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4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b/>
          <w:bCs/>
          <w:caps/>
          <w:lang w:val="uk-UA"/>
        </w:rPr>
        <w:t xml:space="preserve">Повідомлення про намір отримати дозвіл на викиди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>забруднюючих речовин</w:t>
      </w:r>
      <w:r w:rsidR="005932CA"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в атмосферне повітря </w:t>
      </w:r>
    </w:p>
    <w:p w:rsidR="007401D0" w:rsidRPr="00721FF6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стаціонарними джерелами </w:t>
      </w: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3940B3" w:rsidRDefault="00E11384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  <w:lang w:val="uk-UA"/>
        </w:rPr>
      </w:pPr>
      <w:r w:rsidRPr="00E11384">
        <w:rPr>
          <w:caps/>
          <w:lang w:val="uk-UA"/>
        </w:rPr>
        <w:t>філі</w:t>
      </w:r>
      <w:r>
        <w:rPr>
          <w:caps/>
          <w:lang w:val="uk-UA"/>
        </w:rPr>
        <w:t>я</w:t>
      </w:r>
      <w:r w:rsidRPr="00E11384">
        <w:rPr>
          <w:caps/>
          <w:lang w:val="uk-UA"/>
        </w:rPr>
        <w:t xml:space="preserve"> "Звенигородське лісове господарство" державного спеціалізованого господарського підприємства "Ліси України</w:t>
      </w:r>
      <w:r w:rsidR="003940B3">
        <w:rPr>
          <w:caps/>
          <w:lang w:val="uk-UA"/>
        </w:rPr>
        <w:t>»</w:t>
      </w:r>
    </w:p>
    <w:p w:rsidR="006F75BF" w:rsidRPr="00721FF6" w:rsidRDefault="004B018C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bCs/>
          <w:lang w:val="uk-UA" w:eastAsia="en-US"/>
        </w:rPr>
      </w:pPr>
      <w:r w:rsidRPr="004B018C">
        <w:rPr>
          <w:caps/>
          <w:lang w:val="uk-UA"/>
        </w:rPr>
        <w:t xml:space="preserve">Лісопромисловий комплекс </w:t>
      </w:r>
      <w:r w:rsidR="006F75BF" w:rsidRPr="00721FF6">
        <w:rPr>
          <w:bCs/>
          <w:lang w:val="uk-UA" w:eastAsia="en-US"/>
        </w:rPr>
        <w:t>(</w:t>
      </w:r>
      <w:r w:rsidR="006F75BF" w:rsidRPr="00721FF6">
        <w:rPr>
          <w:rStyle w:val="a4"/>
          <w:b w:val="0"/>
          <w:bCs w:val="0"/>
          <w:bdr w:val="none" w:sz="0" w:space="0" w:color="auto" w:frame="1"/>
          <w:shd w:val="clear" w:color="auto" w:fill="FFFFFF"/>
          <w:lang w:val="uk-UA"/>
        </w:rPr>
        <w:t> </w:t>
      </w:r>
      <w:bookmarkStart w:id="0" w:name="_GoBack"/>
      <w:r w:rsidR="00E11384" w:rsidRPr="00E11384">
        <w:rPr>
          <w:lang w:val="uk-UA"/>
        </w:rPr>
        <w:t>Філія «Звенигородське лісове господарство» ДП "Ліси України"</w:t>
      </w:r>
      <w:r w:rsidR="006F75BF" w:rsidRPr="00721FF6">
        <w:rPr>
          <w:bCs/>
          <w:lang w:val="uk-UA" w:eastAsia="en-US"/>
        </w:rPr>
        <w:t>»</w:t>
      </w:r>
      <w:r w:rsidR="000C0A9B">
        <w:rPr>
          <w:bCs/>
          <w:lang w:val="uk-UA" w:eastAsia="en-US"/>
        </w:rPr>
        <w:t xml:space="preserve"> </w:t>
      </w:r>
      <w:r w:rsidR="003940B3">
        <w:rPr>
          <w:bCs/>
          <w:lang w:val="uk-UA" w:eastAsia="en-US"/>
        </w:rPr>
        <w:t xml:space="preserve"> </w:t>
      </w:r>
      <w:r w:rsidRPr="004B018C">
        <w:rPr>
          <w:bCs/>
          <w:lang w:val="uk-UA" w:eastAsia="en-US"/>
        </w:rPr>
        <w:t>Лісопромисловий комплекс</w:t>
      </w:r>
      <w:bookmarkEnd w:id="0"/>
      <w:r w:rsidR="006F75BF" w:rsidRPr="00721FF6">
        <w:rPr>
          <w:bCs/>
          <w:lang w:val="uk-UA" w:eastAsia="en-US"/>
        </w:rPr>
        <w:t>)</w:t>
      </w:r>
    </w:p>
    <w:p w:rsidR="006F75BF" w:rsidRPr="00721FF6" w:rsidRDefault="00482C3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6" w:tgtFrame="_blank" w:history="1">
        <w:r w:rsidR="006F75BF" w:rsidRPr="00721FF6">
          <w:rPr>
            <w:sz w:val="16"/>
            <w:szCs w:val="16"/>
            <w:lang w:val="uk-UA" w:eastAsia="uk-UA"/>
          </w:rPr>
          <w:t>повне та скорочене найменування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Cs/>
          <w:lang w:val="uk-UA" w:eastAsia="en-US"/>
        </w:rPr>
        <w:t>к</w:t>
      </w:r>
      <w:r w:rsidRPr="00721FF6">
        <w:rPr>
          <w:rFonts w:eastAsia="Calibri"/>
          <w:bCs/>
          <w:lang w:val="uk-UA" w:eastAsia="en-US"/>
        </w:rPr>
        <w:t>од ЄДРПОУ</w:t>
      </w:r>
      <w:r w:rsidRPr="00721FF6">
        <w:rPr>
          <w:bCs/>
          <w:lang w:val="uk-UA"/>
        </w:rPr>
        <w:t xml:space="preserve"> </w:t>
      </w:r>
      <w:r w:rsidR="00E11384" w:rsidRPr="00E11384">
        <w:rPr>
          <w:sz w:val="21"/>
          <w:szCs w:val="21"/>
          <w:shd w:val="clear" w:color="auto" w:fill="FFFFFF"/>
          <w:lang w:val="uk-UA"/>
        </w:rPr>
        <w:t>45088200</w:t>
      </w:r>
    </w:p>
    <w:p w:rsidR="006F75BF" w:rsidRPr="00721FF6" w:rsidRDefault="00482C3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7" w:tgtFrame="_blank" w:history="1">
        <w:r w:rsidR="006F75BF" w:rsidRPr="00721FF6">
          <w:rPr>
            <w:sz w:val="16"/>
            <w:szCs w:val="16"/>
            <w:lang w:val="uk-UA" w:eastAsia="uk-UA"/>
          </w:rPr>
          <w:t>ідентифікаційний код юридичної особи в ЄДРПОУ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C20624" w:rsidRDefault="00E11384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E11384">
        <w:rPr>
          <w:lang w:val="uk-UA" w:eastAsia="uk-UA"/>
        </w:rPr>
        <w:t xml:space="preserve">20240 Україна, Черкаська область, Звенигородський р-н, село Козацьке, </w:t>
      </w:r>
      <w:proofErr w:type="spellStart"/>
      <w:r w:rsidRPr="00E11384">
        <w:rPr>
          <w:lang w:val="uk-UA" w:eastAsia="uk-UA"/>
        </w:rPr>
        <w:t>пров</w:t>
      </w:r>
      <w:proofErr w:type="spellEnd"/>
      <w:r w:rsidRPr="00E11384">
        <w:rPr>
          <w:lang w:val="uk-UA" w:eastAsia="uk-UA"/>
        </w:rPr>
        <w:t>. Жовтневий, 1А</w:t>
      </w:r>
      <w:r w:rsidR="006F75BF" w:rsidRPr="00721FF6">
        <w:rPr>
          <w:lang w:val="uk-UA" w:eastAsia="uk-UA"/>
        </w:rPr>
        <w:t>,</w:t>
      </w:r>
      <w:r w:rsidR="006F75BF" w:rsidRPr="00C20624">
        <w:rPr>
          <w:lang w:val="uk-UA" w:eastAsia="uk-UA"/>
        </w:rPr>
        <w:t xml:space="preserve"> </w:t>
      </w:r>
      <w:proofErr w:type="spellStart"/>
      <w:r w:rsidR="006F75BF" w:rsidRPr="00C20624">
        <w:rPr>
          <w:lang w:val="uk-UA" w:eastAsia="uk-UA"/>
        </w:rPr>
        <w:t>тел</w:t>
      </w:r>
      <w:proofErr w:type="spellEnd"/>
      <w:r w:rsidR="006F75BF" w:rsidRPr="00C20624">
        <w:rPr>
          <w:lang w:val="uk-UA" w:eastAsia="uk-UA"/>
        </w:rPr>
        <w:t xml:space="preserve">. </w:t>
      </w:r>
      <w:hyperlink r:id="rId8" w:history="1">
        <w:r w:rsidRPr="00B518FC">
          <w:rPr>
            <w:rStyle w:val="a3"/>
            <w:shd w:val="clear" w:color="auto" w:fill="FFFFFF"/>
          </w:rPr>
          <w:t xml:space="preserve">+38067-5007900 </w:t>
        </w:r>
      </w:hyperlink>
      <w:r w:rsidR="006F75BF" w:rsidRPr="00C20624">
        <w:rPr>
          <w:lang w:val="uk-UA" w:eastAsia="uk-UA"/>
        </w:rPr>
        <w:t>, e-</w:t>
      </w:r>
      <w:proofErr w:type="spellStart"/>
      <w:r w:rsidR="006F75BF" w:rsidRPr="00C20624">
        <w:rPr>
          <w:lang w:val="uk-UA" w:eastAsia="uk-UA"/>
        </w:rPr>
        <w:t>mail</w:t>
      </w:r>
      <w:proofErr w:type="spellEnd"/>
      <w:r w:rsidR="006F75BF" w:rsidRPr="00C20624">
        <w:rPr>
          <w:lang w:val="uk-UA" w:eastAsia="uk-UA"/>
        </w:rPr>
        <w:t xml:space="preserve">: </w:t>
      </w:r>
      <w:hyperlink r:id="rId9" w:history="1">
        <w:r w:rsidR="00C20624"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zlg</w:t>
        </w:r>
        <w:r w:rsidRPr="00B518FC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zven</w:t>
        </w:r>
        <w:r w:rsidRPr="00B518FC">
          <w:rPr>
            <w:rStyle w:val="a3"/>
            <w:color w:val="auto"/>
            <w:u w:val="none"/>
            <w:shd w:val="clear" w:color="auto" w:fill="FFFFFF"/>
          </w:rPr>
          <w:t>@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gmail</w:t>
        </w:r>
        <w:r w:rsidRPr="00B518FC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com</w:t>
        </w:r>
      </w:hyperlink>
    </w:p>
    <w:p w:rsidR="006F75BF" w:rsidRPr="00721FF6" w:rsidRDefault="00482C3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0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суб'єкта господарювання, контактний номер телефону,</w:t>
        </w:r>
        <w:r w:rsidR="005932CA" w:rsidRPr="00721FF6">
          <w:rPr>
            <w:sz w:val="16"/>
            <w:szCs w:val="16"/>
            <w:lang w:val="uk-UA" w:eastAsia="uk-UA"/>
          </w:rPr>
          <w:t xml:space="preserve">  </w:t>
        </w:r>
        <w:r w:rsidR="006F75BF" w:rsidRPr="00721FF6">
          <w:rPr>
            <w:sz w:val="16"/>
            <w:szCs w:val="16"/>
            <w:lang w:val="uk-UA" w:eastAsia="uk-UA"/>
          </w:rPr>
          <w:t>адресу електронної пошти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4B018C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>
        <w:rPr>
          <w:lang w:val="uk-UA" w:eastAsia="uk-UA"/>
        </w:rPr>
        <w:t>20251</w:t>
      </w:r>
      <w:r w:rsidR="000C0A9B" w:rsidRPr="000C0A9B">
        <w:rPr>
          <w:lang w:val="uk-UA" w:eastAsia="uk-UA"/>
        </w:rPr>
        <w:t>,</w:t>
      </w:r>
      <w:r w:rsidR="00451396" w:rsidRPr="00451396">
        <w:t xml:space="preserve"> </w:t>
      </w:r>
      <w:r w:rsidR="00451396" w:rsidRPr="00451396">
        <w:rPr>
          <w:lang w:val="uk-UA" w:eastAsia="uk-UA"/>
        </w:rPr>
        <w:t xml:space="preserve">Черкаська обл., Звенигородський р., </w:t>
      </w:r>
      <w:r w:rsidRPr="004B018C">
        <w:rPr>
          <w:lang w:val="uk-UA" w:eastAsia="uk-UA"/>
        </w:rPr>
        <w:t>Звенигородський р., м. Ватутіне, вулиця Шахтинська, будинок 163</w:t>
      </w:r>
    </w:p>
    <w:p w:rsidR="006F75BF" w:rsidRPr="00721FF6" w:rsidRDefault="00482C3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1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об'єкта/промислового майданчика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Style w:val="a5"/>
        <w:pBdr>
          <w:bottom w:val="single" w:sz="4" w:space="1" w:color="auto"/>
        </w:pBdr>
        <w:ind w:firstLine="851"/>
        <w:jc w:val="center"/>
        <w:rPr>
          <w:bCs/>
          <w:shd w:val="clear" w:color="auto" w:fill="FFFFFF"/>
          <w:lang w:val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>Метою підприємства є</w:t>
      </w:r>
      <w:r w:rsidRPr="00721FF6">
        <w:rPr>
          <w:bCs/>
          <w:shd w:val="clear" w:color="auto" w:fill="FFFFFF"/>
          <w:lang w:val="uk-UA"/>
        </w:rPr>
        <w:t xml:space="preserve"> отримання дозволу на викиди для існуючого об’єкта.</w:t>
      </w:r>
    </w:p>
    <w:p w:rsidR="006F75BF" w:rsidRPr="00721FF6" w:rsidRDefault="00482C3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2" w:tgtFrame="_blank" w:history="1">
        <w:r w:rsidR="006F75BF" w:rsidRPr="00721FF6">
          <w:rPr>
            <w:sz w:val="16"/>
            <w:szCs w:val="16"/>
            <w:lang w:val="uk-UA" w:eastAsia="uk-UA"/>
          </w:rPr>
          <w:t>мету отримання дозволу на викиди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Діяльність підприємства, не підпадає під категорі</w:t>
      </w:r>
      <w:r w:rsidR="00DC39E0">
        <w:rPr>
          <w:lang w:val="uk-UA" w:eastAsia="uk-UA"/>
        </w:rPr>
        <w:t>ї</w:t>
      </w:r>
      <w:r w:rsidRPr="00721FF6">
        <w:rPr>
          <w:lang w:val="uk-UA" w:eastAsia="uk-UA"/>
        </w:rPr>
        <w:t xml:space="preserve"> видів планованої діяльності та об’єктів, які можуть мати значний вплив на довкілля і не підлягає оцінці впливу на довкілля відповідно ЗУ «Про оцінку впливу на довкілля».</w:t>
      </w:r>
    </w:p>
    <w:p w:rsidR="006F75BF" w:rsidRPr="00721FF6" w:rsidRDefault="00482C3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3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4" w:tgtFrame="_blank" w:history="1">
        <w:r w:rsidR="006F75BF" w:rsidRPr="00721FF6">
          <w:rPr>
            <w:sz w:val="16"/>
            <w:szCs w:val="16"/>
            <w:lang w:val="uk-UA" w:eastAsia="uk-UA"/>
          </w:rPr>
          <w:t>Закону України "Про оцінку впливу на довкілля"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5" w:tgtFrame="_blank" w:history="1">
        <w:r w:rsidR="006F75BF" w:rsidRPr="00721FF6">
          <w:rPr>
            <w:sz w:val="16"/>
            <w:szCs w:val="16"/>
            <w:lang w:val="uk-UA" w:eastAsia="uk-UA"/>
          </w:rPr>
          <w:t>підлягає оцінці впливу на довкілля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77045" w:rsidRDefault="00677045" w:rsidP="004B018C">
      <w:pPr>
        <w:pBdr>
          <w:bottom w:val="single" w:sz="4" w:space="1" w:color="auto"/>
        </w:pBdr>
        <w:shd w:val="clear" w:color="auto" w:fill="FFFFFF"/>
        <w:suppressAutoHyphens w:val="0"/>
        <w:ind w:firstLine="709"/>
        <w:jc w:val="both"/>
        <w:rPr>
          <w:lang w:val="uk-UA" w:eastAsia="uk-UA"/>
        </w:rPr>
      </w:pPr>
      <w:r w:rsidRPr="006B2FAC">
        <w:rPr>
          <w:lang w:val="uk-UA" w:eastAsia="uk-UA"/>
        </w:rPr>
        <w:t>Основним напрямком діяльності філії «Звенигородське лісове господарство» ДП "Ліси України"» є лісозаготівл</w:t>
      </w:r>
      <w:r>
        <w:rPr>
          <w:lang w:val="uk-UA" w:eastAsia="uk-UA"/>
        </w:rPr>
        <w:t>я</w:t>
      </w:r>
      <w:r w:rsidRPr="006B2FAC">
        <w:rPr>
          <w:lang w:val="uk-UA" w:eastAsia="uk-UA"/>
        </w:rPr>
        <w:t>.</w:t>
      </w:r>
    </w:p>
    <w:p w:rsidR="006F75BF" w:rsidRPr="00721FF6" w:rsidRDefault="00677045" w:rsidP="00526D03">
      <w:pPr>
        <w:pBdr>
          <w:bottom w:val="single" w:sz="4" w:space="1" w:color="auto"/>
        </w:pBdr>
        <w:shd w:val="clear" w:color="auto" w:fill="FFFFFF"/>
        <w:suppressAutoHyphens w:val="0"/>
        <w:ind w:firstLine="709"/>
        <w:jc w:val="both"/>
        <w:rPr>
          <w:lang w:val="uk-UA" w:eastAsia="uk-UA"/>
        </w:rPr>
      </w:pPr>
      <w:r w:rsidRPr="006B2FAC">
        <w:rPr>
          <w:lang w:val="uk-UA" w:eastAsia="uk-UA"/>
        </w:rPr>
        <w:t>На майданчику знаходяться наступні джерела викидів:</w:t>
      </w:r>
      <w:r>
        <w:rPr>
          <w:lang w:val="uk-UA" w:eastAsia="uk-UA"/>
        </w:rPr>
        <w:t xml:space="preserve"> </w:t>
      </w:r>
      <w:r>
        <w:rPr>
          <w:lang w:val="uk-UA"/>
        </w:rPr>
        <w:t xml:space="preserve">циклон ОЕКДМ з ефективністю очищення 98% від </w:t>
      </w:r>
      <w:proofErr w:type="spellStart"/>
      <w:r>
        <w:rPr>
          <w:lang w:val="uk-UA"/>
        </w:rPr>
        <w:t>торцювально-розпильного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повздовжньо-розпильного</w:t>
      </w:r>
      <w:proofErr w:type="spellEnd"/>
      <w:r>
        <w:rPr>
          <w:lang w:val="uk-UA"/>
        </w:rPr>
        <w:t>, прирізного верстатів (</w:t>
      </w:r>
      <w:proofErr w:type="spellStart"/>
      <w:r>
        <w:rPr>
          <w:lang w:val="uk-UA"/>
        </w:rPr>
        <w:t>дж</w:t>
      </w:r>
      <w:proofErr w:type="spellEnd"/>
      <w:r>
        <w:rPr>
          <w:lang w:val="uk-UA"/>
        </w:rPr>
        <w:t xml:space="preserve">. викиду № 1), циклон ОЕКДМ з ефективністю очищення 98,2% від </w:t>
      </w:r>
      <w:proofErr w:type="spellStart"/>
      <w:r>
        <w:rPr>
          <w:lang w:val="uk-UA"/>
        </w:rPr>
        <w:t>повздовжньо-розпильного</w:t>
      </w:r>
      <w:proofErr w:type="spellEnd"/>
      <w:r>
        <w:rPr>
          <w:lang w:val="uk-UA"/>
        </w:rPr>
        <w:t>, торцювального верстатів (</w:t>
      </w:r>
      <w:proofErr w:type="spellStart"/>
      <w:r>
        <w:rPr>
          <w:lang w:val="uk-UA"/>
        </w:rPr>
        <w:t>дж</w:t>
      </w:r>
      <w:proofErr w:type="spellEnd"/>
      <w:r>
        <w:rPr>
          <w:lang w:val="uk-UA"/>
        </w:rPr>
        <w:t xml:space="preserve">. викиду № 2), циклон ОЕКДМ з ефективністю очищення 98,2 % від </w:t>
      </w:r>
      <w:proofErr w:type="spellStart"/>
      <w:r>
        <w:rPr>
          <w:lang w:val="uk-UA"/>
        </w:rPr>
        <w:t>стрічкопильного</w:t>
      </w:r>
      <w:proofErr w:type="spellEnd"/>
      <w:r>
        <w:rPr>
          <w:lang w:val="uk-UA"/>
        </w:rPr>
        <w:t xml:space="preserve"> верстату (</w:t>
      </w:r>
      <w:proofErr w:type="spellStart"/>
      <w:r>
        <w:rPr>
          <w:lang w:val="uk-UA"/>
        </w:rPr>
        <w:t>дж.викиду</w:t>
      </w:r>
      <w:proofErr w:type="spellEnd"/>
      <w:r>
        <w:rPr>
          <w:lang w:val="uk-UA"/>
        </w:rPr>
        <w:t xml:space="preserve"> № 3), циклон ОЕКДМ з ефективністю очищення 98 % від:</w:t>
      </w:r>
      <w:r w:rsidRPr="00677045">
        <w:rPr>
          <w:lang w:val="uk-UA"/>
        </w:rPr>
        <w:t xml:space="preserve"> </w:t>
      </w:r>
      <w:r>
        <w:rPr>
          <w:lang w:val="uk-UA"/>
        </w:rPr>
        <w:t>циркулярної пили,  фрезерного, рейсмусового, торцювального, фугувального, довбального, шліфувального верстатів (</w:t>
      </w:r>
      <w:proofErr w:type="spellStart"/>
      <w:r>
        <w:rPr>
          <w:lang w:val="uk-UA"/>
        </w:rPr>
        <w:t>дж.викиду</w:t>
      </w:r>
      <w:proofErr w:type="spellEnd"/>
      <w:r>
        <w:rPr>
          <w:lang w:val="uk-UA"/>
        </w:rPr>
        <w:t xml:space="preserve"> № 4), циклон ОЕКДМ з ефективністю очищення 98,2% від</w:t>
      </w:r>
      <w:r w:rsidR="00526D03">
        <w:rPr>
          <w:lang w:val="uk-UA"/>
        </w:rPr>
        <w:t xml:space="preserve"> п</w:t>
      </w:r>
      <w:r w:rsidR="00526D03" w:rsidRPr="00526D03">
        <w:rPr>
          <w:lang w:val="uk-UA"/>
        </w:rPr>
        <w:t>илорам</w:t>
      </w:r>
      <w:r w:rsidR="00526D03">
        <w:rPr>
          <w:lang w:val="uk-UA"/>
        </w:rPr>
        <w:t>и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дж</w:t>
      </w:r>
      <w:proofErr w:type="spellEnd"/>
      <w:r>
        <w:rPr>
          <w:lang w:val="uk-UA"/>
        </w:rPr>
        <w:t xml:space="preserve">. викиду № </w:t>
      </w:r>
      <w:r w:rsidR="00526D03">
        <w:rPr>
          <w:lang w:val="uk-UA"/>
        </w:rPr>
        <w:t>5</w:t>
      </w:r>
      <w:r>
        <w:rPr>
          <w:lang w:val="uk-UA"/>
        </w:rPr>
        <w:t>)</w:t>
      </w:r>
      <w:r w:rsidR="00526D03">
        <w:rPr>
          <w:lang w:val="uk-UA"/>
        </w:rPr>
        <w:t>, циклон ЦН-15-600 з ефективністю очищення 98,1% від 4-х стороннього, торцювального верстатів (</w:t>
      </w:r>
      <w:proofErr w:type="spellStart"/>
      <w:r w:rsidR="00526D03">
        <w:rPr>
          <w:lang w:val="uk-UA"/>
        </w:rPr>
        <w:t>дж.викиду</w:t>
      </w:r>
      <w:proofErr w:type="spellEnd"/>
      <w:r w:rsidR="00526D03">
        <w:rPr>
          <w:lang w:val="uk-UA"/>
        </w:rPr>
        <w:t xml:space="preserve"> № 6), циклон ОЕКДМ з ефективністю очищення 98,2% від </w:t>
      </w:r>
      <w:proofErr w:type="spellStart"/>
      <w:r w:rsidR="00526D03">
        <w:rPr>
          <w:lang w:val="uk-UA"/>
        </w:rPr>
        <w:t>стрічкопильного</w:t>
      </w:r>
      <w:proofErr w:type="spellEnd"/>
      <w:r w:rsidR="00526D03">
        <w:rPr>
          <w:lang w:val="uk-UA"/>
        </w:rPr>
        <w:t xml:space="preserve">, багатошпиндельного, </w:t>
      </w:r>
      <w:proofErr w:type="spellStart"/>
      <w:r w:rsidR="00526D03">
        <w:rPr>
          <w:lang w:val="uk-UA"/>
        </w:rPr>
        <w:t>розпильного</w:t>
      </w:r>
      <w:proofErr w:type="spellEnd"/>
      <w:r w:rsidR="00526D03">
        <w:rPr>
          <w:lang w:val="uk-UA"/>
        </w:rPr>
        <w:t xml:space="preserve">, двох </w:t>
      </w:r>
      <w:proofErr w:type="spellStart"/>
      <w:r w:rsidR="00526D03">
        <w:rPr>
          <w:lang w:val="uk-UA"/>
        </w:rPr>
        <w:t>стрічковийх</w:t>
      </w:r>
      <w:proofErr w:type="spellEnd"/>
      <w:r w:rsidR="00526D03">
        <w:rPr>
          <w:lang w:val="uk-UA"/>
        </w:rPr>
        <w:t xml:space="preserve"> торцювального верстатів (</w:t>
      </w:r>
      <w:proofErr w:type="spellStart"/>
      <w:r w:rsidR="00526D03">
        <w:rPr>
          <w:lang w:val="uk-UA"/>
        </w:rPr>
        <w:t>дж.викиду</w:t>
      </w:r>
      <w:proofErr w:type="spellEnd"/>
      <w:r w:rsidR="00526D03">
        <w:rPr>
          <w:lang w:val="uk-UA"/>
        </w:rPr>
        <w:t xml:space="preserve"> № 7), токарний цех № 1, в якому розміщено </w:t>
      </w:r>
      <w:proofErr w:type="spellStart"/>
      <w:r w:rsidR="00526D03">
        <w:rPr>
          <w:lang w:val="uk-UA"/>
        </w:rPr>
        <w:t>здва</w:t>
      </w:r>
      <w:proofErr w:type="spellEnd"/>
      <w:r w:rsidR="00526D03">
        <w:rPr>
          <w:lang w:val="uk-UA"/>
        </w:rPr>
        <w:t xml:space="preserve"> заточувальні верстати (</w:t>
      </w:r>
      <w:proofErr w:type="spellStart"/>
      <w:r w:rsidR="00526D03">
        <w:rPr>
          <w:lang w:val="uk-UA"/>
        </w:rPr>
        <w:t>дж</w:t>
      </w:r>
      <w:proofErr w:type="spellEnd"/>
      <w:r w:rsidR="00526D03">
        <w:rPr>
          <w:lang w:val="uk-UA"/>
        </w:rPr>
        <w:t>. викиду № 8) токарний цех № 2, в якому розміщено заточувальний, свердлувальний, токарський верстати (</w:t>
      </w:r>
      <w:proofErr w:type="spellStart"/>
      <w:r w:rsidR="00526D03">
        <w:rPr>
          <w:lang w:val="uk-UA"/>
        </w:rPr>
        <w:t>дж</w:t>
      </w:r>
      <w:proofErr w:type="spellEnd"/>
      <w:r w:rsidR="00526D03">
        <w:rPr>
          <w:lang w:val="uk-UA"/>
        </w:rPr>
        <w:t xml:space="preserve">. </w:t>
      </w:r>
      <w:proofErr w:type="spellStart"/>
      <w:r w:rsidR="00526D03">
        <w:rPr>
          <w:lang w:val="uk-UA"/>
        </w:rPr>
        <w:t>викилу</w:t>
      </w:r>
      <w:proofErr w:type="spellEnd"/>
      <w:r w:rsidR="00526D03">
        <w:rPr>
          <w:lang w:val="uk-UA"/>
        </w:rPr>
        <w:t xml:space="preserve"> № 12), зварювальний пост з використання електродів СВ-08Г2С (</w:t>
      </w:r>
      <w:proofErr w:type="spellStart"/>
      <w:r w:rsidR="00526D03">
        <w:rPr>
          <w:lang w:val="uk-UA"/>
        </w:rPr>
        <w:t>дж</w:t>
      </w:r>
      <w:proofErr w:type="spellEnd"/>
      <w:r w:rsidR="00526D03">
        <w:rPr>
          <w:lang w:val="uk-UA"/>
        </w:rPr>
        <w:t xml:space="preserve">. викиду № 9), труба від </w:t>
      </w:r>
      <w:r w:rsidR="00526D03">
        <w:rPr>
          <w:lang w:val="uk-UA" w:eastAsia="uk-UA"/>
        </w:rPr>
        <w:t>трьох</w:t>
      </w:r>
      <w:r w:rsidR="00526D03" w:rsidRPr="004B018C">
        <w:rPr>
          <w:lang w:val="uk-UA" w:eastAsia="uk-UA"/>
        </w:rPr>
        <w:t xml:space="preserve"> твердопаливн</w:t>
      </w:r>
      <w:r w:rsidR="00526D03">
        <w:rPr>
          <w:lang w:val="uk-UA" w:eastAsia="uk-UA"/>
        </w:rPr>
        <w:t>их котлів</w:t>
      </w:r>
      <w:r w:rsidR="00526D03" w:rsidRPr="004B018C">
        <w:rPr>
          <w:lang w:val="uk-UA" w:eastAsia="uk-UA"/>
        </w:rPr>
        <w:t xml:space="preserve"> </w:t>
      </w:r>
      <w:r w:rsidR="00526D03" w:rsidRPr="004B018C">
        <w:rPr>
          <w:bCs/>
          <w:color w:val="000000"/>
          <w:lang w:val="uk-UA" w:eastAsia="uk-UA"/>
        </w:rPr>
        <w:t>КВТ-0,5-90-70</w:t>
      </w:r>
      <w:r w:rsidR="00526D03" w:rsidRPr="004B018C">
        <w:rPr>
          <w:lang w:val="uk-UA" w:eastAsia="uk-UA"/>
        </w:rPr>
        <w:t>, потужністю 90кВт</w:t>
      </w:r>
      <w:r w:rsidR="00526D03">
        <w:rPr>
          <w:lang w:val="uk-UA" w:eastAsia="uk-UA"/>
        </w:rPr>
        <w:t>, що працюють на відходах деревини (</w:t>
      </w:r>
      <w:proofErr w:type="spellStart"/>
      <w:r w:rsidR="00526D03">
        <w:rPr>
          <w:lang w:val="uk-UA" w:eastAsia="uk-UA"/>
        </w:rPr>
        <w:t>дж</w:t>
      </w:r>
      <w:proofErr w:type="spellEnd"/>
      <w:r w:rsidR="00526D03">
        <w:rPr>
          <w:lang w:val="uk-UA" w:eastAsia="uk-UA"/>
        </w:rPr>
        <w:t>. викиду № 10), склад тирси (</w:t>
      </w:r>
      <w:proofErr w:type="spellStart"/>
      <w:r w:rsidR="00526D03">
        <w:rPr>
          <w:lang w:val="uk-UA" w:eastAsia="uk-UA"/>
        </w:rPr>
        <w:t>дж</w:t>
      </w:r>
      <w:proofErr w:type="spellEnd"/>
      <w:r w:rsidR="00526D03">
        <w:rPr>
          <w:lang w:val="uk-UA" w:eastAsia="uk-UA"/>
        </w:rPr>
        <w:t xml:space="preserve">. викиду №11). </w:t>
      </w:r>
    </w:p>
    <w:p w:rsidR="006F75BF" w:rsidRPr="00721FF6" w:rsidRDefault="00482C3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6" w:tgtFrame="_blank" w:history="1">
        <w:r w:rsidR="006F75BF" w:rsidRPr="00721FF6">
          <w:rPr>
            <w:sz w:val="16"/>
            <w:szCs w:val="16"/>
            <w:lang w:val="uk-UA" w:eastAsia="uk-UA"/>
          </w:rPr>
          <w:t>загальний опис об'єкта (опис виробництв та технологічного устаткування);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Default="006F75BF" w:rsidP="00987EBB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lang w:val="uk-UA" w:eastAsia="uk-UA"/>
        </w:rPr>
      </w:pPr>
      <w:r w:rsidRPr="00526D03">
        <w:rPr>
          <w:lang w:val="uk-UA" w:eastAsia="uk-UA"/>
        </w:rPr>
        <w:t xml:space="preserve">В результаті діяльності підприємства в атмосферне повітря надходять наступні забруднюючі речовини: </w:t>
      </w:r>
      <w:r w:rsidR="00526D03" w:rsidRPr="00526D03">
        <w:rPr>
          <w:lang w:val="uk-UA" w:eastAsia="uk-UA"/>
        </w:rPr>
        <w:t xml:space="preserve"> </w:t>
      </w:r>
      <w:r w:rsidR="00526D03" w:rsidRPr="00526D03">
        <w:rPr>
          <w:lang w:val="uk-UA"/>
        </w:rPr>
        <w:t>‌Залізо та його сполуки (у перерахунку на залізо - ‌0,011 т/рік, ‌Хром шестивалентний (в пере</w:t>
      </w:r>
      <w:r w:rsidR="00526D03" w:rsidRPr="00526D03">
        <w:t>p</w:t>
      </w:r>
      <w:proofErr w:type="spellStart"/>
      <w:r w:rsidR="00526D03" w:rsidRPr="00526D03">
        <w:rPr>
          <w:lang w:val="uk-UA"/>
        </w:rPr>
        <w:t>ахунку</w:t>
      </w:r>
      <w:proofErr w:type="spellEnd"/>
      <w:r w:rsidR="00526D03" w:rsidRPr="00526D03">
        <w:rPr>
          <w:lang w:val="uk-UA"/>
        </w:rPr>
        <w:t xml:space="preserve"> на триокис хрому) - ‌3</w:t>
      </w:r>
      <w:r w:rsidR="00526D03" w:rsidRPr="00526D03">
        <w:t>E</w:t>
      </w:r>
      <w:r w:rsidR="00526D03" w:rsidRPr="00526D03">
        <w:rPr>
          <w:lang w:val="uk-UA"/>
        </w:rPr>
        <w:t>-5 т/рік, ‌Марганець та його з’єднання (в пере</w:t>
      </w:r>
      <w:r w:rsidR="00526D03" w:rsidRPr="00526D03">
        <w:t>p</w:t>
      </w:r>
      <w:proofErr w:type="spellStart"/>
      <w:r w:rsidR="00526D03" w:rsidRPr="00526D03">
        <w:rPr>
          <w:lang w:val="uk-UA"/>
        </w:rPr>
        <w:t>ахунку</w:t>
      </w:r>
      <w:proofErr w:type="spellEnd"/>
      <w:r w:rsidR="00526D03" w:rsidRPr="00526D03">
        <w:rPr>
          <w:lang w:val="uk-UA"/>
        </w:rPr>
        <w:t xml:space="preserve"> на діоксид марганцю) -  ‌0,0008 т/рік, ‌Суспендовані частинки, недиференційовані за складом - ‌1,9288 т/рік, ‌Азоту діоксид – 0,96 т/рік, ‌Азоту(1) оксид </w:t>
      </w:r>
      <w:r w:rsidR="00526D03" w:rsidRPr="00526D03">
        <w:rPr>
          <w:lang w:val="uk-UA"/>
        </w:rPr>
        <w:lastRenderedPageBreak/>
        <w:t>(</w:t>
      </w:r>
      <w:r w:rsidR="00526D03" w:rsidRPr="00526D03">
        <w:t>N</w:t>
      </w:r>
      <w:r w:rsidR="00526D03" w:rsidRPr="00526D03">
        <w:rPr>
          <w:lang w:val="uk-UA"/>
        </w:rPr>
        <w:t>2</w:t>
      </w:r>
      <w:r w:rsidR="00526D03" w:rsidRPr="00526D03">
        <w:t>O</w:t>
      </w:r>
      <w:r w:rsidR="00526D03" w:rsidRPr="00526D03">
        <w:rPr>
          <w:lang w:val="uk-UA"/>
        </w:rPr>
        <w:t>) – 0,0192</w:t>
      </w:r>
      <w:r w:rsidR="00526D03">
        <w:rPr>
          <w:lang w:val="uk-UA"/>
        </w:rPr>
        <w:t xml:space="preserve"> </w:t>
      </w:r>
      <w:r w:rsidR="00526D03" w:rsidRPr="00526D03">
        <w:rPr>
          <w:lang w:val="uk-UA"/>
        </w:rPr>
        <w:t>т/рік, ‌Вуглецю оксид – 0,939</w:t>
      </w:r>
      <w:r w:rsidR="00526D03">
        <w:rPr>
          <w:lang w:val="uk-UA"/>
        </w:rPr>
        <w:t xml:space="preserve"> </w:t>
      </w:r>
      <w:r w:rsidR="00526D03" w:rsidRPr="00526D03">
        <w:rPr>
          <w:lang w:val="uk-UA"/>
        </w:rPr>
        <w:t>т/рік, ‌Вуглецю діоксид – 494,29</w:t>
      </w:r>
      <w:r w:rsidR="00526D03">
        <w:rPr>
          <w:lang w:val="uk-UA"/>
        </w:rPr>
        <w:t xml:space="preserve"> </w:t>
      </w:r>
      <w:r w:rsidR="00526D03" w:rsidRPr="00526D03">
        <w:rPr>
          <w:lang w:val="uk-UA"/>
        </w:rPr>
        <w:t>т/рік, ‌Вуглеводні г</w:t>
      </w:r>
      <w:r w:rsidR="00526D03" w:rsidRPr="00526D03">
        <w:t>p</w:t>
      </w:r>
      <w:proofErr w:type="spellStart"/>
      <w:r w:rsidR="00526D03" w:rsidRPr="00526D03">
        <w:rPr>
          <w:lang w:val="uk-UA"/>
        </w:rPr>
        <w:t>аничні</w:t>
      </w:r>
      <w:proofErr w:type="spellEnd"/>
      <w:r w:rsidR="00526D03" w:rsidRPr="00526D03">
        <w:rPr>
          <w:lang w:val="uk-UA"/>
        </w:rPr>
        <w:t xml:space="preserve"> С12-С19(розчинник РПК-265 П та </w:t>
      </w:r>
      <w:proofErr w:type="spellStart"/>
      <w:r w:rsidR="00526D03" w:rsidRPr="00526D03">
        <w:rPr>
          <w:lang w:val="uk-UA"/>
        </w:rPr>
        <w:t>інш</w:t>
      </w:r>
      <w:proofErr w:type="spellEnd"/>
      <w:r w:rsidR="00526D03" w:rsidRPr="00526D03">
        <w:rPr>
          <w:lang w:val="uk-UA"/>
        </w:rPr>
        <w:t xml:space="preserve">.) – </w:t>
      </w:r>
      <w:r w:rsidR="00987EBB" w:rsidRPr="00987EBB">
        <w:rPr>
          <w:lang w:val="uk-UA"/>
        </w:rPr>
        <w:t>0,216</w:t>
      </w:r>
      <w:r w:rsidR="00987EBB">
        <w:rPr>
          <w:lang w:val="uk-UA"/>
        </w:rPr>
        <w:t xml:space="preserve"> </w:t>
      </w:r>
      <w:r w:rsidR="00526D03" w:rsidRPr="00526D03">
        <w:rPr>
          <w:lang w:val="uk-UA"/>
        </w:rPr>
        <w:t xml:space="preserve">т/рік, метан – </w:t>
      </w:r>
      <w:r w:rsidR="00987EBB" w:rsidRPr="00987EBB">
        <w:rPr>
          <w:lang w:val="uk-UA"/>
        </w:rPr>
        <w:t>0,024</w:t>
      </w:r>
      <w:r w:rsidR="00526D03" w:rsidRPr="00526D03">
        <w:rPr>
          <w:lang w:val="uk-UA"/>
        </w:rPr>
        <w:t>т/рік</w:t>
      </w:r>
      <w:r w:rsidR="00526D03" w:rsidRPr="008C24AB">
        <w:rPr>
          <w:lang w:val="uk-UA"/>
        </w:rPr>
        <w:t>.</w:t>
      </w:r>
    </w:p>
    <w:p w:rsidR="00987EBB" w:rsidRPr="00526D03" w:rsidRDefault="00987EBB" w:rsidP="00987EBB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lang w:val="uk-UA" w:eastAsia="uk-UA"/>
        </w:rPr>
      </w:pPr>
      <w:r>
        <w:rPr>
          <w:b/>
          <w:lang w:val="uk-UA"/>
        </w:rPr>
        <w:t>В</w:t>
      </w:r>
      <w:r w:rsidRPr="00F35681">
        <w:rPr>
          <w:b/>
          <w:lang w:val="uk-UA"/>
        </w:rPr>
        <w:t xml:space="preserve">аловий викид </w:t>
      </w:r>
      <w:r>
        <w:rPr>
          <w:b/>
          <w:lang w:val="uk-UA"/>
        </w:rPr>
        <w:t xml:space="preserve">по майданчику </w:t>
      </w:r>
      <w:r w:rsidRPr="00F35681">
        <w:rPr>
          <w:b/>
          <w:lang w:val="uk-UA"/>
        </w:rPr>
        <w:t xml:space="preserve">становить </w:t>
      </w:r>
      <w:r w:rsidRPr="00987EBB">
        <w:rPr>
          <w:b/>
          <w:lang w:val="uk-UA"/>
        </w:rPr>
        <w:t>4,099</w:t>
      </w:r>
      <w:r>
        <w:rPr>
          <w:b/>
          <w:lang w:val="uk-UA"/>
        </w:rPr>
        <w:t xml:space="preserve">т/рік </w:t>
      </w:r>
    </w:p>
    <w:p w:rsidR="006F75BF" w:rsidRPr="00721FF6" w:rsidRDefault="00482C3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7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щодо видів та обсягів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 xml:space="preserve">Заходи щодо впровадження найкращих існуючих технологій виробництва </w:t>
      </w:r>
      <w:r w:rsidRPr="00721FF6">
        <w:rPr>
          <w:bCs/>
          <w:shd w:val="clear" w:color="auto" w:fill="FFFFFF"/>
          <w:lang w:val="uk-UA"/>
        </w:rPr>
        <w:t>для</w:t>
      </w:r>
      <w:r w:rsidRPr="00721FF6">
        <w:rPr>
          <w:shd w:val="clear" w:color="auto" w:fill="FFFFFF"/>
          <w:lang w:val="uk-UA"/>
        </w:rPr>
        <w:t xml:space="preserve"> об’єктів 3групи згідно Наказу Міністерства ОНПС України  № 108 від 09.03.2006 року не розробляються</w:t>
      </w:r>
    </w:p>
    <w:p w:rsidR="006F75BF" w:rsidRPr="00721FF6" w:rsidRDefault="00482C3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8" w:tgtFrame="_blank" w:history="1">
        <w:r w:rsidR="006F75BF" w:rsidRPr="00721FF6">
          <w:rPr>
            <w:sz w:val="16"/>
            <w:szCs w:val="16"/>
            <w:lang w:val="uk-UA" w:eastAsia="uk-UA"/>
          </w:rPr>
          <w:t>заходи щодо впровадження найкращих існуючих технологій виробництва, що виконані або/та які потребують виконання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не передбачені, оскільки відсутні нормативні перевищення викидів</w:t>
      </w:r>
    </w:p>
    <w:p w:rsidR="006F75BF" w:rsidRPr="00721FF6" w:rsidRDefault="00482C39" w:rsidP="00721FF6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9" w:tgtFrame="_blank" w:history="1">
        <w:r w:rsidR="006F75BF" w:rsidRPr="00721FF6">
          <w:rPr>
            <w:sz w:val="16"/>
            <w:szCs w:val="16"/>
            <w:lang w:val="uk-UA" w:eastAsia="uk-UA"/>
          </w:rPr>
          <w:t>перелік заходів щодо скорочення викидів, що виконані або/та які потребують виконання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lang w:val="uk-UA"/>
        </w:rPr>
      </w:pPr>
    </w:p>
    <w:p w:rsidR="005932CA" w:rsidRPr="00721FF6" w:rsidRDefault="00721FF6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/>
        </w:rPr>
      </w:pPr>
      <w:r w:rsidRPr="00721FF6">
        <w:rPr>
          <w:shd w:val="clear" w:color="auto" w:fill="FFFFFF"/>
          <w:lang w:val="uk-UA"/>
        </w:rPr>
        <w:t>не передбачені</w:t>
      </w:r>
    </w:p>
    <w:p w:rsidR="006F75BF" w:rsidRPr="00721FF6" w:rsidRDefault="00482C3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0" w:tgtFrame="_blank" w:history="1">
        <w:r w:rsidR="006F75BF" w:rsidRPr="00721FF6">
          <w:rPr>
            <w:sz w:val="16"/>
            <w:szCs w:val="16"/>
            <w:lang w:val="uk-UA" w:eastAsia="uk-UA"/>
          </w:rPr>
          <w:t>дотримання виконання природоохоронних заходів щодо скорочення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shd w:val="clear" w:color="auto" w:fill="FFFFFF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</w:t>
      </w:r>
    </w:p>
    <w:p w:rsidR="006F75BF" w:rsidRPr="00721FF6" w:rsidRDefault="00482C3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1" w:tgtFrame="_blank" w:history="1">
        <w:r w:rsidR="006F75BF" w:rsidRPr="00721FF6">
          <w:rPr>
            <w:sz w:val="16"/>
            <w:szCs w:val="16"/>
            <w:lang w:val="uk-UA" w:eastAsia="uk-UA"/>
          </w:rPr>
          <w:t>відповідність пропозицій щодо дозволених обсягів викидів законодавству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shd w:val="clear" w:color="auto" w:fill="FFFFFF"/>
          <w:lang w:val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/>
          <w:lang w:val="uk-UA"/>
        </w:rPr>
        <w:t xml:space="preserve">Черкаська обласна </w:t>
      </w:r>
      <w:r w:rsidR="00721FF6" w:rsidRPr="00721FF6">
        <w:rPr>
          <w:b/>
          <w:lang w:val="uk-UA"/>
        </w:rPr>
        <w:t>військова адміністрація:</w:t>
      </w:r>
      <w:r w:rsidR="00721FF6">
        <w:rPr>
          <w:lang w:val="uk-UA"/>
        </w:rPr>
        <w:t xml:space="preserve"> </w:t>
      </w:r>
      <w:r w:rsidRPr="00721FF6">
        <w:rPr>
          <w:shd w:val="clear" w:color="auto" w:fill="FFFFFF"/>
          <w:lang w:val="uk-UA"/>
        </w:rPr>
        <w:t xml:space="preserve">18000 м. Черкаси, </w:t>
      </w:r>
      <w:proofErr w:type="spellStart"/>
      <w:r w:rsidRPr="00721FF6">
        <w:rPr>
          <w:shd w:val="clear" w:color="auto" w:fill="FFFFFF"/>
          <w:lang w:val="uk-UA"/>
        </w:rPr>
        <w:t>бульв</w:t>
      </w:r>
      <w:proofErr w:type="spellEnd"/>
      <w:r w:rsidRPr="00721FF6">
        <w:rPr>
          <w:shd w:val="clear" w:color="auto" w:fill="FFFFFF"/>
          <w:lang w:val="uk-UA"/>
        </w:rPr>
        <w:t xml:space="preserve">. Шевченка 185, </w:t>
      </w:r>
      <w:proofErr w:type="spellStart"/>
      <w:r w:rsidRPr="00721FF6">
        <w:rPr>
          <w:shd w:val="clear" w:color="auto" w:fill="FFFFFF"/>
          <w:lang w:val="uk-UA"/>
        </w:rPr>
        <w:t>тел</w:t>
      </w:r>
      <w:proofErr w:type="spellEnd"/>
      <w:r w:rsidRPr="00721FF6">
        <w:rPr>
          <w:shd w:val="clear" w:color="auto" w:fill="FFFFFF"/>
          <w:lang w:val="uk-UA"/>
        </w:rPr>
        <w:t xml:space="preserve">/факс (0472) 37-29-15, 33-73-13, 36-11-13, </w:t>
      </w:r>
      <w:r w:rsidRPr="00721FF6">
        <w:rPr>
          <w:lang w:val="uk-UA"/>
        </w:rPr>
        <w:t>e-</w:t>
      </w:r>
      <w:proofErr w:type="spellStart"/>
      <w:r w:rsidRPr="00721FF6">
        <w:rPr>
          <w:lang w:val="uk-UA"/>
        </w:rPr>
        <w:t>mail</w:t>
      </w:r>
      <w:proofErr w:type="spellEnd"/>
      <w:r w:rsidRPr="00721FF6">
        <w:rPr>
          <w:lang w:val="uk-UA"/>
        </w:rPr>
        <w:t xml:space="preserve">: </w:t>
      </w:r>
      <w:hyperlink r:id="rId22" w:history="1">
        <w:r w:rsidRPr="00721FF6">
          <w:rPr>
            <w:rStyle w:val="a3"/>
            <w:color w:val="auto"/>
            <w:shd w:val="clear" w:color="auto" w:fill="FFFFFF"/>
            <w:lang w:val="uk-UA"/>
          </w:rPr>
          <w:t>srzg@ck.gov.ua</w:t>
        </w:r>
      </w:hyperlink>
      <w:hyperlink w:history="1"/>
      <w:r w:rsidRPr="00721FF6">
        <w:rPr>
          <w:lang w:val="uk-UA"/>
        </w:rPr>
        <w:t>.</w:t>
      </w:r>
    </w:p>
    <w:p w:rsidR="006F75BF" w:rsidRPr="00721FF6" w:rsidRDefault="00482C3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3" w:tgtFrame="_blank" w:history="1">
        <w:r w:rsidR="006F75BF" w:rsidRPr="00721FF6">
          <w:rPr>
            <w:sz w:val="16"/>
            <w:szCs w:val="16"/>
            <w:lang w:val="uk-UA" w:eastAsia="uk-UA"/>
          </w:rPr>
          <w:t>адрес</w:t>
        </w:r>
        <w:r w:rsidR="00721FF6">
          <w:rPr>
            <w:sz w:val="16"/>
            <w:szCs w:val="16"/>
            <w:lang w:val="uk-UA" w:eastAsia="uk-UA"/>
          </w:rPr>
          <w:t>а</w:t>
        </w:r>
        <w:r w:rsidR="006F75BF" w:rsidRPr="00721FF6">
          <w:rPr>
            <w:sz w:val="16"/>
            <w:szCs w:val="16"/>
            <w:lang w:val="uk-UA" w:eastAsia="uk-UA"/>
          </w:rPr>
          <w:t xml:space="preserve"> обласної з питань охорони навколишнього природного середовища, до якої можуть надсилатися зауваження</w:t>
        </w:r>
        <w:r w:rsidR="00721FF6" w:rsidRPr="00721FF6">
          <w:rPr>
            <w:sz w:val="16"/>
            <w:szCs w:val="16"/>
            <w:lang w:val="uk-UA" w:eastAsia="uk-UA"/>
          </w:rPr>
          <w:t xml:space="preserve">                                                                                                     </w:t>
        </w:r>
        <w:r w:rsidR="006F75BF" w:rsidRPr="00721FF6">
          <w:rPr>
            <w:sz w:val="16"/>
            <w:szCs w:val="16"/>
            <w:lang w:val="uk-UA" w:eastAsia="uk-UA"/>
          </w:rPr>
          <w:t xml:space="preserve"> та пропозиції громадськості щодо дозволу на викиди;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30 календарних днів з дня публікації повідомлення про намір</w:t>
      </w:r>
      <w:r w:rsidR="00721FF6" w:rsidRPr="00721FF6">
        <w:rPr>
          <w:lang w:val="uk-UA" w:eastAsia="uk-UA"/>
        </w:rPr>
        <w:t xml:space="preserve"> отримання дозволу на викиди</w:t>
      </w:r>
      <w:r w:rsidRPr="00721FF6">
        <w:rPr>
          <w:lang w:val="uk-UA" w:eastAsia="uk-UA"/>
        </w:rPr>
        <w:t>.</w:t>
      </w:r>
    </w:p>
    <w:p w:rsidR="006F75BF" w:rsidRPr="00721FF6" w:rsidRDefault="00482C3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4" w:tgtFrame="_blank" w:history="1">
        <w:r w:rsidR="006F75BF" w:rsidRPr="00721FF6">
          <w:rPr>
            <w:sz w:val="16"/>
            <w:szCs w:val="16"/>
            <w:lang w:val="uk-UA" w:eastAsia="uk-UA"/>
          </w:rPr>
          <w:t>строки подання зауважень та пропозицій.</w:t>
        </w:r>
      </w:hyperlink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b/>
          <w:bCs/>
          <w:lang w:val="uk-UA"/>
        </w:rPr>
      </w:pPr>
    </w:p>
    <w:p w:rsidR="007401D0" w:rsidRPr="00721FF6" w:rsidRDefault="007401D0" w:rsidP="007401D0">
      <w:pPr>
        <w:jc w:val="both"/>
        <w:rPr>
          <w:lang w:val="uk-UA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rPr>
          <w:lang w:val="uk-UA"/>
        </w:rPr>
      </w:pPr>
    </w:p>
    <w:p w:rsidR="004952EF" w:rsidRPr="00721FF6" w:rsidRDefault="00482C39">
      <w:pPr>
        <w:rPr>
          <w:lang w:val="uk-UA"/>
        </w:rPr>
      </w:pPr>
    </w:p>
    <w:sectPr w:rsidR="004952EF" w:rsidRPr="00721FF6" w:rsidSect="009A7969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D0"/>
    <w:rsid w:val="000777AB"/>
    <w:rsid w:val="000C0A9B"/>
    <w:rsid w:val="001E1B91"/>
    <w:rsid w:val="00335CC1"/>
    <w:rsid w:val="003940B3"/>
    <w:rsid w:val="00451396"/>
    <w:rsid w:val="00482C39"/>
    <w:rsid w:val="004B018C"/>
    <w:rsid w:val="00526D03"/>
    <w:rsid w:val="005932CA"/>
    <w:rsid w:val="00677045"/>
    <w:rsid w:val="006F75BF"/>
    <w:rsid w:val="00721FF6"/>
    <w:rsid w:val="007401D0"/>
    <w:rsid w:val="008C3704"/>
    <w:rsid w:val="008E7D2A"/>
    <w:rsid w:val="00987EBB"/>
    <w:rsid w:val="00A64E07"/>
    <w:rsid w:val="00B518FC"/>
    <w:rsid w:val="00C20624"/>
    <w:rsid w:val="00DC39E0"/>
    <w:rsid w:val="00E00553"/>
    <w:rsid w:val="00E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38067-5007900%20" TargetMode="External"/><Relationship Id="rId13" Type="http://schemas.openxmlformats.org/officeDocument/2006/relationships/hyperlink" Target="https://ips.ligazakon.net/document/view/kp230063?ed=2023_01_24&amp;an=69" TargetMode="External"/><Relationship Id="rId18" Type="http://schemas.openxmlformats.org/officeDocument/2006/relationships/hyperlink" Target="https://ips.ligazakon.net/document/view/kp230063?ed=2023_01_24&amp;an=7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ps.ligazakon.net/document/view/kp230063?ed=2023_01_24&amp;an=75" TargetMode="External"/><Relationship Id="rId7" Type="http://schemas.openxmlformats.org/officeDocument/2006/relationships/hyperlink" Target="https://ips.ligazakon.net/document/view/kp230063?ed=2023_01_24&amp;an=65" TargetMode="External"/><Relationship Id="rId12" Type="http://schemas.openxmlformats.org/officeDocument/2006/relationships/hyperlink" Target="https://ips.ligazakon.net/document/view/kp230063?ed=2023_01_24&amp;an=68" TargetMode="External"/><Relationship Id="rId17" Type="http://schemas.openxmlformats.org/officeDocument/2006/relationships/hyperlink" Target="https://ips.ligazakon.net/document/view/kp230063?ed=2023_01_24&amp;an=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kp230063?ed=2023_01_24&amp;an=70" TargetMode="External"/><Relationship Id="rId20" Type="http://schemas.openxmlformats.org/officeDocument/2006/relationships/hyperlink" Target="https://ips.ligazakon.net/document/view/kp230063?ed=2023_01_24&amp;an=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30063?ed=2023_01_24&amp;an=64" TargetMode="External"/><Relationship Id="rId11" Type="http://schemas.openxmlformats.org/officeDocument/2006/relationships/hyperlink" Target="https://ips.ligazakon.net/document/view/kp230063?ed=2023_01_24&amp;an=67" TargetMode="External"/><Relationship Id="rId24" Type="http://schemas.openxmlformats.org/officeDocument/2006/relationships/hyperlink" Target="https://ips.ligazakon.net/document/view/kp230063?ed=2023_01_24&amp;an=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kp230063?ed=2023_01_24&amp;an=69" TargetMode="External"/><Relationship Id="rId23" Type="http://schemas.openxmlformats.org/officeDocument/2006/relationships/hyperlink" Target="https://ips.ligazakon.net/document/view/kp230063?ed=2023_01_24&amp;an=76" TargetMode="External"/><Relationship Id="rId10" Type="http://schemas.openxmlformats.org/officeDocument/2006/relationships/hyperlink" Target="https://ips.ligazakon.net/document/view/kp230063?ed=2023_01_24&amp;an=66" TargetMode="External"/><Relationship Id="rId19" Type="http://schemas.openxmlformats.org/officeDocument/2006/relationships/hyperlink" Target="https://ips.ligazakon.net/document/view/kp230063?ed=2023_01_24&amp;an=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s644024@gmail.com" TargetMode="External"/><Relationship Id="rId14" Type="http://schemas.openxmlformats.org/officeDocument/2006/relationships/hyperlink" Target="https://ips.ligazakon.net/document/view/t172059?ed=2022_05_13" TargetMode="External"/><Relationship Id="rId22" Type="http://schemas.openxmlformats.org/officeDocument/2006/relationships/hyperlink" Target="mailto:srzg@c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D83B-0538-45E1-9E5F-2B70F88A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4257</Words>
  <Characters>2427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Тарасенко Ольга Володимирівна</cp:lastModifiedBy>
  <cp:revision>2</cp:revision>
  <dcterms:created xsi:type="dcterms:W3CDTF">2023-05-12T08:20:00Z</dcterms:created>
  <dcterms:modified xsi:type="dcterms:W3CDTF">2023-05-12T08:20:00Z</dcterms:modified>
</cp:coreProperties>
</file>