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9C" w:rsidRPr="00610ED4" w:rsidRDefault="002E4B9C" w:rsidP="002E4B9C">
      <w:pPr>
        <w:ind w:firstLine="284"/>
        <w:jc w:val="center"/>
        <w:rPr>
          <w:b/>
          <w:sz w:val="20"/>
          <w:szCs w:val="20"/>
          <w:lang w:val="uk-UA"/>
        </w:rPr>
      </w:pPr>
      <w:r w:rsidRPr="00610ED4">
        <w:rPr>
          <w:b/>
          <w:sz w:val="20"/>
          <w:szCs w:val="20"/>
          <w:lang w:val="uk-UA"/>
        </w:rPr>
        <w:t>Повідомлення про наміри отримання дозволу на викиди забруднюючих речовин</w:t>
      </w:r>
    </w:p>
    <w:p w:rsidR="008C2769" w:rsidRPr="002240B9" w:rsidRDefault="002E4B9C" w:rsidP="008C2769">
      <w:pPr>
        <w:tabs>
          <w:tab w:val="left" w:pos="540"/>
        </w:tabs>
        <w:ind w:firstLine="540"/>
        <w:jc w:val="both"/>
        <w:rPr>
          <w:sz w:val="20"/>
          <w:szCs w:val="20"/>
          <w:lang w:val="uk-UA"/>
        </w:rPr>
      </w:pPr>
      <w:bookmarkStart w:id="0" w:name="_GoBack"/>
      <w:proofErr w:type="spellStart"/>
      <w:r>
        <w:rPr>
          <w:sz w:val="20"/>
          <w:szCs w:val="20"/>
          <w:lang w:val="uk-UA"/>
        </w:rPr>
        <w:t>Глибочицька</w:t>
      </w:r>
      <w:proofErr w:type="spellEnd"/>
      <w:r>
        <w:rPr>
          <w:sz w:val="20"/>
          <w:szCs w:val="20"/>
          <w:lang w:val="uk-UA"/>
        </w:rPr>
        <w:t xml:space="preserve"> сільська рада Житомирського району Ж</w:t>
      </w:r>
      <w:r w:rsidRPr="002E4B9C">
        <w:rPr>
          <w:sz w:val="20"/>
          <w:szCs w:val="20"/>
          <w:lang w:val="uk-UA"/>
        </w:rPr>
        <w:t>итомирської області</w:t>
      </w:r>
      <w:bookmarkEnd w:id="0"/>
      <w:r w:rsidRPr="0079193F">
        <w:rPr>
          <w:sz w:val="20"/>
          <w:szCs w:val="20"/>
          <w:lang w:val="uk-UA"/>
        </w:rPr>
        <w:t xml:space="preserve">, код </w:t>
      </w:r>
      <w:r w:rsidRPr="002E4B9C">
        <w:rPr>
          <w:sz w:val="20"/>
          <w:szCs w:val="20"/>
          <w:lang w:val="uk-UA"/>
        </w:rPr>
        <w:t>ЄДРПОУ: 04348289, місцезнаходження: 12403, Житомирська область, Житомирський район, с. Глибочиця, вул. Михайла Грушевського, буд. 2</w:t>
      </w:r>
      <w:r w:rsidRPr="0079193F">
        <w:rPr>
          <w:sz w:val="20"/>
          <w:szCs w:val="20"/>
          <w:lang w:val="uk-UA"/>
        </w:rPr>
        <w:t xml:space="preserve">, тел.: </w:t>
      </w:r>
      <w:r w:rsidRPr="002E4B9C">
        <w:rPr>
          <w:sz w:val="20"/>
          <w:szCs w:val="20"/>
          <w:lang w:val="uk-UA"/>
        </w:rPr>
        <w:t>0412-40-60-15</w:t>
      </w:r>
      <w:r w:rsidRPr="0079193F">
        <w:rPr>
          <w:sz w:val="20"/>
          <w:szCs w:val="20"/>
          <w:lang w:val="uk-UA"/>
        </w:rPr>
        <w:t xml:space="preserve">, </w:t>
      </w:r>
      <w:r w:rsidRPr="0079193F">
        <w:rPr>
          <w:sz w:val="20"/>
          <w:szCs w:val="20"/>
          <w:lang w:val="en-US"/>
        </w:rPr>
        <w:t>e</w:t>
      </w:r>
      <w:r w:rsidRPr="0079193F">
        <w:rPr>
          <w:sz w:val="20"/>
          <w:szCs w:val="20"/>
          <w:lang w:val="uk-UA"/>
        </w:rPr>
        <w:t>-</w:t>
      </w:r>
      <w:r w:rsidRPr="0079193F">
        <w:rPr>
          <w:sz w:val="20"/>
          <w:szCs w:val="20"/>
          <w:lang w:val="en-US"/>
        </w:rPr>
        <w:t>mail</w:t>
      </w:r>
      <w:r w:rsidRPr="0079193F">
        <w:rPr>
          <w:sz w:val="20"/>
          <w:szCs w:val="20"/>
          <w:lang w:val="uk-UA"/>
        </w:rPr>
        <w:t xml:space="preserve">: </w:t>
      </w:r>
      <w:r w:rsidRPr="002E4B9C">
        <w:rPr>
          <w:sz w:val="20"/>
          <w:szCs w:val="20"/>
          <w:lang w:val="en-US"/>
        </w:rPr>
        <w:t>406015@ukr.net</w:t>
      </w:r>
      <w:r w:rsidRPr="0079193F">
        <w:rPr>
          <w:sz w:val="20"/>
          <w:szCs w:val="20"/>
          <w:lang w:val="uk-UA"/>
        </w:rPr>
        <w:t>, має намір отримати дозв</w:t>
      </w:r>
      <w:r>
        <w:rPr>
          <w:sz w:val="20"/>
          <w:szCs w:val="20"/>
          <w:lang w:val="uk-UA"/>
        </w:rPr>
        <w:t>іл</w:t>
      </w:r>
      <w:r w:rsidRPr="0079193F">
        <w:rPr>
          <w:sz w:val="20"/>
          <w:szCs w:val="20"/>
          <w:lang w:val="uk-UA"/>
        </w:rPr>
        <w:t xml:space="preserve"> на викиди забруднюючих речовин в атмосферне повітря стаціонарними джерелами </w:t>
      </w:r>
      <w:r>
        <w:rPr>
          <w:sz w:val="20"/>
          <w:szCs w:val="20"/>
          <w:lang w:val="uk-UA"/>
        </w:rPr>
        <w:t>для об’єкту</w:t>
      </w:r>
      <w:r w:rsidRPr="0079193F">
        <w:rPr>
          <w:sz w:val="20"/>
          <w:szCs w:val="20"/>
          <w:lang w:val="uk-UA"/>
        </w:rPr>
        <w:t xml:space="preserve">: </w:t>
      </w:r>
      <w:r w:rsidRPr="002E4B9C">
        <w:rPr>
          <w:sz w:val="20"/>
          <w:szCs w:val="20"/>
          <w:lang w:val="uk-UA"/>
        </w:rPr>
        <w:t>Адміністративне приміщення (</w:t>
      </w:r>
      <w:proofErr w:type="spellStart"/>
      <w:r w:rsidRPr="002E4B9C">
        <w:rPr>
          <w:sz w:val="20"/>
          <w:szCs w:val="20"/>
          <w:lang w:val="uk-UA"/>
        </w:rPr>
        <w:t>Левківський</w:t>
      </w:r>
      <w:proofErr w:type="spellEnd"/>
      <w:r w:rsidRPr="002E4B9C">
        <w:rPr>
          <w:sz w:val="20"/>
          <w:szCs w:val="20"/>
          <w:lang w:val="uk-UA"/>
        </w:rPr>
        <w:t xml:space="preserve"> </w:t>
      </w:r>
      <w:proofErr w:type="spellStart"/>
      <w:r w:rsidRPr="002E4B9C">
        <w:rPr>
          <w:sz w:val="20"/>
          <w:szCs w:val="20"/>
          <w:lang w:val="uk-UA"/>
        </w:rPr>
        <w:t>старостинський</w:t>
      </w:r>
      <w:proofErr w:type="spellEnd"/>
      <w:r w:rsidRPr="002E4B9C">
        <w:rPr>
          <w:sz w:val="20"/>
          <w:szCs w:val="20"/>
          <w:lang w:val="uk-UA"/>
        </w:rPr>
        <w:t xml:space="preserve"> округ)</w:t>
      </w:r>
      <w:r>
        <w:rPr>
          <w:sz w:val="20"/>
          <w:szCs w:val="20"/>
          <w:lang w:val="uk-UA"/>
        </w:rPr>
        <w:t xml:space="preserve">, що знаходиться за адресою </w:t>
      </w:r>
      <w:r w:rsidRPr="002E4B9C">
        <w:rPr>
          <w:sz w:val="20"/>
          <w:szCs w:val="20"/>
          <w:lang w:val="uk-UA"/>
        </w:rPr>
        <w:t>Житомирська область, Житомирський район,  с. Левків, вул. Героїв України, буд. 35</w:t>
      </w:r>
      <w:r>
        <w:rPr>
          <w:sz w:val="20"/>
          <w:szCs w:val="20"/>
          <w:lang w:val="uk-UA"/>
        </w:rPr>
        <w:t xml:space="preserve">. </w:t>
      </w:r>
      <w:r w:rsidRPr="0079193F">
        <w:rPr>
          <w:sz w:val="20"/>
          <w:szCs w:val="20"/>
          <w:lang w:val="uk-UA"/>
        </w:rPr>
        <w:t>Основним видом виробничої діяльності суб’єкта господарювання є «Державне управління загального характеру».</w:t>
      </w:r>
      <w:r w:rsidR="008C2769">
        <w:rPr>
          <w:sz w:val="20"/>
          <w:szCs w:val="20"/>
          <w:lang w:val="uk-UA"/>
        </w:rPr>
        <w:t xml:space="preserve"> </w:t>
      </w:r>
      <w:r w:rsidR="008C2769" w:rsidRPr="008C2769">
        <w:rPr>
          <w:sz w:val="20"/>
          <w:szCs w:val="20"/>
          <w:lang w:val="uk-UA"/>
        </w:rPr>
        <w:t>Викиди забруднюючих речовин здійснюються від опалювального обладнання, що працює на природному газі для опалення приміщень.</w:t>
      </w:r>
      <w:r w:rsidR="008C2769">
        <w:rPr>
          <w:sz w:val="20"/>
          <w:szCs w:val="20"/>
          <w:lang w:val="uk-UA"/>
        </w:rPr>
        <w:t xml:space="preserve"> </w:t>
      </w:r>
      <w:r w:rsidR="008C2769" w:rsidRPr="007502C3">
        <w:rPr>
          <w:sz w:val="20"/>
          <w:szCs w:val="20"/>
          <w:lang w:val="uk-UA"/>
        </w:rPr>
        <w:t>В атмосферне  повіт</w:t>
      </w:r>
      <w:r w:rsidR="008C2769">
        <w:rPr>
          <w:sz w:val="20"/>
          <w:szCs w:val="20"/>
          <w:lang w:val="uk-UA"/>
        </w:rPr>
        <w:t>ря здійснюються викиди: оксиди азоту – 0,04 т/рік, азоту (1) оксид [N2О] – 0,00004</w:t>
      </w:r>
      <w:r w:rsidR="008C2769" w:rsidRPr="00870010">
        <w:rPr>
          <w:sz w:val="20"/>
          <w:szCs w:val="20"/>
          <w:lang w:val="uk-UA"/>
        </w:rPr>
        <w:t xml:space="preserve"> т/рік, </w:t>
      </w:r>
      <w:r w:rsidR="00A057FE">
        <w:rPr>
          <w:sz w:val="20"/>
          <w:szCs w:val="20"/>
          <w:lang w:val="uk-UA"/>
        </w:rPr>
        <w:t>оксид вуглецю – 0,006</w:t>
      </w:r>
      <w:r w:rsidR="008C2769" w:rsidRPr="007502C3">
        <w:rPr>
          <w:sz w:val="20"/>
          <w:szCs w:val="20"/>
          <w:lang w:val="uk-UA"/>
        </w:rPr>
        <w:t xml:space="preserve"> т/рік</w:t>
      </w:r>
      <w:r w:rsidR="008C2769">
        <w:rPr>
          <w:sz w:val="20"/>
          <w:szCs w:val="20"/>
          <w:lang w:val="uk-UA"/>
        </w:rPr>
        <w:t xml:space="preserve">, </w:t>
      </w:r>
      <w:r w:rsidR="008C2769" w:rsidRPr="00870010">
        <w:rPr>
          <w:sz w:val="20"/>
          <w:szCs w:val="20"/>
          <w:lang w:val="uk-UA"/>
        </w:rPr>
        <w:t>діоксиду вуглецю</w:t>
      </w:r>
      <w:r w:rsidR="008C2769">
        <w:rPr>
          <w:sz w:val="20"/>
          <w:szCs w:val="20"/>
          <w:lang w:val="uk-UA"/>
        </w:rPr>
        <w:t xml:space="preserve"> – 22 </w:t>
      </w:r>
      <w:r w:rsidR="008C2769" w:rsidRPr="00870010">
        <w:rPr>
          <w:sz w:val="20"/>
          <w:szCs w:val="20"/>
          <w:lang w:val="uk-UA"/>
        </w:rPr>
        <w:t>т/рік, метану  – 0,</w:t>
      </w:r>
      <w:r w:rsidR="008C2769">
        <w:rPr>
          <w:sz w:val="20"/>
          <w:szCs w:val="20"/>
          <w:lang w:val="uk-UA"/>
        </w:rPr>
        <w:t xml:space="preserve">0004 т/рік. </w:t>
      </w:r>
      <w:r w:rsidR="001D3696" w:rsidRPr="001D3696">
        <w:rPr>
          <w:sz w:val="20"/>
          <w:szCs w:val="20"/>
          <w:lang w:val="uk-UA"/>
        </w:rPr>
        <w:t>Згідно з частинами 2 та 3 статті 3 Закону України «Про оцінку впливу на довкілля», до першої та другої категорії видів планованої діяльності та об’єктів, які можуть мати значний вплив на довкілля та підлягают</w:t>
      </w:r>
      <w:r w:rsidR="001D3696">
        <w:rPr>
          <w:sz w:val="20"/>
          <w:szCs w:val="20"/>
          <w:lang w:val="uk-UA"/>
        </w:rPr>
        <w:t>ь оцінці впливу на довкілля</w:t>
      </w:r>
      <w:r w:rsidR="00A057FE">
        <w:rPr>
          <w:sz w:val="20"/>
          <w:szCs w:val="20"/>
          <w:lang w:val="uk-UA"/>
        </w:rPr>
        <w:t>,</w:t>
      </w:r>
      <w:r w:rsidR="001D3696">
        <w:rPr>
          <w:sz w:val="20"/>
          <w:szCs w:val="20"/>
          <w:lang w:val="uk-UA"/>
        </w:rPr>
        <w:t xml:space="preserve"> даний об’єкт</w:t>
      </w:r>
      <w:r w:rsidR="001D3696" w:rsidRPr="001D3696">
        <w:rPr>
          <w:sz w:val="20"/>
          <w:szCs w:val="20"/>
          <w:lang w:val="uk-UA"/>
        </w:rPr>
        <w:t xml:space="preserve"> </w:t>
      </w:r>
      <w:proofErr w:type="spellStart"/>
      <w:r w:rsidR="00A057FE">
        <w:rPr>
          <w:sz w:val="20"/>
          <w:szCs w:val="20"/>
          <w:lang w:val="uk-UA"/>
        </w:rPr>
        <w:t>Глибочицької</w:t>
      </w:r>
      <w:proofErr w:type="spellEnd"/>
      <w:r w:rsidR="00A057FE">
        <w:rPr>
          <w:sz w:val="20"/>
          <w:szCs w:val="20"/>
          <w:lang w:val="uk-UA"/>
        </w:rPr>
        <w:t xml:space="preserve"> </w:t>
      </w:r>
      <w:r w:rsidR="001D3696">
        <w:rPr>
          <w:sz w:val="20"/>
          <w:szCs w:val="20"/>
          <w:lang w:val="uk-UA"/>
        </w:rPr>
        <w:t>сільської ради Житомирського району Ж</w:t>
      </w:r>
      <w:r w:rsidR="001D3696" w:rsidRPr="002E4B9C">
        <w:rPr>
          <w:sz w:val="20"/>
          <w:szCs w:val="20"/>
          <w:lang w:val="uk-UA"/>
        </w:rPr>
        <w:t>итомирської області</w:t>
      </w:r>
      <w:r w:rsidR="001D3696" w:rsidRPr="001D3696">
        <w:rPr>
          <w:sz w:val="20"/>
          <w:szCs w:val="20"/>
          <w:lang w:val="uk-UA"/>
        </w:rPr>
        <w:t xml:space="preserve"> </w:t>
      </w:r>
      <w:r w:rsidR="001D3696">
        <w:rPr>
          <w:sz w:val="20"/>
          <w:szCs w:val="20"/>
          <w:lang w:val="uk-UA"/>
        </w:rPr>
        <w:t>не відноси</w:t>
      </w:r>
      <w:r w:rsidR="001D3696" w:rsidRPr="001D3696">
        <w:rPr>
          <w:sz w:val="20"/>
          <w:szCs w:val="20"/>
          <w:lang w:val="uk-UA"/>
        </w:rPr>
        <w:t>т</w:t>
      </w:r>
      <w:r w:rsidR="001D3696">
        <w:rPr>
          <w:sz w:val="20"/>
          <w:szCs w:val="20"/>
          <w:lang w:val="uk-UA"/>
        </w:rPr>
        <w:t xml:space="preserve">ься та не підпадає під оцінку </w:t>
      </w:r>
      <w:r w:rsidR="001D3696" w:rsidRPr="001D3696">
        <w:rPr>
          <w:sz w:val="20"/>
          <w:szCs w:val="20"/>
          <w:lang w:val="uk-UA"/>
        </w:rPr>
        <w:t>впливу на довкілля.</w:t>
      </w:r>
      <w:r w:rsidR="001D3696">
        <w:rPr>
          <w:sz w:val="20"/>
          <w:szCs w:val="20"/>
          <w:lang w:val="uk-UA"/>
        </w:rPr>
        <w:t xml:space="preserve"> </w:t>
      </w:r>
      <w:r w:rsidR="008C2769" w:rsidRPr="007502C3">
        <w:rPr>
          <w:b/>
          <w:sz w:val="20"/>
          <w:szCs w:val="20"/>
          <w:lang w:val="uk-UA"/>
        </w:rPr>
        <w:t>Зауваження та пропозиції з цього питання приймаються протягом 30 днів з дати подачі повідомлення в місцеві ЗМІ Житомирською обласною військовою (державною) адміністрацією за адресою: 10014, м. Житомир, майдан ім. С.П. Корольова, 1, тел.: (0412) 47-08-57.</w:t>
      </w:r>
    </w:p>
    <w:p w:rsidR="002E4B9C" w:rsidRPr="0079193F" w:rsidRDefault="002E4B9C" w:rsidP="008C2769">
      <w:pPr>
        <w:ind w:firstLine="567"/>
        <w:jc w:val="both"/>
        <w:rPr>
          <w:sz w:val="20"/>
          <w:szCs w:val="20"/>
          <w:lang w:val="uk-UA"/>
        </w:rPr>
      </w:pPr>
    </w:p>
    <w:p w:rsidR="00817634" w:rsidRDefault="00817634"/>
    <w:sectPr w:rsidR="00817634" w:rsidSect="00B6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9C"/>
    <w:rsid w:val="000027B0"/>
    <w:rsid w:val="00005B2F"/>
    <w:rsid w:val="0005096A"/>
    <w:rsid w:val="000637EF"/>
    <w:rsid w:val="00115331"/>
    <w:rsid w:val="0017267C"/>
    <w:rsid w:val="00183EA9"/>
    <w:rsid w:val="001D3696"/>
    <w:rsid w:val="00291FBE"/>
    <w:rsid w:val="002C56F8"/>
    <w:rsid w:val="002D7E1C"/>
    <w:rsid w:val="002E4B9C"/>
    <w:rsid w:val="00331C35"/>
    <w:rsid w:val="00345AD6"/>
    <w:rsid w:val="003A1CF2"/>
    <w:rsid w:val="003A4E65"/>
    <w:rsid w:val="003E085A"/>
    <w:rsid w:val="004A307E"/>
    <w:rsid w:val="004B30F0"/>
    <w:rsid w:val="004F1B1F"/>
    <w:rsid w:val="00516AE5"/>
    <w:rsid w:val="00534140"/>
    <w:rsid w:val="00583746"/>
    <w:rsid w:val="00610ED4"/>
    <w:rsid w:val="00631583"/>
    <w:rsid w:val="00677FD8"/>
    <w:rsid w:val="00686A4E"/>
    <w:rsid w:val="006C031C"/>
    <w:rsid w:val="00713B96"/>
    <w:rsid w:val="00714B1E"/>
    <w:rsid w:val="00761372"/>
    <w:rsid w:val="00817634"/>
    <w:rsid w:val="00843CFB"/>
    <w:rsid w:val="008527B1"/>
    <w:rsid w:val="00890B14"/>
    <w:rsid w:val="008A1529"/>
    <w:rsid w:val="008A4658"/>
    <w:rsid w:val="008C2769"/>
    <w:rsid w:val="008D118E"/>
    <w:rsid w:val="008E7CDB"/>
    <w:rsid w:val="0092406E"/>
    <w:rsid w:val="0099460D"/>
    <w:rsid w:val="009C775D"/>
    <w:rsid w:val="00A057FE"/>
    <w:rsid w:val="00B60148"/>
    <w:rsid w:val="00B60B7C"/>
    <w:rsid w:val="00C03AD4"/>
    <w:rsid w:val="00C07DBD"/>
    <w:rsid w:val="00C950A1"/>
    <w:rsid w:val="00DC4A50"/>
    <w:rsid w:val="00EE2FFD"/>
    <w:rsid w:val="00E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9C"/>
    <w:pPr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9C"/>
    <w:pPr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Тарасенко Ольга Володимирівна</cp:lastModifiedBy>
  <cp:revision>2</cp:revision>
  <dcterms:created xsi:type="dcterms:W3CDTF">2023-03-30T12:15:00Z</dcterms:created>
  <dcterms:modified xsi:type="dcterms:W3CDTF">2023-03-30T12:15:00Z</dcterms:modified>
</cp:coreProperties>
</file>