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6C" w:rsidRPr="00621C6C" w:rsidRDefault="00C46401" w:rsidP="00621C6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</w:t>
      </w:r>
      <w:r w:rsidR="009354F5"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овідомлення про намір отримати дозвіл на викиди</w:t>
      </w:r>
    </w:p>
    <w:p w:rsidR="0045245D" w:rsidRPr="00621C6C" w:rsidRDefault="00621C6C" w:rsidP="00621C6C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Загальна інформація</w:t>
      </w:r>
    </w:p>
    <w:p w:rsidR="009354F5" w:rsidRPr="00F93157" w:rsidRDefault="00621C6C" w:rsidP="00F93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0" w:name="n57"/>
      <w:bookmarkEnd w:id="0"/>
      <w:r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П</w:t>
      </w:r>
      <w:r w:rsidR="000150CF"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овне та скорочене найменування суб’єкта господарювання</w:t>
      </w:r>
      <w:r w:rsidR="00951474"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:</w:t>
      </w:r>
      <w:r w:rsidR="00951474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38208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Комунальне некомерційне підприємство Харківської обласної ради «Обла</w:t>
      </w:r>
      <w:r w:rsidR="00987B4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сна клінічна лікарня», </w:t>
      </w:r>
      <w:bookmarkStart w:id="1" w:name="_GoBack"/>
      <w:r w:rsidR="0038208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КНП ХОР «ОКЛ»</w:t>
      </w:r>
      <w:bookmarkEnd w:id="1"/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9354F5" w:rsidRPr="00F93157" w:rsidRDefault="00621C6C" w:rsidP="00F93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58"/>
      <w:bookmarkEnd w:id="2"/>
      <w:r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І</w:t>
      </w:r>
      <w:r w:rsidR="009354F5"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дентифікаційний код юридичної особи в ЄДРПОУ</w:t>
      </w:r>
      <w:r w:rsidR="0038208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–</w:t>
      </w:r>
      <w:r w:rsidR="0038208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02003563</w:t>
      </w:r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9354F5" w:rsidRPr="00F93157" w:rsidRDefault="00621C6C" w:rsidP="00F93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59"/>
      <w:bookmarkEnd w:id="3"/>
      <w:r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М</w:t>
      </w:r>
      <w:r w:rsidR="00987B47"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ісцезнаходження </w:t>
      </w:r>
      <w:r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суб’єкта господарювання</w:t>
      </w:r>
      <w:r w:rsidR="00987B4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</w:t>
      </w:r>
      <w:r w:rsidR="0038208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61058, м. Харків, пр. Незалежності, 13</w:t>
      </w:r>
      <w:r w:rsidR="009354F5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</w:t>
      </w:r>
      <w:proofErr w:type="spellStart"/>
      <w:r w:rsidR="00987B4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к.т</w:t>
      </w:r>
      <w:proofErr w:type="spellEnd"/>
      <w:r w:rsidR="00987B4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  <w:r w:rsidR="0038208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 (057) 705-01-95</w:t>
      </w:r>
      <w:r w:rsidR="009354F5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</w:t>
      </w:r>
      <w:r w:rsidR="0038208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987B4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e-</w:t>
      </w:r>
      <w:proofErr w:type="spellStart"/>
      <w:r w:rsidR="00987B4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mail</w:t>
      </w:r>
      <w:proofErr w:type="spellEnd"/>
      <w:r w:rsidR="00987B4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</w:t>
      </w:r>
      <w:hyperlink r:id="rId6" w:tgtFrame="_blank" w:history="1">
        <w:r w:rsidR="00987B47" w:rsidRPr="00F93157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uk-UA"/>
          </w:rPr>
          <w:t>hokb07@ukr.net</w:t>
        </w:r>
      </w:hyperlink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9354F5" w:rsidRPr="00F93157" w:rsidRDefault="00621C6C" w:rsidP="00F93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60"/>
      <w:bookmarkEnd w:id="4"/>
      <w:r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М</w:t>
      </w:r>
      <w:r w:rsidR="009354F5"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ісцезнаходження об’єкта</w:t>
      </w:r>
      <w:r w:rsidR="00987B47"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:</w:t>
      </w:r>
      <w:r w:rsidR="00987B4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61058, м. Харків, пр. Незалежності, 13</w:t>
      </w:r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951474" w:rsidRDefault="00621C6C" w:rsidP="00F93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61"/>
      <w:bookmarkEnd w:id="5"/>
      <w:r w:rsidRPr="00E15B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</w:t>
      </w:r>
      <w:r w:rsidR="009354F5" w:rsidRPr="00E15B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ет</w:t>
      </w:r>
      <w:r w:rsidR="00987B47" w:rsidRPr="00E15B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а</w:t>
      </w:r>
      <w:r w:rsidR="009354F5" w:rsidRPr="00E15BF4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отримання дозволу на викиди</w:t>
      </w:r>
      <w:r w:rsidR="00987B47" w:rsidRPr="00E15B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</w:t>
      </w:r>
      <w:bookmarkStart w:id="6" w:name="n62"/>
      <w:bookmarkEnd w:id="6"/>
      <w:r w:rsidR="00D5256E" w:rsidRPr="00E15BF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15BF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отримання</w:t>
      </w:r>
      <w:r w:rsidR="00E15BF4" w:rsidRPr="00E15BF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права </w:t>
      </w:r>
      <w:r w:rsidR="00E15BF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здійснювати </w:t>
      </w:r>
      <w:r w:rsidR="00E15BF4" w:rsidRPr="00E15BF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експлуат</w:t>
      </w:r>
      <w:r w:rsidR="00E15BF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ацію</w:t>
      </w:r>
      <w:r w:rsidR="00E15BF4" w:rsidRPr="00E15BF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об’єкт</w:t>
      </w:r>
      <w:r w:rsidR="00E15BF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у</w:t>
      </w:r>
      <w:r w:rsidR="00E15BF4" w:rsidRPr="00E15BF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 якого в атмосферне повітря надходять забруднюючі речовини або їх суміші</w:t>
      </w:r>
      <w:r w:rsidR="00E15BF4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054361" w:rsidRPr="00FC725B" w:rsidRDefault="00C11799" w:rsidP="00E22D5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В</w:t>
      </w:r>
      <w:r w:rsidR="00054361" w:rsidRPr="00054361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ідомості про наявність висновку з оцінки впливу на довкілля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: </w:t>
      </w:r>
      <w:r w:rsidRPr="00C11799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Відповідно до ЗУ</w:t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 </w:t>
      </w:r>
      <w:r w:rsidRPr="00FC725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“Про оцінку впливу на довкілля” КНП ХОР «ОКЛ» не підлягає оцінці впливу на довкілля</w:t>
      </w:r>
      <w:r w:rsidR="00FC725B" w:rsidRPr="00FC725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оскільки </w:t>
      </w:r>
      <w:r w:rsidRPr="00FC725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не </w:t>
      </w:r>
      <w:r w:rsidR="00FC725B" w:rsidRPr="00FC725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здійснює діяльність, яка підпадає під дію цього закону.</w:t>
      </w:r>
    </w:p>
    <w:p w:rsidR="009354F5" w:rsidRPr="00F93157" w:rsidRDefault="00951474" w:rsidP="00F93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  <w:bookmarkStart w:id="7" w:name="n63"/>
      <w:bookmarkEnd w:id="7"/>
      <w:r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З</w:t>
      </w:r>
      <w:r w:rsidR="009354F5"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 xml:space="preserve">агальний опис об’єкта (опис виробництв </w:t>
      </w:r>
      <w:r w:rsidR="005A317F"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та технологічного устаткування):</w:t>
      </w:r>
    </w:p>
    <w:p w:rsidR="00472A97" w:rsidRPr="00F93157" w:rsidRDefault="005A317F" w:rsidP="00F93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Лікарняний комплекс закладу має в своєму складі навчально-діагностичний, хірургічний, лікувальний, лабораторний адміністративно-господарський корпуси, поліклініку, прозектуру, пологовий будинок, діагностичний центр, офтальмологічне відділення. На території комплексу також розташовані гуртожиток, харчоблок, гараж.</w:t>
      </w:r>
      <w:r w:rsid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472A9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</w:t>
      </w:r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поліклінічному відд</w:t>
      </w:r>
      <w:r w:rsidR="00472A9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іленні та в прозектурі проведення аналізи здійснюється </w:t>
      </w:r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 лабораторіях, що обладнані витяжними шафам. Для діагностики та дослідження внутрішніх органів та кісток в корпусах закладу встановлені томограф</w:t>
      </w:r>
      <w:r w:rsidR="00472A9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и (GE Optima CT660 потужністю 80 кВт)</w:t>
      </w:r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рентген-апарати та </w:t>
      </w:r>
      <w:proofErr w:type="spellStart"/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ангіограф</w:t>
      </w:r>
      <w:proofErr w:type="spellEnd"/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  <w:r w:rsidR="00472A9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Приготування їжі для пацієнтів здійснюється в харчовому блоці, обладнаному електропіччю на 6 секцій.</w:t>
      </w:r>
      <w:r w:rsidR="00472A9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Ремонтні роботи здійснюються в майстерні, що обладнана заточувальним верстатом та зварювальним постом.</w:t>
      </w:r>
      <w:r w:rsidR="00472A9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E87C7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Автотранспорт та спецтехніка</w:t>
      </w:r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зберігає</w:t>
      </w:r>
      <w:r w:rsidR="00472A9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ться на відкритому майданчику, ремонтується </w:t>
      </w:r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 ремонтн</w:t>
      </w:r>
      <w:r w:rsidR="00472A9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ому боксі.</w:t>
      </w:r>
      <w:r w:rsid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472A9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Аварійне електропостачання закладу здійснюється від дизель-генераторів: DJ-170 BD потужністю 170 кВт, GEP605-2 потужністю 450 кВт, FDC 200 PD потужністю 200 кВт, GENPOWER GNT 410 KVA потужністю 340 кВт; </w:t>
      </w:r>
      <w:proofErr w:type="spellStart"/>
      <w:r w:rsidR="00472A9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Andoria</w:t>
      </w:r>
      <w:proofErr w:type="spellEnd"/>
      <w:r w:rsidR="00472A9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потужністю 50 кВт.</w:t>
      </w:r>
    </w:p>
    <w:p w:rsidR="009354F5" w:rsidRPr="00F93157" w:rsidRDefault="00621C6C" w:rsidP="00F93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</w:pPr>
      <w:bookmarkStart w:id="8" w:name="n64"/>
      <w:bookmarkEnd w:id="8"/>
      <w:r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В</w:t>
      </w:r>
      <w:r w:rsidR="009354F5"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ідомості щодо видів т</w:t>
      </w:r>
      <w:r w:rsidR="00110273" w:rsidRPr="00F93157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uk-UA"/>
        </w:rPr>
        <w:t>а обсягів викидів</w:t>
      </w:r>
    </w:p>
    <w:p w:rsidR="00472A97" w:rsidRPr="00F93157" w:rsidRDefault="00F93157" w:rsidP="00F93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</w:t>
      </w:r>
      <w:r w:rsidR="00110273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агальна кількість забруднюючих речовин становить 2,0882 т/рік, у </w:t>
      </w:r>
      <w:proofErr w:type="spellStart"/>
      <w:r w:rsidR="00110273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т.ч</w:t>
      </w:r>
      <w:proofErr w:type="spellEnd"/>
      <w:r w:rsidR="00110273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.: </w:t>
      </w:r>
    </w:p>
    <w:p w:rsidR="00110273" w:rsidRPr="00F93157" w:rsidRDefault="00110273" w:rsidP="00F931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Кислота оцтова - 0,00190, К</w:t>
      </w:r>
      <w:r w:rsidR="00E87C7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ислота азотна за молекулою </w:t>
      </w:r>
      <w:proofErr w:type="spellStart"/>
      <w:r w:rsidR="00E87C71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HNOз</w:t>
      </w:r>
      <w:proofErr w:type="spellEnd"/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- 0,00036, Озон - 1,9E-05, </w:t>
      </w:r>
      <w:r w:rsid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Акролеїн</w:t>
      </w:r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- 0,00130, Заліза оксид (у перерахунку на залізо) - 0,00012, Марганець і його сполуки (у перерахунку на діоксид марганцю) - 3,3E-05, Кремнію діоксид аморфний (Аеросил-175) - 3,5E-05, Титану оксид - 9,8E-06, Пил </w:t>
      </w:r>
      <w:proofErr w:type="spellStart"/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абразивно</w:t>
      </w:r>
      <w:proofErr w:type="spellEnd"/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-металевий - 0,00076, Азоту діоксид - 0,93574, Вуглецю оксид - 0,80961, Сажа - 0,03528, </w:t>
      </w:r>
      <w:proofErr w:type="spellStart"/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Ангідрід</w:t>
      </w:r>
      <w:proofErr w:type="spellEnd"/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сірчистий - 0,08302, Вуглеводні насичені С12-С19 (розчинник РПК-26611 і ін.) у перерахунку на сумарний органічний вуглець - 0,21165, Формальдегід - 0,00838.</w:t>
      </w:r>
    </w:p>
    <w:p w:rsidR="00621C6C" w:rsidRPr="00F93157" w:rsidRDefault="00621C6C" w:rsidP="00F93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" w:name="n65"/>
      <w:bookmarkEnd w:id="9"/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</w:t>
      </w:r>
      <w:r w:rsidR="009354F5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аходи щодо впровадження найкращих </w:t>
      </w:r>
      <w:r w:rsidR="00472A9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існуючих технологій виробництва </w:t>
      </w:r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та заходи щодо скорочення викидів </w:t>
      </w:r>
      <w:r w:rsidR="00472A97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 передбачені</w:t>
      </w:r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  <w:bookmarkStart w:id="10" w:name="n66"/>
      <w:bookmarkStart w:id="11" w:name="n67"/>
      <w:bookmarkStart w:id="12" w:name="n68"/>
      <w:bookmarkEnd w:id="10"/>
      <w:bookmarkEnd w:id="11"/>
      <w:bookmarkEnd w:id="12"/>
    </w:p>
    <w:p w:rsidR="009354F5" w:rsidRPr="00F93157" w:rsidRDefault="00621C6C" w:rsidP="00F93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</w:t>
      </w:r>
      <w:r w:rsidR="007059D9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ропозиції</w:t>
      </w:r>
      <w:r w:rsidR="009354F5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щодо дозволених обсягів викидів </w:t>
      </w:r>
      <w:r w:rsidR="007059D9"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відповідають </w:t>
      </w:r>
      <w:r w:rsidRPr="00F9315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законодавству.</w:t>
      </w:r>
    </w:p>
    <w:p w:rsidR="009354F5" w:rsidRPr="00621C6C" w:rsidRDefault="007059D9" w:rsidP="00F931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69"/>
      <w:bookmarkEnd w:id="13"/>
      <w:r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</w:t>
      </w:r>
      <w:r w:rsidR="009354F5"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ауваження та пропозиції громадськості щодо дозволу на викиди</w:t>
      </w:r>
      <w:r w:rsidR="005D1C1E"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можуть надсилатися</w:t>
      </w:r>
      <w:bookmarkStart w:id="14" w:name="n70"/>
      <w:bookmarkEnd w:id="14"/>
      <w:r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до </w:t>
      </w:r>
      <w:r w:rsidR="007E223B" w:rsidRPr="007E223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Харківської обласної військової адміністрації </w:t>
      </w:r>
      <w:r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протягом </w:t>
      </w:r>
      <w:r w:rsidR="005D1C1E"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30 календарних днів з дня публікації повідомлення</w:t>
      </w:r>
      <w:r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за </w:t>
      </w:r>
      <w:proofErr w:type="spellStart"/>
      <w:r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адресою</w:t>
      </w:r>
      <w:proofErr w:type="spellEnd"/>
      <w:r w:rsidRPr="00621C6C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61002, м. Харків, вул. Сумська, 64; </w:t>
      </w:r>
      <w:hyperlink r:id="rId7" w:history="1">
        <w:r w:rsidR="007E223B" w:rsidRPr="00B4224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uk-UA"/>
          </w:rPr>
          <w:t>obladm@kharkivoda.gov.ua</w:t>
        </w:r>
      </w:hyperlink>
      <w:r w:rsidR="007E223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або </w:t>
      </w:r>
      <w:r w:rsidR="007E223B" w:rsidRPr="007E223B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upress@kharkivoda.gov.ua</w:t>
      </w:r>
    </w:p>
    <w:p w:rsidR="009354F5" w:rsidRPr="00621C6C" w:rsidRDefault="009354F5" w:rsidP="00F931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54F5" w:rsidRPr="00621C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3C7A"/>
    <w:multiLevelType w:val="hybridMultilevel"/>
    <w:tmpl w:val="361424E4"/>
    <w:lvl w:ilvl="0" w:tplc="B636D15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F5"/>
    <w:rsid w:val="000150CF"/>
    <w:rsid w:val="00054361"/>
    <w:rsid w:val="00110273"/>
    <w:rsid w:val="00382087"/>
    <w:rsid w:val="0045245D"/>
    <w:rsid w:val="00472A97"/>
    <w:rsid w:val="005A317F"/>
    <w:rsid w:val="005D1C1E"/>
    <w:rsid w:val="00621C6C"/>
    <w:rsid w:val="007059D9"/>
    <w:rsid w:val="00786650"/>
    <w:rsid w:val="007E223B"/>
    <w:rsid w:val="009354F5"/>
    <w:rsid w:val="00951474"/>
    <w:rsid w:val="00987B47"/>
    <w:rsid w:val="00C11799"/>
    <w:rsid w:val="00C46401"/>
    <w:rsid w:val="00D5256E"/>
    <w:rsid w:val="00D64274"/>
    <w:rsid w:val="00E15BF4"/>
    <w:rsid w:val="00E22D5D"/>
    <w:rsid w:val="00E87C71"/>
    <w:rsid w:val="00ED2967"/>
    <w:rsid w:val="00F42090"/>
    <w:rsid w:val="00F93157"/>
    <w:rsid w:val="00FC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4F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640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82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4F5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46401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382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bladm@kharkivo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kb07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2133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Сафронова</dc:creator>
  <cp:lastModifiedBy>Тарасенко Ольга Володимирівна</cp:lastModifiedBy>
  <cp:revision>2</cp:revision>
  <dcterms:created xsi:type="dcterms:W3CDTF">2023-04-24T08:21:00Z</dcterms:created>
  <dcterms:modified xsi:type="dcterms:W3CDTF">2023-04-24T08:21:00Z</dcterms:modified>
</cp:coreProperties>
</file>