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C6" w:rsidRPr="00772302" w:rsidRDefault="005929C6" w:rsidP="005929C6">
      <w:pPr>
        <w:pStyle w:val="a3"/>
        <w:spacing w:before="0" w:beforeAutospacing="0" w:after="0" w:afterAutospacing="0"/>
        <w:jc w:val="center"/>
        <w:rPr>
          <w:b/>
          <w:lang w:val="uk-UA"/>
        </w:rPr>
      </w:pPr>
      <w:r w:rsidRPr="00772302">
        <w:rPr>
          <w:b/>
          <w:lang w:val="uk-UA"/>
        </w:rPr>
        <w:t xml:space="preserve">Повідомлення про наміри отримати дозвіл на викиди забруднюючих речовин в атмосферне повітря стаціонарними джерелами </w:t>
      </w:r>
      <w:r w:rsidRPr="00772302">
        <w:rPr>
          <w:b/>
          <w:bCs/>
          <w:lang w:val="uk-UA"/>
        </w:rPr>
        <w:t>ПРИВАТНОГО АКЦІОНЕРНОГО ТОВАРИСТВА “ПОЛТАВСЬКИЙ ГІРНИЧО-ЗБАГАЧУВАЛЬНИЙ КОМБІНАТ”</w:t>
      </w:r>
    </w:p>
    <w:p w:rsidR="005929C6" w:rsidRPr="00772302" w:rsidRDefault="005929C6" w:rsidP="005929C6">
      <w:pPr>
        <w:tabs>
          <w:tab w:val="num" w:pos="360"/>
          <w:tab w:val="num" w:pos="1080"/>
        </w:tabs>
        <w:spacing w:after="0" w:line="240" w:lineRule="auto"/>
        <w:ind w:firstLine="567"/>
        <w:jc w:val="both"/>
        <w:rPr>
          <w:rFonts w:ascii="Times New Roman" w:hAnsi="Times New Roman" w:cs="Times New Roman"/>
          <w:sz w:val="24"/>
          <w:szCs w:val="24"/>
          <w:lang w:val="uk-UA"/>
        </w:rPr>
      </w:pPr>
      <w:r w:rsidRPr="00772302">
        <w:rPr>
          <w:rFonts w:ascii="Times New Roman" w:hAnsi="Times New Roman" w:cs="Times New Roman"/>
          <w:bCs/>
          <w:sz w:val="24"/>
          <w:szCs w:val="24"/>
          <w:lang w:val="uk-UA"/>
        </w:rPr>
        <w:t xml:space="preserve">ПРИВАТНЕ АКЦІОНЕРНЕ ТОВАРИСТВО “ПОЛТАВСЬКИЙ ГІРНИЧО-ЗБАГАЧУВАЛЬНИЙ КОМБІНАТ” (скорочено </w:t>
      </w:r>
      <w:bookmarkStart w:id="0" w:name="_GoBack"/>
      <w:r w:rsidRPr="00772302">
        <w:rPr>
          <w:rFonts w:ascii="Times New Roman" w:hAnsi="Times New Roman" w:cs="Times New Roman"/>
          <w:sz w:val="24"/>
          <w:szCs w:val="24"/>
          <w:lang w:val="uk-UA"/>
        </w:rPr>
        <w:t>П</w:t>
      </w:r>
      <w:r w:rsidR="00EF3533" w:rsidRPr="00772302">
        <w:rPr>
          <w:rFonts w:ascii="Times New Roman" w:hAnsi="Times New Roman" w:cs="Times New Roman"/>
          <w:sz w:val="24"/>
          <w:szCs w:val="24"/>
          <w:lang w:val="uk-UA"/>
        </w:rPr>
        <w:t>Р</w:t>
      </w:r>
      <w:r w:rsidRPr="00772302">
        <w:rPr>
          <w:rFonts w:ascii="Times New Roman" w:hAnsi="Times New Roman" w:cs="Times New Roman"/>
          <w:sz w:val="24"/>
          <w:szCs w:val="24"/>
          <w:lang w:val="uk-UA"/>
        </w:rPr>
        <w:t>АТ "ПОЛТАВСЬКИЙ ГЗК"</w:t>
      </w:r>
      <w:bookmarkEnd w:id="0"/>
      <w:r w:rsidRPr="00772302">
        <w:rPr>
          <w:rFonts w:ascii="Times New Roman" w:hAnsi="Times New Roman" w:cs="Times New Roman"/>
          <w:sz w:val="24"/>
          <w:szCs w:val="24"/>
          <w:lang w:val="uk-UA"/>
        </w:rPr>
        <w:t xml:space="preserve">) повідомляє про намір отримати дозвіл на викиди забруднюючих речовин в атмосферне повітря стаціонарними джерелами </w:t>
      </w:r>
      <w:r w:rsidRPr="00772302">
        <w:rPr>
          <w:rFonts w:ascii="Times New Roman" w:hAnsi="Times New Roman" w:cs="Times New Roman"/>
          <w:color w:val="000000"/>
          <w:sz w:val="24"/>
          <w:szCs w:val="24"/>
          <w:lang w:val="uk-UA"/>
        </w:rPr>
        <w:t>дільниці підготовки масових вибухів гірничого цеху</w:t>
      </w:r>
      <w:r w:rsidRPr="00772302">
        <w:rPr>
          <w:rFonts w:ascii="Times New Roman" w:hAnsi="Times New Roman" w:cs="Times New Roman"/>
          <w:sz w:val="24"/>
          <w:szCs w:val="24"/>
          <w:lang w:val="uk-UA"/>
        </w:rPr>
        <w:t>.</w:t>
      </w:r>
    </w:p>
    <w:p w:rsidR="005929C6" w:rsidRPr="00224C18" w:rsidRDefault="00224C18" w:rsidP="005929C6">
      <w:pPr>
        <w:tabs>
          <w:tab w:val="num" w:pos="360"/>
          <w:tab w:val="num" w:pos="1080"/>
        </w:tabs>
        <w:spacing w:after="0" w:line="240" w:lineRule="auto"/>
        <w:ind w:firstLine="567"/>
        <w:jc w:val="both"/>
        <w:rPr>
          <w:rFonts w:ascii="Times New Roman" w:hAnsi="Times New Roman" w:cs="Times New Roman"/>
          <w:sz w:val="24"/>
          <w:szCs w:val="24"/>
          <w:shd w:val="clear" w:color="auto" w:fill="FFFFFF"/>
          <w:lang w:val="uk-UA"/>
        </w:rPr>
      </w:pPr>
      <w:r w:rsidRPr="00224C18">
        <w:rPr>
          <w:rFonts w:ascii="Times New Roman" w:hAnsi="Times New Roman" w:cs="Times New Roman"/>
          <w:sz w:val="24"/>
          <w:szCs w:val="24"/>
          <w:lang w:val="uk-UA"/>
        </w:rPr>
        <w:t xml:space="preserve">Ідентифікаційний код юридичної особи в ЄДРПОУ </w:t>
      </w:r>
      <w:r w:rsidR="005929C6" w:rsidRPr="00224C18">
        <w:rPr>
          <w:rFonts w:ascii="Times New Roman" w:hAnsi="Times New Roman" w:cs="Times New Roman"/>
          <w:bCs/>
          <w:sz w:val="24"/>
          <w:szCs w:val="24"/>
          <w:lang w:val="uk-UA"/>
        </w:rPr>
        <w:t xml:space="preserve">– </w:t>
      </w:r>
      <w:r w:rsidR="005929C6" w:rsidRPr="00224C18">
        <w:rPr>
          <w:rFonts w:ascii="Times New Roman" w:hAnsi="Times New Roman" w:cs="Times New Roman"/>
          <w:sz w:val="24"/>
          <w:szCs w:val="24"/>
          <w:shd w:val="clear" w:color="auto" w:fill="FFFFFF"/>
          <w:lang w:val="uk-UA"/>
        </w:rPr>
        <w:t>00191282.</w:t>
      </w:r>
    </w:p>
    <w:p w:rsidR="005929C6" w:rsidRPr="00772302" w:rsidRDefault="005929C6" w:rsidP="005929C6">
      <w:pPr>
        <w:tabs>
          <w:tab w:val="num" w:pos="360"/>
          <w:tab w:val="num" w:pos="1080"/>
        </w:tabs>
        <w:spacing w:after="0" w:line="240" w:lineRule="auto"/>
        <w:ind w:firstLine="567"/>
        <w:jc w:val="both"/>
        <w:rPr>
          <w:rFonts w:ascii="Times New Roman" w:hAnsi="Times New Roman" w:cs="Times New Roman"/>
          <w:sz w:val="24"/>
          <w:szCs w:val="24"/>
          <w:lang w:val="uk-UA"/>
        </w:rPr>
      </w:pPr>
      <w:r w:rsidRPr="00772302">
        <w:rPr>
          <w:rFonts w:ascii="Times New Roman" w:hAnsi="Times New Roman" w:cs="Times New Roman"/>
          <w:sz w:val="24"/>
          <w:szCs w:val="24"/>
          <w:shd w:val="clear" w:color="auto" w:fill="FFFFFF"/>
          <w:lang w:val="uk-UA"/>
        </w:rPr>
        <w:t>Юридична та поштова адреса: 39802, Полтавська обл., місто Горішні Плавні, вулиця Будівельників, будинок 16</w:t>
      </w:r>
      <w:r w:rsidRPr="00772302">
        <w:rPr>
          <w:rFonts w:ascii="Times New Roman" w:hAnsi="Times New Roman" w:cs="Times New Roman"/>
          <w:sz w:val="24"/>
          <w:szCs w:val="24"/>
          <w:lang w:val="uk-UA"/>
        </w:rPr>
        <w:t xml:space="preserve">; </w:t>
      </w:r>
      <w:proofErr w:type="spellStart"/>
      <w:r w:rsidRPr="00772302">
        <w:rPr>
          <w:rFonts w:ascii="Times New Roman" w:hAnsi="Times New Roman" w:cs="Times New Roman"/>
          <w:sz w:val="24"/>
          <w:szCs w:val="24"/>
          <w:lang w:val="uk-UA"/>
        </w:rPr>
        <w:t>тел</w:t>
      </w:r>
      <w:proofErr w:type="spellEnd"/>
      <w:r w:rsidRPr="00772302">
        <w:rPr>
          <w:rFonts w:ascii="Times New Roman" w:hAnsi="Times New Roman" w:cs="Times New Roman"/>
          <w:sz w:val="24"/>
          <w:szCs w:val="24"/>
          <w:lang w:val="uk-UA"/>
        </w:rPr>
        <w:t>. (05348) 7-57-00; Е-</w:t>
      </w:r>
      <w:proofErr w:type="spellStart"/>
      <w:r w:rsidRPr="00772302">
        <w:rPr>
          <w:rFonts w:ascii="Times New Roman" w:hAnsi="Times New Roman" w:cs="Times New Roman"/>
          <w:sz w:val="24"/>
          <w:szCs w:val="24"/>
          <w:lang w:val="uk-UA"/>
        </w:rPr>
        <w:t>mаіl</w:t>
      </w:r>
      <w:proofErr w:type="spellEnd"/>
      <w:r w:rsidRPr="00772302">
        <w:rPr>
          <w:rFonts w:ascii="Times New Roman" w:hAnsi="Times New Roman" w:cs="Times New Roman"/>
          <w:sz w:val="24"/>
          <w:szCs w:val="24"/>
          <w:lang w:val="uk-UA"/>
        </w:rPr>
        <w:t>: рgок@ferrexpo.poltava.ua.</w:t>
      </w:r>
    </w:p>
    <w:p w:rsidR="005929C6" w:rsidRPr="00772302" w:rsidRDefault="005929C6" w:rsidP="005929C6">
      <w:pPr>
        <w:tabs>
          <w:tab w:val="num" w:pos="360"/>
          <w:tab w:val="num" w:pos="1080"/>
        </w:tabs>
        <w:spacing w:after="0" w:line="240" w:lineRule="auto"/>
        <w:ind w:firstLine="567"/>
        <w:jc w:val="both"/>
        <w:rPr>
          <w:rFonts w:ascii="Times New Roman" w:hAnsi="Times New Roman" w:cs="Times New Roman"/>
          <w:sz w:val="24"/>
          <w:szCs w:val="24"/>
          <w:shd w:val="clear" w:color="auto" w:fill="FFFFFF"/>
          <w:lang w:val="uk-UA"/>
        </w:rPr>
      </w:pPr>
      <w:r w:rsidRPr="00772302">
        <w:rPr>
          <w:rFonts w:ascii="Times New Roman" w:hAnsi="Times New Roman" w:cs="Times New Roman"/>
          <w:sz w:val="24"/>
          <w:szCs w:val="24"/>
          <w:shd w:val="clear" w:color="auto" w:fill="FFFFFF"/>
          <w:lang w:val="uk-UA"/>
        </w:rPr>
        <w:t>Фактична адреса об’єкту: 39802, Полтавська обл., місто Горішні Плавні, вулиця Будівельників, будинок 16.</w:t>
      </w:r>
    </w:p>
    <w:p w:rsidR="00580499" w:rsidRDefault="005929C6" w:rsidP="00580499">
      <w:pPr>
        <w:tabs>
          <w:tab w:val="num" w:pos="360"/>
          <w:tab w:val="num" w:pos="1080"/>
        </w:tabs>
        <w:spacing w:after="0" w:line="240" w:lineRule="auto"/>
        <w:ind w:firstLine="567"/>
        <w:jc w:val="both"/>
        <w:rPr>
          <w:rFonts w:ascii="Times New Roman" w:hAnsi="Times New Roman" w:cs="Times New Roman"/>
          <w:sz w:val="24"/>
          <w:szCs w:val="24"/>
          <w:lang w:val="uk-UA"/>
        </w:rPr>
      </w:pPr>
      <w:r w:rsidRPr="00772302">
        <w:rPr>
          <w:rFonts w:ascii="Times New Roman" w:hAnsi="Times New Roman" w:cs="Times New Roman"/>
          <w:sz w:val="24"/>
          <w:szCs w:val="24"/>
          <w:lang w:val="uk-UA"/>
        </w:rPr>
        <w:t>Метою отримання дозволу на викиди забруднюючих речовин в атмосферне повітря стаціонарними джерелами є отримання офіційного документу, який дає право експлуатувати об'єкти, з яких надходять в атмосферне повітря забруднюючі речовини або їх суміші у зв’язку зі зміною параметрів джерел викидів та у зв’язку з оптимізацією технологічних процесів, виведенням з експлуатації обладнання</w:t>
      </w:r>
      <w:r w:rsidR="00224C18">
        <w:rPr>
          <w:rFonts w:ascii="Times New Roman" w:hAnsi="Times New Roman" w:cs="Times New Roman"/>
          <w:sz w:val="24"/>
          <w:szCs w:val="24"/>
          <w:lang w:val="uk-UA"/>
        </w:rPr>
        <w:t xml:space="preserve"> на підприємстві.</w:t>
      </w:r>
    </w:p>
    <w:p w:rsidR="00580499" w:rsidRPr="00580499" w:rsidRDefault="00580499" w:rsidP="00580499">
      <w:pPr>
        <w:tabs>
          <w:tab w:val="num" w:pos="360"/>
          <w:tab w:val="num" w:pos="1080"/>
        </w:tabs>
        <w:spacing w:after="0" w:line="240" w:lineRule="auto"/>
        <w:ind w:firstLine="567"/>
        <w:jc w:val="both"/>
        <w:rPr>
          <w:rFonts w:ascii="Times New Roman" w:hAnsi="Times New Roman" w:cs="Times New Roman"/>
          <w:sz w:val="24"/>
          <w:szCs w:val="24"/>
          <w:lang w:val="uk-UA"/>
        </w:rPr>
      </w:pPr>
      <w:r w:rsidRPr="00580499">
        <w:rPr>
          <w:rFonts w:ascii="Times New Roman" w:hAnsi="Times New Roman"/>
          <w:sz w:val="24"/>
          <w:szCs w:val="24"/>
          <w:lang w:val="uk-UA" w:eastAsia="ru-RU"/>
        </w:rPr>
        <w:t xml:space="preserve">Згідно Закону України «Про оцінку впливу на довкілля» № 2059 від 23.05.2017 р. діяльність </w:t>
      </w:r>
      <w:r w:rsidRPr="00580499">
        <w:rPr>
          <w:rFonts w:ascii="Times New Roman" w:hAnsi="Times New Roman" w:cs="Times New Roman"/>
          <w:color w:val="000000"/>
          <w:sz w:val="24"/>
          <w:szCs w:val="24"/>
          <w:lang w:val="uk-UA"/>
        </w:rPr>
        <w:t>дільниці підготовки масових вибухів гірничого цеху</w:t>
      </w:r>
      <w:r w:rsidRPr="00580499">
        <w:rPr>
          <w:rFonts w:ascii="Times New Roman" w:hAnsi="Times New Roman"/>
          <w:sz w:val="24"/>
          <w:szCs w:val="24"/>
          <w:lang w:val="uk-UA" w:eastAsia="ru-RU"/>
        </w:rPr>
        <w:t xml:space="preserve"> не відноситься до видів планованої діяльності та об’єктів, які підлягають оцінці впливу на довкілля.</w:t>
      </w:r>
    </w:p>
    <w:p w:rsidR="005929C6" w:rsidRPr="00772302" w:rsidRDefault="005929C6" w:rsidP="005929C6">
      <w:pPr>
        <w:spacing w:after="0" w:line="240" w:lineRule="auto"/>
        <w:ind w:firstLine="567"/>
        <w:jc w:val="both"/>
        <w:rPr>
          <w:rFonts w:ascii="Times New Roman" w:hAnsi="Times New Roman" w:cs="Times New Roman"/>
          <w:spacing w:val="-1"/>
          <w:sz w:val="24"/>
          <w:szCs w:val="24"/>
          <w:lang w:val="uk-UA"/>
        </w:rPr>
      </w:pPr>
      <w:r w:rsidRPr="00772302">
        <w:rPr>
          <w:rFonts w:ascii="Times New Roman" w:hAnsi="Times New Roman" w:cs="Times New Roman"/>
          <w:sz w:val="24"/>
          <w:szCs w:val="24"/>
          <w:lang w:val="uk-UA"/>
        </w:rPr>
        <w:t>ПРАТ «ПОЛТАВСЬКИЙ ГЗК» спеціалізується на видобутку залізної руди (магнетиту), первинній переробці ру</w:t>
      </w:r>
      <w:r w:rsidRPr="00772302">
        <w:rPr>
          <w:rFonts w:ascii="Times New Roman" w:hAnsi="Times New Roman" w:cs="Times New Roman"/>
          <w:spacing w:val="-1"/>
          <w:sz w:val="24"/>
          <w:szCs w:val="24"/>
          <w:lang w:val="uk-UA"/>
        </w:rPr>
        <w:t xml:space="preserve">ди, збагаченні руди, виготовленні </w:t>
      </w:r>
      <w:proofErr w:type="spellStart"/>
      <w:r w:rsidRPr="00772302">
        <w:rPr>
          <w:rFonts w:ascii="Times New Roman" w:hAnsi="Times New Roman" w:cs="Times New Roman"/>
          <w:spacing w:val="-1"/>
          <w:sz w:val="24"/>
          <w:szCs w:val="24"/>
          <w:lang w:val="uk-UA"/>
        </w:rPr>
        <w:t>окатків</w:t>
      </w:r>
      <w:proofErr w:type="spellEnd"/>
      <w:r w:rsidRPr="00772302">
        <w:rPr>
          <w:rFonts w:ascii="Times New Roman" w:hAnsi="Times New Roman" w:cs="Times New Roman"/>
          <w:spacing w:val="-1"/>
          <w:sz w:val="24"/>
          <w:szCs w:val="24"/>
          <w:lang w:val="uk-UA"/>
        </w:rPr>
        <w:t>, які є сировиною для металургійних підприємств.</w:t>
      </w:r>
    </w:p>
    <w:p w:rsidR="005929C6" w:rsidRPr="00772302" w:rsidRDefault="005929C6" w:rsidP="005929C6">
      <w:pPr>
        <w:tabs>
          <w:tab w:val="num" w:pos="360"/>
        </w:tabs>
        <w:spacing w:after="0" w:line="240" w:lineRule="auto"/>
        <w:ind w:firstLine="567"/>
        <w:jc w:val="both"/>
        <w:rPr>
          <w:rFonts w:ascii="Times New Roman" w:eastAsia="TimesNewRomanPSMT" w:hAnsi="Times New Roman" w:cs="Times New Roman"/>
          <w:color w:val="000000"/>
          <w:sz w:val="24"/>
          <w:szCs w:val="24"/>
          <w:lang w:val="uk-UA"/>
        </w:rPr>
      </w:pPr>
      <w:r w:rsidRPr="00772302">
        <w:rPr>
          <w:rFonts w:ascii="Times New Roman" w:hAnsi="Times New Roman" w:cs="Times New Roman"/>
          <w:color w:val="000000"/>
          <w:sz w:val="24"/>
          <w:szCs w:val="24"/>
          <w:lang w:val="uk-UA"/>
        </w:rPr>
        <w:t xml:space="preserve">Територія </w:t>
      </w:r>
      <w:r w:rsidRPr="00772302">
        <w:rPr>
          <w:rFonts w:ascii="Times New Roman" w:hAnsi="Times New Roman" w:cs="Times New Roman"/>
          <w:bCs/>
          <w:color w:val="000000"/>
          <w:sz w:val="24"/>
          <w:szCs w:val="24"/>
          <w:lang w:val="uk-UA"/>
        </w:rPr>
        <w:t xml:space="preserve">дільниці підготовки масових вибухів гірничого цеху знаходиться на відстані </w:t>
      </w:r>
      <w:smartTag w:uri="urn:schemas-microsoft-com:office:smarttags" w:element="metricconverter">
        <w:smartTagPr>
          <w:attr w:name="ProductID" w:val="1 км"/>
        </w:smartTagPr>
        <w:r w:rsidRPr="00772302">
          <w:rPr>
            <w:rFonts w:ascii="Times New Roman" w:hAnsi="Times New Roman" w:cs="Times New Roman"/>
            <w:bCs/>
            <w:color w:val="000000"/>
            <w:sz w:val="24"/>
            <w:szCs w:val="24"/>
            <w:lang w:val="uk-UA"/>
          </w:rPr>
          <w:t>1 км</w:t>
        </w:r>
      </w:smartTag>
      <w:r w:rsidRPr="00772302">
        <w:rPr>
          <w:rFonts w:ascii="Times New Roman" w:hAnsi="Times New Roman" w:cs="Times New Roman"/>
          <w:bCs/>
          <w:color w:val="000000"/>
          <w:sz w:val="24"/>
          <w:szCs w:val="24"/>
          <w:lang w:val="uk-UA"/>
        </w:rPr>
        <w:t xml:space="preserve"> в північно-західному напрямку </w:t>
      </w:r>
      <w:r w:rsidRPr="00772302">
        <w:rPr>
          <w:rFonts w:ascii="Times New Roman" w:hAnsi="Times New Roman" w:cs="Times New Roman"/>
          <w:color w:val="000000"/>
          <w:sz w:val="24"/>
          <w:szCs w:val="24"/>
          <w:lang w:val="uk-UA"/>
        </w:rPr>
        <w:t xml:space="preserve">від </w:t>
      </w:r>
      <w:r w:rsidRPr="00772302">
        <w:rPr>
          <w:rFonts w:ascii="Times New Roman" w:eastAsia="TimesNewRomanPSMT" w:hAnsi="Times New Roman" w:cs="Times New Roman"/>
          <w:color w:val="000000"/>
          <w:sz w:val="24"/>
          <w:szCs w:val="24"/>
          <w:lang w:val="uk-UA"/>
        </w:rPr>
        <w:t>борту західного відвалу кар'єра П</w:t>
      </w:r>
      <w:r w:rsidR="00EF3533" w:rsidRPr="00772302">
        <w:rPr>
          <w:rFonts w:ascii="Times New Roman" w:eastAsia="TimesNewRomanPSMT" w:hAnsi="Times New Roman" w:cs="Times New Roman"/>
          <w:color w:val="000000"/>
          <w:sz w:val="24"/>
          <w:szCs w:val="24"/>
          <w:lang w:val="uk-UA"/>
        </w:rPr>
        <w:t>Р</w:t>
      </w:r>
      <w:r w:rsidRPr="00772302">
        <w:rPr>
          <w:rFonts w:ascii="Times New Roman" w:eastAsia="TimesNewRomanPSMT" w:hAnsi="Times New Roman" w:cs="Times New Roman"/>
          <w:color w:val="000000"/>
          <w:sz w:val="24"/>
          <w:szCs w:val="24"/>
          <w:lang w:val="uk-UA"/>
        </w:rPr>
        <w:t xml:space="preserve">АТ «Полтавський ГЗК» та на відстані </w:t>
      </w:r>
      <w:smartTag w:uri="urn:schemas-microsoft-com:office:smarttags" w:element="metricconverter">
        <w:smartTagPr>
          <w:attr w:name="ProductID" w:val="5,5 км"/>
        </w:smartTagPr>
        <w:r w:rsidRPr="00772302">
          <w:rPr>
            <w:rFonts w:ascii="Times New Roman" w:eastAsia="TimesNewRomanPSMT" w:hAnsi="Times New Roman" w:cs="Times New Roman"/>
            <w:color w:val="000000"/>
            <w:sz w:val="24"/>
            <w:szCs w:val="24"/>
            <w:lang w:val="uk-UA"/>
          </w:rPr>
          <w:t>5,5 км</w:t>
        </w:r>
      </w:smartTag>
      <w:r w:rsidRPr="00772302">
        <w:rPr>
          <w:rFonts w:ascii="Times New Roman" w:eastAsia="TimesNewRomanPSMT" w:hAnsi="Times New Roman" w:cs="Times New Roman"/>
          <w:color w:val="000000"/>
          <w:sz w:val="24"/>
          <w:szCs w:val="24"/>
          <w:lang w:val="uk-UA"/>
        </w:rPr>
        <w:t xml:space="preserve"> в північному напрямку від м. Горішні Плавні.</w:t>
      </w:r>
    </w:p>
    <w:p w:rsidR="005929C6" w:rsidRPr="00772302" w:rsidRDefault="005929C6" w:rsidP="005929C6">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772302">
        <w:rPr>
          <w:rFonts w:ascii="Times New Roman" w:eastAsia="Times New Roman" w:hAnsi="Times New Roman" w:cs="Times New Roman"/>
          <w:sz w:val="24"/>
          <w:szCs w:val="24"/>
          <w:lang w:val="uk-UA" w:eastAsia="ru-RU"/>
        </w:rPr>
        <w:t xml:space="preserve">Джерелами утворення забруднюючих речовин на території </w:t>
      </w:r>
      <w:r w:rsidRPr="00772302">
        <w:rPr>
          <w:rFonts w:ascii="Times New Roman" w:hAnsi="Times New Roman" w:cs="Times New Roman"/>
          <w:color w:val="000000"/>
          <w:sz w:val="24"/>
          <w:szCs w:val="24"/>
          <w:lang w:val="uk-UA"/>
        </w:rPr>
        <w:t>дільниці підготовки масових вибухів гірничого цеху</w:t>
      </w:r>
      <w:r w:rsidRPr="00772302">
        <w:rPr>
          <w:rFonts w:ascii="Times New Roman" w:hAnsi="Times New Roman" w:cs="Times New Roman"/>
          <w:bCs/>
          <w:sz w:val="24"/>
          <w:szCs w:val="24"/>
          <w:lang w:val="uk-UA"/>
        </w:rPr>
        <w:t xml:space="preserve"> </w:t>
      </w:r>
      <w:r w:rsidRPr="00772302">
        <w:rPr>
          <w:rFonts w:ascii="Times New Roman" w:eastAsia="Times New Roman" w:hAnsi="Times New Roman" w:cs="Times New Roman"/>
          <w:sz w:val="24"/>
          <w:szCs w:val="24"/>
          <w:lang w:val="uk-UA" w:eastAsia="ru-RU"/>
        </w:rPr>
        <w:t xml:space="preserve">є технологічне та допоміжне обладнання, під час роботи якого утворюються забруднюючі речовини, а саме котли, склади вугілля, склад шлаку. </w:t>
      </w:r>
    </w:p>
    <w:p w:rsidR="00E05E2A" w:rsidRDefault="00E05E2A" w:rsidP="00E05E2A">
      <w:pPr>
        <w:spacing w:after="0" w:line="240" w:lineRule="auto"/>
        <w:ind w:firstLine="567"/>
        <w:jc w:val="both"/>
        <w:rPr>
          <w:rFonts w:ascii="Times New Roman" w:eastAsia="Times New Roman" w:hAnsi="Times New Roman" w:cs="Times New Roman"/>
          <w:sz w:val="24"/>
          <w:szCs w:val="24"/>
          <w:lang w:val="uk-UA" w:eastAsia="ru-RU"/>
        </w:rPr>
      </w:pPr>
      <w:r w:rsidRPr="00772302">
        <w:rPr>
          <w:rFonts w:ascii="Times New Roman" w:eastAsia="Times New Roman" w:hAnsi="Times New Roman" w:cs="Times New Roman"/>
          <w:sz w:val="24"/>
          <w:szCs w:val="24"/>
          <w:lang w:val="uk-UA" w:eastAsia="ru-RU"/>
        </w:rPr>
        <w:t xml:space="preserve">Кількість стаціонарних джерел викидів об’єкта складає 4 шт. В результаті діяльності об’єкта в атмосферне повітря здійснюється викид таких речовин з валовим викидом: оксид вуглецю – </w:t>
      </w:r>
      <w:r>
        <w:rPr>
          <w:rFonts w:ascii="Times New Roman" w:eastAsia="Times New Roman" w:hAnsi="Times New Roman" w:cs="Times New Roman"/>
          <w:sz w:val="24"/>
          <w:szCs w:val="24"/>
          <w:lang w:val="uk-UA" w:eastAsia="ru-RU"/>
        </w:rPr>
        <w:t>6,672</w:t>
      </w:r>
      <w:r w:rsidRPr="00772302">
        <w:rPr>
          <w:rFonts w:ascii="Times New Roman" w:eastAsia="Times New Roman" w:hAnsi="Times New Roman" w:cs="Times New Roman"/>
          <w:sz w:val="24"/>
          <w:szCs w:val="24"/>
          <w:lang w:val="uk-UA" w:eastAsia="ru-RU"/>
        </w:rPr>
        <w:t xml:space="preserve"> т/рік; оксиди азоту (оксид та діоксид азоту) у перерахунку на діоксид азоту – </w:t>
      </w:r>
      <w:r w:rsidRPr="00505082">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304</w:t>
      </w:r>
      <w:r w:rsidRPr="00505082">
        <w:rPr>
          <w:rFonts w:ascii="Times New Roman" w:eastAsia="Times New Roman" w:hAnsi="Times New Roman" w:cs="Times New Roman"/>
          <w:sz w:val="24"/>
          <w:szCs w:val="24"/>
          <w:lang w:val="uk-UA" w:eastAsia="ru-RU"/>
        </w:rPr>
        <w:t xml:space="preserve"> т/рік; діоксид сірки (діоксид та триоксид) у перерахунку на діоксид сірки – </w:t>
      </w:r>
      <w:r>
        <w:rPr>
          <w:rFonts w:ascii="Times New Roman" w:eastAsia="Times New Roman" w:hAnsi="Times New Roman" w:cs="Times New Roman"/>
          <w:sz w:val="24"/>
          <w:szCs w:val="24"/>
          <w:lang w:val="uk-UA" w:eastAsia="ru-RU"/>
        </w:rPr>
        <w:t>6,788</w:t>
      </w:r>
      <w:r w:rsidRPr="00505082">
        <w:rPr>
          <w:rFonts w:ascii="Times New Roman" w:eastAsia="Times New Roman" w:hAnsi="Times New Roman" w:cs="Times New Roman"/>
          <w:sz w:val="24"/>
          <w:szCs w:val="24"/>
          <w:lang w:val="uk-UA" w:eastAsia="ru-RU"/>
        </w:rPr>
        <w:t xml:space="preserve"> т/рік; речовини у вигляді суспендованих твердих частинок, недиференційованих за складом – </w:t>
      </w:r>
      <w:r>
        <w:rPr>
          <w:rFonts w:ascii="Times New Roman" w:eastAsia="Times New Roman" w:hAnsi="Times New Roman" w:cs="Times New Roman"/>
          <w:sz w:val="24"/>
          <w:szCs w:val="24"/>
          <w:lang w:val="uk-UA" w:eastAsia="ru-RU"/>
        </w:rPr>
        <w:t>0,988</w:t>
      </w:r>
      <w:r w:rsidRPr="00505082">
        <w:rPr>
          <w:rFonts w:ascii="Times New Roman" w:eastAsia="Times New Roman" w:hAnsi="Times New Roman" w:cs="Times New Roman"/>
          <w:sz w:val="24"/>
          <w:szCs w:val="24"/>
          <w:lang w:val="uk-UA" w:eastAsia="ru-RU"/>
        </w:rPr>
        <w:t xml:space="preserve"> т/рік; пил антрациту – 0,021 т/рік; метан – 0,0</w:t>
      </w:r>
      <w:r>
        <w:rPr>
          <w:rFonts w:ascii="Times New Roman" w:eastAsia="Times New Roman" w:hAnsi="Times New Roman" w:cs="Times New Roman"/>
          <w:sz w:val="24"/>
          <w:szCs w:val="24"/>
          <w:lang w:val="uk-UA" w:eastAsia="ru-RU"/>
        </w:rPr>
        <w:t>08</w:t>
      </w:r>
      <w:r w:rsidRPr="00505082">
        <w:rPr>
          <w:rFonts w:ascii="Times New Roman" w:eastAsia="Times New Roman" w:hAnsi="Times New Roman" w:cs="Times New Roman"/>
          <w:sz w:val="24"/>
          <w:szCs w:val="24"/>
          <w:lang w:val="uk-UA" w:eastAsia="ru-RU"/>
        </w:rPr>
        <w:t xml:space="preserve"> т/рік; азоту (1) оксид (N</w:t>
      </w:r>
      <w:r w:rsidRPr="00505082">
        <w:rPr>
          <w:rFonts w:ascii="Times New Roman" w:eastAsia="Times New Roman" w:hAnsi="Times New Roman" w:cs="Times New Roman"/>
          <w:sz w:val="24"/>
          <w:szCs w:val="24"/>
          <w:vertAlign w:val="subscript"/>
          <w:lang w:val="uk-UA" w:eastAsia="ru-RU"/>
        </w:rPr>
        <w:t>2</w:t>
      </w:r>
      <w:r w:rsidRPr="00505082">
        <w:rPr>
          <w:rFonts w:ascii="Times New Roman" w:eastAsia="Times New Roman" w:hAnsi="Times New Roman" w:cs="Times New Roman"/>
          <w:sz w:val="24"/>
          <w:szCs w:val="24"/>
          <w:lang w:val="uk-UA" w:eastAsia="ru-RU"/>
        </w:rPr>
        <w:t>O) – 0,01</w:t>
      </w:r>
      <w:r>
        <w:rPr>
          <w:rFonts w:ascii="Times New Roman" w:eastAsia="Times New Roman" w:hAnsi="Times New Roman" w:cs="Times New Roman"/>
          <w:sz w:val="24"/>
          <w:szCs w:val="24"/>
          <w:lang w:val="uk-UA" w:eastAsia="ru-RU"/>
        </w:rPr>
        <w:t>2</w:t>
      </w:r>
      <w:r w:rsidRPr="00505082">
        <w:rPr>
          <w:rFonts w:ascii="Times New Roman" w:eastAsia="Times New Roman" w:hAnsi="Times New Roman" w:cs="Times New Roman"/>
          <w:sz w:val="24"/>
          <w:szCs w:val="24"/>
          <w:lang w:val="uk-UA" w:eastAsia="ru-RU"/>
        </w:rPr>
        <w:t xml:space="preserve"> т/рік; суміш насичених вуглеводнів С2-С8 і суміш насичених і ненасичених вуглеводнів С1-С4 (Запорізького заводу ВАТ</w:t>
      </w:r>
      <w:r w:rsidR="00580499">
        <w:rPr>
          <w:rFonts w:ascii="Times New Roman" w:eastAsia="Times New Roman" w:hAnsi="Times New Roman" w:cs="Times New Roman"/>
          <w:sz w:val="24"/>
          <w:szCs w:val="24"/>
          <w:lang w:val="uk-UA" w:eastAsia="ru-RU"/>
        </w:rPr>
        <w:t xml:space="preserve"> </w:t>
      </w:r>
      <w:r w:rsidRPr="00505082">
        <w:rPr>
          <w:rFonts w:ascii="Times New Roman" w:eastAsia="Times New Roman" w:hAnsi="Times New Roman" w:cs="Times New Roman"/>
          <w:sz w:val="24"/>
          <w:szCs w:val="24"/>
          <w:lang w:val="uk-UA" w:eastAsia="ru-RU"/>
        </w:rPr>
        <w:t>"Укрграфіт") – 0,</w:t>
      </w:r>
      <w:r>
        <w:rPr>
          <w:rFonts w:ascii="Times New Roman" w:eastAsia="Times New Roman" w:hAnsi="Times New Roman" w:cs="Times New Roman"/>
          <w:sz w:val="24"/>
          <w:szCs w:val="24"/>
          <w:lang w:val="uk-UA" w:eastAsia="ru-RU"/>
        </w:rPr>
        <w:t>668</w:t>
      </w:r>
      <w:r w:rsidRPr="00505082">
        <w:rPr>
          <w:rFonts w:ascii="Times New Roman" w:eastAsia="Times New Roman" w:hAnsi="Times New Roman" w:cs="Times New Roman"/>
          <w:sz w:val="24"/>
          <w:szCs w:val="24"/>
          <w:lang w:val="uk-UA" w:eastAsia="ru-RU"/>
        </w:rPr>
        <w:t xml:space="preserve"> т/рік; вуглецю діоксид – </w:t>
      </w:r>
      <w:r>
        <w:rPr>
          <w:rFonts w:ascii="Times New Roman" w:eastAsia="Times New Roman" w:hAnsi="Times New Roman" w:cs="Times New Roman"/>
          <w:sz w:val="24"/>
          <w:szCs w:val="24"/>
          <w:lang w:val="uk-UA" w:eastAsia="ru-RU"/>
        </w:rPr>
        <w:t>741,38</w:t>
      </w:r>
      <w:r w:rsidRPr="00505082">
        <w:rPr>
          <w:rFonts w:ascii="Times New Roman" w:eastAsia="Times New Roman" w:hAnsi="Times New Roman" w:cs="Times New Roman"/>
          <w:sz w:val="24"/>
          <w:szCs w:val="24"/>
          <w:lang w:val="uk-UA" w:eastAsia="ru-RU"/>
        </w:rPr>
        <w:t xml:space="preserve"> т/рік. Потужність викиду забруднюючих речовин в атмосферне повітря складає </w:t>
      </w:r>
      <w:r>
        <w:rPr>
          <w:rFonts w:ascii="Times New Roman" w:eastAsia="Times New Roman" w:hAnsi="Times New Roman" w:cs="Times New Roman"/>
          <w:sz w:val="24"/>
          <w:szCs w:val="24"/>
          <w:lang w:val="uk-UA" w:eastAsia="ru-RU"/>
        </w:rPr>
        <w:t>16,461</w:t>
      </w:r>
      <w:r w:rsidRPr="00505082">
        <w:rPr>
          <w:rFonts w:ascii="Times New Roman" w:eastAsia="Times New Roman" w:hAnsi="Times New Roman" w:cs="Times New Roman"/>
          <w:sz w:val="24"/>
          <w:szCs w:val="24"/>
          <w:lang w:val="uk-UA" w:eastAsia="ru-RU"/>
        </w:rPr>
        <w:t xml:space="preserve"> т/рік (без урахування вуглецю діоксиду). </w:t>
      </w:r>
    </w:p>
    <w:p w:rsidR="005929C6" w:rsidRPr="00772302" w:rsidRDefault="005929C6" w:rsidP="005929C6">
      <w:pPr>
        <w:spacing w:after="0" w:line="240" w:lineRule="auto"/>
        <w:ind w:firstLine="567"/>
        <w:jc w:val="both"/>
        <w:rPr>
          <w:rFonts w:ascii="Times New Roman" w:eastAsia="Times New Roman" w:hAnsi="Times New Roman" w:cs="Times New Roman"/>
          <w:sz w:val="24"/>
          <w:szCs w:val="24"/>
          <w:lang w:val="uk-UA" w:eastAsia="ru-RU"/>
        </w:rPr>
      </w:pPr>
      <w:r w:rsidRPr="00772302">
        <w:rPr>
          <w:rFonts w:ascii="Times New Roman" w:eastAsia="Times New Roman" w:hAnsi="Times New Roman" w:cs="Times New Roman"/>
          <w:sz w:val="24"/>
          <w:szCs w:val="24"/>
          <w:lang w:val="uk-UA" w:eastAsia="ru-RU"/>
        </w:rPr>
        <w:t>Залежно від ступеня впливу на забруднення атмосферного повітря об’єкт відноситься до другої групи - об’єкти, які беруться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5929C6" w:rsidRPr="00772302" w:rsidRDefault="005929C6" w:rsidP="005929C6">
      <w:pPr>
        <w:spacing w:after="0" w:line="240" w:lineRule="auto"/>
        <w:ind w:firstLine="567"/>
        <w:jc w:val="both"/>
        <w:rPr>
          <w:rFonts w:ascii="Times New Roman" w:eastAsia="Times New Roman" w:hAnsi="Times New Roman" w:cs="Times New Roman"/>
          <w:sz w:val="24"/>
          <w:szCs w:val="24"/>
          <w:lang w:val="uk-UA" w:eastAsia="ru-RU"/>
        </w:rPr>
      </w:pPr>
      <w:r w:rsidRPr="00772302">
        <w:rPr>
          <w:rFonts w:ascii="Times New Roman" w:hAnsi="Times New Roman"/>
          <w:sz w:val="24"/>
          <w:szCs w:val="24"/>
          <w:lang w:val="uk-UA" w:eastAsia="ru-RU"/>
        </w:rPr>
        <w:t xml:space="preserve">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w:t>
      </w:r>
      <w:r w:rsidRPr="00772302">
        <w:rPr>
          <w:rFonts w:ascii="Times New Roman" w:hAnsi="Times New Roman"/>
          <w:sz w:val="24"/>
          <w:szCs w:val="24"/>
          <w:lang w:val="uk-UA"/>
        </w:rPr>
        <w:t xml:space="preserve">Заходи щодо охорони атмосферного повітря при несприятливих метеорологічних умовах не розробляються, оскільки об’єкт розташований в Кременчуцькому районі, в якому гідрометеорологічними організаціями ДСНС України не проводиться прогнозування. </w:t>
      </w:r>
      <w:r w:rsidRPr="00772302">
        <w:rPr>
          <w:rFonts w:ascii="Times New Roman" w:hAnsi="Times New Roman"/>
          <w:sz w:val="24"/>
          <w:szCs w:val="24"/>
          <w:lang w:val="uk-UA" w:eastAsia="ru-RU"/>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5929C6" w:rsidRPr="00772302" w:rsidRDefault="005929C6" w:rsidP="005929C6">
      <w:pPr>
        <w:spacing w:after="0" w:line="240" w:lineRule="auto"/>
        <w:ind w:firstLine="567"/>
        <w:jc w:val="both"/>
        <w:rPr>
          <w:rFonts w:ascii="Times New Roman" w:eastAsia="Times New Roman" w:hAnsi="Times New Roman" w:cs="Times New Roman"/>
          <w:sz w:val="24"/>
          <w:szCs w:val="24"/>
          <w:lang w:val="uk-UA" w:eastAsia="ru-RU"/>
        </w:rPr>
      </w:pPr>
      <w:r w:rsidRPr="00772302">
        <w:rPr>
          <w:rFonts w:ascii="Times New Roman" w:hAnsi="Times New Roman" w:cs="Times New Roman"/>
          <w:sz w:val="24"/>
          <w:szCs w:val="24"/>
          <w:lang w:val="uk-UA" w:eastAsia="ru-RU"/>
        </w:rPr>
        <w:lastRenderedPageBreak/>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Пропозиції щодо дозволених обсягів викидів відповідають чинному законодавству. </w:t>
      </w:r>
    </w:p>
    <w:p w:rsidR="005929C6" w:rsidRPr="00772302" w:rsidRDefault="005929C6" w:rsidP="005929C6">
      <w:pPr>
        <w:spacing w:after="0" w:line="240" w:lineRule="auto"/>
        <w:ind w:firstLine="567"/>
        <w:jc w:val="both"/>
        <w:rPr>
          <w:rFonts w:ascii="Times New Roman" w:eastAsia="Times New Roman" w:hAnsi="Times New Roman" w:cs="Times New Roman"/>
          <w:sz w:val="24"/>
          <w:szCs w:val="24"/>
          <w:lang w:val="uk-UA" w:eastAsia="ru-RU"/>
        </w:rPr>
      </w:pPr>
      <w:r w:rsidRPr="00772302">
        <w:rPr>
          <w:rFonts w:ascii="Times New Roman" w:hAnsi="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та в Департаменті екології та природних ресурсів Полтавської ОВА: м. Полтава, вул. </w:t>
      </w:r>
      <w:proofErr w:type="spellStart"/>
      <w:r w:rsidRPr="00772302">
        <w:rPr>
          <w:rFonts w:ascii="Times New Roman" w:hAnsi="Times New Roman"/>
          <w:sz w:val="24"/>
          <w:szCs w:val="24"/>
          <w:lang w:val="uk-UA"/>
        </w:rPr>
        <w:t>Зигіна</w:t>
      </w:r>
      <w:proofErr w:type="spellEnd"/>
      <w:r w:rsidRPr="00772302">
        <w:rPr>
          <w:rFonts w:ascii="Times New Roman" w:hAnsi="Times New Roman"/>
          <w:sz w:val="24"/>
          <w:szCs w:val="24"/>
          <w:lang w:val="uk-UA"/>
        </w:rPr>
        <w:t>, 1 (т. (0532) 56-95-08).</w:t>
      </w:r>
    </w:p>
    <w:p w:rsidR="005465D9" w:rsidRDefault="005465D9"/>
    <w:sectPr w:rsidR="005465D9" w:rsidSect="005929C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C6"/>
    <w:rsid w:val="00224C18"/>
    <w:rsid w:val="005465D9"/>
    <w:rsid w:val="00580499"/>
    <w:rsid w:val="005929C6"/>
    <w:rsid w:val="00710EF1"/>
    <w:rsid w:val="00C1365F"/>
    <w:rsid w:val="00E05E2A"/>
    <w:rsid w:val="00E61326"/>
    <w:rsid w:val="00EF3533"/>
    <w:rsid w:val="00FF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5010FF-7250-4D2C-A1D1-C54DFF28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29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3288</Words>
  <Characters>1875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Тарасенко Ольга Володимирівна</cp:lastModifiedBy>
  <cp:revision>2</cp:revision>
  <dcterms:created xsi:type="dcterms:W3CDTF">2023-05-05T14:08:00Z</dcterms:created>
  <dcterms:modified xsi:type="dcterms:W3CDTF">2023-05-05T14:08:00Z</dcterms:modified>
</cp:coreProperties>
</file>