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48" w:rsidRPr="00F55D7E" w:rsidRDefault="006F2948" w:rsidP="00732BA0">
      <w:pPr>
        <w:spacing w:line="16" w:lineRule="atLeast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55D7E">
        <w:rPr>
          <w:rFonts w:ascii="Times New Roman" w:hAnsi="Times New Roman" w:cs="Times New Roman"/>
          <w:b/>
          <w:sz w:val="16"/>
          <w:szCs w:val="16"/>
        </w:rPr>
        <w:t>Повідомлення про намір отримати дозвіл на викиди</w:t>
      </w:r>
    </w:p>
    <w:p w:rsidR="008F0890" w:rsidRPr="00F55D7E" w:rsidRDefault="00AD0FE6" w:rsidP="00732BA0">
      <w:pPr>
        <w:spacing w:line="16" w:lineRule="atLeast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55D7E">
        <w:rPr>
          <w:rFonts w:ascii="Times New Roman" w:hAnsi="Times New Roman" w:cs="Times New Roman"/>
          <w:sz w:val="16"/>
          <w:szCs w:val="16"/>
        </w:rPr>
        <w:t>В повідомленні про намір міститься загальна інформація про отримання дозволу для ознайомлення з нею громадськості, а саме:</w:t>
      </w:r>
    </w:p>
    <w:p w:rsidR="00DA56DB" w:rsidRPr="00F55D7E" w:rsidRDefault="00A15B7D" w:rsidP="00732BA0">
      <w:pPr>
        <w:spacing w:line="16" w:lineRule="atLeast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55D7E">
        <w:rPr>
          <w:rFonts w:ascii="Times New Roman" w:hAnsi="Times New Roman" w:cs="Times New Roman"/>
          <w:sz w:val="16"/>
          <w:szCs w:val="16"/>
        </w:rPr>
        <w:t xml:space="preserve">- </w:t>
      </w:r>
      <w:r w:rsidRPr="00F55D7E">
        <w:rPr>
          <w:rFonts w:ascii="Times New Roman" w:hAnsi="Times New Roman" w:cs="Times New Roman"/>
          <w:b/>
          <w:sz w:val="16"/>
          <w:szCs w:val="16"/>
        </w:rPr>
        <w:t>повне та скорочене найменування суб’єкта господарювання:</w:t>
      </w:r>
      <w:r w:rsidRPr="00F55D7E">
        <w:rPr>
          <w:rFonts w:ascii="Times New Roman" w:hAnsi="Times New Roman" w:cs="Times New Roman"/>
          <w:sz w:val="16"/>
          <w:szCs w:val="16"/>
        </w:rPr>
        <w:t xml:space="preserve"> </w:t>
      </w:r>
      <w:r w:rsidR="008F0890" w:rsidRPr="00F55D7E">
        <w:rPr>
          <w:rFonts w:ascii="Times New Roman" w:hAnsi="Times New Roman" w:cs="Times New Roman"/>
          <w:sz w:val="16"/>
          <w:szCs w:val="16"/>
        </w:rPr>
        <w:t>Приватне акціонерне товариство «</w:t>
      </w:r>
      <w:proofErr w:type="spellStart"/>
      <w:r w:rsidR="008F0890" w:rsidRPr="00F55D7E">
        <w:rPr>
          <w:rFonts w:ascii="Times New Roman" w:hAnsi="Times New Roman" w:cs="Times New Roman"/>
          <w:sz w:val="16"/>
          <w:szCs w:val="16"/>
        </w:rPr>
        <w:t>Кіровоградобленерго</w:t>
      </w:r>
      <w:proofErr w:type="spellEnd"/>
      <w:r w:rsidR="008F0890" w:rsidRPr="00F55D7E">
        <w:rPr>
          <w:rFonts w:ascii="Times New Roman" w:hAnsi="Times New Roman" w:cs="Times New Roman"/>
          <w:sz w:val="16"/>
          <w:szCs w:val="16"/>
        </w:rPr>
        <w:t>» (</w:t>
      </w:r>
      <w:bookmarkStart w:id="0" w:name="_GoBack"/>
      <w:r w:rsidR="008F0890" w:rsidRPr="00F55D7E">
        <w:rPr>
          <w:rFonts w:ascii="Times New Roman" w:hAnsi="Times New Roman" w:cs="Times New Roman"/>
          <w:sz w:val="16"/>
          <w:szCs w:val="16"/>
        </w:rPr>
        <w:t>ПрАТ «</w:t>
      </w:r>
      <w:proofErr w:type="spellStart"/>
      <w:r w:rsidR="008F0890" w:rsidRPr="00F55D7E">
        <w:rPr>
          <w:rFonts w:ascii="Times New Roman" w:hAnsi="Times New Roman" w:cs="Times New Roman"/>
          <w:sz w:val="16"/>
          <w:szCs w:val="16"/>
        </w:rPr>
        <w:t>Кіровоградобленерго</w:t>
      </w:r>
      <w:proofErr w:type="spellEnd"/>
      <w:r w:rsidR="008F0890" w:rsidRPr="00F55D7E">
        <w:rPr>
          <w:rFonts w:ascii="Times New Roman" w:hAnsi="Times New Roman" w:cs="Times New Roman"/>
          <w:sz w:val="16"/>
          <w:szCs w:val="16"/>
        </w:rPr>
        <w:t>»</w:t>
      </w:r>
      <w:bookmarkEnd w:id="0"/>
      <w:r w:rsidR="008F0890" w:rsidRPr="00F55D7E">
        <w:rPr>
          <w:rFonts w:ascii="Times New Roman" w:hAnsi="Times New Roman" w:cs="Times New Roman"/>
          <w:sz w:val="16"/>
          <w:szCs w:val="16"/>
        </w:rPr>
        <w:t>)</w:t>
      </w:r>
      <w:r w:rsidRPr="00F55D7E">
        <w:rPr>
          <w:rFonts w:ascii="Times New Roman" w:hAnsi="Times New Roman" w:cs="Times New Roman"/>
          <w:sz w:val="16"/>
          <w:szCs w:val="16"/>
        </w:rPr>
        <w:t>;</w:t>
      </w:r>
    </w:p>
    <w:p w:rsidR="00DA56DB" w:rsidRPr="00F55D7E" w:rsidRDefault="00A15B7D" w:rsidP="00732BA0">
      <w:pPr>
        <w:spacing w:line="16" w:lineRule="atLeast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55D7E">
        <w:rPr>
          <w:rFonts w:ascii="Times New Roman" w:hAnsi="Times New Roman" w:cs="Times New Roman"/>
          <w:sz w:val="16"/>
          <w:szCs w:val="16"/>
        </w:rPr>
        <w:t>-</w:t>
      </w:r>
      <w:r w:rsidRPr="00F55D7E">
        <w:rPr>
          <w:rFonts w:ascii="Times New Roman" w:hAnsi="Times New Roman" w:cs="Times New Roman"/>
          <w:b/>
          <w:sz w:val="16"/>
          <w:szCs w:val="16"/>
        </w:rPr>
        <w:t xml:space="preserve"> ідентифікаційний код юридичної особи в ЄДРПОУ: </w:t>
      </w:r>
      <w:r w:rsidR="008F0890" w:rsidRPr="00F55D7E">
        <w:rPr>
          <w:rFonts w:ascii="Times New Roman" w:hAnsi="Times New Roman" w:cs="Times New Roman"/>
          <w:sz w:val="16"/>
          <w:szCs w:val="16"/>
        </w:rPr>
        <w:t>23226362</w:t>
      </w:r>
      <w:r w:rsidRPr="00F55D7E">
        <w:rPr>
          <w:rFonts w:ascii="Times New Roman" w:hAnsi="Times New Roman" w:cs="Times New Roman"/>
          <w:sz w:val="16"/>
          <w:szCs w:val="16"/>
        </w:rPr>
        <w:t>;</w:t>
      </w:r>
    </w:p>
    <w:p w:rsidR="00287609" w:rsidRPr="00F55D7E" w:rsidRDefault="00A15B7D" w:rsidP="00732BA0">
      <w:pPr>
        <w:spacing w:line="16" w:lineRule="atLeast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55D7E">
        <w:rPr>
          <w:rFonts w:ascii="Times New Roman" w:hAnsi="Times New Roman" w:cs="Times New Roman"/>
          <w:sz w:val="16"/>
          <w:szCs w:val="16"/>
        </w:rPr>
        <w:t>-</w:t>
      </w:r>
      <w:r w:rsidRPr="00F55D7E">
        <w:rPr>
          <w:rFonts w:ascii="Times New Roman" w:hAnsi="Times New Roman" w:cs="Times New Roman"/>
          <w:b/>
          <w:sz w:val="16"/>
          <w:szCs w:val="16"/>
        </w:rPr>
        <w:t xml:space="preserve"> місцезнаходження суб’єкта господарювання, контактний номер телефону, адреса електронної пошти суб’єкта господарювання:</w:t>
      </w:r>
      <w:r w:rsidRPr="00F55D7E">
        <w:rPr>
          <w:rFonts w:ascii="Times New Roman" w:hAnsi="Times New Roman" w:cs="Times New Roman"/>
          <w:sz w:val="16"/>
          <w:szCs w:val="16"/>
        </w:rPr>
        <w:t xml:space="preserve"> </w:t>
      </w:r>
      <w:r w:rsidR="008F0890" w:rsidRPr="00F55D7E">
        <w:rPr>
          <w:rFonts w:ascii="Times New Roman" w:hAnsi="Times New Roman" w:cs="Times New Roman"/>
          <w:sz w:val="16"/>
          <w:szCs w:val="16"/>
        </w:rPr>
        <w:t>Україна, 25015, Кіровоградська область, місто Кропивницький, Студентський бульвар, будинок 15</w:t>
      </w:r>
      <w:r w:rsidR="00DA56DB" w:rsidRPr="00F55D7E">
        <w:rPr>
          <w:rFonts w:ascii="Times New Roman" w:hAnsi="Times New Roman" w:cs="Times New Roman"/>
          <w:sz w:val="16"/>
          <w:szCs w:val="16"/>
        </w:rPr>
        <w:t xml:space="preserve">; </w:t>
      </w:r>
      <w:r w:rsidR="007A5280" w:rsidRPr="00F55D7E">
        <w:rPr>
          <w:rFonts w:ascii="Times New Roman" w:hAnsi="Times New Roman" w:cs="Times New Roman"/>
          <w:sz w:val="16"/>
          <w:szCs w:val="16"/>
        </w:rPr>
        <w:t>тел.</w:t>
      </w:r>
      <w:r w:rsidR="000F0EF7" w:rsidRPr="00F55D7E">
        <w:rPr>
          <w:rFonts w:ascii="Times New Roman" w:hAnsi="Times New Roman" w:cs="Times New Roman"/>
          <w:sz w:val="16"/>
          <w:szCs w:val="16"/>
        </w:rPr>
        <w:t>:</w:t>
      </w:r>
      <w:r w:rsidR="00DA56DB" w:rsidRPr="00F55D7E">
        <w:rPr>
          <w:rFonts w:ascii="Times New Roman" w:hAnsi="Times New Roman" w:cs="Times New Roman"/>
          <w:sz w:val="16"/>
          <w:szCs w:val="16"/>
        </w:rPr>
        <w:t xml:space="preserve"> </w:t>
      </w:r>
      <w:r w:rsidR="008F0890" w:rsidRPr="00F55D7E">
        <w:rPr>
          <w:rFonts w:ascii="Times New Roman" w:hAnsi="Times New Roman" w:cs="Times New Roman"/>
          <w:sz w:val="16"/>
          <w:szCs w:val="16"/>
        </w:rPr>
        <w:t>(0522) 35 82 04</w:t>
      </w:r>
      <w:r w:rsidR="00DA56DB" w:rsidRPr="00F55D7E">
        <w:rPr>
          <w:rFonts w:ascii="Times New Roman" w:hAnsi="Times New Roman" w:cs="Times New Roman"/>
          <w:sz w:val="16"/>
          <w:szCs w:val="16"/>
        </w:rPr>
        <w:t xml:space="preserve">; </w:t>
      </w:r>
      <w:hyperlink r:id="rId5" w:history="1">
        <w:r w:rsidR="00EF783C" w:rsidRPr="00F55D7E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kanc@kiroe.com.ua</w:t>
        </w:r>
      </w:hyperlink>
      <w:r w:rsidR="00F154CA" w:rsidRPr="00F55D7E">
        <w:rPr>
          <w:rFonts w:ascii="Times New Roman" w:hAnsi="Times New Roman" w:cs="Times New Roman"/>
          <w:sz w:val="16"/>
          <w:szCs w:val="16"/>
        </w:rPr>
        <w:t>;</w:t>
      </w:r>
    </w:p>
    <w:p w:rsidR="00F154CA" w:rsidRPr="00F55D7E" w:rsidRDefault="00F154CA" w:rsidP="00732BA0">
      <w:pPr>
        <w:spacing w:line="16" w:lineRule="atLeast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55D7E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F55D7E">
        <w:rPr>
          <w:rFonts w:ascii="Times New Roman" w:eastAsia="Times New Roman" w:hAnsi="Times New Roman" w:cs="Times New Roman"/>
          <w:b/>
          <w:sz w:val="16"/>
          <w:szCs w:val="16"/>
        </w:rPr>
        <w:t xml:space="preserve"> місцезнаходження об’єкта/промислового майданчика:</w:t>
      </w:r>
      <w:r w:rsidRPr="00F55D7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87609" w:rsidRPr="00F55D7E">
        <w:rPr>
          <w:rFonts w:ascii="Times New Roman" w:hAnsi="Times New Roman" w:cs="Times New Roman"/>
          <w:sz w:val="16"/>
          <w:szCs w:val="16"/>
        </w:rPr>
        <w:t xml:space="preserve">Учбово-тренувальний центр </w:t>
      </w:r>
      <w:r w:rsidR="008F0890" w:rsidRPr="00F55D7E">
        <w:rPr>
          <w:rFonts w:ascii="Times New Roman" w:hAnsi="Times New Roman" w:cs="Times New Roman"/>
          <w:sz w:val="16"/>
          <w:szCs w:val="16"/>
        </w:rPr>
        <w:t xml:space="preserve">– </w:t>
      </w:r>
      <w:r w:rsidR="00287609" w:rsidRPr="00F55D7E">
        <w:rPr>
          <w:rFonts w:ascii="Times New Roman" w:hAnsi="Times New Roman" w:cs="Times New Roman"/>
          <w:sz w:val="16"/>
          <w:szCs w:val="16"/>
        </w:rPr>
        <w:t>25014, Кіровоградська область, м. Кропивницький, вул. Джерельна (</w:t>
      </w:r>
      <w:proofErr w:type="spellStart"/>
      <w:r w:rsidR="00287609" w:rsidRPr="00F55D7E">
        <w:rPr>
          <w:rFonts w:ascii="Times New Roman" w:hAnsi="Times New Roman" w:cs="Times New Roman"/>
          <w:sz w:val="16"/>
          <w:szCs w:val="16"/>
        </w:rPr>
        <w:t>Роднікова</w:t>
      </w:r>
      <w:proofErr w:type="spellEnd"/>
      <w:r w:rsidR="00287609" w:rsidRPr="00F55D7E">
        <w:rPr>
          <w:rFonts w:ascii="Times New Roman" w:hAnsi="Times New Roman" w:cs="Times New Roman"/>
          <w:sz w:val="16"/>
          <w:szCs w:val="16"/>
        </w:rPr>
        <w:t>), 81</w:t>
      </w:r>
      <w:r w:rsidRPr="00F55D7E">
        <w:rPr>
          <w:rFonts w:ascii="Times New Roman" w:hAnsi="Times New Roman" w:cs="Times New Roman"/>
          <w:sz w:val="16"/>
          <w:szCs w:val="16"/>
        </w:rPr>
        <w:t>;</w:t>
      </w:r>
    </w:p>
    <w:p w:rsidR="00F154CA" w:rsidRPr="00F55D7E" w:rsidRDefault="00F154CA" w:rsidP="00732BA0">
      <w:pPr>
        <w:spacing w:line="16" w:lineRule="atLeast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55D7E">
        <w:rPr>
          <w:rFonts w:ascii="Times New Roman" w:hAnsi="Times New Roman" w:cs="Times New Roman"/>
          <w:b/>
          <w:sz w:val="16"/>
          <w:szCs w:val="16"/>
        </w:rPr>
        <w:t xml:space="preserve">- мета отримання дозволу на викиди: </w:t>
      </w:r>
      <w:r w:rsidR="00986450" w:rsidRPr="00F55D7E">
        <w:rPr>
          <w:rFonts w:ascii="Times New Roman" w:hAnsi="Times New Roman" w:cs="Times New Roman"/>
          <w:sz w:val="16"/>
          <w:szCs w:val="16"/>
        </w:rPr>
        <w:t>дотрим</w:t>
      </w:r>
      <w:r w:rsidR="00F373E1" w:rsidRPr="00F55D7E">
        <w:rPr>
          <w:rFonts w:ascii="Times New Roman" w:hAnsi="Times New Roman" w:cs="Times New Roman"/>
          <w:sz w:val="16"/>
          <w:szCs w:val="16"/>
        </w:rPr>
        <w:t xml:space="preserve">ання </w:t>
      </w:r>
      <w:r w:rsidR="006802A7" w:rsidRPr="00F55D7E">
        <w:rPr>
          <w:rFonts w:ascii="Times New Roman" w:hAnsi="Times New Roman" w:cs="Times New Roman"/>
          <w:sz w:val="16"/>
          <w:szCs w:val="16"/>
        </w:rPr>
        <w:t xml:space="preserve"> вимог </w:t>
      </w:r>
      <w:r w:rsidR="00AE075C" w:rsidRPr="00F55D7E">
        <w:rPr>
          <w:rFonts w:ascii="Times New Roman" w:hAnsi="Times New Roman" w:cs="Times New Roman"/>
          <w:sz w:val="16"/>
          <w:szCs w:val="16"/>
        </w:rPr>
        <w:t>статті</w:t>
      </w:r>
      <w:r w:rsidR="00614B72" w:rsidRPr="00F55D7E">
        <w:rPr>
          <w:rFonts w:ascii="Times New Roman" w:hAnsi="Times New Roman" w:cs="Times New Roman"/>
          <w:sz w:val="16"/>
          <w:szCs w:val="16"/>
        </w:rPr>
        <w:t xml:space="preserve"> 11</w:t>
      </w:r>
      <w:r w:rsidR="00AE075C" w:rsidRPr="00F55D7E">
        <w:rPr>
          <w:rFonts w:ascii="Times New Roman" w:hAnsi="Times New Roman" w:cs="Times New Roman"/>
          <w:sz w:val="16"/>
          <w:szCs w:val="16"/>
        </w:rPr>
        <w:t xml:space="preserve"> </w:t>
      </w:r>
      <w:r w:rsidR="006802A7" w:rsidRPr="00F55D7E">
        <w:rPr>
          <w:rFonts w:ascii="Times New Roman" w:hAnsi="Times New Roman" w:cs="Times New Roman"/>
          <w:sz w:val="16"/>
          <w:szCs w:val="16"/>
        </w:rPr>
        <w:t xml:space="preserve">Закону України «Про охорону атмосферного повітря»; </w:t>
      </w:r>
    </w:p>
    <w:p w:rsidR="003D2417" w:rsidRPr="00F55D7E" w:rsidRDefault="003D2417" w:rsidP="00732BA0">
      <w:pPr>
        <w:spacing w:line="16" w:lineRule="atLeast"/>
        <w:ind w:firstLine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F55D7E">
        <w:rPr>
          <w:rFonts w:ascii="Times New Roman" w:hAnsi="Times New Roman" w:cs="Times New Roman"/>
          <w:sz w:val="16"/>
          <w:szCs w:val="16"/>
        </w:rPr>
        <w:t>-</w:t>
      </w:r>
      <w:r w:rsidRPr="00F55D7E">
        <w:rPr>
          <w:rFonts w:ascii="Times New Roman" w:hAnsi="Times New Roman" w:cs="Times New Roman"/>
          <w:b/>
          <w:sz w:val="16"/>
          <w:szCs w:val="16"/>
        </w:rPr>
        <w:t xml:space="preserve"> відомості про наявність висновку з оцінки впливу на довкілля, в якому визначено допустимість провадження планованої діяльності, яка згідно з вимогами Закону України «Про оцінку впливу на довкілля» підлягає оцінці впливу на довкілля:</w:t>
      </w:r>
      <w:r w:rsidR="00E9693C" w:rsidRPr="00F55D7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F0844" w:rsidRPr="00F55D7E">
        <w:rPr>
          <w:rFonts w:ascii="Times New Roman" w:hAnsi="Times New Roman" w:cs="Times New Roman"/>
          <w:sz w:val="16"/>
          <w:szCs w:val="16"/>
        </w:rPr>
        <w:t>об’єкт</w:t>
      </w:r>
      <w:r w:rsidR="00E9693C" w:rsidRPr="00F55D7E">
        <w:rPr>
          <w:rFonts w:ascii="Times New Roman" w:hAnsi="Times New Roman" w:cs="Times New Roman"/>
          <w:sz w:val="16"/>
          <w:szCs w:val="16"/>
        </w:rPr>
        <w:t xml:space="preserve"> </w:t>
      </w:r>
      <w:r w:rsidR="00E9693C" w:rsidRPr="00F55D7E">
        <w:rPr>
          <w:rFonts w:ascii="Times New Roman" w:eastAsia="Times New Roman" w:hAnsi="Times New Roman" w:cs="Times New Roman"/>
          <w:sz w:val="16"/>
          <w:szCs w:val="16"/>
        </w:rPr>
        <w:t>не підпадає під вимоги Закону України «Про оцінку впливу на довкілля»</w:t>
      </w:r>
      <w:r w:rsidR="002C571D" w:rsidRPr="00F55D7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C571D" w:rsidRPr="00F55D7E">
        <w:rPr>
          <w:rFonts w:ascii="Times New Roman" w:hAnsi="Times New Roman" w:cs="Times New Roman"/>
          <w:sz w:val="16"/>
          <w:szCs w:val="16"/>
        </w:rPr>
        <w:t>та критеріїв 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р. № 1010</w:t>
      </w:r>
      <w:r w:rsidR="00E9693C" w:rsidRPr="00F55D7E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3538F1" w:rsidRPr="00F55D7E" w:rsidRDefault="003D2417" w:rsidP="00732BA0">
      <w:pPr>
        <w:autoSpaceDE w:val="0"/>
        <w:autoSpaceDN w:val="0"/>
        <w:adjustRightInd w:val="0"/>
        <w:spacing w:line="16" w:lineRule="atLeast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55D7E">
        <w:rPr>
          <w:rFonts w:ascii="Times New Roman" w:hAnsi="Times New Roman" w:cs="Times New Roman"/>
          <w:b/>
          <w:sz w:val="16"/>
          <w:szCs w:val="16"/>
        </w:rPr>
        <w:t xml:space="preserve">- загальний опис об’єкта (опис виробництв та технологічного устаткування): </w:t>
      </w:r>
      <w:r w:rsidR="008F0890" w:rsidRPr="00F55D7E">
        <w:rPr>
          <w:rFonts w:ascii="Times New Roman" w:hAnsi="Times New Roman" w:cs="Times New Roman"/>
          <w:sz w:val="16"/>
          <w:szCs w:val="16"/>
        </w:rPr>
        <w:t>ПрАТ «</w:t>
      </w:r>
      <w:proofErr w:type="spellStart"/>
      <w:r w:rsidR="008F0890" w:rsidRPr="00F55D7E">
        <w:rPr>
          <w:rFonts w:ascii="Times New Roman" w:hAnsi="Times New Roman" w:cs="Times New Roman"/>
          <w:sz w:val="16"/>
          <w:szCs w:val="16"/>
        </w:rPr>
        <w:t>Кіровоградобленерго</w:t>
      </w:r>
      <w:proofErr w:type="spellEnd"/>
      <w:r w:rsidR="008F0890" w:rsidRPr="00F55D7E">
        <w:rPr>
          <w:rFonts w:ascii="Times New Roman" w:hAnsi="Times New Roman" w:cs="Times New Roman"/>
          <w:sz w:val="16"/>
          <w:szCs w:val="16"/>
        </w:rPr>
        <w:t xml:space="preserve">» спеціалізується на розподіленні електроенергії. </w:t>
      </w:r>
      <w:r w:rsidR="00F07FDE" w:rsidRPr="00F55D7E">
        <w:rPr>
          <w:rFonts w:ascii="Times New Roman" w:hAnsi="Times New Roman" w:cs="Times New Roman"/>
          <w:sz w:val="16"/>
          <w:szCs w:val="16"/>
        </w:rPr>
        <w:t xml:space="preserve">Об’єкт – </w:t>
      </w:r>
      <w:r w:rsidR="00287609" w:rsidRPr="00F55D7E">
        <w:rPr>
          <w:rFonts w:ascii="Times New Roman" w:hAnsi="Times New Roman" w:cs="Times New Roman"/>
          <w:sz w:val="16"/>
          <w:szCs w:val="16"/>
        </w:rPr>
        <w:t xml:space="preserve">Учбово-тренувальний центр </w:t>
      </w:r>
      <w:r w:rsidR="00F07FDE" w:rsidRPr="00F55D7E">
        <w:rPr>
          <w:rFonts w:ascii="Times New Roman" w:hAnsi="Times New Roman" w:cs="Times New Roman"/>
          <w:sz w:val="16"/>
          <w:szCs w:val="16"/>
        </w:rPr>
        <w:t>ПрАТ «</w:t>
      </w:r>
      <w:proofErr w:type="spellStart"/>
      <w:r w:rsidR="00F07FDE" w:rsidRPr="00F55D7E">
        <w:rPr>
          <w:rFonts w:ascii="Times New Roman" w:hAnsi="Times New Roman" w:cs="Times New Roman"/>
          <w:sz w:val="16"/>
          <w:szCs w:val="16"/>
        </w:rPr>
        <w:t>Кіровоградобленерго</w:t>
      </w:r>
      <w:proofErr w:type="spellEnd"/>
      <w:r w:rsidR="00F07FDE" w:rsidRPr="00F55D7E">
        <w:rPr>
          <w:rFonts w:ascii="Times New Roman" w:hAnsi="Times New Roman" w:cs="Times New Roman"/>
          <w:sz w:val="16"/>
          <w:szCs w:val="16"/>
        </w:rPr>
        <w:t xml:space="preserve">» призначений </w:t>
      </w:r>
      <w:r w:rsidR="00287609" w:rsidRPr="00F55D7E">
        <w:rPr>
          <w:rFonts w:ascii="Times New Roman" w:hAnsi="Times New Roman" w:cs="Times New Roman"/>
          <w:sz w:val="16"/>
          <w:szCs w:val="16"/>
        </w:rPr>
        <w:t xml:space="preserve">для навчання та підвищення кваліфікації персоналу; перевірці знань вимог нормативних документів з питань охорони праці, технічної експлуатації і пожежної безпеки; надання додаткової професії та </w:t>
      </w:r>
      <w:proofErr w:type="spellStart"/>
      <w:r w:rsidR="00287609" w:rsidRPr="00F55D7E">
        <w:rPr>
          <w:rFonts w:ascii="Times New Roman" w:hAnsi="Times New Roman" w:cs="Times New Roman"/>
          <w:sz w:val="16"/>
          <w:szCs w:val="16"/>
        </w:rPr>
        <w:t>методик</w:t>
      </w:r>
      <w:proofErr w:type="spellEnd"/>
      <w:r w:rsidR="00287609" w:rsidRPr="00F55D7E">
        <w:rPr>
          <w:rFonts w:ascii="Times New Roman" w:hAnsi="Times New Roman" w:cs="Times New Roman"/>
          <w:sz w:val="16"/>
          <w:szCs w:val="16"/>
        </w:rPr>
        <w:t xml:space="preserve"> виконання </w:t>
      </w:r>
      <w:proofErr w:type="spellStart"/>
      <w:r w:rsidR="00287609" w:rsidRPr="00F55D7E">
        <w:rPr>
          <w:rFonts w:ascii="Times New Roman" w:hAnsi="Times New Roman" w:cs="Times New Roman"/>
          <w:sz w:val="16"/>
          <w:szCs w:val="16"/>
        </w:rPr>
        <w:t>спецробіт</w:t>
      </w:r>
      <w:proofErr w:type="spellEnd"/>
      <w:r w:rsidR="00287609" w:rsidRPr="00F55D7E">
        <w:rPr>
          <w:rFonts w:ascii="Times New Roman" w:hAnsi="Times New Roman" w:cs="Times New Roman"/>
          <w:sz w:val="16"/>
          <w:szCs w:val="16"/>
        </w:rPr>
        <w:t>.</w:t>
      </w:r>
    </w:p>
    <w:p w:rsidR="00EB3A97" w:rsidRPr="00F55D7E" w:rsidRDefault="00EB3A97" w:rsidP="00732BA0">
      <w:pPr>
        <w:spacing w:line="16" w:lineRule="atLeast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55D7E">
        <w:rPr>
          <w:rFonts w:ascii="Times New Roman" w:hAnsi="Times New Roman" w:cs="Times New Roman"/>
          <w:sz w:val="16"/>
          <w:szCs w:val="16"/>
        </w:rPr>
        <w:t xml:space="preserve">Технологією виробництва є вироблення теплової енергії для обігріву приміщення; завантаження твердого </w:t>
      </w:r>
      <w:r w:rsidR="00F55D7E">
        <w:rPr>
          <w:rFonts w:ascii="Times New Roman" w:hAnsi="Times New Roman" w:cs="Times New Roman"/>
          <w:sz w:val="16"/>
          <w:szCs w:val="16"/>
        </w:rPr>
        <w:t xml:space="preserve">палива до паливного бункеру та </w:t>
      </w:r>
      <w:r w:rsidRPr="00F55D7E">
        <w:rPr>
          <w:rFonts w:ascii="Times New Roman" w:hAnsi="Times New Roman" w:cs="Times New Roman"/>
          <w:sz w:val="16"/>
          <w:szCs w:val="16"/>
        </w:rPr>
        <w:t>пересипка утвореної золи від спалювання твердого палива.</w:t>
      </w:r>
    </w:p>
    <w:p w:rsidR="00EB3A97" w:rsidRPr="00F55D7E" w:rsidRDefault="00EB3A97" w:rsidP="00732BA0">
      <w:pPr>
        <w:spacing w:line="16" w:lineRule="atLeast"/>
        <w:ind w:firstLine="567"/>
        <w:contextualSpacing/>
        <w:jc w:val="both"/>
        <w:rPr>
          <w:sz w:val="16"/>
          <w:szCs w:val="16"/>
        </w:rPr>
      </w:pPr>
      <w:r w:rsidRPr="00F55D7E">
        <w:rPr>
          <w:rFonts w:ascii="Times New Roman" w:hAnsi="Times New Roman" w:cs="Times New Roman"/>
          <w:sz w:val="16"/>
          <w:szCs w:val="16"/>
          <w:u w:val="single"/>
        </w:rPr>
        <w:t>До складу об'єкту входять споруди:</w:t>
      </w:r>
      <w:r w:rsidRPr="00F55D7E">
        <w:rPr>
          <w:sz w:val="16"/>
          <w:szCs w:val="16"/>
        </w:rPr>
        <w:t xml:space="preserve"> </w:t>
      </w:r>
      <w:r w:rsidRPr="00F55D7E">
        <w:rPr>
          <w:rFonts w:ascii="Times New Roman" w:hAnsi="Times New Roman" w:cs="Times New Roman"/>
          <w:sz w:val="16"/>
          <w:szCs w:val="16"/>
        </w:rPr>
        <w:t>основні корпуса; котельня; підвал; топкова (</w:t>
      </w:r>
      <w:proofErr w:type="spellStart"/>
      <w:r w:rsidRPr="00F55D7E">
        <w:rPr>
          <w:rFonts w:ascii="Times New Roman" w:hAnsi="Times New Roman" w:cs="Times New Roman"/>
          <w:sz w:val="16"/>
          <w:szCs w:val="16"/>
        </w:rPr>
        <w:t>від'єднана</w:t>
      </w:r>
      <w:proofErr w:type="spellEnd"/>
      <w:r w:rsidRPr="00F55D7E">
        <w:rPr>
          <w:rFonts w:ascii="Times New Roman" w:hAnsi="Times New Roman" w:cs="Times New Roman"/>
          <w:sz w:val="16"/>
          <w:szCs w:val="16"/>
        </w:rPr>
        <w:t>)</w:t>
      </w:r>
      <w:r w:rsidR="00732BA0" w:rsidRPr="00F55D7E">
        <w:rPr>
          <w:rFonts w:ascii="Times New Roman" w:hAnsi="Times New Roman" w:cs="Times New Roman"/>
          <w:sz w:val="16"/>
          <w:szCs w:val="16"/>
        </w:rPr>
        <w:t>.</w:t>
      </w:r>
    </w:p>
    <w:p w:rsidR="00F07FDE" w:rsidRPr="00F55D7E" w:rsidRDefault="00F07FDE" w:rsidP="00732BA0">
      <w:pPr>
        <w:autoSpaceDE w:val="0"/>
        <w:autoSpaceDN w:val="0"/>
        <w:adjustRightInd w:val="0"/>
        <w:spacing w:line="16" w:lineRule="atLeast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55D7E">
        <w:rPr>
          <w:rFonts w:ascii="Times New Roman" w:hAnsi="Times New Roman" w:cs="Times New Roman"/>
          <w:sz w:val="16"/>
          <w:szCs w:val="16"/>
          <w:u w:val="single"/>
        </w:rPr>
        <w:t>Основна продукція</w:t>
      </w:r>
      <w:r w:rsidRPr="00F55D7E">
        <w:rPr>
          <w:rFonts w:ascii="Times New Roman" w:hAnsi="Times New Roman" w:cs="Times New Roman"/>
          <w:sz w:val="16"/>
          <w:szCs w:val="16"/>
        </w:rPr>
        <w:t>, яка випускається ‒ відсутня.</w:t>
      </w:r>
    </w:p>
    <w:p w:rsidR="00F07FDE" w:rsidRPr="00F55D7E" w:rsidRDefault="00F07FDE" w:rsidP="00732BA0">
      <w:pPr>
        <w:autoSpaceDE w:val="0"/>
        <w:autoSpaceDN w:val="0"/>
        <w:adjustRightInd w:val="0"/>
        <w:spacing w:line="16" w:lineRule="atLeast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55D7E">
        <w:rPr>
          <w:rFonts w:ascii="Times New Roman" w:hAnsi="Times New Roman" w:cs="Times New Roman"/>
          <w:sz w:val="16"/>
          <w:szCs w:val="16"/>
          <w:u w:val="single"/>
        </w:rPr>
        <w:t>Основною сировиною</w:t>
      </w:r>
      <w:r w:rsidRPr="00F55D7E">
        <w:rPr>
          <w:rFonts w:ascii="Times New Roman" w:hAnsi="Times New Roman" w:cs="Times New Roman"/>
          <w:sz w:val="16"/>
          <w:szCs w:val="16"/>
        </w:rPr>
        <w:t>, що використовується ‒ відсутня.</w:t>
      </w:r>
    </w:p>
    <w:p w:rsidR="00EF783C" w:rsidRPr="00F55D7E" w:rsidRDefault="00F07FDE" w:rsidP="00732BA0">
      <w:pPr>
        <w:autoSpaceDE w:val="0"/>
        <w:autoSpaceDN w:val="0"/>
        <w:adjustRightInd w:val="0"/>
        <w:spacing w:line="16" w:lineRule="atLeast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55D7E">
        <w:rPr>
          <w:rFonts w:ascii="Times New Roman" w:hAnsi="Times New Roman" w:cs="Times New Roman"/>
          <w:sz w:val="16"/>
          <w:szCs w:val="16"/>
          <w:u w:val="single"/>
        </w:rPr>
        <w:t>Основне обладнання</w:t>
      </w:r>
      <w:r w:rsidRPr="00F55D7E">
        <w:rPr>
          <w:rFonts w:ascii="Times New Roman" w:hAnsi="Times New Roman" w:cs="Times New Roman"/>
          <w:sz w:val="16"/>
          <w:szCs w:val="16"/>
        </w:rPr>
        <w:t>, що приймає участь у технологічному процесі ‒ відсутнє.</w:t>
      </w:r>
    </w:p>
    <w:p w:rsidR="008F0890" w:rsidRPr="00F55D7E" w:rsidRDefault="00F07FDE" w:rsidP="00732BA0">
      <w:pPr>
        <w:spacing w:line="16" w:lineRule="atLeast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55D7E">
        <w:rPr>
          <w:rFonts w:ascii="Times New Roman" w:hAnsi="Times New Roman" w:cs="Times New Roman"/>
          <w:sz w:val="16"/>
          <w:szCs w:val="16"/>
          <w:u w:val="single"/>
        </w:rPr>
        <w:t>Допоміжна продукція</w:t>
      </w:r>
      <w:r w:rsidRPr="00F55D7E">
        <w:rPr>
          <w:rFonts w:ascii="Times New Roman" w:hAnsi="Times New Roman" w:cs="Times New Roman"/>
          <w:sz w:val="16"/>
          <w:szCs w:val="16"/>
        </w:rPr>
        <w:t xml:space="preserve">, яка випускається: теплова енергія (власні потреби) – </w:t>
      </w:r>
      <w:r w:rsidR="00EB3A97" w:rsidRPr="00F55D7E">
        <w:rPr>
          <w:rFonts w:ascii="Times New Roman" w:hAnsi="Times New Roman" w:cs="Times New Roman"/>
          <w:sz w:val="16"/>
          <w:szCs w:val="16"/>
        </w:rPr>
        <w:t>288,8054</w:t>
      </w:r>
      <w:r w:rsidR="00EB3A97" w:rsidRPr="00F55D7E">
        <w:rPr>
          <w:sz w:val="16"/>
          <w:szCs w:val="16"/>
        </w:rPr>
        <w:t xml:space="preserve"> </w:t>
      </w:r>
      <w:proofErr w:type="spellStart"/>
      <w:r w:rsidRPr="00F55D7E">
        <w:rPr>
          <w:rFonts w:ascii="Times New Roman" w:hAnsi="Times New Roman" w:cs="Times New Roman"/>
          <w:sz w:val="16"/>
          <w:szCs w:val="16"/>
        </w:rPr>
        <w:t>Гкал</w:t>
      </w:r>
      <w:proofErr w:type="spellEnd"/>
      <w:r w:rsidRPr="00F55D7E">
        <w:rPr>
          <w:rFonts w:ascii="Times New Roman" w:hAnsi="Times New Roman" w:cs="Times New Roman"/>
          <w:sz w:val="16"/>
          <w:szCs w:val="16"/>
        </w:rPr>
        <w:t>/рік</w:t>
      </w:r>
      <w:r w:rsidR="00EB3A97" w:rsidRPr="00F55D7E">
        <w:rPr>
          <w:rFonts w:ascii="Times New Roman" w:hAnsi="Times New Roman" w:cs="Times New Roman"/>
          <w:sz w:val="16"/>
          <w:szCs w:val="16"/>
        </w:rPr>
        <w:t>.</w:t>
      </w:r>
    </w:p>
    <w:p w:rsidR="0032055E" w:rsidRPr="00F55D7E" w:rsidRDefault="008F0890" w:rsidP="00732BA0">
      <w:pPr>
        <w:spacing w:line="16" w:lineRule="atLeast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55D7E">
        <w:rPr>
          <w:rFonts w:ascii="Times New Roman" w:hAnsi="Times New Roman" w:cs="Times New Roman"/>
          <w:sz w:val="16"/>
          <w:szCs w:val="16"/>
          <w:u w:val="single"/>
        </w:rPr>
        <w:t>Допоміжна сировина</w:t>
      </w:r>
      <w:r w:rsidRPr="00F55D7E">
        <w:rPr>
          <w:rFonts w:ascii="Times New Roman" w:hAnsi="Times New Roman" w:cs="Times New Roman"/>
          <w:sz w:val="16"/>
          <w:szCs w:val="16"/>
        </w:rPr>
        <w:t>, що використовується:</w:t>
      </w:r>
      <w:r w:rsidR="00596171" w:rsidRPr="00F55D7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07FDE" w:rsidRPr="00F55D7E">
        <w:rPr>
          <w:rFonts w:ascii="Times New Roman" w:hAnsi="Times New Roman" w:cs="Times New Roman"/>
          <w:sz w:val="16"/>
          <w:szCs w:val="16"/>
        </w:rPr>
        <w:t>пелети</w:t>
      </w:r>
      <w:proofErr w:type="spellEnd"/>
      <w:r w:rsidR="00F07FDE" w:rsidRPr="00F55D7E">
        <w:rPr>
          <w:rFonts w:ascii="Times New Roman" w:hAnsi="Times New Roman" w:cs="Times New Roman"/>
          <w:sz w:val="16"/>
          <w:szCs w:val="16"/>
        </w:rPr>
        <w:t xml:space="preserve"> деревні – </w:t>
      </w:r>
      <w:r w:rsidR="00EB3A97" w:rsidRPr="00F55D7E">
        <w:rPr>
          <w:rFonts w:ascii="Times New Roman" w:hAnsi="Times New Roman" w:cs="Times New Roman"/>
          <w:sz w:val="16"/>
          <w:szCs w:val="16"/>
        </w:rPr>
        <w:t xml:space="preserve">98,3 </w:t>
      </w:r>
      <w:r w:rsidR="00F07FDE" w:rsidRPr="00F55D7E">
        <w:rPr>
          <w:rFonts w:ascii="Times New Roman" w:hAnsi="Times New Roman" w:cs="Times New Roman"/>
          <w:sz w:val="16"/>
          <w:szCs w:val="16"/>
        </w:rPr>
        <w:t>т/рік</w:t>
      </w:r>
      <w:r w:rsidR="00EB3A97" w:rsidRPr="00F55D7E">
        <w:rPr>
          <w:rFonts w:ascii="Times New Roman" w:hAnsi="Times New Roman" w:cs="Times New Roman"/>
          <w:sz w:val="16"/>
          <w:szCs w:val="16"/>
        </w:rPr>
        <w:t>.</w:t>
      </w:r>
    </w:p>
    <w:p w:rsidR="00EB3A97" w:rsidRPr="00F55D7E" w:rsidRDefault="008F0890" w:rsidP="00732BA0">
      <w:pPr>
        <w:spacing w:line="16" w:lineRule="atLeast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55D7E">
        <w:rPr>
          <w:rFonts w:ascii="Times New Roman" w:hAnsi="Times New Roman" w:cs="Times New Roman"/>
          <w:sz w:val="16"/>
          <w:szCs w:val="16"/>
          <w:u w:val="single"/>
        </w:rPr>
        <w:t>Допоміжним обладнанням</w:t>
      </w:r>
      <w:r w:rsidRPr="00F55D7E">
        <w:rPr>
          <w:rFonts w:ascii="Times New Roman" w:hAnsi="Times New Roman" w:cs="Times New Roman"/>
          <w:sz w:val="16"/>
          <w:szCs w:val="16"/>
        </w:rPr>
        <w:t>, що використовується є:</w:t>
      </w:r>
      <w:r w:rsidR="00EB3A97" w:rsidRPr="00F55D7E">
        <w:rPr>
          <w:sz w:val="16"/>
          <w:szCs w:val="16"/>
        </w:rPr>
        <w:t xml:space="preserve"> </w:t>
      </w:r>
      <w:r w:rsidR="00EB3A97" w:rsidRPr="00F55D7E">
        <w:rPr>
          <w:rFonts w:ascii="Times New Roman" w:hAnsi="Times New Roman" w:cs="Times New Roman"/>
          <w:sz w:val="16"/>
          <w:szCs w:val="16"/>
        </w:rPr>
        <w:t xml:space="preserve">котел опалювальний твердопаливний водогрійний КТ-2ЕРG 95 номінальною потужністю 95 кВт з бункером для палива місткістю 700 дм3 (час роботи – 3780 години/рік); ємності для зберігання золи місткістю 0,2 </w:t>
      </w:r>
      <w:proofErr w:type="spellStart"/>
      <w:r w:rsidR="00EB3A97" w:rsidRPr="00F55D7E">
        <w:rPr>
          <w:rFonts w:ascii="Times New Roman" w:hAnsi="Times New Roman" w:cs="Times New Roman"/>
          <w:sz w:val="16"/>
          <w:szCs w:val="16"/>
        </w:rPr>
        <w:t>м.куб</w:t>
      </w:r>
      <w:proofErr w:type="spellEnd"/>
      <w:r w:rsidR="00EB3A97" w:rsidRPr="00F55D7E">
        <w:rPr>
          <w:rFonts w:ascii="Times New Roman" w:hAnsi="Times New Roman" w:cs="Times New Roman"/>
          <w:sz w:val="16"/>
          <w:szCs w:val="16"/>
        </w:rPr>
        <w:t>. (час роботи – 3780 години/рік)</w:t>
      </w:r>
      <w:r w:rsidR="001D5557" w:rsidRPr="00F55D7E">
        <w:rPr>
          <w:rFonts w:ascii="Times New Roman" w:hAnsi="Times New Roman" w:cs="Times New Roman"/>
          <w:sz w:val="16"/>
          <w:szCs w:val="16"/>
        </w:rPr>
        <w:t>.</w:t>
      </w:r>
      <w:r w:rsidR="00EB3A97" w:rsidRPr="00F55D7E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84714B" w:rsidRPr="00F55D7E" w:rsidRDefault="00EB3A97" w:rsidP="00F55D7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55D7E">
        <w:rPr>
          <w:rFonts w:ascii="Times New Roman" w:hAnsi="Times New Roman" w:cs="Times New Roman"/>
          <w:sz w:val="16"/>
          <w:szCs w:val="16"/>
        </w:rPr>
        <w:t xml:space="preserve">При спалювані твердого палива утворюється зола в кількості – 0,7 т/рік, що зберігається у спеціально відведеному місці в ємності для зберігання золи місткістю 0,2 </w:t>
      </w:r>
      <w:proofErr w:type="spellStart"/>
      <w:r w:rsidRPr="00F55D7E">
        <w:rPr>
          <w:rFonts w:ascii="Times New Roman" w:hAnsi="Times New Roman" w:cs="Times New Roman"/>
          <w:sz w:val="16"/>
          <w:szCs w:val="16"/>
        </w:rPr>
        <w:t>м.куб</w:t>
      </w:r>
      <w:proofErr w:type="spellEnd"/>
      <w:r w:rsidRPr="00F55D7E">
        <w:rPr>
          <w:rFonts w:ascii="Times New Roman" w:hAnsi="Times New Roman" w:cs="Times New Roman"/>
          <w:sz w:val="16"/>
          <w:szCs w:val="16"/>
        </w:rPr>
        <w:t xml:space="preserve">.    </w:t>
      </w:r>
    </w:p>
    <w:p w:rsidR="0084714B" w:rsidRPr="00F55D7E" w:rsidRDefault="003D2417" w:rsidP="00F55D7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55D7E">
        <w:rPr>
          <w:rFonts w:ascii="Times New Roman" w:hAnsi="Times New Roman" w:cs="Times New Roman"/>
          <w:sz w:val="16"/>
          <w:szCs w:val="16"/>
        </w:rPr>
        <w:t>-</w:t>
      </w:r>
      <w:r w:rsidRPr="00F55D7E">
        <w:rPr>
          <w:rFonts w:ascii="Times New Roman" w:hAnsi="Times New Roman" w:cs="Times New Roman"/>
          <w:b/>
          <w:sz w:val="16"/>
          <w:szCs w:val="16"/>
        </w:rPr>
        <w:t xml:space="preserve"> відомості щодо видів та обсягів викидів:</w:t>
      </w:r>
      <w:r w:rsidR="001C669E" w:rsidRPr="00F55D7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C669E" w:rsidRPr="00F55D7E">
        <w:rPr>
          <w:rFonts w:ascii="Times New Roman" w:hAnsi="Times New Roman" w:cs="Times New Roman"/>
          <w:sz w:val="16"/>
          <w:szCs w:val="16"/>
        </w:rPr>
        <w:t xml:space="preserve">на об’єкті визначений обсяг викидів в кількості </w:t>
      </w:r>
      <w:r w:rsidR="0084714B" w:rsidRPr="00F55D7E">
        <w:rPr>
          <w:rFonts w:ascii="Times New Roman" w:hAnsi="Times New Roman" w:cs="Times New Roman"/>
          <w:sz w:val="16"/>
          <w:szCs w:val="16"/>
        </w:rPr>
        <w:t xml:space="preserve">142,03164172 </w:t>
      </w:r>
      <w:r w:rsidR="001C669E" w:rsidRPr="00F55D7E">
        <w:rPr>
          <w:rFonts w:ascii="Times New Roman" w:hAnsi="Times New Roman" w:cs="Times New Roman"/>
          <w:sz w:val="16"/>
          <w:szCs w:val="16"/>
        </w:rPr>
        <w:t xml:space="preserve">т/рік, а саме: </w:t>
      </w:r>
      <w:r w:rsidR="0084714B" w:rsidRPr="00F55D7E">
        <w:rPr>
          <w:rFonts w:ascii="Times New Roman" w:hAnsi="Times New Roman" w:cs="Times New Roman"/>
          <w:sz w:val="16"/>
          <w:szCs w:val="16"/>
        </w:rPr>
        <w:t>оксид вуглецю – 16,92780432, вуглецю діоксид – 124,5852, метан – 0,006045, речовини у вигляді суспендованих твердих частинок(мікрочастинки,волокна) – 0,132345, оксиди азоту (у перерахунку на діоксид азоту [NO + NO2]) – 0,2420902, азоту(1) оксид (N2O) – 0,004836, сірки діоксид –</w:t>
      </w:r>
      <w:r w:rsidR="00732BA0" w:rsidRPr="00F55D7E">
        <w:rPr>
          <w:rFonts w:ascii="Times New Roman" w:hAnsi="Times New Roman" w:cs="Times New Roman"/>
          <w:sz w:val="16"/>
          <w:szCs w:val="16"/>
        </w:rPr>
        <w:t xml:space="preserve"> </w:t>
      </w:r>
      <w:r w:rsidR="0084714B" w:rsidRPr="00F55D7E">
        <w:rPr>
          <w:rFonts w:ascii="Times New Roman" w:hAnsi="Times New Roman" w:cs="Times New Roman"/>
          <w:sz w:val="16"/>
          <w:szCs w:val="16"/>
        </w:rPr>
        <w:t xml:space="preserve">0,0789122 , вуглеводні </w:t>
      </w:r>
      <w:proofErr w:type="spellStart"/>
      <w:r w:rsidR="0084714B" w:rsidRPr="00F55D7E">
        <w:rPr>
          <w:rFonts w:ascii="Times New Roman" w:hAnsi="Times New Roman" w:cs="Times New Roman"/>
          <w:sz w:val="16"/>
          <w:szCs w:val="16"/>
        </w:rPr>
        <w:t>гpаничні</w:t>
      </w:r>
      <w:proofErr w:type="spellEnd"/>
      <w:r w:rsidR="0084714B" w:rsidRPr="00F55D7E">
        <w:rPr>
          <w:rFonts w:ascii="Times New Roman" w:hAnsi="Times New Roman" w:cs="Times New Roman"/>
          <w:sz w:val="16"/>
          <w:szCs w:val="16"/>
        </w:rPr>
        <w:t xml:space="preserve"> С12-С19 (розчинник РПК-265 П та </w:t>
      </w:r>
      <w:proofErr w:type="spellStart"/>
      <w:r w:rsidR="0084714B" w:rsidRPr="00F55D7E">
        <w:rPr>
          <w:rFonts w:ascii="Times New Roman" w:hAnsi="Times New Roman" w:cs="Times New Roman"/>
          <w:sz w:val="16"/>
          <w:szCs w:val="16"/>
        </w:rPr>
        <w:t>інш</w:t>
      </w:r>
      <w:proofErr w:type="spellEnd"/>
      <w:r w:rsidR="0084714B" w:rsidRPr="00F55D7E">
        <w:rPr>
          <w:rFonts w:ascii="Times New Roman" w:hAnsi="Times New Roman" w:cs="Times New Roman"/>
          <w:sz w:val="16"/>
          <w:szCs w:val="16"/>
        </w:rPr>
        <w:t>.) – 0,054409</w:t>
      </w:r>
      <w:r w:rsidR="00E23E2B" w:rsidRPr="00F55D7E">
        <w:rPr>
          <w:rFonts w:ascii="Times New Roman" w:hAnsi="Times New Roman" w:cs="Times New Roman"/>
          <w:sz w:val="16"/>
          <w:szCs w:val="16"/>
        </w:rPr>
        <w:t>.</w:t>
      </w:r>
    </w:p>
    <w:p w:rsidR="001C669E" w:rsidRPr="00F55D7E" w:rsidRDefault="001C669E" w:rsidP="00F55D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5D7E">
        <w:rPr>
          <w:rFonts w:ascii="Times New Roman" w:hAnsi="Times New Roman" w:cs="Times New Roman"/>
          <w:sz w:val="16"/>
          <w:szCs w:val="16"/>
        </w:rPr>
        <w:t>-</w:t>
      </w:r>
      <w:r w:rsidRPr="00F55D7E">
        <w:rPr>
          <w:rFonts w:ascii="Times New Roman" w:hAnsi="Times New Roman" w:cs="Times New Roman"/>
          <w:b/>
          <w:sz w:val="16"/>
          <w:szCs w:val="16"/>
        </w:rPr>
        <w:t xml:space="preserve"> заходи щодо впровадження найкращих існуючих технологій виробництва, що виконані або/та які потребують виконання:</w:t>
      </w:r>
      <w:r w:rsidR="00C73670" w:rsidRPr="00F55D7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73670" w:rsidRPr="00F55D7E">
        <w:rPr>
          <w:rFonts w:ascii="Times New Roman" w:hAnsi="Times New Roman" w:cs="Times New Roman"/>
          <w:sz w:val="16"/>
          <w:szCs w:val="16"/>
        </w:rPr>
        <w:t xml:space="preserve">об’єкт за ступенем впливу на забруднення атмосферного повітря відноситься до </w:t>
      </w:r>
      <w:r w:rsidR="00410525" w:rsidRPr="00F55D7E">
        <w:rPr>
          <w:rFonts w:ascii="Times New Roman" w:hAnsi="Times New Roman" w:cs="Times New Roman"/>
          <w:sz w:val="16"/>
          <w:szCs w:val="16"/>
        </w:rPr>
        <w:t xml:space="preserve">другої </w:t>
      </w:r>
      <w:r w:rsidR="00C73670" w:rsidRPr="00F55D7E">
        <w:rPr>
          <w:rFonts w:ascii="Times New Roman" w:hAnsi="Times New Roman" w:cs="Times New Roman"/>
          <w:sz w:val="16"/>
          <w:szCs w:val="16"/>
        </w:rPr>
        <w:t>групи об’єктів (</w:t>
      </w:r>
      <w:r w:rsidR="003A5B39" w:rsidRPr="00F55D7E">
        <w:rPr>
          <w:rFonts w:ascii="Times New Roman" w:hAnsi="Times New Roman" w:cs="Times New Roman"/>
          <w:sz w:val="16"/>
          <w:szCs w:val="16"/>
        </w:rPr>
        <w:t>об’єкти, які взяті на державний облік і не мають виробництв або технологічного устаткування, на яких повинні впроваджуватися найкращі доступні технології та методи керування</w:t>
      </w:r>
      <w:r w:rsidR="00C73670" w:rsidRPr="00F55D7E">
        <w:rPr>
          <w:rFonts w:ascii="Times New Roman" w:hAnsi="Times New Roman" w:cs="Times New Roman"/>
          <w:sz w:val="16"/>
          <w:szCs w:val="16"/>
        </w:rPr>
        <w:t>), тому заходи щодо впровадження найкращих існуючих технологій виробництва не розробляються</w:t>
      </w:r>
      <w:r w:rsidR="00B21EF5" w:rsidRPr="00F55D7E">
        <w:rPr>
          <w:rFonts w:ascii="Times New Roman" w:hAnsi="Times New Roman" w:cs="Times New Roman"/>
          <w:sz w:val="16"/>
          <w:szCs w:val="16"/>
        </w:rPr>
        <w:t xml:space="preserve"> і не потребують виконання</w:t>
      </w:r>
      <w:r w:rsidR="00C73670" w:rsidRPr="00F55D7E">
        <w:rPr>
          <w:rFonts w:ascii="Times New Roman" w:hAnsi="Times New Roman" w:cs="Times New Roman"/>
          <w:sz w:val="16"/>
          <w:szCs w:val="16"/>
        </w:rPr>
        <w:t>;</w:t>
      </w:r>
    </w:p>
    <w:p w:rsidR="00C73670" w:rsidRPr="00F55D7E" w:rsidRDefault="00C73670" w:rsidP="00F55D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55D7E">
        <w:rPr>
          <w:rFonts w:ascii="Times New Roman" w:hAnsi="Times New Roman" w:cs="Times New Roman"/>
          <w:sz w:val="16"/>
          <w:szCs w:val="16"/>
        </w:rPr>
        <w:t>-</w:t>
      </w:r>
      <w:r w:rsidRPr="00F55D7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21EF5" w:rsidRPr="00F55D7E">
        <w:rPr>
          <w:rFonts w:ascii="Times New Roman" w:hAnsi="Times New Roman" w:cs="Times New Roman"/>
          <w:b/>
          <w:sz w:val="16"/>
          <w:szCs w:val="16"/>
        </w:rPr>
        <w:t>перелік заходів щодо скорочення викидів, що виконані або/та які потребують виконання</w:t>
      </w:r>
      <w:r w:rsidR="007001A4" w:rsidRPr="00F55D7E">
        <w:rPr>
          <w:rFonts w:ascii="Times New Roman" w:hAnsi="Times New Roman" w:cs="Times New Roman"/>
          <w:b/>
          <w:sz w:val="16"/>
          <w:szCs w:val="16"/>
        </w:rPr>
        <w:t xml:space="preserve"> та дотримання виконання природоохоронних заходів щодо скорочення викидів</w:t>
      </w:r>
      <w:r w:rsidR="00B21EF5" w:rsidRPr="00F55D7E">
        <w:rPr>
          <w:rFonts w:ascii="Times New Roman" w:hAnsi="Times New Roman" w:cs="Times New Roman"/>
          <w:b/>
          <w:sz w:val="16"/>
          <w:szCs w:val="16"/>
        </w:rPr>
        <w:t>:</w:t>
      </w:r>
      <w:r w:rsidR="006F5856" w:rsidRPr="00F55D7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A5B39" w:rsidRPr="00F55D7E">
        <w:rPr>
          <w:rFonts w:ascii="Times New Roman" w:hAnsi="Times New Roman" w:cs="Times New Roman"/>
          <w:sz w:val="16"/>
          <w:szCs w:val="16"/>
        </w:rPr>
        <w:t>на об’єкті встановлені нормативи граничнодопустимих викидів забруднюючих речовин досягнуті;</w:t>
      </w:r>
      <w:r w:rsidR="006F5856" w:rsidRPr="00F55D7E">
        <w:rPr>
          <w:rFonts w:ascii="Times New Roman" w:hAnsi="Times New Roman" w:cs="Times New Roman"/>
          <w:sz w:val="16"/>
          <w:szCs w:val="16"/>
        </w:rPr>
        <w:t xml:space="preserve"> перевищення встановлених нормативів граничнодопустимих викидів забруднюючих речовин відсутні, тому заходи щодо скорочення викидів не розробляються і не потребують виконання</w:t>
      </w:r>
      <w:r w:rsidR="007001A4" w:rsidRPr="00F55D7E">
        <w:rPr>
          <w:rFonts w:ascii="Times New Roman" w:hAnsi="Times New Roman" w:cs="Times New Roman"/>
          <w:sz w:val="16"/>
          <w:szCs w:val="16"/>
        </w:rPr>
        <w:t>, природоохоронні заходи щодо скорочення викидів відсутні</w:t>
      </w:r>
      <w:r w:rsidR="006F5856" w:rsidRPr="00F55D7E">
        <w:rPr>
          <w:rFonts w:ascii="Times New Roman" w:hAnsi="Times New Roman" w:cs="Times New Roman"/>
          <w:sz w:val="16"/>
          <w:szCs w:val="16"/>
        </w:rPr>
        <w:t>;</w:t>
      </w:r>
    </w:p>
    <w:p w:rsidR="008777B3" w:rsidRPr="00F55D7E" w:rsidRDefault="008777B3" w:rsidP="00F55D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F55D7E">
        <w:rPr>
          <w:rFonts w:ascii="Times New Roman" w:hAnsi="Times New Roman" w:cs="Times New Roman"/>
          <w:sz w:val="16"/>
          <w:szCs w:val="16"/>
        </w:rPr>
        <w:t>-</w:t>
      </w:r>
      <w:r w:rsidRPr="00F55D7E">
        <w:rPr>
          <w:rFonts w:ascii="Times New Roman" w:hAnsi="Times New Roman" w:cs="Times New Roman"/>
          <w:b/>
          <w:sz w:val="16"/>
          <w:szCs w:val="16"/>
        </w:rPr>
        <w:t xml:space="preserve"> відповідність пропозицій щодо дозволених обсягів викидів законодавству:</w:t>
      </w:r>
      <w:r w:rsidR="00D96FAB" w:rsidRPr="00F55D7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96FAB" w:rsidRPr="00F55D7E">
        <w:rPr>
          <w:rFonts w:ascii="Times New Roman" w:hAnsi="Times New Roman" w:cs="Times New Roman"/>
          <w:sz w:val="16"/>
          <w:szCs w:val="16"/>
        </w:rPr>
        <w:t>пропозиції щодо дозволених обсягів викидів відповідають та</w:t>
      </w:r>
      <w:r w:rsidR="00D96FAB" w:rsidRPr="00F55D7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96FAB" w:rsidRPr="00F55D7E">
        <w:rPr>
          <w:rFonts w:ascii="Times New Roman" w:hAnsi="Times New Roman" w:cs="Times New Roman"/>
          <w:sz w:val="16"/>
          <w:szCs w:val="16"/>
        </w:rPr>
        <w:t>дотримуються всіх установлених вимог чинного законодавства</w:t>
      </w:r>
      <w:r w:rsidR="00BE213A" w:rsidRPr="00F55D7E">
        <w:rPr>
          <w:rFonts w:ascii="Times New Roman" w:hAnsi="Times New Roman" w:cs="Times New Roman"/>
          <w:sz w:val="16"/>
          <w:szCs w:val="16"/>
        </w:rPr>
        <w:t xml:space="preserve"> України.</w:t>
      </w:r>
    </w:p>
    <w:p w:rsidR="006F2948" w:rsidRPr="00F55D7E" w:rsidRDefault="009402BF" w:rsidP="00F55D7E">
      <w:pPr>
        <w:spacing w:after="0" w:line="240" w:lineRule="auto"/>
        <w:ind w:firstLine="567"/>
        <w:contextualSpacing/>
        <w:jc w:val="both"/>
        <w:rPr>
          <w:sz w:val="16"/>
          <w:szCs w:val="16"/>
        </w:rPr>
      </w:pPr>
      <w:r w:rsidRPr="00F55D7E">
        <w:rPr>
          <w:rFonts w:ascii="Times New Roman" w:hAnsi="Times New Roman" w:cs="Times New Roman"/>
          <w:sz w:val="16"/>
          <w:szCs w:val="16"/>
        </w:rPr>
        <w:t>З</w:t>
      </w:r>
      <w:r w:rsidR="00AD0FE6" w:rsidRPr="00F55D7E">
        <w:rPr>
          <w:rFonts w:ascii="Times New Roman" w:hAnsi="Times New Roman" w:cs="Times New Roman"/>
          <w:sz w:val="16"/>
          <w:szCs w:val="16"/>
        </w:rPr>
        <w:t>ауваження та пропозиції громадськості щодо дозволу на викиди з</w:t>
      </w:r>
      <w:r w:rsidR="006F2948" w:rsidRPr="00F55D7E">
        <w:rPr>
          <w:rFonts w:ascii="Times New Roman" w:hAnsi="Times New Roman" w:cs="Times New Roman"/>
          <w:sz w:val="16"/>
          <w:szCs w:val="16"/>
        </w:rPr>
        <w:t xml:space="preserve"> питань охорони навколишнього природного середовища </w:t>
      </w:r>
      <w:r w:rsidR="00AD0FE6" w:rsidRPr="00F55D7E">
        <w:rPr>
          <w:rFonts w:ascii="Times New Roman" w:hAnsi="Times New Roman" w:cs="Times New Roman"/>
          <w:sz w:val="16"/>
          <w:szCs w:val="16"/>
        </w:rPr>
        <w:t xml:space="preserve">можуть надсилатися до </w:t>
      </w:r>
      <w:r w:rsidR="006F2948" w:rsidRPr="00F55D7E">
        <w:rPr>
          <w:rFonts w:ascii="Times New Roman" w:hAnsi="Times New Roman" w:cs="Times New Roman"/>
          <w:sz w:val="16"/>
          <w:szCs w:val="16"/>
        </w:rPr>
        <w:t>Кіровоградської обласної військової адміністрації на адресу: 25006, м. Кропивни</w:t>
      </w:r>
      <w:r w:rsidR="00AD0FE6" w:rsidRPr="00F55D7E">
        <w:rPr>
          <w:rFonts w:ascii="Times New Roman" w:hAnsi="Times New Roman" w:cs="Times New Roman"/>
          <w:sz w:val="16"/>
          <w:szCs w:val="16"/>
        </w:rPr>
        <w:t>цький–06, пл. Героїв Майдану, 1; тел. 24-17-25, е-</w:t>
      </w:r>
      <w:r w:rsidR="006F2948" w:rsidRPr="00F55D7E">
        <w:rPr>
          <w:rFonts w:ascii="Times New Roman" w:hAnsi="Times New Roman" w:cs="Times New Roman"/>
          <w:sz w:val="16"/>
          <w:szCs w:val="16"/>
        </w:rPr>
        <w:t>mail: </w:t>
      </w:r>
      <w:hyperlink r:id="rId6" w:history="1">
        <w:r w:rsidR="006F2948" w:rsidRPr="00F55D7E">
          <w:rPr>
            <w:rFonts w:ascii="Times New Roman" w:hAnsi="Times New Roman" w:cs="Times New Roman"/>
            <w:sz w:val="16"/>
            <w:szCs w:val="16"/>
          </w:rPr>
          <w:t>ekologkr2019@gmail.com</w:t>
        </w:r>
      </w:hyperlink>
      <w:r w:rsidR="00AD0FE6" w:rsidRPr="00F55D7E">
        <w:rPr>
          <w:rFonts w:ascii="Times New Roman" w:hAnsi="Times New Roman" w:cs="Times New Roman"/>
          <w:sz w:val="16"/>
          <w:szCs w:val="16"/>
        </w:rPr>
        <w:t>.</w:t>
      </w:r>
    </w:p>
    <w:p w:rsidR="006F2948" w:rsidRPr="00F55D7E" w:rsidRDefault="009402BF" w:rsidP="00F55D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55D7E">
        <w:rPr>
          <w:rFonts w:ascii="Times New Roman" w:hAnsi="Times New Roman" w:cs="Times New Roman"/>
          <w:sz w:val="16"/>
          <w:szCs w:val="16"/>
        </w:rPr>
        <w:t>Зауваження та пропозиції</w:t>
      </w:r>
      <w:r w:rsidR="006F2948" w:rsidRPr="00F55D7E">
        <w:rPr>
          <w:rFonts w:ascii="Times New Roman" w:hAnsi="Times New Roman" w:cs="Times New Roman"/>
          <w:sz w:val="16"/>
          <w:szCs w:val="16"/>
        </w:rPr>
        <w:t xml:space="preserve"> приймаються до розгляду протягом 30 календарних днів з дати опублікування </w:t>
      </w:r>
      <w:r w:rsidRPr="00F55D7E">
        <w:rPr>
          <w:rFonts w:ascii="Times New Roman" w:hAnsi="Times New Roman" w:cs="Times New Roman"/>
          <w:sz w:val="16"/>
          <w:szCs w:val="16"/>
        </w:rPr>
        <w:t xml:space="preserve">повідомлення в </w:t>
      </w:r>
      <w:r w:rsidR="00B3664A" w:rsidRPr="00F55D7E">
        <w:rPr>
          <w:rFonts w:ascii="Times New Roman" w:hAnsi="Times New Roman" w:cs="Times New Roman"/>
          <w:sz w:val="16"/>
          <w:szCs w:val="16"/>
        </w:rPr>
        <w:t xml:space="preserve">місцевих друкованих </w:t>
      </w:r>
      <w:r w:rsidRPr="00F55D7E">
        <w:rPr>
          <w:rFonts w:ascii="Times New Roman" w:hAnsi="Times New Roman" w:cs="Times New Roman"/>
          <w:sz w:val="16"/>
          <w:szCs w:val="16"/>
        </w:rPr>
        <w:t>засоб</w:t>
      </w:r>
      <w:r w:rsidR="00B3664A" w:rsidRPr="00F55D7E">
        <w:rPr>
          <w:rFonts w:ascii="Times New Roman" w:hAnsi="Times New Roman" w:cs="Times New Roman"/>
          <w:sz w:val="16"/>
          <w:szCs w:val="16"/>
        </w:rPr>
        <w:t>ах</w:t>
      </w:r>
      <w:r w:rsidRPr="00F55D7E">
        <w:rPr>
          <w:rFonts w:ascii="Times New Roman" w:hAnsi="Times New Roman" w:cs="Times New Roman"/>
          <w:sz w:val="16"/>
          <w:szCs w:val="16"/>
        </w:rPr>
        <w:t xml:space="preserve"> масової інформації.</w:t>
      </w:r>
    </w:p>
    <w:p w:rsidR="007C6041" w:rsidRPr="00F55D7E" w:rsidRDefault="007C6041" w:rsidP="00F55D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027FB" w:rsidRPr="00F55D7E" w:rsidRDefault="001027FB" w:rsidP="00732BA0">
      <w:pPr>
        <w:spacing w:line="16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1027FB" w:rsidRPr="00F55D7E" w:rsidSect="006F294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48"/>
    <w:rsid w:val="000374B8"/>
    <w:rsid w:val="00041D59"/>
    <w:rsid w:val="0005235E"/>
    <w:rsid w:val="000738E0"/>
    <w:rsid w:val="00086AF9"/>
    <w:rsid w:val="000C5DEE"/>
    <w:rsid w:val="000C6073"/>
    <w:rsid w:val="000F0EF7"/>
    <w:rsid w:val="000F3BCD"/>
    <w:rsid w:val="000F68BD"/>
    <w:rsid w:val="001027FB"/>
    <w:rsid w:val="001135E0"/>
    <w:rsid w:val="00117D98"/>
    <w:rsid w:val="001833FA"/>
    <w:rsid w:val="00185F3C"/>
    <w:rsid w:val="00197DC1"/>
    <w:rsid w:val="001C5B3E"/>
    <w:rsid w:val="001C669E"/>
    <w:rsid w:val="001D5557"/>
    <w:rsid w:val="00276240"/>
    <w:rsid w:val="00287609"/>
    <w:rsid w:val="00296837"/>
    <w:rsid w:val="002C571D"/>
    <w:rsid w:val="0032055E"/>
    <w:rsid w:val="003538F1"/>
    <w:rsid w:val="00375779"/>
    <w:rsid w:val="003A5B39"/>
    <w:rsid w:val="003D2417"/>
    <w:rsid w:val="003F53DF"/>
    <w:rsid w:val="00410525"/>
    <w:rsid w:val="004761E2"/>
    <w:rsid w:val="004923E1"/>
    <w:rsid w:val="004E0BAE"/>
    <w:rsid w:val="004F0844"/>
    <w:rsid w:val="00502CEC"/>
    <w:rsid w:val="00581C32"/>
    <w:rsid w:val="00596171"/>
    <w:rsid w:val="00614B72"/>
    <w:rsid w:val="00634378"/>
    <w:rsid w:val="006802A7"/>
    <w:rsid w:val="006916FD"/>
    <w:rsid w:val="006A70BF"/>
    <w:rsid w:val="006C68A1"/>
    <w:rsid w:val="006F2948"/>
    <w:rsid w:val="006F5856"/>
    <w:rsid w:val="007001A4"/>
    <w:rsid w:val="00732BA0"/>
    <w:rsid w:val="007A5280"/>
    <w:rsid w:val="007C2949"/>
    <w:rsid w:val="007C6041"/>
    <w:rsid w:val="0084714B"/>
    <w:rsid w:val="008777B3"/>
    <w:rsid w:val="00890028"/>
    <w:rsid w:val="008B2D66"/>
    <w:rsid w:val="008F0890"/>
    <w:rsid w:val="009402BF"/>
    <w:rsid w:val="00974829"/>
    <w:rsid w:val="00986450"/>
    <w:rsid w:val="009C0142"/>
    <w:rsid w:val="009D7B6E"/>
    <w:rsid w:val="009F683B"/>
    <w:rsid w:val="00A15B7D"/>
    <w:rsid w:val="00A72143"/>
    <w:rsid w:val="00A737AD"/>
    <w:rsid w:val="00A91B67"/>
    <w:rsid w:val="00AA4AC4"/>
    <w:rsid w:val="00AD0FE6"/>
    <w:rsid w:val="00AE075C"/>
    <w:rsid w:val="00AE2992"/>
    <w:rsid w:val="00B21EF5"/>
    <w:rsid w:val="00B3664A"/>
    <w:rsid w:val="00BD09BF"/>
    <w:rsid w:val="00BE213A"/>
    <w:rsid w:val="00C46E21"/>
    <w:rsid w:val="00C65B38"/>
    <w:rsid w:val="00C73670"/>
    <w:rsid w:val="00CD28EC"/>
    <w:rsid w:val="00CE7D61"/>
    <w:rsid w:val="00D354C8"/>
    <w:rsid w:val="00D96FAB"/>
    <w:rsid w:val="00DA56DB"/>
    <w:rsid w:val="00E23E2B"/>
    <w:rsid w:val="00E31445"/>
    <w:rsid w:val="00E5702C"/>
    <w:rsid w:val="00E73626"/>
    <w:rsid w:val="00E75586"/>
    <w:rsid w:val="00E9693C"/>
    <w:rsid w:val="00EA10A5"/>
    <w:rsid w:val="00EB3A97"/>
    <w:rsid w:val="00EC29DF"/>
    <w:rsid w:val="00EF783C"/>
    <w:rsid w:val="00F07FDE"/>
    <w:rsid w:val="00F154CA"/>
    <w:rsid w:val="00F30FE5"/>
    <w:rsid w:val="00F373E1"/>
    <w:rsid w:val="00F4039E"/>
    <w:rsid w:val="00F55D7E"/>
    <w:rsid w:val="00F61588"/>
    <w:rsid w:val="00F9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4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ologkr2019@gmail.com" TargetMode="External"/><Relationship Id="rId5" Type="http://schemas.openxmlformats.org/officeDocument/2006/relationships/hyperlink" Target="mailto:kanc@kiroe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3341</Words>
  <Characters>1905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Тарасенко Ольга Володимирівна</cp:lastModifiedBy>
  <cp:revision>2</cp:revision>
  <cp:lastPrinted>2023-04-07T09:12:00Z</cp:lastPrinted>
  <dcterms:created xsi:type="dcterms:W3CDTF">2023-05-02T14:46:00Z</dcterms:created>
  <dcterms:modified xsi:type="dcterms:W3CDTF">2023-05-02T14:46:00Z</dcterms:modified>
</cp:coreProperties>
</file>