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B3721" w14:textId="77777777" w:rsidR="00B67DE0" w:rsidRPr="00B67DE0" w:rsidRDefault="0020578F" w:rsidP="00B67DE0">
      <w:pPr>
        <w:shd w:val="clear" w:color="auto" w:fill="FFFFFF"/>
        <w:spacing w:after="100" w:afterAutospacing="1" w:line="240" w:lineRule="auto"/>
        <w:contextualSpacing/>
        <w:jc w:val="center"/>
        <w:outlineLvl w:val="0"/>
        <w:rPr>
          <w:rFonts w:ascii="Times New Roman" w:eastAsia="Times New Roman" w:hAnsi="Times New Roman" w:cs="Times New Roman"/>
          <w:b/>
          <w:bCs/>
          <w:color w:val="000000"/>
          <w:kern w:val="36"/>
          <w:sz w:val="32"/>
          <w:szCs w:val="32"/>
          <w:lang w:eastAsia="ru-RU"/>
        </w:rPr>
      </w:pPr>
      <w:bookmarkStart w:id="0" w:name="_GoBack"/>
      <w:bookmarkEnd w:id="0"/>
      <w:r w:rsidRPr="0020578F">
        <w:rPr>
          <w:rFonts w:ascii="Times New Roman" w:eastAsia="Times New Roman" w:hAnsi="Times New Roman" w:cs="Times New Roman"/>
          <w:b/>
          <w:bCs/>
          <w:color w:val="000000"/>
          <w:kern w:val="36"/>
          <w:sz w:val="32"/>
          <w:szCs w:val="32"/>
          <w:lang w:eastAsia="ru-RU"/>
        </w:rPr>
        <w:t>ПОВІДОМЛЕННЯ</w:t>
      </w:r>
    </w:p>
    <w:p w14:paraId="263EAC74" w14:textId="77777777" w:rsidR="0020578F" w:rsidRDefault="0020578F" w:rsidP="00B67DE0">
      <w:pPr>
        <w:shd w:val="clear" w:color="auto" w:fill="FFFFFF"/>
        <w:spacing w:after="100" w:afterAutospacing="1" w:line="240" w:lineRule="auto"/>
        <w:contextualSpacing/>
        <w:jc w:val="center"/>
        <w:outlineLvl w:val="0"/>
        <w:rPr>
          <w:rFonts w:ascii="Times New Roman" w:eastAsia="Times New Roman" w:hAnsi="Times New Roman" w:cs="Times New Roman"/>
          <w:b/>
          <w:bCs/>
          <w:color w:val="000000"/>
          <w:kern w:val="36"/>
          <w:sz w:val="32"/>
          <w:szCs w:val="32"/>
          <w:lang w:eastAsia="ru-RU"/>
        </w:rPr>
      </w:pPr>
      <w:r w:rsidRPr="0020578F">
        <w:rPr>
          <w:rFonts w:ascii="Times New Roman" w:eastAsia="Times New Roman" w:hAnsi="Times New Roman" w:cs="Times New Roman"/>
          <w:b/>
          <w:bCs/>
          <w:color w:val="000000"/>
          <w:kern w:val="36"/>
          <w:sz w:val="32"/>
          <w:szCs w:val="32"/>
          <w:lang w:eastAsia="ru-RU"/>
        </w:rPr>
        <w:t>про оприлюднення проєкту документа державного планування та звіту про стратегічну екологічну оцінку</w:t>
      </w:r>
    </w:p>
    <w:p w14:paraId="4D6AB236" w14:textId="77777777" w:rsidR="00B67DE0" w:rsidRPr="0020578F" w:rsidRDefault="00B67DE0" w:rsidP="00B67DE0">
      <w:pPr>
        <w:shd w:val="clear" w:color="auto" w:fill="FFFFFF"/>
        <w:spacing w:after="100" w:afterAutospacing="1" w:line="240" w:lineRule="auto"/>
        <w:contextualSpacing/>
        <w:jc w:val="center"/>
        <w:outlineLvl w:val="0"/>
        <w:rPr>
          <w:rFonts w:ascii="Times New Roman" w:eastAsia="Times New Roman" w:hAnsi="Times New Roman" w:cs="Times New Roman"/>
          <w:b/>
          <w:bCs/>
          <w:color w:val="000000"/>
          <w:kern w:val="36"/>
          <w:sz w:val="32"/>
          <w:szCs w:val="32"/>
          <w:lang w:eastAsia="ru-RU"/>
        </w:rPr>
      </w:pPr>
    </w:p>
    <w:p w14:paraId="114393D1" w14:textId="77777777" w:rsidR="0020578F" w:rsidRPr="00A15A39" w:rsidRDefault="0020578F" w:rsidP="00472EDA">
      <w:pPr>
        <w:pStyle w:val="a3"/>
        <w:shd w:val="clear" w:color="auto" w:fill="FFFFFF"/>
        <w:spacing w:before="0" w:beforeAutospacing="0" w:after="0" w:afterAutospacing="0"/>
        <w:ind w:firstLine="708"/>
        <w:contextualSpacing/>
        <w:jc w:val="both"/>
        <w:rPr>
          <w:color w:val="000000"/>
          <w:sz w:val="28"/>
          <w:szCs w:val="28"/>
        </w:rPr>
      </w:pPr>
      <w:r w:rsidRPr="00A15A39">
        <w:rPr>
          <w:b/>
          <w:bCs/>
          <w:sz w:val="28"/>
          <w:szCs w:val="28"/>
        </w:rPr>
        <w:t>1. Повна назва документа державного планування, що пропонується, та стислий виклад його змісту.</w:t>
      </w:r>
      <w:r w:rsidRPr="00A15A39">
        <w:rPr>
          <w:color w:val="000000"/>
          <w:sz w:val="28"/>
          <w:szCs w:val="28"/>
        </w:rPr>
        <w:t> </w:t>
      </w:r>
    </w:p>
    <w:p w14:paraId="688A765D" w14:textId="77777777" w:rsidR="0020578F" w:rsidRPr="00096266" w:rsidRDefault="0020578F" w:rsidP="007E4982">
      <w:pPr>
        <w:pStyle w:val="a3"/>
        <w:shd w:val="clear" w:color="auto" w:fill="FFFFFF"/>
        <w:spacing w:before="0" w:beforeAutospacing="0" w:after="0" w:afterAutospacing="0" w:line="276" w:lineRule="auto"/>
        <w:ind w:firstLine="708"/>
        <w:contextualSpacing/>
        <w:jc w:val="both"/>
        <w:rPr>
          <w:color w:val="000000"/>
          <w:sz w:val="28"/>
          <w:szCs w:val="28"/>
        </w:rPr>
      </w:pPr>
      <w:r w:rsidRPr="00096266">
        <w:rPr>
          <w:color w:val="000000"/>
          <w:sz w:val="28"/>
          <w:szCs w:val="28"/>
        </w:rPr>
        <w:t>Програма соціально-економічного та культурного розвитку Хорошівської селищної ради на 2024-2025 роки.</w:t>
      </w:r>
    </w:p>
    <w:p w14:paraId="22EBCBE4" w14:textId="77777777" w:rsidR="0020578F" w:rsidRPr="00096266" w:rsidRDefault="0020578F" w:rsidP="007E4982">
      <w:pPr>
        <w:pStyle w:val="a3"/>
        <w:shd w:val="clear" w:color="auto" w:fill="FFFFFF"/>
        <w:spacing w:before="0" w:beforeAutospacing="0" w:after="0" w:afterAutospacing="0" w:line="276" w:lineRule="auto"/>
        <w:ind w:firstLine="708"/>
        <w:contextualSpacing/>
        <w:jc w:val="both"/>
        <w:rPr>
          <w:color w:val="000000"/>
          <w:sz w:val="28"/>
          <w:szCs w:val="28"/>
        </w:rPr>
      </w:pPr>
      <w:r w:rsidRPr="00096266">
        <w:rPr>
          <w:color w:val="000000"/>
          <w:sz w:val="28"/>
          <w:szCs w:val="28"/>
        </w:rPr>
        <w:t>Програма  є документом державного планування місцевого рівня, який підлягає процедурі визначення стратегічної екологічної оцінки відповідно до п.1. ст.2 Закону України «Про стратегічну екологічну оцінку». </w:t>
      </w:r>
    </w:p>
    <w:p w14:paraId="4AF9B834" w14:textId="77777777" w:rsidR="00B67DE0" w:rsidRPr="00096266" w:rsidRDefault="0020578F" w:rsidP="007E4982">
      <w:pPr>
        <w:pStyle w:val="a3"/>
        <w:shd w:val="clear" w:color="auto" w:fill="FFFFFF"/>
        <w:spacing w:before="0" w:beforeAutospacing="0" w:after="0" w:afterAutospacing="0" w:line="276" w:lineRule="auto"/>
        <w:ind w:firstLine="708"/>
        <w:contextualSpacing/>
        <w:jc w:val="both"/>
        <w:rPr>
          <w:color w:val="000000"/>
          <w:sz w:val="28"/>
          <w:szCs w:val="28"/>
        </w:rPr>
      </w:pPr>
      <w:r w:rsidRPr="00096266">
        <w:rPr>
          <w:color w:val="000000"/>
          <w:sz w:val="28"/>
          <w:szCs w:val="28"/>
        </w:rPr>
        <w:t>Основною метою Програми є реалізація комплексу заходів, спрямованих на сталий економічний та інвестиційний розвиток селища на засадах відкритості і прозорості, дотримання високих екологічних стандартів, поліпшення якості надання послуг населенню та підвищення матеріального добробуту громадян. </w:t>
      </w:r>
    </w:p>
    <w:p w14:paraId="691C7C94" w14:textId="77777777" w:rsidR="0020578F" w:rsidRPr="00A15A39" w:rsidRDefault="0020578F" w:rsidP="00B67DE0">
      <w:pPr>
        <w:pStyle w:val="a3"/>
        <w:shd w:val="clear" w:color="auto" w:fill="FFFFFF"/>
        <w:spacing w:before="0" w:beforeAutospacing="0" w:after="0" w:afterAutospacing="0"/>
        <w:ind w:firstLine="708"/>
        <w:contextualSpacing/>
        <w:jc w:val="both"/>
        <w:rPr>
          <w:color w:val="000000"/>
          <w:sz w:val="28"/>
          <w:szCs w:val="28"/>
        </w:rPr>
      </w:pPr>
      <w:r w:rsidRPr="00A15A39">
        <w:rPr>
          <w:b/>
          <w:bCs/>
          <w:sz w:val="28"/>
          <w:szCs w:val="28"/>
        </w:rPr>
        <w:t>2. Орган, що прийматиме рішення про затвердження документа державного планування.</w:t>
      </w:r>
    </w:p>
    <w:p w14:paraId="04E423DE" w14:textId="77777777" w:rsidR="00A15A39" w:rsidRPr="00096266" w:rsidRDefault="0020578F" w:rsidP="007E4982">
      <w:pPr>
        <w:pStyle w:val="a3"/>
        <w:shd w:val="clear" w:color="auto" w:fill="FFFFFF"/>
        <w:spacing w:before="0" w:beforeAutospacing="0" w:after="0" w:afterAutospacing="0" w:line="502" w:lineRule="atLeast"/>
        <w:ind w:firstLine="708"/>
        <w:contextualSpacing/>
        <w:jc w:val="both"/>
        <w:rPr>
          <w:color w:val="000000"/>
          <w:sz w:val="28"/>
          <w:szCs w:val="28"/>
        </w:rPr>
      </w:pPr>
      <w:r w:rsidRPr="00096266">
        <w:rPr>
          <w:color w:val="000000"/>
          <w:sz w:val="28"/>
          <w:szCs w:val="28"/>
        </w:rPr>
        <w:t>Хорошівська селищна рада. </w:t>
      </w:r>
    </w:p>
    <w:p w14:paraId="3F40B6EB" w14:textId="77777777" w:rsidR="0020578F" w:rsidRPr="00A15A39" w:rsidRDefault="0020578F" w:rsidP="00A15A39">
      <w:pPr>
        <w:pStyle w:val="a3"/>
        <w:shd w:val="clear" w:color="auto" w:fill="FFFFFF"/>
        <w:spacing w:before="0" w:beforeAutospacing="0" w:after="0" w:afterAutospacing="0" w:line="502" w:lineRule="atLeast"/>
        <w:ind w:firstLine="708"/>
        <w:contextualSpacing/>
        <w:jc w:val="both"/>
        <w:rPr>
          <w:color w:val="000000"/>
          <w:sz w:val="28"/>
          <w:szCs w:val="28"/>
        </w:rPr>
      </w:pPr>
      <w:r w:rsidRPr="00A15A39">
        <w:rPr>
          <w:b/>
          <w:bCs/>
          <w:sz w:val="28"/>
          <w:szCs w:val="28"/>
        </w:rPr>
        <w:t>3. Передбачувана процедура громадського обговорення, у тому числі:</w:t>
      </w:r>
    </w:p>
    <w:p w14:paraId="30B622D9" w14:textId="77777777" w:rsidR="0020578F" w:rsidRPr="00A15A39" w:rsidRDefault="0020578F" w:rsidP="00A15A39">
      <w:pPr>
        <w:pStyle w:val="a3"/>
        <w:shd w:val="clear" w:color="auto" w:fill="FFFFFF"/>
        <w:spacing w:before="0" w:beforeAutospacing="0" w:after="0" w:afterAutospacing="0" w:line="502" w:lineRule="atLeast"/>
        <w:ind w:firstLine="708"/>
        <w:contextualSpacing/>
        <w:jc w:val="both"/>
        <w:rPr>
          <w:color w:val="000000"/>
          <w:sz w:val="28"/>
          <w:szCs w:val="28"/>
        </w:rPr>
      </w:pPr>
      <w:r w:rsidRPr="00A15A39">
        <w:rPr>
          <w:b/>
          <w:bCs/>
          <w:sz w:val="28"/>
          <w:szCs w:val="28"/>
        </w:rPr>
        <w:t>а) дата початку та строки здійснення процедури;</w:t>
      </w:r>
    </w:p>
    <w:p w14:paraId="5663B1A0" w14:textId="77777777" w:rsidR="00096266" w:rsidRPr="0020578F" w:rsidRDefault="0020578F" w:rsidP="007E4982">
      <w:pPr>
        <w:pStyle w:val="a3"/>
        <w:shd w:val="clear" w:color="auto" w:fill="FFFFFF"/>
        <w:spacing w:before="0" w:beforeAutospacing="0" w:after="0" w:afterAutospacing="0" w:line="276" w:lineRule="auto"/>
        <w:ind w:firstLine="708"/>
        <w:contextualSpacing/>
        <w:jc w:val="both"/>
        <w:rPr>
          <w:color w:val="000000"/>
          <w:sz w:val="28"/>
          <w:szCs w:val="28"/>
        </w:rPr>
      </w:pPr>
      <w:r w:rsidRPr="00B67DE0">
        <w:rPr>
          <w:color w:val="000000"/>
          <w:sz w:val="28"/>
          <w:szCs w:val="28"/>
        </w:rPr>
        <w:t>Відповідно до пункту 4 ст. 12 Закону України «Про стратегічну екологічну оцінку» проєкт Програми соціально-економічного та культурного розвитку Хорошівської селищної ради на 2024-2025 роки</w:t>
      </w:r>
      <w:r w:rsidR="00096266" w:rsidRPr="00B67DE0">
        <w:rPr>
          <w:color w:val="000000"/>
          <w:sz w:val="28"/>
          <w:szCs w:val="28"/>
        </w:rPr>
        <w:t>,</w:t>
      </w:r>
      <w:r w:rsidRPr="00B67DE0">
        <w:rPr>
          <w:color w:val="000000"/>
          <w:sz w:val="28"/>
          <w:szCs w:val="28"/>
        </w:rPr>
        <w:t xml:space="preserve"> Звіт про стратегічну екологічну оцінку Програми соціально-економічного та культурного розвитку Хорошівської селищної ради на 2024-2025 роки</w:t>
      </w:r>
      <w:r w:rsidR="00096266" w:rsidRPr="00B67DE0">
        <w:rPr>
          <w:color w:val="000000"/>
          <w:sz w:val="28"/>
          <w:szCs w:val="28"/>
        </w:rPr>
        <w:t xml:space="preserve"> та повідомлення </w:t>
      </w:r>
      <w:r w:rsidR="00096266" w:rsidRPr="0020578F">
        <w:rPr>
          <w:color w:val="000000"/>
          <w:sz w:val="28"/>
          <w:szCs w:val="28"/>
        </w:rPr>
        <w:t>про оприлюднення проєкту документа державного планування та звіту про стратегічну екологічну оцінку</w:t>
      </w:r>
    </w:p>
    <w:p w14:paraId="49A23C50" w14:textId="1587C877" w:rsidR="0020578F" w:rsidRPr="00B67DE0" w:rsidRDefault="0020578F" w:rsidP="007E4982">
      <w:pPr>
        <w:pStyle w:val="a3"/>
        <w:shd w:val="clear" w:color="auto" w:fill="FFFFFF"/>
        <w:spacing w:before="0" w:beforeAutospacing="0" w:after="0" w:afterAutospacing="0" w:line="276" w:lineRule="auto"/>
        <w:ind w:firstLine="708"/>
        <w:contextualSpacing/>
        <w:jc w:val="both"/>
        <w:rPr>
          <w:color w:val="000000"/>
          <w:sz w:val="28"/>
          <w:szCs w:val="28"/>
        </w:rPr>
      </w:pPr>
      <w:r w:rsidRPr="00B67DE0">
        <w:rPr>
          <w:color w:val="000000"/>
          <w:sz w:val="28"/>
          <w:szCs w:val="28"/>
        </w:rPr>
        <w:t xml:space="preserve"> розміщено на офіційному вебсайті </w:t>
      </w:r>
      <w:r w:rsidR="00096266" w:rsidRPr="00B67DE0">
        <w:rPr>
          <w:color w:val="000000"/>
          <w:sz w:val="28"/>
          <w:szCs w:val="28"/>
        </w:rPr>
        <w:t xml:space="preserve">Хорошівської селищної ради </w:t>
      </w:r>
      <w:r w:rsidRPr="00B67DE0">
        <w:rPr>
          <w:color w:val="000000"/>
          <w:sz w:val="28"/>
          <w:szCs w:val="28"/>
        </w:rPr>
        <w:t>(розділ “</w:t>
      </w:r>
      <w:r w:rsidR="00096266" w:rsidRPr="00B67DE0">
        <w:rPr>
          <w:color w:val="000000"/>
          <w:sz w:val="28"/>
          <w:szCs w:val="28"/>
        </w:rPr>
        <w:t>Оголошення</w:t>
      </w:r>
      <w:r w:rsidRPr="00B67DE0">
        <w:rPr>
          <w:color w:val="000000"/>
          <w:sz w:val="28"/>
          <w:szCs w:val="28"/>
        </w:rPr>
        <w:t>”</w:t>
      </w:r>
      <w:r w:rsidR="00096266" w:rsidRPr="00B67DE0">
        <w:rPr>
          <w:color w:val="000000"/>
          <w:sz w:val="28"/>
          <w:szCs w:val="28"/>
        </w:rPr>
        <w:t>).</w:t>
      </w:r>
      <w:r w:rsidRPr="00B67DE0">
        <w:rPr>
          <w:color w:val="000000"/>
          <w:sz w:val="28"/>
          <w:szCs w:val="28"/>
        </w:rPr>
        <w:t xml:space="preserve"> </w:t>
      </w:r>
    </w:p>
    <w:p w14:paraId="6FF0A632" w14:textId="23C12C09" w:rsidR="0020578F" w:rsidRPr="00B67DE0" w:rsidRDefault="0020578F" w:rsidP="007E4982">
      <w:pPr>
        <w:pStyle w:val="a3"/>
        <w:shd w:val="clear" w:color="auto" w:fill="FFFFFF"/>
        <w:spacing w:before="0" w:beforeAutospacing="0" w:after="0" w:afterAutospacing="0" w:line="276" w:lineRule="auto"/>
        <w:ind w:firstLine="708"/>
        <w:contextualSpacing/>
        <w:jc w:val="both"/>
        <w:rPr>
          <w:color w:val="000000"/>
          <w:sz w:val="28"/>
          <w:szCs w:val="28"/>
        </w:rPr>
      </w:pPr>
      <w:r w:rsidRPr="00B67DE0">
        <w:rPr>
          <w:color w:val="000000"/>
          <w:sz w:val="28"/>
          <w:szCs w:val="28"/>
        </w:rPr>
        <w:t xml:space="preserve">Громадське обговорення звіту про стратегічну екологічну оцінку проєкту Програми розпочато з дня його оприлюднення, </w:t>
      </w:r>
      <w:r w:rsidR="00522D50">
        <w:rPr>
          <w:color w:val="000000"/>
          <w:sz w:val="28"/>
          <w:szCs w:val="28"/>
        </w:rPr>
        <w:t xml:space="preserve">05 травня 2023 </w:t>
      </w:r>
      <w:r w:rsidRPr="00B67DE0">
        <w:rPr>
          <w:color w:val="000000"/>
          <w:sz w:val="28"/>
          <w:szCs w:val="28"/>
        </w:rPr>
        <w:t>року, на офіційн</w:t>
      </w:r>
      <w:r w:rsidR="00096266" w:rsidRPr="00B67DE0">
        <w:rPr>
          <w:color w:val="000000"/>
          <w:sz w:val="28"/>
          <w:szCs w:val="28"/>
        </w:rPr>
        <w:t xml:space="preserve">ому </w:t>
      </w:r>
      <w:r w:rsidRPr="00B67DE0">
        <w:rPr>
          <w:color w:val="000000"/>
          <w:sz w:val="28"/>
          <w:szCs w:val="28"/>
        </w:rPr>
        <w:t>вебсайт</w:t>
      </w:r>
      <w:r w:rsidR="00096266" w:rsidRPr="00B67DE0">
        <w:rPr>
          <w:color w:val="000000"/>
          <w:sz w:val="28"/>
          <w:szCs w:val="28"/>
        </w:rPr>
        <w:t>і</w:t>
      </w:r>
      <w:r w:rsidRPr="00B67DE0">
        <w:rPr>
          <w:color w:val="000000"/>
          <w:sz w:val="28"/>
          <w:szCs w:val="28"/>
        </w:rPr>
        <w:t xml:space="preserve"> </w:t>
      </w:r>
      <w:r w:rsidR="00096266" w:rsidRPr="00B67DE0">
        <w:rPr>
          <w:color w:val="000000"/>
          <w:sz w:val="28"/>
          <w:szCs w:val="28"/>
        </w:rPr>
        <w:t xml:space="preserve">Хорошівської селищної ради </w:t>
      </w:r>
      <w:r w:rsidRPr="00B67DE0">
        <w:rPr>
          <w:color w:val="000000"/>
          <w:sz w:val="28"/>
          <w:szCs w:val="28"/>
        </w:rPr>
        <w:t xml:space="preserve">та триватиме упродовж 30 днів, до </w:t>
      </w:r>
      <w:r w:rsidR="00522D50">
        <w:rPr>
          <w:color w:val="000000"/>
          <w:sz w:val="28"/>
          <w:szCs w:val="28"/>
        </w:rPr>
        <w:t>03 червня 2023 року</w:t>
      </w:r>
      <w:r w:rsidR="00096266" w:rsidRPr="00B67DE0">
        <w:rPr>
          <w:color w:val="000000"/>
          <w:sz w:val="28"/>
          <w:szCs w:val="28"/>
        </w:rPr>
        <w:t>.</w:t>
      </w:r>
      <w:r w:rsidRPr="00B67DE0">
        <w:rPr>
          <w:color w:val="000000"/>
          <w:sz w:val="28"/>
          <w:szCs w:val="28"/>
        </w:rPr>
        <w:t> </w:t>
      </w:r>
    </w:p>
    <w:p w14:paraId="7E24C3E5" w14:textId="77777777" w:rsidR="0020578F" w:rsidRPr="00A15A39" w:rsidRDefault="0020578F" w:rsidP="00A15A39">
      <w:pPr>
        <w:pStyle w:val="a3"/>
        <w:shd w:val="clear" w:color="auto" w:fill="FFFFFF"/>
        <w:spacing w:before="0" w:beforeAutospacing="0" w:after="0" w:afterAutospacing="0" w:line="502" w:lineRule="atLeast"/>
        <w:ind w:firstLine="708"/>
        <w:contextualSpacing/>
        <w:jc w:val="both"/>
        <w:rPr>
          <w:color w:val="000000"/>
          <w:sz w:val="28"/>
          <w:szCs w:val="28"/>
        </w:rPr>
      </w:pPr>
      <w:r w:rsidRPr="00A15A39">
        <w:rPr>
          <w:b/>
          <w:bCs/>
          <w:color w:val="000000"/>
          <w:sz w:val="28"/>
          <w:szCs w:val="28"/>
        </w:rPr>
        <w:t>б) способи участі громадськості;</w:t>
      </w:r>
    </w:p>
    <w:p w14:paraId="637C3295" w14:textId="77777777" w:rsidR="0020578F" w:rsidRPr="00B67DE0" w:rsidRDefault="0020578F" w:rsidP="007E4982">
      <w:pPr>
        <w:pStyle w:val="a3"/>
        <w:shd w:val="clear" w:color="auto" w:fill="FFFFFF"/>
        <w:spacing w:before="0" w:beforeAutospacing="0" w:after="0" w:afterAutospacing="0" w:line="276" w:lineRule="auto"/>
        <w:ind w:firstLine="708"/>
        <w:contextualSpacing/>
        <w:jc w:val="both"/>
        <w:rPr>
          <w:color w:val="000000"/>
          <w:sz w:val="28"/>
          <w:szCs w:val="28"/>
        </w:rPr>
      </w:pPr>
      <w:r w:rsidRPr="00B67DE0">
        <w:rPr>
          <w:color w:val="000000"/>
          <w:sz w:val="28"/>
          <w:szCs w:val="28"/>
        </w:rPr>
        <w:t xml:space="preserve">Громадськість в межах строку громадського обговорення має право подати в письмовій формі (у тому числі в електронному вигляді) зауваження та пропозиції до звіту про стратегічну екологічну оцінку та проєкту документадержавного планування. Відповідно до п. 7 ст. 12 Закону України </w:t>
      </w:r>
      <w:r w:rsidRPr="00B67DE0">
        <w:rPr>
          <w:color w:val="000000"/>
          <w:sz w:val="28"/>
          <w:szCs w:val="28"/>
        </w:rPr>
        <w:lastRenderedPageBreak/>
        <w:t>«Про стратегічну екологічну оцінку» усі зауваження і пропозиції до проєкту документа державного планування та звіту про стратегічну екологічну оцінку, одержані протягом встановленого строку, підлягають обов’язковому розгляду замовником. За результатами розгляду замовник враховує одержані зауваження або вмотивовано їх відхиляє. </w:t>
      </w:r>
    </w:p>
    <w:p w14:paraId="2EAD6ADA" w14:textId="77777777" w:rsidR="0020578F" w:rsidRPr="00B67DE0" w:rsidRDefault="0020578F" w:rsidP="007E4982">
      <w:pPr>
        <w:pStyle w:val="a3"/>
        <w:shd w:val="clear" w:color="auto" w:fill="FFFFFF"/>
        <w:spacing w:before="0" w:beforeAutospacing="0" w:after="0" w:afterAutospacing="0" w:line="276" w:lineRule="auto"/>
        <w:ind w:firstLine="708"/>
        <w:contextualSpacing/>
        <w:jc w:val="both"/>
        <w:rPr>
          <w:color w:val="000000"/>
          <w:sz w:val="28"/>
          <w:szCs w:val="28"/>
        </w:rPr>
      </w:pPr>
      <w:r w:rsidRPr="00B67DE0">
        <w:rPr>
          <w:b/>
          <w:bCs/>
          <w:color w:val="000000"/>
          <w:sz w:val="28"/>
          <w:szCs w:val="28"/>
        </w:rPr>
        <w:t>в) орган, від якого можна отримати інформацію та адресу, за якою можна ознайомитися з проєктом документа державного планування, звітом про стратегічну екологічну оцінку та екологічною інформацією, у тому числі пов’язаною зі здоров’ям населення, що стосується документа державного планування;</w:t>
      </w:r>
      <w:r w:rsidRPr="00B67DE0">
        <w:rPr>
          <w:color w:val="000000"/>
          <w:sz w:val="28"/>
          <w:szCs w:val="28"/>
        </w:rPr>
        <w:t> </w:t>
      </w:r>
    </w:p>
    <w:p w14:paraId="4DE8F62D" w14:textId="77777777" w:rsidR="0020578F" w:rsidRPr="00B67DE0" w:rsidRDefault="0020578F" w:rsidP="007E4982">
      <w:pPr>
        <w:pStyle w:val="a3"/>
        <w:shd w:val="clear" w:color="auto" w:fill="FFFFFF"/>
        <w:spacing w:before="0" w:beforeAutospacing="0" w:after="0" w:afterAutospacing="0" w:line="276" w:lineRule="auto"/>
        <w:ind w:firstLine="708"/>
        <w:contextualSpacing/>
        <w:jc w:val="both"/>
        <w:rPr>
          <w:color w:val="000000"/>
          <w:sz w:val="28"/>
          <w:szCs w:val="28"/>
        </w:rPr>
      </w:pPr>
      <w:r w:rsidRPr="00B67DE0">
        <w:rPr>
          <w:color w:val="000000"/>
          <w:sz w:val="28"/>
          <w:szCs w:val="28"/>
        </w:rPr>
        <w:t>Отримати інформацію та ознайомитися з проєктом документа державного планування, звітом про стратегічну екологічну оцінку та екологічною інформацією можна за адресою: вул.</w:t>
      </w:r>
      <w:r w:rsidR="002E7E4D" w:rsidRPr="00B67DE0">
        <w:rPr>
          <w:color w:val="000000"/>
          <w:sz w:val="28"/>
          <w:szCs w:val="28"/>
        </w:rPr>
        <w:t xml:space="preserve"> Гароїв України, 13</w:t>
      </w:r>
      <w:r w:rsidRPr="00B67DE0">
        <w:rPr>
          <w:color w:val="000000"/>
          <w:sz w:val="28"/>
          <w:szCs w:val="28"/>
        </w:rPr>
        <w:t>. Відповідальні особи:</w:t>
      </w:r>
      <w:r w:rsidR="002E7E4D" w:rsidRPr="00B67DE0">
        <w:rPr>
          <w:color w:val="000000"/>
          <w:sz w:val="28"/>
          <w:szCs w:val="28"/>
        </w:rPr>
        <w:t xml:space="preserve"> Сокирко О.О.</w:t>
      </w:r>
      <w:r w:rsidRPr="00B67DE0">
        <w:rPr>
          <w:color w:val="000000"/>
          <w:sz w:val="28"/>
          <w:szCs w:val="28"/>
        </w:rPr>
        <w:t>, тел.  (0</w:t>
      </w:r>
      <w:r w:rsidR="002E7E4D" w:rsidRPr="00B67DE0">
        <w:rPr>
          <w:color w:val="000000"/>
          <w:sz w:val="28"/>
          <w:szCs w:val="28"/>
        </w:rPr>
        <w:t>4145</w:t>
      </w:r>
      <w:r w:rsidRPr="00B67DE0">
        <w:rPr>
          <w:color w:val="000000"/>
          <w:sz w:val="28"/>
          <w:szCs w:val="28"/>
        </w:rPr>
        <w:t xml:space="preserve">) </w:t>
      </w:r>
      <w:r w:rsidR="002E7E4D" w:rsidRPr="00B67DE0">
        <w:rPr>
          <w:color w:val="000000"/>
          <w:sz w:val="28"/>
          <w:szCs w:val="28"/>
        </w:rPr>
        <w:t>3-18-40</w:t>
      </w:r>
      <w:r w:rsidRPr="00B67DE0">
        <w:rPr>
          <w:color w:val="000000"/>
          <w:sz w:val="28"/>
          <w:szCs w:val="28"/>
        </w:rPr>
        <w:t>. </w:t>
      </w:r>
    </w:p>
    <w:p w14:paraId="7D38F309" w14:textId="77777777" w:rsidR="0020578F" w:rsidRPr="00B67DE0" w:rsidRDefault="0020578F" w:rsidP="007E4982">
      <w:pPr>
        <w:pStyle w:val="a3"/>
        <w:shd w:val="clear" w:color="auto" w:fill="FFFFFF"/>
        <w:spacing w:before="0" w:beforeAutospacing="0" w:after="0" w:afterAutospacing="0" w:line="276" w:lineRule="auto"/>
        <w:ind w:firstLine="708"/>
        <w:contextualSpacing/>
        <w:jc w:val="both"/>
        <w:rPr>
          <w:color w:val="000000"/>
          <w:sz w:val="28"/>
          <w:szCs w:val="28"/>
        </w:rPr>
      </w:pPr>
      <w:r w:rsidRPr="00B67DE0">
        <w:rPr>
          <w:b/>
          <w:bCs/>
          <w:color w:val="000000"/>
          <w:sz w:val="28"/>
          <w:szCs w:val="28"/>
        </w:rPr>
        <w:t>г) орган, до якого подаються зауваження і пропозиції, його поштова та електронна адреси та строки подання зауважень і пропозицій.</w:t>
      </w:r>
    </w:p>
    <w:p w14:paraId="0CD0A68B" w14:textId="77777777" w:rsidR="0020578F" w:rsidRPr="00B67DE0" w:rsidRDefault="0020578F" w:rsidP="007E4982">
      <w:pPr>
        <w:pStyle w:val="a3"/>
        <w:shd w:val="clear" w:color="auto" w:fill="FFFFFF"/>
        <w:spacing w:before="0" w:beforeAutospacing="0" w:after="0" w:afterAutospacing="0" w:line="276" w:lineRule="auto"/>
        <w:ind w:firstLine="708"/>
        <w:contextualSpacing/>
        <w:jc w:val="both"/>
        <w:rPr>
          <w:color w:val="000000"/>
          <w:sz w:val="28"/>
          <w:szCs w:val="28"/>
        </w:rPr>
      </w:pPr>
      <w:r w:rsidRPr="00B67DE0">
        <w:rPr>
          <w:color w:val="000000"/>
          <w:sz w:val="28"/>
          <w:szCs w:val="28"/>
        </w:rPr>
        <w:t xml:space="preserve">Зауваження і пропозиції до </w:t>
      </w:r>
      <w:r w:rsidR="002E7E4D" w:rsidRPr="00B67DE0">
        <w:rPr>
          <w:color w:val="000000"/>
          <w:sz w:val="28"/>
          <w:szCs w:val="28"/>
        </w:rPr>
        <w:t xml:space="preserve">проєкту Програми соціально-економічного та культурного розвитку Хорошівської селищної ради на 2024-2025 роки та Звіту про стратегічну екологічну оцінку Програми соціально-економічного та культурного розвитку Хорошівської селищної ради на 2024-2025 роки </w:t>
      </w:r>
      <w:r w:rsidRPr="00B67DE0">
        <w:rPr>
          <w:color w:val="000000"/>
          <w:sz w:val="28"/>
          <w:szCs w:val="28"/>
        </w:rPr>
        <w:t xml:space="preserve">подаються до </w:t>
      </w:r>
      <w:r w:rsidR="002E7E4D" w:rsidRPr="00B67DE0">
        <w:rPr>
          <w:color w:val="000000"/>
          <w:sz w:val="28"/>
          <w:szCs w:val="28"/>
        </w:rPr>
        <w:t xml:space="preserve">Хорошівської селищної ради </w:t>
      </w:r>
      <w:r w:rsidRPr="00B67DE0">
        <w:rPr>
          <w:color w:val="000000"/>
          <w:sz w:val="28"/>
          <w:szCs w:val="28"/>
        </w:rPr>
        <w:t xml:space="preserve">за адресою: вул. </w:t>
      </w:r>
      <w:r w:rsidR="002E7E4D" w:rsidRPr="00B67DE0">
        <w:rPr>
          <w:color w:val="000000"/>
          <w:sz w:val="28"/>
          <w:szCs w:val="28"/>
        </w:rPr>
        <w:t xml:space="preserve">Героїв України, 13, смт Хорошів, 12101 </w:t>
      </w:r>
      <w:r w:rsidRPr="00B67DE0">
        <w:rPr>
          <w:color w:val="000000"/>
          <w:sz w:val="28"/>
          <w:szCs w:val="28"/>
        </w:rPr>
        <w:t>або в електронному вигляді на електронну адресу: </w:t>
      </w:r>
      <w:hyperlink r:id="rId7" w:history="1">
        <w:r w:rsidR="002E7E4D" w:rsidRPr="00B67DE0">
          <w:rPr>
            <w:color w:val="000000"/>
          </w:rPr>
          <w:t>04344587@mail.gov.ua</w:t>
        </w:r>
      </w:hyperlink>
      <w:r w:rsidRPr="00B67DE0">
        <w:rPr>
          <w:color w:val="000000"/>
          <w:sz w:val="28"/>
          <w:szCs w:val="28"/>
        </w:rPr>
        <w:t>.</w:t>
      </w:r>
      <w:r w:rsidR="002E7E4D" w:rsidRPr="00B67DE0">
        <w:rPr>
          <w:color w:val="000000"/>
          <w:sz w:val="28"/>
          <w:szCs w:val="28"/>
        </w:rPr>
        <w:t xml:space="preserve"> </w:t>
      </w:r>
      <w:r w:rsidRPr="00B67DE0">
        <w:rPr>
          <w:color w:val="000000"/>
          <w:sz w:val="28"/>
          <w:szCs w:val="28"/>
        </w:rPr>
        <w:t xml:space="preserve">Відповідальні особи: </w:t>
      </w:r>
      <w:r w:rsidR="002E7E4D" w:rsidRPr="00B67DE0">
        <w:rPr>
          <w:color w:val="000000"/>
          <w:sz w:val="28"/>
          <w:szCs w:val="28"/>
        </w:rPr>
        <w:t>Сокирко О. О.</w:t>
      </w:r>
      <w:r w:rsidRPr="00B67DE0">
        <w:rPr>
          <w:color w:val="000000"/>
          <w:sz w:val="28"/>
          <w:szCs w:val="28"/>
        </w:rPr>
        <w:t>, тел.  (0</w:t>
      </w:r>
      <w:r w:rsidR="002E7E4D" w:rsidRPr="00B67DE0">
        <w:rPr>
          <w:color w:val="000000"/>
          <w:sz w:val="28"/>
          <w:szCs w:val="28"/>
        </w:rPr>
        <w:t>4145</w:t>
      </w:r>
      <w:r w:rsidRPr="00B67DE0">
        <w:rPr>
          <w:color w:val="000000"/>
          <w:sz w:val="28"/>
          <w:szCs w:val="28"/>
        </w:rPr>
        <w:t xml:space="preserve">) </w:t>
      </w:r>
      <w:r w:rsidR="002E7E4D" w:rsidRPr="00B67DE0">
        <w:rPr>
          <w:color w:val="000000"/>
          <w:sz w:val="28"/>
          <w:szCs w:val="28"/>
        </w:rPr>
        <w:t>3-18-40</w:t>
      </w:r>
      <w:r w:rsidRPr="00B67DE0">
        <w:rPr>
          <w:color w:val="000000"/>
          <w:sz w:val="28"/>
          <w:szCs w:val="28"/>
        </w:rPr>
        <w:t>. </w:t>
      </w:r>
    </w:p>
    <w:p w14:paraId="3B91E927" w14:textId="7F190B14" w:rsidR="0020578F" w:rsidRPr="00B67DE0" w:rsidRDefault="0020578F" w:rsidP="007E4982">
      <w:pPr>
        <w:pStyle w:val="a3"/>
        <w:shd w:val="clear" w:color="auto" w:fill="FFFFFF"/>
        <w:spacing w:before="0" w:beforeAutospacing="0" w:after="0" w:afterAutospacing="0" w:line="276" w:lineRule="auto"/>
        <w:ind w:firstLine="708"/>
        <w:contextualSpacing/>
        <w:jc w:val="both"/>
        <w:rPr>
          <w:color w:val="000000"/>
          <w:sz w:val="28"/>
          <w:szCs w:val="28"/>
        </w:rPr>
      </w:pPr>
      <w:r w:rsidRPr="00B67DE0">
        <w:rPr>
          <w:color w:val="000000"/>
          <w:sz w:val="28"/>
          <w:szCs w:val="28"/>
        </w:rPr>
        <w:t xml:space="preserve">Строк подання зауважень і пропозицій становить 30 днів – </w:t>
      </w:r>
      <w:r w:rsidR="00522D50">
        <w:rPr>
          <w:color w:val="000000"/>
          <w:sz w:val="28"/>
          <w:szCs w:val="28"/>
        </w:rPr>
        <w:t>з 05 травня 2023 року по 03 червня 2023 року.</w:t>
      </w:r>
    </w:p>
    <w:p w14:paraId="67AA6205" w14:textId="77777777" w:rsidR="0020578F" w:rsidRPr="00B67DE0" w:rsidRDefault="0020578F" w:rsidP="007E4982">
      <w:pPr>
        <w:pStyle w:val="a3"/>
        <w:shd w:val="clear" w:color="auto" w:fill="FFFFFF"/>
        <w:spacing w:before="0" w:beforeAutospacing="0" w:after="0" w:afterAutospacing="0" w:line="276" w:lineRule="auto"/>
        <w:ind w:firstLine="708"/>
        <w:contextualSpacing/>
        <w:jc w:val="both"/>
        <w:rPr>
          <w:color w:val="000000"/>
          <w:sz w:val="28"/>
          <w:szCs w:val="28"/>
        </w:rPr>
      </w:pPr>
      <w:r w:rsidRPr="00B67DE0">
        <w:rPr>
          <w:color w:val="000000"/>
          <w:sz w:val="28"/>
          <w:szCs w:val="28"/>
        </w:rPr>
        <w:t>Пропозиції і зауваження, подані після встановленого строку, не розглядаються. </w:t>
      </w:r>
    </w:p>
    <w:p w14:paraId="0E7F4664" w14:textId="77777777" w:rsidR="0020578F" w:rsidRPr="00B67DE0" w:rsidRDefault="0020578F" w:rsidP="007E4982">
      <w:pPr>
        <w:pStyle w:val="a3"/>
        <w:shd w:val="clear" w:color="auto" w:fill="FFFFFF"/>
        <w:spacing w:before="0" w:beforeAutospacing="0" w:after="0" w:afterAutospacing="0" w:line="276" w:lineRule="auto"/>
        <w:ind w:firstLine="708"/>
        <w:contextualSpacing/>
        <w:jc w:val="both"/>
        <w:rPr>
          <w:color w:val="000000"/>
          <w:sz w:val="28"/>
          <w:szCs w:val="28"/>
        </w:rPr>
      </w:pPr>
      <w:r w:rsidRPr="00B67DE0">
        <w:rPr>
          <w:b/>
          <w:bCs/>
          <w:color w:val="000000"/>
          <w:sz w:val="28"/>
          <w:szCs w:val="28"/>
        </w:rPr>
        <w:t>ґ) місцезнаходження наявної екологічної інформації, у тому числі пов’язаної зі здоров’ям населення, що стосується документа державного планування.</w:t>
      </w:r>
      <w:r w:rsidRPr="00B67DE0">
        <w:rPr>
          <w:color w:val="000000"/>
          <w:sz w:val="28"/>
          <w:szCs w:val="28"/>
        </w:rPr>
        <w:t> </w:t>
      </w:r>
    </w:p>
    <w:p w14:paraId="43BC255F" w14:textId="77777777" w:rsidR="00A15A39" w:rsidRDefault="0020578F" w:rsidP="007E4982">
      <w:pPr>
        <w:pStyle w:val="a3"/>
        <w:shd w:val="clear" w:color="auto" w:fill="FFFFFF"/>
        <w:spacing w:before="0" w:beforeAutospacing="0" w:after="0" w:afterAutospacing="0" w:line="276" w:lineRule="auto"/>
        <w:ind w:firstLine="708"/>
        <w:contextualSpacing/>
        <w:jc w:val="both"/>
        <w:rPr>
          <w:color w:val="000000"/>
          <w:sz w:val="28"/>
          <w:szCs w:val="28"/>
        </w:rPr>
      </w:pPr>
      <w:r w:rsidRPr="00B67DE0">
        <w:rPr>
          <w:color w:val="000000"/>
          <w:sz w:val="28"/>
          <w:szCs w:val="28"/>
        </w:rPr>
        <w:t>Управління екології та природних ресурсів обласної військової адміністрації за адресою: вул. Теат</w:t>
      </w:r>
      <w:r w:rsidR="00B67DE0" w:rsidRPr="00B67DE0">
        <w:rPr>
          <w:color w:val="000000"/>
          <w:sz w:val="28"/>
          <w:szCs w:val="28"/>
        </w:rPr>
        <w:t xml:space="preserve">ральна 17/20, м. Житомир, 10014; </w:t>
      </w:r>
    </w:p>
    <w:p w14:paraId="23F28C73" w14:textId="77777777" w:rsidR="0020578F" w:rsidRDefault="00B67DE0" w:rsidP="007E4982">
      <w:pPr>
        <w:pStyle w:val="a3"/>
        <w:shd w:val="clear" w:color="auto" w:fill="FFFFFF"/>
        <w:spacing w:before="0" w:beforeAutospacing="0" w:after="0" w:afterAutospacing="0" w:line="276" w:lineRule="auto"/>
        <w:ind w:firstLine="708"/>
        <w:contextualSpacing/>
        <w:jc w:val="both"/>
        <w:rPr>
          <w:color w:val="000000"/>
          <w:sz w:val="28"/>
          <w:szCs w:val="28"/>
        </w:rPr>
      </w:pPr>
      <w:r w:rsidRPr="00B67DE0">
        <w:rPr>
          <w:color w:val="000000"/>
          <w:sz w:val="28"/>
          <w:szCs w:val="28"/>
        </w:rPr>
        <w:t>Департамент охорони здоров’я Житомирської обласної військової адміністрації за адресою: вул. Мала Бар</w:t>
      </w:r>
      <w:r w:rsidR="00A15A39">
        <w:rPr>
          <w:color w:val="000000"/>
          <w:sz w:val="28"/>
          <w:szCs w:val="28"/>
        </w:rPr>
        <w:t>дичівська, 25, м.Житомир, 10014;</w:t>
      </w:r>
    </w:p>
    <w:p w14:paraId="2B02D093" w14:textId="77777777" w:rsidR="00A15A39" w:rsidRPr="00B67DE0" w:rsidRDefault="00A15A39" w:rsidP="007E4982">
      <w:pPr>
        <w:pStyle w:val="a3"/>
        <w:shd w:val="clear" w:color="auto" w:fill="FFFFFF"/>
        <w:spacing w:before="0" w:beforeAutospacing="0" w:after="0" w:afterAutospacing="0" w:line="276" w:lineRule="auto"/>
        <w:ind w:firstLine="708"/>
        <w:contextualSpacing/>
        <w:jc w:val="both"/>
        <w:rPr>
          <w:color w:val="000000"/>
          <w:sz w:val="28"/>
          <w:szCs w:val="28"/>
        </w:rPr>
      </w:pPr>
      <w:r>
        <w:rPr>
          <w:color w:val="000000"/>
          <w:sz w:val="28"/>
          <w:szCs w:val="28"/>
        </w:rPr>
        <w:t>Хорошівська селищна рада за адресою: вул. Героїв України, 13, смт Хорошів, 12101.</w:t>
      </w:r>
    </w:p>
    <w:p w14:paraId="2608651B" w14:textId="77777777" w:rsidR="00B67DE0" w:rsidRPr="00B67DE0" w:rsidRDefault="00B67DE0" w:rsidP="007E4982">
      <w:pPr>
        <w:pStyle w:val="a3"/>
        <w:shd w:val="clear" w:color="auto" w:fill="FFFFFF"/>
        <w:spacing w:before="0" w:beforeAutospacing="0" w:after="0" w:afterAutospacing="0" w:line="276" w:lineRule="auto"/>
        <w:ind w:firstLine="708"/>
        <w:contextualSpacing/>
        <w:jc w:val="both"/>
        <w:rPr>
          <w:color w:val="000000"/>
          <w:sz w:val="28"/>
          <w:szCs w:val="28"/>
        </w:rPr>
      </w:pPr>
    </w:p>
    <w:p w14:paraId="2B1B7E26" w14:textId="77777777" w:rsidR="0020578F" w:rsidRPr="00B67DE0" w:rsidRDefault="0020578F" w:rsidP="007E4982">
      <w:pPr>
        <w:pStyle w:val="a3"/>
        <w:shd w:val="clear" w:color="auto" w:fill="FFFFFF"/>
        <w:spacing w:before="0" w:beforeAutospacing="0" w:after="0" w:afterAutospacing="0" w:line="276" w:lineRule="auto"/>
        <w:ind w:firstLine="708"/>
        <w:contextualSpacing/>
        <w:jc w:val="both"/>
        <w:rPr>
          <w:color w:val="000000"/>
          <w:sz w:val="28"/>
          <w:szCs w:val="28"/>
        </w:rPr>
      </w:pPr>
      <w:r w:rsidRPr="00B67DE0">
        <w:rPr>
          <w:color w:val="000000"/>
          <w:sz w:val="28"/>
          <w:szCs w:val="28"/>
        </w:rPr>
        <w:t> </w:t>
      </w:r>
    </w:p>
    <w:p w14:paraId="58C33A44" w14:textId="77777777" w:rsidR="002B0BB3" w:rsidRPr="00B67DE0" w:rsidRDefault="002B0BB3" w:rsidP="007E4982">
      <w:pPr>
        <w:pStyle w:val="a3"/>
        <w:shd w:val="clear" w:color="auto" w:fill="FFFFFF"/>
        <w:spacing w:before="0" w:beforeAutospacing="0" w:after="0" w:afterAutospacing="0" w:line="276" w:lineRule="auto"/>
        <w:ind w:firstLine="708"/>
        <w:contextualSpacing/>
        <w:jc w:val="both"/>
        <w:rPr>
          <w:color w:val="000000"/>
          <w:sz w:val="28"/>
          <w:szCs w:val="28"/>
        </w:rPr>
      </w:pPr>
    </w:p>
    <w:sectPr w:rsidR="002B0BB3" w:rsidRPr="00B67DE0" w:rsidSect="0020578F">
      <w:footerReference w:type="default" r:id="rId8"/>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26046" w14:textId="77777777" w:rsidR="004B3123" w:rsidRDefault="004B3123" w:rsidP="000C0F0B">
      <w:pPr>
        <w:spacing w:after="0" w:line="240" w:lineRule="auto"/>
      </w:pPr>
      <w:r>
        <w:separator/>
      </w:r>
    </w:p>
  </w:endnote>
  <w:endnote w:type="continuationSeparator" w:id="0">
    <w:p w14:paraId="39F8779A" w14:textId="77777777" w:rsidR="004B3123" w:rsidRDefault="004B3123" w:rsidP="000C0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476406"/>
      <w:docPartObj>
        <w:docPartGallery w:val="Page Numbers (Bottom of Page)"/>
        <w:docPartUnique/>
      </w:docPartObj>
    </w:sdtPr>
    <w:sdtEndPr/>
    <w:sdtContent>
      <w:p w14:paraId="072AFC37" w14:textId="70DB25B0" w:rsidR="000C0F0B" w:rsidRDefault="000C0F0B">
        <w:pPr>
          <w:pStyle w:val="a9"/>
          <w:jc w:val="center"/>
        </w:pPr>
        <w:r>
          <w:fldChar w:fldCharType="begin"/>
        </w:r>
        <w:r>
          <w:instrText>PAGE   \* MERGEFORMAT</w:instrText>
        </w:r>
        <w:r>
          <w:fldChar w:fldCharType="separate"/>
        </w:r>
        <w:r w:rsidR="005A1DD2">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ACB89" w14:textId="77777777" w:rsidR="004B3123" w:rsidRDefault="004B3123" w:rsidP="000C0F0B">
      <w:pPr>
        <w:spacing w:after="0" w:line="240" w:lineRule="auto"/>
      </w:pPr>
      <w:r>
        <w:separator/>
      </w:r>
    </w:p>
  </w:footnote>
  <w:footnote w:type="continuationSeparator" w:id="0">
    <w:p w14:paraId="7C5312A8" w14:textId="77777777" w:rsidR="004B3123" w:rsidRDefault="004B3123" w:rsidP="000C0F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8F"/>
    <w:rsid w:val="00096266"/>
    <w:rsid w:val="000C0F0B"/>
    <w:rsid w:val="0020578F"/>
    <w:rsid w:val="002B0BB3"/>
    <w:rsid w:val="002E7E4D"/>
    <w:rsid w:val="002F4A88"/>
    <w:rsid w:val="00472EDA"/>
    <w:rsid w:val="004B3123"/>
    <w:rsid w:val="00522D50"/>
    <w:rsid w:val="005A1DD2"/>
    <w:rsid w:val="005B4259"/>
    <w:rsid w:val="007A7D62"/>
    <w:rsid w:val="007E4982"/>
    <w:rsid w:val="00990B07"/>
    <w:rsid w:val="00A15A39"/>
    <w:rsid w:val="00B67DE0"/>
    <w:rsid w:val="00EC7EFC"/>
    <w:rsid w:val="00F820F7"/>
    <w:rsid w:val="00FB1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06A89"/>
  <w15:docId w15:val="{A443F08F-66C6-47D7-AB46-70D3345DC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BB3"/>
  </w:style>
  <w:style w:type="paragraph" w:styleId="1">
    <w:name w:val="heading 1"/>
    <w:basedOn w:val="a"/>
    <w:link w:val="10"/>
    <w:uiPriority w:val="9"/>
    <w:qFormat/>
    <w:rsid w:val="002057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578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057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578F"/>
    <w:rPr>
      <w:b/>
      <w:bCs/>
    </w:rPr>
  </w:style>
  <w:style w:type="character" w:styleId="a5">
    <w:name w:val="Hyperlink"/>
    <w:basedOn w:val="a0"/>
    <w:uiPriority w:val="99"/>
    <w:unhideWhenUsed/>
    <w:rsid w:val="0020578F"/>
    <w:rPr>
      <w:color w:val="0000FF"/>
      <w:u w:val="single"/>
    </w:rPr>
  </w:style>
  <w:style w:type="character" w:styleId="a6">
    <w:name w:val="FollowedHyperlink"/>
    <w:basedOn w:val="a0"/>
    <w:uiPriority w:val="99"/>
    <w:semiHidden/>
    <w:unhideWhenUsed/>
    <w:rsid w:val="0020578F"/>
    <w:rPr>
      <w:color w:val="800080" w:themeColor="followedHyperlink"/>
      <w:u w:val="single"/>
    </w:rPr>
  </w:style>
  <w:style w:type="paragraph" w:styleId="a7">
    <w:name w:val="header"/>
    <w:basedOn w:val="a"/>
    <w:link w:val="a8"/>
    <w:uiPriority w:val="99"/>
    <w:unhideWhenUsed/>
    <w:rsid w:val="000C0F0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C0F0B"/>
  </w:style>
  <w:style w:type="paragraph" w:styleId="a9">
    <w:name w:val="footer"/>
    <w:basedOn w:val="a"/>
    <w:link w:val="aa"/>
    <w:uiPriority w:val="99"/>
    <w:unhideWhenUsed/>
    <w:rsid w:val="000C0F0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0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751736">
      <w:bodyDiv w:val="1"/>
      <w:marLeft w:val="0"/>
      <w:marRight w:val="0"/>
      <w:marTop w:val="0"/>
      <w:marBottom w:val="0"/>
      <w:divBdr>
        <w:top w:val="none" w:sz="0" w:space="0" w:color="auto"/>
        <w:left w:val="none" w:sz="0" w:space="0" w:color="auto"/>
        <w:bottom w:val="none" w:sz="0" w:space="0" w:color="auto"/>
        <w:right w:val="none" w:sz="0" w:space="0" w:color="auto"/>
      </w:divBdr>
    </w:div>
    <w:div w:id="208221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04344587@mail.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77C09-BCA0-4B97-8187-A2B8757AF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2775</Words>
  <Characters>1583</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PRIMAL2</dc:creator>
  <cp:keywords/>
  <dc:description/>
  <cp:lastModifiedBy>Легка Олена Валеріївна</cp:lastModifiedBy>
  <cp:revision>2</cp:revision>
  <dcterms:created xsi:type="dcterms:W3CDTF">2023-05-04T14:52:00Z</dcterms:created>
  <dcterms:modified xsi:type="dcterms:W3CDTF">2023-05-04T14:52:00Z</dcterms:modified>
</cp:coreProperties>
</file>