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3742"/>
        <w:gridCol w:w="5613"/>
      </w:tblGrid>
      <w:tr w:rsidR="00A33F58" w:rsidRPr="00A33F58" w:rsidTr="00D74D0F">
        <w:tc>
          <w:tcPr>
            <w:tcW w:w="2000" w:type="pct"/>
            <w:hideMark/>
          </w:tcPr>
          <w:p w:rsidR="00444C2F" w:rsidRPr="00A33F58" w:rsidRDefault="00444C2F" w:rsidP="00D74D0F">
            <w:pPr>
              <w:spacing w:after="0" w:line="240" w:lineRule="auto"/>
              <w:rPr>
                <w:rFonts w:ascii="Times New Roman" w:eastAsia="Times New Roman" w:hAnsi="Times New Roman" w:cs="Times New Roman"/>
                <w:noProof/>
                <w:sz w:val="28"/>
                <w:szCs w:val="28"/>
                <w:lang w:val="uk-UA" w:eastAsia="en-GB"/>
              </w:rPr>
            </w:pPr>
          </w:p>
        </w:tc>
        <w:tc>
          <w:tcPr>
            <w:tcW w:w="3000" w:type="pct"/>
            <w:hideMark/>
          </w:tcPr>
          <w:p w:rsidR="00444C2F" w:rsidRPr="00A33F58" w:rsidRDefault="00444C2F" w:rsidP="00D74D0F">
            <w:pPr>
              <w:spacing w:after="0" w:line="240" w:lineRule="auto"/>
              <w:ind w:left="655"/>
              <w:jc w:val="center"/>
              <w:rPr>
                <w:rFonts w:ascii="Times New Roman" w:eastAsia="Times New Roman" w:hAnsi="Times New Roman" w:cs="Times New Roman"/>
                <w:bCs/>
                <w:noProof/>
                <w:sz w:val="28"/>
                <w:szCs w:val="28"/>
                <w:lang w:val="uk-UA" w:eastAsia="en-GB"/>
              </w:rPr>
            </w:pPr>
            <w:r w:rsidRPr="00A33F58">
              <w:rPr>
                <w:rFonts w:ascii="Times New Roman" w:eastAsia="Times New Roman" w:hAnsi="Times New Roman" w:cs="Times New Roman"/>
                <w:bCs/>
                <w:noProof/>
                <w:sz w:val="28"/>
                <w:szCs w:val="28"/>
                <w:lang w:val="uk-UA" w:eastAsia="en-GB"/>
              </w:rPr>
              <w:t>ЗАТВЕРДЖЕНО</w:t>
            </w:r>
          </w:p>
          <w:p w:rsidR="00444C2F" w:rsidRPr="00A33F58" w:rsidRDefault="00444C2F" w:rsidP="00D74D0F">
            <w:pPr>
              <w:spacing w:after="0" w:line="240" w:lineRule="auto"/>
              <w:ind w:left="655"/>
              <w:jc w:val="center"/>
              <w:rPr>
                <w:rFonts w:ascii="Times New Roman" w:eastAsia="Times New Roman" w:hAnsi="Times New Roman" w:cs="Times New Roman"/>
                <w:bCs/>
                <w:noProof/>
                <w:sz w:val="28"/>
                <w:szCs w:val="28"/>
                <w:lang w:val="uk-UA" w:eastAsia="en-GB"/>
              </w:rPr>
            </w:pPr>
            <w:r w:rsidRPr="00A33F58">
              <w:rPr>
                <w:rFonts w:ascii="Times New Roman" w:eastAsia="Times New Roman" w:hAnsi="Times New Roman" w:cs="Times New Roman"/>
                <w:bCs/>
                <w:noProof/>
                <w:sz w:val="28"/>
                <w:szCs w:val="28"/>
                <w:lang w:val="uk-UA" w:eastAsia="en-GB"/>
              </w:rPr>
              <w:t>постановою Кабінету Міністрів України</w:t>
            </w:r>
          </w:p>
          <w:p w:rsidR="00444C2F" w:rsidRPr="00A33F58" w:rsidRDefault="00444C2F" w:rsidP="00622478">
            <w:pPr>
              <w:spacing w:after="0" w:line="240" w:lineRule="auto"/>
              <w:ind w:left="655"/>
              <w:jc w:val="center"/>
              <w:rPr>
                <w:rFonts w:ascii="Times New Roman" w:eastAsia="Times New Roman" w:hAnsi="Times New Roman" w:cs="Times New Roman"/>
                <w:bCs/>
                <w:noProof/>
                <w:sz w:val="28"/>
                <w:szCs w:val="28"/>
                <w:lang w:val="uk-UA" w:eastAsia="en-GB"/>
              </w:rPr>
            </w:pPr>
            <w:r w:rsidRPr="00A33F58">
              <w:rPr>
                <w:rFonts w:ascii="Times New Roman" w:eastAsia="Times New Roman" w:hAnsi="Times New Roman" w:cs="Times New Roman"/>
                <w:bCs/>
                <w:noProof/>
                <w:sz w:val="28"/>
                <w:szCs w:val="28"/>
                <w:lang w:val="uk-UA" w:eastAsia="en-GB"/>
              </w:rPr>
              <w:t>від ____ ________ 2023 р. № _____</w:t>
            </w:r>
          </w:p>
        </w:tc>
      </w:tr>
    </w:tbl>
    <w:p w:rsidR="00622478" w:rsidRPr="00A33F58" w:rsidRDefault="00622478" w:rsidP="00444C2F">
      <w:pPr>
        <w:pStyle w:val="a4"/>
        <w:shd w:val="clear" w:color="auto" w:fill="FFFFFF"/>
        <w:spacing w:before="0" w:beforeAutospacing="0" w:after="0" w:afterAutospacing="0"/>
        <w:ind w:right="460"/>
        <w:jc w:val="center"/>
        <w:rPr>
          <w:b/>
          <w:bCs/>
          <w:noProof/>
          <w:sz w:val="28"/>
          <w:szCs w:val="28"/>
          <w:shd w:val="clear" w:color="auto" w:fill="FFFFFF"/>
          <w:lang w:val="uk-UA"/>
        </w:rPr>
      </w:pPr>
    </w:p>
    <w:p w:rsidR="00444C2F" w:rsidRPr="00A33F58" w:rsidRDefault="00444C2F" w:rsidP="00444C2F">
      <w:pPr>
        <w:shd w:val="clear" w:color="auto" w:fill="FFFFFF"/>
        <w:spacing w:after="0" w:line="240" w:lineRule="auto"/>
        <w:ind w:right="-1"/>
        <w:jc w:val="center"/>
        <w:rPr>
          <w:rFonts w:ascii="Times New Roman" w:eastAsia="Times New Roman" w:hAnsi="Times New Roman" w:cs="Times New Roman"/>
          <w:b/>
          <w:bCs/>
          <w:noProof/>
          <w:sz w:val="32"/>
          <w:szCs w:val="32"/>
          <w:lang w:val="uk-UA" w:eastAsia="ru-RU"/>
        </w:rPr>
      </w:pPr>
      <w:r w:rsidRPr="00A33F58">
        <w:rPr>
          <w:rFonts w:ascii="Times New Roman" w:eastAsia="Times New Roman" w:hAnsi="Times New Roman" w:cs="Times New Roman"/>
          <w:b/>
          <w:bCs/>
          <w:noProof/>
          <w:sz w:val="32"/>
          <w:szCs w:val="32"/>
          <w:lang w:val="uk-UA" w:eastAsia="ru-RU"/>
        </w:rPr>
        <w:t>ПОРЯДОК</w:t>
      </w:r>
    </w:p>
    <w:p w:rsidR="00444C2F" w:rsidRPr="00A33F58" w:rsidRDefault="00444C2F" w:rsidP="00444C2F">
      <w:pPr>
        <w:shd w:val="clear" w:color="auto" w:fill="FFFFFF"/>
        <w:spacing w:after="0" w:line="240" w:lineRule="auto"/>
        <w:ind w:right="-1"/>
        <w:jc w:val="center"/>
        <w:rPr>
          <w:rFonts w:ascii="Times New Roman" w:eastAsia="Times New Roman" w:hAnsi="Times New Roman" w:cs="Times New Roman"/>
          <w:noProof/>
          <w:sz w:val="32"/>
          <w:szCs w:val="32"/>
          <w:lang w:val="uk-UA" w:eastAsia="ru-RU"/>
        </w:rPr>
      </w:pPr>
      <w:r w:rsidRPr="00A33F58">
        <w:rPr>
          <w:rFonts w:ascii="Times New Roman" w:eastAsia="Times New Roman" w:hAnsi="Times New Roman" w:cs="Times New Roman"/>
          <w:b/>
          <w:bCs/>
          <w:noProof/>
          <w:sz w:val="32"/>
          <w:szCs w:val="32"/>
          <w:lang w:val="uk-UA" w:eastAsia="ru-RU"/>
        </w:rPr>
        <w:t>виявлення та обліку відходів, власник яких не встановлений</w:t>
      </w:r>
    </w:p>
    <w:p w:rsidR="00622478" w:rsidRPr="00A33F58" w:rsidRDefault="00622478" w:rsidP="00444C2F">
      <w:pPr>
        <w:pStyle w:val="a4"/>
        <w:shd w:val="clear" w:color="auto" w:fill="FFFFFF"/>
        <w:spacing w:before="0" w:beforeAutospacing="0" w:after="0" w:afterAutospacing="0"/>
        <w:jc w:val="center"/>
        <w:rPr>
          <w:b/>
          <w:noProof/>
          <w:sz w:val="28"/>
          <w:szCs w:val="28"/>
          <w:shd w:val="clear" w:color="auto" w:fill="FFFFFF"/>
          <w:lang w:val="uk-UA"/>
        </w:rPr>
      </w:pPr>
    </w:p>
    <w:p w:rsidR="00444C2F" w:rsidRPr="00A33F58" w:rsidRDefault="00444C2F" w:rsidP="00444C2F">
      <w:pPr>
        <w:pStyle w:val="a4"/>
        <w:shd w:val="clear" w:color="auto" w:fill="FFFFFF"/>
        <w:spacing w:before="0" w:beforeAutospacing="0" w:after="0" w:afterAutospacing="0"/>
        <w:jc w:val="center"/>
        <w:rPr>
          <w:b/>
          <w:noProof/>
          <w:sz w:val="28"/>
          <w:szCs w:val="28"/>
          <w:shd w:val="clear" w:color="auto" w:fill="FFFFFF"/>
          <w:lang w:val="uk-UA"/>
        </w:rPr>
      </w:pPr>
      <w:r w:rsidRPr="00A33F58">
        <w:rPr>
          <w:b/>
          <w:noProof/>
          <w:sz w:val="28"/>
          <w:szCs w:val="28"/>
          <w:shd w:val="clear" w:color="auto" w:fill="FFFFFF"/>
          <w:lang w:val="uk-UA"/>
        </w:rPr>
        <w:t>Загальні положення</w:t>
      </w:r>
    </w:p>
    <w:p w:rsidR="00444C2F" w:rsidRPr="00A33F58" w:rsidRDefault="00444C2F" w:rsidP="00444C2F">
      <w:pPr>
        <w:pStyle w:val="a5"/>
        <w:tabs>
          <w:tab w:val="left" w:pos="993"/>
        </w:tabs>
        <w:spacing w:after="0" w:line="240" w:lineRule="auto"/>
        <w:ind w:left="709"/>
        <w:jc w:val="both"/>
        <w:rPr>
          <w:rFonts w:ascii="Times New Roman" w:hAnsi="Times New Roman" w:cs="Times New Roman"/>
          <w:strike/>
          <w:noProof/>
          <w:sz w:val="28"/>
          <w:szCs w:val="28"/>
          <w:lang w:val="uk-UA"/>
        </w:rPr>
      </w:pPr>
    </w:p>
    <w:p w:rsidR="00444C2F" w:rsidRPr="00A33F58" w:rsidRDefault="002F3BCD" w:rsidP="002F3BCD">
      <w:pPr>
        <w:tabs>
          <w:tab w:val="left" w:pos="993"/>
        </w:tabs>
        <w:spacing w:after="0" w:line="240" w:lineRule="auto"/>
        <w:ind w:firstLine="567"/>
        <w:jc w:val="both"/>
        <w:rPr>
          <w:rFonts w:ascii="Times New Roman" w:hAnsi="Times New Roman" w:cs="Times New Roman"/>
          <w:noProof/>
          <w:sz w:val="28"/>
          <w:szCs w:val="28"/>
          <w:lang w:val="uk-UA"/>
        </w:rPr>
      </w:pPr>
      <w:r w:rsidRPr="00A33F58">
        <w:rPr>
          <w:rFonts w:ascii="Times New Roman" w:hAnsi="Times New Roman" w:cs="Times New Roman"/>
          <w:noProof/>
          <w:sz w:val="28"/>
          <w:szCs w:val="28"/>
          <w:lang w:val="uk-UA"/>
        </w:rPr>
        <w:t>1. </w:t>
      </w:r>
      <w:r w:rsidR="00444C2F" w:rsidRPr="00A33F58">
        <w:rPr>
          <w:rFonts w:ascii="Times New Roman" w:hAnsi="Times New Roman" w:cs="Times New Roman"/>
          <w:noProof/>
          <w:sz w:val="28"/>
          <w:szCs w:val="28"/>
          <w:lang w:val="uk-UA"/>
        </w:rPr>
        <w:t>Цей Порядок визначає механізм виявлення та обліку відходів, власник яких не встановлений (далі - відходи), з метою встановлення власника відходів, забезпечення ліквідації несанкціонованих сміттєзвалищ, зменшення їх негативного впливу на навколишнє природне середовище та здоров’я людей, подальшого управління такими відходами.</w:t>
      </w:r>
    </w:p>
    <w:p w:rsidR="00444C2F" w:rsidRPr="00A33F58" w:rsidRDefault="00444C2F" w:rsidP="00622478">
      <w:pPr>
        <w:tabs>
          <w:tab w:val="left" w:pos="993"/>
        </w:tabs>
        <w:spacing w:before="120" w:after="0" w:line="240" w:lineRule="auto"/>
        <w:ind w:firstLine="567"/>
        <w:jc w:val="both"/>
        <w:rPr>
          <w:rFonts w:ascii="Times New Roman" w:hAnsi="Times New Roman" w:cs="Times New Roman"/>
          <w:noProof/>
          <w:sz w:val="28"/>
          <w:szCs w:val="28"/>
          <w:lang w:val="uk-UA"/>
        </w:rPr>
      </w:pPr>
      <w:r w:rsidRPr="00A33F58">
        <w:rPr>
          <w:rFonts w:ascii="Times New Roman" w:hAnsi="Times New Roman" w:cs="Times New Roman"/>
          <w:noProof/>
          <w:sz w:val="28"/>
          <w:szCs w:val="28"/>
          <w:lang w:val="uk-UA"/>
        </w:rPr>
        <w:t>2. Цей Порядок не застосовується до відходів, які утворились внаслідок бойових дій, терористичних актів, диверсій або проведення робіт з ліквідації їх наслідків.</w:t>
      </w:r>
    </w:p>
    <w:p w:rsidR="00444C2F" w:rsidRPr="00A33F58" w:rsidRDefault="00444C2F" w:rsidP="00622478">
      <w:pPr>
        <w:pStyle w:val="rvps2"/>
        <w:tabs>
          <w:tab w:val="left" w:pos="1170"/>
          <w:tab w:val="left" w:pos="1350"/>
        </w:tabs>
        <w:spacing w:before="120" w:beforeAutospacing="0" w:after="0" w:afterAutospacing="0"/>
        <w:ind w:firstLine="567"/>
        <w:jc w:val="both"/>
        <w:rPr>
          <w:noProof/>
          <w:sz w:val="28"/>
          <w:szCs w:val="28"/>
          <w:lang w:val="uk-UA"/>
        </w:rPr>
      </w:pPr>
      <w:r w:rsidRPr="00A33F58">
        <w:rPr>
          <w:noProof/>
          <w:sz w:val="28"/>
          <w:szCs w:val="28"/>
          <w:lang w:val="uk-UA"/>
        </w:rPr>
        <w:t>3.</w:t>
      </w:r>
      <w:r w:rsidR="002F3BCD" w:rsidRPr="00A33F58">
        <w:rPr>
          <w:noProof/>
          <w:sz w:val="28"/>
          <w:szCs w:val="28"/>
          <w:lang w:val="uk-UA"/>
        </w:rPr>
        <w:t> </w:t>
      </w:r>
      <w:r w:rsidRPr="00A33F58">
        <w:rPr>
          <w:noProof/>
          <w:sz w:val="28"/>
          <w:szCs w:val="28"/>
          <w:lang w:val="uk-UA"/>
        </w:rPr>
        <w:t>Виявлення, організацію збирання, перевезення та оброблення відходів здійснюють уповноважені органи</w:t>
      </w:r>
      <w:r w:rsidR="00E20229" w:rsidRPr="00A33F58">
        <w:rPr>
          <w:noProof/>
          <w:sz w:val="28"/>
          <w:szCs w:val="28"/>
          <w:lang w:val="uk-UA"/>
        </w:rPr>
        <w:t xml:space="preserve"> - </w:t>
      </w:r>
      <w:r w:rsidRPr="00A33F58">
        <w:rPr>
          <w:noProof/>
          <w:sz w:val="28"/>
          <w:szCs w:val="28"/>
          <w:lang w:val="uk-UA"/>
        </w:rPr>
        <w:t>місцеві органи виконавчої влади (відходів, виявлених за межами населених пунктів) та органи місцевого самоврядування (відходів, виявлених у межах населених пунктів).</w:t>
      </w:r>
    </w:p>
    <w:p w:rsidR="00444C2F" w:rsidRPr="00A33F58" w:rsidRDefault="00444C2F" w:rsidP="00622478">
      <w:pPr>
        <w:pStyle w:val="rvps2"/>
        <w:tabs>
          <w:tab w:val="left" w:pos="1170"/>
          <w:tab w:val="left" w:pos="1350"/>
        </w:tabs>
        <w:spacing w:before="120" w:beforeAutospacing="0" w:after="0" w:afterAutospacing="0"/>
        <w:ind w:firstLine="567"/>
        <w:jc w:val="both"/>
        <w:rPr>
          <w:noProof/>
          <w:sz w:val="28"/>
          <w:szCs w:val="28"/>
          <w:lang w:val="uk-UA"/>
        </w:rPr>
      </w:pPr>
      <w:r w:rsidRPr="00A33F58">
        <w:rPr>
          <w:noProof/>
          <w:sz w:val="28"/>
          <w:szCs w:val="28"/>
          <w:lang w:val="uk-UA"/>
        </w:rPr>
        <w:t>4. Для організації діяльності з управління відходами місцеві органи виконавчої влади утворюють постійно діючі комісії з питань виявлення та обліку відходів, власник яких не встановлений (далі - Комісія).</w:t>
      </w:r>
    </w:p>
    <w:p w:rsidR="00444C2F" w:rsidRPr="00A33F58" w:rsidRDefault="00444C2F" w:rsidP="002F3BCD">
      <w:pPr>
        <w:pStyle w:val="rvps2"/>
        <w:tabs>
          <w:tab w:val="left" w:pos="1170"/>
          <w:tab w:val="left" w:pos="1350"/>
        </w:tabs>
        <w:spacing w:before="0" w:beforeAutospacing="0" w:after="0" w:afterAutospacing="0"/>
        <w:ind w:firstLine="567"/>
        <w:jc w:val="both"/>
        <w:rPr>
          <w:noProof/>
          <w:sz w:val="28"/>
          <w:szCs w:val="28"/>
          <w:lang w:val="uk-UA"/>
        </w:rPr>
      </w:pPr>
      <w:r w:rsidRPr="00A33F58">
        <w:rPr>
          <w:noProof/>
          <w:sz w:val="28"/>
          <w:szCs w:val="28"/>
          <w:lang w:val="uk-UA"/>
        </w:rPr>
        <w:t xml:space="preserve">До складу Комісії включаються представники структурних підрозділів місцевих органів виконавчої влади, до повноважень яких належать питання </w:t>
      </w:r>
      <w:r w:rsidR="00622478" w:rsidRPr="00A33F58">
        <w:rPr>
          <w:noProof/>
          <w:sz w:val="28"/>
          <w:szCs w:val="28"/>
          <w:lang w:val="uk-UA"/>
        </w:rPr>
        <w:t>охорони навколишнього природного середовища</w:t>
      </w:r>
      <w:r w:rsidRPr="00A33F58">
        <w:rPr>
          <w:noProof/>
          <w:sz w:val="28"/>
          <w:szCs w:val="28"/>
          <w:lang w:val="uk-UA"/>
        </w:rPr>
        <w:t xml:space="preserve"> та природних ресурсів,</w:t>
      </w:r>
      <w:r w:rsidRPr="00A33F58">
        <w:rPr>
          <w:noProof/>
          <w:lang w:val="uk-UA"/>
        </w:rPr>
        <w:t xml:space="preserve"> </w:t>
      </w:r>
      <w:r w:rsidRPr="00A33F58">
        <w:rPr>
          <w:noProof/>
          <w:sz w:val="28"/>
          <w:szCs w:val="28"/>
          <w:lang w:val="uk-UA"/>
        </w:rPr>
        <w:t xml:space="preserve">житлово-комунального господарства, охорони здоров’я, інших структурних підрозділів, а також представники територіальних органів Національної поліції України, територіальних </w:t>
      </w:r>
      <w:r w:rsidR="00622478" w:rsidRPr="00A33F58">
        <w:rPr>
          <w:noProof/>
          <w:sz w:val="28"/>
          <w:szCs w:val="28"/>
          <w:lang w:val="uk-UA"/>
        </w:rPr>
        <w:t>органів Держекоінспекції</w:t>
      </w:r>
      <w:r w:rsidRPr="00A33F58">
        <w:rPr>
          <w:noProof/>
          <w:sz w:val="28"/>
          <w:szCs w:val="28"/>
          <w:lang w:val="uk-UA"/>
        </w:rPr>
        <w:t xml:space="preserve">. </w:t>
      </w:r>
    </w:p>
    <w:p w:rsidR="00444C2F" w:rsidRPr="00A33F58" w:rsidRDefault="00444C2F" w:rsidP="002F3BCD">
      <w:pPr>
        <w:pStyle w:val="rvps2"/>
        <w:tabs>
          <w:tab w:val="left" w:pos="1170"/>
          <w:tab w:val="left" w:pos="1350"/>
        </w:tabs>
        <w:spacing w:before="0" w:beforeAutospacing="0" w:after="0" w:afterAutospacing="0"/>
        <w:ind w:firstLine="567"/>
        <w:jc w:val="both"/>
        <w:rPr>
          <w:noProof/>
          <w:sz w:val="28"/>
          <w:szCs w:val="28"/>
          <w:lang w:val="uk-UA"/>
        </w:rPr>
      </w:pPr>
      <w:r w:rsidRPr="00A33F58">
        <w:rPr>
          <w:noProof/>
          <w:sz w:val="28"/>
          <w:szCs w:val="28"/>
          <w:lang w:val="uk-UA"/>
        </w:rPr>
        <w:t>Головою Комісії є заступник керівника місцевого органу виконавчої влади згідно з розподілом обов’язків.</w:t>
      </w:r>
    </w:p>
    <w:p w:rsidR="00444C2F" w:rsidRPr="00A33F58" w:rsidRDefault="00444C2F" w:rsidP="002F3BCD">
      <w:pPr>
        <w:pStyle w:val="rvps2"/>
        <w:tabs>
          <w:tab w:val="left" w:pos="1170"/>
          <w:tab w:val="left" w:pos="1350"/>
        </w:tabs>
        <w:spacing w:before="0" w:beforeAutospacing="0" w:after="0" w:afterAutospacing="0"/>
        <w:ind w:firstLine="567"/>
        <w:jc w:val="both"/>
        <w:rPr>
          <w:noProof/>
          <w:lang w:val="uk-UA"/>
        </w:rPr>
      </w:pPr>
      <w:r w:rsidRPr="00A33F58">
        <w:rPr>
          <w:noProof/>
          <w:sz w:val="28"/>
          <w:szCs w:val="28"/>
          <w:lang w:val="uk-UA"/>
        </w:rPr>
        <w:t xml:space="preserve">До роботи Комісії можуть залучатися представники інших державних органів, </w:t>
      </w:r>
      <w:r w:rsidRPr="00A33F58">
        <w:rPr>
          <w:noProof/>
          <w:sz w:val="28"/>
          <w:lang w:val="uk-UA"/>
        </w:rPr>
        <w:t>о</w:t>
      </w:r>
      <w:r w:rsidRPr="00A33F58">
        <w:rPr>
          <w:noProof/>
          <w:sz w:val="28"/>
          <w:szCs w:val="28"/>
          <w:lang w:val="uk-UA"/>
        </w:rPr>
        <w:t xml:space="preserve">рганів місцевого самоврядування, а також підприємств, установ та організацій відповідно до їх компетенції. </w:t>
      </w:r>
    </w:p>
    <w:p w:rsidR="00444C2F" w:rsidRPr="00A33F58" w:rsidRDefault="00444C2F" w:rsidP="00622478">
      <w:pPr>
        <w:pStyle w:val="rvps2"/>
        <w:tabs>
          <w:tab w:val="left" w:pos="1170"/>
          <w:tab w:val="left" w:pos="1350"/>
        </w:tabs>
        <w:spacing w:before="120" w:beforeAutospacing="0" w:after="0" w:afterAutospacing="0"/>
        <w:ind w:firstLine="567"/>
        <w:jc w:val="both"/>
        <w:rPr>
          <w:noProof/>
          <w:sz w:val="28"/>
          <w:szCs w:val="28"/>
          <w:lang w:val="uk-UA"/>
        </w:rPr>
      </w:pPr>
      <w:r w:rsidRPr="00A33F58">
        <w:rPr>
          <w:noProof/>
          <w:sz w:val="28"/>
          <w:szCs w:val="28"/>
          <w:lang w:val="uk-UA"/>
        </w:rPr>
        <w:t xml:space="preserve">5. </w:t>
      </w:r>
      <w:r w:rsidR="00622478" w:rsidRPr="00A33F58">
        <w:rPr>
          <w:noProof/>
          <w:sz w:val="28"/>
          <w:szCs w:val="28"/>
          <w:lang w:val="uk-UA"/>
        </w:rPr>
        <w:t>У разі необхідності о</w:t>
      </w:r>
      <w:r w:rsidRPr="00A33F58">
        <w:rPr>
          <w:noProof/>
          <w:sz w:val="28"/>
          <w:szCs w:val="28"/>
          <w:lang w:val="uk-UA"/>
        </w:rPr>
        <w:t>рган</w:t>
      </w:r>
      <w:r w:rsidR="00622478" w:rsidRPr="00A33F58">
        <w:rPr>
          <w:noProof/>
          <w:sz w:val="28"/>
          <w:szCs w:val="28"/>
          <w:lang w:val="uk-UA"/>
        </w:rPr>
        <w:t>и</w:t>
      </w:r>
      <w:r w:rsidRPr="00A33F58">
        <w:rPr>
          <w:noProof/>
          <w:sz w:val="28"/>
          <w:szCs w:val="28"/>
          <w:lang w:val="uk-UA"/>
        </w:rPr>
        <w:t xml:space="preserve"> місцевого самоврядування створ</w:t>
      </w:r>
      <w:r w:rsidR="00622478" w:rsidRPr="00A33F58">
        <w:rPr>
          <w:noProof/>
          <w:sz w:val="28"/>
          <w:szCs w:val="28"/>
          <w:lang w:val="uk-UA"/>
        </w:rPr>
        <w:t>юють</w:t>
      </w:r>
      <w:r w:rsidRPr="00A33F58">
        <w:rPr>
          <w:noProof/>
          <w:sz w:val="28"/>
          <w:szCs w:val="28"/>
          <w:lang w:val="uk-UA"/>
        </w:rPr>
        <w:t xml:space="preserve"> </w:t>
      </w:r>
      <w:r w:rsidR="00D65224">
        <w:rPr>
          <w:noProof/>
          <w:sz w:val="28"/>
          <w:szCs w:val="28"/>
          <w:lang w:val="uk-UA"/>
        </w:rPr>
        <w:t>аналогічні</w:t>
      </w:r>
      <w:r w:rsidRPr="00A33F58">
        <w:rPr>
          <w:noProof/>
          <w:sz w:val="28"/>
          <w:szCs w:val="28"/>
          <w:lang w:val="uk-UA"/>
        </w:rPr>
        <w:t xml:space="preserve"> комісії</w:t>
      </w:r>
      <w:r w:rsidR="00D65224">
        <w:rPr>
          <w:noProof/>
          <w:sz w:val="28"/>
          <w:szCs w:val="28"/>
          <w:lang w:val="uk-UA"/>
        </w:rPr>
        <w:t xml:space="preserve"> на місцях</w:t>
      </w:r>
      <w:r w:rsidRPr="00A33F58">
        <w:rPr>
          <w:noProof/>
          <w:sz w:val="28"/>
          <w:szCs w:val="28"/>
          <w:lang w:val="uk-UA"/>
        </w:rPr>
        <w:t>.</w:t>
      </w:r>
    </w:p>
    <w:p w:rsidR="002F3BCD" w:rsidRPr="00A33F58" w:rsidRDefault="002F3BCD" w:rsidP="002F3BCD">
      <w:pPr>
        <w:pStyle w:val="rvps2"/>
        <w:tabs>
          <w:tab w:val="left" w:pos="1170"/>
          <w:tab w:val="left" w:pos="1350"/>
        </w:tabs>
        <w:spacing w:before="0" w:beforeAutospacing="0" w:after="0" w:afterAutospacing="0"/>
        <w:ind w:firstLine="567"/>
        <w:jc w:val="both"/>
        <w:rPr>
          <w:noProof/>
          <w:sz w:val="28"/>
          <w:szCs w:val="28"/>
          <w:lang w:val="uk-UA"/>
        </w:rPr>
      </w:pPr>
    </w:p>
    <w:p w:rsidR="00444C2F" w:rsidRPr="00A33F58" w:rsidRDefault="00444C2F" w:rsidP="00444C2F">
      <w:pPr>
        <w:spacing w:after="0" w:line="240" w:lineRule="auto"/>
        <w:jc w:val="center"/>
        <w:rPr>
          <w:rFonts w:ascii="Times New Roman" w:hAnsi="Times New Roman" w:cs="Times New Roman"/>
          <w:b/>
          <w:noProof/>
          <w:sz w:val="28"/>
          <w:szCs w:val="28"/>
          <w:lang w:val="uk-UA"/>
        </w:rPr>
      </w:pPr>
      <w:r w:rsidRPr="00A33F58">
        <w:rPr>
          <w:rFonts w:ascii="Times New Roman" w:hAnsi="Times New Roman" w:cs="Times New Roman"/>
          <w:b/>
          <w:noProof/>
          <w:sz w:val="28"/>
          <w:szCs w:val="28"/>
          <w:lang w:val="uk-UA"/>
        </w:rPr>
        <w:t>Виявлення відходів</w:t>
      </w:r>
    </w:p>
    <w:p w:rsidR="00444C2F" w:rsidRPr="00A33F58" w:rsidRDefault="00444C2F" w:rsidP="00444C2F">
      <w:pPr>
        <w:pStyle w:val="rvps2"/>
        <w:tabs>
          <w:tab w:val="left" w:pos="1134"/>
          <w:tab w:val="left" w:pos="1170"/>
          <w:tab w:val="left" w:pos="1350"/>
        </w:tabs>
        <w:spacing w:before="0" w:beforeAutospacing="0" w:after="0" w:afterAutospacing="0"/>
        <w:ind w:left="709"/>
        <w:jc w:val="both"/>
        <w:rPr>
          <w:noProof/>
          <w:sz w:val="28"/>
          <w:szCs w:val="28"/>
          <w:lang w:val="uk-UA" w:eastAsia="ru-RU"/>
        </w:rPr>
      </w:pPr>
    </w:p>
    <w:p w:rsidR="00444C2F" w:rsidRPr="00A33F58" w:rsidRDefault="00444C2F" w:rsidP="007F79E3">
      <w:pPr>
        <w:pStyle w:val="rvps2"/>
        <w:tabs>
          <w:tab w:val="left" w:pos="1134"/>
          <w:tab w:val="left" w:pos="1170"/>
          <w:tab w:val="left" w:pos="1350"/>
        </w:tabs>
        <w:spacing w:before="0" w:beforeAutospacing="0" w:after="0" w:afterAutospacing="0"/>
        <w:ind w:firstLine="567"/>
        <w:jc w:val="both"/>
        <w:rPr>
          <w:noProof/>
          <w:sz w:val="28"/>
          <w:szCs w:val="28"/>
          <w:lang w:val="uk-UA"/>
        </w:rPr>
      </w:pPr>
      <w:r w:rsidRPr="00A33F58">
        <w:rPr>
          <w:noProof/>
          <w:sz w:val="28"/>
          <w:szCs w:val="28"/>
          <w:lang w:val="uk-UA"/>
        </w:rPr>
        <w:t>6.</w:t>
      </w:r>
      <w:r w:rsidRPr="00A33F58">
        <w:rPr>
          <w:noProof/>
          <w:sz w:val="28"/>
          <w:szCs w:val="28"/>
          <w:lang w:val="uk-UA"/>
        </w:rPr>
        <w:tab/>
        <w:t>Інформування про виявлення відходів здійснюється шляхом подання до уповноваженого органу відповідного звернення (заяви, повідомлення):</w:t>
      </w:r>
    </w:p>
    <w:p w:rsidR="00444C2F" w:rsidRPr="00A33F58" w:rsidRDefault="00444C2F" w:rsidP="007F79E3">
      <w:pPr>
        <w:pStyle w:val="rvps2"/>
        <w:tabs>
          <w:tab w:val="left" w:pos="1134"/>
          <w:tab w:val="left" w:pos="1170"/>
          <w:tab w:val="left" w:pos="1350"/>
        </w:tabs>
        <w:spacing w:before="0" w:beforeAutospacing="0" w:after="0" w:afterAutospacing="0"/>
        <w:ind w:firstLine="567"/>
        <w:jc w:val="both"/>
        <w:rPr>
          <w:noProof/>
          <w:sz w:val="28"/>
          <w:szCs w:val="28"/>
          <w:lang w:val="uk-UA"/>
        </w:rPr>
      </w:pPr>
      <w:r w:rsidRPr="00A33F58">
        <w:rPr>
          <w:noProof/>
          <w:sz w:val="28"/>
          <w:szCs w:val="28"/>
          <w:lang w:val="uk-UA"/>
        </w:rPr>
        <w:lastRenderedPageBreak/>
        <w:t>громадянами України, іноземці та особи без громадянства,</w:t>
      </w:r>
      <w:r w:rsidR="00C501EF" w:rsidRPr="00A33F58">
        <w:rPr>
          <w:noProof/>
          <w:sz w:val="28"/>
          <w:szCs w:val="28"/>
          <w:lang w:val="uk-UA"/>
        </w:rPr>
        <w:t xml:space="preserve"> </w:t>
      </w:r>
      <w:r w:rsidRPr="00A33F58">
        <w:rPr>
          <w:noProof/>
          <w:sz w:val="28"/>
          <w:szCs w:val="28"/>
          <w:lang w:val="uk-UA"/>
        </w:rPr>
        <w:t>у порядку, визначеному законодавством про звернення громадян;</w:t>
      </w:r>
    </w:p>
    <w:p w:rsidR="00444C2F" w:rsidRPr="00A33F58" w:rsidRDefault="00444C2F" w:rsidP="00622478">
      <w:pPr>
        <w:pStyle w:val="rvps2"/>
        <w:tabs>
          <w:tab w:val="left" w:pos="1134"/>
          <w:tab w:val="left" w:pos="1170"/>
          <w:tab w:val="left" w:pos="1350"/>
        </w:tabs>
        <w:spacing w:before="60" w:beforeAutospacing="0" w:after="0" w:afterAutospacing="0"/>
        <w:ind w:firstLine="567"/>
        <w:jc w:val="both"/>
        <w:rPr>
          <w:noProof/>
          <w:sz w:val="28"/>
          <w:szCs w:val="28"/>
          <w:lang w:val="uk-UA"/>
        </w:rPr>
      </w:pPr>
      <w:r w:rsidRPr="00A33F58">
        <w:rPr>
          <w:noProof/>
          <w:sz w:val="28"/>
          <w:szCs w:val="28"/>
          <w:lang w:val="uk-UA"/>
        </w:rPr>
        <w:t>громадськими об’єднаннями;</w:t>
      </w:r>
    </w:p>
    <w:p w:rsidR="00444C2F" w:rsidRPr="00A33F58" w:rsidRDefault="00845386" w:rsidP="00622478">
      <w:pPr>
        <w:pStyle w:val="rvps2"/>
        <w:tabs>
          <w:tab w:val="left" w:pos="1134"/>
          <w:tab w:val="left" w:pos="1170"/>
          <w:tab w:val="left" w:pos="1350"/>
        </w:tabs>
        <w:spacing w:before="60" w:beforeAutospacing="0" w:after="0" w:afterAutospacing="0"/>
        <w:ind w:firstLine="567"/>
        <w:jc w:val="both"/>
        <w:rPr>
          <w:noProof/>
          <w:sz w:val="28"/>
          <w:szCs w:val="28"/>
          <w:lang w:val="uk-UA"/>
        </w:rPr>
      </w:pPr>
      <w:r w:rsidRPr="00A33F58">
        <w:rPr>
          <w:noProof/>
          <w:sz w:val="28"/>
          <w:szCs w:val="28"/>
          <w:lang w:val="uk-UA"/>
        </w:rPr>
        <w:t>Держекоінспекці</w:t>
      </w:r>
      <w:r w:rsidR="00D65224">
        <w:rPr>
          <w:noProof/>
          <w:sz w:val="28"/>
          <w:szCs w:val="28"/>
          <w:lang w:val="uk-UA"/>
        </w:rPr>
        <w:t xml:space="preserve"> та її територіальними органами, іншими органами державного нагляду (контролю)</w:t>
      </w:r>
      <w:r w:rsidR="00444C2F" w:rsidRPr="00A33F58">
        <w:rPr>
          <w:noProof/>
          <w:sz w:val="28"/>
          <w:szCs w:val="28"/>
          <w:lang w:val="uk-UA"/>
        </w:rPr>
        <w:t>;</w:t>
      </w:r>
    </w:p>
    <w:p w:rsidR="00444C2F" w:rsidRPr="00A33F58" w:rsidRDefault="000B3B4C" w:rsidP="00622478">
      <w:pPr>
        <w:pStyle w:val="rvps2"/>
        <w:tabs>
          <w:tab w:val="left" w:pos="1134"/>
          <w:tab w:val="left" w:pos="1170"/>
          <w:tab w:val="left" w:pos="1350"/>
        </w:tabs>
        <w:spacing w:before="60" w:beforeAutospacing="0" w:after="0" w:afterAutospacing="0"/>
        <w:ind w:firstLine="567"/>
        <w:jc w:val="both"/>
        <w:rPr>
          <w:noProof/>
          <w:sz w:val="28"/>
          <w:szCs w:val="28"/>
          <w:lang w:val="uk-UA"/>
        </w:rPr>
      </w:pPr>
      <w:r>
        <w:rPr>
          <w:noProof/>
          <w:sz w:val="28"/>
          <w:szCs w:val="28"/>
          <w:lang w:val="uk-UA"/>
        </w:rPr>
        <w:t>Національною поліцією</w:t>
      </w:r>
      <w:r w:rsidR="00444C2F" w:rsidRPr="00A33F58">
        <w:rPr>
          <w:noProof/>
          <w:sz w:val="28"/>
          <w:szCs w:val="28"/>
          <w:lang w:val="uk-UA"/>
        </w:rPr>
        <w:t xml:space="preserve"> України;</w:t>
      </w:r>
    </w:p>
    <w:p w:rsidR="00444C2F" w:rsidRPr="00A33F58" w:rsidRDefault="00444C2F" w:rsidP="00622478">
      <w:pPr>
        <w:pStyle w:val="rvps2"/>
        <w:tabs>
          <w:tab w:val="left" w:pos="1134"/>
          <w:tab w:val="left" w:pos="1170"/>
          <w:tab w:val="left" w:pos="1350"/>
        </w:tabs>
        <w:spacing w:before="60" w:beforeAutospacing="0" w:after="0" w:afterAutospacing="0"/>
        <w:ind w:firstLine="567"/>
        <w:jc w:val="both"/>
        <w:rPr>
          <w:noProof/>
          <w:sz w:val="28"/>
          <w:szCs w:val="28"/>
          <w:lang w:val="uk-UA"/>
        </w:rPr>
      </w:pPr>
      <w:r w:rsidRPr="00A33F58">
        <w:rPr>
          <w:noProof/>
          <w:sz w:val="28"/>
          <w:szCs w:val="28"/>
          <w:lang w:val="uk-UA"/>
        </w:rPr>
        <w:t>підприємствами, установами та організаціями;</w:t>
      </w:r>
    </w:p>
    <w:p w:rsidR="00444C2F" w:rsidRPr="00A33F58" w:rsidRDefault="00444C2F" w:rsidP="00622478">
      <w:pPr>
        <w:pStyle w:val="rvps2"/>
        <w:tabs>
          <w:tab w:val="left" w:pos="1134"/>
          <w:tab w:val="left" w:pos="1170"/>
          <w:tab w:val="left" w:pos="1350"/>
        </w:tabs>
        <w:spacing w:before="60" w:beforeAutospacing="0" w:after="0" w:afterAutospacing="0"/>
        <w:ind w:firstLine="567"/>
        <w:jc w:val="both"/>
        <w:rPr>
          <w:noProof/>
          <w:sz w:val="28"/>
          <w:szCs w:val="28"/>
          <w:lang w:val="uk-UA"/>
        </w:rPr>
      </w:pPr>
      <w:r w:rsidRPr="00A33F58">
        <w:rPr>
          <w:noProof/>
          <w:sz w:val="28"/>
          <w:szCs w:val="28"/>
          <w:lang w:val="uk-UA"/>
        </w:rPr>
        <w:t xml:space="preserve">засобами масової інформації; </w:t>
      </w:r>
    </w:p>
    <w:p w:rsidR="00444C2F" w:rsidRPr="00A33F58" w:rsidRDefault="00444C2F" w:rsidP="00622478">
      <w:pPr>
        <w:pStyle w:val="rvps2"/>
        <w:tabs>
          <w:tab w:val="left" w:pos="1134"/>
          <w:tab w:val="left" w:pos="1170"/>
          <w:tab w:val="left" w:pos="1350"/>
        </w:tabs>
        <w:spacing w:before="60" w:beforeAutospacing="0" w:after="0" w:afterAutospacing="0"/>
        <w:ind w:firstLine="567"/>
        <w:jc w:val="both"/>
        <w:rPr>
          <w:noProof/>
          <w:sz w:val="28"/>
          <w:szCs w:val="28"/>
          <w:lang w:val="uk-UA"/>
        </w:rPr>
      </w:pPr>
      <w:r w:rsidRPr="00A33F58">
        <w:rPr>
          <w:noProof/>
          <w:sz w:val="28"/>
          <w:szCs w:val="28"/>
          <w:lang w:val="uk-UA"/>
        </w:rPr>
        <w:t>іншими суб’єктами відповідно до законодавства.</w:t>
      </w:r>
    </w:p>
    <w:p w:rsidR="00444C2F" w:rsidRPr="00A33F58" w:rsidRDefault="00444C2F" w:rsidP="007F79E3">
      <w:pPr>
        <w:pStyle w:val="rvps2"/>
        <w:tabs>
          <w:tab w:val="left" w:pos="1134"/>
          <w:tab w:val="left" w:pos="1170"/>
          <w:tab w:val="left" w:pos="1350"/>
        </w:tabs>
        <w:spacing w:before="0" w:beforeAutospacing="0" w:after="0" w:afterAutospacing="0"/>
        <w:ind w:firstLine="567"/>
        <w:jc w:val="both"/>
        <w:rPr>
          <w:noProof/>
          <w:sz w:val="28"/>
          <w:szCs w:val="28"/>
          <w:lang w:val="uk-UA"/>
        </w:rPr>
      </w:pPr>
      <w:r w:rsidRPr="00A33F58">
        <w:rPr>
          <w:noProof/>
          <w:sz w:val="28"/>
          <w:szCs w:val="28"/>
          <w:lang w:val="uk-UA"/>
        </w:rPr>
        <w:t>Власник або користувач земельної ділянки, на якій виявлено відходи, інформує про це уповноважений орган у порядку, визначеному частиною першою статті 12 Закону України «Про управління відходами».</w:t>
      </w:r>
    </w:p>
    <w:p w:rsidR="00444C2F" w:rsidRPr="00A33F58" w:rsidRDefault="00444C2F" w:rsidP="007F79E3">
      <w:pPr>
        <w:pStyle w:val="rvps2"/>
        <w:tabs>
          <w:tab w:val="left" w:pos="1134"/>
          <w:tab w:val="left" w:pos="1170"/>
          <w:tab w:val="left" w:pos="1350"/>
        </w:tabs>
        <w:spacing w:before="0" w:beforeAutospacing="0" w:after="0" w:afterAutospacing="0"/>
        <w:ind w:firstLine="567"/>
        <w:jc w:val="both"/>
        <w:rPr>
          <w:noProof/>
          <w:sz w:val="28"/>
          <w:szCs w:val="28"/>
          <w:lang w:val="uk-UA"/>
        </w:rPr>
      </w:pPr>
      <w:r w:rsidRPr="00A33F58">
        <w:rPr>
          <w:noProof/>
          <w:sz w:val="28"/>
          <w:szCs w:val="28"/>
          <w:lang w:val="uk-UA"/>
        </w:rPr>
        <w:t>Звернення про виявлення відходів може бути подане за допомогою інформаційно-комунікаційної системи «ЕкоЗагроза».</w:t>
      </w:r>
    </w:p>
    <w:p w:rsidR="00444C2F" w:rsidRPr="00A33F58" w:rsidRDefault="00444C2F" w:rsidP="007F79E3">
      <w:pPr>
        <w:pStyle w:val="rvps2"/>
        <w:tabs>
          <w:tab w:val="left" w:pos="1134"/>
          <w:tab w:val="left" w:pos="1170"/>
          <w:tab w:val="left" w:pos="1350"/>
        </w:tabs>
        <w:spacing w:before="0" w:beforeAutospacing="0" w:after="0" w:afterAutospacing="0"/>
        <w:ind w:firstLine="567"/>
        <w:jc w:val="both"/>
        <w:rPr>
          <w:noProof/>
          <w:sz w:val="28"/>
          <w:szCs w:val="28"/>
          <w:lang w:val="uk-UA"/>
        </w:rPr>
      </w:pPr>
      <w:r w:rsidRPr="00A33F58">
        <w:rPr>
          <w:noProof/>
          <w:sz w:val="28"/>
          <w:szCs w:val="28"/>
          <w:lang w:val="uk-UA"/>
        </w:rPr>
        <w:t>Уповноважений орган може самостійно отримувати інформацію про виявлення відходів за результатами здійснення власних повноважень.</w:t>
      </w:r>
    </w:p>
    <w:p w:rsidR="00444C2F" w:rsidRPr="00A33F58" w:rsidRDefault="00444C2F" w:rsidP="00845386">
      <w:pPr>
        <w:pStyle w:val="rvps2"/>
        <w:tabs>
          <w:tab w:val="left" w:pos="1134"/>
          <w:tab w:val="left" w:pos="1170"/>
          <w:tab w:val="left" w:pos="1350"/>
        </w:tabs>
        <w:spacing w:before="120" w:beforeAutospacing="0" w:after="0" w:afterAutospacing="0"/>
        <w:ind w:firstLine="567"/>
        <w:jc w:val="both"/>
        <w:rPr>
          <w:noProof/>
          <w:sz w:val="28"/>
          <w:szCs w:val="28"/>
          <w:lang w:val="uk-UA"/>
        </w:rPr>
      </w:pPr>
      <w:r w:rsidRPr="00A33F58">
        <w:rPr>
          <w:noProof/>
          <w:sz w:val="28"/>
          <w:szCs w:val="28"/>
          <w:lang w:val="uk-UA"/>
        </w:rPr>
        <w:t>7. Уповноважений орган здійснює реєстрацію звернення про виявлення відходів у день його надходження.</w:t>
      </w:r>
    </w:p>
    <w:p w:rsidR="00444C2F" w:rsidRPr="00A33F58" w:rsidRDefault="00444C2F" w:rsidP="00845386">
      <w:pPr>
        <w:pStyle w:val="rvps2"/>
        <w:tabs>
          <w:tab w:val="left" w:pos="1134"/>
          <w:tab w:val="left" w:pos="1170"/>
          <w:tab w:val="left" w:pos="1350"/>
        </w:tabs>
        <w:spacing w:before="120" w:beforeAutospacing="0" w:after="0" w:afterAutospacing="0"/>
        <w:ind w:firstLine="567"/>
        <w:jc w:val="both"/>
        <w:rPr>
          <w:noProof/>
          <w:sz w:val="28"/>
          <w:szCs w:val="28"/>
          <w:lang w:val="uk-UA"/>
        </w:rPr>
      </w:pPr>
      <w:r w:rsidRPr="00A33F58">
        <w:rPr>
          <w:noProof/>
          <w:sz w:val="28"/>
          <w:szCs w:val="28"/>
          <w:lang w:val="uk-UA"/>
        </w:rPr>
        <w:t>Орган, який не має повноважень щодо встановлення власника відходів, протягом трьох робочих днів з дня отримання звернення про виявлення відходів пересилає його за належністю до уповноваженого органу.</w:t>
      </w:r>
    </w:p>
    <w:p w:rsidR="00444C2F" w:rsidRPr="00A33F58" w:rsidRDefault="00444C2F" w:rsidP="00845386">
      <w:pPr>
        <w:pStyle w:val="a5"/>
        <w:tabs>
          <w:tab w:val="left" w:pos="1134"/>
        </w:tabs>
        <w:spacing w:before="120" w:after="0" w:line="240" w:lineRule="auto"/>
        <w:ind w:left="0" w:firstLine="567"/>
        <w:jc w:val="both"/>
        <w:rPr>
          <w:rFonts w:ascii="Times New Roman" w:hAnsi="Times New Roman" w:cs="Times New Roman"/>
          <w:noProof/>
          <w:sz w:val="28"/>
          <w:szCs w:val="28"/>
          <w:lang w:val="uk-UA" w:eastAsia="ru-RU"/>
        </w:rPr>
      </w:pPr>
      <w:r w:rsidRPr="00A33F58">
        <w:rPr>
          <w:rFonts w:ascii="Times New Roman" w:hAnsi="Times New Roman" w:cs="Times New Roman"/>
          <w:noProof/>
          <w:sz w:val="28"/>
          <w:szCs w:val="28"/>
          <w:lang w:val="uk-UA" w:eastAsia="ru-RU"/>
        </w:rPr>
        <w:t>8. Звернення про виявлення відходів у п’ятиденний строк з дня його реєстрації розглядається на засіданні Комісії.</w:t>
      </w:r>
    </w:p>
    <w:p w:rsidR="00444C2F" w:rsidRPr="00A33F58" w:rsidRDefault="00444C2F" w:rsidP="007F79E3">
      <w:pPr>
        <w:pStyle w:val="a5"/>
        <w:tabs>
          <w:tab w:val="left" w:pos="1134"/>
        </w:tabs>
        <w:spacing w:after="0" w:line="240" w:lineRule="auto"/>
        <w:ind w:left="0" w:firstLine="567"/>
        <w:jc w:val="both"/>
        <w:rPr>
          <w:rFonts w:ascii="Times New Roman" w:hAnsi="Times New Roman" w:cs="Times New Roman"/>
          <w:noProof/>
          <w:sz w:val="28"/>
          <w:szCs w:val="28"/>
          <w:lang w:val="uk-UA" w:eastAsia="ru-RU"/>
        </w:rPr>
      </w:pPr>
      <w:r w:rsidRPr="00A33F58">
        <w:rPr>
          <w:rFonts w:ascii="Times New Roman" w:hAnsi="Times New Roman" w:cs="Times New Roman"/>
          <w:noProof/>
          <w:sz w:val="28"/>
          <w:szCs w:val="28"/>
          <w:lang w:val="uk-UA" w:eastAsia="ru-RU"/>
        </w:rPr>
        <w:t>За результатами розгляду Комісія приймає одне з таких рішень:</w:t>
      </w:r>
    </w:p>
    <w:p w:rsidR="00444C2F" w:rsidRPr="00A33F58" w:rsidRDefault="00444C2F" w:rsidP="007F79E3">
      <w:pPr>
        <w:pStyle w:val="a5"/>
        <w:tabs>
          <w:tab w:val="left" w:pos="1134"/>
        </w:tabs>
        <w:spacing w:after="0" w:line="240" w:lineRule="auto"/>
        <w:ind w:left="0" w:firstLine="567"/>
        <w:jc w:val="both"/>
        <w:rPr>
          <w:rFonts w:ascii="Times New Roman" w:hAnsi="Times New Roman" w:cs="Times New Roman"/>
          <w:noProof/>
          <w:sz w:val="28"/>
          <w:szCs w:val="28"/>
          <w:lang w:val="uk-UA" w:eastAsia="ru-RU"/>
        </w:rPr>
      </w:pPr>
      <w:r w:rsidRPr="00A33F58">
        <w:rPr>
          <w:rFonts w:ascii="Times New Roman" w:hAnsi="Times New Roman" w:cs="Times New Roman"/>
          <w:noProof/>
          <w:sz w:val="28"/>
          <w:szCs w:val="28"/>
          <w:lang w:val="uk-UA" w:eastAsia="ru-RU"/>
        </w:rPr>
        <w:t>про проведення огляду (обстеження) місця виявлення відходів у двотижневий строк;</w:t>
      </w:r>
    </w:p>
    <w:p w:rsidR="00444C2F" w:rsidRPr="00A33F58" w:rsidRDefault="00444C2F" w:rsidP="007F79E3">
      <w:pPr>
        <w:pStyle w:val="a5"/>
        <w:tabs>
          <w:tab w:val="left" w:pos="1134"/>
        </w:tabs>
        <w:spacing w:after="0" w:line="240" w:lineRule="auto"/>
        <w:ind w:left="0" w:firstLine="567"/>
        <w:jc w:val="both"/>
        <w:rPr>
          <w:rFonts w:ascii="Times New Roman" w:hAnsi="Times New Roman" w:cs="Times New Roman"/>
          <w:noProof/>
          <w:sz w:val="28"/>
          <w:szCs w:val="28"/>
          <w:lang w:val="uk-UA" w:eastAsia="ru-RU"/>
        </w:rPr>
      </w:pPr>
      <w:r w:rsidRPr="00A33F58">
        <w:rPr>
          <w:rFonts w:ascii="Times New Roman" w:hAnsi="Times New Roman" w:cs="Times New Roman"/>
          <w:noProof/>
          <w:sz w:val="28"/>
          <w:szCs w:val="28"/>
          <w:lang w:val="uk-UA" w:eastAsia="ru-RU"/>
        </w:rPr>
        <w:t>про відсутність підстав для проведення огляду (обстеження) місця виявлення відходів.</w:t>
      </w:r>
    </w:p>
    <w:p w:rsidR="00444C2F" w:rsidRPr="00A33F58" w:rsidRDefault="00444C2F" w:rsidP="007F79E3">
      <w:pPr>
        <w:pStyle w:val="a5"/>
        <w:tabs>
          <w:tab w:val="left" w:pos="1134"/>
        </w:tabs>
        <w:spacing w:after="0" w:line="240" w:lineRule="auto"/>
        <w:ind w:left="0" w:firstLine="567"/>
        <w:jc w:val="both"/>
        <w:rPr>
          <w:rFonts w:ascii="Times New Roman" w:hAnsi="Times New Roman" w:cs="Times New Roman"/>
          <w:noProof/>
          <w:sz w:val="28"/>
          <w:szCs w:val="28"/>
          <w:lang w:val="uk-UA" w:eastAsia="ru-RU"/>
        </w:rPr>
      </w:pPr>
      <w:r w:rsidRPr="00A33F58">
        <w:rPr>
          <w:rFonts w:ascii="Times New Roman" w:hAnsi="Times New Roman" w:cs="Times New Roman"/>
          <w:noProof/>
          <w:sz w:val="28"/>
          <w:szCs w:val="28"/>
          <w:lang w:val="uk-UA" w:eastAsia="ru-RU"/>
        </w:rPr>
        <w:t>У разі прийняття рішення про проведення огляду (обстеження) місця виявлення відходів Комісія у п’ятиденний строк інформує про це власника або користувача земельної ділянки,</w:t>
      </w:r>
      <w:r w:rsidR="00C501EF" w:rsidRPr="00A33F58">
        <w:rPr>
          <w:rFonts w:ascii="Times New Roman" w:hAnsi="Times New Roman" w:cs="Times New Roman"/>
          <w:noProof/>
          <w:sz w:val="28"/>
          <w:szCs w:val="28"/>
          <w:lang w:val="uk-UA" w:eastAsia="ru-RU"/>
        </w:rPr>
        <w:t xml:space="preserve"> </w:t>
      </w:r>
      <w:r w:rsidRPr="00A33F58">
        <w:rPr>
          <w:rFonts w:ascii="Times New Roman" w:hAnsi="Times New Roman" w:cs="Times New Roman"/>
          <w:noProof/>
          <w:sz w:val="28"/>
          <w:szCs w:val="28"/>
          <w:lang w:val="uk-UA" w:eastAsia="ru-RU"/>
        </w:rPr>
        <w:t>на якій виявлено відходи.</w:t>
      </w:r>
    </w:p>
    <w:p w:rsidR="00444C2F" w:rsidRPr="00A33F58" w:rsidRDefault="00444C2F" w:rsidP="007F79E3">
      <w:pPr>
        <w:pStyle w:val="a5"/>
        <w:tabs>
          <w:tab w:val="left" w:pos="1134"/>
        </w:tabs>
        <w:spacing w:after="0" w:line="240" w:lineRule="auto"/>
        <w:ind w:left="0" w:firstLine="567"/>
        <w:jc w:val="both"/>
        <w:rPr>
          <w:rFonts w:ascii="Times New Roman" w:hAnsi="Times New Roman" w:cs="Times New Roman"/>
          <w:noProof/>
          <w:sz w:val="28"/>
          <w:szCs w:val="28"/>
          <w:lang w:val="uk-UA" w:eastAsia="ru-RU"/>
        </w:rPr>
      </w:pPr>
      <w:r w:rsidRPr="00A33F58">
        <w:rPr>
          <w:rFonts w:ascii="Times New Roman" w:hAnsi="Times New Roman" w:cs="Times New Roman"/>
          <w:noProof/>
          <w:sz w:val="28"/>
          <w:szCs w:val="28"/>
          <w:lang w:val="uk-UA" w:eastAsia="ru-RU"/>
        </w:rPr>
        <w:t>Прийняття рішення</w:t>
      </w:r>
      <w:r w:rsidRPr="00A33F58">
        <w:rPr>
          <w:noProof/>
          <w:lang w:val="uk-UA"/>
        </w:rPr>
        <w:t xml:space="preserve"> </w:t>
      </w:r>
      <w:r w:rsidRPr="00A33F58">
        <w:rPr>
          <w:rFonts w:ascii="Times New Roman" w:hAnsi="Times New Roman" w:cs="Times New Roman"/>
          <w:noProof/>
          <w:sz w:val="28"/>
          <w:szCs w:val="28"/>
          <w:lang w:val="uk-UA" w:eastAsia="ru-RU"/>
        </w:rPr>
        <w:t>про відсутність підстав для проведення огляду (обстеження) місця виявлення відходів здійснюється у разі подання звернення про виявлення відходів з порушенням вимог законодавства, а також у разі виявлення у ньому недостовірної інформації.</w:t>
      </w:r>
    </w:p>
    <w:p w:rsidR="00444C2F" w:rsidRPr="00A33F58" w:rsidRDefault="00444C2F" w:rsidP="00845386">
      <w:pPr>
        <w:tabs>
          <w:tab w:val="left" w:pos="1134"/>
        </w:tabs>
        <w:spacing w:before="120" w:after="0" w:line="240" w:lineRule="auto"/>
        <w:ind w:firstLine="567"/>
        <w:contextualSpacing/>
        <w:jc w:val="both"/>
        <w:rPr>
          <w:rFonts w:ascii="Times New Roman" w:eastAsia="Calibri" w:hAnsi="Times New Roman" w:cs="Times New Roman"/>
          <w:noProof/>
          <w:sz w:val="28"/>
          <w:szCs w:val="28"/>
          <w:lang w:val="uk-UA" w:eastAsia="ru-RU"/>
        </w:rPr>
      </w:pPr>
      <w:r w:rsidRPr="00A33F58">
        <w:rPr>
          <w:rFonts w:ascii="Times New Roman" w:eastAsia="Times New Roman" w:hAnsi="Times New Roman" w:cs="Times New Roman"/>
          <w:noProof/>
          <w:sz w:val="28"/>
          <w:szCs w:val="28"/>
          <w:lang w:val="uk-UA"/>
        </w:rPr>
        <w:t>9. Під час</w:t>
      </w:r>
      <w:r w:rsidRPr="00A33F58">
        <w:rPr>
          <w:rFonts w:ascii="Calibri" w:eastAsia="Calibri" w:hAnsi="Calibri" w:cs="Arial"/>
          <w:noProof/>
          <w:lang w:val="uk-UA"/>
        </w:rPr>
        <w:t xml:space="preserve"> </w:t>
      </w:r>
      <w:r w:rsidRPr="00A33F58">
        <w:rPr>
          <w:rFonts w:ascii="Times New Roman" w:eastAsia="Times New Roman" w:hAnsi="Times New Roman" w:cs="Times New Roman"/>
          <w:noProof/>
          <w:sz w:val="28"/>
          <w:szCs w:val="28"/>
          <w:lang w:val="uk-UA"/>
        </w:rPr>
        <w:t>здійснення огляду (обстеження) місця виявлення відходів Комісія має право:</w:t>
      </w:r>
    </w:p>
    <w:p w:rsidR="00444C2F" w:rsidRPr="00A33F58" w:rsidRDefault="00444C2F" w:rsidP="007F79E3">
      <w:pPr>
        <w:shd w:val="clear" w:color="auto" w:fill="FFFFFF"/>
        <w:tabs>
          <w:tab w:val="left" w:pos="284"/>
        </w:tabs>
        <w:spacing w:after="0" w:line="240" w:lineRule="auto"/>
        <w:ind w:firstLine="567"/>
        <w:jc w:val="both"/>
        <w:rPr>
          <w:rFonts w:ascii="Times New Roman" w:eastAsia="Calibri" w:hAnsi="Times New Roman" w:cs="Times New Roman"/>
          <w:noProof/>
          <w:sz w:val="28"/>
          <w:szCs w:val="28"/>
          <w:lang w:val="uk-UA"/>
        </w:rPr>
      </w:pPr>
      <w:r w:rsidRPr="00A33F58">
        <w:rPr>
          <w:rFonts w:ascii="Times New Roman" w:eastAsia="Calibri" w:hAnsi="Times New Roman" w:cs="Times New Roman"/>
          <w:noProof/>
          <w:sz w:val="28"/>
          <w:szCs w:val="28"/>
          <w:lang w:val="uk-UA"/>
        </w:rPr>
        <w:t xml:space="preserve">оглядати (обстежувати) </w:t>
      </w:r>
      <w:r w:rsidRPr="00A33F58">
        <w:rPr>
          <w:rFonts w:ascii="Times New Roman" w:eastAsia="Calibri" w:hAnsi="Times New Roman" w:cs="Times New Roman"/>
          <w:noProof/>
          <w:sz w:val="28"/>
          <w:szCs w:val="28"/>
          <w:lang w:val="uk-UA" w:eastAsia="ru-RU"/>
        </w:rPr>
        <w:t xml:space="preserve">виявлені </w:t>
      </w:r>
      <w:r w:rsidRPr="00A33F58">
        <w:rPr>
          <w:rFonts w:ascii="Times New Roman" w:eastAsia="Calibri" w:hAnsi="Times New Roman" w:cs="Times New Roman"/>
          <w:noProof/>
          <w:sz w:val="28"/>
          <w:szCs w:val="28"/>
          <w:lang w:val="uk-UA"/>
        </w:rPr>
        <w:t>відходи;</w:t>
      </w:r>
    </w:p>
    <w:p w:rsidR="00444C2F" w:rsidRPr="00A33F58" w:rsidRDefault="00444C2F" w:rsidP="007F79E3">
      <w:pPr>
        <w:shd w:val="clear" w:color="auto" w:fill="FFFFFF"/>
        <w:tabs>
          <w:tab w:val="left" w:pos="284"/>
        </w:tabs>
        <w:spacing w:after="0" w:line="240" w:lineRule="auto"/>
        <w:ind w:firstLine="567"/>
        <w:jc w:val="both"/>
        <w:rPr>
          <w:rFonts w:ascii="Times New Roman" w:eastAsia="Times New Roman" w:hAnsi="Times New Roman" w:cs="Times New Roman"/>
          <w:noProof/>
          <w:sz w:val="28"/>
          <w:szCs w:val="28"/>
          <w:lang w:val="uk-UA"/>
        </w:rPr>
      </w:pPr>
      <w:r w:rsidRPr="00A33F58">
        <w:rPr>
          <w:rFonts w:ascii="Times New Roman" w:eastAsia="Times New Roman" w:hAnsi="Times New Roman" w:cs="Times New Roman"/>
          <w:noProof/>
          <w:sz w:val="28"/>
          <w:szCs w:val="28"/>
          <w:lang w:val="uk-UA"/>
        </w:rPr>
        <w:t xml:space="preserve">на безперешкодний доступ до </w:t>
      </w:r>
      <w:r w:rsidRPr="00A33F58">
        <w:rPr>
          <w:rFonts w:ascii="Times New Roman" w:eastAsia="Calibri" w:hAnsi="Times New Roman" w:cs="Times New Roman"/>
          <w:noProof/>
          <w:sz w:val="28"/>
          <w:szCs w:val="28"/>
          <w:lang w:val="uk-UA"/>
        </w:rPr>
        <w:t>територій, земельних ділянок, водних об’єктів, підприємств, установ та організацій незалежно від форм власності</w:t>
      </w:r>
      <w:r w:rsidRPr="00A33F58">
        <w:rPr>
          <w:rFonts w:ascii="Times New Roman" w:eastAsia="Times New Roman" w:hAnsi="Times New Roman" w:cs="Times New Roman"/>
          <w:noProof/>
          <w:sz w:val="28"/>
          <w:szCs w:val="28"/>
          <w:lang w:val="uk-UA"/>
        </w:rPr>
        <w:t>;</w:t>
      </w:r>
    </w:p>
    <w:p w:rsidR="00444C2F" w:rsidRPr="00A33F58" w:rsidRDefault="00444C2F" w:rsidP="007F79E3">
      <w:pPr>
        <w:shd w:val="clear" w:color="auto" w:fill="FFFFFF"/>
        <w:tabs>
          <w:tab w:val="left" w:pos="284"/>
        </w:tabs>
        <w:spacing w:after="0" w:line="240" w:lineRule="auto"/>
        <w:ind w:firstLine="567"/>
        <w:jc w:val="both"/>
        <w:rPr>
          <w:rFonts w:ascii="Times New Roman" w:eastAsia="Times New Roman" w:hAnsi="Times New Roman" w:cs="Times New Roman"/>
          <w:noProof/>
          <w:sz w:val="28"/>
          <w:szCs w:val="28"/>
          <w:lang w:val="uk-UA"/>
        </w:rPr>
      </w:pPr>
      <w:r w:rsidRPr="00A33F58">
        <w:rPr>
          <w:rFonts w:ascii="Times New Roman" w:eastAsia="Times New Roman" w:hAnsi="Times New Roman" w:cs="Times New Roman"/>
          <w:noProof/>
          <w:sz w:val="28"/>
          <w:szCs w:val="28"/>
          <w:lang w:val="uk-UA"/>
        </w:rPr>
        <w:t xml:space="preserve">одержувати безоплатно від центральних органів виконавчої влади та їх територіальних органів, місцевих органів виконавчої влади, органів </w:t>
      </w:r>
      <w:r w:rsidRPr="00A33F58">
        <w:rPr>
          <w:rFonts w:ascii="Times New Roman" w:eastAsia="Times New Roman" w:hAnsi="Times New Roman" w:cs="Times New Roman"/>
          <w:noProof/>
          <w:sz w:val="28"/>
          <w:szCs w:val="28"/>
          <w:lang w:val="uk-UA"/>
        </w:rPr>
        <w:lastRenderedPageBreak/>
        <w:t xml:space="preserve">місцевого самоврядування, підприємств, установ та організацій незалежно від форми власності та підпорядкування, громадян України, іноземців та осіб без громадянства, а також юридичних осіб-нерезидентів інформацію, </w:t>
      </w:r>
      <w:r w:rsidR="00D65224">
        <w:rPr>
          <w:rFonts w:ascii="Times New Roman" w:eastAsia="Times New Roman" w:hAnsi="Times New Roman" w:cs="Times New Roman"/>
          <w:noProof/>
          <w:sz w:val="28"/>
          <w:szCs w:val="28"/>
          <w:lang w:val="uk-UA"/>
        </w:rPr>
        <w:t xml:space="preserve">письмові пояснення, </w:t>
      </w:r>
      <w:r w:rsidRPr="00A33F58">
        <w:rPr>
          <w:rFonts w:ascii="Times New Roman" w:eastAsia="Times New Roman" w:hAnsi="Times New Roman" w:cs="Times New Roman"/>
          <w:noProof/>
          <w:sz w:val="28"/>
          <w:szCs w:val="28"/>
          <w:lang w:val="uk-UA"/>
        </w:rPr>
        <w:t>довідки, документи, матеріали, відомості з питань діяльності Комісії;</w:t>
      </w:r>
    </w:p>
    <w:p w:rsidR="00444C2F" w:rsidRPr="00A33F58" w:rsidRDefault="00444C2F" w:rsidP="007F79E3">
      <w:pPr>
        <w:shd w:val="clear" w:color="auto" w:fill="FFFFFF"/>
        <w:tabs>
          <w:tab w:val="left" w:pos="284"/>
        </w:tabs>
        <w:spacing w:after="0" w:line="240" w:lineRule="auto"/>
        <w:ind w:firstLine="567"/>
        <w:jc w:val="both"/>
        <w:rPr>
          <w:rFonts w:ascii="Times New Roman" w:eastAsia="Times New Roman" w:hAnsi="Times New Roman" w:cs="Times New Roman"/>
          <w:noProof/>
          <w:sz w:val="28"/>
          <w:szCs w:val="28"/>
          <w:lang w:val="uk-UA"/>
        </w:rPr>
      </w:pPr>
      <w:r w:rsidRPr="00A33F58">
        <w:rPr>
          <w:rFonts w:ascii="Times New Roman" w:eastAsia="Times New Roman" w:hAnsi="Times New Roman" w:cs="Times New Roman"/>
          <w:noProof/>
          <w:sz w:val="28"/>
          <w:szCs w:val="28"/>
          <w:lang w:val="uk-UA"/>
        </w:rPr>
        <w:t xml:space="preserve">фіксувати процес виявлення відходів чи кожну окрему дію за </w:t>
      </w:r>
      <w:r w:rsidR="00907EFC">
        <w:rPr>
          <w:rFonts w:ascii="Times New Roman" w:eastAsia="Times New Roman" w:hAnsi="Times New Roman" w:cs="Times New Roman"/>
          <w:noProof/>
          <w:sz w:val="28"/>
          <w:szCs w:val="28"/>
          <w:lang w:val="uk-UA"/>
        </w:rPr>
        <w:t xml:space="preserve">звукозапису, </w:t>
      </w:r>
      <w:r w:rsidR="00CF24A4" w:rsidRPr="00A33F58">
        <w:rPr>
          <w:rFonts w:ascii="Times New Roman" w:eastAsia="Times New Roman" w:hAnsi="Times New Roman" w:cs="Times New Roman"/>
          <w:noProof/>
          <w:sz w:val="28"/>
          <w:szCs w:val="28"/>
          <w:lang w:val="uk-UA"/>
        </w:rPr>
        <w:t xml:space="preserve">аудіо-, фото- та </w:t>
      </w:r>
      <w:r w:rsidR="00907EFC">
        <w:rPr>
          <w:rFonts w:ascii="Times New Roman" w:eastAsia="Times New Roman" w:hAnsi="Times New Roman" w:cs="Times New Roman"/>
          <w:noProof/>
          <w:sz w:val="28"/>
          <w:szCs w:val="28"/>
          <w:lang w:val="uk-UA"/>
        </w:rPr>
        <w:t xml:space="preserve">і </w:t>
      </w:r>
      <w:r w:rsidR="00CF24A4" w:rsidRPr="00A33F58">
        <w:rPr>
          <w:rFonts w:ascii="Times New Roman" w:eastAsia="Times New Roman" w:hAnsi="Times New Roman" w:cs="Times New Roman"/>
          <w:noProof/>
          <w:sz w:val="28"/>
          <w:szCs w:val="28"/>
          <w:lang w:val="uk-UA"/>
        </w:rPr>
        <w:t>відео</w:t>
      </w:r>
      <w:r w:rsidR="00907EFC">
        <w:rPr>
          <w:rFonts w:ascii="Times New Roman" w:eastAsia="Times New Roman" w:hAnsi="Times New Roman" w:cs="Times New Roman"/>
          <w:noProof/>
          <w:sz w:val="28"/>
          <w:szCs w:val="28"/>
          <w:lang w:val="uk-UA"/>
        </w:rPr>
        <w:t>зйомки</w:t>
      </w:r>
      <w:r w:rsidRPr="00A33F58">
        <w:rPr>
          <w:rFonts w:ascii="Times New Roman" w:eastAsia="Times New Roman" w:hAnsi="Times New Roman" w:cs="Times New Roman"/>
          <w:noProof/>
          <w:sz w:val="28"/>
          <w:szCs w:val="28"/>
          <w:lang w:val="uk-UA"/>
        </w:rPr>
        <w:t>;</w:t>
      </w:r>
    </w:p>
    <w:p w:rsidR="00444C2F" w:rsidRPr="00A33F58" w:rsidRDefault="00444C2F" w:rsidP="007F79E3">
      <w:pPr>
        <w:shd w:val="clear" w:color="auto" w:fill="FFFFFF"/>
        <w:tabs>
          <w:tab w:val="left" w:pos="284"/>
        </w:tabs>
        <w:spacing w:after="0" w:line="240" w:lineRule="auto"/>
        <w:ind w:firstLine="567"/>
        <w:jc w:val="both"/>
        <w:rPr>
          <w:rFonts w:ascii="Times New Roman" w:eastAsia="Times New Roman" w:hAnsi="Times New Roman" w:cs="Times New Roman"/>
          <w:noProof/>
          <w:sz w:val="28"/>
          <w:szCs w:val="28"/>
          <w:lang w:val="uk-UA"/>
        </w:rPr>
      </w:pPr>
      <w:r w:rsidRPr="00A33F58">
        <w:rPr>
          <w:rFonts w:ascii="Times New Roman" w:eastAsia="Times New Roman" w:hAnsi="Times New Roman" w:cs="Times New Roman"/>
          <w:noProof/>
          <w:sz w:val="28"/>
          <w:szCs w:val="28"/>
          <w:lang w:val="uk-UA"/>
        </w:rPr>
        <w:t xml:space="preserve">забезпечувати організацію відбору проб та інструментально-лабораторних досліджень показників забруднення атмосферного повітря,  вод, ґрунтів за місцезнаходженням відходів; </w:t>
      </w:r>
    </w:p>
    <w:p w:rsidR="00444C2F" w:rsidRPr="00A33F58" w:rsidRDefault="00444C2F" w:rsidP="007F79E3">
      <w:pPr>
        <w:shd w:val="clear" w:color="auto" w:fill="FFFFFF"/>
        <w:tabs>
          <w:tab w:val="left" w:pos="284"/>
        </w:tabs>
        <w:spacing w:after="0" w:line="240" w:lineRule="auto"/>
        <w:ind w:firstLine="567"/>
        <w:jc w:val="both"/>
        <w:rPr>
          <w:rFonts w:ascii="Times New Roman" w:eastAsia="Times New Roman" w:hAnsi="Times New Roman" w:cs="Times New Roman"/>
          <w:noProof/>
          <w:sz w:val="28"/>
          <w:szCs w:val="28"/>
          <w:lang w:val="uk-UA"/>
        </w:rPr>
      </w:pPr>
      <w:r w:rsidRPr="00A33F58">
        <w:rPr>
          <w:rFonts w:ascii="Times New Roman" w:eastAsia="Times New Roman" w:hAnsi="Times New Roman" w:cs="Times New Roman"/>
          <w:noProof/>
          <w:sz w:val="28"/>
          <w:szCs w:val="28"/>
          <w:lang w:val="uk-UA"/>
        </w:rPr>
        <w:t>забезпечувати проведення вимірювання за допомогою необхідних інструментів та інших приладів.</w:t>
      </w:r>
    </w:p>
    <w:p w:rsidR="00444C2F" w:rsidRPr="00A33F58" w:rsidRDefault="00CB46E5" w:rsidP="00444C2F">
      <w:pPr>
        <w:tabs>
          <w:tab w:val="left" w:pos="284"/>
        </w:tabs>
        <w:spacing w:after="0" w:line="240" w:lineRule="auto"/>
        <w:ind w:firstLine="567"/>
        <w:jc w:val="both"/>
        <w:rPr>
          <w:rFonts w:ascii="Times New Roman" w:eastAsia="Times New Roman" w:hAnsi="Times New Roman" w:cs="Times New Roman"/>
          <w:noProof/>
          <w:sz w:val="28"/>
          <w:szCs w:val="28"/>
          <w:lang w:val="uk-UA"/>
        </w:rPr>
      </w:pPr>
      <w:bookmarkStart w:id="0" w:name="_Hlk128523529"/>
      <w:r w:rsidRPr="00A33F58">
        <w:rPr>
          <w:rFonts w:ascii="Times New Roman" w:eastAsia="Times New Roman" w:hAnsi="Times New Roman" w:cs="Times New Roman"/>
          <w:noProof/>
          <w:sz w:val="28"/>
          <w:szCs w:val="28"/>
          <w:lang w:val="uk-UA"/>
        </w:rPr>
        <w:t xml:space="preserve">10. </w:t>
      </w:r>
      <w:r w:rsidR="00444C2F" w:rsidRPr="00A33F58">
        <w:rPr>
          <w:rFonts w:ascii="Times New Roman" w:eastAsia="Times New Roman" w:hAnsi="Times New Roman" w:cs="Times New Roman"/>
          <w:noProof/>
          <w:sz w:val="28"/>
          <w:szCs w:val="28"/>
          <w:lang w:val="uk-UA"/>
        </w:rPr>
        <w:t xml:space="preserve">За результатами огляду (обстеження) Комісія складає Акт про проведення огляду (обстеження) місця виявлення відходів (далі – Акт), </w:t>
      </w:r>
      <w:r w:rsidR="00002B46" w:rsidRPr="00A33F58">
        <w:rPr>
          <w:rFonts w:ascii="Times New Roman" w:eastAsia="Times New Roman" w:hAnsi="Times New Roman" w:cs="Times New Roman"/>
          <w:noProof/>
          <w:sz w:val="28"/>
          <w:szCs w:val="28"/>
          <w:lang w:val="uk-UA"/>
        </w:rPr>
        <w:t>за формою</w:t>
      </w:r>
      <w:r w:rsidR="00444C2F" w:rsidRPr="00A33F58">
        <w:rPr>
          <w:rFonts w:ascii="Times New Roman" w:eastAsia="Times New Roman" w:hAnsi="Times New Roman" w:cs="Times New Roman"/>
          <w:noProof/>
          <w:sz w:val="28"/>
          <w:szCs w:val="28"/>
          <w:lang w:val="uk-UA"/>
        </w:rPr>
        <w:t>, визначеної у Додатку 1 до цього Порядку.</w:t>
      </w:r>
    </w:p>
    <w:p w:rsidR="00444C2F" w:rsidRPr="00A33F58" w:rsidRDefault="00444C2F" w:rsidP="00444C2F">
      <w:pPr>
        <w:tabs>
          <w:tab w:val="left" w:pos="284"/>
        </w:tabs>
        <w:spacing w:after="0" w:line="240" w:lineRule="auto"/>
        <w:ind w:firstLine="567"/>
        <w:jc w:val="both"/>
        <w:rPr>
          <w:rFonts w:ascii="Times New Roman" w:eastAsia="Times New Roman" w:hAnsi="Times New Roman" w:cs="Times New Roman"/>
          <w:noProof/>
          <w:sz w:val="28"/>
          <w:szCs w:val="28"/>
          <w:lang w:val="uk-UA"/>
        </w:rPr>
      </w:pPr>
      <w:r w:rsidRPr="00A33F58">
        <w:rPr>
          <w:rFonts w:ascii="Times New Roman" w:eastAsia="Times New Roman" w:hAnsi="Times New Roman" w:cs="Times New Roman"/>
          <w:noProof/>
          <w:sz w:val="28"/>
          <w:szCs w:val="28"/>
          <w:lang w:val="uk-UA"/>
        </w:rPr>
        <w:t>До Акта у разі необхідності додаються письмові</w:t>
      </w:r>
      <w:r w:rsidR="00907EFC">
        <w:rPr>
          <w:rFonts w:ascii="Times New Roman" w:eastAsia="Times New Roman" w:hAnsi="Times New Roman" w:cs="Times New Roman"/>
          <w:noProof/>
          <w:sz w:val="28"/>
          <w:szCs w:val="28"/>
          <w:lang w:val="uk-UA"/>
        </w:rPr>
        <w:t>пояснення,</w:t>
      </w:r>
      <w:r w:rsidRPr="00A33F58">
        <w:rPr>
          <w:rFonts w:ascii="Times New Roman" w:eastAsia="Times New Roman" w:hAnsi="Times New Roman" w:cs="Times New Roman"/>
          <w:noProof/>
          <w:sz w:val="28"/>
          <w:szCs w:val="28"/>
          <w:lang w:val="uk-UA"/>
        </w:rPr>
        <w:t xml:space="preserve"> свідчення, аудіо-, фото- та відеоматеріали тощо, надані власником або користувачем земельної ділянки, іншими учасниками огляду (обстеження).</w:t>
      </w:r>
    </w:p>
    <w:p w:rsidR="00444C2F" w:rsidRPr="00A33F58" w:rsidRDefault="00444C2F" w:rsidP="00444C2F">
      <w:pPr>
        <w:tabs>
          <w:tab w:val="left" w:pos="284"/>
        </w:tabs>
        <w:spacing w:after="0" w:line="240" w:lineRule="auto"/>
        <w:ind w:firstLine="567"/>
        <w:jc w:val="both"/>
        <w:rPr>
          <w:rFonts w:ascii="Times New Roman" w:eastAsia="Times New Roman" w:hAnsi="Times New Roman" w:cs="Times New Roman"/>
          <w:noProof/>
          <w:sz w:val="28"/>
          <w:szCs w:val="28"/>
          <w:lang w:val="uk-UA"/>
        </w:rPr>
      </w:pPr>
      <w:r w:rsidRPr="00A33F58">
        <w:rPr>
          <w:rFonts w:ascii="Times New Roman" w:eastAsia="Times New Roman" w:hAnsi="Times New Roman" w:cs="Times New Roman"/>
          <w:noProof/>
          <w:sz w:val="28"/>
          <w:szCs w:val="28"/>
          <w:lang w:val="uk-UA"/>
        </w:rPr>
        <w:t>Акт підписується головою та членами Комісії, а також представниками органів державної влади, органів місцевого самоврядування, залученим до огляду (обстеження) місця виявлення відходів.</w:t>
      </w:r>
    </w:p>
    <w:p w:rsidR="00444C2F" w:rsidRPr="00A33F58" w:rsidRDefault="00444C2F" w:rsidP="00444C2F">
      <w:pPr>
        <w:tabs>
          <w:tab w:val="left" w:pos="284"/>
        </w:tabs>
        <w:spacing w:after="0" w:line="240" w:lineRule="auto"/>
        <w:ind w:firstLine="567"/>
        <w:jc w:val="both"/>
        <w:rPr>
          <w:rFonts w:ascii="Times New Roman" w:eastAsia="Times New Roman" w:hAnsi="Times New Roman" w:cs="Times New Roman"/>
          <w:noProof/>
          <w:sz w:val="28"/>
          <w:szCs w:val="28"/>
          <w:lang w:val="uk-UA"/>
        </w:rPr>
      </w:pPr>
      <w:r w:rsidRPr="00A33F58">
        <w:rPr>
          <w:rFonts w:ascii="Times New Roman" w:eastAsia="Times New Roman" w:hAnsi="Times New Roman" w:cs="Times New Roman"/>
          <w:noProof/>
          <w:sz w:val="28"/>
          <w:szCs w:val="28"/>
          <w:lang w:val="uk-UA"/>
        </w:rPr>
        <w:t xml:space="preserve">Акт складається в одному примірнику, </w:t>
      </w:r>
      <w:r w:rsidR="00F35E90" w:rsidRPr="00A33F58">
        <w:rPr>
          <w:rFonts w:ascii="Times New Roman" w:eastAsia="Times New Roman" w:hAnsi="Times New Roman" w:cs="Times New Roman"/>
          <w:noProof/>
          <w:sz w:val="28"/>
          <w:szCs w:val="28"/>
          <w:lang w:val="uk-UA"/>
        </w:rPr>
        <w:t>який зберігається уповноваженим</w:t>
      </w:r>
      <w:r w:rsidRPr="00A33F58">
        <w:rPr>
          <w:rFonts w:ascii="Times New Roman" w:eastAsia="Times New Roman" w:hAnsi="Times New Roman" w:cs="Times New Roman"/>
          <w:noProof/>
          <w:sz w:val="28"/>
          <w:szCs w:val="28"/>
          <w:lang w:val="uk-UA"/>
        </w:rPr>
        <w:t xml:space="preserve"> орган</w:t>
      </w:r>
      <w:r w:rsidR="00F35E90" w:rsidRPr="00A33F58">
        <w:rPr>
          <w:rFonts w:ascii="Times New Roman" w:eastAsia="Times New Roman" w:hAnsi="Times New Roman" w:cs="Times New Roman"/>
          <w:noProof/>
          <w:sz w:val="28"/>
          <w:szCs w:val="28"/>
          <w:lang w:val="uk-UA"/>
        </w:rPr>
        <w:t>ом</w:t>
      </w:r>
      <w:r w:rsidRPr="00A33F58">
        <w:rPr>
          <w:rFonts w:ascii="Times New Roman" w:eastAsia="Times New Roman" w:hAnsi="Times New Roman" w:cs="Times New Roman"/>
          <w:noProof/>
          <w:sz w:val="28"/>
          <w:szCs w:val="28"/>
          <w:lang w:val="uk-UA"/>
        </w:rPr>
        <w:t xml:space="preserve">. На вимогу власника або користувача земельної ділянки, на якій виявлено відходи, членів Комісії, а також представників органів державної влади, органів місцевого самоврядування, залучених до огляду (обстеження) місця виявлення відходів, </w:t>
      </w:r>
      <w:r w:rsidR="008775F4">
        <w:rPr>
          <w:rFonts w:ascii="Times New Roman" w:eastAsia="Times New Roman" w:hAnsi="Times New Roman" w:cs="Times New Roman"/>
          <w:noProof/>
          <w:sz w:val="28"/>
          <w:szCs w:val="28"/>
          <w:lang w:val="uk-UA"/>
        </w:rPr>
        <w:t xml:space="preserve">уповноважений орган </w:t>
      </w:r>
      <w:r w:rsidRPr="00A33F58">
        <w:rPr>
          <w:rFonts w:ascii="Times New Roman" w:eastAsia="Times New Roman" w:hAnsi="Times New Roman" w:cs="Times New Roman"/>
          <w:noProof/>
          <w:sz w:val="28"/>
          <w:szCs w:val="28"/>
          <w:lang w:val="uk-UA"/>
        </w:rPr>
        <w:t>нада</w:t>
      </w:r>
      <w:r w:rsidR="008775F4">
        <w:rPr>
          <w:rFonts w:ascii="Times New Roman" w:eastAsia="Times New Roman" w:hAnsi="Times New Roman" w:cs="Times New Roman"/>
          <w:noProof/>
          <w:sz w:val="28"/>
          <w:szCs w:val="28"/>
          <w:lang w:val="uk-UA"/>
        </w:rPr>
        <w:t>є</w:t>
      </w:r>
      <w:r w:rsidRPr="00A33F58">
        <w:rPr>
          <w:rFonts w:ascii="Times New Roman" w:eastAsia="Times New Roman" w:hAnsi="Times New Roman" w:cs="Times New Roman"/>
          <w:noProof/>
          <w:sz w:val="28"/>
          <w:szCs w:val="28"/>
          <w:lang w:val="uk-UA"/>
        </w:rPr>
        <w:t xml:space="preserve"> належним чином засвідчені копії Акта. </w:t>
      </w:r>
    </w:p>
    <w:bookmarkEnd w:id="0"/>
    <w:p w:rsidR="00444C2F" w:rsidRPr="00A33F58" w:rsidRDefault="00444C2F" w:rsidP="003E65A8">
      <w:pPr>
        <w:tabs>
          <w:tab w:val="left" w:pos="284"/>
        </w:tabs>
        <w:spacing w:after="0" w:line="240" w:lineRule="auto"/>
        <w:ind w:firstLine="567"/>
        <w:jc w:val="both"/>
        <w:rPr>
          <w:rFonts w:ascii="Times New Roman" w:eastAsia="Times New Roman" w:hAnsi="Times New Roman" w:cs="Times New Roman"/>
          <w:noProof/>
          <w:sz w:val="28"/>
          <w:szCs w:val="28"/>
          <w:lang w:val="uk-UA"/>
        </w:rPr>
      </w:pPr>
      <w:r w:rsidRPr="00A33F58">
        <w:rPr>
          <w:rFonts w:ascii="Times New Roman" w:hAnsi="Times New Roman" w:cs="Times New Roman"/>
          <w:noProof/>
          <w:sz w:val="28"/>
          <w:szCs w:val="28"/>
          <w:lang w:val="uk-UA" w:eastAsia="ru-RU"/>
        </w:rPr>
        <w:t xml:space="preserve">Уповноважений орган протягом 60 </w:t>
      </w:r>
      <w:r w:rsidR="00F35E90" w:rsidRPr="00A33F58">
        <w:rPr>
          <w:rFonts w:ascii="Times New Roman" w:hAnsi="Times New Roman" w:cs="Times New Roman"/>
          <w:noProof/>
          <w:sz w:val="28"/>
          <w:szCs w:val="28"/>
          <w:lang w:val="uk-UA" w:eastAsia="ru-RU"/>
        </w:rPr>
        <w:t xml:space="preserve">календарних </w:t>
      </w:r>
      <w:r w:rsidRPr="00A33F58">
        <w:rPr>
          <w:rFonts w:ascii="Times New Roman" w:hAnsi="Times New Roman" w:cs="Times New Roman"/>
          <w:noProof/>
          <w:sz w:val="28"/>
          <w:szCs w:val="28"/>
          <w:lang w:val="uk-UA" w:eastAsia="ru-RU"/>
        </w:rPr>
        <w:t xml:space="preserve">днів з </w:t>
      </w:r>
      <w:r w:rsidR="00F35E90" w:rsidRPr="00A33F58">
        <w:rPr>
          <w:rFonts w:ascii="Times New Roman" w:hAnsi="Times New Roman" w:cs="Times New Roman"/>
          <w:noProof/>
          <w:sz w:val="28"/>
          <w:szCs w:val="28"/>
          <w:lang w:val="uk-UA" w:eastAsia="ru-RU"/>
        </w:rPr>
        <w:t>дня</w:t>
      </w:r>
      <w:r w:rsidRPr="00A33F58">
        <w:rPr>
          <w:rFonts w:ascii="Times New Roman" w:hAnsi="Times New Roman" w:cs="Times New Roman"/>
          <w:noProof/>
          <w:sz w:val="28"/>
          <w:szCs w:val="28"/>
          <w:lang w:val="uk-UA" w:eastAsia="ru-RU"/>
        </w:rPr>
        <w:t xml:space="preserve"> складання Акта забезпечує </w:t>
      </w:r>
      <w:bookmarkStart w:id="1" w:name="_Hlk128485517"/>
      <w:r w:rsidRPr="00A33F58">
        <w:rPr>
          <w:rFonts w:ascii="Times New Roman" w:eastAsia="Times New Roman" w:hAnsi="Times New Roman" w:cs="Times New Roman"/>
          <w:noProof/>
          <w:sz w:val="28"/>
          <w:szCs w:val="28"/>
          <w:lang w:val="uk-UA"/>
        </w:rPr>
        <w:t>здійснення</w:t>
      </w:r>
      <w:r w:rsidRPr="00A33F58">
        <w:rPr>
          <w:rFonts w:ascii="Times New Roman" w:hAnsi="Times New Roman" w:cs="Times New Roman"/>
          <w:noProof/>
          <w:sz w:val="28"/>
          <w:szCs w:val="28"/>
          <w:lang w:val="uk-UA" w:eastAsia="ru-RU"/>
        </w:rPr>
        <w:t xml:space="preserve"> </w:t>
      </w:r>
      <w:r w:rsidRPr="00A33F58">
        <w:rPr>
          <w:rFonts w:ascii="Times New Roman" w:hAnsi="Times New Roman" w:cs="Times New Roman"/>
          <w:noProof/>
          <w:sz w:val="28"/>
          <w:szCs w:val="28"/>
          <w:lang w:val="uk-UA"/>
        </w:rPr>
        <w:t>необхідних заходів щодо збирання, перевезення та/або оброблення відходів</w:t>
      </w:r>
      <w:bookmarkEnd w:id="1"/>
      <w:r w:rsidRPr="00A33F58">
        <w:rPr>
          <w:rFonts w:ascii="Times New Roman" w:hAnsi="Times New Roman" w:cs="Times New Roman"/>
          <w:noProof/>
          <w:sz w:val="28"/>
          <w:szCs w:val="28"/>
          <w:lang w:val="uk-UA"/>
        </w:rPr>
        <w:t xml:space="preserve">, </w:t>
      </w:r>
      <w:r w:rsidRPr="00A33F58">
        <w:rPr>
          <w:rFonts w:ascii="Times New Roman" w:eastAsia="Times New Roman" w:hAnsi="Times New Roman" w:cs="Times New Roman"/>
          <w:noProof/>
          <w:sz w:val="28"/>
          <w:szCs w:val="28"/>
          <w:lang w:val="uk-UA"/>
        </w:rPr>
        <w:t>власник яких не встановлений</w:t>
      </w:r>
      <w:r w:rsidRPr="00A33F58">
        <w:rPr>
          <w:rFonts w:ascii="Times New Roman" w:hAnsi="Times New Roman" w:cs="Times New Roman"/>
          <w:noProof/>
          <w:sz w:val="28"/>
          <w:szCs w:val="28"/>
          <w:lang w:val="uk-UA" w:eastAsia="ru-RU"/>
        </w:rPr>
        <w:t>.</w:t>
      </w:r>
      <w:r w:rsidRPr="00A33F58">
        <w:rPr>
          <w:rFonts w:ascii="Times New Roman" w:hAnsi="Times New Roman" w:cs="Times New Roman"/>
          <w:noProof/>
          <w:sz w:val="28"/>
          <w:szCs w:val="28"/>
          <w:lang w:val="uk-UA"/>
        </w:rPr>
        <w:t xml:space="preserve"> </w:t>
      </w:r>
    </w:p>
    <w:p w:rsidR="00444C2F" w:rsidRPr="00A33F58" w:rsidRDefault="00444C2F" w:rsidP="00F35E90">
      <w:pPr>
        <w:tabs>
          <w:tab w:val="left" w:pos="709"/>
        </w:tabs>
        <w:spacing w:after="0" w:line="240" w:lineRule="auto"/>
        <w:ind w:firstLine="720"/>
        <w:jc w:val="both"/>
        <w:rPr>
          <w:rFonts w:ascii="Times New Roman" w:hAnsi="Times New Roman" w:cs="Times New Roman"/>
          <w:noProof/>
          <w:sz w:val="28"/>
          <w:szCs w:val="28"/>
          <w:lang w:val="uk-UA"/>
        </w:rPr>
      </w:pPr>
      <w:r w:rsidRPr="00A33F58">
        <w:rPr>
          <w:rFonts w:ascii="Times New Roman" w:hAnsi="Times New Roman" w:cs="Times New Roman"/>
          <w:noProof/>
          <w:sz w:val="28"/>
          <w:szCs w:val="28"/>
          <w:lang w:val="uk-UA"/>
        </w:rPr>
        <w:t xml:space="preserve">У разі виявлення небезпечних відходів, уповноважений орган повинен невідкладно </w:t>
      </w:r>
      <w:r w:rsidRPr="00A33F58">
        <w:rPr>
          <w:rFonts w:ascii="Times New Roman" w:hAnsi="Times New Roman" w:cs="Times New Roman"/>
          <w:noProof/>
          <w:sz w:val="28"/>
          <w:szCs w:val="28"/>
          <w:lang w:val="uk-UA" w:eastAsia="ru-RU"/>
        </w:rPr>
        <w:t xml:space="preserve">забезпечити </w:t>
      </w:r>
      <w:r w:rsidRPr="00A33F58">
        <w:rPr>
          <w:rFonts w:ascii="Times New Roman" w:hAnsi="Times New Roman" w:cs="Times New Roman"/>
          <w:noProof/>
          <w:sz w:val="28"/>
          <w:szCs w:val="28"/>
          <w:lang w:val="uk-UA"/>
        </w:rPr>
        <w:t>передання таких відходів суб’єкту господарюванню, що має ліцензію на здійснення господарської діяльності з управління небезпечними відходами.</w:t>
      </w:r>
    </w:p>
    <w:p w:rsidR="005D09F1" w:rsidRPr="00A33F58" w:rsidRDefault="004B3AD7" w:rsidP="00F35E90">
      <w:pPr>
        <w:spacing w:after="0" w:line="240" w:lineRule="auto"/>
        <w:ind w:firstLine="567"/>
        <w:jc w:val="both"/>
        <w:rPr>
          <w:rFonts w:ascii="Times New Roman" w:eastAsia="Times New Roman" w:hAnsi="Times New Roman" w:cs="Times New Roman"/>
          <w:noProof/>
          <w:sz w:val="28"/>
          <w:szCs w:val="28"/>
          <w:lang w:val="uk-UA"/>
        </w:rPr>
      </w:pPr>
      <w:r>
        <w:rPr>
          <w:rFonts w:ascii="Times New Roman" w:eastAsia="Times New Roman" w:hAnsi="Times New Roman" w:cs="Times New Roman"/>
          <w:noProof/>
          <w:sz w:val="28"/>
          <w:szCs w:val="28"/>
          <w:lang w:val="uk-UA"/>
        </w:rPr>
        <w:t>11. </w:t>
      </w:r>
      <w:r w:rsidR="005D09F1" w:rsidRPr="00A33F58">
        <w:rPr>
          <w:rFonts w:ascii="Times New Roman" w:eastAsia="Times New Roman" w:hAnsi="Times New Roman" w:cs="Times New Roman"/>
          <w:noProof/>
          <w:sz w:val="28"/>
          <w:szCs w:val="28"/>
          <w:lang w:val="uk-UA"/>
        </w:rPr>
        <w:t xml:space="preserve">Органи місцевого самоврядування щокварталу до 10 числа наступного за звітним періодом місяця надають місцевим органам виконавчої влади інформацію </w:t>
      </w:r>
      <w:r w:rsidR="00F35E90" w:rsidRPr="00A33F58">
        <w:rPr>
          <w:rFonts w:ascii="Times New Roman" w:hAnsi="Times New Roman" w:cs="Times New Roman"/>
          <w:bCs/>
          <w:sz w:val="28"/>
          <w:szCs w:val="28"/>
          <w:lang w:val="uk-UA"/>
        </w:rPr>
        <w:t>про акти, складені за результатами</w:t>
      </w:r>
      <w:r w:rsidR="00F35E90" w:rsidRPr="00A33F58">
        <w:rPr>
          <w:bCs/>
        </w:rPr>
        <w:t xml:space="preserve"> </w:t>
      </w:r>
      <w:r w:rsidR="00F35E90" w:rsidRPr="00A33F58">
        <w:rPr>
          <w:rFonts w:ascii="Times New Roman" w:hAnsi="Times New Roman" w:cs="Times New Roman"/>
          <w:bCs/>
          <w:sz w:val="28"/>
          <w:szCs w:val="28"/>
          <w:lang w:val="uk-UA"/>
        </w:rPr>
        <w:t>проведення огляду (обстеження) відходів, власник яких не встановлений, за їх місцезнаходженням</w:t>
      </w:r>
      <w:r w:rsidR="005D09F1" w:rsidRPr="00A33F58">
        <w:rPr>
          <w:rFonts w:ascii="Times New Roman" w:eastAsia="Times New Roman" w:hAnsi="Times New Roman" w:cs="Times New Roman"/>
          <w:noProof/>
          <w:sz w:val="28"/>
          <w:szCs w:val="28"/>
          <w:lang w:val="uk-UA"/>
        </w:rPr>
        <w:t>, згідно з Додатком 2 до цього Порядку.</w:t>
      </w:r>
    </w:p>
    <w:p w:rsidR="005D09F1" w:rsidRPr="00A33F58" w:rsidRDefault="005D09F1" w:rsidP="00444C2F">
      <w:pPr>
        <w:tabs>
          <w:tab w:val="left" w:pos="709"/>
        </w:tabs>
        <w:spacing w:after="0" w:line="240" w:lineRule="auto"/>
        <w:ind w:firstLine="720"/>
        <w:jc w:val="both"/>
        <w:rPr>
          <w:rFonts w:ascii="Times New Roman" w:hAnsi="Times New Roman" w:cs="Times New Roman"/>
          <w:noProof/>
          <w:sz w:val="28"/>
          <w:szCs w:val="28"/>
          <w:lang w:val="uk-UA"/>
        </w:rPr>
      </w:pPr>
    </w:p>
    <w:p w:rsidR="00444C2F" w:rsidRPr="00A33F58" w:rsidRDefault="00444C2F" w:rsidP="00444C2F">
      <w:pPr>
        <w:pStyle w:val="a5"/>
        <w:tabs>
          <w:tab w:val="left" w:pos="1134"/>
        </w:tabs>
        <w:spacing w:after="0" w:line="240" w:lineRule="auto"/>
        <w:ind w:left="709"/>
        <w:jc w:val="center"/>
        <w:rPr>
          <w:rFonts w:ascii="Times New Roman" w:hAnsi="Times New Roman" w:cs="Times New Roman"/>
          <w:b/>
          <w:noProof/>
          <w:sz w:val="28"/>
          <w:szCs w:val="28"/>
          <w:lang w:val="uk-UA"/>
        </w:rPr>
      </w:pPr>
      <w:r w:rsidRPr="00A33F58">
        <w:rPr>
          <w:rFonts w:ascii="Times New Roman" w:hAnsi="Times New Roman" w:cs="Times New Roman"/>
          <w:b/>
          <w:noProof/>
          <w:sz w:val="28"/>
          <w:szCs w:val="28"/>
          <w:lang w:val="uk-UA"/>
        </w:rPr>
        <w:t>Встановлення власника відходів</w:t>
      </w:r>
    </w:p>
    <w:p w:rsidR="00444C2F" w:rsidRPr="00A33F58" w:rsidRDefault="00444C2F" w:rsidP="00444C2F">
      <w:pPr>
        <w:pStyle w:val="a5"/>
        <w:tabs>
          <w:tab w:val="left" w:pos="1134"/>
        </w:tabs>
        <w:spacing w:after="0" w:line="240" w:lineRule="auto"/>
        <w:ind w:left="709"/>
        <w:jc w:val="center"/>
        <w:rPr>
          <w:rFonts w:ascii="Times New Roman" w:hAnsi="Times New Roman" w:cs="Times New Roman"/>
          <w:b/>
          <w:noProof/>
          <w:sz w:val="28"/>
          <w:szCs w:val="28"/>
          <w:lang w:val="uk-UA"/>
        </w:rPr>
      </w:pPr>
    </w:p>
    <w:p w:rsidR="00444C2F" w:rsidRPr="00A33F58" w:rsidRDefault="00444C2F" w:rsidP="00444C2F">
      <w:pPr>
        <w:pStyle w:val="a5"/>
        <w:tabs>
          <w:tab w:val="left" w:pos="1134"/>
        </w:tabs>
        <w:spacing w:after="0" w:line="240" w:lineRule="auto"/>
        <w:ind w:left="0" w:firstLine="709"/>
        <w:jc w:val="both"/>
        <w:rPr>
          <w:rFonts w:ascii="Times New Roman" w:hAnsi="Times New Roman" w:cs="Times New Roman"/>
          <w:noProof/>
          <w:sz w:val="28"/>
          <w:szCs w:val="28"/>
          <w:lang w:val="uk-UA"/>
        </w:rPr>
      </w:pPr>
      <w:r w:rsidRPr="00A33F58">
        <w:rPr>
          <w:rFonts w:ascii="Times New Roman" w:hAnsi="Times New Roman" w:cs="Times New Roman"/>
          <w:noProof/>
          <w:sz w:val="28"/>
          <w:szCs w:val="28"/>
          <w:lang w:val="uk-UA"/>
        </w:rPr>
        <w:t>1</w:t>
      </w:r>
      <w:r w:rsidR="004B3AD7">
        <w:rPr>
          <w:rFonts w:ascii="Times New Roman" w:hAnsi="Times New Roman" w:cs="Times New Roman"/>
          <w:noProof/>
          <w:sz w:val="28"/>
          <w:szCs w:val="28"/>
          <w:lang w:val="uk-UA"/>
        </w:rPr>
        <w:t>2</w:t>
      </w:r>
      <w:r w:rsidRPr="00A33F58">
        <w:rPr>
          <w:rFonts w:ascii="Times New Roman" w:hAnsi="Times New Roman" w:cs="Times New Roman"/>
          <w:noProof/>
          <w:sz w:val="28"/>
          <w:szCs w:val="28"/>
          <w:lang w:val="uk-UA"/>
        </w:rPr>
        <w:t xml:space="preserve">. Комісія на підставі Акта подає керівнику уповноваженого органу обґрунтоване подання про встановлення власника відходів. </w:t>
      </w:r>
    </w:p>
    <w:p w:rsidR="00444C2F" w:rsidRPr="00A33F58" w:rsidRDefault="00444C2F" w:rsidP="00444C2F">
      <w:pPr>
        <w:pStyle w:val="a5"/>
        <w:tabs>
          <w:tab w:val="left" w:pos="1134"/>
        </w:tabs>
        <w:spacing w:after="0" w:line="240" w:lineRule="auto"/>
        <w:ind w:left="0" w:firstLine="709"/>
        <w:jc w:val="both"/>
        <w:rPr>
          <w:rFonts w:ascii="Times New Roman" w:hAnsi="Times New Roman" w:cs="Times New Roman"/>
          <w:noProof/>
          <w:sz w:val="28"/>
          <w:szCs w:val="28"/>
          <w:lang w:val="uk-UA"/>
        </w:rPr>
      </w:pPr>
      <w:r w:rsidRPr="00A33F58">
        <w:rPr>
          <w:rFonts w:ascii="Times New Roman" w:hAnsi="Times New Roman" w:cs="Times New Roman"/>
          <w:noProof/>
          <w:sz w:val="28"/>
          <w:szCs w:val="28"/>
          <w:lang w:val="uk-UA"/>
        </w:rPr>
        <w:lastRenderedPageBreak/>
        <w:t>1</w:t>
      </w:r>
      <w:r w:rsidR="004B3AD7">
        <w:rPr>
          <w:rFonts w:ascii="Times New Roman" w:hAnsi="Times New Roman" w:cs="Times New Roman"/>
          <w:noProof/>
          <w:sz w:val="28"/>
          <w:szCs w:val="28"/>
          <w:lang w:val="uk-UA"/>
        </w:rPr>
        <w:t>3</w:t>
      </w:r>
      <w:r w:rsidRPr="00A33F58">
        <w:rPr>
          <w:rFonts w:ascii="Times New Roman" w:hAnsi="Times New Roman" w:cs="Times New Roman"/>
          <w:noProof/>
          <w:sz w:val="28"/>
          <w:szCs w:val="28"/>
          <w:lang w:val="uk-UA"/>
        </w:rPr>
        <w:t xml:space="preserve">. Рішення про встановлення власника відходів у місячний строк приймається керівником місцевого органу виконавчої влади або сесією органу місцевого самоврядування. </w:t>
      </w:r>
    </w:p>
    <w:p w:rsidR="006D4801" w:rsidRPr="00A33F58" w:rsidRDefault="00A11BA1" w:rsidP="006D4801">
      <w:pPr>
        <w:pStyle w:val="a5"/>
        <w:tabs>
          <w:tab w:val="left" w:pos="1134"/>
        </w:tabs>
        <w:spacing w:after="0" w:line="240" w:lineRule="auto"/>
        <w:ind w:left="0" w:firstLine="709"/>
        <w:jc w:val="both"/>
        <w:rPr>
          <w:rFonts w:ascii="Times New Roman" w:hAnsi="Times New Roman" w:cs="Times New Roman"/>
          <w:noProof/>
          <w:sz w:val="28"/>
          <w:szCs w:val="28"/>
          <w:lang w:val="uk-UA" w:eastAsia="ru-RU"/>
        </w:rPr>
      </w:pPr>
      <w:r w:rsidRPr="00A33F58">
        <w:rPr>
          <w:rFonts w:ascii="Times New Roman" w:eastAsia="Times New Roman" w:hAnsi="Times New Roman" w:cs="Times New Roman"/>
          <w:noProof/>
          <w:sz w:val="28"/>
          <w:szCs w:val="28"/>
          <w:lang w:val="uk-UA"/>
        </w:rPr>
        <w:t>1</w:t>
      </w:r>
      <w:r w:rsidR="004B3AD7">
        <w:rPr>
          <w:rFonts w:ascii="Times New Roman" w:eastAsia="Times New Roman" w:hAnsi="Times New Roman" w:cs="Times New Roman"/>
          <w:noProof/>
          <w:sz w:val="28"/>
          <w:szCs w:val="28"/>
          <w:lang w:val="uk-UA"/>
        </w:rPr>
        <w:t>4</w:t>
      </w:r>
      <w:r w:rsidRPr="00A33F58">
        <w:rPr>
          <w:rFonts w:ascii="Times New Roman" w:eastAsia="Times New Roman" w:hAnsi="Times New Roman" w:cs="Times New Roman"/>
          <w:noProof/>
          <w:sz w:val="28"/>
          <w:szCs w:val="28"/>
          <w:lang w:val="uk-UA"/>
        </w:rPr>
        <w:t xml:space="preserve">. </w:t>
      </w:r>
      <w:r w:rsidR="006D4801" w:rsidRPr="00A33F58">
        <w:rPr>
          <w:rFonts w:ascii="Times New Roman" w:eastAsia="Times New Roman" w:hAnsi="Times New Roman" w:cs="Times New Roman"/>
          <w:noProof/>
          <w:sz w:val="28"/>
          <w:szCs w:val="28"/>
          <w:lang w:val="uk-UA"/>
        </w:rPr>
        <w:t xml:space="preserve">Уповноважені органи із залученням представників територіальних органів Держекоінспекції, територіальних органів Національної поліції України встановлюють утворювача або власника виявлених відходів на основі інформації, отриманої відповідно до частини другої статті 12 Закону України </w:t>
      </w:r>
      <w:r w:rsidR="006D4801" w:rsidRPr="00A33F58">
        <w:rPr>
          <w:rFonts w:ascii="Times New Roman" w:hAnsi="Times New Roman" w:cs="Times New Roman"/>
          <w:noProof/>
          <w:sz w:val="28"/>
          <w:szCs w:val="28"/>
          <w:lang w:val="uk-UA"/>
        </w:rPr>
        <w:t>«</w:t>
      </w:r>
      <w:r w:rsidR="006D4801" w:rsidRPr="00A33F58">
        <w:rPr>
          <w:rFonts w:ascii="Times New Roman" w:hAnsi="Times New Roman" w:cs="Times New Roman"/>
          <w:noProof/>
          <w:snapToGrid w:val="0"/>
          <w:sz w:val="28"/>
          <w:szCs w:val="28"/>
          <w:lang w:val="uk-UA"/>
        </w:rPr>
        <w:t>Про управління відходами</w:t>
      </w:r>
      <w:r w:rsidR="006D4801" w:rsidRPr="00A33F58">
        <w:rPr>
          <w:rFonts w:ascii="Times New Roman" w:hAnsi="Times New Roman" w:cs="Times New Roman"/>
          <w:noProof/>
          <w:sz w:val="28"/>
          <w:szCs w:val="28"/>
          <w:lang w:val="uk-UA"/>
        </w:rPr>
        <w:t>»</w:t>
      </w:r>
      <w:r w:rsidR="006D4801" w:rsidRPr="00A33F58">
        <w:rPr>
          <w:rFonts w:ascii="Times New Roman" w:eastAsia="Times New Roman" w:hAnsi="Times New Roman" w:cs="Times New Roman"/>
          <w:noProof/>
          <w:sz w:val="28"/>
          <w:szCs w:val="28"/>
          <w:lang w:val="uk-UA"/>
        </w:rPr>
        <w:t>.</w:t>
      </w:r>
    </w:p>
    <w:p w:rsidR="00F659DF" w:rsidRPr="00A33F58" w:rsidRDefault="00444C2F" w:rsidP="00F659DF">
      <w:pPr>
        <w:pStyle w:val="a5"/>
        <w:tabs>
          <w:tab w:val="left" w:pos="1134"/>
        </w:tabs>
        <w:spacing w:after="0" w:line="240" w:lineRule="auto"/>
        <w:ind w:left="0" w:firstLine="709"/>
        <w:jc w:val="both"/>
        <w:rPr>
          <w:rFonts w:ascii="Times New Roman" w:hAnsi="Times New Roman" w:cs="Times New Roman"/>
          <w:noProof/>
          <w:sz w:val="28"/>
          <w:szCs w:val="28"/>
          <w:lang w:val="uk-UA"/>
        </w:rPr>
      </w:pPr>
      <w:r w:rsidRPr="00A33F58">
        <w:rPr>
          <w:rFonts w:ascii="Times New Roman" w:hAnsi="Times New Roman" w:cs="Times New Roman"/>
          <w:noProof/>
          <w:sz w:val="28"/>
          <w:szCs w:val="28"/>
          <w:lang w:val="uk-UA"/>
        </w:rPr>
        <w:t>1</w:t>
      </w:r>
      <w:r w:rsidR="004B3AD7">
        <w:rPr>
          <w:rFonts w:ascii="Times New Roman" w:hAnsi="Times New Roman" w:cs="Times New Roman"/>
          <w:noProof/>
          <w:sz w:val="28"/>
          <w:szCs w:val="28"/>
          <w:lang w:val="uk-UA"/>
        </w:rPr>
        <w:t>5</w:t>
      </w:r>
      <w:r w:rsidRPr="00A33F58">
        <w:rPr>
          <w:rFonts w:ascii="Times New Roman" w:hAnsi="Times New Roman" w:cs="Times New Roman"/>
          <w:noProof/>
          <w:sz w:val="28"/>
          <w:szCs w:val="28"/>
          <w:lang w:val="uk-UA"/>
        </w:rPr>
        <w:t>. Добровільне визнання власником або користувачем земельної ділянки, на якій виявлено відходи,</w:t>
      </w:r>
      <w:r w:rsidR="00C501EF" w:rsidRPr="00A33F58">
        <w:rPr>
          <w:rFonts w:ascii="Times New Roman" w:hAnsi="Times New Roman" w:cs="Times New Roman"/>
          <w:noProof/>
          <w:sz w:val="28"/>
          <w:szCs w:val="28"/>
          <w:lang w:val="uk-UA"/>
        </w:rPr>
        <w:t xml:space="preserve"> </w:t>
      </w:r>
      <w:r w:rsidRPr="00A33F58">
        <w:rPr>
          <w:rFonts w:ascii="Times New Roman" w:hAnsi="Times New Roman" w:cs="Times New Roman"/>
          <w:noProof/>
          <w:sz w:val="28"/>
          <w:szCs w:val="28"/>
          <w:lang w:val="uk-UA"/>
        </w:rPr>
        <w:t>іншою юридичною або фізичною особою права власності на відходи є наслідком встановлення власника відходів. В такому випадку положення  пункту 12 цього Порядку не застосовуються.</w:t>
      </w:r>
    </w:p>
    <w:p w:rsidR="00F659DF" w:rsidRPr="00A33F58" w:rsidRDefault="00F659DF" w:rsidP="00F659DF">
      <w:pPr>
        <w:pStyle w:val="a5"/>
        <w:tabs>
          <w:tab w:val="left" w:pos="1134"/>
        </w:tabs>
        <w:spacing w:after="0" w:line="240" w:lineRule="auto"/>
        <w:ind w:left="0" w:firstLine="709"/>
        <w:jc w:val="both"/>
        <w:rPr>
          <w:rFonts w:ascii="Times New Roman" w:hAnsi="Times New Roman" w:cs="Times New Roman"/>
          <w:noProof/>
          <w:sz w:val="28"/>
          <w:szCs w:val="28"/>
          <w:lang w:val="uk-UA"/>
        </w:rPr>
      </w:pPr>
      <w:r w:rsidRPr="00A33F58">
        <w:rPr>
          <w:rFonts w:ascii="Times New Roman" w:hAnsi="Times New Roman" w:cs="Times New Roman"/>
          <w:noProof/>
          <w:sz w:val="28"/>
          <w:szCs w:val="28"/>
          <w:lang w:val="uk-UA"/>
        </w:rPr>
        <w:t>1</w:t>
      </w:r>
      <w:r w:rsidR="004B3AD7">
        <w:rPr>
          <w:rFonts w:ascii="Times New Roman" w:hAnsi="Times New Roman" w:cs="Times New Roman"/>
          <w:noProof/>
          <w:sz w:val="28"/>
          <w:szCs w:val="28"/>
          <w:lang w:val="uk-UA"/>
        </w:rPr>
        <w:t>6</w:t>
      </w:r>
      <w:r w:rsidRPr="00A33F58">
        <w:rPr>
          <w:rFonts w:ascii="Times New Roman" w:hAnsi="Times New Roman" w:cs="Times New Roman"/>
          <w:noProof/>
          <w:sz w:val="28"/>
          <w:szCs w:val="28"/>
          <w:lang w:val="uk-UA"/>
        </w:rPr>
        <w:t>. У разі виявлення за результатами огляду (обстеження) відходів на земельних ділянках, які належать фізичним особам, фізичним особам-підприємцям, юридичним особам на праві власності, іншому речовому праві (крім права сервітуту), такі особи (власники, користувачі земельних ділянок) вважаються власниками виявлених відходів та забезпечують вжиття заходів щодо відходів відповідно до положень Закону України «Про управління відходами», якщо вони не доведуть протилежне у встановленому законодавством порядку.</w:t>
      </w:r>
    </w:p>
    <w:p w:rsidR="000654D9" w:rsidRDefault="00F659DF" w:rsidP="000654D9">
      <w:pPr>
        <w:pStyle w:val="a5"/>
        <w:tabs>
          <w:tab w:val="left" w:pos="1134"/>
        </w:tabs>
        <w:spacing w:after="0" w:line="240" w:lineRule="auto"/>
        <w:ind w:left="0" w:firstLine="709"/>
        <w:jc w:val="both"/>
        <w:rPr>
          <w:rFonts w:ascii="Times New Roman" w:hAnsi="Times New Roman" w:cs="Times New Roman"/>
          <w:noProof/>
          <w:sz w:val="28"/>
          <w:szCs w:val="28"/>
          <w:lang w:val="uk-UA"/>
        </w:rPr>
      </w:pPr>
      <w:r w:rsidRPr="00A33F58">
        <w:rPr>
          <w:rFonts w:ascii="Times New Roman" w:hAnsi="Times New Roman" w:cs="Times New Roman"/>
          <w:noProof/>
          <w:sz w:val="28"/>
          <w:szCs w:val="28"/>
          <w:lang w:val="uk-UA"/>
        </w:rPr>
        <w:t>1</w:t>
      </w:r>
      <w:r w:rsidR="004B3AD7">
        <w:rPr>
          <w:rFonts w:ascii="Times New Roman" w:hAnsi="Times New Roman" w:cs="Times New Roman"/>
          <w:noProof/>
          <w:sz w:val="28"/>
          <w:szCs w:val="28"/>
          <w:lang w:val="uk-UA"/>
        </w:rPr>
        <w:t>7</w:t>
      </w:r>
      <w:r w:rsidRPr="00A33F58">
        <w:rPr>
          <w:rFonts w:ascii="Times New Roman" w:hAnsi="Times New Roman" w:cs="Times New Roman"/>
          <w:noProof/>
          <w:sz w:val="28"/>
          <w:szCs w:val="28"/>
          <w:lang w:val="uk-UA"/>
        </w:rPr>
        <w:t xml:space="preserve">. Якщо власник, користувач земельної ділянки надає письмові пояснення інші документи чи матеріали щодо виявлених відходів, зокрема, наводить доводи, що він не є власником відходів, такі пояснення додаються до Акта. З </w:t>
      </w:r>
      <w:r w:rsidR="00F35E90" w:rsidRPr="00A33F58">
        <w:rPr>
          <w:rFonts w:ascii="Times New Roman" w:hAnsi="Times New Roman" w:cs="Times New Roman"/>
          <w:noProof/>
          <w:sz w:val="28"/>
          <w:szCs w:val="28"/>
          <w:lang w:val="uk-UA"/>
        </w:rPr>
        <w:t>дня</w:t>
      </w:r>
      <w:r w:rsidRPr="00A33F58">
        <w:rPr>
          <w:rFonts w:ascii="Times New Roman" w:hAnsi="Times New Roman" w:cs="Times New Roman"/>
          <w:noProof/>
          <w:sz w:val="28"/>
          <w:szCs w:val="28"/>
          <w:lang w:val="uk-UA"/>
        </w:rPr>
        <w:t xml:space="preserve"> складання Акта відходи, власник яких не встановлений, і які виявлені за межами населених пунктів переходять у власність держави, а у межах населених пунктів – </w:t>
      </w:r>
      <w:r w:rsidR="000B3B4C">
        <w:rPr>
          <w:rFonts w:ascii="Times New Roman" w:hAnsi="Times New Roman" w:cs="Times New Roman"/>
          <w:noProof/>
          <w:sz w:val="28"/>
          <w:szCs w:val="28"/>
          <w:lang w:val="uk-UA"/>
        </w:rPr>
        <w:t xml:space="preserve">у власність </w:t>
      </w:r>
      <w:r w:rsidRPr="00A33F58">
        <w:rPr>
          <w:rFonts w:ascii="Times New Roman" w:hAnsi="Times New Roman" w:cs="Times New Roman"/>
          <w:noProof/>
          <w:sz w:val="28"/>
          <w:szCs w:val="28"/>
          <w:lang w:val="uk-UA"/>
        </w:rPr>
        <w:t>територіальної громади, крім випадків, визначених пункт</w:t>
      </w:r>
      <w:r w:rsidR="005D09F1" w:rsidRPr="00A33F58">
        <w:rPr>
          <w:rFonts w:ascii="Times New Roman" w:hAnsi="Times New Roman" w:cs="Times New Roman"/>
          <w:noProof/>
          <w:sz w:val="28"/>
          <w:szCs w:val="28"/>
          <w:lang w:val="uk-UA"/>
        </w:rPr>
        <w:t>ами 1</w:t>
      </w:r>
      <w:r w:rsidR="000B3B4C">
        <w:rPr>
          <w:rFonts w:ascii="Times New Roman" w:hAnsi="Times New Roman" w:cs="Times New Roman"/>
          <w:noProof/>
          <w:sz w:val="28"/>
          <w:szCs w:val="28"/>
          <w:lang w:val="uk-UA"/>
        </w:rPr>
        <w:t>5</w:t>
      </w:r>
      <w:r w:rsidR="005D09F1" w:rsidRPr="00A33F58">
        <w:rPr>
          <w:rFonts w:ascii="Times New Roman" w:hAnsi="Times New Roman" w:cs="Times New Roman"/>
          <w:noProof/>
          <w:sz w:val="28"/>
          <w:szCs w:val="28"/>
          <w:lang w:val="uk-UA"/>
        </w:rPr>
        <w:t xml:space="preserve"> -</w:t>
      </w:r>
      <w:r w:rsidRPr="00A33F58">
        <w:rPr>
          <w:rFonts w:ascii="Times New Roman" w:hAnsi="Times New Roman" w:cs="Times New Roman"/>
          <w:noProof/>
          <w:sz w:val="28"/>
          <w:szCs w:val="28"/>
          <w:lang w:val="uk-UA"/>
        </w:rPr>
        <w:t xml:space="preserve"> 1</w:t>
      </w:r>
      <w:r w:rsidR="000B3B4C">
        <w:rPr>
          <w:rFonts w:ascii="Times New Roman" w:hAnsi="Times New Roman" w:cs="Times New Roman"/>
          <w:noProof/>
          <w:sz w:val="28"/>
          <w:szCs w:val="28"/>
          <w:lang w:val="uk-UA"/>
        </w:rPr>
        <w:t>6</w:t>
      </w:r>
      <w:r w:rsidRPr="00A33F58">
        <w:rPr>
          <w:rFonts w:ascii="Times New Roman" w:hAnsi="Times New Roman" w:cs="Times New Roman"/>
          <w:noProof/>
          <w:sz w:val="28"/>
          <w:szCs w:val="28"/>
          <w:lang w:val="uk-UA"/>
        </w:rPr>
        <w:t xml:space="preserve"> цього Порядку.</w:t>
      </w:r>
    </w:p>
    <w:p w:rsidR="000654D9" w:rsidRPr="000654D9" w:rsidRDefault="00F659DF" w:rsidP="000654D9">
      <w:pPr>
        <w:pStyle w:val="a5"/>
        <w:tabs>
          <w:tab w:val="left" w:pos="1134"/>
        </w:tabs>
        <w:spacing w:after="0" w:line="240" w:lineRule="auto"/>
        <w:ind w:left="0" w:firstLine="709"/>
        <w:jc w:val="both"/>
        <w:rPr>
          <w:rFonts w:ascii="Times New Roman" w:hAnsi="Times New Roman" w:cs="Times New Roman"/>
          <w:noProof/>
          <w:sz w:val="28"/>
          <w:szCs w:val="28"/>
          <w:lang w:val="uk-UA"/>
        </w:rPr>
      </w:pPr>
      <w:r w:rsidRPr="00A33F58">
        <w:rPr>
          <w:rFonts w:ascii="Times New Roman" w:hAnsi="Times New Roman" w:cs="Times New Roman"/>
          <w:noProof/>
          <w:sz w:val="28"/>
          <w:szCs w:val="28"/>
          <w:lang w:val="uk-UA"/>
        </w:rPr>
        <w:t>1</w:t>
      </w:r>
      <w:r w:rsidR="004B3AD7">
        <w:rPr>
          <w:rFonts w:ascii="Times New Roman" w:hAnsi="Times New Roman" w:cs="Times New Roman"/>
          <w:noProof/>
          <w:sz w:val="28"/>
          <w:szCs w:val="28"/>
          <w:lang w:val="uk-UA"/>
        </w:rPr>
        <w:t>8</w:t>
      </w:r>
      <w:r w:rsidR="00444C2F" w:rsidRPr="00A33F58">
        <w:rPr>
          <w:rFonts w:ascii="Times New Roman" w:hAnsi="Times New Roman" w:cs="Times New Roman"/>
          <w:noProof/>
          <w:sz w:val="28"/>
          <w:szCs w:val="28"/>
          <w:lang w:val="uk-UA"/>
        </w:rPr>
        <w:t>. Якщо власник відходів встановлений,</w:t>
      </w:r>
      <w:r w:rsidR="00444C2F" w:rsidRPr="00A33F58">
        <w:rPr>
          <w:noProof/>
          <w:lang w:val="uk-UA"/>
        </w:rPr>
        <w:t xml:space="preserve"> </w:t>
      </w:r>
      <w:r w:rsidR="00444C2F" w:rsidRPr="00A33F58">
        <w:rPr>
          <w:rFonts w:ascii="Times New Roman" w:hAnsi="Times New Roman" w:cs="Times New Roman"/>
          <w:noProof/>
          <w:sz w:val="28"/>
          <w:szCs w:val="28"/>
          <w:lang w:val="uk-UA"/>
        </w:rPr>
        <w:t xml:space="preserve">він зобов’язаний відшкодувати всі витрати на його пошук, а також витрати на збирання, перевезення та </w:t>
      </w:r>
      <w:r w:rsidR="006D4801" w:rsidRPr="00A33F58">
        <w:rPr>
          <w:rFonts w:ascii="Times New Roman" w:hAnsi="Times New Roman" w:cs="Times New Roman"/>
          <w:noProof/>
          <w:sz w:val="28"/>
          <w:szCs w:val="28"/>
          <w:lang w:val="uk-UA"/>
        </w:rPr>
        <w:t>о</w:t>
      </w:r>
      <w:r w:rsidR="00444C2F" w:rsidRPr="00A33F58">
        <w:rPr>
          <w:rFonts w:ascii="Times New Roman" w:hAnsi="Times New Roman" w:cs="Times New Roman"/>
          <w:noProof/>
          <w:sz w:val="28"/>
          <w:szCs w:val="28"/>
          <w:lang w:val="uk-UA"/>
        </w:rPr>
        <w:t xml:space="preserve">броблення відходів суб’єктом господарювання у сфері управління відходами, компенсувати інші збитки та шкоду, заподіяну забрудненням та іншим негативним впливом відходів на здоров’я людини та </w:t>
      </w:r>
      <w:r w:rsidR="00F35E90" w:rsidRPr="00A33F58">
        <w:rPr>
          <w:rFonts w:ascii="Times New Roman" w:hAnsi="Times New Roman" w:cs="Times New Roman"/>
          <w:noProof/>
          <w:sz w:val="28"/>
          <w:szCs w:val="28"/>
          <w:lang w:val="uk-UA"/>
        </w:rPr>
        <w:t>навколишнє природне середовище</w:t>
      </w:r>
      <w:r w:rsidR="000654D9">
        <w:rPr>
          <w:rFonts w:ascii="Times New Roman" w:hAnsi="Times New Roman" w:cs="Times New Roman"/>
          <w:noProof/>
          <w:sz w:val="28"/>
          <w:szCs w:val="28"/>
          <w:lang w:val="uk-UA"/>
        </w:rPr>
        <w:t xml:space="preserve"> </w:t>
      </w:r>
      <w:r w:rsidR="000654D9" w:rsidRPr="000654D9">
        <w:rPr>
          <w:rFonts w:ascii="Times New Roman" w:hAnsi="Times New Roman" w:cs="Times New Roman"/>
          <w:color w:val="000000"/>
          <w:sz w:val="28"/>
          <w:szCs w:val="28"/>
          <w:lang w:val="uk-UA"/>
        </w:rPr>
        <w:t>згідно з частиною третьою статті 12 Закону України «Про управління відходами».</w:t>
      </w:r>
    </w:p>
    <w:p w:rsidR="00444C2F" w:rsidRPr="00A33F58" w:rsidRDefault="00444C2F" w:rsidP="00444C2F">
      <w:pPr>
        <w:pStyle w:val="rvps2"/>
        <w:tabs>
          <w:tab w:val="left" w:pos="1134"/>
          <w:tab w:val="left" w:pos="1170"/>
          <w:tab w:val="left" w:pos="1350"/>
        </w:tabs>
        <w:spacing w:before="0" w:beforeAutospacing="0" w:after="0" w:afterAutospacing="0"/>
        <w:ind w:firstLine="709"/>
        <w:jc w:val="both"/>
        <w:rPr>
          <w:noProof/>
          <w:sz w:val="28"/>
          <w:szCs w:val="28"/>
          <w:lang w:val="uk-UA"/>
        </w:rPr>
      </w:pPr>
      <w:r w:rsidRPr="00A33F58">
        <w:rPr>
          <w:noProof/>
          <w:sz w:val="28"/>
          <w:szCs w:val="28"/>
          <w:lang w:val="uk-UA"/>
        </w:rPr>
        <w:t>1</w:t>
      </w:r>
      <w:r w:rsidR="004B3AD7">
        <w:rPr>
          <w:noProof/>
          <w:sz w:val="28"/>
          <w:szCs w:val="28"/>
          <w:lang w:val="uk-UA"/>
        </w:rPr>
        <w:t>9</w:t>
      </w:r>
      <w:r w:rsidRPr="00A33F58">
        <w:rPr>
          <w:noProof/>
          <w:sz w:val="28"/>
          <w:szCs w:val="28"/>
          <w:lang w:val="uk-UA"/>
        </w:rPr>
        <w:t>. Розрахунок витрат та збитків здійснюється в межах визначеної компетенції уповноваженим</w:t>
      </w:r>
      <w:r w:rsidR="005D09F1" w:rsidRPr="00A33F58">
        <w:rPr>
          <w:noProof/>
          <w:sz w:val="28"/>
          <w:szCs w:val="28"/>
          <w:lang w:val="uk-UA"/>
        </w:rPr>
        <w:t>и</w:t>
      </w:r>
      <w:r w:rsidR="00F35E90" w:rsidRPr="00A33F58">
        <w:rPr>
          <w:noProof/>
          <w:sz w:val="28"/>
          <w:szCs w:val="28"/>
          <w:lang w:val="uk-UA"/>
        </w:rPr>
        <w:t xml:space="preserve"> органа</w:t>
      </w:r>
      <w:r w:rsidRPr="00A33F58">
        <w:rPr>
          <w:noProof/>
          <w:sz w:val="28"/>
          <w:szCs w:val="28"/>
          <w:lang w:val="uk-UA"/>
        </w:rPr>
        <w:t>м</w:t>
      </w:r>
      <w:r w:rsidR="005D09F1" w:rsidRPr="00A33F58">
        <w:rPr>
          <w:noProof/>
          <w:sz w:val="28"/>
          <w:szCs w:val="28"/>
          <w:lang w:val="uk-UA"/>
        </w:rPr>
        <w:t>и</w:t>
      </w:r>
      <w:r w:rsidRPr="00A33F58">
        <w:rPr>
          <w:noProof/>
          <w:sz w:val="28"/>
          <w:szCs w:val="28"/>
          <w:lang w:val="uk-UA"/>
        </w:rPr>
        <w:t xml:space="preserve">, </w:t>
      </w:r>
      <w:r w:rsidR="00F35E90" w:rsidRPr="00A33F58">
        <w:rPr>
          <w:noProof/>
          <w:sz w:val="28"/>
          <w:szCs w:val="28"/>
          <w:lang w:val="uk-UA"/>
        </w:rPr>
        <w:t>теріторіальними органами Держекоінспекції</w:t>
      </w:r>
      <w:r w:rsidRPr="00A33F58">
        <w:rPr>
          <w:noProof/>
          <w:sz w:val="28"/>
          <w:szCs w:val="28"/>
          <w:lang w:val="uk-UA"/>
        </w:rPr>
        <w:t>, органами Національної поліції України відповідно до законодавства.</w:t>
      </w:r>
    </w:p>
    <w:p w:rsidR="00444C2F" w:rsidRDefault="004B3AD7" w:rsidP="00444C2F">
      <w:pPr>
        <w:pStyle w:val="a5"/>
        <w:tabs>
          <w:tab w:val="left" w:pos="1134"/>
        </w:tabs>
        <w:spacing w:after="0" w:line="240" w:lineRule="auto"/>
        <w:ind w:left="0" w:firstLine="709"/>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20</w:t>
      </w:r>
      <w:r w:rsidR="00444C2F" w:rsidRPr="00A33F58">
        <w:rPr>
          <w:rFonts w:ascii="Times New Roman" w:hAnsi="Times New Roman" w:cs="Times New Roman"/>
          <w:noProof/>
          <w:sz w:val="28"/>
          <w:szCs w:val="28"/>
          <w:lang w:val="uk-UA"/>
        </w:rPr>
        <w:t>. Якщо власник відходів не встановлений, Комісія вживає заходів щодо встановлення власника виявлених відходів відповідно до вимог частини другої статті 12 Закону України «Про управління відходами».</w:t>
      </w:r>
    </w:p>
    <w:p w:rsidR="00FD15C8" w:rsidRPr="00842452" w:rsidRDefault="00FD15C8" w:rsidP="00FD15C8">
      <w:pPr>
        <w:pStyle w:val="a5"/>
        <w:tabs>
          <w:tab w:val="left" w:pos="1134"/>
        </w:tabs>
        <w:spacing w:after="0" w:line="240" w:lineRule="auto"/>
        <w:ind w:left="0" w:firstLine="709"/>
        <w:jc w:val="both"/>
        <w:rPr>
          <w:rFonts w:ascii="Times New Roman" w:hAnsi="Times New Roman" w:cs="Times New Roman"/>
          <w:sz w:val="28"/>
          <w:szCs w:val="28"/>
          <w:lang w:val="uk-UA"/>
        </w:rPr>
      </w:pPr>
      <w:r w:rsidRPr="00842452">
        <w:rPr>
          <w:rFonts w:ascii="Times New Roman" w:hAnsi="Times New Roman" w:cs="Times New Roman"/>
          <w:sz w:val="28"/>
          <w:szCs w:val="28"/>
          <w:lang w:val="uk-UA"/>
        </w:rPr>
        <w:t xml:space="preserve">21. У разі неможливості у місячний строк встановити власника відходів відповідно до вимог пункту 20 цього Порядку, Комісія подає керівнику уповноваженого органу обґрунтоване подання про визнання відходів такими, </w:t>
      </w:r>
      <w:r w:rsidRPr="00842452">
        <w:rPr>
          <w:rFonts w:ascii="Times New Roman" w:hAnsi="Times New Roman" w:cs="Times New Roman"/>
          <w:sz w:val="28"/>
          <w:szCs w:val="28"/>
          <w:lang w:val="uk-UA"/>
        </w:rPr>
        <w:lastRenderedPageBreak/>
        <w:t xml:space="preserve">власник яких не встановлений. </w:t>
      </w:r>
      <w:bookmarkStart w:id="2" w:name="_GoBack"/>
      <w:bookmarkEnd w:id="2"/>
      <w:r w:rsidRPr="00842452">
        <w:rPr>
          <w:rFonts w:ascii="Times New Roman" w:hAnsi="Times New Roman" w:cs="Times New Roman"/>
          <w:sz w:val="28"/>
          <w:szCs w:val="28"/>
          <w:lang w:val="uk-UA"/>
        </w:rPr>
        <w:t>До подання додаються пропозиції щодо організації збирання, перевезення, оброблення відходів, передачі їх до суб’єкта господарювання у сфері управління відходами та усунення негативних наслідків, спричинених відходами, разом з фінансово-економічними розрахунками видатків з бюджетів відповідних рівнів, необхідних для забезпечення виконання таких пропозицій.</w:t>
      </w:r>
    </w:p>
    <w:p w:rsidR="00FD15C8" w:rsidRPr="00842452" w:rsidRDefault="00FD15C8" w:rsidP="00FD15C8">
      <w:pPr>
        <w:pStyle w:val="a5"/>
        <w:tabs>
          <w:tab w:val="left" w:pos="1134"/>
        </w:tabs>
        <w:spacing w:after="0" w:line="240" w:lineRule="auto"/>
        <w:ind w:left="0" w:firstLine="709"/>
        <w:jc w:val="both"/>
        <w:rPr>
          <w:rFonts w:ascii="Times New Roman" w:hAnsi="Times New Roman" w:cs="Times New Roman"/>
          <w:sz w:val="28"/>
          <w:szCs w:val="28"/>
          <w:lang w:val="uk-UA"/>
        </w:rPr>
      </w:pPr>
      <w:r w:rsidRPr="00842452">
        <w:rPr>
          <w:rFonts w:ascii="Times New Roman" w:hAnsi="Times New Roman" w:cs="Times New Roman"/>
          <w:sz w:val="28"/>
          <w:szCs w:val="28"/>
          <w:lang w:val="uk-UA"/>
        </w:rPr>
        <w:t>22. Рішення про визнання відходів такими, власник яких не встановлений, у місячний строк приймається керівником місцевого органу виконавчої влади або сесією органу місцевого самоврядування. Одночасно з рішенням про визнання відходів такими, власник яких не встановлений, керівник місцевого органу виконавчої влади або сесія органу місцевого самоврядування приймає рішення про передачу відходів до суб’єкта господарювання у сфері управління відходами та фінансування заходів з управління відходами.</w:t>
      </w:r>
    </w:p>
    <w:p w:rsidR="00444C2F" w:rsidRPr="00A33F58" w:rsidRDefault="006D4801" w:rsidP="00444C2F">
      <w:pPr>
        <w:pStyle w:val="a5"/>
        <w:tabs>
          <w:tab w:val="left" w:pos="1134"/>
        </w:tabs>
        <w:spacing w:after="0" w:line="240" w:lineRule="auto"/>
        <w:ind w:left="0" w:firstLine="709"/>
        <w:jc w:val="both"/>
        <w:rPr>
          <w:rFonts w:ascii="Times New Roman" w:hAnsi="Times New Roman" w:cs="Times New Roman"/>
          <w:noProof/>
          <w:sz w:val="28"/>
          <w:szCs w:val="28"/>
          <w:lang w:val="uk-UA"/>
        </w:rPr>
      </w:pPr>
      <w:r w:rsidRPr="00A33F58">
        <w:rPr>
          <w:rFonts w:ascii="Times New Roman" w:hAnsi="Times New Roman" w:cs="Times New Roman"/>
          <w:noProof/>
          <w:sz w:val="28"/>
          <w:szCs w:val="28"/>
          <w:lang w:val="uk-UA"/>
        </w:rPr>
        <w:t>2</w:t>
      </w:r>
      <w:r w:rsidR="00FD15C8">
        <w:rPr>
          <w:rFonts w:ascii="Times New Roman" w:hAnsi="Times New Roman" w:cs="Times New Roman"/>
          <w:noProof/>
          <w:sz w:val="28"/>
          <w:szCs w:val="28"/>
          <w:lang w:val="uk-UA"/>
        </w:rPr>
        <w:t>3</w:t>
      </w:r>
      <w:r w:rsidR="00444C2F" w:rsidRPr="00A33F58">
        <w:rPr>
          <w:rFonts w:ascii="Times New Roman" w:hAnsi="Times New Roman" w:cs="Times New Roman"/>
          <w:noProof/>
          <w:sz w:val="28"/>
          <w:szCs w:val="28"/>
          <w:lang w:val="uk-UA"/>
        </w:rPr>
        <w:t>.</w:t>
      </w:r>
      <w:r w:rsidR="000B3B4C">
        <w:rPr>
          <w:rFonts w:ascii="Times New Roman" w:hAnsi="Times New Roman" w:cs="Times New Roman"/>
          <w:noProof/>
          <w:sz w:val="28"/>
          <w:szCs w:val="28"/>
          <w:lang w:val="uk-UA"/>
        </w:rPr>
        <w:t> </w:t>
      </w:r>
      <w:r w:rsidR="00444C2F" w:rsidRPr="00A33F58">
        <w:rPr>
          <w:rFonts w:ascii="Times New Roman" w:hAnsi="Times New Roman" w:cs="Times New Roman"/>
          <w:noProof/>
          <w:sz w:val="28"/>
          <w:szCs w:val="28"/>
          <w:lang w:val="uk-UA"/>
        </w:rPr>
        <w:t xml:space="preserve">Усунення негативних наслідків, спричинених відходами, здійснюється уповноваженим органом у місячний строк з </w:t>
      </w:r>
      <w:r w:rsidR="000B3B4C">
        <w:rPr>
          <w:rFonts w:ascii="Times New Roman" w:hAnsi="Times New Roman" w:cs="Times New Roman"/>
          <w:noProof/>
          <w:sz w:val="28"/>
          <w:szCs w:val="28"/>
          <w:lang w:val="uk-UA"/>
        </w:rPr>
        <w:t>дня прийняття рішення, визначеного</w:t>
      </w:r>
      <w:r w:rsidR="00444C2F" w:rsidRPr="00A33F58">
        <w:rPr>
          <w:rFonts w:ascii="Times New Roman" w:hAnsi="Times New Roman" w:cs="Times New Roman"/>
          <w:noProof/>
          <w:sz w:val="28"/>
          <w:szCs w:val="28"/>
          <w:lang w:val="uk-UA"/>
        </w:rPr>
        <w:t xml:space="preserve"> пунктом </w:t>
      </w:r>
      <w:r w:rsidR="00FD15C8">
        <w:rPr>
          <w:rFonts w:ascii="Times New Roman" w:hAnsi="Times New Roman" w:cs="Times New Roman"/>
          <w:noProof/>
          <w:sz w:val="28"/>
          <w:szCs w:val="28"/>
          <w:lang w:val="uk-UA"/>
        </w:rPr>
        <w:t>22</w:t>
      </w:r>
      <w:r w:rsidR="00444C2F" w:rsidRPr="00A33F58">
        <w:rPr>
          <w:rFonts w:ascii="Times New Roman" w:hAnsi="Times New Roman" w:cs="Times New Roman"/>
          <w:noProof/>
          <w:sz w:val="28"/>
          <w:szCs w:val="28"/>
          <w:lang w:val="uk-UA"/>
        </w:rPr>
        <w:t xml:space="preserve"> цього Порядку.</w:t>
      </w:r>
    </w:p>
    <w:p w:rsidR="00444C2F" w:rsidRPr="00A33F58" w:rsidRDefault="00444C2F" w:rsidP="00444C2F">
      <w:pPr>
        <w:pStyle w:val="a5"/>
        <w:tabs>
          <w:tab w:val="left" w:pos="1134"/>
        </w:tabs>
        <w:spacing w:after="0" w:line="240" w:lineRule="auto"/>
        <w:ind w:left="0" w:firstLine="709"/>
        <w:jc w:val="both"/>
        <w:rPr>
          <w:rFonts w:ascii="Times New Roman" w:hAnsi="Times New Roman" w:cs="Times New Roman"/>
          <w:noProof/>
          <w:sz w:val="28"/>
          <w:szCs w:val="28"/>
          <w:lang w:val="uk-UA"/>
        </w:rPr>
      </w:pPr>
      <w:r w:rsidRPr="00A33F58">
        <w:rPr>
          <w:rFonts w:ascii="Times New Roman" w:hAnsi="Times New Roman" w:cs="Times New Roman"/>
          <w:noProof/>
          <w:sz w:val="28"/>
          <w:szCs w:val="28"/>
          <w:lang w:val="uk-UA"/>
        </w:rPr>
        <w:t>2</w:t>
      </w:r>
      <w:r w:rsidR="00FD15C8">
        <w:rPr>
          <w:rFonts w:ascii="Times New Roman" w:hAnsi="Times New Roman" w:cs="Times New Roman"/>
          <w:noProof/>
          <w:sz w:val="28"/>
          <w:szCs w:val="28"/>
          <w:lang w:val="uk-UA"/>
        </w:rPr>
        <w:t>4</w:t>
      </w:r>
      <w:r w:rsidRPr="00A33F58">
        <w:rPr>
          <w:rFonts w:ascii="Times New Roman" w:hAnsi="Times New Roman" w:cs="Times New Roman"/>
          <w:noProof/>
          <w:sz w:val="28"/>
          <w:szCs w:val="28"/>
          <w:lang w:val="uk-UA"/>
        </w:rPr>
        <w:t xml:space="preserve">. Органи місцевого самоврядування щокварталу до 10 числа наступного за звітним періодом місяця надають місцевим органам виконавчої влади інформацію </w:t>
      </w:r>
      <w:r w:rsidR="00F35E90" w:rsidRPr="00A33F58">
        <w:rPr>
          <w:rFonts w:ascii="Times New Roman" w:hAnsi="Times New Roman" w:cs="Times New Roman"/>
          <w:bCs/>
          <w:sz w:val="28"/>
          <w:szCs w:val="28"/>
          <w:lang w:val="uk-UA"/>
        </w:rPr>
        <w:t>про здійснення заходів щодо збирання, перевезення та/або оброблення виявлених відходів</w:t>
      </w:r>
      <w:r w:rsidR="00F35E90" w:rsidRPr="00A33F58">
        <w:rPr>
          <w:rFonts w:ascii="Times New Roman" w:hAnsi="Times New Roman" w:cs="Times New Roman"/>
          <w:noProof/>
          <w:sz w:val="28"/>
          <w:szCs w:val="28"/>
          <w:lang w:val="uk-UA"/>
        </w:rPr>
        <w:t xml:space="preserve"> </w:t>
      </w:r>
      <w:r w:rsidRPr="00A33F58">
        <w:rPr>
          <w:rFonts w:ascii="Times New Roman" w:hAnsi="Times New Roman" w:cs="Times New Roman"/>
          <w:noProof/>
          <w:sz w:val="28"/>
          <w:szCs w:val="28"/>
          <w:lang w:val="uk-UA"/>
        </w:rPr>
        <w:t>згідно з Додатком 3 до цього Порядку.</w:t>
      </w:r>
    </w:p>
    <w:p w:rsidR="00444C2F" w:rsidRPr="00A33F58" w:rsidRDefault="00444C2F" w:rsidP="00444C2F">
      <w:pPr>
        <w:pStyle w:val="a5"/>
        <w:tabs>
          <w:tab w:val="left" w:pos="1134"/>
        </w:tabs>
        <w:spacing w:after="0" w:line="240" w:lineRule="auto"/>
        <w:ind w:left="0" w:firstLine="709"/>
        <w:jc w:val="both"/>
        <w:rPr>
          <w:rFonts w:ascii="Times New Roman" w:hAnsi="Times New Roman" w:cs="Times New Roman"/>
          <w:noProof/>
          <w:sz w:val="28"/>
          <w:szCs w:val="28"/>
          <w:lang w:val="uk-UA"/>
        </w:rPr>
      </w:pPr>
      <w:r w:rsidRPr="00A33F58">
        <w:rPr>
          <w:rFonts w:ascii="Times New Roman" w:hAnsi="Times New Roman" w:cs="Times New Roman"/>
          <w:noProof/>
          <w:sz w:val="28"/>
          <w:szCs w:val="28"/>
          <w:lang w:val="uk-UA"/>
        </w:rPr>
        <w:t>2</w:t>
      </w:r>
      <w:r w:rsidR="00FD15C8">
        <w:rPr>
          <w:rFonts w:ascii="Times New Roman" w:hAnsi="Times New Roman" w:cs="Times New Roman"/>
          <w:noProof/>
          <w:sz w:val="28"/>
          <w:szCs w:val="28"/>
          <w:lang w:val="uk-UA"/>
        </w:rPr>
        <w:t>5</w:t>
      </w:r>
      <w:r w:rsidRPr="00A33F58">
        <w:rPr>
          <w:rFonts w:ascii="Times New Roman" w:hAnsi="Times New Roman" w:cs="Times New Roman"/>
          <w:noProof/>
          <w:sz w:val="28"/>
          <w:szCs w:val="28"/>
          <w:lang w:val="uk-UA"/>
        </w:rPr>
        <w:t>. У разі виявлення нових обставин, які дозволяють встановити власника відходів, Комісія повторно подає керівнику уповноваженого органу обґрунтоване подання про встановлення власника відходів. Рішення про встановлення власника відходів у місячний строк приймається керівником місцевого органу виконавчої влади або сесією органу місцевого самоврядування.</w:t>
      </w:r>
    </w:p>
    <w:p w:rsidR="00444C2F" w:rsidRPr="00A33F58" w:rsidRDefault="006D4801" w:rsidP="00444C2F">
      <w:pPr>
        <w:pStyle w:val="a5"/>
        <w:tabs>
          <w:tab w:val="left" w:pos="1134"/>
        </w:tabs>
        <w:spacing w:after="0" w:line="240" w:lineRule="auto"/>
        <w:ind w:left="0" w:firstLine="709"/>
        <w:jc w:val="both"/>
        <w:rPr>
          <w:rFonts w:ascii="Times New Roman" w:hAnsi="Times New Roman" w:cs="Times New Roman"/>
          <w:noProof/>
          <w:sz w:val="28"/>
          <w:szCs w:val="28"/>
          <w:lang w:val="uk-UA"/>
        </w:rPr>
      </w:pPr>
      <w:r w:rsidRPr="00A33F58">
        <w:rPr>
          <w:rFonts w:ascii="Times New Roman" w:hAnsi="Times New Roman" w:cs="Times New Roman"/>
          <w:noProof/>
          <w:sz w:val="28"/>
          <w:szCs w:val="28"/>
          <w:lang w:val="uk-UA"/>
        </w:rPr>
        <w:t>2</w:t>
      </w:r>
      <w:r w:rsidR="00FD15C8">
        <w:rPr>
          <w:rFonts w:ascii="Times New Roman" w:hAnsi="Times New Roman" w:cs="Times New Roman"/>
          <w:noProof/>
          <w:sz w:val="28"/>
          <w:szCs w:val="28"/>
          <w:lang w:val="uk-UA"/>
        </w:rPr>
        <w:t>6</w:t>
      </w:r>
      <w:r w:rsidRPr="00A33F58">
        <w:rPr>
          <w:rFonts w:ascii="Times New Roman" w:hAnsi="Times New Roman" w:cs="Times New Roman"/>
          <w:noProof/>
          <w:sz w:val="28"/>
          <w:szCs w:val="28"/>
          <w:lang w:val="uk-UA"/>
        </w:rPr>
        <w:t xml:space="preserve">. </w:t>
      </w:r>
      <w:r w:rsidR="00444C2F" w:rsidRPr="00A33F58">
        <w:rPr>
          <w:rFonts w:ascii="Times New Roman" w:hAnsi="Times New Roman" w:cs="Times New Roman"/>
          <w:noProof/>
          <w:sz w:val="28"/>
          <w:szCs w:val="28"/>
          <w:lang w:val="uk-UA"/>
        </w:rPr>
        <w:t>Власник відходів зобов’язаний відшкодувати витрати, визначені пункт</w:t>
      </w:r>
      <w:r w:rsidR="00B30A5D" w:rsidRPr="00A33F58">
        <w:rPr>
          <w:rFonts w:ascii="Times New Roman" w:hAnsi="Times New Roman" w:cs="Times New Roman"/>
          <w:noProof/>
          <w:sz w:val="28"/>
          <w:szCs w:val="28"/>
          <w:lang w:val="uk-UA"/>
        </w:rPr>
        <w:t>ом</w:t>
      </w:r>
      <w:r w:rsidR="00444C2F" w:rsidRPr="00A33F58">
        <w:rPr>
          <w:rFonts w:ascii="Times New Roman" w:hAnsi="Times New Roman" w:cs="Times New Roman"/>
          <w:noProof/>
          <w:sz w:val="28"/>
          <w:szCs w:val="28"/>
          <w:lang w:val="uk-UA"/>
        </w:rPr>
        <w:t xml:space="preserve"> </w:t>
      </w:r>
      <w:r w:rsidR="000B3B4C">
        <w:rPr>
          <w:rFonts w:ascii="Times New Roman" w:hAnsi="Times New Roman" w:cs="Times New Roman"/>
          <w:noProof/>
          <w:sz w:val="28"/>
          <w:szCs w:val="28"/>
          <w:lang w:val="uk-UA"/>
        </w:rPr>
        <w:t>1</w:t>
      </w:r>
      <w:r w:rsidR="00842452">
        <w:rPr>
          <w:rFonts w:ascii="Times New Roman" w:hAnsi="Times New Roman" w:cs="Times New Roman"/>
          <w:noProof/>
          <w:sz w:val="28"/>
          <w:szCs w:val="28"/>
          <w:lang w:val="uk-UA"/>
        </w:rPr>
        <w:t>9</w:t>
      </w:r>
      <w:r w:rsidR="00444C2F" w:rsidRPr="00A33F58">
        <w:rPr>
          <w:rFonts w:ascii="Times New Roman" w:hAnsi="Times New Roman" w:cs="Times New Roman"/>
          <w:noProof/>
          <w:sz w:val="28"/>
          <w:szCs w:val="28"/>
          <w:lang w:val="uk-UA"/>
        </w:rPr>
        <w:t xml:space="preserve"> цього Порядку.</w:t>
      </w:r>
    </w:p>
    <w:p w:rsidR="00444C2F" w:rsidRPr="00A33F58" w:rsidRDefault="00444C2F" w:rsidP="00444C2F">
      <w:pPr>
        <w:pStyle w:val="a5"/>
        <w:tabs>
          <w:tab w:val="left" w:pos="1134"/>
        </w:tabs>
        <w:spacing w:after="0" w:line="240" w:lineRule="auto"/>
        <w:ind w:left="0" w:firstLine="709"/>
        <w:jc w:val="both"/>
        <w:rPr>
          <w:rFonts w:ascii="Times New Roman" w:hAnsi="Times New Roman" w:cs="Times New Roman"/>
          <w:noProof/>
          <w:sz w:val="28"/>
          <w:szCs w:val="28"/>
          <w:lang w:val="uk-UA"/>
        </w:rPr>
      </w:pPr>
      <w:r w:rsidRPr="00A33F58">
        <w:rPr>
          <w:rFonts w:ascii="Times New Roman" w:hAnsi="Times New Roman" w:cs="Times New Roman"/>
          <w:noProof/>
          <w:sz w:val="28"/>
          <w:szCs w:val="28"/>
          <w:lang w:val="uk-UA"/>
        </w:rPr>
        <w:t xml:space="preserve">Видатки бюджетів відповідних рівнів, здійснені на фінансування заходів з управління відходами, стягуються за правом зворотної вимоги (регресу) відповідно до законодавства. </w:t>
      </w:r>
    </w:p>
    <w:p w:rsidR="00444C2F" w:rsidRPr="00A33F58" w:rsidRDefault="00444C2F" w:rsidP="00444C2F">
      <w:pPr>
        <w:pStyle w:val="a5"/>
        <w:tabs>
          <w:tab w:val="left" w:pos="1134"/>
        </w:tabs>
        <w:spacing w:after="0" w:line="240" w:lineRule="auto"/>
        <w:ind w:left="709"/>
        <w:jc w:val="both"/>
        <w:rPr>
          <w:rFonts w:ascii="Times New Roman" w:hAnsi="Times New Roman" w:cs="Times New Roman"/>
          <w:noProof/>
          <w:sz w:val="28"/>
          <w:szCs w:val="28"/>
          <w:lang w:val="uk-UA"/>
        </w:rPr>
      </w:pPr>
      <w:bookmarkStart w:id="3" w:name="n162"/>
      <w:bookmarkStart w:id="4" w:name="n163"/>
      <w:bookmarkStart w:id="5" w:name="n164"/>
      <w:bookmarkStart w:id="6" w:name="n165"/>
      <w:bookmarkEnd w:id="3"/>
      <w:bookmarkEnd w:id="4"/>
      <w:bookmarkEnd w:id="5"/>
      <w:bookmarkEnd w:id="6"/>
    </w:p>
    <w:p w:rsidR="00444C2F" w:rsidRPr="00A33F58" w:rsidRDefault="00444C2F" w:rsidP="00444C2F">
      <w:pPr>
        <w:tabs>
          <w:tab w:val="left" w:pos="1134"/>
        </w:tabs>
        <w:spacing w:after="0" w:line="240" w:lineRule="auto"/>
        <w:ind w:firstLine="709"/>
        <w:jc w:val="center"/>
        <w:rPr>
          <w:rFonts w:ascii="Times New Roman" w:hAnsi="Times New Roman" w:cs="Times New Roman"/>
          <w:b/>
          <w:bCs/>
          <w:noProof/>
          <w:sz w:val="28"/>
          <w:szCs w:val="28"/>
          <w:lang w:val="uk-UA"/>
        </w:rPr>
      </w:pPr>
      <w:r w:rsidRPr="00A33F58">
        <w:rPr>
          <w:rFonts w:ascii="Times New Roman" w:hAnsi="Times New Roman" w:cs="Times New Roman"/>
          <w:b/>
          <w:bCs/>
          <w:noProof/>
          <w:sz w:val="28"/>
          <w:szCs w:val="28"/>
          <w:lang w:val="uk-UA"/>
        </w:rPr>
        <w:t>Облік відходів</w:t>
      </w:r>
    </w:p>
    <w:p w:rsidR="00444C2F" w:rsidRPr="00A33F58" w:rsidRDefault="00444C2F" w:rsidP="00444C2F">
      <w:pPr>
        <w:tabs>
          <w:tab w:val="left" w:pos="1134"/>
        </w:tabs>
        <w:spacing w:after="0" w:line="240" w:lineRule="auto"/>
        <w:ind w:firstLine="709"/>
        <w:jc w:val="center"/>
        <w:rPr>
          <w:rFonts w:ascii="Times New Roman" w:hAnsi="Times New Roman" w:cs="Times New Roman"/>
          <w:b/>
          <w:bCs/>
          <w:noProof/>
          <w:sz w:val="28"/>
          <w:szCs w:val="28"/>
          <w:lang w:val="uk-UA"/>
        </w:rPr>
      </w:pPr>
    </w:p>
    <w:p w:rsidR="00F35E90" w:rsidRPr="00A33F58" w:rsidRDefault="00B30A5D" w:rsidP="00F35E90">
      <w:pPr>
        <w:spacing w:after="0" w:line="240" w:lineRule="auto"/>
        <w:ind w:firstLine="567"/>
        <w:jc w:val="both"/>
        <w:rPr>
          <w:rFonts w:ascii="Times New Roman" w:hAnsi="Times New Roman" w:cs="Times New Roman"/>
          <w:noProof/>
          <w:sz w:val="28"/>
          <w:szCs w:val="28"/>
          <w:lang w:val="uk-UA"/>
        </w:rPr>
      </w:pPr>
      <w:bookmarkStart w:id="7" w:name="o20"/>
      <w:bookmarkEnd w:id="7"/>
      <w:r w:rsidRPr="00A33F58">
        <w:rPr>
          <w:rFonts w:ascii="Times New Roman" w:hAnsi="Times New Roman" w:cs="Times New Roman"/>
          <w:noProof/>
          <w:sz w:val="28"/>
          <w:szCs w:val="28"/>
          <w:lang w:val="uk-UA"/>
        </w:rPr>
        <w:t>2</w:t>
      </w:r>
      <w:r w:rsidR="00FD15C8">
        <w:rPr>
          <w:rFonts w:ascii="Times New Roman" w:hAnsi="Times New Roman" w:cs="Times New Roman"/>
          <w:noProof/>
          <w:sz w:val="28"/>
          <w:szCs w:val="28"/>
          <w:lang w:val="uk-UA"/>
        </w:rPr>
        <w:t>7</w:t>
      </w:r>
      <w:r w:rsidR="00444C2F" w:rsidRPr="00A33F58">
        <w:rPr>
          <w:rFonts w:ascii="Times New Roman" w:hAnsi="Times New Roman" w:cs="Times New Roman"/>
          <w:noProof/>
          <w:sz w:val="28"/>
          <w:szCs w:val="28"/>
          <w:lang w:val="uk-UA"/>
        </w:rPr>
        <w:t>. Облік відходів здійснюють місцеві органи виконавчої влади шляхом ведення електронної бази даних</w:t>
      </w:r>
      <w:r w:rsidR="00F35E90" w:rsidRPr="00A33F58">
        <w:rPr>
          <w:rFonts w:ascii="Times New Roman" w:hAnsi="Times New Roman" w:cs="Times New Roman"/>
          <w:noProof/>
          <w:sz w:val="28"/>
          <w:szCs w:val="28"/>
          <w:lang w:val="uk-UA"/>
        </w:rPr>
        <w:t xml:space="preserve"> </w:t>
      </w:r>
      <w:r w:rsidR="00F13C2D" w:rsidRPr="00A33F58">
        <w:rPr>
          <w:rFonts w:ascii="Times New Roman" w:hAnsi="Times New Roman" w:cs="Times New Roman"/>
          <w:bCs/>
          <w:sz w:val="28"/>
          <w:szCs w:val="28"/>
          <w:lang w:val="uk-UA"/>
        </w:rPr>
        <w:t>щодо обліку</w:t>
      </w:r>
      <w:r w:rsidR="00F13C2D" w:rsidRPr="00A33F58">
        <w:rPr>
          <w:rFonts w:ascii="Times New Roman" w:hAnsi="Times New Roman" w:cs="Times New Roman"/>
          <w:bCs/>
          <w:caps/>
          <w:sz w:val="28"/>
          <w:szCs w:val="28"/>
          <w:lang w:val="uk-UA"/>
        </w:rPr>
        <w:t xml:space="preserve"> </w:t>
      </w:r>
      <w:r w:rsidR="00F13C2D" w:rsidRPr="00A33F58">
        <w:rPr>
          <w:rFonts w:ascii="Times New Roman" w:hAnsi="Times New Roman" w:cs="Times New Roman"/>
          <w:bCs/>
          <w:sz w:val="28"/>
          <w:szCs w:val="28"/>
          <w:lang w:val="uk-UA"/>
        </w:rPr>
        <w:t xml:space="preserve">відходів, власник яких не встановлений, </w:t>
      </w:r>
      <w:r w:rsidR="00F35E90" w:rsidRPr="00A33F58">
        <w:rPr>
          <w:rFonts w:ascii="Times New Roman" w:hAnsi="Times New Roman" w:cs="Times New Roman"/>
          <w:noProof/>
          <w:sz w:val="28"/>
          <w:szCs w:val="28"/>
          <w:lang w:val="uk-UA"/>
        </w:rPr>
        <w:t>яка формується на підставі складених ними Актів, інформації про виявлення та усунення негативних наслідків, спричинених відходами, а також інформації, поданої органами місцевого самоврядування відповідно до пунктів 1</w:t>
      </w:r>
      <w:r w:rsidR="004B3AD7">
        <w:rPr>
          <w:rFonts w:ascii="Times New Roman" w:hAnsi="Times New Roman" w:cs="Times New Roman"/>
          <w:noProof/>
          <w:sz w:val="28"/>
          <w:szCs w:val="28"/>
          <w:lang w:val="uk-UA"/>
        </w:rPr>
        <w:t>1</w:t>
      </w:r>
      <w:r w:rsidR="00F35E90" w:rsidRPr="00A33F58">
        <w:rPr>
          <w:rFonts w:ascii="Times New Roman" w:hAnsi="Times New Roman" w:cs="Times New Roman"/>
          <w:noProof/>
          <w:sz w:val="28"/>
          <w:szCs w:val="28"/>
          <w:lang w:val="uk-UA"/>
        </w:rPr>
        <w:t xml:space="preserve"> та 2</w:t>
      </w:r>
      <w:r w:rsidR="00842452">
        <w:rPr>
          <w:rFonts w:ascii="Times New Roman" w:hAnsi="Times New Roman" w:cs="Times New Roman"/>
          <w:noProof/>
          <w:sz w:val="28"/>
          <w:szCs w:val="28"/>
          <w:lang w:val="uk-UA"/>
        </w:rPr>
        <w:t>4</w:t>
      </w:r>
      <w:r w:rsidR="00F35E90" w:rsidRPr="00A33F58">
        <w:rPr>
          <w:rFonts w:ascii="Times New Roman" w:hAnsi="Times New Roman" w:cs="Times New Roman"/>
          <w:noProof/>
          <w:sz w:val="28"/>
          <w:szCs w:val="28"/>
          <w:lang w:val="uk-UA"/>
        </w:rPr>
        <w:t xml:space="preserve"> цього Порядку. </w:t>
      </w:r>
    </w:p>
    <w:p w:rsidR="00330870" w:rsidRDefault="00444C2F" w:rsidP="004B3AD7">
      <w:pPr>
        <w:tabs>
          <w:tab w:val="left" w:pos="1134"/>
        </w:tabs>
        <w:spacing w:after="0" w:line="240" w:lineRule="auto"/>
        <w:ind w:firstLine="567"/>
        <w:jc w:val="both"/>
        <w:rPr>
          <w:rFonts w:ascii="Times New Roman" w:hAnsi="Times New Roman" w:cs="Times New Roman"/>
          <w:noProof/>
          <w:sz w:val="28"/>
          <w:szCs w:val="28"/>
          <w:lang w:val="uk-UA"/>
        </w:rPr>
      </w:pPr>
      <w:r w:rsidRPr="00A33F58">
        <w:rPr>
          <w:rFonts w:ascii="Times New Roman" w:hAnsi="Times New Roman" w:cs="Times New Roman"/>
          <w:noProof/>
          <w:sz w:val="28"/>
          <w:szCs w:val="28"/>
          <w:lang w:val="uk-UA"/>
        </w:rPr>
        <w:t>2</w:t>
      </w:r>
      <w:r w:rsidR="00FD15C8">
        <w:rPr>
          <w:rFonts w:ascii="Times New Roman" w:hAnsi="Times New Roman" w:cs="Times New Roman"/>
          <w:noProof/>
          <w:sz w:val="28"/>
          <w:szCs w:val="28"/>
          <w:lang w:val="uk-UA"/>
        </w:rPr>
        <w:t>8</w:t>
      </w:r>
      <w:r w:rsidRPr="00A33F58">
        <w:rPr>
          <w:rFonts w:ascii="Times New Roman" w:hAnsi="Times New Roman" w:cs="Times New Roman"/>
          <w:noProof/>
          <w:sz w:val="28"/>
          <w:szCs w:val="28"/>
          <w:lang w:val="uk-UA"/>
        </w:rPr>
        <w:t>.</w:t>
      </w:r>
      <w:r w:rsidR="00214E8F">
        <w:rPr>
          <w:rFonts w:ascii="Times New Roman" w:hAnsi="Times New Roman" w:cs="Times New Roman"/>
          <w:noProof/>
          <w:sz w:val="28"/>
          <w:szCs w:val="28"/>
          <w:lang w:val="uk-UA"/>
        </w:rPr>
        <w:t> </w:t>
      </w:r>
      <w:r w:rsidRPr="00A33F58">
        <w:rPr>
          <w:rFonts w:ascii="Times New Roman" w:hAnsi="Times New Roman" w:cs="Times New Roman"/>
          <w:noProof/>
          <w:sz w:val="28"/>
          <w:szCs w:val="28"/>
          <w:lang w:val="uk-UA"/>
        </w:rPr>
        <w:t xml:space="preserve">Місцеві органи виконавчої влади щокварталу до 20 числа наступного за звітним періодом місяця надають до </w:t>
      </w:r>
      <w:r w:rsidR="00214E8F">
        <w:rPr>
          <w:rFonts w:ascii="Times New Roman" w:hAnsi="Times New Roman" w:cs="Times New Roman"/>
          <w:noProof/>
          <w:sz w:val="28"/>
          <w:szCs w:val="28"/>
          <w:lang w:val="uk-UA"/>
        </w:rPr>
        <w:t>Міндовкілля</w:t>
      </w:r>
      <w:r w:rsidRPr="00A33F58">
        <w:rPr>
          <w:rFonts w:ascii="Times New Roman" w:hAnsi="Times New Roman" w:cs="Times New Roman"/>
          <w:noProof/>
          <w:sz w:val="28"/>
          <w:szCs w:val="28"/>
          <w:lang w:val="uk-UA"/>
        </w:rPr>
        <w:t xml:space="preserve"> інформацію</w:t>
      </w:r>
      <w:r w:rsidR="00F35E90" w:rsidRPr="00A33F58">
        <w:rPr>
          <w:rFonts w:ascii="Times New Roman" w:hAnsi="Times New Roman" w:cs="Times New Roman"/>
          <w:noProof/>
          <w:sz w:val="28"/>
          <w:szCs w:val="28"/>
          <w:lang w:val="uk-UA"/>
        </w:rPr>
        <w:t>,</w:t>
      </w:r>
      <w:r w:rsidR="00F35E90" w:rsidRPr="00A33F58">
        <w:rPr>
          <w:rFonts w:ascii="Times New Roman" w:hAnsi="Times New Roman" w:cs="Times New Roman"/>
          <w:bCs/>
          <w:sz w:val="28"/>
          <w:szCs w:val="28"/>
          <w:lang w:val="uk-UA"/>
        </w:rPr>
        <w:t xml:space="preserve"> яку містить </w:t>
      </w:r>
      <w:r w:rsidR="00F35E90" w:rsidRPr="00A33F58">
        <w:rPr>
          <w:rFonts w:ascii="Times New Roman" w:hAnsi="Times New Roman" w:cs="Times New Roman"/>
          <w:bCs/>
          <w:sz w:val="28"/>
          <w:szCs w:val="28"/>
          <w:lang w:val="uk-UA"/>
        </w:rPr>
        <w:lastRenderedPageBreak/>
        <w:t>електронна база даних щодо обліку</w:t>
      </w:r>
      <w:r w:rsidR="00F35E90" w:rsidRPr="00A33F58">
        <w:rPr>
          <w:rFonts w:ascii="Times New Roman" w:hAnsi="Times New Roman" w:cs="Times New Roman"/>
          <w:bCs/>
          <w:caps/>
          <w:sz w:val="28"/>
          <w:szCs w:val="28"/>
          <w:lang w:val="uk-UA"/>
        </w:rPr>
        <w:t xml:space="preserve"> </w:t>
      </w:r>
      <w:r w:rsidR="00F35E90" w:rsidRPr="00A33F58">
        <w:rPr>
          <w:rFonts w:ascii="Times New Roman" w:hAnsi="Times New Roman" w:cs="Times New Roman"/>
          <w:bCs/>
          <w:sz w:val="28"/>
          <w:szCs w:val="28"/>
          <w:lang w:val="uk-UA"/>
        </w:rPr>
        <w:t xml:space="preserve">відходів, власник яких не встановлений, </w:t>
      </w:r>
      <w:r w:rsidR="00B50078" w:rsidRPr="00A33F58">
        <w:rPr>
          <w:rFonts w:ascii="Times New Roman" w:eastAsia="Times New Roman" w:hAnsi="Times New Roman" w:cs="Times New Roman"/>
          <w:noProof/>
          <w:sz w:val="28"/>
          <w:szCs w:val="28"/>
          <w:lang w:val="uk-UA"/>
        </w:rPr>
        <w:t>згідно з Додатком 4 до цього Порядку</w:t>
      </w:r>
      <w:r w:rsidR="00F35E90" w:rsidRPr="00A33F58">
        <w:rPr>
          <w:rFonts w:ascii="Times New Roman" w:hAnsi="Times New Roman" w:cs="Times New Roman"/>
          <w:noProof/>
          <w:sz w:val="28"/>
          <w:szCs w:val="28"/>
          <w:lang w:val="uk-UA"/>
        </w:rPr>
        <w:t>.</w:t>
      </w:r>
    </w:p>
    <w:p w:rsidR="00214E8F" w:rsidRPr="00A33F58" w:rsidRDefault="00214E8F" w:rsidP="00214E8F">
      <w:pPr>
        <w:tabs>
          <w:tab w:val="left" w:pos="1134"/>
        </w:tabs>
        <w:spacing w:after="0" w:line="240" w:lineRule="auto"/>
        <w:jc w:val="both"/>
        <w:rPr>
          <w:rFonts w:ascii="Times New Roman" w:hAnsi="Times New Roman" w:cs="Times New Roman"/>
          <w:noProof/>
          <w:sz w:val="28"/>
          <w:szCs w:val="28"/>
          <w:lang w:val="uk-UA"/>
        </w:rPr>
      </w:pPr>
    </w:p>
    <w:p w:rsidR="00330870" w:rsidRPr="00A33F58" w:rsidRDefault="00330870" w:rsidP="00214E8F">
      <w:pPr>
        <w:tabs>
          <w:tab w:val="left" w:pos="1134"/>
        </w:tabs>
        <w:spacing w:after="0" w:line="240" w:lineRule="auto"/>
        <w:jc w:val="center"/>
        <w:rPr>
          <w:rFonts w:ascii="Times New Roman" w:eastAsia="Times New Roman" w:hAnsi="Times New Roman" w:cs="Times New Roman"/>
          <w:noProof/>
          <w:sz w:val="28"/>
          <w:szCs w:val="28"/>
          <w:lang w:val="uk-UA"/>
        </w:rPr>
      </w:pPr>
      <w:r w:rsidRPr="00A33F58">
        <w:rPr>
          <w:rFonts w:ascii="Times New Roman" w:hAnsi="Times New Roman" w:cs="Times New Roman"/>
          <w:noProof/>
          <w:sz w:val="28"/>
          <w:szCs w:val="28"/>
          <w:lang w:val="uk-UA"/>
        </w:rPr>
        <w:t>________________________</w:t>
      </w:r>
    </w:p>
    <w:sectPr w:rsidR="00330870" w:rsidRPr="00A33F58" w:rsidSect="00330870">
      <w:headerReference w:type="default" r:id="rId7"/>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4F3" w:rsidRDefault="005754F3">
      <w:pPr>
        <w:spacing w:after="0" w:line="240" w:lineRule="auto"/>
      </w:pPr>
      <w:r>
        <w:separator/>
      </w:r>
    </w:p>
  </w:endnote>
  <w:endnote w:type="continuationSeparator" w:id="0">
    <w:p w:rsidR="005754F3" w:rsidRDefault="00575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4F3" w:rsidRDefault="005754F3">
      <w:pPr>
        <w:spacing w:after="0" w:line="240" w:lineRule="auto"/>
      </w:pPr>
      <w:r>
        <w:separator/>
      </w:r>
    </w:p>
  </w:footnote>
  <w:footnote w:type="continuationSeparator" w:id="0">
    <w:p w:rsidR="005754F3" w:rsidRDefault="005754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017203"/>
      <w:docPartObj>
        <w:docPartGallery w:val="Page Numbers (Top of Page)"/>
        <w:docPartUnique/>
      </w:docPartObj>
    </w:sdtPr>
    <w:sdtEndPr>
      <w:rPr>
        <w:rFonts w:ascii="Times New Roman" w:hAnsi="Times New Roman" w:cs="Times New Roman"/>
        <w:sz w:val="24"/>
        <w:szCs w:val="24"/>
      </w:rPr>
    </w:sdtEndPr>
    <w:sdtContent>
      <w:p w:rsidR="00330870" w:rsidRPr="00330870" w:rsidRDefault="00330870">
        <w:pPr>
          <w:pStyle w:val="aa"/>
          <w:jc w:val="center"/>
          <w:rPr>
            <w:rFonts w:ascii="Times New Roman" w:hAnsi="Times New Roman" w:cs="Times New Roman"/>
            <w:sz w:val="24"/>
            <w:szCs w:val="24"/>
          </w:rPr>
        </w:pPr>
        <w:r w:rsidRPr="00330870">
          <w:rPr>
            <w:rFonts w:ascii="Times New Roman" w:hAnsi="Times New Roman" w:cs="Times New Roman"/>
            <w:sz w:val="24"/>
            <w:szCs w:val="24"/>
          </w:rPr>
          <w:fldChar w:fldCharType="begin"/>
        </w:r>
        <w:r w:rsidRPr="00330870">
          <w:rPr>
            <w:rFonts w:ascii="Times New Roman" w:hAnsi="Times New Roman" w:cs="Times New Roman"/>
            <w:sz w:val="24"/>
            <w:szCs w:val="24"/>
          </w:rPr>
          <w:instrText>PAGE   \* MERGEFORMAT</w:instrText>
        </w:r>
        <w:r w:rsidRPr="00330870">
          <w:rPr>
            <w:rFonts w:ascii="Times New Roman" w:hAnsi="Times New Roman" w:cs="Times New Roman"/>
            <w:sz w:val="24"/>
            <w:szCs w:val="24"/>
          </w:rPr>
          <w:fldChar w:fldCharType="separate"/>
        </w:r>
        <w:r w:rsidR="00E37E51" w:rsidRPr="00E37E51">
          <w:rPr>
            <w:rFonts w:ascii="Times New Roman" w:hAnsi="Times New Roman" w:cs="Times New Roman"/>
            <w:noProof/>
            <w:sz w:val="24"/>
            <w:szCs w:val="24"/>
            <w:lang w:val="uk-UA"/>
          </w:rPr>
          <w:t>4</w:t>
        </w:r>
        <w:r w:rsidRPr="00330870">
          <w:rPr>
            <w:rFonts w:ascii="Times New Roman" w:hAnsi="Times New Roman" w:cs="Times New Roman"/>
            <w:sz w:val="24"/>
            <w:szCs w:val="24"/>
          </w:rPr>
          <w:fldChar w:fldCharType="end"/>
        </w:r>
      </w:p>
    </w:sdtContent>
  </w:sdt>
  <w:p w:rsidR="00330870" w:rsidRDefault="0033087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348E3"/>
    <w:multiLevelType w:val="hybridMultilevel"/>
    <w:tmpl w:val="88E67C1C"/>
    <w:lvl w:ilvl="0" w:tplc="CA06BFF6">
      <w:start w:val="16"/>
      <w:numFmt w:val="decimal"/>
      <w:lvlText w:val="%1."/>
      <w:lvlJc w:val="left"/>
      <w:pPr>
        <w:ind w:left="2204" w:hanging="360"/>
      </w:pPr>
      <w:rPr>
        <w:rFonts w:ascii="Times New Roman" w:hAnsi="Times New Roman" w:cs="Times New Roman" w:hint="default"/>
        <w:b w:val="0"/>
        <w:bCs w:val="0"/>
        <w:color w:val="auto"/>
      </w:rPr>
    </w:lvl>
    <w:lvl w:ilvl="1" w:tplc="04220019" w:tentative="1">
      <w:start w:val="1"/>
      <w:numFmt w:val="lowerLetter"/>
      <w:lvlText w:val="%2."/>
      <w:lvlJc w:val="left"/>
      <w:pPr>
        <w:ind w:left="1235" w:hanging="360"/>
      </w:pPr>
    </w:lvl>
    <w:lvl w:ilvl="2" w:tplc="0422001B" w:tentative="1">
      <w:start w:val="1"/>
      <w:numFmt w:val="lowerRoman"/>
      <w:lvlText w:val="%3."/>
      <w:lvlJc w:val="right"/>
      <w:pPr>
        <w:ind w:left="1955" w:hanging="180"/>
      </w:pPr>
    </w:lvl>
    <w:lvl w:ilvl="3" w:tplc="0422000F" w:tentative="1">
      <w:start w:val="1"/>
      <w:numFmt w:val="decimal"/>
      <w:lvlText w:val="%4."/>
      <w:lvlJc w:val="left"/>
      <w:pPr>
        <w:ind w:left="2675" w:hanging="360"/>
      </w:pPr>
    </w:lvl>
    <w:lvl w:ilvl="4" w:tplc="04220019" w:tentative="1">
      <w:start w:val="1"/>
      <w:numFmt w:val="lowerLetter"/>
      <w:lvlText w:val="%5."/>
      <w:lvlJc w:val="left"/>
      <w:pPr>
        <w:ind w:left="3395" w:hanging="360"/>
      </w:pPr>
    </w:lvl>
    <w:lvl w:ilvl="5" w:tplc="0422001B" w:tentative="1">
      <w:start w:val="1"/>
      <w:numFmt w:val="lowerRoman"/>
      <w:lvlText w:val="%6."/>
      <w:lvlJc w:val="right"/>
      <w:pPr>
        <w:ind w:left="4115" w:hanging="180"/>
      </w:pPr>
    </w:lvl>
    <w:lvl w:ilvl="6" w:tplc="0422000F" w:tentative="1">
      <w:start w:val="1"/>
      <w:numFmt w:val="decimal"/>
      <w:lvlText w:val="%7."/>
      <w:lvlJc w:val="left"/>
      <w:pPr>
        <w:ind w:left="4835" w:hanging="360"/>
      </w:pPr>
    </w:lvl>
    <w:lvl w:ilvl="7" w:tplc="04220019" w:tentative="1">
      <w:start w:val="1"/>
      <w:numFmt w:val="lowerLetter"/>
      <w:lvlText w:val="%8."/>
      <w:lvlJc w:val="left"/>
      <w:pPr>
        <w:ind w:left="5555" w:hanging="360"/>
      </w:pPr>
    </w:lvl>
    <w:lvl w:ilvl="8" w:tplc="0422001B" w:tentative="1">
      <w:start w:val="1"/>
      <w:numFmt w:val="lowerRoman"/>
      <w:lvlText w:val="%9."/>
      <w:lvlJc w:val="right"/>
      <w:pPr>
        <w:ind w:left="6275" w:hanging="180"/>
      </w:pPr>
    </w:lvl>
  </w:abstractNum>
  <w:abstractNum w:abstractNumId="1" w15:restartNumberingAfterBreak="0">
    <w:nsid w:val="0450171C"/>
    <w:multiLevelType w:val="hybridMultilevel"/>
    <w:tmpl w:val="5ED4501A"/>
    <w:lvl w:ilvl="0" w:tplc="04090011">
      <w:start w:val="1"/>
      <w:numFmt w:val="decimal"/>
      <w:lvlText w:val="%1)"/>
      <w:lvlJc w:val="left"/>
      <w:pPr>
        <w:ind w:left="2215" w:hanging="360"/>
      </w:pPr>
    </w:lvl>
    <w:lvl w:ilvl="1" w:tplc="04090019">
      <w:start w:val="1"/>
      <w:numFmt w:val="lowerLetter"/>
      <w:lvlText w:val="%2."/>
      <w:lvlJc w:val="left"/>
      <w:pPr>
        <w:ind w:left="2935" w:hanging="360"/>
      </w:pPr>
    </w:lvl>
    <w:lvl w:ilvl="2" w:tplc="0409001B" w:tentative="1">
      <w:start w:val="1"/>
      <w:numFmt w:val="lowerRoman"/>
      <w:lvlText w:val="%3."/>
      <w:lvlJc w:val="right"/>
      <w:pPr>
        <w:ind w:left="3655" w:hanging="180"/>
      </w:pPr>
    </w:lvl>
    <w:lvl w:ilvl="3" w:tplc="0409000F" w:tentative="1">
      <w:start w:val="1"/>
      <w:numFmt w:val="decimal"/>
      <w:lvlText w:val="%4."/>
      <w:lvlJc w:val="left"/>
      <w:pPr>
        <w:ind w:left="4375" w:hanging="360"/>
      </w:pPr>
    </w:lvl>
    <w:lvl w:ilvl="4" w:tplc="04090019" w:tentative="1">
      <w:start w:val="1"/>
      <w:numFmt w:val="lowerLetter"/>
      <w:lvlText w:val="%5."/>
      <w:lvlJc w:val="left"/>
      <w:pPr>
        <w:ind w:left="5095" w:hanging="360"/>
      </w:pPr>
    </w:lvl>
    <w:lvl w:ilvl="5" w:tplc="0409001B" w:tentative="1">
      <w:start w:val="1"/>
      <w:numFmt w:val="lowerRoman"/>
      <w:lvlText w:val="%6."/>
      <w:lvlJc w:val="right"/>
      <w:pPr>
        <w:ind w:left="5815" w:hanging="180"/>
      </w:pPr>
    </w:lvl>
    <w:lvl w:ilvl="6" w:tplc="0409000F" w:tentative="1">
      <w:start w:val="1"/>
      <w:numFmt w:val="decimal"/>
      <w:lvlText w:val="%7."/>
      <w:lvlJc w:val="left"/>
      <w:pPr>
        <w:ind w:left="6535" w:hanging="360"/>
      </w:pPr>
    </w:lvl>
    <w:lvl w:ilvl="7" w:tplc="04090019" w:tentative="1">
      <w:start w:val="1"/>
      <w:numFmt w:val="lowerLetter"/>
      <w:lvlText w:val="%8."/>
      <w:lvlJc w:val="left"/>
      <w:pPr>
        <w:ind w:left="7255" w:hanging="360"/>
      </w:pPr>
    </w:lvl>
    <w:lvl w:ilvl="8" w:tplc="0409001B" w:tentative="1">
      <w:start w:val="1"/>
      <w:numFmt w:val="lowerRoman"/>
      <w:lvlText w:val="%9."/>
      <w:lvlJc w:val="right"/>
      <w:pPr>
        <w:ind w:left="7975" w:hanging="180"/>
      </w:pPr>
    </w:lvl>
  </w:abstractNum>
  <w:abstractNum w:abstractNumId="2" w15:restartNumberingAfterBreak="0">
    <w:nsid w:val="06BC095C"/>
    <w:multiLevelType w:val="hybridMultilevel"/>
    <w:tmpl w:val="C5B680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9D7ADE"/>
    <w:multiLevelType w:val="hybridMultilevel"/>
    <w:tmpl w:val="23F0F556"/>
    <w:lvl w:ilvl="0" w:tplc="9CD664DE">
      <w:start w:val="3"/>
      <w:numFmt w:val="bullet"/>
      <w:lvlText w:val="-"/>
      <w:lvlJc w:val="left"/>
      <w:pPr>
        <w:ind w:left="720" w:hanging="360"/>
      </w:pPr>
      <w:rPr>
        <w:rFonts w:ascii="Calibri" w:eastAsiaTheme="minorHAnsi" w:hAnsi="Calibri" w:cs="Calibri"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BA5996"/>
    <w:multiLevelType w:val="hybridMultilevel"/>
    <w:tmpl w:val="3420FB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63273D"/>
    <w:multiLevelType w:val="hybridMultilevel"/>
    <w:tmpl w:val="E0A6F4DA"/>
    <w:lvl w:ilvl="0" w:tplc="5C34AD10">
      <w:start w:val="1"/>
      <w:numFmt w:val="decimal"/>
      <w:lvlText w:val="%1."/>
      <w:lvlJc w:val="left"/>
      <w:pPr>
        <w:ind w:left="1211" w:hanging="360"/>
      </w:pPr>
      <w:rPr>
        <w:rFonts w:hint="default"/>
        <w:b w:val="0"/>
        <w:bCs w:val="0"/>
        <w:color w:val="auto"/>
        <w:lang w:val="uk-UA"/>
      </w:rPr>
    </w:lvl>
    <w:lvl w:ilvl="1" w:tplc="040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C1575F"/>
    <w:multiLevelType w:val="hybridMultilevel"/>
    <w:tmpl w:val="4DCC16B4"/>
    <w:lvl w:ilvl="0" w:tplc="BF0A8C34">
      <w:start w:val="1"/>
      <w:numFmt w:val="decimal"/>
      <w:lvlText w:val="%1."/>
      <w:lvlJc w:val="left"/>
      <w:pPr>
        <w:ind w:left="1070" w:hanging="71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D4B6C13"/>
    <w:multiLevelType w:val="hybridMultilevel"/>
    <w:tmpl w:val="17B608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401FBC"/>
    <w:multiLevelType w:val="hybridMultilevel"/>
    <w:tmpl w:val="4F0E53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AE7B66"/>
    <w:multiLevelType w:val="hybridMultilevel"/>
    <w:tmpl w:val="03CC2950"/>
    <w:lvl w:ilvl="0" w:tplc="2EE46668">
      <w:start w:val="1"/>
      <w:numFmt w:val="decimal"/>
      <w:lvlText w:val="%1."/>
      <w:lvlJc w:val="left"/>
      <w:pPr>
        <w:ind w:left="928"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DE4DD9"/>
    <w:multiLevelType w:val="hybridMultilevel"/>
    <w:tmpl w:val="06EE2848"/>
    <w:lvl w:ilvl="0" w:tplc="35986340">
      <w:start w:val="1"/>
      <w:numFmt w:val="decimal"/>
      <w:lvlText w:val="%1."/>
      <w:lvlJc w:val="left"/>
      <w:pPr>
        <w:ind w:left="930" w:hanging="39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1" w15:restartNumberingAfterBreak="0">
    <w:nsid w:val="293F11A0"/>
    <w:multiLevelType w:val="hybridMultilevel"/>
    <w:tmpl w:val="A20E67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3617DF"/>
    <w:multiLevelType w:val="hybridMultilevel"/>
    <w:tmpl w:val="17B608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466857"/>
    <w:multiLevelType w:val="hybridMultilevel"/>
    <w:tmpl w:val="3378FC2A"/>
    <w:lvl w:ilvl="0" w:tplc="0030A172">
      <w:start w:val="1"/>
      <w:numFmt w:val="decimal"/>
      <w:lvlText w:val="%1."/>
      <w:lvlJc w:val="left"/>
      <w:pPr>
        <w:ind w:left="713" w:hanging="43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4" w15:restartNumberingAfterBreak="0">
    <w:nsid w:val="30E16018"/>
    <w:multiLevelType w:val="hybridMultilevel"/>
    <w:tmpl w:val="042A4204"/>
    <w:lvl w:ilvl="0" w:tplc="C05AE31A">
      <w:start w:val="1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4125308"/>
    <w:multiLevelType w:val="hybridMultilevel"/>
    <w:tmpl w:val="1A98A088"/>
    <w:lvl w:ilvl="0" w:tplc="928EB7A8">
      <w:start w:val="2"/>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6" w15:restartNumberingAfterBreak="0">
    <w:nsid w:val="365068AF"/>
    <w:multiLevelType w:val="hybridMultilevel"/>
    <w:tmpl w:val="E2405148"/>
    <w:lvl w:ilvl="0" w:tplc="295E844C">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82073A1"/>
    <w:multiLevelType w:val="hybridMultilevel"/>
    <w:tmpl w:val="7C149BA4"/>
    <w:lvl w:ilvl="0" w:tplc="FFFFFFFF">
      <w:start w:val="1"/>
      <w:numFmt w:val="decimal"/>
      <w:lvlText w:val="%1."/>
      <w:lvlJc w:val="left"/>
      <w:pPr>
        <w:ind w:left="1495" w:hanging="360"/>
      </w:pPr>
      <w:rPr>
        <w:rFonts w:hint="default"/>
        <w:b w:val="0"/>
        <w:bCs w:val="0"/>
        <w:color w:val="auto"/>
        <w:lang w:val="uk-UA"/>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96A638D"/>
    <w:multiLevelType w:val="hybridMultilevel"/>
    <w:tmpl w:val="17B608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EBB57D7"/>
    <w:multiLevelType w:val="hybridMultilevel"/>
    <w:tmpl w:val="87D44B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42BD05EE"/>
    <w:multiLevelType w:val="hybridMultilevel"/>
    <w:tmpl w:val="E0A6F4DA"/>
    <w:lvl w:ilvl="0" w:tplc="5C34AD10">
      <w:start w:val="1"/>
      <w:numFmt w:val="decimal"/>
      <w:lvlText w:val="%1."/>
      <w:lvlJc w:val="left"/>
      <w:pPr>
        <w:ind w:left="1211" w:hanging="360"/>
      </w:pPr>
      <w:rPr>
        <w:rFonts w:hint="default"/>
        <w:b w:val="0"/>
        <w:bCs w:val="0"/>
        <w:color w:val="auto"/>
        <w:lang w:val="uk-UA"/>
      </w:rPr>
    </w:lvl>
    <w:lvl w:ilvl="1" w:tplc="040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AE27CA"/>
    <w:multiLevelType w:val="hybridMultilevel"/>
    <w:tmpl w:val="0A6C20FA"/>
    <w:lvl w:ilvl="0" w:tplc="7B66614C">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2" w15:restartNumberingAfterBreak="0">
    <w:nsid w:val="454A7B05"/>
    <w:multiLevelType w:val="hybridMultilevel"/>
    <w:tmpl w:val="6714F346"/>
    <w:lvl w:ilvl="0" w:tplc="D20A43E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0260D0D"/>
    <w:multiLevelType w:val="hybridMultilevel"/>
    <w:tmpl w:val="CD2C9B92"/>
    <w:lvl w:ilvl="0" w:tplc="64C07AD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4F924C8"/>
    <w:multiLevelType w:val="hybridMultilevel"/>
    <w:tmpl w:val="7D328D2C"/>
    <w:lvl w:ilvl="0" w:tplc="718EC8E2">
      <w:start w:val="1"/>
      <w:numFmt w:val="bullet"/>
      <w:lvlText w:val=""/>
      <w:lvlJc w:val="left"/>
      <w:pPr>
        <w:tabs>
          <w:tab w:val="num" w:pos="720"/>
        </w:tabs>
        <w:ind w:left="720" w:hanging="360"/>
      </w:pPr>
      <w:rPr>
        <w:rFonts w:ascii="Symbol" w:hAnsi="Symbol" w:hint="default"/>
      </w:rPr>
    </w:lvl>
    <w:lvl w:ilvl="1" w:tplc="4080CA0A" w:tentative="1">
      <w:start w:val="1"/>
      <w:numFmt w:val="bullet"/>
      <w:lvlText w:val=""/>
      <w:lvlJc w:val="left"/>
      <w:pPr>
        <w:tabs>
          <w:tab w:val="num" w:pos="1440"/>
        </w:tabs>
        <w:ind w:left="1440" w:hanging="360"/>
      </w:pPr>
      <w:rPr>
        <w:rFonts w:ascii="Symbol" w:hAnsi="Symbol" w:hint="default"/>
      </w:rPr>
    </w:lvl>
    <w:lvl w:ilvl="2" w:tplc="5C140962" w:tentative="1">
      <w:start w:val="1"/>
      <w:numFmt w:val="bullet"/>
      <w:lvlText w:val=""/>
      <w:lvlJc w:val="left"/>
      <w:pPr>
        <w:tabs>
          <w:tab w:val="num" w:pos="2160"/>
        </w:tabs>
        <w:ind w:left="2160" w:hanging="360"/>
      </w:pPr>
      <w:rPr>
        <w:rFonts w:ascii="Symbol" w:hAnsi="Symbol" w:hint="default"/>
      </w:rPr>
    </w:lvl>
    <w:lvl w:ilvl="3" w:tplc="358462F4" w:tentative="1">
      <w:start w:val="1"/>
      <w:numFmt w:val="bullet"/>
      <w:lvlText w:val=""/>
      <w:lvlJc w:val="left"/>
      <w:pPr>
        <w:tabs>
          <w:tab w:val="num" w:pos="2880"/>
        </w:tabs>
        <w:ind w:left="2880" w:hanging="360"/>
      </w:pPr>
      <w:rPr>
        <w:rFonts w:ascii="Symbol" w:hAnsi="Symbol" w:hint="default"/>
      </w:rPr>
    </w:lvl>
    <w:lvl w:ilvl="4" w:tplc="92D0CE78" w:tentative="1">
      <w:start w:val="1"/>
      <w:numFmt w:val="bullet"/>
      <w:lvlText w:val=""/>
      <w:lvlJc w:val="left"/>
      <w:pPr>
        <w:tabs>
          <w:tab w:val="num" w:pos="3600"/>
        </w:tabs>
        <w:ind w:left="3600" w:hanging="360"/>
      </w:pPr>
      <w:rPr>
        <w:rFonts w:ascii="Symbol" w:hAnsi="Symbol" w:hint="default"/>
      </w:rPr>
    </w:lvl>
    <w:lvl w:ilvl="5" w:tplc="49C21786" w:tentative="1">
      <w:start w:val="1"/>
      <w:numFmt w:val="bullet"/>
      <w:lvlText w:val=""/>
      <w:lvlJc w:val="left"/>
      <w:pPr>
        <w:tabs>
          <w:tab w:val="num" w:pos="4320"/>
        </w:tabs>
        <w:ind w:left="4320" w:hanging="360"/>
      </w:pPr>
      <w:rPr>
        <w:rFonts w:ascii="Symbol" w:hAnsi="Symbol" w:hint="default"/>
      </w:rPr>
    </w:lvl>
    <w:lvl w:ilvl="6" w:tplc="F6F0FDB4" w:tentative="1">
      <w:start w:val="1"/>
      <w:numFmt w:val="bullet"/>
      <w:lvlText w:val=""/>
      <w:lvlJc w:val="left"/>
      <w:pPr>
        <w:tabs>
          <w:tab w:val="num" w:pos="5040"/>
        </w:tabs>
        <w:ind w:left="5040" w:hanging="360"/>
      </w:pPr>
      <w:rPr>
        <w:rFonts w:ascii="Symbol" w:hAnsi="Symbol" w:hint="default"/>
      </w:rPr>
    </w:lvl>
    <w:lvl w:ilvl="7" w:tplc="7A466284" w:tentative="1">
      <w:start w:val="1"/>
      <w:numFmt w:val="bullet"/>
      <w:lvlText w:val=""/>
      <w:lvlJc w:val="left"/>
      <w:pPr>
        <w:tabs>
          <w:tab w:val="num" w:pos="5760"/>
        </w:tabs>
        <w:ind w:left="5760" w:hanging="360"/>
      </w:pPr>
      <w:rPr>
        <w:rFonts w:ascii="Symbol" w:hAnsi="Symbol" w:hint="default"/>
      </w:rPr>
    </w:lvl>
    <w:lvl w:ilvl="8" w:tplc="BBA65356"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56A836EF"/>
    <w:multiLevelType w:val="hybridMultilevel"/>
    <w:tmpl w:val="5608DC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D456743"/>
    <w:multiLevelType w:val="hybridMultilevel"/>
    <w:tmpl w:val="7DF47EBA"/>
    <w:lvl w:ilvl="0" w:tplc="7B2EF0C6">
      <w:start w:val="1"/>
      <w:numFmt w:val="decimal"/>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27" w15:restartNumberingAfterBreak="0">
    <w:nsid w:val="610E2B7C"/>
    <w:multiLevelType w:val="hybridMultilevel"/>
    <w:tmpl w:val="0A6C20FA"/>
    <w:lvl w:ilvl="0" w:tplc="7B66614C">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8" w15:restartNumberingAfterBreak="0">
    <w:nsid w:val="6368602E"/>
    <w:multiLevelType w:val="hybridMultilevel"/>
    <w:tmpl w:val="AE243C16"/>
    <w:lvl w:ilvl="0" w:tplc="9856C814">
      <w:start w:val="1"/>
      <w:numFmt w:val="decimal"/>
      <w:lvlText w:val="%1."/>
      <w:lvlJc w:val="left"/>
      <w:pPr>
        <w:ind w:left="1210" w:hanging="360"/>
      </w:pPr>
      <w:rPr>
        <w:rFonts w:ascii="Times New Roman" w:hAnsi="Times New Roman" w:cs="Times New Roman" w:hint="default"/>
        <w:b w:val="0"/>
        <w:bCs w:val="0"/>
        <w:color w:val="auto"/>
        <w:lang w:val="uk-UA"/>
      </w:rPr>
    </w:lvl>
    <w:lvl w:ilvl="1" w:tplc="04090011">
      <w:start w:val="1"/>
      <w:numFmt w:val="decimal"/>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29" w15:restartNumberingAfterBreak="0">
    <w:nsid w:val="66C441B2"/>
    <w:multiLevelType w:val="hybridMultilevel"/>
    <w:tmpl w:val="412CB7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EF17454"/>
    <w:multiLevelType w:val="hybridMultilevel"/>
    <w:tmpl w:val="0A6C20FA"/>
    <w:lvl w:ilvl="0" w:tplc="7B66614C">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1" w15:restartNumberingAfterBreak="0">
    <w:nsid w:val="71CF7289"/>
    <w:multiLevelType w:val="hybridMultilevel"/>
    <w:tmpl w:val="FC96A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1F93503"/>
    <w:multiLevelType w:val="hybridMultilevel"/>
    <w:tmpl w:val="7C149BA4"/>
    <w:lvl w:ilvl="0" w:tplc="5C34AD10">
      <w:start w:val="1"/>
      <w:numFmt w:val="decimal"/>
      <w:lvlText w:val="%1."/>
      <w:lvlJc w:val="left"/>
      <w:pPr>
        <w:ind w:left="1495" w:hanging="360"/>
      </w:pPr>
      <w:rPr>
        <w:rFonts w:hint="default"/>
        <w:b w:val="0"/>
        <w:bCs w:val="0"/>
        <w:color w:val="auto"/>
        <w:lang w:val="uk-UA"/>
      </w:rPr>
    </w:lvl>
    <w:lvl w:ilvl="1" w:tplc="040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2782D5E"/>
    <w:multiLevelType w:val="hybridMultilevel"/>
    <w:tmpl w:val="3BD0FB52"/>
    <w:lvl w:ilvl="0" w:tplc="8B28F310">
      <w:start w:val="1"/>
      <w:numFmt w:val="bullet"/>
      <w:lvlText w:val=""/>
      <w:lvlJc w:val="left"/>
      <w:pPr>
        <w:tabs>
          <w:tab w:val="num" w:pos="720"/>
        </w:tabs>
        <w:ind w:left="720" w:hanging="360"/>
      </w:pPr>
      <w:rPr>
        <w:rFonts w:ascii="Symbol" w:hAnsi="Symbol" w:hint="default"/>
      </w:rPr>
    </w:lvl>
    <w:lvl w:ilvl="1" w:tplc="4080CA0A" w:tentative="1">
      <w:start w:val="1"/>
      <w:numFmt w:val="bullet"/>
      <w:lvlText w:val=""/>
      <w:lvlJc w:val="left"/>
      <w:pPr>
        <w:tabs>
          <w:tab w:val="num" w:pos="1440"/>
        </w:tabs>
        <w:ind w:left="1440" w:hanging="360"/>
      </w:pPr>
      <w:rPr>
        <w:rFonts w:ascii="Symbol" w:hAnsi="Symbol" w:hint="default"/>
      </w:rPr>
    </w:lvl>
    <w:lvl w:ilvl="2" w:tplc="5C140962" w:tentative="1">
      <w:start w:val="1"/>
      <w:numFmt w:val="bullet"/>
      <w:lvlText w:val=""/>
      <w:lvlJc w:val="left"/>
      <w:pPr>
        <w:tabs>
          <w:tab w:val="num" w:pos="2160"/>
        </w:tabs>
        <w:ind w:left="2160" w:hanging="360"/>
      </w:pPr>
      <w:rPr>
        <w:rFonts w:ascii="Symbol" w:hAnsi="Symbol" w:hint="default"/>
      </w:rPr>
    </w:lvl>
    <w:lvl w:ilvl="3" w:tplc="358462F4" w:tentative="1">
      <w:start w:val="1"/>
      <w:numFmt w:val="bullet"/>
      <w:lvlText w:val=""/>
      <w:lvlJc w:val="left"/>
      <w:pPr>
        <w:tabs>
          <w:tab w:val="num" w:pos="2880"/>
        </w:tabs>
        <w:ind w:left="2880" w:hanging="360"/>
      </w:pPr>
      <w:rPr>
        <w:rFonts w:ascii="Symbol" w:hAnsi="Symbol" w:hint="default"/>
      </w:rPr>
    </w:lvl>
    <w:lvl w:ilvl="4" w:tplc="92D0CE78" w:tentative="1">
      <w:start w:val="1"/>
      <w:numFmt w:val="bullet"/>
      <w:lvlText w:val=""/>
      <w:lvlJc w:val="left"/>
      <w:pPr>
        <w:tabs>
          <w:tab w:val="num" w:pos="3600"/>
        </w:tabs>
        <w:ind w:left="3600" w:hanging="360"/>
      </w:pPr>
      <w:rPr>
        <w:rFonts w:ascii="Symbol" w:hAnsi="Symbol" w:hint="default"/>
      </w:rPr>
    </w:lvl>
    <w:lvl w:ilvl="5" w:tplc="49C21786" w:tentative="1">
      <w:start w:val="1"/>
      <w:numFmt w:val="bullet"/>
      <w:lvlText w:val=""/>
      <w:lvlJc w:val="left"/>
      <w:pPr>
        <w:tabs>
          <w:tab w:val="num" w:pos="4320"/>
        </w:tabs>
        <w:ind w:left="4320" w:hanging="360"/>
      </w:pPr>
      <w:rPr>
        <w:rFonts w:ascii="Symbol" w:hAnsi="Symbol" w:hint="default"/>
      </w:rPr>
    </w:lvl>
    <w:lvl w:ilvl="6" w:tplc="F6F0FDB4" w:tentative="1">
      <w:start w:val="1"/>
      <w:numFmt w:val="bullet"/>
      <w:lvlText w:val=""/>
      <w:lvlJc w:val="left"/>
      <w:pPr>
        <w:tabs>
          <w:tab w:val="num" w:pos="5040"/>
        </w:tabs>
        <w:ind w:left="5040" w:hanging="360"/>
      </w:pPr>
      <w:rPr>
        <w:rFonts w:ascii="Symbol" w:hAnsi="Symbol" w:hint="default"/>
      </w:rPr>
    </w:lvl>
    <w:lvl w:ilvl="7" w:tplc="7A466284" w:tentative="1">
      <w:start w:val="1"/>
      <w:numFmt w:val="bullet"/>
      <w:lvlText w:val=""/>
      <w:lvlJc w:val="left"/>
      <w:pPr>
        <w:tabs>
          <w:tab w:val="num" w:pos="5760"/>
        </w:tabs>
        <w:ind w:left="5760" w:hanging="360"/>
      </w:pPr>
      <w:rPr>
        <w:rFonts w:ascii="Symbol" w:hAnsi="Symbol" w:hint="default"/>
      </w:rPr>
    </w:lvl>
    <w:lvl w:ilvl="8" w:tplc="BBA65356"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74A51DF3"/>
    <w:multiLevelType w:val="hybridMultilevel"/>
    <w:tmpl w:val="11EE2D3A"/>
    <w:lvl w:ilvl="0" w:tplc="4A2AB2F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5" w15:restartNumberingAfterBreak="0">
    <w:nsid w:val="75951AF4"/>
    <w:multiLevelType w:val="multilevel"/>
    <w:tmpl w:val="5B26439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E3179C3"/>
    <w:multiLevelType w:val="hybridMultilevel"/>
    <w:tmpl w:val="ED4C2A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21"/>
  </w:num>
  <w:num w:numId="3">
    <w:abstractNumId w:val="28"/>
  </w:num>
  <w:num w:numId="4">
    <w:abstractNumId w:val="22"/>
  </w:num>
  <w:num w:numId="5">
    <w:abstractNumId w:val="29"/>
  </w:num>
  <w:num w:numId="6">
    <w:abstractNumId w:val="9"/>
  </w:num>
  <w:num w:numId="7">
    <w:abstractNumId w:val="34"/>
  </w:num>
  <w:num w:numId="8">
    <w:abstractNumId w:val="26"/>
  </w:num>
  <w:num w:numId="9">
    <w:abstractNumId w:val="14"/>
  </w:num>
  <w:num w:numId="10">
    <w:abstractNumId w:val="2"/>
  </w:num>
  <w:num w:numId="11">
    <w:abstractNumId w:val="4"/>
  </w:num>
  <w:num w:numId="12">
    <w:abstractNumId w:val="25"/>
  </w:num>
  <w:num w:numId="13">
    <w:abstractNumId w:val="3"/>
  </w:num>
  <w:num w:numId="14">
    <w:abstractNumId w:val="17"/>
  </w:num>
  <w:num w:numId="15">
    <w:abstractNumId w:val="1"/>
  </w:num>
  <w:num w:numId="16">
    <w:abstractNumId w:val="32"/>
  </w:num>
  <w:num w:numId="17">
    <w:abstractNumId w:val="12"/>
  </w:num>
  <w:num w:numId="18">
    <w:abstractNumId w:val="18"/>
  </w:num>
  <w:num w:numId="19">
    <w:abstractNumId w:val="23"/>
  </w:num>
  <w:num w:numId="20">
    <w:abstractNumId w:val="7"/>
  </w:num>
  <w:num w:numId="21">
    <w:abstractNumId w:val="8"/>
  </w:num>
  <w:num w:numId="22">
    <w:abstractNumId w:val="36"/>
  </w:num>
  <w:num w:numId="23">
    <w:abstractNumId w:val="11"/>
  </w:num>
  <w:num w:numId="24">
    <w:abstractNumId w:val="31"/>
  </w:num>
  <w:num w:numId="25">
    <w:abstractNumId w:val="27"/>
  </w:num>
  <w:num w:numId="26">
    <w:abstractNumId w:val="16"/>
  </w:num>
  <w:num w:numId="27">
    <w:abstractNumId w:val="19"/>
  </w:num>
  <w:num w:numId="28">
    <w:abstractNumId w:val="6"/>
  </w:num>
  <w:num w:numId="29">
    <w:abstractNumId w:val="24"/>
  </w:num>
  <w:num w:numId="30">
    <w:abstractNumId w:val="5"/>
  </w:num>
  <w:num w:numId="31">
    <w:abstractNumId w:val="20"/>
  </w:num>
  <w:num w:numId="32">
    <w:abstractNumId w:val="0"/>
  </w:num>
  <w:num w:numId="33">
    <w:abstractNumId w:val="33"/>
  </w:num>
  <w:num w:numId="34">
    <w:abstractNumId w:val="13"/>
  </w:num>
  <w:num w:numId="35">
    <w:abstractNumId w:val="10"/>
  </w:num>
  <w:num w:numId="36">
    <w:abstractNumId w:val="15"/>
  </w:num>
  <w:num w:numId="37">
    <w:abstractNumId w:val="35"/>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2C8"/>
    <w:rsid w:val="000024CB"/>
    <w:rsid w:val="00002B46"/>
    <w:rsid w:val="00007198"/>
    <w:rsid w:val="00026E2C"/>
    <w:rsid w:val="000611B4"/>
    <w:rsid w:val="000654D9"/>
    <w:rsid w:val="00090502"/>
    <w:rsid w:val="000B3B4C"/>
    <w:rsid w:val="00100117"/>
    <w:rsid w:val="00214E8F"/>
    <w:rsid w:val="002E7A18"/>
    <w:rsid w:val="002F3BCD"/>
    <w:rsid w:val="00330870"/>
    <w:rsid w:val="003E65A8"/>
    <w:rsid w:val="00423ADF"/>
    <w:rsid w:val="00444C2F"/>
    <w:rsid w:val="004B3AD7"/>
    <w:rsid w:val="004D031B"/>
    <w:rsid w:val="004E172B"/>
    <w:rsid w:val="005754F3"/>
    <w:rsid w:val="005D09F1"/>
    <w:rsid w:val="005F182E"/>
    <w:rsid w:val="00622478"/>
    <w:rsid w:val="006D4801"/>
    <w:rsid w:val="007F79E3"/>
    <w:rsid w:val="00827A11"/>
    <w:rsid w:val="00842452"/>
    <w:rsid w:val="00845386"/>
    <w:rsid w:val="008775F4"/>
    <w:rsid w:val="008A78E0"/>
    <w:rsid w:val="00907EFC"/>
    <w:rsid w:val="00995C2F"/>
    <w:rsid w:val="00A11BA1"/>
    <w:rsid w:val="00A33F58"/>
    <w:rsid w:val="00B30A5D"/>
    <w:rsid w:val="00B36AF2"/>
    <w:rsid w:val="00B50078"/>
    <w:rsid w:val="00BD7361"/>
    <w:rsid w:val="00C149AD"/>
    <w:rsid w:val="00C501EF"/>
    <w:rsid w:val="00CB46E5"/>
    <w:rsid w:val="00CF24A4"/>
    <w:rsid w:val="00D4184A"/>
    <w:rsid w:val="00D65224"/>
    <w:rsid w:val="00D74D0F"/>
    <w:rsid w:val="00D75788"/>
    <w:rsid w:val="00E20229"/>
    <w:rsid w:val="00E37E51"/>
    <w:rsid w:val="00E50752"/>
    <w:rsid w:val="00E5746F"/>
    <w:rsid w:val="00F13C2D"/>
    <w:rsid w:val="00F35E90"/>
    <w:rsid w:val="00F659DF"/>
    <w:rsid w:val="00F75794"/>
    <w:rsid w:val="00FC62C8"/>
    <w:rsid w:val="00FD15C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A07D62-8C62-4F9C-BE5A-49BD02C06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2C8"/>
    <w:pPr>
      <w:spacing w:after="160" w:line="259" w:lineRule="auto"/>
    </w:pPr>
    <w:rPr>
      <w:lang w:val="ru-RU"/>
    </w:rPr>
  </w:style>
  <w:style w:type="paragraph" w:styleId="1">
    <w:name w:val="heading 1"/>
    <w:basedOn w:val="a"/>
    <w:link w:val="10"/>
    <w:uiPriority w:val="9"/>
    <w:qFormat/>
    <w:rsid w:val="00FC62C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3">
    <w:name w:val="heading 3"/>
    <w:basedOn w:val="a"/>
    <w:next w:val="a"/>
    <w:link w:val="30"/>
    <w:uiPriority w:val="9"/>
    <w:semiHidden/>
    <w:unhideWhenUsed/>
    <w:qFormat/>
    <w:rsid w:val="00FC62C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62C8"/>
    <w:rPr>
      <w:rFonts w:ascii="Times New Roman" w:eastAsia="Times New Roman" w:hAnsi="Times New Roman" w:cs="Times New Roman"/>
      <w:b/>
      <w:bCs/>
      <w:kern w:val="36"/>
      <w:sz w:val="48"/>
      <w:szCs w:val="48"/>
      <w:lang w:val="en-US"/>
    </w:rPr>
  </w:style>
  <w:style w:type="character" w:customStyle="1" w:styleId="30">
    <w:name w:val="Заголовок 3 Знак"/>
    <w:basedOn w:val="a0"/>
    <w:link w:val="3"/>
    <w:uiPriority w:val="9"/>
    <w:semiHidden/>
    <w:rsid w:val="00FC62C8"/>
    <w:rPr>
      <w:rFonts w:asciiTheme="majorHAnsi" w:eastAsiaTheme="majorEastAsia" w:hAnsiTheme="majorHAnsi" w:cstheme="majorBidi"/>
      <w:color w:val="243F60" w:themeColor="accent1" w:themeShade="7F"/>
      <w:sz w:val="24"/>
      <w:szCs w:val="24"/>
      <w:lang w:val="ru-RU"/>
    </w:rPr>
  </w:style>
  <w:style w:type="paragraph" w:customStyle="1" w:styleId="tv213">
    <w:name w:val="tv213"/>
    <w:basedOn w:val="a"/>
    <w:rsid w:val="00FC62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FC62C8"/>
    <w:rPr>
      <w:color w:val="0000FF"/>
      <w:u w:val="single"/>
    </w:rPr>
  </w:style>
  <w:style w:type="character" w:customStyle="1" w:styleId="fontsize2">
    <w:name w:val="fontsize2"/>
    <w:basedOn w:val="a0"/>
    <w:rsid w:val="00FC62C8"/>
  </w:style>
  <w:style w:type="paragraph" w:customStyle="1" w:styleId="labojumupamats">
    <w:name w:val="labojumu_pamats"/>
    <w:basedOn w:val="a"/>
    <w:rsid w:val="00FC62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FC62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a4">
    <w:name w:val="Normal (Web)"/>
    <w:basedOn w:val="a"/>
    <w:uiPriority w:val="99"/>
    <w:unhideWhenUsed/>
    <w:rsid w:val="00FC62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a5">
    <w:name w:val="List Paragraph"/>
    <w:aliases w:val="List Paragraph1,lp1,List Paragraph11,IN2 List Paragraph"/>
    <w:basedOn w:val="a"/>
    <w:link w:val="a6"/>
    <w:uiPriority w:val="34"/>
    <w:qFormat/>
    <w:rsid w:val="00FC62C8"/>
    <w:pPr>
      <w:ind w:left="720"/>
      <w:contextualSpacing/>
    </w:pPr>
  </w:style>
  <w:style w:type="character" w:customStyle="1" w:styleId="a6">
    <w:name w:val="Абзац списка Знак"/>
    <w:aliases w:val="List Paragraph1 Знак,lp1 Знак,List Paragraph11 Знак,IN2 List Paragraph Знак"/>
    <w:link w:val="a5"/>
    <w:uiPriority w:val="34"/>
    <w:locked/>
    <w:rsid w:val="00FC62C8"/>
    <w:rPr>
      <w:lang w:val="ru-RU"/>
    </w:rPr>
  </w:style>
  <w:style w:type="character" w:customStyle="1" w:styleId="dat">
    <w:name w:val="dat"/>
    <w:basedOn w:val="a0"/>
    <w:rsid w:val="00FC62C8"/>
  </w:style>
  <w:style w:type="character" w:styleId="a7">
    <w:name w:val="Strong"/>
    <w:basedOn w:val="a0"/>
    <w:uiPriority w:val="22"/>
    <w:qFormat/>
    <w:rsid w:val="00FC62C8"/>
    <w:rPr>
      <w:b/>
      <w:bCs/>
    </w:rPr>
  </w:style>
  <w:style w:type="table" w:styleId="a8">
    <w:name w:val="Table Grid"/>
    <w:basedOn w:val="a1"/>
    <w:uiPriority w:val="39"/>
    <w:rsid w:val="00FC62C8"/>
    <w:pPr>
      <w:spacing w:after="0" w:line="240" w:lineRule="auto"/>
    </w:pPr>
    <w:rPr>
      <w:sz w:val="24"/>
      <w:szCs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FC6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C62C8"/>
    <w:rPr>
      <w:rFonts w:ascii="Courier New" w:eastAsia="Times New Roman" w:hAnsi="Courier New" w:cs="Courier New"/>
      <w:sz w:val="20"/>
      <w:szCs w:val="20"/>
      <w:lang w:val="ru-RU" w:eastAsia="ru-RU"/>
    </w:rPr>
  </w:style>
  <w:style w:type="character" w:styleId="a9">
    <w:name w:val="Emphasis"/>
    <w:basedOn w:val="a0"/>
    <w:uiPriority w:val="20"/>
    <w:qFormat/>
    <w:rsid w:val="00FC62C8"/>
    <w:rPr>
      <w:i/>
      <w:iCs/>
    </w:rPr>
  </w:style>
  <w:style w:type="paragraph" w:styleId="aa">
    <w:name w:val="header"/>
    <w:basedOn w:val="a"/>
    <w:link w:val="ab"/>
    <w:uiPriority w:val="99"/>
    <w:unhideWhenUsed/>
    <w:rsid w:val="00FC62C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C62C8"/>
    <w:rPr>
      <w:lang w:val="ru-RU"/>
    </w:rPr>
  </w:style>
  <w:style w:type="paragraph" w:styleId="ac">
    <w:name w:val="footer"/>
    <w:basedOn w:val="a"/>
    <w:link w:val="ad"/>
    <w:uiPriority w:val="99"/>
    <w:unhideWhenUsed/>
    <w:rsid w:val="00FC62C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C62C8"/>
    <w:rPr>
      <w:lang w:val="ru-RU"/>
    </w:rPr>
  </w:style>
  <w:style w:type="paragraph" w:styleId="ae">
    <w:name w:val="Balloon Text"/>
    <w:basedOn w:val="a"/>
    <w:link w:val="af"/>
    <w:uiPriority w:val="99"/>
    <w:semiHidden/>
    <w:unhideWhenUsed/>
    <w:rsid w:val="00FC62C8"/>
    <w:pPr>
      <w:spacing w:after="0" w:line="240" w:lineRule="auto"/>
    </w:pPr>
    <w:rPr>
      <w:rFonts w:ascii="Times New Roman" w:hAnsi="Times New Roman" w:cs="Times New Roman"/>
      <w:sz w:val="18"/>
      <w:szCs w:val="18"/>
    </w:rPr>
  </w:style>
  <w:style w:type="character" w:customStyle="1" w:styleId="af">
    <w:name w:val="Текст выноски Знак"/>
    <w:basedOn w:val="a0"/>
    <w:link w:val="ae"/>
    <w:uiPriority w:val="99"/>
    <w:semiHidden/>
    <w:rsid w:val="00FC62C8"/>
    <w:rPr>
      <w:rFonts w:ascii="Times New Roman" w:hAnsi="Times New Roman" w:cs="Times New Roman"/>
      <w:sz w:val="18"/>
      <w:szCs w:val="18"/>
      <w:lang w:val="ru-RU"/>
    </w:rPr>
  </w:style>
  <w:style w:type="character" w:styleId="af0">
    <w:name w:val="annotation reference"/>
    <w:basedOn w:val="a0"/>
    <w:uiPriority w:val="99"/>
    <w:semiHidden/>
    <w:unhideWhenUsed/>
    <w:rsid w:val="00FC62C8"/>
    <w:rPr>
      <w:sz w:val="16"/>
      <w:szCs w:val="16"/>
    </w:rPr>
  </w:style>
  <w:style w:type="paragraph" w:styleId="af1">
    <w:name w:val="annotation text"/>
    <w:basedOn w:val="a"/>
    <w:link w:val="af2"/>
    <w:uiPriority w:val="99"/>
    <w:unhideWhenUsed/>
    <w:rsid w:val="00FC62C8"/>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uiPriority w:val="99"/>
    <w:rsid w:val="00FC62C8"/>
    <w:rPr>
      <w:rFonts w:ascii="Times New Roman" w:eastAsia="Times New Roman" w:hAnsi="Times New Roman" w:cs="Times New Roman"/>
      <w:sz w:val="20"/>
      <w:szCs w:val="20"/>
      <w:lang w:val="ru-RU" w:eastAsia="ru-RU"/>
    </w:rPr>
  </w:style>
  <w:style w:type="character" w:customStyle="1" w:styleId="apple-converted-space">
    <w:name w:val="apple-converted-space"/>
    <w:basedOn w:val="a0"/>
    <w:rsid w:val="00FC62C8"/>
  </w:style>
  <w:style w:type="paragraph" w:styleId="af3">
    <w:name w:val="annotation subject"/>
    <w:basedOn w:val="af1"/>
    <w:next w:val="af1"/>
    <w:link w:val="af4"/>
    <w:uiPriority w:val="99"/>
    <w:semiHidden/>
    <w:unhideWhenUsed/>
    <w:rsid w:val="00FC62C8"/>
    <w:pPr>
      <w:spacing w:after="160"/>
    </w:pPr>
    <w:rPr>
      <w:rFonts w:asciiTheme="minorHAnsi" w:eastAsiaTheme="minorHAnsi" w:hAnsiTheme="minorHAnsi" w:cstheme="minorBidi"/>
      <w:b/>
      <w:bCs/>
      <w:lang w:eastAsia="en-US"/>
    </w:rPr>
  </w:style>
  <w:style w:type="character" w:customStyle="1" w:styleId="af4">
    <w:name w:val="Тема примечания Знак"/>
    <w:basedOn w:val="af2"/>
    <w:link w:val="af3"/>
    <w:uiPriority w:val="99"/>
    <w:semiHidden/>
    <w:rsid w:val="00FC62C8"/>
    <w:rPr>
      <w:rFonts w:ascii="Times New Roman" w:eastAsia="Times New Roman" w:hAnsi="Times New Roman" w:cs="Times New Roman"/>
      <w:b/>
      <w:bCs/>
      <w:sz w:val="20"/>
      <w:szCs w:val="20"/>
      <w:lang w:val="ru-RU" w:eastAsia="ru-RU"/>
    </w:rPr>
  </w:style>
  <w:style w:type="paragraph" w:styleId="af5">
    <w:name w:val="footnote text"/>
    <w:basedOn w:val="a"/>
    <w:link w:val="af6"/>
    <w:uiPriority w:val="99"/>
    <w:unhideWhenUsed/>
    <w:rsid w:val="00FC62C8"/>
    <w:pPr>
      <w:spacing w:after="0" w:line="240" w:lineRule="auto"/>
    </w:pPr>
    <w:rPr>
      <w:sz w:val="20"/>
      <w:szCs w:val="20"/>
    </w:rPr>
  </w:style>
  <w:style w:type="character" w:customStyle="1" w:styleId="af6">
    <w:name w:val="Текст сноски Знак"/>
    <w:basedOn w:val="a0"/>
    <w:link w:val="af5"/>
    <w:uiPriority w:val="99"/>
    <w:rsid w:val="00FC62C8"/>
    <w:rPr>
      <w:sz w:val="20"/>
      <w:szCs w:val="20"/>
      <w:lang w:val="ru-RU"/>
    </w:rPr>
  </w:style>
  <w:style w:type="character" w:styleId="af7">
    <w:name w:val="footnote reference"/>
    <w:basedOn w:val="a0"/>
    <w:uiPriority w:val="99"/>
    <w:semiHidden/>
    <w:unhideWhenUsed/>
    <w:rsid w:val="00FC62C8"/>
    <w:rPr>
      <w:vertAlign w:val="superscript"/>
    </w:rPr>
  </w:style>
  <w:style w:type="character" w:customStyle="1" w:styleId="docdata">
    <w:name w:val="docdata"/>
    <w:aliases w:val="docy,v5,6025,baiaagaaboqcaaadwhuaaaxqfqaaaaaaaaaaaaaaaaaaaaaaaaaaaaaaaaaaaaaaaaaaaaaaaaaaaaaaaaaaaaaaaaaaaaaaaaaaaaaaaaaaaaaaaaaaaaaaaaaaaaaaaaaaaaaaaaaaaaaaaaaaaaaaaaaaaaaaaaaaaaaaaaaaaaaaaaaaaaaaaaaaaaaaaaaaaaaaaaaaaaaaaaaaaaaaaaaaaaaaaaaaaaaa"/>
    <w:basedOn w:val="a0"/>
    <w:rsid w:val="00FC62C8"/>
  </w:style>
  <w:style w:type="character" w:styleId="af8">
    <w:name w:val="FollowedHyperlink"/>
    <w:basedOn w:val="a0"/>
    <w:uiPriority w:val="99"/>
    <w:semiHidden/>
    <w:unhideWhenUsed/>
    <w:rsid w:val="00FC62C8"/>
    <w:rPr>
      <w:color w:val="800080" w:themeColor="followedHyperlink"/>
      <w:u w:val="single"/>
    </w:rPr>
  </w:style>
  <w:style w:type="paragraph" w:customStyle="1" w:styleId="af9">
    <w:name w:val="! ТХТ"/>
    <w:rsid w:val="00FC62C8"/>
    <w:pPr>
      <w:widowControl w:val="0"/>
      <w:suppressAutoHyphens/>
      <w:spacing w:before="5" w:after="5" w:line="240" w:lineRule="auto"/>
      <w:ind w:firstLine="720"/>
      <w:jc w:val="both"/>
    </w:pPr>
    <w:rPr>
      <w:rFonts w:ascii="Times New Roman" w:eastAsia="Times New Roman" w:hAnsi="Times New Roman" w:cs="Times New Roman"/>
      <w:color w:val="000000"/>
      <w:sz w:val="28"/>
      <w:szCs w:val="28"/>
      <w:lang w:eastAsia="ar-SA"/>
    </w:rPr>
  </w:style>
  <w:style w:type="paragraph" w:customStyle="1" w:styleId="rvps14">
    <w:name w:val="rvps14"/>
    <w:basedOn w:val="a"/>
    <w:rsid w:val="00FC62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a">
    <w:name w:val="Нормальний текст"/>
    <w:basedOn w:val="a"/>
    <w:rsid w:val="00FC62C8"/>
    <w:pPr>
      <w:spacing w:before="120" w:after="0" w:line="240" w:lineRule="auto"/>
      <w:ind w:firstLine="567"/>
    </w:pPr>
    <w:rPr>
      <w:rFonts w:ascii="Antiqua" w:eastAsia="Times New Roman" w:hAnsi="Antiqua" w:cs="Times New Roman"/>
      <w:sz w:val="26"/>
      <w:szCs w:val="20"/>
      <w:lang w:val="uk-UA" w:eastAsia="ru-RU"/>
    </w:rPr>
  </w:style>
  <w:style w:type="paragraph" w:customStyle="1" w:styleId="afb">
    <w:name w:val="Назва документа"/>
    <w:basedOn w:val="a"/>
    <w:next w:val="afa"/>
    <w:rsid w:val="00FC62C8"/>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ShapkaDocumentu">
    <w:name w:val="Shapka Documentu"/>
    <w:basedOn w:val="a"/>
    <w:rsid w:val="00FC62C8"/>
    <w:pPr>
      <w:keepNext/>
      <w:keepLines/>
      <w:spacing w:after="240" w:line="240" w:lineRule="auto"/>
      <w:ind w:left="3969"/>
      <w:jc w:val="center"/>
    </w:pPr>
    <w:rPr>
      <w:rFonts w:ascii="Antiqua" w:eastAsia="Times New Roman" w:hAnsi="Antiqua" w:cs="Times New Roman"/>
      <w:sz w:val="26"/>
      <w:szCs w:val="20"/>
      <w:lang w:val="uk-UA" w:eastAsia="ru-RU"/>
    </w:rPr>
  </w:style>
  <w:style w:type="paragraph" w:styleId="afc">
    <w:name w:val="Revision"/>
    <w:hidden/>
    <w:uiPriority w:val="99"/>
    <w:semiHidden/>
    <w:rsid w:val="00FC62C8"/>
    <w:pPr>
      <w:spacing w:after="0" w:line="240" w:lineRule="auto"/>
    </w:pPr>
    <w:rPr>
      <w:lang w:val="ru-RU"/>
    </w:rPr>
  </w:style>
  <w:style w:type="character" w:customStyle="1" w:styleId="UnresolvedMention1">
    <w:name w:val="Unresolved Mention1"/>
    <w:basedOn w:val="a0"/>
    <w:uiPriority w:val="99"/>
    <w:unhideWhenUsed/>
    <w:rsid w:val="00FC62C8"/>
    <w:rPr>
      <w:color w:val="605E5C"/>
      <w:shd w:val="clear" w:color="auto" w:fill="E1DFDD"/>
    </w:rPr>
  </w:style>
  <w:style w:type="character" w:customStyle="1" w:styleId="Mention1">
    <w:name w:val="Mention1"/>
    <w:basedOn w:val="a0"/>
    <w:uiPriority w:val="99"/>
    <w:unhideWhenUsed/>
    <w:rsid w:val="00FC62C8"/>
    <w:rPr>
      <w:color w:val="2B579A"/>
      <w:shd w:val="clear" w:color="auto" w:fill="E1DFDD"/>
    </w:rPr>
  </w:style>
  <w:style w:type="character" w:customStyle="1" w:styleId="fs3">
    <w:name w:val="fs3"/>
    <w:basedOn w:val="a0"/>
    <w:rsid w:val="00FC62C8"/>
  </w:style>
  <w:style w:type="character" w:styleId="afd">
    <w:name w:val="Intense Emphasis"/>
    <w:basedOn w:val="a0"/>
    <w:uiPriority w:val="21"/>
    <w:qFormat/>
    <w:rsid w:val="00FC62C8"/>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7901</Words>
  <Characters>4504</Characters>
  <Application>Microsoft Office Word</Application>
  <DocSecurity>0</DocSecurity>
  <Lines>37</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Семенова Наталія Ігорівна</dc:creator>
  <cp:lastModifiedBy>Баннікова Ірина Олександрівна</cp:lastModifiedBy>
  <cp:revision>3</cp:revision>
  <cp:lastPrinted>2023-04-19T08:28:00Z</cp:lastPrinted>
  <dcterms:created xsi:type="dcterms:W3CDTF">2023-05-16T13:06:00Z</dcterms:created>
  <dcterms:modified xsi:type="dcterms:W3CDTF">2023-05-16T13:53:00Z</dcterms:modified>
</cp:coreProperties>
</file>