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FA" w:rsidRPr="0033585D" w:rsidRDefault="004D4259" w:rsidP="00BC62FA">
      <w:pPr>
        <w:spacing w:after="0" w:line="276" w:lineRule="auto"/>
        <w:ind w:left="0" w:firstLine="426"/>
        <w:rPr>
          <w:sz w:val="18"/>
          <w:szCs w:val="18"/>
        </w:rPr>
      </w:pPr>
      <w:r w:rsidRPr="00F7080B">
        <w:rPr>
          <w:i/>
          <w:sz w:val="18"/>
          <w:szCs w:val="18"/>
        </w:rPr>
        <w:t>Повідомлення про наміри отримати дозвіл на викиди забруднюючих речовин в атмосферне повітря стаціонарними джерелами</w:t>
      </w:r>
      <w:r>
        <w:rPr>
          <w:sz w:val="18"/>
          <w:szCs w:val="18"/>
        </w:rPr>
        <w:t>.</w:t>
      </w:r>
      <w:r w:rsidRPr="004D4259">
        <w:rPr>
          <w:sz w:val="18"/>
          <w:szCs w:val="18"/>
        </w:rPr>
        <w:t xml:space="preserve"> </w:t>
      </w:r>
      <w:r w:rsidR="00C95C45" w:rsidRPr="0033585D">
        <w:rPr>
          <w:sz w:val="18"/>
          <w:szCs w:val="18"/>
        </w:rPr>
        <w:t>Товариство з обмеженою відповідальністю «Берегівське хлібоприймальне підприємство»</w:t>
      </w:r>
      <w:r w:rsidR="000A60CF" w:rsidRPr="0033585D">
        <w:rPr>
          <w:sz w:val="18"/>
          <w:szCs w:val="18"/>
        </w:rPr>
        <w:t xml:space="preserve"> (</w:t>
      </w:r>
      <w:proofErr w:type="spellStart"/>
      <w:r w:rsidR="000A60CF" w:rsidRPr="0033585D">
        <w:rPr>
          <w:sz w:val="18"/>
          <w:szCs w:val="18"/>
        </w:rPr>
        <w:t>скороч</w:t>
      </w:r>
      <w:proofErr w:type="spellEnd"/>
      <w:r w:rsidR="000A60CF" w:rsidRPr="0033585D">
        <w:rPr>
          <w:sz w:val="18"/>
          <w:szCs w:val="18"/>
        </w:rPr>
        <w:t xml:space="preserve">. </w:t>
      </w:r>
      <w:r w:rsidR="006E6B9F">
        <w:rPr>
          <w:sz w:val="18"/>
          <w:szCs w:val="18"/>
        </w:rPr>
        <w:t>найменування</w:t>
      </w:r>
      <w:r w:rsidR="000A60CF" w:rsidRPr="0033585D">
        <w:rPr>
          <w:sz w:val="18"/>
          <w:szCs w:val="18"/>
        </w:rPr>
        <w:t xml:space="preserve">: </w:t>
      </w:r>
      <w:bookmarkStart w:id="0" w:name="_GoBack"/>
      <w:r w:rsidR="00C95C45" w:rsidRPr="0033585D">
        <w:rPr>
          <w:sz w:val="18"/>
          <w:szCs w:val="18"/>
        </w:rPr>
        <w:t>ТОВ «Берегівське ХПП»</w:t>
      </w:r>
      <w:bookmarkEnd w:id="0"/>
      <w:r w:rsidR="000A60CF" w:rsidRPr="0033585D">
        <w:rPr>
          <w:sz w:val="18"/>
          <w:szCs w:val="18"/>
        </w:rPr>
        <w:t>). К</w:t>
      </w:r>
      <w:r w:rsidR="00145E3C" w:rsidRPr="0033585D">
        <w:rPr>
          <w:sz w:val="18"/>
          <w:szCs w:val="18"/>
        </w:rPr>
        <w:t>од ЄДРПОУ</w:t>
      </w:r>
      <w:r w:rsidR="000A60CF" w:rsidRPr="0033585D">
        <w:rPr>
          <w:sz w:val="18"/>
          <w:szCs w:val="18"/>
        </w:rPr>
        <w:t xml:space="preserve">: </w:t>
      </w:r>
      <w:r w:rsidR="00C95C45" w:rsidRPr="0033585D">
        <w:rPr>
          <w:sz w:val="18"/>
          <w:szCs w:val="18"/>
        </w:rPr>
        <w:t>39253619</w:t>
      </w:r>
      <w:r w:rsidR="000A60CF" w:rsidRPr="0033585D">
        <w:rPr>
          <w:sz w:val="18"/>
          <w:szCs w:val="18"/>
        </w:rPr>
        <w:t>.</w:t>
      </w:r>
      <w:r w:rsidR="006E6B9F">
        <w:rPr>
          <w:sz w:val="18"/>
          <w:szCs w:val="18"/>
        </w:rPr>
        <w:t xml:space="preserve"> Контактний тел.: </w:t>
      </w:r>
      <w:r w:rsidR="006E6B9F" w:rsidRPr="006E6B9F">
        <w:rPr>
          <w:sz w:val="18"/>
          <w:szCs w:val="18"/>
        </w:rPr>
        <w:t>+380674611175</w:t>
      </w:r>
      <w:r w:rsidR="006E6B9F">
        <w:rPr>
          <w:sz w:val="18"/>
          <w:szCs w:val="18"/>
        </w:rPr>
        <w:t>.</w:t>
      </w:r>
      <w:r w:rsidR="000A60CF" w:rsidRPr="0033585D">
        <w:rPr>
          <w:sz w:val="18"/>
          <w:szCs w:val="18"/>
        </w:rPr>
        <w:t xml:space="preserve"> </w:t>
      </w:r>
      <w:r w:rsidR="00340A6B" w:rsidRPr="0033585D">
        <w:rPr>
          <w:sz w:val="18"/>
          <w:szCs w:val="18"/>
        </w:rPr>
        <w:t xml:space="preserve">Місцезнаходження </w:t>
      </w:r>
      <w:r w:rsidR="00340A6B">
        <w:rPr>
          <w:sz w:val="18"/>
          <w:szCs w:val="18"/>
        </w:rPr>
        <w:t>суб’єкта господарювання: 90202, Закарпатська обл., Берегівський р-</w:t>
      </w:r>
      <w:r w:rsidR="00340A6B" w:rsidRPr="00340A6B">
        <w:rPr>
          <w:sz w:val="18"/>
          <w:szCs w:val="18"/>
        </w:rPr>
        <w:t xml:space="preserve">н, Берегівська </w:t>
      </w:r>
      <w:r w:rsidR="00340A6B">
        <w:rPr>
          <w:sz w:val="18"/>
          <w:szCs w:val="18"/>
        </w:rPr>
        <w:t>міська ТГ, м.</w:t>
      </w:r>
      <w:r w:rsidR="00340A6B" w:rsidRPr="00340A6B">
        <w:rPr>
          <w:sz w:val="18"/>
          <w:szCs w:val="18"/>
        </w:rPr>
        <w:t xml:space="preserve"> Берегов</w:t>
      </w:r>
      <w:r w:rsidR="00340A6B">
        <w:rPr>
          <w:sz w:val="18"/>
          <w:szCs w:val="18"/>
        </w:rPr>
        <w:t>е, вул. Достоєвського,</w:t>
      </w:r>
      <w:r w:rsidR="00340A6B" w:rsidRPr="00340A6B">
        <w:rPr>
          <w:sz w:val="18"/>
          <w:szCs w:val="18"/>
        </w:rPr>
        <w:t xml:space="preserve"> 3</w:t>
      </w:r>
      <w:r w:rsidR="00340A6B">
        <w:rPr>
          <w:sz w:val="18"/>
          <w:szCs w:val="18"/>
        </w:rPr>
        <w:t xml:space="preserve">. Місцезнаходження </w:t>
      </w:r>
      <w:r w:rsidR="00340A6B" w:rsidRPr="0033585D">
        <w:rPr>
          <w:sz w:val="18"/>
          <w:szCs w:val="18"/>
        </w:rPr>
        <w:t>пром</w:t>
      </w:r>
      <w:r w:rsidR="00340A6B">
        <w:rPr>
          <w:sz w:val="18"/>
          <w:szCs w:val="18"/>
        </w:rPr>
        <w:t>ислового майданчика</w:t>
      </w:r>
      <w:r w:rsidR="00340A6B" w:rsidRPr="0033585D">
        <w:rPr>
          <w:sz w:val="18"/>
          <w:szCs w:val="18"/>
        </w:rPr>
        <w:t xml:space="preserve">: </w:t>
      </w:r>
      <w:r w:rsidR="00340A6B">
        <w:rPr>
          <w:sz w:val="18"/>
          <w:szCs w:val="18"/>
        </w:rPr>
        <w:t>90212, Закарпатська обл., Берегівський р-</w:t>
      </w:r>
      <w:r w:rsidR="00340A6B" w:rsidRPr="0033585D">
        <w:rPr>
          <w:sz w:val="18"/>
          <w:szCs w:val="18"/>
        </w:rPr>
        <w:t xml:space="preserve">н, </w:t>
      </w:r>
      <w:proofErr w:type="spellStart"/>
      <w:r w:rsidR="00340A6B" w:rsidRPr="0033585D">
        <w:rPr>
          <w:sz w:val="18"/>
          <w:szCs w:val="18"/>
        </w:rPr>
        <w:t>Батівська</w:t>
      </w:r>
      <w:proofErr w:type="spellEnd"/>
      <w:r w:rsidR="00340A6B" w:rsidRPr="0033585D">
        <w:rPr>
          <w:sz w:val="18"/>
          <w:szCs w:val="18"/>
        </w:rPr>
        <w:t xml:space="preserve"> </w:t>
      </w:r>
      <w:r w:rsidR="00340A6B">
        <w:rPr>
          <w:sz w:val="18"/>
          <w:szCs w:val="18"/>
        </w:rPr>
        <w:t>селищна ТГ</w:t>
      </w:r>
      <w:r w:rsidR="00340A6B" w:rsidRPr="0033585D">
        <w:rPr>
          <w:sz w:val="18"/>
          <w:szCs w:val="18"/>
        </w:rPr>
        <w:t xml:space="preserve">, </w:t>
      </w:r>
      <w:r w:rsidR="00340A6B">
        <w:rPr>
          <w:sz w:val="18"/>
          <w:szCs w:val="18"/>
        </w:rPr>
        <w:t>смт</w:t>
      </w:r>
      <w:r w:rsidR="00340A6B" w:rsidRPr="0033585D">
        <w:rPr>
          <w:sz w:val="18"/>
          <w:szCs w:val="18"/>
        </w:rPr>
        <w:t xml:space="preserve"> </w:t>
      </w:r>
      <w:proofErr w:type="spellStart"/>
      <w:r w:rsidR="00340A6B" w:rsidRPr="0033585D">
        <w:rPr>
          <w:sz w:val="18"/>
          <w:szCs w:val="18"/>
        </w:rPr>
        <w:t>Батьово</w:t>
      </w:r>
      <w:proofErr w:type="spellEnd"/>
      <w:r w:rsidR="00340A6B" w:rsidRPr="0033585D">
        <w:rPr>
          <w:sz w:val="18"/>
          <w:szCs w:val="18"/>
        </w:rPr>
        <w:t>, вулиця Колійна, 19в.</w:t>
      </w:r>
      <w:r w:rsidR="00BC62FA">
        <w:rPr>
          <w:sz w:val="18"/>
          <w:szCs w:val="18"/>
        </w:rPr>
        <w:t xml:space="preserve"> </w:t>
      </w:r>
      <w:r w:rsidR="00BC62FA" w:rsidRPr="0033585D">
        <w:rPr>
          <w:sz w:val="18"/>
          <w:szCs w:val="18"/>
        </w:rPr>
        <w:t xml:space="preserve">ТОВ «Берегівське ХПП» отримало позитивний висновок № 298/02-02 від 08.03.2023 з оцінки впливу на довкілля «Встановлення та експлуатація пункту </w:t>
      </w:r>
      <w:proofErr w:type="spellStart"/>
      <w:r w:rsidR="00BC62FA" w:rsidRPr="0033585D">
        <w:rPr>
          <w:sz w:val="18"/>
          <w:szCs w:val="18"/>
        </w:rPr>
        <w:t>паливозаправного</w:t>
      </w:r>
      <w:proofErr w:type="spellEnd"/>
      <w:r w:rsidR="00BC62FA" w:rsidRPr="0033585D">
        <w:rPr>
          <w:sz w:val="18"/>
          <w:szCs w:val="18"/>
        </w:rPr>
        <w:t xml:space="preserve"> ПЗП1-50-2-1 для власних потреб ТОВ «Берегівське ХПП» за </w:t>
      </w:r>
      <w:proofErr w:type="spellStart"/>
      <w:r w:rsidR="00BC62FA" w:rsidRPr="0033585D">
        <w:rPr>
          <w:sz w:val="18"/>
          <w:szCs w:val="18"/>
        </w:rPr>
        <w:t>адресою</w:t>
      </w:r>
      <w:proofErr w:type="spellEnd"/>
      <w:r w:rsidR="00BC62FA" w:rsidRPr="0033585D">
        <w:rPr>
          <w:sz w:val="18"/>
          <w:szCs w:val="18"/>
        </w:rPr>
        <w:t xml:space="preserve">: смт </w:t>
      </w:r>
      <w:proofErr w:type="spellStart"/>
      <w:r w:rsidR="00BC62FA" w:rsidRPr="0033585D">
        <w:rPr>
          <w:sz w:val="18"/>
          <w:szCs w:val="18"/>
        </w:rPr>
        <w:t>Батьово</w:t>
      </w:r>
      <w:proofErr w:type="spellEnd"/>
      <w:r w:rsidR="00BC62FA" w:rsidRPr="0033585D">
        <w:rPr>
          <w:sz w:val="18"/>
          <w:szCs w:val="18"/>
        </w:rPr>
        <w:t>, вул. Колійна, 19в» (реєстраційний № справи – 2022111410131)</w:t>
      </w:r>
      <w:r w:rsidR="00F059E3">
        <w:rPr>
          <w:sz w:val="18"/>
          <w:szCs w:val="18"/>
        </w:rPr>
        <w:t>, що є діючим</w:t>
      </w:r>
      <w:r w:rsidR="00BC62FA" w:rsidRPr="0033585D">
        <w:rPr>
          <w:sz w:val="18"/>
          <w:szCs w:val="18"/>
        </w:rPr>
        <w:t>.</w:t>
      </w:r>
    </w:p>
    <w:p w:rsidR="00F27B90" w:rsidRPr="0033585D" w:rsidRDefault="000A60CF" w:rsidP="00340A6B">
      <w:pPr>
        <w:spacing w:after="0" w:line="276" w:lineRule="auto"/>
        <w:ind w:left="0" w:firstLine="426"/>
        <w:rPr>
          <w:sz w:val="18"/>
          <w:szCs w:val="18"/>
        </w:rPr>
      </w:pPr>
      <w:r w:rsidRPr="0033585D">
        <w:rPr>
          <w:sz w:val="18"/>
          <w:szCs w:val="18"/>
        </w:rPr>
        <w:t xml:space="preserve">Підприємство є діючим, </w:t>
      </w:r>
      <w:r w:rsidR="00145E3C" w:rsidRPr="0033585D">
        <w:rPr>
          <w:sz w:val="18"/>
          <w:szCs w:val="18"/>
        </w:rPr>
        <w:t>здійснює прийом зернових та олійних культур із з/д та автотранспорту, зберігання, сушіння, механічну очистку та відпуск продукції</w:t>
      </w:r>
      <w:r w:rsidR="00EA49FF" w:rsidRPr="0033585D">
        <w:rPr>
          <w:sz w:val="18"/>
          <w:szCs w:val="18"/>
        </w:rPr>
        <w:t xml:space="preserve">. </w:t>
      </w:r>
      <w:r w:rsidR="00145E3C" w:rsidRPr="0033585D">
        <w:rPr>
          <w:sz w:val="18"/>
          <w:szCs w:val="18"/>
        </w:rPr>
        <w:t>У зв’язку з реконструкцією</w:t>
      </w:r>
      <w:r w:rsidR="002A410A">
        <w:rPr>
          <w:sz w:val="18"/>
          <w:szCs w:val="18"/>
        </w:rPr>
        <w:t xml:space="preserve"> і</w:t>
      </w:r>
      <w:r w:rsidR="00F07CB6" w:rsidRPr="0033585D">
        <w:rPr>
          <w:sz w:val="18"/>
          <w:szCs w:val="18"/>
        </w:rPr>
        <w:t xml:space="preserve"> введенням в експлуатацію нових джерел викидів</w:t>
      </w:r>
      <w:r w:rsidR="0033585D">
        <w:rPr>
          <w:sz w:val="18"/>
          <w:szCs w:val="18"/>
        </w:rPr>
        <w:t xml:space="preserve"> та збільшення продуктивності</w:t>
      </w:r>
      <w:r w:rsidR="002A410A">
        <w:rPr>
          <w:sz w:val="18"/>
          <w:szCs w:val="18"/>
        </w:rPr>
        <w:t>,</w:t>
      </w:r>
      <w:r w:rsidR="0033585D">
        <w:rPr>
          <w:sz w:val="18"/>
          <w:szCs w:val="18"/>
        </w:rPr>
        <w:t xml:space="preserve"> </w:t>
      </w:r>
      <w:r w:rsidR="00145E3C" w:rsidRPr="0033585D">
        <w:rPr>
          <w:sz w:val="18"/>
          <w:szCs w:val="18"/>
        </w:rPr>
        <w:t>п</w:t>
      </w:r>
      <w:r w:rsidR="00EA49FF" w:rsidRPr="0033585D">
        <w:rPr>
          <w:sz w:val="18"/>
          <w:szCs w:val="18"/>
        </w:rPr>
        <w:t>ідприємство має намір отримати дозвіл на викиди забруднююч</w:t>
      </w:r>
      <w:r w:rsidR="00F07CB6" w:rsidRPr="0033585D">
        <w:rPr>
          <w:sz w:val="18"/>
          <w:szCs w:val="18"/>
        </w:rPr>
        <w:t>их речовин в атмосферне</w:t>
      </w:r>
      <w:r w:rsidR="00083E95" w:rsidRPr="0033585D">
        <w:rPr>
          <w:sz w:val="18"/>
          <w:szCs w:val="18"/>
        </w:rPr>
        <w:t xml:space="preserve"> повітря</w:t>
      </w:r>
      <w:r w:rsidR="00E05892" w:rsidRPr="0033585D">
        <w:rPr>
          <w:sz w:val="18"/>
          <w:szCs w:val="18"/>
        </w:rPr>
        <w:t xml:space="preserve">. </w:t>
      </w:r>
      <w:r w:rsidR="0033585D">
        <w:rPr>
          <w:sz w:val="18"/>
          <w:szCs w:val="18"/>
        </w:rPr>
        <w:t xml:space="preserve">Мета – </w:t>
      </w:r>
      <w:r w:rsidR="00B629AE" w:rsidRPr="00B629AE">
        <w:rPr>
          <w:sz w:val="18"/>
          <w:szCs w:val="18"/>
        </w:rPr>
        <w:t>отримання дозволу на викиди забруднюючих речовин в атмосферне повітря стаціонарними джерелами, отримання офіційного документу, який дає право експлуатувати об'єкти, з яких надходять в атмосферне повітря забруднюючі речовини або їх суміші</w:t>
      </w:r>
      <w:r w:rsidR="0033585D">
        <w:rPr>
          <w:sz w:val="18"/>
          <w:szCs w:val="18"/>
        </w:rPr>
        <w:t xml:space="preserve">. </w:t>
      </w:r>
      <w:r w:rsidR="00E05892" w:rsidRPr="0033585D">
        <w:rPr>
          <w:sz w:val="18"/>
          <w:szCs w:val="18"/>
        </w:rPr>
        <w:t xml:space="preserve">Джерела забруднення атмосферного повітря: </w:t>
      </w:r>
      <w:r w:rsidR="00C36B03" w:rsidRPr="0033585D">
        <w:rPr>
          <w:sz w:val="18"/>
          <w:szCs w:val="18"/>
        </w:rPr>
        <w:t>3 сепаратори</w:t>
      </w:r>
      <w:r w:rsidR="00F27B90" w:rsidRPr="0033585D">
        <w:rPr>
          <w:sz w:val="18"/>
          <w:szCs w:val="18"/>
        </w:rPr>
        <w:t xml:space="preserve"> зернових для очистки і просіювання зерна</w:t>
      </w:r>
      <w:r w:rsidR="00671023" w:rsidRPr="0033585D">
        <w:rPr>
          <w:sz w:val="18"/>
          <w:szCs w:val="18"/>
        </w:rPr>
        <w:t>,</w:t>
      </w:r>
      <w:r w:rsidR="00F27B90" w:rsidRPr="0033585D">
        <w:rPr>
          <w:sz w:val="18"/>
          <w:szCs w:val="18"/>
        </w:rPr>
        <w:t xml:space="preserve"> </w:t>
      </w:r>
      <w:r w:rsidR="002668B3" w:rsidRPr="0033585D">
        <w:rPr>
          <w:sz w:val="18"/>
          <w:szCs w:val="18"/>
        </w:rPr>
        <w:t xml:space="preserve">приймально-відпускний пристрій зерна на залізницю, </w:t>
      </w:r>
      <w:r w:rsidR="00F27B90" w:rsidRPr="0033585D">
        <w:rPr>
          <w:sz w:val="18"/>
          <w:szCs w:val="18"/>
        </w:rPr>
        <w:t xml:space="preserve">2 зерносушарки, що працюють на природному газі, </w:t>
      </w:r>
      <w:proofErr w:type="spellStart"/>
      <w:r w:rsidR="00F27B90" w:rsidRPr="0033585D">
        <w:rPr>
          <w:sz w:val="18"/>
          <w:szCs w:val="18"/>
        </w:rPr>
        <w:t>аспіраційні</w:t>
      </w:r>
      <w:proofErr w:type="spellEnd"/>
      <w:r w:rsidR="00F27B90" w:rsidRPr="0033585D">
        <w:rPr>
          <w:sz w:val="18"/>
          <w:szCs w:val="18"/>
        </w:rPr>
        <w:t xml:space="preserve"> установки від норій</w:t>
      </w:r>
      <w:r w:rsidR="00BB44E6" w:rsidRPr="0033585D">
        <w:rPr>
          <w:sz w:val="18"/>
          <w:szCs w:val="18"/>
        </w:rPr>
        <w:t xml:space="preserve">, </w:t>
      </w:r>
      <w:r w:rsidR="002668B3" w:rsidRPr="0033585D">
        <w:rPr>
          <w:sz w:val="18"/>
          <w:szCs w:val="18"/>
        </w:rPr>
        <w:t>1 дизельна генераторна установка (807 кВт)</w:t>
      </w:r>
      <w:r w:rsidR="00BB44E6" w:rsidRPr="0033585D">
        <w:rPr>
          <w:sz w:val="18"/>
          <w:szCs w:val="18"/>
        </w:rPr>
        <w:t xml:space="preserve"> для резервного електроживлення, </w:t>
      </w:r>
      <w:r w:rsidR="00A301EB" w:rsidRPr="0033585D">
        <w:rPr>
          <w:sz w:val="18"/>
          <w:szCs w:val="18"/>
        </w:rPr>
        <w:t xml:space="preserve">8 силосів для зберігання зерна, 6 буферних силосів для вологого зерна, 3 бункери для відпуску зерна, 5 бункерів відходів, 1 п. приймання зерна із залізничного та 1 із автомобільного транспорту, </w:t>
      </w:r>
      <w:proofErr w:type="spellStart"/>
      <w:r w:rsidR="00BB44E6" w:rsidRPr="0033585D">
        <w:rPr>
          <w:sz w:val="18"/>
          <w:szCs w:val="18"/>
        </w:rPr>
        <w:t>паливозаправний</w:t>
      </w:r>
      <w:proofErr w:type="spellEnd"/>
      <w:r w:rsidR="00BB44E6" w:rsidRPr="0033585D">
        <w:rPr>
          <w:sz w:val="18"/>
          <w:szCs w:val="18"/>
        </w:rPr>
        <w:t xml:space="preserve"> пункт (1 резервуар наземний об’ємом 50 куб. м + 1 </w:t>
      </w:r>
      <w:proofErr w:type="spellStart"/>
      <w:r w:rsidR="00BB44E6" w:rsidRPr="0033585D">
        <w:rPr>
          <w:sz w:val="18"/>
          <w:szCs w:val="18"/>
        </w:rPr>
        <w:t>паливороздавальна</w:t>
      </w:r>
      <w:proofErr w:type="spellEnd"/>
      <w:r w:rsidR="00BB44E6" w:rsidRPr="0033585D">
        <w:rPr>
          <w:sz w:val="18"/>
          <w:szCs w:val="18"/>
        </w:rPr>
        <w:t xml:space="preserve"> колонка на 1 рукав)</w:t>
      </w:r>
      <w:r w:rsidR="00C618FE" w:rsidRPr="0033585D">
        <w:rPr>
          <w:sz w:val="18"/>
          <w:szCs w:val="18"/>
        </w:rPr>
        <w:t>, механічна обробка, зварювання металів</w:t>
      </w:r>
      <w:r w:rsidR="00F27B90" w:rsidRPr="0033585D">
        <w:rPr>
          <w:sz w:val="18"/>
          <w:szCs w:val="18"/>
        </w:rPr>
        <w:t>.</w:t>
      </w:r>
    </w:p>
    <w:p w:rsidR="00491C9E" w:rsidRPr="0033585D" w:rsidRDefault="00671023" w:rsidP="005E21D2">
      <w:pPr>
        <w:spacing w:after="0" w:line="276" w:lineRule="auto"/>
        <w:ind w:left="0" w:firstLine="426"/>
        <w:rPr>
          <w:sz w:val="18"/>
          <w:szCs w:val="18"/>
        </w:rPr>
      </w:pPr>
      <w:r w:rsidRPr="0033585D">
        <w:rPr>
          <w:sz w:val="18"/>
          <w:szCs w:val="18"/>
        </w:rPr>
        <w:t>В атмосферне повітря</w:t>
      </w:r>
      <w:r w:rsidR="004B0563" w:rsidRPr="0033585D">
        <w:rPr>
          <w:sz w:val="18"/>
          <w:szCs w:val="18"/>
        </w:rPr>
        <w:t xml:space="preserve"> від стаціонарних джерел викидів</w:t>
      </w:r>
      <w:r w:rsidR="00D53A65" w:rsidRPr="0033585D">
        <w:rPr>
          <w:sz w:val="18"/>
          <w:szCs w:val="18"/>
        </w:rPr>
        <w:t xml:space="preserve"> підприємства</w:t>
      </w:r>
      <w:r w:rsidRPr="0033585D">
        <w:rPr>
          <w:sz w:val="18"/>
          <w:szCs w:val="18"/>
        </w:rPr>
        <w:t xml:space="preserve"> протягом року надходитимуть наступні забруднюючі речовини</w:t>
      </w:r>
      <w:r w:rsidR="00C618FE" w:rsidRPr="0033585D">
        <w:rPr>
          <w:sz w:val="18"/>
          <w:szCs w:val="18"/>
        </w:rPr>
        <w:t xml:space="preserve"> у нижченаведених кількостях</w:t>
      </w:r>
      <w:r w:rsidRPr="0033585D">
        <w:rPr>
          <w:sz w:val="18"/>
          <w:szCs w:val="18"/>
        </w:rPr>
        <w:t xml:space="preserve">: </w:t>
      </w:r>
      <w:r w:rsidR="004B0563" w:rsidRPr="0033585D">
        <w:rPr>
          <w:sz w:val="18"/>
          <w:szCs w:val="18"/>
        </w:rPr>
        <w:t xml:space="preserve">речовини у вигляді суспендованих твердих частинок – </w:t>
      </w:r>
      <w:r w:rsidR="00B32456" w:rsidRPr="0033585D">
        <w:rPr>
          <w:sz w:val="18"/>
          <w:szCs w:val="18"/>
        </w:rPr>
        <w:t xml:space="preserve">41,28381 </w:t>
      </w:r>
      <w:r w:rsidR="004B0563" w:rsidRPr="0033585D">
        <w:rPr>
          <w:sz w:val="18"/>
          <w:szCs w:val="18"/>
        </w:rPr>
        <w:t xml:space="preserve">т; сума оксидів азоту в перерахунку на діоксид азоту – </w:t>
      </w:r>
      <w:r w:rsidR="00BD31AB" w:rsidRPr="0033585D">
        <w:rPr>
          <w:sz w:val="18"/>
          <w:szCs w:val="18"/>
        </w:rPr>
        <w:t>10,74542</w:t>
      </w:r>
      <w:r w:rsidR="00745E33" w:rsidRPr="0033585D">
        <w:rPr>
          <w:sz w:val="18"/>
          <w:szCs w:val="18"/>
        </w:rPr>
        <w:t xml:space="preserve"> т; оксид вуглецю – </w:t>
      </w:r>
      <w:r w:rsidR="0065116B" w:rsidRPr="0065116B">
        <w:rPr>
          <w:sz w:val="18"/>
          <w:szCs w:val="18"/>
        </w:rPr>
        <w:t>5,03466</w:t>
      </w:r>
      <w:r w:rsidR="00BD31AB" w:rsidRPr="0033585D">
        <w:rPr>
          <w:sz w:val="18"/>
          <w:szCs w:val="18"/>
        </w:rPr>
        <w:t xml:space="preserve"> </w:t>
      </w:r>
      <w:r w:rsidR="00745E33" w:rsidRPr="0033585D">
        <w:rPr>
          <w:sz w:val="18"/>
          <w:szCs w:val="18"/>
        </w:rPr>
        <w:t>т; метан –</w:t>
      </w:r>
      <w:r w:rsidR="00491C9E" w:rsidRPr="0033585D">
        <w:rPr>
          <w:sz w:val="18"/>
          <w:szCs w:val="18"/>
        </w:rPr>
        <w:t xml:space="preserve"> </w:t>
      </w:r>
      <w:r w:rsidR="00BD31AB" w:rsidRPr="0033585D">
        <w:rPr>
          <w:sz w:val="18"/>
          <w:szCs w:val="18"/>
        </w:rPr>
        <w:t>0,07986</w:t>
      </w:r>
      <w:r w:rsidR="00B32456" w:rsidRPr="0033585D">
        <w:rPr>
          <w:sz w:val="18"/>
          <w:szCs w:val="18"/>
        </w:rPr>
        <w:t xml:space="preserve"> </w:t>
      </w:r>
      <w:r w:rsidR="00491C9E" w:rsidRPr="0033585D">
        <w:rPr>
          <w:sz w:val="18"/>
          <w:szCs w:val="18"/>
        </w:rPr>
        <w:t xml:space="preserve">т; вуглецю діоксид – </w:t>
      </w:r>
      <w:r w:rsidR="00BD31AB" w:rsidRPr="0033585D">
        <w:rPr>
          <w:sz w:val="18"/>
          <w:szCs w:val="18"/>
        </w:rPr>
        <w:t>3829,25184</w:t>
      </w:r>
      <w:r w:rsidR="00B32456" w:rsidRPr="0033585D">
        <w:rPr>
          <w:sz w:val="18"/>
          <w:szCs w:val="18"/>
        </w:rPr>
        <w:t xml:space="preserve"> </w:t>
      </w:r>
      <w:r w:rsidR="00491C9E" w:rsidRPr="0033585D">
        <w:rPr>
          <w:sz w:val="18"/>
          <w:szCs w:val="18"/>
        </w:rPr>
        <w:t xml:space="preserve">т; азоту (І) оксид – </w:t>
      </w:r>
      <w:r w:rsidR="00BD31AB" w:rsidRPr="0033585D">
        <w:rPr>
          <w:sz w:val="18"/>
          <w:szCs w:val="18"/>
        </w:rPr>
        <w:t>0,02288</w:t>
      </w:r>
      <w:r w:rsidR="00B32456" w:rsidRPr="0033585D">
        <w:rPr>
          <w:sz w:val="18"/>
          <w:szCs w:val="18"/>
        </w:rPr>
        <w:t xml:space="preserve"> т; діоксид сірки – </w:t>
      </w:r>
      <w:r w:rsidR="0065116B" w:rsidRPr="0065116B">
        <w:rPr>
          <w:sz w:val="18"/>
          <w:szCs w:val="18"/>
        </w:rPr>
        <w:t>0,63618</w:t>
      </w:r>
      <w:r w:rsidR="002A2B2C" w:rsidRPr="0033585D">
        <w:rPr>
          <w:sz w:val="18"/>
          <w:szCs w:val="18"/>
        </w:rPr>
        <w:t xml:space="preserve">; вуглеводні насичені С12-С19 – </w:t>
      </w:r>
      <w:r w:rsidR="00B32456" w:rsidRPr="0033585D">
        <w:rPr>
          <w:sz w:val="18"/>
          <w:szCs w:val="18"/>
        </w:rPr>
        <w:t xml:space="preserve">0,03660 </w:t>
      </w:r>
      <w:r w:rsidR="002A2B2C" w:rsidRPr="0033585D">
        <w:rPr>
          <w:sz w:val="18"/>
          <w:szCs w:val="18"/>
        </w:rPr>
        <w:t xml:space="preserve">т; заліза оксид (у перерахунку на залізо) – </w:t>
      </w:r>
      <w:r w:rsidR="00811C73" w:rsidRPr="0033585D">
        <w:rPr>
          <w:sz w:val="18"/>
          <w:szCs w:val="18"/>
        </w:rPr>
        <w:t xml:space="preserve">0,00110 </w:t>
      </w:r>
      <w:r w:rsidR="002A2B2C" w:rsidRPr="0033585D">
        <w:rPr>
          <w:sz w:val="18"/>
          <w:szCs w:val="18"/>
        </w:rPr>
        <w:t xml:space="preserve">т; </w:t>
      </w:r>
      <w:r w:rsidR="00302E84" w:rsidRPr="0033585D">
        <w:rPr>
          <w:sz w:val="18"/>
          <w:szCs w:val="18"/>
        </w:rPr>
        <w:t>м</w:t>
      </w:r>
      <w:r w:rsidR="002A2B2C" w:rsidRPr="0033585D">
        <w:rPr>
          <w:sz w:val="18"/>
          <w:szCs w:val="18"/>
        </w:rPr>
        <w:t xml:space="preserve">арганець і його сполуки (у перерахунку на діоксид марганцю) – </w:t>
      </w:r>
      <w:r w:rsidR="00811C73" w:rsidRPr="0033585D">
        <w:rPr>
          <w:sz w:val="18"/>
          <w:szCs w:val="18"/>
        </w:rPr>
        <w:t>0,00012 т</w:t>
      </w:r>
      <w:r w:rsidR="00302E84" w:rsidRPr="0033585D">
        <w:rPr>
          <w:sz w:val="18"/>
          <w:szCs w:val="18"/>
        </w:rPr>
        <w:t>.</w:t>
      </w:r>
      <w:r w:rsidR="00BC62FA">
        <w:rPr>
          <w:sz w:val="18"/>
          <w:szCs w:val="18"/>
        </w:rPr>
        <w:t xml:space="preserve"> Підприємство за ступенем впливу на забруднення атмосферного повітря належить до ІІ групи</w:t>
      </w:r>
      <w:r w:rsidR="00B629AE">
        <w:rPr>
          <w:sz w:val="18"/>
          <w:szCs w:val="18"/>
        </w:rPr>
        <w:t xml:space="preserve"> та підлягає взяттю на </w:t>
      </w:r>
      <w:proofErr w:type="spellStart"/>
      <w:r w:rsidR="00B629AE">
        <w:rPr>
          <w:sz w:val="18"/>
          <w:szCs w:val="18"/>
        </w:rPr>
        <w:t>держоблік</w:t>
      </w:r>
      <w:proofErr w:type="spellEnd"/>
      <w:r w:rsidR="00BC62FA">
        <w:rPr>
          <w:sz w:val="18"/>
          <w:szCs w:val="18"/>
        </w:rPr>
        <w:t xml:space="preserve">. Підприємство не потребує заходів щодо впровадження </w:t>
      </w:r>
      <w:r w:rsidR="00BC62FA" w:rsidRPr="00BC62FA">
        <w:rPr>
          <w:sz w:val="18"/>
          <w:szCs w:val="18"/>
        </w:rPr>
        <w:t xml:space="preserve">найкращих </w:t>
      </w:r>
      <w:r w:rsidR="0065116B">
        <w:rPr>
          <w:sz w:val="18"/>
          <w:szCs w:val="18"/>
        </w:rPr>
        <w:t>існуючих технологій виробництва</w:t>
      </w:r>
      <w:r w:rsidR="00B6742D">
        <w:rPr>
          <w:sz w:val="18"/>
          <w:szCs w:val="18"/>
        </w:rPr>
        <w:t xml:space="preserve">; </w:t>
      </w:r>
      <w:r w:rsidR="00F059E3">
        <w:rPr>
          <w:sz w:val="18"/>
          <w:szCs w:val="18"/>
        </w:rPr>
        <w:t>заходів щодо скорочення викидів</w:t>
      </w:r>
      <w:r w:rsidR="00BC62FA">
        <w:rPr>
          <w:sz w:val="18"/>
          <w:szCs w:val="18"/>
        </w:rPr>
        <w:t>.</w:t>
      </w:r>
      <w:r w:rsidR="00B6742D">
        <w:rPr>
          <w:sz w:val="18"/>
          <w:szCs w:val="18"/>
        </w:rPr>
        <w:t xml:space="preserve"> П</w:t>
      </w:r>
      <w:r w:rsidR="00B6742D" w:rsidRPr="00B6742D">
        <w:rPr>
          <w:sz w:val="18"/>
          <w:szCs w:val="18"/>
        </w:rPr>
        <w:t>роп</w:t>
      </w:r>
      <w:r w:rsidR="00B6742D">
        <w:rPr>
          <w:sz w:val="18"/>
          <w:szCs w:val="18"/>
        </w:rPr>
        <w:t>озиції</w:t>
      </w:r>
      <w:r w:rsidR="00B6742D" w:rsidRPr="00B6742D">
        <w:rPr>
          <w:sz w:val="18"/>
          <w:szCs w:val="18"/>
        </w:rPr>
        <w:t xml:space="preserve"> щодо дозволених обсягів викидів</w:t>
      </w:r>
      <w:r w:rsidR="00B6742D">
        <w:rPr>
          <w:sz w:val="18"/>
          <w:szCs w:val="18"/>
        </w:rPr>
        <w:t xml:space="preserve"> відповідають чинному законодавству України</w:t>
      </w:r>
      <w:r w:rsidR="00BE03FB">
        <w:rPr>
          <w:sz w:val="18"/>
          <w:szCs w:val="18"/>
        </w:rPr>
        <w:t xml:space="preserve">: </w:t>
      </w:r>
      <w:r w:rsidR="00BE03FB" w:rsidRPr="00BE03FB">
        <w:rPr>
          <w:sz w:val="18"/>
          <w:szCs w:val="18"/>
        </w:rPr>
        <w:t xml:space="preserve">обсяги видів забруднюючих речовин не перевищують </w:t>
      </w:r>
      <w:r w:rsidR="00161F7C">
        <w:rPr>
          <w:sz w:val="18"/>
          <w:szCs w:val="18"/>
        </w:rPr>
        <w:t>нормати</w:t>
      </w:r>
      <w:r w:rsidR="002A410A">
        <w:rPr>
          <w:sz w:val="18"/>
          <w:szCs w:val="18"/>
        </w:rPr>
        <w:t>ви граничнодопустимих викидів забруднюючих речовин</w:t>
      </w:r>
      <w:r w:rsidR="00161F7C">
        <w:rPr>
          <w:sz w:val="18"/>
          <w:szCs w:val="18"/>
        </w:rPr>
        <w:t xml:space="preserve"> із стаціонарних джерел</w:t>
      </w:r>
      <w:r w:rsidR="00090723">
        <w:rPr>
          <w:sz w:val="18"/>
          <w:szCs w:val="18"/>
        </w:rPr>
        <w:t>, що</w:t>
      </w:r>
      <w:r w:rsidR="00161F7C">
        <w:rPr>
          <w:sz w:val="18"/>
          <w:szCs w:val="18"/>
        </w:rPr>
        <w:t xml:space="preserve"> </w:t>
      </w:r>
      <w:r w:rsidR="00161F7C" w:rsidRPr="00BE03FB">
        <w:rPr>
          <w:sz w:val="18"/>
          <w:szCs w:val="18"/>
        </w:rPr>
        <w:t>затверджені</w:t>
      </w:r>
      <w:r w:rsidR="00161F7C" w:rsidRPr="00161F7C">
        <w:rPr>
          <w:sz w:val="18"/>
          <w:szCs w:val="18"/>
        </w:rPr>
        <w:t xml:space="preserve"> наказом Міністерства охорони навколишнього природного середовища Украї</w:t>
      </w:r>
      <w:r w:rsidR="00090723">
        <w:rPr>
          <w:sz w:val="18"/>
          <w:szCs w:val="18"/>
        </w:rPr>
        <w:t>ни № 309 від 27.06.2006 р.</w:t>
      </w:r>
      <w:r w:rsidR="00BE03FB">
        <w:rPr>
          <w:sz w:val="18"/>
          <w:szCs w:val="18"/>
        </w:rPr>
        <w:t xml:space="preserve"> Концентрації </w:t>
      </w:r>
      <w:r w:rsidR="002A410A">
        <w:rPr>
          <w:sz w:val="18"/>
          <w:szCs w:val="18"/>
        </w:rPr>
        <w:t>забруднюючих речовин</w:t>
      </w:r>
      <w:r w:rsidR="00BE03FB">
        <w:rPr>
          <w:sz w:val="18"/>
          <w:szCs w:val="18"/>
        </w:rPr>
        <w:t xml:space="preserve"> на </w:t>
      </w:r>
      <w:r w:rsidR="00090723">
        <w:rPr>
          <w:sz w:val="18"/>
          <w:szCs w:val="18"/>
        </w:rPr>
        <w:t>межі санітарно-захисної зони підприємства</w:t>
      </w:r>
      <w:r w:rsidR="00BE03FB">
        <w:rPr>
          <w:sz w:val="18"/>
          <w:szCs w:val="18"/>
        </w:rPr>
        <w:t xml:space="preserve"> не перевищують </w:t>
      </w:r>
      <w:r w:rsidR="00F059E3" w:rsidRPr="00F059E3">
        <w:rPr>
          <w:sz w:val="18"/>
          <w:szCs w:val="18"/>
        </w:rPr>
        <w:t>граничнодопустимих концентрацій</w:t>
      </w:r>
      <w:r w:rsidR="00F059E3">
        <w:rPr>
          <w:sz w:val="18"/>
          <w:szCs w:val="18"/>
        </w:rPr>
        <w:t xml:space="preserve"> </w:t>
      </w:r>
      <w:r w:rsidR="002A410A">
        <w:rPr>
          <w:sz w:val="18"/>
          <w:szCs w:val="18"/>
        </w:rPr>
        <w:t>забруднюючих речовин</w:t>
      </w:r>
      <w:r w:rsidR="00BE03FB">
        <w:rPr>
          <w:sz w:val="18"/>
          <w:szCs w:val="18"/>
        </w:rPr>
        <w:t>.</w:t>
      </w:r>
    </w:p>
    <w:p w:rsidR="00E414E3" w:rsidRPr="009E306D" w:rsidRDefault="00E414E3" w:rsidP="005E21D2">
      <w:pPr>
        <w:spacing w:after="0" w:line="276" w:lineRule="auto"/>
        <w:ind w:left="0" w:firstLine="426"/>
        <w:rPr>
          <w:sz w:val="18"/>
          <w:szCs w:val="18"/>
          <w:lang w:val="en-US"/>
        </w:rPr>
      </w:pPr>
      <w:r w:rsidRPr="0033585D">
        <w:rPr>
          <w:sz w:val="18"/>
          <w:szCs w:val="18"/>
        </w:rPr>
        <w:t xml:space="preserve">Зауваження та пропозиції надсилати протягом 30 календарних днів </w:t>
      </w:r>
      <w:r w:rsidR="00D81C0B" w:rsidRPr="0033585D">
        <w:rPr>
          <w:sz w:val="18"/>
          <w:szCs w:val="18"/>
        </w:rPr>
        <w:t>з дати публікації даного оголошення</w:t>
      </w:r>
      <w:r w:rsidR="00B629AE">
        <w:rPr>
          <w:sz w:val="18"/>
          <w:szCs w:val="18"/>
        </w:rPr>
        <w:t xml:space="preserve"> в друкованих ЗМІ</w:t>
      </w:r>
      <w:r w:rsidR="00D81C0B" w:rsidRPr="0033585D">
        <w:rPr>
          <w:sz w:val="18"/>
          <w:szCs w:val="18"/>
        </w:rPr>
        <w:t xml:space="preserve"> </w:t>
      </w:r>
      <w:r w:rsidRPr="0033585D">
        <w:rPr>
          <w:sz w:val="18"/>
          <w:szCs w:val="18"/>
        </w:rPr>
        <w:t xml:space="preserve">до </w:t>
      </w:r>
      <w:r w:rsidR="003D35CB">
        <w:rPr>
          <w:sz w:val="18"/>
          <w:szCs w:val="18"/>
        </w:rPr>
        <w:t>Закарпатської обласної військової адміністрації за адресою</w:t>
      </w:r>
      <w:r w:rsidR="00090D86">
        <w:rPr>
          <w:sz w:val="18"/>
          <w:szCs w:val="18"/>
        </w:rPr>
        <w:t>:</w:t>
      </w:r>
      <w:r w:rsidR="003D35CB">
        <w:rPr>
          <w:sz w:val="18"/>
          <w:szCs w:val="18"/>
        </w:rPr>
        <w:t xml:space="preserve"> </w:t>
      </w:r>
      <w:r w:rsidR="003D35CB" w:rsidRPr="003D35CB">
        <w:rPr>
          <w:sz w:val="18"/>
          <w:szCs w:val="18"/>
        </w:rPr>
        <w:t xml:space="preserve">м. Ужгород, пл. Народна, 4 </w:t>
      </w:r>
      <w:r w:rsidR="003D35CB">
        <w:rPr>
          <w:sz w:val="18"/>
          <w:szCs w:val="18"/>
        </w:rPr>
        <w:t xml:space="preserve">тел.: (0312) </w:t>
      </w:r>
      <w:r w:rsidR="003D35CB" w:rsidRPr="003D35CB">
        <w:rPr>
          <w:sz w:val="18"/>
          <w:szCs w:val="18"/>
        </w:rPr>
        <w:t>69-61-00</w:t>
      </w:r>
      <w:r w:rsidR="003D35CB">
        <w:rPr>
          <w:sz w:val="18"/>
          <w:szCs w:val="18"/>
        </w:rPr>
        <w:t xml:space="preserve">, </w:t>
      </w:r>
      <w:r w:rsidR="003D35CB" w:rsidRPr="003D35CB">
        <w:rPr>
          <w:sz w:val="18"/>
          <w:szCs w:val="18"/>
        </w:rPr>
        <w:t>e-mail: admin@carpathia.gov.ua</w:t>
      </w:r>
      <w:r w:rsidR="003E4544" w:rsidRPr="0033585D">
        <w:rPr>
          <w:sz w:val="18"/>
          <w:szCs w:val="18"/>
        </w:rPr>
        <w:t>.</w:t>
      </w:r>
    </w:p>
    <w:sectPr w:rsidR="00E414E3" w:rsidRPr="009E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C8"/>
    <w:rsid w:val="00083E95"/>
    <w:rsid w:val="00090723"/>
    <w:rsid w:val="00090D86"/>
    <w:rsid w:val="000A60CF"/>
    <w:rsid w:val="00135D53"/>
    <w:rsid w:val="00145E3C"/>
    <w:rsid w:val="00161F7C"/>
    <w:rsid w:val="0016758C"/>
    <w:rsid w:val="001D409F"/>
    <w:rsid w:val="00201D9A"/>
    <w:rsid w:val="00243B25"/>
    <w:rsid w:val="00255B85"/>
    <w:rsid w:val="002668B3"/>
    <w:rsid w:val="002A0885"/>
    <w:rsid w:val="002A2B2C"/>
    <w:rsid w:val="002A410A"/>
    <w:rsid w:val="00302E84"/>
    <w:rsid w:val="00323FA2"/>
    <w:rsid w:val="0033585D"/>
    <w:rsid w:val="00340A6B"/>
    <w:rsid w:val="003C7F2A"/>
    <w:rsid w:val="003D35CB"/>
    <w:rsid w:val="003E4544"/>
    <w:rsid w:val="0047793F"/>
    <w:rsid w:val="00491C9E"/>
    <w:rsid w:val="004B0563"/>
    <w:rsid w:val="004D4259"/>
    <w:rsid w:val="004D5E57"/>
    <w:rsid w:val="004E083E"/>
    <w:rsid w:val="005254C8"/>
    <w:rsid w:val="00542EB6"/>
    <w:rsid w:val="0055674E"/>
    <w:rsid w:val="00577B09"/>
    <w:rsid w:val="005A1F64"/>
    <w:rsid w:val="005E21D2"/>
    <w:rsid w:val="00602FDF"/>
    <w:rsid w:val="0063514E"/>
    <w:rsid w:val="0065116B"/>
    <w:rsid w:val="00671023"/>
    <w:rsid w:val="006A563E"/>
    <w:rsid w:val="006E6B9F"/>
    <w:rsid w:val="00745E33"/>
    <w:rsid w:val="007B4D92"/>
    <w:rsid w:val="007E54B7"/>
    <w:rsid w:val="0080602A"/>
    <w:rsid w:val="00811C73"/>
    <w:rsid w:val="00857B87"/>
    <w:rsid w:val="00882C14"/>
    <w:rsid w:val="008C195B"/>
    <w:rsid w:val="00902EF2"/>
    <w:rsid w:val="0096116A"/>
    <w:rsid w:val="009955D4"/>
    <w:rsid w:val="009E306D"/>
    <w:rsid w:val="00A258B6"/>
    <w:rsid w:val="00A301EB"/>
    <w:rsid w:val="00A6533D"/>
    <w:rsid w:val="00AF306A"/>
    <w:rsid w:val="00B32456"/>
    <w:rsid w:val="00B57C32"/>
    <w:rsid w:val="00B629AE"/>
    <w:rsid w:val="00B6742D"/>
    <w:rsid w:val="00B8707E"/>
    <w:rsid w:val="00B92E22"/>
    <w:rsid w:val="00BA6D90"/>
    <w:rsid w:val="00BB44E6"/>
    <w:rsid w:val="00BB515F"/>
    <w:rsid w:val="00BC62FA"/>
    <w:rsid w:val="00BD31AB"/>
    <w:rsid w:val="00BE03FB"/>
    <w:rsid w:val="00C36B03"/>
    <w:rsid w:val="00C55867"/>
    <w:rsid w:val="00C618FE"/>
    <w:rsid w:val="00C95C45"/>
    <w:rsid w:val="00CD2A78"/>
    <w:rsid w:val="00CE1B75"/>
    <w:rsid w:val="00D42B16"/>
    <w:rsid w:val="00D53A65"/>
    <w:rsid w:val="00D70D4B"/>
    <w:rsid w:val="00D81C0B"/>
    <w:rsid w:val="00DA3817"/>
    <w:rsid w:val="00DA5EFE"/>
    <w:rsid w:val="00DC3981"/>
    <w:rsid w:val="00DC695C"/>
    <w:rsid w:val="00DD3276"/>
    <w:rsid w:val="00DF1D32"/>
    <w:rsid w:val="00E05892"/>
    <w:rsid w:val="00E414E3"/>
    <w:rsid w:val="00E836D0"/>
    <w:rsid w:val="00E85C48"/>
    <w:rsid w:val="00E90D99"/>
    <w:rsid w:val="00EA49FF"/>
    <w:rsid w:val="00EF031F"/>
    <w:rsid w:val="00F059E3"/>
    <w:rsid w:val="00F07CB6"/>
    <w:rsid w:val="00F15FDA"/>
    <w:rsid w:val="00F27B90"/>
    <w:rsid w:val="00F37F49"/>
    <w:rsid w:val="00F7080B"/>
    <w:rsid w:val="00F8265E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67"/>
    <w:pPr>
      <w:spacing w:line="360" w:lineRule="auto"/>
      <w:ind w:left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12">
    <w:name w:val="Таблиці TN12"/>
    <w:basedOn w:val="a3"/>
    <w:qFormat/>
    <w:rsid w:val="00BB515F"/>
    <w:pPr>
      <w:spacing w:after="100" w:afterAutospacing="1" w:line="360" w:lineRule="auto"/>
      <w:jc w:val="center"/>
    </w:pPr>
    <w:rPr>
      <w:rFonts w:cstheme="minorHAnsi"/>
      <w:i w:val="0"/>
      <w:color w:val="000000" w:themeColor="text1"/>
      <w:sz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B51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Таблиц"/>
    <w:basedOn w:val="a"/>
    <w:link w:val="a5"/>
    <w:autoRedefine/>
    <w:qFormat/>
    <w:rsid w:val="00A6533D"/>
    <w:pPr>
      <w:spacing w:after="0" w:line="240" w:lineRule="auto"/>
      <w:ind w:left="0"/>
      <w:jc w:val="center"/>
    </w:pPr>
    <w:rPr>
      <w:rFonts w:asciiTheme="minorHAnsi" w:hAnsiTheme="minorHAnsi"/>
      <w:sz w:val="18"/>
      <w:szCs w:val="18"/>
      <w:lang w:eastAsia="uk-UA"/>
    </w:rPr>
  </w:style>
  <w:style w:type="character" w:customStyle="1" w:styleId="a5">
    <w:name w:val="Таблиц Знак"/>
    <w:basedOn w:val="a0"/>
    <w:link w:val="a4"/>
    <w:rsid w:val="00A6533D"/>
    <w:rPr>
      <w:sz w:val="18"/>
      <w:szCs w:val="18"/>
      <w:lang w:val="uk-UA" w:eastAsia="uk-UA"/>
    </w:rPr>
  </w:style>
  <w:style w:type="character" w:styleId="a6">
    <w:name w:val="Hyperlink"/>
    <w:basedOn w:val="a0"/>
    <w:uiPriority w:val="99"/>
    <w:unhideWhenUsed/>
    <w:rsid w:val="00E83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Тарасенко Ольга Володимирівна</cp:lastModifiedBy>
  <cp:revision>2</cp:revision>
  <dcterms:created xsi:type="dcterms:W3CDTF">2023-05-08T09:52:00Z</dcterms:created>
  <dcterms:modified xsi:type="dcterms:W3CDTF">2023-05-08T09:52:00Z</dcterms:modified>
</cp:coreProperties>
</file>