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04" w:rsidRDefault="007401D0" w:rsidP="007401D0">
      <w:pPr>
        <w:jc w:val="center"/>
        <w:rPr>
          <w:rStyle w:val="a4"/>
          <w:caps/>
          <w:bdr w:val="none" w:sz="0" w:space="0" w:color="auto" w:frame="1"/>
          <w:shd w:val="clear" w:color="auto" w:fill="FFFFFF"/>
          <w:lang w:val="uk-UA"/>
        </w:rPr>
      </w:pPr>
      <w:r w:rsidRPr="00721FF6">
        <w:rPr>
          <w:b/>
          <w:bCs/>
          <w:caps/>
          <w:lang w:val="uk-UA"/>
        </w:rPr>
        <w:t xml:space="preserve">Повідомлення про намір отримати дозвіл на викиди </w:t>
      </w:r>
      <w:r w:rsidRPr="00721FF6">
        <w:rPr>
          <w:rStyle w:val="a4"/>
          <w:caps/>
          <w:bdr w:val="none" w:sz="0" w:space="0" w:color="auto" w:frame="1"/>
          <w:shd w:val="clear" w:color="auto" w:fill="FFFFFF"/>
          <w:lang w:val="uk-UA"/>
        </w:rPr>
        <w:t>забруднюючих речовин</w:t>
      </w:r>
      <w:r w:rsidR="005932CA" w:rsidRPr="00721FF6">
        <w:rPr>
          <w:rStyle w:val="a4"/>
          <w:caps/>
          <w:bdr w:val="none" w:sz="0" w:space="0" w:color="auto" w:frame="1"/>
          <w:shd w:val="clear" w:color="auto" w:fill="FFFFFF"/>
          <w:lang w:val="uk-UA"/>
        </w:rPr>
        <w:t xml:space="preserve"> </w:t>
      </w:r>
      <w:r w:rsidRPr="00721FF6">
        <w:rPr>
          <w:rStyle w:val="a4"/>
          <w:caps/>
          <w:bdr w:val="none" w:sz="0" w:space="0" w:color="auto" w:frame="1"/>
          <w:shd w:val="clear" w:color="auto" w:fill="FFFFFF"/>
          <w:lang w:val="uk-UA"/>
        </w:rPr>
        <w:t xml:space="preserve"> в атмосферне повітря </w:t>
      </w:r>
    </w:p>
    <w:p w:rsidR="007401D0" w:rsidRPr="00721FF6" w:rsidRDefault="007401D0" w:rsidP="007401D0">
      <w:pPr>
        <w:jc w:val="center"/>
        <w:rPr>
          <w:rStyle w:val="a4"/>
          <w:caps/>
          <w:bdr w:val="none" w:sz="0" w:space="0" w:color="auto" w:frame="1"/>
          <w:shd w:val="clear" w:color="auto" w:fill="FFFFFF"/>
          <w:lang w:val="uk-UA"/>
        </w:rPr>
      </w:pPr>
      <w:r w:rsidRPr="00721FF6">
        <w:rPr>
          <w:rStyle w:val="a4"/>
          <w:caps/>
          <w:bdr w:val="none" w:sz="0" w:space="0" w:color="auto" w:frame="1"/>
          <w:shd w:val="clear" w:color="auto" w:fill="FFFFFF"/>
          <w:lang w:val="uk-UA"/>
        </w:rPr>
        <w:t xml:space="preserve">стаціонарними джерелами </w:t>
      </w:r>
    </w:p>
    <w:p w:rsidR="006F75BF" w:rsidRPr="00721FF6" w:rsidRDefault="006F75BF" w:rsidP="007401D0">
      <w:pPr>
        <w:jc w:val="center"/>
        <w:rPr>
          <w:rStyle w:val="a4"/>
          <w:bdr w:val="none" w:sz="0" w:space="0" w:color="auto" w:frame="1"/>
          <w:shd w:val="clear" w:color="auto" w:fill="FFFFFF"/>
          <w:lang w:val="uk-UA"/>
        </w:rPr>
      </w:pPr>
    </w:p>
    <w:p w:rsidR="005158F5" w:rsidRPr="005158F5" w:rsidRDefault="005158F5" w:rsidP="005158F5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caps/>
          <w:lang w:val="uk-UA"/>
        </w:rPr>
      </w:pPr>
      <w:r w:rsidRPr="005158F5">
        <w:rPr>
          <w:caps/>
          <w:lang w:val="uk-UA"/>
        </w:rPr>
        <w:t>ТОВАРИСТВО З ОБМЕЖЕНОЮ ВІДПОВІДАЛЬНІСТЮ</w:t>
      </w:r>
    </w:p>
    <w:p w:rsidR="006F75BF" w:rsidRDefault="005158F5" w:rsidP="005158F5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caps/>
          <w:lang w:val="uk-UA"/>
        </w:rPr>
      </w:pPr>
      <w:r w:rsidRPr="005158F5">
        <w:rPr>
          <w:caps/>
          <w:lang w:val="uk-UA"/>
        </w:rPr>
        <w:t>"КОНДИТЕРСЬКА ФАБРИКА "МЕРКУРІЙ"</w:t>
      </w:r>
    </w:p>
    <w:p w:rsidR="005158F5" w:rsidRPr="005158F5" w:rsidRDefault="005158F5" w:rsidP="005158F5">
      <w:pPr>
        <w:pBdr>
          <w:bottom w:val="single" w:sz="4" w:space="1" w:color="auto"/>
        </w:pBdr>
        <w:jc w:val="center"/>
        <w:rPr>
          <w:bCs/>
          <w:lang w:val="uk-UA" w:eastAsia="en-US"/>
        </w:rPr>
      </w:pPr>
      <w:r>
        <w:rPr>
          <w:caps/>
          <w:lang w:val="uk-UA"/>
        </w:rPr>
        <w:t>(</w:t>
      </w:r>
      <w:r w:rsidRPr="007926AD">
        <w:rPr>
          <w:shd w:val="clear" w:color="auto" w:fill="FFFFFF"/>
        </w:rPr>
        <w:t>КОНДИТЕРСЬКА ФАБРИКА "МЕРКУРІЙ"</w:t>
      </w:r>
      <w:r>
        <w:rPr>
          <w:shd w:val="clear" w:color="auto" w:fill="FFFFFF"/>
          <w:lang w:val="uk-UA"/>
        </w:rPr>
        <w:t>)</w:t>
      </w:r>
    </w:p>
    <w:p w:rsidR="006F75BF" w:rsidRPr="00721FF6" w:rsidRDefault="00BC1982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6" w:tgtFrame="_blank" w:history="1">
        <w:r w:rsidR="006F75BF" w:rsidRPr="00721FF6">
          <w:rPr>
            <w:sz w:val="16"/>
            <w:szCs w:val="16"/>
            <w:lang w:val="uk-UA" w:eastAsia="uk-UA"/>
          </w:rPr>
          <w:t>повне та скорочене найменування суб'єкта господарювання</w:t>
        </w:r>
      </w:hyperlink>
    </w:p>
    <w:p w:rsidR="005932CA" w:rsidRPr="00721FF6" w:rsidRDefault="005932CA" w:rsidP="005932CA">
      <w:pPr>
        <w:shd w:val="clear" w:color="auto" w:fill="FFFFFF"/>
        <w:suppressAutoHyphens w:val="0"/>
        <w:jc w:val="center"/>
        <w:rPr>
          <w:lang w:val="uk-UA" w:eastAsia="uk-UA"/>
        </w:rPr>
      </w:pPr>
    </w:p>
    <w:p w:rsidR="006F75BF" w:rsidRPr="00721FF6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bCs/>
          <w:lang w:val="uk-UA" w:eastAsia="en-US"/>
        </w:rPr>
        <w:t>к</w:t>
      </w:r>
      <w:r w:rsidRPr="00721FF6">
        <w:rPr>
          <w:rFonts w:eastAsia="Calibri"/>
          <w:bCs/>
          <w:lang w:val="uk-UA" w:eastAsia="en-US"/>
        </w:rPr>
        <w:t>од ЄДРПОУ</w:t>
      </w:r>
      <w:r w:rsidRPr="00721FF6">
        <w:rPr>
          <w:bCs/>
          <w:lang w:val="uk-UA"/>
        </w:rPr>
        <w:t xml:space="preserve"> </w:t>
      </w:r>
      <w:r w:rsidR="005158F5" w:rsidRPr="005158F5">
        <w:rPr>
          <w:sz w:val="21"/>
          <w:szCs w:val="21"/>
          <w:shd w:val="clear" w:color="auto" w:fill="FFFFFF"/>
          <w:lang w:val="uk-UA"/>
        </w:rPr>
        <w:t>14195438</w:t>
      </w:r>
    </w:p>
    <w:p w:rsidR="006F75BF" w:rsidRPr="00721FF6" w:rsidRDefault="00BC1982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7" w:tgtFrame="_blank" w:history="1">
        <w:r w:rsidR="006F75BF" w:rsidRPr="00721FF6">
          <w:rPr>
            <w:sz w:val="16"/>
            <w:szCs w:val="16"/>
            <w:lang w:val="uk-UA" w:eastAsia="uk-UA"/>
          </w:rPr>
          <w:t>ідентифікаційний код юридичної особи в ЄДРПОУ</w:t>
        </w:r>
      </w:hyperlink>
    </w:p>
    <w:p w:rsidR="005932CA" w:rsidRPr="00721FF6" w:rsidRDefault="005932CA" w:rsidP="005932CA">
      <w:pPr>
        <w:shd w:val="clear" w:color="auto" w:fill="FFFFFF"/>
        <w:suppressAutoHyphens w:val="0"/>
        <w:jc w:val="center"/>
        <w:rPr>
          <w:lang w:val="uk-UA" w:eastAsia="uk-UA"/>
        </w:rPr>
      </w:pPr>
    </w:p>
    <w:p w:rsidR="006F75BF" w:rsidRPr="00C20624" w:rsidRDefault="005158F5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5158F5">
        <w:rPr>
          <w:lang w:val="uk-UA" w:eastAsia="uk-UA"/>
        </w:rPr>
        <w:t xml:space="preserve">20721, Черкаська обл., </w:t>
      </w:r>
      <w:r w:rsidR="007D729E">
        <w:rPr>
          <w:lang w:val="uk-UA" w:eastAsia="uk-UA"/>
        </w:rPr>
        <w:t>Черкаський</w:t>
      </w:r>
      <w:r w:rsidRPr="005158F5">
        <w:rPr>
          <w:lang w:val="uk-UA" w:eastAsia="uk-UA"/>
        </w:rPr>
        <w:t xml:space="preserve"> район, село Балаклея, вул. Миру, 58 Б</w:t>
      </w:r>
      <w:r w:rsidR="006F75BF" w:rsidRPr="00721FF6">
        <w:rPr>
          <w:lang w:val="uk-UA" w:eastAsia="uk-UA"/>
        </w:rPr>
        <w:t>,</w:t>
      </w:r>
      <w:r w:rsidR="006F75BF" w:rsidRPr="00C20624">
        <w:rPr>
          <w:lang w:val="uk-UA" w:eastAsia="uk-UA"/>
        </w:rPr>
        <w:t xml:space="preserve"> </w:t>
      </w:r>
      <w:proofErr w:type="spellStart"/>
      <w:r w:rsidR="006F75BF" w:rsidRPr="00C20624">
        <w:rPr>
          <w:lang w:val="uk-UA" w:eastAsia="uk-UA"/>
        </w:rPr>
        <w:t>тел</w:t>
      </w:r>
      <w:proofErr w:type="spellEnd"/>
      <w:r w:rsidR="006F75BF" w:rsidRPr="00C20624">
        <w:rPr>
          <w:lang w:val="uk-UA" w:eastAsia="uk-UA"/>
        </w:rPr>
        <w:t xml:space="preserve">. </w:t>
      </w:r>
      <w:r w:rsidRPr="005158F5">
        <w:t>0233 4-50-49</w:t>
      </w:r>
      <w:r w:rsidR="006F75BF" w:rsidRPr="00C20624">
        <w:rPr>
          <w:lang w:val="uk-UA" w:eastAsia="uk-UA"/>
        </w:rPr>
        <w:t>, e-</w:t>
      </w:r>
      <w:proofErr w:type="spellStart"/>
      <w:r w:rsidR="006F75BF" w:rsidRPr="00C20624">
        <w:rPr>
          <w:lang w:val="uk-UA" w:eastAsia="uk-UA"/>
        </w:rPr>
        <w:t>mail</w:t>
      </w:r>
      <w:proofErr w:type="spellEnd"/>
      <w:r w:rsidR="006F75BF" w:rsidRPr="00C20624">
        <w:rPr>
          <w:lang w:val="uk-UA" w:eastAsia="uk-UA"/>
        </w:rPr>
        <w:t xml:space="preserve">: </w:t>
      </w:r>
      <w:r w:rsidRPr="005158F5">
        <w:t>rokstm@ukr.net</w:t>
      </w:r>
    </w:p>
    <w:p w:rsidR="006F75BF" w:rsidRPr="00721FF6" w:rsidRDefault="00BC1982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8" w:tgtFrame="_blank" w:history="1">
        <w:r w:rsidR="006F75BF" w:rsidRPr="00721FF6">
          <w:rPr>
            <w:sz w:val="16"/>
            <w:szCs w:val="16"/>
            <w:lang w:val="uk-UA" w:eastAsia="uk-UA"/>
          </w:rPr>
          <w:t>місцезнаходження суб'єкта господарювання, контактний номер телефону,</w:t>
        </w:r>
        <w:r w:rsidR="005932CA" w:rsidRPr="00721FF6">
          <w:rPr>
            <w:sz w:val="16"/>
            <w:szCs w:val="16"/>
            <w:lang w:val="uk-UA" w:eastAsia="uk-UA"/>
          </w:rPr>
          <w:t xml:space="preserve">  </w:t>
        </w:r>
        <w:r w:rsidR="006F75BF" w:rsidRPr="00721FF6">
          <w:rPr>
            <w:sz w:val="16"/>
            <w:szCs w:val="16"/>
            <w:lang w:val="uk-UA" w:eastAsia="uk-UA"/>
          </w:rPr>
          <w:t>адресу електронної пошти суб'єкта господарювання</w:t>
        </w:r>
      </w:hyperlink>
    </w:p>
    <w:p w:rsidR="005932CA" w:rsidRPr="00721FF6" w:rsidRDefault="005932CA" w:rsidP="005932CA">
      <w:pPr>
        <w:shd w:val="clear" w:color="auto" w:fill="FFFFFF"/>
        <w:suppressAutoHyphens w:val="0"/>
        <w:jc w:val="center"/>
        <w:rPr>
          <w:lang w:val="uk-UA" w:eastAsia="uk-UA"/>
        </w:rPr>
      </w:pPr>
    </w:p>
    <w:p w:rsidR="005158F5" w:rsidRDefault="005158F5" w:rsidP="005158F5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5158F5">
        <w:rPr>
          <w:lang w:val="uk-UA" w:eastAsia="uk-UA"/>
        </w:rPr>
        <w:t xml:space="preserve">20721, Черкаська обл., </w:t>
      </w:r>
      <w:r w:rsidR="007D729E">
        <w:rPr>
          <w:lang w:val="uk-UA" w:eastAsia="uk-UA"/>
        </w:rPr>
        <w:t>Черкаський</w:t>
      </w:r>
      <w:r w:rsidR="007D729E" w:rsidRPr="005158F5">
        <w:rPr>
          <w:lang w:val="uk-UA" w:eastAsia="uk-UA"/>
        </w:rPr>
        <w:t xml:space="preserve"> </w:t>
      </w:r>
      <w:r w:rsidRPr="005158F5">
        <w:rPr>
          <w:lang w:val="uk-UA" w:eastAsia="uk-UA"/>
        </w:rPr>
        <w:t xml:space="preserve">район, село Балаклея, вул. Миру, 58 Б </w:t>
      </w:r>
    </w:p>
    <w:p w:rsidR="006F75BF" w:rsidRPr="00721FF6" w:rsidRDefault="00BC1982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9" w:tgtFrame="_blank" w:history="1">
        <w:r w:rsidR="006F75BF" w:rsidRPr="00721FF6">
          <w:rPr>
            <w:sz w:val="16"/>
            <w:szCs w:val="16"/>
            <w:lang w:val="uk-UA" w:eastAsia="uk-UA"/>
          </w:rPr>
          <w:t>місцезнаходження об'єкта/промислового майданчика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6F75BF" w:rsidRPr="00721FF6" w:rsidRDefault="006F75BF" w:rsidP="005932CA">
      <w:pPr>
        <w:pStyle w:val="a5"/>
        <w:pBdr>
          <w:bottom w:val="single" w:sz="4" w:space="1" w:color="auto"/>
        </w:pBdr>
        <w:ind w:firstLine="851"/>
        <w:jc w:val="center"/>
        <w:rPr>
          <w:bCs/>
          <w:shd w:val="clear" w:color="auto" w:fill="FFFFFF"/>
          <w:lang w:val="uk-UA"/>
        </w:rPr>
      </w:pPr>
      <w:r w:rsidRPr="00721FF6">
        <w:rPr>
          <w:rStyle w:val="a4"/>
          <w:b w:val="0"/>
          <w:bdr w:val="none" w:sz="0" w:space="0" w:color="auto" w:frame="1"/>
          <w:shd w:val="clear" w:color="auto" w:fill="FFFFFF"/>
          <w:lang w:val="uk-UA"/>
        </w:rPr>
        <w:t>Метою підприємства є</w:t>
      </w:r>
      <w:r w:rsidRPr="00721FF6">
        <w:rPr>
          <w:bCs/>
          <w:shd w:val="clear" w:color="auto" w:fill="FFFFFF"/>
          <w:lang w:val="uk-UA"/>
        </w:rPr>
        <w:t xml:space="preserve"> отримання дозволу на викиди для існуючого об’єкта.</w:t>
      </w:r>
    </w:p>
    <w:p w:rsidR="006F75BF" w:rsidRPr="00721FF6" w:rsidRDefault="00BC1982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0" w:tgtFrame="_blank" w:history="1">
        <w:r w:rsidR="006F75BF" w:rsidRPr="00721FF6">
          <w:rPr>
            <w:sz w:val="16"/>
            <w:szCs w:val="16"/>
            <w:lang w:val="uk-UA" w:eastAsia="uk-UA"/>
          </w:rPr>
          <w:t>мету отримання дозволу на викиди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6F75BF" w:rsidRPr="00721FF6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lang w:val="uk-UA" w:eastAsia="uk-UA"/>
        </w:rPr>
        <w:t>Діяльність підприємства, не підпадає під категорі</w:t>
      </w:r>
      <w:r w:rsidR="00DC39E0">
        <w:rPr>
          <w:lang w:val="uk-UA" w:eastAsia="uk-UA"/>
        </w:rPr>
        <w:t>ї</w:t>
      </w:r>
      <w:r w:rsidRPr="00721FF6">
        <w:rPr>
          <w:lang w:val="uk-UA" w:eastAsia="uk-UA"/>
        </w:rPr>
        <w:t xml:space="preserve"> видів планованої діяльності та об’єктів, які можуть мати значний вплив на довкілля і не підлягає оцінці впливу на довкілля відповідно ЗУ «Про оцінку впливу на довкілля».</w:t>
      </w:r>
    </w:p>
    <w:p w:rsidR="006F75BF" w:rsidRPr="00721FF6" w:rsidRDefault="00BC1982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1" w:tgtFrame="_blank" w:history="1">
        <w:r w:rsidR="006F75BF" w:rsidRPr="00721FF6">
          <w:rPr>
            <w:sz w:val="16"/>
            <w:szCs w:val="16"/>
            <w:lang w:val="uk-UA" w:eastAsia="uk-UA"/>
          </w:rPr>
  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</w:t>
        </w:r>
      </w:hyperlink>
      <w:r w:rsidR="006F75BF" w:rsidRPr="00721FF6">
        <w:rPr>
          <w:sz w:val="16"/>
          <w:szCs w:val="16"/>
          <w:lang w:val="uk-UA" w:eastAsia="uk-UA"/>
        </w:rPr>
        <w:t> </w:t>
      </w:r>
      <w:hyperlink r:id="rId12" w:tgtFrame="_blank" w:history="1">
        <w:r w:rsidR="006F75BF" w:rsidRPr="00721FF6">
          <w:rPr>
            <w:sz w:val="16"/>
            <w:szCs w:val="16"/>
            <w:lang w:val="uk-UA" w:eastAsia="uk-UA"/>
          </w:rPr>
          <w:t>Закону України "Про оцінку впливу на довкілля"</w:t>
        </w:r>
      </w:hyperlink>
      <w:r w:rsidR="006F75BF" w:rsidRPr="00721FF6">
        <w:rPr>
          <w:sz w:val="16"/>
          <w:szCs w:val="16"/>
          <w:lang w:val="uk-UA" w:eastAsia="uk-UA"/>
        </w:rPr>
        <w:t> </w:t>
      </w:r>
      <w:hyperlink r:id="rId13" w:tgtFrame="_blank" w:history="1">
        <w:r w:rsidR="006F75BF" w:rsidRPr="00721FF6">
          <w:rPr>
            <w:sz w:val="16"/>
            <w:szCs w:val="16"/>
            <w:lang w:val="uk-UA" w:eastAsia="uk-UA"/>
          </w:rPr>
          <w:t>підлягає оцінці впливу на довкілля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5158F5" w:rsidRPr="005158F5" w:rsidRDefault="005158F5" w:rsidP="005158F5">
      <w:pPr>
        <w:pBdr>
          <w:bottom w:val="single" w:sz="4" w:space="1" w:color="auto"/>
        </w:pBdr>
        <w:shd w:val="clear" w:color="auto" w:fill="FFFFFF"/>
        <w:suppressAutoHyphens w:val="0"/>
        <w:ind w:firstLine="709"/>
        <w:jc w:val="both"/>
        <w:rPr>
          <w:lang w:val="uk-UA" w:eastAsia="uk-UA"/>
        </w:rPr>
      </w:pPr>
      <w:bookmarkStart w:id="0" w:name="_GoBack"/>
      <w:r w:rsidRPr="005158F5">
        <w:rPr>
          <w:lang w:val="uk-UA" w:eastAsia="uk-UA"/>
        </w:rPr>
        <w:t xml:space="preserve">ТОВ «Кондитерська фабрика «Меркурій» </w:t>
      </w:r>
      <w:bookmarkEnd w:id="0"/>
      <w:r w:rsidRPr="005158F5">
        <w:rPr>
          <w:lang w:val="uk-UA" w:eastAsia="uk-UA"/>
        </w:rPr>
        <w:t>займається виробництвом кондитерських виробів. Випуск продукції (Виробництво льодяників) складає 1200т/рік (4,5т/добу).</w:t>
      </w:r>
    </w:p>
    <w:p w:rsidR="006F75BF" w:rsidRPr="00721FF6" w:rsidRDefault="005158F5" w:rsidP="005158F5">
      <w:pPr>
        <w:pBdr>
          <w:bottom w:val="single" w:sz="4" w:space="1" w:color="auto"/>
        </w:pBdr>
        <w:shd w:val="clear" w:color="auto" w:fill="FFFFFF"/>
        <w:suppressAutoHyphens w:val="0"/>
        <w:ind w:firstLine="709"/>
        <w:jc w:val="both"/>
        <w:rPr>
          <w:lang w:val="uk-UA" w:eastAsia="uk-UA"/>
        </w:rPr>
      </w:pPr>
      <w:r w:rsidRPr="005158F5">
        <w:rPr>
          <w:lang w:val="uk-UA" w:eastAsia="uk-UA"/>
        </w:rPr>
        <w:t xml:space="preserve">Джерелами викидів забруднюючих речовин в атмосферне повітря є: технологічне обладнання для виготовлення карамелі, котел водогрійний твердопаливний СВД-СКАНДІЙ 400, паровий котел Е-1.6.0,9(Р) з батарейним циклоном ЦН-15-600*4уп, пост миття інвентарю, пакувальна машина "TEKOPACK </w:t>
      </w:r>
      <w:proofErr w:type="spellStart"/>
      <w:r w:rsidRPr="005158F5">
        <w:rPr>
          <w:lang w:val="uk-UA" w:eastAsia="uk-UA"/>
        </w:rPr>
        <w:t>Termo</w:t>
      </w:r>
      <w:proofErr w:type="spellEnd"/>
      <w:r w:rsidRPr="005158F5">
        <w:rPr>
          <w:lang w:val="uk-UA" w:eastAsia="uk-UA"/>
        </w:rPr>
        <w:t xml:space="preserve"> T-5540", </w:t>
      </w:r>
      <w:proofErr w:type="spellStart"/>
      <w:r w:rsidRPr="005158F5">
        <w:rPr>
          <w:lang w:val="uk-UA" w:eastAsia="uk-UA"/>
        </w:rPr>
        <w:t>флексографічна</w:t>
      </w:r>
      <w:proofErr w:type="spellEnd"/>
      <w:r w:rsidRPr="005158F5">
        <w:rPr>
          <w:lang w:val="uk-UA" w:eastAsia="uk-UA"/>
        </w:rPr>
        <w:t xml:space="preserve"> машина YT-2600, виробничий цех з виготовлення карамелі, зварювальний трансформатор марки Універсал 220-150\2000, відрізний станок марки СМ-100 з діаметром абразивного круга 100мм. В якості резервного джерела теплової енергії на підприємстві встановлено газові котли  Е-1.0-0.9Г-3(Е). </w:t>
      </w:r>
    </w:p>
    <w:p w:rsidR="006F75BF" w:rsidRPr="00721FF6" w:rsidRDefault="00BC1982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4" w:tgtFrame="_blank" w:history="1">
        <w:r w:rsidR="006F75BF" w:rsidRPr="00721FF6">
          <w:rPr>
            <w:sz w:val="16"/>
            <w:szCs w:val="16"/>
            <w:lang w:val="uk-UA" w:eastAsia="uk-UA"/>
          </w:rPr>
          <w:t>загальний опис об'єкта (опис виробництв та технологічного устаткування);</w:t>
        </w:r>
      </w:hyperlink>
    </w:p>
    <w:p w:rsidR="005932CA" w:rsidRPr="00721FF6" w:rsidRDefault="005932CA" w:rsidP="005932CA">
      <w:pPr>
        <w:shd w:val="clear" w:color="auto" w:fill="FFFFFF"/>
        <w:suppressAutoHyphens w:val="0"/>
        <w:jc w:val="center"/>
        <w:rPr>
          <w:lang w:val="uk-UA" w:eastAsia="uk-UA"/>
        </w:rPr>
      </w:pPr>
    </w:p>
    <w:p w:rsidR="00C66EC5" w:rsidRPr="00646056" w:rsidRDefault="006F75BF" w:rsidP="00C66EC5">
      <w:pPr>
        <w:pBdr>
          <w:bottom w:val="single" w:sz="4" w:space="1" w:color="auto"/>
        </w:pBdr>
        <w:shd w:val="clear" w:color="auto" w:fill="FFFFFF"/>
        <w:suppressAutoHyphens w:val="0"/>
        <w:ind w:firstLine="708"/>
        <w:jc w:val="both"/>
        <w:rPr>
          <w:lang w:val="uk-UA"/>
        </w:rPr>
      </w:pPr>
      <w:r w:rsidRPr="00646056">
        <w:rPr>
          <w:lang w:val="uk-UA" w:eastAsia="uk-UA"/>
        </w:rPr>
        <w:t xml:space="preserve">В результаті діяльності підприємства в атмосферне повітря надходять наступні забруднюючі речовини: </w:t>
      </w:r>
      <w:r w:rsidR="005158F5" w:rsidRPr="00646056">
        <w:rPr>
          <w:lang w:val="uk-UA"/>
        </w:rPr>
        <w:t xml:space="preserve">Натрію гідроокис (натр </w:t>
      </w:r>
      <w:proofErr w:type="spellStart"/>
      <w:r w:rsidR="005158F5" w:rsidRPr="00646056">
        <w:rPr>
          <w:lang w:val="uk-UA"/>
        </w:rPr>
        <w:t>їдкий,сода</w:t>
      </w:r>
      <w:proofErr w:type="spellEnd"/>
      <w:r w:rsidR="005158F5" w:rsidRPr="00646056">
        <w:rPr>
          <w:lang w:val="uk-UA"/>
        </w:rPr>
        <w:t xml:space="preserve"> каустична) - 0,003</w:t>
      </w:r>
      <w:r w:rsidR="00C66EC5" w:rsidRPr="00646056">
        <w:rPr>
          <w:lang w:val="uk-UA"/>
        </w:rPr>
        <w:t xml:space="preserve"> т/рік</w:t>
      </w:r>
      <w:r w:rsidR="005158F5" w:rsidRPr="00646056">
        <w:rPr>
          <w:lang w:val="uk-UA"/>
        </w:rPr>
        <w:t>, ‌Залізо та його сполуки (у перерахунку на залізо – 0,002 т/рік, ‌Нікель та його сполуки (у перерахунку на нікель) - ‌5,4</w:t>
      </w:r>
      <w:r w:rsidR="005158F5" w:rsidRPr="00646056">
        <w:t>E</w:t>
      </w:r>
      <w:r w:rsidR="005158F5" w:rsidRPr="00646056">
        <w:rPr>
          <w:lang w:val="uk-UA"/>
        </w:rPr>
        <w:t>-5 т/рік,  ‌Ртуть металева – 3Е-9 т/рік, ‌Хром шестивалентний (в пере</w:t>
      </w:r>
      <w:r w:rsidR="005158F5" w:rsidRPr="00646056">
        <w:t>p</w:t>
      </w:r>
      <w:proofErr w:type="spellStart"/>
      <w:r w:rsidR="005158F5" w:rsidRPr="00646056">
        <w:rPr>
          <w:lang w:val="uk-UA"/>
        </w:rPr>
        <w:t>ахунку</w:t>
      </w:r>
      <w:proofErr w:type="spellEnd"/>
      <w:r w:rsidR="005158F5" w:rsidRPr="00646056">
        <w:rPr>
          <w:lang w:val="uk-UA"/>
        </w:rPr>
        <w:t xml:space="preserve"> на триокис хрому) - ‌0,00018 т/рік, ‌Марганець та його з’єднання (в пере</w:t>
      </w:r>
      <w:r w:rsidR="005158F5" w:rsidRPr="00646056">
        <w:t>p</w:t>
      </w:r>
      <w:proofErr w:type="spellStart"/>
      <w:r w:rsidR="005158F5" w:rsidRPr="00646056">
        <w:rPr>
          <w:lang w:val="uk-UA"/>
        </w:rPr>
        <w:t>ахунку</w:t>
      </w:r>
      <w:proofErr w:type="spellEnd"/>
      <w:r w:rsidR="005158F5" w:rsidRPr="00646056">
        <w:rPr>
          <w:lang w:val="uk-UA"/>
        </w:rPr>
        <w:t xml:space="preserve"> на діоксид марганцю) – 0,0001 т/рік, ‌Кремнію діоксид аморфний (Аеросил-175) - ‌7</w:t>
      </w:r>
      <w:r w:rsidR="005158F5" w:rsidRPr="00646056">
        <w:t>E</w:t>
      </w:r>
      <w:r w:rsidR="005158F5" w:rsidRPr="00646056">
        <w:rPr>
          <w:lang w:val="uk-UA"/>
        </w:rPr>
        <w:t>-5 т/рік, ‌Суспендовані частинки, недиференційовані за складом - ‌0,2226 т/рік, ‌Азоту діоксид - ‌0,459 т/рік, ‌Азоту(1) оксид (</w:t>
      </w:r>
      <w:r w:rsidR="005158F5" w:rsidRPr="00646056">
        <w:t>N</w:t>
      </w:r>
      <w:r w:rsidR="005158F5" w:rsidRPr="00646056">
        <w:rPr>
          <w:lang w:val="uk-UA"/>
        </w:rPr>
        <w:t>2</w:t>
      </w:r>
      <w:r w:rsidR="005158F5" w:rsidRPr="00646056">
        <w:t>O</w:t>
      </w:r>
      <w:r w:rsidR="005158F5" w:rsidRPr="00646056">
        <w:rPr>
          <w:lang w:val="uk-UA"/>
        </w:rPr>
        <w:t>) -  ‌0,015113 т/рік, ‌Ангідрид сірчистий -  ‌7</w:t>
      </w:r>
      <w:r w:rsidR="005158F5" w:rsidRPr="00646056">
        <w:t>E</w:t>
      </w:r>
      <w:r w:rsidR="005158F5" w:rsidRPr="00646056">
        <w:rPr>
          <w:lang w:val="uk-UA"/>
        </w:rPr>
        <w:t xml:space="preserve">-6 т/рік, ‌Вуглецю оксид - ‌388,6 т/рік, </w:t>
      </w:r>
      <w:r w:rsidR="00646056" w:rsidRPr="00646056">
        <w:rPr>
          <w:lang w:val="uk-UA"/>
        </w:rPr>
        <w:t>‌Водень фосфористий - ‌0,00017 т/рік, ‌Спирт етиловий - ‌0,028 т/рік, ‌Вуглеводні г</w:t>
      </w:r>
      <w:r w:rsidR="00646056" w:rsidRPr="00646056">
        <w:t>p</w:t>
      </w:r>
      <w:proofErr w:type="spellStart"/>
      <w:r w:rsidR="00646056" w:rsidRPr="00646056">
        <w:rPr>
          <w:lang w:val="uk-UA"/>
        </w:rPr>
        <w:t>аничні</w:t>
      </w:r>
      <w:proofErr w:type="spellEnd"/>
      <w:r w:rsidR="00646056" w:rsidRPr="00646056">
        <w:rPr>
          <w:lang w:val="uk-UA"/>
        </w:rPr>
        <w:t xml:space="preserve"> С12-С19(розчинник РПК-265 П та </w:t>
      </w:r>
      <w:proofErr w:type="spellStart"/>
      <w:r w:rsidR="00646056" w:rsidRPr="00646056">
        <w:rPr>
          <w:lang w:val="uk-UA"/>
        </w:rPr>
        <w:t>інш</w:t>
      </w:r>
      <w:proofErr w:type="spellEnd"/>
      <w:r w:rsidR="00646056" w:rsidRPr="00646056">
        <w:rPr>
          <w:lang w:val="uk-UA"/>
        </w:rPr>
        <w:t>.) – 0,1712 т/рік, ‌Акролеїн -  ‌4</w:t>
      </w:r>
      <w:r w:rsidR="00646056" w:rsidRPr="00646056">
        <w:t>E</w:t>
      </w:r>
      <w:r w:rsidR="00646056" w:rsidRPr="00646056">
        <w:rPr>
          <w:lang w:val="uk-UA"/>
        </w:rPr>
        <w:t>-8 т/рік, ‌Етилацетат ‌0,084 т/рік, ‌Ацетальдегід - ‌3</w:t>
      </w:r>
      <w:r w:rsidR="00646056" w:rsidRPr="00646056">
        <w:t>E</w:t>
      </w:r>
      <w:r w:rsidR="00646056" w:rsidRPr="00646056">
        <w:rPr>
          <w:lang w:val="uk-UA"/>
        </w:rPr>
        <w:t>-5 т/рік,  ‌Кислота оцтова - ‌3</w:t>
      </w:r>
      <w:r w:rsidR="00646056" w:rsidRPr="00646056">
        <w:t>E</w:t>
      </w:r>
      <w:r w:rsidR="00646056" w:rsidRPr="00646056">
        <w:rPr>
          <w:lang w:val="uk-UA"/>
        </w:rPr>
        <w:t>-5 т/рік, ‌Формальдегід -  ‌4</w:t>
      </w:r>
      <w:r w:rsidR="00646056" w:rsidRPr="00646056">
        <w:t>E</w:t>
      </w:r>
      <w:r w:rsidR="00646056" w:rsidRPr="00646056">
        <w:rPr>
          <w:lang w:val="uk-UA"/>
        </w:rPr>
        <w:t>-5 т/рік, ‌Метан -  ‌0,00016 т/рік.</w:t>
      </w:r>
      <w:r w:rsidR="00C66EC5" w:rsidRPr="00646056">
        <w:rPr>
          <w:lang w:val="uk-UA"/>
        </w:rPr>
        <w:t>.</w:t>
      </w:r>
    </w:p>
    <w:p w:rsidR="00C66EC5" w:rsidRPr="00646056" w:rsidRDefault="00C66EC5" w:rsidP="00C66EC5">
      <w:pPr>
        <w:pBdr>
          <w:bottom w:val="single" w:sz="4" w:space="1" w:color="auto"/>
        </w:pBdr>
        <w:shd w:val="clear" w:color="auto" w:fill="FFFFFF"/>
        <w:suppressAutoHyphens w:val="0"/>
        <w:ind w:firstLine="708"/>
        <w:jc w:val="both"/>
        <w:rPr>
          <w:b/>
          <w:noProof/>
          <w:lang w:val="uk-UA" w:eastAsia="en-US"/>
        </w:rPr>
      </w:pPr>
      <w:r w:rsidRPr="00646056">
        <w:rPr>
          <w:lang w:val="uk-UA"/>
        </w:rPr>
        <w:t xml:space="preserve"> </w:t>
      </w:r>
      <w:r w:rsidR="00A81DE1" w:rsidRPr="00646056">
        <w:rPr>
          <w:b/>
          <w:lang w:val="uk-UA"/>
        </w:rPr>
        <w:t>В</w:t>
      </w:r>
      <w:r w:rsidRPr="00646056">
        <w:rPr>
          <w:b/>
          <w:noProof/>
          <w:lang w:val="uk-UA" w:eastAsia="en-US"/>
        </w:rPr>
        <w:t xml:space="preserve">аловий викид </w:t>
      </w:r>
      <w:r w:rsidR="00A81DE1" w:rsidRPr="00646056">
        <w:rPr>
          <w:b/>
          <w:noProof/>
          <w:lang w:val="uk-UA" w:eastAsia="en-US"/>
        </w:rPr>
        <w:t>по</w:t>
      </w:r>
      <w:r w:rsidRPr="00646056">
        <w:rPr>
          <w:b/>
          <w:noProof/>
          <w:lang w:val="uk-UA" w:eastAsia="en-US"/>
        </w:rPr>
        <w:t xml:space="preserve"> майданчик</w:t>
      </w:r>
      <w:r w:rsidR="00A81DE1" w:rsidRPr="00646056">
        <w:rPr>
          <w:b/>
          <w:noProof/>
          <w:lang w:val="uk-UA" w:eastAsia="en-US"/>
        </w:rPr>
        <w:t>у</w:t>
      </w:r>
      <w:r w:rsidRPr="00646056">
        <w:rPr>
          <w:b/>
          <w:noProof/>
          <w:lang w:val="uk-UA" w:eastAsia="en-US"/>
        </w:rPr>
        <w:t xml:space="preserve"> становить  – </w:t>
      </w:r>
      <w:r w:rsidR="00646056" w:rsidRPr="007D729E">
        <w:rPr>
          <w:b/>
        </w:rPr>
        <w:t>1,801</w:t>
      </w:r>
      <w:r w:rsidR="007D729E">
        <w:rPr>
          <w:b/>
          <w:lang w:val="uk-UA"/>
        </w:rPr>
        <w:t xml:space="preserve"> </w:t>
      </w:r>
      <w:r w:rsidRPr="007D729E">
        <w:rPr>
          <w:b/>
          <w:noProof/>
          <w:lang w:val="uk-UA" w:eastAsia="en-US"/>
        </w:rPr>
        <w:t>т</w:t>
      </w:r>
      <w:r w:rsidRPr="00646056">
        <w:rPr>
          <w:b/>
          <w:noProof/>
          <w:lang w:val="uk-UA" w:eastAsia="en-US"/>
        </w:rPr>
        <w:t>/рік.</w:t>
      </w:r>
    </w:p>
    <w:p w:rsidR="006F75BF" w:rsidRPr="00721FF6" w:rsidRDefault="00BC1982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5" w:tgtFrame="_blank" w:history="1">
        <w:r w:rsidR="006F75BF" w:rsidRPr="00721FF6">
          <w:rPr>
            <w:sz w:val="16"/>
            <w:szCs w:val="16"/>
            <w:lang w:val="uk-UA" w:eastAsia="uk-UA"/>
          </w:rPr>
          <w:t>відомості щодо видів та обсягів викидів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6F75BF" w:rsidRPr="00721FF6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rStyle w:val="a4"/>
          <w:b w:val="0"/>
          <w:bdr w:val="none" w:sz="0" w:space="0" w:color="auto" w:frame="1"/>
          <w:shd w:val="clear" w:color="auto" w:fill="FFFFFF"/>
          <w:lang w:val="uk-UA"/>
        </w:rPr>
        <w:lastRenderedPageBreak/>
        <w:t xml:space="preserve">Заходи щодо впровадження найкращих існуючих технологій виробництва </w:t>
      </w:r>
      <w:r w:rsidRPr="00721FF6">
        <w:rPr>
          <w:bCs/>
          <w:shd w:val="clear" w:color="auto" w:fill="FFFFFF"/>
          <w:lang w:val="uk-UA"/>
        </w:rPr>
        <w:t>для</w:t>
      </w:r>
      <w:r w:rsidRPr="00721FF6">
        <w:rPr>
          <w:shd w:val="clear" w:color="auto" w:fill="FFFFFF"/>
          <w:lang w:val="uk-UA"/>
        </w:rPr>
        <w:t xml:space="preserve"> об’єктів 3групи згідно Наказу Міністерства ОНПС України  № 108 від 09.03.2006 року не розробляються</w:t>
      </w:r>
    </w:p>
    <w:p w:rsidR="006F75BF" w:rsidRPr="00721FF6" w:rsidRDefault="00BC1982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6" w:tgtFrame="_blank" w:history="1">
        <w:r w:rsidR="006F75BF" w:rsidRPr="00721FF6">
          <w:rPr>
            <w:sz w:val="16"/>
            <w:szCs w:val="16"/>
            <w:lang w:val="uk-UA" w:eastAsia="uk-UA"/>
          </w:rPr>
          <w:t>заходи щодо впровадження найкращих існуючих технологій виробництва, що виконані або/та які потребують виконання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6F75BF" w:rsidRPr="00721FF6" w:rsidRDefault="005932CA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lang w:val="uk-UA" w:eastAsia="uk-UA"/>
        </w:rPr>
        <w:t>не передбачені, оскільки відсутні нормативні перевищення викидів</w:t>
      </w:r>
    </w:p>
    <w:p w:rsidR="006F75BF" w:rsidRPr="00721FF6" w:rsidRDefault="00BC1982" w:rsidP="00721FF6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7" w:tgtFrame="_blank" w:history="1">
        <w:r w:rsidR="006F75BF" w:rsidRPr="00721FF6">
          <w:rPr>
            <w:sz w:val="16"/>
            <w:szCs w:val="16"/>
            <w:lang w:val="uk-UA" w:eastAsia="uk-UA"/>
          </w:rPr>
          <w:t>перелік заходів щодо скорочення викидів, що виконані або/та які потребують виконання</w:t>
        </w:r>
      </w:hyperlink>
    </w:p>
    <w:p w:rsidR="005932CA" w:rsidRPr="00721FF6" w:rsidRDefault="005932CA" w:rsidP="006F75BF">
      <w:pPr>
        <w:shd w:val="clear" w:color="auto" w:fill="FFFFFF"/>
        <w:suppressAutoHyphens w:val="0"/>
        <w:rPr>
          <w:lang w:val="uk-UA"/>
        </w:rPr>
      </w:pPr>
    </w:p>
    <w:p w:rsidR="005932CA" w:rsidRPr="00721FF6" w:rsidRDefault="00721FF6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/>
        </w:rPr>
      </w:pPr>
      <w:r w:rsidRPr="00721FF6">
        <w:rPr>
          <w:shd w:val="clear" w:color="auto" w:fill="FFFFFF"/>
          <w:lang w:val="uk-UA"/>
        </w:rPr>
        <w:t>не передбачені</w:t>
      </w:r>
    </w:p>
    <w:p w:rsidR="006F75BF" w:rsidRPr="00721FF6" w:rsidRDefault="00BC1982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8" w:tgtFrame="_blank" w:history="1">
        <w:r w:rsidR="006F75BF" w:rsidRPr="00721FF6">
          <w:rPr>
            <w:sz w:val="16"/>
            <w:szCs w:val="16"/>
            <w:lang w:val="uk-UA" w:eastAsia="uk-UA"/>
          </w:rPr>
          <w:t>дотримання виконання природоохоронних заходів щодо скорочення викидів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5932CA" w:rsidRPr="00721FF6" w:rsidRDefault="005932CA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shd w:val="clear" w:color="auto" w:fill="FFFFFF"/>
          <w:lang w:val="uk-UA"/>
        </w:rPr>
        <w:t>викиди не перевищують затвердженні граничнодопустимі нормативи, а викиди забруднюючих речовин, які не підлягають регулюванню та за якими не здійснюється державний облік, не перевищують гігієнічних нормативів</w:t>
      </w:r>
    </w:p>
    <w:p w:rsidR="006F75BF" w:rsidRPr="00721FF6" w:rsidRDefault="00BC1982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19" w:tgtFrame="_blank" w:history="1">
        <w:r w:rsidR="006F75BF" w:rsidRPr="00721FF6">
          <w:rPr>
            <w:sz w:val="16"/>
            <w:szCs w:val="16"/>
            <w:lang w:val="uk-UA" w:eastAsia="uk-UA"/>
          </w:rPr>
          <w:t>відповідність пропозицій щодо дозволених обсягів викидів законодавству</w:t>
        </w:r>
      </w:hyperlink>
    </w:p>
    <w:p w:rsidR="005932CA" w:rsidRPr="00721FF6" w:rsidRDefault="005932CA" w:rsidP="006F75BF">
      <w:pPr>
        <w:shd w:val="clear" w:color="auto" w:fill="FFFFFF"/>
        <w:suppressAutoHyphens w:val="0"/>
        <w:rPr>
          <w:shd w:val="clear" w:color="auto" w:fill="FFFFFF"/>
          <w:lang w:val="uk-UA"/>
        </w:rPr>
      </w:pPr>
    </w:p>
    <w:p w:rsidR="006F75BF" w:rsidRPr="00721FF6" w:rsidRDefault="006F75BF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b/>
          <w:lang w:val="uk-UA"/>
        </w:rPr>
        <w:t xml:space="preserve">Черкаська обласна </w:t>
      </w:r>
      <w:r w:rsidR="00721FF6" w:rsidRPr="00721FF6">
        <w:rPr>
          <w:b/>
          <w:lang w:val="uk-UA"/>
        </w:rPr>
        <w:t>військова адміністрація:</w:t>
      </w:r>
      <w:r w:rsidR="00721FF6">
        <w:rPr>
          <w:lang w:val="uk-UA"/>
        </w:rPr>
        <w:t xml:space="preserve"> </w:t>
      </w:r>
      <w:r w:rsidRPr="00721FF6">
        <w:rPr>
          <w:shd w:val="clear" w:color="auto" w:fill="FFFFFF"/>
          <w:lang w:val="uk-UA"/>
        </w:rPr>
        <w:t xml:space="preserve">18000 м. Черкаси, </w:t>
      </w:r>
      <w:proofErr w:type="spellStart"/>
      <w:r w:rsidRPr="00721FF6">
        <w:rPr>
          <w:shd w:val="clear" w:color="auto" w:fill="FFFFFF"/>
          <w:lang w:val="uk-UA"/>
        </w:rPr>
        <w:t>бульв</w:t>
      </w:r>
      <w:proofErr w:type="spellEnd"/>
      <w:r w:rsidRPr="00721FF6">
        <w:rPr>
          <w:shd w:val="clear" w:color="auto" w:fill="FFFFFF"/>
          <w:lang w:val="uk-UA"/>
        </w:rPr>
        <w:t xml:space="preserve">. Шевченка 185, </w:t>
      </w:r>
      <w:proofErr w:type="spellStart"/>
      <w:r w:rsidRPr="00721FF6">
        <w:rPr>
          <w:shd w:val="clear" w:color="auto" w:fill="FFFFFF"/>
          <w:lang w:val="uk-UA"/>
        </w:rPr>
        <w:t>тел</w:t>
      </w:r>
      <w:proofErr w:type="spellEnd"/>
      <w:r w:rsidRPr="00721FF6">
        <w:rPr>
          <w:shd w:val="clear" w:color="auto" w:fill="FFFFFF"/>
          <w:lang w:val="uk-UA"/>
        </w:rPr>
        <w:t xml:space="preserve">/факс (0472) 37-29-15, 33-73-13, 36-11-13, </w:t>
      </w:r>
      <w:r w:rsidRPr="00721FF6">
        <w:rPr>
          <w:lang w:val="uk-UA"/>
        </w:rPr>
        <w:t>e-</w:t>
      </w:r>
      <w:proofErr w:type="spellStart"/>
      <w:r w:rsidRPr="00721FF6">
        <w:rPr>
          <w:lang w:val="uk-UA"/>
        </w:rPr>
        <w:t>mail</w:t>
      </w:r>
      <w:proofErr w:type="spellEnd"/>
      <w:r w:rsidRPr="00721FF6">
        <w:rPr>
          <w:lang w:val="uk-UA"/>
        </w:rPr>
        <w:t xml:space="preserve">: </w:t>
      </w:r>
      <w:hyperlink r:id="rId20" w:history="1">
        <w:r w:rsidRPr="00721FF6">
          <w:rPr>
            <w:rStyle w:val="a3"/>
            <w:color w:val="auto"/>
            <w:shd w:val="clear" w:color="auto" w:fill="FFFFFF"/>
            <w:lang w:val="uk-UA"/>
          </w:rPr>
          <w:t>srzg@ck.gov.ua</w:t>
        </w:r>
      </w:hyperlink>
      <w:hyperlink w:history="1"/>
      <w:r w:rsidRPr="00721FF6">
        <w:rPr>
          <w:lang w:val="uk-UA"/>
        </w:rPr>
        <w:t>.</w:t>
      </w:r>
    </w:p>
    <w:p w:rsidR="006F75BF" w:rsidRPr="00721FF6" w:rsidRDefault="00BC1982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21" w:tgtFrame="_blank" w:history="1">
        <w:r w:rsidR="006F75BF" w:rsidRPr="00721FF6">
          <w:rPr>
            <w:sz w:val="16"/>
            <w:szCs w:val="16"/>
            <w:lang w:val="uk-UA" w:eastAsia="uk-UA"/>
          </w:rPr>
          <w:t>адрес</w:t>
        </w:r>
        <w:r w:rsidR="00721FF6">
          <w:rPr>
            <w:sz w:val="16"/>
            <w:szCs w:val="16"/>
            <w:lang w:val="uk-UA" w:eastAsia="uk-UA"/>
          </w:rPr>
          <w:t>а</w:t>
        </w:r>
        <w:r w:rsidR="006F75BF" w:rsidRPr="00721FF6">
          <w:rPr>
            <w:sz w:val="16"/>
            <w:szCs w:val="16"/>
            <w:lang w:val="uk-UA" w:eastAsia="uk-UA"/>
          </w:rPr>
          <w:t xml:space="preserve"> обласної з питань охорони навколишнього природного середовища, до якої можуть надсилатися зауваження</w:t>
        </w:r>
        <w:r w:rsidR="00721FF6" w:rsidRPr="00721FF6">
          <w:rPr>
            <w:sz w:val="16"/>
            <w:szCs w:val="16"/>
            <w:lang w:val="uk-UA" w:eastAsia="uk-UA"/>
          </w:rPr>
          <w:t xml:space="preserve">                                                                                                     </w:t>
        </w:r>
        <w:r w:rsidR="006F75BF" w:rsidRPr="00721FF6">
          <w:rPr>
            <w:sz w:val="16"/>
            <w:szCs w:val="16"/>
            <w:lang w:val="uk-UA" w:eastAsia="uk-UA"/>
          </w:rPr>
          <w:t xml:space="preserve"> та пропозиції громадськості щодо дозволу на викиди;</w:t>
        </w:r>
      </w:hyperlink>
    </w:p>
    <w:p w:rsidR="006F75BF" w:rsidRPr="00721FF6" w:rsidRDefault="006F75BF" w:rsidP="006F75BF">
      <w:pPr>
        <w:shd w:val="clear" w:color="auto" w:fill="FFFFFF"/>
        <w:suppressAutoHyphens w:val="0"/>
        <w:rPr>
          <w:lang w:val="uk-UA" w:eastAsia="uk-UA"/>
        </w:rPr>
      </w:pPr>
    </w:p>
    <w:p w:rsidR="005932CA" w:rsidRPr="00721FF6" w:rsidRDefault="005932CA" w:rsidP="005932CA">
      <w:pPr>
        <w:pBdr>
          <w:bottom w:val="single" w:sz="4" w:space="1" w:color="auto"/>
        </w:pBdr>
        <w:shd w:val="clear" w:color="auto" w:fill="FFFFFF"/>
        <w:suppressAutoHyphens w:val="0"/>
        <w:jc w:val="center"/>
        <w:rPr>
          <w:lang w:val="uk-UA" w:eastAsia="uk-UA"/>
        </w:rPr>
      </w:pPr>
      <w:r w:rsidRPr="00721FF6">
        <w:rPr>
          <w:lang w:val="uk-UA" w:eastAsia="uk-UA"/>
        </w:rPr>
        <w:t>30 календарних днів з дня публікації повідомлення про намір</w:t>
      </w:r>
      <w:r w:rsidR="00721FF6" w:rsidRPr="00721FF6">
        <w:rPr>
          <w:lang w:val="uk-UA" w:eastAsia="uk-UA"/>
        </w:rPr>
        <w:t xml:space="preserve"> отримання дозволу на викиди</w:t>
      </w:r>
      <w:r w:rsidRPr="00721FF6">
        <w:rPr>
          <w:lang w:val="uk-UA" w:eastAsia="uk-UA"/>
        </w:rPr>
        <w:t>.</w:t>
      </w:r>
    </w:p>
    <w:p w:rsidR="006F75BF" w:rsidRPr="00721FF6" w:rsidRDefault="00BC1982" w:rsidP="005932CA">
      <w:pPr>
        <w:shd w:val="clear" w:color="auto" w:fill="FFFFFF"/>
        <w:suppressAutoHyphens w:val="0"/>
        <w:jc w:val="center"/>
        <w:rPr>
          <w:sz w:val="16"/>
          <w:szCs w:val="16"/>
          <w:lang w:val="uk-UA" w:eastAsia="uk-UA"/>
        </w:rPr>
      </w:pPr>
      <w:hyperlink r:id="rId22" w:tgtFrame="_blank" w:history="1">
        <w:r w:rsidR="006F75BF" w:rsidRPr="00721FF6">
          <w:rPr>
            <w:sz w:val="16"/>
            <w:szCs w:val="16"/>
            <w:lang w:val="uk-UA" w:eastAsia="uk-UA"/>
          </w:rPr>
          <w:t>строки подання зауважень та пропозицій.</w:t>
        </w:r>
      </w:hyperlink>
    </w:p>
    <w:p w:rsidR="006F75BF" w:rsidRPr="00721FF6" w:rsidRDefault="006F75BF" w:rsidP="007401D0">
      <w:pPr>
        <w:jc w:val="center"/>
        <w:rPr>
          <w:rStyle w:val="a4"/>
          <w:bdr w:val="none" w:sz="0" w:space="0" w:color="auto" w:frame="1"/>
          <w:shd w:val="clear" w:color="auto" w:fill="FFFFFF"/>
          <w:lang w:val="uk-UA"/>
        </w:rPr>
      </w:pPr>
    </w:p>
    <w:p w:rsidR="006F75BF" w:rsidRPr="00721FF6" w:rsidRDefault="006F75BF" w:rsidP="007401D0">
      <w:pPr>
        <w:jc w:val="center"/>
        <w:rPr>
          <w:rStyle w:val="a4"/>
          <w:bdr w:val="none" w:sz="0" w:space="0" w:color="auto" w:frame="1"/>
          <w:shd w:val="clear" w:color="auto" w:fill="FFFFFF"/>
          <w:lang w:val="uk-UA"/>
        </w:rPr>
      </w:pPr>
    </w:p>
    <w:p w:rsidR="006F75BF" w:rsidRPr="00721FF6" w:rsidRDefault="006F75BF" w:rsidP="007401D0">
      <w:pPr>
        <w:jc w:val="center"/>
        <w:rPr>
          <w:b/>
          <w:bCs/>
          <w:lang w:val="uk-UA"/>
        </w:rPr>
      </w:pPr>
    </w:p>
    <w:p w:rsidR="007401D0" w:rsidRPr="00721FF6" w:rsidRDefault="007401D0" w:rsidP="007401D0">
      <w:pPr>
        <w:jc w:val="both"/>
        <w:rPr>
          <w:lang w:val="uk-UA"/>
        </w:rPr>
      </w:pPr>
    </w:p>
    <w:p w:rsidR="007401D0" w:rsidRPr="00721FF6" w:rsidRDefault="007401D0" w:rsidP="007401D0">
      <w:pPr>
        <w:pStyle w:val="a5"/>
        <w:ind w:firstLine="851"/>
        <w:jc w:val="both"/>
        <w:rPr>
          <w:bCs/>
          <w:lang w:val="uk-UA" w:eastAsia="en-US"/>
        </w:rPr>
      </w:pPr>
    </w:p>
    <w:p w:rsidR="006F75BF" w:rsidRPr="00721FF6" w:rsidRDefault="006F75BF" w:rsidP="007401D0">
      <w:pPr>
        <w:pStyle w:val="a5"/>
        <w:ind w:firstLine="851"/>
        <w:jc w:val="both"/>
        <w:rPr>
          <w:bCs/>
          <w:lang w:val="uk-UA" w:eastAsia="en-US"/>
        </w:rPr>
      </w:pPr>
    </w:p>
    <w:p w:rsidR="006F75BF" w:rsidRPr="00721FF6" w:rsidRDefault="006F75BF" w:rsidP="007401D0">
      <w:pPr>
        <w:pStyle w:val="a5"/>
        <w:ind w:firstLine="851"/>
        <w:jc w:val="both"/>
        <w:rPr>
          <w:lang w:val="uk-UA" w:eastAsia="ru-RU"/>
        </w:rPr>
      </w:pPr>
    </w:p>
    <w:p w:rsidR="007401D0" w:rsidRPr="00721FF6" w:rsidRDefault="007401D0" w:rsidP="007401D0">
      <w:pPr>
        <w:pStyle w:val="a5"/>
        <w:ind w:firstLine="851"/>
        <w:jc w:val="both"/>
        <w:rPr>
          <w:lang w:val="uk-UA" w:eastAsia="ru-RU"/>
        </w:rPr>
      </w:pPr>
    </w:p>
    <w:p w:rsidR="007401D0" w:rsidRPr="00721FF6" w:rsidRDefault="007401D0" w:rsidP="007401D0">
      <w:pPr>
        <w:rPr>
          <w:lang w:val="uk-UA"/>
        </w:rPr>
      </w:pPr>
    </w:p>
    <w:p w:rsidR="004952EF" w:rsidRPr="00721FF6" w:rsidRDefault="00BC1982">
      <w:pPr>
        <w:rPr>
          <w:lang w:val="uk-UA"/>
        </w:rPr>
      </w:pPr>
    </w:p>
    <w:sectPr w:rsidR="004952EF" w:rsidRPr="00721FF6" w:rsidSect="009A7969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D0"/>
    <w:rsid w:val="000777AB"/>
    <w:rsid w:val="000C0A9B"/>
    <w:rsid w:val="001E1B91"/>
    <w:rsid w:val="00335CC1"/>
    <w:rsid w:val="003940B3"/>
    <w:rsid w:val="00451396"/>
    <w:rsid w:val="005158F5"/>
    <w:rsid w:val="005932CA"/>
    <w:rsid w:val="00597A69"/>
    <w:rsid w:val="00646056"/>
    <w:rsid w:val="006B3193"/>
    <w:rsid w:val="006F75BF"/>
    <w:rsid w:val="00721FF6"/>
    <w:rsid w:val="007401D0"/>
    <w:rsid w:val="007D729E"/>
    <w:rsid w:val="008C3704"/>
    <w:rsid w:val="008E7D2A"/>
    <w:rsid w:val="00A64E07"/>
    <w:rsid w:val="00A81DE1"/>
    <w:rsid w:val="00B518FC"/>
    <w:rsid w:val="00BC1982"/>
    <w:rsid w:val="00C20624"/>
    <w:rsid w:val="00C253D7"/>
    <w:rsid w:val="00C66EC5"/>
    <w:rsid w:val="00DA045E"/>
    <w:rsid w:val="00DC39E0"/>
    <w:rsid w:val="00E00553"/>
    <w:rsid w:val="00E1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D0"/>
    <w:pPr>
      <w:suppressAutoHyphens/>
      <w:spacing w:after="0" w:line="240" w:lineRule="auto"/>
    </w:pPr>
    <w:rPr>
      <w:rFonts w:eastAsia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01D0"/>
    <w:rPr>
      <w:color w:val="0000FF"/>
      <w:u w:val="single"/>
    </w:rPr>
  </w:style>
  <w:style w:type="character" w:styleId="a4">
    <w:name w:val="Strong"/>
    <w:uiPriority w:val="22"/>
    <w:qFormat/>
    <w:rsid w:val="007401D0"/>
    <w:rPr>
      <w:b/>
      <w:bCs/>
    </w:rPr>
  </w:style>
  <w:style w:type="paragraph" w:styleId="a5">
    <w:name w:val="No Spacing"/>
    <w:uiPriority w:val="1"/>
    <w:qFormat/>
    <w:rsid w:val="007401D0"/>
    <w:pPr>
      <w:suppressAutoHyphens/>
      <w:spacing w:after="0" w:line="240" w:lineRule="auto"/>
    </w:pPr>
    <w:rPr>
      <w:rFonts w:eastAsia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D0"/>
    <w:pPr>
      <w:suppressAutoHyphens/>
      <w:spacing w:after="0" w:line="240" w:lineRule="auto"/>
    </w:pPr>
    <w:rPr>
      <w:rFonts w:eastAsia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01D0"/>
    <w:rPr>
      <w:color w:val="0000FF"/>
      <w:u w:val="single"/>
    </w:rPr>
  </w:style>
  <w:style w:type="character" w:styleId="a4">
    <w:name w:val="Strong"/>
    <w:uiPriority w:val="22"/>
    <w:qFormat/>
    <w:rsid w:val="007401D0"/>
    <w:rPr>
      <w:b/>
      <w:bCs/>
    </w:rPr>
  </w:style>
  <w:style w:type="paragraph" w:styleId="a5">
    <w:name w:val="No Spacing"/>
    <w:uiPriority w:val="1"/>
    <w:qFormat/>
    <w:rsid w:val="007401D0"/>
    <w:pPr>
      <w:suppressAutoHyphens/>
      <w:spacing w:after="0" w:line="240" w:lineRule="auto"/>
    </w:pPr>
    <w:rPr>
      <w:rFonts w:eastAsia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kp230063?ed=2023_01_24&amp;an=66" TargetMode="External"/><Relationship Id="rId13" Type="http://schemas.openxmlformats.org/officeDocument/2006/relationships/hyperlink" Target="https://ips.ligazakon.net/document/view/kp230063?ed=2023_01_24&amp;an=69" TargetMode="External"/><Relationship Id="rId18" Type="http://schemas.openxmlformats.org/officeDocument/2006/relationships/hyperlink" Target="https://ips.ligazakon.net/document/view/kp230063?ed=2023_01_24&amp;an=7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ps.ligazakon.net/document/view/kp230063?ed=2023_01_24&amp;an=76" TargetMode="External"/><Relationship Id="rId7" Type="http://schemas.openxmlformats.org/officeDocument/2006/relationships/hyperlink" Target="https://ips.ligazakon.net/document/view/kp230063?ed=2023_01_24&amp;an=65" TargetMode="External"/><Relationship Id="rId12" Type="http://schemas.openxmlformats.org/officeDocument/2006/relationships/hyperlink" Target="https://ips.ligazakon.net/document/view/t172059?ed=2022_05_13" TargetMode="External"/><Relationship Id="rId17" Type="http://schemas.openxmlformats.org/officeDocument/2006/relationships/hyperlink" Target="https://ips.ligazakon.net/document/view/kp230063?ed=2023_01_24&amp;an=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ips.ligazakon.net/document/view/kp230063?ed=2023_01_24&amp;an=72" TargetMode="External"/><Relationship Id="rId20" Type="http://schemas.openxmlformats.org/officeDocument/2006/relationships/hyperlink" Target="mailto:srzg@ck.gov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ps.ligazakon.net/document/view/kp230063?ed=2023_01_24&amp;an=64" TargetMode="External"/><Relationship Id="rId11" Type="http://schemas.openxmlformats.org/officeDocument/2006/relationships/hyperlink" Target="https://ips.ligazakon.net/document/view/kp230063?ed=2023_01_24&amp;an=6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ps.ligazakon.net/document/view/kp230063?ed=2023_01_24&amp;an=7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ps.ligazakon.net/document/view/kp230063?ed=2023_01_24&amp;an=68" TargetMode="External"/><Relationship Id="rId19" Type="http://schemas.openxmlformats.org/officeDocument/2006/relationships/hyperlink" Target="https://ips.ligazakon.net/document/view/kp230063?ed=2023_01_24&amp;an=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ps.ligazakon.net/document/view/kp230063?ed=2023_01_24&amp;an=67" TargetMode="External"/><Relationship Id="rId14" Type="http://schemas.openxmlformats.org/officeDocument/2006/relationships/hyperlink" Target="https://ips.ligazakon.net/document/view/kp230063?ed=2023_01_24&amp;an=70" TargetMode="External"/><Relationship Id="rId22" Type="http://schemas.openxmlformats.org/officeDocument/2006/relationships/hyperlink" Target="https://ips.ligazakon.net/document/view/kp230063?ed=2023_01_24&amp;an=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EC4CC-4FBF-4E07-A018-7FB682C9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3943</Words>
  <Characters>2249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Пользоветель</dc:creator>
  <cp:lastModifiedBy>Тарасенко Ольга Володимирівна</cp:lastModifiedBy>
  <cp:revision>2</cp:revision>
  <dcterms:created xsi:type="dcterms:W3CDTF">2023-05-22T13:51:00Z</dcterms:created>
  <dcterms:modified xsi:type="dcterms:W3CDTF">2023-05-22T13:51:00Z</dcterms:modified>
</cp:coreProperties>
</file>