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71" w:rsidRPr="00D27FB3" w:rsidRDefault="00E97B30" w:rsidP="00EF075A">
      <w:pPr>
        <w:spacing w:after="0"/>
        <w:jc w:val="center"/>
        <w:rPr>
          <w:rFonts w:ascii="Times New Roman" w:hAnsi="Times New Roman"/>
          <w:b/>
          <w:sz w:val="24"/>
          <w:szCs w:val="24"/>
          <w:lang w:val="uk-UA"/>
        </w:rPr>
      </w:pPr>
      <w:r w:rsidRPr="00D27FB3">
        <w:rPr>
          <w:rFonts w:ascii="Times New Roman" w:hAnsi="Times New Roman"/>
          <w:b/>
          <w:sz w:val="24"/>
          <w:szCs w:val="24"/>
          <w:lang w:val="uk-UA"/>
        </w:rPr>
        <w:t xml:space="preserve">Повідомлення про наміри отримати дозвіл на викиди забруднюючих речовин в атмосферне повітря стаціонарними джерелами </w:t>
      </w:r>
    </w:p>
    <w:p w:rsidR="00401BD2" w:rsidRDefault="00401BD2" w:rsidP="00401BD2">
      <w:pPr>
        <w:spacing w:after="0" w:line="240" w:lineRule="auto"/>
        <w:ind w:firstLine="142"/>
        <w:jc w:val="center"/>
        <w:rPr>
          <w:rFonts w:ascii="Times New Roman" w:hAnsi="Times New Roman"/>
          <w:b/>
          <w:sz w:val="24"/>
          <w:szCs w:val="24"/>
          <w:lang w:val="uk-UA"/>
        </w:rPr>
      </w:pPr>
      <w:r w:rsidRPr="00401BD2">
        <w:rPr>
          <w:rFonts w:ascii="Times New Roman" w:hAnsi="Times New Roman"/>
          <w:b/>
          <w:sz w:val="24"/>
          <w:szCs w:val="24"/>
          <w:lang w:val="uk-UA"/>
        </w:rPr>
        <w:t>ТОВАРИСТВ</w:t>
      </w:r>
      <w:r>
        <w:rPr>
          <w:rFonts w:ascii="Times New Roman" w:hAnsi="Times New Roman"/>
          <w:b/>
          <w:sz w:val="24"/>
          <w:szCs w:val="24"/>
          <w:lang w:val="uk-UA"/>
        </w:rPr>
        <w:t>А</w:t>
      </w:r>
      <w:r w:rsidRPr="00401BD2">
        <w:rPr>
          <w:rFonts w:ascii="Times New Roman" w:hAnsi="Times New Roman"/>
          <w:b/>
          <w:sz w:val="24"/>
          <w:szCs w:val="24"/>
          <w:lang w:val="uk-UA"/>
        </w:rPr>
        <w:t xml:space="preserve"> З ОБМЕЖЕНОЮ ВІДПОВІДАЛЬНІСТЮ «ТРАК ЕНД ТРЕЙН ЛОГІСТИКС»</w:t>
      </w:r>
    </w:p>
    <w:p w:rsidR="00C27A11" w:rsidRPr="00D27FB3" w:rsidRDefault="00401BD2" w:rsidP="00C27A11">
      <w:pPr>
        <w:spacing w:after="0" w:line="240" w:lineRule="auto"/>
        <w:ind w:firstLine="142"/>
        <w:jc w:val="both"/>
        <w:rPr>
          <w:rFonts w:ascii="Times New Roman" w:hAnsi="Times New Roman"/>
          <w:sz w:val="24"/>
          <w:szCs w:val="24"/>
          <w:lang w:val="uk-UA"/>
        </w:rPr>
      </w:pPr>
      <w:r w:rsidRPr="00401BD2">
        <w:rPr>
          <w:rFonts w:ascii="Times New Roman" w:hAnsi="Times New Roman"/>
          <w:bCs/>
          <w:sz w:val="24"/>
          <w:szCs w:val="24"/>
          <w:lang w:val="uk-UA" w:eastAsia="ru-RU"/>
        </w:rPr>
        <w:t>ТОВАРИСТВО З ОБМЕЖЕНОЮ ВІДПОВІДАЛЬНІСТЮ «ТРАК ЕНД ТРЕЙН ЛОГІСТИКС»</w:t>
      </w:r>
      <w:r w:rsidR="00E97B30" w:rsidRPr="00D27FB3">
        <w:rPr>
          <w:rFonts w:ascii="Times New Roman" w:hAnsi="Times New Roman"/>
          <w:sz w:val="24"/>
          <w:szCs w:val="24"/>
          <w:lang w:val="uk-UA" w:eastAsia="ru-RU"/>
        </w:rPr>
        <w:t xml:space="preserve"> (скорочено </w:t>
      </w:r>
      <w:bookmarkStart w:id="0" w:name="_GoBack"/>
      <w:r w:rsidRPr="00401BD2">
        <w:rPr>
          <w:rFonts w:ascii="Times New Roman" w:hAnsi="Times New Roman"/>
          <w:bCs/>
          <w:sz w:val="24"/>
          <w:szCs w:val="24"/>
          <w:lang w:val="uk-UA" w:eastAsia="ru-RU"/>
        </w:rPr>
        <w:t>ТОВ «ТЕТ ЛОГІСТИКС»</w:t>
      </w:r>
      <w:bookmarkEnd w:id="0"/>
      <w:r w:rsidR="00E97B30" w:rsidRPr="00135A37">
        <w:rPr>
          <w:rFonts w:ascii="Times New Roman" w:hAnsi="Times New Roman"/>
          <w:sz w:val="24"/>
          <w:szCs w:val="24"/>
          <w:lang w:val="uk-UA" w:eastAsia="ru-RU"/>
        </w:rPr>
        <w:t>) повідомляє про намір отримати дозвіл на викиди забруднюючих речовин в атмосферне повітря стаціонарними</w:t>
      </w:r>
      <w:r w:rsidR="00E97B30" w:rsidRPr="00D27FB3">
        <w:rPr>
          <w:rFonts w:ascii="Times New Roman" w:hAnsi="Times New Roman"/>
          <w:sz w:val="24"/>
          <w:szCs w:val="24"/>
          <w:lang w:val="uk-UA" w:eastAsia="ru-RU"/>
        </w:rPr>
        <w:t xml:space="preserve"> джерелами </w:t>
      </w:r>
      <w:proofErr w:type="spellStart"/>
      <w:r w:rsidR="00060251" w:rsidRPr="00D27FB3">
        <w:rPr>
          <w:rFonts w:ascii="Times New Roman" w:hAnsi="Times New Roman"/>
          <w:sz w:val="24"/>
          <w:szCs w:val="24"/>
          <w:lang w:val="uk-UA" w:eastAsia="ru-RU"/>
        </w:rPr>
        <w:t>проммайданчика</w:t>
      </w:r>
      <w:proofErr w:type="spellEnd"/>
      <w:r w:rsidR="00060251" w:rsidRPr="00D27FB3">
        <w:rPr>
          <w:rFonts w:ascii="Times New Roman" w:hAnsi="Times New Roman"/>
          <w:sz w:val="24"/>
          <w:szCs w:val="24"/>
          <w:lang w:val="uk-UA" w:eastAsia="ru-RU"/>
        </w:rPr>
        <w:t xml:space="preserve"> </w:t>
      </w:r>
      <w:r w:rsidR="009F6471" w:rsidRPr="00D27FB3">
        <w:rPr>
          <w:rFonts w:ascii="Times New Roman" w:eastAsia="Times New Roman" w:hAnsi="Times New Roman"/>
          <w:sz w:val="24"/>
          <w:szCs w:val="24"/>
          <w:lang w:val="uk-UA" w:eastAsia="ru-RU"/>
        </w:rPr>
        <w:t>підприємства</w:t>
      </w:r>
      <w:r w:rsidR="00C27A11" w:rsidRPr="00D27FB3">
        <w:rPr>
          <w:rFonts w:ascii="Times New Roman" w:hAnsi="Times New Roman"/>
          <w:sz w:val="24"/>
          <w:szCs w:val="24"/>
          <w:lang w:val="uk-UA"/>
        </w:rPr>
        <w:t xml:space="preserve">. </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 xml:space="preserve">Ідентифікаційний код суб’єкта господарювання – </w:t>
      </w:r>
      <w:r w:rsidR="00401BD2" w:rsidRPr="00401BD2">
        <w:rPr>
          <w:rFonts w:ascii="Times New Roman" w:hAnsi="Times New Roman"/>
          <w:color w:val="000000"/>
          <w:sz w:val="24"/>
          <w:szCs w:val="24"/>
          <w:lang w:val="uk-UA" w:eastAsia="ru-RU"/>
        </w:rPr>
        <w:t>43097428</w:t>
      </w:r>
      <w:r w:rsidRPr="00D27FB3">
        <w:rPr>
          <w:rFonts w:ascii="Times New Roman" w:hAnsi="Times New Roman"/>
          <w:sz w:val="24"/>
          <w:szCs w:val="24"/>
          <w:lang w:val="uk-UA" w:eastAsia="ru-RU"/>
        </w:rPr>
        <w:t>.</w:t>
      </w:r>
    </w:p>
    <w:p w:rsidR="00E97B30" w:rsidRPr="00401BD2" w:rsidRDefault="00E97B30" w:rsidP="00401BD2">
      <w:pPr>
        <w:autoSpaceDE w:val="0"/>
        <w:autoSpaceDN w:val="0"/>
        <w:spacing w:after="0" w:line="240" w:lineRule="auto"/>
        <w:jc w:val="both"/>
        <w:rPr>
          <w:rFonts w:ascii="Times New Roman" w:eastAsia="Times New Roman" w:hAnsi="Times New Roman"/>
          <w:sz w:val="24"/>
          <w:szCs w:val="24"/>
          <w:lang w:val="uk-UA" w:eastAsia="ru-RU"/>
        </w:rPr>
      </w:pPr>
      <w:r w:rsidRPr="00D27FB3">
        <w:rPr>
          <w:rFonts w:ascii="Times New Roman" w:hAnsi="Times New Roman"/>
          <w:sz w:val="24"/>
          <w:szCs w:val="24"/>
          <w:lang w:val="uk-UA" w:eastAsia="ru-RU"/>
        </w:rPr>
        <w:t xml:space="preserve">Юридична та поштова адреса: </w:t>
      </w:r>
      <w:r w:rsidR="00401BD2" w:rsidRPr="00401BD2">
        <w:rPr>
          <w:rFonts w:ascii="Times New Roman" w:eastAsia="Times New Roman" w:hAnsi="Times New Roman"/>
          <w:sz w:val="24"/>
          <w:szCs w:val="24"/>
          <w:lang w:val="uk-UA" w:eastAsia="ru-RU"/>
        </w:rPr>
        <w:t>39600, Полтавська обл., м. Кременчук, вул. 29 вересня, будинок 11/19</w:t>
      </w:r>
      <w:r w:rsidRPr="00D27FB3">
        <w:rPr>
          <w:rFonts w:ascii="Times New Roman" w:hAnsi="Times New Roman"/>
          <w:sz w:val="24"/>
          <w:szCs w:val="24"/>
          <w:lang w:val="uk-UA" w:eastAsia="ru-RU"/>
        </w:rPr>
        <w:t xml:space="preserve">; контактний номер телефону </w:t>
      </w:r>
      <w:r w:rsidR="00401BD2" w:rsidRPr="00401BD2">
        <w:rPr>
          <w:rFonts w:ascii="Times New Roman" w:eastAsia="Times New Roman" w:hAnsi="Times New Roman"/>
          <w:sz w:val="24"/>
          <w:szCs w:val="24"/>
          <w:lang w:val="uk-UA" w:eastAsia="ru-RU"/>
        </w:rPr>
        <w:t>+38098-503-69-62</w:t>
      </w:r>
      <w:r w:rsidRPr="00D27FB3">
        <w:rPr>
          <w:rFonts w:ascii="Times New Roman" w:hAnsi="Times New Roman"/>
          <w:sz w:val="24"/>
          <w:szCs w:val="24"/>
          <w:lang w:val="uk-UA" w:eastAsia="ru-RU"/>
        </w:rPr>
        <w:t>, е-</w:t>
      </w:r>
      <w:proofErr w:type="spellStart"/>
      <w:r w:rsidRPr="00D27FB3">
        <w:rPr>
          <w:rFonts w:ascii="Times New Roman" w:hAnsi="Times New Roman"/>
          <w:sz w:val="24"/>
          <w:szCs w:val="24"/>
          <w:lang w:val="uk-UA" w:eastAsia="ru-RU"/>
        </w:rPr>
        <w:t>mаіl</w:t>
      </w:r>
      <w:proofErr w:type="spellEnd"/>
      <w:r w:rsidRPr="00D27FB3">
        <w:rPr>
          <w:rFonts w:ascii="Times New Roman" w:hAnsi="Times New Roman"/>
          <w:sz w:val="24"/>
          <w:szCs w:val="24"/>
          <w:lang w:val="uk-UA" w:eastAsia="ru-RU"/>
        </w:rPr>
        <w:t xml:space="preserve">: </w:t>
      </w:r>
      <w:proofErr w:type="spellStart"/>
      <w:r w:rsidR="00401BD2" w:rsidRPr="00401BD2">
        <w:rPr>
          <w:rFonts w:ascii="Times New Roman" w:eastAsia="Times New Roman" w:hAnsi="Times New Roman"/>
          <w:sz w:val="24"/>
          <w:szCs w:val="24"/>
          <w:lang w:val="en-US" w:eastAsia="ru-RU"/>
        </w:rPr>
        <w:t>tetlogistics</w:t>
      </w:r>
      <w:proofErr w:type="spellEnd"/>
      <w:r w:rsidR="00401BD2" w:rsidRPr="00401BD2">
        <w:rPr>
          <w:rFonts w:ascii="Times New Roman" w:eastAsia="Times New Roman" w:hAnsi="Times New Roman"/>
          <w:sz w:val="24"/>
          <w:szCs w:val="24"/>
          <w:lang w:val="uk-UA" w:eastAsia="ru-RU"/>
        </w:rPr>
        <w:t>@</w:t>
      </w:r>
      <w:proofErr w:type="spellStart"/>
      <w:r w:rsidR="00401BD2" w:rsidRPr="00401BD2">
        <w:rPr>
          <w:rFonts w:ascii="Times New Roman" w:eastAsia="Times New Roman" w:hAnsi="Times New Roman"/>
          <w:sz w:val="24"/>
          <w:szCs w:val="24"/>
          <w:lang w:val="en-US" w:eastAsia="ru-RU"/>
        </w:rPr>
        <w:t>ukr</w:t>
      </w:r>
      <w:proofErr w:type="spellEnd"/>
      <w:r w:rsidR="00401BD2" w:rsidRPr="00401BD2">
        <w:rPr>
          <w:rFonts w:ascii="Times New Roman" w:eastAsia="Times New Roman" w:hAnsi="Times New Roman"/>
          <w:sz w:val="24"/>
          <w:szCs w:val="24"/>
          <w:lang w:val="uk-UA" w:eastAsia="ru-RU"/>
        </w:rPr>
        <w:t>.</w:t>
      </w:r>
      <w:r w:rsidR="00401BD2" w:rsidRPr="00401BD2">
        <w:rPr>
          <w:rFonts w:ascii="Times New Roman" w:eastAsia="Times New Roman" w:hAnsi="Times New Roman"/>
          <w:sz w:val="24"/>
          <w:szCs w:val="24"/>
          <w:lang w:val="en-US" w:eastAsia="ru-RU"/>
        </w:rPr>
        <w:t>net</w:t>
      </w:r>
      <w:r w:rsidRPr="00D27FB3">
        <w:rPr>
          <w:rFonts w:ascii="Times New Roman" w:hAnsi="Times New Roman"/>
          <w:sz w:val="24"/>
          <w:szCs w:val="24"/>
          <w:lang w:val="uk-UA" w:eastAsia="ru-RU"/>
        </w:rPr>
        <w:t>.</w:t>
      </w:r>
    </w:p>
    <w:p w:rsidR="00E97B30" w:rsidRPr="00D27FB3" w:rsidRDefault="00E97B30" w:rsidP="00401BD2">
      <w:pPr>
        <w:spacing w:after="0" w:line="240" w:lineRule="auto"/>
        <w:ind w:firstLine="142"/>
        <w:jc w:val="both"/>
        <w:rPr>
          <w:rFonts w:ascii="Times New Roman" w:eastAsia="Times New Roman" w:hAnsi="Times New Roman"/>
          <w:sz w:val="24"/>
          <w:szCs w:val="24"/>
          <w:lang w:val="uk-UA" w:eastAsia="ru-RU"/>
        </w:rPr>
      </w:pPr>
      <w:r w:rsidRPr="00D27FB3">
        <w:rPr>
          <w:rFonts w:ascii="Times New Roman" w:hAnsi="Times New Roman"/>
          <w:sz w:val="24"/>
          <w:szCs w:val="24"/>
          <w:lang w:val="uk-UA" w:eastAsia="ru-RU"/>
        </w:rPr>
        <w:t xml:space="preserve">Фактична адреса </w:t>
      </w:r>
      <w:proofErr w:type="spellStart"/>
      <w:r w:rsidR="00060251" w:rsidRPr="00D27FB3">
        <w:rPr>
          <w:rFonts w:ascii="Times New Roman" w:eastAsia="Times New Roman" w:hAnsi="Times New Roman"/>
          <w:sz w:val="24"/>
          <w:szCs w:val="24"/>
          <w:lang w:val="uk-UA" w:eastAsia="ru-RU"/>
        </w:rPr>
        <w:t>проммайданчика</w:t>
      </w:r>
      <w:proofErr w:type="spellEnd"/>
      <w:r w:rsidRPr="00D27FB3">
        <w:rPr>
          <w:rFonts w:ascii="Times New Roman" w:hAnsi="Times New Roman"/>
          <w:sz w:val="24"/>
          <w:szCs w:val="24"/>
          <w:lang w:val="uk-UA" w:eastAsia="ru-RU"/>
        </w:rPr>
        <w:t xml:space="preserve">: </w:t>
      </w:r>
      <w:r w:rsidR="00401BD2" w:rsidRPr="00401BD2">
        <w:rPr>
          <w:rFonts w:ascii="Times New Roman" w:eastAsia="Times New Roman" w:hAnsi="Times New Roman"/>
          <w:bCs/>
          <w:iCs/>
          <w:spacing w:val="2"/>
          <w:sz w:val="24"/>
          <w:szCs w:val="24"/>
          <w:lang w:val="uk-UA" w:eastAsia="ru-RU"/>
        </w:rPr>
        <w:t>37600, Полтавська обл., м. Миргород, вул. Промислова, 67</w:t>
      </w:r>
      <w:r w:rsidRPr="00D27FB3">
        <w:rPr>
          <w:rFonts w:ascii="Times New Roman" w:eastAsia="Times New Roman" w:hAnsi="Times New Roman"/>
          <w:sz w:val="24"/>
          <w:szCs w:val="24"/>
          <w:lang w:val="uk-UA" w:eastAsia="ru-RU"/>
        </w:rPr>
        <w:t>.</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Метою отримання дозволу на викиди забруднюючих речовин в атмосферне повітря стаціонарними джерелами є отримання офіційного документу, який дає право експлуатувати об'єкти, з яких надходять в атмосферне повітря забруднюючі речовини або їх суміші.</w:t>
      </w:r>
    </w:p>
    <w:p w:rsidR="00805F57" w:rsidRPr="00805F57" w:rsidRDefault="00805F57" w:rsidP="00805F57">
      <w:pPr>
        <w:shd w:val="clear" w:color="auto" w:fill="FFFFFF"/>
        <w:spacing w:after="0" w:line="240" w:lineRule="auto"/>
        <w:ind w:right="11" w:firstLine="669"/>
        <w:jc w:val="both"/>
        <w:rPr>
          <w:rFonts w:ascii="Times New Roman" w:eastAsia="Times New Roman" w:hAnsi="Times New Roman"/>
          <w:sz w:val="24"/>
          <w:szCs w:val="24"/>
          <w:lang w:val="uk-UA" w:eastAsia="ru-RU"/>
        </w:rPr>
      </w:pPr>
      <w:r w:rsidRPr="00805F57">
        <w:rPr>
          <w:rFonts w:ascii="Times New Roman" w:eastAsia="Times New Roman" w:hAnsi="Times New Roman"/>
          <w:sz w:val="24"/>
          <w:szCs w:val="24"/>
          <w:lang w:val="uk-UA" w:eastAsia="ru-RU"/>
        </w:rPr>
        <w:t xml:space="preserve">Даний </w:t>
      </w:r>
      <w:proofErr w:type="spellStart"/>
      <w:r w:rsidRPr="00805F57">
        <w:rPr>
          <w:rFonts w:ascii="Times New Roman" w:eastAsia="Times New Roman" w:hAnsi="Times New Roman"/>
          <w:sz w:val="24"/>
          <w:szCs w:val="24"/>
          <w:lang w:val="uk-UA" w:eastAsia="ru-RU"/>
        </w:rPr>
        <w:t>обʼєкт</w:t>
      </w:r>
      <w:proofErr w:type="spellEnd"/>
      <w:r w:rsidRPr="00805F57">
        <w:rPr>
          <w:rFonts w:ascii="Times New Roman" w:eastAsia="Times New Roman" w:hAnsi="Times New Roman"/>
          <w:sz w:val="24"/>
          <w:szCs w:val="24"/>
          <w:lang w:val="uk-UA" w:eastAsia="ru-RU"/>
        </w:rPr>
        <w:t xml:space="preserve"> не підпадає під дію Закону України «Про оцінку впливу на довкілля»</w:t>
      </w:r>
      <w:r w:rsidRPr="00805F57">
        <w:rPr>
          <w:lang w:val="uk-UA"/>
        </w:rPr>
        <w:t xml:space="preserve"> </w:t>
      </w:r>
      <w:r w:rsidRPr="00805F57">
        <w:rPr>
          <w:rFonts w:ascii="Times New Roman" w:eastAsia="Times New Roman" w:hAnsi="Times New Roman"/>
          <w:sz w:val="24"/>
          <w:szCs w:val="24"/>
          <w:lang w:val="uk-UA" w:eastAsia="ru-RU"/>
        </w:rPr>
        <w:t xml:space="preserve">№ 2059 від 23.05.2017 р. </w:t>
      </w:r>
    </w:p>
    <w:p w:rsidR="00E97B30" w:rsidRPr="00003AB4" w:rsidRDefault="00003AB4" w:rsidP="00003AB4">
      <w:pPr>
        <w:spacing w:after="0" w:line="240" w:lineRule="auto"/>
        <w:ind w:firstLine="142"/>
        <w:jc w:val="both"/>
        <w:rPr>
          <w:rFonts w:ascii="Times New Roman" w:hAnsi="Times New Roman"/>
          <w:sz w:val="24"/>
          <w:szCs w:val="24"/>
          <w:lang w:val="uk-UA" w:eastAsia="ru-RU"/>
        </w:rPr>
      </w:pPr>
      <w:r w:rsidRPr="00003AB4">
        <w:rPr>
          <w:rFonts w:ascii="Times New Roman" w:hAnsi="Times New Roman"/>
          <w:sz w:val="24"/>
          <w:szCs w:val="24"/>
          <w:lang w:val="uk-UA"/>
        </w:rPr>
        <w:t xml:space="preserve">Основний вид економічної діяльності </w:t>
      </w:r>
      <w:r w:rsidR="00401BD2">
        <w:rPr>
          <w:rFonts w:ascii="Times New Roman" w:hAnsi="Times New Roman"/>
          <w:sz w:val="24"/>
          <w:szCs w:val="24"/>
          <w:lang w:val="uk-UA"/>
        </w:rPr>
        <w:t xml:space="preserve">підприємства </w:t>
      </w:r>
      <w:r>
        <w:rPr>
          <w:rFonts w:ascii="Times New Roman" w:hAnsi="Times New Roman"/>
          <w:sz w:val="24"/>
          <w:szCs w:val="24"/>
          <w:lang w:val="uk-UA" w:eastAsia="ru-RU"/>
        </w:rPr>
        <w:t xml:space="preserve">– </w:t>
      </w:r>
      <w:r w:rsidR="00401BD2">
        <w:rPr>
          <w:rFonts w:ascii="Times New Roman" w:hAnsi="Times New Roman"/>
          <w:sz w:val="24"/>
          <w:szCs w:val="24"/>
          <w:lang w:val="uk-UA"/>
        </w:rPr>
        <w:t>в</w:t>
      </w:r>
      <w:r w:rsidR="00401BD2" w:rsidRPr="00401BD2">
        <w:rPr>
          <w:rFonts w:ascii="Times New Roman" w:hAnsi="Times New Roman"/>
          <w:sz w:val="24"/>
          <w:szCs w:val="24"/>
          <w:lang w:val="uk-UA"/>
        </w:rPr>
        <w:t>иробництво неметалевих мінеральних виробів</w:t>
      </w:r>
      <w:r w:rsidR="0008661F" w:rsidRPr="00003AB4">
        <w:rPr>
          <w:rFonts w:ascii="Times New Roman" w:hAnsi="Times New Roman"/>
          <w:sz w:val="24"/>
          <w:szCs w:val="24"/>
          <w:lang w:val="uk-UA"/>
        </w:rPr>
        <w:t>.</w:t>
      </w:r>
      <w:r w:rsidR="00E97B30" w:rsidRPr="00003AB4">
        <w:rPr>
          <w:rFonts w:ascii="Times New Roman" w:hAnsi="Times New Roman"/>
          <w:sz w:val="24"/>
          <w:szCs w:val="24"/>
          <w:lang w:val="uk-UA"/>
        </w:rPr>
        <w:t xml:space="preserve"> На території </w:t>
      </w:r>
      <w:r w:rsidR="00DD4D34" w:rsidRPr="00003AB4">
        <w:rPr>
          <w:rFonts w:ascii="Times New Roman" w:hAnsi="Times New Roman"/>
          <w:sz w:val="24"/>
          <w:szCs w:val="24"/>
          <w:lang w:val="uk-UA"/>
        </w:rPr>
        <w:t xml:space="preserve">підприємства розміщені: </w:t>
      </w:r>
      <w:r w:rsidR="00401BD2" w:rsidRPr="00401BD2">
        <w:rPr>
          <w:rFonts w:ascii="Times New Roman" w:hAnsi="Times New Roman"/>
          <w:sz w:val="24"/>
          <w:szCs w:val="24"/>
          <w:lang w:val="uk-UA"/>
        </w:rPr>
        <w:t xml:space="preserve">відкриті склади сировини (щебню),  </w:t>
      </w:r>
      <w:proofErr w:type="spellStart"/>
      <w:r w:rsidR="00401BD2" w:rsidRPr="00401BD2">
        <w:rPr>
          <w:rFonts w:ascii="Times New Roman" w:hAnsi="Times New Roman"/>
          <w:sz w:val="24"/>
          <w:szCs w:val="24"/>
          <w:lang w:val="uk-UA"/>
        </w:rPr>
        <w:t>ас</w:t>
      </w:r>
      <w:r w:rsidR="00FD0DE2">
        <w:rPr>
          <w:rFonts w:ascii="Times New Roman" w:hAnsi="Times New Roman"/>
          <w:sz w:val="24"/>
          <w:szCs w:val="24"/>
          <w:lang w:val="uk-UA"/>
        </w:rPr>
        <w:t>фальтозмішувальна</w:t>
      </w:r>
      <w:proofErr w:type="spellEnd"/>
      <w:r w:rsidR="00FD0DE2">
        <w:rPr>
          <w:rFonts w:ascii="Times New Roman" w:hAnsi="Times New Roman"/>
          <w:sz w:val="24"/>
          <w:szCs w:val="24"/>
          <w:lang w:val="uk-UA"/>
        </w:rPr>
        <w:t xml:space="preserve"> установка КС-</w:t>
      </w:r>
      <w:r w:rsidR="00401BD2" w:rsidRPr="00401BD2">
        <w:rPr>
          <w:rFonts w:ascii="Times New Roman" w:hAnsi="Times New Roman"/>
          <w:sz w:val="24"/>
          <w:szCs w:val="24"/>
          <w:lang w:val="uk-UA"/>
        </w:rPr>
        <w:t>120</w:t>
      </w:r>
      <w:r w:rsidR="001F6AD2">
        <w:rPr>
          <w:rFonts w:ascii="Times New Roman" w:hAnsi="Times New Roman"/>
          <w:sz w:val="24"/>
          <w:szCs w:val="24"/>
          <w:lang w:val="uk-UA"/>
        </w:rPr>
        <w:t xml:space="preserve"> (живильний агрегат, сушильна установка, змішувальний агрегат,</w:t>
      </w:r>
      <w:r w:rsidR="00401BD2" w:rsidRPr="00401BD2">
        <w:rPr>
          <w:rFonts w:ascii="Times New Roman" w:hAnsi="Times New Roman"/>
          <w:sz w:val="24"/>
          <w:szCs w:val="24"/>
          <w:lang w:val="uk-UA"/>
        </w:rPr>
        <w:t xml:space="preserve"> агрегат готової суміші</w:t>
      </w:r>
      <w:r w:rsidR="001F6AD2">
        <w:rPr>
          <w:rFonts w:ascii="Times New Roman" w:hAnsi="Times New Roman"/>
          <w:sz w:val="24"/>
          <w:szCs w:val="24"/>
          <w:lang w:val="uk-UA"/>
        </w:rPr>
        <w:t>, вузол вивантаження негабаритів), бітумна установка (ємності,</w:t>
      </w:r>
      <w:r w:rsidR="00401BD2" w:rsidRPr="00401BD2">
        <w:rPr>
          <w:rFonts w:ascii="Times New Roman" w:hAnsi="Times New Roman"/>
          <w:sz w:val="24"/>
          <w:szCs w:val="24"/>
          <w:lang w:val="uk-UA"/>
        </w:rPr>
        <w:t xml:space="preserve"> </w:t>
      </w:r>
      <w:r w:rsidR="001F6AD2">
        <w:rPr>
          <w:rFonts w:ascii="Times New Roman" w:hAnsi="Times New Roman"/>
          <w:sz w:val="24"/>
          <w:szCs w:val="24"/>
          <w:lang w:val="uk-UA"/>
        </w:rPr>
        <w:t>насосне обладнання</w:t>
      </w:r>
      <w:r w:rsidR="00A20FE1">
        <w:rPr>
          <w:rFonts w:ascii="Times New Roman" w:hAnsi="Times New Roman"/>
          <w:sz w:val="24"/>
          <w:szCs w:val="24"/>
          <w:lang w:val="uk-UA"/>
        </w:rPr>
        <w:t xml:space="preserve">), ємність </w:t>
      </w:r>
      <w:r w:rsidR="001762AC">
        <w:rPr>
          <w:rFonts w:ascii="Times New Roman" w:hAnsi="Times New Roman"/>
          <w:sz w:val="24"/>
          <w:szCs w:val="24"/>
          <w:lang w:val="uk-UA"/>
        </w:rPr>
        <w:t>з</w:t>
      </w:r>
      <w:r w:rsidR="00A20FE1">
        <w:rPr>
          <w:rFonts w:ascii="Times New Roman" w:hAnsi="Times New Roman"/>
          <w:sz w:val="24"/>
          <w:szCs w:val="24"/>
          <w:lang w:val="uk-UA"/>
        </w:rPr>
        <w:t xml:space="preserve"> дизельним паливом, </w:t>
      </w:r>
      <w:proofErr w:type="spellStart"/>
      <w:r w:rsidR="00FD0DE2">
        <w:rPr>
          <w:rFonts w:ascii="Times New Roman" w:hAnsi="Times New Roman"/>
          <w:sz w:val="24"/>
          <w:szCs w:val="24"/>
          <w:lang w:val="uk-UA"/>
        </w:rPr>
        <w:t>паливороздавальна</w:t>
      </w:r>
      <w:proofErr w:type="spellEnd"/>
      <w:r w:rsidR="00FD0DE2">
        <w:rPr>
          <w:rFonts w:ascii="Times New Roman" w:hAnsi="Times New Roman"/>
          <w:sz w:val="24"/>
          <w:szCs w:val="24"/>
          <w:lang w:val="uk-UA"/>
        </w:rPr>
        <w:t xml:space="preserve"> колонка</w:t>
      </w:r>
      <w:r w:rsidRPr="00003AB4">
        <w:rPr>
          <w:rFonts w:ascii="Times New Roman" w:hAnsi="Times New Roman"/>
          <w:sz w:val="24"/>
          <w:szCs w:val="24"/>
          <w:lang w:val="uk-UA"/>
        </w:rPr>
        <w:t>.</w:t>
      </w:r>
    </w:p>
    <w:p w:rsidR="00855018" w:rsidRPr="00855018" w:rsidRDefault="00E97B30" w:rsidP="00855018">
      <w:pPr>
        <w:pStyle w:val="a3"/>
        <w:ind w:firstLine="181"/>
        <w:jc w:val="both"/>
      </w:pPr>
      <w:r w:rsidRPr="00305E8F">
        <w:t>Кількі</w:t>
      </w:r>
      <w:r w:rsidR="001B332D" w:rsidRPr="00305E8F">
        <w:t>сть стаціонарних джерел викидів</w:t>
      </w:r>
      <w:r w:rsidRPr="00305E8F">
        <w:t xml:space="preserve"> складає </w:t>
      </w:r>
      <w:r w:rsidR="00C16698">
        <w:t>23</w:t>
      </w:r>
      <w:r w:rsidRPr="00305E8F">
        <w:t xml:space="preserve"> шт. В результаті діяльності </w:t>
      </w:r>
      <w:r w:rsidR="00FF55AA" w:rsidRPr="00305E8F">
        <w:t xml:space="preserve">об’єкту </w:t>
      </w:r>
      <w:r w:rsidRPr="00305E8F">
        <w:t>в атмосферне повітря здійснюют</w:t>
      </w:r>
      <w:r w:rsidR="00796158" w:rsidRPr="00305E8F">
        <w:t>ься викиди забруднюючих речовин</w:t>
      </w:r>
      <w:r w:rsidR="0038027A" w:rsidRPr="00305E8F">
        <w:t xml:space="preserve"> з валовим обсягом викидів</w:t>
      </w:r>
      <w:r w:rsidRPr="00305E8F">
        <w:t xml:space="preserve">: </w:t>
      </w:r>
      <w:r w:rsidR="00855018" w:rsidRPr="00855018">
        <w:t>оксид вуглецю – 5,815 т/рік, оксиди азоту (оксид та діоксид азоту) у перерахунку на діоксид азоту – 3,242 т/рік, діоксид сірки (діоксид та триоксид) у перерахунку на діоксид сірки – 0,017 т/рік,</w:t>
      </w:r>
      <w:r w:rsidR="00855018" w:rsidRPr="00855018">
        <w:rPr>
          <w:spacing w:val="-6"/>
        </w:rPr>
        <w:t xml:space="preserve"> вуглецю діоксид – 2680,967 т/рік</w:t>
      </w:r>
      <w:r w:rsidR="00855018">
        <w:rPr>
          <w:spacing w:val="-6"/>
        </w:rPr>
        <w:t>;</w:t>
      </w:r>
      <w:r w:rsidR="00855018" w:rsidRPr="00855018">
        <w:t xml:space="preserve"> вуглеводні насичені C</w:t>
      </w:r>
      <w:r w:rsidR="00855018" w:rsidRPr="00855018">
        <w:rPr>
          <w:vertAlign w:val="subscript"/>
        </w:rPr>
        <w:t>12</w:t>
      </w:r>
      <w:r w:rsidR="00855018" w:rsidRPr="00855018">
        <w:t>-C</w:t>
      </w:r>
      <w:r w:rsidR="00855018" w:rsidRPr="00855018">
        <w:rPr>
          <w:vertAlign w:val="subscript"/>
        </w:rPr>
        <w:t>19</w:t>
      </w:r>
      <w:r w:rsidR="00855018" w:rsidRPr="00855018">
        <w:t xml:space="preserve"> (розчинник РПК-26511 та ін.) у перерахунку на сумарний органічний вуглець – 0,489544 т/рік, речовини у вигляді суспендованих твердих частинок, недиференційованих за складом – </w:t>
      </w:r>
      <w:r w:rsidR="00855018">
        <w:t>0,00508</w:t>
      </w:r>
      <w:r w:rsidR="00855018" w:rsidRPr="00855018">
        <w:t xml:space="preserve"> т/рік; пил неорганічний, що містить двоокис кремнію в %:більше 70 (</w:t>
      </w:r>
      <w:proofErr w:type="spellStart"/>
      <w:r w:rsidR="00855018" w:rsidRPr="00855018">
        <w:t>дінас</w:t>
      </w:r>
      <w:proofErr w:type="spellEnd"/>
      <w:r w:rsidR="00855018" w:rsidRPr="00855018">
        <w:t xml:space="preserve"> та ін.) – 0,000002 т/рік; пил неорганічний, що містить двоокис кремнію в %:70-20 (шамот, цемент та ін.) – 9,8408 т/рік; пил неорганічний, що містить двоокис кремнію в %:нижче 20 (доломіт та ін.) – 0,002007 т/рік; масло мінеральне нафтове(веретенне, машинне, циліндрове та ін.) – 0,0010003 т/рік, </w:t>
      </w:r>
      <w:proofErr w:type="spellStart"/>
      <w:r w:rsidR="00855018" w:rsidRPr="00855018">
        <w:t>бенз</w:t>
      </w:r>
      <w:proofErr w:type="spellEnd"/>
      <w:r w:rsidR="00855018" w:rsidRPr="00855018">
        <w:t>(а)</w:t>
      </w:r>
      <w:proofErr w:type="spellStart"/>
      <w:r w:rsidR="00855018" w:rsidRPr="00855018">
        <w:t>пірен</w:t>
      </w:r>
      <w:proofErr w:type="spellEnd"/>
      <w:r w:rsidR="00855018" w:rsidRPr="00855018">
        <w:t xml:space="preserve"> – 0,0000000000009 т/рік. Потужність викиду забруднюючих речовин в атмосферне повітря складає 19,4124</w:t>
      </w:r>
      <w:r w:rsidR="00855018">
        <w:t>3</w:t>
      </w:r>
      <w:r w:rsidR="00855018" w:rsidRPr="00855018">
        <w:t>33 т/рік (без урахування діоксиду вуглецю).</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Сучасне обладнання, яке встановлен</w:t>
      </w:r>
      <w:r w:rsidR="00703929" w:rsidRPr="00D27FB3">
        <w:rPr>
          <w:rFonts w:ascii="Times New Roman" w:hAnsi="Times New Roman"/>
          <w:sz w:val="24"/>
          <w:szCs w:val="24"/>
          <w:lang w:val="uk-UA" w:eastAsia="ru-RU"/>
        </w:rPr>
        <w:t>е</w:t>
      </w:r>
      <w:r w:rsidRPr="00D27FB3">
        <w:rPr>
          <w:rFonts w:ascii="Times New Roman" w:hAnsi="Times New Roman"/>
          <w:sz w:val="24"/>
          <w:szCs w:val="24"/>
          <w:lang w:val="uk-UA" w:eastAsia="ru-RU"/>
        </w:rPr>
        <w:t xml:space="preserve"> на об’єкті, зводить до мінімуму шкідливий вплив на навколишнє середовище. Проведений розрахунок розсіювання забруднюючих речовин в приземному шарі атмосфери показав, що значення максимальних концентрацій забруднюючих речовин не перевищують граничнодопустимих концентрацій на межі санітарно-захисної зони.</w:t>
      </w:r>
    </w:p>
    <w:p w:rsidR="00F81314" w:rsidRPr="00F81314" w:rsidRDefault="00F81314" w:rsidP="00F81314">
      <w:pPr>
        <w:spacing w:after="0" w:line="240" w:lineRule="auto"/>
        <w:ind w:firstLine="142"/>
        <w:jc w:val="both"/>
        <w:rPr>
          <w:rFonts w:ascii="Times New Roman" w:hAnsi="Times New Roman"/>
          <w:sz w:val="24"/>
          <w:szCs w:val="24"/>
          <w:lang w:val="uk-UA" w:eastAsia="ru-RU"/>
        </w:rPr>
      </w:pPr>
      <w:r w:rsidRPr="00F81314">
        <w:rPr>
          <w:rFonts w:ascii="Times New Roman" w:hAnsi="Times New Roman"/>
          <w:sz w:val="24"/>
          <w:szCs w:val="24"/>
          <w:lang w:val="uk-UA" w:eastAsia="ru-RU"/>
        </w:rPr>
        <w:t>Залежно від ступеня впливу на забруднення атмосферного повітря об’єкт відноситься до другої групи - об’єкти, які беруться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 xml:space="preserve">На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w:t>
      </w:r>
      <w:r w:rsidRPr="00D27FB3">
        <w:rPr>
          <w:rFonts w:ascii="Times New Roman" w:hAnsi="Times New Roman"/>
          <w:sz w:val="24"/>
          <w:szCs w:val="24"/>
          <w:lang w:val="uk-UA" w:eastAsia="ru-RU"/>
        </w:rPr>
        <w:lastRenderedPageBreak/>
        <w:t xml:space="preserve">речовин (основні джерела). Джерела викидів, що розглядаються, відносяться до інших джерел викидів. </w:t>
      </w:r>
      <w:r w:rsidR="00A75941" w:rsidRPr="00A75941">
        <w:rPr>
          <w:rFonts w:ascii="Times New Roman" w:hAnsi="Times New Roman"/>
          <w:sz w:val="24"/>
          <w:szCs w:val="24"/>
          <w:lang w:val="uk-UA" w:eastAsia="ru-RU"/>
        </w:rPr>
        <w:t>На джерелах, які розглядаються, встановлене пилогазоочисне устаткування.</w:t>
      </w:r>
      <w:r w:rsidR="00A75941">
        <w:rPr>
          <w:rFonts w:ascii="Times New Roman" w:hAnsi="Times New Roman"/>
          <w:sz w:val="24"/>
          <w:szCs w:val="24"/>
          <w:lang w:val="uk-UA" w:eastAsia="ru-RU"/>
        </w:rPr>
        <w:t xml:space="preserve"> </w:t>
      </w:r>
      <w:r w:rsidRPr="00D27FB3">
        <w:rPr>
          <w:rFonts w:ascii="Times New Roman" w:hAnsi="Times New Roman"/>
          <w:sz w:val="24"/>
          <w:szCs w:val="24"/>
          <w:lang w:val="uk-UA"/>
        </w:rPr>
        <w:t xml:space="preserve">Заходи щодо охорони атмосферного повітря при несприятливих метеорологічних умовах не розробляються, оскільки об’єкт </w:t>
      </w:r>
      <w:r w:rsidRPr="00A75941">
        <w:rPr>
          <w:rFonts w:ascii="Times New Roman" w:hAnsi="Times New Roman"/>
          <w:sz w:val="24"/>
          <w:szCs w:val="24"/>
          <w:lang w:val="uk-UA"/>
        </w:rPr>
        <w:t xml:space="preserve">розташований в </w:t>
      </w:r>
      <w:r w:rsidR="00A75941" w:rsidRPr="00A75941">
        <w:rPr>
          <w:rFonts w:ascii="Times New Roman" w:hAnsi="Times New Roman"/>
          <w:sz w:val="24"/>
          <w:szCs w:val="24"/>
          <w:lang w:val="uk-UA"/>
        </w:rPr>
        <w:t xml:space="preserve">м. </w:t>
      </w:r>
      <w:r w:rsidR="00855018">
        <w:rPr>
          <w:rFonts w:ascii="Times New Roman" w:hAnsi="Times New Roman"/>
          <w:sz w:val="24"/>
          <w:szCs w:val="24"/>
          <w:lang w:val="uk-UA"/>
        </w:rPr>
        <w:t>Миргород</w:t>
      </w:r>
      <w:r w:rsidRPr="00A75941">
        <w:rPr>
          <w:rFonts w:ascii="Times New Roman" w:hAnsi="Times New Roman"/>
          <w:sz w:val="24"/>
          <w:szCs w:val="24"/>
          <w:lang w:val="uk-UA"/>
        </w:rPr>
        <w:t>, в</w:t>
      </w:r>
      <w:r w:rsidRPr="00D27FB3">
        <w:rPr>
          <w:rFonts w:ascii="Times New Roman" w:hAnsi="Times New Roman"/>
          <w:sz w:val="24"/>
          <w:szCs w:val="24"/>
          <w:lang w:val="uk-UA"/>
        </w:rPr>
        <w:t xml:space="preserve"> якому гідрометеорологічними організаціями ДСНС України не проводиться прогнозування. </w:t>
      </w:r>
      <w:r w:rsidRPr="00D27FB3">
        <w:rPr>
          <w:rFonts w:ascii="Times New Roman" w:hAnsi="Times New Roman"/>
          <w:sz w:val="24"/>
          <w:szCs w:val="24"/>
          <w:lang w:val="uk-UA" w:eastAsia="ru-RU"/>
        </w:rPr>
        <w:t>На об’єкті  підприємства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p>
    <w:p w:rsidR="00D750C7" w:rsidRPr="00D27FB3" w:rsidRDefault="00E97B30" w:rsidP="007969BB">
      <w:pPr>
        <w:tabs>
          <w:tab w:val="left" w:pos="8670"/>
        </w:tabs>
        <w:spacing w:after="0" w:line="240" w:lineRule="auto"/>
        <w:ind w:firstLine="142"/>
        <w:jc w:val="both"/>
        <w:rPr>
          <w:sz w:val="24"/>
          <w:szCs w:val="24"/>
        </w:rPr>
      </w:pPr>
      <w:r w:rsidRPr="00D27FB3">
        <w:rPr>
          <w:rFonts w:ascii="Times New Roman" w:hAnsi="Times New Roman"/>
          <w:sz w:val="24"/>
          <w:szCs w:val="24"/>
          <w:lang w:val="uk-UA"/>
        </w:rPr>
        <w:t>Пропозиції та зауваження від громадських організацій та окремих громадян протягом 30 календарних днів з дати публікації да</w:t>
      </w:r>
      <w:r w:rsidR="00E90A34">
        <w:rPr>
          <w:rFonts w:ascii="Times New Roman" w:hAnsi="Times New Roman"/>
          <w:sz w:val="24"/>
          <w:szCs w:val="24"/>
          <w:lang w:val="uk-UA"/>
        </w:rPr>
        <w:t>ного повідомлення приймаються в</w:t>
      </w:r>
      <w:r w:rsidRPr="00D27FB3">
        <w:rPr>
          <w:rFonts w:ascii="Times New Roman" w:hAnsi="Times New Roman"/>
          <w:sz w:val="24"/>
          <w:szCs w:val="24"/>
          <w:lang w:val="uk-UA"/>
        </w:rPr>
        <w:t xml:space="preserve"> Полтавській обласній військовій адміністрації: м. Полтава, вул. Соборності, 45 (т. (0532) 56-02-90) та в Департаменті екології та природних ресурсів Полтавської ОВА: м. Полтава, вул. </w:t>
      </w:r>
      <w:proofErr w:type="spellStart"/>
      <w:r w:rsidRPr="00D27FB3">
        <w:rPr>
          <w:rFonts w:ascii="Times New Roman" w:hAnsi="Times New Roman"/>
          <w:sz w:val="24"/>
          <w:szCs w:val="24"/>
          <w:lang w:val="uk-UA"/>
        </w:rPr>
        <w:t>Зигіна</w:t>
      </w:r>
      <w:proofErr w:type="spellEnd"/>
      <w:r w:rsidRPr="00D27FB3">
        <w:rPr>
          <w:rFonts w:ascii="Times New Roman" w:hAnsi="Times New Roman"/>
          <w:sz w:val="24"/>
          <w:szCs w:val="24"/>
          <w:lang w:val="uk-UA"/>
        </w:rPr>
        <w:t>, 1 (т. (0532) 56-95-08).</w:t>
      </w:r>
    </w:p>
    <w:sectPr w:rsidR="00D750C7" w:rsidRPr="00D27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30"/>
    <w:rsid w:val="00003AB4"/>
    <w:rsid w:val="00060251"/>
    <w:rsid w:val="0008661F"/>
    <w:rsid w:val="00111148"/>
    <w:rsid w:val="00132584"/>
    <w:rsid w:val="00135A37"/>
    <w:rsid w:val="001762AC"/>
    <w:rsid w:val="001B332D"/>
    <w:rsid w:val="001D0E99"/>
    <w:rsid w:val="001F6AD2"/>
    <w:rsid w:val="00297731"/>
    <w:rsid w:val="002B33F6"/>
    <w:rsid w:val="00305E8F"/>
    <w:rsid w:val="0038027A"/>
    <w:rsid w:val="00401BD2"/>
    <w:rsid w:val="00444B2C"/>
    <w:rsid w:val="005C67AD"/>
    <w:rsid w:val="005D2C92"/>
    <w:rsid w:val="00680A90"/>
    <w:rsid w:val="00703929"/>
    <w:rsid w:val="007561F5"/>
    <w:rsid w:val="00796158"/>
    <w:rsid w:val="007969BB"/>
    <w:rsid w:val="00805F57"/>
    <w:rsid w:val="00806956"/>
    <w:rsid w:val="008079C9"/>
    <w:rsid w:val="00855018"/>
    <w:rsid w:val="00861730"/>
    <w:rsid w:val="008A7A57"/>
    <w:rsid w:val="008F37B8"/>
    <w:rsid w:val="009F6471"/>
    <w:rsid w:val="00A147CA"/>
    <w:rsid w:val="00A20FE1"/>
    <w:rsid w:val="00A75941"/>
    <w:rsid w:val="00A852F0"/>
    <w:rsid w:val="00AA5F2E"/>
    <w:rsid w:val="00AE75EE"/>
    <w:rsid w:val="00B14B31"/>
    <w:rsid w:val="00BB1079"/>
    <w:rsid w:val="00BF3B52"/>
    <w:rsid w:val="00C03FA7"/>
    <w:rsid w:val="00C16698"/>
    <w:rsid w:val="00C27A11"/>
    <w:rsid w:val="00C5588D"/>
    <w:rsid w:val="00D2160F"/>
    <w:rsid w:val="00D27FB3"/>
    <w:rsid w:val="00D750C7"/>
    <w:rsid w:val="00D81068"/>
    <w:rsid w:val="00D84251"/>
    <w:rsid w:val="00DC0830"/>
    <w:rsid w:val="00DD4D34"/>
    <w:rsid w:val="00E90A34"/>
    <w:rsid w:val="00E97B30"/>
    <w:rsid w:val="00EF075A"/>
    <w:rsid w:val="00F4280A"/>
    <w:rsid w:val="00F7350E"/>
    <w:rsid w:val="00F81314"/>
    <w:rsid w:val="00FA476C"/>
    <w:rsid w:val="00FB46EC"/>
    <w:rsid w:val="00FD0DE2"/>
    <w:rsid w:val="00FF5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97B30"/>
    <w:pPr>
      <w:autoSpaceDE w:val="0"/>
      <w:autoSpaceDN w:val="0"/>
      <w:spacing w:after="0" w:line="240" w:lineRule="auto"/>
      <w:jc w:val="center"/>
    </w:pPr>
    <w:rPr>
      <w:rFonts w:ascii="Times New Roman" w:eastAsia="Times New Roman" w:hAnsi="Times New Roman"/>
      <w:sz w:val="24"/>
      <w:szCs w:val="24"/>
      <w:lang w:val="uk-UA" w:eastAsia="ru-RU"/>
    </w:rPr>
  </w:style>
  <w:style w:type="character" w:customStyle="1" w:styleId="a4">
    <w:name w:val="Текст Знак"/>
    <w:basedOn w:val="a0"/>
    <w:link w:val="a3"/>
    <w:rsid w:val="00E97B30"/>
    <w:rPr>
      <w:rFonts w:ascii="Times New Roman" w:eastAsia="Times New Roman" w:hAnsi="Times New Roman" w:cs="Times New Roman"/>
      <w:sz w:val="24"/>
      <w:szCs w:val="24"/>
      <w:lang w:val="uk-UA" w:eastAsia="ru-RU"/>
    </w:rPr>
  </w:style>
  <w:style w:type="character" w:styleId="a5">
    <w:name w:val="Strong"/>
    <w:uiPriority w:val="99"/>
    <w:qFormat/>
    <w:rsid w:val="00E97B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97B30"/>
    <w:pPr>
      <w:autoSpaceDE w:val="0"/>
      <w:autoSpaceDN w:val="0"/>
      <w:spacing w:after="0" w:line="240" w:lineRule="auto"/>
      <w:jc w:val="center"/>
    </w:pPr>
    <w:rPr>
      <w:rFonts w:ascii="Times New Roman" w:eastAsia="Times New Roman" w:hAnsi="Times New Roman"/>
      <w:sz w:val="24"/>
      <w:szCs w:val="24"/>
      <w:lang w:val="uk-UA" w:eastAsia="ru-RU"/>
    </w:rPr>
  </w:style>
  <w:style w:type="character" w:customStyle="1" w:styleId="a4">
    <w:name w:val="Текст Знак"/>
    <w:basedOn w:val="a0"/>
    <w:link w:val="a3"/>
    <w:rsid w:val="00E97B30"/>
    <w:rPr>
      <w:rFonts w:ascii="Times New Roman" w:eastAsia="Times New Roman" w:hAnsi="Times New Roman" w:cs="Times New Roman"/>
      <w:sz w:val="24"/>
      <w:szCs w:val="24"/>
      <w:lang w:val="uk-UA" w:eastAsia="ru-RU"/>
    </w:rPr>
  </w:style>
  <w:style w:type="character" w:styleId="a5">
    <w:name w:val="Strong"/>
    <w:uiPriority w:val="99"/>
    <w:qFormat/>
    <w:rsid w:val="00E97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3365</Words>
  <Characters>1919</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Тарасенко Ольга Володимирівна</cp:lastModifiedBy>
  <cp:revision>2</cp:revision>
  <cp:lastPrinted>2023-01-20T13:42:00Z</cp:lastPrinted>
  <dcterms:created xsi:type="dcterms:W3CDTF">2023-05-22T11:14:00Z</dcterms:created>
  <dcterms:modified xsi:type="dcterms:W3CDTF">2023-05-22T11:14:00Z</dcterms:modified>
</cp:coreProperties>
</file>