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FB4B5" w14:textId="0EDEE887" w:rsidR="00C77BEC" w:rsidRPr="00D6623E" w:rsidRDefault="008A3DF2" w:rsidP="0040448E">
      <w:pPr>
        <w:pStyle w:val="a3"/>
        <w:suppressAutoHyphens/>
        <w:spacing w:line="276" w:lineRule="auto"/>
        <w:ind w:firstLine="850"/>
        <w:rPr>
          <w:spacing w:val="0"/>
          <w:szCs w:val="24"/>
          <w:lang w:val="uk-UA"/>
        </w:rPr>
      </w:pPr>
      <w:bookmarkStart w:id="0" w:name="_GoBack"/>
      <w:r>
        <w:rPr>
          <w:spacing w:val="10"/>
          <w:szCs w:val="24"/>
          <w:lang w:val="uk-UA"/>
        </w:rPr>
        <w:t>Т</w:t>
      </w:r>
      <w:r w:rsidR="00ED4428">
        <w:rPr>
          <w:spacing w:val="10"/>
          <w:szCs w:val="24"/>
          <w:lang w:val="uk-UA"/>
        </w:rPr>
        <w:t>з</w:t>
      </w:r>
      <w:r>
        <w:rPr>
          <w:spacing w:val="10"/>
          <w:szCs w:val="24"/>
          <w:lang w:val="uk-UA"/>
        </w:rPr>
        <w:t>ОВ</w:t>
      </w:r>
      <w:r w:rsidR="00157E98">
        <w:rPr>
          <w:spacing w:val="10"/>
          <w:szCs w:val="24"/>
          <w:lang w:val="uk-UA"/>
        </w:rPr>
        <w:t xml:space="preserve"> </w:t>
      </w:r>
      <w:r w:rsidR="00D105CC">
        <w:rPr>
          <w:spacing w:val="10"/>
          <w:szCs w:val="24"/>
          <w:lang w:val="uk-UA"/>
        </w:rPr>
        <w:t>«</w:t>
      </w:r>
      <w:r w:rsidR="00ED4428">
        <w:rPr>
          <w:spacing w:val="10"/>
          <w:szCs w:val="24"/>
          <w:lang w:val="uk-UA"/>
        </w:rPr>
        <w:t>Агрофірма Трипілля</w:t>
      </w:r>
      <w:r w:rsidR="00D105CC">
        <w:rPr>
          <w:spacing w:val="10"/>
          <w:szCs w:val="24"/>
          <w:lang w:val="uk-UA"/>
        </w:rPr>
        <w:t>»</w:t>
      </w:r>
      <w:bookmarkEnd w:id="0"/>
      <w:r w:rsidR="00157E98">
        <w:rPr>
          <w:spacing w:val="10"/>
          <w:szCs w:val="24"/>
          <w:lang w:val="uk-UA"/>
        </w:rPr>
        <w:t xml:space="preserve"> </w:t>
      </w:r>
      <w:r w:rsidR="00C77BEC">
        <w:rPr>
          <w:spacing w:val="10"/>
          <w:szCs w:val="24"/>
          <w:lang w:val="uk-UA"/>
        </w:rPr>
        <w:t xml:space="preserve">повідомляє про намір отримати дозвіл на викиди </w:t>
      </w:r>
      <w:r w:rsidR="00C77BEC" w:rsidRPr="00D6623E">
        <w:rPr>
          <w:spacing w:val="0"/>
          <w:szCs w:val="24"/>
          <w:lang w:val="uk-UA"/>
        </w:rPr>
        <w:t xml:space="preserve">забруднюючих речовин в атмосферне повітря стаціонарними джерелами  </w:t>
      </w:r>
      <w:proofErr w:type="spellStart"/>
      <w:r w:rsidR="008D3631" w:rsidRPr="00D6623E">
        <w:rPr>
          <w:spacing w:val="0"/>
          <w:szCs w:val="24"/>
          <w:lang w:val="uk-UA"/>
        </w:rPr>
        <w:t>зерноприймального</w:t>
      </w:r>
      <w:proofErr w:type="spellEnd"/>
      <w:r w:rsidR="008D3631" w:rsidRPr="00D6623E">
        <w:rPr>
          <w:spacing w:val="0"/>
          <w:szCs w:val="24"/>
          <w:lang w:val="uk-UA"/>
        </w:rPr>
        <w:t xml:space="preserve"> комплексу (</w:t>
      </w:r>
      <w:r w:rsidR="0003103C">
        <w:rPr>
          <w:spacing w:val="0"/>
          <w:szCs w:val="24"/>
          <w:lang w:val="uk-UA"/>
        </w:rPr>
        <w:t xml:space="preserve">Рівненська обл., </w:t>
      </w:r>
      <w:r w:rsidR="006B272B">
        <w:rPr>
          <w:spacing w:val="0"/>
          <w:szCs w:val="24"/>
          <w:lang w:val="uk-UA"/>
        </w:rPr>
        <w:t>Дубенськ</w:t>
      </w:r>
      <w:r w:rsidR="0003103C">
        <w:rPr>
          <w:spacing w:val="0"/>
          <w:szCs w:val="24"/>
          <w:lang w:val="uk-UA"/>
        </w:rPr>
        <w:t>ий</w:t>
      </w:r>
      <w:r w:rsidR="008D3631" w:rsidRPr="00D6623E">
        <w:rPr>
          <w:spacing w:val="0"/>
          <w:szCs w:val="24"/>
          <w:lang w:val="uk-UA"/>
        </w:rPr>
        <w:t xml:space="preserve"> р</w:t>
      </w:r>
      <w:r w:rsidR="0003103C">
        <w:rPr>
          <w:spacing w:val="0"/>
          <w:szCs w:val="24"/>
          <w:lang w:val="uk-UA"/>
        </w:rPr>
        <w:t>-</w:t>
      </w:r>
      <w:r w:rsidR="008D3631" w:rsidRPr="00D6623E">
        <w:rPr>
          <w:spacing w:val="0"/>
          <w:szCs w:val="24"/>
          <w:lang w:val="uk-UA"/>
        </w:rPr>
        <w:t>н,</w:t>
      </w:r>
      <w:r w:rsidR="0003103C">
        <w:rPr>
          <w:spacing w:val="0"/>
          <w:szCs w:val="24"/>
          <w:lang w:val="uk-UA"/>
        </w:rPr>
        <w:t xml:space="preserve"> </w:t>
      </w:r>
      <w:proofErr w:type="spellStart"/>
      <w:r w:rsidR="0003103C">
        <w:rPr>
          <w:spacing w:val="0"/>
          <w:szCs w:val="24"/>
          <w:lang w:val="uk-UA"/>
        </w:rPr>
        <w:t>тг</w:t>
      </w:r>
      <w:proofErr w:type="spellEnd"/>
      <w:r w:rsidR="006B272B">
        <w:rPr>
          <w:spacing w:val="0"/>
          <w:szCs w:val="24"/>
          <w:lang w:val="uk-UA"/>
        </w:rPr>
        <w:t>.</w:t>
      </w:r>
      <w:r w:rsidR="0003103C">
        <w:rPr>
          <w:spacing w:val="0"/>
          <w:szCs w:val="24"/>
          <w:lang w:val="uk-UA"/>
        </w:rPr>
        <w:t xml:space="preserve"> </w:t>
      </w:r>
      <w:proofErr w:type="spellStart"/>
      <w:r w:rsidR="0003103C">
        <w:rPr>
          <w:spacing w:val="0"/>
          <w:szCs w:val="24"/>
          <w:lang w:val="uk-UA"/>
        </w:rPr>
        <w:t>Козинська</w:t>
      </w:r>
      <w:proofErr w:type="spellEnd"/>
      <w:r w:rsidR="006B272B">
        <w:rPr>
          <w:spacing w:val="0"/>
          <w:szCs w:val="24"/>
          <w:lang w:val="uk-UA"/>
        </w:rPr>
        <w:t xml:space="preserve">, </w:t>
      </w:r>
      <w:r w:rsidR="008D3631" w:rsidRPr="00D6623E">
        <w:rPr>
          <w:spacing w:val="0"/>
          <w:szCs w:val="24"/>
          <w:lang w:val="uk-UA"/>
        </w:rPr>
        <w:t xml:space="preserve"> </w:t>
      </w:r>
      <w:r w:rsidR="0003103C">
        <w:rPr>
          <w:spacing w:val="0"/>
          <w:szCs w:val="24"/>
          <w:lang w:val="uk-UA"/>
        </w:rPr>
        <w:t>Комплекс будівель і споруд №1, буд.1</w:t>
      </w:r>
      <w:r w:rsidR="008D3631" w:rsidRPr="00D6623E">
        <w:rPr>
          <w:spacing w:val="0"/>
          <w:szCs w:val="24"/>
          <w:lang w:val="uk-UA"/>
        </w:rPr>
        <w:t>).</w:t>
      </w:r>
    </w:p>
    <w:p w14:paraId="0EC444A5" w14:textId="1C6F4645" w:rsidR="00C77BEC" w:rsidRPr="00D6623E" w:rsidRDefault="00C77BEC" w:rsidP="0040448E">
      <w:pPr>
        <w:spacing w:line="276" w:lineRule="auto"/>
        <w:ind w:firstLine="851"/>
        <w:jc w:val="both"/>
        <w:rPr>
          <w:sz w:val="24"/>
          <w:szCs w:val="24"/>
          <w:lang w:val="uk-UA" w:eastAsia="ru-RU"/>
        </w:rPr>
      </w:pPr>
      <w:r w:rsidRPr="00D6623E">
        <w:rPr>
          <w:sz w:val="24"/>
          <w:szCs w:val="24"/>
          <w:lang w:val="uk-UA" w:eastAsia="ru-RU"/>
        </w:rPr>
        <w:t xml:space="preserve">До складу </w:t>
      </w:r>
      <w:r w:rsidR="0050360B" w:rsidRPr="00D6623E">
        <w:rPr>
          <w:sz w:val="24"/>
          <w:szCs w:val="24"/>
          <w:lang w:val="uk-UA" w:eastAsia="ru-RU"/>
        </w:rPr>
        <w:t>підприємства входя</w:t>
      </w:r>
      <w:r w:rsidR="008D3631" w:rsidRPr="00D6623E">
        <w:rPr>
          <w:sz w:val="24"/>
          <w:szCs w:val="24"/>
          <w:lang w:val="uk-UA" w:eastAsia="ru-RU"/>
        </w:rPr>
        <w:t xml:space="preserve">ть </w:t>
      </w:r>
      <w:r w:rsidRPr="00D6623E">
        <w:rPr>
          <w:sz w:val="24"/>
          <w:szCs w:val="24"/>
          <w:lang w:val="uk-UA" w:eastAsia="ru-RU"/>
        </w:rPr>
        <w:t>такі  виробничі дільниці, що мають джерела викидів забруднюючих речовин в атмосферне повітря:  дільниц</w:t>
      </w:r>
      <w:r w:rsidR="00284ED5" w:rsidRPr="00D6623E">
        <w:rPr>
          <w:sz w:val="24"/>
          <w:szCs w:val="24"/>
          <w:lang w:val="uk-UA" w:eastAsia="ru-RU"/>
        </w:rPr>
        <w:t>і</w:t>
      </w:r>
      <w:r w:rsidRPr="00D6623E">
        <w:rPr>
          <w:sz w:val="24"/>
          <w:szCs w:val="24"/>
          <w:lang w:val="uk-UA" w:eastAsia="ru-RU"/>
        </w:rPr>
        <w:t xml:space="preserve"> прий</w:t>
      </w:r>
      <w:r w:rsidR="00284ED5" w:rsidRPr="00D6623E">
        <w:rPr>
          <w:sz w:val="24"/>
          <w:szCs w:val="24"/>
          <w:lang w:val="uk-UA" w:eastAsia="ru-RU"/>
        </w:rPr>
        <w:t xml:space="preserve">мання, </w:t>
      </w:r>
      <w:r w:rsidRPr="00D6623E">
        <w:rPr>
          <w:sz w:val="24"/>
          <w:szCs w:val="24"/>
          <w:lang w:val="uk-UA" w:eastAsia="ru-RU"/>
        </w:rPr>
        <w:t>очи</w:t>
      </w:r>
      <w:r w:rsidR="00BD596E" w:rsidRPr="00D6623E">
        <w:rPr>
          <w:sz w:val="24"/>
          <w:szCs w:val="24"/>
          <w:lang w:val="uk-UA" w:eastAsia="ru-RU"/>
        </w:rPr>
        <w:t>щення</w:t>
      </w:r>
      <w:r w:rsidR="00F63526" w:rsidRPr="00D6623E">
        <w:rPr>
          <w:sz w:val="24"/>
          <w:szCs w:val="24"/>
          <w:lang w:val="uk-UA" w:eastAsia="ru-RU"/>
        </w:rPr>
        <w:t>, сушіння та зберігання</w:t>
      </w:r>
      <w:r w:rsidRPr="00D6623E">
        <w:rPr>
          <w:sz w:val="24"/>
          <w:szCs w:val="24"/>
          <w:lang w:val="uk-UA" w:eastAsia="ru-RU"/>
        </w:rPr>
        <w:t xml:space="preserve"> зерна</w:t>
      </w:r>
      <w:r w:rsidR="00F63526" w:rsidRPr="00D6623E">
        <w:rPr>
          <w:sz w:val="24"/>
          <w:szCs w:val="24"/>
          <w:lang w:val="uk-UA" w:eastAsia="ru-RU"/>
        </w:rPr>
        <w:t xml:space="preserve">. Очищення зерна здійснюється </w:t>
      </w:r>
      <w:r w:rsidRPr="00D6623E">
        <w:rPr>
          <w:sz w:val="24"/>
          <w:szCs w:val="24"/>
          <w:lang w:val="uk-UA" w:eastAsia="ru-RU"/>
        </w:rPr>
        <w:t xml:space="preserve"> в зерноочисн</w:t>
      </w:r>
      <w:r w:rsidR="00157E98" w:rsidRPr="00D6623E">
        <w:rPr>
          <w:sz w:val="24"/>
          <w:szCs w:val="24"/>
          <w:lang w:val="uk-UA" w:eastAsia="ru-RU"/>
        </w:rPr>
        <w:t xml:space="preserve">их сепараторах </w:t>
      </w:r>
      <w:r w:rsidR="00ED4428" w:rsidRPr="00D6623E">
        <w:rPr>
          <w:sz w:val="24"/>
          <w:szCs w:val="24"/>
        </w:rPr>
        <w:t>TAS</w:t>
      </w:r>
      <w:r w:rsidR="00ED4428" w:rsidRPr="00D6623E">
        <w:rPr>
          <w:sz w:val="24"/>
          <w:szCs w:val="24"/>
          <w:lang w:val="uk-UA"/>
        </w:rPr>
        <w:t xml:space="preserve"> 206</w:t>
      </w:r>
      <w:r w:rsidR="00ED4428" w:rsidRPr="00D6623E">
        <w:rPr>
          <w:sz w:val="24"/>
          <w:szCs w:val="24"/>
        </w:rPr>
        <w:t>A</w:t>
      </w:r>
      <w:r w:rsidR="00ED4428" w:rsidRPr="00D6623E">
        <w:rPr>
          <w:sz w:val="24"/>
          <w:szCs w:val="24"/>
          <w:lang w:val="uk-UA"/>
        </w:rPr>
        <w:t xml:space="preserve">-6 та </w:t>
      </w:r>
      <w:proofErr w:type="spellStart"/>
      <w:r w:rsidR="00ED4428" w:rsidRPr="00D6623E">
        <w:rPr>
          <w:sz w:val="24"/>
          <w:szCs w:val="24"/>
          <w:lang w:val="uk-UA"/>
        </w:rPr>
        <w:t>скальператорах</w:t>
      </w:r>
      <w:proofErr w:type="spellEnd"/>
      <w:r w:rsidR="00ED4428" w:rsidRPr="00D6623E">
        <w:rPr>
          <w:sz w:val="24"/>
          <w:szCs w:val="24"/>
          <w:lang w:val="uk-UA"/>
        </w:rPr>
        <w:t xml:space="preserve"> СКО-200</w:t>
      </w:r>
      <w:r w:rsidR="00F63526" w:rsidRPr="00D6623E">
        <w:rPr>
          <w:sz w:val="24"/>
          <w:szCs w:val="24"/>
          <w:lang w:val="uk-UA" w:eastAsia="ru-RU"/>
        </w:rPr>
        <w:t xml:space="preserve">; сушка зерна – в </w:t>
      </w:r>
      <w:r w:rsidR="006B272B">
        <w:rPr>
          <w:sz w:val="24"/>
          <w:szCs w:val="24"/>
          <w:lang w:val="uk-UA" w:eastAsia="ru-RU"/>
        </w:rPr>
        <w:t xml:space="preserve">двох </w:t>
      </w:r>
      <w:r w:rsidR="00F63526" w:rsidRPr="00D6623E">
        <w:rPr>
          <w:sz w:val="24"/>
          <w:szCs w:val="24"/>
          <w:lang w:val="uk-UA" w:eastAsia="ru-RU"/>
        </w:rPr>
        <w:t xml:space="preserve">зерносушарках типу </w:t>
      </w:r>
      <w:r w:rsidR="00D6623E" w:rsidRPr="00D6623E">
        <w:rPr>
          <w:sz w:val="24"/>
          <w:szCs w:val="24"/>
        </w:rPr>
        <w:t>S</w:t>
      </w:r>
      <w:r w:rsidR="008E192A">
        <w:rPr>
          <w:sz w:val="24"/>
          <w:szCs w:val="24"/>
          <w:lang w:val="de-DE"/>
        </w:rPr>
        <w:t>TRAHL</w:t>
      </w:r>
      <w:r w:rsidR="00D6623E" w:rsidRPr="00D6623E">
        <w:rPr>
          <w:sz w:val="24"/>
          <w:szCs w:val="24"/>
        </w:rPr>
        <w:t xml:space="preserve"> 10000 FB\8</w:t>
      </w:r>
      <w:r w:rsidR="00F63526" w:rsidRPr="00D6623E">
        <w:rPr>
          <w:sz w:val="24"/>
          <w:szCs w:val="24"/>
          <w:lang w:val="uk-UA" w:eastAsia="ru-RU"/>
        </w:rPr>
        <w:t>.</w:t>
      </w:r>
      <w:r w:rsidRPr="00D6623E">
        <w:rPr>
          <w:sz w:val="24"/>
          <w:szCs w:val="24"/>
          <w:lang w:val="uk-UA" w:eastAsia="ru-RU"/>
        </w:rPr>
        <w:t xml:space="preserve"> В якості палива для зерносушар</w:t>
      </w:r>
      <w:r w:rsidR="00F63526" w:rsidRPr="00D6623E">
        <w:rPr>
          <w:sz w:val="24"/>
          <w:szCs w:val="24"/>
          <w:lang w:val="uk-UA" w:eastAsia="ru-RU"/>
        </w:rPr>
        <w:t>ок</w:t>
      </w:r>
      <w:r w:rsidRPr="00D6623E">
        <w:rPr>
          <w:sz w:val="24"/>
          <w:szCs w:val="24"/>
          <w:lang w:val="uk-UA" w:eastAsia="ru-RU"/>
        </w:rPr>
        <w:t xml:space="preserve"> використовується природний газ. </w:t>
      </w:r>
    </w:p>
    <w:p w14:paraId="11B103DC" w14:textId="1066D099" w:rsidR="00D6623E" w:rsidRPr="00D6623E" w:rsidRDefault="00D6623E" w:rsidP="0040448E">
      <w:pPr>
        <w:spacing w:line="276" w:lineRule="auto"/>
        <w:ind w:firstLine="851"/>
        <w:jc w:val="both"/>
        <w:rPr>
          <w:sz w:val="24"/>
          <w:lang w:val="uk-UA" w:eastAsia="ru-RU"/>
        </w:rPr>
      </w:pPr>
      <w:r w:rsidRPr="00D6623E">
        <w:rPr>
          <w:sz w:val="24"/>
          <w:lang w:val="uk-UA" w:eastAsia="ru-RU"/>
        </w:rPr>
        <w:t xml:space="preserve">Для опалення адміністративних приміщень призначена топкова, в якій розміщений твердопаливний котел </w:t>
      </w:r>
      <w:r w:rsidRPr="00D6623E">
        <w:rPr>
          <w:sz w:val="24"/>
          <w:szCs w:val="24"/>
        </w:rPr>
        <w:t>ALTEP</w:t>
      </w:r>
      <w:r w:rsidRPr="00D6623E">
        <w:rPr>
          <w:sz w:val="24"/>
          <w:szCs w:val="24"/>
          <w:lang w:val="uk-UA"/>
        </w:rPr>
        <w:t xml:space="preserve"> </w:t>
      </w:r>
      <w:r w:rsidRPr="00D6623E">
        <w:rPr>
          <w:sz w:val="24"/>
          <w:szCs w:val="24"/>
        </w:rPr>
        <w:t>DUO</w:t>
      </w:r>
      <w:r w:rsidRPr="00D6623E">
        <w:rPr>
          <w:sz w:val="24"/>
          <w:szCs w:val="24"/>
          <w:lang w:val="uk-UA"/>
        </w:rPr>
        <w:t xml:space="preserve"> </w:t>
      </w:r>
      <w:r w:rsidRPr="00D6623E">
        <w:rPr>
          <w:sz w:val="24"/>
          <w:szCs w:val="24"/>
        </w:rPr>
        <w:t>UNI</w:t>
      </w:r>
      <w:r w:rsidRPr="00D6623E">
        <w:rPr>
          <w:sz w:val="24"/>
          <w:szCs w:val="24"/>
          <w:lang w:val="uk-UA"/>
        </w:rPr>
        <w:t xml:space="preserve"> </w:t>
      </w:r>
      <w:r w:rsidRPr="00D6623E">
        <w:rPr>
          <w:sz w:val="24"/>
          <w:szCs w:val="24"/>
        </w:rPr>
        <w:t>PLUS</w:t>
      </w:r>
      <w:r w:rsidRPr="00D6623E">
        <w:rPr>
          <w:sz w:val="24"/>
          <w:lang w:val="uk-UA" w:eastAsia="ru-RU"/>
        </w:rPr>
        <w:t>, потужністю 50 кВт. В якості палива викори</w:t>
      </w:r>
      <w:r w:rsidRPr="00D6623E">
        <w:rPr>
          <w:sz w:val="24"/>
          <w:lang w:val="uk-UA" w:eastAsia="ru-RU"/>
        </w:rPr>
        <w:t>с</w:t>
      </w:r>
      <w:r w:rsidRPr="00D6623E">
        <w:rPr>
          <w:sz w:val="24"/>
          <w:lang w:val="uk-UA" w:eastAsia="ru-RU"/>
        </w:rPr>
        <w:t>товуються дрова та торф.</w:t>
      </w:r>
    </w:p>
    <w:p w14:paraId="7B063107" w14:textId="75C3CF0D" w:rsidR="0040448E" w:rsidRDefault="0040448E" w:rsidP="0040448E">
      <w:pPr>
        <w:spacing w:line="276" w:lineRule="auto"/>
        <w:ind w:firstLine="709"/>
        <w:jc w:val="both"/>
        <w:rPr>
          <w:sz w:val="24"/>
          <w:szCs w:val="24"/>
          <w:lang w:val="uk-UA" w:bidi="uk-UA"/>
        </w:rPr>
      </w:pPr>
      <w:r>
        <w:rPr>
          <w:sz w:val="24"/>
          <w:szCs w:val="24"/>
          <w:lang w:val="uk-UA" w:bidi="uk-UA"/>
        </w:rPr>
        <w:t>Кількість джерел викидів на виробничому майданчику – 30; кількість забруднюючих речовин, що викидається в атмосферне повітря – 4: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 w:bidi="uk-UA"/>
        </w:rPr>
        <w:t xml:space="preserve">оксиди азоту (у перерахунку на діоксид азоту), оксид вуглецю, речовини у вигляді суспендованих твердих частинок та діоксид сірки. Загальні обсяги забруднюючих речовин, які викидаються в атмосферне повітря стаціонарними джерелами становлять 5,129 т/рік, у </w:t>
      </w:r>
      <w:proofErr w:type="spellStart"/>
      <w:r>
        <w:rPr>
          <w:sz w:val="24"/>
          <w:szCs w:val="24"/>
          <w:lang w:val="uk-UA" w:bidi="uk-UA"/>
        </w:rPr>
        <w:t>т.ч</w:t>
      </w:r>
      <w:proofErr w:type="spellEnd"/>
      <w:r>
        <w:rPr>
          <w:sz w:val="24"/>
          <w:szCs w:val="24"/>
          <w:lang w:val="uk-UA" w:bidi="uk-UA"/>
        </w:rPr>
        <w:t xml:space="preserve">.: </w:t>
      </w:r>
      <w:r>
        <w:rPr>
          <w:sz w:val="24"/>
          <w:szCs w:val="24"/>
          <w:lang w:val="uk-UA"/>
        </w:rPr>
        <w:t xml:space="preserve">діоксид азоту – 1,447 т/рік; оксид вуглецю –  0,331 т/рік; </w:t>
      </w:r>
      <w:r>
        <w:rPr>
          <w:sz w:val="24"/>
          <w:szCs w:val="24"/>
          <w:lang w:val="uk-UA" w:bidi="uk-UA"/>
        </w:rPr>
        <w:t>речовини у вигляді суспендованих твердих частинок – 3,302 т/рік; діоксид сірки – 0,049 т/рік.</w:t>
      </w:r>
    </w:p>
    <w:p w14:paraId="3793D2C7" w14:textId="5841A187" w:rsidR="0040448E" w:rsidRPr="00B776F2" w:rsidRDefault="0040448E" w:rsidP="00B776F2">
      <w:pPr>
        <w:spacing w:line="276" w:lineRule="auto"/>
        <w:ind w:firstLine="851"/>
        <w:jc w:val="both"/>
        <w:rPr>
          <w:noProof/>
          <w:color w:val="auto"/>
          <w:sz w:val="24"/>
          <w:szCs w:val="24"/>
          <w:lang w:val="uk-UA"/>
        </w:rPr>
      </w:pPr>
      <w:r w:rsidRPr="00B776F2">
        <w:rPr>
          <w:sz w:val="24"/>
          <w:szCs w:val="24"/>
          <w:lang w:val="uk-UA"/>
        </w:rPr>
        <w:t xml:space="preserve">Перевищення встановлених нормативів граничнодопустимих викидів на підприємстві відсутні, тому заходи щодо досягнення нормативів граничнодопустимих викидів для найбільш поширених і небезпечних забруднюючих речовин не розробляються. Заходи щодо запобігання перевищенню встановлених нормативів граничнодопустимих викидів у процесі виробництва є організаційно-технічними: </w:t>
      </w:r>
      <w:r w:rsidR="00B776F2" w:rsidRPr="00B776F2">
        <w:rPr>
          <w:noProof/>
          <w:color w:val="auto"/>
          <w:sz w:val="24"/>
          <w:szCs w:val="24"/>
          <w:lang w:val="uk-UA"/>
        </w:rPr>
        <w:t xml:space="preserve">максимально можливої герметизації обладнання, що пов'язане із виділенням у повітряне середовище пилу, парів шкідливих речовин; підтримувати оптимальний режим спалювання палива, що забезпечує вміст в димових газах забруднюючих речовин в межах  нормативів граничнодопустимих викидів для стаціонарних джерел; </w:t>
      </w:r>
      <w:r w:rsidR="00B776F2" w:rsidRPr="00B776F2">
        <w:rPr>
          <w:sz w:val="24"/>
          <w:szCs w:val="24"/>
          <w:lang w:val="uk-UA" w:bidi="uk-UA"/>
        </w:rPr>
        <w:t>д</w:t>
      </w:r>
      <w:r w:rsidR="00B776F2" w:rsidRPr="00B776F2">
        <w:rPr>
          <w:sz w:val="24"/>
          <w:lang w:val="uk-UA"/>
        </w:rPr>
        <w:t>отр</w:t>
      </w:r>
      <w:r w:rsidR="00B776F2" w:rsidRPr="00B776F2">
        <w:rPr>
          <w:sz w:val="24"/>
          <w:lang w:val="uk-UA"/>
        </w:rPr>
        <w:t>и</w:t>
      </w:r>
      <w:r w:rsidR="00B776F2" w:rsidRPr="00B776F2">
        <w:rPr>
          <w:sz w:val="24"/>
          <w:lang w:val="uk-UA"/>
        </w:rPr>
        <w:t>муватись правил технічної експлуатації сушарок  та вимог інструкції по сушінню зернових культур</w:t>
      </w:r>
      <w:r w:rsidRPr="00B776F2">
        <w:rPr>
          <w:color w:val="FF0000"/>
          <w:sz w:val="24"/>
          <w:szCs w:val="24"/>
          <w:lang w:val="uk-UA"/>
        </w:rPr>
        <w:t>.</w:t>
      </w:r>
    </w:p>
    <w:p w14:paraId="3D09F23C" w14:textId="77777777" w:rsidR="0040448E" w:rsidRPr="00B776F2" w:rsidRDefault="0040448E" w:rsidP="0040448E">
      <w:pPr>
        <w:pStyle w:val="ab"/>
        <w:spacing w:line="276" w:lineRule="auto"/>
        <w:ind w:firstLine="709"/>
        <w:jc w:val="both"/>
        <w:rPr>
          <w:color w:val="auto"/>
          <w:spacing w:val="0"/>
        </w:rPr>
      </w:pPr>
      <w:r w:rsidRPr="00B776F2">
        <w:rPr>
          <w:color w:val="auto"/>
          <w:spacing w:val="0"/>
        </w:rPr>
        <w:t xml:space="preserve">Організовані залпові викиди на підприємстві відсутні, тому заходи щодо обмеження обсягів залпових викидів забруднюючих речовин в атмосферне повітря не розробляються.      </w:t>
      </w:r>
    </w:p>
    <w:p w14:paraId="419ECEC0" w14:textId="77777777" w:rsidR="0040448E" w:rsidRDefault="0040448E" w:rsidP="0040448E">
      <w:pPr>
        <w:pStyle w:val="ab"/>
        <w:spacing w:line="276" w:lineRule="auto"/>
        <w:jc w:val="both"/>
        <w:rPr>
          <w:spacing w:val="0"/>
        </w:rPr>
      </w:pPr>
      <w:r>
        <w:rPr>
          <w:color w:val="FF0000"/>
          <w:spacing w:val="0"/>
        </w:rPr>
        <w:t xml:space="preserve">        </w:t>
      </w:r>
      <w:r>
        <w:rPr>
          <w:spacing w:val="0"/>
        </w:rPr>
        <w:t>Підприємство згідно Постанови Кабміну України від 11 липня 2002 р. № 956 не вваж</w:t>
      </w:r>
      <w:r>
        <w:rPr>
          <w:spacing w:val="0"/>
        </w:rPr>
        <w:t>а</w:t>
      </w:r>
      <w:r>
        <w:rPr>
          <w:spacing w:val="0"/>
        </w:rPr>
        <w:t>ється об’єктом підвищеної небезпеки, тому заходи щодо охорони атмосферного повітря на випадок виникнення надзвичайних ситуацій техногенного та природного характеру, ліквідації наслідків забруднення атмосферного повітря не розробляються.</w:t>
      </w:r>
    </w:p>
    <w:p w14:paraId="046E6542" w14:textId="7F5DE7A3" w:rsidR="0040448E" w:rsidRDefault="0040448E" w:rsidP="0040448E">
      <w:pPr>
        <w:pStyle w:val="ab"/>
        <w:spacing w:line="276" w:lineRule="auto"/>
        <w:ind w:firstLine="709"/>
        <w:jc w:val="both"/>
        <w:rPr>
          <w:spacing w:val="0"/>
        </w:rPr>
      </w:pPr>
      <w:r>
        <w:rPr>
          <w:spacing w:val="0"/>
        </w:rPr>
        <w:t>Заходи по  скоро</w:t>
      </w:r>
      <w:r>
        <w:rPr>
          <w:spacing w:val="0"/>
        </w:rPr>
        <w:softHyphen/>
        <w:t xml:space="preserve">ченню </w:t>
      </w:r>
      <w:proofErr w:type="spellStart"/>
      <w:r>
        <w:rPr>
          <w:spacing w:val="0"/>
        </w:rPr>
        <w:t>викидiв</w:t>
      </w:r>
      <w:proofErr w:type="spellEnd"/>
      <w:r>
        <w:rPr>
          <w:spacing w:val="0"/>
        </w:rPr>
        <w:t xml:space="preserve"> забруднюючих речовин в атмосферне </w:t>
      </w:r>
      <w:proofErr w:type="spellStart"/>
      <w:r>
        <w:rPr>
          <w:spacing w:val="0"/>
        </w:rPr>
        <w:t>повiтря</w:t>
      </w:r>
      <w:proofErr w:type="spellEnd"/>
      <w:r>
        <w:rPr>
          <w:spacing w:val="0"/>
        </w:rPr>
        <w:t xml:space="preserve">  на пер</w:t>
      </w:r>
      <w:r>
        <w:rPr>
          <w:spacing w:val="0"/>
        </w:rPr>
        <w:t>і</w:t>
      </w:r>
      <w:r>
        <w:rPr>
          <w:spacing w:val="0"/>
        </w:rPr>
        <w:t>оди НМУ розробляються для підприємств, які розташовані в населених пунктах, де Держа</w:t>
      </w:r>
      <w:r>
        <w:rPr>
          <w:spacing w:val="0"/>
        </w:rPr>
        <w:t>в</w:t>
      </w:r>
      <w:r>
        <w:rPr>
          <w:spacing w:val="0"/>
        </w:rPr>
        <w:t>ною гідрометеорологічною службою України проводиться або планується проведення прогн</w:t>
      </w:r>
      <w:r>
        <w:rPr>
          <w:spacing w:val="0"/>
        </w:rPr>
        <w:t>о</w:t>
      </w:r>
      <w:r>
        <w:rPr>
          <w:spacing w:val="0"/>
        </w:rPr>
        <w:t xml:space="preserve">зування НМУ. По </w:t>
      </w:r>
      <w:r w:rsidR="0003103C">
        <w:rPr>
          <w:spacing w:val="0"/>
        </w:rPr>
        <w:t xml:space="preserve"> </w:t>
      </w:r>
      <w:proofErr w:type="spellStart"/>
      <w:r w:rsidR="0003103C">
        <w:rPr>
          <w:spacing w:val="0"/>
        </w:rPr>
        <w:t>тг</w:t>
      </w:r>
      <w:proofErr w:type="spellEnd"/>
      <w:r w:rsidR="0003103C">
        <w:rPr>
          <w:spacing w:val="0"/>
        </w:rPr>
        <w:t xml:space="preserve">. </w:t>
      </w:r>
      <w:proofErr w:type="spellStart"/>
      <w:r w:rsidR="0003103C">
        <w:rPr>
          <w:spacing w:val="0"/>
        </w:rPr>
        <w:t>Козинська</w:t>
      </w:r>
      <w:proofErr w:type="spellEnd"/>
      <w:r w:rsidR="0003103C">
        <w:rPr>
          <w:spacing w:val="0"/>
        </w:rPr>
        <w:t xml:space="preserve">,  </w:t>
      </w:r>
      <w:r w:rsidR="008121D5">
        <w:rPr>
          <w:spacing w:val="0"/>
          <w:szCs w:val="24"/>
        </w:rPr>
        <w:t>Дубенський</w:t>
      </w:r>
      <w:r w:rsidR="00B776F2" w:rsidRPr="00D6623E">
        <w:rPr>
          <w:spacing w:val="0"/>
          <w:szCs w:val="24"/>
        </w:rPr>
        <w:t xml:space="preserve"> р</w:t>
      </w:r>
      <w:r w:rsidR="0003103C">
        <w:rPr>
          <w:spacing w:val="0"/>
          <w:szCs w:val="24"/>
        </w:rPr>
        <w:t>-</w:t>
      </w:r>
      <w:r w:rsidR="00B776F2" w:rsidRPr="00D6623E">
        <w:rPr>
          <w:spacing w:val="0"/>
          <w:szCs w:val="24"/>
        </w:rPr>
        <w:t>н</w:t>
      </w:r>
      <w:r w:rsidR="00B776F2">
        <w:rPr>
          <w:spacing w:val="0"/>
          <w:szCs w:val="24"/>
        </w:rPr>
        <w:t>,</w:t>
      </w:r>
      <w:r w:rsidR="00B776F2">
        <w:rPr>
          <w:spacing w:val="0"/>
        </w:rPr>
        <w:t xml:space="preserve"> </w:t>
      </w:r>
      <w:r>
        <w:rPr>
          <w:spacing w:val="0"/>
        </w:rPr>
        <w:t>Рівненський обласний центр з гідромете</w:t>
      </w:r>
      <w:r>
        <w:rPr>
          <w:spacing w:val="0"/>
        </w:rPr>
        <w:t>о</w:t>
      </w:r>
      <w:r>
        <w:rPr>
          <w:spacing w:val="0"/>
        </w:rPr>
        <w:t xml:space="preserve">рології прогнозування НМУ не проводить. Заходи щодо охорони атмосферного повітря при несприятливих  метеорологічних умовах не розробляються.       </w:t>
      </w:r>
    </w:p>
    <w:p w14:paraId="1A2F4FB9" w14:textId="77777777" w:rsidR="0040448E" w:rsidRDefault="0040448E" w:rsidP="0040448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Для н</w:t>
      </w:r>
      <w:r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 xml:space="preserve">організованих джерел викидів  нормативи граничнодопустимих викидів не встановлюються. Регулювання викидів від неорганізованих джерел викидів  здійснюється за певними вимогами. </w:t>
      </w:r>
      <w:r>
        <w:rPr>
          <w:sz w:val="24"/>
          <w:szCs w:val="24"/>
          <w:lang w:val="uk-UA"/>
        </w:rPr>
        <w:lastRenderedPageBreak/>
        <w:t>Крім того встановлено умови до технологічного процесу, до обладнання та споруд,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до виро</w:t>
      </w:r>
      <w:r>
        <w:rPr>
          <w:sz w:val="24"/>
          <w:szCs w:val="24"/>
          <w:lang w:val="uk-UA"/>
        </w:rPr>
        <w:t>б</w:t>
      </w:r>
      <w:r>
        <w:rPr>
          <w:sz w:val="24"/>
          <w:szCs w:val="24"/>
          <w:lang w:val="uk-UA"/>
        </w:rPr>
        <w:t>ничого контролю.</w:t>
      </w:r>
    </w:p>
    <w:p w14:paraId="24122F45" w14:textId="77777777" w:rsidR="0040448E" w:rsidRDefault="0040448E" w:rsidP="0040448E">
      <w:pPr>
        <w:spacing w:line="276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величинами викидів забруднюючих речовин  підприємство підлягає взяттю на де</w:t>
      </w:r>
      <w:r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жавний облік.</w:t>
      </w:r>
    </w:p>
    <w:p w14:paraId="68AC3358" w14:textId="43F129F8" w:rsidR="0040448E" w:rsidRPr="008121D5" w:rsidRDefault="0040448E" w:rsidP="0040448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 w:rsidRPr="008121D5">
        <w:rPr>
          <w:color w:val="auto"/>
          <w:sz w:val="24"/>
          <w:szCs w:val="24"/>
          <w:lang w:val="uk-UA"/>
        </w:rPr>
        <w:t xml:space="preserve">За додатковою інформацією звертатися за </w:t>
      </w:r>
      <w:proofErr w:type="spellStart"/>
      <w:r w:rsidRPr="008121D5">
        <w:rPr>
          <w:color w:val="auto"/>
          <w:sz w:val="24"/>
          <w:szCs w:val="24"/>
          <w:lang w:val="uk-UA"/>
        </w:rPr>
        <w:t>адресою</w:t>
      </w:r>
      <w:proofErr w:type="spellEnd"/>
      <w:r w:rsidRPr="008121D5">
        <w:rPr>
          <w:color w:val="auto"/>
          <w:sz w:val="24"/>
          <w:szCs w:val="24"/>
          <w:lang w:val="uk-UA"/>
        </w:rPr>
        <w:t xml:space="preserve">: </w:t>
      </w:r>
      <w:r w:rsidR="006B272B" w:rsidRPr="008121D5">
        <w:rPr>
          <w:color w:val="auto"/>
          <w:sz w:val="24"/>
          <w:szCs w:val="24"/>
          <w:lang w:val="uk-UA"/>
        </w:rPr>
        <w:t xml:space="preserve">35523, Рівненська </w:t>
      </w:r>
      <w:proofErr w:type="spellStart"/>
      <w:r w:rsidR="006B272B" w:rsidRPr="008121D5">
        <w:rPr>
          <w:color w:val="auto"/>
          <w:sz w:val="24"/>
          <w:szCs w:val="24"/>
          <w:lang w:val="uk-UA"/>
        </w:rPr>
        <w:t>обл</w:t>
      </w:r>
      <w:proofErr w:type="spellEnd"/>
      <w:r w:rsidR="006B272B" w:rsidRPr="008121D5">
        <w:rPr>
          <w:color w:val="auto"/>
          <w:sz w:val="24"/>
          <w:szCs w:val="24"/>
          <w:lang w:val="uk-UA"/>
        </w:rPr>
        <w:t>, Дубенський р-н, с.</w:t>
      </w:r>
      <w:r w:rsidR="00EF2A33" w:rsidRPr="008121D5">
        <w:rPr>
          <w:color w:val="auto"/>
          <w:sz w:val="24"/>
          <w:szCs w:val="24"/>
          <w:lang w:val="uk-UA"/>
        </w:rPr>
        <w:t xml:space="preserve"> </w:t>
      </w:r>
      <w:r w:rsidR="006B272B" w:rsidRPr="008121D5">
        <w:rPr>
          <w:color w:val="auto"/>
          <w:sz w:val="24"/>
          <w:szCs w:val="24"/>
          <w:lang w:val="uk-UA"/>
        </w:rPr>
        <w:t>Зарічне</w:t>
      </w:r>
      <w:r w:rsidR="00EF2A33" w:rsidRPr="008121D5">
        <w:rPr>
          <w:color w:val="auto"/>
          <w:sz w:val="24"/>
          <w:szCs w:val="24"/>
          <w:lang w:val="uk-UA"/>
        </w:rPr>
        <w:t xml:space="preserve">, вул. </w:t>
      </w:r>
      <w:r w:rsidR="008121D5" w:rsidRPr="008121D5">
        <w:rPr>
          <w:color w:val="auto"/>
          <w:sz w:val="24"/>
          <w:szCs w:val="24"/>
          <w:lang w:val="uk-UA"/>
        </w:rPr>
        <w:t>40-річчя Перемоги, 115В</w:t>
      </w:r>
      <w:r w:rsidRPr="008121D5">
        <w:rPr>
          <w:color w:val="auto"/>
          <w:sz w:val="24"/>
          <w:szCs w:val="24"/>
          <w:lang w:val="uk-UA"/>
        </w:rPr>
        <w:t>.</w:t>
      </w:r>
    </w:p>
    <w:p w14:paraId="313AA989" w14:textId="69355C53" w:rsidR="0040448E" w:rsidRPr="0030341E" w:rsidRDefault="0040448E" w:rsidP="0040448E">
      <w:pPr>
        <w:spacing w:line="276" w:lineRule="auto"/>
        <w:ind w:firstLine="709"/>
        <w:jc w:val="both"/>
        <w:rPr>
          <w:color w:val="auto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Зауваження громадських організацій та окремих громадян можуть надсилатися на пр</w:t>
      </w:r>
      <w:r>
        <w:rPr>
          <w:sz w:val="24"/>
          <w:szCs w:val="24"/>
          <w:lang w:val="uk-UA"/>
        </w:rPr>
        <w:t>о</w:t>
      </w:r>
      <w:r>
        <w:rPr>
          <w:sz w:val="24"/>
          <w:szCs w:val="24"/>
          <w:lang w:val="uk-UA"/>
        </w:rPr>
        <w:t xml:space="preserve">тязі 30 днів з моменту публікації до </w:t>
      </w:r>
      <w:r w:rsidR="0030341E">
        <w:rPr>
          <w:sz w:val="24"/>
          <w:szCs w:val="24"/>
          <w:lang w:val="uk-UA"/>
        </w:rPr>
        <w:t>Дубенсько</w:t>
      </w:r>
      <w:r>
        <w:rPr>
          <w:sz w:val="24"/>
          <w:szCs w:val="24"/>
          <w:lang w:val="uk-UA"/>
        </w:rPr>
        <w:t>ї РДА (</w:t>
      </w:r>
      <w:r w:rsidR="0030341E" w:rsidRPr="0030341E">
        <w:rPr>
          <w:color w:val="auto"/>
          <w:sz w:val="24"/>
          <w:szCs w:val="24"/>
          <w:shd w:val="clear" w:color="auto" w:fill="FFFFFF"/>
        </w:rPr>
        <w:t xml:space="preserve">35600, м. Дубно, </w:t>
      </w:r>
      <w:proofErr w:type="spellStart"/>
      <w:r w:rsidR="0030341E" w:rsidRPr="0030341E">
        <w:rPr>
          <w:color w:val="auto"/>
          <w:sz w:val="24"/>
          <w:szCs w:val="24"/>
          <w:shd w:val="clear" w:color="auto" w:fill="FFFFFF"/>
        </w:rPr>
        <w:t>вул</w:t>
      </w:r>
      <w:proofErr w:type="spellEnd"/>
      <w:r w:rsidR="0030341E" w:rsidRPr="0030341E">
        <w:rPr>
          <w:color w:val="auto"/>
          <w:sz w:val="24"/>
          <w:szCs w:val="24"/>
          <w:shd w:val="clear" w:color="auto" w:fill="FFFFFF"/>
        </w:rPr>
        <w:t xml:space="preserve">. </w:t>
      </w:r>
      <w:proofErr w:type="gramStart"/>
      <w:r w:rsidR="0030341E" w:rsidRPr="0030341E">
        <w:rPr>
          <w:color w:val="auto"/>
          <w:sz w:val="24"/>
          <w:szCs w:val="24"/>
          <w:shd w:val="clear" w:color="auto" w:fill="FFFFFF"/>
        </w:rPr>
        <w:t>Д.</w:t>
      </w:r>
      <w:r w:rsidR="0030341E">
        <w:rPr>
          <w:color w:val="auto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0341E" w:rsidRPr="0030341E">
        <w:rPr>
          <w:color w:val="auto"/>
          <w:sz w:val="24"/>
          <w:szCs w:val="24"/>
          <w:shd w:val="clear" w:color="auto" w:fill="FFFFFF"/>
        </w:rPr>
        <w:t>Галицького</w:t>
      </w:r>
      <w:proofErr w:type="spellEnd"/>
      <w:r w:rsidR="0030341E" w:rsidRPr="0030341E">
        <w:rPr>
          <w:color w:val="auto"/>
          <w:sz w:val="24"/>
          <w:szCs w:val="24"/>
          <w:shd w:val="clear" w:color="auto" w:fill="FFFFFF"/>
        </w:rPr>
        <w:t>, 17</w:t>
      </w:r>
      <w:r w:rsidRPr="0030341E">
        <w:rPr>
          <w:color w:val="auto"/>
          <w:sz w:val="24"/>
          <w:szCs w:val="24"/>
          <w:lang w:val="uk-UA"/>
        </w:rPr>
        <w:t>).</w:t>
      </w:r>
      <w:proofErr w:type="gramEnd"/>
    </w:p>
    <w:p w14:paraId="3286BC32" w14:textId="77777777" w:rsidR="0040448E" w:rsidRPr="0030341E" w:rsidRDefault="0040448E" w:rsidP="0040448E">
      <w:pPr>
        <w:rPr>
          <w:color w:val="auto"/>
          <w:sz w:val="24"/>
          <w:szCs w:val="24"/>
        </w:rPr>
      </w:pPr>
    </w:p>
    <w:p w14:paraId="1489AB01" w14:textId="77777777" w:rsidR="00D6623E" w:rsidRPr="0030341E" w:rsidRDefault="00D6623E" w:rsidP="00C77BEC">
      <w:pPr>
        <w:spacing w:line="360" w:lineRule="auto"/>
        <w:ind w:firstLine="851"/>
        <w:jc w:val="both"/>
        <w:rPr>
          <w:color w:val="auto"/>
          <w:spacing w:val="10"/>
          <w:sz w:val="24"/>
          <w:szCs w:val="24"/>
          <w:lang w:val="uk-UA" w:eastAsia="ru-RU"/>
        </w:rPr>
      </w:pPr>
    </w:p>
    <w:p w14:paraId="2FB1BE49" w14:textId="77777777" w:rsidR="00D6623E" w:rsidRDefault="00D6623E" w:rsidP="00C77BEC">
      <w:pPr>
        <w:spacing w:line="360" w:lineRule="auto"/>
        <w:ind w:firstLine="851"/>
        <w:jc w:val="both"/>
        <w:rPr>
          <w:color w:val="FF0000"/>
          <w:spacing w:val="10"/>
          <w:sz w:val="24"/>
          <w:lang w:val="uk-UA" w:eastAsia="ru-RU"/>
        </w:rPr>
      </w:pPr>
    </w:p>
    <w:p w14:paraId="691090C6" w14:textId="77777777" w:rsidR="00D6623E" w:rsidRDefault="00D6623E" w:rsidP="00C77BEC">
      <w:pPr>
        <w:spacing w:line="360" w:lineRule="auto"/>
        <w:ind w:firstLine="851"/>
        <w:jc w:val="both"/>
        <w:rPr>
          <w:color w:val="FF0000"/>
          <w:spacing w:val="10"/>
          <w:sz w:val="24"/>
          <w:lang w:val="uk-UA" w:eastAsia="ru-RU"/>
        </w:rPr>
      </w:pPr>
    </w:p>
    <w:p w14:paraId="191157F3" w14:textId="77777777" w:rsidR="000E6D48" w:rsidRDefault="000E6D48" w:rsidP="00C77BEC">
      <w:pPr>
        <w:pStyle w:val="a3"/>
        <w:suppressAutoHyphens/>
        <w:ind w:firstLine="850"/>
        <w:rPr>
          <w:spacing w:val="10"/>
          <w:szCs w:val="24"/>
          <w:lang w:val="uk-UA"/>
        </w:rPr>
      </w:pPr>
    </w:p>
    <w:sectPr w:rsidR="000E6D48" w:rsidSect="00F63526">
      <w:pgSz w:w="11906" w:h="16838"/>
      <w:pgMar w:top="1134" w:right="707" w:bottom="1134" w:left="1418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EF629" w14:textId="77777777" w:rsidR="00842606" w:rsidRDefault="00842606">
      <w:r>
        <w:separator/>
      </w:r>
    </w:p>
  </w:endnote>
  <w:endnote w:type="continuationSeparator" w:id="0">
    <w:p w14:paraId="70D3D6C5" w14:textId="77777777" w:rsidR="00842606" w:rsidRDefault="008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105A" w14:textId="77777777" w:rsidR="00842606" w:rsidRDefault="00842606">
      <w:r>
        <w:separator/>
      </w:r>
    </w:p>
  </w:footnote>
  <w:footnote w:type="continuationSeparator" w:id="0">
    <w:p w14:paraId="09AC015F" w14:textId="77777777" w:rsidR="00842606" w:rsidRDefault="0084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7D"/>
    <w:rsid w:val="0003103C"/>
    <w:rsid w:val="000C37ED"/>
    <w:rsid w:val="000E6D48"/>
    <w:rsid w:val="00157E98"/>
    <w:rsid w:val="00284ED5"/>
    <w:rsid w:val="002E1DE3"/>
    <w:rsid w:val="0030341E"/>
    <w:rsid w:val="003078BD"/>
    <w:rsid w:val="003218A0"/>
    <w:rsid w:val="003624A6"/>
    <w:rsid w:val="00365DD8"/>
    <w:rsid w:val="0040448E"/>
    <w:rsid w:val="00447B9E"/>
    <w:rsid w:val="0050360B"/>
    <w:rsid w:val="005333E9"/>
    <w:rsid w:val="0054707D"/>
    <w:rsid w:val="005729FB"/>
    <w:rsid w:val="005C221E"/>
    <w:rsid w:val="00610C76"/>
    <w:rsid w:val="006122ED"/>
    <w:rsid w:val="00664A24"/>
    <w:rsid w:val="006B272B"/>
    <w:rsid w:val="006F3A70"/>
    <w:rsid w:val="007F1B1B"/>
    <w:rsid w:val="008121D5"/>
    <w:rsid w:val="00840E13"/>
    <w:rsid w:val="00842606"/>
    <w:rsid w:val="008A3DF2"/>
    <w:rsid w:val="008D3631"/>
    <w:rsid w:val="008E192A"/>
    <w:rsid w:val="008E6FC4"/>
    <w:rsid w:val="008E7E11"/>
    <w:rsid w:val="00A17ABD"/>
    <w:rsid w:val="00A74193"/>
    <w:rsid w:val="00B776F2"/>
    <w:rsid w:val="00BD596E"/>
    <w:rsid w:val="00C77BEC"/>
    <w:rsid w:val="00D105CC"/>
    <w:rsid w:val="00D6623E"/>
    <w:rsid w:val="00D76921"/>
    <w:rsid w:val="00D82584"/>
    <w:rsid w:val="00ED4428"/>
    <w:rsid w:val="00EF2A33"/>
    <w:rsid w:val="00F23CE2"/>
    <w:rsid w:val="00F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0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</w:style>
  <w:style w:type="paragraph" w:styleId="a7">
    <w:name w:val="Plain Text"/>
    <w:basedOn w:val="a"/>
    <w:semiHidden/>
    <w:rPr>
      <w:rFonts w:ascii="Courier New" w:hAnsi="Courier New" w:cs="Courier New"/>
    </w:rPr>
  </w:style>
  <w:style w:type="paragraph" w:styleId="a8">
    <w:name w:val="Body Text"/>
    <w:basedOn w:val="a"/>
    <w:semiHidden/>
    <w:pPr>
      <w:widowControl w:val="0"/>
      <w:spacing w:line="360" w:lineRule="auto"/>
    </w:pPr>
    <w:rPr>
      <w:b/>
      <w:spacing w:val="2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7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07D"/>
    <w:rPr>
      <w:color w:val="00000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C77BEC"/>
    <w:rPr>
      <w:color w:val="000000"/>
      <w:spacing w:val="20"/>
      <w:sz w:val="24"/>
      <w:lang w:val="en-US"/>
    </w:rPr>
  </w:style>
  <w:style w:type="paragraph" w:styleId="ab">
    <w:name w:val="No Spacing"/>
    <w:uiPriority w:val="1"/>
    <w:qFormat/>
    <w:rsid w:val="0040448E"/>
    <w:rPr>
      <w:color w:val="000000"/>
      <w:spacing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semiHidden/>
  </w:style>
  <w:style w:type="paragraph" w:styleId="a7">
    <w:name w:val="Plain Text"/>
    <w:basedOn w:val="a"/>
    <w:semiHidden/>
    <w:rPr>
      <w:rFonts w:ascii="Courier New" w:hAnsi="Courier New" w:cs="Courier New"/>
    </w:rPr>
  </w:style>
  <w:style w:type="paragraph" w:styleId="a8">
    <w:name w:val="Body Text"/>
    <w:basedOn w:val="a"/>
    <w:semiHidden/>
    <w:pPr>
      <w:widowControl w:val="0"/>
      <w:spacing w:line="360" w:lineRule="auto"/>
    </w:pPr>
    <w:rPr>
      <w:b/>
      <w:spacing w:val="2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7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707D"/>
    <w:rPr>
      <w:color w:val="000000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C77BEC"/>
    <w:rPr>
      <w:color w:val="000000"/>
      <w:spacing w:val="20"/>
      <w:sz w:val="24"/>
      <w:lang w:val="en-US"/>
    </w:rPr>
  </w:style>
  <w:style w:type="paragraph" w:styleId="ab">
    <w:name w:val="No Spacing"/>
    <w:uiPriority w:val="1"/>
    <w:qFormat/>
    <w:rsid w:val="0040448E"/>
    <w:rPr>
      <w:color w:val="000000"/>
      <w:spacing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</vt:lpstr>
      <vt:lpstr>                                                            </vt:lpstr>
    </vt:vector>
  </TitlesOfParts>
  <Company>LIGOS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2018-08-01T13:07:00Z</cp:lastPrinted>
  <dcterms:created xsi:type="dcterms:W3CDTF">2023-04-24T13:40:00Z</dcterms:created>
  <dcterms:modified xsi:type="dcterms:W3CDTF">2023-04-24T13:40:00Z</dcterms:modified>
</cp:coreProperties>
</file>