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63" w:rsidRPr="00AA231C" w:rsidRDefault="00172F63" w:rsidP="00172F63">
      <w:pPr>
        <w:spacing w:after="0" w:line="240" w:lineRule="auto"/>
        <w:ind w:left="4678"/>
        <w:jc w:val="both"/>
        <w:rPr>
          <w:rFonts w:ascii="Times New Roman" w:hAnsi="Times New Roman" w:cs="Times New Roman"/>
          <w:sz w:val="28"/>
          <w:szCs w:val="28"/>
        </w:rPr>
      </w:pPr>
      <w:r w:rsidRPr="00AA231C">
        <w:rPr>
          <w:rFonts w:ascii="Times New Roman" w:hAnsi="Times New Roman" w:cs="Times New Roman"/>
          <w:sz w:val="28"/>
          <w:szCs w:val="28"/>
        </w:rPr>
        <w:t>ЗАТВЕРДЖЕНО</w:t>
      </w:r>
    </w:p>
    <w:p w:rsidR="00172F63" w:rsidRPr="00AA231C" w:rsidRDefault="00172F63" w:rsidP="00172F63">
      <w:pPr>
        <w:spacing w:after="0" w:line="240" w:lineRule="auto"/>
        <w:ind w:left="4678"/>
        <w:jc w:val="both"/>
        <w:rPr>
          <w:rFonts w:ascii="Times New Roman" w:hAnsi="Times New Roman" w:cs="Times New Roman"/>
          <w:sz w:val="28"/>
          <w:szCs w:val="28"/>
        </w:rPr>
      </w:pPr>
      <w:r w:rsidRPr="00AA231C">
        <w:rPr>
          <w:rFonts w:ascii="Times New Roman" w:hAnsi="Times New Roman" w:cs="Times New Roman"/>
          <w:sz w:val="28"/>
          <w:szCs w:val="28"/>
        </w:rPr>
        <w:t>Наказ Міністерства</w:t>
      </w:r>
      <w:r w:rsidR="008D0F10">
        <w:rPr>
          <w:rFonts w:ascii="Times New Roman" w:hAnsi="Times New Roman" w:cs="Times New Roman"/>
          <w:sz w:val="28"/>
          <w:szCs w:val="28"/>
        </w:rPr>
        <w:t xml:space="preserve"> </w:t>
      </w:r>
      <w:r w:rsidRPr="00AA231C">
        <w:rPr>
          <w:rFonts w:ascii="Times New Roman" w:hAnsi="Times New Roman" w:cs="Times New Roman"/>
          <w:sz w:val="28"/>
          <w:szCs w:val="28"/>
        </w:rPr>
        <w:t>захисту довкілля та природних</w:t>
      </w:r>
      <w:r>
        <w:rPr>
          <w:rFonts w:ascii="Times New Roman" w:hAnsi="Times New Roman" w:cs="Times New Roman"/>
          <w:sz w:val="28"/>
          <w:szCs w:val="28"/>
        </w:rPr>
        <w:t xml:space="preserve"> </w:t>
      </w:r>
      <w:r w:rsidRPr="00AA231C">
        <w:rPr>
          <w:rFonts w:ascii="Times New Roman" w:hAnsi="Times New Roman" w:cs="Times New Roman"/>
          <w:sz w:val="28"/>
          <w:szCs w:val="28"/>
        </w:rPr>
        <w:t>ресурсів України</w:t>
      </w:r>
    </w:p>
    <w:p w:rsidR="0019525B" w:rsidRDefault="004D01CB" w:rsidP="00172F63">
      <w:pPr>
        <w:shd w:val="clear" w:color="auto" w:fill="FFFFFF"/>
        <w:spacing w:after="0" w:line="240" w:lineRule="auto"/>
        <w:ind w:left="4678" w:right="376"/>
        <w:rPr>
          <w:rFonts w:ascii="Times New Roman" w:eastAsia="Times New Roman" w:hAnsi="Times New Roman" w:cs="Times New Roman"/>
          <w:b/>
          <w:bCs/>
          <w:sz w:val="28"/>
          <w:szCs w:val="28"/>
          <w:lang w:eastAsia="uk-UA"/>
        </w:rPr>
      </w:pPr>
      <w:r>
        <w:rPr>
          <w:rFonts w:ascii="Times New Roman" w:hAnsi="Times New Roman" w:cs="Times New Roman"/>
          <w:sz w:val="28"/>
          <w:szCs w:val="28"/>
        </w:rPr>
        <w:t xml:space="preserve">12 червня </w:t>
      </w:r>
      <w:bookmarkStart w:id="0" w:name="_GoBack"/>
      <w:bookmarkEnd w:id="0"/>
      <w:r w:rsidR="00687583">
        <w:rPr>
          <w:rFonts w:ascii="Times New Roman" w:hAnsi="Times New Roman" w:cs="Times New Roman"/>
          <w:sz w:val="28"/>
          <w:szCs w:val="28"/>
        </w:rPr>
        <w:t xml:space="preserve">2023р. </w:t>
      </w:r>
      <w:r w:rsidR="00172F63" w:rsidRPr="00AA231C">
        <w:rPr>
          <w:rFonts w:ascii="Times New Roman" w:hAnsi="Times New Roman" w:cs="Times New Roman"/>
          <w:sz w:val="28"/>
          <w:szCs w:val="28"/>
        </w:rPr>
        <w:t>№</w:t>
      </w:r>
      <w:r>
        <w:rPr>
          <w:rFonts w:ascii="Times New Roman" w:hAnsi="Times New Roman" w:cs="Times New Roman"/>
          <w:sz w:val="28"/>
          <w:szCs w:val="28"/>
        </w:rPr>
        <w:t xml:space="preserve"> 408</w:t>
      </w:r>
    </w:p>
    <w:p w:rsidR="00CE473E" w:rsidRDefault="00CE473E" w:rsidP="0019525B">
      <w:pPr>
        <w:shd w:val="clear" w:color="auto" w:fill="FFFFFF"/>
        <w:spacing w:after="0" w:line="240" w:lineRule="auto"/>
        <w:ind w:left="376" w:right="376"/>
        <w:jc w:val="center"/>
        <w:rPr>
          <w:rFonts w:ascii="Times New Roman" w:eastAsia="Times New Roman" w:hAnsi="Times New Roman" w:cs="Times New Roman"/>
          <w:b/>
          <w:bCs/>
          <w:sz w:val="28"/>
          <w:szCs w:val="28"/>
          <w:lang w:eastAsia="uk-UA"/>
        </w:rPr>
      </w:pPr>
    </w:p>
    <w:p w:rsidR="00CE473E" w:rsidRDefault="00CE473E" w:rsidP="0019525B">
      <w:pPr>
        <w:shd w:val="clear" w:color="auto" w:fill="FFFFFF"/>
        <w:spacing w:after="0" w:line="240" w:lineRule="auto"/>
        <w:ind w:left="376" w:right="376"/>
        <w:jc w:val="center"/>
        <w:rPr>
          <w:rFonts w:ascii="Times New Roman" w:eastAsia="Times New Roman" w:hAnsi="Times New Roman" w:cs="Times New Roman"/>
          <w:b/>
          <w:bCs/>
          <w:sz w:val="28"/>
          <w:szCs w:val="28"/>
          <w:lang w:eastAsia="uk-UA"/>
        </w:rPr>
      </w:pPr>
    </w:p>
    <w:p w:rsidR="00CE473E" w:rsidRDefault="00CE473E" w:rsidP="0019525B">
      <w:pPr>
        <w:shd w:val="clear" w:color="auto" w:fill="FFFFFF"/>
        <w:spacing w:after="0" w:line="240" w:lineRule="auto"/>
        <w:ind w:left="376" w:right="376"/>
        <w:jc w:val="center"/>
        <w:rPr>
          <w:rFonts w:ascii="Times New Roman" w:eastAsia="Times New Roman" w:hAnsi="Times New Roman" w:cs="Times New Roman"/>
          <w:b/>
          <w:bCs/>
          <w:sz w:val="28"/>
          <w:szCs w:val="28"/>
          <w:lang w:eastAsia="uk-UA"/>
        </w:rPr>
      </w:pPr>
    </w:p>
    <w:p w:rsidR="0019525B" w:rsidRDefault="0019525B" w:rsidP="000664ED">
      <w:pPr>
        <w:shd w:val="clear" w:color="auto" w:fill="FFFFFF"/>
        <w:spacing w:after="0" w:line="240" w:lineRule="auto"/>
        <w:ind w:left="376" w:right="376"/>
        <w:jc w:val="center"/>
        <w:rPr>
          <w:rFonts w:ascii="Times New Roman" w:eastAsia="Times New Roman" w:hAnsi="Times New Roman" w:cs="Times New Roman"/>
          <w:b/>
          <w:bCs/>
          <w:sz w:val="28"/>
          <w:szCs w:val="28"/>
          <w:lang w:eastAsia="uk-UA"/>
        </w:rPr>
      </w:pPr>
      <w:r w:rsidRPr="0019525B">
        <w:rPr>
          <w:rFonts w:ascii="Times New Roman" w:eastAsia="Times New Roman" w:hAnsi="Times New Roman" w:cs="Times New Roman"/>
          <w:b/>
          <w:bCs/>
          <w:sz w:val="28"/>
          <w:szCs w:val="28"/>
          <w:lang w:eastAsia="uk-UA"/>
        </w:rPr>
        <w:t>ПОЛОЖЕННЯ</w:t>
      </w:r>
      <w:r w:rsidRPr="0019525B">
        <w:rPr>
          <w:rFonts w:ascii="Times New Roman" w:eastAsia="Times New Roman" w:hAnsi="Times New Roman" w:cs="Times New Roman"/>
          <w:sz w:val="28"/>
          <w:szCs w:val="28"/>
          <w:lang w:eastAsia="uk-UA"/>
        </w:rPr>
        <w:br/>
      </w:r>
      <w:r w:rsidRPr="0019525B">
        <w:rPr>
          <w:rFonts w:ascii="Times New Roman" w:eastAsia="Times New Roman" w:hAnsi="Times New Roman" w:cs="Times New Roman"/>
          <w:b/>
          <w:bCs/>
          <w:sz w:val="28"/>
          <w:szCs w:val="28"/>
          <w:lang w:eastAsia="uk-UA"/>
        </w:rPr>
        <w:t>про нау</w:t>
      </w:r>
      <w:r>
        <w:rPr>
          <w:rFonts w:ascii="Times New Roman" w:eastAsia="Times New Roman" w:hAnsi="Times New Roman" w:cs="Times New Roman"/>
          <w:b/>
          <w:bCs/>
          <w:sz w:val="28"/>
          <w:szCs w:val="28"/>
          <w:lang w:eastAsia="uk-UA"/>
        </w:rPr>
        <w:t xml:space="preserve">ково-технічну раду Міністерства </w:t>
      </w:r>
      <w:r w:rsidRPr="0019525B">
        <w:rPr>
          <w:rFonts w:ascii="Times New Roman" w:eastAsia="Times New Roman" w:hAnsi="Times New Roman" w:cs="Times New Roman"/>
          <w:b/>
          <w:bCs/>
          <w:sz w:val="28"/>
          <w:szCs w:val="28"/>
          <w:lang w:eastAsia="uk-UA"/>
        </w:rPr>
        <w:t xml:space="preserve">захисту довкілля </w:t>
      </w:r>
      <w:r>
        <w:rPr>
          <w:rFonts w:ascii="Times New Roman" w:eastAsia="Times New Roman" w:hAnsi="Times New Roman" w:cs="Times New Roman"/>
          <w:b/>
          <w:bCs/>
          <w:sz w:val="28"/>
          <w:szCs w:val="28"/>
          <w:lang w:eastAsia="uk-UA"/>
        </w:rPr>
        <w:t>та природних ресурсів України</w:t>
      </w:r>
    </w:p>
    <w:p w:rsidR="0019525B" w:rsidRPr="0019525B" w:rsidRDefault="0019525B" w:rsidP="0019525B">
      <w:pPr>
        <w:shd w:val="clear" w:color="auto" w:fill="FFFFFF"/>
        <w:spacing w:after="0" w:line="240" w:lineRule="auto"/>
        <w:ind w:left="376" w:right="376"/>
        <w:jc w:val="center"/>
        <w:rPr>
          <w:rFonts w:ascii="Times New Roman" w:eastAsia="Times New Roman" w:hAnsi="Times New Roman" w:cs="Times New Roman"/>
          <w:sz w:val="28"/>
          <w:szCs w:val="28"/>
          <w:lang w:eastAsia="uk-UA"/>
        </w:rPr>
      </w:pPr>
    </w:p>
    <w:p w:rsidR="0019525B" w:rsidRPr="0019525B" w:rsidRDefault="008F446C" w:rsidP="0019525B">
      <w:pPr>
        <w:shd w:val="clear" w:color="auto" w:fill="FFFFFF"/>
        <w:spacing w:after="0" w:line="240" w:lineRule="auto"/>
        <w:ind w:left="376" w:right="376"/>
        <w:jc w:val="center"/>
        <w:rPr>
          <w:rFonts w:ascii="Times New Roman" w:eastAsia="Times New Roman" w:hAnsi="Times New Roman" w:cs="Times New Roman"/>
          <w:sz w:val="28"/>
          <w:szCs w:val="28"/>
          <w:lang w:eastAsia="uk-UA"/>
        </w:rPr>
      </w:pPr>
      <w:bookmarkStart w:id="1" w:name="n34"/>
      <w:bookmarkEnd w:id="1"/>
      <w:r>
        <w:rPr>
          <w:rFonts w:ascii="Times New Roman" w:eastAsia="Times New Roman" w:hAnsi="Times New Roman" w:cs="Times New Roman"/>
          <w:b/>
          <w:bCs/>
          <w:sz w:val="28"/>
          <w:szCs w:val="28"/>
          <w:lang w:eastAsia="uk-UA"/>
        </w:rPr>
        <w:t>І.</w:t>
      </w:r>
      <w:r w:rsidR="0019525B" w:rsidRPr="0019525B">
        <w:rPr>
          <w:rFonts w:ascii="Times New Roman" w:eastAsia="Times New Roman" w:hAnsi="Times New Roman" w:cs="Times New Roman"/>
          <w:b/>
          <w:bCs/>
          <w:sz w:val="28"/>
          <w:szCs w:val="28"/>
          <w:lang w:eastAsia="uk-UA"/>
        </w:rPr>
        <w:t xml:space="preserve"> Загальні положення</w:t>
      </w:r>
    </w:p>
    <w:p w:rsidR="008F446C" w:rsidRDefault="0019525B" w:rsidP="008F446C">
      <w:pPr>
        <w:pStyle w:val="a8"/>
        <w:numPr>
          <w:ilvl w:val="0"/>
          <w:numId w:val="13"/>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bookmarkStart w:id="2" w:name="n35"/>
      <w:bookmarkEnd w:id="2"/>
      <w:r w:rsidRPr="008F446C">
        <w:rPr>
          <w:rFonts w:ascii="Times New Roman" w:eastAsia="Times New Roman" w:hAnsi="Times New Roman" w:cs="Times New Roman"/>
          <w:sz w:val="28"/>
          <w:szCs w:val="28"/>
          <w:lang w:eastAsia="uk-UA"/>
        </w:rPr>
        <w:t xml:space="preserve">Науково-технічна рада Міністерства </w:t>
      </w:r>
      <w:r w:rsidRPr="008F446C">
        <w:rPr>
          <w:rFonts w:ascii="Times New Roman" w:eastAsia="Times New Roman" w:hAnsi="Times New Roman" w:cs="Times New Roman"/>
          <w:bCs/>
          <w:sz w:val="28"/>
          <w:szCs w:val="28"/>
          <w:lang w:eastAsia="uk-UA"/>
        </w:rPr>
        <w:t>захисту довкілля та природних ресурсів України</w:t>
      </w:r>
      <w:r w:rsidR="00A75DA6" w:rsidRPr="008F446C">
        <w:rPr>
          <w:rFonts w:ascii="Times New Roman" w:eastAsia="Times New Roman" w:hAnsi="Times New Roman" w:cs="Times New Roman"/>
          <w:sz w:val="28"/>
          <w:szCs w:val="28"/>
          <w:lang w:eastAsia="uk-UA"/>
        </w:rPr>
        <w:t xml:space="preserve"> (далі – </w:t>
      </w:r>
      <w:r w:rsidRPr="008F446C">
        <w:rPr>
          <w:rFonts w:ascii="Times New Roman" w:eastAsia="Times New Roman" w:hAnsi="Times New Roman" w:cs="Times New Roman"/>
          <w:sz w:val="28"/>
          <w:szCs w:val="28"/>
          <w:lang w:eastAsia="uk-UA"/>
        </w:rPr>
        <w:t>НТР) утворена відповідно до</w:t>
      </w:r>
      <w:r w:rsidR="008D0F10" w:rsidRPr="008F446C">
        <w:rPr>
          <w:rFonts w:ascii="Times New Roman" w:eastAsia="Times New Roman" w:hAnsi="Times New Roman" w:cs="Times New Roman"/>
          <w:sz w:val="28"/>
          <w:szCs w:val="28"/>
          <w:lang w:eastAsia="uk-UA"/>
        </w:rPr>
        <w:t xml:space="preserve"> </w:t>
      </w:r>
      <w:r w:rsidR="00224581" w:rsidRPr="008F446C">
        <w:rPr>
          <w:rFonts w:ascii="Times New Roman" w:eastAsia="Times New Roman" w:hAnsi="Times New Roman" w:cs="Times New Roman"/>
          <w:color w:val="000000"/>
          <w:sz w:val="28"/>
          <w:szCs w:val="28"/>
          <w:lang w:eastAsia="ru-RU"/>
        </w:rPr>
        <w:t>Положення про Міністерство захисту довкілля та природних р</w:t>
      </w:r>
      <w:r w:rsidR="008D0F10" w:rsidRPr="008F446C">
        <w:rPr>
          <w:rFonts w:ascii="Times New Roman" w:eastAsia="Times New Roman" w:hAnsi="Times New Roman" w:cs="Times New Roman"/>
          <w:color w:val="000000"/>
          <w:sz w:val="28"/>
          <w:szCs w:val="28"/>
          <w:lang w:eastAsia="ru-RU"/>
        </w:rPr>
        <w:t xml:space="preserve">есурсів України, затвердженого </w:t>
      </w:r>
      <w:r w:rsidR="00224581" w:rsidRPr="008F446C">
        <w:rPr>
          <w:rFonts w:ascii="Times New Roman" w:eastAsia="Times New Roman" w:hAnsi="Times New Roman" w:cs="Times New Roman"/>
          <w:color w:val="000000"/>
          <w:sz w:val="28"/>
          <w:szCs w:val="28"/>
          <w:lang w:eastAsia="ru-RU"/>
        </w:rPr>
        <w:t xml:space="preserve">постановою Кабінету Міністрів України від </w:t>
      </w:r>
      <w:r w:rsidR="00A75DA6" w:rsidRPr="008F446C">
        <w:rPr>
          <w:rFonts w:ascii="Times New Roman" w:eastAsia="Times New Roman" w:hAnsi="Times New Roman" w:cs="Times New Roman"/>
          <w:color w:val="000000"/>
          <w:sz w:val="28"/>
          <w:szCs w:val="28"/>
          <w:lang w:eastAsia="ru-RU"/>
        </w:rPr>
        <w:t xml:space="preserve">25.06.2020 </w:t>
      </w:r>
      <w:r w:rsidR="00224581" w:rsidRPr="008F446C">
        <w:rPr>
          <w:rFonts w:ascii="Times New Roman" w:eastAsia="Times New Roman" w:hAnsi="Times New Roman" w:cs="Times New Roman"/>
          <w:color w:val="000000"/>
          <w:sz w:val="28"/>
          <w:szCs w:val="28"/>
          <w:lang w:eastAsia="ru-RU"/>
        </w:rPr>
        <w:t>№ 614 «Деякі питання Міністерства захисту довкілля та природних ресурсів»</w:t>
      </w:r>
      <w:r w:rsidR="00755779" w:rsidRPr="008F446C">
        <w:rPr>
          <w:rFonts w:ascii="Times New Roman" w:eastAsia="Times New Roman" w:hAnsi="Times New Roman" w:cs="Times New Roman"/>
          <w:sz w:val="28"/>
          <w:szCs w:val="28"/>
          <w:lang w:eastAsia="uk-UA"/>
        </w:rPr>
        <w:t>.</w:t>
      </w:r>
      <w:bookmarkStart w:id="3" w:name="n36"/>
      <w:bookmarkEnd w:id="3"/>
    </w:p>
    <w:p w:rsidR="008F446C" w:rsidRDefault="0019525B" w:rsidP="008F446C">
      <w:pPr>
        <w:pStyle w:val="a8"/>
        <w:numPr>
          <w:ilvl w:val="0"/>
          <w:numId w:val="13"/>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 xml:space="preserve">НТР є </w:t>
      </w:r>
      <w:r w:rsidR="00EA6D0E">
        <w:rPr>
          <w:rFonts w:ascii="Times New Roman" w:eastAsia="Times New Roman" w:hAnsi="Times New Roman" w:cs="Times New Roman"/>
          <w:sz w:val="28"/>
          <w:szCs w:val="28"/>
          <w:lang w:eastAsia="uk-UA"/>
        </w:rPr>
        <w:t>консультативно-</w:t>
      </w:r>
      <w:r w:rsidRPr="008F446C">
        <w:rPr>
          <w:rFonts w:ascii="Times New Roman" w:eastAsia="Times New Roman" w:hAnsi="Times New Roman" w:cs="Times New Roman"/>
          <w:sz w:val="28"/>
          <w:szCs w:val="28"/>
          <w:lang w:eastAsia="uk-UA"/>
        </w:rPr>
        <w:t>дорадчим органом Мін</w:t>
      </w:r>
      <w:r w:rsidR="00224581" w:rsidRPr="008F446C">
        <w:rPr>
          <w:rFonts w:ascii="Times New Roman" w:eastAsia="Times New Roman" w:hAnsi="Times New Roman" w:cs="Times New Roman"/>
          <w:sz w:val="28"/>
          <w:szCs w:val="28"/>
          <w:lang w:eastAsia="uk-UA"/>
        </w:rPr>
        <w:t>довкілля</w:t>
      </w:r>
      <w:r w:rsidRPr="008F446C">
        <w:rPr>
          <w:rFonts w:ascii="Times New Roman" w:eastAsia="Times New Roman" w:hAnsi="Times New Roman" w:cs="Times New Roman"/>
          <w:sz w:val="28"/>
          <w:szCs w:val="28"/>
          <w:lang w:eastAsia="uk-UA"/>
        </w:rPr>
        <w:t xml:space="preserve"> з питань реалізації науково-технічної політики, формування перспективних напрямів науково-технічного розвитку, впроваджень досягнень науки, техніки і технологій у сфері </w:t>
      </w:r>
      <w:r w:rsidR="00224581" w:rsidRPr="008F446C">
        <w:rPr>
          <w:rFonts w:ascii="Times New Roman" w:eastAsia="Times New Roman" w:hAnsi="Times New Roman" w:cs="Times New Roman"/>
          <w:sz w:val="28"/>
          <w:szCs w:val="28"/>
          <w:lang w:eastAsia="ru-RU"/>
        </w:rPr>
        <w:t>охорони навколишнього природного середовища</w:t>
      </w:r>
      <w:r w:rsidR="00224581" w:rsidRPr="008F446C">
        <w:rPr>
          <w:rFonts w:ascii="Times New Roman" w:eastAsia="Times New Roman" w:hAnsi="Times New Roman" w:cs="Times New Roman"/>
          <w:sz w:val="28"/>
          <w:szCs w:val="28"/>
          <w:lang w:eastAsia="uk-UA"/>
        </w:rPr>
        <w:t xml:space="preserve"> (далі </w:t>
      </w:r>
      <w:r w:rsidR="00B5662E" w:rsidRPr="008F446C">
        <w:rPr>
          <w:rFonts w:ascii="Times New Roman" w:eastAsia="Times New Roman" w:hAnsi="Times New Roman" w:cs="Times New Roman"/>
          <w:sz w:val="28"/>
          <w:szCs w:val="28"/>
          <w:lang w:eastAsia="uk-UA"/>
        </w:rPr>
        <w:t>–</w:t>
      </w:r>
      <w:r w:rsidR="00224581" w:rsidRPr="008F446C">
        <w:rPr>
          <w:rFonts w:ascii="Times New Roman" w:eastAsia="Times New Roman" w:hAnsi="Times New Roman" w:cs="Times New Roman"/>
          <w:sz w:val="28"/>
          <w:szCs w:val="28"/>
          <w:lang w:eastAsia="uk-UA"/>
        </w:rPr>
        <w:t xml:space="preserve"> зазначена сфера</w:t>
      </w:r>
      <w:r w:rsidRPr="008F446C">
        <w:rPr>
          <w:rFonts w:ascii="Times New Roman" w:eastAsia="Times New Roman" w:hAnsi="Times New Roman" w:cs="Times New Roman"/>
          <w:sz w:val="28"/>
          <w:szCs w:val="28"/>
          <w:lang w:eastAsia="uk-UA"/>
        </w:rPr>
        <w:t>).</w:t>
      </w:r>
      <w:bookmarkStart w:id="4" w:name="n37"/>
      <w:bookmarkEnd w:id="4"/>
    </w:p>
    <w:p w:rsidR="0019525B" w:rsidRPr="008F446C" w:rsidRDefault="0019525B" w:rsidP="008F446C">
      <w:pPr>
        <w:pStyle w:val="a8"/>
        <w:numPr>
          <w:ilvl w:val="0"/>
          <w:numId w:val="13"/>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НТР у своїй діяльності керується</w:t>
      </w:r>
      <w:r w:rsidR="008D0F10" w:rsidRPr="008F446C">
        <w:rPr>
          <w:rFonts w:ascii="Times New Roman" w:eastAsia="Times New Roman" w:hAnsi="Times New Roman" w:cs="Times New Roman"/>
          <w:sz w:val="28"/>
          <w:szCs w:val="28"/>
          <w:lang w:eastAsia="uk-UA"/>
        </w:rPr>
        <w:t xml:space="preserve"> </w:t>
      </w:r>
      <w:hyperlink r:id="rId8" w:tgtFrame="_blank" w:history="1">
        <w:r w:rsidRPr="008F446C">
          <w:rPr>
            <w:rFonts w:ascii="Times New Roman" w:eastAsia="Times New Roman" w:hAnsi="Times New Roman" w:cs="Times New Roman"/>
            <w:sz w:val="28"/>
            <w:szCs w:val="28"/>
            <w:lang w:eastAsia="uk-UA"/>
          </w:rPr>
          <w:t>Конституцією</w:t>
        </w:r>
      </w:hyperlink>
      <w:r w:rsidR="008D0F10" w:rsidRPr="008F446C">
        <w:rPr>
          <w:rFonts w:ascii="Times New Roman" w:eastAsia="Times New Roman" w:hAnsi="Times New Roman" w:cs="Times New Roman"/>
          <w:sz w:val="28"/>
          <w:szCs w:val="28"/>
          <w:lang w:eastAsia="uk-UA"/>
        </w:rPr>
        <w:t xml:space="preserve"> </w:t>
      </w:r>
      <w:r w:rsidRPr="008F446C">
        <w:rPr>
          <w:rFonts w:ascii="Times New Roman" w:eastAsia="Times New Roman" w:hAnsi="Times New Roman" w:cs="Times New Roman"/>
          <w:sz w:val="28"/>
          <w:szCs w:val="28"/>
          <w:lang w:eastAsia="uk-UA"/>
        </w:rPr>
        <w:t>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а також цим Положенням.</w:t>
      </w:r>
    </w:p>
    <w:p w:rsidR="00224581" w:rsidRPr="0019525B" w:rsidRDefault="00224581" w:rsidP="008D0F10">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19525B" w:rsidRPr="0019525B" w:rsidRDefault="008F446C" w:rsidP="008D0F10">
      <w:pPr>
        <w:shd w:val="clear" w:color="auto" w:fill="FFFFFF"/>
        <w:spacing w:after="0" w:line="240" w:lineRule="auto"/>
        <w:ind w:left="376" w:right="376" w:firstLine="567"/>
        <w:jc w:val="center"/>
        <w:rPr>
          <w:rFonts w:ascii="Times New Roman" w:eastAsia="Times New Roman" w:hAnsi="Times New Roman" w:cs="Times New Roman"/>
          <w:sz w:val="28"/>
          <w:szCs w:val="28"/>
          <w:lang w:eastAsia="uk-UA"/>
        </w:rPr>
      </w:pPr>
      <w:bookmarkStart w:id="5" w:name="n38"/>
      <w:bookmarkEnd w:id="5"/>
      <w:r>
        <w:rPr>
          <w:rFonts w:ascii="Times New Roman" w:eastAsia="Times New Roman" w:hAnsi="Times New Roman" w:cs="Times New Roman"/>
          <w:b/>
          <w:bCs/>
          <w:sz w:val="28"/>
          <w:szCs w:val="28"/>
          <w:lang w:eastAsia="uk-UA"/>
        </w:rPr>
        <w:t>ІІ</w:t>
      </w:r>
      <w:r w:rsidR="0019525B" w:rsidRPr="0019525B">
        <w:rPr>
          <w:rFonts w:ascii="Times New Roman" w:eastAsia="Times New Roman" w:hAnsi="Times New Roman" w:cs="Times New Roman"/>
          <w:b/>
          <w:bCs/>
          <w:sz w:val="28"/>
          <w:szCs w:val="28"/>
          <w:lang w:eastAsia="uk-UA"/>
        </w:rPr>
        <w:t>. Завдання та функції НТР</w:t>
      </w:r>
    </w:p>
    <w:p w:rsidR="008F446C" w:rsidRDefault="0019525B" w:rsidP="008F446C">
      <w:pPr>
        <w:pStyle w:val="a8"/>
        <w:numPr>
          <w:ilvl w:val="0"/>
          <w:numId w:val="14"/>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bookmarkStart w:id="6" w:name="n39"/>
      <w:bookmarkEnd w:id="6"/>
      <w:r w:rsidRPr="008F446C">
        <w:rPr>
          <w:rFonts w:ascii="Times New Roman" w:eastAsia="Times New Roman" w:hAnsi="Times New Roman" w:cs="Times New Roman"/>
          <w:sz w:val="28"/>
          <w:szCs w:val="28"/>
          <w:lang w:eastAsia="uk-UA"/>
        </w:rPr>
        <w:t>Одним із головних завдань НТР є визначення пріоритетних напрямів науково-технічної політики, спрямованої на реалізацію державних програм у зазначеній сфері.</w:t>
      </w:r>
      <w:bookmarkStart w:id="7" w:name="n40"/>
      <w:bookmarkEnd w:id="7"/>
    </w:p>
    <w:p w:rsidR="0019525B" w:rsidRPr="008F446C" w:rsidRDefault="0019525B" w:rsidP="008F446C">
      <w:pPr>
        <w:pStyle w:val="a8"/>
        <w:numPr>
          <w:ilvl w:val="0"/>
          <w:numId w:val="14"/>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НТР відповідно до покладених на неї завдань:</w:t>
      </w:r>
    </w:p>
    <w:p w:rsidR="00311C97" w:rsidRDefault="00311C97"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8" w:name="n41"/>
      <w:bookmarkEnd w:id="8"/>
      <w:r>
        <w:rPr>
          <w:rFonts w:ascii="Times New Roman" w:eastAsia="Times New Roman" w:hAnsi="Times New Roman" w:cs="Times New Roman"/>
          <w:sz w:val="28"/>
          <w:szCs w:val="28"/>
          <w:lang w:eastAsia="uk-UA"/>
        </w:rPr>
        <w:t>р</w:t>
      </w:r>
      <w:r w:rsidR="0019525B" w:rsidRPr="008F446C">
        <w:rPr>
          <w:rFonts w:ascii="Times New Roman" w:eastAsia="Times New Roman" w:hAnsi="Times New Roman" w:cs="Times New Roman"/>
          <w:sz w:val="28"/>
          <w:szCs w:val="28"/>
          <w:lang w:eastAsia="uk-UA"/>
        </w:rPr>
        <w:t>озглядає</w:t>
      </w:r>
      <w:r>
        <w:rPr>
          <w:rFonts w:ascii="Times New Roman" w:eastAsia="Times New Roman" w:hAnsi="Times New Roman" w:cs="Times New Roman"/>
          <w:sz w:val="28"/>
          <w:szCs w:val="28"/>
          <w:lang w:eastAsia="uk-UA"/>
        </w:rPr>
        <w:t>:</w:t>
      </w:r>
    </w:p>
    <w:p w:rsid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концепту</w:t>
      </w:r>
      <w:r w:rsidR="00224581" w:rsidRPr="008F446C">
        <w:rPr>
          <w:rFonts w:ascii="Times New Roman" w:eastAsia="Times New Roman" w:hAnsi="Times New Roman" w:cs="Times New Roman"/>
          <w:sz w:val="28"/>
          <w:szCs w:val="28"/>
          <w:lang w:eastAsia="uk-UA"/>
        </w:rPr>
        <w:t xml:space="preserve">альні питання розвитку у </w:t>
      </w:r>
      <w:r w:rsidR="00EA6D0E">
        <w:rPr>
          <w:rFonts w:ascii="Times New Roman" w:eastAsia="Times New Roman" w:hAnsi="Times New Roman" w:cs="Times New Roman"/>
          <w:sz w:val="28"/>
          <w:szCs w:val="28"/>
          <w:lang w:eastAsia="uk-UA"/>
        </w:rPr>
        <w:t>зазначеній сфері</w:t>
      </w:r>
      <w:r w:rsidRPr="008F446C">
        <w:rPr>
          <w:rFonts w:ascii="Times New Roman" w:eastAsia="Times New Roman" w:hAnsi="Times New Roman" w:cs="Times New Roman"/>
          <w:sz w:val="28"/>
          <w:szCs w:val="28"/>
          <w:lang w:eastAsia="uk-UA"/>
        </w:rPr>
        <w:t>;</w:t>
      </w:r>
      <w:bookmarkStart w:id="9" w:name="n42"/>
      <w:bookmarkEnd w:id="9"/>
    </w:p>
    <w:p w:rsid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науково-технічні проблеми та визначає пріоритетн</w:t>
      </w:r>
      <w:r w:rsidR="001B126B" w:rsidRPr="008F446C">
        <w:rPr>
          <w:rFonts w:ascii="Times New Roman" w:eastAsia="Times New Roman" w:hAnsi="Times New Roman" w:cs="Times New Roman"/>
          <w:sz w:val="28"/>
          <w:szCs w:val="28"/>
          <w:lang w:eastAsia="uk-UA"/>
        </w:rPr>
        <w:t>і напрями дослідже</w:t>
      </w:r>
      <w:r w:rsidR="006D2263" w:rsidRPr="008F446C">
        <w:rPr>
          <w:rFonts w:ascii="Times New Roman" w:eastAsia="Times New Roman" w:hAnsi="Times New Roman" w:cs="Times New Roman"/>
          <w:sz w:val="28"/>
          <w:szCs w:val="28"/>
          <w:lang w:eastAsia="uk-UA"/>
        </w:rPr>
        <w:t>нь</w:t>
      </w:r>
      <w:r w:rsidRPr="008F446C">
        <w:rPr>
          <w:rFonts w:ascii="Times New Roman" w:eastAsia="Times New Roman" w:hAnsi="Times New Roman" w:cs="Times New Roman"/>
          <w:sz w:val="28"/>
          <w:szCs w:val="28"/>
          <w:lang w:eastAsia="uk-UA"/>
        </w:rPr>
        <w:t xml:space="preserve"> у зазначен</w:t>
      </w:r>
      <w:r w:rsidR="00224581" w:rsidRPr="008F446C">
        <w:rPr>
          <w:rFonts w:ascii="Times New Roman" w:eastAsia="Times New Roman" w:hAnsi="Times New Roman" w:cs="Times New Roman"/>
          <w:sz w:val="28"/>
          <w:szCs w:val="28"/>
          <w:lang w:eastAsia="uk-UA"/>
        </w:rPr>
        <w:t>ій</w:t>
      </w:r>
      <w:r w:rsidRPr="008F446C">
        <w:rPr>
          <w:rFonts w:ascii="Times New Roman" w:eastAsia="Times New Roman" w:hAnsi="Times New Roman" w:cs="Times New Roman"/>
          <w:sz w:val="28"/>
          <w:szCs w:val="28"/>
          <w:lang w:eastAsia="uk-UA"/>
        </w:rPr>
        <w:t xml:space="preserve"> сфер</w:t>
      </w:r>
      <w:r w:rsidR="00224581" w:rsidRPr="008F446C">
        <w:rPr>
          <w:rFonts w:ascii="Times New Roman" w:eastAsia="Times New Roman" w:hAnsi="Times New Roman" w:cs="Times New Roman"/>
          <w:sz w:val="28"/>
          <w:szCs w:val="28"/>
          <w:lang w:eastAsia="uk-UA"/>
        </w:rPr>
        <w:t>і</w:t>
      </w:r>
      <w:r w:rsidRPr="008F446C">
        <w:rPr>
          <w:rFonts w:ascii="Times New Roman" w:eastAsia="Times New Roman" w:hAnsi="Times New Roman" w:cs="Times New Roman"/>
          <w:sz w:val="28"/>
          <w:szCs w:val="28"/>
          <w:lang w:eastAsia="uk-UA"/>
        </w:rPr>
        <w:t>;</w:t>
      </w:r>
      <w:bookmarkStart w:id="10" w:name="n43"/>
      <w:bookmarkEnd w:id="10"/>
    </w:p>
    <w:p w:rsid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 xml:space="preserve">питання організаційно-структурних перетворень наукових, науково-дослідних установ і організацій, що належать до сфери управління </w:t>
      </w:r>
      <w:r w:rsidR="00224581" w:rsidRPr="008F446C">
        <w:rPr>
          <w:rFonts w:ascii="Times New Roman" w:eastAsia="Times New Roman" w:hAnsi="Times New Roman" w:cs="Times New Roman"/>
          <w:sz w:val="28"/>
          <w:szCs w:val="28"/>
          <w:lang w:eastAsia="uk-UA"/>
        </w:rPr>
        <w:t>Міндовкілля</w:t>
      </w:r>
      <w:r w:rsidRPr="008F446C">
        <w:rPr>
          <w:rFonts w:ascii="Times New Roman" w:eastAsia="Times New Roman" w:hAnsi="Times New Roman" w:cs="Times New Roman"/>
          <w:sz w:val="28"/>
          <w:szCs w:val="28"/>
          <w:lang w:eastAsia="uk-UA"/>
        </w:rPr>
        <w:t xml:space="preserve"> і формує пропозиції щодо вдосконалення структури їх управління;</w:t>
      </w:r>
      <w:bookmarkStart w:id="11" w:name="n44"/>
      <w:bookmarkEnd w:id="11"/>
    </w:p>
    <w:p w:rsidR="009F3D18" w:rsidRDefault="009F3D18" w:rsidP="009F3D1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науково-технічні проблеми експлуатації обладнання в установах та організаціях, що відносяться до сфери управління Міндовкілля і формує відповідні рекомендації;</w:t>
      </w:r>
      <w:bookmarkStart w:id="12" w:name="n46"/>
      <w:bookmarkStart w:id="13" w:name="n47"/>
      <w:bookmarkStart w:id="14" w:name="n48"/>
      <w:bookmarkEnd w:id="12"/>
      <w:bookmarkEnd w:id="13"/>
      <w:bookmarkEnd w:id="14"/>
    </w:p>
    <w:p w:rsidR="009F3D18" w:rsidRDefault="009F3D18" w:rsidP="009F3D18">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питання міжнародного науково-технічного співробітництва і розробляє рекомендації щодо подальших напрямів його розвитку;</w:t>
      </w:r>
      <w:bookmarkStart w:id="15" w:name="n49"/>
      <w:bookmarkEnd w:id="15"/>
    </w:p>
    <w:p w:rsidR="009F3D18" w:rsidRDefault="009F3D18"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8F446C" w:rsidRPr="007C5DD5" w:rsidRDefault="0019525B" w:rsidP="008F446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7C5DD5">
        <w:rPr>
          <w:rFonts w:ascii="Times New Roman" w:eastAsia="Times New Roman" w:hAnsi="Times New Roman" w:cs="Times New Roman"/>
          <w:color w:val="000000" w:themeColor="text1"/>
          <w:sz w:val="28"/>
          <w:szCs w:val="28"/>
          <w:lang w:eastAsia="uk-UA"/>
        </w:rPr>
        <w:lastRenderedPageBreak/>
        <w:t xml:space="preserve">заслуховує інформацію про стан виконання та результати </w:t>
      </w:r>
      <w:r w:rsidR="00A01FFE" w:rsidRPr="007C5DD5">
        <w:rPr>
          <w:rFonts w:ascii="Times New Roman" w:hAnsi="Times New Roman" w:cs="Times New Roman"/>
          <w:color w:val="000000" w:themeColor="text1"/>
          <w:sz w:val="28"/>
          <w:szCs w:val="28"/>
          <w:shd w:val="clear" w:color="auto" w:fill="FFFFFF"/>
        </w:rPr>
        <w:t>прикладних наукових досліджень і науково-технічних (експериментальних) розробок</w:t>
      </w:r>
      <w:r w:rsidR="00EA6D0E" w:rsidRPr="007C5DD5">
        <w:rPr>
          <w:rFonts w:ascii="Times New Roman" w:hAnsi="Times New Roman" w:cs="Times New Roman"/>
          <w:color w:val="000000" w:themeColor="text1"/>
          <w:sz w:val="28"/>
          <w:szCs w:val="28"/>
          <w:shd w:val="clear" w:color="auto" w:fill="FFFFFF"/>
        </w:rPr>
        <w:t xml:space="preserve"> у зазначеній сфері</w:t>
      </w:r>
      <w:r w:rsidRPr="007C5DD5">
        <w:rPr>
          <w:rFonts w:ascii="Times New Roman" w:eastAsia="Times New Roman" w:hAnsi="Times New Roman" w:cs="Times New Roman"/>
          <w:color w:val="000000" w:themeColor="text1"/>
          <w:sz w:val="28"/>
          <w:szCs w:val="28"/>
          <w:lang w:eastAsia="uk-UA"/>
        </w:rPr>
        <w:t>;</w:t>
      </w:r>
      <w:bookmarkStart w:id="16" w:name="n45"/>
      <w:bookmarkEnd w:id="16"/>
    </w:p>
    <w:p w:rsid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 xml:space="preserve">за дорученням Міністра розробляє рекомендації щодо головних напрямів діяльності </w:t>
      </w:r>
      <w:r w:rsidR="00207AC7" w:rsidRPr="008F446C">
        <w:rPr>
          <w:rFonts w:ascii="Times New Roman" w:eastAsia="Times New Roman" w:hAnsi="Times New Roman" w:cs="Times New Roman"/>
          <w:sz w:val="28"/>
          <w:szCs w:val="28"/>
          <w:lang w:eastAsia="uk-UA"/>
        </w:rPr>
        <w:t>Міндовкілля</w:t>
      </w:r>
      <w:r w:rsidRPr="008F446C">
        <w:rPr>
          <w:rFonts w:ascii="Times New Roman" w:eastAsia="Times New Roman" w:hAnsi="Times New Roman" w:cs="Times New Roman"/>
          <w:sz w:val="28"/>
          <w:szCs w:val="28"/>
          <w:lang w:eastAsia="uk-UA"/>
        </w:rPr>
        <w:t xml:space="preserve"> і готує відповідні пропозиції;</w:t>
      </w:r>
      <w:bookmarkStart w:id="17" w:name="n50"/>
      <w:bookmarkEnd w:id="17"/>
    </w:p>
    <w:p w:rsidR="0019525B" w:rsidRP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 xml:space="preserve">порушує клопотання щодо присвоєння працівникам </w:t>
      </w:r>
      <w:r w:rsidR="00207AC7" w:rsidRPr="008F446C">
        <w:rPr>
          <w:rFonts w:ascii="Times New Roman" w:eastAsia="Times New Roman" w:hAnsi="Times New Roman" w:cs="Times New Roman"/>
          <w:sz w:val="28"/>
          <w:szCs w:val="28"/>
          <w:lang w:eastAsia="uk-UA"/>
        </w:rPr>
        <w:t>Міндовкілля</w:t>
      </w:r>
      <w:r w:rsidRPr="008F446C">
        <w:rPr>
          <w:rFonts w:ascii="Times New Roman" w:eastAsia="Times New Roman" w:hAnsi="Times New Roman" w:cs="Times New Roman"/>
          <w:sz w:val="28"/>
          <w:szCs w:val="28"/>
          <w:lang w:eastAsia="uk-UA"/>
        </w:rPr>
        <w:t xml:space="preserve"> почесних звань.</w:t>
      </w:r>
    </w:p>
    <w:p w:rsidR="00224581" w:rsidRPr="0019525B" w:rsidRDefault="00224581" w:rsidP="008D0F10">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19525B" w:rsidRPr="0019525B" w:rsidRDefault="008F446C" w:rsidP="008D0F10">
      <w:pPr>
        <w:shd w:val="clear" w:color="auto" w:fill="FFFFFF"/>
        <w:spacing w:after="0" w:line="240" w:lineRule="auto"/>
        <w:ind w:left="376" w:right="376" w:firstLine="567"/>
        <w:jc w:val="center"/>
        <w:rPr>
          <w:rFonts w:ascii="Times New Roman" w:eastAsia="Times New Roman" w:hAnsi="Times New Roman" w:cs="Times New Roman"/>
          <w:sz w:val="28"/>
          <w:szCs w:val="28"/>
          <w:lang w:eastAsia="uk-UA"/>
        </w:rPr>
      </w:pPr>
      <w:bookmarkStart w:id="18" w:name="n51"/>
      <w:bookmarkEnd w:id="18"/>
      <w:r>
        <w:rPr>
          <w:rFonts w:ascii="Times New Roman" w:eastAsia="Times New Roman" w:hAnsi="Times New Roman" w:cs="Times New Roman"/>
          <w:b/>
          <w:bCs/>
          <w:sz w:val="28"/>
          <w:szCs w:val="28"/>
          <w:lang w:eastAsia="uk-UA"/>
        </w:rPr>
        <w:t>ІІІ</w:t>
      </w:r>
      <w:r w:rsidR="00A13481">
        <w:rPr>
          <w:rFonts w:ascii="Times New Roman" w:eastAsia="Times New Roman" w:hAnsi="Times New Roman" w:cs="Times New Roman"/>
          <w:b/>
          <w:bCs/>
          <w:sz w:val="28"/>
          <w:szCs w:val="28"/>
          <w:lang w:eastAsia="uk-UA"/>
        </w:rPr>
        <w:t xml:space="preserve">. Завдання та функції </w:t>
      </w:r>
      <w:r w:rsidR="00C53F18">
        <w:rPr>
          <w:rFonts w:ascii="Times New Roman" w:eastAsia="Times New Roman" w:hAnsi="Times New Roman" w:cs="Times New Roman"/>
          <w:b/>
          <w:bCs/>
          <w:sz w:val="28"/>
          <w:szCs w:val="28"/>
          <w:lang w:eastAsia="uk-UA"/>
        </w:rPr>
        <w:t>с</w:t>
      </w:r>
      <w:r w:rsidR="0019525B" w:rsidRPr="0019525B">
        <w:rPr>
          <w:rFonts w:ascii="Times New Roman" w:eastAsia="Times New Roman" w:hAnsi="Times New Roman" w:cs="Times New Roman"/>
          <w:b/>
          <w:bCs/>
          <w:sz w:val="28"/>
          <w:szCs w:val="28"/>
          <w:lang w:eastAsia="uk-UA"/>
        </w:rPr>
        <w:t>екцій НТР</w:t>
      </w:r>
    </w:p>
    <w:p w:rsidR="0019525B" w:rsidRPr="0019525B" w:rsidRDefault="00B82846" w:rsidP="002F7587">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9" w:name="n52"/>
      <w:bookmarkEnd w:id="19"/>
      <w:r>
        <w:rPr>
          <w:rFonts w:ascii="Times New Roman" w:eastAsia="Times New Roman" w:hAnsi="Times New Roman" w:cs="Times New Roman"/>
          <w:sz w:val="28"/>
          <w:szCs w:val="28"/>
          <w:lang w:eastAsia="uk-UA"/>
        </w:rPr>
        <w:t xml:space="preserve">Основними завданнями </w:t>
      </w:r>
      <w:r w:rsidR="00C53F18">
        <w:rPr>
          <w:rFonts w:ascii="Times New Roman" w:eastAsia="Times New Roman" w:hAnsi="Times New Roman" w:cs="Times New Roman"/>
          <w:sz w:val="28"/>
          <w:szCs w:val="28"/>
          <w:lang w:eastAsia="uk-UA"/>
        </w:rPr>
        <w:t>с</w:t>
      </w:r>
      <w:r w:rsidR="0019525B" w:rsidRPr="0019525B">
        <w:rPr>
          <w:rFonts w:ascii="Times New Roman" w:eastAsia="Times New Roman" w:hAnsi="Times New Roman" w:cs="Times New Roman"/>
          <w:sz w:val="28"/>
          <w:szCs w:val="28"/>
          <w:lang w:eastAsia="uk-UA"/>
        </w:rPr>
        <w:t>екцій НТР є сприяння здійсненню єдиної науково-технічної політики у зазначен</w:t>
      </w:r>
      <w:r w:rsidR="00207AC7">
        <w:rPr>
          <w:rFonts w:ascii="Times New Roman" w:eastAsia="Times New Roman" w:hAnsi="Times New Roman" w:cs="Times New Roman"/>
          <w:sz w:val="28"/>
          <w:szCs w:val="28"/>
          <w:lang w:eastAsia="uk-UA"/>
        </w:rPr>
        <w:t>ій</w:t>
      </w:r>
      <w:r w:rsidR="0019525B" w:rsidRPr="0019525B">
        <w:rPr>
          <w:rFonts w:ascii="Times New Roman" w:eastAsia="Times New Roman" w:hAnsi="Times New Roman" w:cs="Times New Roman"/>
          <w:sz w:val="28"/>
          <w:szCs w:val="28"/>
          <w:lang w:eastAsia="uk-UA"/>
        </w:rPr>
        <w:t xml:space="preserve"> сфер</w:t>
      </w:r>
      <w:r w:rsidR="00207AC7">
        <w:rPr>
          <w:rFonts w:ascii="Times New Roman" w:eastAsia="Times New Roman" w:hAnsi="Times New Roman" w:cs="Times New Roman"/>
          <w:sz w:val="28"/>
          <w:szCs w:val="28"/>
          <w:lang w:eastAsia="uk-UA"/>
        </w:rPr>
        <w:t>і</w:t>
      </w:r>
      <w:r w:rsidR="0019525B" w:rsidRPr="0019525B">
        <w:rPr>
          <w:rFonts w:ascii="Times New Roman" w:eastAsia="Times New Roman" w:hAnsi="Times New Roman" w:cs="Times New Roman"/>
          <w:sz w:val="28"/>
          <w:szCs w:val="28"/>
          <w:lang w:eastAsia="uk-UA"/>
        </w:rPr>
        <w:t xml:space="preserve">, створенню та впровадженню новітніх технологій та обладнання для забезпечення ефективної і сталої роботи </w:t>
      </w:r>
      <w:r w:rsidR="00207AC7">
        <w:rPr>
          <w:rFonts w:ascii="Times New Roman" w:eastAsia="Times New Roman" w:hAnsi="Times New Roman" w:cs="Times New Roman"/>
          <w:sz w:val="28"/>
          <w:szCs w:val="28"/>
          <w:lang w:eastAsia="uk-UA"/>
        </w:rPr>
        <w:t>установ та організацій</w:t>
      </w:r>
      <w:r w:rsidR="0019525B" w:rsidRPr="0019525B">
        <w:rPr>
          <w:rFonts w:ascii="Times New Roman" w:eastAsia="Times New Roman" w:hAnsi="Times New Roman" w:cs="Times New Roman"/>
          <w:sz w:val="28"/>
          <w:szCs w:val="28"/>
          <w:lang w:eastAsia="uk-UA"/>
        </w:rPr>
        <w:t xml:space="preserve">, що відносяться до сфери управління </w:t>
      </w:r>
      <w:r w:rsidR="00207AC7" w:rsidRPr="0019525B">
        <w:rPr>
          <w:rFonts w:ascii="Times New Roman" w:eastAsia="Times New Roman" w:hAnsi="Times New Roman" w:cs="Times New Roman"/>
          <w:sz w:val="28"/>
          <w:szCs w:val="28"/>
          <w:lang w:eastAsia="uk-UA"/>
        </w:rPr>
        <w:t>Мін</w:t>
      </w:r>
      <w:r w:rsidR="00207AC7">
        <w:rPr>
          <w:rFonts w:ascii="Times New Roman" w:eastAsia="Times New Roman" w:hAnsi="Times New Roman" w:cs="Times New Roman"/>
          <w:sz w:val="28"/>
          <w:szCs w:val="28"/>
          <w:lang w:eastAsia="uk-UA"/>
        </w:rPr>
        <w:t>довкілля</w:t>
      </w:r>
      <w:r w:rsidR="0019525B" w:rsidRPr="0019525B">
        <w:rPr>
          <w:rFonts w:ascii="Times New Roman" w:eastAsia="Times New Roman" w:hAnsi="Times New Roman" w:cs="Times New Roman"/>
          <w:sz w:val="28"/>
          <w:szCs w:val="28"/>
          <w:lang w:eastAsia="uk-UA"/>
        </w:rPr>
        <w:t>.</w:t>
      </w:r>
    </w:p>
    <w:p w:rsidR="0019525B" w:rsidRPr="008F446C" w:rsidRDefault="0019525B" w:rsidP="008F446C">
      <w:pPr>
        <w:pStyle w:val="a8"/>
        <w:numPr>
          <w:ilvl w:val="0"/>
          <w:numId w:val="15"/>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bookmarkStart w:id="20" w:name="n53"/>
      <w:bookmarkEnd w:id="20"/>
      <w:r w:rsidRPr="008F446C">
        <w:rPr>
          <w:rFonts w:ascii="Times New Roman" w:eastAsia="Times New Roman" w:hAnsi="Times New Roman" w:cs="Times New Roman"/>
          <w:sz w:val="28"/>
          <w:szCs w:val="28"/>
          <w:lang w:eastAsia="uk-UA"/>
        </w:rPr>
        <w:t xml:space="preserve">Секції НТР відповідно до покладених на </w:t>
      </w:r>
      <w:r w:rsidR="006D2263" w:rsidRPr="008F446C">
        <w:rPr>
          <w:rFonts w:ascii="Times New Roman" w:eastAsia="Times New Roman" w:hAnsi="Times New Roman" w:cs="Times New Roman"/>
          <w:sz w:val="28"/>
          <w:szCs w:val="28"/>
          <w:lang w:eastAsia="uk-UA"/>
        </w:rPr>
        <w:t xml:space="preserve">них </w:t>
      </w:r>
      <w:r w:rsidRPr="008F446C">
        <w:rPr>
          <w:rFonts w:ascii="Times New Roman" w:eastAsia="Times New Roman" w:hAnsi="Times New Roman" w:cs="Times New Roman"/>
          <w:sz w:val="28"/>
          <w:szCs w:val="28"/>
          <w:lang w:eastAsia="uk-UA"/>
        </w:rPr>
        <w:t>завдань:</w:t>
      </w:r>
    </w:p>
    <w:p w:rsidR="00AD2CF4" w:rsidRDefault="00AD2CF4"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1" w:name="n54"/>
      <w:bookmarkEnd w:id="21"/>
      <w:r>
        <w:rPr>
          <w:rFonts w:ascii="Times New Roman" w:eastAsia="Times New Roman" w:hAnsi="Times New Roman" w:cs="Times New Roman"/>
          <w:sz w:val="28"/>
          <w:szCs w:val="28"/>
          <w:lang w:eastAsia="uk-UA"/>
        </w:rPr>
        <w:t>р</w:t>
      </w:r>
      <w:r w:rsidR="0019525B" w:rsidRPr="008F446C">
        <w:rPr>
          <w:rFonts w:ascii="Times New Roman" w:eastAsia="Times New Roman" w:hAnsi="Times New Roman" w:cs="Times New Roman"/>
          <w:sz w:val="28"/>
          <w:szCs w:val="28"/>
          <w:lang w:eastAsia="uk-UA"/>
        </w:rPr>
        <w:t>озглядають</w:t>
      </w:r>
      <w:r>
        <w:rPr>
          <w:rFonts w:ascii="Times New Roman" w:eastAsia="Times New Roman" w:hAnsi="Times New Roman" w:cs="Times New Roman"/>
          <w:sz w:val="28"/>
          <w:szCs w:val="28"/>
          <w:lang w:eastAsia="uk-UA"/>
        </w:rPr>
        <w:t>:</w:t>
      </w:r>
    </w:p>
    <w:p w:rsidR="008F446C" w:rsidRDefault="00AD2CF4"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19525B" w:rsidRPr="008F446C">
        <w:rPr>
          <w:rFonts w:ascii="Times New Roman" w:eastAsia="Times New Roman" w:hAnsi="Times New Roman" w:cs="Times New Roman"/>
          <w:sz w:val="28"/>
          <w:szCs w:val="28"/>
          <w:lang w:eastAsia="uk-UA"/>
        </w:rPr>
        <w:t>овгострокові прогнози і програми перспективного розвитку у зазначен</w:t>
      </w:r>
      <w:r w:rsidR="00A66B05" w:rsidRPr="008F446C">
        <w:rPr>
          <w:rFonts w:ascii="Times New Roman" w:eastAsia="Times New Roman" w:hAnsi="Times New Roman" w:cs="Times New Roman"/>
          <w:sz w:val="28"/>
          <w:szCs w:val="28"/>
          <w:lang w:eastAsia="uk-UA"/>
        </w:rPr>
        <w:t xml:space="preserve">ій </w:t>
      </w:r>
      <w:r w:rsidR="0019525B" w:rsidRPr="008F446C">
        <w:rPr>
          <w:rFonts w:ascii="Times New Roman" w:eastAsia="Times New Roman" w:hAnsi="Times New Roman" w:cs="Times New Roman"/>
          <w:sz w:val="28"/>
          <w:szCs w:val="28"/>
          <w:lang w:eastAsia="uk-UA"/>
        </w:rPr>
        <w:t>сфер</w:t>
      </w:r>
      <w:r w:rsidR="00A66B05" w:rsidRPr="008F446C">
        <w:rPr>
          <w:rFonts w:ascii="Times New Roman" w:eastAsia="Times New Roman" w:hAnsi="Times New Roman" w:cs="Times New Roman"/>
          <w:sz w:val="28"/>
          <w:szCs w:val="28"/>
          <w:lang w:eastAsia="uk-UA"/>
        </w:rPr>
        <w:t>і</w:t>
      </w:r>
      <w:r w:rsidR="0019525B" w:rsidRPr="008F446C">
        <w:rPr>
          <w:rFonts w:ascii="Times New Roman" w:eastAsia="Times New Roman" w:hAnsi="Times New Roman" w:cs="Times New Roman"/>
          <w:sz w:val="28"/>
          <w:szCs w:val="28"/>
          <w:lang w:eastAsia="uk-UA"/>
        </w:rPr>
        <w:t>;</w:t>
      </w:r>
      <w:bookmarkStart w:id="22" w:name="n55"/>
      <w:bookmarkEnd w:id="22"/>
    </w:p>
    <w:p w:rsid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звіти наукових та науково-дослідних уста</w:t>
      </w:r>
      <w:r w:rsidR="007C5DD5">
        <w:rPr>
          <w:rFonts w:ascii="Times New Roman" w:eastAsia="Times New Roman" w:hAnsi="Times New Roman" w:cs="Times New Roman"/>
          <w:sz w:val="28"/>
          <w:szCs w:val="28"/>
          <w:lang w:eastAsia="uk-UA"/>
        </w:rPr>
        <w:t>нов і організацій за завершенням</w:t>
      </w:r>
      <w:r w:rsidRPr="008F446C">
        <w:rPr>
          <w:rFonts w:ascii="Times New Roman" w:eastAsia="Times New Roman" w:hAnsi="Times New Roman" w:cs="Times New Roman"/>
          <w:sz w:val="28"/>
          <w:szCs w:val="28"/>
          <w:lang w:eastAsia="uk-UA"/>
        </w:rPr>
        <w:t xml:space="preserve"> </w:t>
      </w:r>
      <w:r w:rsidR="00A01FFE" w:rsidRPr="008F446C">
        <w:rPr>
          <w:rFonts w:ascii="Times New Roman" w:hAnsi="Times New Roman" w:cs="Times New Roman"/>
          <w:sz w:val="28"/>
          <w:szCs w:val="28"/>
          <w:shd w:val="clear" w:color="auto" w:fill="FFFFFF"/>
        </w:rPr>
        <w:t>прикладних наукових досліджень і науково-технічних (експериментальних) розробок</w:t>
      </w:r>
      <w:r w:rsidRPr="008F446C">
        <w:rPr>
          <w:rFonts w:ascii="Times New Roman" w:eastAsia="Times New Roman" w:hAnsi="Times New Roman" w:cs="Times New Roman"/>
          <w:sz w:val="28"/>
          <w:szCs w:val="28"/>
          <w:lang w:eastAsia="uk-UA"/>
        </w:rPr>
        <w:t xml:space="preserve">, що виконуються на замовлення </w:t>
      </w:r>
      <w:r w:rsidR="00A66B05" w:rsidRPr="008F446C">
        <w:rPr>
          <w:rFonts w:ascii="Times New Roman" w:eastAsia="Times New Roman" w:hAnsi="Times New Roman" w:cs="Times New Roman"/>
          <w:sz w:val="28"/>
          <w:szCs w:val="28"/>
          <w:lang w:eastAsia="uk-UA"/>
        </w:rPr>
        <w:t>Міндовкілля</w:t>
      </w:r>
      <w:r w:rsidRPr="008F446C">
        <w:rPr>
          <w:rFonts w:ascii="Times New Roman" w:eastAsia="Times New Roman" w:hAnsi="Times New Roman" w:cs="Times New Roman"/>
          <w:sz w:val="28"/>
          <w:szCs w:val="28"/>
          <w:lang w:eastAsia="uk-UA"/>
        </w:rPr>
        <w:t>;</w:t>
      </w:r>
      <w:bookmarkStart w:id="23" w:name="n57"/>
      <w:bookmarkEnd w:id="23"/>
    </w:p>
    <w:p w:rsid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проекти нормативно-правових актів, пов</w:t>
      </w:r>
      <w:r w:rsidR="00AD2CF4" w:rsidRPr="00AD2CF4">
        <w:rPr>
          <w:rFonts w:ascii="Times New Roman" w:eastAsia="Times New Roman" w:hAnsi="Times New Roman" w:cs="Times New Roman"/>
          <w:sz w:val="28"/>
          <w:szCs w:val="28"/>
          <w:lang w:val="ru-RU" w:eastAsia="uk-UA"/>
        </w:rPr>
        <w:t>’</w:t>
      </w:r>
      <w:r w:rsidRPr="008F446C">
        <w:rPr>
          <w:rFonts w:ascii="Times New Roman" w:eastAsia="Times New Roman" w:hAnsi="Times New Roman" w:cs="Times New Roman"/>
          <w:sz w:val="28"/>
          <w:szCs w:val="28"/>
          <w:lang w:eastAsia="uk-UA"/>
        </w:rPr>
        <w:t xml:space="preserve">язаних </w:t>
      </w:r>
      <w:r w:rsidR="00AD2CF4">
        <w:rPr>
          <w:rFonts w:ascii="Times New Roman" w:eastAsia="Times New Roman" w:hAnsi="Times New Roman" w:cs="Times New Roman"/>
          <w:sz w:val="28"/>
          <w:szCs w:val="28"/>
          <w:lang w:eastAsia="uk-UA"/>
        </w:rPr>
        <w:t>і</w:t>
      </w:r>
      <w:r w:rsidRPr="008F446C">
        <w:rPr>
          <w:rFonts w:ascii="Times New Roman" w:eastAsia="Times New Roman" w:hAnsi="Times New Roman" w:cs="Times New Roman"/>
          <w:sz w:val="28"/>
          <w:szCs w:val="28"/>
          <w:lang w:eastAsia="uk-UA"/>
        </w:rPr>
        <w:t>з розвитком зазначен</w:t>
      </w:r>
      <w:r w:rsidR="00A66B05" w:rsidRPr="008F446C">
        <w:rPr>
          <w:rFonts w:ascii="Times New Roman" w:eastAsia="Times New Roman" w:hAnsi="Times New Roman" w:cs="Times New Roman"/>
          <w:sz w:val="28"/>
          <w:szCs w:val="28"/>
          <w:lang w:eastAsia="uk-UA"/>
        </w:rPr>
        <w:t>ої</w:t>
      </w:r>
      <w:r w:rsidRPr="008F446C">
        <w:rPr>
          <w:rFonts w:ascii="Times New Roman" w:eastAsia="Times New Roman" w:hAnsi="Times New Roman" w:cs="Times New Roman"/>
          <w:sz w:val="28"/>
          <w:szCs w:val="28"/>
          <w:lang w:eastAsia="uk-UA"/>
        </w:rPr>
        <w:t xml:space="preserve"> сфер</w:t>
      </w:r>
      <w:r w:rsidR="00A66B05" w:rsidRPr="008F446C">
        <w:rPr>
          <w:rFonts w:ascii="Times New Roman" w:eastAsia="Times New Roman" w:hAnsi="Times New Roman" w:cs="Times New Roman"/>
          <w:sz w:val="28"/>
          <w:szCs w:val="28"/>
          <w:lang w:eastAsia="uk-UA"/>
        </w:rPr>
        <w:t>и</w:t>
      </w:r>
      <w:r w:rsidRPr="008F446C">
        <w:rPr>
          <w:rFonts w:ascii="Times New Roman" w:eastAsia="Times New Roman" w:hAnsi="Times New Roman" w:cs="Times New Roman"/>
          <w:sz w:val="28"/>
          <w:szCs w:val="28"/>
          <w:lang w:eastAsia="uk-UA"/>
        </w:rPr>
        <w:t>;</w:t>
      </w:r>
      <w:bookmarkStart w:id="24" w:name="n58"/>
      <w:bookmarkEnd w:id="24"/>
    </w:p>
    <w:p w:rsidR="00AD2CF4" w:rsidRDefault="00AD2CF4" w:rsidP="00AD2CF4">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B34EDF">
        <w:rPr>
          <w:rFonts w:ascii="Times New Roman" w:eastAsia="Times New Roman" w:hAnsi="Times New Roman" w:cs="Times New Roman"/>
          <w:sz w:val="28"/>
          <w:szCs w:val="28"/>
          <w:lang w:eastAsia="uk-UA"/>
        </w:rPr>
        <w:t>шляхи розвитку зазначеної сфери та погоджують відповідні технічні рішення;</w:t>
      </w:r>
      <w:bookmarkStart w:id="25" w:name="n60"/>
      <w:bookmarkEnd w:id="25"/>
    </w:p>
    <w:p w:rsidR="008F446C" w:rsidRPr="00B34EDF"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B34EDF">
        <w:rPr>
          <w:rFonts w:ascii="Times New Roman" w:eastAsia="Times New Roman" w:hAnsi="Times New Roman" w:cs="Times New Roman"/>
          <w:sz w:val="28"/>
          <w:szCs w:val="28"/>
          <w:lang w:eastAsia="uk-UA"/>
        </w:rPr>
        <w:t>визначають шляхи найбільш ефективного використання наукових і технічних досягнень;</w:t>
      </w:r>
      <w:bookmarkStart w:id="26" w:name="n59"/>
      <w:bookmarkEnd w:id="26"/>
    </w:p>
    <w:p w:rsidR="00AD2CF4" w:rsidRDefault="00AD2CF4" w:rsidP="00AD2CF4">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B34EDF">
        <w:rPr>
          <w:rFonts w:ascii="Times New Roman" w:eastAsia="Times New Roman" w:hAnsi="Times New Roman" w:cs="Times New Roman"/>
          <w:sz w:val="28"/>
          <w:szCs w:val="28"/>
          <w:lang w:eastAsia="uk-UA"/>
        </w:rPr>
        <w:t>розглядають і погоджують</w:t>
      </w:r>
      <w:r w:rsidRPr="008F446C">
        <w:rPr>
          <w:rFonts w:ascii="Times New Roman" w:eastAsia="Times New Roman" w:hAnsi="Times New Roman" w:cs="Times New Roman"/>
          <w:sz w:val="28"/>
          <w:szCs w:val="28"/>
          <w:lang w:eastAsia="uk-UA"/>
        </w:rPr>
        <w:t xml:space="preserve"> проекти планів </w:t>
      </w:r>
      <w:r w:rsidRPr="008F446C">
        <w:rPr>
          <w:rFonts w:ascii="Times New Roman" w:hAnsi="Times New Roman" w:cs="Times New Roman"/>
          <w:sz w:val="28"/>
          <w:szCs w:val="28"/>
          <w:shd w:val="clear" w:color="auto" w:fill="FFFFFF"/>
        </w:rPr>
        <w:t>прикладних наукових досліджень і науково-технічних (експериментальних) розробок</w:t>
      </w:r>
      <w:r w:rsidRPr="008F446C">
        <w:rPr>
          <w:rFonts w:ascii="Times New Roman" w:eastAsia="Times New Roman" w:hAnsi="Times New Roman" w:cs="Times New Roman"/>
          <w:sz w:val="28"/>
          <w:szCs w:val="28"/>
          <w:lang w:eastAsia="uk-UA"/>
        </w:rPr>
        <w:t>, у відповідних напрямах діяльності Міндовкілля;</w:t>
      </w:r>
      <w:bookmarkStart w:id="27" w:name="n56"/>
      <w:bookmarkEnd w:id="27"/>
    </w:p>
    <w:p w:rsid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 xml:space="preserve">заслуховують інформацію щодо ефективності використання нових технологій, обладнання та результатів впровадження науково-технічних досягнень у </w:t>
      </w:r>
      <w:r w:rsidR="00A66B05" w:rsidRPr="008F446C">
        <w:rPr>
          <w:rFonts w:ascii="Times New Roman" w:eastAsia="Times New Roman" w:hAnsi="Times New Roman" w:cs="Times New Roman"/>
          <w:sz w:val="28"/>
          <w:szCs w:val="28"/>
          <w:lang w:eastAsia="uk-UA"/>
        </w:rPr>
        <w:t>зазначеній сфері</w:t>
      </w:r>
      <w:r w:rsidRPr="008F446C">
        <w:rPr>
          <w:rFonts w:ascii="Times New Roman" w:eastAsia="Times New Roman" w:hAnsi="Times New Roman" w:cs="Times New Roman"/>
          <w:sz w:val="28"/>
          <w:szCs w:val="28"/>
          <w:lang w:eastAsia="uk-UA"/>
        </w:rPr>
        <w:t>, дають рекомендації щодо усунення недоліків;</w:t>
      </w:r>
      <w:bookmarkStart w:id="28" w:name="n61"/>
      <w:bookmarkEnd w:id="28"/>
    </w:p>
    <w:p w:rsidR="0019525B" w:rsidRP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 xml:space="preserve">надають рекомендації та пропозиції керівництву </w:t>
      </w:r>
      <w:r w:rsidR="00A66B05" w:rsidRPr="008F446C">
        <w:rPr>
          <w:rFonts w:ascii="Times New Roman" w:eastAsia="Times New Roman" w:hAnsi="Times New Roman" w:cs="Times New Roman"/>
          <w:sz w:val="28"/>
          <w:szCs w:val="28"/>
          <w:lang w:eastAsia="uk-UA"/>
        </w:rPr>
        <w:t>Міндовкілля</w:t>
      </w:r>
      <w:r w:rsidRPr="008F446C">
        <w:rPr>
          <w:rFonts w:ascii="Times New Roman" w:eastAsia="Times New Roman" w:hAnsi="Times New Roman" w:cs="Times New Roman"/>
          <w:sz w:val="28"/>
          <w:szCs w:val="28"/>
          <w:lang w:eastAsia="uk-UA"/>
        </w:rPr>
        <w:t xml:space="preserve"> з інших пит</w:t>
      </w:r>
      <w:r w:rsidR="00D53913" w:rsidRPr="008F446C">
        <w:rPr>
          <w:rFonts w:ascii="Times New Roman" w:eastAsia="Times New Roman" w:hAnsi="Times New Roman" w:cs="Times New Roman"/>
          <w:sz w:val="28"/>
          <w:szCs w:val="28"/>
          <w:lang w:eastAsia="uk-UA"/>
        </w:rPr>
        <w:t>ань, що в</w:t>
      </w:r>
      <w:r w:rsidR="00AD2CF4">
        <w:rPr>
          <w:rFonts w:ascii="Times New Roman" w:eastAsia="Times New Roman" w:hAnsi="Times New Roman" w:cs="Times New Roman"/>
          <w:sz w:val="28"/>
          <w:szCs w:val="28"/>
          <w:lang w:eastAsia="uk-UA"/>
        </w:rPr>
        <w:t>ідносяться</w:t>
      </w:r>
      <w:r w:rsidR="00D53913" w:rsidRPr="008F446C">
        <w:rPr>
          <w:rFonts w:ascii="Times New Roman" w:eastAsia="Times New Roman" w:hAnsi="Times New Roman" w:cs="Times New Roman"/>
          <w:sz w:val="28"/>
          <w:szCs w:val="28"/>
          <w:lang w:eastAsia="uk-UA"/>
        </w:rPr>
        <w:t xml:space="preserve"> до компетенції С</w:t>
      </w:r>
      <w:r w:rsidRPr="008F446C">
        <w:rPr>
          <w:rFonts w:ascii="Times New Roman" w:eastAsia="Times New Roman" w:hAnsi="Times New Roman" w:cs="Times New Roman"/>
          <w:sz w:val="28"/>
          <w:szCs w:val="28"/>
          <w:lang w:eastAsia="uk-UA"/>
        </w:rPr>
        <w:t>екцій НТР.</w:t>
      </w:r>
    </w:p>
    <w:p w:rsidR="00224581" w:rsidRPr="0019525B" w:rsidRDefault="00224581" w:rsidP="008D0F10">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19525B" w:rsidRPr="0019525B" w:rsidRDefault="008F446C" w:rsidP="008D0F10">
      <w:pPr>
        <w:shd w:val="clear" w:color="auto" w:fill="FFFFFF"/>
        <w:spacing w:after="0" w:line="240" w:lineRule="auto"/>
        <w:ind w:left="376" w:right="376" w:firstLine="567"/>
        <w:jc w:val="center"/>
        <w:rPr>
          <w:rFonts w:ascii="Times New Roman" w:eastAsia="Times New Roman" w:hAnsi="Times New Roman" w:cs="Times New Roman"/>
          <w:sz w:val="28"/>
          <w:szCs w:val="28"/>
          <w:lang w:eastAsia="uk-UA"/>
        </w:rPr>
      </w:pPr>
      <w:bookmarkStart w:id="29" w:name="n63"/>
      <w:bookmarkEnd w:id="29"/>
      <w:r>
        <w:rPr>
          <w:rFonts w:ascii="Times New Roman" w:eastAsia="Times New Roman" w:hAnsi="Times New Roman" w:cs="Times New Roman"/>
          <w:b/>
          <w:bCs/>
          <w:sz w:val="28"/>
          <w:szCs w:val="28"/>
          <w:lang w:val="en-US" w:eastAsia="uk-UA"/>
        </w:rPr>
        <w:t>IV</w:t>
      </w:r>
      <w:r w:rsidR="0019525B" w:rsidRPr="0019525B">
        <w:rPr>
          <w:rFonts w:ascii="Times New Roman" w:eastAsia="Times New Roman" w:hAnsi="Times New Roman" w:cs="Times New Roman"/>
          <w:b/>
          <w:bCs/>
          <w:sz w:val="28"/>
          <w:szCs w:val="28"/>
          <w:lang w:eastAsia="uk-UA"/>
        </w:rPr>
        <w:t>. Склад НТР</w:t>
      </w:r>
    </w:p>
    <w:p w:rsidR="00B550EA" w:rsidRDefault="0065044D" w:rsidP="00B550EA">
      <w:pPr>
        <w:pStyle w:val="a8"/>
        <w:numPr>
          <w:ilvl w:val="0"/>
          <w:numId w:val="16"/>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uk-UA"/>
        </w:rPr>
      </w:pPr>
      <w:bookmarkStart w:id="30" w:name="n64"/>
      <w:bookmarkEnd w:id="30"/>
      <w:r w:rsidRPr="00C27AB8">
        <w:rPr>
          <w:rFonts w:ascii="Times New Roman" w:eastAsia="Times New Roman" w:hAnsi="Times New Roman" w:cs="Times New Roman"/>
          <w:color w:val="000000" w:themeColor="text1"/>
          <w:sz w:val="28"/>
          <w:szCs w:val="28"/>
          <w:lang w:eastAsia="uk-UA"/>
        </w:rPr>
        <w:t xml:space="preserve">НТР </w:t>
      </w:r>
      <w:r w:rsidR="00032F4B">
        <w:rPr>
          <w:rFonts w:ascii="Times New Roman" w:eastAsia="Times New Roman" w:hAnsi="Times New Roman" w:cs="Times New Roman"/>
          <w:color w:val="000000" w:themeColor="text1"/>
          <w:sz w:val="28"/>
          <w:szCs w:val="28"/>
          <w:lang w:eastAsia="uk-UA"/>
        </w:rPr>
        <w:t>утворюється у</w:t>
      </w:r>
      <w:r w:rsidR="00032F4B" w:rsidRPr="00C27AB8">
        <w:rPr>
          <w:rFonts w:ascii="Times New Roman" w:eastAsia="Times New Roman" w:hAnsi="Times New Roman" w:cs="Times New Roman"/>
          <w:color w:val="000000" w:themeColor="text1"/>
          <w:sz w:val="28"/>
          <w:szCs w:val="28"/>
          <w:lang w:eastAsia="uk-UA"/>
        </w:rPr>
        <w:t xml:space="preserve"> склад</w:t>
      </w:r>
      <w:r w:rsidR="00032F4B">
        <w:rPr>
          <w:rFonts w:ascii="Times New Roman" w:eastAsia="Times New Roman" w:hAnsi="Times New Roman" w:cs="Times New Roman"/>
          <w:color w:val="000000" w:themeColor="text1"/>
          <w:sz w:val="28"/>
          <w:szCs w:val="28"/>
          <w:lang w:eastAsia="uk-UA"/>
        </w:rPr>
        <w:t>і</w:t>
      </w:r>
      <w:r w:rsidRPr="00C27AB8">
        <w:rPr>
          <w:rFonts w:ascii="Times New Roman" w:eastAsia="Times New Roman" w:hAnsi="Times New Roman" w:cs="Times New Roman"/>
          <w:color w:val="000000" w:themeColor="text1"/>
          <w:sz w:val="28"/>
          <w:szCs w:val="28"/>
          <w:lang w:eastAsia="uk-UA"/>
        </w:rPr>
        <w:t>: голов</w:t>
      </w:r>
      <w:r w:rsidR="00B34EDF">
        <w:rPr>
          <w:rFonts w:ascii="Times New Roman" w:eastAsia="Times New Roman" w:hAnsi="Times New Roman" w:cs="Times New Roman"/>
          <w:color w:val="000000" w:themeColor="text1"/>
          <w:sz w:val="28"/>
          <w:szCs w:val="28"/>
          <w:lang w:eastAsia="uk-UA"/>
        </w:rPr>
        <w:t>и</w:t>
      </w:r>
      <w:r w:rsidRPr="00C27AB8">
        <w:rPr>
          <w:rFonts w:ascii="Times New Roman" w:eastAsia="Times New Roman" w:hAnsi="Times New Roman" w:cs="Times New Roman"/>
          <w:color w:val="000000" w:themeColor="text1"/>
          <w:sz w:val="28"/>
          <w:szCs w:val="28"/>
          <w:lang w:eastAsia="uk-UA"/>
        </w:rPr>
        <w:t xml:space="preserve"> НТР</w:t>
      </w:r>
      <w:r w:rsidR="0019525B" w:rsidRPr="00C27AB8">
        <w:rPr>
          <w:rFonts w:ascii="Times New Roman" w:eastAsia="Times New Roman" w:hAnsi="Times New Roman" w:cs="Times New Roman"/>
          <w:color w:val="000000" w:themeColor="text1"/>
          <w:sz w:val="28"/>
          <w:szCs w:val="28"/>
          <w:lang w:eastAsia="uk-UA"/>
        </w:rPr>
        <w:t>, заступник</w:t>
      </w:r>
      <w:r w:rsidR="00B34EDF">
        <w:rPr>
          <w:rFonts w:ascii="Times New Roman" w:eastAsia="Times New Roman" w:hAnsi="Times New Roman" w:cs="Times New Roman"/>
          <w:color w:val="000000" w:themeColor="text1"/>
          <w:sz w:val="28"/>
          <w:szCs w:val="28"/>
          <w:lang w:eastAsia="uk-UA"/>
        </w:rPr>
        <w:t>а</w:t>
      </w:r>
      <w:r w:rsidR="0019525B" w:rsidRPr="00C27AB8">
        <w:rPr>
          <w:rFonts w:ascii="Times New Roman" w:eastAsia="Times New Roman" w:hAnsi="Times New Roman" w:cs="Times New Roman"/>
          <w:color w:val="000000" w:themeColor="text1"/>
          <w:sz w:val="28"/>
          <w:szCs w:val="28"/>
          <w:lang w:eastAsia="uk-UA"/>
        </w:rPr>
        <w:t xml:space="preserve"> голови, </w:t>
      </w:r>
      <w:r w:rsidR="00D53913" w:rsidRPr="00C27AB8">
        <w:rPr>
          <w:rFonts w:ascii="Times New Roman" w:eastAsia="Times New Roman" w:hAnsi="Times New Roman" w:cs="Times New Roman"/>
          <w:color w:val="000000" w:themeColor="text1"/>
          <w:sz w:val="28"/>
          <w:szCs w:val="28"/>
          <w:lang w:eastAsia="uk-UA"/>
        </w:rPr>
        <w:t>секретар</w:t>
      </w:r>
      <w:r w:rsidR="00B34EDF">
        <w:rPr>
          <w:rFonts w:ascii="Times New Roman" w:eastAsia="Times New Roman" w:hAnsi="Times New Roman" w:cs="Times New Roman"/>
          <w:color w:val="000000" w:themeColor="text1"/>
          <w:sz w:val="28"/>
          <w:szCs w:val="28"/>
          <w:lang w:eastAsia="uk-UA"/>
        </w:rPr>
        <w:t>я</w:t>
      </w:r>
      <w:r w:rsidR="00F944F6" w:rsidRPr="00C27AB8">
        <w:rPr>
          <w:rFonts w:ascii="Times New Roman" w:eastAsia="Times New Roman" w:hAnsi="Times New Roman" w:cs="Times New Roman"/>
          <w:color w:val="000000" w:themeColor="text1"/>
          <w:sz w:val="28"/>
          <w:szCs w:val="28"/>
          <w:lang w:eastAsia="uk-UA"/>
        </w:rPr>
        <w:t xml:space="preserve"> НТР</w:t>
      </w:r>
      <w:r w:rsidR="00D53913" w:rsidRPr="00C27AB8">
        <w:rPr>
          <w:rFonts w:ascii="Times New Roman" w:eastAsia="Times New Roman" w:hAnsi="Times New Roman" w:cs="Times New Roman"/>
          <w:color w:val="000000" w:themeColor="text1"/>
          <w:sz w:val="28"/>
          <w:szCs w:val="28"/>
          <w:lang w:eastAsia="uk-UA"/>
        </w:rPr>
        <w:t>,</w:t>
      </w:r>
      <w:r w:rsidR="00F944F6" w:rsidRPr="00C27AB8">
        <w:rPr>
          <w:rFonts w:ascii="Times New Roman" w:eastAsia="Times New Roman" w:hAnsi="Times New Roman" w:cs="Times New Roman"/>
          <w:color w:val="000000" w:themeColor="text1"/>
          <w:sz w:val="28"/>
          <w:szCs w:val="28"/>
          <w:lang w:eastAsia="uk-UA"/>
        </w:rPr>
        <w:t xml:space="preserve"> </w:t>
      </w:r>
      <w:r w:rsidR="006E43A7">
        <w:rPr>
          <w:rFonts w:ascii="Times New Roman" w:eastAsia="Times New Roman" w:hAnsi="Times New Roman" w:cs="Times New Roman"/>
          <w:color w:val="000000" w:themeColor="text1"/>
          <w:sz w:val="28"/>
          <w:szCs w:val="28"/>
          <w:lang w:eastAsia="uk-UA"/>
        </w:rPr>
        <w:t>член</w:t>
      </w:r>
      <w:r w:rsidR="00B34EDF">
        <w:rPr>
          <w:rFonts w:ascii="Times New Roman" w:eastAsia="Times New Roman" w:hAnsi="Times New Roman" w:cs="Times New Roman"/>
          <w:color w:val="000000" w:themeColor="text1"/>
          <w:sz w:val="28"/>
          <w:szCs w:val="28"/>
          <w:lang w:eastAsia="uk-UA"/>
        </w:rPr>
        <w:t>ів</w:t>
      </w:r>
      <w:r w:rsidR="006E43A7">
        <w:rPr>
          <w:rFonts w:ascii="Times New Roman" w:eastAsia="Times New Roman" w:hAnsi="Times New Roman" w:cs="Times New Roman"/>
          <w:color w:val="000000" w:themeColor="text1"/>
          <w:sz w:val="28"/>
          <w:szCs w:val="28"/>
          <w:lang w:eastAsia="uk-UA"/>
        </w:rPr>
        <w:t xml:space="preserve"> НТР, </w:t>
      </w:r>
      <w:r w:rsidR="00D53913" w:rsidRPr="00C27AB8">
        <w:rPr>
          <w:rFonts w:ascii="Times New Roman" w:eastAsia="Times New Roman" w:hAnsi="Times New Roman" w:cs="Times New Roman"/>
          <w:color w:val="000000" w:themeColor="text1"/>
          <w:sz w:val="28"/>
          <w:szCs w:val="28"/>
          <w:lang w:eastAsia="uk-UA"/>
        </w:rPr>
        <w:t>гол</w:t>
      </w:r>
      <w:r w:rsidR="00B34EDF">
        <w:rPr>
          <w:rFonts w:ascii="Times New Roman" w:eastAsia="Times New Roman" w:hAnsi="Times New Roman" w:cs="Times New Roman"/>
          <w:color w:val="000000" w:themeColor="text1"/>
          <w:sz w:val="28"/>
          <w:szCs w:val="28"/>
          <w:lang w:eastAsia="uk-UA"/>
        </w:rPr>
        <w:t>і</w:t>
      </w:r>
      <w:r w:rsidR="00D53913" w:rsidRPr="00C27AB8">
        <w:rPr>
          <w:rFonts w:ascii="Times New Roman" w:eastAsia="Times New Roman" w:hAnsi="Times New Roman" w:cs="Times New Roman"/>
          <w:color w:val="000000" w:themeColor="text1"/>
          <w:sz w:val="28"/>
          <w:szCs w:val="28"/>
          <w:lang w:eastAsia="uk-UA"/>
        </w:rPr>
        <w:t xml:space="preserve">в </w:t>
      </w:r>
      <w:r w:rsidR="00C53F18" w:rsidRPr="00C27AB8">
        <w:rPr>
          <w:rFonts w:ascii="Times New Roman" w:eastAsia="Times New Roman" w:hAnsi="Times New Roman" w:cs="Times New Roman"/>
          <w:color w:val="000000" w:themeColor="text1"/>
          <w:sz w:val="28"/>
          <w:szCs w:val="28"/>
          <w:lang w:eastAsia="uk-UA"/>
        </w:rPr>
        <w:t>с</w:t>
      </w:r>
      <w:r w:rsidR="0019525B" w:rsidRPr="00C27AB8">
        <w:rPr>
          <w:rFonts w:ascii="Times New Roman" w:eastAsia="Times New Roman" w:hAnsi="Times New Roman" w:cs="Times New Roman"/>
          <w:color w:val="000000" w:themeColor="text1"/>
          <w:sz w:val="28"/>
          <w:szCs w:val="28"/>
          <w:lang w:eastAsia="uk-UA"/>
        </w:rPr>
        <w:t>екц</w:t>
      </w:r>
      <w:r w:rsidR="00D53913" w:rsidRPr="00C27AB8">
        <w:rPr>
          <w:rFonts w:ascii="Times New Roman" w:eastAsia="Times New Roman" w:hAnsi="Times New Roman" w:cs="Times New Roman"/>
          <w:color w:val="000000" w:themeColor="text1"/>
          <w:sz w:val="28"/>
          <w:szCs w:val="28"/>
          <w:lang w:eastAsia="uk-UA"/>
        </w:rPr>
        <w:t xml:space="preserve">ій, </w:t>
      </w:r>
      <w:r w:rsidR="00F944F6" w:rsidRPr="00C27AB8">
        <w:rPr>
          <w:rFonts w:ascii="Times New Roman" w:eastAsia="Times New Roman" w:hAnsi="Times New Roman" w:cs="Times New Roman"/>
          <w:color w:val="000000" w:themeColor="text1"/>
          <w:sz w:val="28"/>
          <w:szCs w:val="28"/>
          <w:lang w:eastAsia="uk-UA"/>
        </w:rPr>
        <w:t>секретарі</w:t>
      </w:r>
      <w:r w:rsidR="00B34EDF">
        <w:rPr>
          <w:rFonts w:ascii="Times New Roman" w:eastAsia="Times New Roman" w:hAnsi="Times New Roman" w:cs="Times New Roman"/>
          <w:color w:val="000000" w:themeColor="text1"/>
          <w:sz w:val="28"/>
          <w:szCs w:val="28"/>
          <w:lang w:eastAsia="uk-UA"/>
        </w:rPr>
        <w:t>в</w:t>
      </w:r>
      <w:r w:rsidR="00F944F6" w:rsidRPr="00C27AB8">
        <w:rPr>
          <w:rFonts w:ascii="Times New Roman" w:eastAsia="Times New Roman" w:hAnsi="Times New Roman" w:cs="Times New Roman"/>
          <w:color w:val="000000" w:themeColor="text1"/>
          <w:sz w:val="28"/>
          <w:szCs w:val="28"/>
          <w:lang w:eastAsia="uk-UA"/>
        </w:rPr>
        <w:t xml:space="preserve"> </w:t>
      </w:r>
      <w:r w:rsidR="00C53F18" w:rsidRPr="00C27AB8">
        <w:rPr>
          <w:rFonts w:ascii="Times New Roman" w:eastAsia="Times New Roman" w:hAnsi="Times New Roman" w:cs="Times New Roman"/>
          <w:color w:val="000000" w:themeColor="text1"/>
          <w:sz w:val="28"/>
          <w:szCs w:val="28"/>
          <w:lang w:eastAsia="uk-UA"/>
        </w:rPr>
        <w:t>с</w:t>
      </w:r>
      <w:r w:rsidR="00F944F6" w:rsidRPr="00C27AB8">
        <w:rPr>
          <w:rFonts w:ascii="Times New Roman" w:eastAsia="Times New Roman" w:hAnsi="Times New Roman" w:cs="Times New Roman"/>
          <w:color w:val="000000" w:themeColor="text1"/>
          <w:sz w:val="28"/>
          <w:szCs w:val="28"/>
          <w:lang w:eastAsia="uk-UA"/>
        </w:rPr>
        <w:t xml:space="preserve">екцій, </w:t>
      </w:r>
      <w:r w:rsidR="00D53913" w:rsidRPr="00C27AB8">
        <w:rPr>
          <w:rFonts w:ascii="Times New Roman" w:eastAsia="Times New Roman" w:hAnsi="Times New Roman" w:cs="Times New Roman"/>
          <w:color w:val="000000" w:themeColor="text1"/>
          <w:sz w:val="28"/>
          <w:szCs w:val="28"/>
          <w:lang w:eastAsia="uk-UA"/>
        </w:rPr>
        <w:t>член</w:t>
      </w:r>
      <w:r w:rsidR="00B34EDF">
        <w:rPr>
          <w:rFonts w:ascii="Times New Roman" w:eastAsia="Times New Roman" w:hAnsi="Times New Roman" w:cs="Times New Roman"/>
          <w:color w:val="000000" w:themeColor="text1"/>
          <w:sz w:val="28"/>
          <w:szCs w:val="28"/>
          <w:lang w:eastAsia="uk-UA"/>
        </w:rPr>
        <w:t>ів</w:t>
      </w:r>
      <w:r w:rsidR="00D53913" w:rsidRPr="00C27AB8">
        <w:rPr>
          <w:rFonts w:ascii="Times New Roman" w:eastAsia="Times New Roman" w:hAnsi="Times New Roman" w:cs="Times New Roman"/>
          <w:color w:val="000000" w:themeColor="text1"/>
          <w:sz w:val="28"/>
          <w:szCs w:val="28"/>
          <w:lang w:eastAsia="uk-UA"/>
        </w:rPr>
        <w:t xml:space="preserve"> </w:t>
      </w:r>
      <w:r w:rsidR="00C53F18" w:rsidRPr="00C27AB8">
        <w:rPr>
          <w:rFonts w:ascii="Times New Roman" w:eastAsia="Times New Roman" w:hAnsi="Times New Roman" w:cs="Times New Roman"/>
          <w:color w:val="000000" w:themeColor="text1"/>
          <w:sz w:val="28"/>
          <w:szCs w:val="28"/>
          <w:lang w:eastAsia="uk-UA"/>
        </w:rPr>
        <w:t>с</w:t>
      </w:r>
      <w:r w:rsidR="006E43A7">
        <w:rPr>
          <w:rFonts w:ascii="Times New Roman" w:eastAsia="Times New Roman" w:hAnsi="Times New Roman" w:cs="Times New Roman"/>
          <w:color w:val="000000" w:themeColor="text1"/>
          <w:sz w:val="28"/>
          <w:szCs w:val="28"/>
          <w:lang w:eastAsia="uk-UA"/>
        </w:rPr>
        <w:t>екцій НТР</w:t>
      </w:r>
      <w:r w:rsidR="0019525B" w:rsidRPr="00C27AB8">
        <w:rPr>
          <w:rFonts w:ascii="Times New Roman" w:eastAsia="Times New Roman" w:hAnsi="Times New Roman" w:cs="Times New Roman"/>
          <w:color w:val="000000" w:themeColor="text1"/>
          <w:sz w:val="28"/>
          <w:szCs w:val="28"/>
          <w:lang w:eastAsia="uk-UA"/>
        </w:rPr>
        <w:t>.</w:t>
      </w:r>
      <w:bookmarkStart w:id="31" w:name="n65"/>
      <w:bookmarkEnd w:id="31"/>
    </w:p>
    <w:p w:rsidR="008B1AC7" w:rsidRDefault="008B1AC7" w:rsidP="008B1AC7">
      <w:pPr>
        <w:pStyle w:val="a8"/>
        <w:numPr>
          <w:ilvl w:val="0"/>
          <w:numId w:val="16"/>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Склад НТР</w:t>
      </w:r>
      <w:r w:rsidRPr="008F446C">
        <w:rPr>
          <w:rFonts w:ascii="Times New Roman" w:eastAsia="Times New Roman" w:hAnsi="Times New Roman" w:cs="Times New Roman"/>
          <w:sz w:val="28"/>
          <w:szCs w:val="28"/>
          <w:lang w:eastAsia="uk-UA"/>
        </w:rPr>
        <w:t xml:space="preserve"> затверджується </w:t>
      </w:r>
      <w:r>
        <w:rPr>
          <w:rFonts w:ascii="Times New Roman" w:eastAsia="Times New Roman" w:hAnsi="Times New Roman" w:cs="Times New Roman"/>
          <w:sz w:val="28"/>
          <w:szCs w:val="28"/>
          <w:lang w:eastAsia="uk-UA"/>
        </w:rPr>
        <w:t>М</w:t>
      </w:r>
      <w:r w:rsidRPr="008F446C">
        <w:rPr>
          <w:rFonts w:ascii="Times New Roman" w:eastAsia="Times New Roman" w:hAnsi="Times New Roman" w:cs="Times New Roman"/>
          <w:sz w:val="28"/>
          <w:szCs w:val="28"/>
          <w:lang w:eastAsia="uk-UA"/>
        </w:rPr>
        <w:t>іністр</w:t>
      </w:r>
      <w:r>
        <w:rPr>
          <w:rFonts w:ascii="Times New Roman" w:eastAsia="Times New Roman" w:hAnsi="Times New Roman" w:cs="Times New Roman"/>
          <w:sz w:val="28"/>
          <w:szCs w:val="28"/>
          <w:lang w:eastAsia="uk-UA"/>
        </w:rPr>
        <w:t>ом</w:t>
      </w:r>
      <w:r w:rsidRPr="008F446C">
        <w:rPr>
          <w:rFonts w:ascii="Times New Roman" w:eastAsia="Times New Roman" w:hAnsi="Times New Roman" w:cs="Times New Roman"/>
          <w:sz w:val="28"/>
          <w:szCs w:val="28"/>
          <w:lang w:eastAsia="uk-UA"/>
        </w:rPr>
        <w:t xml:space="preserve"> </w:t>
      </w:r>
      <w:r w:rsidRPr="008F446C">
        <w:rPr>
          <w:rFonts w:ascii="Times New Roman" w:eastAsia="Times New Roman" w:hAnsi="Times New Roman" w:cs="Times New Roman"/>
          <w:bCs/>
          <w:sz w:val="28"/>
          <w:szCs w:val="28"/>
          <w:lang w:eastAsia="uk-UA"/>
        </w:rPr>
        <w:t>захисту довкілля та природних ресурсів України</w:t>
      </w:r>
      <w:r w:rsidRPr="008F446C">
        <w:rPr>
          <w:rFonts w:ascii="Times New Roman" w:eastAsia="Times New Roman" w:hAnsi="Times New Roman" w:cs="Times New Roman"/>
          <w:sz w:val="28"/>
          <w:szCs w:val="28"/>
          <w:lang w:eastAsia="uk-UA"/>
        </w:rPr>
        <w:t>.</w:t>
      </w:r>
      <w:bookmarkStart w:id="32" w:name="n70"/>
      <w:bookmarkEnd w:id="32"/>
    </w:p>
    <w:p w:rsidR="008B1AC7" w:rsidRDefault="008B1AC7" w:rsidP="008B1AC7">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5B7FDF">
        <w:rPr>
          <w:rFonts w:ascii="Times New Roman" w:eastAsia="Times New Roman" w:hAnsi="Times New Roman" w:cs="Times New Roman"/>
          <w:sz w:val="28"/>
          <w:szCs w:val="28"/>
          <w:lang w:eastAsia="uk-UA"/>
        </w:rPr>
        <w:t xml:space="preserve">До складу </w:t>
      </w:r>
      <w:r>
        <w:rPr>
          <w:rFonts w:ascii="Times New Roman" w:eastAsia="Times New Roman" w:hAnsi="Times New Roman" w:cs="Times New Roman"/>
          <w:sz w:val="28"/>
          <w:szCs w:val="28"/>
          <w:lang w:eastAsia="uk-UA"/>
        </w:rPr>
        <w:t>НТР</w:t>
      </w:r>
      <w:r w:rsidRPr="005B7FDF">
        <w:rPr>
          <w:rFonts w:ascii="Times New Roman" w:eastAsia="Times New Roman" w:hAnsi="Times New Roman" w:cs="Times New Roman"/>
          <w:sz w:val="28"/>
          <w:szCs w:val="28"/>
          <w:lang w:eastAsia="uk-UA"/>
        </w:rPr>
        <w:t xml:space="preserve"> можуть входити, зокрема, </w:t>
      </w:r>
      <w:r>
        <w:rPr>
          <w:rFonts w:ascii="Times New Roman" w:eastAsia="Times New Roman" w:hAnsi="Times New Roman" w:cs="Times New Roman"/>
          <w:sz w:val="28"/>
          <w:szCs w:val="28"/>
          <w:lang w:eastAsia="uk-UA"/>
        </w:rPr>
        <w:t xml:space="preserve">посадові особи Міндовкілля, </w:t>
      </w:r>
      <w:r w:rsidRPr="005B7FDF">
        <w:rPr>
          <w:rFonts w:ascii="Times New Roman" w:eastAsia="Times New Roman" w:hAnsi="Times New Roman" w:cs="Times New Roman"/>
          <w:sz w:val="28"/>
          <w:szCs w:val="28"/>
          <w:lang w:eastAsia="uk-UA"/>
        </w:rPr>
        <w:t xml:space="preserve">представники центральних та місцевих органів виконавчої влади, органів місцевого самоврядування, </w:t>
      </w:r>
      <w:r>
        <w:rPr>
          <w:rFonts w:ascii="Times New Roman" w:eastAsia="Times New Roman" w:hAnsi="Times New Roman" w:cs="Times New Roman"/>
          <w:sz w:val="28"/>
          <w:szCs w:val="28"/>
          <w:lang w:eastAsia="uk-UA"/>
        </w:rPr>
        <w:t xml:space="preserve">Національної академії наук України, інших наукових і науково-дослідних установ і організацій, </w:t>
      </w:r>
      <w:r w:rsidRPr="005B7FDF">
        <w:rPr>
          <w:rFonts w:ascii="Times New Roman" w:eastAsia="Times New Roman" w:hAnsi="Times New Roman" w:cs="Times New Roman"/>
          <w:sz w:val="28"/>
          <w:szCs w:val="28"/>
          <w:lang w:eastAsia="uk-UA"/>
        </w:rPr>
        <w:t>провідні фахівці, науковці та експерти у відповідних сферах.</w:t>
      </w:r>
    </w:p>
    <w:p w:rsidR="00F81EA9" w:rsidRDefault="00B550EA" w:rsidP="00B550EA">
      <w:pPr>
        <w:pStyle w:val="a8"/>
        <w:numPr>
          <w:ilvl w:val="0"/>
          <w:numId w:val="16"/>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B550EA">
        <w:rPr>
          <w:rFonts w:ascii="Times New Roman" w:eastAsia="Times New Roman" w:hAnsi="Times New Roman" w:cs="Times New Roman"/>
          <w:sz w:val="28"/>
          <w:szCs w:val="28"/>
          <w:lang w:eastAsia="uk-UA"/>
        </w:rPr>
        <w:lastRenderedPageBreak/>
        <w:t>Голов</w:t>
      </w:r>
      <w:r w:rsidR="00C53F18">
        <w:rPr>
          <w:rFonts w:ascii="Times New Roman" w:eastAsia="Times New Roman" w:hAnsi="Times New Roman" w:cs="Times New Roman"/>
          <w:sz w:val="28"/>
          <w:szCs w:val="28"/>
          <w:lang w:eastAsia="uk-UA"/>
        </w:rPr>
        <w:t>и</w:t>
      </w:r>
      <w:r w:rsidRPr="00B550EA">
        <w:rPr>
          <w:rFonts w:ascii="Times New Roman" w:eastAsia="Times New Roman" w:hAnsi="Times New Roman" w:cs="Times New Roman"/>
          <w:sz w:val="28"/>
          <w:szCs w:val="28"/>
          <w:lang w:eastAsia="uk-UA"/>
        </w:rPr>
        <w:t xml:space="preserve"> НТР</w:t>
      </w:r>
      <w:r w:rsidR="00C53F18">
        <w:rPr>
          <w:rFonts w:ascii="Times New Roman" w:eastAsia="Times New Roman" w:hAnsi="Times New Roman" w:cs="Times New Roman"/>
          <w:sz w:val="28"/>
          <w:szCs w:val="28"/>
          <w:lang w:eastAsia="uk-UA"/>
        </w:rPr>
        <w:t xml:space="preserve"> та</w:t>
      </w:r>
      <w:r w:rsidR="00CB78C2" w:rsidRPr="00B550EA">
        <w:rPr>
          <w:rFonts w:ascii="Times New Roman" w:eastAsia="Times New Roman" w:hAnsi="Times New Roman" w:cs="Times New Roman"/>
          <w:sz w:val="28"/>
          <w:szCs w:val="28"/>
          <w:lang w:eastAsia="uk-UA"/>
        </w:rPr>
        <w:t xml:space="preserve"> </w:t>
      </w:r>
      <w:r w:rsidR="00C53F18">
        <w:rPr>
          <w:rFonts w:ascii="Times New Roman" w:eastAsia="Times New Roman" w:hAnsi="Times New Roman" w:cs="Times New Roman"/>
          <w:sz w:val="28"/>
          <w:szCs w:val="28"/>
          <w:lang w:eastAsia="uk-UA"/>
        </w:rPr>
        <w:t>с</w:t>
      </w:r>
      <w:r w:rsidR="00CB78C2" w:rsidRPr="00B550EA">
        <w:rPr>
          <w:rFonts w:ascii="Times New Roman" w:eastAsia="Times New Roman" w:hAnsi="Times New Roman" w:cs="Times New Roman"/>
          <w:sz w:val="28"/>
          <w:szCs w:val="28"/>
          <w:lang w:eastAsia="uk-UA"/>
        </w:rPr>
        <w:t xml:space="preserve">екцій, </w:t>
      </w:r>
      <w:r w:rsidR="006E43A7">
        <w:rPr>
          <w:rFonts w:ascii="Times New Roman" w:eastAsia="Times New Roman" w:hAnsi="Times New Roman" w:cs="Times New Roman"/>
          <w:sz w:val="28"/>
          <w:szCs w:val="28"/>
          <w:lang w:eastAsia="uk-UA"/>
        </w:rPr>
        <w:t>заступники голів НТР та секцій, с</w:t>
      </w:r>
      <w:r w:rsidR="006E43A7" w:rsidRPr="00B550EA">
        <w:rPr>
          <w:rFonts w:ascii="Times New Roman" w:eastAsia="Times New Roman" w:hAnsi="Times New Roman" w:cs="Times New Roman"/>
          <w:sz w:val="28"/>
          <w:szCs w:val="28"/>
          <w:lang w:eastAsia="uk-UA"/>
        </w:rPr>
        <w:t>екретар</w:t>
      </w:r>
      <w:r w:rsidR="006E43A7">
        <w:rPr>
          <w:rFonts w:ascii="Times New Roman" w:eastAsia="Times New Roman" w:hAnsi="Times New Roman" w:cs="Times New Roman"/>
          <w:sz w:val="28"/>
          <w:szCs w:val="28"/>
          <w:lang w:eastAsia="uk-UA"/>
        </w:rPr>
        <w:t>і</w:t>
      </w:r>
      <w:r w:rsidR="006E43A7" w:rsidRPr="00B550EA">
        <w:rPr>
          <w:rFonts w:ascii="Times New Roman" w:eastAsia="Times New Roman" w:hAnsi="Times New Roman" w:cs="Times New Roman"/>
          <w:sz w:val="28"/>
          <w:szCs w:val="28"/>
          <w:lang w:eastAsia="uk-UA"/>
        </w:rPr>
        <w:t xml:space="preserve"> НТР та </w:t>
      </w:r>
      <w:r w:rsidR="006E43A7">
        <w:rPr>
          <w:rFonts w:ascii="Times New Roman" w:eastAsia="Times New Roman" w:hAnsi="Times New Roman" w:cs="Times New Roman"/>
          <w:sz w:val="28"/>
          <w:szCs w:val="28"/>
          <w:lang w:eastAsia="uk-UA"/>
        </w:rPr>
        <w:t>с</w:t>
      </w:r>
      <w:r w:rsidR="006E43A7" w:rsidRPr="00B550EA">
        <w:rPr>
          <w:rFonts w:ascii="Times New Roman" w:eastAsia="Times New Roman" w:hAnsi="Times New Roman" w:cs="Times New Roman"/>
          <w:sz w:val="28"/>
          <w:szCs w:val="28"/>
          <w:lang w:eastAsia="uk-UA"/>
        </w:rPr>
        <w:t>екцій</w:t>
      </w:r>
      <w:r w:rsidR="006E43A7">
        <w:rPr>
          <w:rFonts w:ascii="Times New Roman" w:eastAsia="Times New Roman" w:hAnsi="Times New Roman" w:cs="Times New Roman"/>
          <w:sz w:val="28"/>
          <w:szCs w:val="28"/>
          <w:lang w:eastAsia="uk-UA"/>
        </w:rPr>
        <w:t xml:space="preserve">, </w:t>
      </w:r>
      <w:r w:rsidR="00C53F18">
        <w:rPr>
          <w:rFonts w:ascii="Times New Roman" w:eastAsia="Times New Roman" w:hAnsi="Times New Roman" w:cs="Times New Roman"/>
          <w:sz w:val="28"/>
          <w:szCs w:val="28"/>
          <w:lang w:eastAsia="uk-UA"/>
        </w:rPr>
        <w:t>ч</w:t>
      </w:r>
      <w:r w:rsidR="00CB78C2" w:rsidRPr="00B550EA">
        <w:rPr>
          <w:rFonts w:ascii="Times New Roman" w:eastAsia="Times New Roman" w:hAnsi="Times New Roman" w:cs="Times New Roman"/>
          <w:sz w:val="28"/>
          <w:szCs w:val="28"/>
          <w:lang w:eastAsia="uk-UA"/>
        </w:rPr>
        <w:t xml:space="preserve">лени </w:t>
      </w:r>
      <w:r w:rsidR="00C53F18">
        <w:rPr>
          <w:rFonts w:ascii="Times New Roman" w:eastAsia="Times New Roman" w:hAnsi="Times New Roman" w:cs="Times New Roman"/>
          <w:sz w:val="28"/>
          <w:szCs w:val="28"/>
          <w:lang w:eastAsia="uk-UA"/>
        </w:rPr>
        <w:t>с</w:t>
      </w:r>
      <w:r w:rsidR="00CB78C2" w:rsidRPr="00B550EA">
        <w:rPr>
          <w:rFonts w:ascii="Times New Roman" w:eastAsia="Times New Roman" w:hAnsi="Times New Roman" w:cs="Times New Roman"/>
          <w:sz w:val="28"/>
          <w:szCs w:val="28"/>
          <w:lang w:eastAsia="uk-UA"/>
        </w:rPr>
        <w:t>екцій</w:t>
      </w:r>
      <w:r w:rsidRPr="00B550EA">
        <w:rPr>
          <w:rFonts w:ascii="Times New Roman" w:eastAsia="Times New Roman" w:hAnsi="Times New Roman" w:cs="Times New Roman"/>
          <w:sz w:val="28"/>
          <w:szCs w:val="28"/>
          <w:lang w:eastAsia="uk-UA"/>
        </w:rPr>
        <w:t xml:space="preserve">, </w:t>
      </w:r>
      <w:r w:rsidR="007C5DD5">
        <w:rPr>
          <w:rFonts w:ascii="Times New Roman" w:eastAsia="Times New Roman" w:hAnsi="Times New Roman" w:cs="Times New Roman"/>
          <w:sz w:val="28"/>
          <w:szCs w:val="28"/>
          <w:lang w:eastAsia="uk-UA"/>
        </w:rPr>
        <w:t>обираються з числа</w:t>
      </w:r>
      <w:r w:rsidR="00F81EA9" w:rsidRPr="00B550EA">
        <w:rPr>
          <w:rFonts w:ascii="Times New Roman" w:eastAsia="Times New Roman" w:hAnsi="Times New Roman" w:cs="Times New Roman"/>
          <w:sz w:val="28"/>
          <w:szCs w:val="28"/>
          <w:lang w:eastAsia="uk-UA"/>
        </w:rPr>
        <w:t xml:space="preserve"> член</w:t>
      </w:r>
      <w:r w:rsidR="007C5DD5">
        <w:rPr>
          <w:rFonts w:ascii="Times New Roman" w:eastAsia="Times New Roman" w:hAnsi="Times New Roman" w:cs="Times New Roman"/>
          <w:sz w:val="28"/>
          <w:szCs w:val="28"/>
          <w:lang w:eastAsia="uk-UA"/>
        </w:rPr>
        <w:t>ів</w:t>
      </w:r>
      <w:r w:rsidR="00F81EA9" w:rsidRPr="00B550EA">
        <w:rPr>
          <w:rFonts w:ascii="Times New Roman" w:eastAsia="Times New Roman" w:hAnsi="Times New Roman" w:cs="Times New Roman"/>
          <w:sz w:val="28"/>
          <w:szCs w:val="28"/>
          <w:lang w:eastAsia="uk-UA"/>
        </w:rPr>
        <w:t xml:space="preserve"> НТР на першому засіданні НТР.</w:t>
      </w:r>
      <w:bookmarkStart w:id="33" w:name="n68"/>
      <w:bookmarkEnd w:id="33"/>
    </w:p>
    <w:p w:rsidR="007C5DD5" w:rsidRPr="007C5DD5" w:rsidRDefault="007C5DD5" w:rsidP="00EE3272">
      <w:pPr>
        <w:shd w:val="clear" w:color="auto" w:fill="FFFFFF"/>
        <w:tabs>
          <w:tab w:val="left" w:pos="567"/>
        </w:tabs>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ab/>
      </w:r>
      <w:r w:rsidRPr="007C5DD5">
        <w:rPr>
          <w:rFonts w:ascii="Times New Roman" w:hAnsi="Times New Roman" w:cs="Times New Roman"/>
          <w:color w:val="000000" w:themeColor="text1"/>
          <w:sz w:val="28"/>
          <w:szCs w:val="28"/>
        </w:rPr>
        <w:t>Рекомендована кількість членів секцій НТР – від 5 осіб.</w:t>
      </w:r>
      <w:r w:rsidRPr="007C5DD5">
        <w:rPr>
          <w:rFonts w:ascii="Times New Roman" w:hAnsi="Times New Roman" w:cs="Times New Roman"/>
          <w:color w:val="000000" w:themeColor="text1"/>
          <w:sz w:val="28"/>
          <w:szCs w:val="28"/>
          <w:shd w:val="clear" w:color="auto" w:fill="F0F0F0"/>
        </w:rPr>
        <w:t xml:space="preserve"> </w:t>
      </w:r>
    </w:p>
    <w:p w:rsidR="00AC2B69" w:rsidRDefault="001B126B" w:rsidP="00AC2B69">
      <w:pPr>
        <w:pStyle w:val="a8"/>
        <w:numPr>
          <w:ilvl w:val="0"/>
          <w:numId w:val="16"/>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Згідно з основними напрям</w:t>
      </w:r>
      <w:r w:rsidR="0019525B" w:rsidRPr="008F446C">
        <w:rPr>
          <w:rFonts w:ascii="Times New Roman" w:eastAsia="Times New Roman" w:hAnsi="Times New Roman" w:cs="Times New Roman"/>
          <w:sz w:val="28"/>
          <w:szCs w:val="28"/>
          <w:lang w:eastAsia="uk-UA"/>
        </w:rPr>
        <w:t xml:space="preserve">ами науково-технічної діяльності </w:t>
      </w:r>
      <w:r w:rsidR="00612186" w:rsidRPr="008F446C">
        <w:rPr>
          <w:rFonts w:ascii="Times New Roman" w:eastAsia="Times New Roman" w:hAnsi="Times New Roman" w:cs="Times New Roman"/>
          <w:sz w:val="28"/>
          <w:szCs w:val="28"/>
          <w:lang w:eastAsia="uk-UA"/>
        </w:rPr>
        <w:t xml:space="preserve">у </w:t>
      </w:r>
      <w:r w:rsidR="007C5DD5">
        <w:rPr>
          <w:rFonts w:ascii="Times New Roman" w:eastAsia="Times New Roman" w:hAnsi="Times New Roman" w:cs="Times New Roman"/>
          <w:sz w:val="28"/>
          <w:szCs w:val="28"/>
          <w:lang w:eastAsia="uk-UA"/>
        </w:rPr>
        <w:t>зазначеній сфері</w:t>
      </w:r>
      <w:r w:rsidR="00B661C0" w:rsidRPr="008F446C">
        <w:rPr>
          <w:rFonts w:ascii="Times New Roman" w:eastAsia="Times New Roman" w:hAnsi="Times New Roman" w:cs="Times New Roman"/>
          <w:sz w:val="28"/>
          <w:szCs w:val="28"/>
          <w:lang w:eastAsia="uk-UA"/>
        </w:rPr>
        <w:t xml:space="preserve"> у складі НТР створюютьс</w:t>
      </w:r>
      <w:r w:rsidR="00D53913" w:rsidRPr="008F446C">
        <w:rPr>
          <w:rFonts w:ascii="Times New Roman" w:eastAsia="Times New Roman" w:hAnsi="Times New Roman" w:cs="Times New Roman"/>
          <w:sz w:val="28"/>
          <w:szCs w:val="28"/>
          <w:lang w:eastAsia="uk-UA"/>
        </w:rPr>
        <w:t xml:space="preserve">я такі </w:t>
      </w:r>
      <w:r w:rsidR="00C53F18">
        <w:rPr>
          <w:rFonts w:ascii="Times New Roman" w:eastAsia="Times New Roman" w:hAnsi="Times New Roman" w:cs="Times New Roman"/>
          <w:sz w:val="28"/>
          <w:szCs w:val="28"/>
          <w:lang w:eastAsia="uk-UA"/>
        </w:rPr>
        <w:t>с</w:t>
      </w:r>
      <w:r w:rsidR="0019525B" w:rsidRPr="008F446C">
        <w:rPr>
          <w:rFonts w:ascii="Times New Roman" w:eastAsia="Times New Roman" w:hAnsi="Times New Roman" w:cs="Times New Roman"/>
          <w:sz w:val="28"/>
          <w:szCs w:val="28"/>
          <w:lang w:eastAsia="uk-UA"/>
        </w:rPr>
        <w:t>екції:</w:t>
      </w:r>
      <w:bookmarkStart w:id="34" w:name="n71"/>
      <w:bookmarkEnd w:id="34"/>
    </w:p>
    <w:p w:rsidR="00AC2B69" w:rsidRDefault="00AC2B69" w:rsidP="00931005">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AC2B69">
        <w:rPr>
          <w:rFonts w:ascii="Times New Roman" w:eastAsia="Times New Roman" w:hAnsi="Times New Roman" w:cs="Times New Roman"/>
          <w:sz w:val="28"/>
          <w:szCs w:val="28"/>
          <w:lang w:eastAsia="uk-UA"/>
        </w:rPr>
        <w:t>«</w:t>
      </w:r>
      <w:r w:rsidRPr="00AC2B69">
        <w:rPr>
          <w:rFonts w:ascii="Times New Roman" w:eastAsia="Times New Roman" w:hAnsi="Times New Roman" w:cs="Times New Roman"/>
          <w:sz w:val="28"/>
          <w:szCs w:val="28"/>
          <w:lang w:eastAsia="ru-RU"/>
        </w:rPr>
        <w:t>Лісове та мисливське господарство»;</w:t>
      </w:r>
    </w:p>
    <w:p w:rsidR="00AC2B69" w:rsidRPr="00931005" w:rsidRDefault="00AC2B69" w:rsidP="00931005">
      <w:pPr>
        <w:pStyle w:val="a8"/>
        <w:shd w:val="clear" w:color="auto" w:fill="FFFFFF"/>
        <w:tabs>
          <w:tab w:val="left" w:pos="993"/>
        </w:tabs>
        <w:spacing w:after="0" w:line="240" w:lineRule="auto"/>
        <w:ind w:left="0" w:firstLine="567"/>
        <w:jc w:val="both"/>
        <w:rPr>
          <w:rFonts w:ascii="Times New Roman" w:hAnsi="Times New Roman" w:cs="Times New Roman"/>
          <w:color w:val="000000"/>
          <w:sz w:val="28"/>
          <w:szCs w:val="28"/>
        </w:rPr>
      </w:pPr>
      <w:r w:rsidRPr="00AC2B69">
        <w:rPr>
          <w:rFonts w:ascii="Times New Roman" w:eastAsia="Times New Roman" w:hAnsi="Times New Roman" w:cs="Times New Roman"/>
          <w:sz w:val="28"/>
          <w:szCs w:val="28"/>
          <w:lang w:eastAsia="ru-RU"/>
        </w:rPr>
        <w:t>«</w:t>
      </w:r>
      <w:r w:rsidRPr="00AC2B69">
        <w:rPr>
          <w:rFonts w:ascii="Times New Roman" w:hAnsi="Times New Roman" w:cs="Times New Roman"/>
          <w:color w:val="000000"/>
          <w:sz w:val="28"/>
          <w:szCs w:val="28"/>
        </w:rPr>
        <w:t xml:space="preserve">Поводження з радіоактивними відходами, </w:t>
      </w:r>
      <w:r w:rsidR="00931005" w:rsidRPr="00AC2B69">
        <w:rPr>
          <w:rFonts w:ascii="Times New Roman" w:eastAsia="Times New Roman" w:hAnsi="Times New Roman" w:cs="Times New Roman"/>
          <w:sz w:val="28"/>
          <w:szCs w:val="28"/>
          <w:lang w:eastAsia="ru-RU"/>
        </w:rPr>
        <w:t>відходами видобувної промисловості</w:t>
      </w:r>
      <w:r w:rsidR="00931005" w:rsidRPr="00AC2B69">
        <w:rPr>
          <w:rFonts w:ascii="Times New Roman" w:hAnsi="Times New Roman" w:cs="Times New Roman"/>
          <w:color w:val="000000"/>
          <w:sz w:val="28"/>
          <w:szCs w:val="28"/>
        </w:rPr>
        <w:t xml:space="preserve"> </w:t>
      </w:r>
      <w:r w:rsidR="00931005">
        <w:rPr>
          <w:rFonts w:ascii="Times New Roman" w:hAnsi="Times New Roman" w:cs="Times New Roman"/>
          <w:color w:val="000000"/>
          <w:sz w:val="28"/>
          <w:szCs w:val="28"/>
        </w:rPr>
        <w:t>та раціональне надрокористування</w:t>
      </w:r>
      <w:r w:rsidRPr="00931005">
        <w:rPr>
          <w:rFonts w:ascii="Times New Roman" w:eastAsia="Times New Roman" w:hAnsi="Times New Roman" w:cs="Times New Roman"/>
          <w:sz w:val="28"/>
          <w:szCs w:val="28"/>
          <w:lang w:eastAsia="uk-UA"/>
        </w:rPr>
        <w:t>»;</w:t>
      </w:r>
    </w:p>
    <w:p w:rsidR="00AC2B69" w:rsidRDefault="00AC2B69" w:rsidP="00931005">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C2B69">
        <w:rPr>
          <w:rFonts w:ascii="Times New Roman" w:eastAsia="Times New Roman" w:hAnsi="Times New Roman" w:cs="Times New Roman"/>
          <w:sz w:val="28"/>
          <w:szCs w:val="28"/>
          <w:lang w:eastAsia="uk-UA"/>
        </w:rPr>
        <w:t>«</w:t>
      </w:r>
      <w:r w:rsidRPr="00AC2B69">
        <w:rPr>
          <w:rFonts w:ascii="Times New Roman" w:eastAsia="Times New Roman" w:hAnsi="Times New Roman" w:cs="Times New Roman"/>
          <w:sz w:val="28"/>
          <w:szCs w:val="28"/>
          <w:lang w:eastAsia="ru-RU"/>
        </w:rPr>
        <w:t>Запобігання промисловому забрудненню та кліматичної політики, управління відходами, цифрова трансформація</w:t>
      </w:r>
      <w:r w:rsidRPr="00AC2B69">
        <w:rPr>
          <w:rFonts w:ascii="Times New Roman" w:eastAsia="Times New Roman" w:hAnsi="Times New Roman" w:cs="Times New Roman"/>
          <w:sz w:val="28"/>
          <w:szCs w:val="28"/>
          <w:lang w:eastAsia="uk-UA"/>
        </w:rPr>
        <w:t>»;</w:t>
      </w:r>
    </w:p>
    <w:p w:rsidR="00AC2B69" w:rsidRDefault="00AC2B69" w:rsidP="00931005">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C2B69">
        <w:rPr>
          <w:rFonts w:ascii="Times New Roman" w:eastAsia="Times New Roman" w:hAnsi="Times New Roman" w:cs="Times New Roman"/>
          <w:sz w:val="28"/>
          <w:szCs w:val="28"/>
          <w:lang w:eastAsia="uk-UA"/>
        </w:rPr>
        <w:t>«</w:t>
      </w:r>
      <w:r w:rsidRPr="00AC2B69">
        <w:rPr>
          <w:rFonts w:ascii="Times New Roman" w:eastAsia="Times New Roman" w:hAnsi="Times New Roman" w:cs="Times New Roman"/>
          <w:sz w:val="28"/>
          <w:szCs w:val="28"/>
          <w:lang w:eastAsia="ru-RU"/>
        </w:rPr>
        <w:t>Управління водними ресурсами,</w:t>
      </w:r>
      <w:r w:rsidRPr="00AC2B69">
        <w:rPr>
          <w:rFonts w:ascii="Calibri" w:eastAsia="Times New Roman" w:hAnsi="Calibri" w:cs="Times New Roman"/>
          <w:sz w:val="28"/>
          <w:szCs w:val="28"/>
          <w:lang w:eastAsia="ru-RU"/>
        </w:rPr>
        <w:t xml:space="preserve"> </w:t>
      </w:r>
      <w:r w:rsidRPr="00AC2B69">
        <w:rPr>
          <w:rFonts w:ascii="Times New Roman" w:eastAsia="Times New Roman" w:hAnsi="Times New Roman" w:cs="Times New Roman"/>
          <w:sz w:val="28"/>
          <w:szCs w:val="28"/>
          <w:lang w:eastAsia="ru-RU"/>
        </w:rPr>
        <w:t>моніторинг довкілля, поводження з пестидами та агрохімікатами</w:t>
      </w:r>
      <w:r w:rsidRPr="00AC2B69">
        <w:rPr>
          <w:rFonts w:ascii="Times New Roman" w:eastAsia="Times New Roman" w:hAnsi="Times New Roman" w:cs="Times New Roman"/>
          <w:sz w:val="28"/>
          <w:szCs w:val="28"/>
          <w:lang w:eastAsia="uk-UA"/>
        </w:rPr>
        <w:t>»;</w:t>
      </w:r>
    </w:p>
    <w:p w:rsidR="00AC2B69" w:rsidRDefault="00AC2B69" w:rsidP="00931005">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C2B69">
        <w:rPr>
          <w:rFonts w:ascii="Times New Roman" w:eastAsia="Times New Roman" w:hAnsi="Times New Roman" w:cs="Times New Roman"/>
          <w:sz w:val="28"/>
          <w:szCs w:val="28"/>
          <w:lang w:eastAsia="uk-UA"/>
        </w:rPr>
        <w:t>«Стратегічне планування та є</w:t>
      </w:r>
      <w:r w:rsidRPr="00AC2B69">
        <w:rPr>
          <w:rFonts w:ascii="Times New Roman" w:eastAsia="Times New Roman" w:hAnsi="Times New Roman" w:cs="Times New Roman"/>
          <w:sz w:val="28"/>
          <w:szCs w:val="28"/>
          <w:lang w:eastAsia="ru-RU"/>
        </w:rPr>
        <w:t>вропейська інтеграція у сфері захисту довкілля</w:t>
      </w:r>
      <w:r w:rsidRPr="00AC2B69">
        <w:rPr>
          <w:rFonts w:ascii="Times New Roman" w:eastAsia="Times New Roman" w:hAnsi="Times New Roman" w:cs="Times New Roman"/>
          <w:sz w:val="28"/>
          <w:szCs w:val="28"/>
          <w:lang w:eastAsia="uk-UA"/>
        </w:rPr>
        <w:t>»;</w:t>
      </w:r>
    </w:p>
    <w:p w:rsidR="00AC2B69" w:rsidRDefault="00AC2B69" w:rsidP="00931005">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C2B69">
        <w:rPr>
          <w:rFonts w:ascii="Times New Roman" w:eastAsia="Times New Roman" w:hAnsi="Times New Roman" w:cs="Times New Roman"/>
          <w:sz w:val="28"/>
          <w:szCs w:val="28"/>
          <w:lang w:eastAsia="uk-UA"/>
        </w:rPr>
        <w:t>«</w:t>
      </w:r>
      <w:r w:rsidRPr="00AC2B69">
        <w:rPr>
          <w:rFonts w:ascii="Times New Roman" w:eastAsia="Times New Roman" w:hAnsi="Times New Roman" w:cs="Times New Roman"/>
          <w:sz w:val="28"/>
          <w:szCs w:val="28"/>
          <w:lang w:eastAsia="ru-RU"/>
        </w:rPr>
        <w:t>Збереження біорізноманіття, заповідна справа та охорона земельних ресурсів</w:t>
      </w:r>
      <w:r w:rsidRPr="00AC2B69">
        <w:rPr>
          <w:rFonts w:ascii="Times New Roman" w:eastAsia="Times New Roman" w:hAnsi="Times New Roman" w:cs="Times New Roman"/>
          <w:sz w:val="28"/>
          <w:szCs w:val="28"/>
          <w:lang w:eastAsia="uk-UA"/>
        </w:rPr>
        <w:t>»;</w:t>
      </w:r>
    </w:p>
    <w:p w:rsidR="00AC2B69" w:rsidRDefault="00AC2B69" w:rsidP="00931005">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C2B69">
        <w:rPr>
          <w:rFonts w:ascii="Times New Roman" w:eastAsia="Times New Roman" w:hAnsi="Times New Roman" w:cs="Times New Roman"/>
          <w:sz w:val="28"/>
          <w:szCs w:val="28"/>
          <w:lang w:eastAsia="uk-UA"/>
        </w:rPr>
        <w:t>«</w:t>
      </w:r>
      <w:r w:rsidRPr="00AC2B69">
        <w:rPr>
          <w:rFonts w:ascii="Times New Roman" w:eastAsia="Times New Roman" w:hAnsi="Times New Roman" w:cs="Times New Roman"/>
          <w:sz w:val="28"/>
          <w:szCs w:val="28"/>
          <w:lang w:eastAsia="ru-RU"/>
        </w:rPr>
        <w:t>Екологічний контроль та оцінка впливу на довкілля та стратегічно-екологічна оцінка</w:t>
      </w:r>
      <w:r w:rsidRPr="00AC2B69">
        <w:rPr>
          <w:rFonts w:ascii="Times New Roman" w:eastAsia="Times New Roman" w:hAnsi="Times New Roman" w:cs="Times New Roman"/>
          <w:sz w:val="28"/>
          <w:szCs w:val="28"/>
          <w:lang w:eastAsia="uk-UA"/>
        </w:rPr>
        <w:t>»;</w:t>
      </w:r>
    </w:p>
    <w:p w:rsidR="0019525B" w:rsidRPr="00AC2B69" w:rsidRDefault="00AC2B69" w:rsidP="00931005">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C2B69">
        <w:rPr>
          <w:rFonts w:ascii="Times New Roman" w:eastAsia="Times New Roman" w:hAnsi="Times New Roman" w:cs="Times New Roman"/>
          <w:sz w:val="28"/>
          <w:szCs w:val="28"/>
          <w:lang w:eastAsia="uk-UA"/>
        </w:rPr>
        <w:t>«Екологічна та хімічна безпека».</w:t>
      </w:r>
    </w:p>
    <w:p w:rsidR="008F446C" w:rsidRPr="008F446C" w:rsidRDefault="0019525B" w:rsidP="008F446C">
      <w:pPr>
        <w:pStyle w:val="a8"/>
        <w:numPr>
          <w:ilvl w:val="0"/>
          <w:numId w:val="16"/>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bookmarkStart w:id="35" w:name="n77"/>
      <w:bookmarkStart w:id="36" w:name="n79"/>
      <w:bookmarkEnd w:id="35"/>
      <w:bookmarkEnd w:id="36"/>
      <w:r w:rsidRPr="008F446C">
        <w:rPr>
          <w:rFonts w:ascii="Times New Roman" w:eastAsia="Times New Roman" w:hAnsi="Times New Roman" w:cs="Times New Roman"/>
          <w:sz w:val="28"/>
          <w:szCs w:val="28"/>
          <w:lang w:eastAsia="uk-UA"/>
        </w:rPr>
        <w:t>Секції НТР у своїй діяльності керуються цим Положенням.</w:t>
      </w:r>
      <w:bookmarkStart w:id="37" w:name="n80"/>
      <w:bookmarkEnd w:id="37"/>
    </w:p>
    <w:p w:rsidR="008F446C" w:rsidRPr="008F446C" w:rsidRDefault="0019525B" w:rsidP="008F446C">
      <w:pPr>
        <w:pStyle w:val="a8"/>
        <w:numPr>
          <w:ilvl w:val="0"/>
          <w:numId w:val="16"/>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 xml:space="preserve">За необхідності НТР може залучати </w:t>
      </w:r>
      <w:r w:rsidR="008B1AC7" w:rsidRPr="008F446C">
        <w:rPr>
          <w:rFonts w:ascii="Times New Roman" w:eastAsia="Times New Roman" w:hAnsi="Times New Roman" w:cs="Times New Roman"/>
          <w:sz w:val="28"/>
          <w:szCs w:val="28"/>
          <w:lang w:eastAsia="uk-UA"/>
        </w:rPr>
        <w:t xml:space="preserve">до розгляду питань </w:t>
      </w:r>
      <w:r w:rsidR="00FD7C02">
        <w:rPr>
          <w:rFonts w:ascii="Times New Roman" w:eastAsia="Times New Roman" w:hAnsi="Times New Roman" w:cs="Times New Roman"/>
          <w:sz w:val="28"/>
          <w:szCs w:val="28"/>
          <w:lang w:eastAsia="uk-UA"/>
        </w:rPr>
        <w:t>представників</w:t>
      </w:r>
      <w:r w:rsidRPr="008F446C">
        <w:rPr>
          <w:rFonts w:ascii="Times New Roman" w:eastAsia="Times New Roman" w:hAnsi="Times New Roman" w:cs="Times New Roman"/>
          <w:sz w:val="28"/>
          <w:szCs w:val="28"/>
          <w:lang w:eastAsia="uk-UA"/>
        </w:rPr>
        <w:t xml:space="preserve"> заінтересованих </w:t>
      </w:r>
      <w:r w:rsidR="008B1AC7" w:rsidRPr="005B7FDF">
        <w:rPr>
          <w:rFonts w:ascii="Times New Roman" w:eastAsia="Times New Roman" w:hAnsi="Times New Roman" w:cs="Times New Roman"/>
          <w:sz w:val="28"/>
          <w:szCs w:val="28"/>
          <w:lang w:eastAsia="uk-UA"/>
        </w:rPr>
        <w:t>представники центральних та місцевих органів виконавчої влади, органів місцевого самоврядування,</w:t>
      </w:r>
      <w:r w:rsidRPr="008F446C">
        <w:rPr>
          <w:rFonts w:ascii="Times New Roman" w:eastAsia="Times New Roman" w:hAnsi="Times New Roman" w:cs="Times New Roman"/>
          <w:sz w:val="28"/>
          <w:szCs w:val="28"/>
          <w:lang w:eastAsia="uk-UA"/>
        </w:rPr>
        <w:t xml:space="preserve"> установ і організацій (за погодженням з їх керівниками),</w:t>
      </w:r>
      <w:r w:rsidR="008B1AC7" w:rsidRPr="008F446C">
        <w:rPr>
          <w:rFonts w:ascii="Times New Roman" w:eastAsia="Times New Roman" w:hAnsi="Times New Roman" w:cs="Times New Roman"/>
          <w:sz w:val="28"/>
          <w:szCs w:val="28"/>
          <w:lang w:eastAsia="uk-UA"/>
        </w:rPr>
        <w:t xml:space="preserve"> </w:t>
      </w:r>
      <w:r w:rsidRPr="008F446C">
        <w:rPr>
          <w:rFonts w:ascii="Times New Roman" w:eastAsia="Times New Roman" w:hAnsi="Times New Roman" w:cs="Times New Roman"/>
          <w:sz w:val="28"/>
          <w:szCs w:val="28"/>
          <w:lang w:eastAsia="uk-UA"/>
        </w:rPr>
        <w:t>що належать до її компетенції. На засідання НТР можуть запрошуватися керівники галузевих профспілок, громадських організацій та засобів масової інформації.</w:t>
      </w:r>
      <w:bookmarkStart w:id="38" w:name="n82"/>
      <w:bookmarkEnd w:id="38"/>
    </w:p>
    <w:p w:rsidR="00224581" w:rsidRPr="0019525B" w:rsidRDefault="00224581" w:rsidP="008D0F10">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19525B" w:rsidRPr="0019525B" w:rsidRDefault="008F446C" w:rsidP="008D0F10">
      <w:pPr>
        <w:shd w:val="clear" w:color="auto" w:fill="FFFFFF"/>
        <w:spacing w:after="0" w:line="240" w:lineRule="auto"/>
        <w:ind w:left="376" w:right="376" w:firstLine="567"/>
        <w:jc w:val="center"/>
        <w:rPr>
          <w:rFonts w:ascii="Times New Roman" w:eastAsia="Times New Roman" w:hAnsi="Times New Roman" w:cs="Times New Roman"/>
          <w:sz w:val="28"/>
          <w:szCs w:val="28"/>
          <w:lang w:eastAsia="uk-UA"/>
        </w:rPr>
      </w:pPr>
      <w:bookmarkStart w:id="39" w:name="n83"/>
      <w:bookmarkEnd w:id="39"/>
      <w:r>
        <w:rPr>
          <w:rFonts w:ascii="Times New Roman" w:eastAsia="Times New Roman" w:hAnsi="Times New Roman" w:cs="Times New Roman"/>
          <w:b/>
          <w:bCs/>
          <w:sz w:val="28"/>
          <w:szCs w:val="28"/>
          <w:lang w:val="en-US" w:eastAsia="uk-UA"/>
        </w:rPr>
        <w:t>V</w:t>
      </w:r>
      <w:r w:rsidR="0019525B" w:rsidRPr="0019525B">
        <w:rPr>
          <w:rFonts w:ascii="Times New Roman" w:eastAsia="Times New Roman" w:hAnsi="Times New Roman" w:cs="Times New Roman"/>
          <w:b/>
          <w:bCs/>
          <w:sz w:val="28"/>
          <w:szCs w:val="28"/>
          <w:lang w:eastAsia="uk-UA"/>
        </w:rPr>
        <w:t>. Організація роботи НТР</w:t>
      </w:r>
    </w:p>
    <w:p w:rsidR="00EE3272" w:rsidRPr="008F446C" w:rsidRDefault="00EE3272" w:rsidP="00EE3272">
      <w:pPr>
        <w:pStyle w:val="a8"/>
        <w:numPr>
          <w:ilvl w:val="0"/>
          <w:numId w:val="1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bookmarkStart w:id="40" w:name="n84"/>
      <w:bookmarkEnd w:id="40"/>
      <w:r w:rsidRPr="008F446C">
        <w:rPr>
          <w:rFonts w:ascii="Times New Roman" w:eastAsia="Times New Roman" w:hAnsi="Times New Roman" w:cs="Times New Roman"/>
          <w:color w:val="000000"/>
          <w:sz w:val="28"/>
          <w:szCs w:val="28"/>
        </w:rPr>
        <w:t xml:space="preserve">Формою роботи </w:t>
      </w:r>
      <w:r w:rsidRPr="008F446C">
        <w:rPr>
          <w:rFonts w:ascii="Times New Roman" w:eastAsia="Times New Roman" w:hAnsi="Times New Roman" w:cs="Times New Roman"/>
          <w:sz w:val="28"/>
          <w:szCs w:val="28"/>
          <w:lang w:eastAsia="uk-UA"/>
        </w:rPr>
        <w:t>НТР</w:t>
      </w:r>
      <w:r w:rsidRPr="008F446C">
        <w:rPr>
          <w:rFonts w:ascii="Times New Roman" w:eastAsia="Times New Roman" w:hAnsi="Times New Roman" w:cs="Times New Roman"/>
          <w:color w:val="000000"/>
          <w:sz w:val="28"/>
          <w:szCs w:val="28"/>
        </w:rPr>
        <w:t xml:space="preserve"> є засідання, </w:t>
      </w:r>
      <w:r w:rsidR="00FD7C02">
        <w:rPr>
          <w:rFonts w:ascii="Times New Roman" w:eastAsia="Times New Roman" w:hAnsi="Times New Roman" w:cs="Times New Roman"/>
          <w:color w:val="000000"/>
          <w:sz w:val="28"/>
          <w:szCs w:val="28"/>
        </w:rPr>
        <w:t>що</w:t>
      </w:r>
      <w:r w:rsidRPr="008F446C">
        <w:rPr>
          <w:rFonts w:ascii="Times New Roman" w:eastAsia="Times New Roman" w:hAnsi="Times New Roman" w:cs="Times New Roman"/>
          <w:color w:val="000000"/>
          <w:sz w:val="28"/>
          <w:szCs w:val="28"/>
        </w:rPr>
        <w:t xml:space="preserve"> можуть проводитися у форматі онлайн або </w:t>
      </w:r>
      <w:r>
        <w:rPr>
          <w:rFonts w:ascii="Times New Roman" w:eastAsia="Times New Roman" w:hAnsi="Times New Roman" w:cs="Times New Roman"/>
          <w:color w:val="000000"/>
          <w:sz w:val="28"/>
          <w:szCs w:val="28"/>
        </w:rPr>
        <w:t>офлайн</w:t>
      </w:r>
      <w:r w:rsidRPr="008F446C">
        <w:rPr>
          <w:rFonts w:ascii="Times New Roman" w:eastAsia="Times New Roman" w:hAnsi="Times New Roman" w:cs="Times New Roman"/>
          <w:color w:val="000000"/>
          <w:sz w:val="28"/>
          <w:szCs w:val="28"/>
        </w:rPr>
        <w:t>.</w:t>
      </w:r>
    </w:p>
    <w:p w:rsidR="0019525B" w:rsidRPr="008F446C" w:rsidRDefault="0019525B" w:rsidP="008F446C">
      <w:pPr>
        <w:pStyle w:val="a8"/>
        <w:numPr>
          <w:ilvl w:val="0"/>
          <w:numId w:val="1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За поданням секретаря, рішення про проведення засідання НТР, його порядок денний і час проведення визначає голова</w:t>
      </w:r>
      <w:r w:rsidR="001B126B" w:rsidRPr="008F446C">
        <w:rPr>
          <w:rFonts w:ascii="Times New Roman" w:eastAsia="Times New Roman" w:hAnsi="Times New Roman" w:cs="Times New Roman"/>
          <w:sz w:val="28"/>
          <w:szCs w:val="28"/>
          <w:lang w:eastAsia="uk-UA"/>
        </w:rPr>
        <w:t xml:space="preserve"> </w:t>
      </w:r>
      <w:r w:rsidR="00B26376" w:rsidRPr="008F446C">
        <w:rPr>
          <w:rFonts w:ascii="Times New Roman" w:eastAsia="Times New Roman" w:hAnsi="Times New Roman" w:cs="Times New Roman"/>
          <w:sz w:val="28"/>
          <w:szCs w:val="28"/>
          <w:lang w:eastAsia="uk-UA"/>
        </w:rPr>
        <w:t xml:space="preserve">НТР, а в разі його відсутності – </w:t>
      </w:r>
      <w:r w:rsidR="00035758" w:rsidRPr="008F446C">
        <w:rPr>
          <w:rFonts w:ascii="Times New Roman" w:eastAsia="Times New Roman" w:hAnsi="Times New Roman" w:cs="Times New Roman"/>
          <w:sz w:val="28"/>
          <w:szCs w:val="28"/>
          <w:lang w:eastAsia="uk-UA"/>
        </w:rPr>
        <w:t>заступник</w:t>
      </w:r>
      <w:r w:rsidRPr="008F446C">
        <w:rPr>
          <w:rFonts w:ascii="Times New Roman" w:eastAsia="Times New Roman" w:hAnsi="Times New Roman" w:cs="Times New Roman"/>
          <w:sz w:val="28"/>
          <w:szCs w:val="28"/>
          <w:lang w:eastAsia="uk-UA"/>
        </w:rPr>
        <w:t xml:space="preserve"> голови НТР. Засідання НТР проводяться за необхідності, але не рідше одного разу на рік.</w:t>
      </w:r>
    </w:p>
    <w:p w:rsidR="00F944F6" w:rsidRDefault="0019525B" w:rsidP="002F7587">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1" w:name="n85"/>
      <w:bookmarkEnd w:id="41"/>
      <w:r w:rsidRPr="0019525B">
        <w:rPr>
          <w:rFonts w:ascii="Times New Roman" w:eastAsia="Times New Roman" w:hAnsi="Times New Roman" w:cs="Times New Roman"/>
          <w:sz w:val="28"/>
          <w:szCs w:val="28"/>
          <w:lang w:eastAsia="uk-UA"/>
        </w:rPr>
        <w:t>Засідання НТР вважаються правомо</w:t>
      </w:r>
      <w:r w:rsidR="00FD7C02">
        <w:rPr>
          <w:rFonts w:ascii="Times New Roman" w:eastAsia="Times New Roman" w:hAnsi="Times New Roman" w:cs="Times New Roman"/>
          <w:sz w:val="28"/>
          <w:szCs w:val="28"/>
          <w:lang w:eastAsia="uk-UA"/>
        </w:rPr>
        <w:t>ж</w:t>
      </w:r>
      <w:r w:rsidRPr="0019525B">
        <w:rPr>
          <w:rFonts w:ascii="Times New Roman" w:eastAsia="Times New Roman" w:hAnsi="Times New Roman" w:cs="Times New Roman"/>
          <w:sz w:val="28"/>
          <w:szCs w:val="28"/>
          <w:lang w:eastAsia="uk-UA"/>
        </w:rPr>
        <w:t xml:space="preserve">ними, якщо на засіданні присутні не менше 50 % її членів. Рішення приймаються простою більшістю голосів членів НТР, присутніх на засіданні, відкритим голосуванням. У разі рівного розподілу голосів голос </w:t>
      </w:r>
      <w:r w:rsidR="007C5DD5">
        <w:rPr>
          <w:rFonts w:ascii="Times New Roman" w:eastAsia="Times New Roman" w:hAnsi="Times New Roman" w:cs="Times New Roman"/>
          <w:sz w:val="28"/>
          <w:szCs w:val="28"/>
          <w:lang w:eastAsia="uk-UA"/>
        </w:rPr>
        <w:t>головуючого</w:t>
      </w:r>
      <w:r w:rsidRPr="0019525B">
        <w:rPr>
          <w:rFonts w:ascii="Times New Roman" w:eastAsia="Times New Roman" w:hAnsi="Times New Roman" w:cs="Times New Roman"/>
          <w:sz w:val="28"/>
          <w:szCs w:val="28"/>
          <w:lang w:eastAsia="uk-UA"/>
        </w:rPr>
        <w:t xml:space="preserve"> НТР є вирішальним.</w:t>
      </w:r>
      <w:bookmarkStart w:id="42" w:name="n86"/>
      <w:bookmarkEnd w:id="42"/>
    </w:p>
    <w:p w:rsidR="00F944F6" w:rsidRDefault="0019525B" w:rsidP="002F758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9525B">
        <w:rPr>
          <w:rFonts w:ascii="Times New Roman" w:eastAsia="Times New Roman" w:hAnsi="Times New Roman" w:cs="Times New Roman"/>
          <w:sz w:val="28"/>
          <w:szCs w:val="28"/>
          <w:lang w:eastAsia="uk-UA"/>
        </w:rPr>
        <w:t>У разі відсутності члена НТР він має право у письмовій формі подати на засідання свою пропозицію з питання, що розглядається на ньому (цей документ додається до протоколу засідання).</w:t>
      </w:r>
      <w:bookmarkStart w:id="43" w:name="n87"/>
      <w:bookmarkEnd w:id="43"/>
    </w:p>
    <w:p w:rsidR="00F944F6" w:rsidRDefault="0019525B" w:rsidP="002F758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19525B">
        <w:rPr>
          <w:rFonts w:ascii="Times New Roman" w:eastAsia="Times New Roman" w:hAnsi="Times New Roman" w:cs="Times New Roman"/>
          <w:sz w:val="28"/>
          <w:szCs w:val="28"/>
          <w:lang w:eastAsia="uk-UA"/>
        </w:rPr>
        <w:t>Рішення, прийняті на засіданнях НТР, оформлюються протоколом і доводяться до відома членів НТР.</w:t>
      </w:r>
      <w:bookmarkStart w:id="44" w:name="n88"/>
      <w:bookmarkEnd w:id="44"/>
    </w:p>
    <w:p w:rsidR="00EE3272" w:rsidRPr="00B87EDD" w:rsidRDefault="00EE3272" w:rsidP="00EE3272">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B87EDD">
        <w:rPr>
          <w:rFonts w:ascii="Times New Roman" w:eastAsia="Times New Roman" w:hAnsi="Times New Roman" w:cs="Times New Roman"/>
          <w:sz w:val="28"/>
          <w:szCs w:val="28"/>
          <w:lang w:eastAsia="uk-UA"/>
        </w:rPr>
        <w:t>Протоколи засідань НТР підписуються головою та секретарем НТР</w:t>
      </w:r>
      <w:bookmarkStart w:id="45" w:name="n93"/>
      <w:bookmarkEnd w:id="45"/>
      <w:r w:rsidR="00B87EDD" w:rsidRPr="00B87EDD">
        <w:rPr>
          <w:rFonts w:ascii="Times New Roman" w:eastAsia="Times New Roman" w:hAnsi="Times New Roman" w:cs="Times New Roman"/>
          <w:sz w:val="28"/>
          <w:szCs w:val="28"/>
          <w:lang w:eastAsia="uk-UA"/>
        </w:rPr>
        <w:t>.</w:t>
      </w:r>
    </w:p>
    <w:p w:rsidR="00B87EDD" w:rsidRPr="00B87EDD" w:rsidRDefault="00B87EDD" w:rsidP="00EE3272">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B87EDD">
        <w:rPr>
          <w:rFonts w:ascii="Times New Roman" w:hAnsi="Times New Roman" w:cs="Times New Roman"/>
          <w:sz w:val="28"/>
          <w:szCs w:val="28"/>
          <w:shd w:val="clear" w:color="auto" w:fill="FFFFFF"/>
        </w:rPr>
        <w:lastRenderedPageBreak/>
        <w:t xml:space="preserve">Член НТР, </w:t>
      </w:r>
      <w:r w:rsidR="00FD7C02">
        <w:rPr>
          <w:rFonts w:ascii="Times New Roman" w:hAnsi="Times New Roman" w:cs="Times New Roman"/>
          <w:sz w:val="28"/>
          <w:szCs w:val="28"/>
          <w:shd w:val="clear" w:color="auto" w:fill="FFFFFF"/>
        </w:rPr>
        <w:t>який не підтримує прийняте рішення</w:t>
      </w:r>
      <w:r w:rsidRPr="00B87EDD">
        <w:rPr>
          <w:rFonts w:ascii="Times New Roman" w:hAnsi="Times New Roman" w:cs="Times New Roman"/>
          <w:sz w:val="28"/>
          <w:szCs w:val="28"/>
          <w:shd w:val="clear" w:color="auto" w:fill="FFFFFF"/>
        </w:rPr>
        <w:t xml:space="preserve">, може </w:t>
      </w:r>
      <w:r w:rsidR="00FD7C02">
        <w:rPr>
          <w:rFonts w:ascii="Times New Roman" w:hAnsi="Times New Roman"/>
          <w:sz w:val="28"/>
          <w:szCs w:val="28"/>
          <w:lang w:eastAsia="ru-RU"/>
        </w:rPr>
        <w:t>викласти у письмовій формі свою окрему думку, що додається до протоколу засідання</w:t>
      </w:r>
      <w:r w:rsidRPr="00B87EDD">
        <w:rPr>
          <w:rFonts w:ascii="Times New Roman" w:hAnsi="Times New Roman" w:cs="Times New Roman"/>
          <w:sz w:val="28"/>
          <w:szCs w:val="28"/>
          <w:shd w:val="clear" w:color="auto" w:fill="FFFFFF"/>
        </w:rPr>
        <w:t>.</w:t>
      </w:r>
    </w:p>
    <w:p w:rsidR="0019525B" w:rsidRPr="008F446C" w:rsidRDefault="0019525B" w:rsidP="008F446C">
      <w:pPr>
        <w:pStyle w:val="a8"/>
        <w:numPr>
          <w:ilvl w:val="0"/>
          <w:numId w:val="1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bookmarkStart w:id="46" w:name="n89"/>
      <w:bookmarkEnd w:id="46"/>
      <w:r w:rsidRPr="008F446C">
        <w:rPr>
          <w:rFonts w:ascii="Times New Roman" w:eastAsia="Times New Roman" w:hAnsi="Times New Roman" w:cs="Times New Roman"/>
          <w:sz w:val="28"/>
          <w:szCs w:val="28"/>
          <w:lang w:eastAsia="uk-UA"/>
        </w:rPr>
        <w:t>Голова НТР:</w:t>
      </w:r>
    </w:p>
    <w:p w:rsidR="008F446C" w:rsidRP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47" w:name="n90"/>
      <w:bookmarkEnd w:id="47"/>
      <w:r w:rsidRPr="008F446C">
        <w:rPr>
          <w:rFonts w:ascii="Times New Roman" w:eastAsia="Times New Roman" w:hAnsi="Times New Roman" w:cs="Times New Roman"/>
          <w:sz w:val="28"/>
          <w:szCs w:val="28"/>
          <w:lang w:eastAsia="uk-UA"/>
        </w:rPr>
        <w:t xml:space="preserve">керує роботою НТР, затверджує плани її роботи, дає доручення заступникам, </w:t>
      </w:r>
      <w:r w:rsidR="00B34EDF">
        <w:rPr>
          <w:rFonts w:ascii="Times New Roman" w:eastAsia="Times New Roman" w:hAnsi="Times New Roman" w:cs="Times New Roman"/>
          <w:sz w:val="28"/>
          <w:szCs w:val="28"/>
          <w:lang w:eastAsia="uk-UA"/>
        </w:rPr>
        <w:t xml:space="preserve">секретарю, </w:t>
      </w:r>
      <w:r w:rsidRPr="008F446C">
        <w:rPr>
          <w:rFonts w:ascii="Times New Roman" w:eastAsia="Times New Roman" w:hAnsi="Times New Roman" w:cs="Times New Roman"/>
          <w:sz w:val="28"/>
          <w:szCs w:val="28"/>
          <w:lang w:eastAsia="uk-UA"/>
        </w:rPr>
        <w:t xml:space="preserve">членам НТР </w:t>
      </w:r>
      <w:r w:rsidR="009F632D">
        <w:rPr>
          <w:rFonts w:ascii="Times New Roman" w:eastAsia="Times New Roman" w:hAnsi="Times New Roman" w:cs="Times New Roman"/>
          <w:sz w:val="28"/>
          <w:szCs w:val="28"/>
          <w:lang w:eastAsia="uk-UA"/>
        </w:rPr>
        <w:t>щодо</w:t>
      </w:r>
      <w:r w:rsidRPr="008F446C">
        <w:rPr>
          <w:rFonts w:ascii="Times New Roman" w:eastAsia="Times New Roman" w:hAnsi="Times New Roman" w:cs="Times New Roman"/>
          <w:sz w:val="28"/>
          <w:szCs w:val="28"/>
          <w:lang w:eastAsia="uk-UA"/>
        </w:rPr>
        <w:t xml:space="preserve"> виконання окремих завдань;</w:t>
      </w:r>
      <w:bookmarkStart w:id="48" w:name="n91"/>
      <w:bookmarkEnd w:id="48"/>
    </w:p>
    <w:p w:rsidR="008F446C" w:rsidRP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за необхідності вносить на розгляд НТР оперативні питання, скликає засідання НТР;</w:t>
      </w:r>
      <w:bookmarkStart w:id="49" w:name="n92"/>
      <w:bookmarkEnd w:id="49"/>
    </w:p>
    <w:p w:rsidR="00BC5089"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контролює стан і результати виконання рішень НТР</w:t>
      </w:r>
      <w:r w:rsidR="00BC5089">
        <w:rPr>
          <w:rFonts w:ascii="Times New Roman" w:eastAsia="Times New Roman" w:hAnsi="Times New Roman" w:cs="Times New Roman"/>
          <w:sz w:val="28"/>
          <w:szCs w:val="28"/>
          <w:lang w:eastAsia="uk-UA"/>
        </w:rPr>
        <w:t>;</w:t>
      </w:r>
    </w:p>
    <w:p w:rsidR="0019525B" w:rsidRPr="008F446C" w:rsidRDefault="00BC5089"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підписує протоколи засідань НТР</w:t>
      </w:r>
      <w:r w:rsidR="0019525B" w:rsidRPr="008F446C">
        <w:rPr>
          <w:rFonts w:ascii="Times New Roman" w:eastAsia="Times New Roman" w:hAnsi="Times New Roman" w:cs="Times New Roman"/>
          <w:sz w:val="28"/>
          <w:szCs w:val="28"/>
          <w:lang w:eastAsia="uk-UA"/>
        </w:rPr>
        <w:t>.</w:t>
      </w:r>
    </w:p>
    <w:p w:rsidR="0019525B" w:rsidRPr="009F632D" w:rsidRDefault="00C27AB8" w:rsidP="000451D7">
      <w:pPr>
        <w:pStyle w:val="a8"/>
        <w:numPr>
          <w:ilvl w:val="0"/>
          <w:numId w:val="1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bookmarkStart w:id="50" w:name="n94"/>
      <w:bookmarkEnd w:id="50"/>
      <w:r w:rsidRPr="009F632D">
        <w:rPr>
          <w:rFonts w:ascii="Times New Roman" w:eastAsia="Times New Roman" w:hAnsi="Times New Roman" w:cs="Times New Roman"/>
          <w:sz w:val="28"/>
          <w:szCs w:val="28"/>
          <w:lang w:eastAsia="uk-UA"/>
        </w:rPr>
        <w:t xml:space="preserve">Заступник голови НТР </w:t>
      </w:r>
      <w:r w:rsidR="009F632D" w:rsidRPr="009F632D">
        <w:rPr>
          <w:rFonts w:ascii="Times New Roman" w:eastAsia="Times New Roman" w:hAnsi="Times New Roman" w:cs="Times New Roman"/>
          <w:sz w:val="28"/>
          <w:szCs w:val="28"/>
          <w:lang w:eastAsia="uk-UA"/>
        </w:rPr>
        <w:t xml:space="preserve">виконує повноваження голови </w:t>
      </w:r>
      <w:r w:rsidRPr="009F632D">
        <w:rPr>
          <w:rFonts w:ascii="Times New Roman" w:eastAsia="Times New Roman" w:hAnsi="Times New Roman" w:cs="Times New Roman"/>
          <w:sz w:val="28"/>
          <w:szCs w:val="28"/>
          <w:lang w:eastAsia="uk-UA"/>
        </w:rPr>
        <w:t>у</w:t>
      </w:r>
      <w:r w:rsidR="0019525B" w:rsidRPr="009F632D">
        <w:rPr>
          <w:rFonts w:ascii="Times New Roman" w:eastAsia="Times New Roman" w:hAnsi="Times New Roman" w:cs="Times New Roman"/>
          <w:sz w:val="28"/>
          <w:szCs w:val="28"/>
          <w:lang w:eastAsia="uk-UA"/>
        </w:rPr>
        <w:t xml:space="preserve"> разі </w:t>
      </w:r>
      <w:r w:rsidR="009F632D">
        <w:rPr>
          <w:rFonts w:ascii="Times New Roman" w:eastAsia="Times New Roman" w:hAnsi="Times New Roman" w:cs="Times New Roman"/>
          <w:sz w:val="28"/>
          <w:szCs w:val="28"/>
          <w:lang w:eastAsia="uk-UA"/>
        </w:rPr>
        <w:t xml:space="preserve">його </w:t>
      </w:r>
      <w:r w:rsidR="0019525B" w:rsidRPr="009F632D">
        <w:rPr>
          <w:rFonts w:ascii="Times New Roman" w:eastAsia="Times New Roman" w:hAnsi="Times New Roman" w:cs="Times New Roman"/>
          <w:sz w:val="28"/>
          <w:szCs w:val="28"/>
          <w:lang w:eastAsia="uk-UA"/>
        </w:rPr>
        <w:t>відсутності.</w:t>
      </w:r>
    </w:p>
    <w:p w:rsidR="008F446C" w:rsidRPr="008F446C" w:rsidRDefault="00035758" w:rsidP="008F446C">
      <w:pPr>
        <w:pStyle w:val="a8"/>
        <w:numPr>
          <w:ilvl w:val="0"/>
          <w:numId w:val="1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bookmarkStart w:id="51" w:name="n95"/>
      <w:bookmarkEnd w:id="51"/>
      <w:r w:rsidRPr="008F446C">
        <w:rPr>
          <w:rFonts w:ascii="Times New Roman" w:eastAsia="Times New Roman" w:hAnsi="Times New Roman" w:cs="Times New Roman"/>
          <w:sz w:val="28"/>
          <w:szCs w:val="28"/>
          <w:lang w:eastAsia="uk-UA"/>
        </w:rPr>
        <w:t>С</w:t>
      </w:r>
      <w:r w:rsidR="0019525B" w:rsidRPr="008F446C">
        <w:rPr>
          <w:rFonts w:ascii="Times New Roman" w:eastAsia="Times New Roman" w:hAnsi="Times New Roman" w:cs="Times New Roman"/>
          <w:sz w:val="28"/>
          <w:szCs w:val="28"/>
          <w:lang w:eastAsia="uk-UA"/>
        </w:rPr>
        <w:t>екретар НТР:</w:t>
      </w:r>
      <w:bookmarkStart w:id="52" w:name="n96"/>
      <w:bookmarkEnd w:id="52"/>
    </w:p>
    <w:p w:rsidR="008F446C" w:rsidRPr="008F446C" w:rsidRDefault="0019525B" w:rsidP="00F81EA9">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надає голові НТР пропозиції щодо проведення засідань НТР;</w:t>
      </w:r>
      <w:bookmarkStart w:id="53" w:name="n97"/>
      <w:bookmarkEnd w:id="53"/>
    </w:p>
    <w:p w:rsidR="008F446C" w:rsidRPr="008F446C" w:rsidRDefault="0019525B" w:rsidP="00F81EA9">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організовує проведення засідань;</w:t>
      </w:r>
      <w:bookmarkStart w:id="54" w:name="n98"/>
      <w:bookmarkEnd w:id="54"/>
    </w:p>
    <w:p w:rsidR="008F446C" w:rsidRPr="008F446C" w:rsidRDefault="0019525B" w:rsidP="00F81EA9">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одержує протокол</w:t>
      </w:r>
      <w:r w:rsidR="00D53913" w:rsidRPr="008F446C">
        <w:rPr>
          <w:rFonts w:ascii="Times New Roman" w:eastAsia="Times New Roman" w:hAnsi="Times New Roman" w:cs="Times New Roman"/>
          <w:sz w:val="28"/>
          <w:szCs w:val="28"/>
          <w:lang w:eastAsia="uk-UA"/>
        </w:rPr>
        <w:t xml:space="preserve">и засідання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екцій</w:t>
      </w:r>
      <w:r w:rsidR="00395265" w:rsidRPr="008F446C">
        <w:rPr>
          <w:rFonts w:ascii="Times New Roman" w:eastAsia="Times New Roman" w:hAnsi="Times New Roman" w:cs="Times New Roman"/>
          <w:sz w:val="28"/>
          <w:szCs w:val="28"/>
          <w:lang w:eastAsia="uk-UA"/>
        </w:rPr>
        <w:t xml:space="preserve"> від секретарів </w:t>
      </w:r>
      <w:r w:rsidR="006652ED">
        <w:rPr>
          <w:rFonts w:ascii="Times New Roman" w:eastAsia="Times New Roman" w:hAnsi="Times New Roman" w:cs="Times New Roman"/>
          <w:sz w:val="28"/>
          <w:szCs w:val="28"/>
          <w:lang w:eastAsia="uk-UA"/>
        </w:rPr>
        <w:t>с</w:t>
      </w:r>
      <w:r w:rsidR="00395265" w:rsidRPr="008F446C">
        <w:rPr>
          <w:rFonts w:ascii="Times New Roman" w:eastAsia="Times New Roman" w:hAnsi="Times New Roman" w:cs="Times New Roman"/>
          <w:sz w:val="28"/>
          <w:szCs w:val="28"/>
          <w:lang w:eastAsia="uk-UA"/>
        </w:rPr>
        <w:t>екцій</w:t>
      </w:r>
      <w:r w:rsidRPr="008F446C">
        <w:rPr>
          <w:rFonts w:ascii="Times New Roman" w:eastAsia="Times New Roman" w:hAnsi="Times New Roman" w:cs="Times New Roman"/>
          <w:sz w:val="28"/>
          <w:szCs w:val="28"/>
          <w:lang w:eastAsia="uk-UA"/>
        </w:rPr>
        <w:t xml:space="preserve">, примірники документів, </w:t>
      </w:r>
      <w:r w:rsidR="009F632D">
        <w:rPr>
          <w:rFonts w:ascii="Times New Roman" w:eastAsia="Times New Roman" w:hAnsi="Times New Roman" w:cs="Times New Roman"/>
          <w:sz w:val="28"/>
          <w:szCs w:val="28"/>
          <w:lang w:eastAsia="uk-UA"/>
        </w:rPr>
        <w:t>що</w:t>
      </w:r>
      <w:r w:rsidRPr="008F446C">
        <w:rPr>
          <w:rFonts w:ascii="Times New Roman" w:eastAsia="Times New Roman" w:hAnsi="Times New Roman" w:cs="Times New Roman"/>
          <w:sz w:val="28"/>
          <w:szCs w:val="28"/>
          <w:lang w:eastAsia="uk-UA"/>
        </w:rPr>
        <w:t xml:space="preserve"> виносяться на розгляд НТР, довідки, тези доповідей, узагальнює пит</w:t>
      </w:r>
      <w:r w:rsidR="00D53913" w:rsidRPr="008F446C">
        <w:rPr>
          <w:rFonts w:ascii="Times New Roman" w:eastAsia="Times New Roman" w:hAnsi="Times New Roman" w:cs="Times New Roman"/>
          <w:sz w:val="28"/>
          <w:szCs w:val="28"/>
          <w:lang w:eastAsia="uk-UA"/>
        </w:rPr>
        <w:t xml:space="preserve">ання, розглянуті на засіданнях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екцій;</w:t>
      </w:r>
      <w:bookmarkStart w:id="55" w:name="n99"/>
      <w:bookmarkEnd w:id="55"/>
    </w:p>
    <w:p w:rsidR="008F446C" w:rsidRPr="008F446C" w:rsidRDefault="006652ED" w:rsidP="00F81EA9">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разом </w:t>
      </w:r>
      <w:r w:rsidR="009F632D">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з членами НТР готує проє</w:t>
      </w:r>
      <w:r w:rsidR="0019525B" w:rsidRPr="008F446C">
        <w:rPr>
          <w:rFonts w:ascii="Times New Roman" w:eastAsia="Times New Roman" w:hAnsi="Times New Roman" w:cs="Times New Roman"/>
          <w:sz w:val="28"/>
          <w:szCs w:val="28"/>
          <w:lang w:eastAsia="uk-UA"/>
        </w:rPr>
        <w:t>кти планів роботи НТР</w:t>
      </w:r>
      <w:r w:rsidR="009F632D">
        <w:rPr>
          <w:rFonts w:ascii="Times New Roman" w:eastAsia="Times New Roman" w:hAnsi="Times New Roman" w:cs="Times New Roman"/>
          <w:sz w:val="28"/>
          <w:szCs w:val="28"/>
          <w:lang w:eastAsia="uk-UA"/>
        </w:rPr>
        <w:t xml:space="preserve"> </w:t>
      </w:r>
      <w:r w:rsidR="0019525B" w:rsidRPr="008F446C">
        <w:rPr>
          <w:rFonts w:ascii="Times New Roman" w:eastAsia="Times New Roman" w:hAnsi="Times New Roman" w:cs="Times New Roman"/>
          <w:sz w:val="28"/>
          <w:szCs w:val="28"/>
          <w:lang w:eastAsia="uk-UA"/>
        </w:rPr>
        <w:t>і рекомендацій з питань, що розглядаються;</w:t>
      </w:r>
      <w:bookmarkStart w:id="56" w:name="n100"/>
      <w:bookmarkEnd w:id="56"/>
    </w:p>
    <w:p w:rsidR="008F446C" w:rsidRPr="008F446C" w:rsidRDefault="006652ED" w:rsidP="00F81EA9">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одержує від членів с</w:t>
      </w:r>
      <w:r w:rsidR="0019525B" w:rsidRPr="008F446C">
        <w:rPr>
          <w:rFonts w:ascii="Times New Roman" w:eastAsia="Times New Roman" w:hAnsi="Times New Roman" w:cs="Times New Roman"/>
          <w:sz w:val="28"/>
          <w:szCs w:val="28"/>
          <w:lang w:eastAsia="uk-UA"/>
        </w:rPr>
        <w:t xml:space="preserve">екцій, структурних підрозділів </w:t>
      </w:r>
      <w:r w:rsidR="008F3000" w:rsidRPr="008F446C">
        <w:rPr>
          <w:rFonts w:ascii="Times New Roman" w:eastAsia="Times New Roman" w:hAnsi="Times New Roman" w:cs="Times New Roman"/>
          <w:sz w:val="28"/>
          <w:szCs w:val="28"/>
          <w:lang w:eastAsia="uk-UA"/>
        </w:rPr>
        <w:t>Міндовкілля</w:t>
      </w:r>
      <w:r w:rsidR="0019525B" w:rsidRPr="008F446C">
        <w:rPr>
          <w:rFonts w:ascii="Times New Roman" w:eastAsia="Times New Roman" w:hAnsi="Times New Roman" w:cs="Times New Roman"/>
          <w:sz w:val="28"/>
          <w:szCs w:val="28"/>
          <w:lang w:eastAsia="uk-UA"/>
        </w:rPr>
        <w:t xml:space="preserve">, організацій та установ, що відносяться до сфери управління </w:t>
      </w:r>
      <w:r w:rsidR="008F3000" w:rsidRPr="008F446C">
        <w:rPr>
          <w:rFonts w:ascii="Times New Roman" w:eastAsia="Times New Roman" w:hAnsi="Times New Roman" w:cs="Times New Roman"/>
          <w:sz w:val="28"/>
          <w:szCs w:val="28"/>
          <w:lang w:eastAsia="uk-UA"/>
        </w:rPr>
        <w:t>Міндовкілля</w:t>
      </w:r>
      <w:r w:rsidR="0019525B" w:rsidRPr="008F446C">
        <w:rPr>
          <w:rFonts w:ascii="Times New Roman" w:eastAsia="Times New Roman" w:hAnsi="Times New Roman" w:cs="Times New Roman"/>
          <w:sz w:val="28"/>
          <w:szCs w:val="28"/>
          <w:lang w:eastAsia="uk-UA"/>
        </w:rPr>
        <w:t>, довідки, пропозиції, про</w:t>
      </w:r>
      <w:r>
        <w:rPr>
          <w:rFonts w:ascii="Times New Roman" w:eastAsia="Times New Roman" w:hAnsi="Times New Roman" w:cs="Times New Roman"/>
          <w:sz w:val="28"/>
          <w:szCs w:val="28"/>
          <w:lang w:eastAsia="uk-UA"/>
        </w:rPr>
        <w:t>є</w:t>
      </w:r>
      <w:r w:rsidR="0019525B" w:rsidRPr="008F446C">
        <w:rPr>
          <w:rFonts w:ascii="Times New Roman" w:eastAsia="Times New Roman" w:hAnsi="Times New Roman" w:cs="Times New Roman"/>
          <w:sz w:val="28"/>
          <w:szCs w:val="28"/>
          <w:lang w:eastAsia="uk-UA"/>
        </w:rPr>
        <w:t>кти документів та іншу інформацію, необхідну для розгляду питань і прийняття відповідних рішень, а також інформацію про виконання рішень НТР;</w:t>
      </w:r>
      <w:bookmarkStart w:id="57" w:name="n101"/>
      <w:bookmarkEnd w:id="57"/>
    </w:p>
    <w:p w:rsidR="008F446C" w:rsidRPr="008F446C" w:rsidRDefault="0019525B" w:rsidP="00F81EA9">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за 5 робочих днів до проведення засідання НТР розсилає</w:t>
      </w:r>
      <w:r w:rsidR="00734135">
        <w:rPr>
          <w:rFonts w:ascii="Times New Roman" w:eastAsia="Times New Roman" w:hAnsi="Times New Roman" w:cs="Times New Roman"/>
          <w:sz w:val="28"/>
          <w:szCs w:val="28"/>
          <w:lang w:eastAsia="uk-UA"/>
        </w:rPr>
        <w:t xml:space="preserve"> членам НТР порядок денний </w:t>
      </w:r>
      <w:r w:rsidRPr="008F446C">
        <w:rPr>
          <w:rFonts w:ascii="Times New Roman" w:eastAsia="Times New Roman" w:hAnsi="Times New Roman" w:cs="Times New Roman"/>
          <w:sz w:val="28"/>
          <w:szCs w:val="28"/>
          <w:lang w:eastAsia="uk-UA"/>
        </w:rPr>
        <w:t>та інші необхідні матеріали;</w:t>
      </w:r>
      <w:bookmarkStart w:id="58" w:name="n102"/>
      <w:bookmarkEnd w:id="58"/>
    </w:p>
    <w:p w:rsidR="008F446C" w:rsidRPr="008F446C" w:rsidRDefault="0019525B" w:rsidP="00F81EA9">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готує</w:t>
      </w:r>
      <w:r w:rsidR="009F632D">
        <w:rPr>
          <w:rFonts w:ascii="Times New Roman" w:eastAsia="Times New Roman" w:hAnsi="Times New Roman" w:cs="Times New Roman"/>
          <w:sz w:val="28"/>
          <w:szCs w:val="28"/>
          <w:lang w:eastAsia="uk-UA"/>
        </w:rPr>
        <w:t xml:space="preserve">, підписує </w:t>
      </w:r>
      <w:r w:rsidRPr="008F446C">
        <w:rPr>
          <w:rFonts w:ascii="Times New Roman" w:eastAsia="Times New Roman" w:hAnsi="Times New Roman" w:cs="Times New Roman"/>
          <w:sz w:val="28"/>
          <w:szCs w:val="28"/>
          <w:lang w:eastAsia="uk-UA"/>
        </w:rPr>
        <w:t xml:space="preserve"> та надає </w:t>
      </w:r>
      <w:r w:rsidR="00BC5089">
        <w:rPr>
          <w:rFonts w:ascii="Times New Roman" w:eastAsia="Times New Roman" w:hAnsi="Times New Roman" w:cs="Times New Roman"/>
          <w:sz w:val="28"/>
          <w:szCs w:val="28"/>
          <w:lang w:eastAsia="uk-UA"/>
        </w:rPr>
        <w:t xml:space="preserve">на підпис </w:t>
      </w:r>
      <w:r w:rsidRPr="008F446C">
        <w:rPr>
          <w:rFonts w:ascii="Times New Roman" w:eastAsia="Times New Roman" w:hAnsi="Times New Roman" w:cs="Times New Roman"/>
          <w:sz w:val="28"/>
          <w:szCs w:val="28"/>
          <w:lang w:eastAsia="uk-UA"/>
        </w:rPr>
        <w:t>голові НТР протокол</w:t>
      </w:r>
      <w:r w:rsidR="009F632D">
        <w:rPr>
          <w:rFonts w:ascii="Times New Roman" w:eastAsia="Times New Roman" w:hAnsi="Times New Roman" w:cs="Times New Roman"/>
          <w:sz w:val="28"/>
          <w:szCs w:val="28"/>
          <w:lang w:eastAsia="uk-UA"/>
        </w:rPr>
        <w:t>и</w:t>
      </w:r>
      <w:r w:rsidRPr="008F446C">
        <w:rPr>
          <w:rFonts w:ascii="Times New Roman" w:eastAsia="Times New Roman" w:hAnsi="Times New Roman" w:cs="Times New Roman"/>
          <w:sz w:val="28"/>
          <w:szCs w:val="28"/>
          <w:lang w:eastAsia="uk-UA"/>
        </w:rPr>
        <w:t xml:space="preserve"> засідань;</w:t>
      </w:r>
      <w:bookmarkStart w:id="59" w:name="n103"/>
      <w:bookmarkEnd w:id="59"/>
    </w:p>
    <w:p w:rsidR="008F446C" w:rsidRPr="008F446C" w:rsidRDefault="0019525B" w:rsidP="00F81EA9">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здійснює поточний контроль за станом виконання прийнятих рішень і доповідає про це голові НТР;</w:t>
      </w:r>
      <w:bookmarkStart w:id="60" w:name="n104"/>
      <w:bookmarkEnd w:id="60"/>
    </w:p>
    <w:p w:rsidR="0019525B" w:rsidRPr="008F446C" w:rsidRDefault="0019525B" w:rsidP="00F81EA9">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веде та зберігає документацію НТР.</w:t>
      </w:r>
    </w:p>
    <w:p w:rsidR="0019525B" w:rsidRPr="008F446C" w:rsidRDefault="0019525B" w:rsidP="008F446C">
      <w:pPr>
        <w:pStyle w:val="a8"/>
        <w:numPr>
          <w:ilvl w:val="0"/>
          <w:numId w:val="1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bookmarkStart w:id="61" w:name="n106"/>
      <w:bookmarkEnd w:id="61"/>
      <w:r w:rsidRPr="008F446C">
        <w:rPr>
          <w:rFonts w:ascii="Times New Roman" w:eastAsia="Times New Roman" w:hAnsi="Times New Roman" w:cs="Times New Roman"/>
          <w:sz w:val="28"/>
          <w:szCs w:val="28"/>
          <w:lang w:eastAsia="uk-UA"/>
        </w:rPr>
        <w:t>Члени НТР:</w:t>
      </w:r>
    </w:p>
    <w:p w:rsidR="008F446C" w:rsidRP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62" w:name="n107"/>
      <w:bookmarkEnd w:id="62"/>
      <w:r w:rsidRPr="008F446C">
        <w:rPr>
          <w:rFonts w:ascii="Times New Roman" w:eastAsia="Times New Roman" w:hAnsi="Times New Roman" w:cs="Times New Roman"/>
          <w:sz w:val="28"/>
          <w:szCs w:val="28"/>
          <w:lang w:eastAsia="uk-UA"/>
        </w:rPr>
        <w:t>надають пропозиції щодо розгляду відповідних питань на засіданнях НТР;</w:t>
      </w:r>
      <w:bookmarkStart w:id="63" w:name="n108"/>
      <w:bookmarkEnd w:id="63"/>
    </w:p>
    <w:p w:rsidR="008F446C" w:rsidRP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розглядають і погоджують плани роботи НТР;</w:t>
      </w:r>
      <w:bookmarkStart w:id="64" w:name="n109"/>
      <w:bookmarkEnd w:id="64"/>
    </w:p>
    <w:p w:rsidR="008F446C" w:rsidRP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 xml:space="preserve">розглядають питання, </w:t>
      </w:r>
      <w:r w:rsidR="00734135">
        <w:rPr>
          <w:rFonts w:ascii="Times New Roman" w:eastAsia="Times New Roman" w:hAnsi="Times New Roman" w:cs="Times New Roman"/>
          <w:sz w:val="28"/>
          <w:szCs w:val="28"/>
          <w:lang w:eastAsia="uk-UA"/>
        </w:rPr>
        <w:t>що</w:t>
      </w:r>
      <w:r w:rsidRPr="008F446C">
        <w:rPr>
          <w:rFonts w:ascii="Times New Roman" w:eastAsia="Times New Roman" w:hAnsi="Times New Roman" w:cs="Times New Roman"/>
          <w:sz w:val="28"/>
          <w:szCs w:val="28"/>
          <w:lang w:eastAsia="uk-UA"/>
        </w:rPr>
        <w:t xml:space="preserve"> стосуються головних напрямів діяльності НТР і потребують їх оперативного вирішення;</w:t>
      </w:r>
      <w:bookmarkStart w:id="65" w:name="n110"/>
      <w:bookmarkEnd w:id="65"/>
    </w:p>
    <w:p w:rsidR="0019525B" w:rsidRPr="008F446C" w:rsidRDefault="009F632D"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беруть участь у засіданнях НТР та мають право</w:t>
      </w:r>
      <w:r w:rsidR="00D53913" w:rsidRPr="008F446C">
        <w:rPr>
          <w:rFonts w:ascii="Times New Roman" w:eastAsia="Times New Roman" w:hAnsi="Times New Roman" w:cs="Times New Roman"/>
          <w:sz w:val="28"/>
          <w:szCs w:val="28"/>
          <w:lang w:eastAsia="uk-UA"/>
        </w:rPr>
        <w:t xml:space="preserve"> брати участь у засіданнях </w:t>
      </w:r>
      <w:r w:rsidR="006652ED">
        <w:rPr>
          <w:rFonts w:ascii="Times New Roman" w:eastAsia="Times New Roman" w:hAnsi="Times New Roman" w:cs="Times New Roman"/>
          <w:sz w:val="28"/>
          <w:szCs w:val="28"/>
          <w:lang w:eastAsia="uk-UA"/>
        </w:rPr>
        <w:t>с</w:t>
      </w:r>
      <w:r w:rsidR="00D12624" w:rsidRPr="008F446C">
        <w:rPr>
          <w:rFonts w:ascii="Times New Roman" w:eastAsia="Times New Roman" w:hAnsi="Times New Roman" w:cs="Times New Roman"/>
          <w:sz w:val="28"/>
          <w:szCs w:val="28"/>
          <w:lang w:eastAsia="uk-UA"/>
        </w:rPr>
        <w:t>екцій.</w:t>
      </w:r>
    </w:p>
    <w:p w:rsidR="008F446C" w:rsidRPr="008F446C" w:rsidRDefault="00D53913" w:rsidP="008F446C">
      <w:pPr>
        <w:pStyle w:val="a8"/>
        <w:numPr>
          <w:ilvl w:val="0"/>
          <w:numId w:val="1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bookmarkStart w:id="66" w:name="n111"/>
      <w:bookmarkEnd w:id="66"/>
      <w:r w:rsidRPr="008F446C">
        <w:rPr>
          <w:rFonts w:ascii="Times New Roman" w:eastAsia="Times New Roman" w:hAnsi="Times New Roman" w:cs="Times New Roman"/>
          <w:sz w:val="28"/>
          <w:szCs w:val="28"/>
          <w:lang w:eastAsia="uk-UA"/>
        </w:rPr>
        <w:t xml:space="preserve">Голови </w:t>
      </w:r>
      <w:r w:rsidR="006652ED">
        <w:rPr>
          <w:rFonts w:ascii="Times New Roman" w:eastAsia="Times New Roman" w:hAnsi="Times New Roman" w:cs="Times New Roman"/>
          <w:sz w:val="28"/>
          <w:szCs w:val="28"/>
          <w:lang w:eastAsia="uk-UA"/>
        </w:rPr>
        <w:t>с</w:t>
      </w:r>
      <w:r w:rsidR="0019525B" w:rsidRPr="008F446C">
        <w:rPr>
          <w:rFonts w:ascii="Times New Roman" w:eastAsia="Times New Roman" w:hAnsi="Times New Roman" w:cs="Times New Roman"/>
          <w:sz w:val="28"/>
          <w:szCs w:val="28"/>
          <w:lang w:eastAsia="uk-UA"/>
        </w:rPr>
        <w:t>екцій НТР:</w:t>
      </w:r>
      <w:bookmarkStart w:id="67" w:name="n112"/>
      <w:bookmarkEnd w:id="67"/>
    </w:p>
    <w:p w:rsidR="008F446C" w:rsidRPr="008F446C" w:rsidRDefault="0019525B" w:rsidP="00F81EA9">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здійснюют</w:t>
      </w:r>
      <w:r w:rsidR="00D53913" w:rsidRPr="008F446C">
        <w:rPr>
          <w:rFonts w:ascii="Times New Roman" w:eastAsia="Times New Roman" w:hAnsi="Times New Roman" w:cs="Times New Roman"/>
          <w:sz w:val="28"/>
          <w:szCs w:val="28"/>
          <w:lang w:eastAsia="uk-UA"/>
        </w:rPr>
        <w:t xml:space="preserve">ь планування і керують роботою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екції;</w:t>
      </w:r>
      <w:bookmarkStart w:id="68" w:name="n114"/>
      <w:bookmarkEnd w:id="68"/>
    </w:p>
    <w:p w:rsidR="008F446C" w:rsidRPr="008F446C" w:rsidRDefault="00D53913" w:rsidP="00F81EA9">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 xml:space="preserve">проводять засідання </w:t>
      </w:r>
      <w:r w:rsidR="006652ED">
        <w:rPr>
          <w:rFonts w:ascii="Times New Roman" w:eastAsia="Times New Roman" w:hAnsi="Times New Roman" w:cs="Times New Roman"/>
          <w:sz w:val="28"/>
          <w:szCs w:val="28"/>
          <w:lang w:eastAsia="uk-UA"/>
        </w:rPr>
        <w:t>с</w:t>
      </w:r>
      <w:r w:rsidR="0019525B" w:rsidRPr="008F446C">
        <w:rPr>
          <w:rFonts w:ascii="Times New Roman" w:eastAsia="Times New Roman" w:hAnsi="Times New Roman" w:cs="Times New Roman"/>
          <w:sz w:val="28"/>
          <w:szCs w:val="28"/>
          <w:lang w:eastAsia="uk-UA"/>
        </w:rPr>
        <w:t>екції;</w:t>
      </w:r>
      <w:bookmarkStart w:id="69" w:name="n115"/>
      <w:bookmarkEnd w:id="69"/>
    </w:p>
    <w:p w:rsidR="0019525B" w:rsidRDefault="0019525B" w:rsidP="00F81EA9">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організовують роботу з підготовки матеріалів до засі</w:t>
      </w:r>
      <w:r w:rsidR="00D53913" w:rsidRPr="008F446C">
        <w:rPr>
          <w:rFonts w:ascii="Times New Roman" w:eastAsia="Times New Roman" w:hAnsi="Times New Roman" w:cs="Times New Roman"/>
          <w:sz w:val="28"/>
          <w:szCs w:val="28"/>
          <w:lang w:eastAsia="uk-UA"/>
        </w:rPr>
        <w:t xml:space="preserve">дання НТР за напрямками роботи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екції;</w:t>
      </w:r>
    </w:p>
    <w:p w:rsidR="00BC5089" w:rsidRDefault="00BC5089" w:rsidP="00F81EA9">
      <w:pPr>
        <w:pStyle w:val="a8"/>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підписують протоколи засідань секцій НТР;</w:t>
      </w:r>
    </w:p>
    <w:p w:rsidR="00C27AB8" w:rsidRPr="009F632D" w:rsidRDefault="00C27AB8" w:rsidP="00937592">
      <w:pPr>
        <w:pStyle w:val="a8"/>
        <w:numPr>
          <w:ilvl w:val="0"/>
          <w:numId w:val="1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9F632D">
        <w:rPr>
          <w:rFonts w:ascii="Times New Roman" w:eastAsia="Times New Roman" w:hAnsi="Times New Roman" w:cs="Times New Roman"/>
          <w:sz w:val="28"/>
          <w:szCs w:val="28"/>
          <w:lang w:eastAsia="uk-UA"/>
        </w:rPr>
        <w:t>Заступники голів секцій НТР</w:t>
      </w:r>
      <w:r w:rsidR="009F632D" w:rsidRPr="009F632D">
        <w:rPr>
          <w:rFonts w:ascii="Times New Roman" w:eastAsia="Times New Roman" w:hAnsi="Times New Roman" w:cs="Times New Roman"/>
          <w:sz w:val="28"/>
          <w:szCs w:val="28"/>
          <w:lang w:eastAsia="uk-UA"/>
        </w:rPr>
        <w:t xml:space="preserve"> виконують повноваження голів секцій</w:t>
      </w:r>
      <w:r w:rsidR="009F632D">
        <w:rPr>
          <w:rFonts w:ascii="Times New Roman" w:eastAsia="Times New Roman" w:hAnsi="Times New Roman" w:cs="Times New Roman"/>
          <w:sz w:val="28"/>
          <w:szCs w:val="28"/>
          <w:lang w:eastAsia="uk-UA"/>
        </w:rPr>
        <w:t xml:space="preserve"> </w:t>
      </w:r>
      <w:r w:rsidRPr="009F632D">
        <w:rPr>
          <w:rFonts w:ascii="Times New Roman" w:eastAsia="Times New Roman" w:hAnsi="Times New Roman" w:cs="Times New Roman"/>
          <w:sz w:val="28"/>
          <w:szCs w:val="28"/>
          <w:lang w:eastAsia="uk-UA"/>
        </w:rPr>
        <w:t>у разі</w:t>
      </w:r>
      <w:r w:rsidR="009F632D">
        <w:rPr>
          <w:rFonts w:ascii="Times New Roman" w:eastAsia="Times New Roman" w:hAnsi="Times New Roman" w:cs="Times New Roman"/>
          <w:sz w:val="28"/>
          <w:szCs w:val="28"/>
          <w:lang w:eastAsia="uk-UA"/>
        </w:rPr>
        <w:t xml:space="preserve"> їх</w:t>
      </w:r>
      <w:r w:rsidRPr="009F632D">
        <w:rPr>
          <w:rFonts w:ascii="Times New Roman" w:eastAsia="Times New Roman" w:hAnsi="Times New Roman" w:cs="Times New Roman"/>
          <w:sz w:val="28"/>
          <w:szCs w:val="28"/>
          <w:lang w:eastAsia="uk-UA"/>
        </w:rPr>
        <w:t xml:space="preserve"> відсутності</w:t>
      </w:r>
      <w:r w:rsidR="009F632D">
        <w:rPr>
          <w:rFonts w:ascii="Times New Roman" w:eastAsia="Times New Roman" w:hAnsi="Times New Roman" w:cs="Times New Roman"/>
          <w:sz w:val="28"/>
          <w:szCs w:val="28"/>
          <w:lang w:eastAsia="uk-UA"/>
        </w:rPr>
        <w:t>.</w:t>
      </w:r>
      <w:r w:rsidRPr="009F632D">
        <w:rPr>
          <w:rFonts w:ascii="Times New Roman" w:eastAsia="Times New Roman" w:hAnsi="Times New Roman" w:cs="Times New Roman"/>
          <w:sz w:val="28"/>
          <w:szCs w:val="28"/>
          <w:lang w:eastAsia="uk-UA"/>
        </w:rPr>
        <w:t xml:space="preserve"> </w:t>
      </w:r>
    </w:p>
    <w:p w:rsidR="0019525B" w:rsidRPr="008F446C" w:rsidRDefault="00D53913" w:rsidP="00F81EA9">
      <w:pPr>
        <w:pStyle w:val="a8"/>
        <w:numPr>
          <w:ilvl w:val="0"/>
          <w:numId w:val="1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bookmarkStart w:id="70" w:name="n117"/>
      <w:bookmarkStart w:id="71" w:name="n119"/>
      <w:bookmarkEnd w:id="70"/>
      <w:bookmarkEnd w:id="71"/>
      <w:r w:rsidRPr="008F446C">
        <w:rPr>
          <w:rFonts w:ascii="Times New Roman" w:eastAsia="Times New Roman" w:hAnsi="Times New Roman" w:cs="Times New Roman"/>
          <w:sz w:val="28"/>
          <w:szCs w:val="28"/>
          <w:lang w:eastAsia="uk-UA"/>
        </w:rPr>
        <w:lastRenderedPageBreak/>
        <w:t xml:space="preserve">Члени </w:t>
      </w:r>
      <w:r w:rsidR="006652ED">
        <w:rPr>
          <w:rFonts w:ascii="Times New Roman" w:eastAsia="Times New Roman" w:hAnsi="Times New Roman" w:cs="Times New Roman"/>
          <w:sz w:val="28"/>
          <w:szCs w:val="28"/>
          <w:lang w:eastAsia="uk-UA"/>
        </w:rPr>
        <w:t>с</w:t>
      </w:r>
      <w:r w:rsidR="0019525B" w:rsidRPr="008F446C">
        <w:rPr>
          <w:rFonts w:ascii="Times New Roman" w:eastAsia="Times New Roman" w:hAnsi="Times New Roman" w:cs="Times New Roman"/>
          <w:sz w:val="28"/>
          <w:szCs w:val="28"/>
          <w:lang w:eastAsia="uk-UA"/>
        </w:rPr>
        <w:t>екції НТР:</w:t>
      </w:r>
    </w:p>
    <w:p w:rsidR="008F446C" w:rsidRPr="008F446C" w:rsidRDefault="00D53913"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72" w:name="n120"/>
      <w:bookmarkEnd w:id="72"/>
      <w:r w:rsidRPr="008F446C">
        <w:rPr>
          <w:rFonts w:ascii="Times New Roman" w:eastAsia="Times New Roman" w:hAnsi="Times New Roman" w:cs="Times New Roman"/>
          <w:sz w:val="28"/>
          <w:szCs w:val="28"/>
          <w:lang w:eastAsia="uk-UA"/>
        </w:rPr>
        <w:t xml:space="preserve">можуть бути членами кількох </w:t>
      </w:r>
      <w:r w:rsidR="006652ED">
        <w:rPr>
          <w:rFonts w:ascii="Times New Roman" w:eastAsia="Times New Roman" w:hAnsi="Times New Roman" w:cs="Times New Roman"/>
          <w:sz w:val="28"/>
          <w:szCs w:val="28"/>
          <w:lang w:eastAsia="uk-UA"/>
        </w:rPr>
        <w:t>с</w:t>
      </w:r>
      <w:r w:rsidR="0019525B" w:rsidRPr="008F446C">
        <w:rPr>
          <w:rFonts w:ascii="Times New Roman" w:eastAsia="Times New Roman" w:hAnsi="Times New Roman" w:cs="Times New Roman"/>
          <w:sz w:val="28"/>
          <w:szCs w:val="28"/>
          <w:lang w:eastAsia="uk-UA"/>
        </w:rPr>
        <w:t>екцій;</w:t>
      </w:r>
      <w:bookmarkStart w:id="73" w:name="n121"/>
      <w:bookmarkEnd w:id="73"/>
    </w:p>
    <w:p w:rsidR="008F446C" w:rsidRP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беруть участь у форму</w:t>
      </w:r>
      <w:r w:rsidR="00D53913" w:rsidRPr="008F446C">
        <w:rPr>
          <w:rFonts w:ascii="Times New Roman" w:eastAsia="Times New Roman" w:hAnsi="Times New Roman" w:cs="Times New Roman"/>
          <w:sz w:val="28"/>
          <w:szCs w:val="28"/>
          <w:lang w:eastAsia="uk-UA"/>
        </w:rPr>
        <w:t xml:space="preserve">ванні тематики і планів роботи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екції, вносять пропозиції щодо розгляду окремих питань;</w:t>
      </w:r>
      <w:bookmarkStart w:id="74" w:name="n122"/>
      <w:bookmarkEnd w:id="74"/>
    </w:p>
    <w:p w:rsidR="008F446C" w:rsidRP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беруть участь у розгляді та об</w:t>
      </w:r>
      <w:r w:rsidR="00D53913" w:rsidRPr="008F446C">
        <w:rPr>
          <w:rFonts w:ascii="Times New Roman" w:eastAsia="Times New Roman" w:hAnsi="Times New Roman" w:cs="Times New Roman"/>
          <w:sz w:val="28"/>
          <w:szCs w:val="28"/>
          <w:lang w:eastAsia="uk-UA"/>
        </w:rPr>
        <w:t xml:space="preserve">говоренні питань на засіданнях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екцій;</w:t>
      </w:r>
      <w:bookmarkStart w:id="75" w:name="n123"/>
      <w:bookmarkEnd w:id="75"/>
    </w:p>
    <w:p w:rsidR="008F446C" w:rsidRP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за запрошенням беруть участь у розгляді та обговоренні питань на засіданнях НТР;</w:t>
      </w:r>
      <w:bookmarkStart w:id="76" w:name="n124"/>
      <w:bookmarkEnd w:id="76"/>
    </w:p>
    <w:p w:rsidR="0019525B" w:rsidRPr="008F446C" w:rsidRDefault="0019525B"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 xml:space="preserve">мають право брати </w:t>
      </w:r>
      <w:r w:rsidR="00D53913" w:rsidRPr="008F446C">
        <w:rPr>
          <w:rFonts w:ascii="Times New Roman" w:eastAsia="Times New Roman" w:hAnsi="Times New Roman" w:cs="Times New Roman"/>
          <w:sz w:val="28"/>
          <w:szCs w:val="28"/>
          <w:lang w:eastAsia="uk-UA"/>
        </w:rPr>
        <w:t xml:space="preserve">участь у засіданні інших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екцій.</w:t>
      </w:r>
      <w:bookmarkStart w:id="77" w:name="n126"/>
      <w:bookmarkEnd w:id="77"/>
    </w:p>
    <w:p w:rsidR="00395265" w:rsidRPr="008F446C" w:rsidRDefault="00395265" w:rsidP="008F446C">
      <w:pPr>
        <w:pStyle w:val="a8"/>
        <w:numPr>
          <w:ilvl w:val="0"/>
          <w:numId w:val="19"/>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8F446C">
        <w:rPr>
          <w:rFonts w:ascii="Times New Roman" w:eastAsia="Times New Roman" w:hAnsi="Times New Roman" w:cs="Times New Roman"/>
          <w:sz w:val="28"/>
          <w:szCs w:val="28"/>
          <w:lang w:eastAsia="uk-UA"/>
        </w:rPr>
        <w:t xml:space="preserve">Секретарі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екцій НТР:</w:t>
      </w:r>
    </w:p>
    <w:p w:rsidR="008F446C" w:rsidRPr="008F446C" w:rsidRDefault="00395265"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 xml:space="preserve">забезпечують у 3-денний строк після засідання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 xml:space="preserve">екції надсилання копій протоколу засідання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 xml:space="preserve">екції секретарю НТР та інформують письмово про стан виконання попередніх рішень НТР та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екції</w:t>
      </w:r>
      <w:r w:rsidR="00C63467" w:rsidRPr="008F446C">
        <w:rPr>
          <w:rFonts w:ascii="Times New Roman" w:eastAsia="Times New Roman" w:hAnsi="Times New Roman" w:cs="Times New Roman"/>
          <w:sz w:val="28"/>
          <w:szCs w:val="28"/>
          <w:lang w:eastAsia="uk-UA"/>
        </w:rPr>
        <w:t>;</w:t>
      </w:r>
    </w:p>
    <w:p w:rsidR="008F446C" w:rsidRPr="008F446C" w:rsidRDefault="00C63467"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 xml:space="preserve">надають головам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 xml:space="preserve">екцій НТР пропозиції </w:t>
      </w:r>
      <w:r w:rsidR="00C829D3" w:rsidRPr="008F446C">
        <w:rPr>
          <w:rFonts w:ascii="Times New Roman" w:eastAsia="Times New Roman" w:hAnsi="Times New Roman" w:cs="Times New Roman"/>
          <w:sz w:val="28"/>
          <w:szCs w:val="28"/>
          <w:lang w:eastAsia="uk-UA"/>
        </w:rPr>
        <w:t xml:space="preserve">щодо проведення засідань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екцій НТР;</w:t>
      </w:r>
    </w:p>
    <w:p w:rsidR="008F446C" w:rsidRPr="008F446C" w:rsidRDefault="00C63467"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 xml:space="preserve">організовують проведення засідань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екцій НТР;</w:t>
      </w:r>
    </w:p>
    <w:p w:rsidR="008F446C" w:rsidRPr="008F446C" w:rsidRDefault="00EE3272"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разом з членами НТР готують</w:t>
      </w:r>
      <w:r w:rsidR="006652ED">
        <w:rPr>
          <w:rFonts w:ascii="Times New Roman" w:eastAsia="Times New Roman" w:hAnsi="Times New Roman" w:cs="Times New Roman"/>
          <w:sz w:val="28"/>
          <w:szCs w:val="28"/>
          <w:lang w:eastAsia="uk-UA"/>
        </w:rPr>
        <w:t xml:space="preserve"> проє</w:t>
      </w:r>
      <w:r w:rsidR="00C63467" w:rsidRPr="008F446C">
        <w:rPr>
          <w:rFonts w:ascii="Times New Roman" w:eastAsia="Times New Roman" w:hAnsi="Times New Roman" w:cs="Times New Roman"/>
          <w:sz w:val="28"/>
          <w:szCs w:val="28"/>
          <w:lang w:eastAsia="uk-UA"/>
        </w:rPr>
        <w:t>кти планів роботи НТР і рекомендацій з питань, що розглядаються;</w:t>
      </w:r>
    </w:p>
    <w:p w:rsidR="008F446C" w:rsidRPr="008F446C" w:rsidRDefault="00C63467"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 xml:space="preserve">за 5 робочих днів до проведення засідання </w:t>
      </w:r>
      <w:r w:rsidR="006652ED">
        <w:rPr>
          <w:rFonts w:ascii="Times New Roman" w:eastAsia="Times New Roman" w:hAnsi="Times New Roman" w:cs="Times New Roman"/>
          <w:sz w:val="28"/>
          <w:szCs w:val="28"/>
          <w:lang w:eastAsia="uk-UA"/>
        </w:rPr>
        <w:t>с</w:t>
      </w:r>
      <w:r w:rsidRPr="008F446C">
        <w:rPr>
          <w:rFonts w:ascii="Times New Roman" w:eastAsia="Times New Roman" w:hAnsi="Times New Roman" w:cs="Times New Roman"/>
          <w:sz w:val="28"/>
          <w:szCs w:val="28"/>
          <w:lang w:eastAsia="uk-UA"/>
        </w:rPr>
        <w:t>екцій НТР розсила</w:t>
      </w:r>
      <w:r w:rsidR="00EE3272">
        <w:rPr>
          <w:rFonts w:ascii="Times New Roman" w:eastAsia="Times New Roman" w:hAnsi="Times New Roman" w:cs="Times New Roman"/>
          <w:sz w:val="28"/>
          <w:szCs w:val="28"/>
          <w:lang w:eastAsia="uk-UA"/>
        </w:rPr>
        <w:t>ють</w:t>
      </w:r>
      <w:r w:rsidRPr="008F446C">
        <w:rPr>
          <w:rFonts w:ascii="Times New Roman" w:eastAsia="Times New Roman" w:hAnsi="Times New Roman" w:cs="Times New Roman"/>
          <w:sz w:val="28"/>
          <w:szCs w:val="28"/>
          <w:lang w:eastAsia="uk-UA"/>
        </w:rPr>
        <w:t xml:space="preserve"> членам </w:t>
      </w:r>
      <w:r w:rsidR="006652ED">
        <w:rPr>
          <w:rFonts w:ascii="Times New Roman" w:eastAsia="Times New Roman" w:hAnsi="Times New Roman" w:cs="Times New Roman"/>
          <w:sz w:val="28"/>
          <w:szCs w:val="28"/>
          <w:lang w:eastAsia="uk-UA"/>
        </w:rPr>
        <w:t>секцій НТР порядок денний</w:t>
      </w:r>
      <w:r w:rsidRPr="008F446C">
        <w:rPr>
          <w:rFonts w:ascii="Times New Roman" w:eastAsia="Times New Roman" w:hAnsi="Times New Roman" w:cs="Times New Roman"/>
          <w:sz w:val="28"/>
          <w:szCs w:val="28"/>
          <w:lang w:eastAsia="uk-UA"/>
        </w:rPr>
        <w:t xml:space="preserve"> та інші необхідні матеріали;</w:t>
      </w:r>
    </w:p>
    <w:p w:rsidR="008F446C" w:rsidRPr="008F446C" w:rsidRDefault="006652ED"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готу</w:t>
      </w:r>
      <w:r w:rsidR="00EE3272">
        <w:rPr>
          <w:rFonts w:ascii="Times New Roman" w:eastAsia="Times New Roman" w:hAnsi="Times New Roman" w:cs="Times New Roman"/>
          <w:sz w:val="28"/>
          <w:szCs w:val="28"/>
          <w:lang w:eastAsia="uk-UA"/>
        </w:rPr>
        <w:t>ють</w:t>
      </w:r>
      <w:r w:rsidR="00BC5089">
        <w:rPr>
          <w:rFonts w:ascii="Times New Roman" w:eastAsia="Times New Roman" w:hAnsi="Times New Roman" w:cs="Times New Roman"/>
          <w:sz w:val="28"/>
          <w:szCs w:val="28"/>
          <w:lang w:eastAsia="uk-UA"/>
        </w:rPr>
        <w:t xml:space="preserve">, підписують </w:t>
      </w:r>
      <w:r>
        <w:rPr>
          <w:rFonts w:ascii="Times New Roman" w:eastAsia="Times New Roman" w:hAnsi="Times New Roman" w:cs="Times New Roman"/>
          <w:sz w:val="28"/>
          <w:szCs w:val="28"/>
          <w:lang w:eastAsia="uk-UA"/>
        </w:rPr>
        <w:t>та нада</w:t>
      </w:r>
      <w:r w:rsidR="00EE3272">
        <w:rPr>
          <w:rFonts w:ascii="Times New Roman" w:eastAsia="Times New Roman" w:hAnsi="Times New Roman" w:cs="Times New Roman"/>
          <w:sz w:val="28"/>
          <w:szCs w:val="28"/>
          <w:lang w:eastAsia="uk-UA"/>
        </w:rPr>
        <w:t>ють</w:t>
      </w:r>
      <w:r>
        <w:rPr>
          <w:rFonts w:ascii="Times New Roman" w:eastAsia="Times New Roman" w:hAnsi="Times New Roman" w:cs="Times New Roman"/>
          <w:sz w:val="28"/>
          <w:szCs w:val="28"/>
          <w:lang w:eastAsia="uk-UA"/>
        </w:rPr>
        <w:t xml:space="preserve"> головам с</w:t>
      </w:r>
      <w:r w:rsidR="00C63467" w:rsidRPr="008F446C">
        <w:rPr>
          <w:rFonts w:ascii="Times New Roman" w:eastAsia="Times New Roman" w:hAnsi="Times New Roman" w:cs="Times New Roman"/>
          <w:sz w:val="28"/>
          <w:szCs w:val="28"/>
          <w:lang w:eastAsia="uk-UA"/>
        </w:rPr>
        <w:t xml:space="preserve">екцій НТР на </w:t>
      </w:r>
      <w:r w:rsidR="00BC5089">
        <w:rPr>
          <w:rFonts w:ascii="Times New Roman" w:eastAsia="Times New Roman" w:hAnsi="Times New Roman" w:cs="Times New Roman"/>
          <w:sz w:val="28"/>
          <w:szCs w:val="28"/>
          <w:lang w:eastAsia="uk-UA"/>
        </w:rPr>
        <w:t>підпис</w:t>
      </w:r>
      <w:r>
        <w:rPr>
          <w:rFonts w:ascii="Times New Roman" w:eastAsia="Times New Roman" w:hAnsi="Times New Roman" w:cs="Times New Roman"/>
          <w:sz w:val="28"/>
          <w:szCs w:val="28"/>
          <w:lang w:eastAsia="uk-UA"/>
        </w:rPr>
        <w:t xml:space="preserve"> протокол</w:t>
      </w:r>
      <w:r w:rsidR="00BC5089">
        <w:rPr>
          <w:rFonts w:ascii="Times New Roman" w:eastAsia="Times New Roman" w:hAnsi="Times New Roman" w:cs="Times New Roman"/>
          <w:sz w:val="28"/>
          <w:szCs w:val="28"/>
          <w:lang w:eastAsia="uk-UA"/>
        </w:rPr>
        <w:t>и</w:t>
      </w:r>
      <w:r>
        <w:rPr>
          <w:rFonts w:ascii="Times New Roman" w:eastAsia="Times New Roman" w:hAnsi="Times New Roman" w:cs="Times New Roman"/>
          <w:sz w:val="28"/>
          <w:szCs w:val="28"/>
          <w:lang w:eastAsia="uk-UA"/>
        </w:rPr>
        <w:t xml:space="preserve"> засідань с</w:t>
      </w:r>
      <w:r w:rsidR="00C63467" w:rsidRPr="008F446C">
        <w:rPr>
          <w:rFonts w:ascii="Times New Roman" w:eastAsia="Times New Roman" w:hAnsi="Times New Roman" w:cs="Times New Roman"/>
          <w:sz w:val="28"/>
          <w:szCs w:val="28"/>
          <w:lang w:eastAsia="uk-UA"/>
        </w:rPr>
        <w:t>екцій;</w:t>
      </w:r>
    </w:p>
    <w:p w:rsidR="008F446C" w:rsidRPr="008F446C" w:rsidRDefault="00C63467" w:rsidP="008F446C">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8F446C">
        <w:rPr>
          <w:rFonts w:ascii="Times New Roman" w:eastAsia="Times New Roman" w:hAnsi="Times New Roman" w:cs="Times New Roman"/>
          <w:sz w:val="28"/>
          <w:szCs w:val="28"/>
          <w:lang w:eastAsia="uk-UA"/>
        </w:rPr>
        <w:t>здійснюють контроль за викон</w:t>
      </w:r>
      <w:r w:rsidR="006652ED">
        <w:rPr>
          <w:rFonts w:ascii="Times New Roman" w:eastAsia="Times New Roman" w:hAnsi="Times New Roman" w:cs="Times New Roman"/>
          <w:sz w:val="28"/>
          <w:szCs w:val="28"/>
          <w:lang w:eastAsia="uk-UA"/>
        </w:rPr>
        <w:t>анням рішень, прийнятих НТР та с</w:t>
      </w:r>
      <w:r w:rsidRPr="008F446C">
        <w:rPr>
          <w:rFonts w:ascii="Times New Roman" w:eastAsia="Times New Roman" w:hAnsi="Times New Roman" w:cs="Times New Roman"/>
          <w:sz w:val="28"/>
          <w:szCs w:val="28"/>
          <w:lang w:eastAsia="uk-UA"/>
        </w:rPr>
        <w:t>екцією;</w:t>
      </w:r>
      <w:bookmarkStart w:id="78" w:name="n116"/>
      <w:bookmarkEnd w:id="78"/>
    </w:p>
    <w:p w:rsidR="00C63467" w:rsidRPr="008F446C" w:rsidRDefault="00EE3272" w:rsidP="008F446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ведуть</w:t>
      </w:r>
      <w:r w:rsidR="006652ED">
        <w:rPr>
          <w:rFonts w:ascii="Times New Roman" w:eastAsia="Times New Roman" w:hAnsi="Times New Roman" w:cs="Times New Roman"/>
          <w:sz w:val="28"/>
          <w:szCs w:val="28"/>
          <w:lang w:eastAsia="uk-UA"/>
        </w:rPr>
        <w:t xml:space="preserve"> та зберіга</w:t>
      </w:r>
      <w:r>
        <w:rPr>
          <w:rFonts w:ascii="Times New Roman" w:eastAsia="Times New Roman" w:hAnsi="Times New Roman" w:cs="Times New Roman"/>
          <w:sz w:val="28"/>
          <w:szCs w:val="28"/>
          <w:lang w:eastAsia="uk-UA"/>
        </w:rPr>
        <w:t>ють</w:t>
      </w:r>
      <w:r w:rsidR="006652ED">
        <w:rPr>
          <w:rFonts w:ascii="Times New Roman" w:eastAsia="Times New Roman" w:hAnsi="Times New Roman" w:cs="Times New Roman"/>
          <w:sz w:val="28"/>
          <w:szCs w:val="28"/>
          <w:lang w:eastAsia="uk-UA"/>
        </w:rPr>
        <w:t xml:space="preserve"> документацію се</w:t>
      </w:r>
      <w:r w:rsidR="00C63467" w:rsidRPr="008F446C">
        <w:rPr>
          <w:rFonts w:ascii="Times New Roman" w:eastAsia="Times New Roman" w:hAnsi="Times New Roman" w:cs="Times New Roman"/>
          <w:sz w:val="28"/>
          <w:szCs w:val="28"/>
          <w:lang w:eastAsia="uk-UA"/>
        </w:rPr>
        <w:t>к</w:t>
      </w:r>
      <w:r w:rsidR="006652ED">
        <w:rPr>
          <w:rFonts w:ascii="Times New Roman" w:eastAsia="Times New Roman" w:hAnsi="Times New Roman" w:cs="Times New Roman"/>
          <w:sz w:val="28"/>
          <w:szCs w:val="28"/>
          <w:lang w:eastAsia="uk-UA"/>
        </w:rPr>
        <w:t>цій</w:t>
      </w:r>
      <w:r w:rsidR="00C63467" w:rsidRPr="008F446C">
        <w:rPr>
          <w:rFonts w:ascii="Times New Roman" w:eastAsia="Times New Roman" w:hAnsi="Times New Roman" w:cs="Times New Roman"/>
          <w:sz w:val="28"/>
          <w:szCs w:val="28"/>
          <w:lang w:eastAsia="uk-UA"/>
        </w:rPr>
        <w:t xml:space="preserve"> НТР.</w:t>
      </w:r>
    </w:p>
    <w:p w:rsidR="00224581" w:rsidRPr="0019525B" w:rsidRDefault="00224581" w:rsidP="008D0F10">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79" w:name="n132"/>
      <w:bookmarkEnd w:id="79"/>
    </w:p>
    <w:p w:rsidR="0019525B" w:rsidRPr="0019525B" w:rsidRDefault="008F446C" w:rsidP="008D0F10">
      <w:pPr>
        <w:shd w:val="clear" w:color="auto" w:fill="FFFFFF"/>
        <w:spacing w:after="0" w:line="240" w:lineRule="auto"/>
        <w:ind w:left="376" w:right="376" w:firstLine="567"/>
        <w:jc w:val="center"/>
        <w:rPr>
          <w:rFonts w:ascii="Times New Roman" w:eastAsia="Times New Roman" w:hAnsi="Times New Roman" w:cs="Times New Roman"/>
          <w:sz w:val="28"/>
          <w:szCs w:val="28"/>
          <w:lang w:eastAsia="uk-UA"/>
        </w:rPr>
      </w:pPr>
      <w:bookmarkStart w:id="80" w:name="n133"/>
      <w:bookmarkEnd w:id="80"/>
      <w:r>
        <w:rPr>
          <w:rFonts w:ascii="Times New Roman" w:eastAsia="Times New Roman" w:hAnsi="Times New Roman" w:cs="Times New Roman"/>
          <w:b/>
          <w:bCs/>
          <w:sz w:val="28"/>
          <w:szCs w:val="28"/>
          <w:lang w:val="en-US" w:eastAsia="uk-UA"/>
        </w:rPr>
        <w:t>VI</w:t>
      </w:r>
      <w:r w:rsidR="0019525B" w:rsidRPr="0019525B">
        <w:rPr>
          <w:rFonts w:ascii="Times New Roman" w:eastAsia="Times New Roman" w:hAnsi="Times New Roman" w:cs="Times New Roman"/>
          <w:b/>
          <w:bCs/>
          <w:sz w:val="28"/>
          <w:szCs w:val="28"/>
          <w:lang w:eastAsia="uk-UA"/>
        </w:rPr>
        <w:t>. Порядок підготовки і розгляду матеріалів на засіданні НТР</w:t>
      </w:r>
    </w:p>
    <w:p w:rsidR="00255CC2" w:rsidRPr="00255CC2" w:rsidRDefault="0019525B" w:rsidP="00255CC2">
      <w:pPr>
        <w:pStyle w:val="a8"/>
        <w:numPr>
          <w:ilvl w:val="0"/>
          <w:numId w:val="20"/>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bookmarkStart w:id="81" w:name="n134"/>
      <w:bookmarkEnd w:id="81"/>
      <w:r w:rsidRPr="00255CC2">
        <w:rPr>
          <w:rFonts w:ascii="Times New Roman" w:eastAsia="Times New Roman" w:hAnsi="Times New Roman" w:cs="Times New Roman"/>
          <w:sz w:val="28"/>
          <w:szCs w:val="28"/>
          <w:lang w:eastAsia="uk-UA"/>
        </w:rPr>
        <w:t xml:space="preserve">Документи, </w:t>
      </w:r>
      <w:r w:rsidR="00BC5089">
        <w:rPr>
          <w:rFonts w:ascii="Times New Roman" w:eastAsia="Times New Roman" w:hAnsi="Times New Roman" w:cs="Times New Roman"/>
          <w:sz w:val="28"/>
          <w:szCs w:val="28"/>
          <w:lang w:eastAsia="uk-UA"/>
        </w:rPr>
        <w:t>що</w:t>
      </w:r>
      <w:r w:rsidRPr="00255CC2">
        <w:rPr>
          <w:rFonts w:ascii="Times New Roman" w:eastAsia="Times New Roman" w:hAnsi="Times New Roman" w:cs="Times New Roman"/>
          <w:sz w:val="28"/>
          <w:szCs w:val="28"/>
          <w:lang w:eastAsia="uk-UA"/>
        </w:rPr>
        <w:t xml:space="preserve"> виносятьс</w:t>
      </w:r>
      <w:r w:rsidR="00CE473E">
        <w:rPr>
          <w:rFonts w:ascii="Times New Roman" w:eastAsia="Times New Roman" w:hAnsi="Times New Roman" w:cs="Times New Roman"/>
          <w:sz w:val="28"/>
          <w:szCs w:val="28"/>
          <w:lang w:eastAsia="uk-UA"/>
        </w:rPr>
        <w:t xml:space="preserve">я на розгляд засідання НТР, </w:t>
      </w:r>
      <w:r w:rsidRPr="00255CC2">
        <w:rPr>
          <w:rFonts w:ascii="Times New Roman" w:eastAsia="Times New Roman" w:hAnsi="Times New Roman" w:cs="Times New Roman"/>
          <w:sz w:val="28"/>
          <w:szCs w:val="28"/>
          <w:lang w:eastAsia="uk-UA"/>
        </w:rPr>
        <w:t>довідки, тези доповідей, список запрошених та іншу інформацію, необхідну для розгляду визначених питань (в кількості, достатній для ознайомлення членів НТР), готують відпов</w:t>
      </w:r>
      <w:r w:rsidR="00CE473E">
        <w:rPr>
          <w:rFonts w:ascii="Times New Roman" w:eastAsia="Times New Roman" w:hAnsi="Times New Roman" w:cs="Times New Roman"/>
          <w:sz w:val="28"/>
          <w:szCs w:val="28"/>
          <w:lang w:eastAsia="uk-UA"/>
        </w:rPr>
        <w:t>ідно до компетенції члени НТР, с</w:t>
      </w:r>
      <w:r w:rsidRPr="00255CC2">
        <w:rPr>
          <w:rFonts w:ascii="Times New Roman" w:eastAsia="Times New Roman" w:hAnsi="Times New Roman" w:cs="Times New Roman"/>
          <w:sz w:val="28"/>
          <w:szCs w:val="28"/>
          <w:lang w:eastAsia="uk-UA"/>
        </w:rPr>
        <w:t xml:space="preserve">екцій НТР, структурні підрозділи </w:t>
      </w:r>
      <w:r w:rsidR="008F3000" w:rsidRPr="00255CC2">
        <w:rPr>
          <w:rFonts w:ascii="Times New Roman" w:eastAsia="Times New Roman" w:hAnsi="Times New Roman" w:cs="Times New Roman"/>
          <w:sz w:val="28"/>
          <w:szCs w:val="28"/>
          <w:lang w:eastAsia="uk-UA"/>
        </w:rPr>
        <w:t>Міндовкілля</w:t>
      </w:r>
      <w:r w:rsidRPr="00255CC2">
        <w:rPr>
          <w:rFonts w:ascii="Times New Roman" w:eastAsia="Times New Roman" w:hAnsi="Times New Roman" w:cs="Times New Roman"/>
          <w:sz w:val="28"/>
          <w:szCs w:val="28"/>
          <w:lang w:eastAsia="uk-UA"/>
        </w:rPr>
        <w:t>, інші посадові особи. Не пізніше ніж за 10 робочих днів до проведення засідання НТР ці матеріали подаються секретарю НТР для доведення до відома членів НТР. Забезпечення матеріалами запрошених на засідання НТР здійснюється секретарем НТР.</w:t>
      </w:r>
      <w:bookmarkStart w:id="82" w:name="n135"/>
      <w:bookmarkEnd w:id="82"/>
    </w:p>
    <w:p w:rsidR="00255CC2" w:rsidRPr="00255CC2" w:rsidRDefault="0019525B" w:rsidP="00255CC2">
      <w:pPr>
        <w:pStyle w:val="a8"/>
        <w:numPr>
          <w:ilvl w:val="0"/>
          <w:numId w:val="20"/>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255CC2">
        <w:rPr>
          <w:rFonts w:ascii="Times New Roman" w:eastAsia="Times New Roman" w:hAnsi="Times New Roman" w:cs="Times New Roman"/>
          <w:sz w:val="28"/>
          <w:szCs w:val="28"/>
          <w:lang w:eastAsia="uk-UA"/>
        </w:rPr>
        <w:t xml:space="preserve">Структурний підрозділ </w:t>
      </w:r>
      <w:r w:rsidR="008F3000" w:rsidRPr="00255CC2">
        <w:rPr>
          <w:rFonts w:ascii="Times New Roman" w:eastAsia="Times New Roman" w:hAnsi="Times New Roman" w:cs="Times New Roman"/>
          <w:sz w:val="28"/>
          <w:szCs w:val="28"/>
          <w:lang w:eastAsia="uk-UA"/>
        </w:rPr>
        <w:t>Міндовкілля</w:t>
      </w:r>
      <w:r w:rsidRPr="00255CC2">
        <w:rPr>
          <w:rFonts w:ascii="Times New Roman" w:eastAsia="Times New Roman" w:hAnsi="Times New Roman" w:cs="Times New Roman"/>
          <w:sz w:val="28"/>
          <w:szCs w:val="28"/>
          <w:lang w:eastAsia="uk-UA"/>
        </w:rPr>
        <w:t xml:space="preserve">, до компетенції якого належать питання, що розглядаються на засіданні НТР, надає необхідну допомогу в організації та проведенні засідання НТР, на якому </w:t>
      </w:r>
      <w:r w:rsidR="00145656">
        <w:rPr>
          <w:rFonts w:ascii="Times New Roman" w:eastAsia="Times New Roman" w:hAnsi="Times New Roman" w:cs="Times New Roman"/>
          <w:sz w:val="28"/>
          <w:szCs w:val="28"/>
          <w:lang w:eastAsia="uk-UA"/>
        </w:rPr>
        <w:t xml:space="preserve">воно </w:t>
      </w:r>
      <w:r w:rsidRPr="00255CC2">
        <w:rPr>
          <w:rFonts w:ascii="Times New Roman" w:eastAsia="Times New Roman" w:hAnsi="Times New Roman" w:cs="Times New Roman"/>
          <w:sz w:val="28"/>
          <w:szCs w:val="28"/>
          <w:lang w:eastAsia="uk-UA"/>
        </w:rPr>
        <w:t>розглядатиметься</w:t>
      </w:r>
      <w:r w:rsidR="00145656">
        <w:rPr>
          <w:rFonts w:ascii="Times New Roman" w:eastAsia="Times New Roman" w:hAnsi="Times New Roman" w:cs="Times New Roman"/>
          <w:sz w:val="28"/>
          <w:szCs w:val="28"/>
          <w:lang w:eastAsia="uk-UA"/>
        </w:rPr>
        <w:t>.</w:t>
      </w:r>
      <w:bookmarkStart w:id="83" w:name="n137"/>
      <w:bookmarkEnd w:id="83"/>
    </w:p>
    <w:p w:rsidR="008D0F10" w:rsidRDefault="008D0F10" w:rsidP="008D0F10">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BC5089" w:rsidRPr="008D0F10" w:rsidRDefault="00BC5089" w:rsidP="008D0F10">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8D0F10" w:rsidRDefault="00B91B81" w:rsidP="002F7587">
      <w:pPr>
        <w:tabs>
          <w:tab w:val="left" w:pos="7230"/>
        </w:tabs>
        <w:spacing w:after="0" w:line="240" w:lineRule="auto"/>
        <w:jc w:val="both"/>
        <w:rPr>
          <w:rFonts w:ascii="Times New Roman" w:hAnsi="Times New Roman" w:cs="Times New Roman"/>
          <w:b/>
          <w:szCs w:val="26"/>
          <w:lang w:eastAsia="uk-UA"/>
        </w:rPr>
      </w:pPr>
      <w:bookmarkStart w:id="84" w:name="n139"/>
      <w:bookmarkEnd w:id="84"/>
      <w:r w:rsidRPr="00B91B81">
        <w:rPr>
          <w:rFonts w:ascii="Times New Roman" w:eastAsia="Calibri" w:hAnsi="Times New Roman" w:cs="Times New Roman"/>
          <w:b/>
          <w:sz w:val="28"/>
          <w:szCs w:val="28"/>
        </w:rPr>
        <w:t xml:space="preserve">Директор </w:t>
      </w:r>
      <w:r w:rsidRPr="00B91B81">
        <w:rPr>
          <w:rFonts w:ascii="Times New Roman" w:hAnsi="Times New Roman" w:cs="Times New Roman"/>
          <w:b/>
          <w:sz w:val="28"/>
          <w:szCs w:val="26"/>
          <w:lang w:eastAsia="uk-UA"/>
        </w:rPr>
        <w:t>Департамент</w:t>
      </w:r>
      <w:r>
        <w:rPr>
          <w:rFonts w:ascii="Times New Roman" w:hAnsi="Times New Roman" w:cs="Times New Roman"/>
          <w:b/>
          <w:sz w:val="28"/>
          <w:szCs w:val="26"/>
          <w:lang w:eastAsia="uk-UA"/>
        </w:rPr>
        <w:t>у</w:t>
      </w:r>
      <w:r>
        <w:rPr>
          <w:rFonts w:ascii="Times New Roman" w:hAnsi="Times New Roman" w:cs="Times New Roman"/>
          <w:b/>
          <w:szCs w:val="26"/>
          <w:lang w:eastAsia="uk-UA"/>
        </w:rPr>
        <w:t xml:space="preserve"> </w:t>
      </w:r>
    </w:p>
    <w:p w:rsidR="008D0F10" w:rsidRDefault="008D0F10" w:rsidP="002F7587">
      <w:pPr>
        <w:tabs>
          <w:tab w:val="left" w:pos="7230"/>
        </w:tabs>
        <w:spacing w:after="0" w:line="240" w:lineRule="auto"/>
        <w:jc w:val="both"/>
        <w:rPr>
          <w:rFonts w:ascii="Times New Roman" w:hAnsi="Times New Roman" w:cs="Times New Roman"/>
          <w:b/>
          <w:sz w:val="28"/>
          <w:szCs w:val="26"/>
          <w:lang w:eastAsia="uk-UA"/>
        </w:rPr>
      </w:pPr>
      <w:r>
        <w:rPr>
          <w:rFonts w:ascii="Times New Roman" w:hAnsi="Times New Roman" w:cs="Times New Roman"/>
          <w:b/>
          <w:sz w:val="28"/>
          <w:szCs w:val="26"/>
          <w:lang w:eastAsia="uk-UA"/>
        </w:rPr>
        <w:t xml:space="preserve">природно-заповідного фонду </w:t>
      </w:r>
    </w:p>
    <w:p w:rsidR="00CF5622" w:rsidRPr="008D0F10" w:rsidRDefault="008D0F10" w:rsidP="002F7587">
      <w:pPr>
        <w:tabs>
          <w:tab w:val="left" w:pos="7230"/>
        </w:tabs>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6"/>
          <w:lang w:eastAsia="uk-UA"/>
        </w:rPr>
        <w:t>та біорізноманіття</w:t>
      </w:r>
      <w:r w:rsidR="008134EF" w:rsidRPr="00B91B81">
        <w:rPr>
          <w:rFonts w:ascii="Times New Roman" w:eastAsia="Calibri" w:hAnsi="Times New Roman" w:cs="Times New Roman"/>
          <w:b/>
          <w:sz w:val="28"/>
          <w:szCs w:val="28"/>
        </w:rPr>
        <w:t xml:space="preserve">    </w:t>
      </w:r>
      <w:r w:rsidR="008134EF" w:rsidRPr="008134E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2F758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Едуард</w:t>
      </w:r>
      <w:r w:rsidR="003B100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АРУСТАМЯН</w:t>
      </w:r>
    </w:p>
    <w:sectPr w:rsidR="00CF5622" w:rsidRPr="008D0F10" w:rsidSect="008D0F10">
      <w:headerReference w:type="default" r:id="rId9"/>
      <w:pgSz w:w="11906" w:h="16838"/>
      <w:pgMar w:top="851" w:right="566" w:bottom="850"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C6" w:rsidRDefault="003E2BC6" w:rsidP="00B661C0">
      <w:pPr>
        <w:spacing w:after="0" w:line="240" w:lineRule="auto"/>
      </w:pPr>
      <w:r>
        <w:separator/>
      </w:r>
    </w:p>
  </w:endnote>
  <w:endnote w:type="continuationSeparator" w:id="0">
    <w:p w:rsidR="003E2BC6" w:rsidRDefault="003E2BC6" w:rsidP="00B6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C6" w:rsidRDefault="003E2BC6" w:rsidP="00B661C0">
      <w:pPr>
        <w:spacing w:after="0" w:line="240" w:lineRule="auto"/>
      </w:pPr>
      <w:r>
        <w:separator/>
      </w:r>
    </w:p>
  </w:footnote>
  <w:footnote w:type="continuationSeparator" w:id="0">
    <w:p w:rsidR="003E2BC6" w:rsidRDefault="003E2BC6" w:rsidP="00B66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52672"/>
      <w:docPartObj>
        <w:docPartGallery w:val="Page Numbers (Top of Page)"/>
        <w:docPartUnique/>
      </w:docPartObj>
    </w:sdtPr>
    <w:sdtEndPr>
      <w:rPr>
        <w:sz w:val="28"/>
        <w:szCs w:val="28"/>
      </w:rPr>
    </w:sdtEndPr>
    <w:sdtContent>
      <w:p w:rsidR="00B661C0" w:rsidRPr="008D0F10" w:rsidRDefault="00351A3C">
        <w:pPr>
          <w:pStyle w:val="a4"/>
          <w:jc w:val="center"/>
          <w:rPr>
            <w:rFonts w:ascii="Times New Roman" w:hAnsi="Times New Roman" w:cs="Times New Roman"/>
            <w:sz w:val="28"/>
            <w:szCs w:val="28"/>
          </w:rPr>
        </w:pPr>
        <w:r w:rsidRPr="008D0F10">
          <w:rPr>
            <w:rFonts w:ascii="Times New Roman" w:hAnsi="Times New Roman" w:cs="Times New Roman"/>
            <w:noProof/>
            <w:sz w:val="28"/>
            <w:szCs w:val="28"/>
          </w:rPr>
          <w:fldChar w:fldCharType="begin"/>
        </w:r>
        <w:r w:rsidR="001931F2" w:rsidRPr="008D0F10">
          <w:rPr>
            <w:rFonts w:ascii="Times New Roman" w:hAnsi="Times New Roman" w:cs="Times New Roman"/>
            <w:noProof/>
            <w:sz w:val="28"/>
            <w:szCs w:val="28"/>
          </w:rPr>
          <w:instrText xml:space="preserve"> PAGE   \* MERGEFORMAT </w:instrText>
        </w:r>
        <w:r w:rsidRPr="008D0F10">
          <w:rPr>
            <w:rFonts w:ascii="Times New Roman" w:hAnsi="Times New Roman" w:cs="Times New Roman"/>
            <w:noProof/>
            <w:sz w:val="28"/>
            <w:szCs w:val="28"/>
          </w:rPr>
          <w:fldChar w:fldCharType="separate"/>
        </w:r>
        <w:r w:rsidR="004D01CB">
          <w:rPr>
            <w:rFonts w:ascii="Times New Roman" w:hAnsi="Times New Roman" w:cs="Times New Roman"/>
            <w:noProof/>
            <w:sz w:val="28"/>
            <w:szCs w:val="28"/>
          </w:rPr>
          <w:t>5</w:t>
        </w:r>
        <w:r w:rsidRPr="008D0F10">
          <w:rPr>
            <w:rFonts w:ascii="Times New Roman" w:hAnsi="Times New Roman" w:cs="Times New Roman"/>
            <w:noProof/>
            <w:sz w:val="28"/>
            <w:szCs w:val="28"/>
          </w:rPr>
          <w:fldChar w:fldCharType="end"/>
        </w:r>
      </w:p>
    </w:sdtContent>
  </w:sdt>
  <w:p w:rsidR="00B661C0" w:rsidRDefault="00B661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376"/>
    <w:multiLevelType w:val="hybridMultilevel"/>
    <w:tmpl w:val="E0E2E32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CD46194"/>
    <w:multiLevelType w:val="hybridMultilevel"/>
    <w:tmpl w:val="51AE07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1BB93528"/>
    <w:multiLevelType w:val="hybridMultilevel"/>
    <w:tmpl w:val="11C033F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C9C3F8F"/>
    <w:multiLevelType w:val="hybridMultilevel"/>
    <w:tmpl w:val="2A2C48EC"/>
    <w:lvl w:ilvl="0" w:tplc="278A6110">
      <w:start w:val="1"/>
      <w:numFmt w:val="decimal"/>
      <w:lvlText w:val="%1.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4860A2"/>
    <w:multiLevelType w:val="hybridMultilevel"/>
    <w:tmpl w:val="E9F8639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25A018C"/>
    <w:multiLevelType w:val="hybridMultilevel"/>
    <w:tmpl w:val="2CE4B13A"/>
    <w:lvl w:ilvl="0" w:tplc="A1467732">
      <w:start w:val="1"/>
      <w:numFmt w:val="decimal"/>
      <w:lvlText w:val="%1."/>
      <w:lvlJc w:val="left"/>
      <w:pPr>
        <w:ind w:left="2007" w:hanging="360"/>
      </w:pPr>
      <w:rPr>
        <w:rFonts w:hint="default"/>
      </w:r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6" w15:restartNumberingAfterBreak="0">
    <w:nsid w:val="28255CA4"/>
    <w:multiLevelType w:val="hybridMultilevel"/>
    <w:tmpl w:val="60343242"/>
    <w:lvl w:ilvl="0" w:tplc="3FFC206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ACB6810"/>
    <w:multiLevelType w:val="hybridMultilevel"/>
    <w:tmpl w:val="0694AE1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31704054"/>
    <w:multiLevelType w:val="hybridMultilevel"/>
    <w:tmpl w:val="2AB60596"/>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9" w15:restartNumberingAfterBreak="0">
    <w:nsid w:val="33587EB8"/>
    <w:multiLevelType w:val="hybridMultilevel"/>
    <w:tmpl w:val="3D24F46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5757D51"/>
    <w:multiLevelType w:val="hybridMultilevel"/>
    <w:tmpl w:val="CEE2427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A256B49"/>
    <w:multiLevelType w:val="hybridMultilevel"/>
    <w:tmpl w:val="3EEA0F92"/>
    <w:lvl w:ilvl="0" w:tplc="3FFC206E">
      <w:start w:val="1"/>
      <w:numFmt w:val="decimal"/>
      <w:lvlText w:val="%1."/>
      <w:lvlJc w:val="left"/>
      <w:pPr>
        <w:ind w:left="164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3B29648E"/>
    <w:multiLevelType w:val="hybridMultilevel"/>
    <w:tmpl w:val="C25AAB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47F75D5"/>
    <w:multiLevelType w:val="hybridMultilevel"/>
    <w:tmpl w:val="6B32CB1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58394A35"/>
    <w:multiLevelType w:val="hybridMultilevel"/>
    <w:tmpl w:val="A23A1C90"/>
    <w:lvl w:ilvl="0" w:tplc="3FFC206E">
      <w:start w:val="1"/>
      <w:numFmt w:val="decimal"/>
      <w:lvlText w:val="%1."/>
      <w:lvlJc w:val="left"/>
      <w:pPr>
        <w:ind w:left="164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5DD9103F"/>
    <w:multiLevelType w:val="hybridMultilevel"/>
    <w:tmpl w:val="EA208EB4"/>
    <w:lvl w:ilvl="0" w:tplc="A9F4788A">
      <w:start w:val="1"/>
      <w:numFmt w:val="decimal"/>
      <w:lvlText w:val="%1.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E5350CE"/>
    <w:multiLevelType w:val="multilevel"/>
    <w:tmpl w:val="8340ADB0"/>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0C1977"/>
    <w:multiLevelType w:val="hybridMultilevel"/>
    <w:tmpl w:val="3752D49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67BC7665"/>
    <w:multiLevelType w:val="hybridMultilevel"/>
    <w:tmpl w:val="BA027B7C"/>
    <w:lvl w:ilvl="0" w:tplc="3FFC206E">
      <w:start w:val="1"/>
      <w:numFmt w:val="decimal"/>
      <w:lvlText w:val="%1."/>
      <w:lvlJc w:val="left"/>
      <w:pPr>
        <w:ind w:left="164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79101FD2"/>
    <w:multiLevelType w:val="hybridMultilevel"/>
    <w:tmpl w:val="C070321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5"/>
  </w:num>
  <w:num w:numId="2">
    <w:abstractNumId w:val="3"/>
  </w:num>
  <w:num w:numId="3">
    <w:abstractNumId w:val="16"/>
  </w:num>
  <w:num w:numId="4">
    <w:abstractNumId w:val="19"/>
  </w:num>
  <w:num w:numId="5">
    <w:abstractNumId w:val="1"/>
  </w:num>
  <w:num w:numId="6">
    <w:abstractNumId w:val="10"/>
  </w:num>
  <w:num w:numId="7">
    <w:abstractNumId w:val="13"/>
  </w:num>
  <w:num w:numId="8">
    <w:abstractNumId w:val="9"/>
  </w:num>
  <w:num w:numId="9">
    <w:abstractNumId w:val="7"/>
  </w:num>
  <w:num w:numId="10">
    <w:abstractNumId w:val="8"/>
  </w:num>
  <w:num w:numId="11">
    <w:abstractNumId w:val="17"/>
  </w:num>
  <w:num w:numId="12">
    <w:abstractNumId w:val="4"/>
  </w:num>
  <w:num w:numId="13">
    <w:abstractNumId w:val="2"/>
  </w:num>
  <w:num w:numId="14">
    <w:abstractNumId w:val="0"/>
  </w:num>
  <w:num w:numId="15">
    <w:abstractNumId w:val="12"/>
  </w:num>
  <w:num w:numId="16">
    <w:abstractNumId w:val="6"/>
  </w:num>
  <w:num w:numId="17">
    <w:abstractNumId w:val="11"/>
  </w:num>
  <w:num w:numId="18">
    <w:abstractNumId w:val="18"/>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5B"/>
    <w:rsid w:val="00000449"/>
    <w:rsid w:val="00001D1A"/>
    <w:rsid w:val="00005D4F"/>
    <w:rsid w:val="00032F4B"/>
    <w:rsid w:val="00035758"/>
    <w:rsid w:val="000426FD"/>
    <w:rsid w:val="0004795A"/>
    <w:rsid w:val="000664ED"/>
    <w:rsid w:val="0007561D"/>
    <w:rsid w:val="000843FD"/>
    <w:rsid w:val="00084703"/>
    <w:rsid w:val="000E34A3"/>
    <w:rsid w:val="00104A16"/>
    <w:rsid w:val="00145656"/>
    <w:rsid w:val="00172F63"/>
    <w:rsid w:val="001744A7"/>
    <w:rsid w:val="001931F2"/>
    <w:rsid w:val="0019525B"/>
    <w:rsid w:val="001B126B"/>
    <w:rsid w:val="00207AC7"/>
    <w:rsid w:val="00224581"/>
    <w:rsid w:val="00255CC2"/>
    <w:rsid w:val="00285A20"/>
    <w:rsid w:val="00287E62"/>
    <w:rsid w:val="002B452B"/>
    <w:rsid w:val="002C25B4"/>
    <w:rsid w:val="002F7587"/>
    <w:rsid w:val="00311C97"/>
    <w:rsid w:val="00343433"/>
    <w:rsid w:val="00351A3C"/>
    <w:rsid w:val="00360124"/>
    <w:rsid w:val="00395265"/>
    <w:rsid w:val="003B1003"/>
    <w:rsid w:val="003D3BF1"/>
    <w:rsid w:val="003E2BC6"/>
    <w:rsid w:val="003E37C6"/>
    <w:rsid w:val="003F0AB2"/>
    <w:rsid w:val="0041154C"/>
    <w:rsid w:val="0041473A"/>
    <w:rsid w:val="004235A3"/>
    <w:rsid w:val="00435648"/>
    <w:rsid w:val="00445B34"/>
    <w:rsid w:val="004D01CB"/>
    <w:rsid w:val="005002DC"/>
    <w:rsid w:val="0052652D"/>
    <w:rsid w:val="00542BE0"/>
    <w:rsid w:val="005B7FDF"/>
    <w:rsid w:val="005D2DAB"/>
    <w:rsid w:val="00612186"/>
    <w:rsid w:val="00622E3B"/>
    <w:rsid w:val="0065044D"/>
    <w:rsid w:val="00664163"/>
    <w:rsid w:val="006652ED"/>
    <w:rsid w:val="00673E59"/>
    <w:rsid w:val="006844AF"/>
    <w:rsid w:val="00686F41"/>
    <w:rsid w:val="00687583"/>
    <w:rsid w:val="006A0A29"/>
    <w:rsid w:val="006C0B65"/>
    <w:rsid w:val="006D2263"/>
    <w:rsid w:val="006E43A7"/>
    <w:rsid w:val="007162D1"/>
    <w:rsid w:val="00734135"/>
    <w:rsid w:val="00745AC4"/>
    <w:rsid w:val="00751343"/>
    <w:rsid w:val="00752875"/>
    <w:rsid w:val="00755779"/>
    <w:rsid w:val="007603EA"/>
    <w:rsid w:val="00763599"/>
    <w:rsid w:val="00787D55"/>
    <w:rsid w:val="00795C25"/>
    <w:rsid w:val="007A4F2A"/>
    <w:rsid w:val="007C5DD5"/>
    <w:rsid w:val="007F1D92"/>
    <w:rsid w:val="007F3EA0"/>
    <w:rsid w:val="008134EF"/>
    <w:rsid w:val="0083418C"/>
    <w:rsid w:val="00870F85"/>
    <w:rsid w:val="008A6F9B"/>
    <w:rsid w:val="008B1AC7"/>
    <w:rsid w:val="008C2CE2"/>
    <w:rsid w:val="008D0F10"/>
    <w:rsid w:val="008D1921"/>
    <w:rsid w:val="008F3000"/>
    <w:rsid w:val="008F446C"/>
    <w:rsid w:val="00902625"/>
    <w:rsid w:val="00931005"/>
    <w:rsid w:val="00931549"/>
    <w:rsid w:val="00933F22"/>
    <w:rsid w:val="009630A2"/>
    <w:rsid w:val="00971C1A"/>
    <w:rsid w:val="009A16C7"/>
    <w:rsid w:val="009B0E72"/>
    <w:rsid w:val="009E3381"/>
    <w:rsid w:val="009F3D18"/>
    <w:rsid w:val="009F632D"/>
    <w:rsid w:val="00A01FFE"/>
    <w:rsid w:val="00A13481"/>
    <w:rsid w:val="00A34C0C"/>
    <w:rsid w:val="00A504E7"/>
    <w:rsid w:val="00A53B37"/>
    <w:rsid w:val="00A66B05"/>
    <w:rsid w:val="00A75DA6"/>
    <w:rsid w:val="00A96849"/>
    <w:rsid w:val="00A96D8A"/>
    <w:rsid w:val="00AB09B9"/>
    <w:rsid w:val="00AB0B0A"/>
    <w:rsid w:val="00AC2B69"/>
    <w:rsid w:val="00AC700D"/>
    <w:rsid w:val="00AD2CF4"/>
    <w:rsid w:val="00AF44BE"/>
    <w:rsid w:val="00B03770"/>
    <w:rsid w:val="00B26376"/>
    <w:rsid w:val="00B347C7"/>
    <w:rsid w:val="00B34EDF"/>
    <w:rsid w:val="00B4161A"/>
    <w:rsid w:val="00B45792"/>
    <w:rsid w:val="00B550EA"/>
    <w:rsid w:val="00B5662E"/>
    <w:rsid w:val="00B661C0"/>
    <w:rsid w:val="00B82062"/>
    <w:rsid w:val="00B82846"/>
    <w:rsid w:val="00B87EDD"/>
    <w:rsid w:val="00B91B81"/>
    <w:rsid w:val="00BC1DAA"/>
    <w:rsid w:val="00BC27CA"/>
    <w:rsid w:val="00BC5089"/>
    <w:rsid w:val="00BC5BC0"/>
    <w:rsid w:val="00BF43ED"/>
    <w:rsid w:val="00C05DD7"/>
    <w:rsid w:val="00C27AB8"/>
    <w:rsid w:val="00C515AE"/>
    <w:rsid w:val="00C53F18"/>
    <w:rsid w:val="00C545A4"/>
    <w:rsid w:val="00C63467"/>
    <w:rsid w:val="00C80641"/>
    <w:rsid w:val="00C810C5"/>
    <w:rsid w:val="00C829D3"/>
    <w:rsid w:val="00CA4EDB"/>
    <w:rsid w:val="00CB50CF"/>
    <w:rsid w:val="00CB78C2"/>
    <w:rsid w:val="00CC07B9"/>
    <w:rsid w:val="00CE15AC"/>
    <w:rsid w:val="00CE473E"/>
    <w:rsid w:val="00CF5622"/>
    <w:rsid w:val="00D12624"/>
    <w:rsid w:val="00D279A3"/>
    <w:rsid w:val="00D33B59"/>
    <w:rsid w:val="00D33E2E"/>
    <w:rsid w:val="00D53913"/>
    <w:rsid w:val="00D649E3"/>
    <w:rsid w:val="00D9291C"/>
    <w:rsid w:val="00DC076E"/>
    <w:rsid w:val="00DC1879"/>
    <w:rsid w:val="00E315B0"/>
    <w:rsid w:val="00E43A7F"/>
    <w:rsid w:val="00E447BB"/>
    <w:rsid w:val="00E61560"/>
    <w:rsid w:val="00E634A0"/>
    <w:rsid w:val="00E77E09"/>
    <w:rsid w:val="00E878E7"/>
    <w:rsid w:val="00EA6D0E"/>
    <w:rsid w:val="00ED2E81"/>
    <w:rsid w:val="00EE3272"/>
    <w:rsid w:val="00EF2E7C"/>
    <w:rsid w:val="00F132EE"/>
    <w:rsid w:val="00F57623"/>
    <w:rsid w:val="00F61058"/>
    <w:rsid w:val="00F62DCE"/>
    <w:rsid w:val="00F81EA9"/>
    <w:rsid w:val="00F944F6"/>
    <w:rsid w:val="00F95410"/>
    <w:rsid w:val="00FD7C02"/>
    <w:rsid w:val="00FF5F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3CB33-5728-475B-A412-1834E671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1952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9525B"/>
  </w:style>
  <w:style w:type="paragraph" w:customStyle="1" w:styleId="rvps7">
    <w:name w:val="rvps7"/>
    <w:basedOn w:val="a"/>
    <w:rsid w:val="001952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9525B"/>
  </w:style>
  <w:style w:type="paragraph" w:customStyle="1" w:styleId="rvps2">
    <w:name w:val="rvps2"/>
    <w:basedOn w:val="a"/>
    <w:rsid w:val="001952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9525B"/>
    <w:rPr>
      <w:color w:val="0000FF"/>
      <w:u w:val="single"/>
    </w:rPr>
  </w:style>
  <w:style w:type="paragraph" w:customStyle="1" w:styleId="rvps4">
    <w:name w:val="rvps4"/>
    <w:basedOn w:val="a"/>
    <w:rsid w:val="001952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19525B"/>
  </w:style>
  <w:style w:type="paragraph" w:customStyle="1" w:styleId="rvps15">
    <w:name w:val="rvps15"/>
    <w:basedOn w:val="a"/>
    <w:rsid w:val="001952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525B"/>
  </w:style>
  <w:style w:type="paragraph" w:styleId="a4">
    <w:name w:val="header"/>
    <w:basedOn w:val="a"/>
    <w:link w:val="a5"/>
    <w:uiPriority w:val="99"/>
    <w:unhideWhenUsed/>
    <w:rsid w:val="00B661C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661C0"/>
  </w:style>
  <w:style w:type="paragraph" w:styleId="a6">
    <w:name w:val="footer"/>
    <w:basedOn w:val="a"/>
    <w:link w:val="a7"/>
    <w:uiPriority w:val="99"/>
    <w:semiHidden/>
    <w:unhideWhenUsed/>
    <w:rsid w:val="00B661C0"/>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B661C0"/>
  </w:style>
  <w:style w:type="paragraph" w:styleId="a8">
    <w:name w:val="List Paragraph"/>
    <w:basedOn w:val="a"/>
    <w:uiPriority w:val="34"/>
    <w:qFormat/>
    <w:rsid w:val="00755779"/>
    <w:pPr>
      <w:ind w:left="720"/>
      <w:contextualSpacing/>
    </w:pPr>
  </w:style>
  <w:style w:type="paragraph" w:styleId="a9">
    <w:name w:val="Balloon Text"/>
    <w:basedOn w:val="a"/>
    <w:link w:val="aa"/>
    <w:uiPriority w:val="99"/>
    <w:semiHidden/>
    <w:unhideWhenUsed/>
    <w:rsid w:val="004D01C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D0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12430">
      <w:bodyDiv w:val="1"/>
      <w:marLeft w:val="0"/>
      <w:marRight w:val="0"/>
      <w:marTop w:val="0"/>
      <w:marBottom w:val="0"/>
      <w:divBdr>
        <w:top w:val="none" w:sz="0" w:space="0" w:color="auto"/>
        <w:left w:val="none" w:sz="0" w:space="0" w:color="auto"/>
        <w:bottom w:val="none" w:sz="0" w:space="0" w:color="auto"/>
        <w:right w:val="none" w:sz="0" w:space="0" w:color="auto"/>
      </w:divBdr>
      <w:divsChild>
        <w:div w:id="1427460763">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54%D0%BA/96-%D0%B2%D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D2E19-0AE6-4A5D-BF6B-21992EC0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6974</Words>
  <Characters>3976</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Сорока Сергій Григорович</dc:creator>
  <cp:lastModifiedBy>Ульвак Марина Вікторівна</cp:lastModifiedBy>
  <cp:revision>2</cp:revision>
  <cp:lastPrinted>2023-06-12T06:11:00Z</cp:lastPrinted>
  <dcterms:created xsi:type="dcterms:W3CDTF">2023-06-12T06:11:00Z</dcterms:created>
  <dcterms:modified xsi:type="dcterms:W3CDTF">2023-06-12T06:11:00Z</dcterms:modified>
</cp:coreProperties>
</file>