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90" w:rsidRPr="002C7068" w:rsidRDefault="00752090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7068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752090" w:rsidRPr="002C7068" w:rsidRDefault="00752090" w:rsidP="00605387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2C7068">
        <w:rPr>
          <w:rFonts w:ascii="Times New Roman" w:hAnsi="Times New Roman" w:cs="Times New Roman"/>
          <w:sz w:val="28"/>
          <w:szCs w:val="28"/>
        </w:rPr>
        <w:t xml:space="preserve">до наказу Міністерства захисту довкілля та природних ресурсів України </w:t>
      </w:r>
      <w:r w:rsidR="00605387" w:rsidRPr="002C7068">
        <w:rPr>
          <w:rFonts w:ascii="Times New Roman" w:hAnsi="Times New Roman" w:cs="Times New Roman"/>
          <w:sz w:val="28"/>
          <w:szCs w:val="28"/>
        </w:rPr>
        <w:t>«Про відмову у внесенні відомостей до Єдиного державного реєстру операторів контрольованих речовин»</w:t>
      </w:r>
    </w:p>
    <w:p w:rsidR="00182911" w:rsidRDefault="00182911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2C7068" w:rsidRDefault="002C7068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F41726" w:rsidRPr="002C7068" w:rsidRDefault="00F41726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5A0B0A" w:rsidRPr="002C7068" w:rsidRDefault="005A0B0A" w:rsidP="005A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C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ПЕРЕЛІК ТА ОПИС </w:t>
      </w:r>
    </w:p>
    <w:p w:rsidR="005A0B0A" w:rsidRPr="002C7068" w:rsidRDefault="005A0B0A" w:rsidP="005A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C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підстав і пропозицій щодо усунення відповідних недоліків заявником </w:t>
      </w:r>
    </w:p>
    <w:p w:rsidR="005A0B0A" w:rsidRPr="002C7068" w:rsidRDefault="005A0B0A" w:rsidP="005A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C7068">
        <w:rPr>
          <w:rFonts w:ascii="Times New Roman" w:hAnsi="Times New Roman" w:cs="Times New Roman"/>
          <w:sz w:val="28"/>
          <w:szCs w:val="28"/>
        </w:rPr>
        <w:t>ТОВ «</w:t>
      </w:r>
      <w:r w:rsidR="0005169A">
        <w:rPr>
          <w:rFonts w:ascii="Times New Roman" w:hAnsi="Times New Roman" w:cs="Times New Roman"/>
          <w:sz w:val="28"/>
          <w:szCs w:val="28"/>
        </w:rPr>
        <w:t>ТВК «ПОЛІМЕР УКРАЇНА</w:t>
      </w:r>
      <w:r w:rsidRPr="002C7068">
        <w:rPr>
          <w:rFonts w:ascii="Times New Roman" w:hAnsi="Times New Roman" w:cs="Times New Roman"/>
          <w:sz w:val="28"/>
          <w:szCs w:val="28"/>
        </w:rPr>
        <w:t>» (</w:t>
      </w:r>
      <w:r w:rsidRPr="002C7068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 xml:space="preserve">ідентифікаційний код юридичної особи </w:t>
      </w:r>
      <w:r w:rsidR="0005169A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>43900876</w:t>
      </w:r>
      <w:r w:rsidRPr="002C7068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>)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93"/>
        <w:gridCol w:w="6379"/>
        <w:gridCol w:w="6237"/>
      </w:tblGrid>
      <w:tr w:rsidR="005A0B0A" w:rsidRPr="002C7068" w:rsidTr="002C7068">
        <w:tc>
          <w:tcPr>
            <w:tcW w:w="2093" w:type="dxa"/>
            <w:vAlign w:val="center"/>
          </w:tcPr>
          <w:p w:rsidR="005A0B0A" w:rsidRPr="002C7068" w:rsidRDefault="005A0B0A" w:rsidP="00E4671F">
            <w:pPr>
              <w:ind w:hanging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6379" w:type="dxa"/>
            <w:vAlign w:val="center"/>
          </w:tcPr>
          <w:p w:rsidR="005A0B0A" w:rsidRPr="002C7068" w:rsidRDefault="005A0B0A" w:rsidP="00531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Підстава для відмови</w:t>
            </w:r>
          </w:p>
        </w:tc>
        <w:tc>
          <w:tcPr>
            <w:tcW w:w="6237" w:type="dxa"/>
            <w:vAlign w:val="center"/>
          </w:tcPr>
          <w:p w:rsidR="005A0B0A" w:rsidRPr="002C7068" w:rsidRDefault="005A0B0A" w:rsidP="0053134A">
            <w:pPr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Пропозиції щодо усунення відповідних недоліків</w:t>
            </w:r>
          </w:p>
        </w:tc>
      </w:tr>
      <w:tr w:rsidR="005A0B0A" w:rsidRPr="002C7068" w:rsidTr="002C7068">
        <w:tc>
          <w:tcPr>
            <w:tcW w:w="2093" w:type="dxa"/>
          </w:tcPr>
          <w:p w:rsidR="005A0B0A" w:rsidRPr="002C7068" w:rsidRDefault="0005169A" w:rsidP="00BC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A0B0A" w:rsidRPr="002C7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70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0B0A" w:rsidRPr="002C706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C7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A0B0A" w:rsidRPr="002C7068" w:rsidRDefault="005A0B0A" w:rsidP="000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5169A">
              <w:rPr>
                <w:rFonts w:ascii="Times New Roman" w:hAnsi="Times New Roman" w:cs="Times New Roman"/>
                <w:sz w:val="28"/>
                <w:szCs w:val="28"/>
              </w:rPr>
              <w:t>19495</w:t>
            </w: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>/10/2</w:t>
            </w:r>
            <w:r w:rsidR="00746B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A0B0A" w:rsidRPr="002C7068" w:rsidRDefault="005A0B0A" w:rsidP="002C7068">
            <w:pPr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Абзац другий пункту 13 розділу 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III</w:t>
            </w:r>
            <w:r w:rsidRPr="002C7068"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 Порядку створення та ведення Єдиного державного реєстру операторів контрольованих речовин, затвердженого наказом Міністерства захисту довкілля та природних ресурсів України </w:t>
            </w:r>
            <w:r w:rsidR="002C7068"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br/>
            </w:r>
            <w:r w:rsidRPr="002C7068"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>від 08 червня 2021 р. № 369, зареєстрованим у Міністерстві юстиції України 13 серпня 2021 р. за № 1077/36699 (далі – Порядок).</w:t>
            </w:r>
          </w:p>
          <w:p w:rsidR="00CB0BB3" w:rsidRPr="002C7068" w:rsidRDefault="005A0B0A" w:rsidP="005A0B0A">
            <w:pPr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Подані документи не відповідають вимогам пункту 1 розділу 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III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Порядку, а саме: </w:t>
            </w:r>
          </w:p>
          <w:p w:rsidR="005A0B0A" w:rsidRPr="002C7068" w:rsidRDefault="00CB0BB3" w:rsidP="0005169A">
            <w:pPr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відомості для внесення до Єдиного державного реєстру операторів контрольованих речовин містять суперечності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за позиціями 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2.7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2.7.1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="000516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237" w:type="dxa"/>
          </w:tcPr>
          <w:p w:rsidR="005A0B0A" w:rsidRPr="002C7068" w:rsidRDefault="005A0B0A" w:rsidP="00FE4D73">
            <w:pPr>
              <w:ind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Рішення про </w:t>
            </w: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>внесення відомостей до Єдиного державного реєстру операторів контрольованих речовин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може бути прийнято після усунення причин, що стали підставою для прийняття рішення про відмову та повторного подання до </w:t>
            </w:r>
            <w:proofErr w:type="spellStart"/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Міндовкілля</w:t>
            </w:r>
            <w:proofErr w:type="spellEnd"/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документів для </w:t>
            </w: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>внесення відомостей до Єдиного державного реєстру операторів контрольованих речовин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порядку, встановленому </w:t>
            </w:r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Законом України «Про регулювання господарської діяльності з </w:t>
            </w:r>
            <w:proofErr w:type="spellStart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озоноруйнівними</w:t>
            </w:r>
            <w:proofErr w:type="spellEnd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речовинами та </w:t>
            </w:r>
            <w:proofErr w:type="spellStart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фторованими</w:t>
            </w:r>
            <w:proofErr w:type="spellEnd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парниковими газами» та Порядком створення та ведення Єдиного державного реєстру операторів контрольованих речовин, затвердженого наказом </w:t>
            </w:r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Міністерства захисту довкілля та природних ресурсів України від 08 червня 2021 р. № 369, зареєстрованим у Міністерстві юстиції України 13 серпня 2021 р. за № 1077/36699.</w:t>
            </w:r>
          </w:p>
        </w:tc>
      </w:tr>
    </w:tbl>
    <w:p w:rsidR="00DD0C52" w:rsidRPr="002C7068" w:rsidRDefault="00DD0C52" w:rsidP="00DB7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06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</w:t>
      </w:r>
    </w:p>
    <w:sectPr w:rsidR="00DD0C52" w:rsidRPr="002C7068" w:rsidSect="002C7068">
      <w:headerReference w:type="default" r:id="rId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F83" w:rsidRDefault="006A6F83" w:rsidP="00DD0C52">
      <w:pPr>
        <w:spacing w:after="0" w:line="240" w:lineRule="auto"/>
      </w:pPr>
      <w:r>
        <w:separator/>
      </w:r>
    </w:p>
  </w:endnote>
  <w:endnote w:type="continuationSeparator" w:id="0">
    <w:p w:rsidR="006A6F83" w:rsidRDefault="006A6F83" w:rsidP="00DD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F83" w:rsidRDefault="006A6F83" w:rsidP="00DD0C52">
      <w:pPr>
        <w:spacing w:after="0" w:line="240" w:lineRule="auto"/>
      </w:pPr>
      <w:r>
        <w:separator/>
      </w:r>
    </w:p>
  </w:footnote>
  <w:footnote w:type="continuationSeparator" w:id="0">
    <w:p w:rsidR="006A6F83" w:rsidRDefault="006A6F83" w:rsidP="00DD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1871"/>
      <w:docPartObj>
        <w:docPartGallery w:val="Page Numbers (Top of Page)"/>
        <w:docPartUnique/>
      </w:docPartObj>
    </w:sdtPr>
    <w:sdtEndPr/>
    <w:sdtContent>
      <w:p w:rsidR="00DD0C52" w:rsidRDefault="006A6F83" w:rsidP="00DD0C5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33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C52" w:rsidRDefault="00DD0C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90"/>
    <w:rsid w:val="0005169A"/>
    <w:rsid w:val="00056139"/>
    <w:rsid w:val="00077632"/>
    <w:rsid w:val="000A4128"/>
    <w:rsid w:val="000C65DE"/>
    <w:rsid w:val="000C73F0"/>
    <w:rsid w:val="000D6744"/>
    <w:rsid w:val="000E5C83"/>
    <w:rsid w:val="000E6B70"/>
    <w:rsid w:val="00144B8A"/>
    <w:rsid w:val="00151A66"/>
    <w:rsid w:val="0016056B"/>
    <w:rsid w:val="00172884"/>
    <w:rsid w:val="00174C4B"/>
    <w:rsid w:val="00182911"/>
    <w:rsid w:val="001931AC"/>
    <w:rsid w:val="00194B50"/>
    <w:rsid w:val="001C7673"/>
    <w:rsid w:val="001D4194"/>
    <w:rsid w:val="001E5B8E"/>
    <w:rsid w:val="00225D53"/>
    <w:rsid w:val="00256748"/>
    <w:rsid w:val="002A4140"/>
    <w:rsid w:val="002C0D44"/>
    <w:rsid w:val="002C7068"/>
    <w:rsid w:val="003013BA"/>
    <w:rsid w:val="00322BC9"/>
    <w:rsid w:val="00327550"/>
    <w:rsid w:val="00332BF3"/>
    <w:rsid w:val="00356763"/>
    <w:rsid w:val="00375461"/>
    <w:rsid w:val="00377A7F"/>
    <w:rsid w:val="003834C5"/>
    <w:rsid w:val="00384E21"/>
    <w:rsid w:val="003900E9"/>
    <w:rsid w:val="003A12D5"/>
    <w:rsid w:val="003A5634"/>
    <w:rsid w:val="003B6684"/>
    <w:rsid w:val="003F2796"/>
    <w:rsid w:val="003F75D3"/>
    <w:rsid w:val="0040267E"/>
    <w:rsid w:val="0041454C"/>
    <w:rsid w:val="004464A2"/>
    <w:rsid w:val="00457D08"/>
    <w:rsid w:val="004A4155"/>
    <w:rsid w:val="004D46E6"/>
    <w:rsid w:val="004F534C"/>
    <w:rsid w:val="004F62F9"/>
    <w:rsid w:val="00512F86"/>
    <w:rsid w:val="00524E61"/>
    <w:rsid w:val="0053134A"/>
    <w:rsid w:val="00565A1A"/>
    <w:rsid w:val="00571673"/>
    <w:rsid w:val="005763F5"/>
    <w:rsid w:val="005970A6"/>
    <w:rsid w:val="005A0B0A"/>
    <w:rsid w:val="005B6F06"/>
    <w:rsid w:val="005C485B"/>
    <w:rsid w:val="005E79F0"/>
    <w:rsid w:val="005F00FB"/>
    <w:rsid w:val="005F2923"/>
    <w:rsid w:val="00605010"/>
    <w:rsid w:val="00605387"/>
    <w:rsid w:val="00611B06"/>
    <w:rsid w:val="00620555"/>
    <w:rsid w:val="00644C92"/>
    <w:rsid w:val="00654B80"/>
    <w:rsid w:val="00660627"/>
    <w:rsid w:val="0068105A"/>
    <w:rsid w:val="0068349B"/>
    <w:rsid w:val="006A6F83"/>
    <w:rsid w:val="006B1861"/>
    <w:rsid w:val="00700E0E"/>
    <w:rsid w:val="007132DF"/>
    <w:rsid w:val="00746927"/>
    <w:rsid w:val="00746BE0"/>
    <w:rsid w:val="00752090"/>
    <w:rsid w:val="00752DE7"/>
    <w:rsid w:val="00762DF2"/>
    <w:rsid w:val="00773E43"/>
    <w:rsid w:val="007B693A"/>
    <w:rsid w:val="00801361"/>
    <w:rsid w:val="00802956"/>
    <w:rsid w:val="008035D3"/>
    <w:rsid w:val="00805469"/>
    <w:rsid w:val="00806513"/>
    <w:rsid w:val="00812614"/>
    <w:rsid w:val="0084617B"/>
    <w:rsid w:val="00892A24"/>
    <w:rsid w:val="008A4A9C"/>
    <w:rsid w:val="0090282E"/>
    <w:rsid w:val="00914B53"/>
    <w:rsid w:val="0094440A"/>
    <w:rsid w:val="0099355B"/>
    <w:rsid w:val="00995BD9"/>
    <w:rsid w:val="009A5A4D"/>
    <w:rsid w:val="009A6E51"/>
    <w:rsid w:val="009B31FF"/>
    <w:rsid w:val="009F191C"/>
    <w:rsid w:val="00A118A4"/>
    <w:rsid w:val="00A1748B"/>
    <w:rsid w:val="00A20DBF"/>
    <w:rsid w:val="00A723CA"/>
    <w:rsid w:val="00A75BBE"/>
    <w:rsid w:val="00AA1D92"/>
    <w:rsid w:val="00AA3C59"/>
    <w:rsid w:val="00AE28A6"/>
    <w:rsid w:val="00B02626"/>
    <w:rsid w:val="00B306A5"/>
    <w:rsid w:val="00B96C4A"/>
    <w:rsid w:val="00BB6F39"/>
    <w:rsid w:val="00BC1030"/>
    <w:rsid w:val="00C108DC"/>
    <w:rsid w:val="00C46187"/>
    <w:rsid w:val="00C611F8"/>
    <w:rsid w:val="00C663F4"/>
    <w:rsid w:val="00C714C4"/>
    <w:rsid w:val="00CB0BB3"/>
    <w:rsid w:val="00CC0B77"/>
    <w:rsid w:val="00CF536A"/>
    <w:rsid w:val="00D03977"/>
    <w:rsid w:val="00D324B5"/>
    <w:rsid w:val="00D4486A"/>
    <w:rsid w:val="00D50689"/>
    <w:rsid w:val="00D66CBF"/>
    <w:rsid w:val="00D743C1"/>
    <w:rsid w:val="00D921D4"/>
    <w:rsid w:val="00D933CB"/>
    <w:rsid w:val="00DB3732"/>
    <w:rsid w:val="00DB73EB"/>
    <w:rsid w:val="00DD0060"/>
    <w:rsid w:val="00DD0C52"/>
    <w:rsid w:val="00DD625F"/>
    <w:rsid w:val="00E03A3C"/>
    <w:rsid w:val="00E236B6"/>
    <w:rsid w:val="00E35ED4"/>
    <w:rsid w:val="00E4471C"/>
    <w:rsid w:val="00E4671F"/>
    <w:rsid w:val="00E51479"/>
    <w:rsid w:val="00E6096D"/>
    <w:rsid w:val="00E65735"/>
    <w:rsid w:val="00EA3859"/>
    <w:rsid w:val="00EC5B05"/>
    <w:rsid w:val="00ED539E"/>
    <w:rsid w:val="00ED671F"/>
    <w:rsid w:val="00F02AE3"/>
    <w:rsid w:val="00F06C94"/>
    <w:rsid w:val="00F11CAB"/>
    <w:rsid w:val="00F16256"/>
    <w:rsid w:val="00F26F6C"/>
    <w:rsid w:val="00F41726"/>
    <w:rsid w:val="00F619AE"/>
    <w:rsid w:val="00F74A73"/>
    <w:rsid w:val="00F81EA9"/>
    <w:rsid w:val="00F8270A"/>
    <w:rsid w:val="00F84E50"/>
    <w:rsid w:val="00FE2DF1"/>
    <w:rsid w:val="00FE4D73"/>
    <w:rsid w:val="00FF3242"/>
    <w:rsid w:val="00FF36DA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A7EA3-3E72-4CF7-A82D-705799CC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3834C5"/>
  </w:style>
  <w:style w:type="paragraph" w:styleId="a4">
    <w:name w:val="header"/>
    <w:basedOn w:val="a"/>
    <w:link w:val="a5"/>
    <w:uiPriority w:val="99"/>
    <w:unhideWhenUsed/>
    <w:rsid w:val="00DD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C52"/>
  </w:style>
  <w:style w:type="paragraph" w:styleId="a6">
    <w:name w:val="footer"/>
    <w:basedOn w:val="a"/>
    <w:link w:val="a7"/>
    <w:uiPriority w:val="99"/>
    <w:semiHidden/>
    <w:unhideWhenUsed/>
    <w:rsid w:val="00DD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0C52"/>
  </w:style>
  <w:style w:type="paragraph" w:styleId="a8">
    <w:name w:val="Balloon Text"/>
    <w:basedOn w:val="a"/>
    <w:link w:val="a9"/>
    <w:uiPriority w:val="99"/>
    <w:semiHidden/>
    <w:unhideWhenUsed/>
    <w:rsid w:val="0005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139"/>
    <w:rPr>
      <w:rFonts w:ascii="Tahoma" w:hAnsi="Tahoma" w:cs="Tahoma"/>
      <w:sz w:val="16"/>
      <w:szCs w:val="16"/>
    </w:rPr>
  </w:style>
  <w:style w:type="character" w:customStyle="1" w:styleId="rvts40">
    <w:name w:val="rvts40"/>
    <w:basedOn w:val="a0"/>
    <w:rsid w:val="005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1197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Ульвак Марина Вікторівна</cp:lastModifiedBy>
  <cp:revision>2</cp:revision>
  <cp:lastPrinted>2023-06-30T06:22:00Z</cp:lastPrinted>
  <dcterms:created xsi:type="dcterms:W3CDTF">2023-06-30T06:22:00Z</dcterms:created>
  <dcterms:modified xsi:type="dcterms:W3CDTF">2023-06-30T06:22:00Z</dcterms:modified>
</cp:coreProperties>
</file>