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3846"/>
        <w:gridCol w:w="5528"/>
        <w:gridCol w:w="2835"/>
        <w:gridCol w:w="1701"/>
      </w:tblGrid>
      <w:tr w:rsidR="00147A8F" w:rsidRPr="00F9193E" w:rsidTr="004D5644">
        <w:trPr>
          <w:trHeight w:val="704"/>
        </w:trPr>
        <w:tc>
          <w:tcPr>
            <w:tcW w:w="14567" w:type="dxa"/>
            <w:gridSpan w:val="5"/>
            <w:tcBorders>
              <w:top w:val="nil"/>
              <w:left w:val="nil"/>
              <w:bottom w:val="single" w:sz="4" w:space="0" w:color="auto"/>
              <w:right w:val="nil"/>
            </w:tcBorders>
          </w:tcPr>
          <w:p w:rsidR="00202E3A" w:rsidRPr="00DA7DB6" w:rsidRDefault="00202E3A" w:rsidP="00202E3A">
            <w:pPr>
              <w:pStyle w:val="a3"/>
              <w:ind w:left="9957"/>
              <w:contextualSpacing/>
              <w:jc w:val="both"/>
              <w:rPr>
                <w:sz w:val="26"/>
                <w:szCs w:val="26"/>
              </w:rPr>
            </w:pPr>
            <w:r w:rsidRPr="00DA7DB6">
              <w:rPr>
                <w:sz w:val="26"/>
                <w:szCs w:val="26"/>
              </w:rPr>
              <w:t>ЗАТВЕРДЖЕНО</w:t>
            </w:r>
          </w:p>
          <w:p w:rsidR="00202E3A" w:rsidRPr="00DA7DB6" w:rsidRDefault="00202E3A" w:rsidP="00202E3A">
            <w:pPr>
              <w:pStyle w:val="a3"/>
              <w:ind w:left="9957"/>
              <w:contextualSpacing/>
              <w:jc w:val="both"/>
              <w:rPr>
                <w:sz w:val="26"/>
                <w:szCs w:val="26"/>
              </w:rPr>
            </w:pPr>
            <w:r w:rsidRPr="00DA7DB6">
              <w:rPr>
                <w:sz w:val="26"/>
                <w:szCs w:val="26"/>
              </w:rPr>
              <w:t>Наказ Міністерства захисту довкілля</w:t>
            </w:r>
          </w:p>
          <w:p w:rsidR="00202E3A" w:rsidRPr="00DA7DB6" w:rsidRDefault="00202E3A" w:rsidP="00202E3A">
            <w:pPr>
              <w:pStyle w:val="a3"/>
              <w:ind w:left="9957"/>
              <w:contextualSpacing/>
              <w:jc w:val="both"/>
              <w:rPr>
                <w:sz w:val="26"/>
                <w:szCs w:val="26"/>
              </w:rPr>
            </w:pPr>
            <w:r w:rsidRPr="00DA7DB6">
              <w:rPr>
                <w:sz w:val="26"/>
                <w:szCs w:val="26"/>
              </w:rPr>
              <w:t>та природних ресурсів України</w:t>
            </w:r>
          </w:p>
          <w:p w:rsidR="00202E3A" w:rsidRDefault="000800A1" w:rsidP="00202E3A">
            <w:pPr>
              <w:pStyle w:val="a3"/>
              <w:spacing w:before="0" w:beforeAutospacing="0" w:after="0" w:afterAutospacing="0"/>
              <w:ind w:left="9957"/>
              <w:contextualSpacing/>
              <w:jc w:val="both"/>
              <w:rPr>
                <w:sz w:val="26"/>
                <w:szCs w:val="26"/>
              </w:rPr>
            </w:pPr>
            <w:r>
              <w:rPr>
                <w:sz w:val="26"/>
                <w:szCs w:val="26"/>
              </w:rPr>
              <w:t xml:space="preserve">15 грудня 2022 року </w:t>
            </w:r>
            <w:bookmarkStart w:id="0" w:name="_GoBack"/>
            <w:bookmarkEnd w:id="0"/>
            <w:r>
              <w:rPr>
                <w:sz w:val="26"/>
                <w:szCs w:val="26"/>
              </w:rPr>
              <w:t>№ 535</w:t>
            </w:r>
          </w:p>
          <w:p w:rsidR="00147A8F" w:rsidRPr="00F9193E" w:rsidRDefault="00147A8F" w:rsidP="00F9193E">
            <w:pPr>
              <w:pStyle w:val="a3"/>
              <w:spacing w:before="0" w:beforeAutospacing="0" w:after="0" w:afterAutospacing="0"/>
              <w:contextualSpacing/>
              <w:jc w:val="both"/>
            </w:pPr>
          </w:p>
          <w:p w:rsidR="006A528C" w:rsidRPr="00F9193E" w:rsidRDefault="006A528C" w:rsidP="00F9193E">
            <w:pPr>
              <w:tabs>
                <w:tab w:val="left" w:pos="1616"/>
              </w:tabs>
              <w:jc w:val="both"/>
              <w:rPr>
                <w:lang w:val="uk-UA" w:eastAsia="uk-UA"/>
              </w:rPr>
            </w:pPr>
          </w:p>
          <w:p w:rsidR="009345FD" w:rsidRPr="00A5609B" w:rsidRDefault="009345FD" w:rsidP="00A5609B">
            <w:pPr>
              <w:tabs>
                <w:tab w:val="left" w:pos="1616"/>
              </w:tabs>
              <w:jc w:val="center"/>
              <w:rPr>
                <w:sz w:val="28"/>
                <w:lang w:val="uk-UA" w:eastAsia="uk-UA"/>
              </w:rPr>
            </w:pPr>
          </w:p>
          <w:p w:rsidR="00202E3A" w:rsidRPr="00CD30C6" w:rsidRDefault="00202E3A" w:rsidP="00202E3A">
            <w:pPr>
              <w:tabs>
                <w:tab w:val="left" w:pos="1616"/>
              </w:tabs>
              <w:jc w:val="center"/>
              <w:rPr>
                <w:sz w:val="28"/>
                <w:szCs w:val="28"/>
                <w:lang w:val="uk-UA" w:eastAsia="uk-UA"/>
              </w:rPr>
            </w:pPr>
            <w:r w:rsidRPr="00CD30C6">
              <w:rPr>
                <w:sz w:val="28"/>
                <w:szCs w:val="28"/>
                <w:lang w:val="uk-UA" w:eastAsia="uk-UA"/>
              </w:rPr>
              <w:t>ПЛАН</w:t>
            </w:r>
          </w:p>
          <w:p w:rsidR="00202E3A" w:rsidRPr="00CD30C6" w:rsidRDefault="00202E3A" w:rsidP="00202E3A">
            <w:pPr>
              <w:tabs>
                <w:tab w:val="left" w:pos="1616"/>
              </w:tabs>
              <w:jc w:val="center"/>
              <w:rPr>
                <w:sz w:val="28"/>
                <w:szCs w:val="28"/>
                <w:lang w:val="uk-UA" w:eastAsia="uk-UA"/>
              </w:rPr>
            </w:pPr>
            <w:r w:rsidRPr="00CD30C6">
              <w:rPr>
                <w:sz w:val="28"/>
                <w:szCs w:val="28"/>
                <w:lang w:val="uk-UA" w:eastAsia="uk-UA"/>
              </w:rPr>
              <w:t>діяльності Міністерства захисту довкілля та природних ресурсів України</w:t>
            </w:r>
          </w:p>
          <w:p w:rsidR="00202E3A" w:rsidRPr="00CD30C6" w:rsidRDefault="00202E3A" w:rsidP="00202E3A">
            <w:pPr>
              <w:tabs>
                <w:tab w:val="left" w:pos="1616"/>
              </w:tabs>
              <w:jc w:val="center"/>
              <w:rPr>
                <w:sz w:val="28"/>
                <w:szCs w:val="28"/>
                <w:lang w:val="uk-UA" w:eastAsia="uk-UA"/>
              </w:rPr>
            </w:pPr>
            <w:r w:rsidRPr="00CD30C6">
              <w:rPr>
                <w:sz w:val="28"/>
                <w:szCs w:val="28"/>
                <w:lang w:val="uk-UA" w:eastAsia="uk-UA"/>
              </w:rPr>
              <w:t>з підготовки проєктів регуляторних актів на 202</w:t>
            </w:r>
            <w:r w:rsidR="00A450F2">
              <w:rPr>
                <w:sz w:val="28"/>
                <w:szCs w:val="28"/>
                <w:lang w:val="uk-UA" w:eastAsia="uk-UA"/>
              </w:rPr>
              <w:t>3</w:t>
            </w:r>
            <w:r w:rsidRPr="00CD30C6">
              <w:rPr>
                <w:sz w:val="28"/>
                <w:szCs w:val="28"/>
                <w:lang w:val="uk-UA" w:eastAsia="uk-UA"/>
              </w:rPr>
              <w:t xml:space="preserve"> рік</w:t>
            </w:r>
          </w:p>
          <w:p w:rsidR="00147A8F" w:rsidRPr="00F9193E" w:rsidRDefault="00147A8F" w:rsidP="00F9193E">
            <w:pPr>
              <w:pStyle w:val="a3"/>
              <w:spacing w:before="0" w:beforeAutospacing="0" w:after="0" w:afterAutospacing="0"/>
              <w:contextualSpacing/>
              <w:jc w:val="both"/>
            </w:pPr>
          </w:p>
        </w:tc>
      </w:tr>
      <w:tr w:rsidR="00FD2650" w:rsidRPr="00F9193E" w:rsidTr="004D5644">
        <w:trPr>
          <w:trHeight w:val="1797"/>
        </w:trPr>
        <w:tc>
          <w:tcPr>
            <w:tcW w:w="657" w:type="dxa"/>
            <w:tcBorders>
              <w:top w:val="single" w:sz="4" w:space="0" w:color="auto"/>
            </w:tcBorders>
          </w:tcPr>
          <w:p w:rsidR="00FD2650" w:rsidRPr="004D5644" w:rsidRDefault="00FD2650" w:rsidP="004D5644">
            <w:pPr>
              <w:jc w:val="center"/>
              <w:rPr>
                <w:b/>
                <w:lang w:val="uk-UA"/>
              </w:rPr>
            </w:pPr>
            <w:r w:rsidRPr="004D5644">
              <w:rPr>
                <w:b/>
                <w:lang w:val="uk-UA"/>
              </w:rPr>
              <w:t>№</w:t>
            </w:r>
          </w:p>
        </w:tc>
        <w:tc>
          <w:tcPr>
            <w:tcW w:w="3846" w:type="dxa"/>
            <w:tcBorders>
              <w:top w:val="single" w:sz="4" w:space="0" w:color="auto"/>
            </w:tcBorders>
          </w:tcPr>
          <w:p w:rsidR="00FD2650" w:rsidRPr="004D5644" w:rsidRDefault="00FD2650" w:rsidP="004D5644">
            <w:pPr>
              <w:jc w:val="center"/>
              <w:rPr>
                <w:rStyle w:val="FontStyle15"/>
                <w:b/>
                <w:sz w:val="24"/>
                <w:szCs w:val="24"/>
                <w:lang w:val="uk-UA" w:eastAsia="uk-UA"/>
              </w:rPr>
            </w:pPr>
            <w:r w:rsidRPr="004D5644">
              <w:rPr>
                <w:rStyle w:val="FontStyle15"/>
                <w:b/>
                <w:sz w:val="24"/>
                <w:szCs w:val="24"/>
                <w:lang w:val="uk-UA" w:eastAsia="uk-UA"/>
              </w:rPr>
              <w:t xml:space="preserve">Назва </w:t>
            </w:r>
            <w:proofErr w:type="spellStart"/>
            <w:r w:rsidRPr="004D5644">
              <w:rPr>
                <w:rStyle w:val="FontStyle15"/>
                <w:b/>
                <w:sz w:val="24"/>
                <w:szCs w:val="24"/>
                <w:lang w:val="uk-UA" w:eastAsia="uk-UA"/>
              </w:rPr>
              <w:t>про</w:t>
            </w:r>
            <w:r w:rsidR="00E34AB7" w:rsidRPr="004D5644">
              <w:rPr>
                <w:rStyle w:val="FontStyle15"/>
                <w:b/>
                <w:sz w:val="24"/>
                <w:szCs w:val="24"/>
                <w:lang w:val="uk-UA" w:eastAsia="uk-UA"/>
              </w:rPr>
              <w:t>є</w:t>
            </w:r>
            <w:r w:rsidRPr="004D5644">
              <w:rPr>
                <w:rStyle w:val="FontStyle15"/>
                <w:b/>
                <w:sz w:val="24"/>
                <w:szCs w:val="24"/>
                <w:lang w:val="uk-UA" w:eastAsia="uk-UA"/>
              </w:rPr>
              <w:t>кту</w:t>
            </w:r>
            <w:proofErr w:type="spellEnd"/>
            <w:r w:rsidRPr="004D5644">
              <w:rPr>
                <w:rStyle w:val="FontStyle15"/>
                <w:b/>
                <w:sz w:val="24"/>
                <w:szCs w:val="24"/>
                <w:lang w:val="uk-UA" w:eastAsia="uk-UA"/>
              </w:rPr>
              <w:t xml:space="preserve"> регуляторного </w:t>
            </w:r>
            <w:proofErr w:type="spellStart"/>
            <w:r w:rsidRPr="004D5644">
              <w:rPr>
                <w:rStyle w:val="FontStyle15"/>
                <w:b/>
                <w:sz w:val="24"/>
                <w:szCs w:val="24"/>
                <w:lang w:val="uk-UA" w:eastAsia="uk-UA"/>
              </w:rPr>
              <w:t>акта</w:t>
            </w:r>
            <w:proofErr w:type="spellEnd"/>
          </w:p>
        </w:tc>
        <w:tc>
          <w:tcPr>
            <w:tcW w:w="5528" w:type="dxa"/>
            <w:tcBorders>
              <w:top w:val="single" w:sz="4" w:space="0" w:color="auto"/>
            </w:tcBorders>
          </w:tcPr>
          <w:p w:rsidR="00FD2650" w:rsidRPr="004D5644" w:rsidRDefault="00FD2650" w:rsidP="004D5644">
            <w:pPr>
              <w:pStyle w:val="Style5"/>
              <w:widowControl/>
              <w:spacing w:line="240" w:lineRule="auto"/>
              <w:rPr>
                <w:rStyle w:val="FontStyle15"/>
                <w:b/>
                <w:sz w:val="24"/>
                <w:szCs w:val="24"/>
                <w:lang w:val="uk-UA" w:eastAsia="uk-UA"/>
              </w:rPr>
            </w:pPr>
            <w:r w:rsidRPr="004D5644">
              <w:rPr>
                <w:rStyle w:val="FontStyle15"/>
                <w:b/>
                <w:sz w:val="24"/>
                <w:szCs w:val="24"/>
                <w:lang w:val="uk-UA" w:eastAsia="uk-UA"/>
              </w:rPr>
              <w:t xml:space="preserve">Обґрунтування необхідності прийняття регуляторного </w:t>
            </w:r>
            <w:proofErr w:type="spellStart"/>
            <w:r w:rsidRPr="004D5644">
              <w:rPr>
                <w:rStyle w:val="FontStyle15"/>
                <w:b/>
                <w:sz w:val="24"/>
                <w:szCs w:val="24"/>
                <w:lang w:val="uk-UA" w:eastAsia="uk-UA"/>
              </w:rPr>
              <w:t>акта</w:t>
            </w:r>
            <w:proofErr w:type="spellEnd"/>
          </w:p>
        </w:tc>
        <w:tc>
          <w:tcPr>
            <w:tcW w:w="2835" w:type="dxa"/>
            <w:tcBorders>
              <w:top w:val="single" w:sz="4" w:space="0" w:color="auto"/>
            </w:tcBorders>
          </w:tcPr>
          <w:p w:rsidR="00FD2650" w:rsidRPr="004D5644" w:rsidRDefault="00FD2650" w:rsidP="004D5644">
            <w:pPr>
              <w:pStyle w:val="Style5"/>
              <w:widowControl/>
              <w:spacing w:line="240" w:lineRule="auto"/>
              <w:rPr>
                <w:rStyle w:val="FontStyle15"/>
                <w:b/>
                <w:sz w:val="24"/>
                <w:szCs w:val="24"/>
                <w:lang w:val="uk-UA" w:eastAsia="uk-UA"/>
              </w:rPr>
            </w:pPr>
            <w:r w:rsidRPr="004D5644">
              <w:rPr>
                <w:rStyle w:val="FontStyle15"/>
                <w:b/>
                <w:sz w:val="24"/>
                <w:szCs w:val="24"/>
                <w:lang w:val="uk-UA" w:eastAsia="uk-UA"/>
              </w:rPr>
              <w:t>Цент</w:t>
            </w:r>
            <w:r w:rsidR="00174E91" w:rsidRPr="004D5644">
              <w:rPr>
                <w:rStyle w:val="FontStyle15"/>
                <w:b/>
                <w:sz w:val="24"/>
                <w:szCs w:val="24"/>
                <w:lang w:val="uk-UA" w:eastAsia="uk-UA"/>
              </w:rPr>
              <w:t xml:space="preserve">ральні органи виконавчої влади, </w:t>
            </w:r>
            <w:r w:rsidRPr="004D5644">
              <w:rPr>
                <w:rStyle w:val="FontStyle15"/>
                <w:b/>
                <w:sz w:val="24"/>
                <w:szCs w:val="24"/>
                <w:lang w:val="uk-UA" w:eastAsia="uk-UA"/>
              </w:rPr>
              <w:t>структурні підрозділи що розроблятимуть регуляторний акт</w:t>
            </w:r>
          </w:p>
        </w:tc>
        <w:tc>
          <w:tcPr>
            <w:tcW w:w="1701" w:type="dxa"/>
            <w:tcBorders>
              <w:top w:val="single" w:sz="4" w:space="0" w:color="auto"/>
            </w:tcBorders>
          </w:tcPr>
          <w:p w:rsidR="00147A8F" w:rsidRPr="004D5644" w:rsidRDefault="008512A2" w:rsidP="004D5644">
            <w:pPr>
              <w:pStyle w:val="Style5"/>
              <w:widowControl/>
              <w:spacing w:line="240" w:lineRule="auto"/>
              <w:rPr>
                <w:rStyle w:val="FontStyle15"/>
                <w:b/>
                <w:sz w:val="24"/>
                <w:szCs w:val="24"/>
                <w:lang w:val="uk-UA" w:eastAsia="uk-UA"/>
              </w:rPr>
            </w:pPr>
            <w:r w:rsidRPr="004D5644">
              <w:rPr>
                <w:rStyle w:val="FontStyle15"/>
                <w:b/>
                <w:sz w:val="24"/>
                <w:szCs w:val="24"/>
                <w:lang w:val="uk-UA" w:eastAsia="uk-UA"/>
              </w:rPr>
              <w:t>Термін виконання</w:t>
            </w:r>
          </w:p>
          <w:p w:rsidR="00FD2650" w:rsidRPr="004D5644" w:rsidRDefault="00FD2650" w:rsidP="004D5644">
            <w:pPr>
              <w:pStyle w:val="Style5"/>
              <w:widowControl/>
              <w:spacing w:line="240" w:lineRule="auto"/>
              <w:rPr>
                <w:rStyle w:val="FontStyle15"/>
                <w:b/>
                <w:sz w:val="24"/>
                <w:szCs w:val="24"/>
                <w:lang w:val="uk-UA" w:eastAsia="uk-UA"/>
              </w:rPr>
            </w:pPr>
          </w:p>
        </w:tc>
      </w:tr>
      <w:tr w:rsidR="004B4EE5"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4B4EE5" w:rsidRPr="00F9193E" w:rsidRDefault="004B4EE5" w:rsidP="00084978">
            <w:pPr>
              <w:jc w:val="center"/>
              <w:rPr>
                <w:lang w:val="uk-UA"/>
              </w:rPr>
            </w:pPr>
            <w:r w:rsidRPr="00F9193E">
              <w:rPr>
                <w:lang w:val="uk-UA"/>
              </w:rPr>
              <w:t>1</w:t>
            </w:r>
          </w:p>
        </w:tc>
        <w:tc>
          <w:tcPr>
            <w:tcW w:w="3846" w:type="dxa"/>
            <w:tcBorders>
              <w:top w:val="single" w:sz="4" w:space="0" w:color="auto"/>
              <w:left w:val="single" w:sz="4" w:space="0" w:color="auto"/>
              <w:bottom w:val="single" w:sz="4" w:space="0" w:color="auto"/>
              <w:right w:val="single" w:sz="4" w:space="0" w:color="auto"/>
            </w:tcBorders>
          </w:tcPr>
          <w:p w:rsidR="004B4EE5" w:rsidRPr="00F9193E" w:rsidRDefault="004B4EE5" w:rsidP="00F9193E">
            <w:pPr>
              <w:pStyle w:val="a3"/>
              <w:spacing w:before="0" w:beforeAutospacing="0" w:after="0" w:afterAutospacing="0"/>
              <w:jc w:val="both"/>
            </w:pPr>
            <w:r w:rsidRPr="00F9193E">
              <w:t>Проєкт Закону України «Про внесення змін до деяких законодавчих актів України щодо удосконалення надання адміністративних послуг при набутті та реалізації прав на об’єкти тваринного та рослинного світу та інших питань охорони та використання тваринного і рослинного світу»</w:t>
            </w:r>
          </w:p>
        </w:tc>
        <w:tc>
          <w:tcPr>
            <w:tcW w:w="5528" w:type="dxa"/>
            <w:tcBorders>
              <w:top w:val="single" w:sz="4" w:space="0" w:color="auto"/>
              <w:left w:val="single" w:sz="4" w:space="0" w:color="auto"/>
              <w:bottom w:val="single" w:sz="4" w:space="0" w:color="auto"/>
              <w:right w:val="single" w:sz="4" w:space="0" w:color="auto"/>
            </w:tcBorders>
          </w:tcPr>
          <w:p w:rsidR="004B4EE5" w:rsidRPr="00F9193E" w:rsidRDefault="00493470" w:rsidP="00A5609B">
            <w:pPr>
              <w:pStyle w:val="Style5"/>
              <w:spacing w:line="240" w:lineRule="auto"/>
              <w:jc w:val="both"/>
              <w:rPr>
                <w:lang w:val="uk-UA"/>
              </w:rPr>
            </w:pPr>
            <w:r w:rsidRPr="00F9193E">
              <w:rPr>
                <w:lang w:val="uk-UA"/>
              </w:rPr>
              <w:t xml:space="preserve">Метою прийняття законопроєкту є </w:t>
            </w:r>
            <w:r w:rsidR="004B4EE5" w:rsidRPr="00F9193E">
              <w:rPr>
                <w:lang w:val="uk-UA"/>
              </w:rPr>
              <w:t>внесення змін до деяких законодавчих актів для приведення їх у відповідність з вимогами законів України «Про дозвільну систему у сфері господарської діяльності», «Про адміністративні послуги».</w:t>
            </w:r>
            <w:r w:rsidR="00A5609B" w:rsidRPr="00F9193E">
              <w:rPr>
                <w:lang w:val="uk-UA"/>
              </w:rPr>
              <w:t xml:space="preserve"> </w:t>
            </w:r>
          </w:p>
        </w:tc>
        <w:tc>
          <w:tcPr>
            <w:tcW w:w="2835" w:type="dxa"/>
            <w:tcBorders>
              <w:top w:val="single" w:sz="4" w:space="0" w:color="auto"/>
              <w:left w:val="single" w:sz="4" w:space="0" w:color="auto"/>
              <w:bottom w:val="single" w:sz="4" w:space="0" w:color="auto"/>
              <w:right w:val="single" w:sz="4" w:space="0" w:color="auto"/>
            </w:tcBorders>
          </w:tcPr>
          <w:p w:rsidR="004B4EE5" w:rsidRPr="00F9193E" w:rsidRDefault="004B4EE5" w:rsidP="004D5644">
            <w:pPr>
              <w:jc w:val="center"/>
              <w:rPr>
                <w:lang w:val="uk-UA"/>
              </w:rPr>
            </w:pPr>
            <w:r w:rsidRPr="00F9193E">
              <w:rPr>
                <w:lang w:val="uk-UA"/>
              </w:rPr>
              <w:t xml:space="preserve">Департамент природо-заповідної справи та </w:t>
            </w:r>
            <w:proofErr w:type="spellStart"/>
            <w:r w:rsidRPr="00F9193E">
              <w:rPr>
                <w:lang w:val="uk-UA"/>
              </w:rPr>
              <w:t>біорізноманіття</w:t>
            </w:r>
            <w:proofErr w:type="spellEnd"/>
            <w:r w:rsidR="00493470" w:rsidRPr="00F9193E">
              <w:rPr>
                <w:lang w:val="uk-UA"/>
              </w:rPr>
              <w:t xml:space="preserve"> </w:t>
            </w:r>
            <w:proofErr w:type="spellStart"/>
            <w:r w:rsidR="00493470" w:rsidRPr="00F9193E">
              <w:rPr>
                <w:lang w:val="uk-UA"/>
              </w:rPr>
              <w:t>Міндовкілля</w:t>
            </w:r>
            <w:proofErr w:type="spellEnd"/>
          </w:p>
        </w:tc>
        <w:tc>
          <w:tcPr>
            <w:tcW w:w="1701" w:type="dxa"/>
            <w:tcBorders>
              <w:top w:val="single" w:sz="4" w:space="0" w:color="auto"/>
              <w:left w:val="single" w:sz="4" w:space="0" w:color="auto"/>
              <w:bottom w:val="single" w:sz="4" w:space="0" w:color="auto"/>
              <w:right w:val="single" w:sz="4" w:space="0" w:color="auto"/>
            </w:tcBorders>
          </w:tcPr>
          <w:p w:rsidR="004B4EE5" w:rsidRPr="00F9193E" w:rsidRDefault="006C2332" w:rsidP="004D5644">
            <w:pPr>
              <w:jc w:val="center"/>
              <w:rPr>
                <w:lang w:val="uk-UA"/>
              </w:rPr>
            </w:pPr>
            <w:r w:rsidRPr="00F9193E">
              <w:rPr>
                <w:lang w:val="uk-UA"/>
              </w:rPr>
              <w:t>Вересень</w:t>
            </w:r>
          </w:p>
          <w:p w:rsidR="004B4EE5" w:rsidRPr="00F9193E" w:rsidRDefault="004B4EE5" w:rsidP="004D5644">
            <w:pPr>
              <w:jc w:val="center"/>
            </w:pPr>
            <w:r w:rsidRPr="00F9193E">
              <w:t>2023 року</w:t>
            </w:r>
          </w:p>
        </w:tc>
      </w:tr>
      <w:tr w:rsidR="005B23DC" w:rsidRPr="00F9193E" w:rsidTr="004D5644">
        <w:trPr>
          <w:trHeight w:val="449"/>
        </w:trPr>
        <w:tc>
          <w:tcPr>
            <w:tcW w:w="657" w:type="dxa"/>
          </w:tcPr>
          <w:p w:rsidR="005B23DC" w:rsidRDefault="00690A3A" w:rsidP="00084978">
            <w:pPr>
              <w:jc w:val="center"/>
              <w:rPr>
                <w:lang w:val="uk-UA"/>
              </w:rPr>
            </w:pPr>
            <w:r>
              <w:rPr>
                <w:lang w:val="uk-UA"/>
              </w:rPr>
              <w:t>2</w:t>
            </w:r>
          </w:p>
        </w:tc>
        <w:tc>
          <w:tcPr>
            <w:tcW w:w="3846" w:type="dxa"/>
          </w:tcPr>
          <w:p w:rsidR="005B23DC" w:rsidRPr="00F9193E" w:rsidRDefault="005B23DC" w:rsidP="005B23DC">
            <w:pPr>
              <w:pStyle w:val="a3"/>
              <w:spacing w:before="0" w:beforeAutospacing="0" w:after="0" w:afterAutospacing="0"/>
              <w:jc w:val="both"/>
            </w:pPr>
            <w:r>
              <w:t xml:space="preserve">Проєкт </w:t>
            </w:r>
            <w:r w:rsidRPr="00F9193E">
              <w:t>Закон</w:t>
            </w:r>
            <w:r>
              <w:t>у</w:t>
            </w:r>
            <w:r w:rsidRPr="00F9193E">
              <w:t xml:space="preserve"> України «Про внесення змін до Кодексу України про адміністративні правопорушення щодо посилення відповідальності за порушення вимог законодавства у сфері </w:t>
            </w:r>
            <w:r w:rsidRPr="00F9193E">
              <w:lastRenderedPageBreak/>
              <w:t>реєстрації викидів та перенесення забруднювачів»</w:t>
            </w:r>
          </w:p>
        </w:tc>
        <w:tc>
          <w:tcPr>
            <w:tcW w:w="5528" w:type="dxa"/>
          </w:tcPr>
          <w:p w:rsidR="005B23DC" w:rsidRPr="0056447A" w:rsidRDefault="005B23DC" w:rsidP="005B23DC">
            <w:pPr>
              <w:pStyle w:val="Style5"/>
              <w:widowControl/>
              <w:spacing w:line="240" w:lineRule="auto"/>
              <w:jc w:val="both"/>
              <w:rPr>
                <w:snapToGrid w:val="0"/>
                <w:lang w:val="uk-UA"/>
              </w:rPr>
            </w:pPr>
            <w:r w:rsidRPr="0056447A">
              <w:rPr>
                <w:snapToGrid w:val="0"/>
                <w:lang w:val="uk-UA"/>
              </w:rPr>
              <w:lastRenderedPageBreak/>
              <w:t xml:space="preserve">Метою прийняття </w:t>
            </w:r>
            <w:proofErr w:type="spellStart"/>
            <w:r w:rsidRPr="0056447A">
              <w:rPr>
                <w:snapToGrid w:val="0"/>
                <w:lang w:val="uk-UA"/>
              </w:rPr>
              <w:t>законопроєкту</w:t>
            </w:r>
            <w:proofErr w:type="spellEnd"/>
            <w:r w:rsidRPr="0056447A">
              <w:rPr>
                <w:snapToGrid w:val="0"/>
                <w:lang w:val="uk-UA"/>
              </w:rPr>
              <w:t xml:space="preserve"> є встановлення відповідальності </w:t>
            </w:r>
            <w:r w:rsidRPr="0056447A">
              <w:rPr>
                <w:shd w:val="clear" w:color="auto" w:fill="FFFFFF"/>
              </w:rPr>
              <w:t xml:space="preserve">за </w:t>
            </w:r>
            <w:proofErr w:type="spellStart"/>
            <w:r w:rsidRPr="0056447A">
              <w:rPr>
                <w:shd w:val="clear" w:color="auto" w:fill="FFFFFF"/>
              </w:rPr>
              <w:t>порушення</w:t>
            </w:r>
            <w:proofErr w:type="spellEnd"/>
            <w:r w:rsidRPr="0056447A">
              <w:rPr>
                <w:shd w:val="clear" w:color="auto" w:fill="FFFFFF"/>
              </w:rPr>
              <w:t xml:space="preserve"> норм Закону</w:t>
            </w:r>
            <w:r w:rsidRPr="0056447A">
              <w:rPr>
                <w:shd w:val="clear" w:color="auto" w:fill="FFFFFF"/>
                <w:lang w:val="uk-UA"/>
              </w:rPr>
              <w:t xml:space="preserve"> України </w:t>
            </w:r>
            <w:r w:rsidRPr="0056447A">
              <w:rPr>
                <w:snapToGrid w:val="0"/>
                <w:lang w:val="uk-UA"/>
              </w:rPr>
              <w:t xml:space="preserve">«Про </w:t>
            </w:r>
            <w:proofErr w:type="spellStart"/>
            <w:r w:rsidRPr="0056447A">
              <w:rPr>
                <w:color w:val="000000"/>
              </w:rPr>
              <w:t>Національний</w:t>
            </w:r>
            <w:proofErr w:type="spellEnd"/>
            <w:r w:rsidRPr="0056447A">
              <w:rPr>
                <w:color w:val="000000"/>
              </w:rPr>
              <w:t xml:space="preserve"> </w:t>
            </w:r>
            <w:proofErr w:type="spellStart"/>
            <w:r w:rsidRPr="0056447A">
              <w:rPr>
                <w:color w:val="000000"/>
              </w:rPr>
              <w:t>реєстр</w:t>
            </w:r>
            <w:proofErr w:type="spellEnd"/>
            <w:r w:rsidRPr="0056447A">
              <w:rPr>
                <w:color w:val="000000"/>
              </w:rPr>
              <w:t xml:space="preserve"> </w:t>
            </w:r>
            <w:proofErr w:type="spellStart"/>
            <w:r w:rsidRPr="0056447A">
              <w:rPr>
                <w:color w:val="000000"/>
              </w:rPr>
              <w:t>викидів</w:t>
            </w:r>
            <w:proofErr w:type="spellEnd"/>
            <w:r w:rsidRPr="0056447A">
              <w:rPr>
                <w:color w:val="000000"/>
              </w:rPr>
              <w:t xml:space="preserve"> та </w:t>
            </w:r>
            <w:proofErr w:type="spellStart"/>
            <w:r w:rsidRPr="0056447A">
              <w:rPr>
                <w:color w:val="000000"/>
              </w:rPr>
              <w:t>перенесення</w:t>
            </w:r>
            <w:proofErr w:type="spellEnd"/>
            <w:r w:rsidRPr="0056447A">
              <w:rPr>
                <w:color w:val="000000"/>
              </w:rPr>
              <w:t xml:space="preserve"> </w:t>
            </w:r>
            <w:proofErr w:type="spellStart"/>
            <w:r w:rsidRPr="0056447A">
              <w:rPr>
                <w:color w:val="000000"/>
              </w:rPr>
              <w:t>забруднювачів</w:t>
            </w:r>
            <w:proofErr w:type="spellEnd"/>
            <w:r w:rsidRPr="0056447A">
              <w:rPr>
                <w:color w:val="000000"/>
                <w:lang w:val="uk-UA"/>
              </w:rPr>
              <w:t>»</w:t>
            </w:r>
            <w:r w:rsidRPr="0056447A">
              <w:rPr>
                <w:shd w:val="clear" w:color="auto" w:fill="FFFFFF"/>
                <w:lang w:val="uk-UA"/>
              </w:rPr>
              <w:t>.</w:t>
            </w:r>
          </w:p>
          <w:p w:rsidR="005B23DC" w:rsidRPr="005B23DC" w:rsidRDefault="005B23DC" w:rsidP="005B23DC">
            <w:pPr>
              <w:pStyle w:val="Style5"/>
              <w:widowControl/>
              <w:spacing w:line="240" w:lineRule="auto"/>
              <w:jc w:val="both"/>
              <w:rPr>
                <w:highlight w:val="yellow"/>
                <w:lang w:val="uk-UA"/>
              </w:rPr>
            </w:pPr>
          </w:p>
        </w:tc>
        <w:tc>
          <w:tcPr>
            <w:tcW w:w="2835" w:type="dxa"/>
          </w:tcPr>
          <w:p w:rsidR="005B23DC" w:rsidRPr="00F9193E" w:rsidRDefault="005B23DC" w:rsidP="005B23DC">
            <w:pPr>
              <w:jc w:val="center"/>
              <w:rPr>
                <w:lang w:val="uk-UA"/>
              </w:rPr>
            </w:pPr>
            <w:r w:rsidRPr="00F9193E">
              <w:rPr>
                <w:lang w:val="uk-UA"/>
              </w:rPr>
              <w:t>Департамент запобігання промисловому забрудненню та кліматичної політики</w:t>
            </w:r>
          </w:p>
          <w:p w:rsidR="005B23DC" w:rsidRPr="00F9193E" w:rsidRDefault="005B23DC" w:rsidP="005B23DC">
            <w:pPr>
              <w:jc w:val="center"/>
              <w:rPr>
                <w:lang w:val="uk-UA"/>
              </w:rPr>
            </w:pPr>
            <w:r w:rsidRPr="00F9193E">
              <w:rPr>
                <w:lang w:val="uk-UA"/>
              </w:rPr>
              <w:t>Міндовкілля</w:t>
            </w:r>
          </w:p>
        </w:tc>
        <w:tc>
          <w:tcPr>
            <w:tcW w:w="1701" w:type="dxa"/>
          </w:tcPr>
          <w:p w:rsidR="005B23DC" w:rsidRPr="00F9193E" w:rsidRDefault="005B23DC" w:rsidP="005B23DC">
            <w:pPr>
              <w:jc w:val="center"/>
            </w:pPr>
            <w:proofErr w:type="spellStart"/>
            <w:proofErr w:type="gramStart"/>
            <w:r w:rsidRPr="00F9193E">
              <w:t>Березень</w:t>
            </w:r>
            <w:proofErr w:type="spellEnd"/>
            <w:r w:rsidRPr="00F9193E">
              <w:t xml:space="preserve"> </w:t>
            </w:r>
            <w:r>
              <w:rPr>
                <w:lang w:val="uk-UA"/>
              </w:rPr>
              <w:t xml:space="preserve"> </w:t>
            </w:r>
            <w:r w:rsidRPr="00F9193E">
              <w:t>2023</w:t>
            </w:r>
            <w:proofErr w:type="gramEnd"/>
            <w:r w:rsidRPr="00F9193E">
              <w:t xml:space="preserve"> року</w:t>
            </w:r>
          </w:p>
        </w:tc>
      </w:tr>
      <w:tr w:rsidR="005B23DC" w:rsidRPr="00F9193E" w:rsidTr="004D5644">
        <w:trPr>
          <w:trHeight w:val="449"/>
        </w:trPr>
        <w:tc>
          <w:tcPr>
            <w:tcW w:w="657" w:type="dxa"/>
          </w:tcPr>
          <w:p w:rsidR="005B23DC" w:rsidRPr="00F9193E" w:rsidRDefault="00690A3A" w:rsidP="00084978">
            <w:pPr>
              <w:jc w:val="center"/>
              <w:rPr>
                <w:lang w:val="uk-UA"/>
              </w:rPr>
            </w:pPr>
            <w:r>
              <w:rPr>
                <w:lang w:val="uk-UA"/>
              </w:rPr>
              <w:lastRenderedPageBreak/>
              <w:t>3</w:t>
            </w:r>
          </w:p>
        </w:tc>
        <w:tc>
          <w:tcPr>
            <w:tcW w:w="3846" w:type="dxa"/>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затвердження Порядку маркування контрольованих речовин, товарів та обладнання»</w:t>
            </w:r>
          </w:p>
        </w:tc>
        <w:tc>
          <w:tcPr>
            <w:tcW w:w="5528" w:type="dxa"/>
          </w:tcPr>
          <w:p w:rsidR="005B23DC" w:rsidRPr="00F9193E" w:rsidRDefault="005B23DC" w:rsidP="005B23DC">
            <w:pPr>
              <w:pStyle w:val="Style5"/>
              <w:widowControl/>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забезпечення виконання частини третьої </w:t>
            </w:r>
            <w:r w:rsidRPr="00F9193E">
              <w:rPr>
                <w:bCs/>
                <w:shd w:val="clear" w:color="auto" w:fill="FFFFFF"/>
                <w:lang w:val="uk-UA"/>
              </w:rPr>
              <w:t xml:space="preserve">статті </w:t>
            </w:r>
            <w:r w:rsidRPr="00F9193E">
              <w:rPr>
                <w:lang w:val="uk-UA"/>
              </w:rPr>
              <w:t xml:space="preserve">3 Закону України «Про регулювання господарської діяльності з </w:t>
            </w:r>
            <w:proofErr w:type="spellStart"/>
            <w:r w:rsidRPr="00F9193E">
              <w:rPr>
                <w:lang w:val="uk-UA"/>
              </w:rPr>
              <w:t>озоноруйнівними</w:t>
            </w:r>
            <w:proofErr w:type="spellEnd"/>
            <w:r w:rsidRPr="00F9193E">
              <w:rPr>
                <w:lang w:val="uk-UA"/>
              </w:rPr>
              <w:t xml:space="preserve"> речовинами та </w:t>
            </w:r>
            <w:proofErr w:type="spellStart"/>
            <w:r w:rsidRPr="00F9193E">
              <w:rPr>
                <w:lang w:val="uk-UA"/>
              </w:rPr>
              <w:t>фторованими</w:t>
            </w:r>
            <w:proofErr w:type="spellEnd"/>
            <w:r w:rsidRPr="00F9193E">
              <w:rPr>
                <w:lang w:val="uk-UA"/>
              </w:rPr>
              <w:t xml:space="preserve"> парниковими газами».</w:t>
            </w:r>
          </w:p>
        </w:tc>
        <w:tc>
          <w:tcPr>
            <w:tcW w:w="2835" w:type="dxa"/>
          </w:tcPr>
          <w:p w:rsidR="005B23DC" w:rsidRPr="00F9193E" w:rsidRDefault="005B23DC" w:rsidP="005B23DC">
            <w:pPr>
              <w:jc w:val="center"/>
              <w:rPr>
                <w:lang w:val="uk-UA"/>
              </w:rPr>
            </w:pPr>
            <w:r w:rsidRPr="00F9193E">
              <w:rPr>
                <w:lang w:val="uk-UA"/>
              </w:rPr>
              <w:t>Департамент запобігання промисловому забрудненню та кліматичної політики</w:t>
            </w:r>
          </w:p>
          <w:p w:rsidR="005B23DC" w:rsidRPr="00F9193E" w:rsidRDefault="005B23DC" w:rsidP="005B23DC">
            <w:pPr>
              <w:jc w:val="center"/>
              <w:rPr>
                <w:lang w:val="uk-UA"/>
              </w:rPr>
            </w:pPr>
            <w:r w:rsidRPr="00F9193E">
              <w:rPr>
                <w:lang w:val="uk-UA"/>
              </w:rPr>
              <w:t>Міндовкілля</w:t>
            </w:r>
          </w:p>
        </w:tc>
        <w:tc>
          <w:tcPr>
            <w:tcW w:w="1701" w:type="dxa"/>
          </w:tcPr>
          <w:p w:rsidR="005B23DC" w:rsidRPr="00F9193E" w:rsidRDefault="005B23DC" w:rsidP="005B23DC">
            <w:pPr>
              <w:jc w:val="center"/>
            </w:pPr>
            <w:r w:rsidRPr="00F9193E">
              <w:t>Листопад</w:t>
            </w:r>
          </w:p>
          <w:p w:rsidR="005B23DC" w:rsidRPr="00F9193E" w:rsidRDefault="005B23DC" w:rsidP="005B23DC">
            <w:pPr>
              <w:pStyle w:val="a3"/>
              <w:spacing w:before="0" w:beforeAutospacing="0" w:after="0" w:afterAutospacing="0"/>
              <w:jc w:val="center"/>
            </w:pPr>
            <w:r w:rsidRPr="00F9193E">
              <w:t>2023 року</w:t>
            </w:r>
          </w:p>
        </w:tc>
      </w:tr>
      <w:tr w:rsidR="005B23DC" w:rsidRPr="00F9193E" w:rsidTr="0056447A">
        <w:trPr>
          <w:trHeight w:val="449"/>
        </w:trPr>
        <w:tc>
          <w:tcPr>
            <w:tcW w:w="657"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690A3A" w:rsidP="00084978">
            <w:pPr>
              <w:jc w:val="center"/>
              <w:rPr>
                <w:lang w:val="uk-UA"/>
              </w:rPr>
            </w:pPr>
            <w:r w:rsidRPr="0056447A">
              <w:rPr>
                <w:lang w:val="uk-UA"/>
              </w:rPr>
              <w:t>4</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5B23DC" w:rsidP="005B23DC">
            <w:pPr>
              <w:pStyle w:val="a3"/>
              <w:spacing w:before="0" w:beforeAutospacing="0" w:after="0" w:afterAutospacing="0"/>
              <w:jc w:val="both"/>
            </w:pPr>
            <w:r w:rsidRPr="0056447A">
              <w:t>Проєкт постанови Кабінету Міністрів України «Про затвердження порядку ведення Реєстру»</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5B23DC" w:rsidP="005B23DC">
            <w:pPr>
              <w:pStyle w:val="Style5"/>
              <w:spacing w:line="240" w:lineRule="auto"/>
              <w:jc w:val="both"/>
              <w:rPr>
                <w:lang w:val="uk-UA"/>
              </w:rPr>
            </w:pPr>
            <w:r w:rsidRPr="0056447A">
              <w:rPr>
                <w:lang w:val="uk-UA"/>
              </w:rPr>
              <w:t>Відповідно пункту 2 частини першої  статті 6 Закону України «Про Національний реєстр викидів та перенесення забруднювачів» передбачено, що до повноважень Кабінету Міністрів України у сфері реєстрації викидів та перенесення забруднювачів і відходів належить розроблення відповідного акту, що визначає механізм ведення Національного реєстру викидів та перенесення забруднювачів, інформаційного наповнення Реєстру даними про викиди та перенесення забруднювачів і відходів з об’єктів і дифузних джерел, які розташовані в Україні, та забезпечення доступу до Реєстру в узагальненій та деталізованій формі таким чином, щоб інформацію про викиди та перенесення забруднювачів та відходів можна було знайти та ідентифікувати.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5B23DC" w:rsidP="005B23DC">
            <w:pPr>
              <w:jc w:val="center"/>
              <w:rPr>
                <w:lang w:val="uk-UA"/>
              </w:rPr>
            </w:pPr>
            <w:r w:rsidRPr="0056447A">
              <w:rPr>
                <w:lang w:val="uk-UA"/>
              </w:rPr>
              <w:t>Департамент запобігання промисловому забрудненню та кліматичної політики</w:t>
            </w:r>
          </w:p>
          <w:p w:rsidR="005B23DC" w:rsidRPr="0056447A" w:rsidRDefault="005B23DC" w:rsidP="005B23DC">
            <w:pPr>
              <w:jc w:val="center"/>
              <w:rPr>
                <w:lang w:val="uk-UA"/>
              </w:rPr>
            </w:pPr>
            <w:r w:rsidRPr="0056447A">
              <w:rPr>
                <w:lang w:val="uk-UA"/>
              </w:rPr>
              <w:t>Міндовкілля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5B23DC" w:rsidP="005B23DC">
            <w:pPr>
              <w:jc w:val="center"/>
              <w:rPr>
                <w:lang w:val="uk-UA"/>
              </w:rPr>
            </w:pPr>
            <w:r w:rsidRPr="0056447A">
              <w:rPr>
                <w:lang w:val="uk-UA"/>
              </w:rPr>
              <w:t>Б</w:t>
            </w:r>
            <w:proofErr w:type="spellStart"/>
            <w:r w:rsidRPr="0056447A">
              <w:t>ерез</w:t>
            </w:r>
            <w:r w:rsidRPr="0056447A">
              <w:rPr>
                <w:lang w:val="uk-UA"/>
              </w:rPr>
              <w:t>ень</w:t>
            </w:r>
            <w:proofErr w:type="spellEnd"/>
            <w:r w:rsidRPr="0056447A">
              <w:t xml:space="preserve"> </w:t>
            </w:r>
            <w:r w:rsidRPr="0056447A">
              <w:rPr>
                <w:lang w:val="uk-UA"/>
              </w:rPr>
              <w:t xml:space="preserve"> </w:t>
            </w:r>
            <w:r w:rsidRPr="0056447A">
              <w:t>2023</w:t>
            </w:r>
            <w:r w:rsidRPr="0056447A">
              <w:rPr>
                <w:lang w:val="uk-UA"/>
              </w:rPr>
              <w:t xml:space="preserve"> року</w:t>
            </w:r>
          </w:p>
          <w:p w:rsidR="005B23DC" w:rsidRPr="0056447A" w:rsidRDefault="005B23DC" w:rsidP="005B23DC">
            <w:pPr>
              <w:jc w:val="center"/>
            </w:pP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690A3A" w:rsidP="00084978">
            <w:pPr>
              <w:jc w:val="center"/>
              <w:rPr>
                <w:lang w:val="uk-UA"/>
              </w:rPr>
            </w:pPr>
            <w:r>
              <w:rPr>
                <w:lang w:val="uk-UA"/>
              </w:rPr>
              <w:t>5</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затвердження форми звіту оператора»</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затвердження узагальненої та деталізованої форми подання інформації, що вноситься в Національний реєстр викидів та перенесення забруднювачів.</w:t>
            </w:r>
          </w:p>
          <w:p w:rsidR="005B23DC" w:rsidRPr="00F9193E" w:rsidRDefault="005B23DC" w:rsidP="005B23DC">
            <w:pPr>
              <w:pStyle w:val="Style5"/>
              <w:spacing w:line="240" w:lineRule="auto"/>
              <w:jc w:val="both"/>
              <w:rPr>
                <w:lang w:val="uk-UA"/>
              </w:rPr>
            </w:pPr>
            <w:r w:rsidRPr="00F9193E">
              <w:rPr>
                <w:lang w:val="uk-UA"/>
              </w:rPr>
              <w:t xml:space="preserve">Відповідно пункту 3 частини першої  статті 7 </w:t>
            </w:r>
            <w:r>
              <w:rPr>
                <w:lang w:val="uk-UA"/>
              </w:rPr>
              <w:t>Закону України</w:t>
            </w:r>
            <w:r w:rsidRPr="00F9193E">
              <w:rPr>
                <w:lang w:val="uk-UA"/>
              </w:rPr>
              <w:t xml:space="preserve"> «Про Національний реєстр викидів та перенесення забруднювачів» до повноважень уповноваженого органу у сфері реєстрації викидів та перенесення забруднювачів і відходів належить затвердження форми звіту оператора.</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запобігання промисловому забрудненню та кліматичної політики</w:t>
            </w:r>
          </w:p>
          <w:p w:rsidR="005B23DC" w:rsidRPr="00F9193E" w:rsidRDefault="005B23DC" w:rsidP="005B23DC">
            <w:pPr>
              <w:jc w:val="center"/>
              <w:rPr>
                <w:lang w:val="uk-UA"/>
              </w:rPr>
            </w:pPr>
            <w:r w:rsidRPr="00F9193E">
              <w:rPr>
                <w:lang w:val="uk-UA"/>
              </w:rPr>
              <w:t>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spellStart"/>
            <w:proofErr w:type="gramStart"/>
            <w:r w:rsidRPr="00F9193E">
              <w:t>Березень</w:t>
            </w:r>
            <w:proofErr w:type="spellEnd"/>
            <w:r w:rsidRPr="00F9193E">
              <w:t xml:space="preserve"> </w:t>
            </w:r>
            <w:r>
              <w:rPr>
                <w:lang w:val="uk-UA"/>
              </w:rPr>
              <w:t xml:space="preserve"> </w:t>
            </w:r>
            <w:r w:rsidRPr="00F9193E">
              <w:t>2023</w:t>
            </w:r>
            <w:proofErr w:type="gramEnd"/>
            <w:r w:rsidRPr="00F9193E">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690A3A" w:rsidP="00084978">
            <w:pPr>
              <w:jc w:val="center"/>
              <w:rPr>
                <w:lang w:val="uk-UA"/>
              </w:rPr>
            </w:pPr>
            <w:r>
              <w:rPr>
                <w:lang w:val="uk-UA"/>
              </w:rPr>
              <w:lastRenderedPageBreak/>
              <w:t>6</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затвердження форми протоколу про порушення оператором вимог законодавства у сфері реєстрації викидів та перенесення забруднювачів»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Відповідно пункту 5 частини першої  статті 7 </w:t>
            </w:r>
            <w:r>
              <w:rPr>
                <w:lang w:val="uk-UA"/>
              </w:rPr>
              <w:t>Закону України</w:t>
            </w:r>
            <w:r w:rsidRPr="00F9193E">
              <w:rPr>
                <w:lang w:val="uk-UA"/>
              </w:rPr>
              <w:t xml:space="preserve"> «Про Національний реєстр викидів та перенесення забруднювачів» до повноважень уповноваженого органу у сфері реєстрації викидів та перенесення забруднювачів і відходів належить затвердження форми протоколу про порушення оператором вимог законодавства у сфері реєстрації викидів та перенесення забруднювачів і відходів.</w:t>
            </w:r>
          </w:p>
          <w:p w:rsidR="005B23DC" w:rsidRPr="00F9193E" w:rsidRDefault="005B23DC" w:rsidP="005B23DC">
            <w:pPr>
              <w:pStyle w:val="Style5"/>
              <w:spacing w:line="240" w:lineRule="auto"/>
              <w:jc w:val="both"/>
              <w:rPr>
                <w:lang w:val="uk-UA"/>
              </w:rPr>
            </w:pPr>
            <w:r w:rsidRPr="00F9193E">
              <w:rPr>
                <w:lang w:val="uk-UA"/>
              </w:rPr>
              <w:t>У разі не додержання операторами вимог законодавства у сфері реєстрації викидів та перенесення забруднювачів і відходів, оператори несуть відповідальність у вигляді штрафу в разі вчинення таких правопорушень.</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запобігання промисловому забрудненню та кліматичної політики</w:t>
            </w:r>
          </w:p>
          <w:p w:rsidR="005B23DC" w:rsidRPr="00F9193E" w:rsidRDefault="005B23DC" w:rsidP="005B23DC">
            <w:pPr>
              <w:jc w:val="center"/>
              <w:rPr>
                <w:lang w:val="uk-UA"/>
              </w:rPr>
            </w:pPr>
            <w:r w:rsidRPr="00F9193E">
              <w:rPr>
                <w:lang w:val="uk-UA"/>
              </w:rPr>
              <w:t>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spellStart"/>
            <w:proofErr w:type="gramStart"/>
            <w:r w:rsidRPr="00F9193E">
              <w:t>Березень</w:t>
            </w:r>
            <w:proofErr w:type="spellEnd"/>
            <w:r w:rsidRPr="00F9193E">
              <w:t xml:space="preserve"> </w:t>
            </w:r>
            <w:r>
              <w:rPr>
                <w:lang w:val="uk-UA"/>
              </w:rPr>
              <w:t xml:space="preserve"> </w:t>
            </w:r>
            <w:r w:rsidRPr="00F9193E">
              <w:t>2023</w:t>
            </w:r>
            <w:proofErr w:type="gramEnd"/>
            <w:r w:rsidRPr="00F9193E">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7</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внесення змін до наказу Міністерства охорони навколишнього природного середовища України від 09.03.2006 №</w:t>
            </w:r>
            <w:r>
              <w:t xml:space="preserve"> </w:t>
            </w:r>
            <w:r w:rsidRPr="00F9193E">
              <w:t>108 «Про затвердження Інструкції про загальні вимоги до оформлення документів, у яких обґрунтовуються обсяги викидів, для отримання дозволу на викиди забруднюючих речовин в атмосферне повітря стаціонарними джерелами для підприємств, установ, організацій та громадян-підприємців»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удосконалення та спрощення вимог до оформлення документів, у яких </w:t>
            </w:r>
            <w:proofErr w:type="spellStart"/>
            <w:r w:rsidRPr="00F9193E">
              <w:rPr>
                <w:lang w:val="uk-UA"/>
              </w:rPr>
              <w:t>обгрунтовуються</w:t>
            </w:r>
            <w:proofErr w:type="spellEnd"/>
            <w:r w:rsidRPr="00F9193E">
              <w:rPr>
                <w:lang w:val="uk-UA"/>
              </w:rPr>
              <w:t xml:space="preserve"> обсяги викидів, для отримання дозволу на викиди забруднюючих речовин в атмосферне повітря стаціонарними джерелами. </w:t>
            </w:r>
            <w:proofErr w:type="spellStart"/>
            <w:r w:rsidRPr="00F9193E">
              <w:rPr>
                <w:lang w:val="uk-UA"/>
              </w:rPr>
              <w:t>Проєкт</w:t>
            </w:r>
            <w:proofErr w:type="spellEnd"/>
            <w:r w:rsidRPr="00F9193E">
              <w:rPr>
                <w:lang w:val="uk-UA"/>
              </w:rPr>
              <w:t xml:space="preserve"> </w:t>
            </w:r>
            <w:proofErr w:type="spellStart"/>
            <w:r w:rsidRPr="00F9193E">
              <w:rPr>
                <w:lang w:val="uk-UA"/>
              </w:rPr>
              <w:t>акта</w:t>
            </w:r>
            <w:proofErr w:type="spellEnd"/>
            <w:r w:rsidRPr="00F9193E">
              <w:rPr>
                <w:lang w:val="uk-UA"/>
              </w:rPr>
              <w:t xml:space="preserve"> розроблено відповідно до Закону України «Про охорону атмосферного повітря».</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запобігання промисловому забрудненню та кліматичної політики</w:t>
            </w:r>
          </w:p>
          <w:p w:rsidR="005B23DC" w:rsidRPr="00F9193E" w:rsidRDefault="005B23DC" w:rsidP="005B23DC">
            <w:pPr>
              <w:jc w:val="center"/>
              <w:rPr>
                <w:lang w:val="uk-UA"/>
              </w:rPr>
            </w:pPr>
            <w:r w:rsidRPr="00F9193E">
              <w:rPr>
                <w:lang w:val="uk-UA"/>
              </w:rPr>
              <w:t>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Вересень</w:t>
            </w:r>
            <w:r w:rsidRPr="00F9193E">
              <w:t xml:space="preserve"> </w:t>
            </w:r>
            <w:r>
              <w:rPr>
                <w:lang w:val="uk-UA"/>
              </w:rPr>
              <w:t xml:space="preserve"> </w:t>
            </w:r>
            <w:r w:rsidRPr="00F9193E">
              <w:t xml:space="preserve">2023 </w:t>
            </w:r>
            <w:r w:rsidRPr="00F9193E">
              <w:rPr>
                <w:lang w:val="uk-UA"/>
              </w:rPr>
              <w:t>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8</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 xml:space="preserve">Проєкт постанови Кабінету Міністрів України «Про внесення змін до порядку поділу лісів на </w:t>
            </w:r>
            <w:r w:rsidRPr="00F9193E">
              <w:lastRenderedPageBreak/>
              <w:t>категорії та виділення особливо захисних ділянок»</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lastRenderedPageBreak/>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виконання рішення Ради національної безпеки і оборони України від 29 вересня 2022 року «Про охорону, захист, використання та відтворення лісів в </w:t>
            </w:r>
            <w:r w:rsidRPr="00F9193E">
              <w:rPr>
                <w:lang w:val="uk-UA"/>
              </w:rPr>
              <w:lastRenderedPageBreak/>
              <w:t>особливий період», введеного в дію Указом Президента України від 29 вересня 2022 року № 675/2022.</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lastRenderedPageBreak/>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Держлісагентство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spellStart"/>
            <w:r w:rsidRPr="00F9193E">
              <w:lastRenderedPageBreak/>
              <w:t>Березень</w:t>
            </w:r>
            <w:proofErr w:type="spellEnd"/>
          </w:p>
          <w:p w:rsidR="005B23DC" w:rsidRPr="00F9193E" w:rsidRDefault="005B23DC" w:rsidP="005B23DC">
            <w:pPr>
              <w:jc w:val="center"/>
              <w:rPr>
                <w:lang w:val="uk-UA"/>
              </w:rPr>
            </w:pPr>
            <w:r w:rsidRPr="00F9193E">
              <w:rPr>
                <w:lang w:val="uk-UA"/>
              </w:rPr>
              <w:t>2023 року</w:t>
            </w:r>
          </w:p>
          <w:p w:rsidR="005B23DC" w:rsidRPr="00F9193E" w:rsidRDefault="005B23DC" w:rsidP="005B23DC">
            <w:pPr>
              <w:jc w:val="center"/>
            </w:pP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lastRenderedPageBreak/>
              <w:t>9</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внесення змін до Порядку ведення державного лісового кадастру та обліку лісів»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приведення Порядку ведення державного лісового кадастру та обліку лісів у відповідність до вимог Закону України «Про національну інфраструктуру </w:t>
            </w:r>
            <w:proofErr w:type="spellStart"/>
            <w:r w:rsidRPr="00F9193E">
              <w:rPr>
                <w:lang w:val="uk-UA"/>
              </w:rPr>
              <w:t>геопросторових</w:t>
            </w:r>
            <w:proofErr w:type="spellEnd"/>
            <w:r w:rsidRPr="00F9193E">
              <w:rPr>
                <w:lang w:val="uk-UA"/>
              </w:rPr>
              <w:t xml:space="preserve"> даних».</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Держлісагентство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r w:rsidRPr="00F9193E">
              <w:t>Червень</w:t>
            </w:r>
          </w:p>
          <w:p w:rsidR="005B23DC" w:rsidRPr="00F9193E" w:rsidRDefault="005B23DC" w:rsidP="005B23DC">
            <w:pPr>
              <w:jc w:val="center"/>
              <w:rPr>
                <w:lang w:val="uk-UA"/>
              </w:rPr>
            </w:pPr>
            <w:r w:rsidRPr="00F9193E">
              <w:rPr>
                <w:lang w:val="uk-UA"/>
              </w:rPr>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10</w:t>
            </w:r>
          </w:p>
        </w:tc>
        <w:tc>
          <w:tcPr>
            <w:tcW w:w="3846" w:type="dxa"/>
            <w:tcBorders>
              <w:top w:val="single" w:sz="4" w:space="0" w:color="auto"/>
              <w:left w:val="single" w:sz="4" w:space="0" w:color="auto"/>
              <w:bottom w:val="single" w:sz="4" w:space="0" w:color="auto"/>
              <w:right w:val="single" w:sz="4" w:space="0" w:color="auto"/>
            </w:tcBorders>
          </w:tcPr>
          <w:p w:rsidR="005B23DC" w:rsidRPr="00240B77" w:rsidRDefault="00240B77" w:rsidP="005B23DC">
            <w:pPr>
              <w:pStyle w:val="a3"/>
              <w:spacing w:before="0" w:beforeAutospacing="0" w:after="0" w:afterAutospacing="0"/>
              <w:jc w:val="both"/>
            </w:pPr>
            <w:r w:rsidRPr="00240B77">
              <w:t>Проєкт постанови Кабінету Міністрів України «Про внесення змін до постанови Кабінету Міністрів України від 16 вересня 2009 року № 976»</w:t>
            </w:r>
          </w:p>
        </w:tc>
        <w:tc>
          <w:tcPr>
            <w:tcW w:w="5528" w:type="dxa"/>
            <w:tcBorders>
              <w:top w:val="single" w:sz="4" w:space="0" w:color="auto"/>
              <w:left w:val="single" w:sz="4" w:space="0" w:color="auto"/>
              <w:bottom w:val="single" w:sz="4" w:space="0" w:color="auto"/>
              <w:right w:val="single" w:sz="4" w:space="0" w:color="auto"/>
            </w:tcBorders>
          </w:tcPr>
          <w:p w:rsidR="005B23DC" w:rsidRPr="00240B77" w:rsidRDefault="00240B77" w:rsidP="005B23DC">
            <w:pPr>
              <w:pStyle w:val="Style5"/>
              <w:spacing w:line="240" w:lineRule="auto"/>
              <w:jc w:val="both"/>
              <w:rPr>
                <w:lang w:val="uk-UA"/>
              </w:rPr>
            </w:pPr>
            <w:r w:rsidRPr="00240B77">
              <w:rPr>
                <w:lang w:val="uk-UA"/>
              </w:rPr>
              <w:t xml:space="preserve">Метою прийняття </w:t>
            </w:r>
            <w:proofErr w:type="spellStart"/>
            <w:r w:rsidRPr="00240B77">
              <w:rPr>
                <w:lang w:val="uk-UA"/>
              </w:rPr>
              <w:t>проєкту</w:t>
            </w:r>
            <w:proofErr w:type="spellEnd"/>
            <w:r w:rsidRPr="00240B77">
              <w:rPr>
                <w:lang w:val="uk-UA"/>
              </w:rPr>
              <w:t xml:space="preserve"> </w:t>
            </w:r>
            <w:proofErr w:type="spellStart"/>
            <w:r w:rsidRPr="00240B77">
              <w:rPr>
                <w:lang w:val="uk-UA"/>
              </w:rPr>
              <w:t>акта</w:t>
            </w:r>
            <w:proofErr w:type="spellEnd"/>
            <w:r w:rsidRPr="00240B77">
              <w:rPr>
                <w:lang w:val="uk-UA"/>
              </w:rPr>
              <w:t xml:space="preserve"> є приведення постанови Кабінету Міністрів України від 16 вересня 2009 року № 976 «Про затвердження Положення про державну лісову охорону, лісову охорону інших лісокористувачів та власників лісів» у відповідність до постанови Кабінету Міністрів України від 07 вересня 2022 року № 1003 «Деякі питання реформування управління лісової галузі».</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Держлісагентство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spellStart"/>
            <w:r w:rsidRPr="00F9193E">
              <w:t>Травень</w:t>
            </w:r>
            <w:proofErr w:type="spellEnd"/>
          </w:p>
          <w:p w:rsidR="005B23DC" w:rsidRPr="00F9193E" w:rsidRDefault="005B23DC" w:rsidP="005B23DC">
            <w:pPr>
              <w:jc w:val="center"/>
              <w:rPr>
                <w:lang w:val="uk-UA"/>
              </w:rPr>
            </w:pPr>
            <w:r w:rsidRPr="00F9193E">
              <w:rPr>
                <w:lang w:val="uk-UA"/>
              </w:rPr>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11</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затвердження Правил використання корисних властивостей лісів»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виконання вимог пункту 49  Порядку спеціального використання лісових ресурсів, затвердженого постановою Кабінету Міністрів </w:t>
            </w:r>
            <w:r w:rsidR="00240B77">
              <w:rPr>
                <w:lang w:val="uk-UA"/>
              </w:rPr>
              <w:t>України від 23 травня 2007 р. № </w:t>
            </w:r>
            <w:r w:rsidRPr="00F9193E">
              <w:rPr>
                <w:lang w:val="uk-UA"/>
              </w:rPr>
              <w:t>761</w:t>
            </w:r>
            <w:r w:rsidR="007C4563">
              <w:rPr>
                <w:lang w:val="uk-UA"/>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Держлісагентство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proofErr w:type="spellStart"/>
            <w:r w:rsidRPr="00F9193E">
              <w:t>Травень</w:t>
            </w:r>
            <w:proofErr w:type="spellEnd"/>
            <w:r w:rsidRPr="00F9193E">
              <w:rPr>
                <w:lang w:val="uk-UA"/>
              </w:rPr>
              <w:t xml:space="preserve"> </w:t>
            </w:r>
            <w:r>
              <w:rPr>
                <w:lang w:val="uk-UA"/>
              </w:rPr>
              <w:t xml:space="preserve">  </w:t>
            </w:r>
            <w:r w:rsidRPr="00F9193E">
              <w:rPr>
                <w:lang w:val="uk-UA"/>
              </w:rPr>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12</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rPr>
                <w:rStyle w:val="a4"/>
                <w:b w:val="0"/>
                <w:bCs w:val="0"/>
              </w:rPr>
              <w:t>Проєкт наказу Міністерства захисту довкілля та природних ресурсів України «</w:t>
            </w:r>
            <w:r w:rsidRPr="00F9193E">
              <w:t>Про затвердження Інструкції з відведення і таксації лісосік»</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виконання вимог пункту 40  Порядку спеціального використання лісових ресурсів, затвердженого постановою Кабінету Міністрів України від 23 травня 2007 р. № 761</w:t>
            </w:r>
            <w:r w:rsidR="007C4563">
              <w:rPr>
                <w:lang w:val="uk-UA"/>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Держлісагентство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r w:rsidRPr="00F9193E">
              <w:t>Червень</w:t>
            </w:r>
            <w:r w:rsidRPr="00F9193E">
              <w:rPr>
                <w:lang w:val="uk-UA"/>
              </w:rPr>
              <w:t xml:space="preserve"> </w:t>
            </w:r>
            <w:r>
              <w:rPr>
                <w:lang w:val="uk-UA"/>
              </w:rP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13</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 xml:space="preserve">Проєкт наказу Міністерства захисту довкілля та природних ресурсів України «Про затвердження складу документації державного лісового кадастру і </w:t>
            </w:r>
            <w:r w:rsidRPr="00F9193E">
              <w:lastRenderedPageBreak/>
              <w:t>первинного обліку лісів та порядку її ведення»</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lastRenderedPageBreak/>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виконання пункту 3  Порядку ведення державного лісового кадастру та обліку лісів, затвердженого постановою Кабінету Міністрів України від 20 червня 2007 р. № 848</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lastRenderedPageBreak/>
              <w:t>Держлісагентство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proofErr w:type="gramStart"/>
            <w:r w:rsidRPr="00F9193E">
              <w:lastRenderedPageBreak/>
              <w:t>Вересень</w:t>
            </w:r>
            <w:r w:rsidRPr="00F9193E">
              <w:rPr>
                <w:lang w:val="uk-UA"/>
              </w:rPr>
              <w:t xml:space="preserve"> </w:t>
            </w:r>
            <w:r>
              <w:rPr>
                <w:lang w:val="uk-UA"/>
              </w:rPr>
              <w:t xml:space="preserve"> </w:t>
            </w:r>
            <w:r w:rsidRPr="00F9193E">
              <w:rPr>
                <w:lang w:val="uk-UA"/>
              </w:rPr>
              <w:t>2023</w:t>
            </w:r>
            <w:proofErr w:type="gramEnd"/>
            <w:r w:rsidRPr="00F9193E">
              <w:rPr>
                <w:lang w:val="uk-UA"/>
              </w:rPr>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lastRenderedPageBreak/>
              <w:t>14</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затвердження Порядку організації та проведення лісової сертифікації»</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виконання вимог статті 56 Лісового кодексу України.</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Держлісагентство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t>Листопад</w:t>
            </w:r>
            <w:r w:rsidRPr="00F9193E">
              <w:rPr>
                <w:lang w:val="uk-UA"/>
              </w:rPr>
              <w:t xml:space="preserve"> 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15</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Проект постанови Кабінету Міністрів України «Про внесення змін до постанови Кабінету Міністрів України від 13.03.2002 № 321»</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both"/>
              <w:rPr>
                <w:sz w:val="24"/>
                <w:szCs w:val="24"/>
              </w:rPr>
            </w:pPr>
            <w:r w:rsidRPr="00F9193E">
              <w:rPr>
                <w:sz w:val="24"/>
                <w:szCs w:val="24"/>
              </w:rPr>
              <w:t xml:space="preserve">Метою прийняття </w:t>
            </w:r>
            <w:proofErr w:type="spellStart"/>
            <w:r w:rsidRPr="00F9193E">
              <w:rPr>
                <w:sz w:val="24"/>
                <w:szCs w:val="24"/>
              </w:rPr>
              <w:t>проєкту</w:t>
            </w:r>
            <w:proofErr w:type="spellEnd"/>
            <w:r w:rsidRPr="00F9193E">
              <w:rPr>
                <w:sz w:val="24"/>
                <w:szCs w:val="24"/>
              </w:rPr>
              <w:t xml:space="preserve"> </w:t>
            </w:r>
            <w:proofErr w:type="spellStart"/>
            <w:r w:rsidRPr="00F9193E">
              <w:rPr>
                <w:sz w:val="24"/>
                <w:szCs w:val="24"/>
              </w:rPr>
              <w:t>акта</w:t>
            </w:r>
            <w:proofErr w:type="spellEnd"/>
            <w:r w:rsidRPr="00F9193E">
              <w:rPr>
                <w:sz w:val="24"/>
                <w:szCs w:val="24"/>
              </w:rPr>
              <w:t xml:space="preserve"> є унормування надання адміністративних послуг через Єдину екологічну платформу «</w:t>
            </w:r>
            <w:proofErr w:type="spellStart"/>
            <w:r w:rsidRPr="00F9193E">
              <w:rPr>
                <w:sz w:val="24"/>
                <w:szCs w:val="24"/>
              </w:rPr>
              <w:t>ЕкоСистема</w:t>
            </w:r>
            <w:proofErr w:type="spellEnd"/>
            <w:r w:rsidRPr="00F9193E">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eastAsia="en-US"/>
              </w:rPr>
            </w:pPr>
            <w:r w:rsidRPr="00F9193E">
              <w:rPr>
                <w:lang w:val="uk-UA" w:eastAsia="en-US"/>
              </w:rPr>
              <w:t>Департамент збалансованого природокористування Міндовкілля</w:t>
            </w:r>
          </w:p>
          <w:p w:rsidR="005B23DC" w:rsidRPr="00F9193E" w:rsidRDefault="005B23DC" w:rsidP="005B23DC">
            <w:pPr>
              <w:jc w:val="center"/>
              <w:rPr>
                <w:lang w:val="uk-UA" w:eastAsia="en-US"/>
              </w:rPr>
            </w:pPr>
          </w:p>
          <w:p w:rsidR="005B23DC" w:rsidRPr="00F9193E" w:rsidRDefault="005B23DC" w:rsidP="005B23DC">
            <w:pPr>
              <w:pStyle w:val="TableParagraph"/>
              <w:jc w:val="center"/>
              <w:rPr>
                <w:sz w:val="24"/>
                <w:szCs w:val="24"/>
              </w:rPr>
            </w:pPr>
            <w:proofErr w:type="spellStart"/>
            <w:r w:rsidRPr="00F9193E">
              <w:rPr>
                <w:sz w:val="24"/>
                <w:szCs w:val="24"/>
              </w:rPr>
              <w:t>Держводагентство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center"/>
              <w:rPr>
                <w:sz w:val="24"/>
                <w:szCs w:val="24"/>
              </w:rPr>
            </w:pPr>
            <w:r w:rsidRPr="00F9193E">
              <w:rPr>
                <w:sz w:val="24"/>
                <w:szCs w:val="24"/>
              </w:rPr>
              <w:t xml:space="preserve">Вересень </w:t>
            </w:r>
            <w:r>
              <w:rPr>
                <w:sz w:val="24"/>
                <w:szCs w:val="24"/>
              </w:rPr>
              <w:t xml:space="preserve"> </w:t>
            </w:r>
            <w:r w:rsidRPr="00F9193E">
              <w:rPr>
                <w:sz w:val="24"/>
                <w:szCs w:val="24"/>
              </w:rPr>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16</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both"/>
              <w:rPr>
                <w:sz w:val="24"/>
                <w:szCs w:val="24"/>
              </w:rPr>
            </w:pPr>
            <w:r w:rsidRPr="00F9193E">
              <w:rPr>
                <w:sz w:val="24"/>
                <w:szCs w:val="24"/>
              </w:rPr>
              <w:t>Проект постанови Кабінету Міністрів України «Про внесення змін до постанови Кабінету Міністрів України від 11.09.1996 № 1100 «Про Порядок розроблення і затвердження нормативів гранично допустимого скидання забруднюючих речовин та перелік забруднюючих речовин, скидання яких у водні об’єкти нормується»</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both"/>
              <w:rPr>
                <w:sz w:val="24"/>
                <w:szCs w:val="24"/>
              </w:rPr>
            </w:pPr>
            <w:r w:rsidRPr="00F9193E">
              <w:rPr>
                <w:sz w:val="24"/>
                <w:szCs w:val="24"/>
              </w:rPr>
              <w:t xml:space="preserve">Метою прийняття </w:t>
            </w:r>
            <w:proofErr w:type="spellStart"/>
            <w:r w:rsidRPr="00F9193E">
              <w:rPr>
                <w:sz w:val="24"/>
                <w:szCs w:val="24"/>
              </w:rPr>
              <w:t>проєкту</w:t>
            </w:r>
            <w:proofErr w:type="spellEnd"/>
            <w:r w:rsidRPr="00F9193E">
              <w:rPr>
                <w:sz w:val="24"/>
                <w:szCs w:val="24"/>
              </w:rPr>
              <w:t xml:space="preserve"> </w:t>
            </w:r>
            <w:proofErr w:type="spellStart"/>
            <w:r w:rsidRPr="00F9193E">
              <w:rPr>
                <w:sz w:val="24"/>
                <w:szCs w:val="24"/>
              </w:rPr>
              <w:t>акта</w:t>
            </w:r>
            <w:proofErr w:type="spellEnd"/>
            <w:r w:rsidRPr="00F9193E">
              <w:rPr>
                <w:sz w:val="24"/>
                <w:szCs w:val="24"/>
              </w:rPr>
              <w:t xml:space="preserve"> є унормування подання розрахунків ГДС через Єдину екологічну платформу «</w:t>
            </w:r>
            <w:proofErr w:type="spellStart"/>
            <w:r w:rsidRPr="00F9193E">
              <w:rPr>
                <w:sz w:val="24"/>
                <w:szCs w:val="24"/>
              </w:rPr>
              <w:t>ЕкоСистема</w:t>
            </w:r>
            <w:proofErr w:type="spellEnd"/>
            <w:r w:rsidRPr="00F9193E">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pStyle w:val="TableParagraph"/>
              <w:jc w:val="center"/>
              <w:rPr>
                <w:sz w:val="24"/>
                <w:szCs w:val="24"/>
              </w:rPr>
            </w:pPr>
            <w:proofErr w:type="spellStart"/>
            <w:r w:rsidRPr="00F9193E">
              <w:rPr>
                <w:sz w:val="24"/>
                <w:szCs w:val="24"/>
              </w:rPr>
              <w:t>Держводагентство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center"/>
              <w:rPr>
                <w:sz w:val="24"/>
                <w:szCs w:val="24"/>
              </w:rPr>
            </w:pPr>
            <w:r w:rsidRPr="00F9193E">
              <w:rPr>
                <w:sz w:val="24"/>
                <w:szCs w:val="24"/>
              </w:rPr>
              <w:t xml:space="preserve">Вересень </w:t>
            </w:r>
            <w:r>
              <w:rPr>
                <w:sz w:val="24"/>
                <w:szCs w:val="24"/>
              </w:rPr>
              <w:t xml:space="preserve"> </w:t>
            </w:r>
            <w:r w:rsidRPr="00F9193E">
              <w:rPr>
                <w:sz w:val="24"/>
                <w:szCs w:val="24"/>
              </w:rPr>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17</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both"/>
              <w:rPr>
                <w:sz w:val="24"/>
                <w:szCs w:val="24"/>
              </w:rPr>
            </w:pPr>
            <w:r w:rsidRPr="00F9193E">
              <w:rPr>
                <w:color w:val="000000"/>
                <w:sz w:val="24"/>
                <w:szCs w:val="24"/>
              </w:rPr>
              <w:t>Проєкт наказу Міністерства захисту довкілля та природних ресурсів України «Про внесення змін до наказу Міністерства екології та природних ресурс</w:t>
            </w:r>
            <w:r>
              <w:rPr>
                <w:color w:val="000000"/>
                <w:sz w:val="24"/>
                <w:szCs w:val="24"/>
              </w:rPr>
              <w:t xml:space="preserve">ів України від 16.03.2015 № 78 </w:t>
            </w:r>
            <w:r w:rsidRPr="00F9193E">
              <w:rPr>
                <w:color w:val="000000"/>
                <w:sz w:val="24"/>
                <w:szCs w:val="24"/>
              </w:rPr>
              <w:t>«Про затвердження Порядку ведення державного обліку водокористування»</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both"/>
              <w:rPr>
                <w:sz w:val="24"/>
                <w:szCs w:val="24"/>
              </w:rPr>
            </w:pPr>
            <w:r w:rsidRPr="00F9193E">
              <w:rPr>
                <w:sz w:val="24"/>
                <w:szCs w:val="24"/>
              </w:rPr>
              <w:t xml:space="preserve">Метою прийняття </w:t>
            </w:r>
            <w:proofErr w:type="spellStart"/>
            <w:r w:rsidRPr="00F9193E">
              <w:rPr>
                <w:sz w:val="24"/>
                <w:szCs w:val="24"/>
              </w:rPr>
              <w:t>проєкту</w:t>
            </w:r>
            <w:proofErr w:type="spellEnd"/>
            <w:r w:rsidRPr="00F9193E">
              <w:rPr>
                <w:sz w:val="24"/>
                <w:szCs w:val="24"/>
              </w:rPr>
              <w:t xml:space="preserve"> </w:t>
            </w:r>
            <w:proofErr w:type="spellStart"/>
            <w:r w:rsidRPr="00F9193E">
              <w:rPr>
                <w:sz w:val="24"/>
                <w:szCs w:val="24"/>
              </w:rPr>
              <w:t>акта</w:t>
            </w:r>
            <w:proofErr w:type="spellEnd"/>
            <w:r w:rsidRPr="00F9193E">
              <w:rPr>
                <w:sz w:val="24"/>
                <w:szCs w:val="24"/>
              </w:rPr>
              <w:t xml:space="preserve"> є унормування подання звітності через Єдину екологічну платформу «</w:t>
            </w:r>
            <w:proofErr w:type="spellStart"/>
            <w:r w:rsidRPr="00F9193E">
              <w:rPr>
                <w:sz w:val="24"/>
                <w:szCs w:val="24"/>
              </w:rPr>
              <w:t>ЕкоСистема</w:t>
            </w:r>
            <w:proofErr w:type="spellEnd"/>
            <w:r w:rsidRPr="00F9193E">
              <w:rPr>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збалансованого природокористування Міндовкілля</w:t>
            </w:r>
          </w:p>
          <w:p w:rsidR="005B23DC" w:rsidRPr="00F9193E" w:rsidRDefault="005B23DC" w:rsidP="005B23DC">
            <w:pPr>
              <w:jc w:val="center"/>
              <w:rPr>
                <w:lang w:val="uk-UA"/>
              </w:rPr>
            </w:pPr>
          </w:p>
          <w:p w:rsidR="005B23DC" w:rsidRPr="00F9193E" w:rsidRDefault="005B23DC" w:rsidP="005B23DC">
            <w:pPr>
              <w:pStyle w:val="TableParagraph"/>
              <w:jc w:val="center"/>
              <w:rPr>
                <w:sz w:val="24"/>
                <w:szCs w:val="24"/>
              </w:rPr>
            </w:pPr>
            <w:proofErr w:type="spellStart"/>
            <w:r w:rsidRPr="00F9193E">
              <w:rPr>
                <w:sz w:val="24"/>
                <w:szCs w:val="24"/>
              </w:rPr>
              <w:t>Держводагентство</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TableParagraph"/>
              <w:jc w:val="center"/>
              <w:rPr>
                <w:sz w:val="24"/>
                <w:szCs w:val="24"/>
              </w:rPr>
            </w:pPr>
            <w:r w:rsidRPr="00F9193E">
              <w:rPr>
                <w:sz w:val="24"/>
                <w:szCs w:val="24"/>
              </w:rPr>
              <w:t>Вересень  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sidRPr="00F9193E">
              <w:rPr>
                <w:lang w:val="uk-UA"/>
              </w:rPr>
              <w:lastRenderedPageBreak/>
              <w:t>1</w:t>
            </w:r>
            <w:r>
              <w:rPr>
                <w:lang w:val="uk-UA"/>
              </w:rPr>
              <w:t>8</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затвердження Порядку створення та адміністрування інформаційної системи управління відходами»</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створення та забезпечення належного функціонування загальнодержавної системи запобігання утворенню відходів, управління відходами має стати невідкладним завданням навіть в умовах відносної обмеженості економічних можливостей як держави, так і основних утворювачів відходів.</w:t>
            </w:r>
          </w:p>
          <w:p w:rsidR="005B23DC" w:rsidRPr="00F9193E" w:rsidRDefault="005B23DC" w:rsidP="005B23DC">
            <w:pPr>
              <w:pStyle w:val="Style5"/>
              <w:spacing w:line="240" w:lineRule="auto"/>
              <w:jc w:val="both"/>
              <w:rPr>
                <w:lang w:val="uk-UA"/>
              </w:rPr>
            </w:pPr>
            <w:r w:rsidRPr="00F9193E">
              <w:rPr>
                <w:lang w:val="uk-UA"/>
              </w:rPr>
              <w:t>Система електронного контролю дозволить створити нульовий баланс між утворенням-переробленням/утилізацією-розміщенням відходів.</w:t>
            </w:r>
          </w:p>
          <w:p w:rsidR="005B23DC" w:rsidRPr="00F9193E" w:rsidRDefault="005B23DC" w:rsidP="005B23DC">
            <w:pPr>
              <w:pStyle w:val="Style5"/>
              <w:spacing w:line="240" w:lineRule="auto"/>
              <w:jc w:val="both"/>
              <w:rPr>
                <w:lang w:val="uk-UA"/>
              </w:rPr>
            </w:pPr>
            <w:r w:rsidRPr="00F9193E">
              <w:rPr>
                <w:lang w:val="uk-UA"/>
              </w:rPr>
              <w:t>Автоматичний розрахунок питомих показників утворення відходів унеможливить маніпуляції з даними щодо кількості утворених відходів і, як наслідок, їх обсягів, переданих на перероблення або розміщення, сплати екологічного податку, звітності.</w:t>
            </w:r>
          </w:p>
          <w:p w:rsidR="005B23DC" w:rsidRPr="00F9193E" w:rsidRDefault="005B23DC" w:rsidP="005B23DC">
            <w:pPr>
              <w:pStyle w:val="Style5"/>
              <w:spacing w:line="240" w:lineRule="auto"/>
              <w:jc w:val="both"/>
              <w:rPr>
                <w:lang w:val="uk-UA"/>
              </w:rPr>
            </w:pPr>
            <w:r w:rsidRPr="00F9193E">
              <w:rPr>
                <w:lang w:val="uk-UA"/>
              </w:rPr>
              <w:t>Посилення громадського контролю з управління відходами через мобільні застосунки стосовно розміщення стихійних сміттєзвалищ дозволить відслідковувати та здійснювати перевірки утворювачів, визначених системою за географічними та виробничими показниками.</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цифрової трансформації та надання електронних публічних послуг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B10EBD" w:rsidP="005B23DC">
            <w:pPr>
              <w:jc w:val="center"/>
              <w:rPr>
                <w:lang w:val="uk-UA"/>
              </w:rPr>
            </w:pPr>
            <w:r>
              <w:rPr>
                <w:lang w:val="uk-UA"/>
              </w:rPr>
              <w:t>Березень</w:t>
            </w:r>
            <w:r w:rsidR="005B23DC" w:rsidRPr="00F9193E">
              <w:rPr>
                <w:lang w:val="uk-UA"/>
              </w:rPr>
              <w:t xml:space="preserve"> </w:t>
            </w:r>
            <w:r w:rsidR="005B23DC">
              <w:rPr>
                <w:lang w:val="uk-UA"/>
              </w:rPr>
              <w:t xml:space="preserve">  </w:t>
            </w:r>
            <w:r w:rsidR="005B23DC" w:rsidRPr="00F9193E">
              <w:rPr>
                <w:lang w:val="uk-UA"/>
              </w:rPr>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19</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затвердження Порядку отримання дозволу на спеціальне водокористування»</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вдосконалення надання адміністративної послуги, зменшення адміністративного навантаження та усунення корупційних ризиків шляхом переведення видачі дозволу у електронну форму. Також, </w:t>
            </w:r>
            <w:proofErr w:type="spellStart"/>
            <w:r w:rsidRPr="00F9193E">
              <w:rPr>
                <w:lang w:val="uk-UA"/>
              </w:rPr>
              <w:t>цифровізація</w:t>
            </w:r>
            <w:proofErr w:type="spellEnd"/>
            <w:r w:rsidRPr="00F9193E">
              <w:rPr>
                <w:lang w:val="uk-UA"/>
              </w:rPr>
              <w:t xml:space="preserve"> процесу видачі дозволу шляхом використання програмних засобів Єдиної екологічної платформи «</w:t>
            </w:r>
            <w:proofErr w:type="spellStart"/>
            <w:r w:rsidRPr="00F9193E">
              <w:rPr>
                <w:lang w:val="uk-UA"/>
              </w:rPr>
              <w:t>ЕкоСистема</w:t>
            </w:r>
            <w:proofErr w:type="spellEnd"/>
            <w:r w:rsidRPr="00F9193E">
              <w:rPr>
                <w:lang w:val="uk-UA"/>
              </w:rPr>
              <w:t>» дозволить накопичувати дані у єдиному місці, що у подальшому дозволить проводити більш якісні аналізи ситуації та планування можливих ризиків.</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цифрової трансформації та надання електронних публічних послуг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084978" w:rsidP="005B23DC">
            <w:pPr>
              <w:jc w:val="center"/>
            </w:pPr>
            <w:r>
              <w:rPr>
                <w:lang w:val="uk-UA"/>
              </w:rPr>
              <w:t>Червень</w:t>
            </w:r>
            <w:r w:rsidR="005B23DC" w:rsidRPr="00F9193E">
              <w:t xml:space="preserve"> </w:t>
            </w:r>
            <w:r w:rsidR="005B23DC">
              <w:rPr>
                <w:lang w:val="uk-UA"/>
              </w:rPr>
              <w:t xml:space="preserve">  </w:t>
            </w:r>
            <w:r w:rsidR="005B23DC"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lastRenderedPageBreak/>
              <w:t>20</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внесення змін до постанови Кабінету Міністрів України від 7 травня 2022 р. № 556»</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rStyle w:val="rvts9"/>
                <w:shd w:val="clear" w:color="auto" w:fill="FFFFFF"/>
                <w:lang w:val="uk-UA"/>
              </w:rPr>
              <w:t xml:space="preserve">Метою прийняття </w:t>
            </w:r>
            <w:proofErr w:type="spellStart"/>
            <w:r w:rsidRPr="00F9193E">
              <w:rPr>
                <w:rStyle w:val="rvts9"/>
                <w:shd w:val="clear" w:color="auto" w:fill="FFFFFF"/>
                <w:lang w:val="uk-UA"/>
              </w:rPr>
              <w:t>проєкту</w:t>
            </w:r>
            <w:proofErr w:type="spellEnd"/>
            <w:r w:rsidRPr="00F9193E">
              <w:rPr>
                <w:rStyle w:val="rvts9"/>
                <w:shd w:val="clear" w:color="auto" w:fill="FFFFFF"/>
                <w:lang w:val="uk-UA"/>
              </w:rPr>
              <w:t xml:space="preserve"> </w:t>
            </w:r>
            <w:proofErr w:type="spellStart"/>
            <w:r w:rsidRPr="00F9193E">
              <w:rPr>
                <w:rStyle w:val="rvts9"/>
                <w:shd w:val="clear" w:color="auto" w:fill="FFFFFF"/>
                <w:lang w:val="uk-UA"/>
              </w:rPr>
              <w:t>акта</w:t>
            </w:r>
            <w:proofErr w:type="spellEnd"/>
            <w:r w:rsidRPr="00F9193E">
              <w:rPr>
                <w:rStyle w:val="rvts9"/>
                <w:shd w:val="clear" w:color="auto" w:fill="FFFFFF"/>
                <w:lang w:val="uk-UA"/>
              </w:rPr>
              <w:t xml:space="preserve"> є виконання вимог Закону України «Про управління відходами», а саме</w:t>
            </w:r>
            <w:r w:rsidRPr="00F9193E">
              <w:rPr>
                <w:lang w:val="uk-UA"/>
              </w:rPr>
              <w:t xml:space="preserve"> зменшення адміністративного навантаження на бізнес та усунення факторів, що сприяють або можуть сприяти вчиненню корупційних правопорушень, шляхом трансформації послуги в електронну форму.</w:t>
            </w:r>
          </w:p>
        </w:tc>
        <w:tc>
          <w:tcPr>
            <w:tcW w:w="2835" w:type="dxa"/>
            <w:tcBorders>
              <w:top w:val="single" w:sz="4" w:space="0" w:color="auto"/>
              <w:left w:val="single" w:sz="4" w:space="0" w:color="auto"/>
              <w:bottom w:val="single" w:sz="4" w:space="0" w:color="auto"/>
              <w:right w:val="single" w:sz="4" w:space="0" w:color="auto"/>
            </w:tcBorders>
          </w:tcPr>
          <w:p w:rsidR="005B23DC" w:rsidRDefault="005B23DC" w:rsidP="005B23DC">
            <w:pPr>
              <w:jc w:val="center"/>
              <w:rPr>
                <w:lang w:val="uk-UA"/>
              </w:rPr>
            </w:pPr>
            <w:r w:rsidRPr="00F9193E">
              <w:rPr>
                <w:lang w:val="uk-UA"/>
              </w:rPr>
              <w:t>Департамент цифрової трансформації та надання електронних публічних послуг Міндовкілля</w:t>
            </w:r>
          </w:p>
          <w:p w:rsidR="00B10EBD" w:rsidRDefault="00B10EBD" w:rsidP="005B23DC">
            <w:pPr>
              <w:jc w:val="center"/>
              <w:rPr>
                <w:lang w:val="uk-UA"/>
              </w:rPr>
            </w:pPr>
          </w:p>
          <w:p w:rsidR="00B10EBD" w:rsidRDefault="00B10EBD" w:rsidP="005B23DC">
            <w:pPr>
              <w:jc w:val="center"/>
              <w:rPr>
                <w:lang w:val="uk-UA"/>
              </w:rPr>
            </w:pPr>
            <w:r w:rsidRPr="00F9193E">
              <w:rPr>
                <w:lang w:val="uk-UA"/>
              </w:rPr>
              <w:t>Департамент з питань управління відходами та екологічної безпеки Міндовкілля</w:t>
            </w:r>
          </w:p>
          <w:p w:rsidR="00B10EBD" w:rsidRPr="00B10EBD" w:rsidRDefault="00B10EBD" w:rsidP="005B23DC">
            <w:pPr>
              <w:jc w:val="center"/>
              <w:rPr>
                <w:lang w:val="uk-UA"/>
              </w:rPr>
            </w:pP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B10EBD" w:rsidP="005B23DC">
            <w:pPr>
              <w:jc w:val="center"/>
            </w:pPr>
            <w:r>
              <w:rPr>
                <w:lang w:val="uk-UA"/>
              </w:rPr>
              <w:t xml:space="preserve">Липень  </w:t>
            </w:r>
            <w:r w:rsidR="005B23DC" w:rsidRPr="00F9193E">
              <w:t xml:space="preserve"> </w:t>
            </w:r>
            <w:r w:rsidR="005B23DC">
              <w:rPr>
                <w:lang w:val="uk-UA"/>
              </w:rPr>
              <w:t xml:space="preserve">  </w:t>
            </w:r>
            <w:r w:rsidR="005B23DC"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21</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затвердження Порядку видачі (відмови у видачі, анулювання) дозволу на здійснення операцій з оброблення відходів»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widowControl/>
              <w:spacing w:line="240" w:lineRule="auto"/>
              <w:jc w:val="both"/>
              <w:rPr>
                <w:lang w:val="uk-UA" w:eastAsia="uk-UA"/>
              </w:rPr>
            </w:pPr>
            <w:r w:rsidRPr="00F9193E">
              <w:rPr>
                <w:lang w:val="uk-UA" w:eastAsia="uk-UA"/>
              </w:rPr>
              <w:t xml:space="preserve">Метою прийняття </w:t>
            </w:r>
            <w:proofErr w:type="spellStart"/>
            <w:r w:rsidRPr="00F9193E">
              <w:rPr>
                <w:lang w:val="uk-UA" w:eastAsia="uk-UA"/>
              </w:rPr>
              <w:t>проєкту</w:t>
            </w:r>
            <w:proofErr w:type="spellEnd"/>
            <w:r w:rsidRPr="00F9193E">
              <w:rPr>
                <w:lang w:val="uk-UA" w:eastAsia="uk-UA"/>
              </w:rPr>
              <w:t xml:space="preserve"> </w:t>
            </w:r>
            <w:proofErr w:type="spellStart"/>
            <w:r w:rsidRPr="00F9193E">
              <w:rPr>
                <w:lang w:val="uk-UA" w:eastAsia="uk-UA"/>
              </w:rPr>
              <w:t>акта</w:t>
            </w:r>
            <w:proofErr w:type="spellEnd"/>
            <w:r w:rsidRPr="00F9193E">
              <w:rPr>
                <w:lang w:val="uk-UA" w:eastAsia="uk-UA"/>
              </w:rPr>
              <w:t xml:space="preserve"> є унормування діяльності суб’єктів господарювання у сфері управління відходами та</w:t>
            </w:r>
            <w:r w:rsidRPr="00F9193E">
              <w:rPr>
                <w:lang w:val="uk-UA"/>
              </w:rPr>
              <w:t xml:space="preserve"> запровадження дозвільної системи у сфері </w:t>
            </w:r>
            <w:r w:rsidRPr="00F9193E">
              <w:rPr>
                <w:lang w:val="uk-UA" w:eastAsia="uk-UA"/>
              </w:rPr>
              <w:t xml:space="preserve">здійснення операцій з оброблення відходів. </w:t>
            </w:r>
          </w:p>
        </w:tc>
        <w:tc>
          <w:tcPr>
            <w:tcW w:w="2835" w:type="dxa"/>
            <w:tcBorders>
              <w:top w:val="single" w:sz="4" w:space="0" w:color="auto"/>
              <w:left w:val="single" w:sz="4" w:space="0" w:color="auto"/>
              <w:bottom w:val="single" w:sz="4" w:space="0" w:color="auto"/>
              <w:right w:val="single" w:sz="4" w:space="0" w:color="auto"/>
            </w:tcBorders>
          </w:tcPr>
          <w:p w:rsidR="005B23DC" w:rsidRDefault="005B23DC" w:rsidP="005B23DC">
            <w:pPr>
              <w:jc w:val="center"/>
              <w:rPr>
                <w:lang w:val="uk-UA"/>
              </w:rPr>
            </w:pPr>
            <w:r w:rsidRPr="00F9193E">
              <w:rPr>
                <w:lang w:val="uk-UA"/>
              </w:rPr>
              <w:t>Департамент цифрової трансформації та надання електронних публічних послуг Міндовкілля</w:t>
            </w:r>
          </w:p>
          <w:p w:rsidR="00B10EBD" w:rsidRDefault="00B10EBD" w:rsidP="005B23DC">
            <w:pPr>
              <w:jc w:val="center"/>
              <w:rPr>
                <w:lang w:val="uk-UA"/>
              </w:rPr>
            </w:pPr>
          </w:p>
          <w:p w:rsidR="00B10EBD" w:rsidRPr="00F9193E" w:rsidRDefault="00B10EBD" w:rsidP="005B23DC">
            <w:pPr>
              <w:jc w:val="center"/>
              <w:rPr>
                <w:lang w:val="uk-UA"/>
              </w:rPr>
            </w:pPr>
            <w:r w:rsidRPr="00F9193E">
              <w:rPr>
                <w:lang w:val="uk-UA"/>
              </w:rPr>
              <w:t>Департамент з питань управління відходами та екологічної безпеки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B10EBD" w:rsidP="005B23DC">
            <w:pPr>
              <w:jc w:val="center"/>
            </w:pPr>
            <w:r>
              <w:rPr>
                <w:lang w:val="uk-UA"/>
              </w:rPr>
              <w:t xml:space="preserve">Липень     </w:t>
            </w:r>
            <w:r w:rsidR="005B23DC" w:rsidRPr="00F9193E">
              <w:t xml:space="preserve"> </w:t>
            </w:r>
            <w:r w:rsidR="005B23DC">
              <w:rPr>
                <w:lang w:val="uk-UA"/>
              </w:rPr>
              <w:t xml:space="preserve">  </w:t>
            </w:r>
            <w:r w:rsidR="005B23DC"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22</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затвердження Порядку здійснення перевірки відповідності матеріально-технічної бази технологічним вимогам до здійснення господарської діяльності з управління небезпечними відходами, правилам технічної експлуатації установок та технологічним регламентам»</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виконання вимог Закону України «Про управління відходами», що дійсно дає змогу перевірити відповідність матеріально-технічної бази технологічним вимогам до здійснення господарської діяльності з управління небезпечними відходами, правилам технічної експлуатації установ</w:t>
            </w:r>
            <w:r w:rsidR="002B0CC7">
              <w:rPr>
                <w:lang w:val="uk-UA"/>
              </w:rPr>
              <w:t>ок та технологічним регламентам</w:t>
            </w:r>
            <w:r w:rsidRPr="00F9193E">
              <w:rPr>
                <w:lang w:val="uk-UA"/>
              </w:rPr>
              <w:t xml:space="preserve"> здобувача ліцензії.</w:t>
            </w:r>
          </w:p>
        </w:tc>
        <w:tc>
          <w:tcPr>
            <w:tcW w:w="2835" w:type="dxa"/>
            <w:tcBorders>
              <w:top w:val="single" w:sz="4" w:space="0" w:color="auto"/>
              <w:left w:val="single" w:sz="4" w:space="0" w:color="auto"/>
              <w:bottom w:val="single" w:sz="4" w:space="0" w:color="auto"/>
              <w:right w:val="single" w:sz="4" w:space="0" w:color="auto"/>
            </w:tcBorders>
          </w:tcPr>
          <w:p w:rsidR="005B23DC" w:rsidRDefault="005B23DC" w:rsidP="005B23DC">
            <w:pPr>
              <w:jc w:val="center"/>
              <w:rPr>
                <w:lang w:val="uk-UA"/>
              </w:rPr>
            </w:pPr>
            <w:r w:rsidRPr="00F9193E">
              <w:rPr>
                <w:lang w:val="uk-UA"/>
              </w:rPr>
              <w:t>Департамент цифрової трансформації та надання електронних публічних послуг Міндовкілля</w:t>
            </w:r>
          </w:p>
          <w:p w:rsidR="00B10EBD" w:rsidRDefault="00B10EBD" w:rsidP="005B23DC">
            <w:pPr>
              <w:jc w:val="center"/>
              <w:rPr>
                <w:lang w:val="uk-UA"/>
              </w:rPr>
            </w:pPr>
          </w:p>
          <w:p w:rsidR="00B10EBD" w:rsidRPr="00F9193E" w:rsidRDefault="00B10EBD" w:rsidP="005B23DC">
            <w:pPr>
              <w:jc w:val="center"/>
              <w:rPr>
                <w:lang w:val="uk-UA"/>
              </w:rPr>
            </w:pPr>
            <w:r w:rsidRPr="00F9193E">
              <w:rPr>
                <w:lang w:val="uk-UA"/>
              </w:rPr>
              <w:t>Департамент з питань управління відходами та екологічної безпеки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B10EBD" w:rsidP="005B23DC">
            <w:pPr>
              <w:jc w:val="center"/>
            </w:pPr>
            <w:r>
              <w:rPr>
                <w:lang w:val="uk-UA"/>
              </w:rPr>
              <w:t xml:space="preserve">Липень  </w:t>
            </w:r>
            <w:r w:rsidR="005B23DC" w:rsidRPr="00F9193E">
              <w:t xml:space="preserve"> </w:t>
            </w:r>
            <w:r w:rsidR="005B23DC">
              <w:rPr>
                <w:lang w:val="uk-UA"/>
              </w:rPr>
              <w:t xml:space="preserve">  </w:t>
            </w:r>
            <w:r w:rsidR="005B23DC"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23</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 xml:space="preserve">Проєкт постанови Кабінету Міністрів України «Про </w:t>
            </w:r>
            <w:r w:rsidRPr="00F9193E">
              <w:lastRenderedPageBreak/>
              <w:t>затвердження Ліцензійних умов провадження господарської діяльності з управління небезпечними відходами»</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lastRenderedPageBreak/>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вдосконалення системи ліцензування господарської діяльності з </w:t>
            </w:r>
            <w:r w:rsidRPr="00F9193E">
              <w:rPr>
                <w:lang w:val="uk-UA"/>
              </w:rPr>
              <w:lastRenderedPageBreak/>
              <w:t>управління небезпечними відходами та приведення ліцензійних умов у відповідність до вимог Закону України «Про управління відходами».</w:t>
            </w:r>
          </w:p>
        </w:tc>
        <w:tc>
          <w:tcPr>
            <w:tcW w:w="2835" w:type="dxa"/>
            <w:tcBorders>
              <w:top w:val="single" w:sz="4" w:space="0" w:color="auto"/>
              <w:left w:val="single" w:sz="4" w:space="0" w:color="auto"/>
              <w:bottom w:val="single" w:sz="4" w:space="0" w:color="auto"/>
              <w:right w:val="single" w:sz="4" w:space="0" w:color="auto"/>
            </w:tcBorders>
          </w:tcPr>
          <w:p w:rsidR="005B23DC" w:rsidRDefault="005B23DC" w:rsidP="005B23DC">
            <w:pPr>
              <w:jc w:val="center"/>
              <w:rPr>
                <w:lang w:val="uk-UA"/>
              </w:rPr>
            </w:pPr>
            <w:r w:rsidRPr="00F9193E">
              <w:rPr>
                <w:lang w:val="uk-UA"/>
              </w:rPr>
              <w:lastRenderedPageBreak/>
              <w:t xml:space="preserve">Департамент цифрової трансформації та </w:t>
            </w:r>
            <w:r w:rsidRPr="00F9193E">
              <w:rPr>
                <w:lang w:val="uk-UA"/>
              </w:rPr>
              <w:lastRenderedPageBreak/>
              <w:t>надання електронних публічних послуг Міндовкілля</w:t>
            </w:r>
          </w:p>
          <w:p w:rsidR="00B10EBD" w:rsidRDefault="00B10EBD" w:rsidP="005B23DC">
            <w:pPr>
              <w:jc w:val="center"/>
              <w:rPr>
                <w:lang w:val="uk-UA"/>
              </w:rPr>
            </w:pPr>
          </w:p>
          <w:p w:rsidR="00B10EBD" w:rsidRPr="00F9193E" w:rsidRDefault="00B10EBD" w:rsidP="005B23DC">
            <w:pPr>
              <w:jc w:val="center"/>
              <w:rPr>
                <w:lang w:val="uk-UA"/>
              </w:rPr>
            </w:pPr>
            <w:r w:rsidRPr="00F9193E">
              <w:rPr>
                <w:lang w:val="uk-UA"/>
              </w:rPr>
              <w:t>Департамент з питань управління відходами та екологічної безпеки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B10EBD" w:rsidP="005B23DC">
            <w:pPr>
              <w:jc w:val="center"/>
            </w:pPr>
            <w:r>
              <w:rPr>
                <w:lang w:val="uk-UA"/>
              </w:rPr>
              <w:lastRenderedPageBreak/>
              <w:t xml:space="preserve">Липень  </w:t>
            </w:r>
            <w:r w:rsidR="005B23DC" w:rsidRPr="00F9193E">
              <w:t xml:space="preserve"> </w:t>
            </w:r>
            <w:r w:rsidR="005B23DC">
              <w:rPr>
                <w:lang w:val="uk-UA"/>
              </w:rPr>
              <w:t xml:space="preserve">  </w:t>
            </w:r>
            <w:r w:rsidR="005B23DC"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7C4563" w:rsidRDefault="005B23DC" w:rsidP="00084978">
            <w:pPr>
              <w:jc w:val="center"/>
              <w:rPr>
                <w:lang w:val="uk-UA"/>
              </w:rPr>
            </w:pPr>
            <w:r w:rsidRPr="007C4563">
              <w:rPr>
                <w:lang w:val="uk-UA"/>
              </w:rPr>
              <w:lastRenderedPageBreak/>
              <w:t>2</w:t>
            </w:r>
            <w:r w:rsidR="007C4563" w:rsidRPr="007C4563">
              <w:rPr>
                <w:lang w:val="uk-UA"/>
              </w:rPr>
              <w:t>4</w:t>
            </w:r>
          </w:p>
        </w:tc>
        <w:tc>
          <w:tcPr>
            <w:tcW w:w="3846"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pStyle w:val="a3"/>
              <w:spacing w:before="0" w:beforeAutospacing="0" w:after="0" w:afterAutospacing="0"/>
              <w:jc w:val="both"/>
            </w:pPr>
            <w:r w:rsidRPr="007C4563">
              <w:t>Проєкт Закону України  «Про внесення змін до Бюджетного кодексу України щодо забезпечення розвитку мінерально-сировинної бази України»</w:t>
            </w:r>
          </w:p>
        </w:tc>
        <w:tc>
          <w:tcPr>
            <w:tcW w:w="5528"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pStyle w:val="Style5"/>
              <w:spacing w:line="240" w:lineRule="auto"/>
              <w:jc w:val="both"/>
              <w:rPr>
                <w:lang w:val="uk-UA"/>
              </w:rPr>
            </w:pPr>
            <w:r w:rsidRPr="007C4563">
              <w:rPr>
                <w:lang w:val="uk-UA"/>
              </w:rPr>
              <w:t>Законопроєкт розроблено на виконання рішення Ради національної безпеки і оборони України від 02 грудня 2019 року «Про невідкладні заходи щодо забезпечення енергетичної безпеки», введеного в дію Указом Президента України від 02 грудня 2019 року № 874, та рішення Ради національної безпеки і оборони України 16 липня 2021 року «Про стимулювання пошуку, видобутку та збагачення корисних копалин, які мають стратегічне значення для сталого розвитку економіки та обороноздатності держави», введеного в дію Указом Президента України від 23 липня 2021 року № 306, з метою створення Державного фонду розвитку мінерально-сировинної бази України у складі спеціального фонду Державного бюджету України та визначення джерел його формування.</w:t>
            </w:r>
          </w:p>
        </w:tc>
        <w:tc>
          <w:tcPr>
            <w:tcW w:w="2835"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jc w:val="center"/>
              <w:rPr>
                <w:lang w:val="uk-UA"/>
              </w:rPr>
            </w:pPr>
            <w:r w:rsidRPr="007C4563">
              <w:rPr>
                <w:lang w:val="uk-UA"/>
              </w:rPr>
              <w:t xml:space="preserve">Управління кругової економіки та </w:t>
            </w:r>
            <w:proofErr w:type="spellStart"/>
            <w:r w:rsidRPr="007C4563">
              <w:rPr>
                <w:lang w:val="uk-UA"/>
              </w:rPr>
              <w:t>надрокористування</w:t>
            </w:r>
            <w:proofErr w:type="spellEnd"/>
            <w:r w:rsidRPr="007C4563">
              <w:rPr>
                <w:lang w:val="uk-UA"/>
              </w:rPr>
              <w:t xml:space="preserve"> </w:t>
            </w:r>
            <w:proofErr w:type="spellStart"/>
            <w:r w:rsidRPr="007C4563">
              <w:rPr>
                <w:lang w:val="uk-UA"/>
              </w:rPr>
              <w:t>Міндовкілля</w:t>
            </w:r>
            <w:proofErr w:type="spellEnd"/>
          </w:p>
          <w:p w:rsidR="005B23DC" w:rsidRPr="007C4563" w:rsidRDefault="005B23DC" w:rsidP="005B23DC">
            <w:pPr>
              <w:jc w:val="center"/>
              <w:rPr>
                <w:lang w:val="uk-UA"/>
              </w:rPr>
            </w:pPr>
          </w:p>
          <w:p w:rsidR="005B23DC" w:rsidRPr="007C4563" w:rsidRDefault="005B23DC" w:rsidP="005B23DC">
            <w:pPr>
              <w:jc w:val="center"/>
              <w:rPr>
                <w:lang w:val="uk-UA"/>
              </w:rPr>
            </w:pPr>
            <w:proofErr w:type="spellStart"/>
            <w:r w:rsidRPr="007C4563">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jc w:val="center"/>
            </w:pPr>
            <w:proofErr w:type="gramStart"/>
            <w:r w:rsidRPr="007C4563">
              <w:t>Вересень  2023</w:t>
            </w:r>
            <w:proofErr w:type="gramEnd"/>
            <w:r w:rsidRPr="007C4563">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7C4563" w:rsidRDefault="005B23DC" w:rsidP="00084978">
            <w:pPr>
              <w:jc w:val="center"/>
              <w:rPr>
                <w:lang w:val="uk-UA"/>
              </w:rPr>
            </w:pPr>
            <w:r w:rsidRPr="007C4563">
              <w:rPr>
                <w:lang w:val="uk-UA"/>
              </w:rPr>
              <w:t>2</w:t>
            </w:r>
            <w:r w:rsidR="007C4563" w:rsidRPr="007C4563">
              <w:rPr>
                <w:lang w:val="uk-UA"/>
              </w:rPr>
              <w:t>5</w:t>
            </w:r>
          </w:p>
        </w:tc>
        <w:tc>
          <w:tcPr>
            <w:tcW w:w="3846"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pStyle w:val="a3"/>
              <w:spacing w:before="0" w:beforeAutospacing="0" w:after="0" w:afterAutospacing="0"/>
              <w:jc w:val="both"/>
            </w:pPr>
            <w:r w:rsidRPr="007C4563">
              <w:t>Проєкт Закону України «Про внесення змін до Кодексу України про адміністративні правопорушення щодо встановлення відповідальності за незаконну діяльність з буріння та використання свердловин для добування підземних вод»</w:t>
            </w:r>
          </w:p>
        </w:tc>
        <w:tc>
          <w:tcPr>
            <w:tcW w:w="5528"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pStyle w:val="Style5"/>
              <w:spacing w:line="240" w:lineRule="auto"/>
              <w:jc w:val="both"/>
              <w:rPr>
                <w:lang w:val="uk-UA"/>
              </w:rPr>
            </w:pPr>
            <w:r w:rsidRPr="007C4563">
              <w:rPr>
                <w:lang w:val="uk-UA"/>
              </w:rPr>
              <w:t>Метою прийняття законопроєкту є встановлення адміністративної відповідальності за буріння суб’єктами господарювання свердловин для добування підземних вод без ліцензії на провадження відповідного виду господарської діяльності або у період зупинення дії такої ліцензії повністю або частково, а також за незабезпечення ліквідаційного санітарно-технічного тампонажу таких свердловин після припинення їх експлуатації.</w:t>
            </w:r>
          </w:p>
          <w:p w:rsidR="005B23DC" w:rsidRPr="007C4563" w:rsidRDefault="005B23DC" w:rsidP="005B23DC">
            <w:pPr>
              <w:pStyle w:val="Style5"/>
              <w:spacing w:line="240" w:lineRule="auto"/>
              <w:jc w:val="both"/>
              <w:rPr>
                <w:lang w:val="uk-UA"/>
              </w:rPr>
            </w:pPr>
            <w:proofErr w:type="spellStart"/>
            <w:r w:rsidRPr="007C4563">
              <w:rPr>
                <w:lang w:val="uk-UA"/>
              </w:rPr>
              <w:t>Проєкт</w:t>
            </w:r>
            <w:proofErr w:type="spellEnd"/>
            <w:r w:rsidRPr="007C4563">
              <w:rPr>
                <w:lang w:val="uk-UA"/>
              </w:rPr>
              <w:t xml:space="preserve"> </w:t>
            </w:r>
            <w:proofErr w:type="spellStart"/>
            <w:r w:rsidRPr="007C4563">
              <w:rPr>
                <w:lang w:val="uk-UA"/>
              </w:rPr>
              <w:t>акта</w:t>
            </w:r>
            <w:proofErr w:type="spellEnd"/>
            <w:r w:rsidRPr="007C4563">
              <w:rPr>
                <w:lang w:val="uk-UA"/>
              </w:rPr>
              <w:t xml:space="preserve"> розроблено на виконання абзацу </w:t>
            </w:r>
            <w:r w:rsidRPr="007C4563">
              <w:rPr>
                <w:lang w:val="uk-UA"/>
              </w:rPr>
              <w:lastRenderedPageBreak/>
              <w:t xml:space="preserve">шостого підпункту «а» підпункту 2 пункту 1 рішення Ради національної безпеки і оборони України від 23 березня 2021 р. «Про виклики і загрози національній безпеці України в екологічній сфері та першочергові заходи щодо їх нейтралізації», введеного в дію Указом Президента України від 23 березня 2021 р. № 111, абзацу п'ятого підпункту 3 пункту 1 рішення Ради національної безпеки і оборони України від 30 липня 2021 р. «Про стан водних ресурсів України», введеного в дію Указом Президента України від 13 серпня 2021 р. № 357. </w:t>
            </w:r>
          </w:p>
        </w:tc>
        <w:tc>
          <w:tcPr>
            <w:tcW w:w="2835"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jc w:val="center"/>
              <w:rPr>
                <w:lang w:val="uk-UA"/>
              </w:rPr>
            </w:pPr>
            <w:r w:rsidRPr="007C4563">
              <w:rPr>
                <w:lang w:val="uk-UA"/>
              </w:rPr>
              <w:lastRenderedPageBreak/>
              <w:t xml:space="preserve">Управління кругової економіки та </w:t>
            </w:r>
            <w:proofErr w:type="spellStart"/>
            <w:r w:rsidRPr="007C4563">
              <w:rPr>
                <w:lang w:val="uk-UA"/>
              </w:rPr>
              <w:t>надрокористування</w:t>
            </w:r>
            <w:proofErr w:type="spellEnd"/>
            <w:r w:rsidRPr="007C4563">
              <w:rPr>
                <w:lang w:val="uk-UA"/>
              </w:rPr>
              <w:t xml:space="preserve"> </w:t>
            </w:r>
            <w:proofErr w:type="spellStart"/>
            <w:r w:rsidRPr="007C4563">
              <w:rPr>
                <w:lang w:val="uk-UA"/>
              </w:rPr>
              <w:t>Міндовкілля</w:t>
            </w:r>
            <w:proofErr w:type="spellEnd"/>
          </w:p>
          <w:p w:rsidR="005B23DC" w:rsidRPr="007C4563" w:rsidRDefault="005B23DC" w:rsidP="005B23DC">
            <w:pPr>
              <w:jc w:val="center"/>
              <w:rPr>
                <w:lang w:val="uk-UA"/>
              </w:rPr>
            </w:pPr>
          </w:p>
          <w:p w:rsidR="005B23DC" w:rsidRPr="007C4563" w:rsidRDefault="005B23DC" w:rsidP="005B23DC">
            <w:pPr>
              <w:jc w:val="center"/>
              <w:rPr>
                <w:lang w:val="uk-UA"/>
              </w:rPr>
            </w:pPr>
            <w:proofErr w:type="spellStart"/>
            <w:r w:rsidRPr="007C4563">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jc w:val="center"/>
            </w:pPr>
            <w:proofErr w:type="gramStart"/>
            <w:r w:rsidRPr="007C4563">
              <w:t>Вересень  2023</w:t>
            </w:r>
            <w:proofErr w:type="gramEnd"/>
            <w:r w:rsidRPr="007C4563">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7C4563" w:rsidRDefault="005B23DC" w:rsidP="00084978">
            <w:pPr>
              <w:jc w:val="center"/>
              <w:rPr>
                <w:lang w:val="uk-UA"/>
              </w:rPr>
            </w:pPr>
            <w:r w:rsidRPr="007C4563">
              <w:rPr>
                <w:lang w:val="uk-UA"/>
              </w:rPr>
              <w:lastRenderedPageBreak/>
              <w:t>2</w:t>
            </w:r>
            <w:r w:rsidR="007C4563" w:rsidRPr="007C4563">
              <w:rPr>
                <w:lang w:val="uk-UA"/>
              </w:rPr>
              <w:t>6</w:t>
            </w:r>
          </w:p>
        </w:tc>
        <w:tc>
          <w:tcPr>
            <w:tcW w:w="3846"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pStyle w:val="a3"/>
              <w:spacing w:before="0" w:beforeAutospacing="0" w:after="0" w:afterAutospacing="0"/>
              <w:jc w:val="both"/>
            </w:pPr>
            <w:r w:rsidRPr="007C4563">
              <w:t>Проєкт Закону України «Про внесення змін до деяких законодавчих актів щодо діяльності з буріння та використання свердловин для добування підземних вод»</w:t>
            </w:r>
          </w:p>
        </w:tc>
        <w:tc>
          <w:tcPr>
            <w:tcW w:w="5528"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pStyle w:val="Style5"/>
              <w:spacing w:line="240" w:lineRule="auto"/>
              <w:jc w:val="both"/>
              <w:rPr>
                <w:lang w:val="uk-UA"/>
              </w:rPr>
            </w:pPr>
            <w:r w:rsidRPr="007C4563">
              <w:rPr>
                <w:lang w:val="uk-UA"/>
              </w:rPr>
              <w:t xml:space="preserve">Метою прийняття </w:t>
            </w:r>
            <w:proofErr w:type="spellStart"/>
            <w:r w:rsidRPr="007C4563">
              <w:rPr>
                <w:lang w:val="uk-UA"/>
              </w:rPr>
              <w:t>проєкту</w:t>
            </w:r>
            <w:proofErr w:type="spellEnd"/>
            <w:r w:rsidRPr="007C4563">
              <w:rPr>
                <w:lang w:val="uk-UA"/>
              </w:rPr>
              <w:t xml:space="preserve"> </w:t>
            </w:r>
            <w:proofErr w:type="spellStart"/>
            <w:r w:rsidRPr="007C4563">
              <w:rPr>
                <w:lang w:val="uk-UA"/>
              </w:rPr>
              <w:t>акта</w:t>
            </w:r>
            <w:proofErr w:type="spellEnd"/>
            <w:r w:rsidRPr="007C4563">
              <w:rPr>
                <w:lang w:val="uk-UA"/>
              </w:rPr>
              <w:t xml:space="preserve"> є встановлення адміністративної відповідальності за буріння суб’єктами господарювання свердловин для добування підземних вод без ліцензії на провадження відповідного виду господарської діяльності або у період зупинення дії такої ліцензії повністю або частково, а також за незабезпечення ліквідаційного санітарно-технічного тампонажу таких свердловин після припинення їх експлуатації.</w:t>
            </w:r>
          </w:p>
          <w:p w:rsidR="005B23DC" w:rsidRPr="007C4563" w:rsidRDefault="005B23DC" w:rsidP="005B23DC">
            <w:pPr>
              <w:pStyle w:val="Style5"/>
              <w:spacing w:line="240" w:lineRule="auto"/>
              <w:jc w:val="both"/>
              <w:rPr>
                <w:lang w:val="uk-UA"/>
              </w:rPr>
            </w:pPr>
            <w:proofErr w:type="spellStart"/>
            <w:r w:rsidRPr="007C4563">
              <w:rPr>
                <w:lang w:val="uk-UA"/>
              </w:rPr>
              <w:t>Проєкт</w:t>
            </w:r>
            <w:proofErr w:type="spellEnd"/>
            <w:r w:rsidRPr="007C4563">
              <w:rPr>
                <w:lang w:val="uk-UA"/>
              </w:rPr>
              <w:t xml:space="preserve"> </w:t>
            </w:r>
            <w:proofErr w:type="spellStart"/>
            <w:r w:rsidRPr="007C4563">
              <w:rPr>
                <w:lang w:val="uk-UA"/>
              </w:rPr>
              <w:t>акта</w:t>
            </w:r>
            <w:proofErr w:type="spellEnd"/>
            <w:r w:rsidRPr="007C4563">
              <w:rPr>
                <w:lang w:val="uk-UA"/>
              </w:rPr>
              <w:t xml:space="preserve"> розроблено на виконання абзацу шостого підпункту «а» підпункту 2 пункту 1 рішення Ради національної безпеки і оборони України від 23 березня 2021 р. «Про виклики і загрози національній безпеці України в екологічній сфері та першочергові заходи щодо їх нейтралізації», введеного в дію Указом Президента України від 23 березня 2021 р. № 111, абзацу п'ятого підпункту 3 пункту 1 рішення Ради національної безпеки і оборони України від 30 липня 2021 р. «Про стан водних ресурсів України», введеного в дію Указом Президента України від 13 серпня 2021 р. № 357. </w:t>
            </w:r>
          </w:p>
        </w:tc>
        <w:tc>
          <w:tcPr>
            <w:tcW w:w="2835"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jc w:val="center"/>
              <w:rPr>
                <w:lang w:val="uk-UA"/>
              </w:rPr>
            </w:pPr>
            <w:r w:rsidRPr="007C4563">
              <w:rPr>
                <w:lang w:val="uk-UA"/>
              </w:rPr>
              <w:t xml:space="preserve">Управління кругової економіки та </w:t>
            </w:r>
            <w:proofErr w:type="spellStart"/>
            <w:r w:rsidRPr="007C4563">
              <w:rPr>
                <w:lang w:val="uk-UA"/>
              </w:rPr>
              <w:t>надрокористування</w:t>
            </w:r>
            <w:proofErr w:type="spellEnd"/>
            <w:r w:rsidRPr="007C4563">
              <w:rPr>
                <w:lang w:val="uk-UA"/>
              </w:rPr>
              <w:t xml:space="preserve"> </w:t>
            </w:r>
            <w:proofErr w:type="spellStart"/>
            <w:r w:rsidRPr="007C4563">
              <w:rPr>
                <w:lang w:val="uk-UA"/>
              </w:rPr>
              <w:t>Міндовкілля</w:t>
            </w:r>
            <w:proofErr w:type="spellEnd"/>
          </w:p>
          <w:p w:rsidR="005B23DC" w:rsidRPr="007C4563" w:rsidRDefault="005B23DC" w:rsidP="005B23DC">
            <w:pPr>
              <w:jc w:val="center"/>
              <w:rPr>
                <w:lang w:val="uk-UA"/>
              </w:rPr>
            </w:pPr>
          </w:p>
          <w:p w:rsidR="005B23DC" w:rsidRPr="007C4563" w:rsidRDefault="005B23DC" w:rsidP="005B23DC">
            <w:pPr>
              <w:jc w:val="center"/>
              <w:rPr>
                <w:lang w:val="uk-UA"/>
              </w:rPr>
            </w:pPr>
            <w:proofErr w:type="spellStart"/>
            <w:r w:rsidRPr="007C4563">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7C4563" w:rsidRDefault="005B23DC" w:rsidP="005B23DC">
            <w:pPr>
              <w:jc w:val="center"/>
              <w:rPr>
                <w:lang w:val="uk-UA"/>
              </w:rPr>
            </w:pPr>
            <w:r w:rsidRPr="007C4563">
              <w:rPr>
                <w:lang w:val="uk-UA"/>
              </w:rPr>
              <w:t>Вересень  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lastRenderedPageBreak/>
              <w:t>2</w:t>
            </w:r>
            <w:r w:rsidR="007C4563">
              <w:rPr>
                <w:lang w:val="uk-UA"/>
              </w:rPr>
              <w:t>7</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затвердження Порядку ведення єдиної державної електронної геоінформаційної системи»</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забезпечення створення, перегляду, надсилання, прийняття, збирання, внесення, накопичення, обробки, використання, розгляду, зберігання, захисту, обліку та надання інформації у сфері геологічного вивчення та раціонального використання надр, а також електронної взаємодії між фізичними та юридичними особами, державними органами, органами місцевого самоврядування з метою виконання визначених законодавством завдань у сфері геологічного вивчення та раціонального використання надр, зокрема обробки інформації, що формується у процесі діяльності користувачів надр, у тому числі користувачів надр на умовах угод про розподіл продукції.</w:t>
            </w:r>
          </w:p>
          <w:p w:rsidR="005B23DC" w:rsidRPr="00F9193E" w:rsidRDefault="005B23DC" w:rsidP="005B23DC">
            <w:pPr>
              <w:pStyle w:val="Style5"/>
              <w:spacing w:line="240" w:lineRule="auto"/>
              <w:jc w:val="both"/>
              <w:rPr>
                <w:lang w:val="uk-UA"/>
              </w:rPr>
            </w:pPr>
            <w:proofErr w:type="spellStart"/>
            <w:r w:rsidRPr="00F9193E">
              <w:rPr>
                <w:lang w:val="uk-UA"/>
              </w:rPr>
              <w:t>Проєкт</w:t>
            </w:r>
            <w:proofErr w:type="spellEnd"/>
            <w:r w:rsidRPr="00F9193E">
              <w:rPr>
                <w:lang w:val="uk-UA"/>
              </w:rPr>
              <w:t xml:space="preserve"> </w:t>
            </w:r>
            <w:proofErr w:type="spellStart"/>
            <w:r w:rsidRPr="00F9193E">
              <w:rPr>
                <w:lang w:val="uk-UA"/>
              </w:rPr>
              <w:t>акта</w:t>
            </w:r>
            <w:proofErr w:type="spellEnd"/>
            <w:r w:rsidRPr="00F9193E">
              <w:rPr>
                <w:lang w:val="uk-UA"/>
              </w:rPr>
              <w:t xml:space="preserve"> розроблено на виконання підпункту 3 пункту 2 розділу І Закону України від 28 квітня 2021 р. № 1423-IX «Про внесення змін до деяких законодавчих актів України щодо вдосконалення системи управління та дерегуляції у сфері земельних відносин»</w:t>
            </w:r>
            <w:r>
              <w:rPr>
                <w:lang w:val="uk-UA"/>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 xml:space="preserve">Управління кругової економіки та </w:t>
            </w:r>
            <w:proofErr w:type="spellStart"/>
            <w:r w:rsidRPr="00F9193E">
              <w:rPr>
                <w:lang w:val="uk-UA"/>
              </w:rPr>
              <w:t>надрокористування</w:t>
            </w:r>
            <w:proofErr w:type="spellEnd"/>
            <w:r w:rsidRPr="00F9193E">
              <w:rPr>
                <w:lang w:val="uk-UA"/>
              </w:rPr>
              <w:t xml:space="preserve"> </w:t>
            </w:r>
            <w:proofErr w:type="spellStart"/>
            <w:r w:rsidRPr="00F9193E">
              <w:rPr>
                <w:lang w:val="uk-UA"/>
              </w:rPr>
              <w:t>Міндовкілля</w:t>
            </w:r>
            <w:proofErr w:type="spellEnd"/>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gramStart"/>
            <w:r w:rsidRPr="00F9193E">
              <w:t>Вересень  2023</w:t>
            </w:r>
            <w:proofErr w:type="gramEnd"/>
            <w:r w:rsidRPr="00F9193E">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7C4563" w:rsidP="00084978">
            <w:pPr>
              <w:jc w:val="center"/>
              <w:rPr>
                <w:lang w:val="uk-UA"/>
              </w:rPr>
            </w:pPr>
            <w:r>
              <w:rPr>
                <w:lang w:val="uk-UA"/>
              </w:rPr>
              <w:t>28</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5B23DC" w:rsidP="005B23DC">
            <w:pPr>
              <w:pStyle w:val="a3"/>
              <w:spacing w:before="0" w:beforeAutospacing="0" w:after="0" w:afterAutospacing="0"/>
              <w:jc w:val="both"/>
            </w:pPr>
            <w:r w:rsidRPr="0056447A">
              <w:t>Проєкт</w:t>
            </w:r>
            <w:r w:rsidR="00503BDB" w:rsidRPr="0056447A">
              <w:t xml:space="preserve"> постанови Кабінету Міністрів України «Про внесення</w:t>
            </w:r>
            <w:r w:rsidRPr="0056447A">
              <w:t xml:space="preserve"> змін до постанови Кабінету Міністрів України від 08 жовтня 2012 № 963 «Про затвердження Порядку державного обліку артезіанських свердловин, облаштування їх засобами вимірювання об’єму видобутих підземних вод»</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5B23DC" w:rsidP="005B23DC">
            <w:pPr>
              <w:pStyle w:val="Style5"/>
              <w:spacing w:line="240" w:lineRule="auto"/>
              <w:ind w:firstLine="176"/>
              <w:jc w:val="both"/>
              <w:rPr>
                <w:lang w:val="uk-UA"/>
              </w:rPr>
            </w:pPr>
            <w:r w:rsidRPr="0056447A">
              <w:rPr>
                <w:lang w:val="uk-UA"/>
              </w:rPr>
              <w:t xml:space="preserve">Метою прийняття </w:t>
            </w:r>
            <w:proofErr w:type="spellStart"/>
            <w:r w:rsidRPr="0056447A">
              <w:rPr>
                <w:lang w:val="uk-UA"/>
              </w:rPr>
              <w:t>проєкту</w:t>
            </w:r>
            <w:proofErr w:type="spellEnd"/>
            <w:r w:rsidRPr="0056447A">
              <w:rPr>
                <w:lang w:val="uk-UA"/>
              </w:rPr>
              <w:t xml:space="preserve"> </w:t>
            </w:r>
            <w:proofErr w:type="spellStart"/>
            <w:r w:rsidRPr="0056447A">
              <w:rPr>
                <w:lang w:val="uk-UA"/>
              </w:rPr>
              <w:t>акта</w:t>
            </w:r>
            <w:proofErr w:type="spellEnd"/>
            <w:r w:rsidRPr="0056447A">
              <w:rPr>
                <w:lang w:val="uk-UA"/>
              </w:rPr>
              <w:t xml:space="preserve"> є удосконалення нормативно-правового регулювання відносин у сфері геологічного вивчення та раціонального використання надр; виключення не властивої </w:t>
            </w:r>
            <w:proofErr w:type="spellStart"/>
            <w:r w:rsidRPr="0056447A">
              <w:rPr>
                <w:lang w:val="uk-UA"/>
              </w:rPr>
              <w:t>Держгеонадрам</w:t>
            </w:r>
            <w:proofErr w:type="spellEnd"/>
            <w:r w:rsidRPr="0056447A">
              <w:rPr>
                <w:lang w:val="uk-UA"/>
              </w:rPr>
              <w:t xml:space="preserve"> функції (метрологія); врегулювання окремих положень державного обліку артезіанських свердловин (положення про введення реєстру артезіанських свердловин); закріплення подання даних через електронний кабінет </w:t>
            </w:r>
            <w:proofErr w:type="spellStart"/>
            <w:r w:rsidRPr="0056447A">
              <w:rPr>
                <w:lang w:val="uk-UA"/>
              </w:rPr>
              <w:t>надрокористувача</w:t>
            </w:r>
            <w:proofErr w:type="spellEnd"/>
            <w:r w:rsidRPr="0056447A">
              <w:rPr>
                <w:lang w:val="uk-UA"/>
              </w:rPr>
              <w:t xml:space="preserve"> (подання паспортів свердловин в </w:t>
            </w:r>
            <w:proofErr w:type="spellStart"/>
            <w:r w:rsidRPr="0056447A">
              <w:rPr>
                <w:lang w:val="uk-UA"/>
              </w:rPr>
              <w:t>елетроному</w:t>
            </w:r>
            <w:proofErr w:type="spellEnd"/>
            <w:r w:rsidRPr="0056447A">
              <w:rPr>
                <w:lang w:val="uk-UA"/>
              </w:rPr>
              <w:t xml:space="preserve"> вигляді).</w:t>
            </w:r>
          </w:p>
          <w:p w:rsidR="005B23DC" w:rsidRPr="0056447A" w:rsidRDefault="005B23DC" w:rsidP="005B23DC">
            <w:pPr>
              <w:pStyle w:val="Style5"/>
              <w:spacing w:line="240" w:lineRule="auto"/>
              <w:jc w:val="both"/>
              <w:rPr>
                <w:lang w:val="uk-UA"/>
              </w:rPr>
            </w:pPr>
            <w:proofErr w:type="spellStart"/>
            <w:r w:rsidRPr="0056447A">
              <w:rPr>
                <w:lang w:val="uk-UA"/>
              </w:rPr>
              <w:t>Проєкт</w:t>
            </w:r>
            <w:proofErr w:type="spellEnd"/>
            <w:r w:rsidRPr="0056447A">
              <w:rPr>
                <w:lang w:val="uk-UA"/>
              </w:rPr>
              <w:t xml:space="preserve"> </w:t>
            </w:r>
            <w:proofErr w:type="spellStart"/>
            <w:r w:rsidRPr="0056447A">
              <w:rPr>
                <w:lang w:val="uk-UA"/>
              </w:rPr>
              <w:t>акта</w:t>
            </w:r>
            <w:proofErr w:type="spellEnd"/>
            <w:r w:rsidRPr="0056447A">
              <w:rPr>
                <w:lang w:val="uk-UA"/>
              </w:rPr>
              <w:t xml:space="preserve"> розроблено на виконання рішення Ради національної безпеки і оборони України від 30 </w:t>
            </w:r>
            <w:r w:rsidRPr="0056447A">
              <w:rPr>
                <w:lang w:val="uk-UA"/>
              </w:rPr>
              <w:lastRenderedPageBreak/>
              <w:t>липня 2021 року «Про стан водних ресурсів України», введеного в дію Указом Президента України № 357/2021.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B23DC" w:rsidRPr="0056447A" w:rsidRDefault="005B23DC" w:rsidP="005B23DC">
            <w:pPr>
              <w:jc w:val="center"/>
              <w:rPr>
                <w:lang w:val="uk-UA"/>
              </w:rPr>
            </w:pPr>
            <w:r w:rsidRPr="0056447A">
              <w:rPr>
                <w:lang w:val="uk-UA"/>
              </w:rPr>
              <w:lastRenderedPageBreak/>
              <w:t xml:space="preserve">Управління кругової економіки та </w:t>
            </w:r>
            <w:proofErr w:type="spellStart"/>
            <w:r w:rsidRPr="0056447A">
              <w:rPr>
                <w:lang w:val="uk-UA"/>
              </w:rPr>
              <w:t>надрокористування</w:t>
            </w:r>
            <w:proofErr w:type="spellEnd"/>
            <w:r w:rsidRPr="0056447A">
              <w:rPr>
                <w:lang w:val="uk-UA"/>
              </w:rPr>
              <w:t xml:space="preserve"> </w:t>
            </w:r>
            <w:proofErr w:type="spellStart"/>
            <w:r w:rsidRPr="0056447A">
              <w:rPr>
                <w:lang w:val="uk-UA"/>
              </w:rPr>
              <w:t>Міндовкілля</w:t>
            </w:r>
            <w:proofErr w:type="spellEnd"/>
          </w:p>
          <w:p w:rsidR="005B23DC" w:rsidRPr="0056447A" w:rsidRDefault="005B23DC" w:rsidP="005B23DC">
            <w:pPr>
              <w:jc w:val="center"/>
              <w:rPr>
                <w:lang w:val="uk-UA"/>
              </w:rPr>
            </w:pPr>
          </w:p>
          <w:p w:rsidR="005B23DC" w:rsidRPr="0056447A" w:rsidRDefault="005B23DC" w:rsidP="005B23DC">
            <w:pPr>
              <w:jc w:val="center"/>
              <w:rPr>
                <w:lang w:val="uk-UA"/>
              </w:rPr>
            </w:pPr>
            <w:proofErr w:type="spellStart"/>
            <w:r w:rsidRPr="0056447A">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56447A" w:rsidRDefault="005B23DC" w:rsidP="005B23DC">
            <w:pPr>
              <w:jc w:val="center"/>
            </w:pPr>
            <w:proofErr w:type="gramStart"/>
            <w:r w:rsidRPr="0056447A">
              <w:t>Вересень  2023</w:t>
            </w:r>
            <w:proofErr w:type="gramEnd"/>
            <w:r w:rsidRPr="0056447A">
              <w:t xml:space="preserve"> року</w:t>
            </w:r>
          </w:p>
        </w:tc>
      </w:tr>
      <w:tr w:rsidR="005B23DC" w:rsidRPr="00F9193E" w:rsidTr="004D5644">
        <w:trPr>
          <w:trHeight w:val="2413"/>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7C4563" w:rsidP="00084978">
            <w:pPr>
              <w:jc w:val="center"/>
              <w:rPr>
                <w:lang w:val="uk-UA"/>
              </w:rPr>
            </w:pPr>
            <w:r>
              <w:rPr>
                <w:lang w:val="uk-UA"/>
              </w:rPr>
              <w:lastRenderedPageBreak/>
              <w:t>29</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постанови Кабінету Міністрів України «Про внесення змін до Порядку розпорядження геологічною інформацією»</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спрощення доступу до геологічної інформації та підвищення її якості для залучення іноземних інвестицій у сферу </w:t>
            </w:r>
            <w:proofErr w:type="spellStart"/>
            <w:r w:rsidRPr="00F9193E">
              <w:rPr>
                <w:lang w:val="uk-UA"/>
              </w:rPr>
              <w:t>надрокористування</w:t>
            </w:r>
            <w:proofErr w:type="spellEnd"/>
            <w:r w:rsidRPr="00F9193E">
              <w:rPr>
                <w:lang w:val="uk-UA"/>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 xml:space="preserve">Управління кругової економіки та </w:t>
            </w:r>
            <w:proofErr w:type="spellStart"/>
            <w:r w:rsidRPr="00F9193E">
              <w:rPr>
                <w:lang w:val="uk-UA"/>
              </w:rPr>
              <w:t>надрокористування</w:t>
            </w:r>
            <w:proofErr w:type="spellEnd"/>
            <w:r w:rsidRPr="00F9193E">
              <w:rPr>
                <w:lang w:val="uk-UA"/>
              </w:rPr>
              <w:t xml:space="preserve"> </w:t>
            </w:r>
            <w:proofErr w:type="spellStart"/>
            <w:r w:rsidRPr="00F9193E">
              <w:rPr>
                <w:lang w:val="uk-UA"/>
              </w:rPr>
              <w:t>Міндовкілля</w:t>
            </w:r>
            <w:proofErr w:type="spellEnd"/>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gramStart"/>
            <w:r w:rsidRPr="00F9193E">
              <w:t>Вересень  2023</w:t>
            </w:r>
            <w:proofErr w:type="gramEnd"/>
            <w:r w:rsidRPr="00F9193E">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3</w:t>
            </w:r>
            <w:r w:rsidR="007C4563">
              <w:rPr>
                <w:lang w:val="uk-UA"/>
              </w:rPr>
              <w:t>0</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 xml:space="preserve">Проєкт постанови </w:t>
            </w:r>
            <w:r w:rsidR="00503BDB" w:rsidRPr="00F9193E">
              <w:t xml:space="preserve">Кабінету Міністрів України </w:t>
            </w:r>
            <w:r w:rsidRPr="00F9193E">
              <w:t>«Про затвердження переліку ділянок надр (родовищ корисних копалин), які мають стратегічне значення для сталого розвитку економіки та обороноздатності держави, що надаватимуться у користування шляхом проведення аукціонів з продажу спеціальних дозволів на користування надрами»</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proofErr w:type="spellStart"/>
            <w:r w:rsidRPr="00F9193E">
              <w:rPr>
                <w:lang w:val="uk-UA"/>
              </w:rPr>
              <w:t>Проєкт</w:t>
            </w:r>
            <w:proofErr w:type="spellEnd"/>
            <w:r w:rsidRPr="00F9193E">
              <w:rPr>
                <w:lang w:val="uk-UA"/>
              </w:rPr>
              <w:t xml:space="preserve"> </w:t>
            </w:r>
            <w:proofErr w:type="spellStart"/>
            <w:r w:rsidRPr="00F9193E">
              <w:rPr>
                <w:lang w:val="uk-UA"/>
              </w:rPr>
              <w:t>акта</w:t>
            </w:r>
            <w:proofErr w:type="spellEnd"/>
            <w:r w:rsidRPr="00F9193E">
              <w:rPr>
                <w:lang w:val="uk-UA"/>
              </w:rPr>
              <w:t xml:space="preserve"> розроблено на виконання підпункту «б» підпункту 1 пункту 2 рішення Ради національної безпеки і оборони України від 16 липня 2021 р. «Про стимулювання пошуку, видобутку та збагачення корисних копалин, які мають стратегічне значення для сталого розвитку економіки та обороноздатності держави», введеного в дію </w:t>
            </w:r>
            <w:r w:rsidRPr="00F9193E">
              <w:t xml:space="preserve">Указом Президента </w:t>
            </w:r>
            <w:proofErr w:type="spellStart"/>
            <w:r w:rsidRPr="00F9193E">
              <w:t>України</w:t>
            </w:r>
            <w:proofErr w:type="spellEnd"/>
            <w:r w:rsidRPr="00F9193E">
              <w:t xml:space="preserve"> </w:t>
            </w:r>
            <w:proofErr w:type="spellStart"/>
            <w:r w:rsidRPr="00F9193E">
              <w:t>від</w:t>
            </w:r>
            <w:proofErr w:type="spellEnd"/>
            <w:r w:rsidRPr="00F9193E">
              <w:t xml:space="preserve"> 23 </w:t>
            </w:r>
            <w:proofErr w:type="spellStart"/>
            <w:r w:rsidRPr="00F9193E">
              <w:t>липня</w:t>
            </w:r>
            <w:proofErr w:type="spellEnd"/>
            <w:r w:rsidRPr="00F9193E">
              <w:t xml:space="preserve"> 2021 р. № 306, з метою </w:t>
            </w:r>
            <w:proofErr w:type="spellStart"/>
            <w:r w:rsidRPr="00F9193E">
              <w:t>захисту</w:t>
            </w:r>
            <w:proofErr w:type="spellEnd"/>
            <w:r w:rsidRPr="00F9193E">
              <w:t xml:space="preserve"> </w:t>
            </w:r>
            <w:proofErr w:type="spellStart"/>
            <w:r w:rsidRPr="00F9193E">
              <w:t>національних</w:t>
            </w:r>
            <w:proofErr w:type="spellEnd"/>
            <w:r w:rsidRPr="00F9193E">
              <w:t xml:space="preserve"> </w:t>
            </w:r>
            <w:proofErr w:type="spellStart"/>
            <w:r w:rsidRPr="00F9193E">
              <w:t>інтересів</w:t>
            </w:r>
            <w:proofErr w:type="spellEnd"/>
            <w:r w:rsidRPr="00F9193E">
              <w:t xml:space="preserve"> та </w:t>
            </w:r>
            <w:proofErr w:type="spellStart"/>
            <w:r w:rsidRPr="00F9193E">
              <w:t>підвищення</w:t>
            </w:r>
            <w:proofErr w:type="spellEnd"/>
            <w:r w:rsidRPr="00F9193E">
              <w:t xml:space="preserve"> </w:t>
            </w:r>
            <w:proofErr w:type="spellStart"/>
            <w:r w:rsidRPr="00F9193E">
              <w:t>рівня</w:t>
            </w:r>
            <w:proofErr w:type="spellEnd"/>
            <w:r w:rsidRPr="00F9193E">
              <w:t xml:space="preserve"> </w:t>
            </w:r>
            <w:proofErr w:type="spellStart"/>
            <w:r w:rsidRPr="00F9193E">
              <w:t>обороноздатності</w:t>
            </w:r>
            <w:proofErr w:type="spellEnd"/>
            <w:r w:rsidRPr="00F9193E">
              <w:t xml:space="preserve"> </w:t>
            </w:r>
            <w:proofErr w:type="spellStart"/>
            <w:r w:rsidRPr="00F9193E">
              <w:t>держави</w:t>
            </w:r>
            <w:proofErr w:type="spellEnd"/>
            <w:r w:rsidRPr="00F9193E">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 xml:space="preserve">Управління кругової економіки та </w:t>
            </w:r>
            <w:proofErr w:type="spellStart"/>
            <w:r w:rsidRPr="00F9193E">
              <w:rPr>
                <w:lang w:val="uk-UA"/>
              </w:rPr>
              <w:t>надрокористування</w:t>
            </w:r>
            <w:proofErr w:type="spellEnd"/>
            <w:r w:rsidRPr="00F9193E">
              <w:rPr>
                <w:lang w:val="uk-UA"/>
              </w:rPr>
              <w:t xml:space="preserve"> </w:t>
            </w:r>
            <w:proofErr w:type="spellStart"/>
            <w:r w:rsidRPr="00F9193E">
              <w:rPr>
                <w:lang w:val="uk-UA"/>
              </w:rPr>
              <w:t>Міндовкілля</w:t>
            </w:r>
            <w:proofErr w:type="spellEnd"/>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r w:rsidRPr="00F9193E">
              <w:rPr>
                <w:lang w:val="uk-UA"/>
              </w:rPr>
              <w:t>Березень</w:t>
            </w:r>
            <w:r w:rsidRPr="00F9193E">
              <w:t xml:space="preserve"> </w:t>
            </w:r>
            <w:r>
              <w:rPr>
                <w:lang w:val="uk-UA"/>
              </w:rP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3</w:t>
            </w:r>
            <w:r w:rsidR="007C4563">
              <w:rPr>
                <w:lang w:val="uk-UA"/>
              </w:rPr>
              <w:t>1</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ind w:firstLine="52"/>
              <w:contextualSpacing/>
              <w:jc w:val="both"/>
            </w:pPr>
            <w:proofErr w:type="spellStart"/>
            <w:r w:rsidRPr="00F9193E">
              <w:t>Проєкт</w:t>
            </w:r>
            <w:proofErr w:type="spellEnd"/>
            <w:r w:rsidRPr="00F9193E">
              <w:t xml:space="preserve"> постанови </w:t>
            </w:r>
            <w:proofErr w:type="spellStart"/>
            <w:r w:rsidRPr="00F9193E">
              <w:t>Кабінету</w:t>
            </w:r>
            <w:proofErr w:type="spellEnd"/>
            <w:r w:rsidRPr="00F9193E">
              <w:t xml:space="preserve"> </w:t>
            </w:r>
            <w:proofErr w:type="spellStart"/>
            <w:r w:rsidRPr="00F9193E">
              <w:t>Міністрів</w:t>
            </w:r>
            <w:proofErr w:type="spellEnd"/>
            <w:r w:rsidRPr="00F9193E">
              <w:t xml:space="preserve"> </w:t>
            </w:r>
            <w:proofErr w:type="spellStart"/>
            <w:r w:rsidRPr="00F9193E">
              <w:t>України</w:t>
            </w:r>
            <w:proofErr w:type="spellEnd"/>
            <w:r w:rsidRPr="00F9193E">
              <w:t xml:space="preserve"> «Про </w:t>
            </w:r>
            <w:proofErr w:type="spellStart"/>
            <w:r w:rsidRPr="00F9193E">
              <w:t>внесення</w:t>
            </w:r>
            <w:proofErr w:type="spellEnd"/>
            <w:r w:rsidRPr="00F9193E">
              <w:t xml:space="preserve"> </w:t>
            </w:r>
            <w:proofErr w:type="spellStart"/>
            <w:r w:rsidRPr="00F9193E">
              <w:t>змін</w:t>
            </w:r>
            <w:proofErr w:type="spellEnd"/>
            <w:r w:rsidRPr="00F9193E">
              <w:t xml:space="preserve"> до Порядку </w:t>
            </w:r>
            <w:proofErr w:type="spellStart"/>
            <w:r w:rsidRPr="00F9193E">
              <w:t>проведення</w:t>
            </w:r>
            <w:proofErr w:type="spellEnd"/>
            <w:r w:rsidRPr="00F9193E">
              <w:t xml:space="preserve"> </w:t>
            </w:r>
            <w:proofErr w:type="spellStart"/>
            <w:r w:rsidRPr="00F9193E">
              <w:t>аукціонів</w:t>
            </w:r>
            <w:proofErr w:type="spellEnd"/>
            <w:r w:rsidRPr="00F9193E">
              <w:t xml:space="preserve"> з продажу </w:t>
            </w:r>
            <w:proofErr w:type="spellStart"/>
            <w:r w:rsidRPr="00F9193E">
              <w:t>спеціальних</w:t>
            </w:r>
            <w:proofErr w:type="spellEnd"/>
            <w:r w:rsidRPr="00F9193E">
              <w:t xml:space="preserve"> </w:t>
            </w:r>
            <w:proofErr w:type="spellStart"/>
            <w:r w:rsidRPr="00F9193E">
              <w:t>дозволів</w:t>
            </w:r>
            <w:proofErr w:type="spellEnd"/>
            <w:r w:rsidRPr="00F9193E">
              <w:t xml:space="preserve"> на </w:t>
            </w:r>
            <w:proofErr w:type="spellStart"/>
            <w:r w:rsidRPr="00F9193E">
              <w:t>користування</w:t>
            </w:r>
            <w:proofErr w:type="spellEnd"/>
            <w:r w:rsidRPr="00F9193E">
              <w:t xml:space="preserve"> </w:t>
            </w:r>
            <w:proofErr w:type="spellStart"/>
            <w:r w:rsidRPr="00F9193E">
              <w:t>надрами</w:t>
            </w:r>
            <w:proofErr w:type="spellEnd"/>
            <w:r w:rsidRPr="00F9193E">
              <w:t>»</w:t>
            </w:r>
          </w:p>
        </w:tc>
        <w:tc>
          <w:tcPr>
            <w:tcW w:w="5528" w:type="dxa"/>
            <w:tcBorders>
              <w:top w:val="single" w:sz="4" w:space="0" w:color="auto"/>
              <w:left w:val="single" w:sz="4" w:space="0" w:color="auto"/>
              <w:bottom w:val="single" w:sz="4" w:space="0" w:color="auto"/>
              <w:right w:val="single" w:sz="4" w:space="0" w:color="auto"/>
            </w:tcBorders>
          </w:tcPr>
          <w:p w:rsidR="005B23DC" w:rsidRPr="000A204A" w:rsidRDefault="005B23DC" w:rsidP="005B23DC">
            <w:pPr>
              <w:contextualSpacing/>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w:t>
            </w:r>
            <w:proofErr w:type="spellStart"/>
            <w:r w:rsidRPr="00F9193E">
              <w:t>удосконалення</w:t>
            </w:r>
            <w:proofErr w:type="spellEnd"/>
            <w:r w:rsidRPr="00F9193E">
              <w:t xml:space="preserve"> нормативно-правового </w:t>
            </w:r>
            <w:proofErr w:type="spellStart"/>
            <w:r w:rsidRPr="00F9193E">
              <w:t>регулювання</w:t>
            </w:r>
            <w:proofErr w:type="spellEnd"/>
            <w:r w:rsidRPr="00F9193E">
              <w:t xml:space="preserve"> </w:t>
            </w:r>
            <w:proofErr w:type="spellStart"/>
            <w:r w:rsidRPr="00F9193E">
              <w:t>відносин</w:t>
            </w:r>
            <w:proofErr w:type="spellEnd"/>
            <w:r w:rsidRPr="00F9193E">
              <w:t xml:space="preserve"> у </w:t>
            </w:r>
            <w:proofErr w:type="spellStart"/>
            <w:r w:rsidRPr="00F9193E">
              <w:t>сфері</w:t>
            </w:r>
            <w:proofErr w:type="spellEnd"/>
            <w:r w:rsidRPr="00F9193E">
              <w:t xml:space="preserve"> </w:t>
            </w:r>
            <w:proofErr w:type="spellStart"/>
            <w:r w:rsidRPr="00F9193E">
              <w:t>геологічного</w:t>
            </w:r>
            <w:proofErr w:type="spellEnd"/>
            <w:r w:rsidRPr="00F9193E">
              <w:t xml:space="preserve"> </w:t>
            </w:r>
            <w:proofErr w:type="spellStart"/>
            <w:r w:rsidRPr="00F9193E">
              <w:t>вивчення</w:t>
            </w:r>
            <w:proofErr w:type="spellEnd"/>
            <w:r w:rsidRPr="00F9193E">
              <w:t xml:space="preserve"> та </w:t>
            </w:r>
            <w:proofErr w:type="spellStart"/>
            <w:r w:rsidRPr="00F9193E">
              <w:t>раціонального</w:t>
            </w:r>
            <w:proofErr w:type="spellEnd"/>
            <w:r w:rsidRPr="00F9193E">
              <w:t xml:space="preserve"> </w:t>
            </w:r>
            <w:proofErr w:type="spellStart"/>
            <w:r w:rsidRPr="00F9193E">
              <w:t>використання</w:t>
            </w:r>
            <w:proofErr w:type="spellEnd"/>
            <w:r w:rsidRPr="00F9193E">
              <w:t xml:space="preserve"> </w:t>
            </w:r>
            <w:proofErr w:type="spellStart"/>
            <w:r w:rsidRPr="00F9193E">
              <w:t>надр</w:t>
            </w:r>
            <w:proofErr w:type="spellEnd"/>
            <w:r w:rsidRPr="00F9193E">
              <w:t xml:space="preserve"> з метою </w:t>
            </w:r>
            <w:proofErr w:type="spellStart"/>
            <w:r w:rsidRPr="00F9193E">
              <w:t>забезпечення</w:t>
            </w:r>
            <w:proofErr w:type="spellEnd"/>
            <w:r w:rsidRPr="00F9193E">
              <w:t xml:space="preserve"> потреб </w:t>
            </w:r>
            <w:proofErr w:type="spellStart"/>
            <w:r w:rsidRPr="00F9193E">
              <w:t>національної</w:t>
            </w:r>
            <w:proofErr w:type="spellEnd"/>
            <w:r w:rsidRPr="00F9193E">
              <w:t xml:space="preserve"> </w:t>
            </w:r>
            <w:proofErr w:type="spellStart"/>
            <w:r w:rsidRPr="00F9193E">
              <w:t>економіки</w:t>
            </w:r>
            <w:proofErr w:type="spellEnd"/>
            <w:r w:rsidRPr="00F9193E">
              <w:t xml:space="preserve"> </w:t>
            </w:r>
            <w:proofErr w:type="spellStart"/>
            <w:r w:rsidRPr="00F9193E">
              <w:t>стратегічно</w:t>
            </w:r>
            <w:proofErr w:type="spellEnd"/>
            <w:r w:rsidRPr="00F9193E">
              <w:t xml:space="preserve"> </w:t>
            </w:r>
            <w:proofErr w:type="spellStart"/>
            <w:r w:rsidRPr="00F9193E">
              <w:t>важливою</w:t>
            </w:r>
            <w:proofErr w:type="spellEnd"/>
            <w:r w:rsidRPr="00F9193E">
              <w:t xml:space="preserve"> </w:t>
            </w:r>
            <w:proofErr w:type="spellStart"/>
            <w:r w:rsidRPr="00F9193E">
              <w:t>сировиною</w:t>
            </w:r>
            <w:proofErr w:type="spellEnd"/>
            <w:r w:rsidRPr="00F9193E">
              <w:t xml:space="preserve">, </w:t>
            </w:r>
            <w:proofErr w:type="spellStart"/>
            <w:r w:rsidRPr="00F9193E">
              <w:t>захисту</w:t>
            </w:r>
            <w:proofErr w:type="spellEnd"/>
            <w:r w:rsidRPr="00F9193E">
              <w:t xml:space="preserve"> </w:t>
            </w:r>
            <w:proofErr w:type="spellStart"/>
            <w:r w:rsidRPr="00F9193E">
              <w:t>національних</w:t>
            </w:r>
            <w:proofErr w:type="spellEnd"/>
            <w:r w:rsidRPr="00F9193E">
              <w:t xml:space="preserve"> </w:t>
            </w:r>
            <w:proofErr w:type="spellStart"/>
            <w:r w:rsidRPr="00F9193E">
              <w:t>інтересів</w:t>
            </w:r>
            <w:proofErr w:type="spellEnd"/>
            <w:r w:rsidRPr="00F9193E">
              <w:t xml:space="preserve"> в </w:t>
            </w:r>
            <w:proofErr w:type="spellStart"/>
            <w:r w:rsidRPr="00F9193E">
              <w:t>економічній</w:t>
            </w:r>
            <w:proofErr w:type="spellEnd"/>
            <w:r w:rsidRPr="00F9193E">
              <w:t xml:space="preserve"> </w:t>
            </w:r>
            <w:proofErr w:type="spellStart"/>
            <w:r w:rsidRPr="00F9193E">
              <w:t>сфері</w:t>
            </w:r>
            <w:proofErr w:type="spellEnd"/>
            <w:r w:rsidRPr="00F9193E">
              <w:t xml:space="preserve">, </w:t>
            </w:r>
            <w:proofErr w:type="spellStart"/>
            <w:r w:rsidRPr="00F9193E">
              <w:t>підвищення</w:t>
            </w:r>
            <w:proofErr w:type="spellEnd"/>
            <w:r w:rsidRPr="00F9193E">
              <w:t xml:space="preserve"> </w:t>
            </w:r>
            <w:proofErr w:type="spellStart"/>
            <w:r w:rsidRPr="00F9193E">
              <w:t>рівня</w:t>
            </w:r>
            <w:proofErr w:type="spellEnd"/>
            <w:r w:rsidRPr="00F9193E">
              <w:t xml:space="preserve"> </w:t>
            </w:r>
            <w:proofErr w:type="spellStart"/>
            <w:r w:rsidRPr="00F9193E">
              <w:t>обороноздатності</w:t>
            </w:r>
            <w:proofErr w:type="spellEnd"/>
            <w:r w:rsidRPr="00F9193E">
              <w:t xml:space="preserve"> </w:t>
            </w:r>
            <w:proofErr w:type="spellStart"/>
            <w:r w:rsidRPr="00F9193E">
              <w:t>держави</w:t>
            </w:r>
            <w:proofErr w:type="spellEnd"/>
            <w:r w:rsidRPr="00F9193E">
              <w:t xml:space="preserve">, </w:t>
            </w:r>
            <w:proofErr w:type="spellStart"/>
            <w:r w:rsidRPr="00F9193E">
              <w:t>забезпечення</w:t>
            </w:r>
            <w:proofErr w:type="spellEnd"/>
            <w:r w:rsidRPr="00F9193E">
              <w:t xml:space="preserve"> </w:t>
            </w:r>
            <w:proofErr w:type="spellStart"/>
            <w:r w:rsidRPr="00F9193E">
              <w:t>добросовісної</w:t>
            </w:r>
            <w:proofErr w:type="spellEnd"/>
            <w:r w:rsidRPr="00F9193E">
              <w:t xml:space="preserve"> </w:t>
            </w:r>
            <w:proofErr w:type="spellStart"/>
            <w:r w:rsidRPr="00F9193E">
              <w:t>конкуренції</w:t>
            </w:r>
            <w:proofErr w:type="spellEnd"/>
            <w:r w:rsidRPr="00F9193E">
              <w:t xml:space="preserve">, </w:t>
            </w:r>
            <w:proofErr w:type="spellStart"/>
            <w:r w:rsidRPr="00F9193E">
              <w:t>недопущення</w:t>
            </w:r>
            <w:proofErr w:type="spellEnd"/>
            <w:r w:rsidRPr="00F9193E">
              <w:t xml:space="preserve"> </w:t>
            </w:r>
            <w:proofErr w:type="spellStart"/>
            <w:r w:rsidRPr="00F9193E">
              <w:t>отримання</w:t>
            </w:r>
            <w:proofErr w:type="spellEnd"/>
            <w:r w:rsidRPr="00F9193E">
              <w:t xml:space="preserve"> </w:t>
            </w:r>
            <w:proofErr w:type="spellStart"/>
            <w:r w:rsidRPr="00F9193E">
              <w:t>спеціальних</w:t>
            </w:r>
            <w:proofErr w:type="spellEnd"/>
            <w:r w:rsidRPr="00F9193E">
              <w:t xml:space="preserve"> </w:t>
            </w:r>
            <w:proofErr w:type="spellStart"/>
            <w:r w:rsidRPr="00F9193E">
              <w:t>дозволів</w:t>
            </w:r>
            <w:proofErr w:type="spellEnd"/>
            <w:r w:rsidRPr="00F9193E">
              <w:t xml:space="preserve"> на </w:t>
            </w:r>
            <w:proofErr w:type="spellStart"/>
            <w:r w:rsidRPr="00F9193E">
              <w:t>користування</w:t>
            </w:r>
            <w:proofErr w:type="spellEnd"/>
            <w:r w:rsidRPr="00F9193E">
              <w:t xml:space="preserve"> </w:t>
            </w:r>
            <w:proofErr w:type="spellStart"/>
            <w:r w:rsidRPr="00F9193E">
              <w:t>надрами</w:t>
            </w:r>
            <w:proofErr w:type="spellEnd"/>
            <w:r w:rsidRPr="00F9193E">
              <w:t xml:space="preserve"> </w:t>
            </w:r>
            <w:proofErr w:type="spellStart"/>
            <w:r w:rsidRPr="00F9193E">
              <w:t>суб’єктами</w:t>
            </w:r>
            <w:proofErr w:type="spellEnd"/>
            <w:r w:rsidRPr="00F9193E">
              <w:t xml:space="preserve"> </w:t>
            </w:r>
            <w:proofErr w:type="spellStart"/>
            <w:r w:rsidRPr="00F9193E">
              <w:t>господарювання</w:t>
            </w:r>
            <w:proofErr w:type="spellEnd"/>
            <w:r w:rsidRPr="00F9193E">
              <w:t xml:space="preserve">, </w:t>
            </w:r>
            <w:proofErr w:type="spellStart"/>
            <w:r w:rsidRPr="00F9193E">
              <w:t>що</w:t>
            </w:r>
            <w:proofErr w:type="spellEnd"/>
            <w:r w:rsidRPr="00F9193E">
              <w:t xml:space="preserve"> </w:t>
            </w:r>
            <w:proofErr w:type="spellStart"/>
            <w:r w:rsidRPr="00F9193E">
              <w:lastRenderedPageBreak/>
              <w:t>створюють</w:t>
            </w:r>
            <w:proofErr w:type="spellEnd"/>
            <w:r w:rsidRPr="00F9193E">
              <w:t xml:space="preserve"> </w:t>
            </w:r>
            <w:proofErr w:type="spellStart"/>
            <w:r w:rsidRPr="00F9193E">
              <w:t>загрозу</w:t>
            </w:r>
            <w:proofErr w:type="spellEnd"/>
            <w:r w:rsidRPr="00F9193E">
              <w:t xml:space="preserve"> </w:t>
            </w:r>
            <w:proofErr w:type="spellStart"/>
            <w:r w:rsidRPr="00F9193E">
              <w:t>національній</w:t>
            </w:r>
            <w:proofErr w:type="spellEnd"/>
            <w:r w:rsidRPr="00F9193E">
              <w:t xml:space="preserve"> </w:t>
            </w:r>
            <w:proofErr w:type="spellStart"/>
            <w:r w:rsidRPr="00F9193E">
              <w:t>безпеці</w:t>
            </w:r>
            <w:proofErr w:type="spellEnd"/>
            <w:r w:rsidRPr="00F9193E">
              <w:t xml:space="preserve"> </w:t>
            </w:r>
            <w:proofErr w:type="spellStart"/>
            <w:r w:rsidRPr="00F9193E">
              <w:t>України</w:t>
            </w:r>
            <w:proofErr w:type="spellEnd"/>
            <w:r w:rsidRPr="00F9193E">
              <w:t xml:space="preserve">, </w:t>
            </w:r>
            <w:proofErr w:type="spellStart"/>
            <w:r w:rsidRPr="00F9193E">
              <w:t>мінімізації</w:t>
            </w:r>
            <w:proofErr w:type="spellEnd"/>
            <w:r w:rsidRPr="00F9193E">
              <w:t xml:space="preserve"> </w:t>
            </w:r>
            <w:proofErr w:type="spellStart"/>
            <w:r w:rsidRPr="00F9193E">
              <w:t>корупційних</w:t>
            </w:r>
            <w:proofErr w:type="spellEnd"/>
            <w:r w:rsidRPr="00F9193E">
              <w:t xml:space="preserve"> </w:t>
            </w:r>
            <w:proofErr w:type="spellStart"/>
            <w:r w:rsidRPr="00F9193E">
              <w:t>ризиків</w:t>
            </w:r>
            <w:proofErr w:type="spellEnd"/>
            <w:r w:rsidRPr="00F9193E">
              <w:t xml:space="preserve"> у </w:t>
            </w:r>
            <w:proofErr w:type="spellStart"/>
            <w:r w:rsidRPr="00F9193E">
              <w:t>сфері</w:t>
            </w:r>
            <w:proofErr w:type="spellEnd"/>
            <w:r w:rsidRPr="00F9193E">
              <w:t xml:space="preserve"> </w:t>
            </w:r>
            <w:proofErr w:type="spellStart"/>
            <w:r w:rsidRPr="00F9193E">
              <w:t>надрокористування</w:t>
            </w:r>
            <w:proofErr w:type="spellEnd"/>
            <w:r>
              <w:rPr>
                <w:lang w:val="uk-UA"/>
              </w:rPr>
              <w:t>.</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ind w:left="-108" w:right="-108"/>
              <w:jc w:val="center"/>
            </w:pPr>
            <w:proofErr w:type="spellStart"/>
            <w:r w:rsidRPr="00F9193E">
              <w:lastRenderedPageBreak/>
              <w:t>Управління</w:t>
            </w:r>
            <w:proofErr w:type="spellEnd"/>
            <w:r w:rsidRPr="00F9193E">
              <w:t xml:space="preserve"> </w:t>
            </w:r>
            <w:proofErr w:type="spellStart"/>
            <w:r w:rsidRPr="00F9193E">
              <w:t>кругової</w:t>
            </w:r>
            <w:proofErr w:type="spellEnd"/>
            <w:r w:rsidRPr="00F9193E">
              <w:t xml:space="preserve"> </w:t>
            </w:r>
            <w:proofErr w:type="spellStart"/>
            <w:r w:rsidRPr="00F9193E">
              <w:t>економіки</w:t>
            </w:r>
            <w:proofErr w:type="spellEnd"/>
            <w:r w:rsidRPr="00F9193E">
              <w:t xml:space="preserve"> та </w:t>
            </w:r>
            <w:proofErr w:type="spellStart"/>
            <w:r w:rsidRPr="00F9193E">
              <w:t>надрокористування</w:t>
            </w:r>
            <w:proofErr w:type="spellEnd"/>
            <w:r w:rsidRPr="00F9193E">
              <w:t xml:space="preserve"> </w:t>
            </w:r>
            <w:proofErr w:type="spellStart"/>
            <w:r w:rsidRPr="00F9193E">
              <w:t>Міндовкілля</w:t>
            </w:r>
            <w:proofErr w:type="spellEnd"/>
          </w:p>
          <w:p w:rsidR="005B23DC" w:rsidRPr="00F9193E" w:rsidRDefault="005B23DC" w:rsidP="005B23DC">
            <w:pPr>
              <w:ind w:left="-108" w:right="-108"/>
              <w:jc w:val="center"/>
            </w:pPr>
          </w:p>
          <w:p w:rsidR="005B23DC" w:rsidRPr="00F9193E" w:rsidRDefault="005B23DC" w:rsidP="005B23DC">
            <w:pPr>
              <w:ind w:firstLine="34"/>
              <w:contextualSpacing/>
              <w:jc w:val="center"/>
            </w:pPr>
            <w:proofErr w:type="spellStart"/>
            <w:r w:rsidRPr="00F9193E">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Грудень</w:t>
            </w:r>
          </w:p>
          <w:p w:rsidR="005B23DC" w:rsidRPr="00F9193E" w:rsidRDefault="005B23DC" w:rsidP="005B23DC">
            <w:pPr>
              <w:pStyle w:val="a3"/>
              <w:spacing w:before="0" w:beforeAutospacing="0" w:after="0" w:afterAutospacing="0"/>
              <w:contextualSpacing/>
              <w:jc w:val="center"/>
            </w:pP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lastRenderedPageBreak/>
              <w:t>3</w:t>
            </w:r>
            <w:r w:rsidR="007C4563">
              <w:rPr>
                <w:lang w:val="uk-UA"/>
              </w:rPr>
              <w:t>2</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затвердження Правил охорони підземних вод»</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врегулювання відносин у сфері охорони підземних вод від  забруднення, виснаження та інших дій, які можуть погіршити умови водозабору, реалізацію заходів з охорони навколишнього природного середовища, зокрема надр, при здійсненні будь-яких видів антропогенної діяльності, яка може негативно позначитися на якісних та кількісних показниках підземних вод, знизити їх здатність до природного відновлення, порушити гідрогеологічний режим підземних вод, завдавати шкоди здоров’ю людей. </w:t>
            </w:r>
            <w:proofErr w:type="spellStart"/>
            <w:r w:rsidRPr="00F9193E">
              <w:rPr>
                <w:lang w:val="uk-UA"/>
              </w:rPr>
              <w:t>Проєкт</w:t>
            </w:r>
            <w:proofErr w:type="spellEnd"/>
            <w:r w:rsidRPr="00F9193E">
              <w:rPr>
                <w:lang w:val="uk-UA"/>
              </w:rPr>
              <w:t xml:space="preserve"> </w:t>
            </w:r>
            <w:proofErr w:type="spellStart"/>
            <w:r w:rsidRPr="00F9193E">
              <w:rPr>
                <w:lang w:val="uk-UA"/>
              </w:rPr>
              <w:t>акта</w:t>
            </w:r>
            <w:proofErr w:type="spellEnd"/>
            <w:r w:rsidRPr="00F9193E">
              <w:rPr>
                <w:lang w:val="uk-UA"/>
              </w:rPr>
              <w:t xml:space="preserve"> розроблено на виконання рішення Ради національної безпеки і оборони України від 19 березня 2021 року «Про виклики і загрози національній безпеці України в екологічній сфері та першочергові заходи щодо їх нейтралізації», введене в дію Указом Президента України від 23 березня 2021 року № 111.</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 xml:space="preserve">Управління кругової економіки та </w:t>
            </w:r>
            <w:proofErr w:type="spellStart"/>
            <w:r w:rsidRPr="00F9193E">
              <w:rPr>
                <w:lang w:val="uk-UA"/>
              </w:rPr>
              <w:t>надрокористування</w:t>
            </w:r>
            <w:proofErr w:type="spellEnd"/>
            <w:r w:rsidRPr="00F9193E">
              <w:rPr>
                <w:lang w:val="uk-UA"/>
              </w:rPr>
              <w:t xml:space="preserve"> </w:t>
            </w:r>
            <w:proofErr w:type="spellStart"/>
            <w:r w:rsidRPr="00F9193E">
              <w:rPr>
                <w:lang w:val="uk-UA"/>
              </w:rPr>
              <w:t>Міндовкілля</w:t>
            </w:r>
            <w:proofErr w:type="spellEnd"/>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gramStart"/>
            <w:r w:rsidRPr="00F9193E">
              <w:t>Вересень  2023</w:t>
            </w:r>
            <w:proofErr w:type="gramEnd"/>
            <w:r w:rsidRPr="00F9193E">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3</w:t>
            </w:r>
            <w:r w:rsidR="007C4563">
              <w:rPr>
                <w:lang w:val="uk-UA"/>
              </w:rPr>
              <w:t>3</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 xml:space="preserve">Проєкт наказу Міністерства захисту довкілля та природних ресурсів України «Про внесення змін до наказу Міністерства екології та природних ресурсів України від 14 березня 2016 року № 97 «Про затвердження форм звітності щодо обліку запасів корисних копалин та інструкцій з їх заповнення» </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упорядкування та уточнення даних у формі звітності № 7-ГР (підземні води); забезпечення подання форм звітності щодо обліку запасів корисних копалин в електронній формі; забезпечення автоматизації ведення державного обліку видобутку та використання підземних вод і Державних балансів запасів корисних копалин. </w:t>
            </w:r>
          </w:p>
          <w:p w:rsidR="005B23DC" w:rsidRPr="00F9193E" w:rsidRDefault="005B23DC" w:rsidP="005B23DC">
            <w:pPr>
              <w:pStyle w:val="Style5"/>
              <w:spacing w:line="240" w:lineRule="auto"/>
              <w:jc w:val="both"/>
              <w:rPr>
                <w:lang w:val="uk-UA"/>
              </w:rPr>
            </w:pPr>
            <w:proofErr w:type="spellStart"/>
            <w:r w:rsidRPr="00F9193E">
              <w:rPr>
                <w:lang w:val="uk-UA"/>
              </w:rPr>
              <w:t>Проєкт</w:t>
            </w:r>
            <w:proofErr w:type="spellEnd"/>
            <w:r w:rsidRPr="00F9193E">
              <w:rPr>
                <w:lang w:val="uk-UA"/>
              </w:rPr>
              <w:t xml:space="preserve"> </w:t>
            </w:r>
            <w:proofErr w:type="spellStart"/>
            <w:r w:rsidRPr="00F9193E">
              <w:rPr>
                <w:lang w:val="uk-UA"/>
              </w:rPr>
              <w:t>акта</w:t>
            </w:r>
            <w:proofErr w:type="spellEnd"/>
            <w:r w:rsidRPr="00F9193E">
              <w:rPr>
                <w:lang w:val="uk-UA"/>
              </w:rPr>
              <w:t xml:space="preserve"> розроблено відповідно до Плану організації виконання рішення Ради національної безпеки і оборони України від 30 липня 2021 року «Про стан водних ресурсів України», введеного в дію Указом Президента України № 357/2021.</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 xml:space="preserve">Управління кругової економіки та </w:t>
            </w:r>
            <w:proofErr w:type="spellStart"/>
            <w:r w:rsidRPr="00F9193E">
              <w:rPr>
                <w:lang w:val="uk-UA"/>
              </w:rPr>
              <w:t>надрокористування</w:t>
            </w:r>
            <w:proofErr w:type="spellEnd"/>
            <w:r w:rsidRPr="00F9193E">
              <w:rPr>
                <w:lang w:val="uk-UA"/>
              </w:rPr>
              <w:t xml:space="preserve"> </w:t>
            </w:r>
            <w:proofErr w:type="spellStart"/>
            <w:r w:rsidRPr="00F9193E">
              <w:rPr>
                <w:lang w:val="uk-UA"/>
              </w:rPr>
              <w:t>Міндовкілля</w:t>
            </w:r>
            <w:proofErr w:type="spellEnd"/>
          </w:p>
          <w:p w:rsidR="005B23DC" w:rsidRPr="00F9193E" w:rsidRDefault="005B23DC" w:rsidP="005B23DC">
            <w:pPr>
              <w:jc w:val="center"/>
              <w:rPr>
                <w:lang w:val="uk-UA"/>
              </w:rPr>
            </w:pPr>
          </w:p>
          <w:p w:rsidR="005B23DC" w:rsidRPr="00F9193E" w:rsidRDefault="005B23DC" w:rsidP="005B23DC">
            <w:pPr>
              <w:jc w:val="center"/>
              <w:rPr>
                <w:lang w:val="uk-UA"/>
              </w:rPr>
            </w:pPr>
            <w:proofErr w:type="spellStart"/>
            <w:r w:rsidRPr="00F9193E">
              <w:rPr>
                <w:lang w:val="uk-UA"/>
              </w:rPr>
              <w:t>Держгеонадра</w:t>
            </w:r>
            <w:proofErr w:type="spellEnd"/>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r w:rsidRPr="00F9193E">
              <w:rPr>
                <w:lang w:val="uk-UA"/>
              </w:rPr>
              <w:t>Грудень</w:t>
            </w:r>
            <w:r w:rsidRPr="00F9193E">
              <w:t xml:space="preserve">  </w:t>
            </w:r>
            <w:r>
              <w:rPr>
                <w:lang w:val="uk-UA"/>
              </w:rP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lastRenderedPageBreak/>
              <w:t>3</w:t>
            </w:r>
            <w:r w:rsidR="007C4563">
              <w:rPr>
                <w:lang w:val="uk-UA"/>
              </w:rPr>
              <w:t>4</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наказу Міністерства захисту довкілля та природних ресурсів України «Про затвердження Порядку планування та фінансування природоохоронних заходів»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6447A">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удосконал</w:t>
            </w:r>
            <w:r w:rsidR="0056447A">
              <w:rPr>
                <w:lang w:val="uk-UA"/>
              </w:rPr>
              <w:t>ення</w:t>
            </w:r>
            <w:r w:rsidRPr="00F9193E">
              <w:rPr>
                <w:lang w:val="uk-UA"/>
              </w:rPr>
              <w:t xml:space="preserve"> механізму планування та фінансування видатків на здійснення природоохоронних заходів.</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економіки, фінансів та обліку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spellStart"/>
            <w:r w:rsidRPr="00F9193E">
              <w:t>Грудень</w:t>
            </w:r>
            <w:proofErr w:type="spellEnd"/>
            <w:r w:rsidRPr="00F9193E">
              <w:t xml:space="preserve">  </w:t>
            </w:r>
            <w:r>
              <w:rPr>
                <w:lang w:val="uk-UA"/>
              </w:rP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jc w:val="center"/>
              <w:rPr>
                <w:lang w:val="uk-UA"/>
              </w:rPr>
            </w:pPr>
            <w:r>
              <w:rPr>
                <w:lang w:val="uk-UA"/>
              </w:rPr>
              <w:t>3</w:t>
            </w:r>
            <w:r w:rsidR="007C4563">
              <w:rPr>
                <w:lang w:val="uk-UA"/>
              </w:rPr>
              <w:t>5</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both"/>
            </w:pPr>
            <w:r w:rsidRPr="00F9193E">
              <w:t>Проєкт Закону України «Про внесення змін до Податкового кодексу України»</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Метою прийняття законопроєкту є визначення ставок екологічного податку для різних категорій відходів.</w:t>
            </w:r>
          </w:p>
          <w:p w:rsidR="005B23DC" w:rsidRPr="00F9193E" w:rsidRDefault="005B23DC" w:rsidP="005B23DC">
            <w:pPr>
              <w:pStyle w:val="Style5"/>
              <w:spacing w:line="240" w:lineRule="auto"/>
              <w:jc w:val="both"/>
              <w:rPr>
                <w:lang w:val="uk-UA"/>
              </w:rPr>
            </w:pPr>
            <w:r w:rsidRPr="00F9193E">
              <w:rPr>
                <w:lang w:val="uk-UA"/>
              </w:rPr>
              <w:t>Запровадження фінансово економічних інструментів для мінімізації обсягів захоронення відходів та збільшення рівня їх відновлення.</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 питань управління відходами та екологічної безпеки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proofErr w:type="spellStart"/>
            <w:r w:rsidRPr="00F9193E">
              <w:t>Лютий</w:t>
            </w:r>
            <w:proofErr w:type="spellEnd"/>
            <w:r w:rsidRPr="00F9193E">
              <w:rPr>
                <w:lang w:val="uk-UA"/>
              </w:rPr>
              <w:t xml:space="preserve">  </w:t>
            </w:r>
            <w:r>
              <w:rPr>
                <w:lang w:val="uk-UA"/>
              </w:rPr>
              <w:t xml:space="preserve">    </w:t>
            </w:r>
            <w:r w:rsidRPr="00F9193E">
              <w:rPr>
                <w:lang w:val="uk-UA"/>
              </w:rPr>
              <w:t>2023 року</w:t>
            </w:r>
          </w:p>
        </w:tc>
      </w:tr>
      <w:tr w:rsidR="005B23DC" w:rsidRPr="00F9193E" w:rsidTr="004D5644">
        <w:trPr>
          <w:trHeight w:val="981"/>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084978" w:rsidP="00144322">
            <w:pPr>
              <w:jc w:val="center"/>
              <w:rPr>
                <w:lang w:val="uk-UA"/>
              </w:rPr>
            </w:pPr>
            <w:r>
              <w:rPr>
                <w:lang w:val="uk-UA"/>
              </w:rPr>
              <w:t>3</w:t>
            </w:r>
            <w:r w:rsidR="00144322">
              <w:rPr>
                <w:lang w:val="uk-UA"/>
              </w:rPr>
              <w:t>6</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084978">
            <w:pPr>
              <w:pStyle w:val="a3"/>
              <w:spacing w:before="0" w:beforeAutospacing="0" w:after="0" w:afterAutospacing="0"/>
              <w:jc w:val="both"/>
            </w:pPr>
            <w:r w:rsidRPr="00F9193E">
              <w:t>Проєкт постанови Кабінету Міністрів України  «Про затвердження Технічного регламенту класифікації небезпеки та правила попереджувального маркування хімічної продукції (CLP)»</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widowControl/>
              <w:spacing w:line="240" w:lineRule="auto"/>
              <w:jc w:val="both"/>
              <w:rPr>
                <w:lang w:val="uk-UA" w:eastAsia="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адаптація національного законодавства у сфері управління </w:t>
            </w:r>
            <w:r w:rsidRPr="00F9193E">
              <w:rPr>
                <w:lang w:val="uk-UA" w:eastAsia="uk-UA"/>
              </w:rPr>
              <w:t>хімічної продукції до законодавства ЄС, визначення вимог до класифікації небезпеки, правил попереджувального маркування та пакування хімічної продукції.</w:t>
            </w:r>
          </w:p>
          <w:p w:rsidR="005B23DC" w:rsidRPr="00F9193E" w:rsidRDefault="005B23DC" w:rsidP="005B23DC">
            <w:pPr>
              <w:pStyle w:val="Style5"/>
              <w:spacing w:line="240" w:lineRule="auto"/>
              <w:ind w:firstLine="176"/>
              <w:jc w:val="both"/>
              <w:rPr>
                <w:lang w:val="uk-UA"/>
              </w:rPr>
            </w:pP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з питань управління відходами та екологічної безпеки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proofErr w:type="spellStart"/>
            <w:proofErr w:type="gramStart"/>
            <w:r w:rsidRPr="00F9193E">
              <w:t>Березень</w:t>
            </w:r>
            <w:proofErr w:type="spellEnd"/>
            <w:r w:rsidRPr="00F9193E">
              <w:rPr>
                <w:lang w:val="uk-UA"/>
              </w:rPr>
              <w:t xml:space="preserve"> </w:t>
            </w:r>
            <w:r>
              <w:rPr>
                <w:lang w:val="uk-UA"/>
              </w:rPr>
              <w:t xml:space="preserve"> </w:t>
            </w:r>
            <w:r w:rsidRPr="00F9193E">
              <w:rPr>
                <w:lang w:val="uk-UA"/>
              </w:rPr>
              <w:t>2023</w:t>
            </w:r>
            <w:proofErr w:type="gramEnd"/>
            <w:r w:rsidRPr="00F9193E">
              <w:rPr>
                <w:lang w:val="uk-UA"/>
              </w:rPr>
              <w:t xml:space="preserve"> року</w:t>
            </w:r>
          </w:p>
        </w:tc>
      </w:tr>
      <w:tr w:rsidR="004D56B4" w:rsidRPr="00F9193E" w:rsidTr="005137D6">
        <w:trPr>
          <w:trHeight w:val="981"/>
        </w:trPr>
        <w:tc>
          <w:tcPr>
            <w:tcW w:w="657" w:type="dxa"/>
            <w:tcBorders>
              <w:top w:val="single" w:sz="4" w:space="0" w:color="auto"/>
              <w:left w:val="single" w:sz="4" w:space="0" w:color="auto"/>
              <w:bottom w:val="single" w:sz="4" w:space="0" w:color="auto"/>
              <w:right w:val="single" w:sz="4" w:space="0" w:color="auto"/>
            </w:tcBorders>
          </w:tcPr>
          <w:p w:rsidR="004D56B4" w:rsidRPr="00084978" w:rsidRDefault="00084978" w:rsidP="00144322">
            <w:pPr>
              <w:jc w:val="center"/>
              <w:rPr>
                <w:lang w:val="uk-UA"/>
              </w:rPr>
            </w:pPr>
            <w:r>
              <w:rPr>
                <w:lang w:val="uk-UA"/>
              </w:rPr>
              <w:t>3</w:t>
            </w:r>
            <w:r w:rsidR="00144322">
              <w:rPr>
                <w:lang w:val="uk-UA"/>
              </w:rPr>
              <w:t>7</w:t>
            </w:r>
          </w:p>
        </w:tc>
        <w:tc>
          <w:tcPr>
            <w:tcW w:w="3846" w:type="dxa"/>
            <w:tcBorders>
              <w:top w:val="single" w:sz="4" w:space="0" w:color="auto"/>
              <w:left w:val="single" w:sz="4" w:space="0" w:color="auto"/>
              <w:bottom w:val="single" w:sz="4" w:space="0" w:color="auto"/>
              <w:right w:val="single" w:sz="4" w:space="0" w:color="auto"/>
            </w:tcBorders>
          </w:tcPr>
          <w:p w:rsidR="004D56B4" w:rsidRPr="00084978" w:rsidRDefault="004D56B4" w:rsidP="00084978">
            <w:pPr>
              <w:pStyle w:val="a3"/>
              <w:jc w:val="both"/>
            </w:pPr>
            <w:r w:rsidRPr="00084978">
              <w:t xml:space="preserve">Проєкт постанови Кабінету Міністрів України  «Про розроблення технічного регламенту щодо безпечності хімічної продукції, гармонізований з Регламентом (ЄС) Європейського Парламенту та Ради № 1907/2006 від 18 грудня 2006 року про реєстрацію, оцінку, авторизацію і обмеження хімічних речовин та препаратів (REACH), яким засновується Європейське Агентство хімічних речовин і препаратів, вносяться зміни до Директиви 1999/45/ЄС і </w:t>
            </w:r>
            <w:r w:rsidRPr="00084978">
              <w:lastRenderedPageBreak/>
              <w:t>скасовуються Регламент Ради (ЄЕС) № 793/93 і Регламент Комісії (ЄС) № 1488/94, а також Директива Ради 76/769/ЄЕС і Директиви Комісії 91/155/ЄЕС, 93/67/ЄЕС, 93/105/ЄС і 2000/21/ЄС»</w:t>
            </w:r>
          </w:p>
        </w:tc>
        <w:tc>
          <w:tcPr>
            <w:tcW w:w="5528" w:type="dxa"/>
            <w:tcBorders>
              <w:top w:val="single" w:sz="4" w:space="0" w:color="auto"/>
              <w:left w:val="single" w:sz="4" w:space="0" w:color="auto"/>
              <w:bottom w:val="single" w:sz="4" w:space="0" w:color="auto"/>
              <w:right w:val="single" w:sz="4" w:space="0" w:color="auto"/>
            </w:tcBorders>
          </w:tcPr>
          <w:p w:rsidR="004D56B4" w:rsidRPr="00084978" w:rsidRDefault="004D56B4" w:rsidP="005137D6">
            <w:pPr>
              <w:pStyle w:val="Style5"/>
              <w:widowControl/>
              <w:spacing w:line="240" w:lineRule="auto"/>
              <w:jc w:val="both"/>
              <w:rPr>
                <w:lang w:val="uk-UA"/>
              </w:rPr>
            </w:pPr>
            <w:r w:rsidRPr="00084978">
              <w:rPr>
                <w:lang w:val="uk-UA"/>
              </w:rPr>
              <w:lastRenderedPageBreak/>
              <w:t xml:space="preserve">Метою прийняття </w:t>
            </w:r>
            <w:proofErr w:type="spellStart"/>
            <w:r w:rsidRPr="00084978">
              <w:rPr>
                <w:lang w:val="uk-UA"/>
              </w:rPr>
              <w:t>проєкту</w:t>
            </w:r>
            <w:proofErr w:type="spellEnd"/>
            <w:r w:rsidRPr="00084978">
              <w:rPr>
                <w:lang w:val="uk-UA"/>
              </w:rPr>
              <w:t xml:space="preserve"> </w:t>
            </w:r>
            <w:proofErr w:type="spellStart"/>
            <w:r w:rsidRPr="00084978">
              <w:rPr>
                <w:lang w:val="uk-UA"/>
              </w:rPr>
              <w:t>акта</w:t>
            </w:r>
            <w:proofErr w:type="spellEnd"/>
            <w:r w:rsidRPr="00084978">
              <w:rPr>
                <w:lang w:val="uk-UA"/>
              </w:rPr>
              <w:t xml:space="preserve"> є забезпечення імплементації Регламенту Європейського парламенту і Ради (ЄС) 1907/2006 від 18 грудня 2006 року про реєстрацію, оцінку, авторизацію і обмеження хімічних речовин та препаратів (</w:t>
            </w:r>
            <w:r w:rsidRPr="00084978">
              <w:t>REACH</w:t>
            </w:r>
            <w:r w:rsidRPr="00084978">
              <w:rPr>
                <w:lang w:val="uk-UA"/>
              </w:rPr>
              <w:t>)</w:t>
            </w:r>
            <w:r w:rsidR="00084978" w:rsidRPr="00084978">
              <w:rPr>
                <w:lang w:val="uk-UA"/>
              </w:rPr>
              <w:t>.</w:t>
            </w:r>
          </w:p>
        </w:tc>
        <w:tc>
          <w:tcPr>
            <w:tcW w:w="2835" w:type="dxa"/>
            <w:tcBorders>
              <w:top w:val="single" w:sz="4" w:space="0" w:color="auto"/>
              <w:left w:val="single" w:sz="4" w:space="0" w:color="auto"/>
              <w:bottom w:val="single" w:sz="4" w:space="0" w:color="auto"/>
              <w:right w:val="single" w:sz="4" w:space="0" w:color="auto"/>
            </w:tcBorders>
          </w:tcPr>
          <w:p w:rsidR="004D56B4" w:rsidRPr="00084978" w:rsidRDefault="004D56B4" w:rsidP="005137D6">
            <w:pPr>
              <w:jc w:val="center"/>
              <w:rPr>
                <w:lang w:val="uk-UA"/>
              </w:rPr>
            </w:pPr>
            <w:r w:rsidRPr="00084978">
              <w:rPr>
                <w:lang w:val="uk-UA"/>
              </w:rPr>
              <w:t>Департамент з питань управління відходами та екологічної безпеки Міндовкілля</w:t>
            </w:r>
          </w:p>
        </w:tc>
        <w:tc>
          <w:tcPr>
            <w:tcW w:w="1701" w:type="dxa"/>
            <w:tcBorders>
              <w:top w:val="single" w:sz="4" w:space="0" w:color="auto"/>
              <w:left w:val="single" w:sz="4" w:space="0" w:color="auto"/>
              <w:bottom w:val="single" w:sz="4" w:space="0" w:color="auto"/>
              <w:right w:val="single" w:sz="4" w:space="0" w:color="auto"/>
            </w:tcBorders>
          </w:tcPr>
          <w:p w:rsidR="004D56B4" w:rsidRPr="00084978" w:rsidRDefault="004D56B4" w:rsidP="005137D6">
            <w:pPr>
              <w:jc w:val="center"/>
              <w:rPr>
                <w:lang w:val="uk-UA"/>
              </w:rPr>
            </w:pPr>
            <w:proofErr w:type="spellStart"/>
            <w:proofErr w:type="gramStart"/>
            <w:r w:rsidRPr="00084978">
              <w:t>Березень</w:t>
            </w:r>
            <w:proofErr w:type="spellEnd"/>
            <w:r w:rsidRPr="00084978">
              <w:rPr>
                <w:lang w:val="uk-UA"/>
              </w:rPr>
              <w:t xml:space="preserve">  2023</w:t>
            </w:r>
            <w:proofErr w:type="gramEnd"/>
            <w:r w:rsidRPr="00084978">
              <w:rPr>
                <w:lang w:val="uk-UA"/>
              </w:rPr>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084978" w:rsidP="00144322">
            <w:pPr>
              <w:jc w:val="center"/>
              <w:rPr>
                <w:lang w:val="uk-UA"/>
              </w:rPr>
            </w:pPr>
            <w:r>
              <w:rPr>
                <w:lang w:val="uk-UA"/>
              </w:rPr>
              <w:lastRenderedPageBreak/>
              <w:t>3</w:t>
            </w:r>
            <w:r w:rsidR="00144322">
              <w:rPr>
                <w:lang w:val="uk-UA"/>
              </w:rPr>
              <w:t>8</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03BDB" w:rsidP="005B23DC">
            <w:pPr>
              <w:pStyle w:val="a3"/>
              <w:spacing w:before="0" w:beforeAutospacing="0" w:after="0" w:afterAutospacing="0"/>
              <w:jc w:val="both"/>
            </w:pPr>
            <w:r>
              <w:t>Проєкт п</w:t>
            </w:r>
            <w:r w:rsidR="005B23DC" w:rsidRPr="00F9193E">
              <w:t>останов</w:t>
            </w:r>
            <w:r>
              <w:t>и</w:t>
            </w:r>
            <w:r w:rsidR="005B23DC" w:rsidRPr="00F9193E">
              <w:t xml:space="preserve"> Кабінету Міністрів України </w:t>
            </w:r>
            <w:r>
              <w:t>«П</w:t>
            </w:r>
            <w:r w:rsidR="005B23DC" w:rsidRPr="00F9193E">
              <w:t xml:space="preserve">ро внесення змін до Порядку проведення громадських слухань у процесі оцінки впливу на довкілля, затвердженого </w:t>
            </w:r>
            <w:r w:rsidR="005B23DC" w:rsidRPr="00F9193E">
              <w:rPr>
                <w:rStyle w:val="rvts9"/>
              </w:rPr>
              <w:t>постановою Кабінету Міністрів України від 13 грудня 2017 р. № 989</w:t>
            </w:r>
            <w:r>
              <w:rPr>
                <w:rStyle w:val="rvts9"/>
              </w:rPr>
              <w:t>»</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proofErr w:type="spellStart"/>
            <w:r w:rsidRPr="00F9193E">
              <w:rPr>
                <w:lang w:val="uk-UA"/>
              </w:rPr>
              <w:t>Проєкт</w:t>
            </w:r>
            <w:proofErr w:type="spellEnd"/>
            <w:r w:rsidRPr="00F9193E">
              <w:rPr>
                <w:lang w:val="uk-UA"/>
              </w:rPr>
              <w:t xml:space="preserve"> </w:t>
            </w:r>
            <w:proofErr w:type="spellStart"/>
            <w:r w:rsidRPr="00F9193E">
              <w:rPr>
                <w:lang w:val="uk-UA"/>
              </w:rPr>
              <w:t>акта</w:t>
            </w:r>
            <w:proofErr w:type="spellEnd"/>
            <w:r w:rsidRPr="00F9193E">
              <w:rPr>
                <w:lang w:val="uk-UA"/>
              </w:rPr>
              <w:t xml:space="preserve"> розроблено на виконання Закону України «Про внесення змін до Закону України «Про оцінку впливу на довкілля», </w:t>
            </w:r>
            <w:r w:rsidRPr="00F9193E">
              <w:rPr>
                <w:rStyle w:val="rvts9"/>
                <w:lang w:val="uk-UA"/>
              </w:rPr>
              <w:t>в частині проведення громадських слухань у період дії правового режиму воєнного стану.</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екологічної оцінки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r w:rsidRPr="00F9193E">
              <w:rPr>
                <w:lang w:val="uk-UA"/>
              </w:rPr>
              <w:t xml:space="preserve">Березень </w:t>
            </w:r>
            <w:r>
              <w:rPr>
                <w:lang w:val="uk-UA"/>
              </w:rP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144322" w:rsidP="00084978">
            <w:pPr>
              <w:jc w:val="center"/>
              <w:rPr>
                <w:lang w:val="uk-UA"/>
              </w:rPr>
            </w:pPr>
            <w:r>
              <w:rPr>
                <w:lang w:val="uk-UA"/>
              </w:rPr>
              <w:t>39</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03BDB" w:rsidP="005B23DC">
            <w:pPr>
              <w:pStyle w:val="a3"/>
              <w:spacing w:before="0" w:beforeAutospacing="0" w:after="0" w:afterAutospacing="0"/>
              <w:jc w:val="both"/>
            </w:pPr>
            <w:r>
              <w:t>Проєкт п</w:t>
            </w:r>
            <w:r w:rsidR="005B23DC" w:rsidRPr="00F9193E">
              <w:t>останов</w:t>
            </w:r>
            <w:r>
              <w:t>и</w:t>
            </w:r>
            <w:r w:rsidR="005B23DC" w:rsidRPr="00F9193E">
              <w:t xml:space="preserve"> Кабінету Міністрів України </w:t>
            </w:r>
            <w:r>
              <w:t>«П</w:t>
            </w:r>
            <w:r w:rsidR="005B23DC" w:rsidRPr="00F9193E">
              <w:t xml:space="preserve">ро внесення змін до Порядку передачі документації для надання висновку з оцінки впливу на довкілля та фінансування оцінки впливу на довкілля та Порядку ведення Єдиного реєстру з оцінки впливу на довкілля, затверджених </w:t>
            </w:r>
            <w:r w:rsidR="005B23DC" w:rsidRPr="00F9193E">
              <w:rPr>
                <w:rStyle w:val="rvts9"/>
              </w:rPr>
              <w:t>постановою Кабінету Міністрів України від 13 грудня 2017 р. № 1026</w:t>
            </w:r>
            <w:r>
              <w:rPr>
                <w:rStyle w:val="rvts9"/>
              </w:rPr>
              <w:t>»</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proofErr w:type="spellStart"/>
            <w:r w:rsidRPr="00F9193E">
              <w:rPr>
                <w:lang w:val="uk-UA"/>
              </w:rPr>
              <w:t>Проєкт</w:t>
            </w:r>
            <w:proofErr w:type="spellEnd"/>
            <w:r w:rsidRPr="00F9193E">
              <w:rPr>
                <w:lang w:val="uk-UA"/>
              </w:rPr>
              <w:t xml:space="preserve"> </w:t>
            </w:r>
            <w:proofErr w:type="spellStart"/>
            <w:r w:rsidRPr="00F9193E">
              <w:rPr>
                <w:lang w:val="uk-UA"/>
              </w:rPr>
              <w:t>акта</w:t>
            </w:r>
            <w:proofErr w:type="spellEnd"/>
            <w:r w:rsidRPr="00F9193E">
              <w:rPr>
                <w:lang w:val="uk-UA"/>
              </w:rPr>
              <w:t xml:space="preserve"> розроблено на виконання Закону України «Про внесення змін до Закону України «Про оцінку впливу на довкілля».</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Департамент екологічної оцінки Міндовкілля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pPr>
            <w:proofErr w:type="spellStart"/>
            <w:proofErr w:type="gramStart"/>
            <w:r w:rsidRPr="00F9193E">
              <w:t>Березень</w:t>
            </w:r>
            <w:proofErr w:type="spellEnd"/>
            <w:r w:rsidRPr="00F9193E">
              <w:t xml:space="preserve"> </w:t>
            </w:r>
            <w:r>
              <w:rPr>
                <w:lang w:val="uk-UA"/>
              </w:rPr>
              <w:t xml:space="preserve"> </w:t>
            </w:r>
            <w:r w:rsidRPr="00F9193E">
              <w:t>2023</w:t>
            </w:r>
            <w:proofErr w:type="gramEnd"/>
            <w:r w:rsidRPr="00F9193E">
              <w:t xml:space="preserve">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144322">
            <w:pPr>
              <w:jc w:val="center"/>
              <w:rPr>
                <w:lang w:val="uk-UA"/>
              </w:rPr>
            </w:pPr>
            <w:r>
              <w:rPr>
                <w:lang w:val="uk-UA"/>
              </w:rPr>
              <w:t>4</w:t>
            </w:r>
            <w:r w:rsidR="00144322">
              <w:rPr>
                <w:lang w:val="uk-UA"/>
              </w:rPr>
              <w:t>0</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both"/>
              <w:rPr>
                <w:lang w:val="uk-UA"/>
              </w:rPr>
            </w:pPr>
            <w:r w:rsidRPr="00F9193E">
              <w:rPr>
                <w:lang w:val="uk-UA"/>
              </w:rPr>
              <w:t xml:space="preserve">Проєкт постанови Кабінету Міністрів України «Про внесення змін до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w:t>
            </w:r>
            <w:r w:rsidRPr="00F9193E">
              <w:rPr>
                <w:lang w:val="uk-UA"/>
              </w:rPr>
              <w:lastRenderedPageBreak/>
              <w:t>нагляду (контролю) у сфері охорони навколишнього природного середовища, раціонального використання, відтворення і охорони природних ресурсів Державною екологічною інспекцією»</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both"/>
              <w:rPr>
                <w:lang w:val="uk-UA"/>
              </w:rPr>
            </w:pPr>
            <w:r w:rsidRPr="00F9193E">
              <w:rPr>
                <w:lang w:val="uk-UA"/>
              </w:rPr>
              <w:lastRenderedPageBreak/>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перегляд критеріїв</w:t>
            </w:r>
            <w:r w:rsidR="00503BDB">
              <w:rPr>
                <w:lang w:val="uk-UA"/>
              </w:rPr>
              <w:t xml:space="preserve">  </w:t>
            </w:r>
            <w:r w:rsidRPr="00F9193E">
              <w:rPr>
                <w:lang w:val="uk-UA"/>
              </w:rPr>
              <w:t xml:space="preserve">відповідно до Методики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затвердженої постановою Кабінету Міністрів України від 10 травня 2018 р. № 342 «Про затвердження </w:t>
            </w:r>
            <w:proofErr w:type="spellStart"/>
            <w:r w:rsidRPr="00F9193E">
              <w:rPr>
                <w:lang w:val="uk-UA"/>
              </w:rPr>
              <w:t>методик</w:t>
            </w:r>
            <w:proofErr w:type="spellEnd"/>
            <w:r w:rsidRPr="00F9193E">
              <w:rPr>
                <w:lang w:val="uk-UA"/>
              </w:rPr>
              <w:t xml:space="preserve"> </w:t>
            </w:r>
            <w:r w:rsidRPr="00F9193E">
              <w:rPr>
                <w:lang w:val="uk-UA"/>
              </w:rPr>
              <w:lastRenderedPageBreak/>
              <w:t>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а також уніфікованих форм актів, що складаються за результатами проведення планових (позапланових) заходів державного нагляду (контролю)».</w:t>
            </w:r>
          </w:p>
          <w:p w:rsidR="005B23DC" w:rsidRPr="00F9193E" w:rsidRDefault="005B23DC" w:rsidP="005B23DC">
            <w:pPr>
              <w:jc w:val="both"/>
              <w:rPr>
                <w:lang w:val="uk-UA"/>
              </w:rPr>
            </w:pPr>
            <w:r w:rsidRPr="00F9193E">
              <w:rPr>
                <w:lang w:val="uk-UA"/>
              </w:rPr>
              <w:t>Додатком 1 до Методики передбачена необхідність внесення до форми переліку питань для проведення заходів державного нагляду (контролю), зокрема, інформації про цілі державного нагляду (контролю), ризик настання негативних наслідків від провадження господарської діяльності, які відповідно до пункту</w:t>
            </w:r>
            <w:r>
              <w:rPr>
                <w:lang w:val="uk-UA"/>
              </w:rPr>
              <w:t> </w:t>
            </w:r>
            <w:r w:rsidRPr="00F9193E">
              <w:rPr>
                <w:lang w:val="uk-UA"/>
              </w:rPr>
              <w:t>6 Методики розроблення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затвердженої постановою Кабінету Міністрів України від 10 травня 2018 р. № 342, визначаються органом нагляду (контролю) під час розроблення критеріїв.</w:t>
            </w:r>
          </w:p>
          <w:p w:rsidR="005B23DC" w:rsidRPr="00F9193E" w:rsidRDefault="005B23DC" w:rsidP="005B23DC">
            <w:pPr>
              <w:jc w:val="both"/>
              <w:rPr>
                <w:lang w:val="uk-UA"/>
              </w:rPr>
            </w:pPr>
            <w:r w:rsidRPr="00F9193E">
              <w:rPr>
                <w:lang w:val="uk-UA"/>
              </w:rPr>
              <w:t xml:space="preserve">Наразі критерії, за якими оцінюється ступінь ризику від провадження господарської діяльності у сферах моніторингу, звітності та верифікації викидів парникових газів; </w:t>
            </w:r>
            <w:proofErr w:type="spellStart"/>
            <w:r w:rsidRPr="00F9193E">
              <w:rPr>
                <w:lang w:val="uk-UA"/>
              </w:rPr>
              <w:t>озоноруйнівних</w:t>
            </w:r>
            <w:proofErr w:type="spellEnd"/>
            <w:r w:rsidRPr="00F9193E">
              <w:rPr>
                <w:lang w:val="uk-UA"/>
              </w:rPr>
              <w:t xml:space="preserve"> та </w:t>
            </w:r>
            <w:proofErr w:type="spellStart"/>
            <w:r w:rsidRPr="00F9193E">
              <w:rPr>
                <w:lang w:val="uk-UA"/>
              </w:rPr>
              <w:t>фторованих</w:t>
            </w:r>
            <w:proofErr w:type="spellEnd"/>
            <w:r w:rsidRPr="00F9193E">
              <w:rPr>
                <w:lang w:val="uk-UA"/>
              </w:rPr>
              <w:t xml:space="preserve"> парникових газів; біологічної та генетичної безпеки щодо біологічних об’єктів природного середовища при створенні, дослідженні та практичному використанні генетично модифікованих організмів у відкритій системі і визначається періодичність здійснення планових заходів державного нагляду (контролю), не затверджені.</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lastRenderedPageBreak/>
              <w:t>Управління екологічного контролю та методології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r w:rsidRPr="00F9193E">
              <w:rPr>
                <w:lang w:val="uk-UA"/>
              </w:rPr>
              <w:t>Держекоінспекція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center"/>
            </w:pPr>
            <w:r w:rsidRPr="00F9193E">
              <w:t xml:space="preserve">Липень </w:t>
            </w:r>
            <w: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144322">
            <w:pPr>
              <w:jc w:val="center"/>
              <w:rPr>
                <w:lang w:val="uk-UA"/>
              </w:rPr>
            </w:pPr>
            <w:r>
              <w:rPr>
                <w:lang w:val="uk-UA"/>
              </w:rPr>
              <w:lastRenderedPageBreak/>
              <w:t>4</w:t>
            </w:r>
            <w:r w:rsidR="00144322">
              <w:rPr>
                <w:lang w:val="uk-UA"/>
              </w:rPr>
              <w:t>1</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both"/>
              <w:rPr>
                <w:lang w:val="uk-UA"/>
              </w:rPr>
            </w:pPr>
            <w:r w:rsidRPr="00F9193E">
              <w:rPr>
                <w:lang w:val="uk-UA"/>
              </w:rPr>
              <w:t xml:space="preserve">Проєкт наказу Міністерства захисту довкілля та природних ресурсів України «Про внесення змін до Уніфікованої форми </w:t>
            </w:r>
            <w:proofErr w:type="spellStart"/>
            <w:r w:rsidRPr="00F9193E">
              <w:rPr>
                <w:lang w:val="uk-UA"/>
              </w:rPr>
              <w:t>акта</w:t>
            </w:r>
            <w:proofErr w:type="spellEnd"/>
            <w:r w:rsidRPr="00F9193E">
              <w:rPr>
                <w:lang w:val="uk-UA"/>
              </w:rPr>
              <w:t>, що складається за результатом проведення планового (позапланового) заходу державного нагляду (контролю) щодо додержання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lang w:val="uk-UA"/>
              </w:rPr>
              <w:t xml:space="preserve">Метою прийняття </w:t>
            </w:r>
            <w:proofErr w:type="spellStart"/>
            <w:r w:rsidRPr="00F9193E">
              <w:rPr>
                <w:lang w:val="uk-UA"/>
              </w:rPr>
              <w:t>проєкту</w:t>
            </w:r>
            <w:proofErr w:type="spellEnd"/>
            <w:r w:rsidRPr="00F9193E">
              <w:rPr>
                <w:lang w:val="uk-UA"/>
              </w:rPr>
              <w:t xml:space="preserve"> </w:t>
            </w:r>
            <w:proofErr w:type="spellStart"/>
            <w:r w:rsidRPr="00F9193E">
              <w:rPr>
                <w:lang w:val="uk-UA"/>
              </w:rPr>
              <w:t>акта</w:t>
            </w:r>
            <w:proofErr w:type="spellEnd"/>
            <w:r w:rsidRPr="00F9193E">
              <w:rPr>
                <w:lang w:val="uk-UA"/>
              </w:rPr>
              <w:t xml:space="preserve"> є реалізація </w:t>
            </w:r>
            <w:proofErr w:type="spellStart"/>
            <w:r w:rsidRPr="00F9193E">
              <w:rPr>
                <w:lang w:val="uk-UA"/>
              </w:rPr>
              <w:t>Держекоінспекцією</w:t>
            </w:r>
            <w:proofErr w:type="spellEnd"/>
            <w:r w:rsidRPr="00F9193E">
              <w:rPr>
                <w:lang w:val="uk-UA"/>
              </w:rPr>
              <w:t xml:space="preserve"> наданих повноважень та необхідність у внесенні змін до Уніфікованої форми </w:t>
            </w:r>
            <w:proofErr w:type="spellStart"/>
            <w:r w:rsidRPr="00F9193E">
              <w:rPr>
                <w:lang w:val="uk-UA"/>
              </w:rPr>
              <w:t>акта</w:t>
            </w:r>
            <w:proofErr w:type="spellEnd"/>
            <w:r w:rsidRPr="00F9193E">
              <w:rPr>
                <w:lang w:val="uk-UA"/>
              </w:rPr>
              <w:t>, складеного за результатами проведення планового (позапланового) заходу державного нагляду (контролю) щодо дотримання суб’єктом господарювання вимог законодавства у сфері охорони навколишнього природного середовища, раціонального використання, відтворення і охорони природних ресурсів, затвердженої наказом Міністерства енергетики та захисту довкілля України від 26.11.2019 № 450, зареєстрованого в Міністерстві юстиції України 27.12.2019 за № 1293/34264.</w:t>
            </w:r>
          </w:p>
          <w:p w:rsidR="005B23DC" w:rsidRPr="00F9193E" w:rsidRDefault="005B23DC" w:rsidP="005B23DC">
            <w:pPr>
              <w:pStyle w:val="Style5"/>
              <w:widowControl/>
              <w:spacing w:line="240" w:lineRule="auto"/>
              <w:ind w:firstLine="317"/>
              <w:jc w:val="both"/>
              <w:rPr>
                <w:lang w:val="uk-UA"/>
              </w:rPr>
            </w:pP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Управління екологічного контролю та методології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r w:rsidRPr="00F9193E">
              <w:rPr>
                <w:lang w:val="uk-UA"/>
              </w:rPr>
              <w:t>Держекоінспекція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center"/>
            </w:pPr>
            <w:r w:rsidRPr="00F9193E">
              <w:t>Липень</w:t>
            </w:r>
            <w: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144322">
            <w:pPr>
              <w:jc w:val="center"/>
              <w:rPr>
                <w:lang w:val="uk-UA"/>
              </w:rPr>
            </w:pPr>
            <w:r>
              <w:rPr>
                <w:lang w:val="uk-UA"/>
              </w:rPr>
              <w:t>4</w:t>
            </w:r>
            <w:r w:rsidR="00144322">
              <w:rPr>
                <w:lang w:val="uk-UA"/>
              </w:rPr>
              <w:t>2</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both"/>
              <w:rPr>
                <w:lang w:val="uk-UA"/>
              </w:rPr>
            </w:pPr>
            <w:r w:rsidRPr="00F9193E">
              <w:rPr>
                <w:lang w:val="uk-UA"/>
              </w:rPr>
              <w:t>Проєкт наказу Міністерства захисту довкілля та природних ресурсів України «Про затвердження Змін до Методики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lang w:val="uk-UA"/>
              </w:rPr>
            </w:pPr>
            <w:r w:rsidRPr="00F9193E">
              <w:rPr>
                <w:rStyle w:val="fontstyle01"/>
                <w:b w:val="0"/>
                <w:sz w:val="24"/>
                <w:szCs w:val="24"/>
                <w:lang w:val="uk-UA"/>
              </w:rPr>
              <w:t xml:space="preserve">Метою прийняття </w:t>
            </w:r>
            <w:proofErr w:type="spellStart"/>
            <w:r w:rsidRPr="00F9193E">
              <w:rPr>
                <w:rStyle w:val="fontstyle01"/>
                <w:b w:val="0"/>
                <w:sz w:val="24"/>
                <w:szCs w:val="24"/>
                <w:lang w:val="uk-UA"/>
              </w:rPr>
              <w:t>проєкту</w:t>
            </w:r>
            <w:proofErr w:type="spellEnd"/>
            <w:r w:rsidRPr="00F9193E">
              <w:rPr>
                <w:rStyle w:val="fontstyle01"/>
                <w:b w:val="0"/>
                <w:sz w:val="24"/>
                <w:szCs w:val="24"/>
                <w:lang w:val="uk-UA"/>
              </w:rPr>
              <w:t xml:space="preserve"> </w:t>
            </w:r>
            <w:proofErr w:type="spellStart"/>
            <w:r w:rsidRPr="00F9193E">
              <w:rPr>
                <w:rStyle w:val="fontstyle01"/>
                <w:b w:val="0"/>
                <w:sz w:val="24"/>
                <w:szCs w:val="24"/>
                <w:lang w:val="uk-UA"/>
              </w:rPr>
              <w:t>акта</w:t>
            </w:r>
            <w:proofErr w:type="spellEnd"/>
            <w:r w:rsidRPr="00F9193E">
              <w:rPr>
                <w:rStyle w:val="fontstyle01"/>
                <w:b w:val="0"/>
                <w:sz w:val="24"/>
                <w:szCs w:val="24"/>
                <w:lang w:val="uk-UA"/>
              </w:rPr>
              <w:t xml:space="preserve"> є приведення положень діючої Методики розрахунку розмірів відшкодування збитків, заподіяних державі внаслідок порушення законодавства про охорону та раціональне використання водних ресурсів, затвердженої наказом Міністерства охорони навколишнього природного середовища України від 20.07.2009 № 389, зареєстрованим в Міністерстві ю</w:t>
            </w:r>
            <w:r>
              <w:rPr>
                <w:rStyle w:val="fontstyle01"/>
                <w:b w:val="0"/>
                <w:sz w:val="24"/>
                <w:szCs w:val="24"/>
                <w:lang w:val="uk-UA"/>
              </w:rPr>
              <w:t>стиції України  14.08.2009 за № </w:t>
            </w:r>
            <w:r w:rsidRPr="00F9193E">
              <w:rPr>
                <w:rStyle w:val="fontstyle01"/>
                <w:b w:val="0"/>
                <w:sz w:val="24"/>
                <w:szCs w:val="24"/>
                <w:lang w:val="uk-UA"/>
              </w:rPr>
              <w:t>767/16783, у відповідність до вимог чинного законодавства України та вдосконалення  механізму визначення збитків, заподіяних державі внаслідок забруднення та/або засмічення вод, самовільного користування водними ресурсами.</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Управління екологічного контролю та методології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r w:rsidRPr="00F9193E">
              <w:rPr>
                <w:lang w:val="uk-UA"/>
              </w:rPr>
              <w:t>Держекоінспекція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center"/>
            </w:pPr>
            <w:r w:rsidRPr="00F9193E">
              <w:t xml:space="preserve">Грудень </w:t>
            </w:r>
            <w: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144322">
            <w:pPr>
              <w:jc w:val="center"/>
              <w:rPr>
                <w:lang w:val="uk-UA"/>
              </w:rPr>
            </w:pPr>
            <w:r>
              <w:rPr>
                <w:lang w:val="uk-UA"/>
              </w:rPr>
              <w:t>4</w:t>
            </w:r>
            <w:r w:rsidR="00144322">
              <w:rPr>
                <w:lang w:val="uk-UA"/>
              </w:rPr>
              <w:t>3</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both"/>
              <w:rPr>
                <w:lang w:val="uk-UA"/>
              </w:rPr>
            </w:pPr>
            <w:r w:rsidRPr="00F9193E">
              <w:rPr>
                <w:lang w:val="uk-UA"/>
              </w:rPr>
              <w:t xml:space="preserve">Проєкт наказу Міністерства захисту довкілля та природних ресурсів України «Про затвердження  Методики визначення розмірів шкоди, </w:t>
            </w:r>
            <w:r w:rsidRPr="00F9193E">
              <w:rPr>
                <w:lang w:val="uk-UA"/>
              </w:rPr>
              <w:lastRenderedPageBreak/>
              <w:t xml:space="preserve">зумовленої забрудненням і засмічення земельних ресурсів через порушення природо-охоронного законодавства» </w:t>
            </w:r>
          </w:p>
          <w:p w:rsidR="005B23DC" w:rsidRPr="00F9193E" w:rsidRDefault="005B23DC" w:rsidP="005B23DC">
            <w:pPr>
              <w:jc w:val="both"/>
              <w:rPr>
                <w:lang w:val="uk-UA"/>
              </w:rPr>
            </w:pP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rStyle w:val="fontstyle01"/>
                <w:b w:val="0"/>
                <w:sz w:val="24"/>
                <w:szCs w:val="24"/>
                <w:lang w:val="uk-UA"/>
              </w:rPr>
            </w:pPr>
            <w:r w:rsidRPr="00F9193E">
              <w:rPr>
                <w:rStyle w:val="fontstyle01"/>
                <w:b w:val="0"/>
                <w:sz w:val="24"/>
                <w:szCs w:val="24"/>
                <w:lang w:val="uk-UA"/>
              </w:rPr>
              <w:lastRenderedPageBreak/>
              <w:t xml:space="preserve">Метою прийняття </w:t>
            </w:r>
            <w:proofErr w:type="spellStart"/>
            <w:r w:rsidRPr="00F9193E">
              <w:rPr>
                <w:rStyle w:val="fontstyle01"/>
                <w:b w:val="0"/>
                <w:sz w:val="24"/>
                <w:szCs w:val="24"/>
                <w:lang w:val="uk-UA"/>
              </w:rPr>
              <w:t>проєкту</w:t>
            </w:r>
            <w:proofErr w:type="spellEnd"/>
            <w:r w:rsidRPr="00F9193E">
              <w:rPr>
                <w:rStyle w:val="fontstyle01"/>
                <w:b w:val="0"/>
                <w:sz w:val="24"/>
                <w:szCs w:val="24"/>
                <w:lang w:val="uk-UA"/>
              </w:rPr>
              <w:t xml:space="preserve"> </w:t>
            </w:r>
            <w:proofErr w:type="spellStart"/>
            <w:r w:rsidRPr="00F9193E">
              <w:rPr>
                <w:rStyle w:val="fontstyle01"/>
                <w:b w:val="0"/>
                <w:sz w:val="24"/>
                <w:szCs w:val="24"/>
                <w:lang w:val="uk-UA"/>
              </w:rPr>
              <w:t>акта</w:t>
            </w:r>
            <w:proofErr w:type="spellEnd"/>
            <w:r w:rsidRPr="00F9193E">
              <w:rPr>
                <w:rStyle w:val="fontstyle01"/>
                <w:b w:val="0"/>
                <w:sz w:val="24"/>
                <w:szCs w:val="24"/>
                <w:lang w:val="uk-UA"/>
              </w:rPr>
              <w:t xml:space="preserve"> є приведення положень діючої Методики визначення розмірів шкоди, зумовленої забрудненням і засмічення земельних ресурсів через порушення природо-охоронного законодавства затвердженої наказом </w:t>
            </w:r>
            <w:r w:rsidRPr="00F9193E">
              <w:rPr>
                <w:rStyle w:val="fontstyle01"/>
                <w:b w:val="0"/>
                <w:sz w:val="24"/>
                <w:szCs w:val="24"/>
                <w:lang w:val="uk-UA"/>
              </w:rPr>
              <w:lastRenderedPageBreak/>
              <w:t>Міністерства охорони навколишнього природного середовища та ядерної безпеки України від 27.10.1997 №171, зареєстрованим в Міністерстві юстиції України  05.05.1998 за № 285/2725, у відповідність до вимог чинного законодавства України та вдосконалення  механізму визначення розміру шкоди, зумовленої забрудненням і засмічення земельних ресурсів через порушення природо-охоронного законодавства.</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lastRenderedPageBreak/>
              <w:t>Управління екологічного контролю та методології Міндовкілля</w:t>
            </w:r>
          </w:p>
          <w:p w:rsidR="005B23DC" w:rsidRPr="00F9193E" w:rsidRDefault="005B23DC" w:rsidP="005B23DC">
            <w:pPr>
              <w:jc w:val="center"/>
              <w:rPr>
                <w:lang w:val="uk-UA"/>
              </w:rPr>
            </w:pPr>
          </w:p>
          <w:p w:rsidR="005B23DC" w:rsidRPr="00F9193E" w:rsidRDefault="005B23DC" w:rsidP="005B23DC">
            <w:pPr>
              <w:jc w:val="center"/>
              <w:rPr>
                <w:lang w:val="uk-UA"/>
              </w:rPr>
            </w:pPr>
            <w:r w:rsidRPr="00F9193E">
              <w:rPr>
                <w:lang w:val="uk-UA"/>
              </w:rPr>
              <w:t>Держекоінспекція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center"/>
            </w:pPr>
            <w:r w:rsidRPr="00F9193E">
              <w:t xml:space="preserve">Грудень </w:t>
            </w:r>
            <w:r>
              <w:t xml:space="preserve">  </w:t>
            </w:r>
            <w:r w:rsidRPr="00F9193E">
              <w:t>2023 року</w:t>
            </w:r>
          </w:p>
        </w:tc>
      </w:tr>
      <w:tr w:rsidR="005B23DC" w:rsidRPr="00F9193E" w:rsidTr="004D5644">
        <w:trPr>
          <w:trHeight w:val="449"/>
        </w:trPr>
        <w:tc>
          <w:tcPr>
            <w:tcW w:w="657" w:type="dxa"/>
            <w:tcBorders>
              <w:top w:val="single" w:sz="4" w:space="0" w:color="auto"/>
              <w:left w:val="single" w:sz="4" w:space="0" w:color="auto"/>
              <w:bottom w:val="single" w:sz="4" w:space="0" w:color="auto"/>
              <w:right w:val="single" w:sz="4" w:space="0" w:color="auto"/>
            </w:tcBorders>
          </w:tcPr>
          <w:p w:rsidR="005B23DC" w:rsidRPr="00F9193E" w:rsidRDefault="005B23DC" w:rsidP="00144322">
            <w:pPr>
              <w:jc w:val="center"/>
              <w:rPr>
                <w:lang w:val="uk-UA"/>
              </w:rPr>
            </w:pPr>
            <w:r>
              <w:rPr>
                <w:lang w:val="uk-UA"/>
              </w:rPr>
              <w:lastRenderedPageBreak/>
              <w:t>4</w:t>
            </w:r>
            <w:r w:rsidR="00144322">
              <w:rPr>
                <w:lang w:val="uk-UA"/>
              </w:rPr>
              <w:t>4</w:t>
            </w:r>
          </w:p>
        </w:tc>
        <w:tc>
          <w:tcPr>
            <w:tcW w:w="3846"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both"/>
              <w:rPr>
                <w:rStyle w:val="fontstyle01"/>
                <w:b w:val="0"/>
                <w:bCs w:val="0"/>
                <w:sz w:val="24"/>
                <w:szCs w:val="24"/>
                <w:lang w:val="uk-UA"/>
              </w:rPr>
            </w:pPr>
            <w:r w:rsidRPr="00F9193E">
              <w:rPr>
                <w:rStyle w:val="fontstyle01"/>
                <w:b w:val="0"/>
                <w:sz w:val="24"/>
                <w:szCs w:val="24"/>
                <w:lang w:val="uk-UA"/>
              </w:rPr>
              <w:t xml:space="preserve">Проєкт наказу Міністерства захисту довкілля та природних ресурсів України «Про затвердження типової форми облікової документації </w:t>
            </w:r>
            <w:r w:rsidRPr="00F9193E">
              <w:rPr>
                <w:lang w:val="uk-UA"/>
              </w:rPr>
              <w:t>щодо часу роботи стаціонарних джерел викидів забруднюючих речовин в атмосферу</w:t>
            </w:r>
            <w:r w:rsidRPr="00F9193E">
              <w:rPr>
                <w:rStyle w:val="fontstyle01"/>
                <w:b w:val="0"/>
                <w:sz w:val="24"/>
                <w:szCs w:val="24"/>
                <w:lang w:val="uk-UA"/>
              </w:rPr>
              <w:t xml:space="preserve">» </w:t>
            </w:r>
          </w:p>
        </w:tc>
        <w:tc>
          <w:tcPr>
            <w:tcW w:w="5528"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Style5"/>
              <w:spacing w:line="240" w:lineRule="auto"/>
              <w:jc w:val="both"/>
              <w:rPr>
                <w:rStyle w:val="fontstyle01"/>
                <w:b w:val="0"/>
                <w:sz w:val="24"/>
                <w:szCs w:val="24"/>
                <w:lang w:val="uk-UA"/>
              </w:rPr>
            </w:pPr>
            <w:r w:rsidRPr="00F9193E">
              <w:rPr>
                <w:bCs/>
                <w:color w:val="000000"/>
                <w:lang w:val="uk-UA"/>
              </w:rPr>
              <w:t>Забезпечення прийняття нормативно-правових актів, необхідних для реалізації Закону України від 09.07.2022 №</w:t>
            </w:r>
            <w:r w:rsidR="00503BDB">
              <w:rPr>
                <w:bCs/>
                <w:color w:val="000000"/>
                <w:lang w:val="uk-UA"/>
              </w:rPr>
              <w:t xml:space="preserve"> </w:t>
            </w:r>
            <w:r w:rsidRPr="00F9193E">
              <w:rPr>
                <w:bCs/>
                <w:color w:val="000000"/>
                <w:lang w:val="uk-UA"/>
              </w:rPr>
              <w:t>2393-ІХ «Про внесення змін до деяких законів України щодо удосконалення механізму регулювання викидів забруднюючих речовин в атмосферне повітря» та відповідно до абзацу дванадцятого частини першої статті 10 Закону України «Про охорону атмосферного повітря»</w:t>
            </w:r>
            <w:r>
              <w:rPr>
                <w:bCs/>
                <w:color w:val="000000"/>
                <w:lang w:val="uk-UA"/>
              </w:rPr>
              <w:t>.</w:t>
            </w:r>
            <w:r w:rsidRPr="00F9193E">
              <w:rPr>
                <w:rStyle w:val="fontstyle01"/>
                <w:b w:val="0"/>
                <w:sz w:val="24"/>
                <w:szCs w:val="24"/>
                <w:lang w:val="uk-UA"/>
              </w:rPr>
              <w:t xml:space="preserve"> </w:t>
            </w:r>
          </w:p>
        </w:tc>
        <w:tc>
          <w:tcPr>
            <w:tcW w:w="2835"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jc w:val="center"/>
              <w:rPr>
                <w:lang w:val="uk-UA"/>
              </w:rPr>
            </w:pPr>
            <w:r w:rsidRPr="00F9193E">
              <w:rPr>
                <w:lang w:val="uk-UA"/>
              </w:rPr>
              <w:t>Управління екологічного контролю та методології Міндовкілля</w:t>
            </w:r>
          </w:p>
          <w:p w:rsidR="005B23DC" w:rsidRPr="00F9193E" w:rsidRDefault="005B23DC" w:rsidP="005B23DC">
            <w:pPr>
              <w:jc w:val="center"/>
              <w:rPr>
                <w:lang w:val="uk-UA"/>
              </w:rPr>
            </w:pPr>
          </w:p>
          <w:p w:rsidR="005B23DC" w:rsidRPr="00F9193E" w:rsidRDefault="005B23DC" w:rsidP="005B23DC">
            <w:pPr>
              <w:jc w:val="center"/>
              <w:rPr>
                <w:rStyle w:val="fontstyle01"/>
                <w:b w:val="0"/>
                <w:bCs w:val="0"/>
                <w:sz w:val="24"/>
                <w:szCs w:val="24"/>
                <w:lang w:val="uk-UA"/>
              </w:rPr>
            </w:pPr>
            <w:r w:rsidRPr="00F9193E">
              <w:rPr>
                <w:lang w:val="uk-UA"/>
              </w:rPr>
              <w:t>Держекоінспекція</w:t>
            </w:r>
          </w:p>
        </w:tc>
        <w:tc>
          <w:tcPr>
            <w:tcW w:w="1701" w:type="dxa"/>
            <w:tcBorders>
              <w:top w:val="single" w:sz="4" w:space="0" w:color="auto"/>
              <w:left w:val="single" w:sz="4" w:space="0" w:color="auto"/>
              <w:bottom w:val="single" w:sz="4" w:space="0" w:color="auto"/>
              <w:right w:val="single" w:sz="4" w:space="0" w:color="auto"/>
            </w:tcBorders>
          </w:tcPr>
          <w:p w:rsidR="005B23DC" w:rsidRPr="00F9193E" w:rsidRDefault="005B23DC" w:rsidP="005B23DC">
            <w:pPr>
              <w:pStyle w:val="a3"/>
              <w:spacing w:before="0" w:beforeAutospacing="0" w:after="0" w:afterAutospacing="0"/>
              <w:jc w:val="center"/>
              <w:rPr>
                <w:rStyle w:val="fontstyle01"/>
                <w:b w:val="0"/>
                <w:bCs w:val="0"/>
                <w:sz w:val="24"/>
                <w:szCs w:val="24"/>
              </w:rPr>
            </w:pPr>
            <w:r w:rsidRPr="00F9193E">
              <w:rPr>
                <w:rStyle w:val="fontstyle01"/>
                <w:b w:val="0"/>
                <w:sz w:val="24"/>
                <w:szCs w:val="24"/>
              </w:rPr>
              <w:t xml:space="preserve">Грудень </w:t>
            </w:r>
            <w:r>
              <w:rPr>
                <w:rStyle w:val="fontstyle01"/>
                <w:b w:val="0"/>
                <w:sz w:val="24"/>
                <w:szCs w:val="24"/>
              </w:rPr>
              <w:t xml:space="preserve">  </w:t>
            </w:r>
            <w:r w:rsidRPr="00F9193E">
              <w:rPr>
                <w:rStyle w:val="fontstyle01"/>
                <w:b w:val="0"/>
                <w:sz w:val="24"/>
                <w:szCs w:val="24"/>
              </w:rPr>
              <w:t>2023 року</w:t>
            </w:r>
          </w:p>
        </w:tc>
      </w:tr>
    </w:tbl>
    <w:p w:rsidR="00202E3A" w:rsidRDefault="00202E3A" w:rsidP="00F9193E">
      <w:pPr>
        <w:jc w:val="both"/>
        <w:rPr>
          <w:lang w:val="uk-UA"/>
        </w:rPr>
      </w:pPr>
    </w:p>
    <w:p w:rsidR="00202E3A" w:rsidRPr="00202E3A" w:rsidRDefault="00202E3A" w:rsidP="00202E3A">
      <w:pPr>
        <w:rPr>
          <w:lang w:val="uk-UA"/>
        </w:rPr>
      </w:pPr>
    </w:p>
    <w:p w:rsidR="004C68CB" w:rsidRPr="00202E3A" w:rsidRDefault="00202E3A" w:rsidP="00202E3A">
      <w:pPr>
        <w:tabs>
          <w:tab w:val="left" w:pos="4680"/>
        </w:tabs>
        <w:jc w:val="center"/>
        <w:rPr>
          <w:lang w:val="uk-UA"/>
        </w:rPr>
      </w:pPr>
      <w:r>
        <w:rPr>
          <w:lang w:val="uk-UA"/>
        </w:rPr>
        <w:t>____________________________________________</w:t>
      </w:r>
    </w:p>
    <w:sectPr w:rsidR="004C68CB" w:rsidRPr="00202E3A" w:rsidSect="002765F4">
      <w:headerReference w:type="default" r:id="rId7"/>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313" w:rsidRDefault="00CF6313" w:rsidP="002765F4">
      <w:r>
        <w:separator/>
      </w:r>
    </w:p>
  </w:endnote>
  <w:endnote w:type="continuationSeparator" w:id="0">
    <w:p w:rsidR="00CF6313" w:rsidRDefault="00CF6313" w:rsidP="0027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313" w:rsidRDefault="00CF6313" w:rsidP="002765F4">
      <w:r>
        <w:separator/>
      </w:r>
    </w:p>
  </w:footnote>
  <w:footnote w:type="continuationSeparator" w:id="0">
    <w:p w:rsidR="00CF6313" w:rsidRDefault="00CF6313" w:rsidP="00276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856056"/>
      <w:docPartObj>
        <w:docPartGallery w:val="Page Numbers (Top of Page)"/>
        <w:docPartUnique/>
      </w:docPartObj>
    </w:sdtPr>
    <w:sdtEndPr/>
    <w:sdtContent>
      <w:p w:rsidR="002765F4" w:rsidRDefault="002765F4">
        <w:pPr>
          <w:pStyle w:val="ab"/>
          <w:jc w:val="center"/>
        </w:pPr>
        <w:r>
          <w:fldChar w:fldCharType="begin"/>
        </w:r>
        <w:r>
          <w:instrText>PAGE   \* MERGEFORMAT</w:instrText>
        </w:r>
        <w:r>
          <w:fldChar w:fldCharType="separate"/>
        </w:r>
        <w:r w:rsidR="000800A1" w:rsidRPr="000800A1">
          <w:rPr>
            <w:noProof/>
            <w:lang w:val="uk-UA"/>
          </w:rPr>
          <w:t>17</w:t>
        </w:r>
        <w:r>
          <w:fldChar w:fldCharType="end"/>
        </w:r>
      </w:p>
    </w:sdtContent>
  </w:sdt>
  <w:p w:rsidR="002765F4" w:rsidRDefault="002765F4">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50"/>
    <w:rsid w:val="000800A1"/>
    <w:rsid w:val="00084978"/>
    <w:rsid w:val="000A204A"/>
    <w:rsid w:val="0012057C"/>
    <w:rsid w:val="00125DC3"/>
    <w:rsid w:val="00144322"/>
    <w:rsid w:val="00147A8F"/>
    <w:rsid w:val="00174E91"/>
    <w:rsid w:val="001A53FE"/>
    <w:rsid w:val="001D0196"/>
    <w:rsid w:val="001D1D94"/>
    <w:rsid w:val="00202E3A"/>
    <w:rsid w:val="00211E28"/>
    <w:rsid w:val="002323F9"/>
    <w:rsid w:val="00240B77"/>
    <w:rsid w:val="002750CF"/>
    <w:rsid w:val="002765F4"/>
    <w:rsid w:val="002770F4"/>
    <w:rsid w:val="002B0CC7"/>
    <w:rsid w:val="00382AE0"/>
    <w:rsid w:val="003D56BE"/>
    <w:rsid w:val="00450F50"/>
    <w:rsid w:val="00466250"/>
    <w:rsid w:val="00486687"/>
    <w:rsid w:val="00493470"/>
    <w:rsid w:val="00497931"/>
    <w:rsid w:val="004B4EE5"/>
    <w:rsid w:val="004C68CB"/>
    <w:rsid w:val="004D5644"/>
    <w:rsid w:val="004D56B4"/>
    <w:rsid w:val="004E58FA"/>
    <w:rsid w:val="004F15CC"/>
    <w:rsid w:val="00503BDB"/>
    <w:rsid w:val="00536F6A"/>
    <w:rsid w:val="00540E9F"/>
    <w:rsid w:val="0056447A"/>
    <w:rsid w:val="005B23DC"/>
    <w:rsid w:val="006268D4"/>
    <w:rsid w:val="00690A3A"/>
    <w:rsid w:val="0069106D"/>
    <w:rsid w:val="006A528C"/>
    <w:rsid w:val="006C2332"/>
    <w:rsid w:val="007165B0"/>
    <w:rsid w:val="007562ED"/>
    <w:rsid w:val="00767845"/>
    <w:rsid w:val="007C4563"/>
    <w:rsid w:val="007D5E8D"/>
    <w:rsid w:val="008034E4"/>
    <w:rsid w:val="0081275E"/>
    <w:rsid w:val="008512A2"/>
    <w:rsid w:val="008611CA"/>
    <w:rsid w:val="00862E78"/>
    <w:rsid w:val="009345FD"/>
    <w:rsid w:val="0098290F"/>
    <w:rsid w:val="00991572"/>
    <w:rsid w:val="00A450F2"/>
    <w:rsid w:val="00A5609B"/>
    <w:rsid w:val="00A66AB7"/>
    <w:rsid w:val="00A80D27"/>
    <w:rsid w:val="00B10EBD"/>
    <w:rsid w:val="00BB6A4B"/>
    <w:rsid w:val="00BC7134"/>
    <w:rsid w:val="00C336E4"/>
    <w:rsid w:val="00C94507"/>
    <w:rsid w:val="00C94E65"/>
    <w:rsid w:val="00CB7DA5"/>
    <w:rsid w:val="00CF6313"/>
    <w:rsid w:val="00D840D9"/>
    <w:rsid w:val="00DC2EB8"/>
    <w:rsid w:val="00E34AB7"/>
    <w:rsid w:val="00E62F1B"/>
    <w:rsid w:val="00E75083"/>
    <w:rsid w:val="00F707E2"/>
    <w:rsid w:val="00F7206F"/>
    <w:rsid w:val="00F9193E"/>
    <w:rsid w:val="00F94097"/>
    <w:rsid w:val="00FA03CF"/>
    <w:rsid w:val="00FA0D82"/>
    <w:rsid w:val="00FD2594"/>
    <w:rsid w:val="00FD2650"/>
    <w:rsid w:val="00FE78BA"/>
    <w:rsid w:val="00FF6A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85295-E4B5-436E-AAE2-D6746C63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0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D2650"/>
    <w:pPr>
      <w:spacing w:before="100" w:beforeAutospacing="1" w:after="100" w:afterAutospacing="1"/>
    </w:pPr>
    <w:rPr>
      <w:lang w:val="uk-UA" w:eastAsia="uk-UA"/>
    </w:rPr>
  </w:style>
  <w:style w:type="character" w:styleId="a4">
    <w:name w:val="Strong"/>
    <w:basedOn w:val="a0"/>
    <w:uiPriority w:val="22"/>
    <w:qFormat/>
    <w:rsid w:val="00FD2650"/>
    <w:rPr>
      <w:rFonts w:cs="Times New Roman"/>
      <w:b/>
      <w:bCs/>
    </w:rPr>
  </w:style>
  <w:style w:type="character" w:customStyle="1" w:styleId="FontStyle15">
    <w:name w:val="Font Style15"/>
    <w:basedOn w:val="a0"/>
    <w:uiPriority w:val="99"/>
    <w:rsid w:val="00FD2650"/>
    <w:rPr>
      <w:rFonts w:ascii="Times New Roman" w:hAnsi="Times New Roman" w:cs="Times New Roman"/>
      <w:sz w:val="26"/>
      <w:szCs w:val="26"/>
    </w:rPr>
  </w:style>
  <w:style w:type="paragraph" w:customStyle="1" w:styleId="Style5">
    <w:name w:val="Style5"/>
    <w:basedOn w:val="a"/>
    <w:uiPriority w:val="99"/>
    <w:rsid w:val="00FD2650"/>
    <w:pPr>
      <w:widowControl w:val="0"/>
      <w:autoSpaceDE w:val="0"/>
      <w:autoSpaceDN w:val="0"/>
      <w:adjustRightInd w:val="0"/>
      <w:spacing w:line="262" w:lineRule="exact"/>
      <w:jc w:val="center"/>
    </w:pPr>
  </w:style>
  <w:style w:type="paragraph" w:styleId="a5">
    <w:name w:val="Balloon Text"/>
    <w:basedOn w:val="a"/>
    <w:link w:val="a6"/>
    <w:uiPriority w:val="99"/>
    <w:semiHidden/>
    <w:unhideWhenUsed/>
    <w:rsid w:val="009345FD"/>
    <w:rPr>
      <w:rFonts w:ascii="Tahoma" w:hAnsi="Tahoma" w:cs="Tahoma"/>
      <w:sz w:val="16"/>
      <w:szCs w:val="16"/>
    </w:rPr>
  </w:style>
  <w:style w:type="character" w:customStyle="1" w:styleId="a6">
    <w:name w:val="Текст выноски Знак"/>
    <w:basedOn w:val="a0"/>
    <w:link w:val="a5"/>
    <w:uiPriority w:val="99"/>
    <w:semiHidden/>
    <w:rsid w:val="009345FD"/>
    <w:rPr>
      <w:rFonts w:ascii="Tahoma" w:eastAsia="Times New Roman" w:hAnsi="Tahoma" w:cs="Tahoma"/>
      <w:sz w:val="16"/>
      <w:szCs w:val="16"/>
      <w:lang w:val="ru-RU" w:eastAsia="ru-RU"/>
    </w:rPr>
  </w:style>
  <w:style w:type="paragraph" w:styleId="a7">
    <w:name w:val="Title"/>
    <w:basedOn w:val="a"/>
    <w:next w:val="a8"/>
    <w:link w:val="a9"/>
    <w:uiPriority w:val="99"/>
    <w:qFormat/>
    <w:rsid w:val="004B4EE5"/>
    <w:pPr>
      <w:suppressAutoHyphens/>
      <w:autoSpaceDE w:val="0"/>
      <w:jc w:val="center"/>
    </w:pPr>
    <w:rPr>
      <w:rFonts w:ascii="Calibri Light" w:hAnsi="Calibri Light" w:cs="Calibri Light"/>
      <w:b/>
      <w:bCs/>
      <w:kern w:val="1"/>
      <w:sz w:val="56"/>
      <w:szCs w:val="56"/>
      <w:lang w:val="uk-UA" w:eastAsia="zh-CN"/>
    </w:rPr>
  </w:style>
  <w:style w:type="character" w:customStyle="1" w:styleId="a9">
    <w:name w:val="Название Знак"/>
    <w:basedOn w:val="a0"/>
    <w:link w:val="a7"/>
    <w:uiPriority w:val="99"/>
    <w:rsid w:val="004B4EE5"/>
    <w:rPr>
      <w:rFonts w:ascii="Calibri Light" w:eastAsia="Times New Roman" w:hAnsi="Calibri Light" w:cs="Calibri Light"/>
      <w:b/>
      <w:bCs/>
      <w:kern w:val="1"/>
      <w:sz w:val="56"/>
      <w:szCs w:val="56"/>
      <w:lang w:eastAsia="zh-CN"/>
    </w:rPr>
  </w:style>
  <w:style w:type="paragraph" w:styleId="a8">
    <w:name w:val="Body Text"/>
    <w:basedOn w:val="a"/>
    <w:link w:val="aa"/>
    <w:uiPriority w:val="99"/>
    <w:semiHidden/>
    <w:unhideWhenUsed/>
    <w:rsid w:val="004B4EE5"/>
    <w:pPr>
      <w:spacing w:after="120"/>
    </w:pPr>
  </w:style>
  <w:style w:type="character" w:customStyle="1" w:styleId="aa">
    <w:name w:val="Основной текст Знак"/>
    <w:basedOn w:val="a0"/>
    <w:link w:val="a8"/>
    <w:uiPriority w:val="99"/>
    <w:semiHidden/>
    <w:rsid w:val="004B4EE5"/>
    <w:rPr>
      <w:rFonts w:ascii="Times New Roman" w:eastAsia="Times New Roman" w:hAnsi="Times New Roman" w:cs="Times New Roman"/>
      <w:sz w:val="24"/>
      <w:szCs w:val="24"/>
      <w:lang w:val="ru-RU" w:eastAsia="ru-RU"/>
    </w:rPr>
  </w:style>
  <w:style w:type="character" w:customStyle="1" w:styleId="rvts9">
    <w:name w:val="rvts9"/>
    <w:basedOn w:val="a0"/>
    <w:rsid w:val="00CB7DA5"/>
  </w:style>
  <w:style w:type="paragraph" w:customStyle="1" w:styleId="TableParagraph">
    <w:name w:val="Table Paragraph"/>
    <w:basedOn w:val="a"/>
    <w:uiPriority w:val="1"/>
    <w:qFormat/>
    <w:rsid w:val="00CB7DA5"/>
    <w:pPr>
      <w:widowControl w:val="0"/>
      <w:autoSpaceDE w:val="0"/>
      <w:autoSpaceDN w:val="0"/>
    </w:pPr>
    <w:rPr>
      <w:sz w:val="22"/>
      <w:szCs w:val="22"/>
      <w:lang w:val="uk-UA" w:eastAsia="en-US"/>
    </w:rPr>
  </w:style>
  <w:style w:type="character" w:customStyle="1" w:styleId="fontstyle01">
    <w:name w:val="fontstyle01"/>
    <w:rsid w:val="00125DC3"/>
    <w:rPr>
      <w:rFonts w:ascii="Times New Roman" w:hAnsi="Times New Roman" w:cs="Times New Roman" w:hint="default"/>
      <w:b/>
      <w:bCs/>
      <w:i w:val="0"/>
      <w:iCs w:val="0"/>
      <w:color w:val="000000"/>
      <w:sz w:val="28"/>
      <w:szCs w:val="28"/>
    </w:rPr>
  </w:style>
  <w:style w:type="paragraph" w:styleId="ab">
    <w:name w:val="header"/>
    <w:basedOn w:val="a"/>
    <w:link w:val="ac"/>
    <w:uiPriority w:val="99"/>
    <w:unhideWhenUsed/>
    <w:rsid w:val="002765F4"/>
    <w:pPr>
      <w:tabs>
        <w:tab w:val="center" w:pos="4819"/>
        <w:tab w:val="right" w:pos="9639"/>
      </w:tabs>
    </w:pPr>
  </w:style>
  <w:style w:type="character" w:customStyle="1" w:styleId="ac">
    <w:name w:val="Верхний колонтитул Знак"/>
    <w:basedOn w:val="a0"/>
    <w:link w:val="ab"/>
    <w:uiPriority w:val="99"/>
    <w:rsid w:val="002765F4"/>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2765F4"/>
    <w:pPr>
      <w:tabs>
        <w:tab w:val="center" w:pos="4819"/>
        <w:tab w:val="right" w:pos="9639"/>
      </w:tabs>
    </w:pPr>
  </w:style>
  <w:style w:type="character" w:customStyle="1" w:styleId="ae">
    <w:name w:val="Нижний колонтитул Знак"/>
    <w:basedOn w:val="a0"/>
    <w:link w:val="ad"/>
    <w:uiPriority w:val="99"/>
    <w:rsid w:val="002765F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6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1883-7D53-4C43-8A63-5DFE86763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МінПрироди</Company>
  <LinksUpToDate>false</LinksUpToDate>
  <CharactersWithSpaces>33400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volynets</dc:creator>
  <cp:lastModifiedBy>ВОВА</cp:lastModifiedBy>
  <cp:revision>2</cp:revision>
  <cp:lastPrinted>2022-12-12T12:28:00Z</cp:lastPrinted>
  <dcterms:created xsi:type="dcterms:W3CDTF">2022-12-16T12:20:00Z</dcterms:created>
  <dcterms:modified xsi:type="dcterms:W3CDTF">2022-12-16T12:20:00Z</dcterms:modified>
</cp:coreProperties>
</file>