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A2D1" w14:textId="77777777" w:rsidR="00F97A41" w:rsidRPr="009646CD" w:rsidRDefault="00F97A41" w:rsidP="001056A2">
      <w:pPr>
        <w:spacing w:after="0" w:line="240" w:lineRule="auto"/>
        <w:ind w:right="-2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ПОЯСНЮВАЛЬНА ЗАПИСКА</w:t>
      </w:r>
    </w:p>
    <w:p w14:paraId="09A42D55" w14:textId="32654AFD" w:rsidR="00F97A41" w:rsidRPr="009646CD" w:rsidRDefault="00F97A41" w:rsidP="001056A2">
      <w:pPr>
        <w:spacing w:after="0" w:line="240" w:lineRule="auto"/>
        <w:ind w:right="-2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5D542A" w:rsidRPr="009646CD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r w:rsidRPr="009646CD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1056A2" w:rsidRPr="009646CD">
        <w:rPr>
          <w:rFonts w:ascii="Times New Roman" w:eastAsia="Calibri" w:hAnsi="Times New Roman" w:cs="Times New Roman"/>
          <w:b/>
          <w:sz w:val="28"/>
          <w:szCs w:val="28"/>
        </w:rPr>
        <w:t xml:space="preserve">наказу </w:t>
      </w:r>
      <w:r w:rsidR="00251EBD" w:rsidRPr="009646CD">
        <w:rPr>
          <w:rFonts w:ascii="Times New Roman" w:eastAsia="Calibri" w:hAnsi="Times New Roman" w:cs="Times New Roman"/>
          <w:b/>
          <w:sz w:val="28"/>
          <w:szCs w:val="28"/>
        </w:rPr>
        <w:t>Мініст</w:t>
      </w:r>
      <w:r w:rsidR="001056A2" w:rsidRPr="009646CD">
        <w:rPr>
          <w:rFonts w:ascii="Times New Roman" w:eastAsia="Calibri" w:hAnsi="Times New Roman" w:cs="Times New Roman"/>
          <w:b/>
          <w:sz w:val="28"/>
          <w:szCs w:val="28"/>
        </w:rPr>
        <w:t>ерства захисту довкілля та природних ресурсів</w:t>
      </w:r>
      <w:r w:rsidR="00251EBD" w:rsidRPr="009646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46CD">
        <w:rPr>
          <w:rFonts w:ascii="Times New Roman" w:eastAsia="Calibri" w:hAnsi="Times New Roman" w:cs="Times New Roman"/>
          <w:b/>
          <w:sz w:val="28"/>
          <w:szCs w:val="28"/>
        </w:rPr>
        <w:t>України</w:t>
      </w:r>
      <w:r w:rsidR="001056A2" w:rsidRPr="009646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82005802"/>
      <w:r w:rsidRPr="009646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056A2" w:rsidRPr="009646CD">
        <w:rPr>
          <w:rFonts w:ascii="Times New Roman" w:hAnsi="Times New Roman" w:cs="Times New Roman"/>
          <w:b/>
          <w:sz w:val="28"/>
          <w:szCs w:val="28"/>
        </w:rPr>
        <w:t>Про затвердження В</w:t>
      </w:r>
      <w:r w:rsidR="00B52B7A" w:rsidRPr="009646CD">
        <w:rPr>
          <w:rFonts w:ascii="Times New Roman" w:hAnsi="Times New Roman" w:cs="Times New Roman"/>
          <w:b/>
          <w:sz w:val="28"/>
          <w:szCs w:val="28"/>
        </w:rPr>
        <w:t>имог до наповнення розділів прое</w:t>
      </w:r>
      <w:r w:rsidR="001056A2" w:rsidRPr="009646CD">
        <w:rPr>
          <w:rFonts w:ascii="Times New Roman" w:hAnsi="Times New Roman" w:cs="Times New Roman"/>
          <w:b/>
          <w:sz w:val="28"/>
          <w:szCs w:val="28"/>
        </w:rPr>
        <w:t>кту регіонального плану управління відходами</w:t>
      </w:r>
      <w:r w:rsidR="001056A2" w:rsidRPr="009646C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14:paraId="7A6BCC80" w14:textId="77777777" w:rsidR="0090190F" w:rsidRPr="009646CD" w:rsidRDefault="0090190F" w:rsidP="001056A2">
      <w:pPr>
        <w:shd w:val="clear" w:color="auto" w:fill="FFFFFF"/>
        <w:spacing w:after="0" w:line="240" w:lineRule="auto"/>
        <w:ind w:left="450" w:right="-2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91344D" w14:textId="77777777" w:rsidR="00F97A41" w:rsidRPr="009646CD" w:rsidRDefault="00F97A41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1. Мета</w:t>
      </w:r>
    </w:p>
    <w:p w14:paraId="219033BC" w14:textId="09535C3D" w:rsidR="00F97A41" w:rsidRPr="009646CD" w:rsidRDefault="00F35E5C" w:rsidP="00880699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82006050"/>
      <w:r w:rsidRPr="009646CD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1056A2" w:rsidRPr="009646CD">
        <w:rPr>
          <w:rFonts w:ascii="Times New Roman" w:eastAsia="Calibri" w:hAnsi="Times New Roman" w:cs="Times New Roman"/>
          <w:sz w:val="28"/>
          <w:szCs w:val="28"/>
        </w:rPr>
        <w:t>наказу Міністерства захисту довкілля та природних ресурсів України «</w:t>
      </w:r>
      <w:r w:rsidR="001056A2" w:rsidRPr="009646CD">
        <w:rPr>
          <w:rFonts w:ascii="Times New Roman" w:hAnsi="Times New Roman" w:cs="Times New Roman"/>
          <w:sz w:val="28"/>
          <w:szCs w:val="28"/>
        </w:rPr>
        <w:t>Про затвердження Вимог до розділів про</w:t>
      </w:r>
      <w:r w:rsidR="00B52B7A" w:rsidRPr="009646CD">
        <w:rPr>
          <w:rFonts w:ascii="Times New Roman" w:hAnsi="Times New Roman" w:cs="Times New Roman"/>
          <w:sz w:val="28"/>
          <w:szCs w:val="28"/>
        </w:rPr>
        <w:t>е</w:t>
      </w:r>
      <w:r w:rsidR="001056A2" w:rsidRPr="009646CD">
        <w:rPr>
          <w:rFonts w:ascii="Times New Roman" w:hAnsi="Times New Roman" w:cs="Times New Roman"/>
          <w:sz w:val="28"/>
          <w:szCs w:val="28"/>
        </w:rPr>
        <w:t>кту регіонального плану управління відходами</w:t>
      </w:r>
      <w:r w:rsidR="001056A2" w:rsidRPr="009646CD">
        <w:rPr>
          <w:rFonts w:ascii="Times New Roman" w:eastAsia="Calibri" w:hAnsi="Times New Roman" w:cs="Times New Roman"/>
          <w:sz w:val="28"/>
          <w:szCs w:val="28"/>
        </w:rPr>
        <w:t>»</w:t>
      </w:r>
      <w:r w:rsidR="00E21E21" w:rsidRPr="009646CD">
        <w:rPr>
          <w:rFonts w:ascii="Times New Roman" w:eastAsia="Calibri" w:hAnsi="Times New Roman" w:cs="Times New Roman"/>
          <w:sz w:val="28"/>
          <w:szCs w:val="28"/>
        </w:rPr>
        <w:t xml:space="preserve"> (далі – проєкт </w:t>
      </w:r>
      <w:r w:rsidR="009623B0" w:rsidRPr="009646CD">
        <w:rPr>
          <w:rFonts w:ascii="Times New Roman" w:eastAsia="Calibri" w:hAnsi="Times New Roman" w:cs="Times New Roman"/>
          <w:sz w:val="28"/>
          <w:szCs w:val="28"/>
        </w:rPr>
        <w:t>акта</w:t>
      </w:r>
      <w:r w:rsidR="00E21E21" w:rsidRPr="009646C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646CD">
        <w:rPr>
          <w:rFonts w:ascii="Times New Roman" w:hAnsi="Times New Roman" w:cs="Times New Roman"/>
          <w:sz w:val="28"/>
          <w:szCs w:val="28"/>
        </w:rPr>
        <w:t>розроблено з метою</w:t>
      </w:r>
      <w:r w:rsidRPr="0096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228" w:rsidRPr="0096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86228" w:rsidRPr="009646CD">
        <w:rPr>
          <w:rFonts w:ascii="Times New Roman" w:hAnsi="Times New Roman" w:cs="Times New Roman"/>
          <w:sz w:val="28"/>
          <w:szCs w:val="28"/>
        </w:rPr>
        <w:t>атверд</w:t>
      </w:r>
      <w:r w:rsidR="00B56DBB" w:rsidRPr="009646CD">
        <w:rPr>
          <w:rFonts w:ascii="Times New Roman" w:hAnsi="Times New Roman" w:cs="Times New Roman"/>
          <w:sz w:val="28"/>
          <w:szCs w:val="28"/>
        </w:rPr>
        <w:t>ження</w:t>
      </w:r>
      <w:r w:rsidR="00B86228" w:rsidRPr="009646CD">
        <w:rPr>
          <w:rFonts w:ascii="Times New Roman" w:hAnsi="Times New Roman" w:cs="Times New Roman"/>
          <w:sz w:val="28"/>
          <w:szCs w:val="28"/>
        </w:rPr>
        <w:t xml:space="preserve"> </w:t>
      </w:r>
      <w:r w:rsidR="00B86228" w:rsidRPr="009646CD">
        <w:rPr>
          <w:rFonts w:ascii="Times New Roman" w:hAnsi="Times New Roman" w:cs="Times New Roman"/>
          <w:bCs/>
          <w:sz w:val="28"/>
          <w:szCs w:val="28"/>
        </w:rPr>
        <w:t>Вимог до розділів проєкту регіонального плану управління відходами</w:t>
      </w:r>
      <w:r w:rsidR="00C01EE5" w:rsidRPr="00964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EE5" w:rsidRPr="009646CD">
        <w:rPr>
          <w:rFonts w:ascii="Times New Roman" w:hAnsi="Times New Roman" w:cs="Times New Roman"/>
          <w:sz w:val="28"/>
          <w:szCs w:val="28"/>
        </w:rPr>
        <w:t>(далі – РПУВ).</w:t>
      </w:r>
    </w:p>
    <w:bookmarkEnd w:id="1"/>
    <w:p w14:paraId="457AA713" w14:textId="77777777" w:rsidR="00C93C87" w:rsidRPr="009646CD" w:rsidRDefault="00C93C87" w:rsidP="0034450C">
      <w:pPr>
        <w:spacing w:after="0" w:line="240" w:lineRule="auto"/>
        <w:ind w:right="-23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9AA47D" w14:textId="77777777" w:rsidR="00F97A41" w:rsidRPr="009646CD" w:rsidRDefault="00F97A41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2. Обґрунтування необхідності прийняття акта</w:t>
      </w:r>
    </w:p>
    <w:p w14:paraId="32A52C53" w14:textId="00ECD9AB" w:rsidR="00C35304" w:rsidRPr="009646CD" w:rsidRDefault="009623B0" w:rsidP="001056A2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9646CD">
        <w:rPr>
          <w:rFonts w:ascii="Times New Roman" w:hAnsi="Times New Roman" w:cs="Times New Roman"/>
          <w:sz w:val="28"/>
          <w:szCs w:val="28"/>
          <w:lang w:val="uk-UA"/>
        </w:rPr>
        <w:t>Проєкт акта розроблено Міністерством захисту довкілля та природних ресурсів України з</w:t>
      </w:r>
      <w:r w:rsidR="008268B3" w:rsidRPr="00964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A2" w:rsidRPr="009646CD">
        <w:rPr>
          <w:rFonts w:ascii="Times New Roman" w:hAnsi="Times New Roman" w:cs="Times New Roman"/>
          <w:spacing w:val="0"/>
          <w:sz w:val="28"/>
          <w:szCs w:val="28"/>
          <w:lang w:val="uk-UA"/>
        </w:rPr>
        <w:t>метою реалізації вимог пункту 10 Порядку розроблення та затвердження регіональних планів управління відходами, затвердженого постановою Кабінету Міністрів України від 30</w:t>
      </w:r>
      <w:r w:rsidR="00B52B7A" w:rsidRPr="009646C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червня </w:t>
      </w:r>
      <w:r w:rsidR="001056A2" w:rsidRPr="009646CD">
        <w:rPr>
          <w:rFonts w:ascii="Times New Roman" w:hAnsi="Times New Roman" w:cs="Times New Roman"/>
          <w:spacing w:val="0"/>
          <w:sz w:val="28"/>
          <w:szCs w:val="28"/>
          <w:lang w:val="uk-UA"/>
        </w:rPr>
        <w:t>2023</w:t>
      </w:r>
      <w:r w:rsidR="00B52B7A" w:rsidRPr="009646C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р.</w:t>
      </w:r>
      <w:r w:rsidR="001056A2" w:rsidRPr="009646C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№ 667</w:t>
      </w:r>
      <w:r w:rsidRPr="009646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A228A0" w14:textId="7DB99347" w:rsidR="00C013F6" w:rsidRPr="009646CD" w:rsidRDefault="00C013F6" w:rsidP="0034450C">
      <w:pPr>
        <w:spacing w:after="0" w:line="240" w:lineRule="auto"/>
        <w:ind w:right="-2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t xml:space="preserve">Зобов’язання </w:t>
      </w:r>
      <w:r w:rsidR="00183824" w:rsidRPr="009646CD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9646CD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 w:rsidR="009623B0" w:rsidRPr="009646CD">
        <w:rPr>
          <w:rFonts w:ascii="Times New Roman" w:hAnsi="Times New Roman" w:cs="Times New Roman"/>
          <w:sz w:val="28"/>
          <w:szCs w:val="28"/>
        </w:rPr>
        <w:t>проєкту акта</w:t>
      </w:r>
      <w:r w:rsidRPr="009646CD">
        <w:rPr>
          <w:rFonts w:ascii="Times New Roman" w:hAnsi="Times New Roman" w:cs="Times New Roman"/>
          <w:sz w:val="28"/>
          <w:szCs w:val="28"/>
        </w:rPr>
        <w:t xml:space="preserve"> встановлені вимогами </w:t>
      </w:r>
      <w:r w:rsidRPr="009646CD">
        <w:rPr>
          <w:rStyle w:val="a8"/>
          <w:rFonts w:ascii="Times New Roman" w:hAnsi="Times New Roman" w:cs="Times New Roman"/>
          <w:b w:val="0"/>
          <w:sz w:val="28"/>
          <w:szCs w:val="28"/>
        </w:rPr>
        <w:t>рішення Ради національної безпеки і оборони України від 23</w:t>
      </w:r>
      <w:r w:rsidR="009646C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6CD">
        <w:rPr>
          <w:rStyle w:val="a8"/>
          <w:rFonts w:ascii="Times New Roman" w:hAnsi="Times New Roman" w:cs="Times New Roman"/>
          <w:b w:val="0"/>
          <w:sz w:val="28"/>
          <w:szCs w:val="28"/>
        </w:rPr>
        <w:t>березня 2021 р</w:t>
      </w:r>
      <w:r w:rsidR="00B52B7A" w:rsidRPr="009646CD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Pr="009646C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«Про виклики і загрози національній безпеці України в екологічній сфері та першочергові заходи щодо їх нейтралізації»</w:t>
      </w:r>
      <w:r w:rsidR="005B0482" w:rsidRPr="009646C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(далі </w:t>
      </w:r>
      <w:r w:rsidR="005B0482" w:rsidRPr="009646CD">
        <w:rPr>
          <w:rFonts w:ascii="Times New Roman" w:hAnsi="Times New Roman" w:cs="Times New Roman"/>
          <w:sz w:val="28"/>
          <w:szCs w:val="28"/>
        </w:rPr>
        <w:t>–</w:t>
      </w:r>
      <w:r w:rsidR="005B0482" w:rsidRPr="009646CD">
        <w:rPr>
          <w:sz w:val="28"/>
          <w:szCs w:val="28"/>
        </w:rPr>
        <w:t xml:space="preserve"> </w:t>
      </w:r>
      <w:r w:rsidR="005B0482" w:rsidRPr="009646CD">
        <w:rPr>
          <w:rStyle w:val="a8"/>
          <w:rFonts w:ascii="Times New Roman" w:hAnsi="Times New Roman" w:cs="Times New Roman"/>
          <w:b w:val="0"/>
          <w:sz w:val="28"/>
          <w:szCs w:val="28"/>
        </w:rPr>
        <w:t>рішення РНБО)</w:t>
      </w:r>
      <w:r w:rsidRPr="009646CD">
        <w:rPr>
          <w:rStyle w:val="a8"/>
          <w:rFonts w:ascii="Times New Roman" w:hAnsi="Times New Roman" w:cs="Times New Roman"/>
          <w:b w:val="0"/>
          <w:sz w:val="28"/>
          <w:szCs w:val="28"/>
        </w:rPr>
        <w:t>, що введено в дію</w:t>
      </w:r>
      <w:r w:rsidRPr="009646C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9646CD">
        <w:rPr>
          <w:rFonts w:ascii="Times New Roman" w:hAnsi="Times New Roman" w:cs="Times New Roman"/>
          <w:sz w:val="28"/>
          <w:szCs w:val="28"/>
        </w:rPr>
        <w:t>Указом Президента України від 23 березня 2021 р</w:t>
      </w:r>
      <w:r w:rsidR="00B52B7A" w:rsidRPr="009646CD">
        <w:rPr>
          <w:rFonts w:ascii="Times New Roman" w:hAnsi="Times New Roman" w:cs="Times New Roman"/>
          <w:sz w:val="28"/>
          <w:szCs w:val="28"/>
        </w:rPr>
        <w:t>.</w:t>
      </w:r>
      <w:r w:rsidRPr="009646CD">
        <w:rPr>
          <w:rFonts w:ascii="Times New Roman" w:hAnsi="Times New Roman" w:cs="Times New Roman"/>
          <w:sz w:val="28"/>
          <w:szCs w:val="28"/>
        </w:rPr>
        <w:t xml:space="preserve"> № 111; Національної стратегії управління відходами в Україні до 2030 року, схваленої розпорядженням Кабінету Міністрів України </w:t>
      </w:r>
      <w:r w:rsidRPr="009646CD">
        <w:rPr>
          <w:rFonts w:ascii="Times New Roman" w:hAnsi="Times New Roman" w:cs="Times New Roman"/>
          <w:bCs/>
          <w:sz w:val="28"/>
          <w:szCs w:val="28"/>
        </w:rPr>
        <w:t>від 08</w:t>
      </w:r>
      <w:r w:rsidR="005B0482" w:rsidRPr="009646CD">
        <w:rPr>
          <w:rFonts w:ascii="Times New Roman" w:hAnsi="Times New Roman" w:cs="Times New Roman"/>
          <w:bCs/>
          <w:sz w:val="28"/>
          <w:szCs w:val="28"/>
        </w:rPr>
        <w:t xml:space="preserve"> листопада </w:t>
      </w:r>
      <w:r w:rsidRPr="009646CD">
        <w:rPr>
          <w:rFonts w:ascii="Times New Roman" w:hAnsi="Times New Roman" w:cs="Times New Roman"/>
          <w:bCs/>
          <w:sz w:val="28"/>
          <w:szCs w:val="28"/>
        </w:rPr>
        <w:t>2017</w:t>
      </w:r>
      <w:r w:rsidR="005B0482" w:rsidRPr="009646C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B52B7A" w:rsidRPr="009646CD">
        <w:rPr>
          <w:rFonts w:ascii="Times New Roman" w:hAnsi="Times New Roman" w:cs="Times New Roman"/>
          <w:bCs/>
          <w:sz w:val="28"/>
          <w:szCs w:val="28"/>
        </w:rPr>
        <w:t>.</w:t>
      </w:r>
      <w:r w:rsidRPr="009646CD">
        <w:rPr>
          <w:rFonts w:ascii="Times New Roman" w:hAnsi="Times New Roman" w:cs="Times New Roman"/>
          <w:bCs/>
          <w:sz w:val="28"/>
          <w:szCs w:val="28"/>
        </w:rPr>
        <w:t xml:space="preserve"> № 820;</w:t>
      </w:r>
      <w:r w:rsidRPr="009646CD">
        <w:rPr>
          <w:rFonts w:ascii="Times New Roman" w:hAnsi="Times New Roman" w:cs="Times New Roman"/>
          <w:sz w:val="28"/>
          <w:szCs w:val="28"/>
        </w:rPr>
        <w:t xml:space="preserve"> Національного плану управління відходами до 2030 року, затвердженого розпорядженням Кабінету Міністрів України </w:t>
      </w:r>
      <w:r w:rsidRPr="009646CD">
        <w:rPr>
          <w:rFonts w:ascii="Times New Roman" w:hAnsi="Times New Roman" w:cs="Times New Roman"/>
          <w:bCs/>
          <w:sz w:val="28"/>
          <w:szCs w:val="28"/>
        </w:rPr>
        <w:t>від 20</w:t>
      </w:r>
      <w:r w:rsidR="00A015E7" w:rsidRPr="009646CD">
        <w:rPr>
          <w:rFonts w:ascii="Times New Roman" w:hAnsi="Times New Roman" w:cs="Times New Roman"/>
          <w:bCs/>
          <w:sz w:val="28"/>
          <w:szCs w:val="28"/>
        </w:rPr>
        <w:t xml:space="preserve"> лютого </w:t>
      </w:r>
      <w:r w:rsidRPr="009646CD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A015E7" w:rsidRPr="009646CD">
        <w:rPr>
          <w:rFonts w:ascii="Times New Roman" w:hAnsi="Times New Roman" w:cs="Times New Roman"/>
          <w:bCs/>
          <w:sz w:val="28"/>
          <w:szCs w:val="28"/>
        </w:rPr>
        <w:t>р</w:t>
      </w:r>
      <w:r w:rsidR="00B52B7A" w:rsidRPr="009646CD">
        <w:rPr>
          <w:rFonts w:ascii="Times New Roman" w:hAnsi="Times New Roman" w:cs="Times New Roman"/>
          <w:bCs/>
          <w:sz w:val="28"/>
          <w:szCs w:val="28"/>
        </w:rPr>
        <w:t>.</w:t>
      </w:r>
      <w:r w:rsidR="00A015E7" w:rsidRPr="00964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3B0" w:rsidRPr="009646CD">
        <w:rPr>
          <w:rFonts w:ascii="Times New Roman" w:hAnsi="Times New Roman" w:cs="Times New Roman"/>
          <w:bCs/>
          <w:sz w:val="28"/>
          <w:szCs w:val="28"/>
        </w:rPr>
        <w:t xml:space="preserve">№ 117; пунктів 1.11 Плану організації підготовки проектів актів та виконання інших завдань, необхідних для забезпечення реалізації Закону України «Про управління відходами» з метою імплементації </w:t>
      </w:r>
      <w:r w:rsidRPr="009646CD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9623B0" w:rsidRPr="009646CD">
        <w:rPr>
          <w:rFonts w:ascii="Times New Roman" w:hAnsi="Times New Roman" w:cs="Times New Roman"/>
          <w:sz w:val="28"/>
          <w:szCs w:val="28"/>
        </w:rPr>
        <w:t>Директиви Європейського Парламенту та Ради 2008/98/ЄС про відходи та скасування деяких Директив</w:t>
      </w:r>
      <w:r w:rsidRPr="009646CD">
        <w:rPr>
          <w:rFonts w:ascii="Times New Roman" w:hAnsi="Times New Roman" w:cs="Times New Roman"/>
          <w:sz w:val="28"/>
          <w:szCs w:val="28"/>
        </w:rPr>
        <w:t xml:space="preserve"> </w:t>
      </w:r>
      <w:r w:rsidR="009623B0" w:rsidRPr="009646CD">
        <w:rPr>
          <w:rFonts w:ascii="Times New Roman" w:hAnsi="Times New Roman" w:cs="Times New Roman"/>
          <w:sz w:val="28"/>
          <w:szCs w:val="28"/>
        </w:rPr>
        <w:t>у частині р</w:t>
      </w:r>
      <w:r w:rsidRPr="009646CD">
        <w:rPr>
          <w:rFonts w:ascii="Times New Roman" w:hAnsi="Times New Roman" w:cs="Times New Roman"/>
          <w:sz w:val="28"/>
          <w:szCs w:val="28"/>
        </w:rPr>
        <w:t>озроблення планів управління відходами</w:t>
      </w:r>
      <w:r w:rsidR="009623B0" w:rsidRPr="009646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2AB17" w14:textId="77777777" w:rsidR="004B026E" w:rsidRPr="009646CD" w:rsidRDefault="004B026E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863A14" w14:textId="77777777" w:rsidR="00F97A41" w:rsidRPr="009646CD" w:rsidRDefault="00F97A41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Основні положення </w:t>
      </w:r>
      <w:r w:rsidR="005D542A"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проєкт</w:t>
      </w: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у акта</w:t>
      </w:r>
    </w:p>
    <w:p w14:paraId="7983C3DF" w14:textId="588A5DBA" w:rsidR="00D221FD" w:rsidRPr="009646CD" w:rsidRDefault="005D542A" w:rsidP="00B56DBB">
      <w:pPr>
        <w:shd w:val="clear" w:color="auto" w:fill="FFFFFF"/>
        <w:spacing w:after="0" w:line="240" w:lineRule="auto"/>
        <w:ind w:right="-234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6CD">
        <w:rPr>
          <w:rFonts w:ascii="Times New Roman" w:hAnsi="Times New Roman" w:cs="Times New Roman"/>
          <w:sz w:val="28"/>
          <w:szCs w:val="28"/>
        </w:rPr>
        <w:t>Проєкт</w:t>
      </w:r>
      <w:r w:rsidR="00F97A41" w:rsidRPr="009646CD">
        <w:rPr>
          <w:rFonts w:ascii="Times New Roman" w:hAnsi="Times New Roman" w:cs="Times New Roman"/>
          <w:sz w:val="28"/>
          <w:szCs w:val="28"/>
        </w:rPr>
        <w:t xml:space="preserve">ом </w:t>
      </w:r>
      <w:r w:rsidR="001056A2" w:rsidRPr="009646CD">
        <w:rPr>
          <w:rFonts w:ascii="Times New Roman" w:hAnsi="Times New Roman" w:cs="Times New Roman"/>
          <w:sz w:val="28"/>
          <w:szCs w:val="28"/>
        </w:rPr>
        <w:t>ак</w:t>
      </w:r>
      <w:r w:rsidR="001E6CFE" w:rsidRPr="009646CD">
        <w:rPr>
          <w:rFonts w:ascii="Times New Roman" w:hAnsi="Times New Roman" w:cs="Times New Roman"/>
          <w:sz w:val="28"/>
          <w:szCs w:val="28"/>
        </w:rPr>
        <w:t>т</w:t>
      </w:r>
      <w:r w:rsidR="001056A2" w:rsidRPr="009646CD">
        <w:rPr>
          <w:rFonts w:ascii="Times New Roman" w:hAnsi="Times New Roman" w:cs="Times New Roman"/>
          <w:sz w:val="28"/>
          <w:szCs w:val="28"/>
        </w:rPr>
        <w:t>а</w:t>
      </w:r>
      <w:r w:rsidR="001E6CFE" w:rsidRPr="009646CD">
        <w:rPr>
          <w:rFonts w:ascii="Times New Roman" w:hAnsi="Times New Roman" w:cs="Times New Roman"/>
          <w:sz w:val="28"/>
          <w:szCs w:val="28"/>
        </w:rPr>
        <w:t xml:space="preserve"> </w:t>
      </w:r>
      <w:r w:rsidR="00B75C72" w:rsidRPr="009646CD">
        <w:rPr>
          <w:rFonts w:ascii="Times New Roman" w:hAnsi="Times New Roman" w:cs="Times New Roman"/>
          <w:noProof/>
          <w:sz w:val="28"/>
          <w:szCs w:val="28"/>
        </w:rPr>
        <w:t>пр</w:t>
      </w:r>
      <w:r w:rsidR="001E6CFE" w:rsidRPr="009646CD">
        <w:rPr>
          <w:rFonts w:ascii="Times New Roman" w:hAnsi="Times New Roman" w:cs="Times New Roman"/>
          <w:noProof/>
          <w:sz w:val="28"/>
          <w:szCs w:val="28"/>
        </w:rPr>
        <w:t>опонує</w:t>
      </w:r>
      <w:r w:rsidR="00727C5E" w:rsidRPr="009646CD">
        <w:rPr>
          <w:rFonts w:ascii="Times New Roman" w:hAnsi="Times New Roman" w:cs="Times New Roman"/>
          <w:noProof/>
          <w:sz w:val="28"/>
          <w:szCs w:val="28"/>
        </w:rPr>
        <w:t>ться</w:t>
      </w:r>
      <w:r w:rsidR="00A77759" w:rsidRPr="009646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6CFE" w:rsidRPr="009646CD">
        <w:rPr>
          <w:rFonts w:ascii="Times New Roman" w:hAnsi="Times New Roman" w:cs="Times New Roman"/>
          <w:noProof/>
          <w:sz w:val="28"/>
          <w:szCs w:val="28"/>
        </w:rPr>
        <w:t>затвердити В</w:t>
      </w:r>
      <w:r w:rsidR="00D221FD" w:rsidRPr="0096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имо</w:t>
      </w:r>
      <w:r w:rsidR="00B56DBB" w:rsidRPr="0096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 до </w:t>
      </w:r>
      <w:r w:rsidR="001E6CFE" w:rsidRPr="009646CD">
        <w:rPr>
          <w:rFonts w:ascii="Times New Roman" w:hAnsi="Times New Roman" w:cs="Times New Roman"/>
          <w:sz w:val="28"/>
          <w:szCs w:val="28"/>
        </w:rPr>
        <w:t>розділів про</w:t>
      </w:r>
      <w:r w:rsidR="00B52B7A" w:rsidRPr="009646CD">
        <w:rPr>
          <w:rFonts w:ascii="Times New Roman" w:hAnsi="Times New Roman" w:cs="Times New Roman"/>
          <w:sz w:val="28"/>
          <w:szCs w:val="28"/>
        </w:rPr>
        <w:t>е</w:t>
      </w:r>
      <w:r w:rsidR="001E6CFE" w:rsidRPr="009646CD">
        <w:rPr>
          <w:rFonts w:ascii="Times New Roman" w:hAnsi="Times New Roman" w:cs="Times New Roman"/>
          <w:sz w:val="28"/>
          <w:szCs w:val="28"/>
        </w:rPr>
        <w:t>кту РПУВ</w:t>
      </w:r>
      <w:r w:rsidR="009646CD">
        <w:rPr>
          <w:rFonts w:ascii="Times New Roman" w:hAnsi="Times New Roman" w:cs="Times New Roman"/>
          <w:sz w:val="28"/>
          <w:szCs w:val="28"/>
        </w:rPr>
        <w:br/>
      </w:r>
      <w:r w:rsidR="00B56DBB" w:rsidRPr="0096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1E6CFE" w:rsidRPr="0096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метою визначення уніфікованих підходів до розроблення РПУВ</w:t>
      </w:r>
      <w:r w:rsidR="00D221FD" w:rsidRPr="0096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9533E36" w14:textId="1BD91E8C" w:rsidR="00EE3E88" w:rsidRPr="009646CD" w:rsidRDefault="00EE3E88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D36CF7" w14:textId="77777777" w:rsidR="00F97A41" w:rsidRPr="009646CD" w:rsidRDefault="00F97A41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4. Правові аспекти</w:t>
      </w:r>
    </w:p>
    <w:p w14:paraId="56082F99" w14:textId="67C108F8" w:rsidR="00F97A41" w:rsidRPr="009646CD" w:rsidRDefault="00F97A41" w:rsidP="0034450C">
      <w:pPr>
        <w:spacing w:after="0" w:line="240" w:lineRule="auto"/>
        <w:ind w:right="-23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="00B75C72" w:rsidRPr="009646CD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9646CD">
        <w:rPr>
          <w:rFonts w:ascii="Times New Roman" w:eastAsia="Calibri" w:hAnsi="Times New Roman" w:cs="Times New Roman"/>
          <w:bCs/>
          <w:sz w:val="28"/>
          <w:szCs w:val="28"/>
        </w:rPr>
        <w:t>ій сфері суспільних відносин діють:</w:t>
      </w:r>
    </w:p>
    <w:p w14:paraId="6F5160B6" w14:textId="77777777" w:rsidR="009623B0" w:rsidRPr="009646CD" w:rsidRDefault="009623B0" w:rsidP="0034450C">
      <w:pPr>
        <w:spacing w:after="0" w:line="240" w:lineRule="auto"/>
        <w:ind w:right="-2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t>З</w:t>
      </w:r>
      <w:r w:rsidR="00F97A41" w:rsidRPr="009646CD">
        <w:rPr>
          <w:rFonts w:ascii="Times New Roman" w:hAnsi="Times New Roman" w:cs="Times New Roman"/>
          <w:sz w:val="28"/>
          <w:szCs w:val="28"/>
        </w:rPr>
        <w:t xml:space="preserve">акон України </w:t>
      </w:r>
      <w:r w:rsidRPr="009646CD">
        <w:rPr>
          <w:rFonts w:ascii="Times New Roman" w:hAnsi="Times New Roman" w:cs="Times New Roman"/>
          <w:sz w:val="28"/>
          <w:szCs w:val="28"/>
        </w:rPr>
        <w:t>«</w:t>
      </w:r>
      <w:r w:rsidRPr="009646CD">
        <w:rPr>
          <w:rFonts w:ascii="Times New Roman" w:hAnsi="Times New Roman"/>
          <w:sz w:val="28"/>
          <w:szCs w:val="28"/>
        </w:rPr>
        <w:t>Про управління відходами»;</w:t>
      </w:r>
    </w:p>
    <w:p w14:paraId="065ACBFC" w14:textId="7626E469" w:rsidR="009623B0" w:rsidRPr="009646CD" w:rsidRDefault="009623B0" w:rsidP="0034450C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F97A41" w:rsidRPr="009646CD">
        <w:rPr>
          <w:rFonts w:ascii="Times New Roman" w:hAnsi="Times New Roman" w:cs="Times New Roman"/>
          <w:sz w:val="28"/>
          <w:szCs w:val="28"/>
        </w:rPr>
        <w:t>«</w:t>
      </w:r>
      <w:r w:rsidR="00666026" w:rsidRPr="009646CD">
        <w:rPr>
          <w:rFonts w:ascii="Times New Roman" w:hAnsi="Times New Roman" w:cs="Times New Roman"/>
          <w:sz w:val="28"/>
          <w:szCs w:val="28"/>
        </w:rPr>
        <w:t>Про м</w:t>
      </w:r>
      <w:r w:rsidR="004F5E23" w:rsidRPr="009646CD">
        <w:rPr>
          <w:rFonts w:ascii="Times New Roman" w:hAnsi="Times New Roman" w:cs="Times New Roman"/>
          <w:sz w:val="28"/>
          <w:szCs w:val="28"/>
        </w:rPr>
        <w:t>ісцеві державні адміністрації»</w:t>
      </w:r>
      <w:r w:rsidR="00B52B7A" w:rsidRPr="009646CD">
        <w:rPr>
          <w:rFonts w:ascii="Times New Roman" w:hAnsi="Times New Roman" w:cs="Times New Roman"/>
          <w:sz w:val="28"/>
          <w:szCs w:val="28"/>
        </w:rPr>
        <w:t>;</w:t>
      </w:r>
    </w:p>
    <w:p w14:paraId="1316E1C4" w14:textId="37F31E85" w:rsidR="00F97A41" w:rsidRPr="009646CD" w:rsidRDefault="009623B0" w:rsidP="0034450C">
      <w:pPr>
        <w:spacing w:after="0" w:line="240" w:lineRule="auto"/>
        <w:ind w:right="-2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D221FD" w:rsidRPr="009646CD">
        <w:rPr>
          <w:rFonts w:ascii="Times New Roman" w:hAnsi="Times New Roman" w:cs="Times New Roman"/>
          <w:sz w:val="28"/>
          <w:szCs w:val="28"/>
        </w:rPr>
        <w:t>«</w:t>
      </w:r>
      <w:r w:rsidR="00D221FD" w:rsidRPr="009646CD">
        <w:rPr>
          <w:rFonts w:ascii="Times New Roman" w:hAnsi="Times New Roman"/>
          <w:sz w:val="28"/>
          <w:szCs w:val="28"/>
        </w:rPr>
        <w:t xml:space="preserve">Про </w:t>
      </w:r>
      <w:r w:rsidRPr="009646CD">
        <w:rPr>
          <w:rFonts w:ascii="Times New Roman" w:hAnsi="Times New Roman"/>
          <w:sz w:val="28"/>
          <w:szCs w:val="28"/>
        </w:rPr>
        <w:t>стратегічну екологічну оцінку</w:t>
      </w:r>
      <w:r w:rsidR="00D221FD" w:rsidRPr="009646CD">
        <w:rPr>
          <w:rFonts w:ascii="Times New Roman" w:hAnsi="Times New Roman"/>
          <w:sz w:val="28"/>
          <w:szCs w:val="28"/>
        </w:rPr>
        <w:t>»</w:t>
      </w:r>
      <w:r w:rsidR="0016167E" w:rsidRPr="009646CD">
        <w:rPr>
          <w:rFonts w:ascii="Times New Roman" w:hAnsi="Times New Roman"/>
          <w:sz w:val="28"/>
          <w:szCs w:val="28"/>
        </w:rPr>
        <w:t>;</w:t>
      </w:r>
    </w:p>
    <w:p w14:paraId="54DA948A" w14:textId="702AF9F2" w:rsidR="009623B0" w:rsidRPr="009646CD" w:rsidRDefault="00E21E21" w:rsidP="0034450C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lastRenderedPageBreak/>
        <w:t xml:space="preserve">розпорядження Кабінету Міністрів України </w:t>
      </w:r>
      <w:r w:rsidRPr="009646CD">
        <w:rPr>
          <w:rFonts w:ascii="Times New Roman" w:hAnsi="Times New Roman" w:cs="Times New Roman"/>
          <w:bCs/>
          <w:sz w:val="28"/>
          <w:szCs w:val="28"/>
        </w:rPr>
        <w:t>від 08 листопада 2017 р</w:t>
      </w:r>
      <w:r w:rsidR="00B52B7A" w:rsidRPr="009646CD">
        <w:rPr>
          <w:rFonts w:ascii="Times New Roman" w:hAnsi="Times New Roman" w:cs="Times New Roman"/>
          <w:bCs/>
          <w:sz w:val="28"/>
          <w:szCs w:val="28"/>
        </w:rPr>
        <w:t>.</w:t>
      </w:r>
      <w:r w:rsidRPr="009646C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64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6CD">
        <w:rPr>
          <w:rFonts w:ascii="Times New Roman" w:hAnsi="Times New Roman" w:cs="Times New Roman"/>
          <w:bCs/>
          <w:sz w:val="28"/>
          <w:szCs w:val="28"/>
        </w:rPr>
        <w:t>820</w:t>
      </w:r>
      <w:r w:rsidRPr="009646CD">
        <w:rPr>
          <w:rFonts w:ascii="Times New Roman" w:hAnsi="Times New Roman" w:cs="Times New Roman"/>
          <w:sz w:val="28"/>
          <w:szCs w:val="28"/>
        </w:rPr>
        <w:t xml:space="preserve"> «Про схвалення Національної стратегії управління відходами в Україні</w:t>
      </w:r>
      <w:r w:rsidR="009646CD">
        <w:rPr>
          <w:rFonts w:ascii="Times New Roman" w:hAnsi="Times New Roman" w:cs="Times New Roman"/>
          <w:sz w:val="28"/>
          <w:szCs w:val="28"/>
        </w:rPr>
        <w:br/>
      </w:r>
      <w:r w:rsidRPr="009646CD">
        <w:rPr>
          <w:rFonts w:ascii="Times New Roman" w:hAnsi="Times New Roman" w:cs="Times New Roman"/>
          <w:sz w:val="28"/>
          <w:szCs w:val="28"/>
        </w:rPr>
        <w:t xml:space="preserve">до </w:t>
      </w:r>
      <w:r w:rsidR="00B52B7A" w:rsidRPr="009646CD">
        <w:rPr>
          <w:rFonts w:ascii="Times New Roman" w:hAnsi="Times New Roman" w:cs="Times New Roman"/>
          <w:sz w:val="28"/>
          <w:szCs w:val="28"/>
        </w:rPr>
        <w:t>2030 року»;</w:t>
      </w:r>
    </w:p>
    <w:p w14:paraId="57346CB4" w14:textId="13457FE5" w:rsidR="00AA354B" w:rsidRPr="009646CD" w:rsidRDefault="009623B0" w:rsidP="0034450C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t xml:space="preserve">розпорядження Кабінету Міністрів України </w:t>
      </w:r>
      <w:r w:rsidR="00AA354B" w:rsidRPr="009646CD">
        <w:rPr>
          <w:rFonts w:ascii="Times New Roman" w:hAnsi="Times New Roman" w:cs="Times New Roman"/>
          <w:bCs/>
          <w:sz w:val="28"/>
          <w:szCs w:val="28"/>
        </w:rPr>
        <w:t>від 20 лютого 2019 р</w:t>
      </w:r>
      <w:r w:rsidR="00B52B7A" w:rsidRPr="009646CD">
        <w:rPr>
          <w:rFonts w:ascii="Times New Roman" w:hAnsi="Times New Roman" w:cs="Times New Roman"/>
          <w:bCs/>
          <w:sz w:val="28"/>
          <w:szCs w:val="28"/>
        </w:rPr>
        <w:t>.</w:t>
      </w:r>
      <w:r w:rsidR="00AA354B" w:rsidRPr="009646CD">
        <w:rPr>
          <w:rFonts w:ascii="Times New Roman" w:hAnsi="Times New Roman" w:cs="Times New Roman"/>
          <w:bCs/>
          <w:sz w:val="28"/>
          <w:szCs w:val="28"/>
        </w:rPr>
        <w:t xml:space="preserve"> № 117 «Про затвердження </w:t>
      </w:r>
      <w:r w:rsidR="00E21E21" w:rsidRPr="009646CD">
        <w:rPr>
          <w:rFonts w:ascii="Times New Roman" w:hAnsi="Times New Roman" w:cs="Times New Roman"/>
          <w:sz w:val="28"/>
          <w:szCs w:val="28"/>
        </w:rPr>
        <w:t>Національного плану управління відходами до 2030 року</w:t>
      </w:r>
      <w:r w:rsidR="00AA354B" w:rsidRPr="009646CD">
        <w:rPr>
          <w:rFonts w:ascii="Times New Roman" w:hAnsi="Times New Roman" w:cs="Times New Roman"/>
          <w:sz w:val="28"/>
          <w:szCs w:val="28"/>
        </w:rPr>
        <w:t>»;</w:t>
      </w:r>
    </w:p>
    <w:p w14:paraId="620ED82F" w14:textId="060F0F5B" w:rsidR="00AA354B" w:rsidRPr="009646CD" w:rsidRDefault="001056A2" w:rsidP="0034450C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</w:t>
      </w:r>
      <w:r w:rsidR="008C2236" w:rsidRPr="009646CD">
        <w:rPr>
          <w:rFonts w:ascii="Times New Roman" w:hAnsi="Times New Roman" w:cs="Times New Roman"/>
          <w:sz w:val="28"/>
          <w:szCs w:val="28"/>
        </w:rPr>
        <w:t>від 30 червня 2023 р. № 667</w:t>
      </w:r>
      <w:r w:rsidR="009646CD">
        <w:rPr>
          <w:rFonts w:ascii="Times New Roman" w:hAnsi="Times New Roman" w:cs="Times New Roman"/>
          <w:sz w:val="28"/>
          <w:szCs w:val="28"/>
        </w:rPr>
        <w:br/>
      </w:r>
      <w:r w:rsidRPr="009646CD">
        <w:rPr>
          <w:rFonts w:ascii="Times New Roman" w:hAnsi="Times New Roman" w:cs="Times New Roman"/>
          <w:sz w:val="28"/>
          <w:szCs w:val="28"/>
        </w:rPr>
        <w:t>«Про затвердження Порядку розроблення та затвердження регіональних планів управління відходами</w:t>
      </w:r>
      <w:r w:rsidR="008C2236" w:rsidRPr="009646CD">
        <w:rPr>
          <w:rFonts w:ascii="Times New Roman" w:hAnsi="Times New Roman" w:cs="Times New Roman"/>
          <w:sz w:val="28"/>
          <w:szCs w:val="28"/>
        </w:rPr>
        <w:t>».</w:t>
      </w:r>
    </w:p>
    <w:p w14:paraId="59C04F7B" w14:textId="77777777" w:rsidR="001056A2" w:rsidRPr="009646CD" w:rsidRDefault="001056A2" w:rsidP="0034450C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050F4" w14:textId="77777777" w:rsidR="00F97A41" w:rsidRPr="009646CD" w:rsidRDefault="00F97A41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5. Фінансово-економічне обґрунтування</w:t>
      </w:r>
    </w:p>
    <w:p w14:paraId="4DDB8BDD" w14:textId="4C9CE969" w:rsidR="00880699" w:rsidRPr="009646CD" w:rsidRDefault="00880699" w:rsidP="00880699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46C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проєкту акта не потребує фінансування з державного чи місцев</w:t>
      </w:r>
      <w:r w:rsidR="00903A4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9646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бюджетів.</w:t>
      </w:r>
    </w:p>
    <w:p w14:paraId="7A916C85" w14:textId="77777777" w:rsidR="00880699" w:rsidRPr="009646CD" w:rsidRDefault="00880699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bookmarkEnd w:id="2"/>
    </w:p>
    <w:p w14:paraId="5DD854CF" w14:textId="77777777" w:rsidR="00F97A41" w:rsidRPr="009646CD" w:rsidRDefault="00F97A41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6. Позиція заінтересованих сторін</w:t>
      </w:r>
    </w:p>
    <w:p w14:paraId="4779D6B7" w14:textId="06AD838A" w:rsidR="00316D35" w:rsidRPr="009646CD" w:rsidRDefault="00316D35" w:rsidP="0034450C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46CD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9623B0" w:rsidRPr="009646CD">
        <w:rPr>
          <w:rFonts w:ascii="Times New Roman" w:hAnsi="Times New Roman"/>
          <w:sz w:val="28"/>
          <w:szCs w:val="28"/>
          <w:lang w:val="uk-UA"/>
        </w:rPr>
        <w:t>акта</w:t>
      </w:r>
      <w:r w:rsidRPr="009646CD">
        <w:rPr>
          <w:rFonts w:ascii="Times New Roman" w:hAnsi="Times New Roman"/>
          <w:sz w:val="28"/>
          <w:szCs w:val="28"/>
          <w:lang w:val="uk-UA"/>
        </w:rPr>
        <w:t xml:space="preserve"> розміщено на офіційному вебсайті Міндовкілля з метою проведення публічних консультацій.</w:t>
      </w:r>
    </w:p>
    <w:p w14:paraId="282F0465" w14:textId="3AB332E4" w:rsidR="00316D35" w:rsidRPr="009646CD" w:rsidRDefault="00316D35" w:rsidP="0034450C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46CD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9623B0" w:rsidRPr="009646CD">
        <w:rPr>
          <w:rFonts w:ascii="Times New Roman" w:hAnsi="Times New Roman"/>
          <w:sz w:val="28"/>
          <w:szCs w:val="28"/>
          <w:lang w:val="uk-UA"/>
        </w:rPr>
        <w:t>акта</w:t>
      </w:r>
      <w:r w:rsidRPr="009646CD">
        <w:rPr>
          <w:rFonts w:ascii="Times New Roman" w:hAnsi="Times New Roman"/>
          <w:sz w:val="28"/>
          <w:szCs w:val="28"/>
          <w:lang w:val="uk-UA"/>
        </w:rPr>
        <w:t xml:space="preserve"> не стосується питань соціально-трудової сфери, тому</w:t>
      </w:r>
      <w:r w:rsidR="002D79A5">
        <w:rPr>
          <w:rFonts w:ascii="Times New Roman" w:hAnsi="Times New Roman"/>
          <w:sz w:val="28"/>
          <w:szCs w:val="28"/>
          <w:lang w:val="uk-UA"/>
        </w:rPr>
        <w:br/>
      </w:r>
      <w:r w:rsidRPr="009646CD">
        <w:rPr>
          <w:rFonts w:ascii="Times New Roman" w:hAnsi="Times New Roman"/>
          <w:sz w:val="28"/>
          <w:szCs w:val="28"/>
          <w:lang w:val="uk-UA"/>
        </w:rPr>
        <w:t>не потребує погодження з</w:t>
      </w:r>
      <w:r w:rsidR="00903A45">
        <w:rPr>
          <w:rFonts w:ascii="Times New Roman" w:hAnsi="Times New Roman"/>
          <w:sz w:val="28"/>
          <w:szCs w:val="28"/>
          <w:lang w:val="uk-UA"/>
        </w:rPr>
        <w:t>і</w:t>
      </w:r>
      <w:r w:rsidRPr="009646CD">
        <w:rPr>
          <w:rFonts w:ascii="Times New Roman" w:hAnsi="Times New Roman"/>
          <w:sz w:val="28"/>
          <w:szCs w:val="28"/>
          <w:lang w:val="uk-UA"/>
        </w:rPr>
        <w:t xml:space="preserve"> всеукраїнськими профспілками, їх об’єднаннями</w:t>
      </w:r>
      <w:r w:rsidR="002D79A5">
        <w:rPr>
          <w:rFonts w:ascii="Times New Roman" w:hAnsi="Times New Roman"/>
          <w:sz w:val="28"/>
          <w:szCs w:val="28"/>
          <w:lang w:val="uk-UA"/>
        </w:rPr>
        <w:br/>
      </w:r>
      <w:r w:rsidRPr="009646CD">
        <w:rPr>
          <w:rFonts w:ascii="Times New Roman" w:hAnsi="Times New Roman"/>
          <w:sz w:val="28"/>
          <w:szCs w:val="28"/>
          <w:lang w:val="uk-UA"/>
        </w:rPr>
        <w:t>та всеукраїнськими об’єднаннями організацій роботодавців.</w:t>
      </w:r>
    </w:p>
    <w:p w14:paraId="2EC86F55" w14:textId="299502D8" w:rsidR="00316D35" w:rsidRPr="009646CD" w:rsidRDefault="00316D35" w:rsidP="0034450C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46CD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34450C" w:rsidRPr="009646CD">
        <w:rPr>
          <w:rFonts w:ascii="Times New Roman" w:hAnsi="Times New Roman"/>
          <w:sz w:val="28"/>
          <w:szCs w:val="28"/>
          <w:lang w:val="uk-UA"/>
        </w:rPr>
        <w:t>акта</w:t>
      </w:r>
      <w:r w:rsidRPr="009646CD">
        <w:rPr>
          <w:rFonts w:ascii="Times New Roman" w:hAnsi="Times New Roman"/>
          <w:sz w:val="28"/>
          <w:szCs w:val="28"/>
          <w:lang w:val="uk-UA"/>
        </w:rPr>
        <w:t xml:space="preserve"> стосується питань функціонування місцевого самоврядування, </w:t>
      </w:r>
      <w:r w:rsidRPr="009646CD">
        <w:rPr>
          <w:rFonts w:ascii="Times New Roman" w:hAnsi="Times New Roman"/>
          <w:sz w:val="28"/>
          <w:szCs w:val="28"/>
          <w:lang w:val="uk-UA" w:eastAsia="ru-RU"/>
        </w:rPr>
        <w:t xml:space="preserve">місцевого та регіонального розвитку, </w:t>
      </w:r>
      <w:r w:rsidRPr="009646CD">
        <w:rPr>
          <w:rFonts w:ascii="Times New Roman" w:hAnsi="Times New Roman"/>
          <w:sz w:val="28"/>
          <w:szCs w:val="28"/>
          <w:lang w:val="uk-UA"/>
        </w:rPr>
        <w:t>прав та інтересів територіальних громад, тому погоджено з всеукраїнськими асоціаціями органів місцевого самоврядування та відповідними органами місцевого самоврядування.</w:t>
      </w:r>
    </w:p>
    <w:p w14:paraId="5A63E525" w14:textId="2180ADDC" w:rsidR="00316D35" w:rsidRPr="009646CD" w:rsidRDefault="00316D35" w:rsidP="0034450C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46CD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34450C" w:rsidRPr="009646CD">
        <w:rPr>
          <w:rFonts w:ascii="Times New Roman" w:hAnsi="Times New Roman"/>
          <w:sz w:val="28"/>
          <w:szCs w:val="28"/>
          <w:lang w:val="uk-UA"/>
        </w:rPr>
        <w:t>акта</w:t>
      </w:r>
      <w:r w:rsidRPr="009646CD">
        <w:rPr>
          <w:rFonts w:ascii="Times New Roman" w:hAnsi="Times New Roman"/>
          <w:sz w:val="28"/>
          <w:szCs w:val="28"/>
          <w:lang w:val="uk-UA"/>
        </w:rPr>
        <w:t xml:space="preserve"> не стосується питань прав осіб з інвалідністю, функціонування</w:t>
      </w:r>
      <w:r w:rsidR="002D79A5">
        <w:rPr>
          <w:rFonts w:ascii="Times New Roman" w:hAnsi="Times New Roman"/>
          <w:sz w:val="28"/>
          <w:szCs w:val="28"/>
          <w:lang w:val="uk-UA"/>
        </w:rPr>
        <w:br/>
      </w:r>
      <w:r w:rsidRPr="009646CD">
        <w:rPr>
          <w:rFonts w:ascii="Times New Roman" w:hAnsi="Times New Roman"/>
          <w:sz w:val="28"/>
          <w:szCs w:val="28"/>
          <w:lang w:val="uk-UA"/>
        </w:rPr>
        <w:t>і застосування української мови як державної, тому не потребує погодження Урядовим уповноваженим з прав осіб з інвалідністю та всеукраїнськими громадськими організаціями осіб з інвалідністю, Уповноваженим із захисту державної мови.</w:t>
      </w:r>
    </w:p>
    <w:p w14:paraId="455AB168" w14:textId="613E4820" w:rsidR="00316D35" w:rsidRPr="009646CD" w:rsidRDefault="00316D35" w:rsidP="0034450C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46CD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34450C" w:rsidRPr="009646CD">
        <w:rPr>
          <w:rFonts w:ascii="Times New Roman" w:hAnsi="Times New Roman"/>
          <w:sz w:val="28"/>
          <w:szCs w:val="28"/>
          <w:lang w:val="uk-UA"/>
        </w:rPr>
        <w:t>акта</w:t>
      </w:r>
      <w:r w:rsidRPr="009646CD">
        <w:rPr>
          <w:rFonts w:ascii="Times New Roman" w:hAnsi="Times New Roman"/>
          <w:sz w:val="28"/>
          <w:szCs w:val="28"/>
          <w:lang w:val="uk-UA"/>
        </w:rPr>
        <w:t xml:space="preserve"> не стосується сфери наукової та науково-технічної діяльності.</w:t>
      </w:r>
    </w:p>
    <w:p w14:paraId="56EFF022" w14:textId="77777777" w:rsidR="00B75C72" w:rsidRPr="009646CD" w:rsidRDefault="00B75C72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325AA9" w14:textId="77777777" w:rsidR="00F97A41" w:rsidRPr="009646CD" w:rsidRDefault="00F97A41" w:rsidP="0034450C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7. Оцінка відповідності</w:t>
      </w:r>
    </w:p>
    <w:p w14:paraId="2C326A57" w14:textId="77777777" w:rsidR="001E6CFE" w:rsidRPr="009646CD" w:rsidRDefault="001E6CFE" w:rsidP="001E6CFE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646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Проєкт акта не містить норм, що порушують зобов’язання України у сфері європейської інтеграції.</w:t>
      </w:r>
    </w:p>
    <w:p w14:paraId="25264B39" w14:textId="77777777" w:rsidR="001E6CFE" w:rsidRPr="009646CD" w:rsidRDefault="001E6CFE" w:rsidP="001E6CFE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646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Проєкт акта не містить норм, що порушують права та свободи, гарантовані Конвенцією про захист прав людини і основоположних свобод.</w:t>
      </w:r>
    </w:p>
    <w:p w14:paraId="4920855A" w14:textId="77777777" w:rsidR="001E6CFE" w:rsidRPr="009646CD" w:rsidRDefault="001E6CFE" w:rsidP="001E6CFE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646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 проєкті акта відсутні положення, які порушують принципи забезпечення рівних прав та можливостей жінок і чоловіків.</w:t>
      </w:r>
    </w:p>
    <w:p w14:paraId="7FA897A5" w14:textId="77777777" w:rsidR="001E6CFE" w:rsidRPr="009646CD" w:rsidRDefault="001E6CFE" w:rsidP="001E6CFE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646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 проєкті акта відсутні положення, які містять ризики вчинення корупційних правопорушень та правопорушень, пов’язаних з корупцією.</w:t>
      </w:r>
    </w:p>
    <w:p w14:paraId="40A5039D" w14:textId="01CE9FDD" w:rsidR="00E016B3" w:rsidRPr="009646CD" w:rsidRDefault="001E6CFE" w:rsidP="001E6CFE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Проєкт акта не містить положень, які створюють підстави для дискримінації.</w:t>
      </w:r>
    </w:p>
    <w:p w14:paraId="5E19DE08" w14:textId="77777777" w:rsidR="001E6CFE" w:rsidRPr="009646CD" w:rsidRDefault="001E6CFE" w:rsidP="0034450C">
      <w:pPr>
        <w:spacing w:after="0" w:line="240" w:lineRule="auto"/>
        <w:ind w:right="-23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9015AC" w14:textId="6ED78BC4" w:rsidR="00F97A41" w:rsidRPr="009646CD" w:rsidRDefault="00F97A41" w:rsidP="0034450C">
      <w:pPr>
        <w:spacing w:after="0" w:line="240" w:lineRule="auto"/>
        <w:ind w:right="-23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8. Про</w:t>
      </w:r>
      <w:r w:rsidR="001E6CFE"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9646CD">
        <w:rPr>
          <w:rFonts w:ascii="Times New Roman" w:eastAsia="Calibri" w:hAnsi="Times New Roman" w:cs="Times New Roman"/>
          <w:b/>
          <w:bCs/>
          <w:sz w:val="28"/>
          <w:szCs w:val="28"/>
        </w:rPr>
        <w:t>ноз результатів</w:t>
      </w:r>
    </w:p>
    <w:p w14:paraId="74196CFB" w14:textId="332175CB" w:rsidR="00104294" w:rsidRPr="009646CD" w:rsidRDefault="00104294" w:rsidP="0034450C">
      <w:pPr>
        <w:pStyle w:val="af0"/>
        <w:spacing w:before="0"/>
        <w:ind w:right="-23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Очікуваний вплив реалізації </w:t>
      </w:r>
      <w:r w:rsidR="00B75C72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проєкту </w:t>
      </w:r>
      <w:r w:rsidR="0034450C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 на:</w:t>
      </w:r>
    </w:p>
    <w:p w14:paraId="0E76DADA" w14:textId="25069583" w:rsidR="00104294" w:rsidRPr="009646CD" w:rsidRDefault="00104294" w:rsidP="0034450C">
      <w:pPr>
        <w:pStyle w:val="af0"/>
        <w:spacing w:before="0"/>
        <w:ind w:right="-23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ринкове середовище, забезпечення прав та інтересів суб’єктів господарювання, громадян і держави: </w:t>
      </w:r>
      <w:r w:rsidR="00B75C72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проєкт </w:t>
      </w:r>
      <w:r w:rsidR="0034450C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="00B75C72"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46CD">
        <w:rPr>
          <w:rFonts w:ascii="Times New Roman" w:hAnsi="Times New Roman"/>
          <w:sz w:val="28"/>
          <w:szCs w:val="28"/>
          <w:shd w:val="clear" w:color="auto" w:fill="FFFFFF"/>
        </w:rPr>
        <w:t>не є регуляторним</w:t>
      </w:r>
      <w:r w:rsidR="00B75C72"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 актом</w:t>
      </w:r>
      <w:r w:rsidR="002D79A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0B68A3B" w14:textId="601A49D4" w:rsidR="00104294" w:rsidRPr="009646CD" w:rsidRDefault="00104294" w:rsidP="0034450C">
      <w:pPr>
        <w:pStyle w:val="af0"/>
        <w:spacing w:before="0"/>
        <w:ind w:right="-23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розвиток регіонів: </w:t>
      </w:r>
      <w:r w:rsidR="00FF43AE"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B75C72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>проєкті</w:t>
      </w:r>
      <w:r w:rsidR="0034450C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акта</w:t>
      </w:r>
      <w:r w:rsidR="00B75C72"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3AE" w:rsidRPr="009646CD">
        <w:rPr>
          <w:rFonts w:ascii="Times New Roman" w:hAnsi="Times New Roman"/>
          <w:sz w:val="28"/>
          <w:szCs w:val="28"/>
          <w:shd w:val="clear" w:color="auto" w:fill="FFFFFF"/>
        </w:rPr>
        <w:t>відсутні положення, що безпосередньо впливають на розвиток</w:t>
      </w:r>
      <w:r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 адміністративно-територіальних одиниць;</w:t>
      </w:r>
    </w:p>
    <w:p w14:paraId="75E1B346" w14:textId="5BD49921" w:rsidR="00104294" w:rsidRPr="009646CD" w:rsidRDefault="00104294" w:rsidP="0034450C">
      <w:pPr>
        <w:pStyle w:val="af0"/>
        <w:spacing w:before="0"/>
        <w:ind w:right="-23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ринок праці: у </w:t>
      </w:r>
      <w:r w:rsidR="00B75C72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проєкті </w:t>
      </w:r>
      <w:r w:rsidR="0034450C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="00B75C72" w:rsidRPr="009646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46CD">
        <w:rPr>
          <w:rFonts w:ascii="Times New Roman" w:hAnsi="Times New Roman"/>
          <w:sz w:val="28"/>
          <w:szCs w:val="28"/>
          <w:shd w:val="clear" w:color="auto" w:fill="FFFFFF"/>
        </w:rPr>
        <w:t>відсутні положення, що безпосер</w:t>
      </w:r>
      <w:r w:rsidR="002D79A5">
        <w:rPr>
          <w:rFonts w:ascii="Times New Roman" w:hAnsi="Times New Roman"/>
          <w:sz w:val="28"/>
          <w:szCs w:val="28"/>
          <w:shd w:val="clear" w:color="auto" w:fill="FFFFFF"/>
        </w:rPr>
        <w:t>едньо впливають на ринок праці;</w:t>
      </w:r>
    </w:p>
    <w:p w14:paraId="6E151509" w14:textId="092B7522" w:rsidR="003D1135" w:rsidRPr="009646CD" w:rsidRDefault="003D1135" w:rsidP="0034450C">
      <w:pPr>
        <w:pStyle w:val="a4"/>
        <w:spacing w:after="0" w:line="240" w:lineRule="auto"/>
        <w:ind w:left="0" w:right="-2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t xml:space="preserve">рівень зайнятості населення: у проєкті </w:t>
      </w:r>
      <w:r w:rsidR="0034450C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Pr="009646CD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зайнятість населення;</w:t>
      </w:r>
    </w:p>
    <w:p w14:paraId="39D4FE12" w14:textId="40FBB556" w:rsidR="003D1135" w:rsidRPr="009646CD" w:rsidRDefault="003D1135" w:rsidP="0034450C">
      <w:pPr>
        <w:pStyle w:val="a4"/>
        <w:spacing w:after="0" w:line="240" w:lineRule="auto"/>
        <w:ind w:left="0" w:right="-2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t xml:space="preserve">громадське здоров’я: проєкт </w:t>
      </w:r>
      <w:r w:rsidR="0034450C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Pr="009646CD">
        <w:rPr>
          <w:rFonts w:ascii="Times New Roman" w:hAnsi="Times New Roman" w:cs="Times New Roman"/>
          <w:sz w:val="28"/>
          <w:szCs w:val="28"/>
        </w:rPr>
        <w:t xml:space="preserve"> не вплине на покращення чи погіршення стану здоров’я населення або його окремих груп;</w:t>
      </w:r>
    </w:p>
    <w:p w14:paraId="3B23BF7F" w14:textId="2B693BC8" w:rsidR="003D1135" w:rsidRPr="009646CD" w:rsidRDefault="003D1135" w:rsidP="0034450C">
      <w:pPr>
        <w:pStyle w:val="a4"/>
        <w:spacing w:after="0" w:line="240" w:lineRule="auto"/>
        <w:ind w:left="0" w:right="-2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6CD">
        <w:rPr>
          <w:rFonts w:ascii="Times New Roman" w:hAnsi="Times New Roman" w:cs="Times New Roman"/>
          <w:sz w:val="28"/>
          <w:szCs w:val="28"/>
        </w:rPr>
        <w:t xml:space="preserve">екологію та навколишнє природне середовище: проєкт </w:t>
      </w:r>
      <w:r w:rsidR="0034450C" w:rsidRPr="009646CD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Pr="009646CD">
        <w:rPr>
          <w:rFonts w:ascii="Times New Roman" w:hAnsi="Times New Roman" w:cs="Times New Roman"/>
          <w:sz w:val="28"/>
          <w:szCs w:val="28"/>
        </w:rPr>
        <w:t xml:space="preserve"> </w:t>
      </w:r>
      <w:r w:rsidR="007743BC" w:rsidRPr="009646CD">
        <w:rPr>
          <w:rFonts w:ascii="Times New Roman" w:hAnsi="Times New Roman" w:cs="Times New Roman"/>
          <w:sz w:val="28"/>
          <w:szCs w:val="28"/>
        </w:rPr>
        <w:t>безпосередньо</w:t>
      </w:r>
      <w:r w:rsidR="002D79A5">
        <w:rPr>
          <w:rFonts w:ascii="Times New Roman" w:hAnsi="Times New Roman" w:cs="Times New Roman"/>
          <w:sz w:val="28"/>
          <w:szCs w:val="28"/>
        </w:rPr>
        <w:br/>
      </w:r>
      <w:r w:rsidRPr="009646CD">
        <w:rPr>
          <w:rFonts w:ascii="Times New Roman" w:hAnsi="Times New Roman" w:cs="Times New Roman"/>
          <w:sz w:val="28"/>
          <w:szCs w:val="28"/>
        </w:rPr>
        <w:t>не вплине на екологію та</w:t>
      </w:r>
      <w:r w:rsidR="007743BC" w:rsidRPr="009646CD">
        <w:rPr>
          <w:rFonts w:ascii="Times New Roman" w:hAnsi="Times New Roman" w:cs="Times New Roman"/>
          <w:sz w:val="28"/>
          <w:szCs w:val="28"/>
        </w:rPr>
        <w:t xml:space="preserve"> навколишнє природне середовище, але заходи, якими наповнять РПУ</w:t>
      </w:r>
      <w:r w:rsidR="00B75C72" w:rsidRPr="009646CD">
        <w:rPr>
          <w:rFonts w:ascii="Times New Roman" w:hAnsi="Times New Roman" w:cs="Times New Roman"/>
          <w:sz w:val="28"/>
          <w:szCs w:val="28"/>
        </w:rPr>
        <w:t>В</w:t>
      </w:r>
      <w:r w:rsidR="00F00D79" w:rsidRPr="009646CD">
        <w:rPr>
          <w:rFonts w:ascii="Times New Roman" w:hAnsi="Times New Roman" w:cs="Times New Roman"/>
          <w:sz w:val="28"/>
          <w:szCs w:val="28"/>
        </w:rPr>
        <w:t>,</w:t>
      </w:r>
      <w:r w:rsidR="00B75C72" w:rsidRPr="009646CD">
        <w:rPr>
          <w:rFonts w:ascii="Times New Roman" w:hAnsi="Times New Roman" w:cs="Times New Roman"/>
          <w:sz w:val="28"/>
          <w:szCs w:val="28"/>
        </w:rPr>
        <w:t xml:space="preserve"> сприятимуть</w:t>
      </w:r>
      <w:r w:rsidR="007743BC" w:rsidRPr="009646CD">
        <w:rPr>
          <w:rFonts w:ascii="Times New Roman" w:hAnsi="Times New Roman" w:cs="Times New Roman"/>
          <w:sz w:val="28"/>
          <w:szCs w:val="28"/>
        </w:rPr>
        <w:t xml:space="preserve"> підвищенню екологічної безпеки та створ</w:t>
      </w:r>
      <w:r w:rsidR="00B75C72" w:rsidRPr="009646CD">
        <w:rPr>
          <w:rFonts w:ascii="Times New Roman" w:hAnsi="Times New Roman" w:cs="Times New Roman"/>
          <w:sz w:val="28"/>
          <w:szCs w:val="28"/>
        </w:rPr>
        <w:t>енню безпечних умов для життя і</w:t>
      </w:r>
      <w:r w:rsidR="007743BC" w:rsidRPr="009646CD">
        <w:rPr>
          <w:rFonts w:ascii="Times New Roman" w:hAnsi="Times New Roman" w:cs="Times New Roman"/>
          <w:sz w:val="28"/>
          <w:szCs w:val="28"/>
        </w:rPr>
        <w:t xml:space="preserve"> здор</w:t>
      </w:r>
      <w:r w:rsidR="00B75C72" w:rsidRPr="009646CD">
        <w:rPr>
          <w:rFonts w:ascii="Times New Roman" w:hAnsi="Times New Roman" w:cs="Times New Roman"/>
          <w:sz w:val="28"/>
          <w:szCs w:val="28"/>
        </w:rPr>
        <w:t>ов'я населення, позитивно вплинуть</w:t>
      </w:r>
      <w:r w:rsidR="007743BC" w:rsidRPr="009646CD">
        <w:rPr>
          <w:rFonts w:ascii="Times New Roman" w:hAnsi="Times New Roman" w:cs="Times New Roman"/>
          <w:sz w:val="28"/>
          <w:szCs w:val="28"/>
        </w:rPr>
        <w:t xml:space="preserve"> на стан навкол</w:t>
      </w:r>
      <w:r w:rsidR="002D79A5">
        <w:rPr>
          <w:rFonts w:ascii="Times New Roman" w:hAnsi="Times New Roman" w:cs="Times New Roman"/>
          <w:sz w:val="28"/>
          <w:szCs w:val="28"/>
        </w:rPr>
        <w:t>ишнього природного середовища.</w:t>
      </w:r>
    </w:p>
    <w:p w14:paraId="121DDA0B" w14:textId="77777777" w:rsidR="00F97A41" w:rsidRPr="009646CD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D058D" w:rsidRPr="009646CD" w14:paraId="343A82B2" w14:textId="77777777" w:rsidTr="001056A2">
        <w:tc>
          <w:tcPr>
            <w:tcW w:w="5211" w:type="dxa"/>
          </w:tcPr>
          <w:p w14:paraId="240EB701" w14:textId="77777777" w:rsidR="009D058D" w:rsidRPr="009646CD" w:rsidRDefault="009D058D" w:rsidP="009D058D">
            <w:pPr>
              <w:spacing w:after="0"/>
              <w:ind w:right="-2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56165F3A" w14:textId="7F4F975C" w:rsidR="009D058D" w:rsidRPr="009646CD" w:rsidRDefault="009D058D" w:rsidP="009D058D">
            <w:pPr>
              <w:spacing w:after="0"/>
              <w:ind w:right="-2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6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Міністр захисту довкілля та природних</w:t>
            </w:r>
          </w:p>
          <w:p w14:paraId="120070DE" w14:textId="2393D9E7" w:rsidR="009D058D" w:rsidRPr="009646CD" w:rsidRDefault="009D058D" w:rsidP="009D058D">
            <w:pPr>
              <w:spacing w:after="0"/>
              <w:ind w:right="-2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6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ресурсів України</w:t>
            </w:r>
          </w:p>
          <w:p w14:paraId="35F6B730" w14:textId="77777777" w:rsidR="009D058D" w:rsidRPr="009646CD" w:rsidRDefault="009D058D" w:rsidP="009D058D">
            <w:pPr>
              <w:spacing w:after="0"/>
              <w:ind w:right="-2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</w:tcPr>
          <w:p w14:paraId="54DE6B4D" w14:textId="77777777" w:rsidR="009D058D" w:rsidRPr="009646CD" w:rsidRDefault="009D058D" w:rsidP="009D058D">
            <w:pPr>
              <w:spacing w:after="0"/>
              <w:ind w:right="-2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3C75205" w14:textId="77777777" w:rsidR="009D058D" w:rsidRPr="009646CD" w:rsidRDefault="009D058D" w:rsidP="009D058D">
            <w:pPr>
              <w:spacing w:after="0"/>
              <w:ind w:right="-2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4A18A11" w14:textId="555A7D86" w:rsidR="009D058D" w:rsidRPr="009646CD" w:rsidRDefault="009D058D" w:rsidP="001056A2">
            <w:pPr>
              <w:spacing w:after="0"/>
              <w:ind w:right="34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6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</w:t>
            </w:r>
            <w:r w:rsidR="001056A2" w:rsidRPr="0096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Руслан СТРІЛЕЦЬ</w:t>
            </w:r>
          </w:p>
        </w:tc>
      </w:tr>
    </w:tbl>
    <w:p w14:paraId="43B4BC4F" w14:textId="77777777" w:rsidR="009D058D" w:rsidRPr="009646CD" w:rsidRDefault="009D058D" w:rsidP="009D058D">
      <w:pPr>
        <w:spacing w:after="0"/>
        <w:ind w:right="-234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9646C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 __ » ______________ 2023 року</w:t>
      </w:r>
    </w:p>
    <w:sectPr w:rsidR="009D058D" w:rsidRPr="009646CD" w:rsidSect="00066DEC">
      <w:headerReference w:type="default" r:id="rId6"/>
      <w:pgSz w:w="12240" w:h="15840"/>
      <w:pgMar w:top="1134" w:right="850" w:bottom="993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845C" w16cex:dateUtc="2021-11-08T09:11:00Z"/>
  <w16cex:commentExtensible w16cex:durableId="253384A3" w16cex:dateUtc="2021-11-08T09:12:00Z"/>
  <w16cex:commentExtensible w16cex:durableId="2533850D" w16cex:dateUtc="2021-11-08T09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1FF82" w14:textId="77777777" w:rsidR="00BD0F6B" w:rsidRDefault="00BD0F6B" w:rsidP="00066DEC">
      <w:pPr>
        <w:spacing w:after="0" w:line="240" w:lineRule="auto"/>
      </w:pPr>
      <w:r>
        <w:separator/>
      </w:r>
    </w:p>
  </w:endnote>
  <w:endnote w:type="continuationSeparator" w:id="0">
    <w:p w14:paraId="133479FD" w14:textId="77777777" w:rsidR="00BD0F6B" w:rsidRDefault="00BD0F6B" w:rsidP="0006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D462" w14:textId="77777777" w:rsidR="00BD0F6B" w:rsidRDefault="00BD0F6B" w:rsidP="00066DEC">
      <w:pPr>
        <w:spacing w:after="0" w:line="240" w:lineRule="auto"/>
      </w:pPr>
      <w:r>
        <w:separator/>
      </w:r>
    </w:p>
  </w:footnote>
  <w:footnote w:type="continuationSeparator" w:id="0">
    <w:p w14:paraId="03C17E62" w14:textId="77777777" w:rsidR="00BD0F6B" w:rsidRDefault="00BD0F6B" w:rsidP="0006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570389"/>
      <w:docPartObj>
        <w:docPartGallery w:val="Page Numbers (Top of Page)"/>
        <w:docPartUnique/>
      </w:docPartObj>
    </w:sdtPr>
    <w:sdtEndPr/>
    <w:sdtContent>
      <w:p w14:paraId="15F9B14B" w14:textId="5D4506D5" w:rsidR="00066DEC" w:rsidRDefault="00066DEC" w:rsidP="00066DE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45" w:rsidRPr="00903A45">
          <w:rPr>
            <w:noProof/>
            <w:lang w:val="ru-RU"/>
          </w:rPr>
          <w:t>3</w:t>
        </w:r>
        <w:r>
          <w:fldChar w:fldCharType="end"/>
        </w:r>
      </w:p>
    </w:sdtContent>
  </w:sdt>
  <w:p w14:paraId="1704E7A4" w14:textId="77777777" w:rsidR="00066DEC" w:rsidRDefault="00066D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41"/>
    <w:rsid w:val="00001445"/>
    <w:rsid w:val="000059A9"/>
    <w:rsid w:val="00066DEC"/>
    <w:rsid w:val="000D3C85"/>
    <w:rsid w:val="000D5724"/>
    <w:rsid w:val="000F40E7"/>
    <w:rsid w:val="00104294"/>
    <w:rsid w:val="001056A2"/>
    <w:rsid w:val="00124D4B"/>
    <w:rsid w:val="001462C4"/>
    <w:rsid w:val="00153998"/>
    <w:rsid w:val="0016167E"/>
    <w:rsid w:val="00175221"/>
    <w:rsid w:val="00183824"/>
    <w:rsid w:val="0018608F"/>
    <w:rsid w:val="00191084"/>
    <w:rsid w:val="001939A3"/>
    <w:rsid w:val="001A1D1A"/>
    <w:rsid w:val="001B2DCB"/>
    <w:rsid w:val="001E09EA"/>
    <w:rsid w:val="001E1D20"/>
    <w:rsid w:val="001E4A9F"/>
    <w:rsid w:val="001E6CFE"/>
    <w:rsid w:val="001F0A85"/>
    <w:rsid w:val="002219DC"/>
    <w:rsid w:val="00251EBD"/>
    <w:rsid w:val="00252DB0"/>
    <w:rsid w:val="002536FB"/>
    <w:rsid w:val="002570F7"/>
    <w:rsid w:val="0027416C"/>
    <w:rsid w:val="002B00DE"/>
    <w:rsid w:val="002D79A5"/>
    <w:rsid w:val="00307E5A"/>
    <w:rsid w:val="00316D35"/>
    <w:rsid w:val="00321386"/>
    <w:rsid w:val="00331F27"/>
    <w:rsid w:val="0034450C"/>
    <w:rsid w:val="00357B1E"/>
    <w:rsid w:val="003D1135"/>
    <w:rsid w:val="003F6F52"/>
    <w:rsid w:val="0040749A"/>
    <w:rsid w:val="00407B43"/>
    <w:rsid w:val="004456CF"/>
    <w:rsid w:val="00496B6C"/>
    <w:rsid w:val="004A4D2A"/>
    <w:rsid w:val="004B026E"/>
    <w:rsid w:val="004C1AF1"/>
    <w:rsid w:val="004F5E23"/>
    <w:rsid w:val="00542C2C"/>
    <w:rsid w:val="00562C77"/>
    <w:rsid w:val="00582C1D"/>
    <w:rsid w:val="005853D5"/>
    <w:rsid w:val="0059331E"/>
    <w:rsid w:val="005B0482"/>
    <w:rsid w:val="005B4A5B"/>
    <w:rsid w:val="005D542A"/>
    <w:rsid w:val="00604DD2"/>
    <w:rsid w:val="00605D55"/>
    <w:rsid w:val="00666026"/>
    <w:rsid w:val="00676F98"/>
    <w:rsid w:val="00691003"/>
    <w:rsid w:val="00715D59"/>
    <w:rsid w:val="0071734A"/>
    <w:rsid w:val="00727C5E"/>
    <w:rsid w:val="007743BC"/>
    <w:rsid w:val="008268B3"/>
    <w:rsid w:val="008360D8"/>
    <w:rsid w:val="00841041"/>
    <w:rsid w:val="00880699"/>
    <w:rsid w:val="00892130"/>
    <w:rsid w:val="00895094"/>
    <w:rsid w:val="008C2236"/>
    <w:rsid w:val="008C63DA"/>
    <w:rsid w:val="008F575C"/>
    <w:rsid w:val="0090190F"/>
    <w:rsid w:val="00903A45"/>
    <w:rsid w:val="009170F6"/>
    <w:rsid w:val="00925DFD"/>
    <w:rsid w:val="009429C7"/>
    <w:rsid w:val="009623B0"/>
    <w:rsid w:val="009646CD"/>
    <w:rsid w:val="009D058D"/>
    <w:rsid w:val="00A015E7"/>
    <w:rsid w:val="00A1155B"/>
    <w:rsid w:val="00A36AFD"/>
    <w:rsid w:val="00A40C02"/>
    <w:rsid w:val="00A447BD"/>
    <w:rsid w:val="00A509F9"/>
    <w:rsid w:val="00A60664"/>
    <w:rsid w:val="00A73456"/>
    <w:rsid w:val="00A77759"/>
    <w:rsid w:val="00A95A85"/>
    <w:rsid w:val="00AA354B"/>
    <w:rsid w:val="00AB0B95"/>
    <w:rsid w:val="00AD1D17"/>
    <w:rsid w:val="00AD271E"/>
    <w:rsid w:val="00B40A86"/>
    <w:rsid w:val="00B52B7A"/>
    <w:rsid w:val="00B56DBB"/>
    <w:rsid w:val="00B75C72"/>
    <w:rsid w:val="00B825E6"/>
    <w:rsid w:val="00B86228"/>
    <w:rsid w:val="00BC6E38"/>
    <w:rsid w:val="00BD0F6B"/>
    <w:rsid w:val="00BF5DCA"/>
    <w:rsid w:val="00C013F6"/>
    <w:rsid w:val="00C01EE5"/>
    <w:rsid w:val="00C254B0"/>
    <w:rsid w:val="00C35304"/>
    <w:rsid w:val="00C93C87"/>
    <w:rsid w:val="00CB7481"/>
    <w:rsid w:val="00CC529D"/>
    <w:rsid w:val="00CE2CE4"/>
    <w:rsid w:val="00CE555B"/>
    <w:rsid w:val="00D0436C"/>
    <w:rsid w:val="00D221FD"/>
    <w:rsid w:val="00D252CF"/>
    <w:rsid w:val="00D2715A"/>
    <w:rsid w:val="00D62790"/>
    <w:rsid w:val="00DA3E31"/>
    <w:rsid w:val="00DA7B57"/>
    <w:rsid w:val="00DC167A"/>
    <w:rsid w:val="00DD1059"/>
    <w:rsid w:val="00E016B3"/>
    <w:rsid w:val="00E01CC8"/>
    <w:rsid w:val="00E1204A"/>
    <w:rsid w:val="00E1595C"/>
    <w:rsid w:val="00E21E21"/>
    <w:rsid w:val="00E22913"/>
    <w:rsid w:val="00E429A9"/>
    <w:rsid w:val="00EC0FC5"/>
    <w:rsid w:val="00ED3243"/>
    <w:rsid w:val="00EE3E88"/>
    <w:rsid w:val="00F00D79"/>
    <w:rsid w:val="00F35E5C"/>
    <w:rsid w:val="00F65146"/>
    <w:rsid w:val="00F97A41"/>
    <w:rsid w:val="00FA0DC4"/>
    <w:rsid w:val="00FC0C3F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209A"/>
  <w15:docId w15:val="{C4ED27A8-BB94-418A-817A-34D9B31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4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F97A4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 2_sj,Numbered Para 1,Dot pt,No Spacing1,List Paragraph Char Char Char,Indicator Text,Bullet 1,List Paragraph1,MAIN CONTENT,List Paragraph12,F5 List Paragraph,Source,1st level - Bullet List Paragraph,List_Paragraph"/>
    <w:basedOn w:val="a"/>
    <w:link w:val="a5"/>
    <w:uiPriority w:val="34"/>
    <w:qFormat/>
    <w:rsid w:val="00F97A41"/>
    <w:pPr>
      <w:ind w:left="720"/>
      <w:contextualSpacing/>
    </w:pPr>
  </w:style>
  <w:style w:type="character" w:customStyle="1" w:styleId="a5">
    <w:name w:val="Абзац списку Знак"/>
    <w:aliases w:val="Heading 2_sj Знак,Numbered Para 1 Знак,Dot pt Знак,No Spacing1 Знак,List Paragraph Char Char Char Знак,Indicator Text Знак,Bullet 1 Знак,List Paragraph1 Знак,MAIN CONTENT Знак,List Paragraph12 Знак,F5 List Paragraph Знак,Source Знак"/>
    <w:link w:val="a4"/>
    <w:uiPriority w:val="34"/>
    <w:qFormat/>
    <w:locked/>
    <w:rsid w:val="00F97A41"/>
    <w:rPr>
      <w:lang w:val="uk-UA"/>
    </w:rPr>
  </w:style>
  <w:style w:type="paragraph" w:customStyle="1" w:styleId="a6">
    <w:name w:val="Час та місце"/>
    <w:basedOn w:val="a"/>
    <w:rsid w:val="00F97A41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3">
    <w:name w:val="Table Grid"/>
    <w:basedOn w:val="a1"/>
    <w:uiPriority w:val="39"/>
    <w:rsid w:val="00F9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2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CB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2570F7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1860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608F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18608F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608F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18608F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18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8608F"/>
    <w:rPr>
      <w:rFonts w:ascii="Segoe UI" w:hAnsi="Segoe UI" w:cs="Segoe UI"/>
      <w:sz w:val="18"/>
      <w:szCs w:val="18"/>
      <w:lang w:val="uk-UA"/>
    </w:rPr>
  </w:style>
  <w:style w:type="paragraph" w:customStyle="1" w:styleId="10">
    <w:name w:val="Без интервала1"/>
    <w:qFormat/>
    <w:rsid w:val="0010429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0">
    <w:name w:val="Нормальний текст"/>
    <w:basedOn w:val="a"/>
    <w:rsid w:val="0010429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D113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1">
    <w:name w:val="Без інтервалів1"/>
    <w:rsid w:val="001B2DC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uk-UA" w:eastAsia="uk-UA"/>
    </w:rPr>
  </w:style>
  <w:style w:type="paragraph" w:styleId="af1">
    <w:name w:val="header"/>
    <w:basedOn w:val="a"/>
    <w:link w:val="af2"/>
    <w:uiPriority w:val="99"/>
    <w:unhideWhenUsed/>
    <w:rsid w:val="00066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066DEC"/>
    <w:rPr>
      <w:lang w:val="uk-UA"/>
    </w:rPr>
  </w:style>
  <w:style w:type="paragraph" w:styleId="af3">
    <w:name w:val="footer"/>
    <w:basedOn w:val="a"/>
    <w:link w:val="af4"/>
    <w:uiPriority w:val="99"/>
    <w:unhideWhenUsed/>
    <w:rsid w:val="00066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066DEC"/>
    <w:rPr>
      <w:lang w:val="uk-UA"/>
    </w:rPr>
  </w:style>
  <w:style w:type="character" w:customStyle="1" w:styleId="af5">
    <w:name w:val="Основной текст_"/>
    <w:link w:val="3"/>
    <w:locked/>
    <w:rsid w:val="001056A2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f5"/>
    <w:rsid w:val="001056A2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  <w:lang w:val="en-US"/>
    </w:rPr>
  </w:style>
  <w:style w:type="character" w:customStyle="1" w:styleId="rvts9">
    <w:name w:val="rvts9"/>
    <w:basedOn w:val="a0"/>
    <w:rsid w:val="0010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3454</Words>
  <Characters>1970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Віктор Вікторович</dc:creator>
  <cp:lastModifiedBy>ДЗЮБА Ярина Миколаївна</cp:lastModifiedBy>
  <cp:revision>11</cp:revision>
  <cp:lastPrinted>2023-07-10T12:29:00Z</cp:lastPrinted>
  <dcterms:created xsi:type="dcterms:W3CDTF">2023-06-07T07:12:00Z</dcterms:created>
  <dcterms:modified xsi:type="dcterms:W3CDTF">2023-07-25T13:12:00Z</dcterms:modified>
</cp:coreProperties>
</file>