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615BF" w14:textId="77777777" w:rsidR="000273E2" w:rsidRPr="00BF79DE" w:rsidRDefault="000273E2" w:rsidP="000273E2">
      <w:pPr>
        <w:keepNext/>
        <w:tabs>
          <w:tab w:val="left" w:pos="993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79D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15C0F84E" wp14:editId="27028F12">
            <wp:extent cx="4953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D4396" w14:textId="705EF026" w:rsidR="000273E2" w:rsidRPr="008105C9" w:rsidRDefault="006513D5" w:rsidP="00242A71">
      <w:pPr>
        <w:spacing w:after="0"/>
        <w:ind w:left="-142"/>
        <w:rPr>
          <w:rFonts w:ascii="Times New Roman" w:eastAsia="Calibri" w:hAnsi="Times New Roman" w:cs="Times New Roman"/>
          <w:bCs/>
          <w:color w:val="000000"/>
          <w:sz w:val="27"/>
          <w:szCs w:val="27"/>
          <w:lang w:eastAsia="uk-UA" w:bidi="uk-UA"/>
        </w:rPr>
      </w:pPr>
      <w:r>
        <w:rPr>
          <w:rFonts w:ascii="Times New Roman" w:eastAsia="Calibri" w:hAnsi="Times New Roman" w:cs="Times New Roman"/>
          <w:bCs/>
          <w:color w:val="000000"/>
          <w:sz w:val="27"/>
          <w:szCs w:val="27"/>
          <w:lang w:eastAsia="uk-UA" w:bidi="uk-UA"/>
        </w:rPr>
        <w:t xml:space="preserve"> </w:t>
      </w:r>
      <w:r w:rsidR="00242A71">
        <w:rPr>
          <w:rFonts w:ascii="Times New Roman" w:eastAsia="Calibri" w:hAnsi="Times New Roman" w:cs="Times New Roman"/>
          <w:bCs/>
          <w:color w:val="000000"/>
          <w:sz w:val="27"/>
          <w:szCs w:val="27"/>
          <w:lang w:eastAsia="uk-UA" w:bidi="uk-UA"/>
        </w:rPr>
        <w:t xml:space="preserve"> </w:t>
      </w:r>
      <w:r w:rsidR="000273E2" w:rsidRPr="008105C9">
        <w:rPr>
          <w:rFonts w:ascii="Times New Roman" w:eastAsia="Calibri" w:hAnsi="Times New Roman" w:cs="Times New Roman"/>
          <w:bCs/>
          <w:color w:val="000000"/>
          <w:sz w:val="27"/>
          <w:szCs w:val="27"/>
          <w:lang w:eastAsia="uk-UA" w:bidi="uk-UA"/>
        </w:rPr>
        <w:t>МІНІСТЕРСТВО ЗАХИСТУ ДОВКІЛЛЯ ТА ПРИРОДНИХ РЕСУРСІВ УКРАЇНИ</w:t>
      </w:r>
    </w:p>
    <w:p w14:paraId="0756AD6F" w14:textId="77777777" w:rsidR="000273E2" w:rsidRPr="00BF79DE" w:rsidRDefault="000273E2" w:rsidP="000273E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lang w:eastAsia="uk-UA" w:bidi="uk-UA"/>
        </w:rPr>
      </w:pPr>
    </w:p>
    <w:p w14:paraId="234829EF" w14:textId="77777777" w:rsidR="000273E2" w:rsidRPr="00BF79DE" w:rsidRDefault="000273E2" w:rsidP="000273E2">
      <w:pPr>
        <w:keepNext/>
        <w:spacing w:before="120" w:after="12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 А К А З</w:t>
      </w:r>
    </w:p>
    <w:tbl>
      <w:tblPr>
        <w:tblW w:w="957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0273E2" w:rsidRPr="00BF79DE" w14:paraId="42605014" w14:textId="77777777" w:rsidTr="00FD660C">
        <w:trPr>
          <w:trHeight w:val="620"/>
        </w:trPr>
        <w:tc>
          <w:tcPr>
            <w:tcW w:w="3622" w:type="dxa"/>
            <w:hideMark/>
          </w:tcPr>
          <w:p w14:paraId="227D688E" w14:textId="168D832E" w:rsidR="000273E2" w:rsidRPr="00BF79DE" w:rsidRDefault="000273E2" w:rsidP="00500427">
            <w:pPr>
              <w:spacing w:before="120"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BF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20__ р.</w:t>
            </w:r>
          </w:p>
        </w:tc>
        <w:tc>
          <w:tcPr>
            <w:tcW w:w="2758" w:type="dxa"/>
            <w:hideMark/>
          </w:tcPr>
          <w:p w14:paraId="4020C1F0" w14:textId="77777777" w:rsidR="000273E2" w:rsidRPr="00BF79DE" w:rsidRDefault="000273E2" w:rsidP="00FD660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14:paraId="43BCF06D" w14:textId="77777777" w:rsidR="000273E2" w:rsidRPr="00BF79DE" w:rsidRDefault="000273E2" w:rsidP="00FD660C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F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</w:t>
            </w:r>
          </w:p>
        </w:tc>
      </w:tr>
    </w:tbl>
    <w:p w14:paraId="31D25F39" w14:textId="77777777" w:rsidR="00AF5F67" w:rsidRDefault="00AF5F67" w:rsidP="00897605">
      <w:pPr>
        <w:spacing w:after="0" w:line="360" w:lineRule="auto"/>
        <w:ind w:left="6804"/>
        <w:rPr>
          <w:rFonts w:eastAsia="Times New Roman" w:cs="Times New Roman"/>
          <w:sz w:val="26"/>
          <w:szCs w:val="20"/>
          <w:lang w:eastAsia="ru-RU"/>
        </w:rPr>
      </w:pPr>
    </w:p>
    <w:p w14:paraId="175922E6" w14:textId="57CED378" w:rsidR="00132B2C" w:rsidRPr="008B44A4" w:rsidRDefault="008B44A4" w:rsidP="00F1548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DFD">
        <w:rPr>
          <w:rFonts w:ascii="Times New Roman" w:hAnsi="Times New Roman"/>
          <w:b/>
          <w:sz w:val="24"/>
          <w:szCs w:val="24"/>
        </w:rPr>
        <w:t xml:space="preserve">Про </w:t>
      </w:r>
      <w:r>
        <w:rPr>
          <w:rFonts w:ascii="Times New Roman" w:hAnsi="Times New Roman"/>
          <w:b/>
          <w:sz w:val="24"/>
          <w:szCs w:val="24"/>
        </w:rPr>
        <w:t>затвердження Порядку здійснення</w:t>
      </w:r>
      <w:r w:rsidRPr="004C3E82">
        <w:rPr>
          <w:rFonts w:ascii="Times New Roman" w:hAnsi="Times New Roman"/>
          <w:b/>
          <w:sz w:val="24"/>
          <w:szCs w:val="24"/>
        </w:rPr>
        <w:t xml:space="preserve"> перевірки відповідності матеріально-технічної бази</w:t>
      </w:r>
      <w:r w:rsidR="00905A7B">
        <w:rPr>
          <w:rFonts w:ascii="Times New Roman" w:hAnsi="Times New Roman"/>
          <w:b/>
          <w:sz w:val="24"/>
          <w:szCs w:val="24"/>
        </w:rPr>
        <w:t xml:space="preserve"> здобувача ліцензії</w:t>
      </w:r>
      <w:r w:rsidRPr="004C3E82">
        <w:rPr>
          <w:rFonts w:ascii="Times New Roman" w:hAnsi="Times New Roman"/>
          <w:b/>
          <w:sz w:val="24"/>
          <w:szCs w:val="24"/>
        </w:rPr>
        <w:t xml:space="preserve"> технологічним вимогам до здійснення господарської діяльності з управління небезпечними відходами, правилам технічної експлуатації установок та технологічним регламентам</w:t>
      </w:r>
    </w:p>
    <w:p w14:paraId="7CE792BB" w14:textId="77777777" w:rsidR="00132B2C" w:rsidRPr="008B44A4" w:rsidRDefault="00132B2C" w:rsidP="00132B2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F47B08" w14:textId="0657DAC5" w:rsidR="00132B2C" w:rsidRPr="008B44A4" w:rsidRDefault="00132B2C" w:rsidP="00132B2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8757C8" w14:textId="50370BD3" w:rsidR="00132B2C" w:rsidRPr="00500427" w:rsidRDefault="008B44A4" w:rsidP="0089760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C740A">
        <w:rPr>
          <w:rFonts w:ascii="Times New Roman" w:hAnsi="Times New Roman"/>
          <w:sz w:val="28"/>
          <w:szCs w:val="28"/>
        </w:rPr>
        <w:t xml:space="preserve">Відповідно </w:t>
      </w:r>
      <w:r w:rsidRPr="00EE31E3">
        <w:rPr>
          <w:rFonts w:ascii="Times New Roman" w:hAnsi="Times New Roman"/>
          <w:sz w:val="28"/>
          <w:szCs w:val="28"/>
        </w:rPr>
        <w:t xml:space="preserve">до частини </w:t>
      </w:r>
      <w:r>
        <w:rPr>
          <w:rFonts w:ascii="Times New Roman" w:hAnsi="Times New Roman"/>
          <w:sz w:val="28"/>
          <w:szCs w:val="28"/>
        </w:rPr>
        <w:t>третьої</w:t>
      </w:r>
      <w:r w:rsidRPr="00EE31E3">
        <w:rPr>
          <w:rFonts w:ascii="Times New Roman" w:hAnsi="Times New Roman"/>
          <w:sz w:val="28"/>
          <w:szCs w:val="28"/>
        </w:rPr>
        <w:t xml:space="preserve"> статті </w:t>
      </w:r>
      <w:r>
        <w:rPr>
          <w:rFonts w:ascii="Times New Roman" w:hAnsi="Times New Roman"/>
          <w:sz w:val="28"/>
          <w:szCs w:val="28"/>
        </w:rPr>
        <w:t>44</w:t>
      </w:r>
      <w:r w:rsidRPr="00EE31E3">
        <w:rPr>
          <w:rFonts w:ascii="Times New Roman" w:hAnsi="Times New Roman"/>
          <w:sz w:val="28"/>
          <w:szCs w:val="28"/>
        </w:rPr>
        <w:t xml:space="preserve"> Закону України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C432A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 управління відходами»</w:t>
      </w:r>
      <w:bookmarkStart w:id="0" w:name="_GoBack"/>
      <w:bookmarkEnd w:id="0"/>
    </w:p>
    <w:p w14:paraId="7CE99944" w14:textId="488B6475" w:rsidR="00897605" w:rsidRPr="00AE1765" w:rsidRDefault="000A4F00" w:rsidP="00132B2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5FB0">
        <w:rPr>
          <w:rFonts w:ascii="Times New Roman" w:hAnsi="Times New Roman" w:cs="Times New Roman"/>
          <w:b/>
          <w:bCs/>
          <w:sz w:val="28"/>
          <w:szCs w:val="28"/>
        </w:rPr>
        <w:t>НАКА</w:t>
      </w:r>
      <w:r w:rsidR="00AE1765" w:rsidRPr="00DF5FB0">
        <w:rPr>
          <w:rFonts w:ascii="Times New Roman" w:hAnsi="Times New Roman" w:cs="Times New Roman"/>
          <w:b/>
          <w:bCs/>
          <w:sz w:val="28"/>
          <w:szCs w:val="28"/>
        </w:rPr>
        <w:t>ЗУ</w:t>
      </w:r>
      <w:r w:rsidRPr="00DF5FB0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132B2C" w:rsidRPr="00DF5FB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EE98085" w14:textId="77777777" w:rsidR="00132B2C" w:rsidRPr="00132B2C" w:rsidRDefault="00132B2C" w:rsidP="0089760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9EB7836" w14:textId="1C6699FA" w:rsidR="00897605" w:rsidRPr="00132B2C" w:rsidRDefault="008B44A4" w:rsidP="00132B2C">
      <w:pPr>
        <w:pStyle w:val="a7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Затвердити Порядок </w:t>
      </w:r>
      <w:r w:rsidRPr="0012560B">
        <w:rPr>
          <w:rFonts w:ascii="Times New Roman" w:hAnsi="Times New Roman"/>
          <w:color w:val="000000" w:themeColor="text1"/>
          <w:sz w:val="28"/>
          <w:szCs w:val="28"/>
        </w:rPr>
        <w:t>здійснення перевірки відповідності матеріально-технічної бази</w:t>
      </w:r>
      <w:r w:rsidR="00905A7B">
        <w:rPr>
          <w:rFonts w:ascii="Times New Roman" w:hAnsi="Times New Roman"/>
          <w:color w:val="000000" w:themeColor="text1"/>
          <w:sz w:val="28"/>
          <w:szCs w:val="28"/>
        </w:rPr>
        <w:t xml:space="preserve"> здобувача ліцензії</w:t>
      </w:r>
      <w:r w:rsidRPr="0012560B">
        <w:rPr>
          <w:rFonts w:ascii="Times New Roman" w:hAnsi="Times New Roman"/>
          <w:color w:val="000000" w:themeColor="text1"/>
          <w:sz w:val="28"/>
          <w:szCs w:val="28"/>
        </w:rPr>
        <w:t xml:space="preserve"> технологічним вимогам до здійснення господарської діяльності з управління небезпечними відходами, правилам технічної експлуатації установок та технологічним регламентам</w:t>
      </w:r>
      <w:r>
        <w:rPr>
          <w:rFonts w:ascii="Times New Roman" w:hAnsi="Times New Roman"/>
          <w:color w:val="000000" w:themeColor="text1"/>
          <w:sz w:val="28"/>
          <w:szCs w:val="28"/>
        </w:rPr>
        <w:t>, що додається</w:t>
      </w:r>
      <w:r w:rsidRPr="0064339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7680D13" w14:textId="77777777" w:rsidR="00132B2C" w:rsidRPr="00500427" w:rsidRDefault="00132B2C" w:rsidP="00132B2C">
      <w:pPr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96F93B8" w14:textId="0FE1AE6D" w:rsidR="00897605" w:rsidRPr="00132B2C" w:rsidRDefault="00897605" w:rsidP="0050042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B2C">
        <w:rPr>
          <w:rFonts w:ascii="Times New Roman" w:hAnsi="Times New Roman" w:cs="Times New Roman"/>
          <w:sz w:val="28"/>
          <w:szCs w:val="28"/>
        </w:rPr>
        <w:t>2.</w:t>
      </w:r>
      <w:r w:rsidRPr="00132B2C">
        <w:rPr>
          <w:rFonts w:ascii="Times New Roman" w:hAnsi="Times New Roman" w:cs="Times New Roman"/>
          <w:sz w:val="28"/>
          <w:szCs w:val="28"/>
        </w:rPr>
        <w:tab/>
      </w:r>
      <w:r w:rsidR="008B44A4">
        <w:rPr>
          <w:rFonts w:ascii="Times New Roman" w:hAnsi="Times New Roman" w:cs="Times New Roman"/>
          <w:color w:val="000000" w:themeColor="text1"/>
          <w:sz w:val="28"/>
          <w:szCs w:val="24"/>
        </w:rPr>
        <w:t>Департаменту цифрової трансформації та електронних публічних послуг</w:t>
      </w:r>
      <w:r w:rsidR="008B44A4" w:rsidRPr="0064339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(</w:t>
      </w:r>
      <w:r w:rsidR="008B44A4">
        <w:rPr>
          <w:rFonts w:ascii="Times New Roman" w:hAnsi="Times New Roman" w:cs="Times New Roman"/>
          <w:sz w:val="28"/>
          <w:szCs w:val="24"/>
        </w:rPr>
        <w:t>Євгенія ПОПОВИЧ</w:t>
      </w:r>
      <w:r w:rsidR="008B44A4" w:rsidRPr="0064339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) забезпечити </w:t>
      </w:r>
      <w:r w:rsidR="008B44A4">
        <w:rPr>
          <w:rFonts w:ascii="Times New Roman" w:hAnsi="Times New Roman" w:cs="Times New Roman"/>
          <w:color w:val="000000" w:themeColor="text1"/>
          <w:sz w:val="28"/>
          <w:szCs w:val="24"/>
        </w:rPr>
        <w:t>подання цього наказу на державну реєстрацію до Міністерства юстиції України</w:t>
      </w:r>
      <w:r w:rsidR="008B44A4" w:rsidRPr="00FB4B9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132B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82ED74" w14:textId="77777777" w:rsidR="00897605" w:rsidRPr="00132B2C" w:rsidRDefault="00897605" w:rsidP="0089760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DC85C2" w14:textId="33CBAE8D" w:rsidR="00897605" w:rsidRDefault="00897605" w:rsidP="0089760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32B2C">
        <w:rPr>
          <w:rFonts w:ascii="Times New Roman" w:hAnsi="Times New Roman" w:cs="Times New Roman"/>
          <w:sz w:val="28"/>
          <w:szCs w:val="28"/>
        </w:rPr>
        <w:t>3.</w:t>
      </w:r>
      <w:r w:rsidRPr="00132B2C">
        <w:rPr>
          <w:rFonts w:ascii="Times New Roman" w:hAnsi="Times New Roman" w:cs="Times New Roman"/>
          <w:sz w:val="28"/>
          <w:szCs w:val="28"/>
        </w:rPr>
        <w:tab/>
      </w:r>
      <w:r w:rsidR="008B44A4">
        <w:rPr>
          <w:rFonts w:ascii="Times New Roman" w:hAnsi="Times New Roman"/>
          <w:color w:val="000000" w:themeColor="text1"/>
          <w:sz w:val="28"/>
          <w:szCs w:val="28"/>
        </w:rPr>
        <w:t xml:space="preserve">Цей наказ набирає чинності </w:t>
      </w:r>
      <w:r w:rsidR="008B44A4" w:rsidRPr="00D45B6C">
        <w:rPr>
          <w:rFonts w:ascii="Times New Roman" w:hAnsi="Times New Roman"/>
          <w:color w:val="000000" w:themeColor="text1"/>
          <w:sz w:val="28"/>
          <w:szCs w:val="28"/>
        </w:rPr>
        <w:t xml:space="preserve">з дня </w:t>
      </w:r>
      <w:r w:rsidR="008B44A4">
        <w:rPr>
          <w:rFonts w:ascii="Times New Roman" w:hAnsi="Times New Roman"/>
          <w:color w:val="000000" w:themeColor="text1"/>
          <w:sz w:val="28"/>
          <w:szCs w:val="28"/>
        </w:rPr>
        <w:t>його</w:t>
      </w:r>
      <w:r w:rsidR="008B44A4" w:rsidRPr="00D45B6C">
        <w:rPr>
          <w:rFonts w:ascii="Times New Roman" w:hAnsi="Times New Roman"/>
          <w:color w:val="000000" w:themeColor="text1"/>
          <w:sz w:val="28"/>
          <w:szCs w:val="28"/>
        </w:rPr>
        <w:t xml:space="preserve"> опублікування та вводиться в дію одночасно із </w:t>
      </w:r>
      <w:r w:rsidR="003C4C81">
        <w:rPr>
          <w:rFonts w:ascii="Times New Roman" w:hAnsi="Times New Roman"/>
          <w:color w:val="000000" w:themeColor="text1"/>
          <w:sz w:val="28"/>
          <w:szCs w:val="28"/>
        </w:rPr>
        <w:t>постановою Кабінету Міністрів України «Про затвердження Ліцензійних умов провадження господарської діяльності з управління небезпечними відходами».</w:t>
      </w:r>
    </w:p>
    <w:p w14:paraId="55F639FE" w14:textId="77777777" w:rsidR="00D22A2A" w:rsidRDefault="00D22A2A" w:rsidP="0089760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AC1DAD" w14:textId="07A1F341" w:rsidR="00D22A2A" w:rsidRPr="00132B2C" w:rsidRDefault="00D22A2A" w:rsidP="0089760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виконанням цього наказу покласти на заступника Міністра з питань цифрового розвитку, цифрових трансформацій і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цифровізації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>Сергія ВЛАСЕНКА.</w:t>
      </w:r>
    </w:p>
    <w:p w14:paraId="14043ED1" w14:textId="77777777" w:rsidR="00897605" w:rsidRDefault="00897605" w:rsidP="0089760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C5524D" w14:textId="77777777" w:rsidR="008B44A4" w:rsidRPr="00132B2C" w:rsidRDefault="008B44A4" w:rsidP="0089760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597A98" w14:textId="1BA6DF36" w:rsidR="006569DE" w:rsidRPr="00897605" w:rsidRDefault="00897605" w:rsidP="0089760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7605">
        <w:rPr>
          <w:rFonts w:ascii="Times New Roman" w:hAnsi="Times New Roman" w:cs="Times New Roman"/>
          <w:b/>
          <w:bCs/>
          <w:sz w:val="28"/>
          <w:szCs w:val="28"/>
        </w:rPr>
        <w:t>Міністр</w:t>
      </w:r>
      <w:r w:rsidRPr="008976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976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976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Pr="008976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976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976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976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976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97605">
        <w:rPr>
          <w:rFonts w:ascii="Times New Roman" w:hAnsi="Times New Roman" w:cs="Times New Roman"/>
          <w:b/>
          <w:bCs/>
          <w:sz w:val="28"/>
          <w:szCs w:val="28"/>
        </w:rPr>
        <w:tab/>
        <w:t>Руслан СТРІЛЕЦЬ</w:t>
      </w:r>
    </w:p>
    <w:sectPr w:rsidR="006569DE" w:rsidRPr="00897605" w:rsidSect="00185FB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E5D6D"/>
    <w:multiLevelType w:val="hybridMultilevel"/>
    <w:tmpl w:val="7FBE2AAE"/>
    <w:lvl w:ilvl="0" w:tplc="B354372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76"/>
    <w:rsid w:val="00023CDC"/>
    <w:rsid w:val="000273E2"/>
    <w:rsid w:val="0003387B"/>
    <w:rsid w:val="0004105C"/>
    <w:rsid w:val="000554DD"/>
    <w:rsid w:val="000A4F00"/>
    <w:rsid w:val="000F52D4"/>
    <w:rsid w:val="00132B2C"/>
    <w:rsid w:val="00185FB8"/>
    <w:rsid w:val="001A2099"/>
    <w:rsid w:val="00206E45"/>
    <w:rsid w:val="0022506F"/>
    <w:rsid w:val="00242A71"/>
    <w:rsid w:val="002B20C6"/>
    <w:rsid w:val="00332220"/>
    <w:rsid w:val="00337F59"/>
    <w:rsid w:val="00350E50"/>
    <w:rsid w:val="00373363"/>
    <w:rsid w:val="00393254"/>
    <w:rsid w:val="003C4C81"/>
    <w:rsid w:val="003F7B0E"/>
    <w:rsid w:val="00492A13"/>
    <w:rsid w:val="004B32A5"/>
    <w:rsid w:val="004D127A"/>
    <w:rsid w:val="00500427"/>
    <w:rsid w:val="00502ED1"/>
    <w:rsid w:val="00592D1D"/>
    <w:rsid w:val="005E13F9"/>
    <w:rsid w:val="00641872"/>
    <w:rsid w:val="006513D5"/>
    <w:rsid w:val="006569DE"/>
    <w:rsid w:val="00656E76"/>
    <w:rsid w:val="00680BA0"/>
    <w:rsid w:val="007A0D94"/>
    <w:rsid w:val="007F3FB7"/>
    <w:rsid w:val="008105C9"/>
    <w:rsid w:val="00825F4F"/>
    <w:rsid w:val="00864832"/>
    <w:rsid w:val="00895441"/>
    <w:rsid w:val="00897605"/>
    <w:rsid w:val="008B44A4"/>
    <w:rsid w:val="008B7C4A"/>
    <w:rsid w:val="00905A7B"/>
    <w:rsid w:val="009129DD"/>
    <w:rsid w:val="009361AF"/>
    <w:rsid w:val="00992A39"/>
    <w:rsid w:val="009966A8"/>
    <w:rsid w:val="00A032E5"/>
    <w:rsid w:val="00A50BCA"/>
    <w:rsid w:val="00AE1765"/>
    <w:rsid w:val="00AF5F67"/>
    <w:rsid w:val="00B31EBF"/>
    <w:rsid w:val="00BD5A4B"/>
    <w:rsid w:val="00C54FCD"/>
    <w:rsid w:val="00C62144"/>
    <w:rsid w:val="00C80F5A"/>
    <w:rsid w:val="00C949BB"/>
    <w:rsid w:val="00CC7913"/>
    <w:rsid w:val="00D22A2A"/>
    <w:rsid w:val="00D41EB4"/>
    <w:rsid w:val="00D94755"/>
    <w:rsid w:val="00DB7B79"/>
    <w:rsid w:val="00DE34E7"/>
    <w:rsid w:val="00DF5FB0"/>
    <w:rsid w:val="00EE09D9"/>
    <w:rsid w:val="00F15480"/>
    <w:rsid w:val="00F370E8"/>
    <w:rsid w:val="00F44916"/>
    <w:rsid w:val="00FD5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A116"/>
  <w15:docId w15:val="{01643DA2-7096-4CA5-BC91-702BBB76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129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387B"/>
    <w:rPr>
      <w:color w:val="0000FF" w:themeColor="hyperlink"/>
      <w:u w:val="single"/>
    </w:rPr>
  </w:style>
  <w:style w:type="table" w:styleId="a6">
    <w:name w:val="Table Grid"/>
    <w:basedOn w:val="a1"/>
    <w:rsid w:val="00350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A374D1-33E6-4051-B356-5ED7A7A64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EA3499-B6E2-4A55-81D8-27D76550B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72C188-9142-4658-8FDF-3BA25EDB9C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882</Words>
  <Characters>504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Тимошик Антоніна Анатоліївна</dc:creator>
  <cp:lastModifiedBy>СЕМЕНОВ Артем Володимирович</cp:lastModifiedBy>
  <cp:revision>5</cp:revision>
  <cp:lastPrinted>2019-10-10T15:03:00Z</cp:lastPrinted>
  <dcterms:created xsi:type="dcterms:W3CDTF">2023-08-16T11:26:00Z</dcterms:created>
  <dcterms:modified xsi:type="dcterms:W3CDTF">2023-08-17T07:47:00Z</dcterms:modified>
</cp:coreProperties>
</file>