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DB" w:rsidRPr="00D938C0" w:rsidRDefault="00526DDB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ЗАТВЕРДЖЕНО</w:t>
      </w:r>
    </w:p>
    <w:p w:rsidR="00526DDB" w:rsidRPr="00D938C0" w:rsidRDefault="00526DDB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постановою Кабінету Міністрів України</w:t>
      </w:r>
    </w:p>
    <w:p w:rsidR="00526DDB" w:rsidRPr="00D938C0" w:rsidRDefault="00526DDB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 ________________ 2023 р. № ______</w:t>
      </w:r>
    </w:p>
    <w:p w:rsidR="00526DDB" w:rsidRPr="00D938C0" w:rsidRDefault="00526DDB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26DDB" w:rsidRPr="00D938C0" w:rsidRDefault="00526DDB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93ECB" w:rsidRDefault="00D93ECB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ПОРЯДОК</w:t>
      </w:r>
    </w:p>
    <w:p w:rsidR="00FC73EB" w:rsidRPr="00D938C0" w:rsidRDefault="00FC73EB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виявлення</w:t>
      </w:r>
      <w:r w:rsidR="009B7252" w:rsidRPr="00D938C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обліку відходів, власник яких не встановлений</w:t>
      </w:r>
    </w:p>
    <w:p w:rsidR="00E870C7" w:rsidRPr="00D938C0" w:rsidRDefault="00E870C7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A9F" w:rsidRPr="00D938C0" w:rsidRDefault="001A61E0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o14"/>
      <w:bookmarkEnd w:id="0"/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FC73EB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Цей Порядок </w:t>
      </w:r>
      <w:r w:rsidR="005A5E55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 механізм виявлення та обліку відходів, власник яких не встановлен</w:t>
      </w:r>
      <w:r w:rsidR="002B0A9F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ий.</w:t>
      </w:r>
    </w:p>
    <w:p w:rsidR="004C0603" w:rsidRDefault="00C23E28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o16"/>
      <w:bookmarkEnd w:id="1"/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A1E31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C0603" w:rsidRPr="004C060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Підставою для зді</w:t>
      </w:r>
      <w:r w:rsidR="004C0603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4C0603" w:rsidRPr="004C0603">
        <w:rPr>
          <w:rFonts w:ascii="Times New Roman" w:eastAsia="Times New Roman" w:hAnsi="Times New Roman" w:cs="Times New Roman"/>
          <w:sz w:val="28"/>
          <w:szCs w:val="28"/>
          <w:lang w:eastAsia="uk-UA"/>
        </w:rPr>
        <w:t>снення огляду (обстеження) місця виявлення відходів можуть бути звернення (заяви, повідомлення)</w:t>
      </w:r>
      <w:r w:rsidR="004C060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C0603" w:rsidRPr="004C06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наді</w:t>
      </w:r>
      <w:r w:rsidR="004C0603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4C0603" w:rsidRPr="004C0603">
        <w:rPr>
          <w:rFonts w:ascii="Times New Roman" w:eastAsia="Times New Roman" w:hAnsi="Times New Roman" w:cs="Times New Roman"/>
          <w:sz w:val="28"/>
          <w:szCs w:val="28"/>
          <w:lang w:eastAsia="uk-UA"/>
        </w:rPr>
        <w:t>шли до о</w:t>
      </w:r>
      <w:r w:rsidR="004C0603">
        <w:rPr>
          <w:rFonts w:ascii="Times New Roman" w:eastAsia="Times New Roman" w:hAnsi="Times New Roman" w:cs="Times New Roman"/>
          <w:sz w:val="28"/>
          <w:szCs w:val="28"/>
          <w:lang w:eastAsia="uk-UA"/>
        </w:rPr>
        <w:t>ргану місцевого самоврядування а</w:t>
      </w:r>
      <w:r w:rsidR="004C0603" w:rsidRPr="004C0603">
        <w:rPr>
          <w:rFonts w:ascii="Times New Roman" w:eastAsia="Times New Roman" w:hAnsi="Times New Roman" w:cs="Times New Roman"/>
          <w:sz w:val="28"/>
          <w:szCs w:val="28"/>
          <w:lang w:eastAsia="uk-UA"/>
        </w:rPr>
        <w:t>бо органу викона</w:t>
      </w:r>
      <w:r w:rsidR="004C0603">
        <w:rPr>
          <w:rFonts w:ascii="Times New Roman" w:eastAsia="Times New Roman" w:hAnsi="Times New Roman" w:cs="Times New Roman"/>
          <w:sz w:val="28"/>
          <w:szCs w:val="28"/>
          <w:lang w:eastAsia="uk-UA"/>
        </w:rPr>
        <w:t>вчої влади</w:t>
      </w:r>
      <w:r w:rsidR="004C0603" w:rsidRPr="004C06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0603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уповноважені органи)</w:t>
      </w:r>
      <w:r w:rsidR="004C060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A61E0" w:rsidRPr="00D938C0" w:rsidRDefault="00C23E28" w:rsidP="000D158E">
      <w:pPr>
        <w:shd w:val="clear" w:color="auto" w:fill="FFFFFF"/>
        <w:tabs>
          <w:tab w:val="left" w:pos="709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A1E31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. Звернення (заяв</w:t>
      </w:r>
      <w:r w:rsidR="0041793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A1E31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повідомлення) про факти виявлення відходів розглядаються на черговому (позачерговому) засіданні постійної комісії з питань виявлення та обліку відходів, власник яких не встановлений (далі – комісія).</w:t>
      </w:r>
    </w:p>
    <w:p w:rsidR="0003520C" w:rsidRPr="00D938C0" w:rsidRDefault="0003520C" w:rsidP="000D158E">
      <w:pPr>
        <w:shd w:val="clear" w:color="auto" w:fill="FFFFFF"/>
        <w:tabs>
          <w:tab w:val="left" w:pos="709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розгляду комісія</w:t>
      </w:r>
      <w:r w:rsidR="00B973FE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приймає одне з таких рішень:</w:t>
      </w:r>
    </w:p>
    <w:p w:rsidR="00B973FE" w:rsidRPr="00D938C0" w:rsidRDefault="00B973FE" w:rsidP="000D158E">
      <w:pPr>
        <w:shd w:val="clear" w:color="auto" w:fill="FFFFFF"/>
        <w:tabs>
          <w:tab w:val="left" w:pos="709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проведення огляду (обстеження) місця виявлення відходів;</w:t>
      </w:r>
    </w:p>
    <w:p w:rsidR="00B973FE" w:rsidRPr="00D938C0" w:rsidRDefault="00B973FE" w:rsidP="000D158E">
      <w:pPr>
        <w:shd w:val="clear" w:color="auto" w:fill="FFFFFF"/>
        <w:tabs>
          <w:tab w:val="left" w:pos="709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відсутність підстав для проведення огляду (обстеження) місця виявлення відходів.</w:t>
      </w:r>
    </w:p>
    <w:p w:rsidR="00B973FE" w:rsidRDefault="00B973FE" w:rsidP="005554C2">
      <w:pPr>
        <w:shd w:val="clear" w:color="auto" w:fill="FFFFFF"/>
        <w:tabs>
          <w:tab w:val="left" w:pos="709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рішення про відсутність підстав для проведення огляду (обстеження) місця виявлення відходів здійснюється у разі в</w:t>
      </w:r>
      <w:r w:rsidR="004171A2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становлення факту надання</w:t>
      </w: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недостовірної інформації.</w:t>
      </w:r>
    </w:p>
    <w:p w:rsidR="005554C2" w:rsidRDefault="005554C2" w:rsidP="005554C2">
      <w:pPr>
        <w:shd w:val="clear" w:color="auto" w:fill="FFFFFF"/>
        <w:tabs>
          <w:tab w:val="left" w:pos="709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Pr="000D15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результати розгляду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 інформує</w:t>
      </w:r>
      <w:bookmarkStart w:id="2" w:name="_GoBack"/>
      <w:bookmarkEnd w:id="2"/>
      <w:r w:rsidRPr="000D15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заявника.</w:t>
      </w:r>
    </w:p>
    <w:p w:rsidR="00B973FE" w:rsidRPr="00D938C0" w:rsidRDefault="00C23E28" w:rsidP="000D158E">
      <w:pPr>
        <w:shd w:val="clear" w:color="auto" w:fill="FFFFFF"/>
        <w:tabs>
          <w:tab w:val="left" w:pos="709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217A8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4B47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здійснення огляду (обстеження) місця виявлення відходів комісія має право</w:t>
      </w:r>
      <w:r w:rsidR="00351338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B4B47" w:rsidRPr="00D938C0" w:rsidRDefault="001B4B47" w:rsidP="000D158E">
      <w:pPr>
        <w:shd w:val="clear" w:color="auto" w:fill="FFFFFF"/>
        <w:tabs>
          <w:tab w:val="left" w:pos="709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безперешкодний доступ до територій, земельних ділянок, водних об’єктів, підприємств, установ та організацій незалежно від форм власності;</w:t>
      </w:r>
    </w:p>
    <w:p w:rsidR="00D31D3A" w:rsidRPr="00D938C0" w:rsidRDefault="00D31D3A" w:rsidP="000D158E">
      <w:pPr>
        <w:shd w:val="clear" w:color="auto" w:fill="FFFFFF"/>
        <w:tabs>
          <w:tab w:val="left" w:pos="709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оглядати (обстежувати) виявлені відходи;</w:t>
      </w:r>
    </w:p>
    <w:p w:rsidR="001B4B47" w:rsidRPr="00D938C0" w:rsidRDefault="001B4B47" w:rsidP="000D158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38C0">
        <w:rPr>
          <w:sz w:val="28"/>
          <w:szCs w:val="28"/>
        </w:rPr>
        <w:t>фіксувати процес виявлення відходів чи кожну</w:t>
      </w:r>
      <w:r w:rsidR="00B66FB2">
        <w:rPr>
          <w:sz w:val="28"/>
          <w:szCs w:val="28"/>
        </w:rPr>
        <w:t xml:space="preserve"> окрему дію за допомогою аудіо-</w:t>
      </w:r>
      <w:r w:rsidRPr="00D938C0">
        <w:rPr>
          <w:sz w:val="28"/>
          <w:szCs w:val="28"/>
        </w:rPr>
        <w:t xml:space="preserve"> та відеозаписів;</w:t>
      </w:r>
    </w:p>
    <w:p w:rsidR="00E51530" w:rsidRPr="00D93ECB" w:rsidRDefault="00E51530" w:rsidP="000D158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38C0">
        <w:rPr>
          <w:sz w:val="28"/>
          <w:szCs w:val="28"/>
        </w:rPr>
        <w:t>забезпечувати</w:t>
      </w:r>
      <w:r w:rsidR="00D31D3A" w:rsidRPr="00D938C0">
        <w:rPr>
          <w:sz w:val="28"/>
          <w:szCs w:val="28"/>
        </w:rPr>
        <w:t xml:space="preserve"> в установленому порядку </w:t>
      </w:r>
      <w:r w:rsidRPr="00D938C0">
        <w:rPr>
          <w:sz w:val="28"/>
          <w:szCs w:val="28"/>
        </w:rPr>
        <w:t>організацію відбору проб</w:t>
      </w:r>
      <w:r w:rsidR="00AA14ED">
        <w:rPr>
          <w:sz w:val="28"/>
          <w:szCs w:val="28"/>
        </w:rPr>
        <w:br/>
      </w:r>
      <w:r w:rsidRPr="00D938C0">
        <w:rPr>
          <w:sz w:val="28"/>
          <w:szCs w:val="28"/>
        </w:rPr>
        <w:t xml:space="preserve">та </w:t>
      </w:r>
      <w:r w:rsidRPr="00D93ECB">
        <w:rPr>
          <w:sz w:val="28"/>
          <w:szCs w:val="28"/>
        </w:rPr>
        <w:t xml:space="preserve">інструментально-лабораторних досліджень показників забруднення </w:t>
      </w:r>
      <w:r w:rsidR="00351338" w:rsidRPr="00D93ECB">
        <w:rPr>
          <w:sz w:val="28"/>
          <w:szCs w:val="28"/>
        </w:rPr>
        <w:t xml:space="preserve">атмосферного повітря, </w:t>
      </w:r>
      <w:r w:rsidRPr="00D93ECB">
        <w:rPr>
          <w:sz w:val="28"/>
          <w:szCs w:val="28"/>
        </w:rPr>
        <w:t xml:space="preserve">вод, </w:t>
      </w:r>
      <w:r w:rsidR="00526DDB" w:rsidRPr="00D93ECB">
        <w:rPr>
          <w:sz w:val="28"/>
          <w:szCs w:val="28"/>
        </w:rPr>
        <w:t>ґрунтів</w:t>
      </w:r>
      <w:r w:rsidRPr="00D93ECB">
        <w:rPr>
          <w:sz w:val="28"/>
          <w:szCs w:val="28"/>
        </w:rPr>
        <w:t xml:space="preserve"> за місцезнаходженням відходів</w:t>
      </w:r>
      <w:r w:rsidR="00351338" w:rsidRPr="00D93ECB">
        <w:rPr>
          <w:sz w:val="28"/>
          <w:szCs w:val="28"/>
        </w:rPr>
        <w:t>;</w:t>
      </w:r>
    </w:p>
    <w:p w:rsidR="00D93ECB" w:rsidRPr="00D93ECB" w:rsidRDefault="001B4B47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3ECB">
        <w:rPr>
          <w:rFonts w:ascii="Times New Roman" w:hAnsi="Times New Roman" w:cs="Times New Roman"/>
          <w:sz w:val="28"/>
          <w:szCs w:val="28"/>
        </w:rPr>
        <w:t>забезпечувати проведення вимірювань за до</w:t>
      </w:r>
      <w:r w:rsidR="00E51530" w:rsidRPr="00D93ECB">
        <w:rPr>
          <w:rFonts w:ascii="Times New Roman" w:hAnsi="Times New Roman" w:cs="Times New Roman"/>
          <w:sz w:val="28"/>
          <w:szCs w:val="28"/>
        </w:rPr>
        <w:t>помогою необхідного обладнання</w:t>
      </w:r>
      <w:r w:rsidR="00D31D3A" w:rsidRPr="00D93ECB">
        <w:rPr>
          <w:rFonts w:ascii="Times New Roman" w:hAnsi="Times New Roman" w:cs="Times New Roman"/>
          <w:sz w:val="28"/>
          <w:szCs w:val="28"/>
        </w:rPr>
        <w:t>.</w:t>
      </w:r>
    </w:p>
    <w:p w:rsidR="00FC73EB" w:rsidRDefault="00D93ECB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bookmarkStart w:id="3" w:name="o22"/>
      <w:bookmarkEnd w:id="3"/>
      <w:r w:rsidR="002270AD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FC73EB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омісія визначає кількість, склад </w:t>
      </w:r>
      <w:r w:rsidR="00FF10E0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FC73EB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властивості </w:t>
      </w:r>
      <w:r w:rsidR="00906CF4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відходів.</w:t>
      </w:r>
    </w:p>
    <w:p w:rsidR="000C2363" w:rsidRPr="000603B7" w:rsidRDefault="000C2363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03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необхідності для </w:t>
      </w:r>
      <w:r w:rsidR="004C0603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r w:rsidRPr="000603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оцінки </w:t>
      </w:r>
      <w:r w:rsidR="004C06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відходів </w:t>
      </w:r>
      <w:r w:rsidRPr="000603B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 залучатися відповідні спеціалісти та експерти.</w:t>
      </w:r>
    </w:p>
    <w:p w:rsidR="00FC73EB" w:rsidRPr="00D938C0" w:rsidRDefault="00FC73EB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o21"/>
      <w:bookmarkEnd w:id="4"/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906CF4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результатами </w:t>
      </w:r>
      <w:r w:rsidR="00D93ECB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обстеження</w:t>
      </w: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комісія складає </w:t>
      </w:r>
      <w:r w:rsidR="00D938C0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270AD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06CF4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який передається </w:t>
      </w:r>
      <w:r w:rsidR="00D93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керівнику </w:t>
      </w:r>
      <w:r w:rsidR="005747BC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</w:t>
      </w:r>
      <w:r w:rsidR="00D93ECB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5747BC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</w:t>
      </w:r>
      <w:r w:rsidR="00D93EC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6CF4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вирішення питання </w:t>
      </w: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06CF4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одальш</w:t>
      </w:r>
      <w:r w:rsidR="005747BC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906CF4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7B43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017F93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відход</w:t>
      </w:r>
      <w:r w:rsidR="00867B43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017F93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, власник яких не встановлений</w:t>
      </w:r>
      <w:r w:rsidR="00906CF4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F10E0" w:rsidRPr="00D938C0" w:rsidRDefault="00C23E28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FF10E0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власник відходів не встановлений, уповноважені органи вживають заходи щодо встановлення власника виявлених відходів відповідно до вимог частини другої статті 12 Закону України «Про управління відходами».</w:t>
      </w:r>
    </w:p>
    <w:p w:rsidR="000F2C53" w:rsidRPr="00D938C0" w:rsidRDefault="00C23E28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o23"/>
      <w:bookmarkEnd w:id="5"/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C73EB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підставі </w:t>
      </w:r>
      <w:proofErr w:type="spellStart"/>
      <w:r w:rsidR="00FC73EB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906CF4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70AD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</w:t>
      </w:r>
      <w:r w:rsidR="00FF10E0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270AD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</w:t>
      </w:r>
      <w:r w:rsidR="00FF10E0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0F2C53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F2C53" w:rsidRPr="00D938C0" w:rsidRDefault="00906CF4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</w:t>
      </w:r>
      <w:r w:rsidR="00FF10E0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</w:t>
      </w:r>
      <w:r w:rsidR="002270AD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стосовно</w:t>
      </w:r>
      <w:r w:rsidR="00FC73EB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70AD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здійснення необхідних заходів щодо збирання, перевезення та</w:t>
      </w:r>
      <w:r w:rsidR="002D706B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/або</w:t>
      </w:r>
      <w:r w:rsidR="002270AD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оброблення відході</w:t>
      </w:r>
      <w:r w:rsidR="00D93ECB">
        <w:rPr>
          <w:rFonts w:ascii="Times New Roman" w:eastAsia="Times New Roman" w:hAnsi="Times New Roman" w:cs="Times New Roman"/>
          <w:sz w:val="28"/>
          <w:szCs w:val="28"/>
          <w:lang w:eastAsia="uk-UA"/>
        </w:rPr>
        <w:t>в, власник яких</w:t>
      </w:r>
      <w:r w:rsidR="007132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D93EC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встановлений;</w:t>
      </w:r>
    </w:p>
    <w:p w:rsidR="000F2C53" w:rsidRPr="00D938C0" w:rsidRDefault="00FF10E0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F2C53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необхідності</w:t>
      </w: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наявності підстав </w:t>
      </w:r>
      <w:r w:rsidR="000F2C53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порушують справу</w:t>
      </w:r>
      <w:r w:rsidR="007132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0F2C53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притягнення до відповідальності осіб, винних у порушенні законодавства про </w:t>
      </w: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</w:t>
      </w:r>
      <w:r w:rsidR="000F2C53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відход</w:t>
      </w: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0F2C53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 відшкодування заподіяної шкоди.</w:t>
      </w:r>
    </w:p>
    <w:p w:rsidR="005747BC" w:rsidRPr="00D938C0" w:rsidRDefault="00C23E28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93773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bookmarkStart w:id="6" w:name="o24"/>
      <w:bookmarkEnd w:id="6"/>
      <w:r w:rsidR="00207C67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виявлення небезпечних відходів, уповноважений орган повинен вжити заходів щодо передання таких відходів суб’єкту господарюванню, що має ліцензію на здійснення господарської діяльності з управління небезпечними відходами.</w:t>
      </w:r>
    </w:p>
    <w:p w:rsidR="00B973FE" w:rsidRPr="00AA14ED" w:rsidRDefault="00C23E28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88432A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973FE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виявлення нових обставин, які дозволяють встановити власника відходів, комісія повторно подає керівнику уповноваженого органу </w:t>
      </w:r>
      <w:r w:rsidR="00526DDB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обґрунтоване</w:t>
      </w:r>
      <w:r w:rsidR="00B973FE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подання про встановлення власника відходів. Рішення</w:t>
      </w:r>
      <w:r w:rsidR="00AA14E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B973FE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встано</w:t>
      </w:r>
      <w:r w:rsidR="001B4B47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влення </w:t>
      </w:r>
      <w:r w:rsidR="001B4B47" w:rsidRPr="000D158E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власника відходів у місяч</w:t>
      </w:r>
      <w:r w:rsidR="00B973FE" w:rsidRPr="000D15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ний строк приймається </w:t>
      </w:r>
      <w:r w:rsidR="005747BC" w:rsidRPr="000D158E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уповноваженими органами</w:t>
      </w:r>
      <w:r w:rsidR="005554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901C1" w:rsidRPr="00D938C0" w:rsidRDefault="005747BC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14E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23E28" w:rsidRPr="00AA14E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AA1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DC49FA" w:rsidRPr="00AA14ED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встановлення власника відходів</w:t>
      </w:r>
      <w:r w:rsidR="00DC49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="008A0858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идатки бюджетів відповідних рівнів, </w:t>
      </w:r>
      <w:r w:rsidR="002120FB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спрямовані</w:t>
      </w:r>
      <w:r w:rsidR="008A0858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фінансування заходів з управління відходами, </w:t>
      </w:r>
      <w:r w:rsidR="002120FB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власник яких не встановлений, </w:t>
      </w:r>
      <w:r w:rsidR="008A0858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стягуються</w:t>
      </w:r>
      <w:r w:rsidR="00DC49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0858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правом зворотної вимоги (регресу) відповідно до законодавства.</w:t>
      </w:r>
    </w:p>
    <w:p w:rsidR="00693773" w:rsidRPr="00D938C0" w:rsidRDefault="00FC73EB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o25"/>
      <w:bookmarkEnd w:id="7"/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23E28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Облік відходів щодо яких встановлено власника, здійснюється відповідно до статті </w:t>
      </w:r>
      <w:r w:rsidR="00DC678A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47</w:t>
      </w:r>
      <w:r w:rsidR="008A0858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</w:t>
      </w: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E870C7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</w:t>
      </w: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відход</w:t>
      </w:r>
      <w:r w:rsidR="00E870C7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A0858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8" w:name="o26"/>
      <w:bookmarkEnd w:id="8"/>
    </w:p>
    <w:p w:rsidR="000049CD" w:rsidRPr="00D938C0" w:rsidRDefault="000049CD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 відходів</w:t>
      </w:r>
      <w:r w:rsidR="00346A6D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, власник яких не встановлений,</w:t>
      </w: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здійснюють</w:t>
      </w:r>
      <w:r w:rsidR="00346A6D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уповноваженими органами за формою, наведеною у </w:t>
      </w:r>
      <w:r w:rsidR="008825E1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346A6D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одатку </w:t>
      </w:r>
      <w:r w:rsidR="008825E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цього Порядку.</w:t>
      </w:r>
    </w:p>
    <w:p w:rsidR="000603B7" w:rsidRPr="00D938C0" w:rsidRDefault="00346A6D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Уповноважені органи </w:t>
      </w:r>
      <w:r w:rsidRPr="00D938C0">
        <w:rPr>
          <w:rFonts w:ascii="Times New Roman" w:hAnsi="Times New Roman" w:cs="Times New Roman"/>
          <w:sz w:val="28"/>
          <w:szCs w:val="28"/>
        </w:rPr>
        <w:t xml:space="preserve">щоквартально (до 20 числа місяця, </w:t>
      </w:r>
      <w:r w:rsidR="00D93ECB">
        <w:rPr>
          <w:rFonts w:ascii="Times New Roman" w:hAnsi="Times New Roman" w:cs="Times New Roman"/>
          <w:sz w:val="28"/>
          <w:szCs w:val="28"/>
        </w:rPr>
        <w:t xml:space="preserve">що </w:t>
      </w:r>
      <w:r w:rsidRPr="00D938C0">
        <w:rPr>
          <w:rFonts w:ascii="Times New Roman" w:hAnsi="Times New Roman" w:cs="Times New Roman"/>
          <w:sz w:val="28"/>
          <w:szCs w:val="28"/>
        </w:rPr>
        <w:t>наст</w:t>
      </w:r>
      <w:r w:rsidR="00D93ECB">
        <w:rPr>
          <w:rFonts w:ascii="Times New Roman" w:hAnsi="Times New Roman" w:cs="Times New Roman"/>
          <w:sz w:val="28"/>
          <w:szCs w:val="28"/>
        </w:rPr>
        <w:t>ає</w:t>
      </w:r>
      <w:r w:rsidR="00713286">
        <w:rPr>
          <w:rFonts w:ascii="Times New Roman" w:hAnsi="Times New Roman" w:cs="Times New Roman"/>
          <w:sz w:val="28"/>
          <w:szCs w:val="28"/>
        </w:rPr>
        <w:br/>
      </w:r>
      <w:r w:rsidRPr="00D938C0">
        <w:rPr>
          <w:rFonts w:ascii="Times New Roman" w:hAnsi="Times New Roman" w:cs="Times New Roman"/>
          <w:sz w:val="28"/>
          <w:szCs w:val="28"/>
        </w:rPr>
        <w:t xml:space="preserve">за звітним кварталом) подають узагальнену інформацію щодо обліку </w:t>
      </w: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відходів, власник яких не встановлений,</w:t>
      </w:r>
      <w:r w:rsidRPr="00D938C0">
        <w:t xml:space="preserve"> </w:t>
      </w:r>
      <w:r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інформаційної системи управління відходами</w:t>
      </w:r>
      <w:r w:rsidR="000603B7" w:rsidRPr="00D938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603B7" w:rsidRPr="00D938C0" w:rsidRDefault="000603B7" w:rsidP="000D1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03B7" w:rsidRPr="00D938C0" w:rsidRDefault="000603B7" w:rsidP="000D158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938C0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_______________________________</w:t>
      </w:r>
    </w:p>
    <w:sectPr w:rsidR="000603B7" w:rsidRPr="00D938C0" w:rsidSect="00526DD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B2" w:rsidRDefault="005779B2" w:rsidP="00526DDB">
      <w:pPr>
        <w:spacing w:after="0" w:line="240" w:lineRule="auto"/>
      </w:pPr>
      <w:r>
        <w:separator/>
      </w:r>
    </w:p>
  </w:endnote>
  <w:endnote w:type="continuationSeparator" w:id="0">
    <w:p w:rsidR="005779B2" w:rsidRDefault="005779B2" w:rsidP="0052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B2" w:rsidRDefault="005779B2" w:rsidP="00526DDB">
      <w:pPr>
        <w:spacing w:after="0" w:line="240" w:lineRule="auto"/>
      </w:pPr>
      <w:r>
        <w:separator/>
      </w:r>
    </w:p>
  </w:footnote>
  <w:footnote w:type="continuationSeparator" w:id="0">
    <w:p w:rsidR="005779B2" w:rsidRDefault="005779B2" w:rsidP="0052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332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6DDB" w:rsidRPr="00526DDB" w:rsidRDefault="00526DDB">
        <w:pPr>
          <w:pStyle w:val="a7"/>
          <w:jc w:val="center"/>
          <w:rPr>
            <w:rFonts w:ascii="Times New Roman" w:hAnsi="Times New Roman" w:cs="Times New Roman"/>
          </w:rPr>
        </w:pPr>
        <w:r w:rsidRPr="00526DDB">
          <w:rPr>
            <w:rFonts w:ascii="Times New Roman" w:hAnsi="Times New Roman" w:cs="Times New Roman"/>
          </w:rPr>
          <w:fldChar w:fldCharType="begin"/>
        </w:r>
        <w:r w:rsidRPr="00526DDB">
          <w:rPr>
            <w:rFonts w:ascii="Times New Roman" w:hAnsi="Times New Roman" w:cs="Times New Roman"/>
          </w:rPr>
          <w:instrText>PAGE   \* MERGEFORMAT</w:instrText>
        </w:r>
        <w:r w:rsidRPr="00526DDB">
          <w:rPr>
            <w:rFonts w:ascii="Times New Roman" w:hAnsi="Times New Roman" w:cs="Times New Roman"/>
          </w:rPr>
          <w:fldChar w:fldCharType="separate"/>
        </w:r>
        <w:r w:rsidR="005554C2">
          <w:rPr>
            <w:rFonts w:ascii="Times New Roman" w:hAnsi="Times New Roman" w:cs="Times New Roman"/>
            <w:noProof/>
          </w:rPr>
          <w:t>2</w:t>
        </w:r>
        <w:r w:rsidRPr="00526DDB">
          <w:rPr>
            <w:rFonts w:ascii="Times New Roman" w:hAnsi="Times New Roman" w:cs="Times New Roman"/>
          </w:rPr>
          <w:fldChar w:fldCharType="end"/>
        </w:r>
      </w:p>
    </w:sdtContent>
  </w:sdt>
  <w:p w:rsidR="00526DDB" w:rsidRDefault="00526D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607F"/>
    <w:multiLevelType w:val="hybridMultilevel"/>
    <w:tmpl w:val="6A8E69E4"/>
    <w:lvl w:ilvl="0" w:tplc="3E383F1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BD1902"/>
    <w:multiLevelType w:val="hybridMultilevel"/>
    <w:tmpl w:val="7BF274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0713"/>
    <w:multiLevelType w:val="hybridMultilevel"/>
    <w:tmpl w:val="20780032"/>
    <w:lvl w:ilvl="0" w:tplc="B2F29C0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B21675"/>
    <w:multiLevelType w:val="hybridMultilevel"/>
    <w:tmpl w:val="E4C8578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602E"/>
    <w:multiLevelType w:val="hybridMultilevel"/>
    <w:tmpl w:val="91225170"/>
    <w:lvl w:ilvl="0" w:tplc="FFFFFFFF">
      <w:start w:val="1"/>
      <w:numFmt w:val="decimal"/>
      <w:lvlText w:val="%1."/>
      <w:lvlJc w:val="left"/>
      <w:pPr>
        <w:ind w:left="12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069E"/>
    <w:multiLevelType w:val="hybridMultilevel"/>
    <w:tmpl w:val="E49E1C90"/>
    <w:lvl w:ilvl="0" w:tplc="BE1A9C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95767C"/>
    <w:multiLevelType w:val="hybridMultilevel"/>
    <w:tmpl w:val="C958B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41ACF"/>
    <w:multiLevelType w:val="hybridMultilevel"/>
    <w:tmpl w:val="B5F025B6"/>
    <w:lvl w:ilvl="0" w:tplc="0DC69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EA"/>
    <w:rsid w:val="000049CD"/>
    <w:rsid w:val="00017F93"/>
    <w:rsid w:val="000310FE"/>
    <w:rsid w:val="0003520C"/>
    <w:rsid w:val="000504CD"/>
    <w:rsid w:val="000603B7"/>
    <w:rsid w:val="000A1E31"/>
    <w:rsid w:val="000C2363"/>
    <w:rsid w:val="000D158E"/>
    <w:rsid w:val="000F2C53"/>
    <w:rsid w:val="0010650F"/>
    <w:rsid w:val="001746FE"/>
    <w:rsid w:val="00182E33"/>
    <w:rsid w:val="001A61E0"/>
    <w:rsid w:val="001B4B47"/>
    <w:rsid w:val="001D2C52"/>
    <w:rsid w:val="001F1932"/>
    <w:rsid w:val="00207C67"/>
    <w:rsid w:val="002120FB"/>
    <w:rsid w:val="00220410"/>
    <w:rsid w:val="002270AD"/>
    <w:rsid w:val="002320C5"/>
    <w:rsid w:val="00273E25"/>
    <w:rsid w:val="002901C1"/>
    <w:rsid w:val="002B0A9F"/>
    <w:rsid w:val="002B587E"/>
    <w:rsid w:val="002D706B"/>
    <w:rsid w:val="003217A8"/>
    <w:rsid w:val="00346A6D"/>
    <w:rsid w:val="00351338"/>
    <w:rsid w:val="003C724A"/>
    <w:rsid w:val="003F3B12"/>
    <w:rsid w:val="003F74A2"/>
    <w:rsid w:val="004171A2"/>
    <w:rsid w:val="00417936"/>
    <w:rsid w:val="0043343F"/>
    <w:rsid w:val="00435181"/>
    <w:rsid w:val="0043563A"/>
    <w:rsid w:val="00461AB7"/>
    <w:rsid w:val="004C0603"/>
    <w:rsid w:val="004D0933"/>
    <w:rsid w:val="004D3579"/>
    <w:rsid w:val="004F6C3F"/>
    <w:rsid w:val="005039A3"/>
    <w:rsid w:val="00526DDB"/>
    <w:rsid w:val="005554C2"/>
    <w:rsid w:val="00567D62"/>
    <w:rsid w:val="005747BC"/>
    <w:rsid w:val="005779B2"/>
    <w:rsid w:val="005A5E55"/>
    <w:rsid w:val="00630EB1"/>
    <w:rsid w:val="00652672"/>
    <w:rsid w:val="00671019"/>
    <w:rsid w:val="00693773"/>
    <w:rsid w:val="006D77ED"/>
    <w:rsid w:val="006F1D30"/>
    <w:rsid w:val="00713286"/>
    <w:rsid w:val="007354EA"/>
    <w:rsid w:val="00772022"/>
    <w:rsid w:val="007B28ED"/>
    <w:rsid w:val="007C149F"/>
    <w:rsid w:val="007D567F"/>
    <w:rsid w:val="0081510D"/>
    <w:rsid w:val="00867B43"/>
    <w:rsid w:val="008825E1"/>
    <w:rsid w:val="0088432A"/>
    <w:rsid w:val="008A0858"/>
    <w:rsid w:val="008A2F33"/>
    <w:rsid w:val="008A6A56"/>
    <w:rsid w:val="008D2267"/>
    <w:rsid w:val="008D2341"/>
    <w:rsid w:val="008F349F"/>
    <w:rsid w:val="00906CF4"/>
    <w:rsid w:val="00932396"/>
    <w:rsid w:val="009571A1"/>
    <w:rsid w:val="0098213B"/>
    <w:rsid w:val="00986364"/>
    <w:rsid w:val="009B7252"/>
    <w:rsid w:val="009E6B66"/>
    <w:rsid w:val="00AA14ED"/>
    <w:rsid w:val="00AD19F6"/>
    <w:rsid w:val="00AF1B30"/>
    <w:rsid w:val="00B3627B"/>
    <w:rsid w:val="00B66FB2"/>
    <w:rsid w:val="00B973FE"/>
    <w:rsid w:val="00BF48D6"/>
    <w:rsid w:val="00C23E28"/>
    <w:rsid w:val="00C86F5A"/>
    <w:rsid w:val="00D31D3A"/>
    <w:rsid w:val="00D446FE"/>
    <w:rsid w:val="00D938C0"/>
    <w:rsid w:val="00D93ECB"/>
    <w:rsid w:val="00DC49FA"/>
    <w:rsid w:val="00DC678A"/>
    <w:rsid w:val="00E51530"/>
    <w:rsid w:val="00E85BF8"/>
    <w:rsid w:val="00E870C7"/>
    <w:rsid w:val="00E95455"/>
    <w:rsid w:val="00F41697"/>
    <w:rsid w:val="00F6556D"/>
    <w:rsid w:val="00F8709D"/>
    <w:rsid w:val="00F970FA"/>
    <w:rsid w:val="00F979EE"/>
    <w:rsid w:val="00FC73EB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F56AF-211B-4ECF-A127-FAA777B6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7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C73EB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FC73EB"/>
    <w:rPr>
      <w:i/>
      <w:iCs/>
    </w:rPr>
  </w:style>
  <w:style w:type="character" w:styleId="a4">
    <w:name w:val="Hyperlink"/>
    <w:basedOn w:val="a0"/>
    <w:uiPriority w:val="99"/>
    <w:semiHidden/>
    <w:unhideWhenUsed/>
    <w:rsid w:val="00FC73EB"/>
    <w:rPr>
      <w:color w:val="0000FF"/>
      <w:u w:val="single"/>
    </w:rPr>
  </w:style>
  <w:style w:type="paragraph" w:styleId="a5">
    <w:name w:val="List Paragraph"/>
    <w:aliases w:val="List Paragraph1,lp1,List Paragraph11,IN2 List Paragraph"/>
    <w:basedOn w:val="a"/>
    <w:link w:val="a6"/>
    <w:uiPriority w:val="1"/>
    <w:qFormat/>
    <w:rsid w:val="003F3B12"/>
    <w:pPr>
      <w:ind w:left="720"/>
      <w:contextualSpacing/>
    </w:pPr>
  </w:style>
  <w:style w:type="paragraph" w:customStyle="1" w:styleId="rvps2">
    <w:name w:val="rvps2"/>
    <w:basedOn w:val="a"/>
    <w:rsid w:val="007B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526D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26DDB"/>
  </w:style>
  <w:style w:type="paragraph" w:styleId="a9">
    <w:name w:val="footer"/>
    <w:basedOn w:val="a"/>
    <w:link w:val="aa"/>
    <w:uiPriority w:val="99"/>
    <w:unhideWhenUsed/>
    <w:rsid w:val="00526D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26DDB"/>
  </w:style>
  <w:style w:type="character" w:customStyle="1" w:styleId="a6">
    <w:name w:val="Абзац списку Знак"/>
    <w:aliases w:val="List Paragraph1 Знак,lp1 Знак,List Paragraph11 Знак,IN2 List Paragraph Знак"/>
    <w:link w:val="a5"/>
    <w:uiPriority w:val="1"/>
    <w:locked/>
    <w:rsid w:val="00FF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2543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 Ярина Миколаївна</dc:creator>
  <cp:keywords/>
  <dc:description/>
  <cp:lastModifiedBy>ДЗЮБА Ярина Миколаївна</cp:lastModifiedBy>
  <cp:revision>27</cp:revision>
  <cp:lastPrinted>2023-07-10T10:17:00Z</cp:lastPrinted>
  <dcterms:created xsi:type="dcterms:W3CDTF">2023-07-10T16:03:00Z</dcterms:created>
  <dcterms:modified xsi:type="dcterms:W3CDTF">2023-07-24T14:19:00Z</dcterms:modified>
</cp:coreProperties>
</file>