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7C5" w:rsidRPr="00345661" w:rsidRDefault="00345661" w:rsidP="0034566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Пояснювальна записка</w:t>
      </w:r>
    </w:p>
    <w:p w:rsidR="00345661" w:rsidRPr="00345661" w:rsidRDefault="00A25512" w:rsidP="003456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наказу Міністерства захисту довкілля та природних ресурсів України «</w:t>
      </w:r>
      <w:r w:rsidR="00561AD3" w:rsidRPr="00561AD3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Вимог до плану приведення місця розміщення відходів у відповідність з вимогами законодавства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345661" w:rsidRPr="00345661" w:rsidRDefault="00345661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1. Мета</w:t>
      </w:r>
    </w:p>
    <w:p w:rsidR="00561AD3" w:rsidRPr="00561AD3" w:rsidRDefault="00561AD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Pr="00330464">
        <w:rPr>
          <w:rFonts w:ascii="Times New Roman" w:hAnsi="Times New Roman" w:cs="Times New Roman"/>
          <w:sz w:val="28"/>
          <w:szCs w:val="28"/>
          <w:lang w:val="uk-UA"/>
        </w:rPr>
        <w:t>Міністерства захисту довкілля та природних ресурсів України «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Про затвердження Вимог до плану приведення місця розміщення відходів у відповідність з вимогами законодавства</w:t>
      </w:r>
      <w:r w:rsidRPr="0033046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(далі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наказу)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 затвердження вимог до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розроблення, погодження та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плану приведення місць розміщення відходів у відповідність з вимогами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65FE3" w:rsidRPr="00345661" w:rsidRDefault="00765FE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561AD3" w:rsidRPr="00EB5964" w:rsidRDefault="00561AD3" w:rsidP="00EB596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розроблено відповідно до вимог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>пункту 5 розділу «Прикінцеві та перехідні положення» Закону України «Про управління відходами»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 (далі – Закон)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метою пл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>анування,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 xml:space="preserve">та перевірки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заходів 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оператором місця розміщення відходів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технічного стану, оснащеності та подальшої експлуатації </w:t>
      </w:r>
      <w:r w:rsidR="00693482">
        <w:rPr>
          <w:rFonts w:ascii="Times New Roman" w:hAnsi="Times New Roman" w:cs="Times New Roman"/>
          <w:sz w:val="28"/>
          <w:szCs w:val="28"/>
          <w:lang w:val="uk-UA"/>
        </w:rPr>
        <w:t>місця</w:t>
      </w:r>
      <w:r w:rsidRPr="00561AD3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відходів, організації контролю за його впливом на довкілля, створення нормальних умов праці та протипожежної безпеки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що узгоджуються з європейськими вимогами, зокрема </w:t>
      </w:r>
      <w:r w:rsidR="006913CC">
        <w:rPr>
          <w:rFonts w:ascii="Times New Roman" w:hAnsi="Times New Roman" w:cs="Times New Roman"/>
          <w:bCs/>
          <w:sz w:val="28"/>
          <w:szCs w:val="28"/>
          <w:lang w:val="uk-UA"/>
        </w:rPr>
        <w:t>Директивою</w:t>
      </w:r>
      <w:r w:rsidR="006913CC" w:rsidRPr="00F5233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Європейського Парламенту та Ради 1999/31/ЄС від 26 квітня 1999 року про захоронення відходів</w:t>
      </w:r>
      <w:r w:rsidR="006913C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6913CC" w:rsidRDefault="0069348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гідно з пунктом 5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 xml:space="preserve">розділу «Прикінцеві та перехідні положення» Закону 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>для місць розміщення відходів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 xml:space="preserve">, щодо яких регіональним планом управління відходами передбачено продовження строку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експлуатації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які не відповідають вимогам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>суб’єкт господарювання</w:t>
      </w:r>
      <w:r w:rsidR="00691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3CC" w:rsidRPr="006913CC">
        <w:rPr>
          <w:rFonts w:ascii="Times New Roman" w:hAnsi="Times New Roman" w:cs="Times New Roman"/>
          <w:sz w:val="28"/>
          <w:szCs w:val="28"/>
          <w:lang w:val="uk-UA"/>
        </w:rPr>
        <w:t>повинен разом з документами на отримання дозволу на здійснення операцій з оброблення відходів подати план та техніко-економічне обґрунтування приведення місця розміщення відходів у відповідність з вимогами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516F" w:rsidRDefault="00EB5964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516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наказу забезпечить наявність процедур та заходів із </w:t>
      </w:r>
      <w:r w:rsidR="00FC516F" w:rsidRPr="00FC516F">
        <w:rPr>
          <w:rFonts w:ascii="Times New Roman" w:hAnsi="Times New Roman" w:cs="Times New Roman"/>
          <w:sz w:val="28"/>
          <w:szCs w:val="28"/>
          <w:lang w:val="uk-UA"/>
        </w:rPr>
        <w:t>приведення місць розміщення відходів у відповідність з вимогами законодавства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>, виконання яких дозв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>олить удосконалити існуючі місця</w:t>
      </w:r>
      <w:r w:rsidR="00FC516F">
        <w:rPr>
          <w:rFonts w:ascii="Times New Roman" w:hAnsi="Times New Roman" w:cs="Times New Roman"/>
          <w:sz w:val="28"/>
          <w:szCs w:val="28"/>
          <w:lang w:val="uk-UA"/>
        </w:rPr>
        <w:t xml:space="preserve"> розміщення відходів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 для подальшого здійснення діяльності на них із захоронення відходів відповідно до вимог Європейського Союзу та чинного законодавства у сфері управління відходами.</w:t>
      </w:r>
    </w:p>
    <w:p w:rsidR="00330464" w:rsidRDefault="00330464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Основні положення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проє</w:t>
      </w:r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345661" w:rsidRPr="00345661">
        <w:rPr>
          <w:rFonts w:ascii="Times New Roman" w:hAnsi="Times New Roman" w:cs="Times New Roman"/>
          <w:b/>
          <w:sz w:val="28"/>
          <w:szCs w:val="28"/>
          <w:lang w:val="uk-UA"/>
        </w:rPr>
        <w:t>акта</w:t>
      </w:r>
      <w:proofErr w:type="spellEnd"/>
    </w:p>
    <w:p w:rsidR="00B456D3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456D3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640F7" w:rsidRPr="00B456D3">
        <w:rPr>
          <w:rFonts w:ascii="Times New Roman" w:hAnsi="Times New Roman" w:cs="Times New Roman"/>
          <w:sz w:val="28"/>
          <w:szCs w:val="28"/>
          <w:lang w:val="uk-UA"/>
        </w:rPr>
        <w:t>ктом</w:t>
      </w:r>
      <w:proofErr w:type="spellEnd"/>
      <w:r w:rsidR="006640F7" w:rsidRPr="00B456D3">
        <w:rPr>
          <w:rFonts w:ascii="Times New Roman" w:hAnsi="Times New Roman" w:cs="Times New Roman"/>
          <w:sz w:val="28"/>
          <w:szCs w:val="28"/>
          <w:lang w:val="uk-UA"/>
        </w:rPr>
        <w:t xml:space="preserve"> наказу пропонується затвердити </w:t>
      </w:r>
      <w:r w:rsidR="00F33F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56D3" w:rsidRPr="00B456D3">
        <w:rPr>
          <w:rFonts w:ascii="Times New Roman" w:hAnsi="Times New Roman" w:cs="Times New Roman"/>
          <w:sz w:val="28"/>
          <w:szCs w:val="28"/>
          <w:lang w:val="uk-UA"/>
        </w:rPr>
        <w:t>имоги до плану приведення місця розміщення відходів у відповідність з вимогами законодавства.</w:t>
      </w:r>
    </w:p>
    <w:p w:rsidR="00B456D3" w:rsidRDefault="00F33F87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наказу визначені в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имоги до розроблення, погодження та затвердження плану </w:t>
      </w:r>
      <w:r w:rsidR="00B456D3" w:rsidRPr="00B456D3">
        <w:rPr>
          <w:rFonts w:ascii="Times New Roman" w:hAnsi="Times New Roman" w:cs="Times New Roman"/>
          <w:sz w:val="28"/>
          <w:szCs w:val="28"/>
          <w:lang w:val="uk-UA"/>
        </w:rPr>
        <w:t>приведення місця розміщення відходів у відповідність з вимогами законодавства</w:t>
      </w:r>
      <w:r w:rsidR="00B456D3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наданий перелік рекомендованих заходів та умов їх застосування, які можуть до нього включатися. 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Рекомендовані заходи 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передбачають </w:t>
      </w:r>
      <w:r w:rsidR="00734A27" w:rsidRPr="00734A27">
        <w:rPr>
          <w:rFonts w:ascii="Times New Roman" w:hAnsi="Times New Roman" w:cs="Times New Roman"/>
          <w:sz w:val="28"/>
          <w:szCs w:val="28"/>
          <w:lang w:val="uk-UA"/>
        </w:rPr>
        <w:t>удосконалення технічних характеристик місця розміщення відходів, оновлення його матеріально-технічної бази та покращення експлуатації, забезпечення системами вилучення та знешкодження фільтрату і біогазу, створення чи оновлення системи контролю і моніторингу впливу місця розміщення відходів на довкілля, покращення протипожежної безпеки та умов праці</w:t>
      </w:r>
      <w:r w:rsidR="00734A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456D3" w:rsidRPr="00B456D3" w:rsidRDefault="00B456D3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4. Правові аспекти</w:t>
      </w:r>
    </w:p>
    <w:p w:rsidR="00345661" w:rsidRDefault="00E311BD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311BD">
        <w:rPr>
          <w:rFonts w:ascii="Times New Roman" w:hAnsi="Times New Roman" w:cs="Times New Roman"/>
          <w:bCs/>
          <w:sz w:val="28"/>
          <w:szCs w:val="28"/>
          <w:lang w:val="uk-UA"/>
        </w:rPr>
        <w:t>У цій сфері правового регулювання діють:</w:t>
      </w:r>
    </w:p>
    <w:p w:rsidR="008B5C41" w:rsidRDefault="008B5C41" w:rsidP="008B5C41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>Закон Укр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аїни «Про управління відходами»;</w:t>
      </w:r>
    </w:p>
    <w:p w:rsidR="00DF2755" w:rsidRDefault="00DF2755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>Угод</w:t>
      </w:r>
      <w:r w:rsidR="00EB5964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r w:rsidRPr="00DF27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асоціацію між Україною, з однієї сторони, та Європейським Союзом, Європейським співтовариством з атомної енергії і їхніми дер</w:t>
      </w:r>
      <w:r w:rsidR="00EB5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жавами-членами, з іншої сторони, ратифікована Законом України від </w:t>
      </w:r>
      <w:r w:rsidR="00EB5964" w:rsidRPr="00EB5964">
        <w:rPr>
          <w:rFonts w:ascii="Times New Roman" w:hAnsi="Times New Roman" w:cs="Times New Roman"/>
          <w:sz w:val="28"/>
          <w:szCs w:val="28"/>
          <w:lang w:val="uk-UA"/>
        </w:rPr>
        <w:t>16 вересня 2014 року</w:t>
      </w:r>
      <w:r w:rsidR="00EB5964" w:rsidRPr="00EB5964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EB5964" w:rsidRPr="00EB5964">
        <w:rPr>
          <w:rFonts w:ascii="Times New Roman" w:hAnsi="Times New Roman" w:cs="Times New Roman"/>
          <w:sz w:val="28"/>
          <w:szCs w:val="28"/>
          <w:lang w:val="uk-UA"/>
        </w:rPr>
        <w:t>№ 1678-VII</w:t>
      </w:r>
      <w:r w:rsidR="008B5C41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311BD" w:rsidRDefault="00E311BD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5. Фінансово-економічне обґрунтування</w:t>
      </w:r>
    </w:p>
    <w:p w:rsidR="00345661" w:rsidRDefault="006E47F6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Реалізація</w:t>
      </w:r>
      <w:r w:rsidR="00A25512">
        <w:rPr>
          <w:rFonts w:ascii="Times New Roman" w:hAnsi="Times New Roman" w:cs="Times New Roman"/>
          <w:sz w:val="28"/>
          <w:szCs w:val="28"/>
          <w:lang w:val="uk-UA"/>
        </w:rPr>
        <w:t xml:space="preserve"> положень </w:t>
      </w:r>
      <w:proofErr w:type="spellStart"/>
      <w:r w:rsidR="00A2551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0464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додаткових фі</w:t>
      </w:r>
      <w:r w:rsidR="0028091E">
        <w:rPr>
          <w:rFonts w:ascii="Times New Roman" w:hAnsi="Times New Roman" w:cs="Times New Roman"/>
          <w:sz w:val="28"/>
          <w:szCs w:val="28"/>
          <w:lang w:val="uk-UA"/>
        </w:rPr>
        <w:t>нансових витрат з державного та</w:t>
      </w:r>
      <w:r w:rsidR="00765FE3" w:rsidRPr="00765FE3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бюджетів.</w:t>
      </w:r>
    </w:p>
    <w:p w:rsidR="004B1766" w:rsidRDefault="004B1766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6. Позиція заінтересованих сторін</w:t>
      </w:r>
    </w:p>
    <w:p w:rsid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ED518E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ED518E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не стосується питань функціонування соціально-трудової сфери, прав осіб з інвалідністю, функціонування і застосування</w:t>
      </w:r>
      <w:r w:rsidR="00FB6EBA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як державної та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не потребує погодження уповноважених представників всеукраїнських профспілок, їх об’єднань та всеукраїнських об’єднань організацій роботодавців, Урядового уповноваженого з прав осіб з інвалідністю та всеукраїнських громадських організацій осіб з інвалідністю, їх спілок, Уповноваженого із захисту державної мови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D4745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стосується сфери наукової та науково-технічної діяльності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4745" w:rsidRPr="00CD4745">
        <w:rPr>
          <w:rFonts w:ascii="Times New Roman" w:hAnsi="Times New Roman" w:cs="Times New Roman"/>
          <w:sz w:val="28"/>
          <w:szCs w:val="28"/>
          <w:lang w:val="uk-UA"/>
        </w:rPr>
        <w:t>і не потребує консультацій із Науковим комітетом Національної ради з питань розвитку науки і технологій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6EBA" w:rsidRDefault="00FB6EBA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7. Оцінка відповідності</w:t>
      </w:r>
    </w:p>
    <w:p w:rsidR="00345661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</w:t>
      </w:r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містить положення, що стосуються зобов’язань України у сфері європейської інтеграції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зокрема ним </w:t>
      </w:r>
      <w:proofErr w:type="spellStart"/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імплементуються</w:t>
      </w:r>
      <w:proofErr w:type="spellEnd"/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відповідні положення</w:t>
      </w:r>
      <w:r w:rsidR="00684BEC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статті 14 </w:t>
      </w:r>
      <w:r w:rsidR="00CD4745" w:rsidRPr="00CD4745">
        <w:rPr>
          <w:rFonts w:ascii="Times New Roman" w:hAnsi="Times New Roman" w:cs="Times New Roman"/>
          <w:bCs/>
          <w:sz w:val="28"/>
          <w:szCs w:val="28"/>
          <w:lang w:val="uk-UA"/>
        </w:rPr>
        <w:t>Директиви Європейського Парламенту та Ради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1999/31/ЄС 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від 26 квітня 1999 року 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>про захоронення відходів, як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>ими</w:t>
      </w:r>
      <w:r w:rsidR="00CD474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встановлюються вимоги до </w:t>
      </w:r>
      <w:r w:rsidR="00365DBA">
        <w:rPr>
          <w:rFonts w:ascii="Times New Roman" w:hAnsi="Times New Roman" w:cs="Times New Roman"/>
          <w:bCs/>
          <w:sz w:val="28"/>
          <w:szCs w:val="28"/>
          <w:lang w:val="uk-UA"/>
        </w:rPr>
        <w:t>подальшого функціонування існуючих місць захоронення відходів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кт</w:t>
      </w:r>
      <w:proofErr w:type="spellEnd"/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наказу не містить положень,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що стосуються прав та свобод, гарантованих Конвенцією про захист прав людини і основоположних свобод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CE5EA8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CE5EA8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впливає на забезпечення рівних прав т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а можливостей жінок і чоловіків,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ринок праці, 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не містить положень, які порушують принцип забезпечення рівних прав та можливостей жінок і чоловіків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CE5EA8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Норми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проє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кту</w:t>
      </w:r>
      <w:proofErr w:type="spellEnd"/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наказу</w:t>
      </w:r>
      <w:r w:rsidR="00CE5EA8"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не містять ризики вчинення корупційних правопорушень та правопорушень, пов’язаних з корупцією; відсутні положення, які створюють підстави для дискримінації</w:t>
      </w:r>
      <w:r w:rsidR="00CE5EA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B5964" w:rsidRDefault="00EB5964" w:rsidP="00EB5964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потребує проведення цифрової експертиз</w:t>
      </w:r>
      <w:r>
        <w:rPr>
          <w:rFonts w:ascii="Times New Roman" w:hAnsi="Times New Roman" w:cs="Times New Roman"/>
          <w:sz w:val="28"/>
          <w:szCs w:val="28"/>
          <w:lang w:val="uk-UA"/>
        </w:rPr>
        <w:t>и та отримання висновку Міністерства цифрової трансформації України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про проведення цифрової екс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пертизи у зв’язку з тим, що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CD4745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CD4745">
        <w:rPr>
          <w:rFonts w:ascii="Times New Roman" w:hAnsi="Times New Roman" w:cs="Times New Roman"/>
          <w:sz w:val="28"/>
          <w:szCs w:val="28"/>
          <w:lang w:val="uk-UA"/>
        </w:rPr>
        <w:t xml:space="preserve"> наказу не стосується питань інформатизації, електронного урядування, формування і використання національних електронних інформаційних ресурсів, розвитку інформаційного суспільства, електронної демократії, надання адміністративних послуг або цифрового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E5EA8" w:rsidRDefault="00CE5EA8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Громадська антикорупційна, громадська </w:t>
      </w:r>
      <w:proofErr w:type="spellStart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антидискримінаційна</w:t>
      </w:r>
      <w:proofErr w:type="spellEnd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громадська </w:t>
      </w:r>
      <w:proofErr w:type="spellStart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гендерно</w:t>
      </w:r>
      <w:proofErr w:type="spellEnd"/>
      <w:r w:rsidRPr="00CE5EA8">
        <w:rPr>
          <w:rFonts w:ascii="Times New Roman" w:hAnsi="Times New Roman" w:cs="Times New Roman"/>
          <w:bCs/>
          <w:sz w:val="28"/>
          <w:szCs w:val="28"/>
          <w:lang w:val="uk-UA"/>
        </w:rPr>
        <w:t>-правова експертизи не проводились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A63C86" w:rsidRDefault="00A63C86" w:rsidP="004B1766">
      <w:pPr>
        <w:spacing w:after="0"/>
        <w:ind w:left="-284" w:firstLine="56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45661" w:rsidRPr="00345661" w:rsidRDefault="00345661" w:rsidP="004B1766">
      <w:pPr>
        <w:spacing w:after="0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45661">
        <w:rPr>
          <w:rFonts w:ascii="Times New Roman" w:hAnsi="Times New Roman" w:cs="Times New Roman"/>
          <w:b/>
          <w:sz w:val="28"/>
          <w:szCs w:val="28"/>
          <w:lang w:val="uk-UA"/>
        </w:rPr>
        <w:t>8. Прогноз результатів</w:t>
      </w:r>
    </w:p>
    <w:p w:rsidR="00365DBA" w:rsidRDefault="00A25512" w:rsidP="004B1766">
      <w:pPr>
        <w:spacing w:after="0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Реалізація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47F6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="006E47F6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призв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 xml:space="preserve">еде 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EB5964">
        <w:rPr>
          <w:rFonts w:ascii="Times New Roman" w:hAnsi="Times New Roman" w:cs="Times New Roman"/>
          <w:sz w:val="28"/>
          <w:szCs w:val="28"/>
          <w:lang w:val="uk-UA"/>
        </w:rPr>
        <w:t>зменшення негативного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впливу на довкілля, зменшення рівня 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>забруднення атмосферного повітря, води й земель внаслідок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покращення технічних та експлуатаційних характеристик</w:t>
      </w:r>
      <w:r w:rsidR="003C20E8">
        <w:rPr>
          <w:rFonts w:ascii="Times New Roman" w:hAnsi="Times New Roman" w:cs="Times New Roman"/>
          <w:sz w:val="28"/>
          <w:szCs w:val="28"/>
          <w:lang w:val="uk-UA"/>
        </w:rPr>
        <w:t xml:space="preserve"> місць розміщення відходів</w:t>
      </w:r>
      <w:r w:rsidR="00983E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3EF1" w:rsidRPr="00983EF1">
        <w:rPr>
          <w:rFonts w:ascii="Times New Roman" w:hAnsi="Times New Roman" w:cs="Times New Roman"/>
          <w:sz w:val="28"/>
          <w:szCs w:val="28"/>
          <w:lang w:val="uk-UA"/>
        </w:rPr>
        <w:t>щодо яких регіональним планом управління відходами передбачено продовження строку їх експлуатації</w:t>
      </w:r>
      <w:r w:rsidR="003C20E8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в цілому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5DBA" w:rsidRPr="006E47F6">
        <w:rPr>
          <w:rFonts w:ascii="Times New Roman" w:hAnsi="Times New Roman" w:cs="Times New Roman"/>
          <w:sz w:val="28"/>
          <w:szCs w:val="28"/>
          <w:lang w:val="uk-UA"/>
        </w:rPr>
        <w:t xml:space="preserve"> призведе до покращення здоров’я населення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 xml:space="preserve"> та санітарно-епідеміологічного стану територій, довкола існ</w:t>
      </w:r>
      <w:r w:rsidR="003C20E8">
        <w:rPr>
          <w:rFonts w:ascii="Times New Roman" w:hAnsi="Times New Roman" w:cs="Times New Roman"/>
          <w:sz w:val="28"/>
          <w:szCs w:val="28"/>
          <w:lang w:val="uk-UA"/>
        </w:rPr>
        <w:t>уючих місць розміщення відходів</w:t>
      </w:r>
      <w:r w:rsidR="00365D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69AD" w:rsidRDefault="006869AD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1766" w:rsidRDefault="004B1766" w:rsidP="004B1766">
      <w:pPr>
        <w:spacing w:after="0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0C4A" w:rsidRDefault="00430C4A" w:rsidP="00C667CB">
      <w:pPr>
        <w:spacing w:after="0" w:line="240" w:lineRule="auto"/>
        <w:ind w:hanging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DA6058">
        <w:rPr>
          <w:rFonts w:ascii="Times New Roman" w:hAnsi="Times New Roman"/>
          <w:b/>
          <w:sz w:val="28"/>
          <w:szCs w:val="28"/>
        </w:rPr>
        <w:t>Міністр</w:t>
      </w:r>
      <w:proofErr w:type="spellEnd"/>
      <w:r w:rsidRPr="00DA605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  <w:r w:rsidR="00C667CB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                Руслан СТРІЛЕЦЬ</w:t>
      </w:r>
    </w:p>
    <w:p w:rsidR="005D7B4D" w:rsidRPr="00345661" w:rsidRDefault="005D7B4D" w:rsidP="00430C4A">
      <w:pPr>
        <w:spacing w:before="240"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«_____» _______________ 2023 р.</w:t>
      </w:r>
    </w:p>
    <w:p w:rsidR="00345661" w:rsidRPr="00345661" w:rsidRDefault="00345661" w:rsidP="005D7B4D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45661" w:rsidRPr="00345661" w:rsidSect="0058648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57E" w:rsidRDefault="00F4157E" w:rsidP="00A63C86">
      <w:pPr>
        <w:spacing w:after="0" w:line="240" w:lineRule="auto"/>
      </w:pPr>
      <w:r>
        <w:separator/>
      </w:r>
    </w:p>
  </w:endnote>
  <w:endnote w:type="continuationSeparator" w:id="0">
    <w:p w:rsidR="00F4157E" w:rsidRDefault="00F4157E" w:rsidP="00A6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57E" w:rsidRDefault="00F4157E" w:rsidP="00A63C86">
      <w:pPr>
        <w:spacing w:after="0" w:line="240" w:lineRule="auto"/>
      </w:pPr>
      <w:r>
        <w:separator/>
      </w:r>
    </w:p>
  </w:footnote>
  <w:footnote w:type="continuationSeparator" w:id="0">
    <w:p w:rsidR="00F4157E" w:rsidRDefault="00F4157E" w:rsidP="00A6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133789"/>
      <w:docPartObj>
        <w:docPartGallery w:val="Page Numbers (Top of Page)"/>
        <w:docPartUnique/>
      </w:docPartObj>
    </w:sdtPr>
    <w:sdtEndPr/>
    <w:sdtContent>
      <w:p w:rsidR="00A63C86" w:rsidRDefault="00A63C86" w:rsidP="00A63C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CB">
          <w:rPr>
            <w:noProof/>
          </w:rPr>
          <w:t>2</w:t>
        </w:r>
        <w:r>
          <w:fldChar w:fldCharType="end"/>
        </w:r>
      </w:p>
    </w:sdtContent>
  </w:sdt>
  <w:p w:rsidR="00A63C86" w:rsidRDefault="00A63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661"/>
    <w:rsid w:val="000649BF"/>
    <w:rsid w:val="000B1488"/>
    <w:rsid w:val="00144BAA"/>
    <w:rsid w:val="001F7F25"/>
    <w:rsid w:val="0025397E"/>
    <w:rsid w:val="002724CA"/>
    <w:rsid w:val="0028091E"/>
    <w:rsid w:val="002B2432"/>
    <w:rsid w:val="002C2B3D"/>
    <w:rsid w:val="002F69E4"/>
    <w:rsid w:val="00330464"/>
    <w:rsid w:val="00345661"/>
    <w:rsid w:val="00365DBA"/>
    <w:rsid w:val="003737DA"/>
    <w:rsid w:val="00376B11"/>
    <w:rsid w:val="003C20E8"/>
    <w:rsid w:val="003D636A"/>
    <w:rsid w:val="00407EA4"/>
    <w:rsid w:val="00423675"/>
    <w:rsid w:val="00430C4A"/>
    <w:rsid w:val="00431A20"/>
    <w:rsid w:val="00461A60"/>
    <w:rsid w:val="00471236"/>
    <w:rsid w:val="00497D76"/>
    <w:rsid w:val="004B1766"/>
    <w:rsid w:val="00542DFB"/>
    <w:rsid w:val="00542FA2"/>
    <w:rsid w:val="00561AD3"/>
    <w:rsid w:val="00586489"/>
    <w:rsid w:val="005B53A6"/>
    <w:rsid w:val="005D7B4D"/>
    <w:rsid w:val="00646A98"/>
    <w:rsid w:val="006640F7"/>
    <w:rsid w:val="00684BEC"/>
    <w:rsid w:val="006869AD"/>
    <w:rsid w:val="006913CC"/>
    <w:rsid w:val="00693482"/>
    <w:rsid w:val="006C27DA"/>
    <w:rsid w:val="006E1B1C"/>
    <w:rsid w:val="006E47F6"/>
    <w:rsid w:val="0072132D"/>
    <w:rsid w:val="00722B9F"/>
    <w:rsid w:val="00734A27"/>
    <w:rsid w:val="00747966"/>
    <w:rsid w:val="00765FE3"/>
    <w:rsid w:val="00792F07"/>
    <w:rsid w:val="007E42EB"/>
    <w:rsid w:val="008731C2"/>
    <w:rsid w:val="008B5C41"/>
    <w:rsid w:val="00940948"/>
    <w:rsid w:val="00983EF1"/>
    <w:rsid w:val="009A3E55"/>
    <w:rsid w:val="009B60E3"/>
    <w:rsid w:val="009E5086"/>
    <w:rsid w:val="00A00D8B"/>
    <w:rsid w:val="00A141FF"/>
    <w:rsid w:val="00A25512"/>
    <w:rsid w:val="00A63C86"/>
    <w:rsid w:val="00A90E45"/>
    <w:rsid w:val="00AA2B43"/>
    <w:rsid w:val="00AD47D3"/>
    <w:rsid w:val="00AE2D1A"/>
    <w:rsid w:val="00B2102A"/>
    <w:rsid w:val="00B456D3"/>
    <w:rsid w:val="00B65DDB"/>
    <w:rsid w:val="00C11333"/>
    <w:rsid w:val="00C403D9"/>
    <w:rsid w:val="00C667CB"/>
    <w:rsid w:val="00CA67C5"/>
    <w:rsid w:val="00CD4745"/>
    <w:rsid w:val="00CE521B"/>
    <w:rsid w:val="00CE5EA8"/>
    <w:rsid w:val="00D13CDD"/>
    <w:rsid w:val="00DB3D6C"/>
    <w:rsid w:val="00DF2755"/>
    <w:rsid w:val="00E170BA"/>
    <w:rsid w:val="00E21213"/>
    <w:rsid w:val="00E269E0"/>
    <w:rsid w:val="00E311BD"/>
    <w:rsid w:val="00E95AE8"/>
    <w:rsid w:val="00EB5964"/>
    <w:rsid w:val="00ED518E"/>
    <w:rsid w:val="00EF59C2"/>
    <w:rsid w:val="00F0435D"/>
    <w:rsid w:val="00F2079E"/>
    <w:rsid w:val="00F33F87"/>
    <w:rsid w:val="00F4157E"/>
    <w:rsid w:val="00F52334"/>
    <w:rsid w:val="00FB6EBA"/>
    <w:rsid w:val="00FC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51BD2-004F-476C-97AD-C60591BC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61"/>
    <w:pPr>
      <w:ind w:left="720"/>
      <w:contextualSpacing/>
    </w:pPr>
  </w:style>
  <w:style w:type="paragraph" w:customStyle="1" w:styleId="1">
    <w:name w:val="Без интервала1"/>
    <w:qFormat/>
    <w:rsid w:val="004B17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9">
    <w:name w:val="rvts9"/>
    <w:rsid w:val="004B1766"/>
  </w:style>
  <w:style w:type="paragraph" w:styleId="a4">
    <w:name w:val="header"/>
    <w:basedOn w:val="a"/>
    <w:link w:val="a5"/>
    <w:uiPriority w:val="99"/>
    <w:unhideWhenUsed/>
    <w:rsid w:val="00A63C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3C86"/>
  </w:style>
  <w:style w:type="paragraph" w:styleId="a6">
    <w:name w:val="footer"/>
    <w:basedOn w:val="a"/>
    <w:link w:val="a7"/>
    <w:uiPriority w:val="99"/>
    <w:unhideWhenUsed/>
    <w:rsid w:val="00A63C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3C86"/>
  </w:style>
  <w:style w:type="character" w:customStyle="1" w:styleId="rvts44">
    <w:name w:val="rvts44"/>
    <w:basedOn w:val="a0"/>
    <w:rsid w:val="00EB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3974</Words>
  <Characters>2266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Баннікова Ірина Олександрівна</cp:lastModifiedBy>
  <cp:revision>4</cp:revision>
  <dcterms:created xsi:type="dcterms:W3CDTF">2023-09-21T09:02:00Z</dcterms:created>
  <dcterms:modified xsi:type="dcterms:W3CDTF">2023-09-22T06:44:00Z</dcterms:modified>
</cp:coreProperties>
</file>