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C9965" w14:textId="77777777" w:rsidR="004B730A" w:rsidRPr="008439B5" w:rsidRDefault="004B730A" w:rsidP="004B730A">
      <w:pPr>
        <w:pStyle w:val="aff9"/>
        <w:rPr>
          <w:rFonts w:cs="Times New Roman"/>
          <w:sz w:val="2"/>
          <w:szCs w:val="2"/>
        </w:rPr>
      </w:pPr>
      <w:r w:rsidRPr="008439B5">
        <w:rPr>
          <w:noProof/>
          <w:lang w:eastAsia="uk-UA"/>
        </w:rPr>
        <w:drawing>
          <wp:anchor distT="0" distB="0" distL="114300" distR="114300" simplePos="0" relativeHeight="251659264" behindDoc="0" locked="0" layoutInCell="1" allowOverlap="1" wp14:anchorId="24BA1F37" wp14:editId="134C4EAF">
            <wp:simplePos x="0" y="0"/>
            <wp:positionH relativeFrom="column">
              <wp:posOffset>-902335</wp:posOffset>
            </wp:positionH>
            <wp:positionV relativeFrom="paragraph">
              <wp:posOffset>-674370</wp:posOffset>
            </wp:positionV>
            <wp:extent cx="7600950" cy="1951355"/>
            <wp:effectExtent l="0" t="0" r="0" b="0"/>
            <wp:wrapNone/>
            <wp:docPr id="35"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0950" cy="1951355"/>
                    </a:xfrm>
                    <a:prstGeom prst="rect">
                      <a:avLst/>
                    </a:prstGeom>
                    <a:noFill/>
                  </pic:spPr>
                </pic:pic>
              </a:graphicData>
            </a:graphic>
            <wp14:sizeRelH relativeFrom="page">
              <wp14:pctWidth>0</wp14:pctWidth>
            </wp14:sizeRelH>
            <wp14:sizeRelV relativeFrom="page">
              <wp14:pctHeight>0</wp14:pctHeight>
            </wp14:sizeRelV>
          </wp:anchor>
        </w:drawing>
      </w:r>
    </w:p>
    <w:p w14:paraId="7F95629F" w14:textId="77777777" w:rsidR="004B730A" w:rsidRPr="008439B5" w:rsidRDefault="004B730A" w:rsidP="004B730A"/>
    <w:p w14:paraId="20F5710A" w14:textId="77777777" w:rsidR="004B730A" w:rsidRPr="008439B5" w:rsidRDefault="004B730A" w:rsidP="004B730A"/>
    <w:p w14:paraId="02FE491B" w14:textId="77777777" w:rsidR="004B730A" w:rsidRPr="008439B5" w:rsidRDefault="004B730A" w:rsidP="004B730A"/>
    <w:p w14:paraId="70473452" w14:textId="77777777" w:rsidR="004B730A" w:rsidRPr="008439B5" w:rsidRDefault="004B730A" w:rsidP="004B730A"/>
    <w:p w14:paraId="76AF31BD" w14:textId="77777777" w:rsidR="004B730A" w:rsidRPr="008439B5" w:rsidRDefault="004B730A" w:rsidP="004B730A">
      <w:r w:rsidRPr="008439B5">
        <w:rPr>
          <w:noProof/>
          <w:lang w:val="uk-UA" w:eastAsia="uk-UA"/>
        </w:rPr>
        <w:drawing>
          <wp:anchor distT="0" distB="0" distL="114300" distR="114300" simplePos="0" relativeHeight="251661312" behindDoc="0" locked="0" layoutInCell="1" allowOverlap="1" wp14:anchorId="717350E9" wp14:editId="6FF3E377">
            <wp:simplePos x="0" y="0"/>
            <wp:positionH relativeFrom="page">
              <wp:align>left</wp:align>
            </wp:positionH>
            <wp:positionV relativeFrom="paragraph">
              <wp:posOffset>271780</wp:posOffset>
            </wp:positionV>
            <wp:extent cx="1316990" cy="889000"/>
            <wp:effectExtent l="0" t="0" r="0" b="6350"/>
            <wp:wrapNone/>
            <wp:docPr id="36" name="Εικόνα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8186" cy="889807"/>
                    </a:xfrm>
                    <a:prstGeom prst="rect">
                      <a:avLst/>
                    </a:prstGeom>
                    <a:noFill/>
                  </pic:spPr>
                </pic:pic>
              </a:graphicData>
            </a:graphic>
            <wp14:sizeRelH relativeFrom="page">
              <wp14:pctWidth>0</wp14:pctWidth>
            </wp14:sizeRelH>
            <wp14:sizeRelV relativeFrom="page">
              <wp14:pctHeight>0</wp14:pctHeight>
            </wp14:sizeRelV>
          </wp:anchor>
        </w:drawing>
      </w:r>
    </w:p>
    <w:p w14:paraId="3A140B7C" w14:textId="58003348" w:rsidR="004B730A" w:rsidRPr="008439B5" w:rsidRDefault="004B730A" w:rsidP="004B730A">
      <w:r w:rsidRPr="008439B5">
        <w:rPr>
          <w:noProof/>
          <w:lang w:val="uk-UA" w:eastAsia="uk-UA"/>
        </w:rPr>
        <w:drawing>
          <wp:anchor distT="0" distB="0" distL="114300" distR="114300" simplePos="0" relativeHeight="251660288" behindDoc="0" locked="0" layoutInCell="1" allowOverlap="1" wp14:anchorId="7A6A50ED" wp14:editId="3D550FAC">
            <wp:simplePos x="0" y="0"/>
            <wp:positionH relativeFrom="column">
              <wp:posOffset>5365115</wp:posOffset>
            </wp:positionH>
            <wp:positionV relativeFrom="paragraph">
              <wp:posOffset>86360</wp:posOffset>
            </wp:positionV>
            <wp:extent cx="1294130" cy="889000"/>
            <wp:effectExtent l="0" t="0" r="1270" b="6350"/>
            <wp:wrapNone/>
            <wp:docPr id="37"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4130" cy="889000"/>
                    </a:xfrm>
                    <a:prstGeom prst="rect">
                      <a:avLst/>
                    </a:prstGeom>
                    <a:noFill/>
                  </pic:spPr>
                </pic:pic>
              </a:graphicData>
            </a:graphic>
            <wp14:sizeRelH relativeFrom="page">
              <wp14:pctWidth>0</wp14:pctWidth>
            </wp14:sizeRelH>
            <wp14:sizeRelV relativeFrom="page">
              <wp14:pctHeight>0</wp14:pctHeight>
            </wp14:sizeRelV>
          </wp:anchor>
        </w:drawing>
      </w:r>
      <w:r w:rsidRPr="008439B5">
        <w:rPr>
          <w:noProof/>
          <w:lang w:val="uk-UA" w:eastAsia="uk-UA"/>
        </w:rPr>
        <mc:AlternateContent>
          <mc:Choice Requires="wps">
            <w:drawing>
              <wp:anchor distT="0" distB="0" distL="114300" distR="114300" simplePos="0" relativeHeight="251662336" behindDoc="0" locked="0" layoutInCell="1" allowOverlap="1" wp14:anchorId="780D3469" wp14:editId="1ABC33D7">
                <wp:simplePos x="0" y="0"/>
                <wp:positionH relativeFrom="margin">
                  <wp:posOffset>418465</wp:posOffset>
                </wp:positionH>
                <wp:positionV relativeFrom="paragraph">
                  <wp:posOffset>95885</wp:posOffset>
                </wp:positionV>
                <wp:extent cx="4945380" cy="884555"/>
                <wp:effectExtent l="0" t="0" r="7620" b="0"/>
                <wp:wrapNone/>
                <wp:docPr id="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5380" cy="884555"/>
                        </a:xfrm>
                        <a:prstGeom prst="rect">
                          <a:avLst/>
                        </a:prstGeom>
                        <a:solidFill>
                          <a:schemeClr val="bg1"/>
                        </a:solidFill>
                        <a:ln>
                          <a:noFill/>
                        </a:ln>
                      </wps:spPr>
                      <wps:txbx>
                        <w:txbxContent>
                          <w:p w14:paraId="5230872E" w14:textId="77777777" w:rsidR="006458F9" w:rsidRPr="006458F9" w:rsidRDefault="006458F9" w:rsidP="006458F9">
                            <w:pPr>
                              <w:widowControl w:val="0"/>
                              <w:tabs>
                                <w:tab w:val="left" w:pos="8647"/>
                              </w:tabs>
                              <w:suppressAutoHyphens/>
                              <w:jc w:val="center"/>
                              <w:rPr>
                                <w:rFonts w:ascii="Calibri" w:eastAsia="Arial Unicode MS" w:hAnsi="Calibri" w:cs="Arial Unicode MS"/>
                                <w:b/>
                                <w:color w:val="000080"/>
                                <w:kern w:val="1"/>
                                <w:sz w:val="26"/>
                                <w:szCs w:val="26"/>
                                <w:lang w:val="uk-UA" w:eastAsia="hi-IN" w:bidi="hi-IN"/>
                              </w:rPr>
                            </w:pPr>
                            <w:r w:rsidRPr="006458F9">
                              <w:rPr>
                                <w:rFonts w:ascii="Calibri" w:eastAsia="Arial Unicode MS" w:hAnsi="Calibri" w:cs="Arial Unicode MS"/>
                                <w:b/>
                                <w:color w:val="000080"/>
                                <w:kern w:val="1"/>
                                <w:sz w:val="26"/>
                                <w:szCs w:val="26"/>
                                <w:lang w:val="uk-UA" w:eastAsia="hi-IN" w:bidi="hi-IN"/>
                              </w:rPr>
                              <w:t>Контракт про надання послуг у рамках зовнішніх дій</w:t>
                            </w:r>
                            <w:r w:rsidRPr="006458F9">
                              <w:rPr>
                                <w:rFonts w:ascii="Calibri" w:eastAsia="Arial Unicode MS" w:hAnsi="Calibri" w:cs="Arial Unicode MS"/>
                                <w:b/>
                                <w:color w:val="000080"/>
                                <w:kern w:val="1"/>
                                <w:sz w:val="26"/>
                                <w:szCs w:val="26"/>
                                <w:lang w:val="uk-UA" w:eastAsia="hi-IN" w:bidi="hi-IN"/>
                              </w:rPr>
                              <w:br/>
                              <w:t>Європейського Союзу</w:t>
                            </w:r>
                          </w:p>
                          <w:p w14:paraId="2ABED099" w14:textId="77777777" w:rsidR="006458F9" w:rsidRPr="006458F9" w:rsidRDefault="006458F9" w:rsidP="006458F9">
                            <w:pPr>
                              <w:widowControl w:val="0"/>
                              <w:tabs>
                                <w:tab w:val="left" w:pos="8647"/>
                              </w:tabs>
                              <w:suppressAutoHyphens/>
                              <w:jc w:val="center"/>
                              <w:rPr>
                                <w:rFonts w:ascii="Calibri" w:eastAsia="Arial Unicode MS" w:hAnsi="Calibri" w:cs="Arial Unicode MS"/>
                                <w:b/>
                                <w:color w:val="000080"/>
                                <w:kern w:val="1"/>
                                <w:sz w:val="26"/>
                                <w:szCs w:val="26"/>
                                <w:lang w:val="uk-UA" w:eastAsia="hi-IN" w:bidi="hi-IN"/>
                              </w:rPr>
                            </w:pPr>
                            <w:r w:rsidRPr="006458F9">
                              <w:rPr>
                                <w:rFonts w:ascii="Calibri" w:eastAsia="Arial Unicode MS" w:hAnsi="Calibri" w:cs="Arial Unicode MS"/>
                                <w:b/>
                                <w:color w:val="000080"/>
                                <w:kern w:val="1"/>
                                <w:sz w:val="26"/>
                                <w:szCs w:val="26"/>
                                <w:lang w:val="uk-UA" w:eastAsia="hi-IN" w:bidi="hi-IN"/>
                              </w:rPr>
                              <w:t>Контракт № ENI/2020/415-598</w:t>
                            </w:r>
                          </w:p>
                          <w:p w14:paraId="755542BD" w14:textId="77777777" w:rsidR="006458F9" w:rsidRPr="006458F9" w:rsidRDefault="006458F9" w:rsidP="006458F9">
                            <w:pPr>
                              <w:widowControl w:val="0"/>
                              <w:tabs>
                                <w:tab w:val="left" w:pos="8647"/>
                              </w:tabs>
                              <w:suppressAutoHyphens/>
                              <w:jc w:val="center"/>
                              <w:rPr>
                                <w:rFonts w:ascii="Calibri" w:eastAsia="Arial Unicode MS" w:hAnsi="Calibri" w:cs="Arial Unicode MS"/>
                                <w:b/>
                                <w:color w:val="000080"/>
                                <w:kern w:val="1"/>
                                <w:sz w:val="26"/>
                                <w:szCs w:val="26"/>
                                <w:lang w:val="uk-UA" w:eastAsia="hi-IN" w:bidi="hi-IN"/>
                              </w:rPr>
                            </w:pPr>
                            <w:r w:rsidRPr="006458F9">
                              <w:rPr>
                                <w:rFonts w:ascii="Calibri" w:eastAsia="Arial Unicode MS" w:hAnsi="Calibri" w:cs="Arial Unicode MS"/>
                                <w:b/>
                                <w:color w:val="000080"/>
                                <w:kern w:val="1"/>
                                <w:sz w:val="26"/>
                                <w:szCs w:val="26"/>
                                <w:lang w:val="uk-UA" w:eastAsia="hi-IN" w:bidi="hi-IN"/>
                              </w:rPr>
                              <w:t>Фінансується загальним бюджетом ЄС</w:t>
                            </w:r>
                          </w:p>
                          <w:p w14:paraId="367C1523" w14:textId="02820CC5" w:rsidR="00AD668E" w:rsidRPr="006458F9" w:rsidRDefault="00AD668E" w:rsidP="004B730A">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0D3469" id="_x0000_t202" coordsize="21600,21600" o:spt="202" path="m,l,21600r21600,l21600,xe">
                <v:stroke joinstyle="miter"/>
                <v:path gradientshapeok="t" o:connecttype="rect"/>
              </v:shapetype>
              <v:shape id="Text Box 16" o:spid="_x0000_s1026" type="#_x0000_t202" style="position:absolute;margin-left:32.95pt;margin-top:7.55pt;width:389.4pt;height:69.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" fillcolor="white [3212]" stroked="f">
                <v:textbox>
                  <w:txbxContent>
                    <w:p w14:paraId="5230872E" w14:textId="77777777" w:rsidR="006458F9" w:rsidRPr="006458F9" w:rsidRDefault="006458F9" w:rsidP="006458F9">
                      <w:pPr>
                        <w:widowControl w:val="0"/>
                        <w:tabs>
                          <w:tab w:val="left" w:pos="8647"/>
                        </w:tabs>
                        <w:suppressAutoHyphens/>
                        <w:jc w:val="center"/>
                        <w:rPr>
                          <w:rFonts w:ascii="Calibri" w:eastAsia="Arial Unicode MS" w:hAnsi="Calibri" w:cs="Arial Unicode MS"/>
                          <w:b/>
                          <w:color w:val="000080"/>
                          <w:kern w:val="1"/>
                          <w:sz w:val="26"/>
                          <w:szCs w:val="26"/>
                          <w:lang w:val="uk-UA" w:eastAsia="hi-IN" w:bidi="hi-IN"/>
                        </w:rPr>
                      </w:pPr>
                      <w:r w:rsidRPr="006458F9">
                        <w:rPr>
                          <w:rFonts w:ascii="Calibri" w:eastAsia="Arial Unicode MS" w:hAnsi="Calibri" w:cs="Arial Unicode MS"/>
                          <w:b/>
                          <w:color w:val="000080"/>
                          <w:kern w:val="1"/>
                          <w:sz w:val="26"/>
                          <w:szCs w:val="26"/>
                          <w:lang w:val="uk-UA" w:eastAsia="hi-IN" w:bidi="hi-IN"/>
                        </w:rPr>
                        <w:t>Контракт про надання послуг у рамках зовнішніх дій</w:t>
                      </w:r>
                      <w:r w:rsidRPr="006458F9">
                        <w:rPr>
                          <w:rFonts w:ascii="Calibri" w:eastAsia="Arial Unicode MS" w:hAnsi="Calibri" w:cs="Arial Unicode MS"/>
                          <w:b/>
                          <w:color w:val="000080"/>
                          <w:kern w:val="1"/>
                          <w:sz w:val="26"/>
                          <w:szCs w:val="26"/>
                          <w:lang w:val="uk-UA" w:eastAsia="hi-IN" w:bidi="hi-IN"/>
                        </w:rPr>
                        <w:br/>
                        <w:t>Європейського Союзу</w:t>
                      </w:r>
                    </w:p>
                    <w:p w14:paraId="2ABED099" w14:textId="77777777" w:rsidR="006458F9" w:rsidRPr="006458F9" w:rsidRDefault="006458F9" w:rsidP="006458F9">
                      <w:pPr>
                        <w:widowControl w:val="0"/>
                        <w:tabs>
                          <w:tab w:val="left" w:pos="8647"/>
                        </w:tabs>
                        <w:suppressAutoHyphens/>
                        <w:jc w:val="center"/>
                        <w:rPr>
                          <w:rFonts w:ascii="Calibri" w:eastAsia="Arial Unicode MS" w:hAnsi="Calibri" w:cs="Arial Unicode MS"/>
                          <w:b/>
                          <w:color w:val="000080"/>
                          <w:kern w:val="1"/>
                          <w:sz w:val="26"/>
                          <w:szCs w:val="26"/>
                          <w:lang w:val="uk-UA" w:eastAsia="hi-IN" w:bidi="hi-IN"/>
                        </w:rPr>
                      </w:pPr>
                      <w:r w:rsidRPr="006458F9">
                        <w:rPr>
                          <w:rFonts w:ascii="Calibri" w:eastAsia="Arial Unicode MS" w:hAnsi="Calibri" w:cs="Arial Unicode MS"/>
                          <w:b/>
                          <w:color w:val="000080"/>
                          <w:kern w:val="1"/>
                          <w:sz w:val="26"/>
                          <w:szCs w:val="26"/>
                          <w:lang w:val="uk-UA" w:eastAsia="hi-IN" w:bidi="hi-IN"/>
                        </w:rPr>
                        <w:t>Контракт № ENI/2020/415-598</w:t>
                      </w:r>
                    </w:p>
                    <w:p w14:paraId="755542BD" w14:textId="77777777" w:rsidR="006458F9" w:rsidRPr="006458F9" w:rsidRDefault="006458F9" w:rsidP="006458F9">
                      <w:pPr>
                        <w:widowControl w:val="0"/>
                        <w:tabs>
                          <w:tab w:val="left" w:pos="8647"/>
                        </w:tabs>
                        <w:suppressAutoHyphens/>
                        <w:jc w:val="center"/>
                        <w:rPr>
                          <w:rFonts w:ascii="Calibri" w:eastAsia="Arial Unicode MS" w:hAnsi="Calibri" w:cs="Arial Unicode MS"/>
                          <w:b/>
                          <w:color w:val="000080"/>
                          <w:kern w:val="1"/>
                          <w:sz w:val="26"/>
                          <w:szCs w:val="26"/>
                          <w:lang w:val="uk-UA" w:eastAsia="hi-IN" w:bidi="hi-IN"/>
                        </w:rPr>
                      </w:pPr>
                      <w:r w:rsidRPr="006458F9">
                        <w:rPr>
                          <w:rFonts w:ascii="Calibri" w:eastAsia="Arial Unicode MS" w:hAnsi="Calibri" w:cs="Arial Unicode MS"/>
                          <w:b/>
                          <w:color w:val="000080"/>
                          <w:kern w:val="1"/>
                          <w:sz w:val="26"/>
                          <w:szCs w:val="26"/>
                          <w:lang w:val="uk-UA" w:eastAsia="hi-IN" w:bidi="hi-IN"/>
                        </w:rPr>
                        <w:t>Фінансується загальним бюджетом ЄС</w:t>
                      </w:r>
                    </w:p>
                    <w:p w14:paraId="367C1523" w14:textId="02820CC5" w:rsidR="00AD668E" w:rsidRPr="006458F9" w:rsidRDefault="00AD668E" w:rsidP="004B730A">
                      <w:pPr>
                        <w:jc w:val="center"/>
                        <w:rPr>
                          <w:lang w:val="uk-UA"/>
                        </w:rPr>
                      </w:pPr>
                    </w:p>
                  </w:txbxContent>
                </v:textbox>
                <w10:wrap anchorx="margin"/>
              </v:shape>
            </w:pict>
          </mc:Fallback>
        </mc:AlternateContent>
      </w:r>
      <w:r w:rsidRPr="008439B5">
        <w:t xml:space="preserve"> </w:t>
      </w:r>
    </w:p>
    <w:p w14:paraId="2E095636" w14:textId="77777777" w:rsidR="004B730A" w:rsidRPr="008439B5" w:rsidRDefault="004B730A" w:rsidP="004B730A"/>
    <w:p w14:paraId="373D1801" w14:textId="77777777" w:rsidR="004B730A" w:rsidRPr="008439B5" w:rsidRDefault="004B730A" w:rsidP="004B730A">
      <w:pPr>
        <w:rPr>
          <w:b/>
          <w:color w:val="000080"/>
          <w:sz w:val="26"/>
          <w:szCs w:val="26"/>
        </w:rPr>
      </w:pPr>
    </w:p>
    <w:p w14:paraId="3DCEB5A8" w14:textId="77777777" w:rsidR="004B730A" w:rsidRPr="008439B5" w:rsidRDefault="004B730A" w:rsidP="004B730A">
      <w:pPr>
        <w:rPr>
          <w:b/>
          <w:color w:val="000080"/>
          <w:sz w:val="26"/>
          <w:szCs w:val="26"/>
        </w:rPr>
      </w:pPr>
      <w:r w:rsidRPr="008439B5">
        <w:rPr>
          <w:noProof/>
          <w:lang w:val="uk-UA" w:eastAsia="uk-UA"/>
        </w:rPr>
        <mc:AlternateContent>
          <mc:Choice Requires="wps">
            <w:drawing>
              <wp:anchor distT="0" distB="0" distL="114300" distR="114300" simplePos="0" relativeHeight="251655168" behindDoc="0" locked="0" layoutInCell="1" allowOverlap="1" wp14:anchorId="028292B5" wp14:editId="6642D177">
                <wp:simplePos x="0" y="0"/>
                <wp:positionH relativeFrom="page">
                  <wp:align>right</wp:align>
                </wp:positionH>
                <wp:positionV relativeFrom="paragraph">
                  <wp:posOffset>138430</wp:posOffset>
                </wp:positionV>
                <wp:extent cx="7658100" cy="8211185"/>
                <wp:effectExtent l="0" t="0" r="0" b="0"/>
                <wp:wrapNone/>
                <wp:docPr id="30" name="Ορθογώνιο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821118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A1A23" id="Ορθογώνιο 46" o:spid="_x0000_s1026" style="position:absolute;margin-left:551.8pt;margin-top:10.9pt;width:603pt;height:646.55pt;z-index:2516817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" fillcolor="navy" stroked="f">
                <w10:wrap anchorx="page"/>
              </v:rect>
            </w:pict>
          </mc:Fallback>
        </mc:AlternateContent>
      </w:r>
    </w:p>
    <w:p w14:paraId="3E1BB8F6" w14:textId="35685007" w:rsidR="004B730A" w:rsidRPr="008439B5" w:rsidRDefault="004B730A" w:rsidP="004B730A">
      <w:pPr>
        <w:rPr>
          <w:b/>
          <w:bCs/>
          <w:color w:val="000080"/>
        </w:rPr>
      </w:pPr>
    </w:p>
    <w:p w14:paraId="4893816B" w14:textId="7DD2E37F" w:rsidR="004B730A" w:rsidRPr="008439B5" w:rsidRDefault="002323F3" w:rsidP="004B730A">
      <w:pPr>
        <w:sectPr w:rsidR="004B730A" w:rsidRPr="008439B5" w:rsidSect="00AD713A">
          <w:footerReference w:type="default" r:id="rId11"/>
          <w:headerReference w:type="first" r:id="rId12"/>
          <w:footerReference w:type="first" r:id="rId13"/>
          <w:pgSz w:w="11906" w:h="16838"/>
          <w:pgMar w:top="833" w:right="1417" w:bottom="1134" w:left="1417" w:header="787" w:footer="479" w:gutter="0"/>
          <w:pgNumType w:start="0"/>
          <w:cols w:space="708"/>
          <w:docGrid w:linePitch="360"/>
        </w:sectPr>
      </w:pPr>
      <w:r w:rsidRPr="008439B5">
        <w:rPr>
          <w:noProof/>
          <w:lang w:val="uk-UA" w:eastAsia="uk-UA"/>
        </w:rPr>
        <mc:AlternateContent>
          <mc:Choice Requires="wps">
            <w:drawing>
              <wp:anchor distT="0" distB="0" distL="114300" distR="114300" simplePos="0" relativeHeight="251656192" behindDoc="0" locked="0" layoutInCell="1" allowOverlap="1" wp14:anchorId="2C6AA66A" wp14:editId="57464F3B">
                <wp:simplePos x="0" y="0"/>
                <wp:positionH relativeFrom="page">
                  <wp:posOffset>264160</wp:posOffset>
                </wp:positionH>
                <wp:positionV relativeFrom="paragraph">
                  <wp:posOffset>198120</wp:posOffset>
                </wp:positionV>
                <wp:extent cx="6558915" cy="6088380"/>
                <wp:effectExtent l="0" t="0" r="13335" b="7620"/>
                <wp:wrapNone/>
                <wp:docPr id="31" name="Πλαίσιο κειμένου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915" cy="6088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B0E68" w14:textId="77777777" w:rsidR="006458F9" w:rsidRPr="006458F9" w:rsidRDefault="006458F9" w:rsidP="006458F9">
                            <w:pPr>
                              <w:widowControl w:val="0"/>
                              <w:suppressAutoHyphens/>
                              <w:spacing w:before="240" w:after="120"/>
                              <w:rPr>
                                <w:rFonts w:ascii="Calibri" w:eastAsia="Arial Unicode MS" w:hAnsi="Calibri" w:cs="Arial Unicode MS"/>
                                <w:i/>
                                <w:color w:val="FFFFFF"/>
                                <w:kern w:val="1"/>
                                <w:sz w:val="56"/>
                                <w:szCs w:val="56"/>
                                <w:lang w:eastAsia="hi-IN" w:bidi="hi-IN"/>
                              </w:rPr>
                            </w:pPr>
                            <w:r w:rsidRPr="006458F9">
                              <w:rPr>
                                <w:rFonts w:ascii="Calibri" w:eastAsia="Arial Unicode MS" w:hAnsi="Calibri" w:cs="Arial Unicode MS"/>
                                <w:b/>
                                <w:color w:val="FFFFFF"/>
                                <w:kern w:val="1"/>
                                <w:sz w:val="52"/>
                                <w:szCs w:val="52"/>
                                <w:lang w:eastAsia="hi-IN" w:bidi="hi-IN"/>
                              </w:rPr>
                              <w:t>ПОСИЛЕННЯ СПРОМОЖНОСТІ РЕГІОНАЛЬНИХ ТА МІСЦЕВИХ ОРГАНІВ ВЛАДИ ДЛЯ ВПРОВАДЖЕННЯ ТА ЗАСТОСУВАННЯ ЗАКОНОДАВСТВА ЄС У СФЕРАХ ЗАХИСТУ НАВКОЛИШНЬОГО СЕРЕДОВИЩА, ПРОТИДІЇ КЛІМАТИЧНИМ ЗМІНАМ ТА РОЗВИТКУ ІНФРАСТРУКТУРНИХ ПРОЄКТІВ</w:t>
                            </w:r>
                          </w:p>
                          <w:p w14:paraId="3AD46CAB" w14:textId="77777777" w:rsidR="006458F9" w:rsidRPr="00997DCF" w:rsidRDefault="006458F9" w:rsidP="006458F9">
                            <w:pPr>
                              <w:tabs>
                                <w:tab w:val="left" w:pos="601"/>
                              </w:tabs>
                              <w:spacing w:line="-480" w:lineRule="auto"/>
                              <w:rPr>
                                <w:rFonts w:ascii="Calibri" w:hAnsi="Calibri"/>
                                <w:i/>
                                <w:color w:val="FFFFFF"/>
                                <w:sz w:val="40"/>
                                <w:szCs w:val="40"/>
                                <w:lang w:eastAsia="fr-FR"/>
                              </w:rPr>
                            </w:pPr>
                            <w:r w:rsidRPr="006458F9">
                              <w:rPr>
                                <w:rFonts w:ascii="Calibri" w:hAnsi="Calibri"/>
                                <w:b/>
                                <w:color w:val="FFFFFF"/>
                                <w:sz w:val="40"/>
                                <w:szCs w:val="40"/>
                                <w:lang w:val="en-US" w:eastAsia="fr-FR"/>
                              </w:rPr>
                              <w:t>EuropeAid</w:t>
                            </w:r>
                            <w:r w:rsidRPr="00997DCF">
                              <w:rPr>
                                <w:rFonts w:ascii="Calibri" w:hAnsi="Calibri"/>
                                <w:b/>
                                <w:color w:val="FFFFFF"/>
                                <w:sz w:val="40"/>
                                <w:szCs w:val="40"/>
                                <w:lang w:eastAsia="fr-FR"/>
                              </w:rPr>
                              <w:t>/140209/</w:t>
                            </w:r>
                            <w:r w:rsidRPr="006458F9">
                              <w:rPr>
                                <w:rFonts w:ascii="Calibri" w:hAnsi="Calibri"/>
                                <w:b/>
                                <w:color w:val="FFFFFF"/>
                                <w:sz w:val="40"/>
                                <w:szCs w:val="40"/>
                                <w:lang w:val="en-US" w:eastAsia="fr-FR"/>
                              </w:rPr>
                              <w:t>DH</w:t>
                            </w:r>
                            <w:r w:rsidRPr="00997DCF">
                              <w:rPr>
                                <w:rFonts w:ascii="Calibri" w:hAnsi="Calibri"/>
                                <w:b/>
                                <w:color w:val="FFFFFF"/>
                                <w:sz w:val="40"/>
                                <w:szCs w:val="40"/>
                                <w:lang w:eastAsia="fr-FR"/>
                              </w:rPr>
                              <w:t>/</w:t>
                            </w:r>
                            <w:r w:rsidRPr="006458F9">
                              <w:rPr>
                                <w:rFonts w:ascii="Calibri" w:hAnsi="Calibri"/>
                                <w:b/>
                                <w:color w:val="FFFFFF"/>
                                <w:sz w:val="40"/>
                                <w:szCs w:val="40"/>
                                <w:lang w:val="en-US" w:eastAsia="fr-FR"/>
                              </w:rPr>
                              <w:t>SER</w:t>
                            </w:r>
                            <w:r w:rsidRPr="00997DCF">
                              <w:rPr>
                                <w:rFonts w:ascii="Calibri" w:hAnsi="Calibri"/>
                                <w:b/>
                                <w:color w:val="FFFFFF"/>
                                <w:sz w:val="40"/>
                                <w:szCs w:val="40"/>
                                <w:lang w:eastAsia="fr-FR"/>
                              </w:rPr>
                              <w:t>/</w:t>
                            </w:r>
                            <w:r w:rsidRPr="006458F9">
                              <w:rPr>
                                <w:rFonts w:ascii="Calibri" w:hAnsi="Calibri"/>
                                <w:b/>
                                <w:color w:val="FFFFFF"/>
                                <w:sz w:val="40"/>
                                <w:szCs w:val="40"/>
                                <w:lang w:val="en-US" w:eastAsia="fr-FR"/>
                              </w:rPr>
                              <w:t>UA</w:t>
                            </w:r>
                          </w:p>
                          <w:p w14:paraId="58124A42" w14:textId="77777777" w:rsidR="00AD668E" w:rsidRPr="00CA7245" w:rsidRDefault="00AD668E" w:rsidP="004B730A">
                            <w:pPr>
                              <w:rPr>
                                <w:color w:val="FFFFFF"/>
                              </w:rPr>
                            </w:pPr>
                          </w:p>
                          <w:p w14:paraId="3113143C" w14:textId="3CC9ED17" w:rsidR="00AD668E" w:rsidRPr="00E55E50" w:rsidRDefault="00AD668E" w:rsidP="00411ACE">
                            <w:pPr>
                              <w:pStyle w:val="Title1"/>
                              <w:jc w:val="left"/>
                              <w:rPr>
                                <w:rFonts w:ascii="Calibri" w:eastAsia="Arial Unicode MS" w:hAnsi="Calibri" w:cs="Calibri"/>
                                <w:bCs w:val="0"/>
                                <w:color w:val="FFFFFF"/>
                                <w:kern w:val="1"/>
                                <w:sz w:val="36"/>
                                <w:szCs w:val="36"/>
                                <w:lang w:eastAsia="uk-UA" w:bidi="hi-IN"/>
                              </w:rPr>
                            </w:pPr>
                            <w:r w:rsidRPr="00264D4F">
                              <w:rPr>
                                <w:rFonts w:ascii="Calibri" w:eastAsia="Arial Unicode MS" w:hAnsi="Calibri" w:cs="Calibri"/>
                                <w:bCs w:val="0"/>
                                <w:color w:val="FFFFFF"/>
                                <w:kern w:val="1"/>
                                <w:sz w:val="36"/>
                                <w:szCs w:val="36"/>
                                <w:lang w:eastAsia="uk-UA" w:bidi="hi-IN"/>
                              </w:rPr>
                              <w:t xml:space="preserve">Методичні рекомендації з підготовки звітів з ОВД </w:t>
                            </w:r>
                            <w:r w:rsidRPr="00411ACE">
                              <w:rPr>
                                <w:rFonts w:ascii="Calibri" w:eastAsia="Arial Unicode MS" w:hAnsi="Calibri" w:cs="Calibri"/>
                                <w:bCs w:val="0"/>
                                <w:color w:val="FFFFFF"/>
                                <w:kern w:val="1"/>
                                <w:sz w:val="36"/>
                                <w:szCs w:val="36"/>
                                <w:lang w:eastAsia="uk-UA" w:bidi="hi-IN"/>
                              </w:rPr>
                              <w:t xml:space="preserve">для </w:t>
                            </w:r>
                            <w:proofErr w:type="spellStart"/>
                            <w:r w:rsidRPr="00411ACE">
                              <w:rPr>
                                <w:rFonts w:ascii="Calibri" w:eastAsia="Arial Unicode MS" w:hAnsi="Calibri" w:cs="Calibri"/>
                                <w:bCs w:val="0"/>
                                <w:color w:val="FFFFFF"/>
                                <w:kern w:val="1"/>
                                <w:sz w:val="36"/>
                                <w:szCs w:val="36"/>
                                <w:lang w:eastAsia="uk-UA" w:bidi="hi-IN"/>
                              </w:rPr>
                              <w:t>хвостосховищ</w:t>
                            </w:r>
                            <w:proofErr w:type="spellEnd"/>
                            <w:r w:rsidRPr="00411ACE">
                              <w:rPr>
                                <w:rFonts w:ascii="Calibri" w:eastAsia="Arial Unicode MS" w:hAnsi="Calibri" w:cs="Calibri"/>
                                <w:bCs w:val="0"/>
                                <w:color w:val="FFFFFF"/>
                                <w:kern w:val="1"/>
                                <w:sz w:val="36"/>
                                <w:szCs w:val="36"/>
                                <w:lang w:eastAsia="uk-UA" w:bidi="hi-IN"/>
                              </w:rPr>
                              <w:t xml:space="preserve"> та шламонакопичувачів</w:t>
                            </w:r>
                          </w:p>
                          <w:p w14:paraId="43FC1172" w14:textId="51AB5BFF" w:rsidR="00AD668E" w:rsidRPr="00264D4F" w:rsidRDefault="002323F3" w:rsidP="004B730A">
                            <w:pPr>
                              <w:pStyle w:val="Title1"/>
                              <w:tabs>
                                <w:tab w:val="clear" w:pos="1202"/>
                              </w:tabs>
                              <w:jc w:val="left"/>
                              <w:rPr>
                                <w:rFonts w:ascii="Calibri" w:eastAsia="Arial Unicode MS" w:hAnsi="Calibri" w:cs="Calibri"/>
                                <w:bCs w:val="0"/>
                                <w:color w:val="FFFFFF"/>
                                <w:kern w:val="1"/>
                                <w:sz w:val="40"/>
                                <w:szCs w:val="40"/>
                                <w:lang w:eastAsia="uk-UA" w:bidi="hi-IN"/>
                              </w:rPr>
                            </w:pPr>
                            <w:r>
                              <w:rPr>
                                <w:rFonts w:ascii="Helvetica" w:hAnsi="Helvetica"/>
                                <w:b w:val="0"/>
                                <w:bCs w:val="0"/>
                                <w:i/>
                                <w:color w:val="FFFFFF"/>
                                <w:sz w:val="30"/>
                                <w:szCs w:val="24"/>
                                <w:lang w:val="en-US"/>
                              </w:rPr>
                              <w:t>04</w:t>
                            </w:r>
                            <w:r w:rsidR="00AD668E" w:rsidRPr="002323F3">
                              <w:rPr>
                                <w:rFonts w:ascii="Helvetica" w:hAnsi="Helvetica"/>
                                <w:b w:val="0"/>
                                <w:bCs w:val="0"/>
                                <w:i/>
                                <w:color w:val="FFFFFF"/>
                                <w:sz w:val="30"/>
                                <w:szCs w:val="24"/>
                              </w:rPr>
                              <w:t>.0</w:t>
                            </w:r>
                            <w:r>
                              <w:rPr>
                                <w:rFonts w:ascii="Helvetica" w:hAnsi="Helvetica"/>
                                <w:b w:val="0"/>
                                <w:bCs w:val="0"/>
                                <w:i/>
                                <w:color w:val="FFFFFF"/>
                                <w:sz w:val="30"/>
                                <w:szCs w:val="24"/>
                                <w:lang w:val="en-US"/>
                              </w:rPr>
                              <w:t>8</w:t>
                            </w:r>
                            <w:r w:rsidR="00AD668E" w:rsidRPr="002323F3">
                              <w:rPr>
                                <w:rFonts w:ascii="Helvetica" w:hAnsi="Helvetica"/>
                                <w:b w:val="0"/>
                                <w:bCs w:val="0"/>
                                <w:i/>
                                <w:color w:val="FFFFFF"/>
                                <w:sz w:val="30"/>
                                <w:szCs w:val="24"/>
                              </w:rPr>
                              <w:t>.202</w:t>
                            </w:r>
                            <w:r w:rsidR="00AD668E" w:rsidRPr="002323F3">
                              <w:rPr>
                                <w:rFonts w:ascii="Helvetica" w:hAnsi="Helvetica"/>
                                <w:b w:val="0"/>
                                <w:bCs w:val="0"/>
                                <w:i/>
                                <w:color w:val="FFFFFF"/>
                                <w:sz w:val="30"/>
                                <w:szCs w:val="24"/>
                                <w:lang w:val="en-US"/>
                              </w:rPr>
                              <w:t>3</w:t>
                            </w:r>
                            <w:r w:rsidR="00AD668E" w:rsidRPr="002323F3">
                              <w:rPr>
                                <w:rFonts w:ascii="Helvetica" w:hAnsi="Helvetica"/>
                                <w:b w:val="0"/>
                                <w:bCs w:val="0"/>
                                <w:i/>
                                <w:color w:val="FFFFFF"/>
                                <w:sz w:val="30"/>
                                <w:szCs w:val="24"/>
                              </w:rPr>
                              <w:t xml:space="preserve"> 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AA66A" id="Πλαίσιο κειμένου 48" o:spid="_x0000_s1027" type="#_x0000_t202" style="position:absolute;margin-left:20.8pt;margin-top:15.6pt;width:516.45pt;height:479.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" filled="f" stroked="f">
                <v:textbox inset="0,0,0,0">
                  <w:txbxContent>
                    <w:p w14:paraId="1C2B0E68" w14:textId="77777777" w:rsidR="006458F9" w:rsidRPr="006458F9" w:rsidRDefault="006458F9" w:rsidP="006458F9">
                      <w:pPr>
                        <w:widowControl w:val="0"/>
                        <w:suppressAutoHyphens/>
                        <w:spacing w:before="240" w:after="120"/>
                        <w:rPr>
                          <w:rFonts w:ascii="Calibri" w:eastAsia="Arial Unicode MS" w:hAnsi="Calibri" w:cs="Arial Unicode MS"/>
                          <w:i/>
                          <w:color w:val="FFFFFF"/>
                          <w:kern w:val="1"/>
                          <w:sz w:val="56"/>
                          <w:szCs w:val="56"/>
                          <w:lang w:eastAsia="hi-IN" w:bidi="hi-IN"/>
                        </w:rPr>
                      </w:pPr>
                      <w:r w:rsidRPr="006458F9">
                        <w:rPr>
                          <w:rFonts w:ascii="Calibri" w:eastAsia="Arial Unicode MS" w:hAnsi="Calibri" w:cs="Arial Unicode MS"/>
                          <w:b/>
                          <w:color w:val="FFFFFF"/>
                          <w:kern w:val="1"/>
                          <w:sz w:val="52"/>
                          <w:szCs w:val="52"/>
                          <w:lang w:eastAsia="hi-IN" w:bidi="hi-IN"/>
                        </w:rPr>
                        <w:t>ПОСИЛЕННЯ СПРОМОЖНОСТІ РЕГІОНАЛЬНИХ ТА МІСЦЕВИХ ОРГАНІВ ВЛАДИ ДЛЯ ВПРОВАДЖЕННЯ ТА ЗАСТОСУВАННЯ ЗАКОНОДАВСТВА ЄС У СФЕРАХ ЗАХИСТУ НАВКОЛИШНЬОГО СЕРЕДОВИЩА, ПРОТИДІЇ КЛІМАТИЧНИМ ЗМІНАМ ТА РОЗВИТКУ ІНФРАСТРУКТУРНИХ ПРОЄКТІВ</w:t>
                      </w:r>
                    </w:p>
                    <w:p w14:paraId="3AD46CAB" w14:textId="77777777" w:rsidR="006458F9" w:rsidRPr="00997DCF" w:rsidRDefault="006458F9" w:rsidP="006458F9">
                      <w:pPr>
                        <w:tabs>
                          <w:tab w:val="left" w:pos="601"/>
                        </w:tabs>
                        <w:spacing w:line="-480" w:lineRule="auto"/>
                        <w:rPr>
                          <w:rFonts w:ascii="Calibri" w:hAnsi="Calibri"/>
                          <w:i/>
                          <w:color w:val="FFFFFF"/>
                          <w:sz w:val="40"/>
                          <w:szCs w:val="40"/>
                          <w:lang w:eastAsia="fr-FR"/>
                        </w:rPr>
                      </w:pPr>
                      <w:r w:rsidRPr="006458F9">
                        <w:rPr>
                          <w:rFonts w:ascii="Calibri" w:hAnsi="Calibri"/>
                          <w:b/>
                          <w:color w:val="FFFFFF"/>
                          <w:sz w:val="40"/>
                          <w:szCs w:val="40"/>
                          <w:lang w:val="en-US" w:eastAsia="fr-FR"/>
                        </w:rPr>
                        <w:t>EuropeAid</w:t>
                      </w:r>
                      <w:r w:rsidRPr="00997DCF">
                        <w:rPr>
                          <w:rFonts w:ascii="Calibri" w:hAnsi="Calibri"/>
                          <w:b/>
                          <w:color w:val="FFFFFF"/>
                          <w:sz w:val="40"/>
                          <w:szCs w:val="40"/>
                          <w:lang w:eastAsia="fr-FR"/>
                        </w:rPr>
                        <w:t>/140209/</w:t>
                      </w:r>
                      <w:r w:rsidRPr="006458F9">
                        <w:rPr>
                          <w:rFonts w:ascii="Calibri" w:hAnsi="Calibri"/>
                          <w:b/>
                          <w:color w:val="FFFFFF"/>
                          <w:sz w:val="40"/>
                          <w:szCs w:val="40"/>
                          <w:lang w:val="en-US" w:eastAsia="fr-FR"/>
                        </w:rPr>
                        <w:t>DH</w:t>
                      </w:r>
                      <w:r w:rsidRPr="00997DCF">
                        <w:rPr>
                          <w:rFonts w:ascii="Calibri" w:hAnsi="Calibri"/>
                          <w:b/>
                          <w:color w:val="FFFFFF"/>
                          <w:sz w:val="40"/>
                          <w:szCs w:val="40"/>
                          <w:lang w:eastAsia="fr-FR"/>
                        </w:rPr>
                        <w:t>/</w:t>
                      </w:r>
                      <w:r w:rsidRPr="006458F9">
                        <w:rPr>
                          <w:rFonts w:ascii="Calibri" w:hAnsi="Calibri"/>
                          <w:b/>
                          <w:color w:val="FFFFFF"/>
                          <w:sz w:val="40"/>
                          <w:szCs w:val="40"/>
                          <w:lang w:val="en-US" w:eastAsia="fr-FR"/>
                        </w:rPr>
                        <w:t>SER</w:t>
                      </w:r>
                      <w:r w:rsidRPr="00997DCF">
                        <w:rPr>
                          <w:rFonts w:ascii="Calibri" w:hAnsi="Calibri"/>
                          <w:b/>
                          <w:color w:val="FFFFFF"/>
                          <w:sz w:val="40"/>
                          <w:szCs w:val="40"/>
                          <w:lang w:eastAsia="fr-FR"/>
                        </w:rPr>
                        <w:t>/</w:t>
                      </w:r>
                      <w:r w:rsidRPr="006458F9">
                        <w:rPr>
                          <w:rFonts w:ascii="Calibri" w:hAnsi="Calibri"/>
                          <w:b/>
                          <w:color w:val="FFFFFF"/>
                          <w:sz w:val="40"/>
                          <w:szCs w:val="40"/>
                          <w:lang w:val="en-US" w:eastAsia="fr-FR"/>
                        </w:rPr>
                        <w:t>UA</w:t>
                      </w:r>
                    </w:p>
                    <w:p w14:paraId="58124A42" w14:textId="77777777" w:rsidR="00AD668E" w:rsidRPr="00CA7245" w:rsidRDefault="00AD668E" w:rsidP="004B730A">
                      <w:pPr>
                        <w:rPr>
                          <w:color w:val="FFFFFF"/>
                        </w:rPr>
                      </w:pPr>
                    </w:p>
                    <w:p w14:paraId="3113143C" w14:textId="3CC9ED17" w:rsidR="00AD668E" w:rsidRPr="00E55E50" w:rsidRDefault="00AD668E" w:rsidP="00411ACE">
                      <w:pPr>
                        <w:pStyle w:val="Title1"/>
                        <w:jc w:val="left"/>
                        <w:rPr>
                          <w:rFonts w:ascii="Calibri" w:eastAsia="Arial Unicode MS" w:hAnsi="Calibri" w:cs="Calibri"/>
                          <w:bCs w:val="0"/>
                          <w:color w:val="FFFFFF"/>
                          <w:kern w:val="1"/>
                          <w:sz w:val="36"/>
                          <w:szCs w:val="36"/>
                          <w:lang w:eastAsia="uk-UA" w:bidi="hi-IN"/>
                        </w:rPr>
                      </w:pPr>
                      <w:r w:rsidRPr="00264D4F">
                        <w:rPr>
                          <w:rFonts w:ascii="Calibri" w:eastAsia="Arial Unicode MS" w:hAnsi="Calibri" w:cs="Calibri"/>
                          <w:bCs w:val="0"/>
                          <w:color w:val="FFFFFF"/>
                          <w:kern w:val="1"/>
                          <w:sz w:val="36"/>
                          <w:szCs w:val="36"/>
                          <w:lang w:eastAsia="uk-UA" w:bidi="hi-IN"/>
                        </w:rPr>
                        <w:t xml:space="preserve">Методичні рекомендації з підготовки звітів з ОВД </w:t>
                      </w:r>
                      <w:r w:rsidRPr="00411ACE">
                        <w:rPr>
                          <w:rFonts w:ascii="Calibri" w:eastAsia="Arial Unicode MS" w:hAnsi="Calibri" w:cs="Calibri"/>
                          <w:bCs w:val="0"/>
                          <w:color w:val="FFFFFF"/>
                          <w:kern w:val="1"/>
                          <w:sz w:val="36"/>
                          <w:szCs w:val="36"/>
                          <w:lang w:eastAsia="uk-UA" w:bidi="hi-IN"/>
                        </w:rPr>
                        <w:t xml:space="preserve">для </w:t>
                      </w:r>
                      <w:proofErr w:type="spellStart"/>
                      <w:r w:rsidRPr="00411ACE">
                        <w:rPr>
                          <w:rFonts w:ascii="Calibri" w:eastAsia="Arial Unicode MS" w:hAnsi="Calibri" w:cs="Calibri"/>
                          <w:bCs w:val="0"/>
                          <w:color w:val="FFFFFF"/>
                          <w:kern w:val="1"/>
                          <w:sz w:val="36"/>
                          <w:szCs w:val="36"/>
                          <w:lang w:eastAsia="uk-UA" w:bidi="hi-IN"/>
                        </w:rPr>
                        <w:t>хвостосховищ</w:t>
                      </w:r>
                      <w:proofErr w:type="spellEnd"/>
                      <w:r w:rsidRPr="00411ACE">
                        <w:rPr>
                          <w:rFonts w:ascii="Calibri" w:eastAsia="Arial Unicode MS" w:hAnsi="Calibri" w:cs="Calibri"/>
                          <w:bCs w:val="0"/>
                          <w:color w:val="FFFFFF"/>
                          <w:kern w:val="1"/>
                          <w:sz w:val="36"/>
                          <w:szCs w:val="36"/>
                          <w:lang w:eastAsia="uk-UA" w:bidi="hi-IN"/>
                        </w:rPr>
                        <w:t xml:space="preserve"> та шламонакопичувачів</w:t>
                      </w:r>
                    </w:p>
                    <w:p w14:paraId="43FC1172" w14:textId="51AB5BFF" w:rsidR="00AD668E" w:rsidRPr="00264D4F" w:rsidRDefault="002323F3" w:rsidP="004B730A">
                      <w:pPr>
                        <w:pStyle w:val="Title1"/>
                        <w:tabs>
                          <w:tab w:val="clear" w:pos="1202"/>
                        </w:tabs>
                        <w:jc w:val="left"/>
                        <w:rPr>
                          <w:rFonts w:ascii="Calibri" w:eastAsia="Arial Unicode MS" w:hAnsi="Calibri" w:cs="Calibri"/>
                          <w:bCs w:val="0"/>
                          <w:color w:val="FFFFFF"/>
                          <w:kern w:val="1"/>
                          <w:sz w:val="40"/>
                          <w:szCs w:val="40"/>
                          <w:lang w:eastAsia="uk-UA" w:bidi="hi-IN"/>
                        </w:rPr>
                      </w:pPr>
                      <w:r>
                        <w:rPr>
                          <w:rFonts w:ascii="Helvetica" w:hAnsi="Helvetica"/>
                          <w:b w:val="0"/>
                          <w:bCs w:val="0"/>
                          <w:i/>
                          <w:color w:val="FFFFFF"/>
                          <w:sz w:val="30"/>
                          <w:szCs w:val="24"/>
                          <w:lang w:val="en-US"/>
                        </w:rPr>
                        <w:t>04</w:t>
                      </w:r>
                      <w:r w:rsidR="00AD668E" w:rsidRPr="002323F3">
                        <w:rPr>
                          <w:rFonts w:ascii="Helvetica" w:hAnsi="Helvetica"/>
                          <w:b w:val="0"/>
                          <w:bCs w:val="0"/>
                          <w:i/>
                          <w:color w:val="FFFFFF"/>
                          <w:sz w:val="30"/>
                          <w:szCs w:val="24"/>
                        </w:rPr>
                        <w:t>.0</w:t>
                      </w:r>
                      <w:r>
                        <w:rPr>
                          <w:rFonts w:ascii="Helvetica" w:hAnsi="Helvetica"/>
                          <w:b w:val="0"/>
                          <w:bCs w:val="0"/>
                          <w:i/>
                          <w:color w:val="FFFFFF"/>
                          <w:sz w:val="30"/>
                          <w:szCs w:val="24"/>
                          <w:lang w:val="en-US"/>
                        </w:rPr>
                        <w:t>8</w:t>
                      </w:r>
                      <w:r w:rsidR="00AD668E" w:rsidRPr="002323F3">
                        <w:rPr>
                          <w:rFonts w:ascii="Helvetica" w:hAnsi="Helvetica"/>
                          <w:b w:val="0"/>
                          <w:bCs w:val="0"/>
                          <w:i/>
                          <w:color w:val="FFFFFF"/>
                          <w:sz w:val="30"/>
                          <w:szCs w:val="24"/>
                        </w:rPr>
                        <w:t>.202</w:t>
                      </w:r>
                      <w:r w:rsidR="00AD668E" w:rsidRPr="002323F3">
                        <w:rPr>
                          <w:rFonts w:ascii="Helvetica" w:hAnsi="Helvetica"/>
                          <w:b w:val="0"/>
                          <w:bCs w:val="0"/>
                          <w:i/>
                          <w:color w:val="FFFFFF"/>
                          <w:sz w:val="30"/>
                          <w:szCs w:val="24"/>
                          <w:lang w:val="en-US"/>
                        </w:rPr>
                        <w:t>3</w:t>
                      </w:r>
                      <w:r w:rsidR="00AD668E" w:rsidRPr="002323F3">
                        <w:rPr>
                          <w:rFonts w:ascii="Helvetica" w:hAnsi="Helvetica"/>
                          <w:b w:val="0"/>
                          <w:bCs w:val="0"/>
                          <w:i/>
                          <w:color w:val="FFFFFF"/>
                          <w:sz w:val="30"/>
                          <w:szCs w:val="24"/>
                        </w:rPr>
                        <w:t xml:space="preserve"> р.</w:t>
                      </w:r>
                    </w:p>
                  </w:txbxContent>
                </v:textbox>
                <w10:wrap anchorx="page"/>
              </v:shape>
            </w:pict>
          </mc:Fallback>
        </mc:AlternateContent>
      </w:r>
      <w:r w:rsidR="004B730A" w:rsidRPr="008439B5">
        <w:rPr>
          <w:noProof/>
          <w:lang w:val="uk-UA" w:eastAsia="uk-UA"/>
        </w:rPr>
        <mc:AlternateContent>
          <mc:Choice Requires="wps">
            <w:drawing>
              <wp:anchor distT="0" distB="0" distL="114300" distR="114300" simplePos="0" relativeHeight="251657216" behindDoc="0" locked="0" layoutInCell="1" allowOverlap="1" wp14:anchorId="2B97EE37" wp14:editId="7E9A905D">
                <wp:simplePos x="0" y="0"/>
                <wp:positionH relativeFrom="column">
                  <wp:posOffset>-633730</wp:posOffset>
                </wp:positionH>
                <wp:positionV relativeFrom="paragraph">
                  <wp:posOffset>5577840</wp:posOffset>
                </wp:positionV>
                <wp:extent cx="2743200" cy="1664335"/>
                <wp:effectExtent l="4445" t="635" r="0" b="1905"/>
                <wp:wrapNone/>
                <wp:docPr id="32" name="Πλαίσιο κειμένου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66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255BA" w14:textId="77777777" w:rsidR="00AD668E" w:rsidRPr="00C2531F" w:rsidRDefault="00AD668E" w:rsidP="004B730A">
                            <w:pPr>
                              <w:rPr>
                                <w:rFonts w:asciiTheme="minorHAnsi" w:hAnsiTheme="minorHAnsi" w:cstheme="minorHAnsi"/>
                                <w:color w:val="FFFFFF"/>
                                <w:sz w:val="28"/>
                                <w:szCs w:val="28"/>
                              </w:rPr>
                            </w:pPr>
                            <w:proofErr w:type="spellStart"/>
                            <w:r w:rsidRPr="00C2531F">
                              <w:rPr>
                                <w:rFonts w:asciiTheme="minorHAnsi" w:hAnsiTheme="minorHAnsi" w:cstheme="minorHAnsi"/>
                                <w:color w:val="FFFFFF"/>
                                <w:sz w:val="28"/>
                                <w:szCs w:val="28"/>
                              </w:rPr>
                              <w:t>Цей</w:t>
                            </w:r>
                            <w:proofErr w:type="spellEnd"/>
                            <w:r w:rsidRPr="00C2531F">
                              <w:rPr>
                                <w:rFonts w:asciiTheme="minorHAnsi" w:hAnsiTheme="minorHAnsi" w:cstheme="minorHAnsi"/>
                                <w:color w:val="FFFFFF"/>
                                <w:sz w:val="28"/>
                                <w:szCs w:val="28"/>
                              </w:rPr>
                              <w:t xml:space="preserve"> проект </w:t>
                            </w:r>
                            <w:proofErr w:type="spellStart"/>
                            <w:r w:rsidRPr="00C2531F">
                              <w:rPr>
                                <w:rFonts w:asciiTheme="minorHAnsi" w:hAnsiTheme="minorHAnsi" w:cstheme="minorHAnsi"/>
                                <w:color w:val="FFFFFF"/>
                                <w:sz w:val="28"/>
                                <w:szCs w:val="28"/>
                              </w:rPr>
                              <w:t>фінансується</w:t>
                            </w:r>
                            <w:proofErr w:type="spellEnd"/>
                            <w:r w:rsidRPr="00C2531F">
                              <w:rPr>
                                <w:rFonts w:asciiTheme="minorHAnsi" w:hAnsiTheme="minorHAnsi" w:cstheme="minorHAnsi"/>
                                <w:color w:val="FFFFFF"/>
                                <w:sz w:val="28"/>
                                <w:szCs w:val="28"/>
                              </w:rPr>
                              <w:t xml:space="preserve"> </w:t>
                            </w:r>
                            <w:proofErr w:type="spellStart"/>
                            <w:r w:rsidRPr="00C2531F">
                              <w:rPr>
                                <w:rFonts w:asciiTheme="minorHAnsi" w:hAnsiTheme="minorHAnsi" w:cstheme="minorHAnsi"/>
                                <w:color w:val="FFFFFF"/>
                                <w:sz w:val="28"/>
                                <w:szCs w:val="28"/>
                              </w:rPr>
                              <w:t>Європейським</w:t>
                            </w:r>
                            <w:proofErr w:type="spellEnd"/>
                            <w:r w:rsidRPr="00C2531F">
                              <w:rPr>
                                <w:rFonts w:asciiTheme="minorHAnsi" w:hAnsiTheme="minorHAnsi" w:cstheme="minorHAnsi"/>
                                <w:color w:val="FFFFFF"/>
                                <w:sz w:val="28"/>
                                <w:szCs w:val="28"/>
                              </w:rPr>
                              <w:t xml:space="preserve"> союзом</w:t>
                            </w:r>
                          </w:p>
                          <w:p w14:paraId="4A7F8235" w14:textId="77777777" w:rsidR="00AD668E" w:rsidRPr="008046BE" w:rsidRDefault="00AD668E" w:rsidP="004B730A">
                            <w:r>
                              <w:rPr>
                                <w:noProof/>
                                <w:lang w:val="uk-UA" w:eastAsia="uk-UA"/>
                              </w:rPr>
                              <w:drawing>
                                <wp:inline distT="0" distB="0" distL="0" distR="0" wp14:anchorId="4651E13C" wp14:editId="4E3A996F">
                                  <wp:extent cx="1379220" cy="914400"/>
                                  <wp:effectExtent l="0" t="0" r="0" b="0"/>
                                  <wp:docPr id="6" name="Εικόνα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9220" cy="914400"/>
                                          </a:xfrm>
                                          <a:prstGeom prst="rect">
                                            <a:avLst/>
                                          </a:prstGeom>
                                          <a:noFill/>
                                          <a:ln>
                                            <a:noFill/>
                                          </a:ln>
                                        </pic:spPr>
                                      </pic:pic>
                                    </a:graphicData>
                                  </a:graphic>
                                </wp:inline>
                              </w:drawing>
                            </w:r>
                          </w:p>
                          <w:p w14:paraId="18B30997" w14:textId="77777777" w:rsidR="00AD668E" w:rsidRPr="008046BE" w:rsidRDefault="00AD668E" w:rsidP="004B730A">
                            <w:pPr>
                              <w:rPr>
                                <w:lang w:val="en-US"/>
                              </w:rPr>
                            </w:pPr>
                          </w:p>
                          <w:p w14:paraId="2783B3A2" w14:textId="77777777" w:rsidR="00AD668E" w:rsidRPr="008046BE" w:rsidRDefault="00AD668E" w:rsidP="004B730A">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7EE37" id="Πλαίσιο κειμένου 43" o:spid="_x0000_s1028" type="#_x0000_t202" style="position:absolute;margin-left:-49.9pt;margin-top:439.2pt;width:3in;height:131.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" filled="f" stroked="f">
                <v:textbox inset="0,0,0,0">
                  <w:txbxContent>
                    <w:p w14:paraId="0F6255BA" w14:textId="77777777" w:rsidR="00AD668E" w:rsidRPr="00C2531F" w:rsidRDefault="00AD668E" w:rsidP="004B730A">
                      <w:pPr>
                        <w:rPr>
                          <w:rFonts w:asciiTheme="minorHAnsi" w:hAnsiTheme="minorHAnsi" w:cstheme="minorHAnsi"/>
                          <w:color w:val="FFFFFF"/>
                          <w:sz w:val="28"/>
                          <w:szCs w:val="28"/>
                        </w:rPr>
                      </w:pPr>
                      <w:proofErr w:type="spellStart"/>
                      <w:r w:rsidRPr="00C2531F">
                        <w:rPr>
                          <w:rFonts w:asciiTheme="minorHAnsi" w:hAnsiTheme="minorHAnsi" w:cstheme="minorHAnsi"/>
                          <w:color w:val="FFFFFF"/>
                          <w:sz w:val="28"/>
                          <w:szCs w:val="28"/>
                        </w:rPr>
                        <w:t>Цей</w:t>
                      </w:r>
                      <w:proofErr w:type="spellEnd"/>
                      <w:r w:rsidRPr="00C2531F">
                        <w:rPr>
                          <w:rFonts w:asciiTheme="minorHAnsi" w:hAnsiTheme="minorHAnsi" w:cstheme="minorHAnsi"/>
                          <w:color w:val="FFFFFF"/>
                          <w:sz w:val="28"/>
                          <w:szCs w:val="28"/>
                        </w:rPr>
                        <w:t xml:space="preserve"> проект </w:t>
                      </w:r>
                      <w:proofErr w:type="spellStart"/>
                      <w:r w:rsidRPr="00C2531F">
                        <w:rPr>
                          <w:rFonts w:asciiTheme="minorHAnsi" w:hAnsiTheme="minorHAnsi" w:cstheme="minorHAnsi"/>
                          <w:color w:val="FFFFFF"/>
                          <w:sz w:val="28"/>
                          <w:szCs w:val="28"/>
                        </w:rPr>
                        <w:t>фінансується</w:t>
                      </w:r>
                      <w:proofErr w:type="spellEnd"/>
                      <w:r w:rsidRPr="00C2531F">
                        <w:rPr>
                          <w:rFonts w:asciiTheme="minorHAnsi" w:hAnsiTheme="minorHAnsi" w:cstheme="minorHAnsi"/>
                          <w:color w:val="FFFFFF"/>
                          <w:sz w:val="28"/>
                          <w:szCs w:val="28"/>
                        </w:rPr>
                        <w:t xml:space="preserve"> </w:t>
                      </w:r>
                      <w:proofErr w:type="spellStart"/>
                      <w:r w:rsidRPr="00C2531F">
                        <w:rPr>
                          <w:rFonts w:asciiTheme="minorHAnsi" w:hAnsiTheme="minorHAnsi" w:cstheme="minorHAnsi"/>
                          <w:color w:val="FFFFFF"/>
                          <w:sz w:val="28"/>
                          <w:szCs w:val="28"/>
                        </w:rPr>
                        <w:t>Європейським</w:t>
                      </w:r>
                      <w:proofErr w:type="spellEnd"/>
                      <w:r w:rsidRPr="00C2531F">
                        <w:rPr>
                          <w:rFonts w:asciiTheme="minorHAnsi" w:hAnsiTheme="minorHAnsi" w:cstheme="minorHAnsi"/>
                          <w:color w:val="FFFFFF"/>
                          <w:sz w:val="28"/>
                          <w:szCs w:val="28"/>
                        </w:rPr>
                        <w:t xml:space="preserve"> союзом</w:t>
                      </w:r>
                    </w:p>
                    <w:p w14:paraId="4A7F8235" w14:textId="77777777" w:rsidR="00AD668E" w:rsidRPr="008046BE" w:rsidRDefault="00AD668E" w:rsidP="004B730A">
                      <w:r>
                        <w:rPr>
                          <w:noProof/>
                          <w:lang w:val="uk-UA" w:eastAsia="uk-UA"/>
                        </w:rPr>
                        <w:drawing>
                          <wp:inline distT="0" distB="0" distL="0" distR="0" wp14:anchorId="4651E13C" wp14:editId="4E3A996F">
                            <wp:extent cx="1379220" cy="914400"/>
                            <wp:effectExtent l="0" t="0" r="0" b="0"/>
                            <wp:docPr id="6" name="Εικόνα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9220" cy="914400"/>
                                    </a:xfrm>
                                    <a:prstGeom prst="rect">
                                      <a:avLst/>
                                    </a:prstGeom>
                                    <a:noFill/>
                                    <a:ln>
                                      <a:noFill/>
                                    </a:ln>
                                  </pic:spPr>
                                </pic:pic>
                              </a:graphicData>
                            </a:graphic>
                          </wp:inline>
                        </w:drawing>
                      </w:r>
                    </w:p>
                    <w:p w14:paraId="18B30997" w14:textId="77777777" w:rsidR="00AD668E" w:rsidRPr="008046BE" w:rsidRDefault="00AD668E" w:rsidP="004B730A">
                      <w:pPr>
                        <w:rPr>
                          <w:lang w:val="en-US"/>
                        </w:rPr>
                      </w:pPr>
                    </w:p>
                    <w:p w14:paraId="2783B3A2" w14:textId="77777777" w:rsidR="00AD668E" w:rsidRPr="008046BE" w:rsidRDefault="00AD668E" w:rsidP="004B730A">
                      <w:pPr>
                        <w:rPr>
                          <w:lang w:val="en-US"/>
                        </w:rPr>
                      </w:pPr>
                    </w:p>
                  </w:txbxContent>
                </v:textbox>
              </v:shape>
            </w:pict>
          </mc:Fallback>
        </mc:AlternateContent>
      </w:r>
      <w:r w:rsidR="004B730A" w:rsidRPr="008439B5">
        <w:rPr>
          <w:noProof/>
          <w:lang w:val="uk-UA" w:eastAsia="uk-UA"/>
        </w:rPr>
        <mc:AlternateContent>
          <mc:Choice Requires="wps">
            <w:drawing>
              <wp:anchor distT="0" distB="0" distL="114300" distR="114300" simplePos="0" relativeHeight="251658240" behindDoc="0" locked="0" layoutInCell="1" allowOverlap="1" wp14:anchorId="0AA13E91" wp14:editId="66EA010A">
                <wp:simplePos x="0" y="0"/>
                <wp:positionH relativeFrom="column">
                  <wp:posOffset>3001645</wp:posOffset>
                </wp:positionH>
                <wp:positionV relativeFrom="paragraph">
                  <wp:posOffset>6470015</wp:posOffset>
                </wp:positionV>
                <wp:extent cx="3531870" cy="924560"/>
                <wp:effectExtent l="0" t="0" r="11430" b="8890"/>
                <wp:wrapNone/>
                <wp:docPr id="33" name="Πλαίσιο κειμένου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1870" cy="92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D119D" w14:textId="77777777" w:rsidR="00AD668E" w:rsidRPr="00C2531F" w:rsidRDefault="00AD668E" w:rsidP="004B730A">
                            <w:pPr>
                              <w:rPr>
                                <w:rFonts w:asciiTheme="minorHAnsi" w:hAnsiTheme="minorHAnsi" w:cstheme="minorHAnsi"/>
                                <w:color w:val="FFFFFF"/>
                                <w:sz w:val="28"/>
                                <w:szCs w:val="28"/>
                              </w:rPr>
                            </w:pPr>
                            <w:r w:rsidRPr="00C2531F">
                              <w:rPr>
                                <w:rFonts w:asciiTheme="minorHAnsi" w:hAnsiTheme="minorHAnsi" w:cstheme="minorHAnsi"/>
                                <w:color w:val="FFFFFF"/>
                                <w:sz w:val="28"/>
                                <w:szCs w:val="28"/>
                              </w:rPr>
                              <w:t xml:space="preserve">Проєкт </w:t>
                            </w:r>
                            <w:proofErr w:type="spellStart"/>
                            <w:r w:rsidRPr="00C2531F">
                              <w:rPr>
                                <w:rFonts w:asciiTheme="minorHAnsi" w:hAnsiTheme="minorHAnsi" w:cstheme="minorHAnsi"/>
                                <w:color w:val="FFFFFF"/>
                                <w:sz w:val="28"/>
                                <w:szCs w:val="28"/>
                              </w:rPr>
                              <w:t>реалізують</w:t>
                            </w:r>
                            <w:proofErr w:type="spellEnd"/>
                            <w:r w:rsidRPr="00C2531F">
                              <w:rPr>
                                <w:rFonts w:asciiTheme="minorHAnsi" w:hAnsiTheme="minorHAnsi" w:cstheme="minorHAnsi"/>
                                <w:color w:val="FFFFFF"/>
                                <w:sz w:val="28"/>
                                <w:szCs w:val="28"/>
                              </w:rPr>
                              <w:t xml:space="preserve"> </w:t>
                            </w:r>
                            <w:proofErr w:type="spellStart"/>
                            <w:r w:rsidRPr="00C2531F">
                              <w:rPr>
                                <w:rFonts w:asciiTheme="minorHAnsi" w:hAnsiTheme="minorHAnsi" w:cstheme="minorHAnsi"/>
                                <w:color w:val="FFFFFF"/>
                                <w:sz w:val="28"/>
                                <w:szCs w:val="28"/>
                              </w:rPr>
                              <w:t>компанії</w:t>
                            </w:r>
                            <w:proofErr w:type="spellEnd"/>
                            <w:r w:rsidRPr="00C2531F">
                              <w:rPr>
                                <w:rFonts w:asciiTheme="minorHAnsi" w:hAnsiTheme="minorHAnsi" w:cstheme="minorHAnsi"/>
                                <w:color w:val="FFFFFF"/>
                                <w:sz w:val="28"/>
                                <w:szCs w:val="28"/>
                              </w:rPr>
                              <w:t xml:space="preserve"> «ENVIROPLAN», «EGIS» та </w:t>
                            </w:r>
                            <w:proofErr w:type="spellStart"/>
                            <w:r w:rsidRPr="00C2531F">
                              <w:rPr>
                                <w:rFonts w:asciiTheme="minorHAnsi" w:hAnsiTheme="minorHAnsi" w:cstheme="minorHAnsi"/>
                                <w:color w:val="FFFFFF"/>
                                <w:sz w:val="28"/>
                                <w:szCs w:val="28"/>
                              </w:rPr>
                              <w:t>інші</w:t>
                            </w:r>
                            <w:proofErr w:type="spellEnd"/>
                            <w:r w:rsidRPr="00C2531F">
                              <w:rPr>
                                <w:rFonts w:asciiTheme="minorHAnsi" w:hAnsiTheme="minorHAnsi" w:cstheme="minorHAnsi"/>
                                <w:color w:val="FFFFFF"/>
                                <w:sz w:val="28"/>
                                <w:szCs w:val="28"/>
                              </w:rPr>
                              <w:t xml:space="preserve"> </w:t>
                            </w:r>
                            <w:proofErr w:type="spellStart"/>
                            <w:r w:rsidRPr="00C2531F">
                              <w:rPr>
                                <w:rFonts w:asciiTheme="minorHAnsi" w:hAnsiTheme="minorHAnsi" w:cstheme="minorHAnsi"/>
                                <w:color w:val="FFFFFF"/>
                                <w:sz w:val="28"/>
                                <w:szCs w:val="28"/>
                              </w:rPr>
                              <w:t>партнери</w:t>
                            </w:r>
                            <w:proofErr w:type="spellEnd"/>
                            <w:r w:rsidRPr="00C2531F">
                              <w:rPr>
                                <w:rFonts w:asciiTheme="minorHAnsi" w:hAnsiTheme="minorHAnsi" w:cstheme="minorHAnsi"/>
                                <w:color w:val="FFFFFF"/>
                                <w:sz w:val="28"/>
                                <w:szCs w:val="28"/>
                              </w:rPr>
                              <w:t xml:space="preserve"> </w:t>
                            </w:r>
                            <w:proofErr w:type="spellStart"/>
                            <w:r w:rsidRPr="00C2531F">
                              <w:rPr>
                                <w:rFonts w:asciiTheme="minorHAnsi" w:hAnsiTheme="minorHAnsi" w:cstheme="minorHAnsi"/>
                                <w:color w:val="FFFFFF"/>
                                <w:sz w:val="28"/>
                                <w:szCs w:val="28"/>
                              </w:rPr>
                              <w:t>консорціуму</w:t>
                            </w:r>
                            <w:proofErr w:type="spellEnd"/>
                          </w:p>
                          <w:p w14:paraId="2B398928" w14:textId="77777777" w:rsidR="00AD668E" w:rsidRPr="008046BE" w:rsidRDefault="00AD668E" w:rsidP="004B730A">
                            <w:pPr>
                              <w:rPr>
                                <w:sz w:val="28"/>
                                <w:szCs w:val="28"/>
                              </w:rPr>
                            </w:pPr>
                            <w:r>
                              <w:rPr>
                                <w:noProof/>
                                <w:lang w:val="uk-UA" w:eastAsia="uk-UA"/>
                              </w:rPr>
                              <w:drawing>
                                <wp:inline distT="0" distB="0" distL="0" distR="0" wp14:anchorId="5A8F42A3" wp14:editId="44FC4433">
                                  <wp:extent cx="1074420" cy="266700"/>
                                  <wp:effectExtent l="0" t="0" r="0" b="0"/>
                                  <wp:docPr id="3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4420" cy="266700"/>
                                          </a:xfrm>
                                          <a:prstGeom prst="rect">
                                            <a:avLst/>
                                          </a:prstGeom>
                                          <a:noFill/>
                                          <a:ln>
                                            <a:noFill/>
                                          </a:ln>
                                        </pic:spPr>
                                      </pic:pic>
                                    </a:graphicData>
                                  </a:graphic>
                                </wp:inline>
                              </w:drawing>
                            </w:r>
                            <w:r>
                              <w:rPr>
                                <w:sz w:val="28"/>
                                <w:szCs w:val="28"/>
                              </w:rPr>
                              <w:t xml:space="preserve">   </w:t>
                            </w:r>
                            <w:r>
                              <w:rPr>
                                <w:noProof/>
                                <w:lang w:val="uk-UA" w:eastAsia="uk-UA"/>
                              </w:rPr>
                              <w:drawing>
                                <wp:inline distT="0" distB="0" distL="0" distR="0" wp14:anchorId="1CD14254" wp14:editId="22EA5647">
                                  <wp:extent cx="792480" cy="289560"/>
                                  <wp:effectExtent l="0" t="0" r="0" b="0"/>
                                  <wp:docPr id="47" name="Εικόνα 460" descr="Eg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60" descr="Egi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2480" cy="2895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13E91" id="Πλαίσιο κειμένου 49" o:spid="_x0000_s1029" type="#_x0000_t202" style="position:absolute;margin-left:236.35pt;margin-top:509.45pt;width:278.1pt;height:7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" filled="f" stroked="f">
                <v:textbox inset="0,0,0,0">
                  <w:txbxContent>
                    <w:p w14:paraId="391D119D" w14:textId="77777777" w:rsidR="00AD668E" w:rsidRPr="00C2531F" w:rsidRDefault="00AD668E" w:rsidP="004B730A">
                      <w:pPr>
                        <w:rPr>
                          <w:rFonts w:asciiTheme="minorHAnsi" w:hAnsiTheme="minorHAnsi" w:cstheme="minorHAnsi"/>
                          <w:color w:val="FFFFFF"/>
                          <w:sz w:val="28"/>
                          <w:szCs w:val="28"/>
                        </w:rPr>
                      </w:pPr>
                      <w:r w:rsidRPr="00C2531F">
                        <w:rPr>
                          <w:rFonts w:asciiTheme="minorHAnsi" w:hAnsiTheme="minorHAnsi" w:cstheme="minorHAnsi"/>
                          <w:color w:val="FFFFFF"/>
                          <w:sz w:val="28"/>
                          <w:szCs w:val="28"/>
                        </w:rPr>
                        <w:t xml:space="preserve">Проєкт </w:t>
                      </w:r>
                      <w:proofErr w:type="spellStart"/>
                      <w:r w:rsidRPr="00C2531F">
                        <w:rPr>
                          <w:rFonts w:asciiTheme="minorHAnsi" w:hAnsiTheme="minorHAnsi" w:cstheme="minorHAnsi"/>
                          <w:color w:val="FFFFFF"/>
                          <w:sz w:val="28"/>
                          <w:szCs w:val="28"/>
                        </w:rPr>
                        <w:t>реалізують</w:t>
                      </w:r>
                      <w:proofErr w:type="spellEnd"/>
                      <w:r w:rsidRPr="00C2531F">
                        <w:rPr>
                          <w:rFonts w:asciiTheme="minorHAnsi" w:hAnsiTheme="minorHAnsi" w:cstheme="minorHAnsi"/>
                          <w:color w:val="FFFFFF"/>
                          <w:sz w:val="28"/>
                          <w:szCs w:val="28"/>
                        </w:rPr>
                        <w:t xml:space="preserve"> </w:t>
                      </w:r>
                      <w:proofErr w:type="spellStart"/>
                      <w:r w:rsidRPr="00C2531F">
                        <w:rPr>
                          <w:rFonts w:asciiTheme="minorHAnsi" w:hAnsiTheme="minorHAnsi" w:cstheme="minorHAnsi"/>
                          <w:color w:val="FFFFFF"/>
                          <w:sz w:val="28"/>
                          <w:szCs w:val="28"/>
                        </w:rPr>
                        <w:t>компанії</w:t>
                      </w:r>
                      <w:proofErr w:type="spellEnd"/>
                      <w:r w:rsidRPr="00C2531F">
                        <w:rPr>
                          <w:rFonts w:asciiTheme="minorHAnsi" w:hAnsiTheme="minorHAnsi" w:cstheme="minorHAnsi"/>
                          <w:color w:val="FFFFFF"/>
                          <w:sz w:val="28"/>
                          <w:szCs w:val="28"/>
                        </w:rPr>
                        <w:t xml:space="preserve"> «ENVIROPLAN», «EGIS» та </w:t>
                      </w:r>
                      <w:proofErr w:type="spellStart"/>
                      <w:r w:rsidRPr="00C2531F">
                        <w:rPr>
                          <w:rFonts w:asciiTheme="minorHAnsi" w:hAnsiTheme="minorHAnsi" w:cstheme="minorHAnsi"/>
                          <w:color w:val="FFFFFF"/>
                          <w:sz w:val="28"/>
                          <w:szCs w:val="28"/>
                        </w:rPr>
                        <w:t>інші</w:t>
                      </w:r>
                      <w:proofErr w:type="spellEnd"/>
                      <w:r w:rsidRPr="00C2531F">
                        <w:rPr>
                          <w:rFonts w:asciiTheme="minorHAnsi" w:hAnsiTheme="minorHAnsi" w:cstheme="minorHAnsi"/>
                          <w:color w:val="FFFFFF"/>
                          <w:sz w:val="28"/>
                          <w:szCs w:val="28"/>
                        </w:rPr>
                        <w:t xml:space="preserve"> </w:t>
                      </w:r>
                      <w:proofErr w:type="spellStart"/>
                      <w:r w:rsidRPr="00C2531F">
                        <w:rPr>
                          <w:rFonts w:asciiTheme="minorHAnsi" w:hAnsiTheme="minorHAnsi" w:cstheme="minorHAnsi"/>
                          <w:color w:val="FFFFFF"/>
                          <w:sz w:val="28"/>
                          <w:szCs w:val="28"/>
                        </w:rPr>
                        <w:t>партнери</w:t>
                      </w:r>
                      <w:proofErr w:type="spellEnd"/>
                      <w:r w:rsidRPr="00C2531F">
                        <w:rPr>
                          <w:rFonts w:asciiTheme="minorHAnsi" w:hAnsiTheme="minorHAnsi" w:cstheme="minorHAnsi"/>
                          <w:color w:val="FFFFFF"/>
                          <w:sz w:val="28"/>
                          <w:szCs w:val="28"/>
                        </w:rPr>
                        <w:t xml:space="preserve"> </w:t>
                      </w:r>
                      <w:proofErr w:type="spellStart"/>
                      <w:r w:rsidRPr="00C2531F">
                        <w:rPr>
                          <w:rFonts w:asciiTheme="minorHAnsi" w:hAnsiTheme="minorHAnsi" w:cstheme="minorHAnsi"/>
                          <w:color w:val="FFFFFF"/>
                          <w:sz w:val="28"/>
                          <w:szCs w:val="28"/>
                        </w:rPr>
                        <w:t>консорціуму</w:t>
                      </w:r>
                      <w:proofErr w:type="spellEnd"/>
                    </w:p>
                    <w:p w14:paraId="2B398928" w14:textId="77777777" w:rsidR="00AD668E" w:rsidRPr="008046BE" w:rsidRDefault="00AD668E" w:rsidP="004B730A">
                      <w:pPr>
                        <w:rPr>
                          <w:sz w:val="28"/>
                          <w:szCs w:val="28"/>
                        </w:rPr>
                      </w:pPr>
                      <w:r>
                        <w:rPr>
                          <w:noProof/>
                          <w:lang w:val="uk-UA" w:eastAsia="uk-UA"/>
                        </w:rPr>
                        <w:drawing>
                          <wp:inline distT="0" distB="0" distL="0" distR="0" wp14:anchorId="5A8F42A3" wp14:editId="44FC4433">
                            <wp:extent cx="1074420" cy="266700"/>
                            <wp:effectExtent l="0" t="0" r="0" b="0"/>
                            <wp:docPr id="3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4420" cy="266700"/>
                                    </a:xfrm>
                                    <a:prstGeom prst="rect">
                                      <a:avLst/>
                                    </a:prstGeom>
                                    <a:noFill/>
                                    <a:ln>
                                      <a:noFill/>
                                    </a:ln>
                                  </pic:spPr>
                                </pic:pic>
                              </a:graphicData>
                            </a:graphic>
                          </wp:inline>
                        </w:drawing>
                      </w:r>
                      <w:r>
                        <w:rPr>
                          <w:sz w:val="28"/>
                          <w:szCs w:val="28"/>
                        </w:rPr>
                        <w:t xml:space="preserve">   </w:t>
                      </w:r>
                      <w:r>
                        <w:rPr>
                          <w:noProof/>
                          <w:lang w:val="uk-UA" w:eastAsia="uk-UA"/>
                        </w:rPr>
                        <w:drawing>
                          <wp:inline distT="0" distB="0" distL="0" distR="0" wp14:anchorId="1CD14254" wp14:editId="22EA5647">
                            <wp:extent cx="792480" cy="289560"/>
                            <wp:effectExtent l="0" t="0" r="0" b="0"/>
                            <wp:docPr id="47" name="Εικόνα 460" descr="Eg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60" descr="Egi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2480" cy="289560"/>
                                    </a:xfrm>
                                    <a:prstGeom prst="rect">
                                      <a:avLst/>
                                    </a:prstGeom>
                                    <a:noFill/>
                                    <a:ln>
                                      <a:noFill/>
                                    </a:ln>
                                  </pic:spPr>
                                </pic:pic>
                              </a:graphicData>
                            </a:graphic>
                          </wp:inline>
                        </w:drawing>
                      </w:r>
                    </w:p>
                  </w:txbxContent>
                </v:textbox>
              </v:shape>
            </w:pict>
          </mc:Fallback>
        </mc:AlternateContent>
      </w:r>
    </w:p>
    <w:tbl>
      <w:tblPr>
        <w:tblW w:w="5521" w:type="pct"/>
        <w:jc w:val="center"/>
        <w:tblLook w:val="01E0" w:firstRow="1" w:lastRow="1" w:firstColumn="1" w:lastColumn="1" w:noHBand="0" w:noVBand="0"/>
      </w:tblPr>
      <w:tblGrid>
        <w:gridCol w:w="2847"/>
        <w:gridCol w:w="111"/>
        <w:gridCol w:w="7922"/>
        <w:gridCol w:w="232"/>
      </w:tblGrid>
      <w:tr w:rsidR="004B730A" w:rsidRPr="00C76C79" w14:paraId="74EFC012" w14:textId="77777777" w:rsidTr="004B730A">
        <w:trPr>
          <w:trHeight w:val="960"/>
          <w:jc w:val="center"/>
        </w:trPr>
        <w:tc>
          <w:tcPr>
            <w:tcW w:w="2566" w:type="dxa"/>
          </w:tcPr>
          <w:p w14:paraId="5DD8CDB8" w14:textId="77777777" w:rsidR="004B730A" w:rsidRPr="00411ACE" w:rsidRDefault="004B730A" w:rsidP="00411ACE">
            <w:pPr>
              <w:spacing w:after="120"/>
              <w:rPr>
                <w:rFonts w:asciiTheme="minorHAnsi" w:hAnsiTheme="minorHAnsi" w:cstheme="minorHAnsi"/>
                <w:b/>
                <w:bCs/>
                <w:sz w:val="20"/>
                <w:szCs w:val="20"/>
                <w:lang w:val="uk-UA"/>
              </w:rPr>
            </w:pPr>
            <w:r w:rsidRPr="00411ACE">
              <w:rPr>
                <w:rFonts w:asciiTheme="minorHAnsi" w:hAnsiTheme="minorHAnsi" w:cstheme="minorHAnsi"/>
                <w:b/>
                <w:bCs/>
                <w:sz w:val="20"/>
                <w:szCs w:val="20"/>
                <w:lang w:val="uk-UA"/>
              </w:rPr>
              <w:lastRenderedPageBreak/>
              <w:t>Консорціум:</w:t>
            </w:r>
          </w:p>
        </w:tc>
        <w:tc>
          <w:tcPr>
            <w:tcW w:w="7450" w:type="dxa"/>
            <w:gridSpan w:val="3"/>
          </w:tcPr>
          <w:p w14:paraId="6159029A" w14:textId="77777777" w:rsidR="004B730A" w:rsidRPr="00411ACE" w:rsidRDefault="004B730A" w:rsidP="00411ACE">
            <w:pPr>
              <w:spacing w:after="120"/>
              <w:rPr>
                <w:rFonts w:asciiTheme="minorHAnsi" w:hAnsiTheme="minorHAnsi" w:cstheme="minorHAnsi"/>
                <w:sz w:val="20"/>
                <w:szCs w:val="20"/>
                <w:lang w:val="uk-UA"/>
              </w:rPr>
            </w:pPr>
            <w:bookmarkStart w:id="0" w:name="_Hlk53676691"/>
            <w:r w:rsidRPr="00411ACE">
              <w:rPr>
                <w:rFonts w:asciiTheme="minorHAnsi" w:hAnsiTheme="minorHAnsi" w:cstheme="minorHAnsi"/>
                <w:sz w:val="20"/>
                <w:szCs w:val="20"/>
                <w:lang w:val="uk-UA"/>
              </w:rPr>
              <w:t>«ІНВАЙРОПЛАН С.А.» («ЕNVIROPLAN S.A.», лідер) – «</w:t>
            </w:r>
            <w:proofErr w:type="spellStart"/>
            <w:r w:rsidRPr="00411ACE">
              <w:rPr>
                <w:rFonts w:asciiTheme="minorHAnsi" w:hAnsiTheme="minorHAnsi" w:cstheme="minorHAnsi"/>
                <w:sz w:val="20"/>
                <w:szCs w:val="20"/>
                <w:lang w:val="uk-UA"/>
              </w:rPr>
              <w:t>Ежіс</w:t>
            </w:r>
            <w:proofErr w:type="spellEnd"/>
            <w:r w:rsidRPr="00411ACE">
              <w:rPr>
                <w:rFonts w:asciiTheme="minorHAnsi" w:hAnsiTheme="minorHAnsi" w:cstheme="minorHAnsi"/>
                <w:sz w:val="20"/>
                <w:szCs w:val="20"/>
                <w:lang w:val="uk-UA"/>
              </w:rPr>
              <w:t xml:space="preserve"> Інтернешнл» («</w:t>
            </w:r>
            <w:proofErr w:type="spellStart"/>
            <w:r w:rsidRPr="00411ACE">
              <w:rPr>
                <w:rFonts w:asciiTheme="minorHAnsi" w:hAnsiTheme="minorHAnsi" w:cstheme="minorHAnsi"/>
                <w:sz w:val="20"/>
                <w:szCs w:val="20"/>
                <w:lang w:val="uk-UA"/>
              </w:rPr>
              <w:t>Egis</w:t>
            </w:r>
            <w:proofErr w:type="spellEnd"/>
            <w:r w:rsidRPr="00411ACE">
              <w:rPr>
                <w:rFonts w:asciiTheme="minorHAnsi" w:hAnsiTheme="minorHAnsi" w:cstheme="minorHAnsi"/>
                <w:sz w:val="20"/>
                <w:szCs w:val="20"/>
                <w:lang w:val="uk-UA"/>
              </w:rPr>
              <w:t xml:space="preserve"> </w:t>
            </w:r>
            <w:proofErr w:type="spellStart"/>
            <w:r w:rsidRPr="00411ACE">
              <w:rPr>
                <w:rFonts w:asciiTheme="minorHAnsi" w:hAnsiTheme="minorHAnsi" w:cstheme="minorHAnsi"/>
                <w:sz w:val="20"/>
                <w:szCs w:val="20"/>
                <w:lang w:val="uk-UA"/>
              </w:rPr>
              <w:t>International</w:t>
            </w:r>
            <w:proofErr w:type="spellEnd"/>
            <w:r w:rsidRPr="00411ACE">
              <w:rPr>
                <w:rFonts w:asciiTheme="minorHAnsi" w:hAnsiTheme="minorHAnsi" w:cstheme="minorHAnsi"/>
                <w:sz w:val="20"/>
                <w:szCs w:val="20"/>
                <w:lang w:val="uk-UA"/>
              </w:rPr>
              <w:t>») – «</w:t>
            </w:r>
            <w:proofErr w:type="spellStart"/>
            <w:r w:rsidRPr="00411ACE">
              <w:rPr>
                <w:rFonts w:asciiTheme="minorHAnsi" w:hAnsiTheme="minorHAnsi" w:cstheme="minorHAnsi"/>
                <w:sz w:val="20"/>
                <w:szCs w:val="20"/>
                <w:lang w:val="uk-UA"/>
              </w:rPr>
              <w:t>Ежіс</w:t>
            </w:r>
            <w:proofErr w:type="spellEnd"/>
            <w:r w:rsidRPr="00411ACE">
              <w:rPr>
                <w:rFonts w:asciiTheme="minorHAnsi" w:hAnsiTheme="minorHAnsi" w:cstheme="minorHAnsi"/>
                <w:sz w:val="20"/>
                <w:szCs w:val="20"/>
                <w:lang w:val="uk-UA"/>
              </w:rPr>
              <w:t xml:space="preserve"> </w:t>
            </w:r>
            <w:proofErr w:type="spellStart"/>
            <w:r w:rsidRPr="00411ACE">
              <w:rPr>
                <w:rFonts w:asciiTheme="minorHAnsi" w:hAnsiTheme="minorHAnsi" w:cstheme="minorHAnsi"/>
                <w:sz w:val="20"/>
                <w:szCs w:val="20"/>
                <w:lang w:val="uk-UA"/>
              </w:rPr>
              <w:t>Стракчерз</w:t>
            </w:r>
            <w:proofErr w:type="spellEnd"/>
            <w:r w:rsidRPr="00411ACE">
              <w:rPr>
                <w:rFonts w:asciiTheme="minorHAnsi" w:hAnsiTheme="minorHAnsi" w:cstheme="minorHAnsi"/>
                <w:sz w:val="20"/>
                <w:szCs w:val="20"/>
                <w:lang w:val="uk-UA"/>
              </w:rPr>
              <w:t xml:space="preserve"> </w:t>
            </w:r>
            <w:proofErr w:type="spellStart"/>
            <w:r w:rsidRPr="00411ACE">
              <w:rPr>
                <w:rFonts w:asciiTheme="minorHAnsi" w:hAnsiTheme="minorHAnsi" w:cstheme="minorHAnsi"/>
                <w:sz w:val="20"/>
                <w:szCs w:val="20"/>
                <w:lang w:val="uk-UA"/>
              </w:rPr>
              <w:t>енд</w:t>
            </w:r>
            <w:proofErr w:type="spellEnd"/>
            <w:r w:rsidRPr="00411ACE">
              <w:rPr>
                <w:rFonts w:asciiTheme="minorHAnsi" w:hAnsiTheme="minorHAnsi" w:cstheme="minorHAnsi"/>
                <w:sz w:val="20"/>
                <w:szCs w:val="20"/>
                <w:lang w:val="uk-UA"/>
              </w:rPr>
              <w:t xml:space="preserve"> </w:t>
            </w:r>
            <w:proofErr w:type="spellStart"/>
            <w:r w:rsidRPr="00411ACE">
              <w:rPr>
                <w:rFonts w:asciiTheme="minorHAnsi" w:hAnsiTheme="minorHAnsi" w:cstheme="minorHAnsi"/>
                <w:sz w:val="20"/>
                <w:szCs w:val="20"/>
                <w:lang w:val="uk-UA"/>
              </w:rPr>
              <w:t>Інвайронмент</w:t>
            </w:r>
            <w:proofErr w:type="spellEnd"/>
            <w:r w:rsidRPr="00411ACE">
              <w:rPr>
                <w:rFonts w:asciiTheme="minorHAnsi" w:hAnsiTheme="minorHAnsi" w:cstheme="minorHAnsi"/>
                <w:sz w:val="20"/>
                <w:szCs w:val="20"/>
                <w:lang w:val="uk-UA"/>
              </w:rPr>
              <w:t>» («</w:t>
            </w:r>
            <w:proofErr w:type="spellStart"/>
            <w:r w:rsidRPr="00411ACE">
              <w:rPr>
                <w:rFonts w:asciiTheme="minorHAnsi" w:hAnsiTheme="minorHAnsi" w:cstheme="minorHAnsi"/>
                <w:sz w:val="20"/>
                <w:szCs w:val="20"/>
                <w:lang w:val="uk-UA"/>
              </w:rPr>
              <w:t>Egis</w:t>
            </w:r>
            <w:proofErr w:type="spellEnd"/>
            <w:r w:rsidRPr="00411ACE">
              <w:rPr>
                <w:rFonts w:asciiTheme="minorHAnsi" w:hAnsiTheme="minorHAnsi" w:cstheme="minorHAnsi"/>
                <w:sz w:val="20"/>
                <w:szCs w:val="20"/>
                <w:lang w:val="uk-UA"/>
              </w:rPr>
              <w:t xml:space="preserve"> </w:t>
            </w:r>
            <w:proofErr w:type="spellStart"/>
            <w:r w:rsidRPr="00411ACE">
              <w:rPr>
                <w:rFonts w:asciiTheme="minorHAnsi" w:hAnsiTheme="minorHAnsi" w:cstheme="minorHAnsi"/>
                <w:sz w:val="20"/>
                <w:szCs w:val="20"/>
                <w:lang w:val="uk-UA"/>
              </w:rPr>
              <w:t>Structures</w:t>
            </w:r>
            <w:proofErr w:type="spellEnd"/>
            <w:r w:rsidRPr="00411ACE">
              <w:rPr>
                <w:rFonts w:asciiTheme="minorHAnsi" w:hAnsiTheme="minorHAnsi" w:cstheme="minorHAnsi"/>
                <w:sz w:val="20"/>
                <w:szCs w:val="20"/>
                <w:lang w:val="uk-UA"/>
              </w:rPr>
              <w:t xml:space="preserve"> </w:t>
            </w:r>
            <w:proofErr w:type="spellStart"/>
            <w:r w:rsidRPr="00411ACE">
              <w:rPr>
                <w:rFonts w:asciiTheme="minorHAnsi" w:hAnsiTheme="minorHAnsi" w:cstheme="minorHAnsi"/>
                <w:sz w:val="20"/>
                <w:szCs w:val="20"/>
                <w:lang w:val="uk-UA"/>
              </w:rPr>
              <w:t>and</w:t>
            </w:r>
            <w:proofErr w:type="spellEnd"/>
            <w:r w:rsidRPr="00411ACE">
              <w:rPr>
                <w:rFonts w:asciiTheme="minorHAnsi" w:hAnsiTheme="minorHAnsi" w:cstheme="minorHAnsi"/>
                <w:sz w:val="20"/>
                <w:szCs w:val="20"/>
                <w:lang w:val="uk-UA"/>
              </w:rPr>
              <w:t xml:space="preserve"> </w:t>
            </w:r>
            <w:proofErr w:type="spellStart"/>
            <w:r w:rsidRPr="00411ACE">
              <w:rPr>
                <w:rFonts w:asciiTheme="minorHAnsi" w:hAnsiTheme="minorHAnsi" w:cstheme="minorHAnsi"/>
                <w:sz w:val="20"/>
                <w:szCs w:val="20"/>
                <w:lang w:val="uk-UA"/>
              </w:rPr>
              <w:t>Environment</w:t>
            </w:r>
            <w:proofErr w:type="spellEnd"/>
            <w:r w:rsidRPr="00411ACE">
              <w:rPr>
                <w:rFonts w:asciiTheme="minorHAnsi" w:hAnsiTheme="minorHAnsi" w:cstheme="minorHAnsi"/>
                <w:sz w:val="20"/>
                <w:szCs w:val="20"/>
                <w:lang w:val="uk-UA"/>
              </w:rPr>
              <w:t>») – «</w:t>
            </w:r>
            <w:proofErr w:type="spellStart"/>
            <w:r w:rsidRPr="00411ACE">
              <w:rPr>
                <w:rFonts w:asciiTheme="minorHAnsi" w:hAnsiTheme="minorHAnsi" w:cstheme="minorHAnsi"/>
                <w:sz w:val="20"/>
                <w:szCs w:val="20"/>
                <w:lang w:val="uk-UA"/>
              </w:rPr>
              <w:t>Сентер</w:t>
            </w:r>
            <w:proofErr w:type="spellEnd"/>
            <w:r w:rsidRPr="00411ACE">
              <w:rPr>
                <w:rFonts w:asciiTheme="minorHAnsi" w:hAnsiTheme="minorHAnsi" w:cstheme="minorHAnsi"/>
                <w:sz w:val="20"/>
                <w:szCs w:val="20"/>
                <w:lang w:val="uk-UA"/>
              </w:rPr>
              <w:t xml:space="preserve"> фор </w:t>
            </w:r>
            <w:proofErr w:type="spellStart"/>
            <w:r w:rsidRPr="00411ACE">
              <w:rPr>
                <w:rFonts w:asciiTheme="minorHAnsi" w:hAnsiTheme="minorHAnsi" w:cstheme="minorHAnsi"/>
                <w:sz w:val="20"/>
                <w:szCs w:val="20"/>
                <w:lang w:val="uk-UA"/>
              </w:rPr>
              <w:t>Реньюебл</w:t>
            </w:r>
            <w:proofErr w:type="spellEnd"/>
            <w:r w:rsidRPr="00411ACE">
              <w:rPr>
                <w:rFonts w:asciiTheme="minorHAnsi" w:hAnsiTheme="minorHAnsi" w:cstheme="minorHAnsi"/>
                <w:sz w:val="20"/>
                <w:szCs w:val="20"/>
                <w:lang w:val="uk-UA"/>
              </w:rPr>
              <w:t xml:space="preserve"> Енерджі </w:t>
            </w:r>
            <w:proofErr w:type="spellStart"/>
            <w:r w:rsidRPr="00411ACE">
              <w:rPr>
                <w:rFonts w:asciiTheme="minorHAnsi" w:hAnsiTheme="minorHAnsi" w:cstheme="minorHAnsi"/>
                <w:sz w:val="20"/>
                <w:szCs w:val="20"/>
                <w:lang w:val="uk-UA"/>
              </w:rPr>
              <w:t>Сорсіс</w:t>
            </w:r>
            <w:proofErr w:type="spellEnd"/>
            <w:r w:rsidRPr="00411ACE">
              <w:rPr>
                <w:rFonts w:asciiTheme="minorHAnsi" w:hAnsiTheme="minorHAnsi" w:cstheme="minorHAnsi"/>
                <w:sz w:val="20"/>
                <w:szCs w:val="20"/>
                <w:lang w:val="uk-UA"/>
              </w:rPr>
              <w:t xml:space="preserve"> </w:t>
            </w:r>
            <w:proofErr w:type="spellStart"/>
            <w:r w:rsidRPr="00411ACE">
              <w:rPr>
                <w:rFonts w:asciiTheme="minorHAnsi" w:hAnsiTheme="minorHAnsi" w:cstheme="minorHAnsi"/>
                <w:sz w:val="20"/>
                <w:szCs w:val="20"/>
                <w:lang w:val="uk-UA"/>
              </w:rPr>
              <w:t>енд</w:t>
            </w:r>
            <w:proofErr w:type="spellEnd"/>
            <w:r w:rsidRPr="00411ACE">
              <w:rPr>
                <w:rFonts w:asciiTheme="minorHAnsi" w:hAnsiTheme="minorHAnsi" w:cstheme="minorHAnsi"/>
                <w:sz w:val="20"/>
                <w:szCs w:val="20"/>
                <w:lang w:val="uk-UA"/>
              </w:rPr>
              <w:t xml:space="preserve"> </w:t>
            </w:r>
            <w:proofErr w:type="spellStart"/>
            <w:r w:rsidRPr="00411ACE">
              <w:rPr>
                <w:rFonts w:asciiTheme="minorHAnsi" w:hAnsiTheme="minorHAnsi" w:cstheme="minorHAnsi"/>
                <w:sz w:val="20"/>
                <w:szCs w:val="20"/>
                <w:lang w:val="uk-UA"/>
              </w:rPr>
              <w:t>Сейвінг</w:t>
            </w:r>
            <w:proofErr w:type="spellEnd"/>
            <w:r w:rsidRPr="00411ACE">
              <w:rPr>
                <w:rFonts w:asciiTheme="minorHAnsi" w:hAnsiTheme="minorHAnsi" w:cstheme="minorHAnsi"/>
                <w:sz w:val="20"/>
                <w:szCs w:val="20"/>
                <w:lang w:val="uk-UA"/>
              </w:rPr>
              <w:t>» («</w:t>
            </w:r>
            <w:proofErr w:type="spellStart"/>
            <w:r w:rsidRPr="00411ACE">
              <w:rPr>
                <w:rFonts w:asciiTheme="minorHAnsi" w:hAnsiTheme="minorHAnsi" w:cstheme="minorHAnsi"/>
                <w:sz w:val="20"/>
                <w:szCs w:val="20"/>
                <w:lang w:val="uk-UA"/>
              </w:rPr>
              <w:t>Centre</w:t>
            </w:r>
            <w:proofErr w:type="spellEnd"/>
            <w:r w:rsidRPr="00411ACE">
              <w:rPr>
                <w:rFonts w:asciiTheme="minorHAnsi" w:hAnsiTheme="minorHAnsi" w:cstheme="minorHAnsi"/>
                <w:sz w:val="20"/>
                <w:szCs w:val="20"/>
                <w:lang w:val="uk-UA"/>
              </w:rPr>
              <w:t xml:space="preserve"> </w:t>
            </w:r>
            <w:proofErr w:type="spellStart"/>
            <w:r w:rsidRPr="00411ACE">
              <w:rPr>
                <w:rFonts w:asciiTheme="minorHAnsi" w:hAnsiTheme="minorHAnsi" w:cstheme="minorHAnsi"/>
                <w:sz w:val="20"/>
                <w:szCs w:val="20"/>
                <w:lang w:val="uk-UA"/>
              </w:rPr>
              <w:t>for</w:t>
            </w:r>
            <w:proofErr w:type="spellEnd"/>
            <w:r w:rsidRPr="00411ACE">
              <w:rPr>
                <w:rFonts w:asciiTheme="minorHAnsi" w:hAnsiTheme="minorHAnsi" w:cstheme="minorHAnsi"/>
                <w:sz w:val="20"/>
                <w:szCs w:val="20"/>
                <w:lang w:val="uk-UA"/>
              </w:rPr>
              <w:t xml:space="preserve"> </w:t>
            </w:r>
            <w:proofErr w:type="spellStart"/>
            <w:r w:rsidRPr="00411ACE">
              <w:rPr>
                <w:rFonts w:asciiTheme="minorHAnsi" w:hAnsiTheme="minorHAnsi" w:cstheme="minorHAnsi"/>
                <w:sz w:val="20"/>
                <w:szCs w:val="20"/>
                <w:lang w:val="uk-UA"/>
              </w:rPr>
              <w:t>Renewable</w:t>
            </w:r>
            <w:proofErr w:type="spellEnd"/>
            <w:r w:rsidRPr="00411ACE">
              <w:rPr>
                <w:rFonts w:asciiTheme="minorHAnsi" w:hAnsiTheme="minorHAnsi" w:cstheme="minorHAnsi"/>
                <w:sz w:val="20"/>
                <w:szCs w:val="20"/>
                <w:lang w:val="uk-UA"/>
              </w:rPr>
              <w:t xml:space="preserve"> </w:t>
            </w:r>
            <w:proofErr w:type="spellStart"/>
            <w:r w:rsidRPr="00411ACE">
              <w:rPr>
                <w:rFonts w:asciiTheme="minorHAnsi" w:hAnsiTheme="minorHAnsi" w:cstheme="minorHAnsi"/>
                <w:sz w:val="20"/>
                <w:szCs w:val="20"/>
                <w:lang w:val="uk-UA"/>
              </w:rPr>
              <w:t>Energy</w:t>
            </w:r>
            <w:proofErr w:type="spellEnd"/>
            <w:r w:rsidRPr="00411ACE">
              <w:rPr>
                <w:rFonts w:asciiTheme="minorHAnsi" w:hAnsiTheme="minorHAnsi" w:cstheme="minorHAnsi"/>
                <w:sz w:val="20"/>
                <w:szCs w:val="20"/>
                <w:lang w:val="uk-UA"/>
              </w:rPr>
              <w:t xml:space="preserve"> </w:t>
            </w:r>
            <w:proofErr w:type="spellStart"/>
            <w:r w:rsidRPr="00411ACE">
              <w:rPr>
                <w:rFonts w:asciiTheme="minorHAnsi" w:hAnsiTheme="minorHAnsi" w:cstheme="minorHAnsi"/>
                <w:sz w:val="20"/>
                <w:szCs w:val="20"/>
                <w:lang w:val="uk-UA"/>
              </w:rPr>
              <w:t>Sources</w:t>
            </w:r>
            <w:proofErr w:type="spellEnd"/>
            <w:r w:rsidRPr="00411ACE">
              <w:rPr>
                <w:rFonts w:asciiTheme="minorHAnsi" w:hAnsiTheme="minorHAnsi" w:cstheme="minorHAnsi"/>
                <w:sz w:val="20"/>
                <w:szCs w:val="20"/>
                <w:lang w:val="uk-UA"/>
              </w:rPr>
              <w:t xml:space="preserve"> &amp; </w:t>
            </w:r>
            <w:proofErr w:type="spellStart"/>
            <w:r w:rsidRPr="00411ACE">
              <w:rPr>
                <w:rFonts w:asciiTheme="minorHAnsi" w:hAnsiTheme="minorHAnsi" w:cstheme="minorHAnsi"/>
                <w:sz w:val="20"/>
                <w:szCs w:val="20"/>
                <w:lang w:val="uk-UA"/>
              </w:rPr>
              <w:t>Saving</w:t>
            </w:r>
            <w:proofErr w:type="spellEnd"/>
            <w:r w:rsidRPr="00411ACE">
              <w:rPr>
                <w:rFonts w:asciiTheme="minorHAnsi" w:hAnsiTheme="minorHAnsi" w:cstheme="minorHAnsi"/>
                <w:sz w:val="20"/>
                <w:szCs w:val="20"/>
                <w:lang w:val="uk-UA"/>
              </w:rPr>
              <w:t>» (CRES)</w:t>
            </w:r>
          </w:p>
          <w:bookmarkEnd w:id="0"/>
          <w:p w14:paraId="2EC5CA54" w14:textId="77777777" w:rsidR="004B730A" w:rsidRPr="00411ACE" w:rsidRDefault="004B730A" w:rsidP="00411ACE">
            <w:pPr>
              <w:spacing w:after="120"/>
              <w:rPr>
                <w:rFonts w:asciiTheme="minorHAnsi" w:hAnsiTheme="minorHAnsi" w:cstheme="minorHAnsi"/>
                <w:sz w:val="20"/>
                <w:szCs w:val="20"/>
                <w:lang w:val="uk-UA"/>
              </w:rPr>
            </w:pPr>
          </w:p>
        </w:tc>
      </w:tr>
      <w:tr w:rsidR="004B730A" w:rsidRPr="00411ACE" w14:paraId="2828A257" w14:textId="77777777" w:rsidTr="004B730A">
        <w:trPr>
          <w:trHeight w:val="960"/>
          <w:jc w:val="center"/>
        </w:trPr>
        <w:tc>
          <w:tcPr>
            <w:tcW w:w="2566" w:type="dxa"/>
          </w:tcPr>
          <w:p w14:paraId="2CA85E4A" w14:textId="77777777" w:rsidR="004B730A" w:rsidRPr="00411ACE" w:rsidRDefault="004B730A" w:rsidP="00411ACE">
            <w:pPr>
              <w:spacing w:after="120"/>
              <w:rPr>
                <w:rFonts w:asciiTheme="minorHAnsi" w:hAnsiTheme="minorHAnsi" w:cstheme="minorHAnsi"/>
                <w:sz w:val="20"/>
                <w:szCs w:val="20"/>
                <w:lang w:val="uk-UA"/>
              </w:rPr>
            </w:pPr>
          </w:p>
        </w:tc>
        <w:tc>
          <w:tcPr>
            <w:tcW w:w="7450" w:type="dxa"/>
            <w:gridSpan w:val="3"/>
          </w:tcPr>
          <w:p w14:paraId="5235F826" w14:textId="77777777" w:rsidR="004B730A" w:rsidRPr="00411ACE" w:rsidRDefault="004B730A" w:rsidP="00411ACE">
            <w:pPr>
              <w:spacing w:after="120"/>
              <w:jc w:val="right"/>
              <w:rPr>
                <w:rFonts w:asciiTheme="minorHAnsi" w:hAnsiTheme="minorHAnsi" w:cstheme="minorHAnsi"/>
                <w:sz w:val="20"/>
                <w:szCs w:val="20"/>
                <w:lang w:val="uk-UA"/>
              </w:rPr>
            </w:pPr>
            <w:r w:rsidRPr="00411ACE">
              <w:rPr>
                <w:rFonts w:asciiTheme="minorHAnsi" w:hAnsiTheme="minorHAnsi" w:cstheme="minorHAnsi"/>
                <w:sz w:val="20"/>
                <w:szCs w:val="20"/>
                <w:lang w:val="uk-UA"/>
              </w:rPr>
              <w:t xml:space="preserve">вул. </w:t>
            </w:r>
            <w:proofErr w:type="spellStart"/>
            <w:r w:rsidRPr="00411ACE">
              <w:rPr>
                <w:rFonts w:asciiTheme="minorHAnsi" w:hAnsiTheme="minorHAnsi" w:cstheme="minorHAnsi"/>
                <w:sz w:val="20"/>
                <w:szCs w:val="20"/>
                <w:lang w:val="uk-UA"/>
              </w:rPr>
              <w:t>Періклеоус</w:t>
            </w:r>
            <w:proofErr w:type="spellEnd"/>
            <w:r w:rsidRPr="00411ACE">
              <w:rPr>
                <w:rFonts w:asciiTheme="minorHAnsi" w:hAnsiTheme="minorHAnsi" w:cstheme="minorHAnsi"/>
                <w:sz w:val="20"/>
                <w:szCs w:val="20"/>
                <w:lang w:val="uk-UA"/>
              </w:rPr>
              <w:t xml:space="preserve"> та </w:t>
            </w:r>
            <w:proofErr w:type="spellStart"/>
            <w:r w:rsidRPr="00411ACE">
              <w:rPr>
                <w:rFonts w:asciiTheme="minorHAnsi" w:hAnsiTheme="minorHAnsi" w:cstheme="minorHAnsi"/>
                <w:sz w:val="20"/>
                <w:szCs w:val="20"/>
                <w:lang w:val="uk-UA"/>
              </w:rPr>
              <w:t>Ірас</w:t>
            </w:r>
            <w:proofErr w:type="spellEnd"/>
            <w:r w:rsidRPr="00411ACE">
              <w:rPr>
                <w:rFonts w:asciiTheme="minorHAnsi" w:hAnsiTheme="minorHAnsi" w:cstheme="minorHAnsi"/>
                <w:sz w:val="20"/>
                <w:szCs w:val="20"/>
                <w:lang w:val="uk-UA"/>
              </w:rPr>
              <w:t>, 23</w:t>
            </w:r>
          </w:p>
          <w:p w14:paraId="7B7DBDA4" w14:textId="77777777" w:rsidR="004B730A" w:rsidRPr="00411ACE" w:rsidRDefault="004B730A" w:rsidP="00411ACE">
            <w:pPr>
              <w:spacing w:after="120"/>
              <w:jc w:val="right"/>
              <w:rPr>
                <w:rFonts w:asciiTheme="minorHAnsi" w:hAnsiTheme="minorHAnsi" w:cstheme="minorHAnsi"/>
                <w:sz w:val="20"/>
                <w:szCs w:val="20"/>
                <w:lang w:val="uk-UA"/>
              </w:rPr>
            </w:pPr>
            <w:r w:rsidRPr="00411ACE">
              <w:rPr>
                <w:rFonts w:asciiTheme="minorHAnsi" w:hAnsiTheme="minorHAnsi" w:cstheme="minorHAnsi"/>
                <w:sz w:val="20"/>
                <w:szCs w:val="20"/>
                <w:lang w:val="uk-UA"/>
              </w:rPr>
              <w:t xml:space="preserve">15344, </w:t>
            </w:r>
            <w:proofErr w:type="spellStart"/>
            <w:r w:rsidRPr="00411ACE">
              <w:rPr>
                <w:rFonts w:asciiTheme="minorHAnsi" w:hAnsiTheme="minorHAnsi" w:cstheme="minorHAnsi"/>
                <w:sz w:val="20"/>
                <w:szCs w:val="20"/>
                <w:lang w:val="uk-UA"/>
              </w:rPr>
              <w:t>Геракас</w:t>
            </w:r>
            <w:proofErr w:type="spellEnd"/>
            <w:r w:rsidRPr="00411ACE">
              <w:rPr>
                <w:rFonts w:asciiTheme="minorHAnsi" w:hAnsiTheme="minorHAnsi" w:cstheme="minorHAnsi"/>
                <w:sz w:val="20"/>
                <w:szCs w:val="20"/>
                <w:lang w:val="uk-UA"/>
              </w:rPr>
              <w:t xml:space="preserve"> – Афіни, Греція</w:t>
            </w:r>
          </w:p>
          <w:p w14:paraId="21E135BD" w14:textId="77777777" w:rsidR="004B730A" w:rsidRPr="00411ACE" w:rsidRDefault="004B730A" w:rsidP="00411ACE">
            <w:pPr>
              <w:spacing w:after="120"/>
              <w:jc w:val="right"/>
              <w:rPr>
                <w:rFonts w:asciiTheme="minorHAnsi" w:hAnsiTheme="minorHAnsi" w:cstheme="minorHAnsi"/>
                <w:sz w:val="20"/>
                <w:szCs w:val="20"/>
                <w:lang w:val="uk-UA"/>
              </w:rPr>
            </w:pPr>
            <w:r w:rsidRPr="00411ACE">
              <w:rPr>
                <w:rFonts w:asciiTheme="minorHAnsi" w:hAnsiTheme="minorHAnsi" w:cstheme="minorHAnsi"/>
                <w:sz w:val="20"/>
                <w:szCs w:val="20"/>
                <w:lang w:val="uk-UA"/>
              </w:rPr>
              <w:t>Тел.: +30 210 6105127 / 8</w:t>
            </w:r>
          </w:p>
          <w:p w14:paraId="57D7628F" w14:textId="77777777" w:rsidR="004B730A" w:rsidRPr="00411ACE" w:rsidRDefault="004B730A" w:rsidP="00411ACE">
            <w:pPr>
              <w:spacing w:after="120"/>
              <w:jc w:val="right"/>
              <w:rPr>
                <w:rFonts w:asciiTheme="minorHAnsi" w:hAnsiTheme="minorHAnsi" w:cstheme="minorHAnsi"/>
                <w:sz w:val="20"/>
                <w:szCs w:val="20"/>
                <w:lang w:val="uk-UA"/>
              </w:rPr>
            </w:pPr>
            <w:r w:rsidRPr="00411ACE">
              <w:rPr>
                <w:rFonts w:asciiTheme="minorHAnsi" w:hAnsiTheme="minorHAnsi" w:cstheme="minorHAnsi"/>
                <w:sz w:val="20"/>
                <w:szCs w:val="20"/>
                <w:lang w:val="uk-UA"/>
              </w:rPr>
              <w:t>Факс: +30 210 6105138</w:t>
            </w:r>
          </w:p>
          <w:p w14:paraId="7CECEC0D" w14:textId="77777777" w:rsidR="004B730A" w:rsidRPr="00411ACE" w:rsidRDefault="004B730A" w:rsidP="00411ACE">
            <w:pPr>
              <w:spacing w:after="120"/>
              <w:jc w:val="right"/>
              <w:rPr>
                <w:rFonts w:asciiTheme="minorHAnsi" w:hAnsiTheme="minorHAnsi" w:cstheme="minorHAnsi"/>
                <w:sz w:val="20"/>
                <w:szCs w:val="20"/>
                <w:lang w:val="uk-UA"/>
              </w:rPr>
            </w:pPr>
            <w:r w:rsidRPr="00411ACE">
              <w:rPr>
                <w:rFonts w:asciiTheme="minorHAnsi" w:hAnsiTheme="minorHAnsi" w:cstheme="minorHAnsi"/>
                <w:sz w:val="20"/>
                <w:szCs w:val="20"/>
                <w:lang w:val="uk-UA"/>
              </w:rPr>
              <w:t>E-</w:t>
            </w:r>
            <w:proofErr w:type="spellStart"/>
            <w:r w:rsidRPr="00411ACE">
              <w:rPr>
                <w:rFonts w:asciiTheme="minorHAnsi" w:hAnsiTheme="minorHAnsi" w:cstheme="minorHAnsi"/>
                <w:sz w:val="20"/>
                <w:szCs w:val="20"/>
                <w:lang w:val="uk-UA"/>
              </w:rPr>
              <w:t>mail</w:t>
            </w:r>
            <w:proofErr w:type="spellEnd"/>
            <w:r w:rsidRPr="00411ACE">
              <w:rPr>
                <w:rFonts w:asciiTheme="minorHAnsi" w:hAnsiTheme="minorHAnsi" w:cstheme="minorHAnsi"/>
                <w:sz w:val="20"/>
                <w:szCs w:val="20"/>
                <w:lang w:val="uk-UA"/>
              </w:rPr>
              <w:t>: info@enviroplan.gr</w:t>
            </w:r>
          </w:p>
        </w:tc>
      </w:tr>
      <w:tr w:rsidR="004B730A" w:rsidRPr="00411ACE" w14:paraId="752A960D" w14:textId="77777777" w:rsidTr="004B730A">
        <w:trPr>
          <w:trHeight w:val="78"/>
          <w:jc w:val="center"/>
        </w:trPr>
        <w:tc>
          <w:tcPr>
            <w:tcW w:w="2566" w:type="dxa"/>
          </w:tcPr>
          <w:p w14:paraId="39E8A192" w14:textId="77777777" w:rsidR="004B730A" w:rsidRPr="00411ACE" w:rsidRDefault="004B730A" w:rsidP="00411ACE">
            <w:pPr>
              <w:spacing w:after="120"/>
              <w:rPr>
                <w:rFonts w:asciiTheme="minorHAnsi" w:hAnsiTheme="minorHAnsi" w:cstheme="minorHAnsi"/>
                <w:sz w:val="20"/>
                <w:szCs w:val="20"/>
                <w:lang w:val="uk-UA"/>
              </w:rPr>
            </w:pPr>
          </w:p>
        </w:tc>
        <w:tc>
          <w:tcPr>
            <w:tcW w:w="7450" w:type="dxa"/>
            <w:gridSpan w:val="3"/>
          </w:tcPr>
          <w:p w14:paraId="2C8B4032" w14:textId="77777777" w:rsidR="004B730A" w:rsidRPr="00411ACE" w:rsidRDefault="004B730A" w:rsidP="00411ACE">
            <w:pPr>
              <w:spacing w:after="120"/>
              <w:rPr>
                <w:rFonts w:asciiTheme="minorHAnsi" w:hAnsiTheme="minorHAnsi" w:cstheme="minorHAnsi"/>
                <w:sz w:val="20"/>
                <w:szCs w:val="20"/>
                <w:lang w:val="uk-UA"/>
              </w:rPr>
            </w:pPr>
          </w:p>
        </w:tc>
      </w:tr>
      <w:tr w:rsidR="004B730A" w:rsidRPr="00411ACE" w14:paraId="578FCECB" w14:textId="77777777" w:rsidTr="004B730A">
        <w:trPr>
          <w:trHeight w:val="1133"/>
          <w:jc w:val="center"/>
        </w:trPr>
        <w:tc>
          <w:tcPr>
            <w:tcW w:w="2566" w:type="dxa"/>
          </w:tcPr>
          <w:p w14:paraId="7DCB7365" w14:textId="77777777" w:rsidR="004B730A" w:rsidRPr="00411ACE" w:rsidRDefault="004B730A" w:rsidP="00411ACE">
            <w:pPr>
              <w:spacing w:after="120"/>
              <w:rPr>
                <w:rFonts w:asciiTheme="minorHAnsi" w:hAnsiTheme="minorHAnsi" w:cstheme="minorHAnsi"/>
                <w:b/>
                <w:bCs/>
                <w:sz w:val="20"/>
                <w:szCs w:val="20"/>
                <w:lang w:val="uk-UA"/>
              </w:rPr>
            </w:pPr>
            <w:r w:rsidRPr="00411ACE">
              <w:rPr>
                <w:rFonts w:asciiTheme="minorHAnsi" w:hAnsiTheme="minorHAnsi" w:cstheme="minorHAnsi"/>
                <w:b/>
                <w:bCs/>
                <w:sz w:val="20"/>
                <w:szCs w:val="20"/>
                <w:lang w:val="uk-UA"/>
              </w:rPr>
              <w:t>Проєкт:</w:t>
            </w:r>
          </w:p>
        </w:tc>
        <w:tc>
          <w:tcPr>
            <w:tcW w:w="7450" w:type="dxa"/>
            <w:gridSpan w:val="3"/>
          </w:tcPr>
          <w:p w14:paraId="0116E182" w14:textId="77777777" w:rsidR="004B730A" w:rsidRPr="00411ACE" w:rsidRDefault="004B730A" w:rsidP="00411ACE">
            <w:pPr>
              <w:spacing w:after="120"/>
              <w:rPr>
                <w:rFonts w:asciiTheme="minorHAnsi" w:hAnsiTheme="minorHAnsi" w:cstheme="minorHAnsi"/>
                <w:b/>
                <w:bCs/>
                <w:sz w:val="20"/>
                <w:szCs w:val="20"/>
                <w:lang w:val="uk-UA"/>
              </w:rPr>
            </w:pPr>
            <w:r w:rsidRPr="00411ACE">
              <w:rPr>
                <w:rFonts w:asciiTheme="minorHAnsi" w:hAnsiTheme="minorHAnsi" w:cstheme="minorHAnsi"/>
                <w:b/>
                <w:bCs/>
                <w:sz w:val="20"/>
                <w:szCs w:val="20"/>
                <w:lang w:val="uk-UA"/>
              </w:rPr>
              <w:t>Посилення спроможності регіональних та місцевих органів влади для впровадження та застосування законодавства ЄС у сферах захисту навколишнього середовища, протидії кліматичним змінам та розвитку інфраструктурних проєктів</w:t>
            </w:r>
          </w:p>
          <w:p w14:paraId="65D5D66C" w14:textId="77777777" w:rsidR="004B730A" w:rsidRPr="00411ACE" w:rsidRDefault="004B730A" w:rsidP="00411ACE">
            <w:pPr>
              <w:spacing w:after="120"/>
              <w:rPr>
                <w:rFonts w:asciiTheme="minorHAnsi" w:hAnsiTheme="minorHAnsi" w:cstheme="minorHAnsi"/>
                <w:b/>
                <w:bCs/>
                <w:sz w:val="20"/>
                <w:szCs w:val="20"/>
                <w:lang w:val="uk-UA"/>
              </w:rPr>
            </w:pPr>
          </w:p>
        </w:tc>
      </w:tr>
      <w:tr w:rsidR="004B730A" w:rsidRPr="00411ACE" w14:paraId="4D01103E" w14:textId="77777777" w:rsidTr="004B730A">
        <w:trPr>
          <w:trHeight w:val="557"/>
          <w:jc w:val="center"/>
        </w:trPr>
        <w:tc>
          <w:tcPr>
            <w:tcW w:w="2566" w:type="dxa"/>
          </w:tcPr>
          <w:p w14:paraId="42FD13B8" w14:textId="77777777" w:rsidR="004B730A" w:rsidRPr="00411ACE" w:rsidRDefault="004B730A" w:rsidP="00411ACE">
            <w:pPr>
              <w:spacing w:after="120"/>
              <w:rPr>
                <w:rFonts w:asciiTheme="minorHAnsi" w:hAnsiTheme="minorHAnsi" w:cstheme="minorHAnsi"/>
                <w:b/>
                <w:bCs/>
                <w:sz w:val="20"/>
                <w:szCs w:val="20"/>
                <w:lang w:val="uk-UA"/>
              </w:rPr>
            </w:pPr>
            <w:r w:rsidRPr="00411ACE">
              <w:rPr>
                <w:rFonts w:asciiTheme="minorHAnsi" w:hAnsiTheme="minorHAnsi" w:cstheme="minorHAnsi"/>
                <w:b/>
                <w:bCs/>
                <w:sz w:val="20"/>
                <w:szCs w:val="20"/>
                <w:lang w:val="uk-UA"/>
              </w:rPr>
              <w:t>Номер проекту:</w:t>
            </w:r>
          </w:p>
        </w:tc>
        <w:tc>
          <w:tcPr>
            <w:tcW w:w="7450" w:type="dxa"/>
            <w:gridSpan w:val="3"/>
            <w:vAlign w:val="center"/>
          </w:tcPr>
          <w:p w14:paraId="01EA48BF" w14:textId="77777777" w:rsidR="004B730A" w:rsidRPr="00411ACE" w:rsidRDefault="004B730A" w:rsidP="00411ACE">
            <w:pPr>
              <w:spacing w:after="120"/>
              <w:rPr>
                <w:rFonts w:asciiTheme="minorHAnsi" w:hAnsiTheme="minorHAnsi" w:cstheme="minorHAnsi"/>
                <w:b/>
                <w:bCs/>
                <w:sz w:val="20"/>
                <w:szCs w:val="20"/>
                <w:lang w:val="uk-UA"/>
              </w:rPr>
            </w:pPr>
            <w:proofErr w:type="spellStart"/>
            <w:r w:rsidRPr="00411ACE">
              <w:rPr>
                <w:rFonts w:asciiTheme="minorHAnsi" w:hAnsiTheme="minorHAnsi" w:cstheme="minorHAnsi"/>
                <w:b/>
                <w:bCs/>
                <w:sz w:val="20"/>
                <w:szCs w:val="20"/>
                <w:lang w:val="uk-UA"/>
              </w:rPr>
              <w:t>EuropeAid</w:t>
            </w:r>
            <w:proofErr w:type="spellEnd"/>
            <w:r w:rsidRPr="00411ACE">
              <w:rPr>
                <w:rFonts w:asciiTheme="minorHAnsi" w:hAnsiTheme="minorHAnsi" w:cstheme="minorHAnsi"/>
                <w:b/>
                <w:bCs/>
                <w:sz w:val="20"/>
                <w:szCs w:val="20"/>
                <w:lang w:val="uk-UA"/>
              </w:rPr>
              <w:t>/140209/DH/SER/UA</w:t>
            </w:r>
          </w:p>
          <w:p w14:paraId="13F58521" w14:textId="77777777" w:rsidR="004B730A" w:rsidRPr="00411ACE" w:rsidRDefault="004B730A" w:rsidP="00411ACE">
            <w:pPr>
              <w:spacing w:after="120"/>
              <w:rPr>
                <w:rFonts w:asciiTheme="minorHAnsi" w:hAnsiTheme="minorHAnsi" w:cstheme="minorHAnsi"/>
                <w:b/>
                <w:bCs/>
                <w:sz w:val="20"/>
                <w:szCs w:val="20"/>
                <w:lang w:val="uk-UA"/>
              </w:rPr>
            </w:pPr>
          </w:p>
        </w:tc>
      </w:tr>
      <w:tr w:rsidR="004B730A" w:rsidRPr="00FA60DE" w14:paraId="7CD0C61B" w14:textId="77777777" w:rsidTr="004B730A">
        <w:trPr>
          <w:gridAfter w:val="1"/>
          <w:wAfter w:w="209" w:type="dxa"/>
          <w:trHeight w:val="282"/>
          <w:jc w:val="center"/>
        </w:trPr>
        <w:tc>
          <w:tcPr>
            <w:tcW w:w="2666" w:type="dxa"/>
            <w:gridSpan w:val="2"/>
          </w:tcPr>
          <w:p w14:paraId="3CD8EF6B" w14:textId="77777777" w:rsidR="004B730A" w:rsidRPr="00411ACE" w:rsidRDefault="004B730A" w:rsidP="00411ACE">
            <w:pPr>
              <w:spacing w:after="120"/>
              <w:rPr>
                <w:rFonts w:asciiTheme="minorHAnsi" w:hAnsiTheme="minorHAnsi" w:cstheme="minorHAnsi"/>
                <w:b/>
                <w:bCs/>
                <w:sz w:val="20"/>
                <w:szCs w:val="20"/>
                <w:lang w:val="uk-UA"/>
              </w:rPr>
            </w:pPr>
            <w:r w:rsidRPr="00411ACE">
              <w:rPr>
                <w:rFonts w:asciiTheme="minorHAnsi" w:hAnsiTheme="minorHAnsi" w:cstheme="minorHAnsi"/>
                <w:b/>
                <w:bCs/>
                <w:sz w:val="20"/>
                <w:szCs w:val="20"/>
                <w:lang w:val="uk-UA"/>
              </w:rPr>
              <w:t>Назва документу:</w:t>
            </w:r>
          </w:p>
        </w:tc>
        <w:tc>
          <w:tcPr>
            <w:tcW w:w="7141" w:type="dxa"/>
            <w:vAlign w:val="center"/>
          </w:tcPr>
          <w:p w14:paraId="6965ADFE" w14:textId="77764B48" w:rsidR="004B730A" w:rsidRPr="00411ACE" w:rsidRDefault="004B730A" w:rsidP="00411ACE">
            <w:pPr>
              <w:spacing w:after="120"/>
              <w:rPr>
                <w:rFonts w:asciiTheme="minorHAnsi" w:hAnsiTheme="minorHAnsi" w:cstheme="minorHAnsi"/>
                <w:b/>
                <w:bCs/>
                <w:sz w:val="20"/>
                <w:szCs w:val="20"/>
                <w:lang w:val="uk-UA"/>
              </w:rPr>
            </w:pPr>
            <w:r w:rsidRPr="00411ACE">
              <w:rPr>
                <w:rFonts w:asciiTheme="minorHAnsi" w:hAnsiTheme="minorHAnsi" w:cstheme="minorHAnsi"/>
                <w:b/>
                <w:bCs/>
                <w:sz w:val="20"/>
                <w:szCs w:val="20"/>
                <w:lang w:val="uk-UA"/>
              </w:rPr>
              <w:t xml:space="preserve">Методичні </w:t>
            </w:r>
            <w:r w:rsidR="00411ACE" w:rsidRPr="00411ACE">
              <w:rPr>
                <w:rFonts w:asciiTheme="minorHAnsi" w:hAnsiTheme="minorHAnsi" w:cstheme="minorHAnsi"/>
                <w:b/>
                <w:bCs/>
                <w:sz w:val="20"/>
                <w:szCs w:val="20"/>
                <w:lang w:val="uk-UA"/>
              </w:rPr>
              <w:t xml:space="preserve">рекомендації з підготовки звітів з ОВД для </w:t>
            </w:r>
            <w:proofErr w:type="spellStart"/>
            <w:r w:rsidR="00411ACE" w:rsidRPr="00411ACE">
              <w:rPr>
                <w:rFonts w:asciiTheme="minorHAnsi" w:hAnsiTheme="minorHAnsi" w:cstheme="minorHAnsi"/>
                <w:b/>
                <w:bCs/>
                <w:sz w:val="20"/>
                <w:szCs w:val="20"/>
                <w:lang w:val="uk-UA"/>
              </w:rPr>
              <w:t>хвостосховищ</w:t>
            </w:r>
            <w:proofErr w:type="spellEnd"/>
            <w:r w:rsidR="00411ACE" w:rsidRPr="00411ACE">
              <w:rPr>
                <w:rFonts w:asciiTheme="minorHAnsi" w:hAnsiTheme="minorHAnsi" w:cstheme="minorHAnsi"/>
                <w:b/>
                <w:bCs/>
                <w:sz w:val="20"/>
                <w:szCs w:val="20"/>
                <w:lang w:val="uk-UA"/>
              </w:rPr>
              <w:t xml:space="preserve"> та шламонакопичувачів</w:t>
            </w:r>
          </w:p>
        </w:tc>
      </w:tr>
      <w:tr w:rsidR="004B730A" w:rsidRPr="00411ACE" w14:paraId="0F88FB19" w14:textId="77777777" w:rsidTr="004B730A">
        <w:trPr>
          <w:gridAfter w:val="1"/>
          <w:wAfter w:w="209" w:type="dxa"/>
          <w:trHeight w:val="282"/>
          <w:jc w:val="center"/>
        </w:trPr>
        <w:tc>
          <w:tcPr>
            <w:tcW w:w="2666" w:type="dxa"/>
            <w:gridSpan w:val="2"/>
            <w:vAlign w:val="center"/>
          </w:tcPr>
          <w:p w14:paraId="704CFC08" w14:textId="77777777" w:rsidR="004B730A" w:rsidRPr="00411ACE" w:rsidRDefault="004B730A" w:rsidP="00411ACE">
            <w:pPr>
              <w:spacing w:after="120"/>
              <w:jc w:val="right"/>
              <w:rPr>
                <w:rFonts w:asciiTheme="minorHAnsi" w:hAnsiTheme="minorHAnsi" w:cstheme="minorHAnsi"/>
                <w:b/>
                <w:bCs/>
                <w:sz w:val="20"/>
                <w:szCs w:val="20"/>
                <w:lang w:val="uk-UA"/>
              </w:rPr>
            </w:pPr>
            <w:r w:rsidRPr="00411ACE">
              <w:rPr>
                <w:rFonts w:asciiTheme="minorHAnsi" w:hAnsiTheme="minorHAnsi" w:cstheme="minorHAnsi"/>
                <w:b/>
                <w:bCs/>
                <w:sz w:val="20"/>
                <w:szCs w:val="20"/>
                <w:lang w:val="uk-UA"/>
              </w:rPr>
              <w:t>Версія:</w:t>
            </w:r>
          </w:p>
        </w:tc>
        <w:tc>
          <w:tcPr>
            <w:tcW w:w="7141" w:type="dxa"/>
            <w:vAlign w:val="center"/>
          </w:tcPr>
          <w:p w14:paraId="546DB36B" w14:textId="77777777" w:rsidR="004B730A" w:rsidRPr="00411ACE" w:rsidRDefault="004B730A" w:rsidP="00411ACE">
            <w:pPr>
              <w:spacing w:after="120"/>
              <w:rPr>
                <w:rFonts w:asciiTheme="minorHAnsi" w:hAnsiTheme="minorHAnsi" w:cstheme="minorHAnsi"/>
                <w:sz w:val="20"/>
                <w:szCs w:val="20"/>
                <w:lang w:val="uk-UA"/>
              </w:rPr>
            </w:pPr>
            <w:r w:rsidRPr="00411ACE">
              <w:rPr>
                <w:rFonts w:asciiTheme="minorHAnsi" w:hAnsiTheme="minorHAnsi" w:cstheme="minorHAnsi"/>
                <w:sz w:val="20"/>
                <w:szCs w:val="20"/>
                <w:lang w:val="uk-UA"/>
              </w:rPr>
              <w:t xml:space="preserve">Проєкт </w:t>
            </w:r>
          </w:p>
        </w:tc>
      </w:tr>
      <w:tr w:rsidR="004B730A" w:rsidRPr="00411ACE" w14:paraId="409AAB32" w14:textId="77777777" w:rsidTr="004B730A">
        <w:trPr>
          <w:gridAfter w:val="1"/>
          <w:wAfter w:w="209" w:type="dxa"/>
          <w:trHeight w:val="282"/>
          <w:jc w:val="center"/>
        </w:trPr>
        <w:tc>
          <w:tcPr>
            <w:tcW w:w="2666" w:type="dxa"/>
            <w:gridSpan w:val="2"/>
            <w:vAlign w:val="center"/>
          </w:tcPr>
          <w:p w14:paraId="15159ECA" w14:textId="77777777" w:rsidR="004B730A" w:rsidRPr="00411ACE" w:rsidRDefault="004B730A" w:rsidP="00411ACE">
            <w:pPr>
              <w:spacing w:after="120"/>
              <w:jc w:val="right"/>
              <w:rPr>
                <w:rFonts w:asciiTheme="minorHAnsi" w:hAnsiTheme="minorHAnsi" w:cstheme="minorHAnsi"/>
                <w:b/>
                <w:bCs/>
                <w:sz w:val="20"/>
                <w:szCs w:val="20"/>
                <w:lang w:val="uk-UA"/>
              </w:rPr>
            </w:pPr>
            <w:r w:rsidRPr="00411ACE">
              <w:rPr>
                <w:rFonts w:asciiTheme="minorHAnsi" w:hAnsiTheme="minorHAnsi" w:cstheme="minorHAnsi"/>
                <w:b/>
                <w:bCs/>
                <w:sz w:val="20"/>
                <w:szCs w:val="20"/>
                <w:lang w:val="uk-UA"/>
              </w:rPr>
              <w:t>Дата:</w:t>
            </w:r>
          </w:p>
        </w:tc>
        <w:tc>
          <w:tcPr>
            <w:tcW w:w="7141" w:type="dxa"/>
            <w:vAlign w:val="center"/>
          </w:tcPr>
          <w:p w14:paraId="79796167" w14:textId="5F95B45A" w:rsidR="004B730A" w:rsidRPr="00186F8E" w:rsidRDefault="002323F3" w:rsidP="00411ACE">
            <w:pPr>
              <w:spacing w:after="120"/>
              <w:rPr>
                <w:rFonts w:asciiTheme="minorHAnsi" w:hAnsiTheme="minorHAnsi" w:cstheme="minorHAnsi"/>
                <w:sz w:val="20"/>
                <w:szCs w:val="20"/>
                <w:highlight w:val="yellow"/>
                <w:lang w:val="uk-UA"/>
              </w:rPr>
            </w:pPr>
            <w:r w:rsidRPr="002323F3">
              <w:rPr>
                <w:rFonts w:asciiTheme="minorHAnsi" w:hAnsiTheme="minorHAnsi" w:cstheme="minorHAnsi"/>
                <w:sz w:val="20"/>
                <w:szCs w:val="20"/>
                <w:lang w:val="en-US"/>
              </w:rPr>
              <w:t>04/08/23</w:t>
            </w:r>
          </w:p>
        </w:tc>
      </w:tr>
      <w:tr w:rsidR="004B730A" w:rsidRPr="00411ACE" w14:paraId="6C71DEDA" w14:textId="77777777" w:rsidTr="004B730A">
        <w:trPr>
          <w:gridAfter w:val="1"/>
          <w:wAfter w:w="209" w:type="dxa"/>
          <w:trHeight w:val="282"/>
          <w:jc w:val="center"/>
        </w:trPr>
        <w:tc>
          <w:tcPr>
            <w:tcW w:w="2666" w:type="dxa"/>
            <w:gridSpan w:val="2"/>
          </w:tcPr>
          <w:p w14:paraId="08A683E5" w14:textId="77777777" w:rsidR="004B730A" w:rsidRPr="00411ACE" w:rsidRDefault="004B730A" w:rsidP="00411ACE">
            <w:pPr>
              <w:spacing w:after="120"/>
              <w:jc w:val="right"/>
              <w:rPr>
                <w:rFonts w:asciiTheme="minorHAnsi" w:hAnsiTheme="minorHAnsi" w:cstheme="minorHAnsi"/>
                <w:b/>
                <w:bCs/>
                <w:sz w:val="20"/>
                <w:szCs w:val="20"/>
                <w:lang w:val="uk-UA"/>
              </w:rPr>
            </w:pPr>
            <w:r w:rsidRPr="00411ACE">
              <w:rPr>
                <w:rFonts w:asciiTheme="minorHAnsi" w:hAnsiTheme="minorHAnsi" w:cstheme="minorHAnsi"/>
                <w:b/>
                <w:bCs/>
                <w:sz w:val="20"/>
                <w:szCs w:val="20"/>
                <w:lang w:val="uk-UA"/>
              </w:rPr>
              <w:t>Замовник:</w:t>
            </w:r>
          </w:p>
        </w:tc>
        <w:tc>
          <w:tcPr>
            <w:tcW w:w="7141" w:type="dxa"/>
            <w:vAlign w:val="center"/>
          </w:tcPr>
          <w:p w14:paraId="771E9CCA" w14:textId="77777777" w:rsidR="004B730A" w:rsidRPr="00411ACE" w:rsidRDefault="004B730A" w:rsidP="00411ACE">
            <w:pPr>
              <w:spacing w:after="120"/>
              <w:rPr>
                <w:rFonts w:asciiTheme="minorHAnsi" w:hAnsiTheme="minorHAnsi" w:cstheme="minorHAnsi"/>
                <w:sz w:val="20"/>
                <w:szCs w:val="20"/>
                <w:lang w:val="uk-UA"/>
              </w:rPr>
            </w:pPr>
            <w:r w:rsidRPr="00411ACE">
              <w:rPr>
                <w:rFonts w:asciiTheme="minorHAnsi" w:hAnsiTheme="minorHAnsi" w:cstheme="minorHAnsi"/>
                <w:sz w:val="20"/>
                <w:szCs w:val="20"/>
                <w:lang w:val="uk-UA"/>
              </w:rPr>
              <w:t>Європейський Союз, представлений Європейською комісією, В-1049, Брюссель, Бельгія, від імені Уряду України</w:t>
            </w:r>
          </w:p>
        </w:tc>
      </w:tr>
      <w:tr w:rsidR="004B730A" w:rsidRPr="00411ACE" w14:paraId="104695D6" w14:textId="77777777" w:rsidTr="004B730A">
        <w:trPr>
          <w:gridAfter w:val="1"/>
          <w:wAfter w:w="209" w:type="dxa"/>
          <w:trHeight w:val="282"/>
          <w:jc w:val="center"/>
        </w:trPr>
        <w:tc>
          <w:tcPr>
            <w:tcW w:w="2666" w:type="dxa"/>
            <w:gridSpan w:val="2"/>
          </w:tcPr>
          <w:p w14:paraId="677F3991" w14:textId="77777777" w:rsidR="004B730A" w:rsidRPr="00411ACE" w:rsidRDefault="004B730A" w:rsidP="00411ACE">
            <w:pPr>
              <w:spacing w:after="120"/>
              <w:jc w:val="right"/>
              <w:rPr>
                <w:rFonts w:asciiTheme="minorHAnsi" w:hAnsiTheme="minorHAnsi" w:cstheme="minorHAnsi"/>
                <w:b/>
                <w:bCs/>
                <w:sz w:val="20"/>
                <w:szCs w:val="20"/>
                <w:lang w:val="uk-UA"/>
              </w:rPr>
            </w:pPr>
            <w:r w:rsidRPr="00411ACE">
              <w:rPr>
                <w:rFonts w:asciiTheme="minorHAnsi" w:hAnsiTheme="minorHAnsi" w:cstheme="minorHAnsi"/>
                <w:b/>
                <w:bCs/>
                <w:sz w:val="20"/>
                <w:szCs w:val="20"/>
                <w:lang w:val="uk-UA"/>
              </w:rPr>
              <w:t>Підготували:</w:t>
            </w:r>
          </w:p>
        </w:tc>
        <w:tc>
          <w:tcPr>
            <w:tcW w:w="7141" w:type="dxa"/>
          </w:tcPr>
          <w:p w14:paraId="16D070EE" w14:textId="0CE760D0" w:rsidR="004B730A" w:rsidRPr="00411ACE" w:rsidRDefault="00411ACE" w:rsidP="00411ACE">
            <w:pPr>
              <w:spacing w:after="120"/>
              <w:rPr>
                <w:rFonts w:asciiTheme="minorHAnsi" w:hAnsiTheme="minorHAnsi" w:cstheme="minorHAnsi"/>
                <w:sz w:val="20"/>
                <w:szCs w:val="20"/>
                <w:lang w:val="uk-UA"/>
              </w:rPr>
            </w:pPr>
            <w:r>
              <w:rPr>
                <w:rFonts w:asciiTheme="minorHAnsi" w:hAnsiTheme="minorHAnsi" w:cstheme="minorHAnsi"/>
                <w:sz w:val="20"/>
                <w:szCs w:val="20"/>
                <w:lang w:val="uk-UA"/>
              </w:rPr>
              <w:t>Ірина Ніколаєва</w:t>
            </w:r>
            <w:r w:rsidR="004B730A" w:rsidRPr="00411ACE">
              <w:rPr>
                <w:rFonts w:asciiTheme="minorHAnsi" w:hAnsiTheme="minorHAnsi" w:cstheme="minorHAnsi"/>
                <w:sz w:val="20"/>
                <w:szCs w:val="20"/>
                <w:lang w:val="uk-UA"/>
              </w:rPr>
              <w:t xml:space="preserve"> – старший місцевий експерт з питань охорони навколишнього середовища</w:t>
            </w:r>
          </w:p>
          <w:p w14:paraId="55891A99" w14:textId="77777777" w:rsidR="004B730A" w:rsidRPr="00411ACE" w:rsidRDefault="004B730A" w:rsidP="00411ACE">
            <w:pPr>
              <w:spacing w:after="120"/>
              <w:rPr>
                <w:rFonts w:asciiTheme="minorHAnsi" w:hAnsiTheme="minorHAnsi" w:cstheme="minorHAnsi"/>
                <w:sz w:val="20"/>
                <w:szCs w:val="20"/>
                <w:lang w:val="uk-UA"/>
              </w:rPr>
            </w:pPr>
            <w:r w:rsidRPr="00411ACE">
              <w:rPr>
                <w:rFonts w:asciiTheme="minorHAnsi" w:hAnsiTheme="minorHAnsi" w:cstheme="minorHAnsi"/>
                <w:sz w:val="20"/>
                <w:szCs w:val="20"/>
                <w:lang w:val="uk-UA"/>
              </w:rPr>
              <w:t xml:space="preserve">Дімітріс </w:t>
            </w:r>
            <w:proofErr w:type="spellStart"/>
            <w:r w:rsidRPr="00411ACE">
              <w:rPr>
                <w:rFonts w:asciiTheme="minorHAnsi" w:hAnsiTheme="minorHAnsi" w:cstheme="minorHAnsi"/>
                <w:sz w:val="20"/>
                <w:szCs w:val="20"/>
                <w:lang w:val="uk-UA"/>
              </w:rPr>
              <w:t>Цосос</w:t>
            </w:r>
            <w:proofErr w:type="spellEnd"/>
            <w:r w:rsidRPr="00411ACE">
              <w:rPr>
                <w:rFonts w:asciiTheme="minorHAnsi" w:hAnsiTheme="minorHAnsi" w:cstheme="minorHAnsi"/>
                <w:sz w:val="20"/>
                <w:szCs w:val="20"/>
                <w:lang w:val="uk-UA"/>
              </w:rPr>
              <w:t xml:space="preserve"> – міжнародний експерт з практики поводження з твердими/небезпечними відходами</w:t>
            </w:r>
          </w:p>
          <w:p w14:paraId="07CE4C02" w14:textId="77777777" w:rsidR="004B730A" w:rsidRPr="00411ACE" w:rsidRDefault="004B730A" w:rsidP="00411ACE">
            <w:pPr>
              <w:spacing w:after="120"/>
              <w:rPr>
                <w:rFonts w:asciiTheme="minorHAnsi" w:hAnsiTheme="minorHAnsi" w:cstheme="minorHAnsi"/>
                <w:sz w:val="20"/>
                <w:szCs w:val="20"/>
                <w:lang w:val="uk-UA"/>
              </w:rPr>
            </w:pPr>
            <w:proofErr w:type="spellStart"/>
            <w:r w:rsidRPr="00411ACE">
              <w:rPr>
                <w:rFonts w:asciiTheme="minorHAnsi" w:hAnsiTheme="minorHAnsi" w:cstheme="minorHAnsi"/>
                <w:sz w:val="20"/>
                <w:szCs w:val="20"/>
                <w:lang w:val="uk-UA"/>
              </w:rPr>
              <w:t>Елені</w:t>
            </w:r>
            <w:proofErr w:type="spellEnd"/>
            <w:r w:rsidRPr="00411ACE">
              <w:rPr>
                <w:rFonts w:asciiTheme="minorHAnsi" w:hAnsiTheme="minorHAnsi" w:cstheme="minorHAnsi"/>
                <w:sz w:val="20"/>
                <w:szCs w:val="20"/>
                <w:lang w:val="uk-UA"/>
              </w:rPr>
              <w:t xml:space="preserve"> </w:t>
            </w:r>
            <w:proofErr w:type="spellStart"/>
            <w:r w:rsidRPr="00411ACE">
              <w:rPr>
                <w:rFonts w:asciiTheme="minorHAnsi" w:hAnsiTheme="minorHAnsi" w:cstheme="minorHAnsi"/>
                <w:sz w:val="20"/>
                <w:szCs w:val="20"/>
                <w:lang w:val="uk-UA"/>
              </w:rPr>
              <w:t>Іереміаді</w:t>
            </w:r>
            <w:proofErr w:type="spellEnd"/>
            <w:r w:rsidRPr="00411ACE">
              <w:rPr>
                <w:rFonts w:asciiTheme="minorHAnsi" w:hAnsiTheme="minorHAnsi" w:cstheme="minorHAnsi"/>
                <w:sz w:val="20"/>
                <w:szCs w:val="20"/>
                <w:lang w:val="uk-UA"/>
              </w:rPr>
              <w:t xml:space="preserve"> – КЕ 2, ключовий експерт з ОВД та СЕО</w:t>
            </w:r>
          </w:p>
        </w:tc>
      </w:tr>
      <w:tr w:rsidR="004B730A" w:rsidRPr="00411ACE" w14:paraId="1FEB3ECA" w14:textId="77777777" w:rsidTr="004B730A">
        <w:trPr>
          <w:gridAfter w:val="1"/>
          <w:wAfter w:w="209" w:type="dxa"/>
          <w:trHeight w:val="282"/>
          <w:jc w:val="center"/>
        </w:trPr>
        <w:tc>
          <w:tcPr>
            <w:tcW w:w="2666" w:type="dxa"/>
            <w:gridSpan w:val="2"/>
          </w:tcPr>
          <w:p w14:paraId="7EEEF38D" w14:textId="77777777" w:rsidR="004B730A" w:rsidRPr="00411ACE" w:rsidRDefault="004B730A" w:rsidP="00411ACE">
            <w:pPr>
              <w:spacing w:after="120"/>
              <w:jc w:val="right"/>
              <w:rPr>
                <w:rFonts w:asciiTheme="minorHAnsi" w:hAnsiTheme="minorHAnsi" w:cstheme="minorHAnsi"/>
                <w:b/>
                <w:bCs/>
                <w:sz w:val="20"/>
                <w:szCs w:val="20"/>
                <w:lang w:val="uk-UA"/>
              </w:rPr>
            </w:pPr>
          </w:p>
        </w:tc>
        <w:tc>
          <w:tcPr>
            <w:tcW w:w="7141" w:type="dxa"/>
          </w:tcPr>
          <w:p w14:paraId="30026CFF" w14:textId="77777777" w:rsidR="004B730A" w:rsidRPr="00411ACE" w:rsidRDefault="004B730A" w:rsidP="00411ACE">
            <w:pPr>
              <w:spacing w:after="120"/>
              <w:rPr>
                <w:rFonts w:asciiTheme="minorHAnsi" w:hAnsiTheme="minorHAnsi" w:cstheme="minorHAnsi"/>
                <w:sz w:val="20"/>
                <w:szCs w:val="20"/>
                <w:lang w:val="uk-UA"/>
              </w:rPr>
            </w:pPr>
            <w:r w:rsidRPr="00411ACE">
              <w:rPr>
                <w:rFonts w:asciiTheme="minorHAnsi" w:hAnsiTheme="minorHAnsi" w:cstheme="minorHAnsi"/>
                <w:sz w:val="20"/>
                <w:szCs w:val="20"/>
                <w:lang w:val="uk-UA"/>
              </w:rPr>
              <w:t>Олександр Ігнатенко – Старший місцевий експерт з практики поводження з відходами</w:t>
            </w:r>
          </w:p>
          <w:p w14:paraId="681C4761" w14:textId="77777777" w:rsidR="004B730A" w:rsidRPr="00411ACE" w:rsidRDefault="004B730A" w:rsidP="00411ACE">
            <w:pPr>
              <w:spacing w:after="120"/>
              <w:rPr>
                <w:rFonts w:asciiTheme="minorHAnsi" w:hAnsiTheme="minorHAnsi" w:cstheme="minorHAnsi"/>
                <w:sz w:val="20"/>
                <w:szCs w:val="20"/>
                <w:lang w:val="uk-UA"/>
              </w:rPr>
            </w:pPr>
            <w:r w:rsidRPr="00411ACE">
              <w:rPr>
                <w:rFonts w:asciiTheme="minorHAnsi" w:hAnsiTheme="minorHAnsi" w:cstheme="minorHAnsi"/>
                <w:sz w:val="20"/>
                <w:szCs w:val="20"/>
                <w:lang w:val="uk-UA"/>
              </w:rPr>
              <w:t>Ольга Сизоненко - старший місцевий експерт з питань охорони навколишнього середовища</w:t>
            </w:r>
          </w:p>
        </w:tc>
      </w:tr>
      <w:tr w:rsidR="004B730A" w:rsidRPr="00411ACE" w14:paraId="7BBA9F34" w14:textId="77777777" w:rsidTr="004B730A">
        <w:trPr>
          <w:gridAfter w:val="1"/>
          <w:wAfter w:w="209" w:type="dxa"/>
          <w:trHeight w:val="282"/>
          <w:jc w:val="center"/>
        </w:trPr>
        <w:tc>
          <w:tcPr>
            <w:tcW w:w="2666" w:type="dxa"/>
            <w:gridSpan w:val="2"/>
          </w:tcPr>
          <w:p w14:paraId="1ED48A1A" w14:textId="77777777" w:rsidR="004B730A" w:rsidRPr="00411ACE" w:rsidRDefault="004B730A" w:rsidP="00411ACE">
            <w:pPr>
              <w:spacing w:after="120"/>
              <w:jc w:val="right"/>
              <w:rPr>
                <w:rFonts w:asciiTheme="minorHAnsi" w:hAnsiTheme="minorHAnsi" w:cstheme="minorHAnsi"/>
                <w:b/>
                <w:bCs/>
                <w:sz w:val="20"/>
                <w:szCs w:val="20"/>
                <w:lang w:val="uk-UA"/>
              </w:rPr>
            </w:pPr>
          </w:p>
        </w:tc>
        <w:tc>
          <w:tcPr>
            <w:tcW w:w="7141" w:type="dxa"/>
          </w:tcPr>
          <w:p w14:paraId="5AC2BC32" w14:textId="77777777" w:rsidR="004B730A" w:rsidRPr="00411ACE" w:rsidRDefault="004B730A" w:rsidP="00411ACE">
            <w:pPr>
              <w:spacing w:after="120"/>
              <w:rPr>
                <w:rFonts w:asciiTheme="minorHAnsi" w:hAnsiTheme="minorHAnsi" w:cstheme="minorHAnsi"/>
                <w:sz w:val="20"/>
                <w:szCs w:val="20"/>
                <w:lang w:val="uk-UA"/>
              </w:rPr>
            </w:pPr>
          </w:p>
        </w:tc>
      </w:tr>
      <w:tr w:rsidR="004B730A" w:rsidRPr="00411ACE" w14:paraId="76B7EA62" w14:textId="77777777" w:rsidTr="004B730A">
        <w:trPr>
          <w:gridAfter w:val="1"/>
          <w:wAfter w:w="209" w:type="dxa"/>
          <w:trHeight w:val="282"/>
          <w:jc w:val="center"/>
        </w:trPr>
        <w:tc>
          <w:tcPr>
            <w:tcW w:w="2666" w:type="dxa"/>
            <w:gridSpan w:val="2"/>
          </w:tcPr>
          <w:p w14:paraId="417A9450" w14:textId="77777777" w:rsidR="004B730A" w:rsidRPr="00411ACE" w:rsidRDefault="004B730A" w:rsidP="00411ACE">
            <w:pPr>
              <w:spacing w:after="120"/>
              <w:jc w:val="right"/>
              <w:rPr>
                <w:rFonts w:asciiTheme="minorHAnsi" w:hAnsiTheme="minorHAnsi" w:cstheme="minorHAnsi"/>
                <w:b/>
                <w:bCs/>
                <w:sz w:val="20"/>
                <w:szCs w:val="20"/>
                <w:lang w:val="uk-UA"/>
              </w:rPr>
            </w:pPr>
            <w:r w:rsidRPr="00411ACE">
              <w:rPr>
                <w:rFonts w:asciiTheme="minorHAnsi" w:hAnsiTheme="minorHAnsi" w:cstheme="minorHAnsi"/>
                <w:b/>
                <w:bCs/>
                <w:sz w:val="20"/>
                <w:szCs w:val="20"/>
                <w:lang w:val="uk-UA"/>
              </w:rPr>
              <w:t>Переглянув та затвердив:</w:t>
            </w:r>
          </w:p>
        </w:tc>
        <w:tc>
          <w:tcPr>
            <w:tcW w:w="7141" w:type="dxa"/>
          </w:tcPr>
          <w:p w14:paraId="169895CF" w14:textId="77777777" w:rsidR="004B730A" w:rsidRPr="00411ACE" w:rsidRDefault="004B730A" w:rsidP="00411ACE">
            <w:pPr>
              <w:spacing w:after="120"/>
              <w:rPr>
                <w:rFonts w:asciiTheme="minorHAnsi" w:hAnsiTheme="minorHAnsi" w:cstheme="minorHAnsi"/>
                <w:sz w:val="20"/>
                <w:szCs w:val="20"/>
                <w:lang w:val="uk-UA"/>
              </w:rPr>
            </w:pPr>
            <w:r w:rsidRPr="00411ACE">
              <w:rPr>
                <w:rFonts w:asciiTheme="minorHAnsi" w:hAnsiTheme="minorHAnsi" w:cstheme="minorHAnsi"/>
                <w:sz w:val="20"/>
                <w:szCs w:val="20"/>
                <w:lang w:val="uk-UA"/>
              </w:rPr>
              <w:t xml:space="preserve">Христос </w:t>
            </w:r>
            <w:proofErr w:type="spellStart"/>
            <w:r w:rsidRPr="00411ACE">
              <w:rPr>
                <w:rFonts w:asciiTheme="minorHAnsi" w:hAnsiTheme="minorHAnsi" w:cstheme="minorHAnsi"/>
                <w:sz w:val="20"/>
                <w:szCs w:val="20"/>
                <w:lang w:val="uk-UA"/>
              </w:rPr>
              <w:t>Цомпанідіс</w:t>
            </w:r>
            <w:proofErr w:type="spellEnd"/>
            <w:r w:rsidRPr="00411ACE">
              <w:rPr>
                <w:rFonts w:asciiTheme="minorHAnsi" w:hAnsiTheme="minorHAnsi" w:cstheme="minorHAnsi"/>
                <w:sz w:val="20"/>
                <w:szCs w:val="20"/>
                <w:lang w:val="uk-UA"/>
              </w:rPr>
              <w:t xml:space="preserve"> – КЕ 1 Керівник проєкту</w:t>
            </w:r>
          </w:p>
        </w:tc>
      </w:tr>
    </w:tbl>
    <w:p w14:paraId="08A796AF" w14:textId="77777777" w:rsidR="004B730A" w:rsidRPr="00CA7245" w:rsidRDefault="004B730A" w:rsidP="00411ACE">
      <w:pPr>
        <w:pStyle w:val="Default"/>
        <w:pBdr>
          <w:top w:val="single" w:sz="6" w:space="1" w:color="auto"/>
          <w:left w:val="single" w:sz="6" w:space="4" w:color="auto"/>
          <w:bottom w:val="single" w:sz="6" w:space="1" w:color="auto"/>
          <w:right w:val="single" w:sz="6" w:space="15" w:color="auto"/>
        </w:pBdr>
        <w:spacing w:after="120"/>
        <w:jc w:val="both"/>
        <w:rPr>
          <w:rFonts w:asciiTheme="minorHAnsi" w:hAnsiTheme="minorHAnsi" w:cstheme="minorHAnsi"/>
          <w:sz w:val="20"/>
          <w:szCs w:val="20"/>
        </w:rPr>
      </w:pPr>
      <w:r w:rsidRPr="00CA7245">
        <w:rPr>
          <w:rFonts w:asciiTheme="minorHAnsi" w:hAnsiTheme="minorHAnsi" w:cstheme="minorHAnsi"/>
          <w:sz w:val="20"/>
          <w:szCs w:val="20"/>
        </w:rPr>
        <w:t>Попередження:</w:t>
      </w:r>
    </w:p>
    <w:p w14:paraId="204C6C67" w14:textId="77777777" w:rsidR="004B730A" w:rsidRPr="00CA7245" w:rsidRDefault="004B730A" w:rsidP="00411ACE">
      <w:pPr>
        <w:pStyle w:val="Default"/>
        <w:pBdr>
          <w:top w:val="single" w:sz="6" w:space="1" w:color="auto"/>
          <w:left w:val="single" w:sz="6" w:space="4" w:color="auto"/>
          <w:bottom w:val="single" w:sz="6" w:space="1" w:color="auto"/>
          <w:right w:val="single" w:sz="6" w:space="15" w:color="auto"/>
        </w:pBdr>
        <w:spacing w:after="120"/>
        <w:jc w:val="both"/>
        <w:rPr>
          <w:rFonts w:asciiTheme="minorHAnsi" w:hAnsiTheme="minorHAnsi" w:cstheme="minorHAnsi"/>
          <w:i/>
          <w:iCs/>
          <w:sz w:val="20"/>
          <w:szCs w:val="20"/>
        </w:rPr>
      </w:pPr>
      <w:r w:rsidRPr="00CA7245">
        <w:rPr>
          <w:rFonts w:asciiTheme="minorHAnsi" w:hAnsiTheme="minorHAnsi" w:cstheme="minorHAnsi"/>
          <w:i/>
          <w:iCs/>
          <w:sz w:val="20"/>
          <w:szCs w:val="20"/>
        </w:rPr>
        <w:t>Цей документ підготовлений за фінансової підтримки Європейського Союзу. За зміст цього документа несе відповідальність виключно консорціум компаній «ІНВАЙРОПЛАН С.А.» («ЕNVIROPLAN S.A.», лідер) – «</w:t>
      </w:r>
      <w:proofErr w:type="spellStart"/>
      <w:r w:rsidRPr="00CA7245">
        <w:rPr>
          <w:rFonts w:asciiTheme="minorHAnsi" w:hAnsiTheme="minorHAnsi" w:cstheme="minorHAnsi"/>
          <w:i/>
          <w:iCs/>
          <w:sz w:val="20"/>
          <w:szCs w:val="20"/>
        </w:rPr>
        <w:t>Ежіс</w:t>
      </w:r>
      <w:proofErr w:type="spellEnd"/>
      <w:r w:rsidRPr="00CA7245">
        <w:rPr>
          <w:rFonts w:asciiTheme="minorHAnsi" w:hAnsiTheme="minorHAnsi" w:cstheme="minorHAnsi"/>
          <w:i/>
          <w:iCs/>
          <w:sz w:val="20"/>
          <w:szCs w:val="20"/>
        </w:rPr>
        <w:t xml:space="preserve"> Інтернешнл» («</w:t>
      </w:r>
      <w:proofErr w:type="spellStart"/>
      <w:r w:rsidRPr="00CA7245">
        <w:rPr>
          <w:rFonts w:asciiTheme="minorHAnsi" w:hAnsiTheme="minorHAnsi" w:cstheme="minorHAnsi"/>
          <w:i/>
          <w:iCs/>
          <w:sz w:val="20"/>
          <w:szCs w:val="20"/>
        </w:rPr>
        <w:t>Egis</w:t>
      </w:r>
      <w:proofErr w:type="spellEnd"/>
      <w:r w:rsidRPr="00CA7245">
        <w:rPr>
          <w:rFonts w:asciiTheme="minorHAnsi" w:hAnsiTheme="minorHAnsi" w:cstheme="minorHAnsi"/>
          <w:i/>
          <w:iCs/>
          <w:sz w:val="20"/>
          <w:szCs w:val="20"/>
        </w:rPr>
        <w:t xml:space="preserve"> </w:t>
      </w:r>
      <w:proofErr w:type="spellStart"/>
      <w:r w:rsidRPr="00CA7245">
        <w:rPr>
          <w:rFonts w:asciiTheme="minorHAnsi" w:hAnsiTheme="minorHAnsi" w:cstheme="minorHAnsi"/>
          <w:i/>
          <w:iCs/>
          <w:sz w:val="20"/>
          <w:szCs w:val="20"/>
        </w:rPr>
        <w:t>International</w:t>
      </w:r>
      <w:proofErr w:type="spellEnd"/>
      <w:r w:rsidRPr="00CA7245">
        <w:rPr>
          <w:rFonts w:asciiTheme="minorHAnsi" w:hAnsiTheme="minorHAnsi" w:cstheme="minorHAnsi"/>
          <w:i/>
          <w:iCs/>
          <w:sz w:val="20"/>
          <w:szCs w:val="20"/>
        </w:rPr>
        <w:t>») – «</w:t>
      </w:r>
      <w:proofErr w:type="spellStart"/>
      <w:r w:rsidRPr="00CA7245">
        <w:rPr>
          <w:rFonts w:asciiTheme="minorHAnsi" w:hAnsiTheme="minorHAnsi" w:cstheme="minorHAnsi"/>
          <w:i/>
          <w:iCs/>
          <w:sz w:val="20"/>
          <w:szCs w:val="20"/>
        </w:rPr>
        <w:t>Ежіс</w:t>
      </w:r>
      <w:proofErr w:type="spellEnd"/>
      <w:r w:rsidRPr="00CA7245">
        <w:rPr>
          <w:rFonts w:asciiTheme="minorHAnsi" w:hAnsiTheme="minorHAnsi" w:cstheme="minorHAnsi"/>
          <w:i/>
          <w:iCs/>
          <w:sz w:val="20"/>
          <w:szCs w:val="20"/>
        </w:rPr>
        <w:t xml:space="preserve"> </w:t>
      </w:r>
      <w:proofErr w:type="spellStart"/>
      <w:r w:rsidRPr="00CA7245">
        <w:rPr>
          <w:rFonts w:asciiTheme="minorHAnsi" w:hAnsiTheme="minorHAnsi" w:cstheme="minorHAnsi"/>
          <w:i/>
          <w:iCs/>
          <w:sz w:val="20"/>
          <w:szCs w:val="20"/>
        </w:rPr>
        <w:t>Стракчерз</w:t>
      </w:r>
      <w:proofErr w:type="spellEnd"/>
      <w:r w:rsidRPr="00CA7245">
        <w:rPr>
          <w:rFonts w:asciiTheme="minorHAnsi" w:hAnsiTheme="minorHAnsi" w:cstheme="minorHAnsi"/>
          <w:i/>
          <w:iCs/>
          <w:sz w:val="20"/>
          <w:szCs w:val="20"/>
        </w:rPr>
        <w:t xml:space="preserve"> </w:t>
      </w:r>
      <w:proofErr w:type="spellStart"/>
      <w:r w:rsidRPr="00CA7245">
        <w:rPr>
          <w:rFonts w:asciiTheme="minorHAnsi" w:hAnsiTheme="minorHAnsi" w:cstheme="minorHAnsi"/>
          <w:i/>
          <w:iCs/>
          <w:sz w:val="20"/>
          <w:szCs w:val="20"/>
        </w:rPr>
        <w:t>енд</w:t>
      </w:r>
      <w:proofErr w:type="spellEnd"/>
      <w:r w:rsidRPr="00CA7245">
        <w:rPr>
          <w:rFonts w:asciiTheme="minorHAnsi" w:hAnsiTheme="minorHAnsi" w:cstheme="minorHAnsi"/>
          <w:i/>
          <w:iCs/>
          <w:sz w:val="20"/>
          <w:szCs w:val="20"/>
        </w:rPr>
        <w:t xml:space="preserve"> </w:t>
      </w:r>
      <w:proofErr w:type="spellStart"/>
      <w:r w:rsidRPr="00CA7245">
        <w:rPr>
          <w:rFonts w:asciiTheme="minorHAnsi" w:hAnsiTheme="minorHAnsi" w:cstheme="minorHAnsi"/>
          <w:i/>
          <w:iCs/>
          <w:sz w:val="20"/>
          <w:szCs w:val="20"/>
        </w:rPr>
        <w:t>Інвайронмент</w:t>
      </w:r>
      <w:proofErr w:type="spellEnd"/>
      <w:r w:rsidRPr="00CA7245">
        <w:rPr>
          <w:rFonts w:asciiTheme="minorHAnsi" w:hAnsiTheme="minorHAnsi" w:cstheme="minorHAnsi"/>
          <w:i/>
          <w:iCs/>
          <w:sz w:val="20"/>
          <w:szCs w:val="20"/>
        </w:rPr>
        <w:t>» («</w:t>
      </w:r>
      <w:proofErr w:type="spellStart"/>
      <w:r w:rsidRPr="00CA7245">
        <w:rPr>
          <w:rFonts w:asciiTheme="minorHAnsi" w:hAnsiTheme="minorHAnsi" w:cstheme="minorHAnsi"/>
          <w:i/>
          <w:iCs/>
          <w:sz w:val="20"/>
          <w:szCs w:val="20"/>
        </w:rPr>
        <w:t>Egis</w:t>
      </w:r>
      <w:proofErr w:type="spellEnd"/>
      <w:r w:rsidRPr="00CA7245">
        <w:rPr>
          <w:rFonts w:asciiTheme="minorHAnsi" w:hAnsiTheme="minorHAnsi" w:cstheme="minorHAnsi"/>
          <w:i/>
          <w:iCs/>
          <w:sz w:val="20"/>
          <w:szCs w:val="20"/>
        </w:rPr>
        <w:t xml:space="preserve"> </w:t>
      </w:r>
      <w:proofErr w:type="spellStart"/>
      <w:r w:rsidRPr="00CA7245">
        <w:rPr>
          <w:rFonts w:asciiTheme="minorHAnsi" w:hAnsiTheme="minorHAnsi" w:cstheme="minorHAnsi"/>
          <w:i/>
          <w:iCs/>
          <w:sz w:val="20"/>
          <w:szCs w:val="20"/>
        </w:rPr>
        <w:t>Structures</w:t>
      </w:r>
      <w:proofErr w:type="spellEnd"/>
      <w:r w:rsidRPr="00CA7245">
        <w:rPr>
          <w:rFonts w:asciiTheme="minorHAnsi" w:hAnsiTheme="minorHAnsi" w:cstheme="minorHAnsi"/>
          <w:i/>
          <w:iCs/>
          <w:sz w:val="20"/>
          <w:szCs w:val="20"/>
        </w:rPr>
        <w:t xml:space="preserve"> </w:t>
      </w:r>
      <w:proofErr w:type="spellStart"/>
      <w:r w:rsidRPr="00CA7245">
        <w:rPr>
          <w:rFonts w:asciiTheme="minorHAnsi" w:hAnsiTheme="minorHAnsi" w:cstheme="minorHAnsi"/>
          <w:i/>
          <w:iCs/>
          <w:sz w:val="20"/>
          <w:szCs w:val="20"/>
        </w:rPr>
        <w:t>and</w:t>
      </w:r>
      <w:proofErr w:type="spellEnd"/>
      <w:r w:rsidRPr="00CA7245">
        <w:rPr>
          <w:rFonts w:asciiTheme="minorHAnsi" w:hAnsiTheme="minorHAnsi" w:cstheme="minorHAnsi"/>
          <w:i/>
          <w:iCs/>
          <w:sz w:val="20"/>
          <w:szCs w:val="20"/>
        </w:rPr>
        <w:t xml:space="preserve"> </w:t>
      </w:r>
      <w:proofErr w:type="spellStart"/>
      <w:r w:rsidRPr="00CA7245">
        <w:rPr>
          <w:rFonts w:asciiTheme="minorHAnsi" w:hAnsiTheme="minorHAnsi" w:cstheme="minorHAnsi"/>
          <w:i/>
          <w:iCs/>
          <w:sz w:val="20"/>
          <w:szCs w:val="20"/>
        </w:rPr>
        <w:t>Environment</w:t>
      </w:r>
      <w:proofErr w:type="spellEnd"/>
      <w:r w:rsidRPr="00CA7245">
        <w:rPr>
          <w:rFonts w:asciiTheme="minorHAnsi" w:hAnsiTheme="minorHAnsi" w:cstheme="minorHAnsi"/>
          <w:i/>
          <w:iCs/>
          <w:sz w:val="20"/>
          <w:szCs w:val="20"/>
        </w:rPr>
        <w:t>») – «</w:t>
      </w:r>
      <w:proofErr w:type="spellStart"/>
      <w:r w:rsidRPr="00CA7245">
        <w:rPr>
          <w:rFonts w:asciiTheme="minorHAnsi" w:hAnsiTheme="minorHAnsi" w:cstheme="minorHAnsi"/>
          <w:i/>
          <w:iCs/>
          <w:sz w:val="20"/>
          <w:szCs w:val="20"/>
        </w:rPr>
        <w:t>Сентер</w:t>
      </w:r>
      <w:proofErr w:type="spellEnd"/>
      <w:r w:rsidRPr="00CA7245">
        <w:rPr>
          <w:rFonts w:asciiTheme="minorHAnsi" w:hAnsiTheme="minorHAnsi" w:cstheme="minorHAnsi"/>
          <w:i/>
          <w:iCs/>
          <w:sz w:val="20"/>
          <w:szCs w:val="20"/>
        </w:rPr>
        <w:t xml:space="preserve"> фор </w:t>
      </w:r>
      <w:proofErr w:type="spellStart"/>
      <w:r w:rsidRPr="00CA7245">
        <w:rPr>
          <w:rFonts w:asciiTheme="minorHAnsi" w:hAnsiTheme="minorHAnsi" w:cstheme="minorHAnsi"/>
          <w:i/>
          <w:iCs/>
          <w:sz w:val="20"/>
          <w:szCs w:val="20"/>
        </w:rPr>
        <w:t>Реньюебл</w:t>
      </w:r>
      <w:proofErr w:type="spellEnd"/>
      <w:r w:rsidRPr="00CA7245">
        <w:rPr>
          <w:rFonts w:asciiTheme="minorHAnsi" w:hAnsiTheme="minorHAnsi" w:cstheme="minorHAnsi"/>
          <w:i/>
          <w:iCs/>
          <w:sz w:val="20"/>
          <w:szCs w:val="20"/>
        </w:rPr>
        <w:t xml:space="preserve"> Енерджі </w:t>
      </w:r>
      <w:proofErr w:type="spellStart"/>
      <w:r w:rsidRPr="00CA7245">
        <w:rPr>
          <w:rFonts w:asciiTheme="minorHAnsi" w:hAnsiTheme="minorHAnsi" w:cstheme="minorHAnsi"/>
          <w:i/>
          <w:iCs/>
          <w:sz w:val="20"/>
          <w:szCs w:val="20"/>
        </w:rPr>
        <w:t>Сорсіс</w:t>
      </w:r>
      <w:proofErr w:type="spellEnd"/>
      <w:r w:rsidRPr="00CA7245">
        <w:rPr>
          <w:rFonts w:asciiTheme="minorHAnsi" w:hAnsiTheme="minorHAnsi" w:cstheme="minorHAnsi"/>
          <w:i/>
          <w:iCs/>
          <w:sz w:val="20"/>
          <w:szCs w:val="20"/>
        </w:rPr>
        <w:t xml:space="preserve"> </w:t>
      </w:r>
      <w:proofErr w:type="spellStart"/>
      <w:r w:rsidRPr="00CA7245">
        <w:rPr>
          <w:rFonts w:asciiTheme="minorHAnsi" w:hAnsiTheme="minorHAnsi" w:cstheme="minorHAnsi"/>
          <w:i/>
          <w:iCs/>
          <w:sz w:val="20"/>
          <w:szCs w:val="20"/>
        </w:rPr>
        <w:t>енд</w:t>
      </w:r>
      <w:proofErr w:type="spellEnd"/>
      <w:r w:rsidRPr="00CA7245">
        <w:rPr>
          <w:rFonts w:asciiTheme="minorHAnsi" w:hAnsiTheme="minorHAnsi" w:cstheme="minorHAnsi"/>
          <w:i/>
          <w:iCs/>
          <w:sz w:val="20"/>
          <w:szCs w:val="20"/>
        </w:rPr>
        <w:t xml:space="preserve"> </w:t>
      </w:r>
      <w:proofErr w:type="spellStart"/>
      <w:r w:rsidRPr="00CA7245">
        <w:rPr>
          <w:rFonts w:asciiTheme="minorHAnsi" w:hAnsiTheme="minorHAnsi" w:cstheme="minorHAnsi"/>
          <w:i/>
          <w:iCs/>
          <w:sz w:val="20"/>
          <w:szCs w:val="20"/>
        </w:rPr>
        <w:t>Сейвінгс</w:t>
      </w:r>
      <w:proofErr w:type="spellEnd"/>
      <w:r w:rsidRPr="00CA7245">
        <w:rPr>
          <w:rFonts w:asciiTheme="minorHAnsi" w:hAnsiTheme="minorHAnsi" w:cstheme="minorHAnsi"/>
          <w:i/>
          <w:iCs/>
          <w:sz w:val="20"/>
          <w:szCs w:val="20"/>
        </w:rPr>
        <w:t>» («</w:t>
      </w:r>
      <w:proofErr w:type="spellStart"/>
      <w:r w:rsidRPr="00CA7245">
        <w:rPr>
          <w:rFonts w:asciiTheme="minorHAnsi" w:hAnsiTheme="minorHAnsi" w:cstheme="minorHAnsi"/>
          <w:i/>
          <w:iCs/>
          <w:sz w:val="20"/>
          <w:szCs w:val="20"/>
        </w:rPr>
        <w:t>Centre</w:t>
      </w:r>
      <w:proofErr w:type="spellEnd"/>
      <w:r w:rsidRPr="00CA7245">
        <w:rPr>
          <w:rFonts w:asciiTheme="minorHAnsi" w:hAnsiTheme="minorHAnsi" w:cstheme="minorHAnsi"/>
          <w:i/>
          <w:iCs/>
          <w:sz w:val="20"/>
          <w:szCs w:val="20"/>
        </w:rPr>
        <w:t xml:space="preserve"> </w:t>
      </w:r>
      <w:proofErr w:type="spellStart"/>
      <w:r w:rsidRPr="00CA7245">
        <w:rPr>
          <w:rFonts w:asciiTheme="minorHAnsi" w:hAnsiTheme="minorHAnsi" w:cstheme="minorHAnsi"/>
          <w:i/>
          <w:iCs/>
          <w:sz w:val="20"/>
          <w:szCs w:val="20"/>
        </w:rPr>
        <w:t>for</w:t>
      </w:r>
      <w:proofErr w:type="spellEnd"/>
      <w:r w:rsidRPr="00CA7245">
        <w:rPr>
          <w:rFonts w:asciiTheme="minorHAnsi" w:hAnsiTheme="minorHAnsi" w:cstheme="minorHAnsi"/>
          <w:i/>
          <w:iCs/>
          <w:sz w:val="20"/>
          <w:szCs w:val="20"/>
        </w:rPr>
        <w:t xml:space="preserve"> </w:t>
      </w:r>
      <w:proofErr w:type="spellStart"/>
      <w:r w:rsidRPr="00CA7245">
        <w:rPr>
          <w:rFonts w:asciiTheme="minorHAnsi" w:hAnsiTheme="minorHAnsi" w:cstheme="minorHAnsi"/>
          <w:i/>
          <w:iCs/>
          <w:sz w:val="20"/>
          <w:szCs w:val="20"/>
        </w:rPr>
        <w:t>Renewable</w:t>
      </w:r>
      <w:proofErr w:type="spellEnd"/>
      <w:r w:rsidRPr="00CA7245">
        <w:rPr>
          <w:rFonts w:asciiTheme="minorHAnsi" w:hAnsiTheme="minorHAnsi" w:cstheme="minorHAnsi"/>
          <w:i/>
          <w:iCs/>
          <w:sz w:val="20"/>
          <w:szCs w:val="20"/>
        </w:rPr>
        <w:t xml:space="preserve"> </w:t>
      </w:r>
      <w:proofErr w:type="spellStart"/>
      <w:r w:rsidRPr="00CA7245">
        <w:rPr>
          <w:rFonts w:asciiTheme="minorHAnsi" w:hAnsiTheme="minorHAnsi" w:cstheme="minorHAnsi"/>
          <w:i/>
          <w:iCs/>
          <w:sz w:val="20"/>
          <w:szCs w:val="20"/>
        </w:rPr>
        <w:t>Energy</w:t>
      </w:r>
      <w:proofErr w:type="spellEnd"/>
      <w:r w:rsidRPr="00CA7245">
        <w:rPr>
          <w:rFonts w:asciiTheme="minorHAnsi" w:hAnsiTheme="minorHAnsi" w:cstheme="minorHAnsi"/>
          <w:i/>
          <w:iCs/>
          <w:sz w:val="20"/>
          <w:szCs w:val="20"/>
        </w:rPr>
        <w:t xml:space="preserve"> </w:t>
      </w:r>
      <w:proofErr w:type="spellStart"/>
      <w:r w:rsidRPr="00CA7245">
        <w:rPr>
          <w:rFonts w:asciiTheme="minorHAnsi" w:hAnsiTheme="minorHAnsi" w:cstheme="minorHAnsi"/>
          <w:i/>
          <w:iCs/>
          <w:sz w:val="20"/>
          <w:szCs w:val="20"/>
        </w:rPr>
        <w:t>Sources</w:t>
      </w:r>
      <w:proofErr w:type="spellEnd"/>
      <w:r w:rsidRPr="00CA7245">
        <w:rPr>
          <w:rFonts w:asciiTheme="minorHAnsi" w:hAnsiTheme="minorHAnsi" w:cstheme="minorHAnsi"/>
          <w:i/>
          <w:iCs/>
          <w:sz w:val="20"/>
          <w:szCs w:val="20"/>
        </w:rPr>
        <w:t xml:space="preserve"> &amp; </w:t>
      </w:r>
      <w:proofErr w:type="spellStart"/>
      <w:r w:rsidRPr="00CA7245">
        <w:rPr>
          <w:rFonts w:asciiTheme="minorHAnsi" w:hAnsiTheme="minorHAnsi" w:cstheme="minorHAnsi"/>
          <w:i/>
          <w:iCs/>
          <w:sz w:val="20"/>
          <w:szCs w:val="20"/>
        </w:rPr>
        <w:t>Saving</w:t>
      </w:r>
      <w:proofErr w:type="spellEnd"/>
      <w:r w:rsidRPr="00CA7245">
        <w:rPr>
          <w:rFonts w:asciiTheme="minorHAnsi" w:hAnsiTheme="minorHAnsi" w:cstheme="minorHAnsi"/>
          <w:i/>
          <w:iCs/>
          <w:sz w:val="20"/>
          <w:szCs w:val="20"/>
        </w:rPr>
        <w:t>» (CRES), та він не може вважатися таким, що відображає погляди Європейського Союзу.</w:t>
      </w:r>
    </w:p>
    <w:p w14:paraId="7C4C7AE4" w14:textId="5ED16848" w:rsidR="004B730A" w:rsidRPr="00D225C3" w:rsidRDefault="004B730A" w:rsidP="004B730A">
      <w:pPr>
        <w:jc w:val="center"/>
        <w:rPr>
          <w:sz w:val="28"/>
          <w:szCs w:val="28"/>
          <w:lang w:val="uk-UA"/>
        </w:rPr>
      </w:pPr>
    </w:p>
    <w:p w14:paraId="0E042100" w14:textId="77777777" w:rsidR="004B730A" w:rsidRPr="00D225C3" w:rsidRDefault="004B730A" w:rsidP="009E0BB9">
      <w:pPr>
        <w:jc w:val="center"/>
        <w:rPr>
          <w:sz w:val="28"/>
          <w:szCs w:val="28"/>
          <w:lang w:val="uk-UA"/>
        </w:rPr>
      </w:pPr>
    </w:p>
    <w:p w14:paraId="5FF36D22" w14:textId="1D1371DE" w:rsidR="004B730A" w:rsidRPr="00D225C3" w:rsidRDefault="004B730A" w:rsidP="009E0BB9">
      <w:pPr>
        <w:jc w:val="center"/>
        <w:rPr>
          <w:sz w:val="28"/>
          <w:szCs w:val="28"/>
          <w:lang w:val="uk-UA"/>
        </w:rPr>
        <w:sectPr w:rsidR="004B730A" w:rsidRPr="00D225C3" w:rsidSect="002323F3">
          <w:headerReference w:type="default" r:id="rId16"/>
          <w:pgSz w:w="11906" w:h="16838"/>
          <w:pgMar w:top="1134" w:right="709" w:bottom="709" w:left="1134" w:header="709" w:footer="709" w:gutter="0"/>
          <w:pgNumType w:fmt="lowerRoman"/>
          <w:cols w:space="708"/>
          <w:titlePg/>
          <w:docGrid w:linePitch="360"/>
        </w:sectPr>
      </w:pPr>
    </w:p>
    <w:p w14:paraId="3647602C" w14:textId="28CD1D8D" w:rsidR="002300F1" w:rsidRPr="00436007" w:rsidRDefault="002300F1" w:rsidP="009E0BB9">
      <w:pPr>
        <w:jc w:val="center"/>
        <w:rPr>
          <w:rFonts w:ascii="Calibri" w:hAnsi="Calibri" w:cs="Calibri"/>
          <w:sz w:val="22"/>
          <w:szCs w:val="22"/>
          <w:lang w:val="uk-UA"/>
        </w:rPr>
      </w:pPr>
    </w:p>
    <w:p w14:paraId="19248348" w14:textId="77777777" w:rsidR="004B730A" w:rsidRPr="00436007" w:rsidRDefault="004B730A" w:rsidP="009E0BB9">
      <w:pPr>
        <w:jc w:val="center"/>
        <w:rPr>
          <w:rFonts w:ascii="Calibri" w:hAnsi="Calibri" w:cs="Calibri"/>
          <w:sz w:val="22"/>
          <w:szCs w:val="22"/>
          <w:lang w:val="uk-UA"/>
        </w:rPr>
      </w:pPr>
    </w:p>
    <w:p w14:paraId="42FE480F" w14:textId="77777777" w:rsidR="002300F1" w:rsidRPr="00436007" w:rsidRDefault="002300F1" w:rsidP="009E0BB9">
      <w:pPr>
        <w:jc w:val="center"/>
        <w:rPr>
          <w:rFonts w:ascii="Calibri" w:hAnsi="Calibri" w:cs="Calibri"/>
          <w:sz w:val="22"/>
          <w:szCs w:val="22"/>
          <w:lang w:val="uk-UA"/>
        </w:rPr>
      </w:pPr>
    </w:p>
    <w:p w14:paraId="398E8BC3" w14:textId="77777777" w:rsidR="002300F1" w:rsidRPr="00436007" w:rsidRDefault="002300F1" w:rsidP="009E0BB9">
      <w:pPr>
        <w:jc w:val="center"/>
        <w:rPr>
          <w:rFonts w:ascii="Calibri" w:hAnsi="Calibri" w:cs="Calibri"/>
          <w:sz w:val="22"/>
          <w:szCs w:val="22"/>
          <w:lang w:val="uk-UA"/>
        </w:rPr>
      </w:pPr>
    </w:p>
    <w:p w14:paraId="5B7A4850" w14:textId="77777777" w:rsidR="002300F1" w:rsidRPr="00436007" w:rsidRDefault="002300F1" w:rsidP="009E0BB9">
      <w:pPr>
        <w:jc w:val="center"/>
        <w:rPr>
          <w:rFonts w:ascii="Calibri" w:hAnsi="Calibri" w:cs="Calibri"/>
          <w:sz w:val="22"/>
          <w:szCs w:val="22"/>
          <w:lang w:val="uk-UA"/>
        </w:rPr>
      </w:pPr>
    </w:p>
    <w:p w14:paraId="755D3300" w14:textId="77777777" w:rsidR="002300F1" w:rsidRPr="00436007" w:rsidRDefault="002300F1" w:rsidP="009E0BB9">
      <w:pPr>
        <w:jc w:val="center"/>
        <w:rPr>
          <w:rFonts w:ascii="Calibri" w:hAnsi="Calibri" w:cs="Calibri"/>
          <w:sz w:val="22"/>
          <w:szCs w:val="22"/>
          <w:lang w:val="uk-UA"/>
        </w:rPr>
      </w:pPr>
    </w:p>
    <w:p w14:paraId="5DBBB1FB" w14:textId="77777777" w:rsidR="002300F1" w:rsidRPr="00436007" w:rsidRDefault="002300F1" w:rsidP="009E0BB9">
      <w:pPr>
        <w:jc w:val="center"/>
        <w:rPr>
          <w:rFonts w:ascii="Calibri" w:hAnsi="Calibri" w:cs="Calibri"/>
          <w:sz w:val="22"/>
          <w:szCs w:val="22"/>
          <w:lang w:val="uk-UA"/>
        </w:rPr>
      </w:pPr>
    </w:p>
    <w:p w14:paraId="377BD949" w14:textId="77777777" w:rsidR="002300F1" w:rsidRPr="00436007" w:rsidRDefault="002300F1" w:rsidP="009E0BB9">
      <w:pPr>
        <w:jc w:val="center"/>
        <w:rPr>
          <w:rFonts w:ascii="Calibri" w:hAnsi="Calibri" w:cs="Calibri"/>
          <w:sz w:val="22"/>
          <w:szCs w:val="22"/>
          <w:lang w:val="uk-UA"/>
        </w:rPr>
      </w:pPr>
    </w:p>
    <w:p w14:paraId="61193EFF" w14:textId="77777777" w:rsidR="002300F1" w:rsidRPr="00436007" w:rsidRDefault="002300F1" w:rsidP="009E0BB9">
      <w:pPr>
        <w:jc w:val="center"/>
        <w:rPr>
          <w:rFonts w:ascii="Calibri" w:hAnsi="Calibri" w:cs="Calibri"/>
          <w:sz w:val="22"/>
          <w:szCs w:val="22"/>
          <w:lang w:val="uk-UA"/>
        </w:rPr>
      </w:pPr>
    </w:p>
    <w:p w14:paraId="36E506FB" w14:textId="77777777" w:rsidR="002300F1" w:rsidRPr="00436007" w:rsidRDefault="002300F1" w:rsidP="009E0BB9">
      <w:pPr>
        <w:jc w:val="center"/>
        <w:rPr>
          <w:rFonts w:ascii="Calibri" w:hAnsi="Calibri" w:cs="Calibri"/>
          <w:sz w:val="22"/>
          <w:szCs w:val="22"/>
          <w:lang w:val="uk-UA"/>
        </w:rPr>
      </w:pPr>
    </w:p>
    <w:p w14:paraId="1F2238D5" w14:textId="77777777" w:rsidR="002300F1" w:rsidRPr="00436007" w:rsidRDefault="002300F1" w:rsidP="009E0BB9">
      <w:pPr>
        <w:jc w:val="center"/>
        <w:rPr>
          <w:rFonts w:ascii="Calibri" w:hAnsi="Calibri" w:cs="Calibri"/>
          <w:sz w:val="22"/>
          <w:szCs w:val="22"/>
          <w:lang w:val="uk-UA"/>
        </w:rPr>
      </w:pPr>
    </w:p>
    <w:p w14:paraId="1BE3E97E" w14:textId="77777777" w:rsidR="002300F1" w:rsidRPr="00436007" w:rsidRDefault="002300F1" w:rsidP="009E0BB9">
      <w:pPr>
        <w:jc w:val="center"/>
        <w:rPr>
          <w:rFonts w:ascii="Calibri" w:hAnsi="Calibri" w:cs="Calibri"/>
          <w:sz w:val="22"/>
          <w:szCs w:val="22"/>
          <w:lang w:val="uk-UA"/>
        </w:rPr>
      </w:pPr>
    </w:p>
    <w:p w14:paraId="299E0D24" w14:textId="77777777" w:rsidR="002300F1" w:rsidRPr="00436007" w:rsidRDefault="002300F1" w:rsidP="009E0BB9">
      <w:pPr>
        <w:jc w:val="center"/>
        <w:rPr>
          <w:rFonts w:ascii="Calibri" w:hAnsi="Calibri" w:cs="Calibri"/>
          <w:sz w:val="22"/>
          <w:szCs w:val="22"/>
          <w:lang w:val="uk-UA"/>
        </w:rPr>
      </w:pPr>
    </w:p>
    <w:p w14:paraId="357C46A1" w14:textId="77777777" w:rsidR="002300F1" w:rsidRPr="00436007" w:rsidRDefault="002300F1" w:rsidP="009E0BB9">
      <w:pPr>
        <w:jc w:val="center"/>
        <w:rPr>
          <w:rFonts w:ascii="Calibri" w:hAnsi="Calibri" w:cs="Calibri"/>
          <w:sz w:val="22"/>
          <w:szCs w:val="22"/>
          <w:lang w:val="uk-UA"/>
        </w:rPr>
      </w:pPr>
    </w:p>
    <w:p w14:paraId="6DAE6722" w14:textId="77777777" w:rsidR="002300F1" w:rsidRPr="00436007" w:rsidRDefault="002300F1" w:rsidP="009E0BB9">
      <w:pPr>
        <w:jc w:val="center"/>
        <w:rPr>
          <w:rFonts w:ascii="Calibri" w:hAnsi="Calibri" w:cs="Calibri"/>
          <w:sz w:val="22"/>
          <w:szCs w:val="22"/>
          <w:lang w:val="uk-UA"/>
        </w:rPr>
      </w:pPr>
    </w:p>
    <w:p w14:paraId="5630D382" w14:textId="77777777" w:rsidR="002300F1" w:rsidRPr="00436007" w:rsidRDefault="002300F1" w:rsidP="009E0BB9">
      <w:pPr>
        <w:jc w:val="center"/>
        <w:rPr>
          <w:rFonts w:ascii="Calibri" w:hAnsi="Calibri" w:cs="Calibri"/>
          <w:sz w:val="22"/>
          <w:szCs w:val="22"/>
          <w:lang w:val="uk-UA"/>
        </w:rPr>
      </w:pPr>
    </w:p>
    <w:p w14:paraId="69C4F01C" w14:textId="77777777" w:rsidR="002300F1" w:rsidRPr="00436007" w:rsidRDefault="002300F1" w:rsidP="009E0BB9">
      <w:pPr>
        <w:jc w:val="center"/>
        <w:rPr>
          <w:rFonts w:ascii="Calibri" w:hAnsi="Calibri" w:cs="Calibri"/>
          <w:sz w:val="22"/>
          <w:szCs w:val="22"/>
          <w:lang w:val="uk-UA"/>
        </w:rPr>
      </w:pPr>
    </w:p>
    <w:p w14:paraId="38375AA8" w14:textId="684C7EF2" w:rsidR="002300F1" w:rsidRPr="00436007" w:rsidRDefault="002E26AA" w:rsidP="009E0BB9">
      <w:pPr>
        <w:jc w:val="center"/>
        <w:rPr>
          <w:rFonts w:ascii="Calibri" w:hAnsi="Calibri" w:cs="Calibri"/>
          <w:b/>
          <w:bCs/>
          <w:sz w:val="22"/>
          <w:szCs w:val="22"/>
          <w:lang w:val="uk-UA"/>
        </w:rPr>
      </w:pPr>
      <w:r w:rsidRPr="00436007">
        <w:rPr>
          <w:rFonts w:ascii="Calibri" w:hAnsi="Calibri" w:cs="Calibri"/>
          <w:b/>
          <w:bCs/>
          <w:sz w:val="22"/>
          <w:szCs w:val="22"/>
          <w:lang w:val="uk-UA"/>
        </w:rPr>
        <w:t xml:space="preserve">МЕТОДИЧНІ РЕКОМЕНДАЦІЇ </w:t>
      </w:r>
      <w:r w:rsidRPr="00436007">
        <w:rPr>
          <w:rFonts w:ascii="Calibri" w:hAnsi="Calibri" w:cs="Calibri"/>
          <w:b/>
          <w:bCs/>
          <w:sz w:val="22"/>
          <w:szCs w:val="22"/>
          <w:lang w:val="uk-UA"/>
        </w:rPr>
        <w:br/>
      </w:r>
      <w:r w:rsidR="00AA6F0F" w:rsidRPr="00436007">
        <w:rPr>
          <w:rFonts w:ascii="Calibri" w:hAnsi="Calibri" w:cs="Calibri"/>
          <w:b/>
          <w:bCs/>
          <w:sz w:val="22"/>
          <w:szCs w:val="22"/>
          <w:lang w:val="uk-UA"/>
        </w:rPr>
        <w:t xml:space="preserve">з підготовки звіту з оцінки впливу на довкілля </w:t>
      </w:r>
    </w:p>
    <w:p w14:paraId="02403E5E" w14:textId="39C272EF" w:rsidR="00AA6F0F" w:rsidRPr="00436007" w:rsidRDefault="00AA6F0F" w:rsidP="009E0BB9">
      <w:pPr>
        <w:jc w:val="center"/>
        <w:rPr>
          <w:rFonts w:ascii="Calibri" w:hAnsi="Calibri" w:cs="Calibri"/>
          <w:b/>
          <w:bCs/>
          <w:sz w:val="22"/>
          <w:szCs w:val="22"/>
          <w:lang w:val="uk-UA"/>
        </w:rPr>
      </w:pPr>
      <w:r w:rsidRPr="00436007">
        <w:rPr>
          <w:rFonts w:ascii="Calibri" w:hAnsi="Calibri" w:cs="Calibri"/>
          <w:b/>
          <w:bCs/>
          <w:sz w:val="22"/>
          <w:szCs w:val="22"/>
          <w:lang w:val="uk-UA"/>
        </w:rPr>
        <w:t xml:space="preserve">для </w:t>
      </w:r>
      <w:proofErr w:type="spellStart"/>
      <w:r w:rsidRPr="00436007">
        <w:rPr>
          <w:rFonts w:ascii="Calibri" w:hAnsi="Calibri" w:cs="Calibri"/>
          <w:b/>
          <w:bCs/>
          <w:sz w:val="22"/>
          <w:szCs w:val="22"/>
          <w:lang w:val="uk-UA"/>
        </w:rPr>
        <w:t>хвостосховищ</w:t>
      </w:r>
      <w:proofErr w:type="spellEnd"/>
      <w:r w:rsidR="005428A7" w:rsidRPr="00436007">
        <w:rPr>
          <w:rFonts w:ascii="Calibri" w:hAnsi="Calibri" w:cs="Calibri"/>
          <w:b/>
          <w:bCs/>
          <w:sz w:val="22"/>
          <w:szCs w:val="22"/>
        </w:rPr>
        <w:t xml:space="preserve"> </w:t>
      </w:r>
      <w:r w:rsidR="005428A7" w:rsidRPr="00436007">
        <w:rPr>
          <w:rFonts w:ascii="Calibri" w:hAnsi="Calibri" w:cs="Calibri"/>
          <w:b/>
          <w:bCs/>
          <w:sz w:val="22"/>
          <w:szCs w:val="22"/>
          <w:lang w:val="uk-UA"/>
        </w:rPr>
        <w:t>та шламонакопичувачів</w:t>
      </w:r>
    </w:p>
    <w:p w14:paraId="42124878" w14:textId="51C3BCAB" w:rsidR="002300F1" w:rsidRPr="00436007" w:rsidRDefault="002300F1" w:rsidP="009E0BB9">
      <w:pPr>
        <w:jc w:val="center"/>
        <w:rPr>
          <w:rFonts w:ascii="Calibri" w:hAnsi="Calibri" w:cs="Calibri"/>
          <w:b/>
          <w:bCs/>
          <w:sz w:val="22"/>
          <w:szCs w:val="22"/>
          <w:lang w:val="uk-UA"/>
        </w:rPr>
      </w:pPr>
      <w:r w:rsidRPr="00436007">
        <w:rPr>
          <w:rFonts w:ascii="Calibri" w:hAnsi="Calibri" w:cs="Calibri"/>
          <w:b/>
          <w:bCs/>
          <w:sz w:val="22"/>
          <w:szCs w:val="22"/>
          <w:lang w:val="uk-UA"/>
        </w:rPr>
        <w:t>(проєкт)</w:t>
      </w:r>
    </w:p>
    <w:p w14:paraId="5D29CA9B" w14:textId="6224624B" w:rsidR="002300F1" w:rsidRPr="00436007" w:rsidRDefault="002300F1" w:rsidP="009E0BB9">
      <w:pPr>
        <w:jc w:val="center"/>
        <w:rPr>
          <w:rFonts w:ascii="Calibri" w:hAnsi="Calibri" w:cs="Calibri"/>
          <w:sz w:val="22"/>
          <w:szCs w:val="22"/>
          <w:lang w:val="uk-UA"/>
        </w:rPr>
      </w:pPr>
    </w:p>
    <w:p w14:paraId="28DBBB6D" w14:textId="10B218D2" w:rsidR="004951BC" w:rsidRPr="00436007" w:rsidRDefault="004951BC" w:rsidP="009E0BB9">
      <w:pPr>
        <w:jc w:val="center"/>
        <w:rPr>
          <w:rFonts w:ascii="Calibri" w:hAnsi="Calibri" w:cs="Calibri"/>
          <w:sz w:val="22"/>
          <w:szCs w:val="22"/>
          <w:lang w:val="uk-UA"/>
        </w:rPr>
      </w:pPr>
    </w:p>
    <w:p w14:paraId="1B6EEA10" w14:textId="09161D04" w:rsidR="004951BC" w:rsidRPr="00436007" w:rsidRDefault="004951BC" w:rsidP="009E0BB9">
      <w:pPr>
        <w:jc w:val="center"/>
        <w:rPr>
          <w:rFonts w:ascii="Calibri" w:hAnsi="Calibri" w:cs="Calibri"/>
          <w:sz w:val="22"/>
          <w:szCs w:val="22"/>
          <w:lang w:val="uk-UA"/>
        </w:rPr>
      </w:pPr>
    </w:p>
    <w:p w14:paraId="3063D495" w14:textId="00DF1F77" w:rsidR="004951BC" w:rsidRPr="00436007" w:rsidRDefault="004951BC" w:rsidP="009E0BB9">
      <w:pPr>
        <w:jc w:val="center"/>
        <w:rPr>
          <w:rFonts w:ascii="Calibri" w:hAnsi="Calibri" w:cs="Calibri"/>
          <w:sz w:val="22"/>
          <w:szCs w:val="22"/>
          <w:lang w:val="uk-UA"/>
        </w:rPr>
      </w:pPr>
    </w:p>
    <w:p w14:paraId="0AC6C8B6" w14:textId="070EB59B" w:rsidR="004951BC" w:rsidRPr="00436007" w:rsidRDefault="004951BC" w:rsidP="009E0BB9">
      <w:pPr>
        <w:jc w:val="center"/>
        <w:rPr>
          <w:rFonts w:ascii="Calibri" w:hAnsi="Calibri" w:cs="Calibri"/>
          <w:sz w:val="22"/>
          <w:szCs w:val="22"/>
          <w:lang w:val="uk-UA"/>
        </w:rPr>
      </w:pPr>
    </w:p>
    <w:p w14:paraId="5A599EDC" w14:textId="3B30522C" w:rsidR="004951BC" w:rsidRPr="00436007" w:rsidRDefault="004951BC" w:rsidP="009E0BB9">
      <w:pPr>
        <w:jc w:val="center"/>
        <w:rPr>
          <w:rFonts w:ascii="Calibri" w:hAnsi="Calibri" w:cs="Calibri"/>
          <w:sz w:val="22"/>
          <w:szCs w:val="22"/>
          <w:lang w:val="uk-UA"/>
        </w:rPr>
      </w:pPr>
    </w:p>
    <w:p w14:paraId="47CD47E3" w14:textId="294BAA81" w:rsidR="004951BC" w:rsidRPr="00436007" w:rsidRDefault="004951BC" w:rsidP="009E0BB9">
      <w:pPr>
        <w:jc w:val="center"/>
        <w:rPr>
          <w:rFonts w:ascii="Calibri" w:hAnsi="Calibri" w:cs="Calibri"/>
          <w:sz w:val="22"/>
          <w:szCs w:val="22"/>
          <w:lang w:val="uk-UA"/>
        </w:rPr>
      </w:pPr>
    </w:p>
    <w:p w14:paraId="56D8E4F0" w14:textId="59D3AF5E" w:rsidR="004951BC" w:rsidRPr="00436007" w:rsidRDefault="004951BC" w:rsidP="009E0BB9">
      <w:pPr>
        <w:jc w:val="center"/>
        <w:rPr>
          <w:rFonts w:ascii="Calibri" w:hAnsi="Calibri" w:cs="Calibri"/>
          <w:sz w:val="22"/>
          <w:szCs w:val="22"/>
          <w:lang w:val="uk-UA"/>
        </w:rPr>
      </w:pPr>
    </w:p>
    <w:p w14:paraId="28FB7D5F" w14:textId="53055F48" w:rsidR="004951BC" w:rsidRPr="00436007" w:rsidRDefault="004951BC" w:rsidP="009E0BB9">
      <w:pPr>
        <w:jc w:val="center"/>
        <w:rPr>
          <w:rFonts w:ascii="Calibri" w:hAnsi="Calibri" w:cs="Calibri"/>
          <w:sz w:val="22"/>
          <w:szCs w:val="22"/>
          <w:lang w:val="uk-UA"/>
        </w:rPr>
      </w:pPr>
    </w:p>
    <w:p w14:paraId="102528B9" w14:textId="7C97F355" w:rsidR="004951BC" w:rsidRPr="00436007" w:rsidRDefault="004951BC" w:rsidP="009E0BB9">
      <w:pPr>
        <w:jc w:val="center"/>
        <w:rPr>
          <w:rFonts w:ascii="Calibri" w:hAnsi="Calibri" w:cs="Calibri"/>
          <w:sz w:val="22"/>
          <w:szCs w:val="22"/>
          <w:lang w:val="uk-UA"/>
        </w:rPr>
      </w:pPr>
    </w:p>
    <w:p w14:paraId="6C5EF192" w14:textId="49E3DA00" w:rsidR="004951BC" w:rsidRDefault="004951BC" w:rsidP="009E0BB9">
      <w:pPr>
        <w:jc w:val="center"/>
        <w:rPr>
          <w:rFonts w:ascii="Calibri" w:hAnsi="Calibri" w:cs="Calibri"/>
          <w:sz w:val="22"/>
          <w:szCs w:val="22"/>
          <w:lang w:val="uk-UA"/>
        </w:rPr>
      </w:pPr>
    </w:p>
    <w:p w14:paraId="452F09BE" w14:textId="65215E37" w:rsidR="00436007" w:rsidRDefault="00436007" w:rsidP="009E0BB9">
      <w:pPr>
        <w:jc w:val="center"/>
        <w:rPr>
          <w:rFonts w:ascii="Calibri" w:hAnsi="Calibri" w:cs="Calibri"/>
          <w:sz w:val="22"/>
          <w:szCs w:val="22"/>
          <w:lang w:val="uk-UA"/>
        </w:rPr>
      </w:pPr>
    </w:p>
    <w:p w14:paraId="4C286262" w14:textId="0F310A52" w:rsidR="00436007" w:rsidRDefault="00436007" w:rsidP="009E0BB9">
      <w:pPr>
        <w:jc w:val="center"/>
        <w:rPr>
          <w:rFonts w:ascii="Calibri" w:hAnsi="Calibri" w:cs="Calibri"/>
          <w:sz w:val="22"/>
          <w:szCs w:val="22"/>
          <w:lang w:val="uk-UA"/>
        </w:rPr>
      </w:pPr>
    </w:p>
    <w:p w14:paraId="676598D2" w14:textId="000CDDB0" w:rsidR="00436007" w:rsidRDefault="00436007" w:rsidP="009E0BB9">
      <w:pPr>
        <w:jc w:val="center"/>
        <w:rPr>
          <w:rFonts w:ascii="Calibri" w:hAnsi="Calibri" w:cs="Calibri"/>
          <w:sz w:val="22"/>
          <w:szCs w:val="22"/>
          <w:lang w:val="uk-UA"/>
        </w:rPr>
      </w:pPr>
    </w:p>
    <w:p w14:paraId="08A148A3" w14:textId="0A88D922" w:rsidR="00436007" w:rsidRDefault="00436007" w:rsidP="009E0BB9">
      <w:pPr>
        <w:jc w:val="center"/>
        <w:rPr>
          <w:rFonts w:ascii="Calibri" w:hAnsi="Calibri" w:cs="Calibri"/>
          <w:sz w:val="22"/>
          <w:szCs w:val="22"/>
          <w:lang w:val="uk-UA"/>
        </w:rPr>
      </w:pPr>
    </w:p>
    <w:p w14:paraId="3EFEADB7" w14:textId="201FB938" w:rsidR="00436007" w:rsidRDefault="00436007" w:rsidP="009E0BB9">
      <w:pPr>
        <w:jc w:val="center"/>
        <w:rPr>
          <w:rFonts w:ascii="Calibri" w:hAnsi="Calibri" w:cs="Calibri"/>
          <w:sz w:val="22"/>
          <w:szCs w:val="22"/>
          <w:lang w:val="uk-UA"/>
        </w:rPr>
      </w:pPr>
    </w:p>
    <w:p w14:paraId="7C1165FE" w14:textId="71A995ED" w:rsidR="00436007" w:rsidRDefault="00436007" w:rsidP="009E0BB9">
      <w:pPr>
        <w:jc w:val="center"/>
        <w:rPr>
          <w:rFonts w:ascii="Calibri" w:hAnsi="Calibri" w:cs="Calibri"/>
          <w:sz w:val="22"/>
          <w:szCs w:val="22"/>
          <w:lang w:val="uk-UA"/>
        </w:rPr>
      </w:pPr>
    </w:p>
    <w:p w14:paraId="11E9A30E" w14:textId="3F1906E7" w:rsidR="00436007" w:rsidRDefault="00436007" w:rsidP="009E0BB9">
      <w:pPr>
        <w:jc w:val="center"/>
        <w:rPr>
          <w:rFonts w:ascii="Calibri" w:hAnsi="Calibri" w:cs="Calibri"/>
          <w:sz w:val="22"/>
          <w:szCs w:val="22"/>
          <w:lang w:val="uk-UA"/>
        </w:rPr>
      </w:pPr>
    </w:p>
    <w:p w14:paraId="3E2AAC34" w14:textId="52C95A67" w:rsidR="00436007" w:rsidRDefault="00436007" w:rsidP="009E0BB9">
      <w:pPr>
        <w:jc w:val="center"/>
        <w:rPr>
          <w:rFonts w:ascii="Calibri" w:hAnsi="Calibri" w:cs="Calibri"/>
          <w:sz w:val="22"/>
          <w:szCs w:val="22"/>
          <w:lang w:val="uk-UA"/>
        </w:rPr>
      </w:pPr>
    </w:p>
    <w:p w14:paraId="119E03B1" w14:textId="15A1D889" w:rsidR="00436007" w:rsidRDefault="00436007" w:rsidP="009E0BB9">
      <w:pPr>
        <w:jc w:val="center"/>
        <w:rPr>
          <w:rFonts w:ascii="Calibri" w:hAnsi="Calibri" w:cs="Calibri"/>
          <w:sz w:val="22"/>
          <w:szCs w:val="22"/>
          <w:lang w:val="uk-UA"/>
        </w:rPr>
      </w:pPr>
    </w:p>
    <w:p w14:paraId="7CFCC094" w14:textId="77777777" w:rsidR="00436007" w:rsidRPr="00436007" w:rsidRDefault="00436007" w:rsidP="009E0BB9">
      <w:pPr>
        <w:jc w:val="center"/>
        <w:rPr>
          <w:rFonts w:ascii="Calibri" w:hAnsi="Calibri" w:cs="Calibri"/>
          <w:sz w:val="22"/>
          <w:szCs w:val="22"/>
          <w:lang w:val="uk-UA"/>
        </w:rPr>
      </w:pPr>
    </w:p>
    <w:p w14:paraId="38FB5A22" w14:textId="1DBD91E9" w:rsidR="004951BC" w:rsidRPr="00436007" w:rsidRDefault="004951BC" w:rsidP="009E0BB9">
      <w:pPr>
        <w:jc w:val="center"/>
        <w:rPr>
          <w:rFonts w:ascii="Calibri" w:hAnsi="Calibri" w:cs="Calibri"/>
          <w:sz w:val="22"/>
          <w:szCs w:val="22"/>
          <w:lang w:val="uk-UA"/>
        </w:rPr>
      </w:pPr>
    </w:p>
    <w:p w14:paraId="0C935D08" w14:textId="0C64B707" w:rsidR="004951BC" w:rsidRPr="00436007" w:rsidRDefault="004951BC" w:rsidP="009E0BB9">
      <w:pPr>
        <w:jc w:val="center"/>
        <w:rPr>
          <w:rFonts w:ascii="Calibri" w:hAnsi="Calibri" w:cs="Calibri"/>
          <w:sz w:val="22"/>
          <w:szCs w:val="22"/>
          <w:lang w:val="uk-UA"/>
        </w:rPr>
      </w:pPr>
    </w:p>
    <w:p w14:paraId="0ECE4716" w14:textId="6CB2E680" w:rsidR="004951BC" w:rsidRPr="00436007" w:rsidRDefault="004951BC" w:rsidP="009E0BB9">
      <w:pPr>
        <w:jc w:val="center"/>
        <w:rPr>
          <w:rFonts w:ascii="Calibri" w:hAnsi="Calibri" w:cs="Calibri"/>
          <w:sz w:val="22"/>
          <w:szCs w:val="22"/>
          <w:lang w:val="uk-UA"/>
        </w:rPr>
      </w:pPr>
    </w:p>
    <w:p w14:paraId="2641B07E" w14:textId="411C8C25" w:rsidR="00E45169" w:rsidRPr="00436007" w:rsidRDefault="00E45169" w:rsidP="009E0BB9">
      <w:pPr>
        <w:jc w:val="center"/>
        <w:rPr>
          <w:rFonts w:ascii="Calibri" w:hAnsi="Calibri" w:cs="Calibri"/>
          <w:sz w:val="22"/>
          <w:szCs w:val="22"/>
          <w:lang w:val="uk-UA"/>
        </w:rPr>
      </w:pPr>
    </w:p>
    <w:p w14:paraId="6702A894" w14:textId="77777777" w:rsidR="00E45169" w:rsidRPr="00436007" w:rsidRDefault="00E45169" w:rsidP="009E0BB9">
      <w:pPr>
        <w:jc w:val="center"/>
        <w:rPr>
          <w:rFonts w:ascii="Calibri" w:hAnsi="Calibri" w:cs="Calibri"/>
          <w:sz w:val="22"/>
          <w:szCs w:val="22"/>
          <w:lang w:val="uk-UA"/>
        </w:rPr>
      </w:pPr>
    </w:p>
    <w:p w14:paraId="44C5DF1A" w14:textId="3A89C6F4" w:rsidR="00AD713A" w:rsidRPr="00436007" w:rsidRDefault="002300F1" w:rsidP="00AD713A">
      <w:pPr>
        <w:jc w:val="center"/>
        <w:rPr>
          <w:rFonts w:ascii="Calibri" w:hAnsi="Calibri" w:cs="Calibri"/>
          <w:sz w:val="22"/>
          <w:szCs w:val="22"/>
          <w:lang w:val="uk-UA"/>
        </w:rPr>
      </w:pPr>
      <w:r w:rsidRPr="00436007">
        <w:rPr>
          <w:rFonts w:ascii="Calibri" w:hAnsi="Calibri" w:cs="Calibri"/>
          <w:sz w:val="22"/>
          <w:szCs w:val="22"/>
          <w:lang w:val="uk-UA"/>
        </w:rPr>
        <w:t>Київ 202</w:t>
      </w:r>
      <w:r w:rsidR="00903FBB" w:rsidRPr="00436007">
        <w:rPr>
          <w:rFonts w:ascii="Calibri" w:hAnsi="Calibri" w:cs="Calibri"/>
          <w:sz w:val="22"/>
          <w:szCs w:val="22"/>
          <w:lang w:val="uk-UA"/>
        </w:rPr>
        <w:t>3</w:t>
      </w:r>
      <w:r w:rsidR="00AD713A" w:rsidRPr="00436007">
        <w:rPr>
          <w:rFonts w:ascii="Calibri" w:hAnsi="Calibri" w:cs="Calibri"/>
          <w:sz w:val="22"/>
          <w:szCs w:val="22"/>
          <w:lang w:val="uk-UA"/>
        </w:rPr>
        <w:br w:type="page"/>
      </w:r>
    </w:p>
    <w:p w14:paraId="189A031B" w14:textId="4ABE1C36" w:rsidR="000C292D" w:rsidRPr="00436007" w:rsidRDefault="000C292D" w:rsidP="009E0BB9">
      <w:pPr>
        <w:ind w:left="360"/>
        <w:rPr>
          <w:rFonts w:ascii="Calibri" w:hAnsi="Calibri" w:cs="Calibri"/>
          <w:color w:val="000000"/>
          <w:sz w:val="22"/>
          <w:szCs w:val="22"/>
          <w:lang w:val="uk-UA"/>
        </w:rPr>
      </w:pPr>
    </w:p>
    <w:sdt>
      <w:sdtPr>
        <w:rPr>
          <w:rFonts w:ascii="Calibri" w:eastAsia="Times New Roman" w:hAnsi="Calibri" w:cs="Calibri"/>
          <w:color w:val="auto"/>
          <w:sz w:val="22"/>
          <w:szCs w:val="22"/>
          <w:lang w:val="uk-UA" w:eastAsia="uk-UA"/>
        </w:rPr>
        <w:id w:val="539092848"/>
        <w:docPartObj>
          <w:docPartGallery w:val="Table of Contents"/>
          <w:docPartUnique/>
        </w:docPartObj>
      </w:sdtPr>
      <w:sdtEndPr>
        <w:rPr>
          <w:lang w:eastAsia="en-GB"/>
        </w:rPr>
      </w:sdtEndPr>
      <w:sdtContent>
        <w:p w14:paraId="4B866280" w14:textId="7918F32A" w:rsidR="00197894" w:rsidRPr="00436007" w:rsidRDefault="00197894" w:rsidP="006A49C7">
          <w:pPr>
            <w:pStyle w:val="af9"/>
            <w:spacing w:before="0"/>
            <w:jc w:val="center"/>
            <w:rPr>
              <w:rFonts w:ascii="Calibri" w:hAnsi="Calibri" w:cs="Calibri"/>
              <w:b/>
              <w:bCs/>
              <w:color w:val="000000" w:themeColor="text1"/>
              <w:sz w:val="22"/>
              <w:szCs w:val="22"/>
              <w:lang w:val="uk-UA"/>
            </w:rPr>
          </w:pPr>
          <w:r w:rsidRPr="00436007">
            <w:rPr>
              <w:rFonts w:ascii="Calibri" w:hAnsi="Calibri" w:cs="Calibri"/>
              <w:b/>
              <w:bCs/>
              <w:color w:val="000000" w:themeColor="text1"/>
              <w:sz w:val="22"/>
              <w:szCs w:val="22"/>
              <w:lang w:val="uk-UA"/>
            </w:rPr>
            <w:t>ЗМІСТ</w:t>
          </w:r>
        </w:p>
        <w:p w14:paraId="4D35886C" w14:textId="77777777" w:rsidR="00493106" w:rsidRPr="00436007" w:rsidRDefault="00493106" w:rsidP="006A49C7">
          <w:pPr>
            <w:rPr>
              <w:rFonts w:ascii="Calibri" w:hAnsi="Calibri" w:cs="Calibri"/>
              <w:sz w:val="22"/>
              <w:szCs w:val="22"/>
              <w:lang w:val="uk-UA" w:eastAsia="ru-RU"/>
            </w:rPr>
          </w:pPr>
        </w:p>
        <w:p w14:paraId="75D01966" w14:textId="15FECE23" w:rsidR="006C6DF6" w:rsidRPr="00436007" w:rsidRDefault="00197894">
          <w:pPr>
            <w:pStyle w:val="16"/>
            <w:rPr>
              <w:rFonts w:ascii="Calibri" w:eastAsiaTheme="minorEastAsia" w:hAnsi="Calibri" w:cs="Calibri"/>
              <w:b w:val="0"/>
              <w:bCs w:val="0"/>
              <w:sz w:val="22"/>
              <w:szCs w:val="22"/>
            </w:rPr>
          </w:pPr>
          <w:r w:rsidRPr="00436007">
            <w:rPr>
              <w:rFonts w:ascii="Calibri" w:hAnsi="Calibri" w:cs="Calibri"/>
              <w:b w:val="0"/>
              <w:bCs w:val="0"/>
              <w:sz w:val="22"/>
              <w:szCs w:val="22"/>
            </w:rPr>
            <w:fldChar w:fldCharType="begin"/>
          </w:r>
          <w:r w:rsidRPr="00436007">
            <w:rPr>
              <w:rFonts w:ascii="Calibri" w:hAnsi="Calibri" w:cs="Calibri"/>
              <w:b w:val="0"/>
              <w:bCs w:val="0"/>
              <w:sz w:val="22"/>
              <w:szCs w:val="22"/>
            </w:rPr>
            <w:instrText xml:space="preserve"> TOC \o "1-3" \h \z \u </w:instrText>
          </w:r>
          <w:r w:rsidRPr="00436007">
            <w:rPr>
              <w:rFonts w:ascii="Calibri" w:hAnsi="Calibri" w:cs="Calibri"/>
              <w:b w:val="0"/>
              <w:bCs w:val="0"/>
              <w:sz w:val="22"/>
              <w:szCs w:val="22"/>
            </w:rPr>
            <w:fldChar w:fldCharType="separate"/>
          </w:r>
          <w:hyperlink w:anchor="_Toc138538283" w:history="1">
            <w:r w:rsidR="006C6DF6" w:rsidRPr="00436007">
              <w:rPr>
                <w:rStyle w:val="af1"/>
                <w:rFonts w:ascii="Calibri" w:hAnsi="Calibri" w:cs="Calibri"/>
                <w:b w:val="0"/>
                <w:sz w:val="22"/>
                <w:szCs w:val="22"/>
              </w:rPr>
              <w:t>I. ВИЗНАЧЕННЯ ТЕРМІНІВ</w:t>
            </w:r>
            <w:r w:rsidR="006C6DF6" w:rsidRPr="00436007">
              <w:rPr>
                <w:rFonts w:ascii="Calibri" w:hAnsi="Calibri" w:cs="Calibri"/>
                <w:b w:val="0"/>
                <w:webHidden/>
                <w:sz w:val="22"/>
                <w:szCs w:val="22"/>
              </w:rPr>
              <w:tab/>
            </w:r>
            <w:r w:rsidR="006C6DF6" w:rsidRPr="00436007">
              <w:rPr>
                <w:rFonts w:ascii="Calibri" w:hAnsi="Calibri" w:cs="Calibri"/>
                <w:b w:val="0"/>
                <w:webHidden/>
                <w:sz w:val="22"/>
                <w:szCs w:val="22"/>
              </w:rPr>
              <w:fldChar w:fldCharType="begin"/>
            </w:r>
            <w:r w:rsidR="006C6DF6" w:rsidRPr="00436007">
              <w:rPr>
                <w:rFonts w:ascii="Calibri" w:hAnsi="Calibri" w:cs="Calibri"/>
                <w:b w:val="0"/>
                <w:webHidden/>
                <w:sz w:val="22"/>
                <w:szCs w:val="22"/>
              </w:rPr>
              <w:instrText xml:space="preserve"> PAGEREF _Toc138538283 \h </w:instrText>
            </w:r>
            <w:r w:rsidR="006C6DF6" w:rsidRPr="00436007">
              <w:rPr>
                <w:rFonts w:ascii="Calibri" w:hAnsi="Calibri" w:cs="Calibri"/>
                <w:b w:val="0"/>
                <w:webHidden/>
                <w:sz w:val="22"/>
                <w:szCs w:val="22"/>
              </w:rPr>
            </w:r>
            <w:r w:rsidR="006C6DF6" w:rsidRPr="00436007">
              <w:rPr>
                <w:rFonts w:ascii="Calibri" w:hAnsi="Calibri" w:cs="Calibri"/>
                <w:b w:val="0"/>
                <w:webHidden/>
                <w:sz w:val="22"/>
                <w:szCs w:val="22"/>
              </w:rPr>
              <w:fldChar w:fldCharType="separate"/>
            </w:r>
            <w:r w:rsidR="00CF1355">
              <w:rPr>
                <w:rFonts w:ascii="Calibri" w:hAnsi="Calibri" w:cs="Calibri"/>
                <w:b w:val="0"/>
                <w:webHidden/>
                <w:sz w:val="22"/>
                <w:szCs w:val="22"/>
              </w:rPr>
              <w:t>6</w:t>
            </w:r>
            <w:r w:rsidR="006C6DF6" w:rsidRPr="00436007">
              <w:rPr>
                <w:rFonts w:ascii="Calibri" w:hAnsi="Calibri" w:cs="Calibri"/>
                <w:b w:val="0"/>
                <w:webHidden/>
                <w:sz w:val="22"/>
                <w:szCs w:val="22"/>
              </w:rPr>
              <w:fldChar w:fldCharType="end"/>
            </w:r>
          </w:hyperlink>
        </w:p>
        <w:p w14:paraId="4B6B4395" w14:textId="4517E83E" w:rsidR="006C6DF6" w:rsidRPr="00436007" w:rsidRDefault="00000000">
          <w:pPr>
            <w:pStyle w:val="16"/>
            <w:rPr>
              <w:rFonts w:ascii="Calibri" w:eastAsiaTheme="minorEastAsia" w:hAnsi="Calibri" w:cs="Calibri"/>
              <w:b w:val="0"/>
              <w:bCs w:val="0"/>
              <w:sz w:val="22"/>
              <w:szCs w:val="22"/>
            </w:rPr>
          </w:pPr>
          <w:hyperlink w:anchor="_Toc138538284" w:history="1">
            <w:r w:rsidR="006C6DF6" w:rsidRPr="00436007">
              <w:rPr>
                <w:rStyle w:val="af1"/>
                <w:rFonts w:ascii="Calibri" w:hAnsi="Calibri" w:cs="Calibri"/>
                <w:b w:val="0"/>
                <w:sz w:val="22"/>
                <w:szCs w:val="22"/>
              </w:rPr>
              <w:t>ІІ. ЗАГАЛЬНІ ПОЛОЖЕННЯ</w:t>
            </w:r>
            <w:r w:rsidR="006C6DF6" w:rsidRPr="00436007">
              <w:rPr>
                <w:rFonts w:ascii="Calibri" w:hAnsi="Calibri" w:cs="Calibri"/>
                <w:b w:val="0"/>
                <w:webHidden/>
                <w:sz w:val="22"/>
                <w:szCs w:val="22"/>
              </w:rPr>
              <w:tab/>
            </w:r>
            <w:r w:rsidR="006C6DF6" w:rsidRPr="00436007">
              <w:rPr>
                <w:rFonts w:ascii="Calibri" w:hAnsi="Calibri" w:cs="Calibri"/>
                <w:b w:val="0"/>
                <w:webHidden/>
                <w:sz w:val="22"/>
                <w:szCs w:val="22"/>
              </w:rPr>
              <w:fldChar w:fldCharType="begin"/>
            </w:r>
            <w:r w:rsidR="006C6DF6" w:rsidRPr="00436007">
              <w:rPr>
                <w:rFonts w:ascii="Calibri" w:hAnsi="Calibri" w:cs="Calibri"/>
                <w:b w:val="0"/>
                <w:webHidden/>
                <w:sz w:val="22"/>
                <w:szCs w:val="22"/>
              </w:rPr>
              <w:instrText xml:space="preserve"> PAGEREF _Toc138538284 \h </w:instrText>
            </w:r>
            <w:r w:rsidR="006C6DF6" w:rsidRPr="00436007">
              <w:rPr>
                <w:rFonts w:ascii="Calibri" w:hAnsi="Calibri" w:cs="Calibri"/>
                <w:b w:val="0"/>
                <w:webHidden/>
                <w:sz w:val="22"/>
                <w:szCs w:val="22"/>
              </w:rPr>
            </w:r>
            <w:r w:rsidR="006C6DF6" w:rsidRPr="00436007">
              <w:rPr>
                <w:rFonts w:ascii="Calibri" w:hAnsi="Calibri" w:cs="Calibri"/>
                <w:b w:val="0"/>
                <w:webHidden/>
                <w:sz w:val="22"/>
                <w:szCs w:val="22"/>
              </w:rPr>
              <w:fldChar w:fldCharType="separate"/>
            </w:r>
            <w:r w:rsidR="00CF1355">
              <w:rPr>
                <w:rFonts w:ascii="Calibri" w:hAnsi="Calibri" w:cs="Calibri"/>
                <w:b w:val="0"/>
                <w:webHidden/>
                <w:sz w:val="22"/>
                <w:szCs w:val="22"/>
              </w:rPr>
              <w:t>6</w:t>
            </w:r>
            <w:r w:rsidR="006C6DF6" w:rsidRPr="00436007">
              <w:rPr>
                <w:rFonts w:ascii="Calibri" w:hAnsi="Calibri" w:cs="Calibri"/>
                <w:b w:val="0"/>
                <w:webHidden/>
                <w:sz w:val="22"/>
                <w:szCs w:val="22"/>
              </w:rPr>
              <w:fldChar w:fldCharType="end"/>
            </w:r>
          </w:hyperlink>
        </w:p>
        <w:p w14:paraId="6D0C89C3" w14:textId="3B00ACA5" w:rsidR="006C6DF6" w:rsidRPr="00436007" w:rsidRDefault="00000000">
          <w:pPr>
            <w:pStyle w:val="23"/>
            <w:rPr>
              <w:rFonts w:ascii="Calibri" w:eastAsiaTheme="minorEastAsia" w:hAnsi="Calibri" w:cs="Calibri"/>
              <w:noProof/>
              <w:sz w:val="22"/>
              <w:szCs w:val="22"/>
            </w:rPr>
          </w:pPr>
          <w:hyperlink w:anchor="_Toc138538285" w:history="1">
            <w:r w:rsidR="006C6DF6" w:rsidRPr="00436007">
              <w:rPr>
                <w:rStyle w:val="af1"/>
                <w:rFonts w:ascii="Calibri" w:hAnsi="Calibri" w:cs="Calibri"/>
                <w:bCs/>
                <w:noProof/>
                <w:sz w:val="22"/>
                <w:szCs w:val="22"/>
              </w:rPr>
              <w:t>1. Призначення Методичних рекомендацій</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_Toc138538285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6</w:t>
            </w:r>
            <w:r w:rsidR="006C6DF6" w:rsidRPr="00436007">
              <w:rPr>
                <w:rFonts w:ascii="Calibri" w:hAnsi="Calibri" w:cs="Calibri"/>
                <w:noProof/>
                <w:webHidden/>
                <w:sz w:val="22"/>
                <w:szCs w:val="22"/>
              </w:rPr>
              <w:fldChar w:fldCharType="end"/>
            </w:r>
          </w:hyperlink>
        </w:p>
        <w:p w14:paraId="150DE77E" w14:textId="3248BBC7" w:rsidR="006C6DF6" w:rsidRPr="00436007" w:rsidRDefault="00000000">
          <w:pPr>
            <w:pStyle w:val="23"/>
            <w:rPr>
              <w:rFonts w:ascii="Calibri" w:eastAsiaTheme="minorEastAsia" w:hAnsi="Calibri" w:cs="Calibri"/>
              <w:noProof/>
              <w:sz w:val="22"/>
              <w:szCs w:val="22"/>
            </w:rPr>
          </w:pPr>
          <w:hyperlink w:anchor="_Toc138538286" w:history="1">
            <w:r w:rsidR="006C6DF6" w:rsidRPr="00436007">
              <w:rPr>
                <w:rStyle w:val="af1"/>
                <w:rFonts w:ascii="Calibri" w:hAnsi="Calibri" w:cs="Calibri"/>
                <w:bCs/>
                <w:noProof/>
                <w:sz w:val="22"/>
                <w:szCs w:val="22"/>
              </w:rPr>
              <w:t>2. Сфера застосування</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_Toc138538286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7</w:t>
            </w:r>
            <w:r w:rsidR="006C6DF6" w:rsidRPr="00436007">
              <w:rPr>
                <w:rFonts w:ascii="Calibri" w:hAnsi="Calibri" w:cs="Calibri"/>
                <w:noProof/>
                <w:webHidden/>
                <w:sz w:val="22"/>
                <w:szCs w:val="22"/>
              </w:rPr>
              <w:fldChar w:fldCharType="end"/>
            </w:r>
          </w:hyperlink>
        </w:p>
        <w:p w14:paraId="517684BE" w14:textId="7F898CF0" w:rsidR="006C6DF6" w:rsidRPr="00436007" w:rsidRDefault="00000000">
          <w:pPr>
            <w:pStyle w:val="23"/>
            <w:rPr>
              <w:rFonts w:ascii="Calibri" w:eastAsiaTheme="minorEastAsia" w:hAnsi="Calibri" w:cs="Calibri"/>
              <w:noProof/>
              <w:sz w:val="22"/>
              <w:szCs w:val="22"/>
            </w:rPr>
          </w:pPr>
          <w:hyperlink w:anchor="_Toc138538287" w:history="1">
            <w:r w:rsidR="006C6DF6" w:rsidRPr="00436007">
              <w:rPr>
                <w:rStyle w:val="af1"/>
                <w:rFonts w:ascii="Calibri" w:hAnsi="Calibri" w:cs="Calibri"/>
                <w:bCs/>
                <w:noProof/>
                <w:sz w:val="22"/>
                <w:szCs w:val="22"/>
              </w:rPr>
              <w:t>3. Позначення та скорочення</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_Toc138538287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7</w:t>
            </w:r>
            <w:r w:rsidR="006C6DF6" w:rsidRPr="00436007">
              <w:rPr>
                <w:rFonts w:ascii="Calibri" w:hAnsi="Calibri" w:cs="Calibri"/>
                <w:noProof/>
                <w:webHidden/>
                <w:sz w:val="22"/>
                <w:szCs w:val="22"/>
              </w:rPr>
              <w:fldChar w:fldCharType="end"/>
            </w:r>
          </w:hyperlink>
        </w:p>
        <w:p w14:paraId="4ACF6129" w14:textId="6138941D" w:rsidR="006C6DF6" w:rsidRPr="00436007" w:rsidRDefault="00000000">
          <w:pPr>
            <w:pStyle w:val="23"/>
            <w:rPr>
              <w:rFonts w:ascii="Calibri" w:eastAsiaTheme="minorEastAsia" w:hAnsi="Calibri" w:cs="Calibri"/>
              <w:noProof/>
              <w:sz w:val="22"/>
              <w:szCs w:val="22"/>
            </w:rPr>
          </w:pPr>
          <w:hyperlink w:anchor="_Toc138538288" w:history="1">
            <w:r w:rsidR="006C6DF6" w:rsidRPr="00436007">
              <w:rPr>
                <w:rStyle w:val="af1"/>
                <w:rFonts w:ascii="Calibri" w:hAnsi="Calibri" w:cs="Calibri"/>
                <w:bCs/>
                <w:noProof/>
                <w:sz w:val="22"/>
                <w:szCs w:val="22"/>
              </w:rPr>
              <w:t>4. Рекомендації до часу здійснення ОВД</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_Toc138538288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8</w:t>
            </w:r>
            <w:r w:rsidR="006C6DF6" w:rsidRPr="00436007">
              <w:rPr>
                <w:rFonts w:ascii="Calibri" w:hAnsi="Calibri" w:cs="Calibri"/>
                <w:noProof/>
                <w:webHidden/>
                <w:sz w:val="22"/>
                <w:szCs w:val="22"/>
              </w:rPr>
              <w:fldChar w:fldCharType="end"/>
            </w:r>
          </w:hyperlink>
        </w:p>
        <w:p w14:paraId="10CF5091" w14:textId="042EB5C9" w:rsidR="006C6DF6" w:rsidRPr="00436007" w:rsidRDefault="00000000">
          <w:pPr>
            <w:pStyle w:val="23"/>
            <w:rPr>
              <w:rFonts w:ascii="Calibri" w:eastAsiaTheme="minorEastAsia" w:hAnsi="Calibri" w:cs="Calibri"/>
              <w:noProof/>
              <w:sz w:val="22"/>
              <w:szCs w:val="22"/>
            </w:rPr>
          </w:pPr>
          <w:hyperlink w:anchor="_Toc138538289" w:history="1">
            <w:r w:rsidR="006C6DF6" w:rsidRPr="00436007">
              <w:rPr>
                <w:rStyle w:val="af1"/>
                <w:rFonts w:ascii="Calibri" w:hAnsi="Calibri" w:cs="Calibri"/>
                <w:bCs/>
                <w:noProof/>
                <w:sz w:val="22"/>
                <w:szCs w:val="22"/>
              </w:rPr>
              <w:t>5. Попередня підготовка до складання звіту з ОВД</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_Toc138538289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9</w:t>
            </w:r>
            <w:r w:rsidR="006C6DF6" w:rsidRPr="00436007">
              <w:rPr>
                <w:rFonts w:ascii="Calibri" w:hAnsi="Calibri" w:cs="Calibri"/>
                <w:noProof/>
                <w:webHidden/>
                <w:sz w:val="22"/>
                <w:szCs w:val="22"/>
              </w:rPr>
              <w:fldChar w:fldCharType="end"/>
            </w:r>
          </w:hyperlink>
        </w:p>
        <w:p w14:paraId="7C528903" w14:textId="22473668" w:rsidR="006C6DF6" w:rsidRPr="00436007" w:rsidRDefault="00000000">
          <w:pPr>
            <w:pStyle w:val="23"/>
            <w:rPr>
              <w:rFonts w:ascii="Calibri" w:eastAsiaTheme="minorEastAsia" w:hAnsi="Calibri" w:cs="Calibri"/>
              <w:noProof/>
              <w:sz w:val="22"/>
              <w:szCs w:val="22"/>
            </w:rPr>
          </w:pPr>
          <w:hyperlink w:anchor="_Toc138538290" w:history="1">
            <w:r w:rsidR="006C6DF6" w:rsidRPr="00436007">
              <w:rPr>
                <w:rStyle w:val="af1"/>
                <w:rFonts w:ascii="Calibri" w:hAnsi="Calibri" w:cs="Calibri"/>
                <w:bCs/>
                <w:noProof/>
                <w:sz w:val="22"/>
                <w:szCs w:val="22"/>
              </w:rPr>
              <w:t>6. Загальні рекомендації щодо обсягу досліджень та рівня деталізації    інформації</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_Toc138538290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10</w:t>
            </w:r>
            <w:r w:rsidR="006C6DF6" w:rsidRPr="00436007">
              <w:rPr>
                <w:rFonts w:ascii="Calibri" w:hAnsi="Calibri" w:cs="Calibri"/>
                <w:noProof/>
                <w:webHidden/>
                <w:sz w:val="22"/>
                <w:szCs w:val="22"/>
              </w:rPr>
              <w:fldChar w:fldCharType="end"/>
            </w:r>
          </w:hyperlink>
        </w:p>
        <w:p w14:paraId="055F3D17" w14:textId="73500337" w:rsidR="006C6DF6" w:rsidRPr="00436007" w:rsidRDefault="00000000">
          <w:pPr>
            <w:pStyle w:val="16"/>
            <w:rPr>
              <w:rFonts w:ascii="Calibri" w:eastAsiaTheme="minorEastAsia" w:hAnsi="Calibri" w:cs="Calibri"/>
              <w:b w:val="0"/>
              <w:bCs w:val="0"/>
              <w:sz w:val="22"/>
              <w:szCs w:val="22"/>
            </w:rPr>
          </w:pPr>
          <w:hyperlink w:anchor="_Toc138538291" w:history="1">
            <w:r w:rsidR="006C6DF6" w:rsidRPr="00436007">
              <w:rPr>
                <w:rStyle w:val="af1"/>
                <w:rFonts w:ascii="Calibri" w:hAnsi="Calibri" w:cs="Calibri"/>
                <w:b w:val="0"/>
                <w:sz w:val="22"/>
                <w:szCs w:val="22"/>
              </w:rPr>
              <w:t>ІІІ. РЕКОМЕНДАЦІЇ ЩОДО ФОРМУВАННЯ РОЗДІЛІВ ЗВІТУ З ОВД – ОБСЯГ ДОСЛІДЖЕНЬ ТА РІВЕНЬ ДЕТАЛІЗАЦІЇ ІНФОРМАЦІЇ</w:t>
            </w:r>
            <w:r w:rsidR="006C6DF6" w:rsidRPr="00436007">
              <w:rPr>
                <w:rFonts w:ascii="Calibri" w:hAnsi="Calibri" w:cs="Calibri"/>
                <w:b w:val="0"/>
                <w:webHidden/>
                <w:sz w:val="22"/>
                <w:szCs w:val="22"/>
              </w:rPr>
              <w:tab/>
            </w:r>
            <w:r w:rsidR="006C6DF6" w:rsidRPr="00436007">
              <w:rPr>
                <w:rFonts w:ascii="Calibri" w:hAnsi="Calibri" w:cs="Calibri"/>
                <w:b w:val="0"/>
                <w:webHidden/>
                <w:sz w:val="22"/>
                <w:szCs w:val="22"/>
              </w:rPr>
              <w:fldChar w:fldCharType="begin"/>
            </w:r>
            <w:r w:rsidR="006C6DF6" w:rsidRPr="00436007">
              <w:rPr>
                <w:rFonts w:ascii="Calibri" w:hAnsi="Calibri" w:cs="Calibri"/>
                <w:b w:val="0"/>
                <w:webHidden/>
                <w:sz w:val="22"/>
                <w:szCs w:val="22"/>
              </w:rPr>
              <w:instrText xml:space="preserve"> PAGEREF _Toc138538291 \h </w:instrText>
            </w:r>
            <w:r w:rsidR="006C6DF6" w:rsidRPr="00436007">
              <w:rPr>
                <w:rFonts w:ascii="Calibri" w:hAnsi="Calibri" w:cs="Calibri"/>
                <w:b w:val="0"/>
                <w:webHidden/>
                <w:sz w:val="22"/>
                <w:szCs w:val="22"/>
              </w:rPr>
            </w:r>
            <w:r w:rsidR="006C6DF6" w:rsidRPr="00436007">
              <w:rPr>
                <w:rFonts w:ascii="Calibri" w:hAnsi="Calibri" w:cs="Calibri"/>
                <w:b w:val="0"/>
                <w:webHidden/>
                <w:sz w:val="22"/>
                <w:szCs w:val="22"/>
              </w:rPr>
              <w:fldChar w:fldCharType="separate"/>
            </w:r>
            <w:r w:rsidR="00CF1355">
              <w:rPr>
                <w:rFonts w:ascii="Calibri" w:hAnsi="Calibri" w:cs="Calibri"/>
                <w:b w:val="0"/>
                <w:webHidden/>
                <w:sz w:val="22"/>
                <w:szCs w:val="22"/>
              </w:rPr>
              <w:t>12</w:t>
            </w:r>
            <w:r w:rsidR="006C6DF6" w:rsidRPr="00436007">
              <w:rPr>
                <w:rFonts w:ascii="Calibri" w:hAnsi="Calibri" w:cs="Calibri"/>
                <w:b w:val="0"/>
                <w:webHidden/>
                <w:sz w:val="22"/>
                <w:szCs w:val="22"/>
              </w:rPr>
              <w:fldChar w:fldCharType="end"/>
            </w:r>
          </w:hyperlink>
        </w:p>
        <w:p w14:paraId="31B75EB8" w14:textId="71D22033" w:rsidR="006C6DF6" w:rsidRPr="00436007" w:rsidRDefault="00000000">
          <w:pPr>
            <w:pStyle w:val="23"/>
            <w:rPr>
              <w:rFonts w:ascii="Calibri" w:eastAsiaTheme="minorEastAsia" w:hAnsi="Calibri" w:cs="Calibri"/>
              <w:noProof/>
              <w:sz w:val="22"/>
              <w:szCs w:val="22"/>
            </w:rPr>
          </w:pPr>
          <w:hyperlink w:anchor="_Toc138538292" w:history="1">
            <w:r w:rsidR="006C6DF6" w:rsidRPr="00436007">
              <w:rPr>
                <w:rStyle w:val="af1"/>
                <w:rFonts w:ascii="Calibri" w:hAnsi="Calibri" w:cs="Calibri"/>
                <w:noProof/>
                <w:sz w:val="22"/>
                <w:szCs w:val="22"/>
              </w:rPr>
              <w:t>1. Опис планованої діяльності</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_Toc138538292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12</w:t>
            </w:r>
            <w:r w:rsidR="006C6DF6" w:rsidRPr="00436007">
              <w:rPr>
                <w:rFonts w:ascii="Calibri" w:hAnsi="Calibri" w:cs="Calibri"/>
                <w:noProof/>
                <w:webHidden/>
                <w:sz w:val="22"/>
                <w:szCs w:val="22"/>
              </w:rPr>
              <w:fldChar w:fldCharType="end"/>
            </w:r>
          </w:hyperlink>
        </w:p>
        <w:p w14:paraId="62B977A2" w14:textId="61C6A9D0" w:rsidR="006C6DF6" w:rsidRPr="00436007" w:rsidRDefault="00000000">
          <w:pPr>
            <w:pStyle w:val="32"/>
            <w:rPr>
              <w:rFonts w:ascii="Calibri" w:eastAsiaTheme="minorEastAsia" w:hAnsi="Calibri" w:cs="Calibri"/>
              <w:noProof/>
              <w:sz w:val="22"/>
              <w:szCs w:val="22"/>
            </w:rPr>
          </w:pPr>
          <w:hyperlink w:anchor="_Toc138538293" w:history="1">
            <w:r w:rsidR="006C6DF6" w:rsidRPr="00436007">
              <w:rPr>
                <w:rStyle w:val="af1"/>
                <w:rFonts w:ascii="Calibri" w:hAnsi="Calibri" w:cs="Calibri"/>
                <w:bCs/>
                <w:noProof/>
                <w:sz w:val="22"/>
                <w:szCs w:val="22"/>
              </w:rPr>
              <w:t>1.1. Опис місця провадження планованої діяльності</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_Toc138538293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12</w:t>
            </w:r>
            <w:r w:rsidR="006C6DF6" w:rsidRPr="00436007">
              <w:rPr>
                <w:rFonts w:ascii="Calibri" w:hAnsi="Calibri" w:cs="Calibri"/>
                <w:noProof/>
                <w:webHidden/>
                <w:sz w:val="22"/>
                <w:szCs w:val="22"/>
              </w:rPr>
              <w:fldChar w:fldCharType="end"/>
            </w:r>
          </w:hyperlink>
        </w:p>
        <w:p w14:paraId="002F63F0" w14:textId="0DD93214" w:rsidR="006C6DF6" w:rsidRPr="00436007" w:rsidRDefault="00000000">
          <w:pPr>
            <w:pStyle w:val="32"/>
            <w:rPr>
              <w:rFonts w:ascii="Calibri" w:eastAsiaTheme="minorEastAsia" w:hAnsi="Calibri" w:cs="Calibri"/>
              <w:noProof/>
              <w:sz w:val="22"/>
              <w:szCs w:val="22"/>
            </w:rPr>
          </w:pPr>
          <w:hyperlink w:anchor="_Toc138538294" w:history="1">
            <w:r w:rsidR="006C6DF6" w:rsidRPr="00436007">
              <w:rPr>
                <w:rStyle w:val="af1"/>
                <w:rFonts w:ascii="Calibri" w:hAnsi="Calibri" w:cs="Calibri"/>
                <w:bCs/>
                <w:noProof/>
                <w:sz w:val="22"/>
                <w:szCs w:val="22"/>
              </w:rPr>
              <w:t>1.2. Цілі планованої діяльності</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_Toc138538294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13</w:t>
            </w:r>
            <w:r w:rsidR="006C6DF6" w:rsidRPr="00436007">
              <w:rPr>
                <w:rFonts w:ascii="Calibri" w:hAnsi="Calibri" w:cs="Calibri"/>
                <w:noProof/>
                <w:webHidden/>
                <w:sz w:val="22"/>
                <w:szCs w:val="22"/>
              </w:rPr>
              <w:fldChar w:fldCharType="end"/>
            </w:r>
          </w:hyperlink>
        </w:p>
        <w:p w14:paraId="351998BF" w14:textId="4D508476" w:rsidR="006C6DF6" w:rsidRPr="00436007" w:rsidRDefault="00000000">
          <w:pPr>
            <w:pStyle w:val="32"/>
            <w:rPr>
              <w:rFonts w:ascii="Calibri" w:eastAsiaTheme="minorEastAsia" w:hAnsi="Calibri" w:cs="Calibri"/>
              <w:noProof/>
              <w:sz w:val="22"/>
              <w:szCs w:val="22"/>
            </w:rPr>
          </w:pPr>
          <w:hyperlink w:anchor="_Toc138538295" w:history="1">
            <w:r w:rsidR="006C6DF6" w:rsidRPr="00436007">
              <w:rPr>
                <w:rStyle w:val="af1"/>
                <w:rFonts w:ascii="Calibri" w:hAnsi="Calibri" w:cs="Calibri"/>
                <w:bCs/>
                <w:noProof/>
                <w:sz w:val="22"/>
                <w:szCs w:val="22"/>
              </w:rPr>
              <w:t>1.3. Опис характеристик діяльності протягом виконання підготовчих і будівельних робіт та провадження планованої діяльності</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_Toc138538295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14</w:t>
            </w:r>
            <w:r w:rsidR="006C6DF6" w:rsidRPr="00436007">
              <w:rPr>
                <w:rFonts w:ascii="Calibri" w:hAnsi="Calibri" w:cs="Calibri"/>
                <w:noProof/>
                <w:webHidden/>
                <w:sz w:val="22"/>
                <w:szCs w:val="22"/>
              </w:rPr>
              <w:fldChar w:fldCharType="end"/>
            </w:r>
          </w:hyperlink>
        </w:p>
        <w:p w14:paraId="3205B7D2" w14:textId="1E3227E7" w:rsidR="006C6DF6" w:rsidRPr="00436007" w:rsidRDefault="00000000">
          <w:pPr>
            <w:pStyle w:val="32"/>
            <w:rPr>
              <w:rFonts w:ascii="Calibri" w:eastAsiaTheme="minorEastAsia" w:hAnsi="Calibri" w:cs="Calibri"/>
              <w:noProof/>
              <w:sz w:val="22"/>
              <w:szCs w:val="22"/>
            </w:rPr>
          </w:pPr>
          <w:hyperlink w:anchor="_Toc138538296" w:history="1">
            <w:r w:rsidR="006C6DF6" w:rsidRPr="00436007">
              <w:rPr>
                <w:rStyle w:val="af1"/>
                <w:rFonts w:ascii="Calibri" w:hAnsi="Calibri" w:cs="Calibri"/>
                <w:bCs/>
                <w:noProof/>
                <w:sz w:val="22"/>
                <w:szCs w:val="22"/>
              </w:rPr>
              <w:t>1.4. Опис основних характеристик планованої діяльності, зокрема виробничих процесів</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_Toc138538296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16</w:t>
            </w:r>
            <w:r w:rsidR="006C6DF6" w:rsidRPr="00436007">
              <w:rPr>
                <w:rFonts w:ascii="Calibri" w:hAnsi="Calibri" w:cs="Calibri"/>
                <w:noProof/>
                <w:webHidden/>
                <w:sz w:val="22"/>
                <w:szCs w:val="22"/>
              </w:rPr>
              <w:fldChar w:fldCharType="end"/>
            </w:r>
          </w:hyperlink>
        </w:p>
        <w:p w14:paraId="2069D2C0" w14:textId="5A74B2B6" w:rsidR="006C6DF6" w:rsidRPr="00436007" w:rsidRDefault="00000000" w:rsidP="006C6DF6">
          <w:pPr>
            <w:pStyle w:val="32"/>
            <w:ind w:left="993"/>
            <w:rPr>
              <w:rFonts w:ascii="Calibri" w:eastAsiaTheme="minorEastAsia" w:hAnsi="Calibri" w:cs="Calibri"/>
              <w:noProof/>
              <w:sz w:val="22"/>
              <w:szCs w:val="22"/>
            </w:rPr>
          </w:pPr>
          <w:hyperlink w:anchor="_Toc138538297" w:history="1">
            <w:r w:rsidR="006C6DF6" w:rsidRPr="00436007">
              <w:rPr>
                <w:rStyle w:val="af1"/>
                <w:rFonts w:ascii="Calibri" w:hAnsi="Calibri" w:cs="Calibri"/>
                <w:bCs/>
                <w:noProof/>
                <w:sz w:val="22"/>
                <w:szCs w:val="22"/>
              </w:rPr>
              <w:t xml:space="preserve">1.4.1. Техніко-економічні та технологічні показники хвостосховища </w:t>
            </w:r>
            <w:r w:rsidR="006C6DF6" w:rsidRPr="00436007">
              <w:rPr>
                <w:rStyle w:val="af1"/>
                <w:rFonts w:ascii="Calibri" w:hAnsi="Calibri" w:cs="Calibri"/>
                <w:bCs/>
                <w:noProof/>
                <w:sz w:val="22"/>
                <w:szCs w:val="22"/>
                <w:shd w:val="clear" w:color="auto" w:fill="FFFFFF"/>
                <w:lang w:eastAsia="en-GB"/>
              </w:rPr>
              <w:t>(шламонакопичувача)</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_Toc138538297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16</w:t>
            </w:r>
            <w:r w:rsidR="006C6DF6" w:rsidRPr="00436007">
              <w:rPr>
                <w:rFonts w:ascii="Calibri" w:hAnsi="Calibri" w:cs="Calibri"/>
                <w:noProof/>
                <w:webHidden/>
                <w:sz w:val="22"/>
                <w:szCs w:val="22"/>
              </w:rPr>
              <w:fldChar w:fldCharType="end"/>
            </w:r>
          </w:hyperlink>
        </w:p>
        <w:p w14:paraId="16C6D2F7" w14:textId="68CD2926" w:rsidR="006C6DF6" w:rsidRPr="00436007" w:rsidRDefault="00000000" w:rsidP="006C6DF6">
          <w:pPr>
            <w:pStyle w:val="32"/>
            <w:ind w:left="993"/>
            <w:rPr>
              <w:rFonts w:ascii="Calibri" w:eastAsiaTheme="minorEastAsia" w:hAnsi="Calibri" w:cs="Calibri"/>
              <w:noProof/>
              <w:sz w:val="22"/>
              <w:szCs w:val="22"/>
            </w:rPr>
          </w:pPr>
          <w:hyperlink w:anchor="_Toc138538298" w:history="1">
            <w:r w:rsidR="006C6DF6" w:rsidRPr="00436007">
              <w:rPr>
                <w:rStyle w:val="af1"/>
                <w:rFonts w:ascii="Calibri" w:hAnsi="Calibri" w:cs="Calibri"/>
                <w:bCs/>
                <w:noProof/>
                <w:sz w:val="22"/>
                <w:szCs w:val="22"/>
              </w:rPr>
              <w:t>1.4.2. Виробничий процес, при якому утворюються відходи, що видалятимуться у хвостосховище (шламонакопичувач), включаючи опис технологій транспортування і видалення відходів</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_Toc138538298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20</w:t>
            </w:r>
            <w:r w:rsidR="006C6DF6" w:rsidRPr="00436007">
              <w:rPr>
                <w:rFonts w:ascii="Calibri" w:hAnsi="Calibri" w:cs="Calibri"/>
                <w:noProof/>
                <w:webHidden/>
                <w:sz w:val="22"/>
                <w:szCs w:val="22"/>
              </w:rPr>
              <w:fldChar w:fldCharType="end"/>
            </w:r>
          </w:hyperlink>
        </w:p>
        <w:p w14:paraId="6497FE95" w14:textId="0A2E8C7C" w:rsidR="006C6DF6" w:rsidRPr="00436007" w:rsidRDefault="00000000" w:rsidP="006C6DF6">
          <w:pPr>
            <w:pStyle w:val="32"/>
            <w:ind w:left="993"/>
            <w:rPr>
              <w:rFonts w:ascii="Calibri" w:eastAsiaTheme="minorEastAsia" w:hAnsi="Calibri" w:cs="Calibri"/>
              <w:noProof/>
              <w:sz w:val="22"/>
              <w:szCs w:val="22"/>
            </w:rPr>
          </w:pPr>
          <w:hyperlink w:anchor="_Toc138538299" w:history="1">
            <w:r w:rsidR="006C6DF6" w:rsidRPr="00436007">
              <w:rPr>
                <w:rStyle w:val="af1"/>
                <w:rFonts w:ascii="Calibri" w:hAnsi="Calibri" w:cs="Calibri"/>
                <w:bCs/>
                <w:noProof/>
                <w:sz w:val="22"/>
                <w:szCs w:val="22"/>
              </w:rPr>
              <w:t>1.4.3. Характеристика відходів, що видалятимуться (видаляються) у хвостосховище (шламонакопичувач)</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_Toc138538299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20</w:t>
            </w:r>
            <w:r w:rsidR="006C6DF6" w:rsidRPr="00436007">
              <w:rPr>
                <w:rFonts w:ascii="Calibri" w:hAnsi="Calibri" w:cs="Calibri"/>
                <w:noProof/>
                <w:webHidden/>
                <w:sz w:val="22"/>
                <w:szCs w:val="22"/>
              </w:rPr>
              <w:fldChar w:fldCharType="end"/>
            </w:r>
          </w:hyperlink>
        </w:p>
        <w:p w14:paraId="360E8474" w14:textId="6C7FFE8B" w:rsidR="006C6DF6" w:rsidRPr="00436007" w:rsidRDefault="00000000" w:rsidP="006C6DF6">
          <w:pPr>
            <w:pStyle w:val="32"/>
            <w:ind w:left="993"/>
            <w:rPr>
              <w:rFonts w:ascii="Calibri" w:eastAsiaTheme="minorEastAsia" w:hAnsi="Calibri" w:cs="Calibri"/>
              <w:noProof/>
              <w:sz w:val="22"/>
              <w:szCs w:val="22"/>
            </w:rPr>
          </w:pPr>
          <w:hyperlink w:anchor="_Toc138538300" w:history="1">
            <w:r w:rsidR="006C6DF6" w:rsidRPr="00436007">
              <w:rPr>
                <w:rStyle w:val="af1"/>
                <w:rFonts w:ascii="Calibri" w:hAnsi="Calibri" w:cs="Calibri"/>
                <w:bCs/>
                <w:noProof/>
                <w:sz w:val="22"/>
                <w:szCs w:val="22"/>
              </w:rPr>
              <w:t>1.4.4. Санітарно-захисна зона</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_Toc138538300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21</w:t>
            </w:r>
            <w:r w:rsidR="006C6DF6" w:rsidRPr="00436007">
              <w:rPr>
                <w:rFonts w:ascii="Calibri" w:hAnsi="Calibri" w:cs="Calibri"/>
                <w:noProof/>
                <w:webHidden/>
                <w:sz w:val="22"/>
                <w:szCs w:val="22"/>
              </w:rPr>
              <w:fldChar w:fldCharType="end"/>
            </w:r>
          </w:hyperlink>
        </w:p>
        <w:p w14:paraId="65FC2650" w14:textId="2C4FFDD0" w:rsidR="006C6DF6" w:rsidRPr="00436007" w:rsidRDefault="00000000" w:rsidP="006C6DF6">
          <w:pPr>
            <w:pStyle w:val="32"/>
            <w:ind w:left="993"/>
            <w:rPr>
              <w:rFonts w:ascii="Calibri" w:eastAsiaTheme="minorEastAsia" w:hAnsi="Calibri" w:cs="Calibri"/>
              <w:noProof/>
              <w:sz w:val="22"/>
              <w:szCs w:val="22"/>
            </w:rPr>
          </w:pPr>
          <w:hyperlink w:anchor="_Toc138538301" w:history="1">
            <w:r w:rsidR="006C6DF6" w:rsidRPr="00436007">
              <w:rPr>
                <w:rStyle w:val="af1"/>
                <w:rFonts w:ascii="Calibri" w:hAnsi="Calibri" w:cs="Calibri"/>
                <w:bCs/>
                <w:noProof/>
                <w:sz w:val="22"/>
                <w:szCs w:val="22"/>
              </w:rPr>
              <w:t>1.4.5. Використання земель</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_Toc138538301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21</w:t>
            </w:r>
            <w:r w:rsidR="006C6DF6" w:rsidRPr="00436007">
              <w:rPr>
                <w:rFonts w:ascii="Calibri" w:hAnsi="Calibri" w:cs="Calibri"/>
                <w:noProof/>
                <w:webHidden/>
                <w:sz w:val="22"/>
                <w:szCs w:val="22"/>
              </w:rPr>
              <w:fldChar w:fldCharType="end"/>
            </w:r>
          </w:hyperlink>
        </w:p>
        <w:p w14:paraId="1556B28B" w14:textId="1DD65DF2" w:rsidR="006C6DF6" w:rsidRPr="00436007" w:rsidRDefault="00000000" w:rsidP="006C6DF6">
          <w:pPr>
            <w:pStyle w:val="32"/>
            <w:ind w:left="993"/>
            <w:rPr>
              <w:rFonts w:ascii="Calibri" w:eastAsiaTheme="minorEastAsia" w:hAnsi="Calibri" w:cs="Calibri"/>
              <w:noProof/>
              <w:sz w:val="22"/>
              <w:szCs w:val="22"/>
            </w:rPr>
          </w:pPr>
          <w:hyperlink w:anchor="_Toc138538302" w:history="1">
            <w:r w:rsidR="006C6DF6" w:rsidRPr="00436007">
              <w:rPr>
                <w:rStyle w:val="af1"/>
                <w:rFonts w:ascii="Calibri" w:hAnsi="Calibri" w:cs="Calibri"/>
                <w:bCs/>
                <w:noProof/>
                <w:sz w:val="22"/>
                <w:szCs w:val="22"/>
              </w:rPr>
              <w:t>1.4.6. Водокористування і водовідведення</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_Toc138538302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22</w:t>
            </w:r>
            <w:r w:rsidR="006C6DF6" w:rsidRPr="00436007">
              <w:rPr>
                <w:rFonts w:ascii="Calibri" w:hAnsi="Calibri" w:cs="Calibri"/>
                <w:noProof/>
                <w:webHidden/>
                <w:sz w:val="22"/>
                <w:szCs w:val="22"/>
              </w:rPr>
              <w:fldChar w:fldCharType="end"/>
            </w:r>
          </w:hyperlink>
        </w:p>
        <w:p w14:paraId="3A0C2C0E" w14:textId="5772C0DD" w:rsidR="006C6DF6" w:rsidRPr="00436007" w:rsidRDefault="00000000">
          <w:pPr>
            <w:pStyle w:val="32"/>
            <w:rPr>
              <w:rFonts w:ascii="Calibri" w:eastAsiaTheme="minorEastAsia" w:hAnsi="Calibri" w:cs="Calibri"/>
              <w:noProof/>
              <w:sz w:val="22"/>
              <w:szCs w:val="22"/>
            </w:rPr>
          </w:pPr>
          <w:hyperlink w:anchor="_Toc138538303" w:history="1">
            <w:r w:rsidR="006C6DF6" w:rsidRPr="00436007">
              <w:rPr>
                <w:rStyle w:val="af1"/>
                <w:rFonts w:ascii="Calibri" w:hAnsi="Calibri" w:cs="Calibri"/>
                <w:bCs/>
                <w:noProof/>
                <w:sz w:val="22"/>
                <w:szCs w:val="22"/>
              </w:rPr>
              <w:t>1.5. Оцінка за видами та кількістю очікуваних відходів, викидів (скидів), забруднення води, повітря, ґрунту та надр, шумового, вібраційного, світлового, теплового та радіаційного забруднення, а також випромінення, які виникають у результаті виконання підготовчих і будівельних робіт та провадження планованої діяльності</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_Toc138538303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24</w:t>
            </w:r>
            <w:r w:rsidR="006C6DF6" w:rsidRPr="00436007">
              <w:rPr>
                <w:rFonts w:ascii="Calibri" w:hAnsi="Calibri" w:cs="Calibri"/>
                <w:noProof/>
                <w:webHidden/>
                <w:sz w:val="22"/>
                <w:szCs w:val="22"/>
              </w:rPr>
              <w:fldChar w:fldCharType="end"/>
            </w:r>
          </w:hyperlink>
        </w:p>
        <w:p w14:paraId="0002D95A" w14:textId="714A7451" w:rsidR="006C6DF6" w:rsidRPr="00436007" w:rsidRDefault="00000000" w:rsidP="006C6DF6">
          <w:pPr>
            <w:pStyle w:val="32"/>
            <w:ind w:left="993"/>
            <w:rPr>
              <w:rFonts w:ascii="Calibri" w:eastAsiaTheme="minorEastAsia" w:hAnsi="Calibri" w:cs="Calibri"/>
              <w:noProof/>
              <w:sz w:val="22"/>
              <w:szCs w:val="22"/>
            </w:rPr>
          </w:pPr>
          <w:hyperlink w:anchor="_Toc138538304" w:history="1">
            <w:r w:rsidR="006C6DF6" w:rsidRPr="00436007">
              <w:rPr>
                <w:rStyle w:val="af1"/>
                <w:rFonts w:ascii="Calibri" w:hAnsi="Calibri" w:cs="Calibri"/>
                <w:bCs/>
                <w:noProof/>
                <w:sz w:val="22"/>
                <w:szCs w:val="22"/>
              </w:rPr>
              <w:t>1.5.1. Оцінка за видами та кількістю очікуваних відходів</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_Toc138538304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24</w:t>
            </w:r>
            <w:r w:rsidR="006C6DF6" w:rsidRPr="00436007">
              <w:rPr>
                <w:rFonts w:ascii="Calibri" w:hAnsi="Calibri" w:cs="Calibri"/>
                <w:noProof/>
                <w:webHidden/>
                <w:sz w:val="22"/>
                <w:szCs w:val="22"/>
              </w:rPr>
              <w:fldChar w:fldCharType="end"/>
            </w:r>
          </w:hyperlink>
        </w:p>
        <w:p w14:paraId="0858F105" w14:textId="233EB7EF" w:rsidR="006C6DF6" w:rsidRPr="00436007" w:rsidRDefault="00000000" w:rsidP="006C6DF6">
          <w:pPr>
            <w:pStyle w:val="32"/>
            <w:ind w:left="993"/>
            <w:rPr>
              <w:rFonts w:ascii="Calibri" w:eastAsiaTheme="minorEastAsia" w:hAnsi="Calibri" w:cs="Calibri"/>
              <w:noProof/>
              <w:sz w:val="22"/>
              <w:szCs w:val="22"/>
            </w:rPr>
          </w:pPr>
          <w:hyperlink w:anchor="_Toc138538305" w:history="1">
            <w:r w:rsidR="006C6DF6" w:rsidRPr="00436007">
              <w:rPr>
                <w:rStyle w:val="af1"/>
                <w:rFonts w:ascii="Calibri" w:hAnsi="Calibri" w:cs="Calibri"/>
                <w:bCs/>
                <w:noProof/>
                <w:sz w:val="22"/>
                <w:szCs w:val="22"/>
              </w:rPr>
              <w:t>1.5.2. Оцінка забруднення ґрунту</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_Toc138538305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27</w:t>
            </w:r>
            <w:r w:rsidR="006C6DF6" w:rsidRPr="00436007">
              <w:rPr>
                <w:rFonts w:ascii="Calibri" w:hAnsi="Calibri" w:cs="Calibri"/>
                <w:noProof/>
                <w:webHidden/>
                <w:sz w:val="22"/>
                <w:szCs w:val="22"/>
              </w:rPr>
              <w:fldChar w:fldCharType="end"/>
            </w:r>
          </w:hyperlink>
        </w:p>
        <w:p w14:paraId="5722FD72" w14:textId="32F38FC6" w:rsidR="006C6DF6" w:rsidRPr="00436007" w:rsidRDefault="00000000" w:rsidP="006C6DF6">
          <w:pPr>
            <w:pStyle w:val="32"/>
            <w:ind w:left="993"/>
            <w:rPr>
              <w:rFonts w:ascii="Calibri" w:eastAsiaTheme="minorEastAsia" w:hAnsi="Calibri" w:cs="Calibri"/>
              <w:noProof/>
              <w:sz w:val="22"/>
              <w:szCs w:val="22"/>
            </w:rPr>
          </w:pPr>
          <w:hyperlink w:anchor="_Toc138538306" w:history="1">
            <w:r w:rsidR="006C6DF6" w:rsidRPr="00436007">
              <w:rPr>
                <w:rStyle w:val="af1"/>
                <w:rFonts w:ascii="Calibri" w:hAnsi="Calibri" w:cs="Calibri"/>
                <w:bCs/>
                <w:noProof/>
                <w:sz w:val="22"/>
                <w:szCs w:val="22"/>
              </w:rPr>
              <w:t>1.5.3. Оцінка забруднення води</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_Toc138538306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28</w:t>
            </w:r>
            <w:r w:rsidR="006C6DF6" w:rsidRPr="00436007">
              <w:rPr>
                <w:rFonts w:ascii="Calibri" w:hAnsi="Calibri" w:cs="Calibri"/>
                <w:noProof/>
                <w:webHidden/>
                <w:sz w:val="22"/>
                <w:szCs w:val="22"/>
              </w:rPr>
              <w:fldChar w:fldCharType="end"/>
            </w:r>
          </w:hyperlink>
        </w:p>
        <w:p w14:paraId="7461E1AA" w14:textId="4A0F676C" w:rsidR="006C6DF6" w:rsidRPr="00436007" w:rsidRDefault="00000000" w:rsidP="006C6DF6">
          <w:pPr>
            <w:pStyle w:val="32"/>
            <w:ind w:left="993"/>
            <w:rPr>
              <w:rFonts w:ascii="Calibri" w:eastAsiaTheme="minorEastAsia" w:hAnsi="Calibri" w:cs="Calibri"/>
              <w:noProof/>
              <w:sz w:val="22"/>
              <w:szCs w:val="22"/>
            </w:rPr>
          </w:pPr>
          <w:hyperlink w:anchor="_Toc138538307" w:history="1">
            <w:r w:rsidR="006C6DF6" w:rsidRPr="00436007">
              <w:rPr>
                <w:rStyle w:val="af1"/>
                <w:rFonts w:ascii="Calibri" w:hAnsi="Calibri" w:cs="Calibri"/>
                <w:bCs/>
                <w:noProof/>
                <w:sz w:val="22"/>
                <w:szCs w:val="22"/>
              </w:rPr>
              <w:t>1.5.4. Оцінка забруднення повітря</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_Toc138538307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31</w:t>
            </w:r>
            <w:r w:rsidR="006C6DF6" w:rsidRPr="00436007">
              <w:rPr>
                <w:rFonts w:ascii="Calibri" w:hAnsi="Calibri" w:cs="Calibri"/>
                <w:noProof/>
                <w:webHidden/>
                <w:sz w:val="22"/>
                <w:szCs w:val="22"/>
              </w:rPr>
              <w:fldChar w:fldCharType="end"/>
            </w:r>
          </w:hyperlink>
        </w:p>
        <w:p w14:paraId="6A1B2307" w14:textId="2284E988" w:rsidR="006C6DF6" w:rsidRPr="00436007" w:rsidRDefault="00000000" w:rsidP="006C6DF6">
          <w:pPr>
            <w:pStyle w:val="32"/>
            <w:ind w:left="993"/>
            <w:rPr>
              <w:rFonts w:ascii="Calibri" w:eastAsiaTheme="minorEastAsia" w:hAnsi="Calibri" w:cs="Calibri"/>
              <w:noProof/>
              <w:sz w:val="22"/>
              <w:szCs w:val="22"/>
            </w:rPr>
          </w:pPr>
          <w:hyperlink w:anchor="_Toc138538308" w:history="1">
            <w:r w:rsidR="006C6DF6" w:rsidRPr="00436007">
              <w:rPr>
                <w:rStyle w:val="af1"/>
                <w:rFonts w:ascii="Calibri" w:hAnsi="Calibri" w:cs="Calibri"/>
                <w:bCs/>
                <w:noProof/>
                <w:sz w:val="22"/>
                <w:szCs w:val="22"/>
              </w:rPr>
              <w:t>1.5.5. Оцінка фізичного впливу – шумове, вібраційне, радіаційне забруднення та електромагнітне випромінювання</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_Toc138538308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32</w:t>
            </w:r>
            <w:r w:rsidR="006C6DF6" w:rsidRPr="00436007">
              <w:rPr>
                <w:rFonts w:ascii="Calibri" w:hAnsi="Calibri" w:cs="Calibri"/>
                <w:noProof/>
                <w:webHidden/>
                <w:sz w:val="22"/>
                <w:szCs w:val="22"/>
              </w:rPr>
              <w:fldChar w:fldCharType="end"/>
            </w:r>
          </w:hyperlink>
        </w:p>
        <w:p w14:paraId="2E1BAF84" w14:textId="75228FE0" w:rsidR="006C6DF6" w:rsidRPr="00436007" w:rsidRDefault="00000000">
          <w:pPr>
            <w:pStyle w:val="23"/>
            <w:rPr>
              <w:rFonts w:ascii="Calibri" w:eastAsiaTheme="minorEastAsia" w:hAnsi="Calibri" w:cs="Calibri"/>
              <w:noProof/>
              <w:sz w:val="22"/>
              <w:szCs w:val="22"/>
            </w:rPr>
          </w:pPr>
          <w:hyperlink w:anchor="_Toc138538309" w:history="1">
            <w:r w:rsidR="006C6DF6" w:rsidRPr="00436007">
              <w:rPr>
                <w:rStyle w:val="af1"/>
                <w:rFonts w:ascii="Calibri" w:hAnsi="Calibri" w:cs="Calibri"/>
                <w:noProof/>
                <w:sz w:val="22"/>
                <w:szCs w:val="22"/>
              </w:rPr>
              <w:t>2. Опис виправданих альтернатив планованої діяльності</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_Toc138538309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33</w:t>
            </w:r>
            <w:r w:rsidR="006C6DF6" w:rsidRPr="00436007">
              <w:rPr>
                <w:rFonts w:ascii="Calibri" w:hAnsi="Calibri" w:cs="Calibri"/>
                <w:noProof/>
                <w:webHidden/>
                <w:sz w:val="22"/>
                <w:szCs w:val="22"/>
              </w:rPr>
              <w:fldChar w:fldCharType="end"/>
            </w:r>
          </w:hyperlink>
        </w:p>
        <w:p w14:paraId="77292AF9" w14:textId="11969019" w:rsidR="006C6DF6" w:rsidRPr="00436007" w:rsidRDefault="00000000">
          <w:pPr>
            <w:pStyle w:val="32"/>
            <w:rPr>
              <w:rFonts w:ascii="Calibri" w:eastAsiaTheme="minorEastAsia" w:hAnsi="Calibri" w:cs="Calibri"/>
              <w:noProof/>
              <w:sz w:val="22"/>
              <w:szCs w:val="22"/>
            </w:rPr>
          </w:pPr>
          <w:hyperlink w:anchor="_Toc138538310" w:history="1">
            <w:r w:rsidR="006C6DF6" w:rsidRPr="00436007">
              <w:rPr>
                <w:rStyle w:val="af1"/>
                <w:rFonts w:ascii="Calibri" w:hAnsi="Calibri" w:cs="Calibri"/>
                <w:bCs/>
                <w:noProof/>
                <w:sz w:val="22"/>
                <w:szCs w:val="22"/>
              </w:rPr>
              <w:t>2.1. Альтернатива технологічного характеру</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_Toc138538310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33</w:t>
            </w:r>
            <w:r w:rsidR="006C6DF6" w:rsidRPr="00436007">
              <w:rPr>
                <w:rFonts w:ascii="Calibri" w:hAnsi="Calibri" w:cs="Calibri"/>
                <w:noProof/>
                <w:webHidden/>
                <w:sz w:val="22"/>
                <w:szCs w:val="22"/>
              </w:rPr>
              <w:fldChar w:fldCharType="end"/>
            </w:r>
          </w:hyperlink>
        </w:p>
        <w:p w14:paraId="0162925D" w14:textId="4B26BBBF" w:rsidR="006C6DF6" w:rsidRPr="00436007" w:rsidRDefault="00000000">
          <w:pPr>
            <w:pStyle w:val="32"/>
            <w:rPr>
              <w:rFonts w:ascii="Calibri" w:eastAsiaTheme="minorEastAsia" w:hAnsi="Calibri" w:cs="Calibri"/>
              <w:noProof/>
              <w:sz w:val="22"/>
              <w:szCs w:val="22"/>
            </w:rPr>
          </w:pPr>
          <w:hyperlink w:anchor="_Toc138538311" w:history="1">
            <w:r w:rsidR="006C6DF6" w:rsidRPr="00436007">
              <w:rPr>
                <w:rStyle w:val="af1"/>
                <w:rFonts w:ascii="Calibri" w:hAnsi="Calibri" w:cs="Calibri"/>
                <w:bCs/>
                <w:noProof/>
                <w:sz w:val="22"/>
                <w:szCs w:val="22"/>
              </w:rPr>
              <w:t>2.2. Альтернатива територіального характеру</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_Toc138538311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34</w:t>
            </w:r>
            <w:r w:rsidR="006C6DF6" w:rsidRPr="00436007">
              <w:rPr>
                <w:rFonts w:ascii="Calibri" w:hAnsi="Calibri" w:cs="Calibri"/>
                <w:noProof/>
                <w:webHidden/>
                <w:sz w:val="22"/>
                <w:szCs w:val="22"/>
              </w:rPr>
              <w:fldChar w:fldCharType="end"/>
            </w:r>
          </w:hyperlink>
        </w:p>
        <w:p w14:paraId="3D95AFA9" w14:textId="40941F3C" w:rsidR="006C6DF6" w:rsidRPr="00436007" w:rsidRDefault="00000000">
          <w:pPr>
            <w:pStyle w:val="32"/>
            <w:rPr>
              <w:rFonts w:ascii="Calibri" w:eastAsiaTheme="minorEastAsia" w:hAnsi="Calibri" w:cs="Calibri"/>
              <w:noProof/>
              <w:sz w:val="22"/>
              <w:szCs w:val="22"/>
            </w:rPr>
          </w:pPr>
          <w:hyperlink w:anchor="_Toc138538312" w:history="1">
            <w:r w:rsidR="006C6DF6" w:rsidRPr="00436007">
              <w:rPr>
                <w:rStyle w:val="af1"/>
                <w:rFonts w:ascii="Calibri" w:hAnsi="Calibri" w:cs="Calibri"/>
                <w:bCs/>
                <w:noProof/>
                <w:sz w:val="22"/>
                <w:szCs w:val="22"/>
              </w:rPr>
              <w:t>2.3. Соціально-економічні і політичні фактори впливу</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_Toc138538312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35</w:t>
            </w:r>
            <w:r w:rsidR="006C6DF6" w:rsidRPr="00436007">
              <w:rPr>
                <w:rFonts w:ascii="Calibri" w:hAnsi="Calibri" w:cs="Calibri"/>
                <w:noProof/>
                <w:webHidden/>
                <w:sz w:val="22"/>
                <w:szCs w:val="22"/>
              </w:rPr>
              <w:fldChar w:fldCharType="end"/>
            </w:r>
          </w:hyperlink>
        </w:p>
        <w:p w14:paraId="3280B0E0" w14:textId="5CE376C7" w:rsidR="006C6DF6" w:rsidRPr="00436007" w:rsidRDefault="00000000">
          <w:pPr>
            <w:pStyle w:val="23"/>
            <w:rPr>
              <w:rFonts w:ascii="Calibri" w:eastAsiaTheme="minorEastAsia" w:hAnsi="Calibri" w:cs="Calibri"/>
              <w:noProof/>
              <w:sz w:val="22"/>
              <w:szCs w:val="22"/>
            </w:rPr>
          </w:pPr>
          <w:hyperlink w:anchor="_Toc138538313" w:history="1">
            <w:r w:rsidR="006C6DF6" w:rsidRPr="00436007">
              <w:rPr>
                <w:rStyle w:val="af1"/>
                <w:rFonts w:ascii="Calibri" w:hAnsi="Calibri" w:cs="Calibri"/>
                <w:noProof/>
                <w:sz w:val="22"/>
                <w:szCs w:val="22"/>
              </w:rPr>
              <w:t>3. Опис поточного стану довкілля та опис його ймовірної зміни без здійснення планованої діяльності</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_Toc138538313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36</w:t>
            </w:r>
            <w:r w:rsidR="006C6DF6" w:rsidRPr="00436007">
              <w:rPr>
                <w:rFonts w:ascii="Calibri" w:hAnsi="Calibri" w:cs="Calibri"/>
                <w:noProof/>
                <w:webHidden/>
                <w:sz w:val="22"/>
                <w:szCs w:val="22"/>
              </w:rPr>
              <w:fldChar w:fldCharType="end"/>
            </w:r>
          </w:hyperlink>
        </w:p>
        <w:p w14:paraId="0E0E5573" w14:textId="38794D60" w:rsidR="006C6DF6" w:rsidRPr="00436007" w:rsidRDefault="00000000">
          <w:pPr>
            <w:pStyle w:val="32"/>
            <w:rPr>
              <w:rFonts w:ascii="Calibri" w:eastAsiaTheme="minorEastAsia" w:hAnsi="Calibri" w:cs="Calibri"/>
              <w:noProof/>
              <w:sz w:val="22"/>
              <w:szCs w:val="22"/>
            </w:rPr>
          </w:pPr>
          <w:hyperlink w:anchor="_Toc138538314" w:history="1">
            <w:r w:rsidR="006C6DF6" w:rsidRPr="00436007">
              <w:rPr>
                <w:rStyle w:val="af1"/>
                <w:rFonts w:ascii="Calibri" w:eastAsiaTheme="majorEastAsia" w:hAnsi="Calibri" w:cs="Calibri"/>
                <w:bCs/>
                <w:noProof/>
                <w:sz w:val="22"/>
                <w:szCs w:val="22"/>
              </w:rPr>
              <w:t>3.1. Рекомендації щодо оптимального обсягу інформації</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_Toc138538314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36</w:t>
            </w:r>
            <w:r w:rsidR="006C6DF6" w:rsidRPr="00436007">
              <w:rPr>
                <w:rFonts w:ascii="Calibri" w:hAnsi="Calibri" w:cs="Calibri"/>
                <w:noProof/>
                <w:webHidden/>
                <w:sz w:val="22"/>
                <w:szCs w:val="22"/>
              </w:rPr>
              <w:fldChar w:fldCharType="end"/>
            </w:r>
          </w:hyperlink>
        </w:p>
        <w:p w14:paraId="56F0C89C" w14:textId="5456BE52" w:rsidR="006C6DF6" w:rsidRPr="00436007" w:rsidRDefault="00000000" w:rsidP="006C6DF6">
          <w:pPr>
            <w:pStyle w:val="32"/>
            <w:ind w:left="993"/>
            <w:rPr>
              <w:rFonts w:ascii="Calibri" w:eastAsiaTheme="minorEastAsia" w:hAnsi="Calibri" w:cs="Calibri"/>
              <w:noProof/>
              <w:sz w:val="22"/>
              <w:szCs w:val="22"/>
            </w:rPr>
          </w:pPr>
          <w:hyperlink w:anchor="_Toc138538315" w:history="1">
            <w:r w:rsidR="006C6DF6" w:rsidRPr="00436007">
              <w:rPr>
                <w:rStyle w:val="af1"/>
                <w:rFonts w:ascii="Calibri" w:hAnsi="Calibri" w:cs="Calibri"/>
                <w:bCs/>
                <w:noProof/>
                <w:sz w:val="22"/>
                <w:szCs w:val="22"/>
              </w:rPr>
              <w:t>3.1.1. Визначення території впливу ПД для опису поточного стану  довкілля</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_Toc138538315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36</w:t>
            </w:r>
            <w:r w:rsidR="006C6DF6" w:rsidRPr="00436007">
              <w:rPr>
                <w:rFonts w:ascii="Calibri" w:hAnsi="Calibri" w:cs="Calibri"/>
                <w:noProof/>
                <w:webHidden/>
                <w:sz w:val="22"/>
                <w:szCs w:val="22"/>
              </w:rPr>
              <w:fldChar w:fldCharType="end"/>
            </w:r>
          </w:hyperlink>
        </w:p>
        <w:p w14:paraId="6E4CEC79" w14:textId="3224BF4F" w:rsidR="006C6DF6" w:rsidRPr="00436007" w:rsidRDefault="00000000" w:rsidP="006C6DF6">
          <w:pPr>
            <w:pStyle w:val="32"/>
            <w:ind w:left="993"/>
            <w:rPr>
              <w:rFonts w:ascii="Calibri" w:eastAsiaTheme="minorEastAsia" w:hAnsi="Calibri" w:cs="Calibri"/>
              <w:noProof/>
              <w:sz w:val="22"/>
              <w:szCs w:val="22"/>
            </w:rPr>
          </w:pPr>
          <w:hyperlink w:anchor="_Toc138538316" w:history="1">
            <w:r w:rsidR="006C6DF6" w:rsidRPr="00436007">
              <w:rPr>
                <w:rStyle w:val="af1"/>
                <w:rFonts w:ascii="Calibri" w:hAnsi="Calibri" w:cs="Calibri"/>
                <w:bCs/>
                <w:noProof/>
                <w:sz w:val="22"/>
                <w:szCs w:val="22"/>
              </w:rPr>
              <w:t>3.1.2. Предмет опису поточного стану довкілля на території впливу ПД</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_Toc138538316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37</w:t>
            </w:r>
            <w:r w:rsidR="006C6DF6" w:rsidRPr="00436007">
              <w:rPr>
                <w:rFonts w:ascii="Calibri" w:hAnsi="Calibri" w:cs="Calibri"/>
                <w:noProof/>
                <w:webHidden/>
                <w:sz w:val="22"/>
                <w:szCs w:val="22"/>
              </w:rPr>
              <w:fldChar w:fldCharType="end"/>
            </w:r>
          </w:hyperlink>
        </w:p>
        <w:p w14:paraId="1818DC10" w14:textId="1CAF16F9" w:rsidR="006C6DF6" w:rsidRPr="00436007" w:rsidRDefault="00000000">
          <w:pPr>
            <w:pStyle w:val="32"/>
            <w:rPr>
              <w:rFonts w:ascii="Calibri" w:eastAsiaTheme="minorEastAsia" w:hAnsi="Calibri" w:cs="Calibri"/>
              <w:noProof/>
              <w:sz w:val="22"/>
              <w:szCs w:val="22"/>
            </w:rPr>
          </w:pPr>
          <w:hyperlink w:anchor="_Toc138538317" w:history="1">
            <w:r w:rsidR="006C6DF6" w:rsidRPr="00436007">
              <w:rPr>
                <w:rStyle w:val="af1"/>
                <w:rFonts w:ascii="Calibri" w:eastAsiaTheme="majorEastAsia" w:hAnsi="Calibri" w:cs="Calibri"/>
                <w:bCs/>
                <w:noProof/>
                <w:sz w:val="22"/>
                <w:szCs w:val="22"/>
              </w:rPr>
              <w:t>3.2. Джерела інформації про поточний стан</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_Toc138538317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43</w:t>
            </w:r>
            <w:r w:rsidR="006C6DF6" w:rsidRPr="00436007">
              <w:rPr>
                <w:rFonts w:ascii="Calibri" w:hAnsi="Calibri" w:cs="Calibri"/>
                <w:noProof/>
                <w:webHidden/>
                <w:sz w:val="22"/>
                <w:szCs w:val="22"/>
              </w:rPr>
              <w:fldChar w:fldCharType="end"/>
            </w:r>
          </w:hyperlink>
        </w:p>
        <w:p w14:paraId="0CBF2044" w14:textId="1DE843F4" w:rsidR="006C6DF6" w:rsidRPr="00436007" w:rsidRDefault="00000000">
          <w:pPr>
            <w:pStyle w:val="23"/>
            <w:rPr>
              <w:rFonts w:ascii="Calibri" w:eastAsiaTheme="minorEastAsia" w:hAnsi="Calibri" w:cs="Calibri"/>
              <w:noProof/>
              <w:sz w:val="22"/>
              <w:szCs w:val="22"/>
            </w:rPr>
          </w:pPr>
          <w:hyperlink w:anchor="_Toc138538318" w:history="1">
            <w:r w:rsidR="006C6DF6" w:rsidRPr="00436007">
              <w:rPr>
                <w:rStyle w:val="af1"/>
                <w:rFonts w:ascii="Calibri" w:hAnsi="Calibri" w:cs="Calibri"/>
                <w:bCs/>
                <w:noProof/>
                <w:sz w:val="22"/>
                <w:szCs w:val="22"/>
              </w:rPr>
              <w:t>4. Опис факторів довкілля, які ймовірно зазнають впливу з боку планованої діяльності та її альтернативних варіантів</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_Toc138538318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43</w:t>
            </w:r>
            <w:r w:rsidR="006C6DF6" w:rsidRPr="00436007">
              <w:rPr>
                <w:rFonts w:ascii="Calibri" w:hAnsi="Calibri" w:cs="Calibri"/>
                <w:noProof/>
                <w:webHidden/>
                <w:sz w:val="22"/>
                <w:szCs w:val="22"/>
              </w:rPr>
              <w:fldChar w:fldCharType="end"/>
            </w:r>
          </w:hyperlink>
        </w:p>
        <w:p w14:paraId="1B458B00" w14:textId="3E80B875" w:rsidR="006C6DF6" w:rsidRPr="00436007" w:rsidRDefault="00000000">
          <w:pPr>
            <w:pStyle w:val="23"/>
            <w:rPr>
              <w:rFonts w:ascii="Calibri" w:eastAsiaTheme="minorEastAsia" w:hAnsi="Calibri" w:cs="Calibri"/>
              <w:noProof/>
              <w:sz w:val="22"/>
              <w:szCs w:val="22"/>
            </w:rPr>
          </w:pPr>
          <w:hyperlink w:anchor="_Toc138538319" w:history="1">
            <w:r w:rsidR="006C6DF6" w:rsidRPr="00436007">
              <w:rPr>
                <w:rStyle w:val="af1"/>
                <w:rFonts w:ascii="Calibri" w:hAnsi="Calibri" w:cs="Calibri"/>
                <w:bCs/>
                <w:noProof/>
                <w:sz w:val="22"/>
                <w:szCs w:val="22"/>
              </w:rPr>
              <w:t>5. Опис і оцінка можливого впливу на довкілля планованої діяльності, зокрема величини та масштабу такого впливу</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_Toc138538319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49</w:t>
            </w:r>
            <w:r w:rsidR="006C6DF6" w:rsidRPr="00436007">
              <w:rPr>
                <w:rFonts w:ascii="Calibri" w:hAnsi="Calibri" w:cs="Calibri"/>
                <w:noProof/>
                <w:webHidden/>
                <w:sz w:val="22"/>
                <w:szCs w:val="22"/>
              </w:rPr>
              <w:fldChar w:fldCharType="end"/>
            </w:r>
          </w:hyperlink>
        </w:p>
        <w:p w14:paraId="55F23E9D" w14:textId="5B10CE35" w:rsidR="006C6DF6" w:rsidRPr="00436007" w:rsidRDefault="00000000">
          <w:pPr>
            <w:pStyle w:val="32"/>
            <w:rPr>
              <w:rFonts w:ascii="Calibri" w:eastAsiaTheme="minorEastAsia" w:hAnsi="Calibri" w:cs="Calibri"/>
              <w:noProof/>
              <w:sz w:val="22"/>
              <w:szCs w:val="22"/>
            </w:rPr>
          </w:pPr>
          <w:hyperlink w:anchor="_Toc138538320" w:history="1">
            <w:r w:rsidR="006C6DF6" w:rsidRPr="00436007">
              <w:rPr>
                <w:rStyle w:val="af1"/>
                <w:rFonts w:ascii="Calibri" w:eastAsia="Calibri" w:hAnsi="Calibri" w:cs="Calibri"/>
                <w:bCs/>
                <w:noProof/>
                <w:sz w:val="22"/>
                <w:szCs w:val="22"/>
                <w:lang w:eastAsia="en-US"/>
              </w:rPr>
              <w:t>5.1. Оцінка впливу, зумовленого здійсненням операцій у сфері поводження       з відходами</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_Toc138538320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49</w:t>
            </w:r>
            <w:r w:rsidR="006C6DF6" w:rsidRPr="00436007">
              <w:rPr>
                <w:rFonts w:ascii="Calibri" w:hAnsi="Calibri" w:cs="Calibri"/>
                <w:noProof/>
                <w:webHidden/>
                <w:sz w:val="22"/>
                <w:szCs w:val="22"/>
              </w:rPr>
              <w:fldChar w:fldCharType="end"/>
            </w:r>
          </w:hyperlink>
        </w:p>
        <w:p w14:paraId="4958EF0B" w14:textId="24C547D6" w:rsidR="006C6DF6" w:rsidRPr="00436007" w:rsidRDefault="00000000">
          <w:pPr>
            <w:pStyle w:val="32"/>
            <w:rPr>
              <w:rFonts w:ascii="Calibri" w:eastAsiaTheme="minorEastAsia" w:hAnsi="Calibri" w:cs="Calibri"/>
              <w:noProof/>
              <w:sz w:val="22"/>
              <w:szCs w:val="22"/>
            </w:rPr>
          </w:pPr>
          <w:hyperlink w:anchor="_Toc138538321" w:history="1">
            <w:r w:rsidR="006C6DF6" w:rsidRPr="00436007">
              <w:rPr>
                <w:rStyle w:val="af1"/>
                <w:rFonts w:ascii="Calibri" w:eastAsia="Calibri" w:hAnsi="Calibri" w:cs="Calibri"/>
                <w:bCs/>
                <w:noProof/>
                <w:sz w:val="22"/>
                <w:szCs w:val="22"/>
                <w:lang w:eastAsia="en-US"/>
              </w:rPr>
              <w:t>5.2. Оцінка впливу на землі і ґрунти</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_Toc138538321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50</w:t>
            </w:r>
            <w:r w:rsidR="006C6DF6" w:rsidRPr="00436007">
              <w:rPr>
                <w:rFonts w:ascii="Calibri" w:hAnsi="Calibri" w:cs="Calibri"/>
                <w:noProof/>
                <w:webHidden/>
                <w:sz w:val="22"/>
                <w:szCs w:val="22"/>
              </w:rPr>
              <w:fldChar w:fldCharType="end"/>
            </w:r>
          </w:hyperlink>
        </w:p>
        <w:p w14:paraId="73D742F3" w14:textId="215E928C" w:rsidR="006C6DF6" w:rsidRPr="00436007" w:rsidRDefault="00000000">
          <w:pPr>
            <w:pStyle w:val="32"/>
            <w:rPr>
              <w:rFonts w:ascii="Calibri" w:eastAsiaTheme="minorEastAsia" w:hAnsi="Calibri" w:cs="Calibri"/>
              <w:noProof/>
              <w:sz w:val="22"/>
              <w:szCs w:val="22"/>
            </w:rPr>
          </w:pPr>
          <w:hyperlink w:anchor="_Toc138538322" w:history="1">
            <w:r w:rsidR="006C6DF6" w:rsidRPr="00436007">
              <w:rPr>
                <w:rStyle w:val="af1"/>
                <w:rFonts w:ascii="Calibri" w:eastAsia="Calibri" w:hAnsi="Calibri" w:cs="Calibri"/>
                <w:bCs/>
                <w:noProof/>
                <w:sz w:val="22"/>
                <w:szCs w:val="22"/>
                <w:lang w:eastAsia="en-US"/>
              </w:rPr>
              <w:t>5.3. Оцінка впливу на поверхневі води</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_Toc138538322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52</w:t>
            </w:r>
            <w:r w:rsidR="006C6DF6" w:rsidRPr="00436007">
              <w:rPr>
                <w:rFonts w:ascii="Calibri" w:hAnsi="Calibri" w:cs="Calibri"/>
                <w:noProof/>
                <w:webHidden/>
                <w:sz w:val="22"/>
                <w:szCs w:val="22"/>
              </w:rPr>
              <w:fldChar w:fldCharType="end"/>
            </w:r>
          </w:hyperlink>
        </w:p>
        <w:p w14:paraId="243048D5" w14:textId="6A8D7D65" w:rsidR="006C6DF6" w:rsidRPr="00436007" w:rsidRDefault="00000000">
          <w:pPr>
            <w:pStyle w:val="32"/>
            <w:rPr>
              <w:rFonts w:ascii="Calibri" w:eastAsiaTheme="minorEastAsia" w:hAnsi="Calibri" w:cs="Calibri"/>
              <w:noProof/>
              <w:sz w:val="22"/>
              <w:szCs w:val="22"/>
            </w:rPr>
          </w:pPr>
          <w:hyperlink w:anchor="_Toc138538323" w:history="1">
            <w:r w:rsidR="006C6DF6" w:rsidRPr="00436007">
              <w:rPr>
                <w:rStyle w:val="af1"/>
                <w:rFonts w:ascii="Calibri" w:eastAsia="Calibri" w:hAnsi="Calibri" w:cs="Calibri"/>
                <w:bCs/>
                <w:noProof/>
                <w:sz w:val="22"/>
                <w:szCs w:val="22"/>
                <w:lang w:eastAsia="en-US"/>
              </w:rPr>
              <w:t>5.4. Оцінка впливу на підземні води</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_Toc138538323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53</w:t>
            </w:r>
            <w:r w:rsidR="006C6DF6" w:rsidRPr="00436007">
              <w:rPr>
                <w:rFonts w:ascii="Calibri" w:hAnsi="Calibri" w:cs="Calibri"/>
                <w:noProof/>
                <w:webHidden/>
                <w:sz w:val="22"/>
                <w:szCs w:val="22"/>
              </w:rPr>
              <w:fldChar w:fldCharType="end"/>
            </w:r>
          </w:hyperlink>
        </w:p>
        <w:p w14:paraId="6B66E439" w14:textId="7DA39D9C" w:rsidR="006C6DF6" w:rsidRPr="00436007" w:rsidRDefault="00000000">
          <w:pPr>
            <w:pStyle w:val="32"/>
            <w:rPr>
              <w:rFonts w:ascii="Calibri" w:eastAsiaTheme="minorEastAsia" w:hAnsi="Calibri" w:cs="Calibri"/>
              <w:noProof/>
              <w:sz w:val="22"/>
              <w:szCs w:val="22"/>
            </w:rPr>
          </w:pPr>
          <w:hyperlink w:anchor="_Toc138538324" w:history="1">
            <w:r w:rsidR="006C6DF6" w:rsidRPr="00436007">
              <w:rPr>
                <w:rStyle w:val="af1"/>
                <w:rFonts w:ascii="Calibri" w:eastAsia="Calibri" w:hAnsi="Calibri" w:cs="Calibri"/>
                <w:bCs/>
                <w:noProof/>
                <w:sz w:val="22"/>
                <w:szCs w:val="22"/>
                <w:lang w:eastAsia="en-US"/>
              </w:rPr>
              <w:t>5.5. Оцінка впливу на атмосферне повітря</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_Toc138538324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53</w:t>
            </w:r>
            <w:r w:rsidR="006C6DF6" w:rsidRPr="00436007">
              <w:rPr>
                <w:rFonts w:ascii="Calibri" w:hAnsi="Calibri" w:cs="Calibri"/>
                <w:noProof/>
                <w:webHidden/>
                <w:sz w:val="22"/>
                <w:szCs w:val="22"/>
              </w:rPr>
              <w:fldChar w:fldCharType="end"/>
            </w:r>
          </w:hyperlink>
        </w:p>
        <w:p w14:paraId="654E5E88" w14:textId="6ED12178" w:rsidR="006C6DF6" w:rsidRPr="00436007" w:rsidRDefault="00000000">
          <w:pPr>
            <w:pStyle w:val="32"/>
            <w:rPr>
              <w:rFonts w:ascii="Calibri" w:eastAsiaTheme="minorEastAsia" w:hAnsi="Calibri" w:cs="Calibri"/>
              <w:noProof/>
              <w:sz w:val="22"/>
              <w:szCs w:val="22"/>
            </w:rPr>
          </w:pPr>
          <w:hyperlink w:anchor="_Toc138538325" w:history="1">
            <w:r w:rsidR="006C6DF6" w:rsidRPr="00436007">
              <w:rPr>
                <w:rStyle w:val="af1"/>
                <w:rFonts w:ascii="Calibri" w:eastAsia="Calibri" w:hAnsi="Calibri" w:cs="Calibri"/>
                <w:bCs/>
                <w:noProof/>
                <w:sz w:val="22"/>
                <w:szCs w:val="22"/>
                <w:lang w:eastAsia="en-US"/>
              </w:rPr>
              <w:t>5.6. Оцінка впливу на клімат</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_Toc138538325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54</w:t>
            </w:r>
            <w:r w:rsidR="006C6DF6" w:rsidRPr="00436007">
              <w:rPr>
                <w:rFonts w:ascii="Calibri" w:hAnsi="Calibri" w:cs="Calibri"/>
                <w:noProof/>
                <w:webHidden/>
                <w:sz w:val="22"/>
                <w:szCs w:val="22"/>
              </w:rPr>
              <w:fldChar w:fldCharType="end"/>
            </w:r>
          </w:hyperlink>
        </w:p>
        <w:p w14:paraId="0A8D831E" w14:textId="10C94F47" w:rsidR="006C6DF6" w:rsidRPr="00436007" w:rsidRDefault="00000000">
          <w:pPr>
            <w:pStyle w:val="32"/>
            <w:rPr>
              <w:rFonts w:ascii="Calibri" w:eastAsiaTheme="minorEastAsia" w:hAnsi="Calibri" w:cs="Calibri"/>
              <w:noProof/>
              <w:sz w:val="22"/>
              <w:szCs w:val="22"/>
            </w:rPr>
          </w:pPr>
          <w:hyperlink w:anchor="_Toc138538326" w:history="1">
            <w:r w:rsidR="006C6DF6" w:rsidRPr="00436007">
              <w:rPr>
                <w:rStyle w:val="af1"/>
                <w:rFonts w:ascii="Calibri" w:eastAsia="Calibri" w:hAnsi="Calibri" w:cs="Calibri"/>
                <w:bCs/>
                <w:noProof/>
                <w:sz w:val="22"/>
                <w:szCs w:val="22"/>
                <w:lang w:eastAsia="en-US"/>
              </w:rPr>
              <w:t>5.7. Оцінка впливу на фауну, флору і біорізноманіття</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_Toc138538326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54</w:t>
            </w:r>
            <w:r w:rsidR="006C6DF6" w:rsidRPr="00436007">
              <w:rPr>
                <w:rFonts w:ascii="Calibri" w:hAnsi="Calibri" w:cs="Calibri"/>
                <w:noProof/>
                <w:webHidden/>
                <w:sz w:val="22"/>
                <w:szCs w:val="22"/>
              </w:rPr>
              <w:fldChar w:fldCharType="end"/>
            </w:r>
          </w:hyperlink>
        </w:p>
        <w:p w14:paraId="71EBC51A" w14:textId="27DAEADF" w:rsidR="006C6DF6" w:rsidRPr="00436007" w:rsidRDefault="00000000">
          <w:pPr>
            <w:pStyle w:val="32"/>
            <w:rPr>
              <w:rFonts w:ascii="Calibri" w:eastAsiaTheme="minorEastAsia" w:hAnsi="Calibri" w:cs="Calibri"/>
              <w:noProof/>
              <w:sz w:val="22"/>
              <w:szCs w:val="22"/>
            </w:rPr>
          </w:pPr>
          <w:hyperlink w:anchor="_Toc138538327" w:history="1">
            <w:r w:rsidR="006C6DF6" w:rsidRPr="00436007">
              <w:rPr>
                <w:rStyle w:val="af1"/>
                <w:rFonts w:ascii="Calibri" w:eastAsia="Calibri" w:hAnsi="Calibri" w:cs="Calibri"/>
                <w:bCs/>
                <w:noProof/>
                <w:sz w:val="22"/>
                <w:szCs w:val="22"/>
                <w:lang w:eastAsia="en-US"/>
              </w:rPr>
              <w:t>5.8. Оцінка впливу, зумовленого технологією і речовинами, що використовуються</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_Toc138538327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55</w:t>
            </w:r>
            <w:r w:rsidR="006C6DF6" w:rsidRPr="00436007">
              <w:rPr>
                <w:rFonts w:ascii="Calibri" w:hAnsi="Calibri" w:cs="Calibri"/>
                <w:noProof/>
                <w:webHidden/>
                <w:sz w:val="22"/>
                <w:szCs w:val="22"/>
              </w:rPr>
              <w:fldChar w:fldCharType="end"/>
            </w:r>
          </w:hyperlink>
        </w:p>
        <w:p w14:paraId="7CF560EA" w14:textId="538506BF" w:rsidR="006C6DF6" w:rsidRPr="00436007" w:rsidRDefault="00000000">
          <w:pPr>
            <w:pStyle w:val="32"/>
            <w:rPr>
              <w:rFonts w:ascii="Calibri" w:eastAsiaTheme="minorEastAsia" w:hAnsi="Calibri" w:cs="Calibri"/>
              <w:noProof/>
              <w:sz w:val="22"/>
              <w:szCs w:val="22"/>
            </w:rPr>
          </w:pPr>
          <w:hyperlink w:anchor="_Toc138538328" w:history="1">
            <w:r w:rsidR="006C6DF6" w:rsidRPr="00436007">
              <w:rPr>
                <w:rStyle w:val="af1"/>
                <w:rFonts w:ascii="Calibri" w:eastAsia="Calibri" w:hAnsi="Calibri" w:cs="Calibri"/>
                <w:bCs/>
                <w:noProof/>
                <w:sz w:val="22"/>
                <w:szCs w:val="22"/>
                <w:lang w:eastAsia="en-US"/>
              </w:rPr>
              <w:t>5.9. Оцінка впливу на матеріальні об’єкти, включаючи архітектурну, археологічну та культурну спадщину</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_Toc138538328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56</w:t>
            </w:r>
            <w:r w:rsidR="006C6DF6" w:rsidRPr="00436007">
              <w:rPr>
                <w:rFonts w:ascii="Calibri" w:hAnsi="Calibri" w:cs="Calibri"/>
                <w:noProof/>
                <w:webHidden/>
                <w:sz w:val="22"/>
                <w:szCs w:val="22"/>
              </w:rPr>
              <w:fldChar w:fldCharType="end"/>
            </w:r>
          </w:hyperlink>
        </w:p>
        <w:p w14:paraId="6C93F58E" w14:textId="6266DFFA" w:rsidR="006C6DF6" w:rsidRPr="00436007" w:rsidRDefault="00000000">
          <w:pPr>
            <w:pStyle w:val="32"/>
            <w:rPr>
              <w:rFonts w:ascii="Calibri" w:eastAsiaTheme="minorEastAsia" w:hAnsi="Calibri" w:cs="Calibri"/>
              <w:noProof/>
              <w:sz w:val="22"/>
              <w:szCs w:val="22"/>
            </w:rPr>
          </w:pPr>
          <w:hyperlink w:anchor="_Toc138538329" w:history="1">
            <w:r w:rsidR="006C6DF6" w:rsidRPr="00436007">
              <w:rPr>
                <w:rStyle w:val="af1"/>
                <w:rFonts w:ascii="Calibri" w:eastAsia="Calibri" w:hAnsi="Calibri" w:cs="Calibri"/>
                <w:bCs/>
                <w:noProof/>
                <w:sz w:val="22"/>
                <w:szCs w:val="22"/>
                <w:lang w:eastAsia="en-US"/>
              </w:rPr>
              <w:t>5.10. Оцінка впливу на соціально-економічні умови</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_Toc138538329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56</w:t>
            </w:r>
            <w:r w:rsidR="006C6DF6" w:rsidRPr="00436007">
              <w:rPr>
                <w:rFonts w:ascii="Calibri" w:hAnsi="Calibri" w:cs="Calibri"/>
                <w:noProof/>
                <w:webHidden/>
                <w:sz w:val="22"/>
                <w:szCs w:val="22"/>
              </w:rPr>
              <w:fldChar w:fldCharType="end"/>
            </w:r>
          </w:hyperlink>
        </w:p>
        <w:p w14:paraId="03402EDE" w14:textId="0B7BA325" w:rsidR="006C6DF6" w:rsidRPr="00436007" w:rsidRDefault="00000000">
          <w:pPr>
            <w:pStyle w:val="32"/>
            <w:rPr>
              <w:rFonts w:ascii="Calibri" w:eastAsiaTheme="minorEastAsia" w:hAnsi="Calibri" w:cs="Calibri"/>
              <w:noProof/>
              <w:sz w:val="22"/>
              <w:szCs w:val="22"/>
            </w:rPr>
          </w:pPr>
          <w:hyperlink w:anchor="_Toc138538330" w:history="1">
            <w:r w:rsidR="006C6DF6" w:rsidRPr="00436007">
              <w:rPr>
                <w:rStyle w:val="af1"/>
                <w:rFonts w:ascii="Calibri" w:eastAsia="Calibri" w:hAnsi="Calibri" w:cs="Calibri"/>
                <w:bCs/>
                <w:noProof/>
                <w:sz w:val="22"/>
                <w:szCs w:val="22"/>
                <w:lang w:eastAsia="en-US"/>
              </w:rPr>
              <w:t>5.11. Оцінка кумулятивного впливу</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_Toc138538330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57</w:t>
            </w:r>
            <w:r w:rsidR="006C6DF6" w:rsidRPr="00436007">
              <w:rPr>
                <w:rFonts w:ascii="Calibri" w:hAnsi="Calibri" w:cs="Calibri"/>
                <w:noProof/>
                <w:webHidden/>
                <w:sz w:val="22"/>
                <w:szCs w:val="22"/>
              </w:rPr>
              <w:fldChar w:fldCharType="end"/>
            </w:r>
          </w:hyperlink>
        </w:p>
        <w:p w14:paraId="5052ABE0" w14:textId="11BE83E5" w:rsidR="006C6DF6" w:rsidRPr="00436007" w:rsidRDefault="00000000">
          <w:pPr>
            <w:pStyle w:val="32"/>
            <w:rPr>
              <w:rFonts w:ascii="Calibri" w:eastAsiaTheme="minorEastAsia" w:hAnsi="Calibri" w:cs="Calibri"/>
              <w:noProof/>
              <w:sz w:val="22"/>
              <w:szCs w:val="22"/>
            </w:rPr>
          </w:pPr>
          <w:hyperlink w:anchor="_Toc138538331" w:history="1">
            <w:r w:rsidR="006C6DF6" w:rsidRPr="00436007">
              <w:rPr>
                <w:rStyle w:val="af1"/>
                <w:rFonts w:ascii="Calibri" w:eastAsia="Calibri" w:hAnsi="Calibri" w:cs="Calibri"/>
                <w:bCs/>
                <w:noProof/>
                <w:sz w:val="22"/>
                <w:szCs w:val="22"/>
                <w:lang w:eastAsia="en-US"/>
              </w:rPr>
              <w:t>5.12. Рекомендації щодо аналізу та узагальнення результатів оцінки</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_Toc138538331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58</w:t>
            </w:r>
            <w:r w:rsidR="006C6DF6" w:rsidRPr="00436007">
              <w:rPr>
                <w:rFonts w:ascii="Calibri" w:hAnsi="Calibri" w:cs="Calibri"/>
                <w:noProof/>
                <w:webHidden/>
                <w:sz w:val="22"/>
                <w:szCs w:val="22"/>
              </w:rPr>
              <w:fldChar w:fldCharType="end"/>
            </w:r>
          </w:hyperlink>
        </w:p>
        <w:p w14:paraId="0E98972F" w14:textId="49D68D01" w:rsidR="006C6DF6" w:rsidRPr="00436007" w:rsidRDefault="00000000">
          <w:pPr>
            <w:pStyle w:val="23"/>
            <w:rPr>
              <w:rFonts w:ascii="Calibri" w:eastAsiaTheme="minorEastAsia" w:hAnsi="Calibri" w:cs="Calibri"/>
              <w:noProof/>
              <w:sz w:val="22"/>
              <w:szCs w:val="22"/>
            </w:rPr>
          </w:pPr>
          <w:hyperlink w:anchor="_Toc138538332" w:history="1">
            <w:r w:rsidR="006C6DF6" w:rsidRPr="00436007">
              <w:rPr>
                <w:rStyle w:val="af1"/>
                <w:rFonts w:ascii="Calibri" w:hAnsi="Calibri" w:cs="Calibri"/>
                <w:noProof/>
                <w:sz w:val="22"/>
                <w:szCs w:val="22"/>
              </w:rPr>
              <w:t>6. Опис методів прогнозування, що використовувалися для оцінки впливів на довкілля, та використовувані дані про стан довкілля</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_Toc138538332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59</w:t>
            </w:r>
            <w:r w:rsidR="006C6DF6" w:rsidRPr="00436007">
              <w:rPr>
                <w:rFonts w:ascii="Calibri" w:hAnsi="Calibri" w:cs="Calibri"/>
                <w:noProof/>
                <w:webHidden/>
                <w:sz w:val="22"/>
                <w:szCs w:val="22"/>
              </w:rPr>
              <w:fldChar w:fldCharType="end"/>
            </w:r>
          </w:hyperlink>
        </w:p>
        <w:p w14:paraId="0EEC9249" w14:textId="7288CCF6" w:rsidR="006C6DF6" w:rsidRPr="00436007" w:rsidRDefault="00000000">
          <w:pPr>
            <w:pStyle w:val="23"/>
            <w:rPr>
              <w:rFonts w:ascii="Calibri" w:eastAsiaTheme="minorEastAsia" w:hAnsi="Calibri" w:cs="Calibri"/>
              <w:noProof/>
              <w:sz w:val="22"/>
              <w:szCs w:val="22"/>
            </w:rPr>
          </w:pPr>
          <w:hyperlink w:anchor="_Toc138538333" w:history="1">
            <w:r w:rsidR="006C6DF6" w:rsidRPr="00436007">
              <w:rPr>
                <w:rStyle w:val="af1"/>
                <w:rFonts w:ascii="Calibri" w:hAnsi="Calibri" w:cs="Calibri"/>
                <w:noProof/>
                <w:sz w:val="22"/>
                <w:szCs w:val="22"/>
              </w:rPr>
              <w:t>7. Опис передбачених заходів, спрямованих на запобігання, відвернення, уникнення, зменшення, усунення значного негативного впливу на довкілля</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_Toc138538333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60</w:t>
            </w:r>
            <w:r w:rsidR="006C6DF6" w:rsidRPr="00436007">
              <w:rPr>
                <w:rFonts w:ascii="Calibri" w:hAnsi="Calibri" w:cs="Calibri"/>
                <w:noProof/>
                <w:webHidden/>
                <w:sz w:val="22"/>
                <w:szCs w:val="22"/>
              </w:rPr>
              <w:fldChar w:fldCharType="end"/>
            </w:r>
          </w:hyperlink>
        </w:p>
        <w:p w14:paraId="24B4B471" w14:textId="00B3A301" w:rsidR="006C6DF6" w:rsidRPr="00436007" w:rsidRDefault="00000000">
          <w:pPr>
            <w:pStyle w:val="32"/>
            <w:rPr>
              <w:rFonts w:ascii="Calibri" w:eastAsiaTheme="minorEastAsia" w:hAnsi="Calibri" w:cs="Calibri"/>
              <w:noProof/>
              <w:sz w:val="22"/>
              <w:szCs w:val="22"/>
            </w:rPr>
          </w:pPr>
          <w:hyperlink w:anchor="_Toc138538334" w:history="1">
            <w:r w:rsidR="006C6DF6" w:rsidRPr="00436007">
              <w:rPr>
                <w:rStyle w:val="af1"/>
                <w:rFonts w:ascii="Calibri" w:hAnsi="Calibri" w:cs="Calibri"/>
                <w:noProof/>
                <w:sz w:val="22"/>
                <w:szCs w:val="22"/>
                <w:shd w:val="clear" w:color="auto" w:fill="FFFFFF"/>
              </w:rPr>
              <w:t>7.1. Підходи до планування заходів</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_Toc138538334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60</w:t>
            </w:r>
            <w:r w:rsidR="006C6DF6" w:rsidRPr="00436007">
              <w:rPr>
                <w:rFonts w:ascii="Calibri" w:hAnsi="Calibri" w:cs="Calibri"/>
                <w:noProof/>
                <w:webHidden/>
                <w:sz w:val="22"/>
                <w:szCs w:val="22"/>
              </w:rPr>
              <w:fldChar w:fldCharType="end"/>
            </w:r>
          </w:hyperlink>
        </w:p>
        <w:p w14:paraId="640EFFAF" w14:textId="1E7310AC" w:rsidR="006C6DF6" w:rsidRPr="00436007" w:rsidRDefault="00000000" w:rsidP="00E73622">
          <w:pPr>
            <w:pStyle w:val="32"/>
            <w:rPr>
              <w:rFonts w:ascii="Calibri" w:eastAsiaTheme="minorEastAsia" w:hAnsi="Calibri" w:cs="Calibri"/>
              <w:noProof/>
              <w:sz w:val="22"/>
              <w:szCs w:val="22"/>
            </w:rPr>
          </w:pPr>
          <w:hyperlink w:anchor="_Toc138538335" w:history="1">
            <w:r w:rsidR="006C6DF6" w:rsidRPr="00436007">
              <w:rPr>
                <w:rStyle w:val="af1"/>
                <w:rFonts w:ascii="Calibri" w:hAnsi="Calibri" w:cs="Calibri"/>
                <w:noProof/>
                <w:sz w:val="22"/>
                <w:szCs w:val="22"/>
                <w:shd w:val="clear" w:color="auto" w:fill="FFFFFF"/>
              </w:rPr>
              <w:t>7.2. Компенсаційні заходи</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_Toc138538335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61</w:t>
            </w:r>
            <w:r w:rsidR="006C6DF6" w:rsidRPr="00436007">
              <w:rPr>
                <w:rFonts w:ascii="Calibri" w:hAnsi="Calibri" w:cs="Calibri"/>
                <w:noProof/>
                <w:webHidden/>
                <w:sz w:val="22"/>
                <w:szCs w:val="22"/>
              </w:rPr>
              <w:fldChar w:fldCharType="end"/>
            </w:r>
          </w:hyperlink>
        </w:p>
        <w:p w14:paraId="2E73CB05" w14:textId="7B05220D" w:rsidR="006C6DF6" w:rsidRPr="00436007" w:rsidRDefault="00000000">
          <w:pPr>
            <w:pStyle w:val="23"/>
            <w:rPr>
              <w:rFonts w:ascii="Calibri" w:eastAsiaTheme="minorEastAsia" w:hAnsi="Calibri" w:cs="Calibri"/>
              <w:noProof/>
              <w:sz w:val="22"/>
              <w:szCs w:val="22"/>
            </w:rPr>
          </w:pPr>
          <w:hyperlink w:anchor="_Toc138538337" w:history="1">
            <w:r w:rsidR="006C6DF6" w:rsidRPr="00436007">
              <w:rPr>
                <w:rStyle w:val="af1"/>
                <w:rFonts w:ascii="Calibri" w:hAnsi="Calibri" w:cs="Calibri"/>
                <w:noProof/>
                <w:sz w:val="22"/>
                <w:szCs w:val="22"/>
              </w:rPr>
              <w:t>8. Опис очікуваного значного негативного впливу діяльності на довкілля, зумовленого вразливістю проєкту до ризиків виникнення надзвичайних    ситуацій</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_Toc138538337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62</w:t>
            </w:r>
            <w:r w:rsidR="006C6DF6" w:rsidRPr="00436007">
              <w:rPr>
                <w:rFonts w:ascii="Calibri" w:hAnsi="Calibri" w:cs="Calibri"/>
                <w:noProof/>
                <w:webHidden/>
                <w:sz w:val="22"/>
                <w:szCs w:val="22"/>
              </w:rPr>
              <w:fldChar w:fldCharType="end"/>
            </w:r>
          </w:hyperlink>
        </w:p>
        <w:p w14:paraId="2B404E9E" w14:textId="6305BBF3" w:rsidR="006C6DF6" w:rsidRPr="00436007" w:rsidRDefault="00000000">
          <w:pPr>
            <w:pStyle w:val="32"/>
            <w:rPr>
              <w:rFonts w:ascii="Calibri" w:eastAsiaTheme="minorEastAsia" w:hAnsi="Calibri" w:cs="Calibri"/>
              <w:noProof/>
              <w:sz w:val="22"/>
              <w:szCs w:val="22"/>
            </w:rPr>
          </w:pPr>
          <w:hyperlink w:anchor="_Toc138538338" w:history="1">
            <w:r w:rsidR="006C6DF6" w:rsidRPr="00436007">
              <w:rPr>
                <w:rStyle w:val="af1"/>
                <w:rFonts w:ascii="Calibri" w:hAnsi="Calibri" w:cs="Calibri"/>
                <w:bCs/>
                <w:noProof/>
                <w:sz w:val="22"/>
                <w:szCs w:val="22"/>
                <w:lang w:val="ru-RU"/>
              </w:rPr>
              <w:t>8.1.</w:t>
            </w:r>
            <w:r w:rsidR="006C6DF6" w:rsidRPr="00436007">
              <w:rPr>
                <w:rStyle w:val="af1"/>
                <w:rFonts w:ascii="Calibri" w:hAnsi="Calibri" w:cs="Calibri"/>
                <w:bCs/>
                <w:noProof/>
                <w:sz w:val="22"/>
                <w:szCs w:val="22"/>
              </w:rPr>
              <w:t xml:space="preserve"> Визначення вразливості ПД до ризиків виникнення надзвичайних   ситуацій</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_Toc138538338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63</w:t>
            </w:r>
            <w:r w:rsidR="006C6DF6" w:rsidRPr="00436007">
              <w:rPr>
                <w:rFonts w:ascii="Calibri" w:hAnsi="Calibri" w:cs="Calibri"/>
                <w:noProof/>
                <w:webHidden/>
                <w:sz w:val="22"/>
                <w:szCs w:val="22"/>
              </w:rPr>
              <w:fldChar w:fldCharType="end"/>
            </w:r>
          </w:hyperlink>
        </w:p>
        <w:p w14:paraId="5D14C808" w14:textId="4D21E61C" w:rsidR="006C6DF6" w:rsidRPr="00436007" w:rsidRDefault="00000000">
          <w:pPr>
            <w:pStyle w:val="32"/>
            <w:rPr>
              <w:rFonts w:ascii="Calibri" w:eastAsiaTheme="minorEastAsia" w:hAnsi="Calibri" w:cs="Calibri"/>
              <w:noProof/>
              <w:sz w:val="22"/>
              <w:szCs w:val="22"/>
            </w:rPr>
          </w:pPr>
          <w:hyperlink w:anchor="_Toc138538339" w:history="1">
            <w:r w:rsidR="006C6DF6" w:rsidRPr="00436007">
              <w:rPr>
                <w:rStyle w:val="af1"/>
                <w:rFonts w:ascii="Calibri" w:hAnsi="Calibri" w:cs="Calibri"/>
                <w:bCs/>
                <w:noProof/>
                <w:sz w:val="22"/>
                <w:szCs w:val="22"/>
              </w:rPr>
              <w:t>8.2. Розгляд ймовірних аварійних сценаріїв на хвостосховищі (шламонакопичувачі)</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_Toc138538339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67</w:t>
            </w:r>
            <w:r w:rsidR="006C6DF6" w:rsidRPr="00436007">
              <w:rPr>
                <w:rFonts w:ascii="Calibri" w:hAnsi="Calibri" w:cs="Calibri"/>
                <w:noProof/>
                <w:webHidden/>
                <w:sz w:val="22"/>
                <w:szCs w:val="22"/>
              </w:rPr>
              <w:fldChar w:fldCharType="end"/>
            </w:r>
          </w:hyperlink>
        </w:p>
        <w:p w14:paraId="014AC36F" w14:textId="2B40D66F" w:rsidR="006C6DF6" w:rsidRPr="00436007" w:rsidRDefault="00000000">
          <w:pPr>
            <w:pStyle w:val="32"/>
            <w:rPr>
              <w:rFonts w:ascii="Calibri" w:eastAsiaTheme="minorEastAsia" w:hAnsi="Calibri" w:cs="Calibri"/>
              <w:noProof/>
              <w:sz w:val="22"/>
              <w:szCs w:val="22"/>
            </w:rPr>
          </w:pPr>
          <w:hyperlink w:anchor="_Toc138538340" w:history="1">
            <w:r w:rsidR="006C6DF6" w:rsidRPr="00436007">
              <w:rPr>
                <w:rStyle w:val="af1"/>
                <w:rFonts w:ascii="Calibri" w:hAnsi="Calibri" w:cs="Calibri"/>
                <w:bCs/>
                <w:noProof/>
                <w:sz w:val="22"/>
                <w:szCs w:val="22"/>
              </w:rPr>
              <w:t>8.3. Заходи запобігання чи пом’якшення впливу НС на довкілля та заходи реагування на НС</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_Toc138538340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68</w:t>
            </w:r>
            <w:r w:rsidR="006C6DF6" w:rsidRPr="00436007">
              <w:rPr>
                <w:rFonts w:ascii="Calibri" w:hAnsi="Calibri" w:cs="Calibri"/>
                <w:noProof/>
                <w:webHidden/>
                <w:sz w:val="22"/>
                <w:szCs w:val="22"/>
              </w:rPr>
              <w:fldChar w:fldCharType="end"/>
            </w:r>
          </w:hyperlink>
        </w:p>
        <w:p w14:paraId="2C383BB6" w14:textId="4E1AE85A" w:rsidR="006C6DF6" w:rsidRPr="00436007" w:rsidRDefault="00000000">
          <w:pPr>
            <w:pStyle w:val="32"/>
            <w:rPr>
              <w:rFonts w:ascii="Calibri" w:eastAsiaTheme="minorEastAsia" w:hAnsi="Calibri" w:cs="Calibri"/>
              <w:noProof/>
              <w:sz w:val="22"/>
              <w:szCs w:val="22"/>
            </w:rPr>
          </w:pPr>
          <w:hyperlink w:anchor="_Toc138538341" w:history="1">
            <w:r w:rsidR="006C6DF6" w:rsidRPr="00436007">
              <w:rPr>
                <w:rStyle w:val="af1"/>
                <w:rFonts w:ascii="Calibri" w:hAnsi="Calibri" w:cs="Calibri"/>
                <w:bCs/>
                <w:noProof/>
                <w:sz w:val="22"/>
                <w:szCs w:val="22"/>
              </w:rPr>
              <w:t>8.4. Узагальнення результатів</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_Toc138538341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68</w:t>
            </w:r>
            <w:r w:rsidR="006C6DF6" w:rsidRPr="00436007">
              <w:rPr>
                <w:rFonts w:ascii="Calibri" w:hAnsi="Calibri" w:cs="Calibri"/>
                <w:noProof/>
                <w:webHidden/>
                <w:sz w:val="22"/>
                <w:szCs w:val="22"/>
              </w:rPr>
              <w:fldChar w:fldCharType="end"/>
            </w:r>
          </w:hyperlink>
        </w:p>
        <w:p w14:paraId="04578C6A" w14:textId="2312D423" w:rsidR="006C6DF6" w:rsidRPr="00436007" w:rsidRDefault="00000000">
          <w:pPr>
            <w:pStyle w:val="23"/>
            <w:rPr>
              <w:rFonts w:ascii="Calibri" w:eastAsiaTheme="minorEastAsia" w:hAnsi="Calibri" w:cs="Calibri"/>
              <w:noProof/>
              <w:sz w:val="22"/>
              <w:szCs w:val="22"/>
            </w:rPr>
          </w:pPr>
          <w:hyperlink w:anchor="_Toc138538342" w:history="1">
            <w:r w:rsidR="006C6DF6" w:rsidRPr="00436007">
              <w:rPr>
                <w:rStyle w:val="af1"/>
                <w:rFonts w:ascii="Calibri" w:hAnsi="Calibri" w:cs="Calibri"/>
                <w:noProof/>
                <w:sz w:val="22"/>
                <w:szCs w:val="22"/>
              </w:rPr>
              <w:t>9. Визначення усіх труднощів, виявлених у процесі підготовки звіту з оцінки впливу на довкілля</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_Toc138538342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68</w:t>
            </w:r>
            <w:r w:rsidR="006C6DF6" w:rsidRPr="00436007">
              <w:rPr>
                <w:rFonts w:ascii="Calibri" w:hAnsi="Calibri" w:cs="Calibri"/>
                <w:noProof/>
                <w:webHidden/>
                <w:sz w:val="22"/>
                <w:szCs w:val="22"/>
              </w:rPr>
              <w:fldChar w:fldCharType="end"/>
            </w:r>
          </w:hyperlink>
        </w:p>
        <w:p w14:paraId="2DB26E93" w14:textId="37D9FB93" w:rsidR="006C6DF6" w:rsidRPr="00436007" w:rsidRDefault="00000000">
          <w:pPr>
            <w:pStyle w:val="23"/>
            <w:rPr>
              <w:rFonts w:ascii="Calibri" w:eastAsiaTheme="minorEastAsia" w:hAnsi="Calibri" w:cs="Calibri"/>
              <w:noProof/>
              <w:sz w:val="22"/>
              <w:szCs w:val="22"/>
            </w:rPr>
          </w:pPr>
          <w:hyperlink w:anchor="_Toc138538343" w:history="1">
            <w:r w:rsidR="006C6DF6" w:rsidRPr="00436007">
              <w:rPr>
                <w:rStyle w:val="af1"/>
                <w:rFonts w:ascii="Calibri" w:hAnsi="Calibri" w:cs="Calibri"/>
                <w:noProof/>
                <w:sz w:val="22"/>
                <w:szCs w:val="22"/>
              </w:rPr>
              <w:t>10. Зауваження і пропозиції, що надійшли до уповноваженого територіального органу та уповноваженого центрального органу</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_Toc138538343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69</w:t>
            </w:r>
            <w:r w:rsidR="006C6DF6" w:rsidRPr="00436007">
              <w:rPr>
                <w:rFonts w:ascii="Calibri" w:hAnsi="Calibri" w:cs="Calibri"/>
                <w:noProof/>
                <w:webHidden/>
                <w:sz w:val="22"/>
                <w:szCs w:val="22"/>
              </w:rPr>
              <w:fldChar w:fldCharType="end"/>
            </w:r>
          </w:hyperlink>
        </w:p>
        <w:p w14:paraId="3148D81B" w14:textId="32382536" w:rsidR="006C6DF6" w:rsidRPr="00436007" w:rsidRDefault="00000000">
          <w:pPr>
            <w:pStyle w:val="23"/>
            <w:rPr>
              <w:rFonts w:ascii="Calibri" w:eastAsiaTheme="minorEastAsia" w:hAnsi="Calibri" w:cs="Calibri"/>
              <w:noProof/>
              <w:sz w:val="22"/>
              <w:szCs w:val="22"/>
            </w:rPr>
          </w:pPr>
          <w:hyperlink w:anchor="_Toc138538344" w:history="1">
            <w:r w:rsidR="006C6DF6" w:rsidRPr="00436007">
              <w:rPr>
                <w:rStyle w:val="af1"/>
                <w:rFonts w:ascii="Calibri" w:hAnsi="Calibri" w:cs="Calibri"/>
                <w:noProof/>
                <w:sz w:val="22"/>
                <w:szCs w:val="22"/>
              </w:rPr>
              <w:t>11. Стислий зміст програм моніторингу та контролю щодо впливу на довкілля під час провадження планованої діяльності</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_Toc138538344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70</w:t>
            </w:r>
            <w:r w:rsidR="006C6DF6" w:rsidRPr="00436007">
              <w:rPr>
                <w:rFonts w:ascii="Calibri" w:hAnsi="Calibri" w:cs="Calibri"/>
                <w:noProof/>
                <w:webHidden/>
                <w:sz w:val="22"/>
                <w:szCs w:val="22"/>
              </w:rPr>
              <w:fldChar w:fldCharType="end"/>
            </w:r>
          </w:hyperlink>
        </w:p>
        <w:p w14:paraId="529745B5" w14:textId="0AF9E7C4" w:rsidR="006C6DF6" w:rsidRPr="00436007" w:rsidRDefault="00000000">
          <w:pPr>
            <w:pStyle w:val="32"/>
            <w:rPr>
              <w:rFonts w:ascii="Calibri" w:eastAsiaTheme="minorEastAsia" w:hAnsi="Calibri" w:cs="Calibri"/>
              <w:noProof/>
              <w:sz w:val="22"/>
              <w:szCs w:val="22"/>
            </w:rPr>
          </w:pPr>
          <w:hyperlink w:anchor="_Toc138538345" w:history="1">
            <w:r w:rsidR="006C6DF6" w:rsidRPr="00436007">
              <w:rPr>
                <w:rStyle w:val="af1"/>
                <w:rFonts w:ascii="Calibri" w:hAnsi="Calibri" w:cs="Calibri"/>
                <w:noProof/>
                <w:sz w:val="22"/>
                <w:szCs w:val="22"/>
              </w:rPr>
              <w:t>11.1. Планування програми моніторингу ПД «хвостосховища та шламонакопичувачі»</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_Toc138538345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70</w:t>
            </w:r>
            <w:r w:rsidR="006C6DF6" w:rsidRPr="00436007">
              <w:rPr>
                <w:rFonts w:ascii="Calibri" w:hAnsi="Calibri" w:cs="Calibri"/>
                <w:noProof/>
                <w:webHidden/>
                <w:sz w:val="22"/>
                <w:szCs w:val="22"/>
              </w:rPr>
              <w:fldChar w:fldCharType="end"/>
            </w:r>
          </w:hyperlink>
        </w:p>
        <w:p w14:paraId="105A144D" w14:textId="2CFFA35A" w:rsidR="006C6DF6" w:rsidRPr="00436007" w:rsidRDefault="00000000">
          <w:pPr>
            <w:pStyle w:val="32"/>
            <w:rPr>
              <w:rFonts w:ascii="Calibri" w:eastAsiaTheme="minorEastAsia" w:hAnsi="Calibri" w:cs="Calibri"/>
              <w:noProof/>
              <w:sz w:val="22"/>
              <w:szCs w:val="22"/>
            </w:rPr>
          </w:pPr>
          <w:hyperlink w:anchor="_Toc138538346" w:history="1">
            <w:r w:rsidR="006C6DF6" w:rsidRPr="00436007">
              <w:rPr>
                <w:rStyle w:val="af1"/>
                <w:rFonts w:ascii="Calibri" w:hAnsi="Calibri" w:cs="Calibri"/>
                <w:noProof/>
                <w:sz w:val="22"/>
                <w:szCs w:val="22"/>
              </w:rPr>
              <w:t>11.2. Форма програми моніторингу</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_Toc138538346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72</w:t>
            </w:r>
            <w:r w:rsidR="006C6DF6" w:rsidRPr="00436007">
              <w:rPr>
                <w:rFonts w:ascii="Calibri" w:hAnsi="Calibri" w:cs="Calibri"/>
                <w:noProof/>
                <w:webHidden/>
                <w:sz w:val="22"/>
                <w:szCs w:val="22"/>
              </w:rPr>
              <w:fldChar w:fldCharType="end"/>
            </w:r>
          </w:hyperlink>
        </w:p>
        <w:p w14:paraId="6AC97A2E" w14:textId="087C1E58" w:rsidR="006C6DF6" w:rsidRPr="00436007" w:rsidRDefault="00000000">
          <w:pPr>
            <w:pStyle w:val="32"/>
            <w:rPr>
              <w:rFonts w:ascii="Calibri" w:eastAsiaTheme="minorEastAsia" w:hAnsi="Calibri" w:cs="Calibri"/>
              <w:noProof/>
              <w:sz w:val="22"/>
              <w:szCs w:val="22"/>
            </w:rPr>
          </w:pPr>
          <w:hyperlink w:anchor="_Toc138538347" w:history="1">
            <w:r w:rsidR="006C6DF6" w:rsidRPr="00436007">
              <w:rPr>
                <w:rStyle w:val="af1"/>
                <w:rFonts w:ascii="Calibri" w:hAnsi="Calibri" w:cs="Calibri"/>
                <w:noProof/>
                <w:sz w:val="22"/>
                <w:szCs w:val="22"/>
              </w:rPr>
              <w:t>11.3. Мінімальний обсяг Програми моніторингу для ПД «хвостосховища та шламонакопичувачі»</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_Toc138538347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72</w:t>
            </w:r>
            <w:r w:rsidR="006C6DF6" w:rsidRPr="00436007">
              <w:rPr>
                <w:rFonts w:ascii="Calibri" w:hAnsi="Calibri" w:cs="Calibri"/>
                <w:noProof/>
                <w:webHidden/>
                <w:sz w:val="22"/>
                <w:szCs w:val="22"/>
              </w:rPr>
              <w:fldChar w:fldCharType="end"/>
            </w:r>
          </w:hyperlink>
        </w:p>
        <w:p w14:paraId="4E6116FE" w14:textId="7813349E" w:rsidR="006C6DF6" w:rsidRPr="00436007" w:rsidRDefault="00000000">
          <w:pPr>
            <w:pStyle w:val="32"/>
            <w:rPr>
              <w:rFonts w:ascii="Calibri" w:eastAsiaTheme="minorEastAsia" w:hAnsi="Calibri" w:cs="Calibri"/>
              <w:noProof/>
              <w:sz w:val="22"/>
              <w:szCs w:val="22"/>
            </w:rPr>
          </w:pPr>
          <w:hyperlink w:anchor="_Toc138538348" w:history="1">
            <w:r w:rsidR="006C6DF6" w:rsidRPr="00436007">
              <w:rPr>
                <w:rStyle w:val="af1"/>
                <w:rFonts w:ascii="Calibri" w:hAnsi="Calibri" w:cs="Calibri"/>
                <w:noProof/>
                <w:sz w:val="22"/>
                <w:szCs w:val="22"/>
              </w:rPr>
              <w:t>11.4. Післяпроєктний моніторинг</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_Toc138538348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73</w:t>
            </w:r>
            <w:r w:rsidR="006C6DF6" w:rsidRPr="00436007">
              <w:rPr>
                <w:rFonts w:ascii="Calibri" w:hAnsi="Calibri" w:cs="Calibri"/>
                <w:noProof/>
                <w:webHidden/>
                <w:sz w:val="22"/>
                <w:szCs w:val="22"/>
              </w:rPr>
              <w:fldChar w:fldCharType="end"/>
            </w:r>
          </w:hyperlink>
        </w:p>
        <w:p w14:paraId="7DBBF7D8" w14:textId="2A0F8D85" w:rsidR="006C6DF6" w:rsidRPr="00436007" w:rsidRDefault="00000000">
          <w:pPr>
            <w:pStyle w:val="23"/>
            <w:rPr>
              <w:rFonts w:ascii="Calibri" w:eastAsiaTheme="minorEastAsia" w:hAnsi="Calibri" w:cs="Calibri"/>
              <w:noProof/>
              <w:sz w:val="22"/>
              <w:szCs w:val="22"/>
            </w:rPr>
          </w:pPr>
          <w:hyperlink w:anchor="_Toc138538349" w:history="1">
            <w:r w:rsidR="006C6DF6" w:rsidRPr="00436007">
              <w:rPr>
                <w:rStyle w:val="af1"/>
                <w:rFonts w:ascii="Calibri" w:hAnsi="Calibri" w:cs="Calibri"/>
                <w:noProof/>
                <w:sz w:val="22"/>
                <w:szCs w:val="22"/>
              </w:rPr>
              <w:t>12. Резюме нетехнічного характеру</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_Toc138538349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73</w:t>
            </w:r>
            <w:r w:rsidR="006C6DF6" w:rsidRPr="00436007">
              <w:rPr>
                <w:rFonts w:ascii="Calibri" w:hAnsi="Calibri" w:cs="Calibri"/>
                <w:noProof/>
                <w:webHidden/>
                <w:sz w:val="22"/>
                <w:szCs w:val="22"/>
              </w:rPr>
              <w:fldChar w:fldCharType="end"/>
            </w:r>
          </w:hyperlink>
        </w:p>
        <w:p w14:paraId="2F20170D" w14:textId="073F559D" w:rsidR="006C6DF6" w:rsidRPr="00436007" w:rsidRDefault="00000000">
          <w:pPr>
            <w:pStyle w:val="23"/>
            <w:rPr>
              <w:rFonts w:ascii="Calibri" w:eastAsiaTheme="minorEastAsia" w:hAnsi="Calibri" w:cs="Calibri"/>
              <w:noProof/>
              <w:sz w:val="22"/>
              <w:szCs w:val="22"/>
            </w:rPr>
          </w:pPr>
          <w:hyperlink w:anchor="_Toc138538350" w:history="1">
            <w:r w:rsidR="006C6DF6" w:rsidRPr="00436007">
              <w:rPr>
                <w:rStyle w:val="af1"/>
                <w:rFonts w:ascii="Calibri" w:hAnsi="Calibri" w:cs="Calibri"/>
                <w:noProof/>
                <w:sz w:val="22"/>
                <w:szCs w:val="22"/>
              </w:rPr>
              <w:t>13. Список посилань</w:t>
            </w:r>
            <w:r w:rsidR="006C6DF6" w:rsidRPr="00436007">
              <w:rPr>
                <w:rFonts w:ascii="Calibri" w:hAnsi="Calibri" w:cs="Calibri"/>
                <w:noProof/>
                <w:webHidden/>
                <w:sz w:val="22"/>
                <w:szCs w:val="22"/>
              </w:rPr>
              <w:tab/>
            </w:r>
            <w:r w:rsidR="006C6DF6" w:rsidRPr="00436007">
              <w:rPr>
                <w:rFonts w:ascii="Calibri" w:hAnsi="Calibri" w:cs="Calibri"/>
                <w:noProof/>
                <w:webHidden/>
                <w:sz w:val="22"/>
                <w:szCs w:val="22"/>
              </w:rPr>
              <w:fldChar w:fldCharType="begin"/>
            </w:r>
            <w:r w:rsidR="006C6DF6" w:rsidRPr="00436007">
              <w:rPr>
                <w:rFonts w:ascii="Calibri" w:hAnsi="Calibri" w:cs="Calibri"/>
                <w:noProof/>
                <w:webHidden/>
                <w:sz w:val="22"/>
                <w:szCs w:val="22"/>
              </w:rPr>
              <w:instrText xml:space="preserve"> PAGEREF _Toc138538350 \h </w:instrText>
            </w:r>
            <w:r w:rsidR="006C6DF6" w:rsidRPr="00436007">
              <w:rPr>
                <w:rFonts w:ascii="Calibri" w:hAnsi="Calibri" w:cs="Calibri"/>
                <w:noProof/>
                <w:webHidden/>
                <w:sz w:val="22"/>
                <w:szCs w:val="22"/>
              </w:rPr>
            </w:r>
            <w:r w:rsidR="006C6DF6" w:rsidRPr="00436007">
              <w:rPr>
                <w:rFonts w:ascii="Calibri" w:hAnsi="Calibri" w:cs="Calibri"/>
                <w:noProof/>
                <w:webHidden/>
                <w:sz w:val="22"/>
                <w:szCs w:val="22"/>
              </w:rPr>
              <w:fldChar w:fldCharType="separate"/>
            </w:r>
            <w:r w:rsidR="00CF1355">
              <w:rPr>
                <w:rFonts w:ascii="Calibri" w:hAnsi="Calibri" w:cs="Calibri"/>
                <w:noProof/>
                <w:webHidden/>
                <w:sz w:val="22"/>
                <w:szCs w:val="22"/>
              </w:rPr>
              <w:t>73</w:t>
            </w:r>
            <w:r w:rsidR="006C6DF6" w:rsidRPr="00436007">
              <w:rPr>
                <w:rFonts w:ascii="Calibri" w:hAnsi="Calibri" w:cs="Calibri"/>
                <w:noProof/>
                <w:webHidden/>
                <w:sz w:val="22"/>
                <w:szCs w:val="22"/>
              </w:rPr>
              <w:fldChar w:fldCharType="end"/>
            </w:r>
          </w:hyperlink>
        </w:p>
        <w:p w14:paraId="7D2111AE" w14:textId="35352434" w:rsidR="006C6DF6" w:rsidRPr="00436007" w:rsidRDefault="006C6DF6">
          <w:pPr>
            <w:pStyle w:val="23"/>
            <w:rPr>
              <w:rFonts w:ascii="Calibri" w:eastAsiaTheme="minorEastAsia" w:hAnsi="Calibri" w:cs="Calibri"/>
              <w:noProof/>
              <w:sz w:val="22"/>
              <w:szCs w:val="22"/>
            </w:rPr>
          </w:pPr>
          <w:r w:rsidRPr="00436007">
            <w:rPr>
              <w:rFonts w:ascii="Calibri" w:hAnsi="Calibri" w:cs="Calibri"/>
              <w:noProof/>
              <w:sz w:val="22"/>
              <w:szCs w:val="22"/>
            </w:rPr>
            <w:t xml:space="preserve">Додаток 1. </w:t>
          </w:r>
          <w:hyperlink w:anchor="_Toc138538351" w:history="1">
            <w:r w:rsidRPr="00436007">
              <w:rPr>
                <w:rStyle w:val="af1"/>
                <w:rFonts w:ascii="Calibri" w:eastAsiaTheme="majorEastAsia" w:hAnsi="Calibri" w:cs="Calibri"/>
                <w:bCs/>
                <w:noProof/>
                <w:sz w:val="22"/>
                <w:szCs w:val="22"/>
              </w:rPr>
              <w:t>Перелік рекомендованої нормативно-правової бази</w:t>
            </w:r>
            <w:r w:rsidRPr="00436007">
              <w:rPr>
                <w:rFonts w:ascii="Calibri" w:hAnsi="Calibri" w:cs="Calibri"/>
                <w:noProof/>
                <w:webHidden/>
                <w:sz w:val="22"/>
                <w:szCs w:val="22"/>
              </w:rPr>
              <w:tab/>
            </w:r>
            <w:r w:rsidRPr="00436007">
              <w:rPr>
                <w:rFonts w:ascii="Calibri" w:hAnsi="Calibri" w:cs="Calibri"/>
                <w:noProof/>
                <w:webHidden/>
                <w:sz w:val="22"/>
                <w:szCs w:val="22"/>
              </w:rPr>
              <w:fldChar w:fldCharType="begin"/>
            </w:r>
            <w:r w:rsidRPr="00436007">
              <w:rPr>
                <w:rFonts w:ascii="Calibri" w:hAnsi="Calibri" w:cs="Calibri"/>
                <w:noProof/>
                <w:webHidden/>
                <w:sz w:val="22"/>
                <w:szCs w:val="22"/>
              </w:rPr>
              <w:instrText xml:space="preserve"> PAGEREF _Toc138538351 \h </w:instrText>
            </w:r>
            <w:r w:rsidRPr="00436007">
              <w:rPr>
                <w:rFonts w:ascii="Calibri" w:hAnsi="Calibri" w:cs="Calibri"/>
                <w:noProof/>
                <w:webHidden/>
                <w:sz w:val="22"/>
                <w:szCs w:val="22"/>
              </w:rPr>
            </w:r>
            <w:r w:rsidRPr="00436007">
              <w:rPr>
                <w:rFonts w:ascii="Calibri" w:hAnsi="Calibri" w:cs="Calibri"/>
                <w:noProof/>
                <w:webHidden/>
                <w:sz w:val="22"/>
                <w:szCs w:val="22"/>
              </w:rPr>
              <w:fldChar w:fldCharType="separate"/>
            </w:r>
            <w:r w:rsidR="00CF1355">
              <w:rPr>
                <w:rFonts w:ascii="Calibri" w:hAnsi="Calibri" w:cs="Calibri"/>
                <w:noProof/>
                <w:webHidden/>
                <w:sz w:val="22"/>
                <w:szCs w:val="22"/>
              </w:rPr>
              <w:t>75</w:t>
            </w:r>
            <w:r w:rsidRPr="00436007">
              <w:rPr>
                <w:rFonts w:ascii="Calibri" w:hAnsi="Calibri" w:cs="Calibri"/>
                <w:noProof/>
                <w:webHidden/>
                <w:sz w:val="22"/>
                <w:szCs w:val="22"/>
              </w:rPr>
              <w:fldChar w:fldCharType="end"/>
            </w:r>
          </w:hyperlink>
        </w:p>
        <w:p w14:paraId="78B036BF" w14:textId="5E006A1E" w:rsidR="006C6DF6" w:rsidRPr="00436007" w:rsidRDefault="006C6DF6">
          <w:pPr>
            <w:pStyle w:val="23"/>
            <w:rPr>
              <w:rFonts w:ascii="Calibri" w:eastAsiaTheme="minorEastAsia" w:hAnsi="Calibri" w:cs="Calibri"/>
              <w:noProof/>
              <w:sz w:val="22"/>
              <w:szCs w:val="22"/>
            </w:rPr>
          </w:pPr>
          <w:r w:rsidRPr="00436007">
            <w:rPr>
              <w:rFonts w:ascii="Calibri" w:hAnsi="Calibri" w:cs="Calibri"/>
              <w:noProof/>
              <w:sz w:val="22"/>
              <w:szCs w:val="22"/>
            </w:rPr>
            <w:t xml:space="preserve">Додаток 2. </w:t>
          </w:r>
          <w:hyperlink w:anchor="_Toc138538352" w:history="1">
            <w:r w:rsidRPr="00436007">
              <w:rPr>
                <w:rStyle w:val="af1"/>
                <w:rFonts w:ascii="Calibri" w:eastAsiaTheme="majorEastAsia" w:hAnsi="Calibri" w:cs="Calibri"/>
                <w:bCs/>
                <w:noProof/>
                <w:sz w:val="22"/>
                <w:szCs w:val="22"/>
              </w:rPr>
              <w:t>Загальні рекомендації до структури звіту з ОВД</w:t>
            </w:r>
            <w:r w:rsidRPr="00436007">
              <w:rPr>
                <w:rFonts w:ascii="Calibri" w:hAnsi="Calibri" w:cs="Calibri"/>
                <w:noProof/>
                <w:webHidden/>
                <w:sz w:val="22"/>
                <w:szCs w:val="22"/>
              </w:rPr>
              <w:tab/>
            </w:r>
            <w:r w:rsidRPr="00436007">
              <w:rPr>
                <w:rFonts w:ascii="Calibri" w:hAnsi="Calibri" w:cs="Calibri"/>
                <w:noProof/>
                <w:webHidden/>
                <w:sz w:val="22"/>
                <w:szCs w:val="22"/>
              </w:rPr>
              <w:fldChar w:fldCharType="begin"/>
            </w:r>
            <w:r w:rsidRPr="00436007">
              <w:rPr>
                <w:rFonts w:ascii="Calibri" w:hAnsi="Calibri" w:cs="Calibri"/>
                <w:noProof/>
                <w:webHidden/>
                <w:sz w:val="22"/>
                <w:szCs w:val="22"/>
              </w:rPr>
              <w:instrText xml:space="preserve"> PAGEREF _Toc138538352 \h </w:instrText>
            </w:r>
            <w:r w:rsidRPr="00436007">
              <w:rPr>
                <w:rFonts w:ascii="Calibri" w:hAnsi="Calibri" w:cs="Calibri"/>
                <w:noProof/>
                <w:webHidden/>
                <w:sz w:val="22"/>
                <w:szCs w:val="22"/>
              </w:rPr>
            </w:r>
            <w:r w:rsidRPr="00436007">
              <w:rPr>
                <w:rFonts w:ascii="Calibri" w:hAnsi="Calibri" w:cs="Calibri"/>
                <w:noProof/>
                <w:webHidden/>
                <w:sz w:val="22"/>
                <w:szCs w:val="22"/>
              </w:rPr>
              <w:fldChar w:fldCharType="separate"/>
            </w:r>
            <w:r w:rsidR="00CF1355">
              <w:rPr>
                <w:rFonts w:ascii="Calibri" w:hAnsi="Calibri" w:cs="Calibri"/>
                <w:noProof/>
                <w:webHidden/>
                <w:sz w:val="22"/>
                <w:szCs w:val="22"/>
              </w:rPr>
              <w:t>79</w:t>
            </w:r>
            <w:r w:rsidRPr="00436007">
              <w:rPr>
                <w:rFonts w:ascii="Calibri" w:hAnsi="Calibri" w:cs="Calibri"/>
                <w:noProof/>
                <w:webHidden/>
                <w:sz w:val="22"/>
                <w:szCs w:val="22"/>
              </w:rPr>
              <w:fldChar w:fldCharType="end"/>
            </w:r>
          </w:hyperlink>
        </w:p>
        <w:p w14:paraId="1B312504" w14:textId="3629B5B0" w:rsidR="006C6DF6" w:rsidRPr="00436007" w:rsidRDefault="006C6DF6">
          <w:pPr>
            <w:pStyle w:val="23"/>
            <w:rPr>
              <w:rFonts w:ascii="Calibri" w:eastAsiaTheme="minorEastAsia" w:hAnsi="Calibri" w:cs="Calibri"/>
              <w:noProof/>
              <w:sz w:val="22"/>
              <w:szCs w:val="22"/>
            </w:rPr>
          </w:pPr>
          <w:r w:rsidRPr="00436007">
            <w:rPr>
              <w:rFonts w:ascii="Calibri" w:hAnsi="Calibri" w:cs="Calibri"/>
              <w:noProof/>
              <w:sz w:val="22"/>
              <w:szCs w:val="22"/>
            </w:rPr>
            <w:t xml:space="preserve">Додаток 3. </w:t>
          </w:r>
          <w:hyperlink w:anchor="_Toc138538353" w:history="1">
            <w:r w:rsidRPr="00436007">
              <w:rPr>
                <w:rStyle w:val="af1"/>
                <w:rFonts w:ascii="Calibri" w:eastAsiaTheme="majorEastAsia" w:hAnsi="Calibri" w:cs="Calibri"/>
                <w:bCs/>
                <w:noProof/>
                <w:sz w:val="22"/>
                <w:szCs w:val="22"/>
              </w:rPr>
              <w:t>Приклади тематичних карт розташування хвостосховищ</w:t>
            </w:r>
            <w:r w:rsidRPr="00436007">
              <w:rPr>
                <w:rFonts w:ascii="Calibri" w:hAnsi="Calibri" w:cs="Calibri"/>
                <w:noProof/>
                <w:webHidden/>
                <w:sz w:val="22"/>
                <w:szCs w:val="22"/>
              </w:rPr>
              <w:tab/>
            </w:r>
            <w:r w:rsidRPr="00436007">
              <w:rPr>
                <w:rFonts w:ascii="Calibri" w:hAnsi="Calibri" w:cs="Calibri"/>
                <w:noProof/>
                <w:webHidden/>
                <w:sz w:val="22"/>
                <w:szCs w:val="22"/>
              </w:rPr>
              <w:fldChar w:fldCharType="begin"/>
            </w:r>
            <w:r w:rsidRPr="00436007">
              <w:rPr>
                <w:rFonts w:ascii="Calibri" w:hAnsi="Calibri" w:cs="Calibri"/>
                <w:noProof/>
                <w:webHidden/>
                <w:sz w:val="22"/>
                <w:szCs w:val="22"/>
              </w:rPr>
              <w:instrText xml:space="preserve"> PAGEREF _Toc138538353 \h </w:instrText>
            </w:r>
            <w:r w:rsidRPr="00436007">
              <w:rPr>
                <w:rFonts w:ascii="Calibri" w:hAnsi="Calibri" w:cs="Calibri"/>
                <w:noProof/>
                <w:webHidden/>
                <w:sz w:val="22"/>
                <w:szCs w:val="22"/>
              </w:rPr>
            </w:r>
            <w:r w:rsidRPr="00436007">
              <w:rPr>
                <w:rFonts w:ascii="Calibri" w:hAnsi="Calibri" w:cs="Calibri"/>
                <w:noProof/>
                <w:webHidden/>
                <w:sz w:val="22"/>
                <w:szCs w:val="22"/>
              </w:rPr>
              <w:fldChar w:fldCharType="separate"/>
            </w:r>
            <w:r w:rsidR="00CF1355">
              <w:rPr>
                <w:rFonts w:ascii="Calibri" w:hAnsi="Calibri" w:cs="Calibri"/>
                <w:noProof/>
                <w:webHidden/>
                <w:sz w:val="22"/>
                <w:szCs w:val="22"/>
              </w:rPr>
              <w:t>80</w:t>
            </w:r>
            <w:r w:rsidRPr="00436007">
              <w:rPr>
                <w:rFonts w:ascii="Calibri" w:hAnsi="Calibri" w:cs="Calibri"/>
                <w:noProof/>
                <w:webHidden/>
                <w:sz w:val="22"/>
                <w:szCs w:val="22"/>
              </w:rPr>
              <w:fldChar w:fldCharType="end"/>
            </w:r>
          </w:hyperlink>
        </w:p>
        <w:p w14:paraId="4765C605" w14:textId="2418BA4F" w:rsidR="006C6DF6" w:rsidRPr="00436007" w:rsidRDefault="006C6DF6">
          <w:pPr>
            <w:pStyle w:val="23"/>
            <w:rPr>
              <w:rFonts w:ascii="Calibri" w:eastAsiaTheme="minorEastAsia" w:hAnsi="Calibri" w:cs="Calibri"/>
              <w:noProof/>
              <w:sz w:val="22"/>
              <w:szCs w:val="22"/>
            </w:rPr>
          </w:pPr>
          <w:r w:rsidRPr="00436007">
            <w:rPr>
              <w:rFonts w:ascii="Calibri" w:hAnsi="Calibri" w:cs="Calibri"/>
              <w:noProof/>
              <w:sz w:val="22"/>
              <w:szCs w:val="22"/>
            </w:rPr>
            <w:lastRenderedPageBreak/>
            <w:t xml:space="preserve">Додаток 4. </w:t>
          </w:r>
          <w:hyperlink w:anchor="_Toc138538354" w:history="1">
            <w:r w:rsidRPr="00436007">
              <w:rPr>
                <w:rStyle w:val="af1"/>
                <w:rFonts w:ascii="Calibri" w:eastAsiaTheme="majorEastAsia" w:hAnsi="Calibri" w:cs="Calibri"/>
                <w:bCs/>
                <w:noProof/>
                <w:sz w:val="22"/>
                <w:szCs w:val="22"/>
              </w:rPr>
              <w:t>Приклад опису цілей ПД та її цільових показників</w:t>
            </w:r>
            <w:r w:rsidRPr="00436007">
              <w:rPr>
                <w:rFonts w:ascii="Calibri" w:hAnsi="Calibri" w:cs="Calibri"/>
                <w:noProof/>
                <w:webHidden/>
                <w:sz w:val="22"/>
                <w:szCs w:val="22"/>
              </w:rPr>
              <w:tab/>
            </w:r>
            <w:r w:rsidRPr="00436007">
              <w:rPr>
                <w:rFonts w:ascii="Calibri" w:hAnsi="Calibri" w:cs="Calibri"/>
                <w:noProof/>
                <w:webHidden/>
                <w:sz w:val="22"/>
                <w:szCs w:val="22"/>
              </w:rPr>
              <w:fldChar w:fldCharType="begin"/>
            </w:r>
            <w:r w:rsidRPr="00436007">
              <w:rPr>
                <w:rFonts w:ascii="Calibri" w:hAnsi="Calibri" w:cs="Calibri"/>
                <w:noProof/>
                <w:webHidden/>
                <w:sz w:val="22"/>
                <w:szCs w:val="22"/>
              </w:rPr>
              <w:instrText xml:space="preserve"> PAGEREF _Toc138538354 \h </w:instrText>
            </w:r>
            <w:r w:rsidRPr="00436007">
              <w:rPr>
                <w:rFonts w:ascii="Calibri" w:hAnsi="Calibri" w:cs="Calibri"/>
                <w:noProof/>
                <w:webHidden/>
                <w:sz w:val="22"/>
                <w:szCs w:val="22"/>
              </w:rPr>
            </w:r>
            <w:r w:rsidRPr="00436007">
              <w:rPr>
                <w:rFonts w:ascii="Calibri" w:hAnsi="Calibri" w:cs="Calibri"/>
                <w:noProof/>
                <w:webHidden/>
                <w:sz w:val="22"/>
                <w:szCs w:val="22"/>
              </w:rPr>
              <w:fldChar w:fldCharType="separate"/>
            </w:r>
            <w:r w:rsidR="00CF1355">
              <w:rPr>
                <w:rFonts w:ascii="Calibri" w:hAnsi="Calibri" w:cs="Calibri"/>
                <w:noProof/>
                <w:webHidden/>
                <w:sz w:val="22"/>
                <w:szCs w:val="22"/>
              </w:rPr>
              <w:t>82</w:t>
            </w:r>
            <w:r w:rsidRPr="00436007">
              <w:rPr>
                <w:rFonts w:ascii="Calibri" w:hAnsi="Calibri" w:cs="Calibri"/>
                <w:noProof/>
                <w:webHidden/>
                <w:sz w:val="22"/>
                <w:szCs w:val="22"/>
              </w:rPr>
              <w:fldChar w:fldCharType="end"/>
            </w:r>
          </w:hyperlink>
        </w:p>
        <w:p w14:paraId="266A972B" w14:textId="77387061" w:rsidR="006C6DF6" w:rsidRPr="00436007" w:rsidRDefault="006C6DF6">
          <w:pPr>
            <w:pStyle w:val="23"/>
            <w:rPr>
              <w:rFonts w:ascii="Calibri" w:eastAsiaTheme="minorEastAsia" w:hAnsi="Calibri" w:cs="Calibri"/>
              <w:noProof/>
              <w:sz w:val="22"/>
              <w:szCs w:val="22"/>
            </w:rPr>
          </w:pPr>
          <w:r w:rsidRPr="00436007">
            <w:rPr>
              <w:rFonts w:ascii="Calibri" w:hAnsi="Calibri" w:cs="Calibri"/>
              <w:noProof/>
              <w:sz w:val="22"/>
              <w:szCs w:val="22"/>
            </w:rPr>
            <w:t xml:space="preserve">Додаток 5. </w:t>
          </w:r>
          <w:hyperlink w:anchor="_Toc138538355" w:history="1">
            <w:r w:rsidRPr="00436007">
              <w:rPr>
                <w:rStyle w:val="af1"/>
                <w:rFonts w:ascii="Calibri" w:eastAsiaTheme="majorEastAsia" w:hAnsi="Calibri" w:cs="Calibri"/>
                <w:bCs/>
                <w:noProof/>
                <w:sz w:val="22"/>
                <w:szCs w:val="22"/>
              </w:rPr>
              <w:t>Відомості щодо найкращих практик управління відходами</w:t>
            </w:r>
            <w:r w:rsidRPr="00436007">
              <w:rPr>
                <w:rFonts w:ascii="Calibri" w:hAnsi="Calibri" w:cs="Calibri"/>
                <w:noProof/>
                <w:webHidden/>
                <w:sz w:val="22"/>
                <w:szCs w:val="22"/>
              </w:rPr>
              <w:tab/>
            </w:r>
            <w:r w:rsidRPr="00436007">
              <w:rPr>
                <w:rFonts w:ascii="Calibri" w:hAnsi="Calibri" w:cs="Calibri"/>
                <w:noProof/>
                <w:webHidden/>
                <w:sz w:val="22"/>
                <w:szCs w:val="22"/>
              </w:rPr>
              <w:fldChar w:fldCharType="begin"/>
            </w:r>
            <w:r w:rsidRPr="00436007">
              <w:rPr>
                <w:rFonts w:ascii="Calibri" w:hAnsi="Calibri" w:cs="Calibri"/>
                <w:noProof/>
                <w:webHidden/>
                <w:sz w:val="22"/>
                <w:szCs w:val="22"/>
              </w:rPr>
              <w:instrText xml:space="preserve"> PAGEREF _Toc138538355 \h </w:instrText>
            </w:r>
            <w:r w:rsidRPr="00436007">
              <w:rPr>
                <w:rFonts w:ascii="Calibri" w:hAnsi="Calibri" w:cs="Calibri"/>
                <w:noProof/>
                <w:webHidden/>
                <w:sz w:val="22"/>
                <w:szCs w:val="22"/>
              </w:rPr>
            </w:r>
            <w:r w:rsidRPr="00436007">
              <w:rPr>
                <w:rFonts w:ascii="Calibri" w:hAnsi="Calibri" w:cs="Calibri"/>
                <w:noProof/>
                <w:webHidden/>
                <w:sz w:val="22"/>
                <w:szCs w:val="22"/>
              </w:rPr>
              <w:fldChar w:fldCharType="separate"/>
            </w:r>
            <w:r w:rsidR="00CF1355">
              <w:rPr>
                <w:rFonts w:ascii="Calibri" w:hAnsi="Calibri" w:cs="Calibri"/>
                <w:noProof/>
                <w:webHidden/>
                <w:sz w:val="22"/>
                <w:szCs w:val="22"/>
              </w:rPr>
              <w:t>86</w:t>
            </w:r>
            <w:r w:rsidRPr="00436007">
              <w:rPr>
                <w:rFonts w:ascii="Calibri" w:hAnsi="Calibri" w:cs="Calibri"/>
                <w:noProof/>
                <w:webHidden/>
                <w:sz w:val="22"/>
                <w:szCs w:val="22"/>
              </w:rPr>
              <w:fldChar w:fldCharType="end"/>
            </w:r>
          </w:hyperlink>
        </w:p>
        <w:p w14:paraId="62360EEE" w14:textId="5C8C22CD" w:rsidR="006C6DF6" w:rsidRPr="00436007" w:rsidRDefault="006C6DF6">
          <w:pPr>
            <w:pStyle w:val="23"/>
            <w:rPr>
              <w:rFonts w:ascii="Calibri" w:eastAsiaTheme="minorEastAsia" w:hAnsi="Calibri" w:cs="Calibri"/>
              <w:noProof/>
              <w:sz w:val="22"/>
              <w:szCs w:val="22"/>
            </w:rPr>
          </w:pPr>
          <w:r w:rsidRPr="00436007">
            <w:rPr>
              <w:rFonts w:ascii="Calibri" w:hAnsi="Calibri" w:cs="Calibri"/>
              <w:noProof/>
              <w:sz w:val="22"/>
              <w:szCs w:val="22"/>
            </w:rPr>
            <w:t xml:space="preserve">Додаток 6. </w:t>
          </w:r>
          <w:hyperlink w:anchor="_Toc138538356" w:history="1">
            <w:r w:rsidRPr="00436007">
              <w:rPr>
                <w:rStyle w:val="af1"/>
                <w:rFonts w:ascii="Calibri" w:eastAsiaTheme="majorEastAsia" w:hAnsi="Calibri" w:cs="Calibri"/>
                <w:bCs/>
                <w:noProof/>
                <w:sz w:val="22"/>
                <w:szCs w:val="22"/>
              </w:rPr>
              <w:t xml:space="preserve">Методологічні інструменти, що можуть використовуватись для оцінки базового стану довкілля та можливого впливу планованої діяльності </w:t>
            </w:r>
            <w:r w:rsidRPr="00436007">
              <w:rPr>
                <w:rFonts w:ascii="Calibri" w:hAnsi="Calibri" w:cs="Calibri"/>
                <w:noProof/>
                <w:webHidden/>
                <w:sz w:val="22"/>
                <w:szCs w:val="22"/>
              </w:rPr>
              <w:tab/>
            </w:r>
            <w:r w:rsidRPr="00436007">
              <w:rPr>
                <w:rFonts w:ascii="Calibri" w:hAnsi="Calibri" w:cs="Calibri"/>
                <w:noProof/>
                <w:webHidden/>
                <w:sz w:val="22"/>
                <w:szCs w:val="22"/>
              </w:rPr>
              <w:fldChar w:fldCharType="begin"/>
            </w:r>
            <w:r w:rsidRPr="00436007">
              <w:rPr>
                <w:rFonts w:ascii="Calibri" w:hAnsi="Calibri" w:cs="Calibri"/>
                <w:noProof/>
                <w:webHidden/>
                <w:sz w:val="22"/>
                <w:szCs w:val="22"/>
              </w:rPr>
              <w:instrText xml:space="preserve"> PAGEREF _Toc138538356 \h </w:instrText>
            </w:r>
            <w:r w:rsidRPr="00436007">
              <w:rPr>
                <w:rFonts w:ascii="Calibri" w:hAnsi="Calibri" w:cs="Calibri"/>
                <w:noProof/>
                <w:webHidden/>
                <w:sz w:val="22"/>
                <w:szCs w:val="22"/>
              </w:rPr>
            </w:r>
            <w:r w:rsidRPr="00436007">
              <w:rPr>
                <w:rFonts w:ascii="Calibri" w:hAnsi="Calibri" w:cs="Calibri"/>
                <w:noProof/>
                <w:webHidden/>
                <w:sz w:val="22"/>
                <w:szCs w:val="22"/>
              </w:rPr>
              <w:fldChar w:fldCharType="separate"/>
            </w:r>
            <w:r w:rsidR="00CF1355">
              <w:rPr>
                <w:rFonts w:ascii="Calibri" w:hAnsi="Calibri" w:cs="Calibri"/>
                <w:noProof/>
                <w:webHidden/>
                <w:sz w:val="22"/>
                <w:szCs w:val="22"/>
              </w:rPr>
              <w:t>88</w:t>
            </w:r>
            <w:r w:rsidRPr="00436007">
              <w:rPr>
                <w:rFonts w:ascii="Calibri" w:hAnsi="Calibri" w:cs="Calibri"/>
                <w:noProof/>
                <w:webHidden/>
                <w:sz w:val="22"/>
                <w:szCs w:val="22"/>
              </w:rPr>
              <w:fldChar w:fldCharType="end"/>
            </w:r>
          </w:hyperlink>
        </w:p>
        <w:p w14:paraId="4EE7B726" w14:textId="71E70622" w:rsidR="006C6DF6" w:rsidRPr="00436007" w:rsidRDefault="006C6DF6">
          <w:pPr>
            <w:pStyle w:val="23"/>
            <w:rPr>
              <w:rFonts w:ascii="Calibri" w:eastAsiaTheme="minorEastAsia" w:hAnsi="Calibri" w:cs="Calibri"/>
              <w:noProof/>
              <w:sz w:val="22"/>
              <w:szCs w:val="22"/>
            </w:rPr>
          </w:pPr>
          <w:r w:rsidRPr="00436007">
            <w:rPr>
              <w:rFonts w:ascii="Calibri" w:hAnsi="Calibri" w:cs="Calibri"/>
              <w:noProof/>
              <w:sz w:val="22"/>
              <w:szCs w:val="22"/>
            </w:rPr>
            <w:t xml:space="preserve">Додаток 7. </w:t>
          </w:r>
          <w:hyperlink w:anchor="_Toc138538357" w:history="1">
            <w:r w:rsidRPr="00436007">
              <w:rPr>
                <w:rStyle w:val="af1"/>
                <w:rFonts w:ascii="Calibri" w:eastAsiaTheme="majorEastAsia" w:hAnsi="Calibri" w:cs="Calibri"/>
                <w:bCs/>
                <w:noProof/>
                <w:sz w:val="22"/>
                <w:szCs w:val="22"/>
              </w:rPr>
              <w:t>Перелік джерел інформації щодо поточного стану довкілля</w:t>
            </w:r>
            <w:r w:rsidRPr="00436007">
              <w:rPr>
                <w:rFonts w:ascii="Calibri" w:hAnsi="Calibri" w:cs="Calibri"/>
                <w:noProof/>
                <w:webHidden/>
                <w:sz w:val="22"/>
                <w:szCs w:val="22"/>
              </w:rPr>
              <w:tab/>
            </w:r>
            <w:r w:rsidRPr="00436007">
              <w:rPr>
                <w:rFonts w:ascii="Calibri" w:hAnsi="Calibri" w:cs="Calibri"/>
                <w:noProof/>
                <w:webHidden/>
                <w:sz w:val="22"/>
                <w:szCs w:val="22"/>
              </w:rPr>
              <w:fldChar w:fldCharType="begin"/>
            </w:r>
            <w:r w:rsidRPr="00436007">
              <w:rPr>
                <w:rFonts w:ascii="Calibri" w:hAnsi="Calibri" w:cs="Calibri"/>
                <w:noProof/>
                <w:webHidden/>
                <w:sz w:val="22"/>
                <w:szCs w:val="22"/>
              </w:rPr>
              <w:instrText xml:space="preserve"> PAGEREF _Toc138538357 \h </w:instrText>
            </w:r>
            <w:r w:rsidRPr="00436007">
              <w:rPr>
                <w:rFonts w:ascii="Calibri" w:hAnsi="Calibri" w:cs="Calibri"/>
                <w:noProof/>
                <w:webHidden/>
                <w:sz w:val="22"/>
                <w:szCs w:val="22"/>
              </w:rPr>
            </w:r>
            <w:r w:rsidRPr="00436007">
              <w:rPr>
                <w:rFonts w:ascii="Calibri" w:hAnsi="Calibri" w:cs="Calibri"/>
                <w:noProof/>
                <w:webHidden/>
                <w:sz w:val="22"/>
                <w:szCs w:val="22"/>
              </w:rPr>
              <w:fldChar w:fldCharType="separate"/>
            </w:r>
            <w:r w:rsidR="00CF1355">
              <w:rPr>
                <w:rFonts w:ascii="Calibri" w:hAnsi="Calibri" w:cs="Calibri"/>
                <w:noProof/>
                <w:webHidden/>
                <w:sz w:val="22"/>
                <w:szCs w:val="22"/>
              </w:rPr>
              <w:t>93</w:t>
            </w:r>
            <w:r w:rsidRPr="00436007">
              <w:rPr>
                <w:rFonts w:ascii="Calibri" w:hAnsi="Calibri" w:cs="Calibri"/>
                <w:noProof/>
                <w:webHidden/>
                <w:sz w:val="22"/>
                <w:szCs w:val="22"/>
              </w:rPr>
              <w:fldChar w:fldCharType="end"/>
            </w:r>
          </w:hyperlink>
        </w:p>
        <w:p w14:paraId="2A69FBDB" w14:textId="15B8028C" w:rsidR="006C6DF6" w:rsidRPr="00436007" w:rsidRDefault="006C6DF6">
          <w:pPr>
            <w:pStyle w:val="23"/>
            <w:rPr>
              <w:rFonts w:ascii="Calibri" w:eastAsiaTheme="minorEastAsia" w:hAnsi="Calibri" w:cs="Calibri"/>
              <w:noProof/>
              <w:sz w:val="22"/>
              <w:szCs w:val="22"/>
            </w:rPr>
          </w:pPr>
          <w:r w:rsidRPr="00436007">
            <w:rPr>
              <w:rFonts w:ascii="Calibri" w:hAnsi="Calibri" w:cs="Calibri"/>
              <w:noProof/>
              <w:sz w:val="22"/>
              <w:szCs w:val="22"/>
            </w:rPr>
            <w:t xml:space="preserve">Додаток 8. </w:t>
          </w:r>
          <w:hyperlink w:anchor="_Toc138538358" w:history="1">
            <w:r w:rsidRPr="00436007">
              <w:rPr>
                <w:rStyle w:val="af1"/>
                <w:rFonts w:ascii="Calibri" w:eastAsiaTheme="majorEastAsia" w:hAnsi="Calibri" w:cs="Calibri"/>
                <w:bCs/>
                <w:noProof/>
                <w:sz w:val="22"/>
                <w:szCs w:val="22"/>
              </w:rPr>
              <w:t>Рекомендована таблиця зведеного опису і оцінки можливого впливу ПД на довкілля</w:t>
            </w:r>
            <w:r w:rsidRPr="00436007">
              <w:rPr>
                <w:rFonts w:ascii="Calibri" w:hAnsi="Calibri" w:cs="Calibri"/>
                <w:noProof/>
                <w:webHidden/>
                <w:sz w:val="22"/>
                <w:szCs w:val="22"/>
              </w:rPr>
              <w:tab/>
            </w:r>
            <w:r w:rsidRPr="00436007">
              <w:rPr>
                <w:rFonts w:ascii="Calibri" w:hAnsi="Calibri" w:cs="Calibri"/>
                <w:noProof/>
                <w:webHidden/>
                <w:sz w:val="22"/>
                <w:szCs w:val="22"/>
              </w:rPr>
              <w:fldChar w:fldCharType="begin"/>
            </w:r>
            <w:r w:rsidRPr="00436007">
              <w:rPr>
                <w:rFonts w:ascii="Calibri" w:hAnsi="Calibri" w:cs="Calibri"/>
                <w:noProof/>
                <w:webHidden/>
                <w:sz w:val="22"/>
                <w:szCs w:val="22"/>
              </w:rPr>
              <w:instrText xml:space="preserve"> PAGEREF _Toc138538358 \h </w:instrText>
            </w:r>
            <w:r w:rsidRPr="00436007">
              <w:rPr>
                <w:rFonts w:ascii="Calibri" w:hAnsi="Calibri" w:cs="Calibri"/>
                <w:noProof/>
                <w:webHidden/>
                <w:sz w:val="22"/>
                <w:szCs w:val="22"/>
              </w:rPr>
            </w:r>
            <w:r w:rsidRPr="00436007">
              <w:rPr>
                <w:rFonts w:ascii="Calibri" w:hAnsi="Calibri" w:cs="Calibri"/>
                <w:noProof/>
                <w:webHidden/>
                <w:sz w:val="22"/>
                <w:szCs w:val="22"/>
              </w:rPr>
              <w:fldChar w:fldCharType="separate"/>
            </w:r>
            <w:r w:rsidR="00CF1355">
              <w:rPr>
                <w:rFonts w:ascii="Calibri" w:hAnsi="Calibri" w:cs="Calibri"/>
                <w:noProof/>
                <w:webHidden/>
                <w:sz w:val="22"/>
                <w:szCs w:val="22"/>
              </w:rPr>
              <w:t>98</w:t>
            </w:r>
            <w:r w:rsidRPr="00436007">
              <w:rPr>
                <w:rFonts w:ascii="Calibri" w:hAnsi="Calibri" w:cs="Calibri"/>
                <w:noProof/>
                <w:webHidden/>
                <w:sz w:val="22"/>
                <w:szCs w:val="22"/>
              </w:rPr>
              <w:fldChar w:fldCharType="end"/>
            </w:r>
          </w:hyperlink>
        </w:p>
        <w:p w14:paraId="3EEFCC3D" w14:textId="5EE07197" w:rsidR="006C6DF6" w:rsidRPr="00436007" w:rsidRDefault="006C6DF6">
          <w:pPr>
            <w:pStyle w:val="23"/>
            <w:rPr>
              <w:rFonts w:ascii="Calibri" w:eastAsiaTheme="minorEastAsia" w:hAnsi="Calibri" w:cs="Calibri"/>
              <w:noProof/>
              <w:sz w:val="22"/>
              <w:szCs w:val="22"/>
            </w:rPr>
          </w:pPr>
          <w:r w:rsidRPr="00436007">
            <w:rPr>
              <w:rFonts w:ascii="Calibri" w:hAnsi="Calibri" w:cs="Calibri"/>
              <w:noProof/>
              <w:sz w:val="22"/>
              <w:szCs w:val="22"/>
            </w:rPr>
            <w:t xml:space="preserve">Додаток 9. </w:t>
          </w:r>
          <w:hyperlink w:anchor="_Toc138538359" w:history="1">
            <w:r w:rsidRPr="00436007">
              <w:rPr>
                <w:rStyle w:val="af1"/>
                <w:rFonts w:ascii="Calibri" w:eastAsiaTheme="majorEastAsia" w:hAnsi="Calibri" w:cs="Calibri"/>
                <w:bCs/>
                <w:noProof/>
                <w:sz w:val="22"/>
                <w:szCs w:val="22"/>
              </w:rPr>
              <w:t>Приклади заходів з охорони довкілля, специфічних для планованої діяльності «хвостосховища та шламонакопичувачі»</w:t>
            </w:r>
            <w:r w:rsidRPr="00436007">
              <w:rPr>
                <w:rFonts w:ascii="Calibri" w:hAnsi="Calibri" w:cs="Calibri"/>
                <w:noProof/>
                <w:webHidden/>
                <w:sz w:val="22"/>
                <w:szCs w:val="22"/>
              </w:rPr>
              <w:tab/>
            </w:r>
            <w:r w:rsidRPr="00436007">
              <w:rPr>
                <w:rFonts w:ascii="Calibri" w:hAnsi="Calibri" w:cs="Calibri"/>
                <w:noProof/>
                <w:webHidden/>
                <w:sz w:val="22"/>
                <w:szCs w:val="22"/>
              </w:rPr>
              <w:fldChar w:fldCharType="begin"/>
            </w:r>
            <w:r w:rsidRPr="00436007">
              <w:rPr>
                <w:rFonts w:ascii="Calibri" w:hAnsi="Calibri" w:cs="Calibri"/>
                <w:noProof/>
                <w:webHidden/>
                <w:sz w:val="22"/>
                <w:szCs w:val="22"/>
              </w:rPr>
              <w:instrText xml:space="preserve"> PAGEREF _Toc138538359 \h </w:instrText>
            </w:r>
            <w:r w:rsidRPr="00436007">
              <w:rPr>
                <w:rFonts w:ascii="Calibri" w:hAnsi="Calibri" w:cs="Calibri"/>
                <w:noProof/>
                <w:webHidden/>
                <w:sz w:val="22"/>
                <w:szCs w:val="22"/>
              </w:rPr>
            </w:r>
            <w:r w:rsidRPr="00436007">
              <w:rPr>
                <w:rFonts w:ascii="Calibri" w:hAnsi="Calibri" w:cs="Calibri"/>
                <w:noProof/>
                <w:webHidden/>
                <w:sz w:val="22"/>
                <w:szCs w:val="22"/>
              </w:rPr>
              <w:fldChar w:fldCharType="separate"/>
            </w:r>
            <w:r w:rsidR="00CF1355">
              <w:rPr>
                <w:rFonts w:ascii="Calibri" w:hAnsi="Calibri" w:cs="Calibri"/>
                <w:noProof/>
                <w:webHidden/>
                <w:sz w:val="22"/>
                <w:szCs w:val="22"/>
              </w:rPr>
              <w:t>99</w:t>
            </w:r>
            <w:r w:rsidRPr="00436007">
              <w:rPr>
                <w:rFonts w:ascii="Calibri" w:hAnsi="Calibri" w:cs="Calibri"/>
                <w:noProof/>
                <w:webHidden/>
                <w:sz w:val="22"/>
                <w:szCs w:val="22"/>
              </w:rPr>
              <w:fldChar w:fldCharType="end"/>
            </w:r>
          </w:hyperlink>
        </w:p>
        <w:p w14:paraId="107B052C" w14:textId="3BCF6935" w:rsidR="006C6DF6" w:rsidRPr="00436007" w:rsidRDefault="006C6DF6">
          <w:pPr>
            <w:pStyle w:val="23"/>
            <w:rPr>
              <w:rFonts w:ascii="Calibri" w:eastAsiaTheme="minorEastAsia" w:hAnsi="Calibri" w:cs="Calibri"/>
              <w:noProof/>
              <w:sz w:val="22"/>
              <w:szCs w:val="22"/>
            </w:rPr>
          </w:pPr>
          <w:r w:rsidRPr="00436007">
            <w:rPr>
              <w:rFonts w:ascii="Calibri" w:hAnsi="Calibri" w:cs="Calibri"/>
              <w:noProof/>
              <w:sz w:val="22"/>
              <w:szCs w:val="22"/>
            </w:rPr>
            <w:t xml:space="preserve">Додаток 10. </w:t>
          </w:r>
          <w:hyperlink w:anchor="_Toc138538360" w:history="1">
            <w:r w:rsidRPr="00436007">
              <w:rPr>
                <w:rStyle w:val="af1"/>
                <w:rFonts w:ascii="Calibri" w:eastAsiaTheme="majorEastAsia" w:hAnsi="Calibri" w:cs="Calibri"/>
                <w:bCs/>
                <w:noProof/>
                <w:sz w:val="22"/>
                <w:szCs w:val="22"/>
              </w:rPr>
              <w:t>Приклад визначення небезпеки затоплень в районі розташування хвостосховищ</w:t>
            </w:r>
            <w:r w:rsidRPr="00436007">
              <w:rPr>
                <w:rFonts w:ascii="Calibri" w:hAnsi="Calibri" w:cs="Calibri"/>
                <w:noProof/>
                <w:webHidden/>
                <w:sz w:val="22"/>
                <w:szCs w:val="22"/>
              </w:rPr>
              <w:tab/>
            </w:r>
            <w:r w:rsidRPr="00436007">
              <w:rPr>
                <w:rFonts w:ascii="Calibri" w:hAnsi="Calibri" w:cs="Calibri"/>
                <w:noProof/>
                <w:webHidden/>
                <w:sz w:val="22"/>
                <w:szCs w:val="22"/>
              </w:rPr>
              <w:fldChar w:fldCharType="begin"/>
            </w:r>
            <w:r w:rsidRPr="00436007">
              <w:rPr>
                <w:rFonts w:ascii="Calibri" w:hAnsi="Calibri" w:cs="Calibri"/>
                <w:noProof/>
                <w:webHidden/>
                <w:sz w:val="22"/>
                <w:szCs w:val="22"/>
              </w:rPr>
              <w:instrText xml:space="preserve"> PAGEREF _Toc138538360 \h </w:instrText>
            </w:r>
            <w:r w:rsidRPr="00436007">
              <w:rPr>
                <w:rFonts w:ascii="Calibri" w:hAnsi="Calibri" w:cs="Calibri"/>
                <w:noProof/>
                <w:webHidden/>
                <w:sz w:val="22"/>
                <w:szCs w:val="22"/>
              </w:rPr>
            </w:r>
            <w:r w:rsidRPr="00436007">
              <w:rPr>
                <w:rFonts w:ascii="Calibri" w:hAnsi="Calibri" w:cs="Calibri"/>
                <w:noProof/>
                <w:webHidden/>
                <w:sz w:val="22"/>
                <w:szCs w:val="22"/>
              </w:rPr>
              <w:fldChar w:fldCharType="separate"/>
            </w:r>
            <w:r w:rsidR="00CF1355">
              <w:rPr>
                <w:rFonts w:ascii="Calibri" w:hAnsi="Calibri" w:cs="Calibri"/>
                <w:noProof/>
                <w:webHidden/>
                <w:sz w:val="22"/>
                <w:szCs w:val="22"/>
              </w:rPr>
              <w:t>104</w:t>
            </w:r>
            <w:r w:rsidRPr="00436007">
              <w:rPr>
                <w:rFonts w:ascii="Calibri" w:hAnsi="Calibri" w:cs="Calibri"/>
                <w:noProof/>
                <w:webHidden/>
                <w:sz w:val="22"/>
                <w:szCs w:val="22"/>
              </w:rPr>
              <w:fldChar w:fldCharType="end"/>
            </w:r>
          </w:hyperlink>
        </w:p>
        <w:p w14:paraId="5A8227A0" w14:textId="746F4247" w:rsidR="006C6DF6" w:rsidRPr="00436007" w:rsidRDefault="006C6DF6">
          <w:pPr>
            <w:pStyle w:val="23"/>
            <w:rPr>
              <w:rFonts w:ascii="Calibri" w:eastAsiaTheme="minorEastAsia" w:hAnsi="Calibri" w:cs="Calibri"/>
              <w:noProof/>
              <w:sz w:val="22"/>
              <w:szCs w:val="22"/>
            </w:rPr>
          </w:pPr>
          <w:r w:rsidRPr="00436007">
            <w:rPr>
              <w:rFonts w:ascii="Calibri" w:hAnsi="Calibri" w:cs="Calibri"/>
              <w:noProof/>
              <w:sz w:val="22"/>
              <w:szCs w:val="22"/>
            </w:rPr>
            <w:t xml:space="preserve">Додаток 11. </w:t>
          </w:r>
          <w:hyperlink w:anchor="_Toc138538361" w:history="1">
            <w:r w:rsidRPr="00436007">
              <w:rPr>
                <w:rStyle w:val="af1"/>
                <w:rFonts w:ascii="Calibri" w:eastAsiaTheme="majorEastAsia" w:hAnsi="Calibri" w:cs="Calibri"/>
                <w:bCs/>
                <w:noProof/>
                <w:sz w:val="22"/>
                <w:szCs w:val="22"/>
              </w:rPr>
              <w:t>Довідкова інформація щодо методик прогнозування наслідків аварій на хвостосховищах (шламонакопичувача) та розроблення планів реагування на надзвичайні ситуації</w:t>
            </w:r>
            <w:r w:rsidRPr="00436007">
              <w:rPr>
                <w:rFonts w:ascii="Calibri" w:hAnsi="Calibri" w:cs="Calibri"/>
                <w:noProof/>
                <w:webHidden/>
                <w:sz w:val="22"/>
                <w:szCs w:val="22"/>
              </w:rPr>
              <w:tab/>
            </w:r>
            <w:r w:rsidRPr="00436007">
              <w:rPr>
                <w:rFonts w:ascii="Calibri" w:hAnsi="Calibri" w:cs="Calibri"/>
                <w:noProof/>
                <w:webHidden/>
                <w:sz w:val="22"/>
                <w:szCs w:val="22"/>
              </w:rPr>
              <w:fldChar w:fldCharType="begin"/>
            </w:r>
            <w:r w:rsidRPr="00436007">
              <w:rPr>
                <w:rFonts w:ascii="Calibri" w:hAnsi="Calibri" w:cs="Calibri"/>
                <w:noProof/>
                <w:webHidden/>
                <w:sz w:val="22"/>
                <w:szCs w:val="22"/>
              </w:rPr>
              <w:instrText xml:space="preserve"> PAGEREF _Toc138538361 \h </w:instrText>
            </w:r>
            <w:r w:rsidRPr="00436007">
              <w:rPr>
                <w:rFonts w:ascii="Calibri" w:hAnsi="Calibri" w:cs="Calibri"/>
                <w:noProof/>
                <w:webHidden/>
                <w:sz w:val="22"/>
                <w:szCs w:val="22"/>
              </w:rPr>
            </w:r>
            <w:r w:rsidRPr="00436007">
              <w:rPr>
                <w:rFonts w:ascii="Calibri" w:hAnsi="Calibri" w:cs="Calibri"/>
                <w:noProof/>
                <w:webHidden/>
                <w:sz w:val="22"/>
                <w:szCs w:val="22"/>
              </w:rPr>
              <w:fldChar w:fldCharType="separate"/>
            </w:r>
            <w:r w:rsidR="00CF1355">
              <w:rPr>
                <w:rFonts w:ascii="Calibri" w:hAnsi="Calibri" w:cs="Calibri"/>
                <w:noProof/>
                <w:webHidden/>
                <w:sz w:val="22"/>
                <w:szCs w:val="22"/>
              </w:rPr>
              <w:t>106</w:t>
            </w:r>
            <w:r w:rsidRPr="00436007">
              <w:rPr>
                <w:rFonts w:ascii="Calibri" w:hAnsi="Calibri" w:cs="Calibri"/>
                <w:noProof/>
                <w:webHidden/>
                <w:sz w:val="22"/>
                <w:szCs w:val="22"/>
              </w:rPr>
              <w:fldChar w:fldCharType="end"/>
            </w:r>
          </w:hyperlink>
        </w:p>
        <w:p w14:paraId="4E36F945" w14:textId="3F6C8FB3" w:rsidR="006C6DF6" w:rsidRPr="00436007" w:rsidRDefault="006C6DF6">
          <w:pPr>
            <w:pStyle w:val="23"/>
            <w:rPr>
              <w:rFonts w:ascii="Calibri" w:eastAsiaTheme="minorEastAsia" w:hAnsi="Calibri" w:cs="Calibri"/>
              <w:noProof/>
              <w:sz w:val="22"/>
              <w:szCs w:val="22"/>
            </w:rPr>
          </w:pPr>
          <w:r w:rsidRPr="00436007">
            <w:rPr>
              <w:rFonts w:ascii="Calibri" w:hAnsi="Calibri" w:cs="Calibri"/>
              <w:noProof/>
              <w:sz w:val="22"/>
              <w:szCs w:val="22"/>
            </w:rPr>
            <w:t xml:space="preserve">Додаток 12. </w:t>
          </w:r>
          <w:hyperlink w:anchor="_Toc138538362" w:history="1">
            <w:r w:rsidRPr="00436007">
              <w:rPr>
                <w:rStyle w:val="af1"/>
                <w:rFonts w:ascii="Calibri" w:eastAsiaTheme="majorEastAsia" w:hAnsi="Calibri" w:cs="Calibri"/>
                <w:bCs/>
                <w:noProof/>
                <w:sz w:val="22"/>
                <w:szCs w:val="22"/>
              </w:rPr>
              <w:t>Приклади ідентифікації небезпек, розгляду ймовірних аварійних ситуацій на хвостосховищах (шламонакопичувачах) із визначенням зони та шляхів поширення НС</w:t>
            </w:r>
            <w:r w:rsidRPr="00436007">
              <w:rPr>
                <w:rFonts w:ascii="Calibri" w:hAnsi="Calibri" w:cs="Calibri"/>
                <w:noProof/>
                <w:webHidden/>
                <w:sz w:val="22"/>
                <w:szCs w:val="22"/>
              </w:rPr>
              <w:tab/>
            </w:r>
            <w:r w:rsidRPr="00436007">
              <w:rPr>
                <w:rFonts w:ascii="Calibri" w:hAnsi="Calibri" w:cs="Calibri"/>
                <w:noProof/>
                <w:webHidden/>
                <w:sz w:val="22"/>
                <w:szCs w:val="22"/>
              </w:rPr>
              <w:fldChar w:fldCharType="begin"/>
            </w:r>
            <w:r w:rsidRPr="00436007">
              <w:rPr>
                <w:rFonts w:ascii="Calibri" w:hAnsi="Calibri" w:cs="Calibri"/>
                <w:noProof/>
                <w:webHidden/>
                <w:sz w:val="22"/>
                <w:szCs w:val="22"/>
              </w:rPr>
              <w:instrText xml:space="preserve"> PAGEREF _Toc138538362 \h </w:instrText>
            </w:r>
            <w:r w:rsidRPr="00436007">
              <w:rPr>
                <w:rFonts w:ascii="Calibri" w:hAnsi="Calibri" w:cs="Calibri"/>
                <w:noProof/>
                <w:webHidden/>
                <w:sz w:val="22"/>
                <w:szCs w:val="22"/>
              </w:rPr>
            </w:r>
            <w:r w:rsidRPr="00436007">
              <w:rPr>
                <w:rFonts w:ascii="Calibri" w:hAnsi="Calibri" w:cs="Calibri"/>
                <w:noProof/>
                <w:webHidden/>
                <w:sz w:val="22"/>
                <w:szCs w:val="22"/>
              </w:rPr>
              <w:fldChar w:fldCharType="separate"/>
            </w:r>
            <w:r w:rsidR="00CF1355">
              <w:rPr>
                <w:rFonts w:ascii="Calibri" w:hAnsi="Calibri" w:cs="Calibri"/>
                <w:noProof/>
                <w:webHidden/>
                <w:sz w:val="22"/>
                <w:szCs w:val="22"/>
              </w:rPr>
              <w:t>108</w:t>
            </w:r>
            <w:r w:rsidRPr="00436007">
              <w:rPr>
                <w:rFonts w:ascii="Calibri" w:hAnsi="Calibri" w:cs="Calibri"/>
                <w:noProof/>
                <w:webHidden/>
                <w:sz w:val="22"/>
                <w:szCs w:val="22"/>
              </w:rPr>
              <w:fldChar w:fldCharType="end"/>
            </w:r>
          </w:hyperlink>
        </w:p>
        <w:p w14:paraId="7D7DB644" w14:textId="0AD3AE3D" w:rsidR="00197894" w:rsidRPr="00436007" w:rsidRDefault="00197894" w:rsidP="006A49C7">
          <w:pPr>
            <w:tabs>
              <w:tab w:val="right" w:leader="dot" w:pos="10063"/>
            </w:tabs>
            <w:rPr>
              <w:rFonts w:ascii="Calibri" w:hAnsi="Calibri" w:cs="Calibri"/>
              <w:sz w:val="22"/>
              <w:szCs w:val="22"/>
              <w:lang w:val="uk-UA"/>
            </w:rPr>
          </w:pPr>
          <w:r w:rsidRPr="00436007">
            <w:rPr>
              <w:rFonts w:ascii="Calibri" w:hAnsi="Calibri" w:cs="Calibri"/>
              <w:sz w:val="22"/>
              <w:szCs w:val="22"/>
              <w:lang w:val="uk-UA"/>
            </w:rPr>
            <w:fldChar w:fldCharType="end"/>
          </w:r>
        </w:p>
      </w:sdtContent>
    </w:sdt>
    <w:p w14:paraId="364B973B" w14:textId="77777777" w:rsidR="00BE3432" w:rsidRPr="00436007" w:rsidRDefault="00861447" w:rsidP="009E0BB9">
      <w:pPr>
        <w:spacing w:line="259" w:lineRule="auto"/>
        <w:rPr>
          <w:rFonts w:ascii="Calibri" w:hAnsi="Calibri" w:cs="Calibri"/>
          <w:sz w:val="22"/>
          <w:szCs w:val="22"/>
        </w:rPr>
        <w:sectPr w:rsidR="00BE3432" w:rsidRPr="00436007" w:rsidSect="00A16539">
          <w:pgSz w:w="11906" w:h="16838"/>
          <w:pgMar w:top="1134" w:right="709" w:bottom="709" w:left="1134" w:header="709" w:footer="709" w:gutter="0"/>
          <w:cols w:space="708"/>
          <w:titlePg/>
          <w:docGrid w:linePitch="360"/>
        </w:sectPr>
      </w:pPr>
      <w:r w:rsidRPr="00436007">
        <w:rPr>
          <w:rFonts w:ascii="Calibri" w:hAnsi="Calibri" w:cs="Calibri"/>
          <w:sz w:val="22"/>
          <w:szCs w:val="22"/>
          <w:lang w:val="uk-UA"/>
        </w:rPr>
        <w:br w:type="page"/>
      </w:r>
    </w:p>
    <w:p w14:paraId="17FD3179" w14:textId="77777777" w:rsidR="00235FFF" w:rsidRPr="00436007" w:rsidRDefault="00235FFF" w:rsidP="004A1F60">
      <w:pPr>
        <w:pageBreakBefore/>
        <w:ind w:left="5670"/>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lastRenderedPageBreak/>
        <w:t>ЗАТВЕРДЖЕНО</w:t>
      </w:r>
    </w:p>
    <w:p w14:paraId="5D121509" w14:textId="3CD4626E" w:rsidR="00235FFF" w:rsidRPr="00436007" w:rsidRDefault="00235FFF" w:rsidP="004A1F60">
      <w:pPr>
        <w:ind w:left="5670"/>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Наказ Міністерства захисту довкілля та природних ресурсів</w:t>
      </w:r>
      <w:r w:rsidR="004A1F60" w:rsidRPr="00436007">
        <w:rPr>
          <w:rFonts w:ascii="Calibri" w:eastAsia="Calibri" w:hAnsi="Calibri" w:cs="Calibri"/>
          <w:sz w:val="22"/>
          <w:szCs w:val="22"/>
          <w:lang w:val="uk-UA" w:eastAsia="en-US"/>
        </w:rPr>
        <w:t> </w:t>
      </w:r>
      <w:r w:rsidRPr="00436007">
        <w:rPr>
          <w:rFonts w:ascii="Calibri" w:eastAsia="Calibri" w:hAnsi="Calibri" w:cs="Calibri"/>
          <w:sz w:val="22"/>
          <w:szCs w:val="22"/>
          <w:lang w:val="uk-UA" w:eastAsia="en-US"/>
        </w:rPr>
        <w:t>України</w:t>
      </w:r>
    </w:p>
    <w:p w14:paraId="19BDDDED" w14:textId="642E249C" w:rsidR="00235FFF" w:rsidRPr="00436007" w:rsidRDefault="0011563C" w:rsidP="004A1F60">
      <w:pPr>
        <w:ind w:left="5670" w:right="140"/>
        <w:rPr>
          <w:rFonts w:ascii="Calibri" w:eastAsia="Calibri" w:hAnsi="Calibri" w:cs="Calibri"/>
          <w:caps/>
          <w:sz w:val="22"/>
          <w:szCs w:val="22"/>
          <w:lang w:val="uk-UA" w:eastAsia="en-US"/>
        </w:rPr>
      </w:pPr>
      <w:r w:rsidRPr="00436007">
        <w:rPr>
          <w:rFonts w:ascii="Calibri" w:eastAsia="Calibri" w:hAnsi="Calibri" w:cs="Calibri"/>
          <w:sz w:val="22"/>
          <w:szCs w:val="22"/>
          <w:u w:val="single"/>
          <w:lang w:val="uk-UA" w:eastAsia="en-US"/>
        </w:rPr>
        <w:t>________________</w:t>
      </w:r>
      <w:r w:rsidR="00AC0405" w:rsidRPr="00436007">
        <w:rPr>
          <w:rFonts w:ascii="Calibri" w:eastAsia="Calibri" w:hAnsi="Calibri" w:cs="Calibri"/>
          <w:sz w:val="22"/>
          <w:szCs w:val="22"/>
          <w:lang w:val="uk-UA" w:eastAsia="en-US"/>
        </w:rPr>
        <w:t>202</w:t>
      </w:r>
      <w:r w:rsidR="00AC0405" w:rsidRPr="00436007">
        <w:rPr>
          <w:rFonts w:ascii="Calibri" w:eastAsia="Calibri" w:hAnsi="Calibri" w:cs="Calibri"/>
          <w:sz w:val="22"/>
          <w:szCs w:val="22"/>
          <w:lang w:eastAsia="en-US"/>
        </w:rPr>
        <w:t>3</w:t>
      </w:r>
      <w:r w:rsidR="00AC0405" w:rsidRPr="00436007">
        <w:rPr>
          <w:rFonts w:ascii="Calibri" w:eastAsia="Calibri" w:hAnsi="Calibri" w:cs="Calibri"/>
          <w:sz w:val="22"/>
          <w:szCs w:val="22"/>
          <w:lang w:val="uk-UA" w:eastAsia="en-US"/>
        </w:rPr>
        <w:t xml:space="preserve"> </w:t>
      </w:r>
      <w:r w:rsidR="00235FFF" w:rsidRPr="00436007">
        <w:rPr>
          <w:rFonts w:ascii="Calibri" w:eastAsia="Calibri" w:hAnsi="Calibri" w:cs="Calibri"/>
          <w:sz w:val="22"/>
          <w:szCs w:val="22"/>
          <w:lang w:val="uk-UA" w:eastAsia="en-US"/>
        </w:rPr>
        <w:t xml:space="preserve">р. № </w:t>
      </w:r>
      <w:r w:rsidR="00235FFF" w:rsidRPr="00436007">
        <w:rPr>
          <w:rFonts w:ascii="Calibri" w:eastAsia="Calibri" w:hAnsi="Calibri" w:cs="Calibri"/>
          <w:sz w:val="22"/>
          <w:szCs w:val="22"/>
          <w:u w:val="single"/>
          <w:lang w:val="uk-UA" w:eastAsia="en-US"/>
        </w:rPr>
        <w:t>_____</w:t>
      </w:r>
    </w:p>
    <w:p w14:paraId="23F796E7" w14:textId="77777777" w:rsidR="00235FFF" w:rsidRPr="00436007" w:rsidRDefault="00235FFF" w:rsidP="009E0BB9">
      <w:pPr>
        <w:jc w:val="right"/>
        <w:rPr>
          <w:rFonts w:ascii="Calibri" w:eastAsia="Calibri" w:hAnsi="Calibri" w:cs="Calibri"/>
          <w:i/>
          <w:caps/>
          <w:sz w:val="22"/>
          <w:szCs w:val="22"/>
          <w:highlight w:val="red"/>
          <w:lang w:val="uk-UA" w:eastAsia="en-US"/>
        </w:rPr>
      </w:pPr>
    </w:p>
    <w:p w14:paraId="6C64F288" w14:textId="07F2E574" w:rsidR="00235FFF" w:rsidRPr="00436007" w:rsidRDefault="00235FFF" w:rsidP="009E0BB9">
      <w:pPr>
        <w:ind w:left="4820"/>
        <w:rPr>
          <w:rFonts w:ascii="Calibri" w:eastAsia="Calibri" w:hAnsi="Calibri" w:cs="Calibri"/>
          <w:caps/>
          <w:sz w:val="22"/>
          <w:szCs w:val="22"/>
          <w:lang w:val="uk-UA" w:eastAsia="en-US"/>
        </w:rPr>
      </w:pPr>
      <w:r w:rsidRPr="002323F3">
        <w:rPr>
          <w:rFonts w:ascii="Calibri" w:eastAsia="Calibri" w:hAnsi="Calibri" w:cs="Calibri"/>
          <w:i/>
          <w:caps/>
          <w:sz w:val="22"/>
          <w:szCs w:val="22"/>
          <w:lang w:val="uk-UA" w:eastAsia="en-US"/>
        </w:rPr>
        <w:t xml:space="preserve">(проект </w:t>
      </w:r>
      <w:r w:rsidR="00806C4D" w:rsidRPr="002323F3">
        <w:rPr>
          <w:rFonts w:ascii="Calibri" w:eastAsia="Calibri" w:hAnsi="Calibri" w:cs="Calibri"/>
          <w:i/>
          <w:sz w:val="22"/>
          <w:szCs w:val="22"/>
          <w:lang w:val="uk-UA" w:eastAsia="en-US"/>
        </w:rPr>
        <w:t xml:space="preserve">від </w:t>
      </w:r>
      <w:r w:rsidR="002323F3" w:rsidRPr="002323F3">
        <w:rPr>
          <w:rFonts w:ascii="Calibri" w:eastAsia="Calibri" w:hAnsi="Calibri" w:cs="Calibri"/>
          <w:i/>
          <w:sz w:val="22"/>
          <w:szCs w:val="22"/>
          <w:lang w:val="uk-UA" w:eastAsia="en-US"/>
        </w:rPr>
        <w:t>4 серпня</w:t>
      </w:r>
      <w:r w:rsidR="00806C4D" w:rsidRPr="002323F3">
        <w:rPr>
          <w:rFonts w:ascii="Calibri" w:eastAsia="Calibri" w:hAnsi="Calibri" w:cs="Calibri"/>
          <w:i/>
          <w:sz w:val="22"/>
          <w:szCs w:val="22"/>
          <w:lang w:val="uk-UA" w:eastAsia="en-US"/>
        </w:rPr>
        <w:t>202</w:t>
      </w:r>
      <w:r w:rsidR="0035316A" w:rsidRPr="002323F3">
        <w:rPr>
          <w:rFonts w:ascii="Calibri" w:eastAsia="Calibri" w:hAnsi="Calibri" w:cs="Calibri"/>
          <w:i/>
          <w:sz w:val="22"/>
          <w:szCs w:val="22"/>
          <w:lang w:val="uk-UA" w:eastAsia="en-US"/>
        </w:rPr>
        <w:t>3</w:t>
      </w:r>
      <w:r w:rsidR="00806C4D" w:rsidRPr="002323F3">
        <w:rPr>
          <w:rFonts w:ascii="Calibri" w:eastAsia="Calibri" w:hAnsi="Calibri" w:cs="Calibri"/>
          <w:i/>
          <w:sz w:val="22"/>
          <w:szCs w:val="22"/>
          <w:lang w:val="uk-UA" w:eastAsia="en-US"/>
        </w:rPr>
        <w:t> р.</w:t>
      </w:r>
      <w:r w:rsidRPr="002323F3">
        <w:rPr>
          <w:rFonts w:ascii="Calibri" w:eastAsia="Calibri" w:hAnsi="Calibri" w:cs="Calibri"/>
          <w:i/>
          <w:caps/>
          <w:sz w:val="22"/>
          <w:szCs w:val="22"/>
          <w:lang w:val="uk-UA" w:eastAsia="en-US"/>
        </w:rPr>
        <w:t>)</w:t>
      </w:r>
    </w:p>
    <w:p w14:paraId="77B94AB5" w14:textId="77777777" w:rsidR="00235FFF" w:rsidRPr="00436007" w:rsidRDefault="00235FFF" w:rsidP="009E0BB9">
      <w:pPr>
        <w:ind w:firstLine="709"/>
        <w:jc w:val="center"/>
        <w:rPr>
          <w:rFonts w:ascii="Calibri" w:eastAsia="Calibri" w:hAnsi="Calibri" w:cs="Calibri"/>
          <w:caps/>
          <w:sz w:val="22"/>
          <w:szCs w:val="22"/>
          <w:lang w:val="uk-UA" w:eastAsia="en-US"/>
        </w:rPr>
      </w:pPr>
    </w:p>
    <w:p w14:paraId="0438811E" w14:textId="77777777" w:rsidR="00235FFF" w:rsidRPr="00436007" w:rsidRDefault="00235FFF" w:rsidP="009E0BB9">
      <w:pPr>
        <w:pStyle w:val="11"/>
        <w:outlineLvl w:val="9"/>
        <w:rPr>
          <w:rFonts w:ascii="Calibri" w:hAnsi="Calibri" w:cs="Calibri"/>
          <w:b w:val="0"/>
          <w:bCs w:val="0"/>
          <w:sz w:val="22"/>
          <w:szCs w:val="22"/>
          <w:highlight w:val="lightGray"/>
        </w:rPr>
      </w:pPr>
    </w:p>
    <w:p w14:paraId="601DB39E" w14:textId="1DD00D02" w:rsidR="00AA6F0F" w:rsidRPr="00436007" w:rsidRDefault="00D41BC5" w:rsidP="00953A66">
      <w:pPr>
        <w:pStyle w:val="11"/>
        <w:numPr>
          <w:ilvl w:val="0"/>
          <w:numId w:val="23"/>
        </w:numPr>
        <w:ind w:left="0" w:firstLine="0"/>
        <w:rPr>
          <w:rFonts w:ascii="Calibri" w:hAnsi="Calibri" w:cs="Calibri"/>
          <w:sz w:val="22"/>
          <w:szCs w:val="22"/>
        </w:rPr>
      </w:pPr>
      <w:bookmarkStart w:id="1" w:name="_Toc95917293"/>
      <w:bookmarkStart w:id="2" w:name="_Toc138538283"/>
      <w:bookmarkStart w:id="3" w:name="_Hlk134957929"/>
      <w:r w:rsidRPr="00436007">
        <w:rPr>
          <w:rFonts w:ascii="Calibri" w:hAnsi="Calibri" w:cs="Calibri"/>
          <w:sz w:val="22"/>
          <w:szCs w:val="22"/>
        </w:rPr>
        <w:t>ВИЗНАЧЕННЯ ТЕРМІНІВ</w:t>
      </w:r>
      <w:bookmarkEnd w:id="1"/>
      <w:bookmarkEnd w:id="2"/>
    </w:p>
    <w:p w14:paraId="79579CB2" w14:textId="1A739961" w:rsidR="00DB3588" w:rsidRPr="00436007" w:rsidRDefault="00DB3588" w:rsidP="00192290">
      <w:pPr>
        <w:pStyle w:val="Default"/>
        <w:rPr>
          <w:rFonts w:ascii="Calibri" w:hAnsi="Calibri" w:cs="Calibri"/>
          <w:color w:val="000000" w:themeColor="text1"/>
          <w:sz w:val="22"/>
          <w:szCs w:val="22"/>
          <w:shd w:val="clear" w:color="auto" w:fill="FFFFFF"/>
        </w:rPr>
      </w:pPr>
      <w:bookmarkStart w:id="4" w:name="_Hlk134957946"/>
      <w:bookmarkEnd w:id="3"/>
      <w:r w:rsidRPr="00436007">
        <w:rPr>
          <w:rFonts w:ascii="Calibri" w:hAnsi="Calibri" w:cs="Calibri"/>
          <w:color w:val="000000" w:themeColor="text1"/>
          <w:sz w:val="22"/>
          <w:szCs w:val="22"/>
        </w:rPr>
        <w:t xml:space="preserve">  </w:t>
      </w:r>
      <w:bookmarkEnd w:id="4"/>
    </w:p>
    <w:p w14:paraId="468F9F39" w14:textId="44061BA2" w:rsidR="00C02C7B" w:rsidRPr="00436007" w:rsidRDefault="00DB3588" w:rsidP="00DB3588">
      <w:pPr>
        <w:ind w:firstLine="567"/>
        <w:jc w:val="both"/>
        <w:rPr>
          <w:rFonts w:ascii="Calibri" w:hAnsi="Calibri" w:cs="Calibri"/>
          <w:sz w:val="22"/>
          <w:szCs w:val="22"/>
          <w:lang w:val="uk-UA"/>
        </w:rPr>
      </w:pPr>
      <w:r w:rsidRPr="00436007">
        <w:rPr>
          <w:rFonts w:ascii="Calibri" w:hAnsi="Calibri" w:cs="Calibri"/>
          <w:sz w:val="22"/>
          <w:szCs w:val="22"/>
          <w:shd w:val="clear" w:color="auto" w:fill="FFFFFF"/>
          <w:lang w:val="uk-UA"/>
        </w:rPr>
        <w:t>Для цілей</w:t>
      </w:r>
      <w:r w:rsidR="00192290" w:rsidRPr="00436007">
        <w:rPr>
          <w:rFonts w:ascii="Calibri" w:hAnsi="Calibri" w:cs="Calibri"/>
          <w:sz w:val="22"/>
          <w:szCs w:val="22"/>
          <w:shd w:val="clear" w:color="auto" w:fill="FFFFFF"/>
          <w:lang w:val="uk-UA"/>
        </w:rPr>
        <w:t xml:space="preserve"> </w:t>
      </w:r>
      <w:r w:rsidRPr="00436007">
        <w:rPr>
          <w:rFonts w:ascii="Calibri" w:hAnsi="Calibri" w:cs="Calibri"/>
          <w:sz w:val="22"/>
          <w:szCs w:val="22"/>
          <w:shd w:val="clear" w:color="auto" w:fill="FFFFFF"/>
          <w:lang w:val="uk-UA"/>
        </w:rPr>
        <w:t xml:space="preserve">цих Методичних рекомендацій </w:t>
      </w:r>
      <w:r w:rsidR="00192290" w:rsidRPr="00436007">
        <w:rPr>
          <w:rFonts w:ascii="Calibri" w:hAnsi="Calibri" w:cs="Calibri"/>
          <w:sz w:val="22"/>
          <w:szCs w:val="22"/>
          <w:shd w:val="clear" w:color="auto" w:fill="FFFFFF"/>
          <w:lang w:val="uk-UA"/>
        </w:rPr>
        <w:t xml:space="preserve">під </w:t>
      </w:r>
      <w:r w:rsidR="00F71326" w:rsidRPr="00436007">
        <w:rPr>
          <w:rFonts w:ascii="Calibri" w:hAnsi="Calibri" w:cs="Calibri"/>
          <w:sz w:val="22"/>
          <w:szCs w:val="22"/>
          <w:shd w:val="clear" w:color="auto" w:fill="FFFFFF"/>
          <w:lang w:val="uk-UA"/>
        </w:rPr>
        <w:t>термін</w:t>
      </w:r>
      <w:r w:rsidR="00192290" w:rsidRPr="00436007">
        <w:rPr>
          <w:rFonts w:ascii="Calibri" w:hAnsi="Calibri" w:cs="Calibri"/>
          <w:sz w:val="22"/>
          <w:szCs w:val="22"/>
          <w:shd w:val="clear" w:color="auto" w:fill="FFFFFF"/>
          <w:lang w:val="uk-UA"/>
        </w:rPr>
        <w:t>ом</w:t>
      </w:r>
      <w:r w:rsidR="00F71326" w:rsidRPr="00436007">
        <w:rPr>
          <w:rFonts w:ascii="Calibri" w:hAnsi="Calibri" w:cs="Calibri"/>
          <w:sz w:val="22"/>
          <w:szCs w:val="22"/>
          <w:shd w:val="clear" w:color="auto" w:fill="FFFFFF"/>
          <w:lang w:val="uk-UA"/>
        </w:rPr>
        <w:t xml:space="preserve"> «</w:t>
      </w:r>
      <w:proofErr w:type="spellStart"/>
      <w:r w:rsidR="00F71326" w:rsidRPr="00436007">
        <w:rPr>
          <w:rFonts w:ascii="Calibri" w:hAnsi="Calibri" w:cs="Calibri"/>
          <w:sz w:val="22"/>
          <w:szCs w:val="22"/>
          <w:shd w:val="clear" w:color="auto" w:fill="FFFFFF"/>
          <w:lang w:val="uk-UA"/>
        </w:rPr>
        <w:t>хвостосховища</w:t>
      </w:r>
      <w:proofErr w:type="spellEnd"/>
      <w:r w:rsidR="00F71326" w:rsidRPr="00436007">
        <w:rPr>
          <w:rFonts w:ascii="Calibri" w:hAnsi="Calibri" w:cs="Calibri"/>
          <w:sz w:val="22"/>
          <w:szCs w:val="22"/>
          <w:shd w:val="clear" w:color="auto" w:fill="FFFFFF"/>
          <w:lang w:val="uk-UA"/>
        </w:rPr>
        <w:t xml:space="preserve"> та </w:t>
      </w:r>
      <w:proofErr w:type="spellStart"/>
      <w:r w:rsidR="00F71326" w:rsidRPr="00436007">
        <w:rPr>
          <w:rFonts w:ascii="Calibri" w:hAnsi="Calibri" w:cs="Calibri"/>
          <w:sz w:val="22"/>
          <w:szCs w:val="22"/>
          <w:shd w:val="clear" w:color="auto" w:fill="FFFFFF"/>
          <w:lang w:val="uk-UA"/>
        </w:rPr>
        <w:t>шламонакопичувачі</w:t>
      </w:r>
      <w:proofErr w:type="spellEnd"/>
      <w:r w:rsidR="00F71326" w:rsidRPr="00436007">
        <w:rPr>
          <w:rFonts w:ascii="Calibri" w:hAnsi="Calibri" w:cs="Calibri"/>
          <w:sz w:val="22"/>
          <w:szCs w:val="22"/>
          <w:shd w:val="clear" w:color="auto" w:fill="FFFFFF"/>
          <w:lang w:val="uk-UA"/>
        </w:rPr>
        <w:t>» об’єдн</w:t>
      </w:r>
      <w:r w:rsidR="00192290" w:rsidRPr="00436007">
        <w:rPr>
          <w:rFonts w:ascii="Calibri" w:hAnsi="Calibri" w:cs="Calibri"/>
          <w:sz w:val="22"/>
          <w:szCs w:val="22"/>
          <w:shd w:val="clear" w:color="auto" w:fill="FFFFFF"/>
          <w:lang w:val="uk-UA"/>
        </w:rPr>
        <w:t>ано</w:t>
      </w:r>
      <w:r w:rsidR="00F71326" w:rsidRPr="00436007">
        <w:rPr>
          <w:rFonts w:ascii="Calibri" w:hAnsi="Calibri" w:cs="Calibri"/>
          <w:sz w:val="22"/>
          <w:szCs w:val="22"/>
          <w:shd w:val="clear" w:color="auto" w:fill="FFFFFF"/>
          <w:lang w:val="uk-UA"/>
        </w:rPr>
        <w:t xml:space="preserve"> </w:t>
      </w:r>
      <w:r w:rsidRPr="00436007">
        <w:rPr>
          <w:rFonts w:ascii="Calibri" w:hAnsi="Calibri" w:cs="Calibri"/>
          <w:sz w:val="22"/>
          <w:szCs w:val="22"/>
          <w:shd w:val="clear" w:color="auto" w:fill="FFFFFF"/>
          <w:lang w:val="uk-UA"/>
        </w:rPr>
        <w:t xml:space="preserve">всі види накопичувачів рідких промислових відходів, які притаманні українським галузям промисловості – </w:t>
      </w:r>
      <w:proofErr w:type="spellStart"/>
      <w:r w:rsidRPr="00436007">
        <w:rPr>
          <w:rFonts w:ascii="Calibri" w:hAnsi="Calibri" w:cs="Calibri"/>
          <w:sz w:val="22"/>
          <w:szCs w:val="22"/>
          <w:lang w:val="uk-UA"/>
        </w:rPr>
        <w:t>шламонакопичувачі</w:t>
      </w:r>
      <w:proofErr w:type="spellEnd"/>
      <w:r w:rsidRPr="00436007">
        <w:rPr>
          <w:rFonts w:ascii="Calibri" w:hAnsi="Calibri" w:cs="Calibri"/>
          <w:sz w:val="22"/>
          <w:szCs w:val="22"/>
          <w:lang w:val="uk-UA"/>
        </w:rPr>
        <w:t xml:space="preserve">, </w:t>
      </w:r>
      <w:proofErr w:type="spellStart"/>
      <w:r w:rsidRPr="00436007">
        <w:rPr>
          <w:rFonts w:ascii="Calibri" w:hAnsi="Calibri" w:cs="Calibri"/>
          <w:sz w:val="22"/>
          <w:szCs w:val="22"/>
          <w:lang w:val="uk-UA"/>
        </w:rPr>
        <w:t>нафтошламонакопичувачі</w:t>
      </w:r>
      <w:proofErr w:type="spellEnd"/>
      <w:r w:rsidRPr="00436007">
        <w:rPr>
          <w:rFonts w:ascii="Calibri" w:hAnsi="Calibri" w:cs="Calibri"/>
          <w:sz w:val="22"/>
          <w:szCs w:val="22"/>
          <w:lang w:val="uk-UA"/>
        </w:rPr>
        <w:t xml:space="preserve">, </w:t>
      </w:r>
      <w:proofErr w:type="spellStart"/>
      <w:r w:rsidRPr="00436007">
        <w:rPr>
          <w:rFonts w:ascii="Calibri" w:hAnsi="Calibri" w:cs="Calibri"/>
          <w:sz w:val="22"/>
          <w:szCs w:val="22"/>
          <w:lang w:val="uk-UA"/>
        </w:rPr>
        <w:t>золовідвали</w:t>
      </w:r>
      <w:proofErr w:type="spellEnd"/>
      <w:r w:rsidRPr="00436007">
        <w:rPr>
          <w:rFonts w:ascii="Calibri" w:hAnsi="Calibri" w:cs="Calibri"/>
          <w:sz w:val="22"/>
          <w:szCs w:val="22"/>
          <w:lang w:val="uk-UA"/>
        </w:rPr>
        <w:t xml:space="preserve">, </w:t>
      </w:r>
      <w:proofErr w:type="spellStart"/>
      <w:r w:rsidRPr="00436007">
        <w:rPr>
          <w:rFonts w:ascii="Calibri" w:hAnsi="Calibri" w:cs="Calibri"/>
          <w:sz w:val="22"/>
          <w:szCs w:val="22"/>
          <w:lang w:val="uk-UA"/>
        </w:rPr>
        <w:t>шлаковідвали</w:t>
      </w:r>
      <w:proofErr w:type="spellEnd"/>
      <w:r w:rsidRPr="00436007">
        <w:rPr>
          <w:rFonts w:ascii="Calibri" w:hAnsi="Calibri" w:cs="Calibri"/>
          <w:sz w:val="22"/>
          <w:szCs w:val="22"/>
          <w:lang w:val="uk-UA"/>
        </w:rPr>
        <w:t xml:space="preserve">, </w:t>
      </w:r>
      <w:proofErr w:type="spellStart"/>
      <w:r w:rsidRPr="00436007">
        <w:rPr>
          <w:rFonts w:ascii="Calibri" w:hAnsi="Calibri" w:cs="Calibri"/>
          <w:sz w:val="22"/>
          <w:szCs w:val="22"/>
          <w:lang w:val="uk-UA"/>
        </w:rPr>
        <w:t>золошлкаковідвали</w:t>
      </w:r>
      <w:proofErr w:type="spellEnd"/>
      <w:r w:rsidRPr="00436007">
        <w:rPr>
          <w:rFonts w:ascii="Calibri" w:hAnsi="Calibri" w:cs="Calibri"/>
          <w:sz w:val="22"/>
          <w:szCs w:val="22"/>
          <w:lang w:val="uk-UA"/>
        </w:rPr>
        <w:t xml:space="preserve">, басейни для накопичення золи, шламу, шлаку та інших видів відходів виробництва. </w:t>
      </w:r>
    </w:p>
    <w:p w14:paraId="64D5D0D5" w14:textId="04C4B56B" w:rsidR="00DB3588" w:rsidRPr="00436007" w:rsidRDefault="00DB3588" w:rsidP="00DB3588">
      <w:pPr>
        <w:ind w:firstLine="567"/>
        <w:jc w:val="both"/>
        <w:rPr>
          <w:rFonts w:ascii="Calibri" w:hAnsi="Calibri" w:cs="Calibri"/>
          <w:sz w:val="22"/>
          <w:szCs w:val="22"/>
          <w:shd w:val="clear" w:color="auto" w:fill="FFFFFF"/>
          <w:lang w:val="uk-UA"/>
        </w:rPr>
      </w:pPr>
      <w:r w:rsidRPr="00436007">
        <w:rPr>
          <w:rFonts w:ascii="Calibri" w:hAnsi="Calibri" w:cs="Calibri"/>
          <w:sz w:val="22"/>
          <w:szCs w:val="22"/>
          <w:lang w:val="uk-UA"/>
        </w:rPr>
        <w:t>На момент розробки рекомендацій, визначення термінів «</w:t>
      </w:r>
      <w:proofErr w:type="spellStart"/>
      <w:r w:rsidRPr="00436007">
        <w:rPr>
          <w:rFonts w:ascii="Calibri" w:hAnsi="Calibri" w:cs="Calibri"/>
          <w:sz w:val="22"/>
          <w:szCs w:val="22"/>
          <w:lang w:val="uk-UA"/>
        </w:rPr>
        <w:t>хвостосховище</w:t>
      </w:r>
      <w:proofErr w:type="spellEnd"/>
      <w:r w:rsidRPr="00436007">
        <w:rPr>
          <w:rFonts w:ascii="Calibri" w:hAnsi="Calibri" w:cs="Calibri"/>
          <w:sz w:val="22"/>
          <w:szCs w:val="22"/>
          <w:lang w:val="uk-UA"/>
        </w:rPr>
        <w:t>» та «</w:t>
      </w:r>
      <w:proofErr w:type="spellStart"/>
      <w:r w:rsidRPr="00436007">
        <w:rPr>
          <w:rFonts w:ascii="Calibri" w:hAnsi="Calibri" w:cs="Calibri"/>
          <w:sz w:val="22"/>
          <w:szCs w:val="22"/>
          <w:lang w:val="uk-UA"/>
        </w:rPr>
        <w:t>шламонакопичувач</w:t>
      </w:r>
      <w:proofErr w:type="spellEnd"/>
      <w:r w:rsidRPr="00436007">
        <w:rPr>
          <w:rFonts w:ascii="Calibri" w:hAnsi="Calibri" w:cs="Calibri"/>
          <w:sz w:val="22"/>
          <w:szCs w:val="22"/>
          <w:lang w:val="uk-UA"/>
        </w:rPr>
        <w:t xml:space="preserve">» </w:t>
      </w:r>
      <w:r w:rsidR="003C278B" w:rsidRPr="00436007">
        <w:rPr>
          <w:rFonts w:ascii="Calibri" w:hAnsi="Calibri" w:cs="Calibri"/>
          <w:sz w:val="22"/>
          <w:szCs w:val="22"/>
          <w:lang w:val="uk-UA"/>
        </w:rPr>
        <w:t>наведено згідно</w:t>
      </w:r>
      <w:r w:rsidRPr="00436007">
        <w:rPr>
          <w:rFonts w:ascii="Calibri" w:hAnsi="Calibri" w:cs="Calibri"/>
          <w:sz w:val="22"/>
          <w:szCs w:val="22"/>
          <w:lang w:val="uk-UA"/>
        </w:rPr>
        <w:t xml:space="preserve"> </w:t>
      </w:r>
      <w:r w:rsidR="003C278B" w:rsidRPr="00436007">
        <w:rPr>
          <w:rFonts w:ascii="Calibri" w:hAnsi="Calibri" w:cs="Calibri"/>
          <w:sz w:val="22"/>
          <w:szCs w:val="22"/>
          <w:lang w:val="uk-UA"/>
        </w:rPr>
        <w:t>ч</w:t>
      </w:r>
      <w:r w:rsidR="000101DB" w:rsidRPr="00436007">
        <w:rPr>
          <w:rFonts w:ascii="Calibri" w:hAnsi="Calibri" w:cs="Calibri"/>
          <w:sz w:val="22"/>
          <w:szCs w:val="22"/>
          <w:lang w:val="uk-UA"/>
        </w:rPr>
        <w:t>инн</w:t>
      </w:r>
      <w:r w:rsidR="003C278B" w:rsidRPr="00436007">
        <w:rPr>
          <w:rFonts w:ascii="Calibri" w:hAnsi="Calibri" w:cs="Calibri"/>
          <w:sz w:val="22"/>
          <w:szCs w:val="22"/>
          <w:lang w:val="uk-UA"/>
        </w:rPr>
        <w:t>их</w:t>
      </w:r>
      <w:r w:rsidR="000101DB" w:rsidRPr="00436007">
        <w:rPr>
          <w:rFonts w:ascii="Calibri" w:hAnsi="Calibri" w:cs="Calibri"/>
          <w:sz w:val="22"/>
          <w:szCs w:val="22"/>
          <w:lang w:val="uk-UA"/>
        </w:rPr>
        <w:t xml:space="preserve"> документ</w:t>
      </w:r>
      <w:r w:rsidR="003C278B" w:rsidRPr="00436007">
        <w:rPr>
          <w:rFonts w:ascii="Calibri" w:hAnsi="Calibri" w:cs="Calibri"/>
          <w:sz w:val="22"/>
          <w:szCs w:val="22"/>
          <w:lang w:val="uk-UA"/>
        </w:rPr>
        <w:t>ів</w:t>
      </w:r>
      <w:r w:rsidR="000101DB" w:rsidRPr="00436007">
        <w:rPr>
          <w:rFonts w:ascii="Calibri" w:hAnsi="Calibri" w:cs="Calibri"/>
          <w:sz w:val="22"/>
          <w:szCs w:val="22"/>
          <w:lang w:val="uk-UA"/>
        </w:rPr>
        <w:t xml:space="preserve"> у галузях промисловості, зокрема</w:t>
      </w:r>
      <w:r w:rsidRPr="00436007">
        <w:rPr>
          <w:rFonts w:ascii="Calibri" w:hAnsi="Calibri" w:cs="Calibri"/>
          <w:sz w:val="22"/>
          <w:szCs w:val="22"/>
          <w:lang w:val="uk-UA"/>
        </w:rPr>
        <w:t xml:space="preserve"> </w:t>
      </w:r>
      <w:r w:rsidR="000101DB" w:rsidRPr="00436007">
        <w:rPr>
          <w:rFonts w:ascii="Calibri" w:hAnsi="Calibri" w:cs="Calibri"/>
          <w:sz w:val="22"/>
          <w:szCs w:val="22"/>
          <w:lang w:val="uk-UA"/>
        </w:rPr>
        <w:t>«</w:t>
      </w:r>
      <w:r w:rsidR="00344C86" w:rsidRPr="00436007">
        <w:rPr>
          <w:rFonts w:ascii="Calibri" w:hAnsi="Calibri" w:cs="Calibri"/>
          <w:sz w:val="22"/>
          <w:szCs w:val="22"/>
          <w:lang w:val="uk-UA"/>
        </w:rPr>
        <w:t xml:space="preserve">Методики </w:t>
      </w:r>
      <w:r w:rsidR="000101DB" w:rsidRPr="00436007">
        <w:rPr>
          <w:rFonts w:ascii="Calibri" w:hAnsi="Calibri" w:cs="Calibri"/>
          <w:sz w:val="22"/>
          <w:szCs w:val="22"/>
          <w:lang w:val="uk-UA"/>
        </w:rPr>
        <w:t>обстеження і паспортизації гідротехнічних споруд систем гідравлічного вилучення та складування промислових відходів та хвостів</w:t>
      </w:r>
      <w:r w:rsidR="00F211DE" w:rsidRPr="00436007">
        <w:rPr>
          <w:rFonts w:ascii="Calibri" w:hAnsi="Calibri" w:cs="Calibri"/>
          <w:sz w:val="22"/>
          <w:szCs w:val="22"/>
          <w:lang w:val="uk-UA"/>
        </w:rPr>
        <w:t>»</w:t>
      </w:r>
      <w:r w:rsidR="000101DB" w:rsidRPr="00436007">
        <w:rPr>
          <w:rFonts w:ascii="Calibri" w:hAnsi="Calibri" w:cs="Calibri"/>
          <w:sz w:val="22"/>
          <w:szCs w:val="22"/>
          <w:lang w:val="uk-UA"/>
        </w:rPr>
        <w:t>, затверджен</w:t>
      </w:r>
      <w:r w:rsidR="00344C86" w:rsidRPr="00436007">
        <w:rPr>
          <w:rFonts w:ascii="Calibri" w:hAnsi="Calibri" w:cs="Calibri"/>
          <w:sz w:val="22"/>
          <w:szCs w:val="22"/>
          <w:lang w:val="uk-UA"/>
        </w:rPr>
        <w:t>ої</w:t>
      </w:r>
      <w:r w:rsidR="000101DB" w:rsidRPr="00436007">
        <w:rPr>
          <w:rFonts w:ascii="Calibri" w:hAnsi="Calibri" w:cs="Calibri"/>
          <w:sz w:val="22"/>
          <w:szCs w:val="22"/>
          <w:lang w:val="uk-UA"/>
        </w:rPr>
        <w:t xml:space="preserve"> наказом Держкоммістобудування і архітектури від 19</w:t>
      </w:r>
      <w:r w:rsidR="000101DB" w:rsidRPr="00436007">
        <w:rPr>
          <w:rFonts w:ascii="Calibri" w:hAnsi="Calibri" w:cs="Calibri"/>
          <w:sz w:val="22"/>
          <w:szCs w:val="22"/>
        </w:rPr>
        <w:t> </w:t>
      </w:r>
      <w:r w:rsidR="000101DB" w:rsidRPr="00436007">
        <w:rPr>
          <w:rFonts w:ascii="Calibri" w:hAnsi="Calibri" w:cs="Calibri"/>
          <w:sz w:val="22"/>
          <w:szCs w:val="22"/>
          <w:lang w:val="uk-UA"/>
        </w:rPr>
        <w:t>грудня 1995</w:t>
      </w:r>
      <w:r w:rsidR="000101DB" w:rsidRPr="00436007">
        <w:rPr>
          <w:rFonts w:ascii="Calibri" w:hAnsi="Calibri" w:cs="Calibri"/>
          <w:sz w:val="22"/>
          <w:szCs w:val="22"/>
        </w:rPr>
        <w:t> </w:t>
      </w:r>
      <w:r w:rsidR="000101DB" w:rsidRPr="00436007">
        <w:rPr>
          <w:rFonts w:ascii="Calibri" w:hAnsi="Calibri" w:cs="Calibri"/>
          <w:sz w:val="22"/>
          <w:szCs w:val="22"/>
          <w:lang w:val="uk-UA"/>
        </w:rPr>
        <w:t>р. №</w:t>
      </w:r>
      <w:r w:rsidR="000101DB" w:rsidRPr="00436007">
        <w:rPr>
          <w:rFonts w:ascii="Calibri" w:hAnsi="Calibri" w:cs="Calibri"/>
          <w:sz w:val="22"/>
          <w:szCs w:val="22"/>
        </w:rPr>
        <w:t> </w:t>
      </w:r>
      <w:r w:rsidR="000101DB" w:rsidRPr="00436007">
        <w:rPr>
          <w:rFonts w:ascii="Calibri" w:hAnsi="Calibri" w:cs="Calibri"/>
          <w:sz w:val="22"/>
          <w:szCs w:val="22"/>
          <w:lang w:val="uk-UA"/>
        </w:rPr>
        <w:t>252</w:t>
      </w:r>
      <w:r w:rsidR="00F223A6" w:rsidRPr="00436007">
        <w:rPr>
          <w:rFonts w:ascii="Calibri" w:hAnsi="Calibri" w:cs="Calibri"/>
          <w:sz w:val="22"/>
          <w:szCs w:val="22"/>
          <w:lang w:val="uk-UA"/>
        </w:rPr>
        <w:t xml:space="preserve"> (далі – Методика обстеження і паспортизації ГТС)</w:t>
      </w:r>
      <w:r w:rsidR="00F211DE" w:rsidRPr="00436007">
        <w:rPr>
          <w:rFonts w:ascii="Calibri" w:hAnsi="Calibri" w:cs="Calibri"/>
          <w:sz w:val="22"/>
          <w:szCs w:val="22"/>
          <w:lang w:val="uk-UA"/>
        </w:rPr>
        <w:t>,</w:t>
      </w:r>
      <w:r w:rsidR="000101DB" w:rsidRPr="00436007">
        <w:rPr>
          <w:rFonts w:ascii="Calibri" w:hAnsi="Calibri" w:cs="Calibri"/>
          <w:sz w:val="22"/>
          <w:szCs w:val="22"/>
          <w:lang w:val="uk-UA"/>
        </w:rPr>
        <w:t xml:space="preserve"> та</w:t>
      </w:r>
      <w:r w:rsidR="000101DB" w:rsidRPr="00436007">
        <w:rPr>
          <w:rFonts w:ascii="Calibri" w:hAnsi="Calibri" w:cs="Calibri"/>
          <w:sz w:val="22"/>
          <w:szCs w:val="22"/>
          <w:shd w:val="clear" w:color="auto" w:fill="FFFFFF"/>
          <w:lang w:val="uk-UA"/>
        </w:rPr>
        <w:t xml:space="preserve"> </w:t>
      </w:r>
      <w:r w:rsidRPr="00436007">
        <w:rPr>
          <w:rFonts w:ascii="Calibri" w:hAnsi="Calibri" w:cs="Calibri"/>
          <w:sz w:val="22"/>
          <w:szCs w:val="22"/>
          <w:lang w:val="uk-UA"/>
        </w:rPr>
        <w:t>«Правил охорони праці під час експлуатації хвостових і шламових господарств гірничорудних і нерудних підприємств» (НПАОП 0.00-1.74-15), затверджен</w:t>
      </w:r>
      <w:r w:rsidR="00344C86" w:rsidRPr="00436007">
        <w:rPr>
          <w:rFonts w:ascii="Calibri" w:hAnsi="Calibri" w:cs="Calibri"/>
          <w:sz w:val="22"/>
          <w:szCs w:val="22"/>
          <w:lang w:val="uk-UA"/>
        </w:rPr>
        <w:t>их</w:t>
      </w:r>
      <w:r w:rsidRPr="00436007">
        <w:rPr>
          <w:rFonts w:ascii="Calibri" w:hAnsi="Calibri" w:cs="Calibri"/>
          <w:sz w:val="22"/>
          <w:szCs w:val="22"/>
          <w:lang w:val="uk-UA"/>
        </w:rPr>
        <w:t xml:space="preserve"> наказом Міністерства енергетики та вугільної промисловості України від 19 січня 2015 р. № 20</w:t>
      </w:r>
      <w:r w:rsidR="000101DB" w:rsidRPr="00436007">
        <w:rPr>
          <w:rFonts w:ascii="Calibri" w:hAnsi="Calibri" w:cs="Calibri"/>
          <w:sz w:val="22"/>
          <w:szCs w:val="22"/>
          <w:lang w:val="uk-UA"/>
        </w:rPr>
        <w:t>:</w:t>
      </w:r>
    </w:p>
    <w:p w14:paraId="794F51CB" w14:textId="0FD718BB" w:rsidR="00F71326" w:rsidRPr="00436007" w:rsidRDefault="000101DB" w:rsidP="00F71326">
      <w:pPr>
        <w:autoSpaceDE w:val="0"/>
        <w:autoSpaceDN w:val="0"/>
        <w:adjustRightInd w:val="0"/>
        <w:ind w:firstLine="567"/>
        <w:jc w:val="both"/>
        <w:rPr>
          <w:rFonts w:ascii="Calibri" w:eastAsiaTheme="minorHAnsi" w:hAnsi="Calibri" w:cs="Calibri"/>
          <w:color w:val="000000" w:themeColor="text1"/>
          <w:sz w:val="22"/>
          <w:szCs w:val="22"/>
          <w:shd w:val="clear" w:color="auto" w:fill="FFFFFF"/>
          <w:lang w:val="uk-UA" w:eastAsia="en-US"/>
        </w:rPr>
      </w:pPr>
      <w:proofErr w:type="spellStart"/>
      <w:r w:rsidRPr="00436007">
        <w:rPr>
          <w:rFonts w:ascii="Calibri" w:eastAsiaTheme="minorHAnsi" w:hAnsi="Calibri" w:cs="Calibri"/>
          <w:color w:val="000000" w:themeColor="text1"/>
          <w:sz w:val="22"/>
          <w:szCs w:val="22"/>
          <w:shd w:val="clear" w:color="auto" w:fill="FFFFFF"/>
          <w:lang w:val="uk-UA" w:eastAsia="en-US"/>
        </w:rPr>
        <w:t>х</w:t>
      </w:r>
      <w:r w:rsidR="00F71326" w:rsidRPr="00436007">
        <w:rPr>
          <w:rFonts w:ascii="Calibri" w:eastAsiaTheme="minorHAnsi" w:hAnsi="Calibri" w:cs="Calibri"/>
          <w:color w:val="000000" w:themeColor="text1"/>
          <w:sz w:val="22"/>
          <w:szCs w:val="22"/>
          <w:shd w:val="clear" w:color="auto" w:fill="FFFFFF"/>
          <w:lang w:val="uk-UA" w:eastAsia="en-US"/>
        </w:rPr>
        <w:t>востосховище</w:t>
      </w:r>
      <w:proofErr w:type="spellEnd"/>
      <w:r w:rsidR="00F71326" w:rsidRPr="00436007">
        <w:rPr>
          <w:rFonts w:ascii="Calibri" w:eastAsiaTheme="minorHAnsi" w:hAnsi="Calibri" w:cs="Calibri"/>
          <w:color w:val="000000" w:themeColor="text1"/>
          <w:sz w:val="22"/>
          <w:szCs w:val="22"/>
          <w:shd w:val="clear" w:color="auto" w:fill="FFFFFF"/>
          <w:lang w:val="uk-UA" w:eastAsia="en-US"/>
        </w:rPr>
        <w:t xml:space="preserve"> (</w:t>
      </w:r>
      <w:proofErr w:type="spellStart"/>
      <w:r w:rsidR="00F71326" w:rsidRPr="00436007">
        <w:rPr>
          <w:rFonts w:ascii="Calibri" w:eastAsiaTheme="minorHAnsi" w:hAnsi="Calibri" w:cs="Calibri"/>
          <w:color w:val="000000" w:themeColor="text1"/>
          <w:sz w:val="22"/>
          <w:szCs w:val="22"/>
          <w:shd w:val="clear" w:color="auto" w:fill="FFFFFF"/>
          <w:lang w:val="uk-UA" w:eastAsia="en-US"/>
        </w:rPr>
        <w:t>золосховище</w:t>
      </w:r>
      <w:proofErr w:type="spellEnd"/>
      <w:r w:rsidR="00F71326" w:rsidRPr="00436007">
        <w:rPr>
          <w:rFonts w:ascii="Calibri" w:eastAsiaTheme="minorHAnsi" w:hAnsi="Calibri" w:cs="Calibri"/>
          <w:color w:val="000000" w:themeColor="text1"/>
          <w:sz w:val="22"/>
          <w:szCs w:val="22"/>
          <w:shd w:val="clear" w:color="auto" w:fill="FFFFFF"/>
          <w:lang w:val="uk-UA" w:eastAsia="en-US"/>
        </w:rPr>
        <w:t xml:space="preserve">, </w:t>
      </w:r>
      <w:proofErr w:type="spellStart"/>
      <w:r w:rsidR="00F71326" w:rsidRPr="00436007">
        <w:rPr>
          <w:rFonts w:ascii="Calibri" w:eastAsiaTheme="minorHAnsi" w:hAnsi="Calibri" w:cs="Calibri"/>
          <w:color w:val="000000" w:themeColor="text1"/>
          <w:sz w:val="22"/>
          <w:szCs w:val="22"/>
          <w:shd w:val="clear" w:color="auto" w:fill="FFFFFF"/>
          <w:lang w:val="uk-UA" w:eastAsia="en-US"/>
        </w:rPr>
        <w:t>шламосховище</w:t>
      </w:r>
      <w:proofErr w:type="spellEnd"/>
      <w:r w:rsidR="00F71326" w:rsidRPr="00436007">
        <w:rPr>
          <w:rFonts w:ascii="Calibri" w:eastAsiaTheme="minorHAnsi" w:hAnsi="Calibri" w:cs="Calibri"/>
          <w:color w:val="000000" w:themeColor="text1"/>
          <w:sz w:val="22"/>
          <w:szCs w:val="22"/>
          <w:shd w:val="clear" w:color="auto" w:fill="FFFFFF"/>
          <w:lang w:val="uk-UA" w:eastAsia="en-US"/>
        </w:rPr>
        <w:t xml:space="preserve">, </w:t>
      </w:r>
      <w:proofErr w:type="spellStart"/>
      <w:r w:rsidR="00F71326" w:rsidRPr="00436007">
        <w:rPr>
          <w:rFonts w:ascii="Calibri" w:eastAsiaTheme="minorHAnsi" w:hAnsi="Calibri" w:cs="Calibri"/>
          <w:color w:val="000000" w:themeColor="text1"/>
          <w:sz w:val="22"/>
          <w:szCs w:val="22"/>
          <w:shd w:val="clear" w:color="auto" w:fill="FFFFFF"/>
          <w:lang w:val="uk-UA" w:eastAsia="en-US"/>
        </w:rPr>
        <w:t>шлакосховище</w:t>
      </w:r>
      <w:proofErr w:type="spellEnd"/>
      <w:r w:rsidR="00F71326" w:rsidRPr="00436007">
        <w:rPr>
          <w:rFonts w:ascii="Calibri" w:eastAsiaTheme="minorHAnsi" w:hAnsi="Calibri" w:cs="Calibri"/>
          <w:color w:val="000000" w:themeColor="text1"/>
          <w:sz w:val="22"/>
          <w:szCs w:val="22"/>
          <w:shd w:val="clear" w:color="auto" w:fill="FFFFFF"/>
          <w:lang w:val="uk-UA" w:eastAsia="en-US"/>
        </w:rPr>
        <w:t xml:space="preserve">, басейн для накопичення рідких відходів виробництва) – </w:t>
      </w:r>
      <w:r w:rsidR="00F71326" w:rsidRPr="009F0F7E">
        <w:rPr>
          <w:rFonts w:ascii="Calibri" w:eastAsiaTheme="minorHAnsi" w:hAnsi="Calibri" w:cs="Calibri"/>
          <w:color w:val="000000" w:themeColor="text1"/>
          <w:sz w:val="22"/>
          <w:szCs w:val="22"/>
          <w:shd w:val="clear" w:color="auto" w:fill="FFFFFF"/>
          <w:lang w:val="uk-UA" w:eastAsia="en-US"/>
        </w:rPr>
        <w:t>штучна гі</w:t>
      </w:r>
      <w:r w:rsidR="00F71326" w:rsidRPr="00436007">
        <w:rPr>
          <w:rFonts w:ascii="Calibri" w:eastAsiaTheme="minorHAnsi" w:hAnsi="Calibri" w:cs="Calibri"/>
          <w:color w:val="000000" w:themeColor="text1"/>
          <w:sz w:val="22"/>
          <w:szCs w:val="22"/>
          <w:shd w:val="clear" w:color="auto" w:fill="FFFFFF"/>
          <w:lang w:val="uk-UA" w:eastAsia="en-US"/>
        </w:rPr>
        <w:t xml:space="preserve">дротехнічна споруда у природному ландшафті, що може бути замкненою або </w:t>
      </w:r>
      <w:proofErr w:type="spellStart"/>
      <w:r w:rsidR="00F71326" w:rsidRPr="00436007">
        <w:rPr>
          <w:rFonts w:ascii="Calibri" w:eastAsiaTheme="minorHAnsi" w:hAnsi="Calibri" w:cs="Calibri"/>
          <w:color w:val="000000" w:themeColor="text1"/>
          <w:sz w:val="22"/>
          <w:szCs w:val="22"/>
          <w:shd w:val="clear" w:color="auto" w:fill="FFFFFF"/>
          <w:lang w:val="uk-UA" w:eastAsia="en-US"/>
        </w:rPr>
        <w:t>напівзамкненою</w:t>
      </w:r>
      <w:proofErr w:type="spellEnd"/>
      <w:r w:rsidR="00F71326" w:rsidRPr="00436007">
        <w:rPr>
          <w:rFonts w:ascii="Calibri" w:eastAsiaTheme="minorHAnsi" w:hAnsi="Calibri" w:cs="Calibri"/>
          <w:color w:val="000000" w:themeColor="text1"/>
          <w:sz w:val="22"/>
          <w:szCs w:val="22"/>
          <w:shd w:val="clear" w:color="auto" w:fill="FFFFFF"/>
          <w:lang w:val="uk-UA" w:eastAsia="en-US"/>
        </w:rPr>
        <w:t xml:space="preserve"> (</w:t>
      </w:r>
      <w:proofErr w:type="spellStart"/>
      <w:r w:rsidR="00F71326" w:rsidRPr="00436007">
        <w:rPr>
          <w:rFonts w:ascii="Calibri" w:eastAsiaTheme="minorHAnsi" w:hAnsi="Calibri" w:cs="Calibri"/>
          <w:color w:val="000000" w:themeColor="text1"/>
          <w:sz w:val="22"/>
          <w:szCs w:val="22"/>
          <w:shd w:val="clear" w:color="auto" w:fill="FFFFFF"/>
          <w:lang w:val="uk-UA" w:eastAsia="en-US"/>
        </w:rPr>
        <w:t>напівзамкненість</w:t>
      </w:r>
      <w:proofErr w:type="spellEnd"/>
      <w:r w:rsidR="00F71326" w:rsidRPr="00436007">
        <w:rPr>
          <w:rFonts w:ascii="Calibri" w:eastAsiaTheme="minorHAnsi" w:hAnsi="Calibri" w:cs="Calibri"/>
          <w:color w:val="000000" w:themeColor="text1"/>
          <w:sz w:val="22"/>
          <w:szCs w:val="22"/>
          <w:shd w:val="clear" w:color="auto" w:fill="FFFFFF"/>
          <w:lang w:val="uk-UA" w:eastAsia="en-US"/>
        </w:rPr>
        <w:t xml:space="preserve"> виникає при створенні </w:t>
      </w:r>
      <w:proofErr w:type="spellStart"/>
      <w:r w:rsidR="00F71326" w:rsidRPr="00436007">
        <w:rPr>
          <w:rFonts w:ascii="Calibri" w:eastAsiaTheme="minorHAnsi" w:hAnsi="Calibri" w:cs="Calibri"/>
          <w:color w:val="000000" w:themeColor="text1"/>
          <w:sz w:val="22"/>
          <w:szCs w:val="22"/>
          <w:shd w:val="clear" w:color="auto" w:fill="FFFFFF"/>
          <w:lang w:val="uk-UA" w:eastAsia="en-US"/>
        </w:rPr>
        <w:t>грунтової</w:t>
      </w:r>
      <w:proofErr w:type="spellEnd"/>
      <w:r w:rsidR="00F71326" w:rsidRPr="00436007">
        <w:rPr>
          <w:rFonts w:ascii="Calibri" w:eastAsiaTheme="minorHAnsi" w:hAnsi="Calibri" w:cs="Calibri"/>
          <w:color w:val="000000" w:themeColor="text1"/>
          <w:sz w:val="22"/>
          <w:szCs w:val="22"/>
          <w:shd w:val="clear" w:color="auto" w:fill="FFFFFF"/>
          <w:lang w:val="uk-UA" w:eastAsia="en-US"/>
        </w:rPr>
        <w:t xml:space="preserve"> чи подібної до неї греблі, крізь яку частково фільтрується рідина), для зберігання рідких хвостів (золи, шламу, шлаку та інших видів відходів виробництва), що можуть бути токсичними та екологічно небезпечними, які переміщуються з місць їх утворення гідравлічним способом</w:t>
      </w:r>
      <w:r w:rsidR="00F223A6" w:rsidRPr="00436007">
        <w:rPr>
          <w:rFonts w:ascii="Calibri" w:eastAsiaTheme="minorHAnsi" w:hAnsi="Calibri" w:cs="Calibri"/>
          <w:color w:val="000000" w:themeColor="text1"/>
          <w:sz w:val="22"/>
          <w:szCs w:val="22"/>
          <w:shd w:val="clear" w:color="auto" w:fill="FFFFFF"/>
          <w:lang w:val="uk-UA" w:eastAsia="en-US"/>
        </w:rPr>
        <w:t xml:space="preserve"> (згідно </w:t>
      </w:r>
      <w:r w:rsidR="00F223A6" w:rsidRPr="00436007">
        <w:rPr>
          <w:rFonts w:ascii="Calibri" w:hAnsi="Calibri" w:cs="Calibri"/>
          <w:sz w:val="22"/>
          <w:szCs w:val="22"/>
          <w:lang w:val="uk-UA"/>
        </w:rPr>
        <w:t>Методики обстеження і паспортизації ГТС)</w:t>
      </w:r>
      <w:r w:rsidRPr="00436007">
        <w:rPr>
          <w:rFonts w:ascii="Calibri" w:eastAsiaTheme="minorHAnsi" w:hAnsi="Calibri" w:cs="Calibri"/>
          <w:color w:val="000000" w:themeColor="text1"/>
          <w:sz w:val="22"/>
          <w:szCs w:val="22"/>
          <w:shd w:val="clear" w:color="auto" w:fill="FFFFFF"/>
          <w:lang w:val="uk-UA" w:eastAsia="en-US"/>
        </w:rPr>
        <w:t>;</w:t>
      </w:r>
    </w:p>
    <w:p w14:paraId="1D2DE156" w14:textId="2DFF92A2" w:rsidR="000101DB" w:rsidRPr="00436007" w:rsidRDefault="000101DB" w:rsidP="000101DB">
      <w:pPr>
        <w:pStyle w:val="1c"/>
        <w:ind w:firstLine="567"/>
        <w:rPr>
          <w:rFonts w:ascii="Calibri" w:hAnsi="Calibri" w:cs="Calibri"/>
          <w:sz w:val="22"/>
          <w:szCs w:val="22"/>
        </w:rPr>
      </w:pPr>
      <w:proofErr w:type="spellStart"/>
      <w:r w:rsidRPr="00436007">
        <w:rPr>
          <w:rFonts w:ascii="Calibri" w:hAnsi="Calibri" w:cs="Calibri"/>
          <w:sz w:val="22"/>
          <w:szCs w:val="22"/>
          <w:shd w:val="clear" w:color="auto" w:fill="FFFFFF"/>
        </w:rPr>
        <w:t>хвостосховище</w:t>
      </w:r>
      <w:proofErr w:type="spellEnd"/>
      <w:r w:rsidRPr="00436007">
        <w:rPr>
          <w:rFonts w:ascii="Calibri" w:hAnsi="Calibri" w:cs="Calibri"/>
          <w:sz w:val="22"/>
          <w:szCs w:val="22"/>
          <w:shd w:val="clear" w:color="auto" w:fill="FFFFFF"/>
        </w:rPr>
        <w:t xml:space="preserve"> </w:t>
      </w:r>
      <w:r w:rsidRPr="00436007">
        <w:rPr>
          <w:rFonts w:ascii="Calibri" w:hAnsi="Calibri" w:cs="Calibri"/>
          <w:sz w:val="22"/>
          <w:szCs w:val="22"/>
        </w:rPr>
        <w:t>–</w:t>
      </w:r>
      <w:r w:rsidRPr="00436007">
        <w:rPr>
          <w:rFonts w:ascii="Calibri" w:hAnsi="Calibri" w:cs="Calibri"/>
          <w:sz w:val="22"/>
          <w:szCs w:val="22"/>
          <w:shd w:val="clear" w:color="auto" w:fill="FFFFFF"/>
        </w:rPr>
        <w:t xml:space="preserve"> </w:t>
      </w:r>
      <w:r w:rsidRPr="009F0F7E">
        <w:rPr>
          <w:rFonts w:ascii="Calibri" w:hAnsi="Calibri" w:cs="Calibri"/>
          <w:sz w:val="22"/>
          <w:szCs w:val="22"/>
        </w:rPr>
        <w:t>природна або штучна створена</w:t>
      </w:r>
      <w:r w:rsidRPr="00436007">
        <w:rPr>
          <w:rFonts w:ascii="Calibri" w:hAnsi="Calibri" w:cs="Calibri"/>
          <w:sz w:val="22"/>
          <w:szCs w:val="22"/>
        </w:rPr>
        <w:t xml:space="preserve"> ємність для складування хвостів, які переміщуються з місць їх утворення переважно гідравлічним способом, і для освітлення води</w:t>
      </w:r>
      <w:r w:rsidR="00F223A6" w:rsidRPr="00436007">
        <w:rPr>
          <w:rFonts w:ascii="Calibri" w:hAnsi="Calibri" w:cs="Calibri"/>
          <w:sz w:val="22"/>
          <w:szCs w:val="22"/>
        </w:rPr>
        <w:t xml:space="preserve"> (згідно НПАОП 0.00-1.74-15)</w:t>
      </w:r>
      <w:r w:rsidRPr="00436007">
        <w:rPr>
          <w:rFonts w:ascii="Calibri" w:hAnsi="Calibri" w:cs="Calibri"/>
          <w:sz w:val="22"/>
          <w:szCs w:val="22"/>
        </w:rPr>
        <w:t>;</w:t>
      </w:r>
    </w:p>
    <w:p w14:paraId="042A5BF7" w14:textId="0AEFF062" w:rsidR="000101DB" w:rsidRPr="00436007" w:rsidRDefault="000101DB" w:rsidP="000101DB">
      <w:pPr>
        <w:pStyle w:val="1c"/>
        <w:ind w:firstLine="567"/>
        <w:rPr>
          <w:rFonts w:ascii="Calibri" w:hAnsi="Calibri" w:cs="Calibri"/>
          <w:color w:val="000000" w:themeColor="text1"/>
          <w:sz w:val="22"/>
          <w:szCs w:val="22"/>
          <w:shd w:val="clear" w:color="auto" w:fill="FFFFFF"/>
        </w:rPr>
      </w:pPr>
      <w:proofErr w:type="spellStart"/>
      <w:r w:rsidRPr="00436007">
        <w:rPr>
          <w:rFonts w:ascii="Calibri" w:hAnsi="Calibri" w:cs="Calibri"/>
          <w:sz w:val="22"/>
          <w:szCs w:val="22"/>
          <w:shd w:val="clear" w:color="auto" w:fill="FFFFFF"/>
        </w:rPr>
        <w:t>шламонакопичувач</w:t>
      </w:r>
      <w:proofErr w:type="spellEnd"/>
      <w:r w:rsidRPr="00436007">
        <w:rPr>
          <w:rFonts w:ascii="Calibri" w:hAnsi="Calibri" w:cs="Calibri"/>
          <w:sz w:val="22"/>
          <w:szCs w:val="22"/>
          <w:shd w:val="clear" w:color="auto" w:fill="FFFFFF"/>
        </w:rPr>
        <w:t xml:space="preserve"> </w:t>
      </w:r>
      <w:r w:rsidRPr="00436007">
        <w:rPr>
          <w:rFonts w:ascii="Calibri" w:hAnsi="Calibri" w:cs="Calibri"/>
          <w:sz w:val="22"/>
          <w:szCs w:val="22"/>
        </w:rPr>
        <w:t>–</w:t>
      </w:r>
      <w:r w:rsidRPr="00436007">
        <w:rPr>
          <w:rFonts w:ascii="Calibri" w:hAnsi="Calibri" w:cs="Calibri"/>
          <w:sz w:val="22"/>
          <w:szCs w:val="22"/>
          <w:shd w:val="clear" w:color="auto" w:fill="FFFFFF"/>
        </w:rPr>
        <w:t xml:space="preserve"> відкрита земельна ємність великих розмірів, призначена для накопичення та тимчасового зберігання шламів</w:t>
      </w:r>
      <w:r w:rsidR="00F223A6" w:rsidRPr="00436007">
        <w:rPr>
          <w:rFonts w:ascii="Calibri" w:hAnsi="Calibri" w:cs="Calibri"/>
          <w:sz w:val="22"/>
          <w:szCs w:val="22"/>
          <w:shd w:val="clear" w:color="auto" w:fill="FFFFFF"/>
        </w:rPr>
        <w:t xml:space="preserve"> (згідно </w:t>
      </w:r>
      <w:r w:rsidR="00F223A6" w:rsidRPr="00436007">
        <w:rPr>
          <w:rFonts w:ascii="Calibri" w:hAnsi="Calibri" w:cs="Calibri"/>
          <w:sz w:val="22"/>
          <w:szCs w:val="22"/>
        </w:rPr>
        <w:t>НПАОП 0.00-1.74-15)</w:t>
      </w:r>
      <w:r w:rsidRPr="00436007">
        <w:rPr>
          <w:rFonts w:ascii="Calibri" w:hAnsi="Calibri" w:cs="Calibri"/>
          <w:sz w:val="22"/>
          <w:szCs w:val="22"/>
          <w:shd w:val="clear" w:color="auto" w:fill="FFFFFF"/>
        </w:rPr>
        <w:t>.</w:t>
      </w:r>
    </w:p>
    <w:p w14:paraId="6E891D17" w14:textId="78BA248C" w:rsidR="000101DB" w:rsidRPr="00436007" w:rsidRDefault="000101DB" w:rsidP="00F71326">
      <w:pPr>
        <w:autoSpaceDE w:val="0"/>
        <w:autoSpaceDN w:val="0"/>
        <w:adjustRightInd w:val="0"/>
        <w:ind w:firstLine="567"/>
        <w:jc w:val="both"/>
        <w:rPr>
          <w:rFonts w:ascii="Calibri" w:eastAsiaTheme="minorHAnsi" w:hAnsi="Calibri" w:cs="Calibri"/>
          <w:color w:val="000000" w:themeColor="text1"/>
          <w:sz w:val="22"/>
          <w:szCs w:val="22"/>
          <w:shd w:val="clear" w:color="auto" w:fill="FFFFFF"/>
          <w:lang w:val="uk-UA" w:eastAsia="en-US"/>
        </w:rPr>
      </w:pPr>
      <w:r w:rsidRPr="00436007">
        <w:rPr>
          <w:rFonts w:ascii="Calibri" w:hAnsi="Calibri" w:cs="Calibri"/>
          <w:color w:val="000000" w:themeColor="text1"/>
          <w:sz w:val="22"/>
          <w:szCs w:val="22"/>
          <w:shd w:val="clear" w:color="auto" w:fill="FFFFFF"/>
          <w:lang w:val="uk-UA"/>
        </w:rPr>
        <w:t xml:space="preserve">Під терміном «життєвий цикл </w:t>
      </w:r>
      <w:proofErr w:type="spellStart"/>
      <w:r w:rsidRPr="00436007">
        <w:rPr>
          <w:rFonts w:ascii="Calibri" w:hAnsi="Calibri" w:cs="Calibri"/>
          <w:color w:val="000000" w:themeColor="text1"/>
          <w:sz w:val="22"/>
          <w:szCs w:val="22"/>
          <w:shd w:val="clear" w:color="auto" w:fill="FFFFFF"/>
          <w:lang w:val="uk-UA"/>
        </w:rPr>
        <w:t>хвостосховища</w:t>
      </w:r>
      <w:proofErr w:type="spellEnd"/>
      <w:r w:rsidRPr="00436007">
        <w:rPr>
          <w:rFonts w:ascii="Calibri" w:hAnsi="Calibri" w:cs="Calibri"/>
          <w:color w:val="000000" w:themeColor="text1"/>
          <w:sz w:val="22"/>
          <w:szCs w:val="22"/>
          <w:shd w:val="clear" w:color="auto" w:fill="FFFFFF"/>
          <w:lang w:val="uk-UA"/>
        </w:rPr>
        <w:t xml:space="preserve"> (</w:t>
      </w:r>
      <w:proofErr w:type="spellStart"/>
      <w:r w:rsidRPr="00436007">
        <w:rPr>
          <w:rFonts w:ascii="Calibri" w:hAnsi="Calibri" w:cs="Calibri"/>
          <w:color w:val="000000" w:themeColor="text1"/>
          <w:sz w:val="22"/>
          <w:szCs w:val="22"/>
          <w:shd w:val="clear" w:color="auto" w:fill="FFFFFF"/>
          <w:lang w:val="uk-UA"/>
        </w:rPr>
        <w:t>шламонакопичувача</w:t>
      </w:r>
      <w:proofErr w:type="spellEnd"/>
      <w:r w:rsidRPr="00436007">
        <w:rPr>
          <w:rFonts w:ascii="Calibri" w:hAnsi="Calibri" w:cs="Calibri"/>
          <w:color w:val="000000" w:themeColor="text1"/>
          <w:sz w:val="22"/>
          <w:szCs w:val="22"/>
          <w:shd w:val="clear" w:color="auto" w:fill="FFFFFF"/>
          <w:lang w:val="uk-UA"/>
        </w:rPr>
        <w:t>)» розумі</w:t>
      </w:r>
      <w:r w:rsidR="00192290" w:rsidRPr="00436007">
        <w:rPr>
          <w:rFonts w:ascii="Calibri" w:hAnsi="Calibri" w:cs="Calibri"/>
          <w:color w:val="000000" w:themeColor="text1"/>
          <w:sz w:val="22"/>
          <w:szCs w:val="22"/>
          <w:shd w:val="clear" w:color="auto" w:fill="FFFFFF"/>
          <w:lang w:val="uk-UA"/>
        </w:rPr>
        <w:t>ють</w:t>
      </w:r>
      <w:r w:rsidRPr="00436007">
        <w:rPr>
          <w:rFonts w:ascii="Calibri" w:hAnsi="Calibri" w:cs="Calibri"/>
          <w:color w:val="000000" w:themeColor="text1"/>
          <w:sz w:val="22"/>
          <w:szCs w:val="22"/>
          <w:shd w:val="clear" w:color="auto" w:fill="FFFFFF"/>
          <w:lang w:val="uk-UA"/>
        </w:rPr>
        <w:t xml:space="preserve"> термін служби об’єкта, що включає послідовність етапів «планування» – «будівництво» – «експлуатація» – «закриття» – «рекультивація».</w:t>
      </w:r>
    </w:p>
    <w:p w14:paraId="5E99C9B2" w14:textId="14BB840E" w:rsidR="00F85EE0" w:rsidRPr="00436007" w:rsidRDefault="009E4217" w:rsidP="000101DB">
      <w:pPr>
        <w:autoSpaceDE w:val="0"/>
        <w:autoSpaceDN w:val="0"/>
        <w:adjustRightInd w:val="0"/>
        <w:ind w:firstLine="567"/>
        <w:jc w:val="both"/>
        <w:rPr>
          <w:rFonts w:ascii="Calibri" w:hAnsi="Calibri" w:cs="Calibri"/>
          <w:i/>
          <w:iCs/>
          <w:color w:val="0070C0"/>
          <w:sz w:val="22"/>
          <w:szCs w:val="22"/>
          <w:lang w:val="uk-UA"/>
        </w:rPr>
      </w:pPr>
      <w:r w:rsidRPr="00436007">
        <w:rPr>
          <w:rFonts w:ascii="Calibri" w:eastAsiaTheme="minorHAnsi" w:hAnsi="Calibri" w:cs="Calibri"/>
          <w:color w:val="000000" w:themeColor="text1"/>
          <w:sz w:val="22"/>
          <w:szCs w:val="22"/>
          <w:shd w:val="clear" w:color="auto" w:fill="FFFFFF"/>
          <w:lang w:val="uk-UA" w:eastAsia="en-US"/>
        </w:rPr>
        <w:t xml:space="preserve">Інші терміни, наведені нижче у цих Методичних рекомендаціях, вживаються у значеннях, визначених у </w:t>
      </w:r>
      <w:r w:rsidRPr="00436007">
        <w:rPr>
          <w:rFonts w:ascii="Calibri" w:eastAsia="Calibri" w:hAnsi="Calibri" w:cs="Calibri"/>
          <w:sz w:val="22"/>
          <w:szCs w:val="22"/>
          <w:lang w:val="uk-UA"/>
        </w:rPr>
        <w:t>Закон</w:t>
      </w:r>
      <w:r w:rsidR="002500C9" w:rsidRPr="00436007">
        <w:rPr>
          <w:rFonts w:ascii="Calibri" w:eastAsia="Calibri" w:hAnsi="Calibri" w:cs="Calibri"/>
          <w:sz w:val="22"/>
          <w:szCs w:val="22"/>
          <w:lang w:val="uk-UA"/>
        </w:rPr>
        <w:t>ах</w:t>
      </w:r>
      <w:r w:rsidRPr="00436007">
        <w:rPr>
          <w:rFonts w:ascii="Calibri" w:eastAsia="Calibri" w:hAnsi="Calibri" w:cs="Calibri"/>
          <w:sz w:val="22"/>
          <w:szCs w:val="22"/>
          <w:lang w:val="uk-UA"/>
        </w:rPr>
        <w:t xml:space="preserve"> України «Про оцінку впливу на довкілля»,</w:t>
      </w:r>
      <w:r w:rsidR="002500C9" w:rsidRPr="00436007">
        <w:rPr>
          <w:rFonts w:ascii="Calibri" w:eastAsia="Calibri" w:hAnsi="Calibri" w:cs="Calibri"/>
          <w:sz w:val="22"/>
          <w:szCs w:val="22"/>
          <w:lang w:val="uk-UA"/>
        </w:rPr>
        <w:t xml:space="preserve"> «Про охорону навколишнього природного середовища», </w:t>
      </w:r>
      <w:r w:rsidR="000101DB" w:rsidRPr="00436007">
        <w:rPr>
          <w:rFonts w:ascii="Calibri" w:eastAsia="Calibri" w:hAnsi="Calibri" w:cs="Calibri"/>
          <w:sz w:val="22"/>
          <w:szCs w:val="22"/>
          <w:lang w:val="uk-UA"/>
        </w:rPr>
        <w:t>«Про управління відходами»</w:t>
      </w:r>
      <w:r w:rsidR="0035316A" w:rsidRPr="00436007">
        <w:rPr>
          <w:rFonts w:ascii="Calibri" w:eastAsia="Calibri" w:hAnsi="Calibri" w:cs="Calibri"/>
          <w:sz w:val="22"/>
          <w:szCs w:val="22"/>
          <w:lang w:val="uk-UA"/>
        </w:rPr>
        <w:t xml:space="preserve">, </w:t>
      </w:r>
      <w:r w:rsidR="002500C9" w:rsidRPr="00436007">
        <w:rPr>
          <w:rFonts w:ascii="Calibri" w:eastAsia="Calibri" w:hAnsi="Calibri" w:cs="Calibri"/>
          <w:sz w:val="22"/>
          <w:szCs w:val="22"/>
          <w:lang w:val="uk-UA"/>
        </w:rPr>
        <w:t>«</w:t>
      </w:r>
      <w:r w:rsidRPr="00436007">
        <w:rPr>
          <w:rFonts w:ascii="Calibri" w:eastAsia="Calibri" w:hAnsi="Calibri" w:cs="Calibri"/>
          <w:sz w:val="22"/>
          <w:szCs w:val="22"/>
          <w:lang w:val="uk-UA"/>
        </w:rPr>
        <w:t>Про об’єкти підвищеної небезпеки</w:t>
      </w:r>
      <w:r w:rsidR="002500C9" w:rsidRPr="00436007">
        <w:rPr>
          <w:rFonts w:ascii="Calibri" w:eastAsia="Calibri" w:hAnsi="Calibri" w:cs="Calibri"/>
          <w:sz w:val="22"/>
          <w:szCs w:val="22"/>
          <w:lang w:val="uk-UA"/>
        </w:rPr>
        <w:t>»</w:t>
      </w:r>
      <w:r w:rsidRPr="00436007">
        <w:rPr>
          <w:rFonts w:ascii="Calibri" w:eastAsia="Calibri" w:hAnsi="Calibri" w:cs="Calibri"/>
          <w:sz w:val="22"/>
          <w:szCs w:val="22"/>
          <w:lang w:val="uk-UA"/>
        </w:rPr>
        <w:t>,</w:t>
      </w:r>
      <w:r w:rsidR="002500C9" w:rsidRPr="00436007">
        <w:rPr>
          <w:rFonts w:ascii="Calibri" w:eastAsia="Calibri" w:hAnsi="Calibri" w:cs="Calibri"/>
          <w:sz w:val="22"/>
          <w:szCs w:val="22"/>
          <w:lang w:val="uk-UA"/>
        </w:rPr>
        <w:t xml:space="preserve"> </w:t>
      </w:r>
      <w:r w:rsidR="00A91734" w:rsidRPr="00436007">
        <w:rPr>
          <w:rFonts w:ascii="Calibri" w:eastAsia="Calibri" w:hAnsi="Calibri" w:cs="Calibri"/>
          <w:sz w:val="22"/>
          <w:szCs w:val="22"/>
          <w:lang w:val="uk-UA"/>
        </w:rPr>
        <w:t xml:space="preserve">та в </w:t>
      </w:r>
      <w:r w:rsidR="002500C9" w:rsidRPr="00436007">
        <w:rPr>
          <w:rFonts w:ascii="Calibri" w:eastAsia="Calibri" w:hAnsi="Calibri" w:cs="Calibri"/>
          <w:sz w:val="22"/>
          <w:szCs w:val="22"/>
          <w:lang w:val="uk-UA"/>
        </w:rPr>
        <w:t>Кодексі цивільного захисту України</w:t>
      </w:r>
      <w:r w:rsidR="009E1B96" w:rsidRPr="00436007">
        <w:rPr>
          <w:rFonts w:ascii="Calibri" w:eastAsia="Calibri" w:hAnsi="Calibri" w:cs="Calibri"/>
          <w:sz w:val="22"/>
          <w:szCs w:val="22"/>
          <w:lang w:val="uk-UA"/>
        </w:rPr>
        <w:t>.</w:t>
      </w:r>
    </w:p>
    <w:p w14:paraId="069D3A80" w14:textId="3FCC380D" w:rsidR="00AA6F0F" w:rsidRPr="00436007" w:rsidRDefault="00D41BC5" w:rsidP="009E0BB9">
      <w:pPr>
        <w:pStyle w:val="11"/>
        <w:widowControl w:val="0"/>
        <w:rPr>
          <w:rFonts w:ascii="Calibri" w:hAnsi="Calibri" w:cs="Calibri"/>
          <w:color w:val="000000" w:themeColor="text1"/>
          <w:sz w:val="22"/>
          <w:szCs w:val="22"/>
        </w:rPr>
      </w:pPr>
      <w:bookmarkStart w:id="5" w:name="_Toc95917294"/>
      <w:bookmarkStart w:id="6" w:name="_Toc138538284"/>
      <w:r w:rsidRPr="00436007">
        <w:rPr>
          <w:rFonts w:ascii="Calibri" w:hAnsi="Calibri" w:cs="Calibri"/>
          <w:color w:val="000000" w:themeColor="text1"/>
          <w:sz w:val="22"/>
          <w:szCs w:val="22"/>
        </w:rPr>
        <w:t>ІІ. ЗАГАЛЬНІ ПОЛОЖЕННЯ</w:t>
      </w:r>
      <w:bookmarkEnd w:id="5"/>
      <w:bookmarkEnd w:id="6"/>
    </w:p>
    <w:p w14:paraId="36057E7C" w14:textId="0658FE24" w:rsidR="00902E0E" w:rsidRPr="00436007" w:rsidRDefault="00902E0E" w:rsidP="009E0BB9">
      <w:pPr>
        <w:pStyle w:val="11"/>
        <w:outlineLvl w:val="9"/>
        <w:rPr>
          <w:rFonts w:ascii="Calibri" w:hAnsi="Calibri" w:cs="Calibri"/>
          <w:b w:val="0"/>
          <w:bCs w:val="0"/>
          <w:color w:val="000000" w:themeColor="text1"/>
          <w:sz w:val="22"/>
          <w:szCs w:val="22"/>
        </w:rPr>
      </w:pPr>
    </w:p>
    <w:p w14:paraId="1F1A56FD" w14:textId="77E71A0F" w:rsidR="00A10241" w:rsidRPr="00436007" w:rsidRDefault="00F56088" w:rsidP="00BA599D">
      <w:pPr>
        <w:pStyle w:val="2"/>
        <w:numPr>
          <w:ilvl w:val="0"/>
          <w:numId w:val="0"/>
        </w:numPr>
        <w:ind w:right="-2"/>
        <w:jc w:val="center"/>
        <w:outlineLvl w:val="1"/>
        <w:rPr>
          <w:rFonts w:ascii="Calibri" w:hAnsi="Calibri" w:cs="Calibri"/>
          <w:b/>
          <w:bCs/>
          <w:color w:val="000000" w:themeColor="text1"/>
          <w:sz w:val="22"/>
          <w:szCs w:val="22"/>
        </w:rPr>
      </w:pPr>
      <w:bookmarkStart w:id="7" w:name="_Toc95917295"/>
      <w:bookmarkStart w:id="8" w:name="_Toc138538285"/>
      <w:r w:rsidRPr="00436007">
        <w:rPr>
          <w:rFonts w:ascii="Calibri" w:hAnsi="Calibri" w:cs="Calibri"/>
          <w:b/>
          <w:bCs/>
          <w:color w:val="000000" w:themeColor="text1"/>
          <w:sz w:val="22"/>
          <w:szCs w:val="22"/>
        </w:rPr>
        <w:t xml:space="preserve">1. </w:t>
      </w:r>
      <w:r w:rsidR="00A10241" w:rsidRPr="00436007">
        <w:rPr>
          <w:rFonts w:ascii="Calibri" w:hAnsi="Calibri" w:cs="Calibri"/>
          <w:b/>
          <w:bCs/>
          <w:color w:val="000000" w:themeColor="text1"/>
          <w:sz w:val="22"/>
          <w:szCs w:val="22"/>
        </w:rPr>
        <w:t>Призначення Методичних рекомендацій</w:t>
      </w:r>
      <w:bookmarkEnd w:id="7"/>
      <w:bookmarkEnd w:id="8"/>
    </w:p>
    <w:p w14:paraId="0981D96A" w14:textId="77777777" w:rsidR="00A10241" w:rsidRPr="00436007" w:rsidRDefault="00A10241" w:rsidP="009E0BB9">
      <w:pPr>
        <w:pStyle w:val="11"/>
        <w:outlineLvl w:val="9"/>
        <w:rPr>
          <w:rFonts w:ascii="Calibri" w:hAnsi="Calibri" w:cs="Calibri"/>
          <w:b w:val="0"/>
          <w:bCs w:val="0"/>
          <w:color w:val="000000" w:themeColor="text1"/>
          <w:sz w:val="22"/>
          <w:szCs w:val="22"/>
        </w:rPr>
      </w:pPr>
    </w:p>
    <w:p w14:paraId="3511646A" w14:textId="051ECECC" w:rsidR="004D3985" w:rsidRPr="00436007" w:rsidRDefault="00A36F63" w:rsidP="00F56088">
      <w:pPr>
        <w:pStyle w:val="2"/>
        <w:numPr>
          <w:ilvl w:val="0"/>
          <w:numId w:val="0"/>
        </w:numPr>
        <w:ind w:right="-1" w:firstLine="567"/>
        <w:jc w:val="both"/>
        <w:rPr>
          <w:rFonts w:ascii="Calibri" w:hAnsi="Calibri" w:cs="Calibri"/>
          <w:color w:val="000000" w:themeColor="text1"/>
          <w:sz w:val="22"/>
          <w:szCs w:val="22"/>
        </w:rPr>
      </w:pPr>
      <w:r w:rsidRPr="00436007">
        <w:rPr>
          <w:rFonts w:ascii="Calibri" w:hAnsi="Calibri" w:cs="Calibri"/>
          <w:color w:val="000000" w:themeColor="text1"/>
          <w:sz w:val="22"/>
          <w:szCs w:val="22"/>
        </w:rPr>
        <w:t>1.</w:t>
      </w:r>
      <w:r w:rsidR="00D41BC5" w:rsidRPr="00436007">
        <w:rPr>
          <w:rFonts w:ascii="Calibri" w:hAnsi="Calibri" w:cs="Calibri"/>
          <w:color w:val="000000" w:themeColor="text1"/>
          <w:sz w:val="22"/>
          <w:szCs w:val="22"/>
        </w:rPr>
        <w:t xml:space="preserve"> </w:t>
      </w:r>
      <w:r w:rsidR="004D3985" w:rsidRPr="00436007">
        <w:rPr>
          <w:rFonts w:ascii="Calibri" w:hAnsi="Calibri" w:cs="Calibri"/>
          <w:color w:val="000000" w:themeColor="text1"/>
          <w:sz w:val="22"/>
          <w:szCs w:val="22"/>
        </w:rPr>
        <w:t xml:space="preserve">Методичні рекомендації з підготовки звіту з оцінки впливу на довкілля для </w:t>
      </w:r>
      <w:proofErr w:type="spellStart"/>
      <w:r w:rsidR="00F673AC" w:rsidRPr="00436007">
        <w:rPr>
          <w:rFonts w:ascii="Calibri" w:hAnsi="Calibri" w:cs="Calibri"/>
          <w:color w:val="000000" w:themeColor="text1"/>
          <w:sz w:val="22"/>
          <w:szCs w:val="22"/>
        </w:rPr>
        <w:t>хвостосховищ</w:t>
      </w:r>
      <w:proofErr w:type="spellEnd"/>
      <w:r w:rsidR="00F673AC" w:rsidRPr="00436007">
        <w:rPr>
          <w:rFonts w:ascii="Calibri" w:hAnsi="Calibri" w:cs="Calibri"/>
          <w:color w:val="000000" w:themeColor="text1"/>
          <w:sz w:val="22"/>
          <w:szCs w:val="22"/>
        </w:rPr>
        <w:t xml:space="preserve"> та шламонакопичувачів </w:t>
      </w:r>
      <w:r w:rsidR="004D3985" w:rsidRPr="00436007">
        <w:rPr>
          <w:rFonts w:ascii="Calibri" w:hAnsi="Calibri" w:cs="Calibri"/>
          <w:color w:val="000000" w:themeColor="text1"/>
          <w:sz w:val="22"/>
          <w:szCs w:val="22"/>
        </w:rPr>
        <w:t xml:space="preserve">(далі – Методичні рекомендації) розроблено на виконання частини дев’ятої статті 6 Закону України «Про оцінку впливу на довкілля» (далі – Закон). </w:t>
      </w:r>
    </w:p>
    <w:p w14:paraId="7745FE49" w14:textId="1A21C4CC" w:rsidR="004D3985" w:rsidRPr="00436007" w:rsidRDefault="00A36F63" w:rsidP="00F56088">
      <w:pPr>
        <w:pStyle w:val="2"/>
        <w:numPr>
          <w:ilvl w:val="0"/>
          <w:numId w:val="0"/>
        </w:numPr>
        <w:ind w:right="-1" w:firstLine="567"/>
        <w:jc w:val="both"/>
        <w:rPr>
          <w:rFonts w:ascii="Calibri" w:hAnsi="Calibri" w:cs="Calibri"/>
          <w:color w:val="000000" w:themeColor="text1"/>
          <w:sz w:val="22"/>
          <w:szCs w:val="22"/>
        </w:rPr>
      </w:pPr>
      <w:r w:rsidRPr="00436007">
        <w:rPr>
          <w:rFonts w:ascii="Calibri" w:hAnsi="Calibri" w:cs="Calibri"/>
          <w:color w:val="000000" w:themeColor="text1"/>
          <w:sz w:val="22"/>
          <w:szCs w:val="22"/>
        </w:rPr>
        <w:t xml:space="preserve">2. </w:t>
      </w:r>
      <w:r w:rsidR="004D3985" w:rsidRPr="00436007">
        <w:rPr>
          <w:rFonts w:ascii="Calibri" w:hAnsi="Calibri" w:cs="Calibri"/>
          <w:color w:val="000000" w:themeColor="text1"/>
          <w:sz w:val="22"/>
          <w:szCs w:val="22"/>
        </w:rPr>
        <w:t xml:space="preserve">Ці Методичні рекомендації містять практичні рекомендації щодо підготовки звіту з оцінки впливу на довкілля (далі – звіт з ОВД) та рекомендуються для використання суб’єктам господарювання та органам виконавчої влади, що здійснюють оцінку впливу на довкілля, розробникам звіту з ОВД, фахівцям </w:t>
      </w:r>
      <w:r w:rsidR="004D3985" w:rsidRPr="00436007">
        <w:rPr>
          <w:rFonts w:ascii="Calibri" w:hAnsi="Calibri" w:cs="Calibri"/>
          <w:color w:val="000000" w:themeColor="text1"/>
          <w:sz w:val="22"/>
          <w:szCs w:val="22"/>
        </w:rPr>
        <w:lastRenderedPageBreak/>
        <w:t xml:space="preserve">(експертам), що залучаються до здійснення досліджень для ОВД, експертам експертних комісій, передбачених Законом, а також представникам громадськості, в тому числі територіальних громад, які беруть участь у процедурі ОВД. </w:t>
      </w:r>
    </w:p>
    <w:p w14:paraId="5339372C" w14:textId="444A0796" w:rsidR="004D3985" w:rsidRPr="00436007" w:rsidRDefault="00A36F63" w:rsidP="00F56088">
      <w:pPr>
        <w:pStyle w:val="2"/>
        <w:numPr>
          <w:ilvl w:val="0"/>
          <w:numId w:val="0"/>
        </w:numPr>
        <w:ind w:right="-1" w:firstLine="567"/>
        <w:jc w:val="both"/>
        <w:rPr>
          <w:rFonts w:ascii="Calibri" w:hAnsi="Calibri" w:cs="Calibri"/>
          <w:color w:val="000000" w:themeColor="text1"/>
          <w:sz w:val="22"/>
          <w:szCs w:val="22"/>
        </w:rPr>
      </w:pPr>
      <w:r w:rsidRPr="00436007">
        <w:rPr>
          <w:rFonts w:ascii="Calibri" w:hAnsi="Calibri" w:cs="Calibri"/>
          <w:color w:val="000000" w:themeColor="text1"/>
          <w:sz w:val="22"/>
          <w:szCs w:val="22"/>
        </w:rPr>
        <w:t xml:space="preserve">3. </w:t>
      </w:r>
      <w:r w:rsidR="004D3985" w:rsidRPr="00436007">
        <w:rPr>
          <w:rFonts w:ascii="Calibri" w:hAnsi="Calibri" w:cs="Calibri"/>
          <w:color w:val="000000" w:themeColor="text1"/>
          <w:sz w:val="22"/>
          <w:szCs w:val="22"/>
        </w:rPr>
        <w:t xml:space="preserve">Оцінка впливу на довкілля здійснюється з урахуванням вимог законодавства про охорону навколишнього природного середовища, екологічної ємкості даної території, стану навколишнього природного середовища в місці, де планується розміщення об’єктів, екологічних прогнозів та перспектив соціально-економічного розвитку регіону, потужності та видів сукупного впливу шкідливих факторів та об’єктів на навколишнє природне середовище. </w:t>
      </w:r>
    </w:p>
    <w:p w14:paraId="71D77457" w14:textId="5F741484" w:rsidR="004D3985" w:rsidRPr="00436007" w:rsidRDefault="00A36F63" w:rsidP="00F56088">
      <w:pPr>
        <w:pStyle w:val="2"/>
        <w:numPr>
          <w:ilvl w:val="0"/>
          <w:numId w:val="0"/>
        </w:numPr>
        <w:ind w:right="-1" w:firstLine="567"/>
        <w:jc w:val="both"/>
        <w:rPr>
          <w:rFonts w:ascii="Calibri" w:hAnsi="Calibri" w:cs="Calibri"/>
          <w:color w:val="000000" w:themeColor="text1"/>
          <w:sz w:val="22"/>
          <w:szCs w:val="22"/>
        </w:rPr>
      </w:pPr>
      <w:r w:rsidRPr="00436007">
        <w:rPr>
          <w:rFonts w:ascii="Calibri" w:hAnsi="Calibri" w:cs="Calibri"/>
          <w:color w:val="000000" w:themeColor="text1"/>
          <w:sz w:val="22"/>
          <w:szCs w:val="22"/>
        </w:rPr>
        <w:t xml:space="preserve">4. </w:t>
      </w:r>
      <w:r w:rsidR="00FD4F5C" w:rsidRPr="00436007">
        <w:rPr>
          <w:rFonts w:ascii="Calibri" w:hAnsi="Calibri" w:cs="Calibri"/>
          <w:color w:val="000000" w:themeColor="text1"/>
          <w:sz w:val="22"/>
          <w:szCs w:val="22"/>
        </w:rPr>
        <w:t>Р</w:t>
      </w:r>
      <w:r w:rsidR="004D3985" w:rsidRPr="00436007">
        <w:rPr>
          <w:rFonts w:ascii="Calibri" w:hAnsi="Calibri" w:cs="Calibri"/>
          <w:color w:val="000000" w:themeColor="text1"/>
          <w:sz w:val="22"/>
          <w:szCs w:val="22"/>
        </w:rPr>
        <w:t xml:space="preserve">екомендації ґрунтуються на вітчизняному </w:t>
      </w:r>
      <w:r w:rsidR="00FD4F5C" w:rsidRPr="00436007">
        <w:rPr>
          <w:rFonts w:ascii="Calibri" w:hAnsi="Calibri" w:cs="Calibri"/>
          <w:color w:val="000000" w:themeColor="text1"/>
          <w:sz w:val="22"/>
          <w:szCs w:val="22"/>
        </w:rPr>
        <w:t>законодавстві</w:t>
      </w:r>
      <w:r w:rsidR="004D3985" w:rsidRPr="00436007">
        <w:rPr>
          <w:rFonts w:ascii="Calibri" w:hAnsi="Calibri" w:cs="Calibri"/>
          <w:color w:val="000000" w:themeColor="text1"/>
          <w:sz w:val="22"/>
          <w:szCs w:val="22"/>
        </w:rPr>
        <w:t xml:space="preserve"> та враховують відповідні методичні керівництва у практиці Європейського Союзу.</w:t>
      </w:r>
      <w:r w:rsidR="007C08C0" w:rsidRPr="00436007">
        <w:rPr>
          <w:rFonts w:ascii="Calibri" w:hAnsi="Calibri" w:cs="Calibri"/>
          <w:color w:val="000000" w:themeColor="text1"/>
          <w:sz w:val="22"/>
          <w:szCs w:val="22"/>
        </w:rPr>
        <w:t xml:space="preserve"> По тексту </w:t>
      </w:r>
      <w:r w:rsidR="00FD4F5C" w:rsidRPr="00436007">
        <w:rPr>
          <w:rFonts w:ascii="Calibri" w:hAnsi="Calibri" w:cs="Calibri"/>
          <w:color w:val="000000" w:themeColor="text1"/>
          <w:sz w:val="22"/>
          <w:szCs w:val="22"/>
        </w:rPr>
        <w:t xml:space="preserve">надано </w:t>
      </w:r>
      <w:r w:rsidR="007C08C0" w:rsidRPr="00436007">
        <w:rPr>
          <w:rFonts w:ascii="Calibri" w:hAnsi="Calibri" w:cs="Calibri"/>
          <w:color w:val="000000" w:themeColor="text1"/>
          <w:sz w:val="22"/>
          <w:szCs w:val="22"/>
        </w:rPr>
        <w:t>посилання на нормативні документи, чинні на момент розроблення цих Методичних рекомендацій.</w:t>
      </w:r>
      <w:r w:rsidR="006D05C0" w:rsidRPr="00436007">
        <w:rPr>
          <w:rFonts w:ascii="Calibri" w:hAnsi="Calibri" w:cs="Calibri"/>
          <w:color w:val="000000" w:themeColor="text1"/>
          <w:sz w:val="22"/>
          <w:szCs w:val="22"/>
        </w:rPr>
        <w:t xml:space="preserve"> </w:t>
      </w:r>
      <w:r w:rsidR="004D3985" w:rsidRPr="00436007">
        <w:rPr>
          <w:rFonts w:ascii="Calibri" w:hAnsi="Calibri" w:cs="Calibri"/>
          <w:color w:val="000000" w:themeColor="text1"/>
          <w:sz w:val="22"/>
          <w:szCs w:val="22"/>
        </w:rPr>
        <w:t xml:space="preserve">Перед застосуванням цих Методичних рекомендацій для здійснення оцінки впливу на довкілля та підготовки звіту з ОВД щодо </w:t>
      </w:r>
      <w:r w:rsidR="00B578E6" w:rsidRPr="00436007">
        <w:rPr>
          <w:rFonts w:ascii="Calibri" w:hAnsi="Calibri" w:cs="Calibri"/>
          <w:color w:val="000000" w:themeColor="text1"/>
          <w:sz w:val="22"/>
          <w:szCs w:val="22"/>
        </w:rPr>
        <w:t xml:space="preserve">планованої </w:t>
      </w:r>
      <w:r w:rsidR="001403B5" w:rsidRPr="00436007">
        <w:rPr>
          <w:rFonts w:ascii="Calibri" w:hAnsi="Calibri" w:cs="Calibri"/>
          <w:color w:val="000000" w:themeColor="text1"/>
          <w:sz w:val="22"/>
          <w:szCs w:val="22"/>
        </w:rPr>
        <w:t>діяльності</w:t>
      </w:r>
      <w:r w:rsidR="00672C51" w:rsidRPr="00436007">
        <w:rPr>
          <w:rFonts w:ascii="Calibri" w:hAnsi="Calibri" w:cs="Calibri"/>
          <w:color w:val="000000" w:themeColor="text1"/>
          <w:sz w:val="22"/>
          <w:szCs w:val="22"/>
        </w:rPr>
        <w:t xml:space="preserve"> (далі – ПД)</w:t>
      </w:r>
      <w:r w:rsidR="004D3985" w:rsidRPr="00436007">
        <w:rPr>
          <w:rFonts w:ascii="Calibri" w:hAnsi="Calibri" w:cs="Calibri"/>
          <w:color w:val="000000" w:themeColor="text1"/>
          <w:sz w:val="22"/>
          <w:szCs w:val="22"/>
        </w:rPr>
        <w:t xml:space="preserve"> «</w:t>
      </w:r>
      <w:proofErr w:type="spellStart"/>
      <w:r w:rsidR="004D3985" w:rsidRPr="00436007">
        <w:rPr>
          <w:rFonts w:ascii="Calibri" w:hAnsi="Calibri" w:cs="Calibri"/>
          <w:color w:val="000000" w:themeColor="text1"/>
          <w:sz w:val="22"/>
          <w:szCs w:val="22"/>
        </w:rPr>
        <w:t>хвостосховища</w:t>
      </w:r>
      <w:proofErr w:type="spellEnd"/>
      <w:r w:rsidR="00F92A3B" w:rsidRPr="00436007">
        <w:rPr>
          <w:rFonts w:ascii="Calibri" w:hAnsi="Calibri" w:cs="Calibri"/>
          <w:color w:val="000000" w:themeColor="text1"/>
          <w:sz w:val="22"/>
          <w:szCs w:val="22"/>
        </w:rPr>
        <w:t xml:space="preserve"> та </w:t>
      </w:r>
      <w:proofErr w:type="spellStart"/>
      <w:r w:rsidR="00F92A3B" w:rsidRPr="00436007">
        <w:rPr>
          <w:rFonts w:ascii="Calibri" w:hAnsi="Calibri" w:cs="Calibri"/>
          <w:color w:val="000000" w:themeColor="text1"/>
          <w:sz w:val="22"/>
          <w:szCs w:val="22"/>
        </w:rPr>
        <w:t>шламонакопичувачі</w:t>
      </w:r>
      <w:proofErr w:type="spellEnd"/>
      <w:r w:rsidR="004D3985" w:rsidRPr="00436007">
        <w:rPr>
          <w:rFonts w:ascii="Calibri" w:hAnsi="Calibri" w:cs="Calibri"/>
          <w:color w:val="000000" w:themeColor="text1"/>
          <w:sz w:val="22"/>
          <w:szCs w:val="22"/>
        </w:rPr>
        <w:t>», рекомендується ознайомитись із наступними документами:</w:t>
      </w:r>
    </w:p>
    <w:p w14:paraId="71972051" w14:textId="5CF60448" w:rsidR="004D3985" w:rsidRPr="00436007" w:rsidRDefault="004D3985" w:rsidP="00F56088">
      <w:pPr>
        <w:pStyle w:val="1c"/>
        <w:rPr>
          <w:rFonts w:ascii="Calibri" w:hAnsi="Calibri" w:cs="Calibri"/>
          <w:sz w:val="22"/>
          <w:szCs w:val="22"/>
        </w:rPr>
      </w:pPr>
      <w:r w:rsidRPr="00436007">
        <w:rPr>
          <w:rFonts w:ascii="Calibri" w:hAnsi="Calibri" w:cs="Calibri"/>
          <w:sz w:val="22"/>
          <w:szCs w:val="22"/>
        </w:rPr>
        <w:t>Загальні методичні рекомендації щодо змісту та порядку складання звіту з оцінки впливу на довкілля, затверджені наказом Міністерства захисту довкілля і природних ресурсів України (далі</w:t>
      </w:r>
      <w:r w:rsidR="001403B5" w:rsidRPr="00436007">
        <w:rPr>
          <w:rFonts w:ascii="Calibri" w:hAnsi="Calibri" w:cs="Calibri"/>
          <w:sz w:val="22"/>
          <w:szCs w:val="22"/>
        </w:rPr>
        <w:t xml:space="preserve"> </w:t>
      </w:r>
      <w:r w:rsidRPr="00436007">
        <w:rPr>
          <w:rFonts w:ascii="Calibri" w:hAnsi="Calibri" w:cs="Calibri"/>
          <w:sz w:val="22"/>
          <w:szCs w:val="22"/>
        </w:rPr>
        <w:t>– Міндовкілля) від 15</w:t>
      </w:r>
      <w:r w:rsidR="00367F00" w:rsidRPr="00436007">
        <w:rPr>
          <w:rFonts w:ascii="Calibri" w:hAnsi="Calibri" w:cs="Calibri"/>
          <w:sz w:val="22"/>
          <w:szCs w:val="22"/>
        </w:rPr>
        <w:t> березня </w:t>
      </w:r>
      <w:r w:rsidRPr="00436007">
        <w:rPr>
          <w:rFonts w:ascii="Calibri" w:hAnsi="Calibri" w:cs="Calibri"/>
          <w:sz w:val="22"/>
          <w:szCs w:val="22"/>
        </w:rPr>
        <w:t>2021</w:t>
      </w:r>
      <w:r w:rsidR="00367F00" w:rsidRPr="00436007">
        <w:rPr>
          <w:rFonts w:ascii="Calibri" w:hAnsi="Calibri" w:cs="Calibri"/>
          <w:sz w:val="22"/>
          <w:szCs w:val="22"/>
        </w:rPr>
        <w:t xml:space="preserve"> р.</w:t>
      </w:r>
      <w:r w:rsidRPr="00436007">
        <w:rPr>
          <w:rFonts w:ascii="Calibri" w:hAnsi="Calibri" w:cs="Calibri"/>
          <w:sz w:val="22"/>
          <w:szCs w:val="22"/>
        </w:rPr>
        <w:t xml:space="preserve"> №</w:t>
      </w:r>
      <w:r w:rsidR="00367F00" w:rsidRPr="00436007">
        <w:rPr>
          <w:rFonts w:ascii="Calibri" w:hAnsi="Calibri" w:cs="Calibri"/>
          <w:sz w:val="22"/>
          <w:szCs w:val="22"/>
        </w:rPr>
        <w:t> </w:t>
      </w:r>
      <w:r w:rsidRPr="00436007">
        <w:rPr>
          <w:rFonts w:ascii="Calibri" w:hAnsi="Calibri" w:cs="Calibri"/>
          <w:sz w:val="22"/>
          <w:szCs w:val="22"/>
        </w:rPr>
        <w:t>193 (далі – Загальні методичні рекомендації)</w:t>
      </w:r>
      <w:r w:rsidR="007C08C0" w:rsidRPr="00436007">
        <w:rPr>
          <w:rFonts w:ascii="Calibri" w:hAnsi="Calibri" w:cs="Calibri"/>
          <w:sz w:val="22"/>
          <w:szCs w:val="22"/>
        </w:rPr>
        <w:t>;</w:t>
      </w:r>
    </w:p>
    <w:p w14:paraId="514AC307" w14:textId="650F20C3" w:rsidR="004D3985" w:rsidRPr="00436007" w:rsidRDefault="00C06C9B" w:rsidP="00F56088">
      <w:pPr>
        <w:pStyle w:val="1c"/>
        <w:rPr>
          <w:rFonts w:ascii="Calibri" w:hAnsi="Calibri" w:cs="Calibri"/>
          <w:sz w:val="22"/>
          <w:szCs w:val="22"/>
        </w:rPr>
      </w:pPr>
      <w:r w:rsidRPr="00436007">
        <w:rPr>
          <w:rFonts w:ascii="Calibri" w:hAnsi="Calibri" w:cs="Calibri"/>
          <w:sz w:val="22"/>
          <w:szCs w:val="22"/>
        </w:rPr>
        <w:t>Порядок передачі документації для надання висновку з оцінки впливу на довкілля та фінансування оцінки впливу на довкілля, затверджений постановою Кабінету Міністрів України від 13</w:t>
      </w:r>
      <w:r w:rsidR="00367F00" w:rsidRPr="00436007">
        <w:rPr>
          <w:rFonts w:ascii="Calibri" w:hAnsi="Calibri" w:cs="Calibri"/>
          <w:sz w:val="22"/>
          <w:szCs w:val="22"/>
        </w:rPr>
        <w:t xml:space="preserve"> грудня </w:t>
      </w:r>
      <w:r w:rsidRPr="00436007">
        <w:rPr>
          <w:rFonts w:ascii="Calibri" w:hAnsi="Calibri" w:cs="Calibri"/>
          <w:sz w:val="22"/>
          <w:szCs w:val="22"/>
        </w:rPr>
        <w:t>2017</w:t>
      </w:r>
      <w:r w:rsidR="00367F00" w:rsidRPr="00436007">
        <w:rPr>
          <w:rFonts w:ascii="Calibri" w:hAnsi="Calibri" w:cs="Calibri"/>
          <w:sz w:val="22"/>
          <w:szCs w:val="22"/>
        </w:rPr>
        <w:t> р.</w:t>
      </w:r>
      <w:r w:rsidRPr="00436007">
        <w:rPr>
          <w:rFonts w:ascii="Calibri" w:hAnsi="Calibri" w:cs="Calibri"/>
          <w:sz w:val="22"/>
          <w:szCs w:val="22"/>
        </w:rPr>
        <w:t xml:space="preserve"> №</w:t>
      </w:r>
      <w:r w:rsidR="00367F00" w:rsidRPr="00436007">
        <w:rPr>
          <w:rFonts w:ascii="Calibri" w:hAnsi="Calibri" w:cs="Calibri"/>
          <w:sz w:val="22"/>
          <w:szCs w:val="22"/>
          <w:lang w:val="ru-RU"/>
        </w:rPr>
        <w:t> </w:t>
      </w:r>
      <w:r w:rsidRPr="00436007">
        <w:rPr>
          <w:rFonts w:ascii="Calibri" w:hAnsi="Calibri" w:cs="Calibri"/>
          <w:sz w:val="22"/>
          <w:szCs w:val="22"/>
        </w:rPr>
        <w:t>1026</w:t>
      </w:r>
      <w:r w:rsidR="008257F5" w:rsidRPr="00436007">
        <w:rPr>
          <w:rFonts w:ascii="Calibri" w:hAnsi="Calibri" w:cs="Calibri"/>
          <w:sz w:val="22"/>
          <w:szCs w:val="22"/>
        </w:rPr>
        <w:t>;</w:t>
      </w:r>
    </w:p>
    <w:p w14:paraId="685C9EBB" w14:textId="2330ED0E" w:rsidR="008257F5" w:rsidRPr="00436007" w:rsidRDefault="008257F5" w:rsidP="00F56088">
      <w:pPr>
        <w:pStyle w:val="1c"/>
        <w:rPr>
          <w:rFonts w:ascii="Calibri" w:hAnsi="Calibri" w:cs="Calibri"/>
          <w:sz w:val="22"/>
          <w:szCs w:val="22"/>
        </w:rPr>
      </w:pPr>
      <w:r w:rsidRPr="00436007">
        <w:rPr>
          <w:rFonts w:ascii="Calibri" w:hAnsi="Calibri" w:cs="Calibri"/>
          <w:sz w:val="22"/>
          <w:szCs w:val="22"/>
        </w:rPr>
        <w:t>перелік рекомендованої нормативно-правової бази</w:t>
      </w:r>
      <w:r w:rsidR="000A163B" w:rsidRPr="00436007">
        <w:rPr>
          <w:rFonts w:ascii="Calibri" w:hAnsi="Calibri" w:cs="Calibri"/>
          <w:sz w:val="22"/>
          <w:szCs w:val="22"/>
        </w:rPr>
        <w:t xml:space="preserve"> відповідно до додатка 1</w:t>
      </w:r>
      <w:r w:rsidRPr="00436007">
        <w:rPr>
          <w:rFonts w:ascii="Calibri" w:hAnsi="Calibri" w:cs="Calibri"/>
          <w:sz w:val="22"/>
          <w:szCs w:val="22"/>
        </w:rPr>
        <w:t>.</w:t>
      </w:r>
    </w:p>
    <w:p w14:paraId="0E2C505C" w14:textId="4658BCF9" w:rsidR="0019795E" w:rsidRPr="00436007" w:rsidRDefault="00A36F63" w:rsidP="00F56088">
      <w:pPr>
        <w:pStyle w:val="2"/>
        <w:numPr>
          <w:ilvl w:val="0"/>
          <w:numId w:val="0"/>
        </w:numPr>
        <w:ind w:right="-1" w:firstLine="567"/>
        <w:jc w:val="both"/>
        <w:rPr>
          <w:rFonts w:ascii="Calibri" w:hAnsi="Calibri" w:cs="Calibri"/>
          <w:color w:val="000000" w:themeColor="text1"/>
          <w:sz w:val="22"/>
          <w:szCs w:val="22"/>
        </w:rPr>
      </w:pPr>
      <w:r w:rsidRPr="00436007">
        <w:rPr>
          <w:rFonts w:ascii="Calibri" w:hAnsi="Calibri" w:cs="Calibri"/>
          <w:color w:val="000000" w:themeColor="text1"/>
          <w:sz w:val="22"/>
          <w:szCs w:val="22"/>
        </w:rPr>
        <w:t xml:space="preserve">5. </w:t>
      </w:r>
      <w:r w:rsidR="004D3985" w:rsidRPr="00436007">
        <w:rPr>
          <w:rFonts w:ascii="Calibri" w:hAnsi="Calibri" w:cs="Calibri"/>
          <w:color w:val="000000" w:themeColor="text1"/>
          <w:sz w:val="22"/>
          <w:szCs w:val="22"/>
        </w:rPr>
        <w:t xml:space="preserve">Дані Методичні рекомендації виділяють важливість питання ймовірного аварійного впливу </w:t>
      </w:r>
      <w:proofErr w:type="spellStart"/>
      <w:r w:rsidR="00F673AC" w:rsidRPr="00436007">
        <w:rPr>
          <w:rFonts w:ascii="Calibri" w:hAnsi="Calibri" w:cs="Calibri"/>
          <w:color w:val="000000" w:themeColor="text1"/>
          <w:sz w:val="22"/>
          <w:szCs w:val="22"/>
        </w:rPr>
        <w:t>хвостосховищ</w:t>
      </w:r>
      <w:proofErr w:type="spellEnd"/>
      <w:r w:rsidR="00F673AC" w:rsidRPr="00436007">
        <w:rPr>
          <w:rFonts w:ascii="Calibri" w:hAnsi="Calibri" w:cs="Calibri"/>
          <w:color w:val="000000" w:themeColor="text1"/>
          <w:sz w:val="22"/>
          <w:szCs w:val="22"/>
        </w:rPr>
        <w:t xml:space="preserve"> та шламонакопичувачів </w:t>
      </w:r>
      <w:r w:rsidR="004D3985" w:rsidRPr="00436007">
        <w:rPr>
          <w:rFonts w:ascii="Calibri" w:hAnsi="Calibri" w:cs="Calibri"/>
          <w:color w:val="000000" w:themeColor="text1"/>
          <w:sz w:val="22"/>
          <w:szCs w:val="22"/>
        </w:rPr>
        <w:t xml:space="preserve">на довкілля та здоров’я і життя людей. Сукупність факторів небезпеки, пов’язаних з функціонуванням </w:t>
      </w:r>
      <w:proofErr w:type="spellStart"/>
      <w:r w:rsidR="004D3985" w:rsidRPr="00436007">
        <w:rPr>
          <w:rFonts w:ascii="Calibri" w:hAnsi="Calibri" w:cs="Calibri"/>
          <w:color w:val="000000" w:themeColor="text1"/>
          <w:sz w:val="22"/>
          <w:szCs w:val="22"/>
        </w:rPr>
        <w:t>хвостосховища</w:t>
      </w:r>
      <w:proofErr w:type="spellEnd"/>
      <w:r w:rsidR="00F92A3B" w:rsidRPr="00436007">
        <w:rPr>
          <w:rFonts w:ascii="Calibri" w:hAnsi="Calibri" w:cs="Calibri"/>
          <w:color w:val="000000" w:themeColor="text1"/>
          <w:sz w:val="22"/>
          <w:szCs w:val="22"/>
        </w:rPr>
        <w:t xml:space="preserve"> (</w:t>
      </w:r>
      <w:proofErr w:type="spellStart"/>
      <w:r w:rsidR="00F92A3B" w:rsidRPr="00436007">
        <w:rPr>
          <w:rFonts w:ascii="Calibri" w:hAnsi="Calibri" w:cs="Calibri"/>
          <w:color w:val="000000" w:themeColor="text1"/>
          <w:sz w:val="22"/>
          <w:szCs w:val="22"/>
        </w:rPr>
        <w:t>шламонакопичувача</w:t>
      </w:r>
      <w:proofErr w:type="spellEnd"/>
      <w:r w:rsidR="00F92A3B" w:rsidRPr="00436007">
        <w:rPr>
          <w:rFonts w:ascii="Calibri" w:hAnsi="Calibri" w:cs="Calibri"/>
          <w:color w:val="000000" w:themeColor="text1"/>
          <w:sz w:val="22"/>
          <w:szCs w:val="22"/>
        </w:rPr>
        <w:t>)</w:t>
      </w:r>
      <w:r w:rsidR="004D3985" w:rsidRPr="00436007">
        <w:rPr>
          <w:rFonts w:ascii="Calibri" w:hAnsi="Calibri" w:cs="Calibri"/>
          <w:color w:val="000000" w:themeColor="text1"/>
          <w:sz w:val="22"/>
          <w:szCs w:val="22"/>
        </w:rPr>
        <w:t xml:space="preserve"> – природні умови місця розташування, якість будівництва, технічний стан споруд при експлуатації, токсичність речовин, що містяться у відходах, їх обсяг, несуть загрозу техногенній та екологічній безпеці регіону, та іноді можуть мати транскордонний вплив. </w:t>
      </w:r>
    </w:p>
    <w:p w14:paraId="1FED684D" w14:textId="413C5AD1" w:rsidR="004D3985" w:rsidRPr="00436007" w:rsidRDefault="00A36F63" w:rsidP="00F56088">
      <w:pPr>
        <w:pStyle w:val="2"/>
        <w:numPr>
          <w:ilvl w:val="0"/>
          <w:numId w:val="0"/>
        </w:numPr>
        <w:ind w:right="-1" w:firstLine="567"/>
        <w:jc w:val="both"/>
        <w:rPr>
          <w:rFonts w:ascii="Calibri" w:hAnsi="Calibri" w:cs="Calibri"/>
          <w:color w:val="000000" w:themeColor="text1"/>
          <w:sz w:val="22"/>
          <w:szCs w:val="22"/>
        </w:rPr>
      </w:pPr>
      <w:r w:rsidRPr="00436007">
        <w:rPr>
          <w:rFonts w:ascii="Calibri" w:hAnsi="Calibri" w:cs="Calibri"/>
          <w:color w:val="000000" w:themeColor="text1"/>
          <w:sz w:val="22"/>
          <w:szCs w:val="22"/>
        </w:rPr>
        <w:t xml:space="preserve">6. </w:t>
      </w:r>
      <w:r w:rsidR="004D3985" w:rsidRPr="00436007">
        <w:rPr>
          <w:rFonts w:ascii="Calibri" w:hAnsi="Calibri" w:cs="Calibri"/>
          <w:color w:val="000000" w:themeColor="text1"/>
          <w:sz w:val="22"/>
          <w:szCs w:val="22"/>
        </w:rPr>
        <w:t xml:space="preserve">Тому, в Методичних рекомендаціях приділяється значна увага питанню запобігання виникненню аварійних ситуацій на </w:t>
      </w:r>
      <w:proofErr w:type="spellStart"/>
      <w:r w:rsidR="004D3985" w:rsidRPr="00436007">
        <w:rPr>
          <w:rFonts w:ascii="Calibri" w:hAnsi="Calibri" w:cs="Calibri"/>
          <w:color w:val="000000" w:themeColor="text1"/>
          <w:sz w:val="22"/>
          <w:szCs w:val="22"/>
        </w:rPr>
        <w:t>хвостосховищах</w:t>
      </w:r>
      <w:proofErr w:type="spellEnd"/>
      <w:r w:rsidR="00F92A3B" w:rsidRPr="00436007">
        <w:rPr>
          <w:rFonts w:ascii="Calibri" w:hAnsi="Calibri" w:cs="Calibri"/>
          <w:color w:val="000000" w:themeColor="text1"/>
          <w:sz w:val="22"/>
          <w:szCs w:val="22"/>
        </w:rPr>
        <w:t xml:space="preserve"> (шламонакопичувачах)</w:t>
      </w:r>
      <w:r w:rsidR="004D3985" w:rsidRPr="00436007">
        <w:rPr>
          <w:rFonts w:ascii="Calibri" w:hAnsi="Calibri" w:cs="Calibri"/>
          <w:color w:val="000000" w:themeColor="text1"/>
          <w:sz w:val="22"/>
          <w:szCs w:val="22"/>
        </w:rPr>
        <w:t xml:space="preserve"> та забезпеченню високого рівня готовності </w:t>
      </w:r>
      <w:r w:rsidR="003F21F6" w:rsidRPr="00436007">
        <w:rPr>
          <w:rFonts w:ascii="Calibri" w:hAnsi="Calibri" w:cs="Calibri"/>
          <w:color w:val="000000" w:themeColor="text1"/>
          <w:sz w:val="22"/>
          <w:szCs w:val="22"/>
        </w:rPr>
        <w:t xml:space="preserve">до реагування </w:t>
      </w:r>
      <w:r w:rsidR="004D3985" w:rsidRPr="00436007">
        <w:rPr>
          <w:rFonts w:ascii="Calibri" w:hAnsi="Calibri" w:cs="Calibri"/>
          <w:color w:val="000000" w:themeColor="text1"/>
          <w:sz w:val="22"/>
          <w:szCs w:val="22"/>
        </w:rPr>
        <w:t>та ліквідації</w:t>
      </w:r>
      <w:r w:rsidR="003F21F6" w:rsidRPr="00436007">
        <w:rPr>
          <w:rFonts w:ascii="Calibri" w:hAnsi="Calibri" w:cs="Calibri"/>
          <w:color w:val="000000" w:themeColor="text1"/>
          <w:sz w:val="22"/>
          <w:szCs w:val="22"/>
        </w:rPr>
        <w:t xml:space="preserve"> наслідків</w:t>
      </w:r>
      <w:r w:rsidR="004D3985" w:rsidRPr="00436007">
        <w:rPr>
          <w:rFonts w:ascii="Calibri" w:hAnsi="Calibri" w:cs="Calibri"/>
          <w:color w:val="000000" w:themeColor="text1"/>
          <w:sz w:val="22"/>
          <w:szCs w:val="22"/>
        </w:rPr>
        <w:t xml:space="preserve"> надзвичайних ситуацій (далі – НС).</w:t>
      </w:r>
    </w:p>
    <w:p w14:paraId="2FED0E20" w14:textId="77777777" w:rsidR="005C1486" w:rsidRPr="00436007" w:rsidRDefault="005C1486" w:rsidP="009E0BB9">
      <w:pPr>
        <w:pStyle w:val="2"/>
        <w:numPr>
          <w:ilvl w:val="0"/>
          <w:numId w:val="0"/>
        </w:numPr>
        <w:ind w:right="-1" w:firstLine="708"/>
        <w:jc w:val="both"/>
        <w:rPr>
          <w:rFonts w:ascii="Calibri" w:hAnsi="Calibri" w:cs="Calibri"/>
          <w:color w:val="000000" w:themeColor="text1"/>
          <w:sz w:val="22"/>
          <w:szCs w:val="22"/>
        </w:rPr>
      </w:pPr>
    </w:p>
    <w:p w14:paraId="38860F70" w14:textId="08CA1165" w:rsidR="00F85EE0" w:rsidRPr="00436007" w:rsidRDefault="00F56088" w:rsidP="00BA599D">
      <w:pPr>
        <w:pStyle w:val="2"/>
        <w:numPr>
          <w:ilvl w:val="0"/>
          <w:numId w:val="0"/>
        </w:numPr>
        <w:ind w:right="-2"/>
        <w:jc w:val="center"/>
        <w:outlineLvl w:val="1"/>
        <w:rPr>
          <w:rFonts w:ascii="Calibri" w:hAnsi="Calibri" w:cs="Calibri"/>
          <w:b/>
          <w:bCs/>
          <w:i/>
          <w:iCs/>
          <w:color w:val="000000" w:themeColor="text1"/>
          <w:sz w:val="22"/>
          <w:szCs w:val="22"/>
        </w:rPr>
      </w:pPr>
      <w:bookmarkStart w:id="9" w:name="_Toc95917296"/>
      <w:bookmarkStart w:id="10" w:name="_Toc138538286"/>
      <w:r w:rsidRPr="00436007">
        <w:rPr>
          <w:rFonts w:ascii="Calibri" w:hAnsi="Calibri" w:cs="Calibri"/>
          <w:b/>
          <w:bCs/>
          <w:color w:val="000000" w:themeColor="text1"/>
          <w:sz w:val="22"/>
          <w:szCs w:val="22"/>
        </w:rPr>
        <w:t xml:space="preserve">2. </w:t>
      </w:r>
      <w:r w:rsidR="00F85EE0" w:rsidRPr="00436007">
        <w:rPr>
          <w:rFonts w:ascii="Calibri" w:hAnsi="Calibri" w:cs="Calibri"/>
          <w:b/>
          <w:bCs/>
          <w:color w:val="000000" w:themeColor="text1"/>
          <w:sz w:val="22"/>
          <w:szCs w:val="22"/>
        </w:rPr>
        <w:t>Сфера застосування</w:t>
      </w:r>
      <w:bookmarkEnd w:id="9"/>
      <w:bookmarkEnd w:id="10"/>
    </w:p>
    <w:p w14:paraId="152CAAD2" w14:textId="77777777" w:rsidR="009E0BB9" w:rsidRPr="00436007" w:rsidRDefault="009E0BB9" w:rsidP="009E0BB9">
      <w:pPr>
        <w:pStyle w:val="2"/>
        <w:numPr>
          <w:ilvl w:val="0"/>
          <w:numId w:val="0"/>
        </w:numPr>
        <w:ind w:right="-1" w:firstLine="708"/>
        <w:jc w:val="both"/>
        <w:rPr>
          <w:rFonts w:ascii="Calibri" w:hAnsi="Calibri" w:cs="Calibri"/>
          <w:color w:val="000000" w:themeColor="text1"/>
          <w:sz w:val="22"/>
          <w:szCs w:val="22"/>
        </w:rPr>
      </w:pPr>
    </w:p>
    <w:p w14:paraId="661A5EA4" w14:textId="4C3E82CC" w:rsidR="001C20BA" w:rsidRPr="00436007" w:rsidRDefault="001C20BA" w:rsidP="00311497">
      <w:pPr>
        <w:pStyle w:val="2"/>
        <w:numPr>
          <w:ilvl w:val="0"/>
          <w:numId w:val="0"/>
        </w:numPr>
        <w:ind w:right="0" w:firstLine="567"/>
        <w:jc w:val="both"/>
        <w:rPr>
          <w:rFonts w:ascii="Calibri" w:hAnsi="Calibri" w:cs="Calibri"/>
          <w:color w:val="000000" w:themeColor="text1"/>
          <w:sz w:val="22"/>
          <w:szCs w:val="22"/>
        </w:rPr>
      </w:pPr>
      <w:r w:rsidRPr="00436007">
        <w:rPr>
          <w:rFonts w:ascii="Calibri" w:hAnsi="Calibri" w:cs="Calibri"/>
          <w:color w:val="000000" w:themeColor="text1"/>
          <w:sz w:val="22"/>
          <w:szCs w:val="22"/>
        </w:rPr>
        <w:t xml:space="preserve">Ці Методичні рекомендації застосовуються при здійсненні оцінки впливу на довкілля та підготовці звітів з ОВД щодо видів </w:t>
      </w:r>
      <w:r w:rsidR="00672C51" w:rsidRPr="00436007">
        <w:rPr>
          <w:rFonts w:ascii="Calibri" w:hAnsi="Calibri" w:cs="Calibri"/>
          <w:color w:val="000000" w:themeColor="text1"/>
          <w:sz w:val="22"/>
          <w:szCs w:val="22"/>
        </w:rPr>
        <w:t>ПД</w:t>
      </w:r>
      <w:r w:rsidRPr="00436007">
        <w:rPr>
          <w:rFonts w:ascii="Calibri" w:hAnsi="Calibri" w:cs="Calibri"/>
          <w:color w:val="000000" w:themeColor="text1"/>
          <w:sz w:val="22"/>
          <w:szCs w:val="22"/>
        </w:rPr>
        <w:t xml:space="preserve"> «</w:t>
      </w:r>
      <w:proofErr w:type="spellStart"/>
      <w:r w:rsidRPr="00436007">
        <w:rPr>
          <w:rFonts w:ascii="Calibri" w:hAnsi="Calibri" w:cs="Calibri"/>
          <w:color w:val="000000" w:themeColor="text1"/>
          <w:sz w:val="22"/>
          <w:szCs w:val="22"/>
        </w:rPr>
        <w:t>шламонакопичувачі</w:t>
      </w:r>
      <w:proofErr w:type="spellEnd"/>
      <w:r w:rsidRPr="00436007">
        <w:rPr>
          <w:rFonts w:ascii="Calibri" w:hAnsi="Calibri" w:cs="Calibri"/>
          <w:color w:val="000000" w:themeColor="text1"/>
          <w:sz w:val="22"/>
          <w:szCs w:val="22"/>
        </w:rPr>
        <w:t xml:space="preserve">, </w:t>
      </w:r>
      <w:proofErr w:type="spellStart"/>
      <w:r w:rsidRPr="00436007">
        <w:rPr>
          <w:rFonts w:ascii="Calibri" w:hAnsi="Calibri" w:cs="Calibri"/>
          <w:color w:val="000000" w:themeColor="text1"/>
          <w:sz w:val="22"/>
          <w:szCs w:val="22"/>
        </w:rPr>
        <w:t>хвостосховища</w:t>
      </w:r>
      <w:proofErr w:type="spellEnd"/>
      <w:r w:rsidRPr="00436007">
        <w:rPr>
          <w:rFonts w:ascii="Calibri" w:hAnsi="Calibri" w:cs="Calibri"/>
          <w:color w:val="000000" w:themeColor="text1"/>
          <w:sz w:val="22"/>
          <w:szCs w:val="22"/>
        </w:rPr>
        <w:t xml:space="preserve">», які відповідно до абзацу третього пункту 11) частини третьої статті 3 Закону </w:t>
      </w:r>
      <w:r w:rsidRPr="00436007">
        <w:rPr>
          <w:rFonts w:ascii="Calibri" w:hAnsi="Calibri" w:cs="Calibri"/>
          <w:color w:val="000000" w:themeColor="text1"/>
          <w:sz w:val="22"/>
          <w:szCs w:val="22"/>
          <w:shd w:val="clear" w:color="auto" w:fill="FFFFFF"/>
        </w:rPr>
        <w:t xml:space="preserve">віднесено до другої категорії видів </w:t>
      </w:r>
      <w:r w:rsidR="00672C51" w:rsidRPr="00436007">
        <w:rPr>
          <w:rFonts w:ascii="Calibri" w:hAnsi="Calibri" w:cs="Calibri"/>
          <w:color w:val="000000" w:themeColor="text1"/>
          <w:sz w:val="22"/>
          <w:szCs w:val="22"/>
        </w:rPr>
        <w:t>ПД</w:t>
      </w:r>
      <w:r w:rsidR="00672C51" w:rsidRPr="00436007">
        <w:rPr>
          <w:rFonts w:ascii="Calibri" w:hAnsi="Calibri" w:cs="Calibri"/>
          <w:color w:val="000000" w:themeColor="text1"/>
          <w:sz w:val="22"/>
          <w:szCs w:val="22"/>
          <w:shd w:val="clear" w:color="auto" w:fill="FFFFFF"/>
        </w:rPr>
        <w:t xml:space="preserve"> </w:t>
      </w:r>
      <w:r w:rsidRPr="00436007">
        <w:rPr>
          <w:rFonts w:ascii="Calibri" w:hAnsi="Calibri" w:cs="Calibri"/>
          <w:color w:val="000000" w:themeColor="text1"/>
          <w:sz w:val="22"/>
          <w:szCs w:val="22"/>
          <w:shd w:val="clear" w:color="auto" w:fill="FFFFFF"/>
        </w:rPr>
        <w:t>та об’єктів, які можуть мати значний вплив на довкілля та підлягають оцінці впливу на довкілля</w:t>
      </w:r>
      <w:r w:rsidRPr="00436007">
        <w:rPr>
          <w:rFonts w:ascii="Calibri" w:hAnsi="Calibri" w:cs="Calibri"/>
          <w:color w:val="000000" w:themeColor="text1"/>
          <w:sz w:val="22"/>
          <w:szCs w:val="22"/>
        </w:rPr>
        <w:t>.</w:t>
      </w:r>
    </w:p>
    <w:p w14:paraId="1CADB909" w14:textId="483A10D3" w:rsidR="001C20BA" w:rsidRPr="00436007" w:rsidRDefault="001C20BA" w:rsidP="00311497">
      <w:pPr>
        <w:pStyle w:val="2"/>
        <w:numPr>
          <w:ilvl w:val="0"/>
          <w:numId w:val="0"/>
        </w:numPr>
        <w:ind w:right="0" w:firstLine="567"/>
        <w:jc w:val="both"/>
        <w:rPr>
          <w:rFonts w:ascii="Calibri" w:hAnsi="Calibri" w:cs="Calibri"/>
          <w:color w:val="000000" w:themeColor="text1"/>
          <w:sz w:val="22"/>
          <w:szCs w:val="22"/>
        </w:rPr>
      </w:pPr>
      <w:r w:rsidRPr="00436007">
        <w:rPr>
          <w:rFonts w:ascii="Calibri" w:hAnsi="Calibri" w:cs="Calibri"/>
          <w:color w:val="000000" w:themeColor="text1"/>
          <w:sz w:val="22"/>
          <w:szCs w:val="22"/>
        </w:rPr>
        <w:t>В цих Методичних рекомендаціях прийнято єдиний термін «</w:t>
      </w:r>
      <w:proofErr w:type="spellStart"/>
      <w:r w:rsidRPr="00436007">
        <w:rPr>
          <w:rFonts w:ascii="Calibri" w:hAnsi="Calibri" w:cs="Calibri"/>
          <w:color w:val="000000" w:themeColor="text1"/>
          <w:sz w:val="22"/>
          <w:szCs w:val="22"/>
        </w:rPr>
        <w:t>хвостосховища</w:t>
      </w:r>
      <w:proofErr w:type="spellEnd"/>
      <w:r w:rsidR="000A7697" w:rsidRPr="00436007">
        <w:rPr>
          <w:rFonts w:ascii="Calibri" w:hAnsi="Calibri" w:cs="Calibri"/>
          <w:color w:val="000000" w:themeColor="text1"/>
          <w:sz w:val="22"/>
          <w:szCs w:val="22"/>
        </w:rPr>
        <w:t xml:space="preserve"> та </w:t>
      </w:r>
      <w:proofErr w:type="spellStart"/>
      <w:r w:rsidR="000A7697" w:rsidRPr="00436007">
        <w:rPr>
          <w:rFonts w:ascii="Calibri" w:hAnsi="Calibri" w:cs="Calibri"/>
          <w:color w:val="000000" w:themeColor="text1"/>
          <w:sz w:val="22"/>
          <w:szCs w:val="22"/>
        </w:rPr>
        <w:t>шламонакопичувачі</w:t>
      </w:r>
      <w:proofErr w:type="spellEnd"/>
      <w:r w:rsidRPr="00436007">
        <w:rPr>
          <w:rFonts w:ascii="Calibri" w:hAnsi="Calibri" w:cs="Calibri"/>
          <w:color w:val="000000" w:themeColor="text1"/>
          <w:sz w:val="22"/>
          <w:szCs w:val="22"/>
        </w:rPr>
        <w:t>», який враховує всі поширені в Україні назви накопичувачів рідких промислових відходів</w:t>
      </w:r>
      <w:r w:rsidR="009A2256" w:rsidRPr="00436007">
        <w:rPr>
          <w:rFonts w:ascii="Calibri" w:hAnsi="Calibri" w:cs="Calibri"/>
          <w:color w:val="000000" w:themeColor="text1"/>
          <w:sz w:val="22"/>
          <w:szCs w:val="22"/>
        </w:rPr>
        <w:t xml:space="preserve"> – </w:t>
      </w:r>
      <w:r w:rsidRPr="00436007">
        <w:rPr>
          <w:rFonts w:ascii="Calibri" w:hAnsi="Calibri" w:cs="Calibri"/>
          <w:color w:val="000000" w:themeColor="text1"/>
          <w:sz w:val="22"/>
          <w:szCs w:val="22"/>
        </w:rPr>
        <w:t xml:space="preserve">місця видалення відходів у рідкому, </w:t>
      </w:r>
      <w:proofErr w:type="spellStart"/>
      <w:r w:rsidRPr="00436007">
        <w:rPr>
          <w:rFonts w:ascii="Calibri" w:hAnsi="Calibri" w:cs="Calibri"/>
          <w:color w:val="000000" w:themeColor="text1"/>
          <w:sz w:val="22"/>
          <w:szCs w:val="22"/>
        </w:rPr>
        <w:t>шламо</w:t>
      </w:r>
      <w:proofErr w:type="spellEnd"/>
      <w:r w:rsidRPr="00436007">
        <w:rPr>
          <w:rFonts w:ascii="Calibri" w:hAnsi="Calibri" w:cs="Calibri"/>
          <w:color w:val="000000" w:themeColor="text1"/>
          <w:sz w:val="22"/>
          <w:szCs w:val="22"/>
        </w:rPr>
        <w:t>- та пастоподібному стані, що утворюються на промислових підприємствах різних галузей промисловості: добувна, енергетична, переробна в т. ч. нафтопереробна, металургійна, хімічна та ін.</w:t>
      </w:r>
      <w:r w:rsidR="009A2256" w:rsidRPr="00436007">
        <w:rPr>
          <w:rFonts w:ascii="Calibri" w:hAnsi="Calibri" w:cs="Calibri"/>
          <w:color w:val="000000" w:themeColor="text1"/>
          <w:sz w:val="22"/>
          <w:szCs w:val="22"/>
        </w:rPr>
        <w:t xml:space="preserve"> (перелік назв накопичувачів див. вище в розділі І).</w:t>
      </w:r>
    </w:p>
    <w:p w14:paraId="0AA0094B" w14:textId="7A9040C0" w:rsidR="001C20BA" w:rsidRPr="00436007" w:rsidRDefault="001C20BA" w:rsidP="00311497">
      <w:pPr>
        <w:pStyle w:val="2"/>
        <w:numPr>
          <w:ilvl w:val="0"/>
          <w:numId w:val="0"/>
        </w:numPr>
        <w:ind w:right="0" w:firstLine="567"/>
        <w:jc w:val="both"/>
        <w:rPr>
          <w:rFonts w:ascii="Calibri" w:hAnsi="Calibri" w:cs="Calibri"/>
          <w:color w:val="000000" w:themeColor="text1"/>
          <w:sz w:val="22"/>
          <w:szCs w:val="22"/>
        </w:rPr>
      </w:pPr>
      <w:r w:rsidRPr="00436007">
        <w:rPr>
          <w:rFonts w:ascii="Calibri" w:hAnsi="Calibri" w:cs="Calibri"/>
          <w:color w:val="000000" w:themeColor="text1"/>
          <w:sz w:val="22"/>
          <w:szCs w:val="22"/>
        </w:rPr>
        <w:t xml:space="preserve">Методичні рекомендації </w:t>
      </w:r>
      <w:r w:rsidR="00B67847" w:rsidRPr="00436007">
        <w:rPr>
          <w:rFonts w:ascii="Calibri" w:hAnsi="Calibri" w:cs="Calibri"/>
          <w:color w:val="000000" w:themeColor="text1"/>
          <w:sz w:val="22"/>
          <w:szCs w:val="22"/>
        </w:rPr>
        <w:t xml:space="preserve">містять </w:t>
      </w:r>
      <w:r w:rsidRPr="00436007">
        <w:rPr>
          <w:rFonts w:ascii="Calibri" w:hAnsi="Calibri" w:cs="Calibri"/>
          <w:color w:val="000000" w:themeColor="text1"/>
          <w:sz w:val="22"/>
          <w:szCs w:val="22"/>
        </w:rPr>
        <w:t xml:space="preserve">найкращу практику підготовки звіту з ОВД для </w:t>
      </w:r>
      <w:proofErr w:type="spellStart"/>
      <w:r w:rsidR="00F425C6" w:rsidRPr="00436007">
        <w:rPr>
          <w:rFonts w:ascii="Calibri" w:hAnsi="Calibri" w:cs="Calibri"/>
          <w:sz w:val="22"/>
          <w:szCs w:val="22"/>
        </w:rPr>
        <w:t>хвостосховищ</w:t>
      </w:r>
      <w:proofErr w:type="spellEnd"/>
      <w:r w:rsidR="00F425C6" w:rsidRPr="00436007">
        <w:rPr>
          <w:rFonts w:ascii="Calibri" w:hAnsi="Calibri" w:cs="Calibri"/>
          <w:sz w:val="22"/>
          <w:szCs w:val="22"/>
        </w:rPr>
        <w:t xml:space="preserve"> та шламонакопичувачів,</w:t>
      </w:r>
      <w:r w:rsidRPr="00436007">
        <w:rPr>
          <w:rFonts w:ascii="Calibri" w:hAnsi="Calibri" w:cs="Calibri"/>
          <w:color w:val="000000" w:themeColor="text1"/>
          <w:sz w:val="22"/>
          <w:szCs w:val="22"/>
        </w:rPr>
        <w:t xml:space="preserve"> не встановлюють норм права і не тлумачать їх, і носять рекомендаційний характер.</w:t>
      </w:r>
      <w:bookmarkStart w:id="11" w:name="_Hlk134959755"/>
      <w:r w:rsidR="00192290" w:rsidRPr="00436007">
        <w:rPr>
          <w:rFonts w:ascii="Calibri" w:hAnsi="Calibri" w:cs="Calibri"/>
          <w:color w:val="000000" w:themeColor="text1"/>
          <w:sz w:val="22"/>
          <w:szCs w:val="22"/>
          <w:highlight w:val="red"/>
        </w:rPr>
        <w:t xml:space="preserve"> </w:t>
      </w:r>
      <w:r w:rsidRPr="00436007">
        <w:rPr>
          <w:rFonts w:ascii="Calibri" w:hAnsi="Calibri" w:cs="Calibri"/>
          <w:color w:val="000000" w:themeColor="text1"/>
          <w:sz w:val="22"/>
          <w:szCs w:val="22"/>
          <w:highlight w:val="red"/>
        </w:rPr>
        <w:t xml:space="preserve"> </w:t>
      </w:r>
    </w:p>
    <w:bookmarkEnd w:id="11"/>
    <w:p w14:paraId="437D4E47" w14:textId="77777777" w:rsidR="00DC6685" w:rsidRPr="00436007" w:rsidRDefault="00DC6685" w:rsidP="009E0BB9">
      <w:pPr>
        <w:pStyle w:val="2"/>
        <w:numPr>
          <w:ilvl w:val="0"/>
          <w:numId w:val="0"/>
        </w:numPr>
        <w:ind w:right="-1"/>
        <w:jc w:val="both"/>
        <w:rPr>
          <w:rFonts w:ascii="Calibri" w:hAnsi="Calibri" w:cs="Calibri"/>
          <w:color w:val="000000" w:themeColor="text1"/>
          <w:sz w:val="22"/>
          <w:szCs w:val="22"/>
        </w:rPr>
      </w:pPr>
    </w:p>
    <w:p w14:paraId="7181A671" w14:textId="247BB957" w:rsidR="00DC6685" w:rsidRPr="00436007" w:rsidRDefault="00F56088" w:rsidP="00BA599D">
      <w:pPr>
        <w:pStyle w:val="2"/>
        <w:numPr>
          <w:ilvl w:val="0"/>
          <w:numId w:val="0"/>
        </w:numPr>
        <w:ind w:right="-2"/>
        <w:jc w:val="center"/>
        <w:outlineLvl w:val="1"/>
        <w:rPr>
          <w:rFonts w:ascii="Calibri" w:hAnsi="Calibri" w:cs="Calibri"/>
          <w:b/>
          <w:bCs/>
          <w:color w:val="000000" w:themeColor="text1"/>
          <w:sz w:val="22"/>
          <w:szCs w:val="22"/>
        </w:rPr>
      </w:pPr>
      <w:bookmarkStart w:id="12" w:name="_Toc95917297"/>
      <w:bookmarkStart w:id="13" w:name="_Toc138538287"/>
      <w:r w:rsidRPr="00436007">
        <w:rPr>
          <w:rFonts w:ascii="Calibri" w:hAnsi="Calibri" w:cs="Calibri"/>
          <w:b/>
          <w:bCs/>
          <w:color w:val="000000" w:themeColor="text1"/>
          <w:sz w:val="22"/>
          <w:szCs w:val="22"/>
        </w:rPr>
        <w:t>3.</w:t>
      </w:r>
      <w:r w:rsidR="00DC6685" w:rsidRPr="00436007">
        <w:rPr>
          <w:rFonts w:ascii="Calibri" w:hAnsi="Calibri" w:cs="Calibri"/>
          <w:b/>
          <w:bCs/>
          <w:color w:val="000000" w:themeColor="text1"/>
          <w:sz w:val="22"/>
          <w:szCs w:val="22"/>
        </w:rPr>
        <w:t xml:space="preserve"> Позначення та скорочення</w:t>
      </w:r>
      <w:bookmarkEnd w:id="12"/>
      <w:bookmarkEnd w:id="13"/>
    </w:p>
    <w:p w14:paraId="05A3D546" w14:textId="77777777" w:rsidR="00DC6685" w:rsidRPr="00436007" w:rsidRDefault="00DC6685" w:rsidP="00D81860">
      <w:pPr>
        <w:pStyle w:val="2"/>
        <w:numPr>
          <w:ilvl w:val="0"/>
          <w:numId w:val="0"/>
        </w:numPr>
        <w:ind w:right="-1"/>
        <w:rPr>
          <w:rFonts w:ascii="Calibri" w:hAnsi="Calibri" w:cs="Calibri"/>
          <w:color w:val="000000" w:themeColor="text1"/>
          <w:sz w:val="22"/>
          <w:szCs w:val="22"/>
        </w:rPr>
      </w:pPr>
    </w:p>
    <w:p w14:paraId="1CF132A7" w14:textId="77777777" w:rsidR="000C4740" w:rsidRPr="00436007" w:rsidRDefault="000C4740" w:rsidP="004A1F60">
      <w:pPr>
        <w:ind w:firstLine="567"/>
        <w:jc w:val="both"/>
        <w:rPr>
          <w:rFonts w:ascii="Calibri" w:hAnsi="Calibri" w:cs="Calibri"/>
          <w:sz w:val="22"/>
          <w:szCs w:val="22"/>
          <w:lang w:val="uk-UA"/>
        </w:rPr>
      </w:pPr>
      <w:r w:rsidRPr="00436007">
        <w:rPr>
          <w:rFonts w:ascii="Calibri" w:hAnsi="Calibri" w:cs="Calibri"/>
          <w:sz w:val="22"/>
          <w:szCs w:val="22"/>
          <w:lang w:val="uk-UA"/>
        </w:rPr>
        <w:t xml:space="preserve">БСК – </w:t>
      </w:r>
      <w:proofErr w:type="spellStart"/>
      <w:r w:rsidRPr="00436007">
        <w:rPr>
          <w:rFonts w:ascii="Calibri" w:hAnsi="Calibri" w:cs="Calibri"/>
          <w:sz w:val="22"/>
          <w:szCs w:val="22"/>
          <w:lang w:val="uk-UA"/>
        </w:rPr>
        <w:t>біохімічн</w:t>
      </w:r>
      <w:proofErr w:type="spellEnd"/>
      <w:r w:rsidRPr="00436007">
        <w:rPr>
          <w:rFonts w:ascii="Calibri" w:hAnsi="Calibri" w:cs="Calibri"/>
          <w:sz w:val="22"/>
          <w:szCs w:val="22"/>
        </w:rPr>
        <w:t>е</w:t>
      </w:r>
      <w:r w:rsidRPr="00436007">
        <w:rPr>
          <w:rFonts w:ascii="Calibri" w:hAnsi="Calibri" w:cs="Calibri"/>
          <w:sz w:val="22"/>
          <w:szCs w:val="22"/>
          <w:lang w:val="uk-UA"/>
        </w:rPr>
        <w:t xml:space="preserve"> споживання кисню</w:t>
      </w:r>
    </w:p>
    <w:p w14:paraId="6C31039C" w14:textId="77777777" w:rsidR="000C4740" w:rsidRPr="00436007" w:rsidRDefault="000C4740" w:rsidP="004A1F60">
      <w:pPr>
        <w:ind w:firstLine="567"/>
        <w:jc w:val="both"/>
        <w:rPr>
          <w:rFonts w:ascii="Calibri" w:hAnsi="Calibri" w:cs="Calibri"/>
          <w:sz w:val="22"/>
          <w:szCs w:val="22"/>
          <w:lang w:val="uk-UA"/>
        </w:rPr>
      </w:pPr>
      <w:r w:rsidRPr="00436007">
        <w:rPr>
          <w:rFonts w:ascii="Calibri" w:hAnsi="Calibri" w:cs="Calibri"/>
          <w:sz w:val="22"/>
          <w:szCs w:val="22"/>
          <w:lang w:val="uk-UA"/>
        </w:rPr>
        <w:lastRenderedPageBreak/>
        <w:t xml:space="preserve">ГДК – гранично допустима концентрація </w:t>
      </w:r>
    </w:p>
    <w:p w14:paraId="2F647ACC" w14:textId="77777777" w:rsidR="000C4740" w:rsidRPr="00436007" w:rsidRDefault="000C4740" w:rsidP="004A1F60">
      <w:pPr>
        <w:ind w:firstLine="567"/>
        <w:jc w:val="both"/>
        <w:rPr>
          <w:rFonts w:ascii="Calibri" w:hAnsi="Calibri" w:cs="Calibri"/>
          <w:sz w:val="22"/>
          <w:szCs w:val="22"/>
          <w:lang w:val="uk-UA" w:eastAsia="en-US"/>
        </w:rPr>
      </w:pPr>
      <w:r w:rsidRPr="00436007">
        <w:rPr>
          <w:rFonts w:ascii="Calibri" w:hAnsi="Calibri" w:cs="Calibri"/>
          <w:sz w:val="22"/>
          <w:szCs w:val="22"/>
          <w:lang w:val="uk-UA"/>
        </w:rPr>
        <w:t>ГДС – гранично допустимий скид</w:t>
      </w:r>
    </w:p>
    <w:p w14:paraId="3CC7B927" w14:textId="77777777" w:rsidR="000C4740" w:rsidRPr="00436007" w:rsidRDefault="000C4740" w:rsidP="004A1F60">
      <w:pPr>
        <w:ind w:firstLine="567"/>
        <w:jc w:val="both"/>
        <w:rPr>
          <w:rFonts w:ascii="Calibri" w:hAnsi="Calibri" w:cs="Calibri"/>
          <w:sz w:val="22"/>
          <w:szCs w:val="22"/>
          <w:lang w:val="uk-UA" w:eastAsia="en-US"/>
        </w:rPr>
      </w:pPr>
      <w:r w:rsidRPr="00436007">
        <w:rPr>
          <w:rFonts w:ascii="Calibri" w:hAnsi="Calibri" w:cs="Calibri"/>
          <w:sz w:val="22"/>
          <w:szCs w:val="22"/>
          <w:lang w:val="uk-UA"/>
        </w:rPr>
        <w:t>ГТС – гідротехнічні споруди</w:t>
      </w:r>
    </w:p>
    <w:p w14:paraId="5516ED3A" w14:textId="77777777" w:rsidR="000C4740" w:rsidRPr="00436007" w:rsidRDefault="000C4740" w:rsidP="004A1F60">
      <w:pPr>
        <w:ind w:firstLine="567"/>
        <w:jc w:val="both"/>
        <w:rPr>
          <w:rFonts w:ascii="Calibri" w:hAnsi="Calibri" w:cs="Calibri"/>
          <w:sz w:val="22"/>
          <w:szCs w:val="22"/>
          <w:lang w:val="uk-UA" w:eastAsia="en-US"/>
        </w:rPr>
      </w:pPr>
      <w:r w:rsidRPr="00436007">
        <w:rPr>
          <w:rFonts w:ascii="Calibri" w:hAnsi="Calibri" w:cs="Calibri"/>
          <w:sz w:val="22"/>
          <w:szCs w:val="22"/>
          <w:shd w:val="clear" w:color="auto" w:fill="FFFFFF"/>
          <w:lang w:val="uk-UA"/>
        </w:rPr>
        <w:t xml:space="preserve">ДБН – державні будівельні норми </w:t>
      </w:r>
      <w:r w:rsidRPr="00436007">
        <w:rPr>
          <w:rFonts w:ascii="Calibri" w:hAnsi="Calibri" w:cs="Calibri"/>
          <w:sz w:val="22"/>
          <w:szCs w:val="22"/>
          <w:lang w:val="uk-UA"/>
        </w:rPr>
        <w:t>України</w:t>
      </w:r>
    </w:p>
    <w:p w14:paraId="6B979EA9" w14:textId="77777777" w:rsidR="000C4740" w:rsidRPr="00436007" w:rsidRDefault="000C4740" w:rsidP="004A1F60">
      <w:pPr>
        <w:ind w:firstLine="567"/>
        <w:jc w:val="both"/>
        <w:rPr>
          <w:rFonts w:ascii="Calibri" w:eastAsia="Calibri" w:hAnsi="Calibri" w:cs="Calibri"/>
          <w:sz w:val="22"/>
          <w:szCs w:val="22"/>
          <w:shd w:val="clear" w:color="auto" w:fill="FFFFFF"/>
          <w:lang w:val="uk-UA"/>
        </w:rPr>
      </w:pPr>
      <w:r w:rsidRPr="00436007">
        <w:rPr>
          <w:rFonts w:ascii="Calibri" w:eastAsia="Calibri" w:hAnsi="Calibri" w:cs="Calibri"/>
          <w:sz w:val="22"/>
          <w:szCs w:val="22"/>
          <w:shd w:val="clear" w:color="auto" w:fill="FFFFFF"/>
          <w:lang w:val="uk-UA"/>
        </w:rPr>
        <w:t>ДК – державний класифікатор</w:t>
      </w:r>
    </w:p>
    <w:p w14:paraId="32AEBC5F" w14:textId="77777777" w:rsidR="000C4740" w:rsidRPr="00436007" w:rsidRDefault="000C4740" w:rsidP="004A1F60">
      <w:pPr>
        <w:ind w:firstLine="567"/>
        <w:jc w:val="both"/>
        <w:rPr>
          <w:rFonts w:ascii="Calibri" w:eastAsia="Calibri" w:hAnsi="Calibri" w:cs="Calibri"/>
          <w:sz w:val="22"/>
          <w:szCs w:val="22"/>
          <w:shd w:val="clear" w:color="auto" w:fill="FFFFFF"/>
          <w:lang w:val="uk-UA"/>
        </w:rPr>
      </w:pPr>
      <w:proofErr w:type="spellStart"/>
      <w:r w:rsidRPr="00436007">
        <w:rPr>
          <w:rFonts w:ascii="Calibri" w:eastAsia="Calibri" w:hAnsi="Calibri" w:cs="Calibri"/>
          <w:sz w:val="22"/>
          <w:szCs w:val="22"/>
          <w:shd w:val="clear" w:color="auto" w:fill="FFFFFF"/>
          <w:lang w:val="uk-UA"/>
        </w:rPr>
        <w:t>ДСанПіН</w:t>
      </w:r>
      <w:proofErr w:type="spellEnd"/>
      <w:r w:rsidRPr="00436007">
        <w:rPr>
          <w:rFonts w:ascii="Calibri" w:eastAsia="Calibri" w:hAnsi="Calibri" w:cs="Calibri"/>
          <w:sz w:val="22"/>
          <w:szCs w:val="22"/>
          <w:shd w:val="clear" w:color="auto" w:fill="FFFFFF"/>
          <w:lang w:val="uk-UA"/>
        </w:rPr>
        <w:t xml:space="preserve"> – Державні санітарні норми і правила</w:t>
      </w:r>
    </w:p>
    <w:p w14:paraId="747D4F77" w14:textId="77777777" w:rsidR="000C4740" w:rsidRPr="00436007" w:rsidRDefault="000C4740" w:rsidP="004A1F60">
      <w:pPr>
        <w:ind w:firstLine="567"/>
        <w:jc w:val="both"/>
        <w:rPr>
          <w:rFonts w:ascii="Calibri" w:eastAsia="Calibri" w:hAnsi="Calibri" w:cs="Calibri"/>
          <w:sz w:val="22"/>
          <w:szCs w:val="22"/>
          <w:shd w:val="clear" w:color="auto" w:fill="FFFFFF"/>
          <w:lang w:val="uk-UA"/>
        </w:rPr>
      </w:pPr>
      <w:r w:rsidRPr="00436007">
        <w:rPr>
          <w:rFonts w:ascii="Calibri" w:eastAsia="Calibri" w:hAnsi="Calibri" w:cs="Calibri"/>
          <w:sz w:val="22"/>
          <w:szCs w:val="22"/>
          <w:shd w:val="clear" w:color="auto" w:fill="FFFFFF"/>
          <w:lang w:val="uk-UA"/>
        </w:rPr>
        <w:t>ДСНС – Державна служба України з надзвичайних ситуацій</w:t>
      </w:r>
    </w:p>
    <w:p w14:paraId="065E88F6" w14:textId="77777777" w:rsidR="000C4740" w:rsidRPr="00436007" w:rsidRDefault="000C4740" w:rsidP="004A1F60">
      <w:pPr>
        <w:ind w:firstLine="567"/>
        <w:jc w:val="both"/>
        <w:rPr>
          <w:rFonts w:ascii="Calibri" w:eastAsia="Calibri" w:hAnsi="Calibri" w:cs="Calibri"/>
          <w:sz w:val="22"/>
          <w:szCs w:val="22"/>
          <w:shd w:val="clear" w:color="auto" w:fill="FFFFFF"/>
          <w:lang w:val="uk-UA"/>
        </w:rPr>
      </w:pPr>
      <w:r w:rsidRPr="00436007">
        <w:rPr>
          <w:rFonts w:ascii="Calibri" w:eastAsia="Calibri" w:hAnsi="Calibri" w:cs="Calibri"/>
          <w:sz w:val="22"/>
          <w:szCs w:val="22"/>
          <w:shd w:val="clear" w:color="auto" w:fill="FFFFFF"/>
          <w:lang w:val="uk-UA"/>
        </w:rPr>
        <w:t>ДСП – Державні санітарні правила</w:t>
      </w:r>
    </w:p>
    <w:p w14:paraId="73B8FB3D" w14:textId="77777777" w:rsidR="000C4740" w:rsidRPr="00436007" w:rsidRDefault="000C4740" w:rsidP="004A1F60">
      <w:pPr>
        <w:ind w:firstLine="567"/>
        <w:jc w:val="both"/>
        <w:rPr>
          <w:rFonts w:ascii="Calibri" w:eastAsia="Calibri" w:hAnsi="Calibri" w:cs="Calibri"/>
          <w:sz w:val="22"/>
          <w:szCs w:val="22"/>
          <w:shd w:val="clear" w:color="auto" w:fill="FFFFFF"/>
          <w:lang w:val="uk-UA"/>
        </w:rPr>
      </w:pPr>
      <w:r w:rsidRPr="00436007">
        <w:rPr>
          <w:rFonts w:ascii="Calibri" w:eastAsia="Calibri" w:hAnsi="Calibri" w:cs="Calibri"/>
          <w:sz w:val="22"/>
          <w:szCs w:val="22"/>
          <w:shd w:val="clear" w:color="auto" w:fill="FFFFFF"/>
          <w:lang w:val="uk-UA"/>
        </w:rPr>
        <w:t>ДСТУ – Державний стандарт України</w:t>
      </w:r>
    </w:p>
    <w:p w14:paraId="1A8B4401" w14:textId="77777777" w:rsidR="000C4740" w:rsidRPr="00436007" w:rsidRDefault="000C4740" w:rsidP="004A1F60">
      <w:pPr>
        <w:ind w:firstLine="567"/>
        <w:jc w:val="both"/>
        <w:rPr>
          <w:rFonts w:ascii="Calibri" w:eastAsia="Calibri" w:hAnsi="Calibri" w:cs="Calibri"/>
          <w:sz w:val="22"/>
          <w:szCs w:val="22"/>
          <w:shd w:val="clear" w:color="auto" w:fill="FFFFFF"/>
          <w:lang w:val="uk-UA" w:eastAsia="en-US"/>
        </w:rPr>
      </w:pPr>
      <w:r w:rsidRPr="00436007">
        <w:rPr>
          <w:rFonts w:ascii="Calibri" w:eastAsia="Calibri" w:hAnsi="Calibri" w:cs="Calibri"/>
          <w:sz w:val="22"/>
          <w:szCs w:val="22"/>
          <w:shd w:val="clear" w:color="auto" w:fill="FFFFFF"/>
          <w:lang w:val="uk-UA"/>
        </w:rPr>
        <w:t>ЄЕК ООН – Європейська економічна комісія Організації Об'єднаних Націй</w:t>
      </w:r>
    </w:p>
    <w:p w14:paraId="6BBCA31E" w14:textId="77777777" w:rsidR="000C4740" w:rsidRPr="00436007" w:rsidRDefault="000C4740" w:rsidP="004A1F60">
      <w:pPr>
        <w:ind w:firstLine="567"/>
        <w:jc w:val="both"/>
        <w:rPr>
          <w:rFonts w:ascii="Calibri" w:hAnsi="Calibri" w:cs="Calibri"/>
          <w:sz w:val="22"/>
          <w:szCs w:val="22"/>
          <w:lang w:val="uk-UA" w:eastAsia="en-US"/>
        </w:rPr>
      </w:pPr>
      <w:r w:rsidRPr="00436007">
        <w:rPr>
          <w:rFonts w:ascii="Calibri" w:hAnsi="Calibri" w:cs="Calibri"/>
          <w:sz w:val="22"/>
          <w:szCs w:val="22"/>
          <w:lang w:val="uk-UA"/>
        </w:rPr>
        <w:t>ЗР – забруднююча речовина</w:t>
      </w:r>
    </w:p>
    <w:p w14:paraId="3ECA9E0D" w14:textId="77777777" w:rsidR="000C4740" w:rsidRPr="00436007" w:rsidRDefault="000C4740" w:rsidP="004A1F60">
      <w:pPr>
        <w:ind w:firstLine="567"/>
        <w:jc w:val="both"/>
        <w:rPr>
          <w:rFonts w:ascii="Calibri" w:hAnsi="Calibri" w:cs="Calibri"/>
          <w:sz w:val="22"/>
          <w:szCs w:val="22"/>
          <w:lang w:val="uk-UA"/>
        </w:rPr>
      </w:pPr>
      <w:r w:rsidRPr="00436007">
        <w:rPr>
          <w:rFonts w:ascii="Calibri" w:eastAsia="Calibri" w:hAnsi="Calibri" w:cs="Calibri"/>
          <w:sz w:val="22"/>
          <w:szCs w:val="22"/>
          <w:shd w:val="clear" w:color="auto" w:fill="FFFFFF"/>
          <w:lang w:val="uk-UA"/>
        </w:rPr>
        <w:t>КМУ – Кабінет міністрів України</w:t>
      </w:r>
      <w:r w:rsidRPr="00436007">
        <w:rPr>
          <w:rFonts w:ascii="Calibri" w:hAnsi="Calibri" w:cs="Calibri"/>
          <w:sz w:val="22"/>
          <w:szCs w:val="22"/>
          <w:lang w:val="uk-UA"/>
        </w:rPr>
        <w:t xml:space="preserve"> </w:t>
      </w:r>
    </w:p>
    <w:p w14:paraId="7E1E1EC7" w14:textId="77777777" w:rsidR="000C4740" w:rsidRPr="00436007" w:rsidRDefault="000C4740" w:rsidP="004A1F60">
      <w:pPr>
        <w:ind w:firstLine="567"/>
        <w:jc w:val="both"/>
        <w:rPr>
          <w:rFonts w:ascii="Calibri" w:hAnsi="Calibri" w:cs="Calibri"/>
          <w:sz w:val="22"/>
          <w:szCs w:val="22"/>
          <w:lang w:val="uk-UA"/>
        </w:rPr>
      </w:pPr>
      <w:r w:rsidRPr="00436007">
        <w:rPr>
          <w:rFonts w:ascii="Calibri" w:hAnsi="Calibri" w:cs="Calibri"/>
          <w:sz w:val="22"/>
          <w:szCs w:val="22"/>
          <w:lang w:val="uk-UA"/>
        </w:rPr>
        <w:t>МВВ – місце видалення відходів</w:t>
      </w:r>
    </w:p>
    <w:p w14:paraId="648FB220" w14:textId="77777777" w:rsidR="000C4740" w:rsidRPr="00436007" w:rsidRDefault="000C4740" w:rsidP="004A1F60">
      <w:pPr>
        <w:ind w:firstLine="567"/>
        <w:jc w:val="both"/>
        <w:rPr>
          <w:rFonts w:ascii="Calibri" w:hAnsi="Calibri" w:cs="Calibri"/>
          <w:sz w:val="22"/>
          <w:szCs w:val="22"/>
          <w:lang w:val="uk-UA" w:eastAsia="en-US"/>
        </w:rPr>
      </w:pPr>
      <w:r w:rsidRPr="00436007">
        <w:rPr>
          <w:rFonts w:ascii="Calibri" w:hAnsi="Calibri" w:cs="Calibri"/>
          <w:sz w:val="22"/>
          <w:szCs w:val="22"/>
        </w:rPr>
        <w:t>МОЗ</w:t>
      </w:r>
      <w:r w:rsidRPr="00436007">
        <w:rPr>
          <w:rFonts w:ascii="Calibri" w:hAnsi="Calibri" w:cs="Calibri"/>
          <w:sz w:val="22"/>
          <w:szCs w:val="22"/>
          <w:lang w:val="uk-UA"/>
        </w:rPr>
        <w:t xml:space="preserve"> – Міністерство охорони здоров’я</w:t>
      </w:r>
    </w:p>
    <w:p w14:paraId="77B15CF3" w14:textId="77777777" w:rsidR="000C4740" w:rsidRPr="00436007" w:rsidRDefault="000C4740" w:rsidP="004A1F60">
      <w:pPr>
        <w:ind w:firstLine="567"/>
        <w:jc w:val="both"/>
        <w:rPr>
          <w:rFonts w:ascii="Calibri" w:hAnsi="Calibri" w:cs="Calibri"/>
          <w:sz w:val="22"/>
          <w:szCs w:val="22"/>
          <w:lang w:val="uk-UA" w:eastAsia="en-US"/>
        </w:rPr>
      </w:pPr>
      <w:r w:rsidRPr="00436007">
        <w:rPr>
          <w:rFonts w:ascii="Calibri" w:hAnsi="Calibri" w:cs="Calibri"/>
          <w:sz w:val="22"/>
          <w:szCs w:val="22"/>
          <w:lang w:val="uk-UA"/>
        </w:rPr>
        <w:t>МПВ – масив поверхневих вод</w:t>
      </w:r>
    </w:p>
    <w:p w14:paraId="6A47C29F" w14:textId="77777777" w:rsidR="000C4740" w:rsidRPr="00436007" w:rsidRDefault="000C4740" w:rsidP="004A1F60">
      <w:pPr>
        <w:pStyle w:val="2"/>
        <w:numPr>
          <w:ilvl w:val="0"/>
          <w:numId w:val="0"/>
        </w:numPr>
        <w:ind w:right="-1" w:firstLine="567"/>
        <w:rPr>
          <w:rFonts w:ascii="Calibri" w:hAnsi="Calibri" w:cs="Calibri"/>
          <w:sz w:val="22"/>
          <w:szCs w:val="22"/>
        </w:rPr>
      </w:pPr>
      <w:r w:rsidRPr="00436007">
        <w:rPr>
          <w:rFonts w:ascii="Calibri" w:hAnsi="Calibri" w:cs="Calibri"/>
          <w:sz w:val="22"/>
          <w:szCs w:val="22"/>
        </w:rPr>
        <w:t>НПАОП – нормативно-правовий акт з охорони праці</w:t>
      </w:r>
    </w:p>
    <w:p w14:paraId="5E0240C6" w14:textId="77777777" w:rsidR="000C4740" w:rsidRPr="00436007" w:rsidRDefault="000C4740" w:rsidP="004A1F60">
      <w:pPr>
        <w:pStyle w:val="2"/>
        <w:numPr>
          <w:ilvl w:val="0"/>
          <w:numId w:val="0"/>
        </w:numPr>
        <w:ind w:right="-1" w:firstLine="567"/>
        <w:rPr>
          <w:rFonts w:ascii="Calibri" w:eastAsia="Times New Roman" w:hAnsi="Calibri" w:cs="Calibri"/>
          <w:sz w:val="22"/>
          <w:szCs w:val="22"/>
        </w:rPr>
      </w:pPr>
      <w:r w:rsidRPr="00436007">
        <w:rPr>
          <w:rFonts w:ascii="Calibri" w:eastAsia="Times New Roman" w:hAnsi="Calibri" w:cs="Calibri"/>
          <w:sz w:val="22"/>
          <w:szCs w:val="22"/>
        </w:rPr>
        <w:t>НС – надзвичайна ситуація</w:t>
      </w:r>
    </w:p>
    <w:p w14:paraId="177BE52B" w14:textId="77777777" w:rsidR="000C4740" w:rsidRPr="00436007" w:rsidRDefault="000C4740" w:rsidP="004A1F60">
      <w:pPr>
        <w:ind w:firstLine="567"/>
        <w:jc w:val="both"/>
        <w:rPr>
          <w:rFonts w:ascii="Calibri" w:hAnsi="Calibri" w:cs="Calibri"/>
          <w:sz w:val="22"/>
          <w:szCs w:val="22"/>
          <w:lang w:val="uk-UA" w:eastAsia="en-US"/>
        </w:rPr>
      </w:pPr>
      <w:r w:rsidRPr="00436007">
        <w:rPr>
          <w:rFonts w:ascii="Calibri" w:hAnsi="Calibri" w:cs="Calibri"/>
          <w:sz w:val="22"/>
          <w:szCs w:val="22"/>
          <w:lang w:val="uk-UA"/>
        </w:rPr>
        <w:t>ОВД – оцінка впливу на довкілля</w:t>
      </w:r>
    </w:p>
    <w:p w14:paraId="0713520E" w14:textId="77777777" w:rsidR="000C4740" w:rsidRPr="00436007" w:rsidRDefault="000C4740" w:rsidP="004A1F60">
      <w:pPr>
        <w:ind w:firstLine="567"/>
        <w:jc w:val="both"/>
        <w:rPr>
          <w:rFonts w:ascii="Calibri" w:hAnsi="Calibri" w:cs="Calibri"/>
          <w:sz w:val="22"/>
          <w:szCs w:val="22"/>
          <w:lang w:val="uk-UA" w:eastAsia="en-US"/>
        </w:rPr>
      </w:pPr>
      <w:r w:rsidRPr="00436007">
        <w:rPr>
          <w:rFonts w:ascii="Calibri" w:hAnsi="Calibri" w:cs="Calibri"/>
          <w:sz w:val="22"/>
          <w:szCs w:val="22"/>
          <w:lang w:val="uk-UA"/>
        </w:rPr>
        <w:t>ОПН – об’єкт підвищеної небезпеки</w:t>
      </w:r>
    </w:p>
    <w:p w14:paraId="0B3F95BE" w14:textId="77777777" w:rsidR="000C4740" w:rsidRPr="00436007" w:rsidRDefault="000C4740" w:rsidP="004A1F60">
      <w:pPr>
        <w:pStyle w:val="2"/>
        <w:numPr>
          <w:ilvl w:val="0"/>
          <w:numId w:val="0"/>
        </w:numPr>
        <w:ind w:right="-1" w:firstLine="567"/>
        <w:rPr>
          <w:rFonts w:ascii="Calibri" w:hAnsi="Calibri" w:cs="Calibri"/>
          <w:color w:val="000000" w:themeColor="text1"/>
          <w:sz w:val="22"/>
          <w:szCs w:val="22"/>
        </w:rPr>
      </w:pPr>
      <w:r w:rsidRPr="00436007">
        <w:rPr>
          <w:rFonts w:ascii="Calibri" w:hAnsi="Calibri" w:cs="Calibri"/>
          <w:color w:val="000000" w:themeColor="text1"/>
          <w:sz w:val="22"/>
          <w:szCs w:val="22"/>
        </w:rPr>
        <w:t>ПГ – парникові гази</w:t>
      </w:r>
    </w:p>
    <w:p w14:paraId="21604569" w14:textId="77777777" w:rsidR="000C4740" w:rsidRPr="00436007" w:rsidRDefault="000C4740" w:rsidP="004A1F60">
      <w:pPr>
        <w:pStyle w:val="2"/>
        <w:numPr>
          <w:ilvl w:val="0"/>
          <w:numId w:val="0"/>
        </w:numPr>
        <w:ind w:right="-1" w:firstLine="567"/>
        <w:rPr>
          <w:rFonts w:ascii="Calibri" w:hAnsi="Calibri" w:cs="Calibri"/>
          <w:color w:val="000000" w:themeColor="text1"/>
          <w:sz w:val="22"/>
          <w:szCs w:val="22"/>
        </w:rPr>
      </w:pPr>
      <w:r w:rsidRPr="00436007">
        <w:rPr>
          <w:rFonts w:ascii="Calibri" w:hAnsi="Calibri" w:cs="Calibri"/>
          <w:color w:val="000000" w:themeColor="text1"/>
          <w:sz w:val="22"/>
          <w:szCs w:val="22"/>
        </w:rPr>
        <w:t>ПД – планована діяльність</w:t>
      </w:r>
    </w:p>
    <w:p w14:paraId="05538725" w14:textId="77777777" w:rsidR="000C4740" w:rsidRPr="00436007" w:rsidRDefault="000C4740" w:rsidP="004A1F60">
      <w:pPr>
        <w:ind w:firstLine="567"/>
        <w:jc w:val="both"/>
        <w:rPr>
          <w:rFonts w:ascii="Calibri" w:hAnsi="Calibri" w:cs="Calibri"/>
          <w:sz w:val="22"/>
          <w:szCs w:val="22"/>
          <w:lang w:val="uk-UA" w:eastAsia="en-US"/>
        </w:rPr>
      </w:pPr>
      <w:r w:rsidRPr="00436007">
        <w:rPr>
          <w:rFonts w:ascii="Calibri" w:hAnsi="Calibri" w:cs="Calibri"/>
          <w:sz w:val="22"/>
          <w:szCs w:val="22"/>
          <w:lang w:val="uk-UA"/>
        </w:rPr>
        <w:t>ПЗФ – природно-заповідний фонд</w:t>
      </w:r>
    </w:p>
    <w:p w14:paraId="35E8E934" w14:textId="77777777" w:rsidR="000C4740" w:rsidRPr="00436007" w:rsidRDefault="000C4740" w:rsidP="004A1F60">
      <w:pPr>
        <w:ind w:firstLine="567"/>
        <w:jc w:val="both"/>
        <w:rPr>
          <w:rFonts w:ascii="Calibri" w:eastAsia="Calibri" w:hAnsi="Calibri" w:cs="Calibri"/>
          <w:sz w:val="22"/>
          <w:szCs w:val="22"/>
          <w:lang w:val="uk-UA"/>
        </w:rPr>
      </w:pPr>
      <w:r w:rsidRPr="00436007">
        <w:rPr>
          <w:rFonts w:ascii="Calibri" w:eastAsia="Calibri" w:hAnsi="Calibri" w:cs="Calibri"/>
          <w:sz w:val="22"/>
          <w:szCs w:val="22"/>
          <w:lang w:val="uk-UA"/>
        </w:rPr>
        <w:t xml:space="preserve">ПУРБ – </w:t>
      </w:r>
      <w:r w:rsidRPr="00436007">
        <w:rPr>
          <w:rFonts w:ascii="Calibri" w:hAnsi="Calibri" w:cs="Calibri"/>
          <w:sz w:val="22"/>
          <w:szCs w:val="22"/>
          <w:lang w:val="uk-UA"/>
        </w:rPr>
        <w:t>план управління річковим басейном</w:t>
      </w:r>
    </w:p>
    <w:p w14:paraId="43473859" w14:textId="77777777" w:rsidR="000C4740" w:rsidRPr="00436007" w:rsidRDefault="000C4740" w:rsidP="004A1F60">
      <w:pPr>
        <w:ind w:firstLine="567"/>
        <w:jc w:val="both"/>
        <w:rPr>
          <w:rFonts w:ascii="Calibri" w:eastAsia="Calibri" w:hAnsi="Calibri" w:cs="Calibri"/>
          <w:sz w:val="22"/>
          <w:szCs w:val="22"/>
          <w:lang w:val="uk-UA"/>
        </w:rPr>
      </w:pPr>
      <w:r w:rsidRPr="00436007">
        <w:rPr>
          <w:rFonts w:ascii="Calibri" w:eastAsia="Calibri" w:hAnsi="Calibri" w:cs="Calibri"/>
          <w:sz w:val="22"/>
          <w:szCs w:val="22"/>
          <w:lang w:val="uk-UA"/>
        </w:rPr>
        <w:t>СЕО – стратегічна екологічна оцінка</w:t>
      </w:r>
    </w:p>
    <w:p w14:paraId="1E497A9D" w14:textId="77777777" w:rsidR="000C4740" w:rsidRPr="00436007" w:rsidRDefault="000C4740" w:rsidP="004A1F60">
      <w:pPr>
        <w:ind w:firstLine="567"/>
        <w:jc w:val="both"/>
        <w:rPr>
          <w:rFonts w:ascii="Calibri" w:hAnsi="Calibri" w:cs="Calibri"/>
          <w:sz w:val="22"/>
          <w:szCs w:val="22"/>
          <w:lang w:val="uk-UA" w:eastAsia="en-US"/>
        </w:rPr>
      </w:pPr>
      <w:r w:rsidRPr="00436007">
        <w:rPr>
          <w:rFonts w:ascii="Calibri" w:eastAsia="Calibri" w:hAnsi="Calibri" w:cs="Calibri"/>
          <w:sz w:val="22"/>
          <w:szCs w:val="22"/>
          <w:lang w:val="uk-UA"/>
        </w:rPr>
        <w:t xml:space="preserve">СЗЗ </w:t>
      </w:r>
      <w:r w:rsidRPr="00436007">
        <w:rPr>
          <w:rFonts w:ascii="Calibri" w:hAnsi="Calibri" w:cs="Calibri"/>
          <w:sz w:val="22"/>
          <w:szCs w:val="22"/>
          <w:lang w:val="uk-UA"/>
        </w:rPr>
        <w:t>– санітарно-захисна зона</w:t>
      </w:r>
    </w:p>
    <w:p w14:paraId="03F18911" w14:textId="77777777" w:rsidR="000C4740" w:rsidRPr="00436007" w:rsidRDefault="000C4740" w:rsidP="004A1F60">
      <w:pPr>
        <w:pStyle w:val="2"/>
        <w:numPr>
          <w:ilvl w:val="0"/>
          <w:numId w:val="0"/>
        </w:numPr>
        <w:ind w:right="-1" w:firstLine="567"/>
        <w:rPr>
          <w:rFonts w:ascii="Calibri" w:hAnsi="Calibri" w:cs="Calibri"/>
          <w:sz w:val="22"/>
          <w:szCs w:val="22"/>
          <w:shd w:val="clear" w:color="auto" w:fill="FFFFFF"/>
          <w:lang w:val="ru-RU"/>
        </w:rPr>
      </w:pPr>
      <w:r w:rsidRPr="00436007">
        <w:rPr>
          <w:rFonts w:ascii="Calibri" w:hAnsi="Calibri" w:cs="Calibri"/>
          <w:sz w:val="22"/>
          <w:szCs w:val="22"/>
          <w:shd w:val="clear" w:color="auto" w:fill="FFFFFF"/>
        </w:rPr>
        <w:t>ТПЗРЗ</w:t>
      </w:r>
      <w:r w:rsidRPr="00436007">
        <w:rPr>
          <w:rFonts w:ascii="Calibri" w:hAnsi="Calibri" w:cs="Calibri"/>
          <w:sz w:val="22"/>
          <w:szCs w:val="22"/>
          <w:shd w:val="clear" w:color="auto" w:fill="FFFFFF"/>
          <w:lang w:val="ru-RU"/>
        </w:rPr>
        <w:t xml:space="preserve"> – </w:t>
      </w:r>
      <w:r w:rsidRPr="00436007">
        <w:rPr>
          <w:rFonts w:ascii="Calibri" w:hAnsi="Calibri" w:cs="Calibri"/>
          <w:sz w:val="22"/>
          <w:szCs w:val="22"/>
          <w:shd w:val="clear" w:color="auto" w:fill="FFFFFF"/>
        </w:rPr>
        <w:t>території, які мають потенційно значні ризики затоплення</w:t>
      </w:r>
      <w:r w:rsidRPr="00436007">
        <w:rPr>
          <w:rFonts w:ascii="Calibri" w:hAnsi="Calibri" w:cs="Calibri"/>
          <w:sz w:val="22"/>
          <w:szCs w:val="22"/>
          <w:shd w:val="clear" w:color="auto" w:fill="FFFFFF"/>
          <w:lang w:val="ru-RU"/>
        </w:rPr>
        <w:t xml:space="preserve"> </w:t>
      </w:r>
    </w:p>
    <w:p w14:paraId="64241535" w14:textId="77777777" w:rsidR="000C4740" w:rsidRPr="00436007" w:rsidRDefault="000C4740" w:rsidP="004A1F60">
      <w:pPr>
        <w:pStyle w:val="2"/>
        <w:numPr>
          <w:ilvl w:val="0"/>
          <w:numId w:val="0"/>
        </w:numPr>
        <w:ind w:right="-1" w:firstLine="567"/>
        <w:rPr>
          <w:rFonts w:ascii="Calibri" w:hAnsi="Calibri" w:cs="Calibri"/>
          <w:sz w:val="22"/>
          <w:szCs w:val="22"/>
        </w:rPr>
      </w:pPr>
      <w:r w:rsidRPr="00436007">
        <w:rPr>
          <w:rFonts w:ascii="Calibri" w:hAnsi="Calibri" w:cs="Calibri"/>
          <w:sz w:val="22"/>
          <w:szCs w:val="22"/>
          <w:lang w:val="ru-RU"/>
        </w:rPr>
        <w:t xml:space="preserve">ХСК – </w:t>
      </w:r>
      <w:proofErr w:type="spellStart"/>
      <w:r w:rsidRPr="00436007">
        <w:rPr>
          <w:rFonts w:ascii="Calibri" w:hAnsi="Calibri" w:cs="Calibri"/>
          <w:sz w:val="22"/>
          <w:szCs w:val="22"/>
        </w:rPr>
        <w:t>хімічн</w:t>
      </w:r>
      <w:proofErr w:type="spellEnd"/>
      <w:r w:rsidRPr="00436007">
        <w:rPr>
          <w:rFonts w:ascii="Calibri" w:hAnsi="Calibri" w:cs="Calibri"/>
          <w:sz w:val="22"/>
          <w:szCs w:val="22"/>
          <w:lang w:val="ru-RU"/>
        </w:rPr>
        <w:t>е</w:t>
      </w:r>
      <w:r w:rsidRPr="00436007">
        <w:rPr>
          <w:rFonts w:ascii="Calibri" w:hAnsi="Calibri" w:cs="Calibri"/>
          <w:sz w:val="22"/>
          <w:szCs w:val="22"/>
        </w:rPr>
        <w:t xml:space="preserve"> споживання кисню</w:t>
      </w:r>
    </w:p>
    <w:p w14:paraId="2B982CEB" w14:textId="77777777" w:rsidR="00317697" w:rsidRPr="00436007" w:rsidRDefault="00317697" w:rsidP="004C5E2C">
      <w:pPr>
        <w:pStyle w:val="2"/>
        <w:numPr>
          <w:ilvl w:val="0"/>
          <w:numId w:val="0"/>
        </w:numPr>
        <w:ind w:right="-1"/>
        <w:rPr>
          <w:rFonts w:ascii="Calibri" w:hAnsi="Calibri" w:cs="Calibri"/>
          <w:sz w:val="22"/>
          <w:szCs w:val="22"/>
          <w:shd w:val="clear" w:color="auto" w:fill="FFFFFF"/>
          <w:lang w:val="ru-RU"/>
        </w:rPr>
      </w:pPr>
    </w:p>
    <w:p w14:paraId="18713199" w14:textId="53248163" w:rsidR="00AA6F0F" w:rsidRPr="00436007" w:rsidRDefault="00F56088" w:rsidP="00BA599D">
      <w:pPr>
        <w:pStyle w:val="2"/>
        <w:numPr>
          <w:ilvl w:val="0"/>
          <w:numId w:val="0"/>
        </w:numPr>
        <w:ind w:right="-2"/>
        <w:jc w:val="center"/>
        <w:outlineLvl w:val="1"/>
        <w:rPr>
          <w:rFonts w:ascii="Calibri" w:hAnsi="Calibri" w:cs="Calibri"/>
          <w:b/>
          <w:bCs/>
          <w:color w:val="000000" w:themeColor="text1"/>
          <w:sz w:val="22"/>
          <w:szCs w:val="22"/>
        </w:rPr>
      </w:pPr>
      <w:bookmarkStart w:id="14" w:name="_Toc95917298"/>
      <w:bookmarkStart w:id="15" w:name="_Hlk134959895"/>
      <w:bookmarkStart w:id="16" w:name="_Toc138538288"/>
      <w:bookmarkStart w:id="17" w:name="_Hlk95420577"/>
      <w:r w:rsidRPr="00436007">
        <w:rPr>
          <w:rFonts w:ascii="Calibri" w:hAnsi="Calibri" w:cs="Calibri"/>
          <w:b/>
          <w:bCs/>
          <w:color w:val="000000" w:themeColor="text1"/>
          <w:sz w:val="22"/>
          <w:szCs w:val="22"/>
        </w:rPr>
        <w:t>4.</w:t>
      </w:r>
      <w:r w:rsidR="009E0BB9" w:rsidRPr="00436007">
        <w:rPr>
          <w:rFonts w:ascii="Calibri" w:hAnsi="Calibri" w:cs="Calibri"/>
          <w:b/>
          <w:bCs/>
          <w:color w:val="000000" w:themeColor="text1"/>
          <w:sz w:val="22"/>
          <w:szCs w:val="22"/>
        </w:rPr>
        <w:t xml:space="preserve"> </w:t>
      </w:r>
      <w:r w:rsidR="005C0165" w:rsidRPr="00436007">
        <w:rPr>
          <w:rFonts w:ascii="Calibri" w:hAnsi="Calibri" w:cs="Calibri"/>
          <w:b/>
          <w:bCs/>
          <w:color w:val="000000" w:themeColor="text1"/>
          <w:sz w:val="22"/>
          <w:szCs w:val="22"/>
        </w:rPr>
        <w:t>Рекомендації до часу здійснення ОВД</w:t>
      </w:r>
      <w:bookmarkEnd w:id="14"/>
      <w:bookmarkEnd w:id="15"/>
      <w:bookmarkEnd w:id="16"/>
    </w:p>
    <w:bookmarkEnd w:id="17"/>
    <w:p w14:paraId="51739E98" w14:textId="77777777" w:rsidR="009E0BB9" w:rsidRPr="00436007" w:rsidRDefault="009E0BB9" w:rsidP="009E0BB9">
      <w:pPr>
        <w:ind w:right="-1" w:firstLine="708"/>
        <w:jc w:val="both"/>
        <w:rPr>
          <w:rFonts w:ascii="Calibri" w:hAnsi="Calibri" w:cs="Calibri"/>
          <w:color w:val="000000" w:themeColor="text1"/>
          <w:sz w:val="22"/>
          <w:szCs w:val="22"/>
          <w:lang w:val="uk-UA"/>
        </w:rPr>
      </w:pPr>
    </w:p>
    <w:p w14:paraId="30ED5779" w14:textId="0B95CBEF" w:rsidR="001C20BA" w:rsidRPr="00436007" w:rsidRDefault="001C20BA" w:rsidP="004A1F60">
      <w:pPr>
        <w:ind w:right="-1" w:firstLine="567"/>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Ц</w:t>
      </w:r>
      <w:r w:rsidR="00003B33" w:rsidRPr="00436007">
        <w:rPr>
          <w:rFonts w:ascii="Calibri" w:hAnsi="Calibri" w:cs="Calibri"/>
          <w:color w:val="000000" w:themeColor="text1"/>
          <w:sz w:val="22"/>
          <w:szCs w:val="22"/>
          <w:lang w:val="uk-UA"/>
        </w:rPr>
        <w:t>я</w:t>
      </w:r>
      <w:r w:rsidRPr="00436007">
        <w:rPr>
          <w:rFonts w:ascii="Calibri" w:hAnsi="Calibri" w:cs="Calibri"/>
          <w:color w:val="000000" w:themeColor="text1"/>
          <w:sz w:val="22"/>
          <w:szCs w:val="22"/>
          <w:lang w:val="uk-UA"/>
        </w:rPr>
        <w:t xml:space="preserve"> </w:t>
      </w:r>
      <w:r w:rsidR="00003B33" w:rsidRPr="00436007">
        <w:rPr>
          <w:rFonts w:ascii="Calibri" w:hAnsi="Calibri" w:cs="Calibri"/>
          <w:color w:val="000000" w:themeColor="text1"/>
          <w:sz w:val="22"/>
          <w:szCs w:val="22"/>
          <w:lang w:val="uk-UA"/>
        </w:rPr>
        <w:t xml:space="preserve">глава </w:t>
      </w:r>
      <w:r w:rsidRPr="00436007">
        <w:rPr>
          <w:rFonts w:ascii="Calibri" w:hAnsi="Calibri" w:cs="Calibri"/>
          <w:color w:val="000000" w:themeColor="text1"/>
          <w:sz w:val="22"/>
          <w:szCs w:val="22"/>
          <w:lang w:val="uk-UA"/>
        </w:rPr>
        <w:t xml:space="preserve">містить рекомендації суб’єктам господарювання щодо планування часу та послідовності здійснення процедури ОВД, включаючи підготовку звіту з ОВД як основну частину процедури. Терміни на подання повідомлення про </w:t>
      </w:r>
      <w:r w:rsidR="00672C51" w:rsidRPr="00436007">
        <w:rPr>
          <w:rFonts w:ascii="Calibri" w:hAnsi="Calibri" w:cs="Calibri"/>
          <w:color w:val="000000" w:themeColor="text1"/>
          <w:sz w:val="22"/>
          <w:szCs w:val="22"/>
          <w:lang w:val="uk-UA"/>
        </w:rPr>
        <w:t>ПД</w:t>
      </w:r>
      <w:r w:rsidRPr="00436007">
        <w:rPr>
          <w:rFonts w:ascii="Calibri" w:hAnsi="Calibri" w:cs="Calibri"/>
          <w:color w:val="000000" w:themeColor="text1"/>
          <w:sz w:val="22"/>
          <w:szCs w:val="22"/>
          <w:lang w:val="uk-UA"/>
        </w:rPr>
        <w:t>, громадські слухання, отримання висновку з ОВД та ін., визначено Законом.</w:t>
      </w:r>
    </w:p>
    <w:p w14:paraId="577B10DB" w14:textId="31A5D533" w:rsidR="001C20BA" w:rsidRPr="00436007" w:rsidRDefault="001C20BA" w:rsidP="004A1F60">
      <w:pPr>
        <w:ind w:right="-1" w:firstLine="567"/>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 xml:space="preserve">Процедура ОВД </w:t>
      </w:r>
      <w:r w:rsidR="00B67847" w:rsidRPr="00436007">
        <w:rPr>
          <w:rFonts w:ascii="Calibri" w:hAnsi="Calibri" w:cs="Calibri"/>
          <w:color w:val="000000" w:themeColor="text1"/>
          <w:sz w:val="22"/>
          <w:szCs w:val="22"/>
          <w:lang w:val="uk-UA"/>
        </w:rPr>
        <w:t xml:space="preserve">як правило </w:t>
      </w:r>
      <w:r w:rsidRPr="00436007">
        <w:rPr>
          <w:rFonts w:ascii="Calibri" w:hAnsi="Calibri" w:cs="Calibri"/>
          <w:color w:val="000000" w:themeColor="text1"/>
          <w:sz w:val="22"/>
          <w:szCs w:val="22"/>
          <w:lang w:val="uk-UA"/>
        </w:rPr>
        <w:t xml:space="preserve">здійснюється до прийняття рішення про провадження </w:t>
      </w:r>
      <w:r w:rsidR="00672C51" w:rsidRPr="00436007">
        <w:rPr>
          <w:rFonts w:ascii="Calibri" w:hAnsi="Calibri" w:cs="Calibri"/>
          <w:color w:val="000000" w:themeColor="text1"/>
          <w:sz w:val="22"/>
          <w:szCs w:val="22"/>
          <w:lang w:val="uk-UA"/>
        </w:rPr>
        <w:t>ПД</w:t>
      </w:r>
      <w:r w:rsidRPr="00436007">
        <w:rPr>
          <w:rFonts w:ascii="Calibri" w:hAnsi="Calibri" w:cs="Calibri"/>
          <w:color w:val="000000" w:themeColor="text1"/>
          <w:sz w:val="22"/>
          <w:szCs w:val="22"/>
          <w:lang w:val="uk-UA"/>
        </w:rPr>
        <w:t>. Звіт з ОВД розглядає всі етапи життєвого цикл</w:t>
      </w:r>
      <w:r w:rsidR="003F21F6" w:rsidRPr="00436007">
        <w:rPr>
          <w:rFonts w:ascii="Calibri" w:hAnsi="Calibri" w:cs="Calibri"/>
          <w:color w:val="000000" w:themeColor="text1"/>
          <w:sz w:val="22"/>
          <w:szCs w:val="22"/>
          <w:lang w:val="uk-UA"/>
        </w:rPr>
        <w:t>у</w:t>
      </w:r>
      <w:r w:rsidRPr="00436007">
        <w:rPr>
          <w:rFonts w:ascii="Calibri" w:hAnsi="Calibri" w:cs="Calibri"/>
          <w:color w:val="000000" w:themeColor="text1"/>
          <w:sz w:val="22"/>
          <w:szCs w:val="22"/>
          <w:lang w:val="uk-UA"/>
        </w:rPr>
        <w:t xml:space="preserve"> </w:t>
      </w:r>
      <w:proofErr w:type="spellStart"/>
      <w:r w:rsidRPr="00436007">
        <w:rPr>
          <w:rFonts w:ascii="Calibri" w:hAnsi="Calibri" w:cs="Calibri"/>
          <w:color w:val="000000" w:themeColor="text1"/>
          <w:sz w:val="22"/>
          <w:szCs w:val="22"/>
          <w:lang w:val="uk-UA"/>
        </w:rPr>
        <w:t>хвостосховища</w:t>
      </w:r>
      <w:proofErr w:type="spellEnd"/>
      <w:r w:rsidR="00F92A3B" w:rsidRPr="00436007">
        <w:rPr>
          <w:rFonts w:ascii="Calibri" w:hAnsi="Calibri" w:cs="Calibri"/>
          <w:color w:val="000000" w:themeColor="text1"/>
          <w:sz w:val="22"/>
          <w:szCs w:val="22"/>
          <w:lang w:val="uk-UA"/>
        </w:rPr>
        <w:t xml:space="preserve"> (</w:t>
      </w:r>
      <w:proofErr w:type="spellStart"/>
      <w:r w:rsidR="00F92A3B" w:rsidRPr="00436007">
        <w:rPr>
          <w:rFonts w:ascii="Calibri" w:hAnsi="Calibri" w:cs="Calibri"/>
          <w:color w:val="000000" w:themeColor="text1"/>
          <w:sz w:val="22"/>
          <w:szCs w:val="22"/>
          <w:lang w:val="uk-UA"/>
        </w:rPr>
        <w:t>шламонакопичувача</w:t>
      </w:r>
      <w:proofErr w:type="spellEnd"/>
      <w:r w:rsidR="00F92A3B" w:rsidRPr="00436007">
        <w:rPr>
          <w:rFonts w:ascii="Calibri" w:hAnsi="Calibri" w:cs="Calibri"/>
          <w:color w:val="000000" w:themeColor="text1"/>
          <w:sz w:val="22"/>
          <w:szCs w:val="22"/>
          <w:lang w:val="uk-UA"/>
        </w:rPr>
        <w:t>)</w:t>
      </w:r>
      <w:r w:rsidRPr="00436007">
        <w:rPr>
          <w:rFonts w:ascii="Calibri" w:hAnsi="Calibri" w:cs="Calibri"/>
          <w:color w:val="000000" w:themeColor="text1"/>
          <w:sz w:val="22"/>
          <w:szCs w:val="22"/>
          <w:lang w:val="uk-UA"/>
        </w:rPr>
        <w:t xml:space="preserve">: </w:t>
      </w:r>
      <w:r w:rsidRPr="00436007">
        <w:rPr>
          <w:rFonts w:ascii="Calibri" w:hAnsi="Calibri" w:cs="Calibri"/>
          <w:color w:val="000000" w:themeColor="text1"/>
          <w:sz w:val="22"/>
          <w:szCs w:val="22"/>
          <w:shd w:val="clear" w:color="auto" w:fill="FFFFFF"/>
          <w:lang w:val="uk-UA"/>
        </w:rPr>
        <w:t>«планування» – «будівництво» – «експлуатація» – «закриття» – «рекультивація»</w:t>
      </w:r>
      <w:r w:rsidRPr="00436007">
        <w:rPr>
          <w:rFonts w:ascii="Calibri" w:hAnsi="Calibri" w:cs="Calibri"/>
          <w:color w:val="000000" w:themeColor="text1"/>
          <w:sz w:val="22"/>
          <w:szCs w:val="22"/>
          <w:lang w:val="uk-UA"/>
        </w:rPr>
        <w:t xml:space="preserve">. При здійсненні ОВД щодо етапу «закриття» об’єкта (консервація об’єкта як тимчасове припинення експлуатації, або ліквідація об’єкта як остаточне виведення із експлуатації) </w:t>
      </w:r>
      <w:r w:rsidR="00B67847" w:rsidRPr="00436007">
        <w:rPr>
          <w:rFonts w:ascii="Calibri" w:hAnsi="Calibri" w:cs="Calibri"/>
          <w:color w:val="000000" w:themeColor="text1"/>
          <w:sz w:val="22"/>
          <w:szCs w:val="22"/>
          <w:lang w:val="uk-UA"/>
        </w:rPr>
        <w:t xml:space="preserve">рекомендується </w:t>
      </w:r>
      <w:r w:rsidRPr="00436007">
        <w:rPr>
          <w:rFonts w:ascii="Calibri" w:hAnsi="Calibri" w:cs="Calibri"/>
          <w:color w:val="000000" w:themeColor="text1"/>
          <w:sz w:val="22"/>
          <w:szCs w:val="22"/>
          <w:lang w:val="uk-UA"/>
        </w:rPr>
        <w:t>виключа</w:t>
      </w:r>
      <w:r w:rsidR="0077663F" w:rsidRPr="00436007">
        <w:rPr>
          <w:rFonts w:ascii="Calibri" w:hAnsi="Calibri" w:cs="Calibri"/>
          <w:color w:val="000000" w:themeColor="text1"/>
          <w:sz w:val="22"/>
          <w:szCs w:val="22"/>
          <w:lang w:val="uk-UA"/>
        </w:rPr>
        <w:t>ти</w:t>
      </w:r>
      <w:r w:rsidRPr="00436007">
        <w:rPr>
          <w:rFonts w:ascii="Calibri" w:hAnsi="Calibri" w:cs="Calibri"/>
          <w:color w:val="000000" w:themeColor="text1"/>
          <w:sz w:val="22"/>
          <w:szCs w:val="22"/>
          <w:lang w:val="uk-UA"/>
        </w:rPr>
        <w:t xml:space="preserve"> етап «експлуатація», таким чином враховуються етапи </w:t>
      </w:r>
      <w:r w:rsidRPr="00793877">
        <w:rPr>
          <w:rFonts w:ascii="Calibri" w:hAnsi="Calibri" w:cs="Calibri"/>
          <w:color w:val="000000" w:themeColor="text1"/>
          <w:sz w:val="22"/>
          <w:szCs w:val="22"/>
          <w:shd w:val="clear" w:color="auto" w:fill="FFFFFF"/>
          <w:lang w:val="uk-UA"/>
        </w:rPr>
        <w:t>«планування» – «будівництво» –– «закриття» – «рекультивація»</w:t>
      </w:r>
      <w:r w:rsidRPr="00793877">
        <w:rPr>
          <w:rFonts w:ascii="Calibri" w:hAnsi="Calibri" w:cs="Calibri"/>
          <w:color w:val="000000" w:themeColor="text1"/>
          <w:sz w:val="22"/>
          <w:szCs w:val="22"/>
          <w:lang w:val="uk-UA"/>
        </w:rPr>
        <w:t>.</w:t>
      </w:r>
    </w:p>
    <w:p w14:paraId="18D5FDB8" w14:textId="30926A43" w:rsidR="001C20BA" w:rsidRPr="00436007" w:rsidRDefault="001C20BA" w:rsidP="004A1F60">
      <w:pPr>
        <w:ind w:right="-1" w:firstLine="567"/>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 xml:space="preserve">Рекомендованим часом для здійснення ОВД є проміжок часу на </w:t>
      </w:r>
      <w:proofErr w:type="spellStart"/>
      <w:r w:rsidRPr="00436007">
        <w:rPr>
          <w:rFonts w:ascii="Calibri" w:hAnsi="Calibri" w:cs="Calibri"/>
          <w:color w:val="000000" w:themeColor="text1"/>
          <w:sz w:val="22"/>
          <w:szCs w:val="22"/>
          <w:lang w:val="uk-UA"/>
        </w:rPr>
        <w:t>передексплуатаційній</w:t>
      </w:r>
      <w:proofErr w:type="spellEnd"/>
      <w:r w:rsidRPr="00436007">
        <w:rPr>
          <w:rFonts w:ascii="Calibri" w:hAnsi="Calibri" w:cs="Calibri"/>
          <w:color w:val="000000" w:themeColor="text1"/>
          <w:sz w:val="22"/>
          <w:szCs w:val="22"/>
          <w:lang w:val="uk-UA"/>
        </w:rPr>
        <w:t xml:space="preserve"> фазі </w:t>
      </w:r>
      <w:proofErr w:type="spellStart"/>
      <w:r w:rsidRPr="00436007">
        <w:rPr>
          <w:rFonts w:ascii="Calibri" w:hAnsi="Calibri" w:cs="Calibri"/>
          <w:color w:val="000000" w:themeColor="text1"/>
          <w:sz w:val="22"/>
          <w:szCs w:val="22"/>
          <w:lang w:val="uk-UA"/>
        </w:rPr>
        <w:t>проєкт</w:t>
      </w:r>
      <w:r w:rsidR="009A2256" w:rsidRPr="00436007">
        <w:rPr>
          <w:rFonts w:ascii="Calibri" w:hAnsi="Calibri" w:cs="Calibri"/>
          <w:color w:val="000000" w:themeColor="text1"/>
          <w:sz w:val="22"/>
          <w:szCs w:val="22"/>
          <w:lang w:val="uk-UA"/>
        </w:rPr>
        <w:t>а</w:t>
      </w:r>
      <w:proofErr w:type="spellEnd"/>
      <w:r w:rsidRPr="00436007">
        <w:rPr>
          <w:rFonts w:ascii="Calibri" w:hAnsi="Calibri" w:cs="Calibri"/>
          <w:color w:val="000000" w:themeColor="text1"/>
          <w:sz w:val="22"/>
          <w:szCs w:val="22"/>
          <w:lang w:val="uk-UA"/>
        </w:rPr>
        <w:t xml:space="preserve"> (господарської діяльності) до початку підготовчих і будівельних робіт, на якому виявляється доцільним та можливим наступне: </w:t>
      </w:r>
    </w:p>
    <w:p w14:paraId="3304E1CA" w14:textId="3E925496" w:rsidR="001C20BA" w:rsidRPr="00436007" w:rsidRDefault="001C20BA" w:rsidP="00311497">
      <w:pPr>
        <w:ind w:right="-1" w:firstLine="567"/>
        <w:jc w:val="both"/>
        <w:rPr>
          <w:rFonts w:ascii="Calibri" w:hAnsi="Calibri" w:cs="Calibri"/>
          <w:color w:val="000000" w:themeColor="text1"/>
          <w:sz w:val="22"/>
          <w:szCs w:val="22"/>
          <w:highlight w:val="yellow"/>
          <w:lang w:val="uk-UA"/>
        </w:rPr>
      </w:pPr>
      <w:r w:rsidRPr="00436007">
        <w:rPr>
          <w:rFonts w:ascii="Calibri" w:hAnsi="Calibri" w:cs="Calibri"/>
          <w:color w:val="000000" w:themeColor="text1"/>
          <w:sz w:val="22"/>
          <w:szCs w:val="22"/>
          <w:lang w:val="uk-UA"/>
        </w:rPr>
        <w:t xml:space="preserve">1) розгляд екологічно виправданих альтернатив </w:t>
      </w:r>
      <w:r w:rsidRPr="00436007">
        <w:rPr>
          <w:rFonts w:ascii="Calibri" w:hAnsi="Calibri" w:cs="Calibri"/>
          <w:color w:val="000000" w:themeColor="text1"/>
          <w:sz w:val="22"/>
          <w:szCs w:val="22"/>
          <w:shd w:val="clear" w:color="auto" w:fill="FFFFFF"/>
          <w:lang w:val="uk-UA"/>
        </w:rPr>
        <w:t xml:space="preserve">(наприклад, </w:t>
      </w:r>
      <w:r w:rsidR="004C20D9" w:rsidRPr="00436007">
        <w:rPr>
          <w:rFonts w:ascii="Calibri" w:hAnsi="Calibri" w:cs="Calibri"/>
          <w:color w:val="000000" w:themeColor="text1"/>
          <w:sz w:val="22"/>
          <w:szCs w:val="22"/>
          <w:shd w:val="clear" w:color="auto" w:fill="FFFFFF"/>
          <w:lang w:val="uk-UA"/>
        </w:rPr>
        <w:t xml:space="preserve">територіального </w:t>
      </w:r>
      <w:r w:rsidRPr="00436007">
        <w:rPr>
          <w:rFonts w:ascii="Calibri" w:hAnsi="Calibri" w:cs="Calibri"/>
          <w:color w:val="000000" w:themeColor="text1"/>
          <w:sz w:val="22"/>
          <w:szCs w:val="22"/>
          <w:shd w:val="clear" w:color="auto" w:fill="FFFFFF"/>
          <w:lang w:val="uk-UA"/>
        </w:rPr>
        <w:t>та/або технологічного характеру)</w:t>
      </w:r>
      <w:r w:rsidRPr="00436007">
        <w:rPr>
          <w:rFonts w:ascii="Calibri" w:hAnsi="Calibri" w:cs="Calibri"/>
          <w:color w:val="000000" w:themeColor="text1"/>
          <w:sz w:val="22"/>
          <w:szCs w:val="22"/>
          <w:lang w:val="uk-UA"/>
        </w:rPr>
        <w:t xml:space="preserve"> та, у разі необхідності, внесення змін до </w:t>
      </w:r>
      <w:r w:rsidR="00672C51" w:rsidRPr="00436007">
        <w:rPr>
          <w:rFonts w:ascii="Calibri" w:hAnsi="Calibri" w:cs="Calibri"/>
          <w:color w:val="000000" w:themeColor="text1"/>
          <w:sz w:val="22"/>
          <w:szCs w:val="22"/>
          <w:lang w:val="uk-UA"/>
        </w:rPr>
        <w:t xml:space="preserve">ПД </w:t>
      </w:r>
      <w:r w:rsidRPr="00436007">
        <w:rPr>
          <w:rFonts w:ascii="Calibri" w:hAnsi="Calibri" w:cs="Calibri"/>
          <w:color w:val="000000" w:themeColor="text1"/>
          <w:sz w:val="22"/>
          <w:szCs w:val="22"/>
          <w:lang w:val="uk-UA"/>
        </w:rPr>
        <w:t>(</w:t>
      </w:r>
      <w:proofErr w:type="spellStart"/>
      <w:r w:rsidRPr="00436007">
        <w:rPr>
          <w:rFonts w:ascii="Calibri" w:hAnsi="Calibri" w:cs="Calibri"/>
          <w:color w:val="000000" w:themeColor="text1"/>
          <w:sz w:val="22"/>
          <w:szCs w:val="22"/>
          <w:lang w:val="uk-UA"/>
        </w:rPr>
        <w:t>проєктної</w:t>
      </w:r>
      <w:proofErr w:type="spellEnd"/>
      <w:r w:rsidRPr="00436007">
        <w:rPr>
          <w:rFonts w:ascii="Calibri" w:hAnsi="Calibri" w:cs="Calibri"/>
          <w:color w:val="000000" w:themeColor="text1"/>
          <w:sz w:val="22"/>
          <w:szCs w:val="22"/>
          <w:lang w:val="uk-UA"/>
        </w:rPr>
        <w:t xml:space="preserve"> документації), що є необхідними для дотримання вимог екологічної безпеки, раціонального використання природних ресурсів та охорони навколишнього природного середовища. Враховуючи значну потребу у часі для пошуку та аналізу виправданих альтернатив, рекомендується розглянути здійснення попередніх робіт з цією метою до початку ОВД</w:t>
      </w:r>
      <w:r w:rsidR="00B67847" w:rsidRPr="00436007">
        <w:rPr>
          <w:rFonts w:ascii="Calibri" w:hAnsi="Calibri" w:cs="Calibri"/>
          <w:color w:val="000000" w:themeColor="text1"/>
          <w:sz w:val="22"/>
          <w:szCs w:val="22"/>
          <w:lang w:val="uk-UA"/>
        </w:rPr>
        <w:t>;</w:t>
      </w:r>
    </w:p>
    <w:p w14:paraId="6531EC12" w14:textId="3C899E68" w:rsidR="001C20BA" w:rsidRPr="00436007" w:rsidRDefault="001C20BA" w:rsidP="00311497">
      <w:pPr>
        <w:ind w:right="-1" w:firstLine="567"/>
        <w:jc w:val="both"/>
        <w:rPr>
          <w:rFonts w:ascii="Calibri" w:hAnsi="Calibri" w:cs="Calibri"/>
          <w:color w:val="000000" w:themeColor="text1"/>
          <w:sz w:val="22"/>
          <w:szCs w:val="22"/>
          <w:shd w:val="clear" w:color="auto" w:fill="FFFFFF"/>
          <w:lang w:val="uk-UA"/>
        </w:rPr>
      </w:pPr>
      <w:r w:rsidRPr="00436007">
        <w:rPr>
          <w:rFonts w:ascii="Calibri" w:hAnsi="Calibri" w:cs="Calibri"/>
          <w:color w:val="000000" w:themeColor="text1"/>
          <w:sz w:val="22"/>
          <w:szCs w:val="22"/>
          <w:lang w:val="uk-UA"/>
        </w:rPr>
        <w:lastRenderedPageBreak/>
        <w:t xml:space="preserve">2) визначення екологічних наслідків </w:t>
      </w:r>
      <w:r w:rsidR="00672C51" w:rsidRPr="00436007">
        <w:rPr>
          <w:rFonts w:ascii="Calibri" w:hAnsi="Calibri" w:cs="Calibri"/>
          <w:color w:val="000000" w:themeColor="text1"/>
          <w:sz w:val="22"/>
          <w:szCs w:val="22"/>
          <w:lang w:val="uk-UA"/>
        </w:rPr>
        <w:t>ПД</w:t>
      </w:r>
      <w:r w:rsidRPr="00436007">
        <w:rPr>
          <w:rFonts w:ascii="Calibri" w:hAnsi="Calibri" w:cs="Calibri"/>
          <w:color w:val="000000" w:themeColor="text1"/>
          <w:sz w:val="22"/>
          <w:szCs w:val="22"/>
          <w:lang w:val="uk-UA"/>
        </w:rPr>
        <w:t xml:space="preserve"> з точністю, що дозволяє оцінити територіальний масштаб (за наявності </w:t>
      </w:r>
      <w:r w:rsidR="004836C6" w:rsidRPr="00436007">
        <w:rPr>
          <w:rFonts w:ascii="Calibri" w:hAnsi="Calibri" w:cs="Calibri"/>
          <w:color w:val="000000" w:themeColor="text1"/>
          <w:sz w:val="22"/>
          <w:szCs w:val="22"/>
          <w:lang w:val="uk-UA"/>
        </w:rPr>
        <w:t xml:space="preserve">– </w:t>
      </w:r>
      <w:r w:rsidRPr="00436007">
        <w:rPr>
          <w:rFonts w:ascii="Calibri" w:hAnsi="Calibri" w:cs="Calibri"/>
          <w:color w:val="000000" w:themeColor="text1"/>
          <w:sz w:val="22"/>
          <w:szCs w:val="22"/>
          <w:lang w:val="uk-UA"/>
        </w:rPr>
        <w:t xml:space="preserve">транскордонний) та інтенсивність впливу, а також рівень ризику </w:t>
      </w:r>
      <w:r w:rsidR="004836C6" w:rsidRPr="00436007">
        <w:rPr>
          <w:rFonts w:ascii="Calibri" w:hAnsi="Calibri" w:cs="Calibri"/>
          <w:color w:val="000000" w:themeColor="text1"/>
          <w:sz w:val="22"/>
          <w:szCs w:val="22"/>
          <w:lang w:val="uk-UA"/>
        </w:rPr>
        <w:t xml:space="preserve">– </w:t>
      </w:r>
      <w:r w:rsidRPr="00436007">
        <w:rPr>
          <w:rFonts w:ascii="Calibri" w:hAnsi="Calibri" w:cs="Calibri"/>
          <w:color w:val="000000" w:themeColor="text1"/>
          <w:sz w:val="22"/>
          <w:szCs w:val="22"/>
          <w:lang w:val="uk-UA"/>
        </w:rPr>
        <w:t xml:space="preserve">для екологічної безпеки, здоров’я населення, цілісності та екологічних функцій природних територій та об’єктів під особливою охороною. </w:t>
      </w:r>
      <w:r w:rsidR="00A828E5" w:rsidRPr="00436007">
        <w:rPr>
          <w:rFonts w:ascii="Calibri" w:hAnsi="Calibri" w:cs="Calibri"/>
          <w:color w:val="000000" w:themeColor="text1"/>
          <w:sz w:val="22"/>
          <w:szCs w:val="22"/>
          <w:lang w:val="uk-UA"/>
        </w:rPr>
        <w:t>Е</w:t>
      </w:r>
      <w:r w:rsidRPr="00436007">
        <w:rPr>
          <w:rFonts w:ascii="Calibri" w:hAnsi="Calibri" w:cs="Calibri"/>
          <w:color w:val="000000" w:themeColor="text1"/>
          <w:sz w:val="22"/>
          <w:szCs w:val="22"/>
          <w:lang w:val="uk-UA"/>
        </w:rPr>
        <w:t>кологічн</w:t>
      </w:r>
      <w:r w:rsidR="00A828E5" w:rsidRPr="00436007">
        <w:rPr>
          <w:rFonts w:ascii="Calibri" w:hAnsi="Calibri" w:cs="Calibri"/>
          <w:color w:val="000000" w:themeColor="text1"/>
          <w:sz w:val="22"/>
          <w:szCs w:val="22"/>
          <w:lang w:val="uk-UA"/>
        </w:rPr>
        <w:t>і</w:t>
      </w:r>
      <w:r w:rsidRPr="00436007">
        <w:rPr>
          <w:rFonts w:ascii="Calibri" w:hAnsi="Calibri" w:cs="Calibri"/>
          <w:color w:val="000000" w:themeColor="text1"/>
          <w:sz w:val="22"/>
          <w:szCs w:val="22"/>
          <w:lang w:val="uk-UA"/>
        </w:rPr>
        <w:t xml:space="preserve"> наслідк</w:t>
      </w:r>
      <w:r w:rsidR="00A828E5" w:rsidRPr="00436007">
        <w:rPr>
          <w:rFonts w:ascii="Calibri" w:hAnsi="Calibri" w:cs="Calibri"/>
          <w:color w:val="000000" w:themeColor="text1"/>
          <w:sz w:val="22"/>
          <w:szCs w:val="22"/>
          <w:lang w:val="uk-UA"/>
        </w:rPr>
        <w:t>и</w:t>
      </w:r>
      <w:r w:rsidRPr="00436007">
        <w:rPr>
          <w:rFonts w:ascii="Calibri" w:hAnsi="Calibri" w:cs="Calibri"/>
          <w:color w:val="000000" w:themeColor="text1"/>
          <w:sz w:val="22"/>
          <w:szCs w:val="22"/>
          <w:lang w:val="uk-UA"/>
        </w:rPr>
        <w:t xml:space="preserve"> </w:t>
      </w:r>
      <w:r w:rsidR="00672C51" w:rsidRPr="00436007">
        <w:rPr>
          <w:rFonts w:ascii="Calibri" w:hAnsi="Calibri" w:cs="Calibri"/>
          <w:color w:val="000000" w:themeColor="text1"/>
          <w:sz w:val="22"/>
          <w:szCs w:val="22"/>
          <w:lang w:val="uk-UA"/>
        </w:rPr>
        <w:t xml:space="preserve">ПД </w:t>
      </w:r>
      <w:r w:rsidR="00A828E5" w:rsidRPr="00436007">
        <w:rPr>
          <w:rFonts w:ascii="Calibri" w:hAnsi="Calibri" w:cs="Calibri"/>
          <w:color w:val="000000" w:themeColor="text1"/>
          <w:sz w:val="22"/>
          <w:szCs w:val="22"/>
          <w:lang w:val="uk-UA"/>
        </w:rPr>
        <w:t xml:space="preserve">визначають </w:t>
      </w:r>
      <w:r w:rsidRPr="00436007">
        <w:rPr>
          <w:rFonts w:ascii="Calibri" w:hAnsi="Calibri" w:cs="Calibri"/>
          <w:color w:val="000000" w:themeColor="text1"/>
          <w:sz w:val="22"/>
          <w:szCs w:val="22"/>
          <w:lang w:val="uk-UA"/>
        </w:rPr>
        <w:t xml:space="preserve">для всіх запропонованих у </w:t>
      </w:r>
      <w:proofErr w:type="spellStart"/>
      <w:r w:rsidRPr="00436007">
        <w:rPr>
          <w:rFonts w:ascii="Calibri" w:hAnsi="Calibri" w:cs="Calibri"/>
          <w:color w:val="000000" w:themeColor="text1"/>
          <w:sz w:val="22"/>
          <w:szCs w:val="22"/>
          <w:lang w:val="uk-UA"/>
        </w:rPr>
        <w:t>проєкті</w:t>
      </w:r>
      <w:proofErr w:type="spellEnd"/>
      <w:r w:rsidRPr="00436007">
        <w:rPr>
          <w:rFonts w:ascii="Calibri" w:hAnsi="Calibri" w:cs="Calibri"/>
          <w:color w:val="000000" w:themeColor="text1"/>
          <w:sz w:val="22"/>
          <w:szCs w:val="22"/>
          <w:lang w:val="uk-UA"/>
        </w:rPr>
        <w:t xml:space="preserve"> альтернатив</w:t>
      </w:r>
      <w:r w:rsidR="001403B5" w:rsidRPr="00436007">
        <w:rPr>
          <w:rFonts w:ascii="Calibri" w:hAnsi="Calibri" w:cs="Calibri"/>
          <w:color w:val="000000" w:themeColor="text1"/>
          <w:sz w:val="22"/>
          <w:szCs w:val="22"/>
          <w:lang w:val="uk-UA"/>
        </w:rPr>
        <w:t xml:space="preserve"> </w:t>
      </w:r>
      <w:r w:rsidRPr="00436007">
        <w:rPr>
          <w:rFonts w:ascii="Calibri" w:hAnsi="Calibri" w:cs="Calibri"/>
          <w:color w:val="000000" w:themeColor="text1"/>
          <w:sz w:val="22"/>
          <w:szCs w:val="22"/>
          <w:shd w:val="clear" w:color="auto" w:fill="FFFFFF"/>
          <w:lang w:val="uk-UA"/>
        </w:rPr>
        <w:t xml:space="preserve">задля обґрунтування обраного варіанту </w:t>
      </w:r>
      <w:r w:rsidR="00672C51" w:rsidRPr="00436007">
        <w:rPr>
          <w:rFonts w:ascii="Calibri" w:hAnsi="Calibri" w:cs="Calibri"/>
          <w:color w:val="000000" w:themeColor="text1"/>
          <w:sz w:val="22"/>
          <w:szCs w:val="22"/>
          <w:lang w:val="uk-UA"/>
        </w:rPr>
        <w:t>ПД</w:t>
      </w:r>
      <w:r w:rsidRPr="00436007">
        <w:rPr>
          <w:rFonts w:ascii="Calibri" w:hAnsi="Calibri" w:cs="Calibri"/>
          <w:color w:val="000000" w:themeColor="text1"/>
          <w:sz w:val="22"/>
          <w:szCs w:val="22"/>
          <w:shd w:val="clear" w:color="auto" w:fill="FFFFFF"/>
          <w:lang w:val="uk-UA"/>
        </w:rPr>
        <w:t>.</w:t>
      </w:r>
    </w:p>
    <w:p w14:paraId="473A60CE" w14:textId="7EA57322" w:rsidR="001C20BA" w:rsidRPr="00436007" w:rsidRDefault="001C20BA" w:rsidP="00311497">
      <w:pPr>
        <w:ind w:right="-1" w:firstLine="567"/>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shd w:val="clear" w:color="auto" w:fill="FFFFFF"/>
          <w:lang w:val="uk-UA"/>
        </w:rPr>
        <w:t xml:space="preserve">Перш за все, </w:t>
      </w:r>
      <w:r w:rsidRPr="00436007">
        <w:rPr>
          <w:rFonts w:ascii="Calibri" w:hAnsi="Calibri" w:cs="Calibri"/>
          <w:color w:val="000000" w:themeColor="text1"/>
          <w:sz w:val="22"/>
          <w:szCs w:val="22"/>
          <w:lang w:val="uk-UA"/>
        </w:rPr>
        <w:t xml:space="preserve">для такої оцінки </w:t>
      </w:r>
      <w:r w:rsidR="00642849" w:rsidRPr="00436007">
        <w:rPr>
          <w:rFonts w:ascii="Calibri" w:hAnsi="Calibri" w:cs="Calibri"/>
          <w:color w:val="000000" w:themeColor="text1"/>
          <w:sz w:val="22"/>
          <w:szCs w:val="22"/>
          <w:lang w:val="uk-UA"/>
        </w:rPr>
        <w:t>доцільно мати</w:t>
      </w:r>
      <w:r w:rsidRPr="00436007">
        <w:rPr>
          <w:rFonts w:ascii="Calibri" w:hAnsi="Calibri" w:cs="Calibri"/>
          <w:color w:val="000000" w:themeColor="text1"/>
          <w:sz w:val="22"/>
          <w:szCs w:val="22"/>
          <w:lang w:val="uk-UA"/>
        </w:rPr>
        <w:t xml:space="preserve"> дані про місце розташування </w:t>
      </w:r>
      <w:proofErr w:type="spellStart"/>
      <w:r w:rsidRPr="00436007">
        <w:rPr>
          <w:rFonts w:ascii="Calibri" w:hAnsi="Calibri" w:cs="Calibri"/>
          <w:color w:val="000000" w:themeColor="text1"/>
          <w:sz w:val="22"/>
          <w:szCs w:val="22"/>
          <w:lang w:val="uk-UA"/>
        </w:rPr>
        <w:t>хвостосховища</w:t>
      </w:r>
      <w:proofErr w:type="spellEnd"/>
      <w:r w:rsidR="00F92A3B" w:rsidRPr="00436007">
        <w:rPr>
          <w:rFonts w:ascii="Calibri" w:hAnsi="Calibri" w:cs="Calibri"/>
          <w:color w:val="000000" w:themeColor="text1"/>
          <w:sz w:val="22"/>
          <w:szCs w:val="22"/>
          <w:lang w:val="uk-UA"/>
        </w:rPr>
        <w:t xml:space="preserve"> або </w:t>
      </w:r>
      <w:proofErr w:type="spellStart"/>
      <w:r w:rsidR="00F92A3B" w:rsidRPr="00436007">
        <w:rPr>
          <w:rFonts w:ascii="Calibri" w:hAnsi="Calibri" w:cs="Calibri"/>
          <w:color w:val="000000" w:themeColor="text1"/>
          <w:sz w:val="22"/>
          <w:szCs w:val="22"/>
          <w:lang w:val="uk-UA"/>
        </w:rPr>
        <w:t>шламонакопичувача</w:t>
      </w:r>
      <w:proofErr w:type="spellEnd"/>
      <w:r w:rsidRPr="00436007">
        <w:rPr>
          <w:rFonts w:ascii="Calibri" w:hAnsi="Calibri" w:cs="Calibri"/>
          <w:color w:val="000000" w:themeColor="text1"/>
          <w:sz w:val="22"/>
          <w:szCs w:val="22"/>
          <w:lang w:val="uk-UA"/>
        </w:rPr>
        <w:t xml:space="preserve"> (</w:t>
      </w:r>
      <w:r w:rsidR="004836C6" w:rsidRPr="00436007">
        <w:rPr>
          <w:rFonts w:ascii="Calibri" w:hAnsi="Calibri" w:cs="Calibri"/>
          <w:color w:val="000000" w:themeColor="text1"/>
          <w:sz w:val="22"/>
          <w:szCs w:val="22"/>
          <w:lang w:val="uk-UA"/>
        </w:rPr>
        <w:t xml:space="preserve">включаючи </w:t>
      </w:r>
      <w:r w:rsidRPr="00436007">
        <w:rPr>
          <w:rFonts w:ascii="Calibri" w:hAnsi="Calibri" w:cs="Calibri"/>
          <w:color w:val="000000" w:themeColor="text1"/>
          <w:sz w:val="22"/>
          <w:szCs w:val="22"/>
          <w:lang w:val="uk-UA"/>
        </w:rPr>
        <w:t>альтернативні варіанти).</w:t>
      </w:r>
    </w:p>
    <w:p w14:paraId="25A098C0" w14:textId="6ED3EA78" w:rsidR="001C20BA" w:rsidRPr="00436007" w:rsidRDefault="001C20BA" w:rsidP="00311497">
      <w:pPr>
        <w:ind w:right="-1" w:firstLine="567"/>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 xml:space="preserve">По-друге, </w:t>
      </w:r>
      <w:r w:rsidR="009A5FB4" w:rsidRPr="00436007">
        <w:rPr>
          <w:rFonts w:ascii="Calibri" w:hAnsi="Calibri" w:cs="Calibri"/>
          <w:color w:val="000000" w:themeColor="text1"/>
          <w:sz w:val="22"/>
          <w:szCs w:val="22"/>
          <w:lang w:val="uk-UA"/>
        </w:rPr>
        <w:t xml:space="preserve">рекомендовано мати </w:t>
      </w:r>
      <w:r w:rsidRPr="00436007">
        <w:rPr>
          <w:rFonts w:ascii="Calibri" w:hAnsi="Calibri" w:cs="Calibri"/>
          <w:color w:val="000000" w:themeColor="text1"/>
          <w:sz w:val="22"/>
          <w:szCs w:val="22"/>
          <w:lang w:val="uk-UA"/>
        </w:rPr>
        <w:t xml:space="preserve">відомості про технологію виробництва, на якому утворюються відходи (альтернативні технології та/або альтернатива «без </w:t>
      </w:r>
      <w:proofErr w:type="spellStart"/>
      <w:r w:rsidRPr="00436007">
        <w:rPr>
          <w:rFonts w:ascii="Calibri" w:hAnsi="Calibri" w:cs="Calibri"/>
          <w:color w:val="000000" w:themeColor="text1"/>
          <w:sz w:val="22"/>
          <w:szCs w:val="22"/>
          <w:lang w:val="uk-UA"/>
        </w:rPr>
        <w:t>хвостосховища</w:t>
      </w:r>
      <w:proofErr w:type="spellEnd"/>
      <w:r w:rsidR="00F90F24" w:rsidRPr="00436007">
        <w:rPr>
          <w:rFonts w:ascii="Calibri" w:hAnsi="Calibri" w:cs="Calibri"/>
          <w:color w:val="000000" w:themeColor="text1"/>
          <w:sz w:val="22"/>
          <w:szCs w:val="22"/>
          <w:lang w:val="uk-UA"/>
        </w:rPr>
        <w:t xml:space="preserve"> (</w:t>
      </w:r>
      <w:proofErr w:type="spellStart"/>
      <w:r w:rsidR="00F90F24" w:rsidRPr="00436007">
        <w:rPr>
          <w:rFonts w:ascii="Calibri" w:hAnsi="Calibri" w:cs="Calibri"/>
          <w:color w:val="000000" w:themeColor="text1"/>
          <w:sz w:val="22"/>
          <w:szCs w:val="22"/>
          <w:lang w:val="uk-UA"/>
        </w:rPr>
        <w:t>шламонакопичувача</w:t>
      </w:r>
      <w:proofErr w:type="spellEnd"/>
      <w:r w:rsidR="00F90F24" w:rsidRPr="00436007">
        <w:rPr>
          <w:rFonts w:ascii="Calibri" w:hAnsi="Calibri" w:cs="Calibri"/>
          <w:color w:val="000000" w:themeColor="text1"/>
          <w:sz w:val="22"/>
          <w:szCs w:val="22"/>
          <w:lang w:val="uk-UA"/>
        </w:rPr>
        <w:t>)</w:t>
      </w:r>
      <w:r w:rsidRPr="00436007">
        <w:rPr>
          <w:rFonts w:ascii="Calibri" w:hAnsi="Calibri" w:cs="Calibri"/>
          <w:color w:val="000000" w:themeColor="text1"/>
          <w:sz w:val="22"/>
          <w:szCs w:val="22"/>
          <w:lang w:val="uk-UA"/>
        </w:rPr>
        <w:t xml:space="preserve">» </w:t>
      </w:r>
      <w:r w:rsidR="009A2256" w:rsidRPr="00436007">
        <w:rPr>
          <w:rFonts w:ascii="Calibri" w:hAnsi="Calibri" w:cs="Calibri"/>
          <w:color w:val="000000" w:themeColor="text1"/>
          <w:sz w:val="22"/>
          <w:szCs w:val="22"/>
          <w:lang w:val="uk-UA"/>
        </w:rPr>
        <w:t xml:space="preserve">– </w:t>
      </w:r>
      <w:r w:rsidRPr="00436007">
        <w:rPr>
          <w:rFonts w:ascii="Calibri" w:hAnsi="Calibri" w:cs="Calibri"/>
          <w:color w:val="000000" w:themeColor="text1"/>
          <w:sz w:val="22"/>
          <w:szCs w:val="22"/>
          <w:lang w:val="uk-UA"/>
        </w:rPr>
        <w:t>повторне використання відходів виробництва</w:t>
      </w:r>
      <w:r w:rsidR="00540AE6" w:rsidRPr="00436007">
        <w:rPr>
          <w:rFonts w:ascii="Calibri" w:hAnsi="Calibri" w:cs="Calibri"/>
          <w:color w:val="000000" w:themeColor="text1"/>
          <w:sz w:val="22"/>
          <w:szCs w:val="22"/>
          <w:lang w:val="uk-UA"/>
        </w:rPr>
        <w:t>)</w:t>
      </w:r>
      <w:r w:rsidRPr="00436007">
        <w:rPr>
          <w:rFonts w:ascii="Calibri" w:hAnsi="Calibri" w:cs="Calibri"/>
          <w:color w:val="000000" w:themeColor="text1"/>
          <w:sz w:val="22"/>
          <w:szCs w:val="22"/>
          <w:lang w:val="uk-UA"/>
        </w:rPr>
        <w:t xml:space="preserve"> та інші супутні матеріали.</w:t>
      </w:r>
    </w:p>
    <w:p w14:paraId="6D68F203" w14:textId="5EE73E24" w:rsidR="00E457D8" w:rsidRPr="00436007" w:rsidRDefault="000C4740" w:rsidP="00E457D8">
      <w:pPr>
        <w:ind w:right="-1" w:firstLine="567"/>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 xml:space="preserve">Іншим механізмом раннього розгляду екологічно виправданих альтернатив для суб’єкта господарювання відповідно до Закону України «Про стратегічну екологічну оцінку», є забезпечення розгляду і врахування існуючих результатів стратегічної екологічної оцінки (далі – СЕО) державних програм і планів (у </w:t>
      </w:r>
      <w:proofErr w:type="spellStart"/>
      <w:r w:rsidRPr="00436007">
        <w:rPr>
          <w:rFonts w:ascii="Calibri" w:hAnsi="Calibri" w:cs="Calibri"/>
          <w:color w:val="000000" w:themeColor="text1"/>
          <w:sz w:val="22"/>
          <w:szCs w:val="22"/>
          <w:lang w:val="uk-UA"/>
        </w:rPr>
        <w:t>т.ч</w:t>
      </w:r>
      <w:proofErr w:type="spellEnd"/>
      <w:r w:rsidRPr="00436007">
        <w:rPr>
          <w:rFonts w:ascii="Calibri" w:hAnsi="Calibri" w:cs="Calibri"/>
          <w:color w:val="000000" w:themeColor="text1"/>
          <w:sz w:val="22"/>
          <w:szCs w:val="22"/>
          <w:lang w:val="uk-UA"/>
        </w:rPr>
        <w:t>., які стосуються енергетики, промисловості, у сфері поводження з відходами, використання водних ресурсів, охорони довкілля, містобудування або землеустрою), дія яких поширюється на дану ПД (об’єкт).</w:t>
      </w:r>
    </w:p>
    <w:p w14:paraId="4FBBCD46" w14:textId="067C6630" w:rsidR="00E457D8" w:rsidRPr="00436007" w:rsidRDefault="00E457D8" w:rsidP="00E457D8">
      <w:pPr>
        <w:ind w:right="-1" w:firstLine="567"/>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 xml:space="preserve">Враховуючи вище зазначене, рекомендується здійснювати ОВД у строки не пізніше затвердження </w:t>
      </w:r>
      <w:proofErr w:type="spellStart"/>
      <w:r w:rsidRPr="00436007">
        <w:rPr>
          <w:rFonts w:ascii="Calibri" w:hAnsi="Calibri" w:cs="Calibri"/>
          <w:color w:val="000000" w:themeColor="text1"/>
          <w:sz w:val="22"/>
          <w:szCs w:val="22"/>
          <w:lang w:val="uk-UA"/>
        </w:rPr>
        <w:t>проєкта</w:t>
      </w:r>
      <w:proofErr w:type="spellEnd"/>
      <w:r w:rsidRPr="00436007">
        <w:rPr>
          <w:rFonts w:ascii="Calibri" w:hAnsi="Calibri" w:cs="Calibri"/>
          <w:color w:val="000000" w:themeColor="text1"/>
          <w:sz w:val="22"/>
          <w:szCs w:val="22"/>
          <w:lang w:val="uk-UA"/>
        </w:rPr>
        <w:t xml:space="preserve"> будівництва або реконструкції </w:t>
      </w:r>
      <w:proofErr w:type="spellStart"/>
      <w:r w:rsidRPr="00436007">
        <w:rPr>
          <w:rFonts w:ascii="Calibri" w:hAnsi="Calibri" w:cs="Calibri"/>
          <w:color w:val="000000" w:themeColor="text1"/>
          <w:sz w:val="22"/>
          <w:szCs w:val="22"/>
          <w:lang w:val="uk-UA"/>
        </w:rPr>
        <w:t>хвостосховища</w:t>
      </w:r>
      <w:proofErr w:type="spellEnd"/>
      <w:r w:rsidRPr="00436007">
        <w:rPr>
          <w:rFonts w:ascii="Calibri" w:hAnsi="Calibri" w:cs="Calibri"/>
          <w:color w:val="000000" w:themeColor="text1"/>
          <w:sz w:val="22"/>
          <w:szCs w:val="22"/>
          <w:lang w:val="uk-UA"/>
        </w:rPr>
        <w:t xml:space="preserve"> або </w:t>
      </w:r>
      <w:proofErr w:type="spellStart"/>
      <w:r w:rsidRPr="00436007">
        <w:rPr>
          <w:rFonts w:ascii="Calibri" w:hAnsi="Calibri" w:cs="Calibri"/>
          <w:color w:val="000000" w:themeColor="text1"/>
          <w:sz w:val="22"/>
          <w:szCs w:val="22"/>
          <w:lang w:val="uk-UA"/>
        </w:rPr>
        <w:t>шламонакопичувача</w:t>
      </w:r>
      <w:proofErr w:type="spellEnd"/>
      <w:r w:rsidRPr="00436007">
        <w:rPr>
          <w:rFonts w:ascii="Calibri" w:hAnsi="Calibri" w:cs="Calibri"/>
          <w:color w:val="000000" w:themeColor="text1"/>
          <w:sz w:val="22"/>
          <w:szCs w:val="22"/>
          <w:lang w:val="uk-UA"/>
        </w:rPr>
        <w:t xml:space="preserve"> з єдино можливою альтернативою провадження ПД.</w:t>
      </w:r>
    </w:p>
    <w:p w14:paraId="071D21D4" w14:textId="59BE2EE9" w:rsidR="00FB1D0D" w:rsidRPr="00436007" w:rsidRDefault="00FB1D0D" w:rsidP="00E457D8">
      <w:pPr>
        <w:jc w:val="both"/>
        <w:rPr>
          <w:rFonts w:ascii="Calibri" w:hAnsi="Calibri" w:cs="Calibri"/>
          <w:color w:val="000000" w:themeColor="text1"/>
          <w:sz w:val="22"/>
          <w:szCs w:val="22"/>
          <w:lang w:val="uk-UA"/>
        </w:rPr>
      </w:pPr>
      <w:bookmarkStart w:id="18" w:name="_Hlk134959958"/>
    </w:p>
    <w:p w14:paraId="498870C1" w14:textId="34CF92EA" w:rsidR="00AA6F0F" w:rsidRPr="00436007" w:rsidRDefault="00F56088" w:rsidP="00BA599D">
      <w:pPr>
        <w:pStyle w:val="2"/>
        <w:numPr>
          <w:ilvl w:val="0"/>
          <w:numId w:val="0"/>
        </w:numPr>
        <w:ind w:right="-2"/>
        <w:jc w:val="center"/>
        <w:outlineLvl w:val="1"/>
        <w:rPr>
          <w:rFonts w:ascii="Calibri" w:hAnsi="Calibri" w:cs="Calibri"/>
          <w:b/>
          <w:bCs/>
          <w:color w:val="000000" w:themeColor="text1"/>
          <w:sz w:val="22"/>
          <w:szCs w:val="22"/>
        </w:rPr>
      </w:pPr>
      <w:bookmarkStart w:id="19" w:name="_Toc95917299"/>
      <w:bookmarkStart w:id="20" w:name="_Toc138538289"/>
      <w:bookmarkStart w:id="21" w:name="_Hlk128559327"/>
      <w:bookmarkEnd w:id="18"/>
      <w:r w:rsidRPr="00436007">
        <w:rPr>
          <w:rFonts w:ascii="Calibri" w:hAnsi="Calibri" w:cs="Calibri"/>
          <w:b/>
          <w:bCs/>
          <w:color w:val="000000" w:themeColor="text1"/>
          <w:sz w:val="22"/>
          <w:szCs w:val="22"/>
        </w:rPr>
        <w:t>5</w:t>
      </w:r>
      <w:r w:rsidR="009E0BB9" w:rsidRPr="00436007">
        <w:rPr>
          <w:rFonts w:ascii="Calibri" w:hAnsi="Calibri" w:cs="Calibri"/>
          <w:b/>
          <w:bCs/>
          <w:color w:val="000000" w:themeColor="text1"/>
          <w:sz w:val="22"/>
          <w:szCs w:val="22"/>
        </w:rPr>
        <w:t xml:space="preserve">. </w:t>
      </w:r>
      <w:r w:rsidR="00AA6F0F" w:rsidRPr="00436007">
        <w:rPr>
          <w:rFonts w:ascii="Calibri" w:hAnsi="Calibri" w:cs="Calibri"/>
          <w:b/>
          <w:bCs/>
          <w:color w:val="000000" w:themeColor="text1"/>
          <w:sz w:val="22"/>
          <w:szCs w:val="22"/>
        </w:rPr>
        <w:t>Попередня підготовка до складання звіту з ОВД</w:t>
      </w:r>
      <w:bookmarkEnd w:id="19"/>
      <w:bookmarkEnd w:id="20"/>
    </w:p>
    <w:bookmarkEnd w:id="21"/>
    <w:p w14:paraId="64C06A8D" w14:textId="77777777" w:rsidR="009E0BB9" w:rsidRPr="00436007" w:rsidRDefault="009E0BB9" w:rsidP="009E0BB9">
      <w:pPr>
        <w:ind w:firstLine="708"/>
        <w:jc w:val="both"/>
        <w:rPr>
          <w:rFonts w:ascii="Calibri" w:hAnsi="Calibri" w:cs="Calibri"/>
          <w:color w:val="000000" w:themeColor="text1"/>
          <w:sz w:val="22"/>
          <w:szCs w:val="22"/>
          <w:shd w:val="clear" w:color="auto" w:fill="FFFFFF"/>
          <w:lang w:val="uk-UA"/>
        </w:rPr>
      </w:pPr>
    </w:p>
    <w:p w14:paraId="580B05B8" w14:textId="68AD8B28" w:rsidR="00FB1D0D" w:rsidRPr="00436007" w:rsidRDefault="00FB1D0D" w:rsidP="00311497">
      <w:pPr>
        <w:ind w:firstLine="567"/>
        <w:jc w:val="both"/>
        <w:rPr>
          <w:rFonts w:ascii="Calibri" w:hAnsi="Calibri" w:cs="Calibri"/>
          <w:color w:val="000000" w:themeColor="text1"/>
          <w:sz w:val="22"/>
          <w:szCs w:val="22"/>
          <w:shd w:val="clear" w:color="auto" w:fill="FFFFFF"/>
          <w:lang w:val="uk-UA"/>
        </w:rPr>
      </w:pPr>
      <w:r w:rsidRPr="00436007">
        <w:rPr>
          <w:rFonts w:ascii="Calibri" w:hAnsi="Calibri" w:cs="Calibri"/>
          <w:color w:val="000000" w:themeColor="text1"/>
          <w:sz w:val="22"/>
          <w:szCs w:val="22"/>
          <w:shd w:val="clear" w:color="auto" w:fill="FFFFFF"/>
          <w:lang w:val="uk-UA"/>
        </w:rPr>
        <w:t xml:space="preserve">Згідно </w:t>
      </w:r>
      <w:r w:rsidR="007D678E" w:rsidRPr="00436007">
        <w:rPr>
          <w:rFonts w:ascii="Calibri" w:hAnsi="Calibri" w:cs="Calibri"/>
          <w:color w:val="000000" w:themeColor="text1"/>
          <w:sz w:val="22"/>
          <w:szCs w:val="22"/>
          <w:shd w:val="clear" w:color="auto" w:fill="FFFFFF"/>
          <w:lang w:val="uk-UA"/>
        </w:rPr>
        <w:t xml:space="preserve">частини другої </w:t>
      </w:r>
      <w:r w:rsidRPr="00436007">
        <w:rPr>
          <w:rFonts w:ascii="Calibri" w:hAnsi="Calibri" w:cs="Calibri"/>
          <w:color w:val="000000" w:themeColor="text1"/>
          <w:sz w:val="22"/>
          <w:szCs w:val="22"/>
          <w:shd w:val="clear" w:color="auto" w:fill="FFFFFF"/>
          <w:lang w:val="uk-UA"/>
        </w:rPr>
        <w:t>статті 2 Закон</w:t>
      </w:r>
      <w:r w:rsidR="00A27794" w:rsidRPr="00436007">
        <w:rPr>
          <w:rFonts w:ascii="Calibri" w:hAnsi="Calibri" w:cs="Calibri"/>
          <w:color w:val="000000" w:themeColor="text1"/>
          <w:sz w:val="22"/>
          <w:szCs w:val="22"/>
          <w:shd w:val="clear" w:color="auto" w:fill="FFFFFF"/>
          <w:lang w:val="uk-UA"/>
        </w:rPr>
        <w:t>у</w:t>
      </w:r>
      <w:r w:rsidRPr="00436007">
        <w:rPr>
          <w:rFonts w:ascii="Calibri" w:hAnsi="Calibri" w:cs="Calibri"/>
          <w:color w:val="000000" w:themeColor="text1"/>
          <w:sz w:val="22"/>
          <w:szCs w:val="22"/>
          <w:shd w:val="clear" w:color="auto" w:fill="FFFFFF"/>
          <w:lang w:val="uk-UA"/>
        </w:rPr>
        <w:t xml:space="preserve">, оцінка впливу на довкілля здійснюється з дотриманням вимог законодавства про охорону навколишнього природного середовища, з урахуванням стану довкілля в місці, де планується провадити </w:t>
      </w:r>
      <w:r w:rsidR="00672C51" w:rsidRPr="00436007">
        <w:rPr>
          <w:rFonts w:ascii="Calibri" w:hAnsi="Calibri" w:cs="Calibri"/>
          <w:color w:val="000000" w:themeColor="text1"/>
          <w:sz w:val="22"/>
          <w:szCs w:val="22"/>
          <w:shd w:val="clear" w:color="auto" w:fill="FFFFFF"/>
          <w:lang w:val="uk-UA"/>
        </w:rPr>
        <w:t>ПД</w:t>
      </w:r>
      <w:r w:rsidRPr="00436007">
        <w:rPr>
          <w:rFonts w:ascii="Calibri" w:hAnsi="Calibri" w:cs="Calibri"/>
          <w:color w:val="000000" w:themeColor="text1"/>
          <w:sz w:val="22"/>
          <w:szCs w:val="22"/>
          <w:shd w:val="clear" w:color="auto" w:fill="FFFFFF"/>
          <w:lang w:val="uk-UA"/>
        </w:rPr>
        <w:t>.</w:t>
      </w:r>
    </w:p>
    <w:p w14:paraId="39E73F8F" w14:textId="759324B0" w:rsidR="00FB1D0D" w:rsidRPr="00436007" w:rsidRDefault="00FB1D0D" w:rsidP="00311497">
      <w:pPr>
        <w:ind w:firstLine="567"/>
        <w:jc w:val="both"/>
        <w:rPr>
          <w:rFonts w:ascii="Calibri" w:hAnsi="Calibri" w:cs="Calibri"/>
          <w:color w:val="000000" w:themeColor="text1"/>
          <w:sz w:val="22"/>
          <w:szCs w:val="22"/>
          <w:shd w:val="clear" w:color="auto" w:fill="FFFFFF"/>
          <w:lang w:val="uk-UA"/>
        </w:rPr>
      </w:pPr>
      <w:r w:rsidRPr="00436007">
        <w:rPr>
          <w:rFonts w:ascii="Calibri" w:hAnsi="Calibri" w:cs="Calibri"/>
          <w:color w:val="000000" w:themeColor="text1"/>
          <w:sz w:val="22"/>
          <w:szCs w:val="22"/>
          <w:shd w:val="clear" w:color="auto" w:fill="FFFFFF"/>
          <w:lang w:val="uk-UA"/>
        </w:rPr>
        <w:t xml:space="preserve">Здійснення попередньої підготовки до складання звіту з ОВД </w:t>
      </w:r>
      <w:r w:rsidR="005E328F" w:rsidRPr="00436007">
        <w:rPr>
          <w:rFonts w:ascii="Calibri" w:hAnsi="Calibri" w:cs="Calibri"/>
          <w:color w:val="000000" w:themeColor="text1"/>
          <w:sz w:val="22"/>
          <w:szCs w:val="22"/>
          <w:shd w:val="clear" w:color="auto" w:fill="FFFFFF"/>
          <w:lang w:val="uk-UA"/>
        </w:rPr>
        <w:t>доцільно</w:t>
      </w:r>
      <w:r w:rsidRPr="00436007">
        <w:rPr>
          <w:rFonts w:ascii="Calibri" w:hAnsi="Calibri" w:cs="Calibri"/>
          <w:color w:val="000000" w:themeColor="text1"/>
          <w:sz w:val="22"/>
          <w:szCs w:val="22"/>
          <w:shd w:val="clear" w:color="auto" w:fill="FFFFFF"/>
          <w:lang w:val="uk-UA"/>
        </w:rPr>
        <w:t xml:space="preserve"> розглядати як важливу частину процедури ОВД в цілому та розпочинати підготовку слід якомога раніше. </w:t>
      </w:r>
    </w:p>
    <w:p w14:paraId="777E1103" w14:textId="409081E2" w:rsidR="00FB1D0D" w:rsidRPr="00436007" w:rsidRDefault="00FB1D0D" w:rsidP="00311497">
      <w:pPr>
        <w:ind w:firstLine="567"/>
        <w:jc w:val="both"/>
        <w:rPr>
          <w:rFonts w:ascii="Calibri" w:hAnsi="Calibri" w:cs="Calibri"/>
          <w:color w:val="000000" w:themeColor="text1"/>
          <w:sz w:val="22"/>
          <w:szCs w:val="22"/>
          <w:shd w:val="clear" w:color="auto" w:fill="FFFFFF"/>
          <w:lang w:val="uk-UA"/>
        </w:rPr>
      </w:pPr>
      <w:r w:rsidRPr="00436007">
        <w:rPr>
          <w:rFonts w:ascii="Calibri" w:hAnsi="Calibri" w:cs="Calibri"/>
          <w:color w:val="000000" w:themeColor="text1"/>
          <w:sz w:val="22"/>
          <w:szCs w:val="22"/>
          <w:shd w:val="clear" w:color="auto" w:fill="FFFFFF"/>
          <w:lang w:val="uk-UA"/>
        </w:rPr>
        <w:t xml:space="preserve">Враховуючи специфіку </w:t>
      </w:r>
      <w:proofErr w:type="spellStart"/>
      <w:r w:rsidR="00F425C6" w:rsidRPr="00436007">
        <w:rPr>
          <w:rFonts w:ascii="Calibri" w:hAnsi="Calibri" w:cs="Calibri"/>
          <w:sz w:val="22"/>
          <w:szCs w:val="22"/>
          <w:lang w:val="uk-UA"/>
        </w:rPr>
        <w:t>хвостосховищ</w:t>
      </w:r>
      <w:proofErr w:type="spellEnd"/>
      <w:r w:rsidR="00F425C6" w:rsidRPr="00436007">
        <w:rPr>
          <w:rFonts w:ascii="Calibri" w:hAnsi="Calibri" w:cs="Calibri"/>
          <w:sz w:val="22"/>
          <w:szCs w:val="22"/>
          <w:lang w:val="uk-UA"/>
        </w:rPr>
        <w:t xml:space="preserve"> та шламонакопичувачів</w:t>
      </w:r>
      <w:r w:rsidR="00F425C6" w:rsidRPr="00436007">
        <w:rPr>
          <w:rFonts w:ascii="Calibri" w:hAnsi="Calibri" w:cs="Calibri"/>
          <w:sz w:val="22"/>
          <w:szCs w:val="22"/>
        </w:rPr>
        <w:t>,</w:t>
      </w:r>
      <w:r w:rsidRPr="00436007">
        <w:rPr>
          <w:rFonts w:ascii="Calibri" w:hAnsi="Calibri" w:cs="Calibri"/>
          <w:color w:val="000000" w:themeColor="text1"/>
          <w:sz w:val="22"/>
          <w:szCs w:val="22"/>
          <w:shd w:val="clear" w:color="auto" w:fill="FFFFFF"/>
          <w:lang w:val="uk-UA"/>
        </w:rPr>
        <w:t xml:space="preserve"> підготовчий етап може включати наступні кроки:</w:t>
      </w:r>
    </w:p>
    <w:p w14:paraId="46573FF8" w14:textId="6391BBB5" w:rsidR="00EB2D4A" w:rsidRPr="00436007" w:rsidRDefault="00E414A0" w:rsidP="00953A66">
      <w:pPr>
        <w:pStyle w:val="a6"/>
        <w:numPr>
          <w:ilvl w:val="0"/>
          <w:numId w:val="24"/>
        </w:numPr>
        <w:ind w:left="0" w:firstLine="567"/>
        <w:jc w:val="both"/>
        <w:rPr>
          <w:rFonts w:cs="Calibri"/>
          <w:color w:val="000000" w:themeColor="text1"/>
        </w:rPr>
      </w:pPr>
      <w:r w:rsidRPr="00436007">
        <w:rPr>
          <w:rFonts w:cs="Calibri"/>
          <w:color w:val="000000" w:themeColor="text1"/>
        </w:rPr>
        <w:t xml:space="preserve">Попереднє </w:t>
      </w:r>
      <w:r w:rsidR="00FB1D0D" w:rsidRPr="00436007">
        <w:rPr>
          <w:rFonts w:cs="Calibri"/>
          <w:color w:val="000000" w:themeColor="text1"/>
        </w:rPr>
        <w:t xml:space="preserve">ознайомлення та складання списку національних законодавчих актів та міжнародних стандартів/ </w:t>
      </w:r>
      <w:proofErr w:type="spellStart"/>
      <w:r w:rsidR="00FB1D0D" w:rsidRPr="00436007">
        <w:rPr>
          <w:rFonts w:cs="Calibri"/>
          <w:color w:val="000000" w:themeColor="text1"/>
        </w:rPr>
        <w:t>метод</w:t>
      </w:r>
      <w:r w:rsidR="000B0205" w:rsidRPr="00436007">
        <w:rPr>
          <w:rFonts w:cs="Calibri"/>
          <w:color w:val="000000" w:themeColor="text1"/>
        </w:rPr>
        <w:t>ик</w:t>
      </w:r>
      <w:proofErr w:type="spellEnd"/>
      <w:r w:rsidR="00FB1D0D" w:rsidRPr="00436007">
        <w:rPr>
          <w:rFonts w:cs="Calibri"/>
          <w:color w:val="000000" w:themeColor="text1"/>
        </w:rPr>
        <w:t xml:space="preserve"> щодо безпеки </w:t>
      </w:r>
      <w:proofErr w:type="spellStart"/>
      <w:r w:rsidR="00FB1D0D" w:rsidRPr="00436007">
        <w:rPr>
          <w:rFonts w:cs="Calibri"/>
          <w:color w:val="000000" w:themeColor="text1"/>
        </w:rPr>
        <w:t>хвостосховищ</w:t>
      </w:r>
      <w:proofErr w:type="spellEnd"/>
      <w:r w:rsidR="00C17B2D" w:rsidRPr="00436007">
        <w:rPr>
          <w:rFonts w:cs="Calibri"/>
          <w:color w:val="000000" w:themeColor="text1"/>
        </w:rPr>
        <w:t xml:space="preserve"> (шламонакопичувачів)</w:t>
      </w:r>
      <w:r w:rsidR="00FB1D0D" w:rsidRPr="00436007">
        <w:rPr>
          <w:rFonts w:cs="Calibri"/>
          <w:color w:val="000000" w:themeColor="text1"/>
        </w:rPr>
        <w:t>.</w:t>
      </w:r>
      <w:r w:rsidR="00872400" w:rsidRPr="00436007">
        <w:rPr>
          <w:rFonts w:cs="Calibri"/>
          <w:color w:val="000000" w:themeColor="text1"/>
          <w:lang w:val="ru-RU"/>
        </w:rPr>
        <w:t xml:space="preserve"> </w:t>
      </w:r>
      <w:r w:rsidR="00B62942" w:rsidRPr="00436007">
        <w:rPr>
          <w:rFonts w:cs="Calibri"/>
          <w:color w:val="000000" w:themeColor="text1"/>
        </w:rPr>
        <w:t>Перелік документів, положення та норми яких р</w:t>
      </w:r>
      <w:r w:rsidR="00FB1D0D" w:rsidRPr="00436007">
        <w:rPr>
          <w:rFonts w:cs="Calibri"/>
          <w:color w:val="000000" w:themeColor="text1"/>
        </w:rPr>
        <w:t>екомендується враховувати</w:t>
      </w:r>
      <w:r w:rsidR="00B62942" w:rsidRPr="00436007">
        <w:rPr>
          <w:rFonts w:cs="Calibri"/>
          <w:color w:val="000000" w:themeColor="text1"/>
        </w:rPr>
        <w:t>, наведено у додатку 1.</w:t>
      </w:r>
      <w:r w:rsidR="00FB1D0D" w:rsidRPr="00436007">
        <w:rPr>
          <w:rFonts w:cs="Calibri"/>
          <w:color w:val="000000" w:themeColor="text1"/>
        </w:rPr>
        <w:t xml:space="preserve"> </w:t>
      </w:r>
      <w:r w:rsidR="00392809" w:rsidRPr="00436007">
        <w:rPr>
          <w:rFonts w:cs="Calibri"/>
          <w:color w:val="000000" w:themeColor="text1"/>
        </w:rPr>
        <w:t xml:space="preserve"> </w:t>
      </w:r>
      <w:bookmarkStart w:id="22" w:name="_Hlk134962217"/>
      <w:r w:rsidR="00FB1D0D" w:rsidRPr="00436007">
        <w:rPr>
          <w:rFonts w:cs="Calibri"/>
          <w:color w:val="000000" w:themeColor="text1"/>
        </w:rPr>
        <w:t xml:space="preserve"> </w:t>
      </w:r>
    </w:p>
    <w:bookmarkEnd w:id="22"/>
    <w:p w14:paraId="0FD2CEA6" w14:textId="14EB32F5" w:rsidR="00FB1D0D" w:rsidRPr="00436007" w:rsidRDefault="00FB1D0D" w:rsidP="00953A66">
      <w:pPr>
        <w:pStyle w:val="a6"/>
        <w:numPr>
          <w:ilvl w:val="0"/>
          <w:numId w:val="24"/>
        </w:numPr>
        <w:ind w:left="0" w:firstLine="567"/>
        <w:jc w:val="both"/>
        <w:rPr>
          <w:rFonts w:cs="Calibri"/>
          <w:color w:val="000000" w:themeColor="text1"/>
        </w:rPr>
      </w:pPr>
      <w:r w:rsidRPr="00436007">
        <w:rPr>
          <w:rFonts w:cs="Calibri"/>
          <w:color w:val="000000" w:themeColor="text1"/>
        </w:rPr>
        <w:t xml:space="preserve">Організація попереднього планування методів збору та аналізу інформації, вибір </w:t>
      </w:r>
      <w:proofErr w:type="spellStart"/>
      <w:r w:rsidRPr="00436007">
        <w:rPr>
          <w:rFonts w:cs="Calibri"/>
          <w:color w:val="000000" w:themeColor="text1"/>
        </w:rPr>
        <w:t>методик</w:t>
      </w:r>
      <w:proofErr w:type="spellEnd"/>
      <w:r w:rsidRPr="00436007">
        <w:rPr>
          <w:rFonts w:cs="Calibri"/>
          <w:color w:val="000000" w:themeColor="text1"/>
        </w:rPr>
        <w:t xml:space="preserve"> виконання досліджень, джерел інформації та фахівців, що будуть залучені до досліджень.</w:t>
      </w:r>
    </w:p>
    <w:p w14:paraId="4FE0456D" w14:textId="319F86C5" w:rsidR="00FB1D0D" w:rsidRPr="00436007" w:rsidRDefault="00FB1D0D" w:rsidP="00953A66">
      <w:pPr>
        <w:pStyle w:val="a6"/>
        <w:numPr>
          <w:ilvl w:val="0"/>
          <w:numId w:val="24"/>
        </w:numPr>
        <w:ind w:left="0" w:firstLine="567"/>
        <w:jc w:val="both"/>
        <w:rPr>
          <w:rFonts w:cs="Calibri"/>
          <w:color w:val="000000" w:themeColor="text1"/>
        </w:rPr>
      </w:pPr>
      <w:r w:rsidRPr="00436007">
        <w:rPr>
          <w:rFonts w:cs="Calibri"/>
          <w:color w:val="000000" w:themeColor="text1"/>
        </w:rPr>
        <w:t xml:space="preserve">Попередній аналіз усієї наявної документації по об’єкту </w:t>
      </w:r>
      <w:r w:rsidR="006053A5" w:rsidRPr="00436007">
        <w:rPr>
          <w:rFonts w:cs="Calibri"/>
          <w:color w:val="000000" w:themeColor="text1"/>
        </w:rPr>
        <w:t>ПД</w:t>
      </w:r>
      <w:r w:rsidRPr="00436007">
        <w:rPr>
          <w:rFonts w:cs="Calibri"/>
          <w:color w:val="000000" w:themeColor="text1"/>
        </w:rPr>
        <w:t xml:space="preserve"> на предмет верифікації та визначення ключових показників </w:t>
      </w:r>
      <w:r w:rsidR="006053A5" w:rsidRPr="00436007">
        <w:rPr>
          <w:rFonts w:cs="Calibri"/>
          <w:color w:val="000000" w:themeColor="text1"/>
        </w:rPr>
        <w:t>ПД</w:t>
      </w:r>
      <w:r w:rsidRPr="00436007">
        <w:rPr>
          <w:rFonts w:cs="Calibri"/>
          <w:color w:val="000000" w:themeColor="text1"/>
        </w:rPr>
        <w:t xml:space="preserve">, що будуть використовуватись у </w:t>
      </w:r>
      <w:r w:rsidR="0046322F" w:rsidRPr="00436007">
        <w:rPr>
          <w:rFonts w:cs="Calibri"/>
          <w:color w:val="000000" w:themeColor="text1"/>
        </w:rPr>
        <w:t>звіті з ОВД</w:t>
      </w:r>
      <w:r w:rsidRPr="00436007">
        <w:rPr>
          <w:rFonts w:cs="Calibri"/>
          <w:color w:val="000000" w:themeColor="text1"/>
        </w:rPr>
        <w:t>.</w:t>
      </w:r>
    </w:p>
    <w:p w14:paraId="69D4477A" w14:textId="34EFD6F6" w:rsidR="00FB1D0D" w:rsidRPr="00436007" w:rsidRDefault="00FB1D0D" w:rsidP="00953A66">
      <w:pPr>
        <w:pStyle w:val="a6"/>
        <w:numPr>
          <w:ilvl w:val="0"/>
          <w:numId w:val="24"/>
        </w:numPr>
        <w:ind w:left="0" w:firstLine="567"/>
        <w:jc w:val="both"/>
        <w:rPr>
          <w:rFonts w:cs="Calibri"/>
          <w:color w:val="000000" w:themeColor="text1"/>
        </w:rPr>
      </w:pPr>
      <w:r w:rsidRPr="00436007">
        <w:rPr>
          <w:rFonts w:cs="Calibri"/>
          <w:color w:val="000000" w:themeColor="text1"/>
        </w:rPr>
        <w:t>Аналіз масиву звітів з ОВ</w:t>
      </w:r>
      <w:r w:rsidR="00033DB5" w:rsidRPr="00436007">
        <w:rPr>
          <w:rFonts w:cs="Calibri"/>
          <w:color w:val="000000" w:themeColor="text1"/>
        </w:rPr>
        <w:t>Д</w:t>
      </w:r>
      <w:r w:rsidRPr="00436007">
        <w:rPr>
          <w:rFonts w:cs="Calibri"/>
          <w:color w:val="000000" w:themeColor="text1"/>
        </w:rPr>
        <w:t xml:space="preserve"> із реєстру ОВД на предмет пошуку об’єктів з аналогічними характеристиками, які можна прийняти в якості об’єктів-аналогів. Аналогії слід шукати як за виробничими процесами, так і територіально, задля орієнтиру при визначенні відповідних очікуваних значних впливів </w:t>
      </w:r>
      <w:r w:rsidR="006053A5" w:rsidRPr="00436007">
        <w:rPr>
          <w:rFonts w:cs="Calibri"/>
          <w:color w:val="000000" w:themeColor="text1"/>
        </w:rPr>
        <w:t>ПД</w:t>
      </w:r>
      <w:r w:rsidRPr="00436007">
        <w:rPr>
          <w:rFonts w:cs="Calibri"/>
          <w:color w:val="000000" w:themeColor="text1"/>
        </w:rPr>
        <w:t>.</w:t>
      </w:r>
    </w:p>
    <w:p w14:paraId="0FC70E35" w14:textId="77777777" w:rsidR="00FB1D0D" w:rsidRPr="00436007" w:rsidRDefault="00FB1D0D" w:rsidP="00953A66">
      <w:pPr>
        <w:pStyle w:val="a6"/>
        <w:numPr>
          <w:ilvl w:val="0"/>
          <w:numId w:val="24"/>
        </w:numPr>
        <w:ind w:left="0" w:firstLine="567"/>
        <w:jc w:val="both"/>
        <w:rPr>
          <w:rFonts w:cs="Calibri"/>
          <w:color w:val="000000" w:themeColor="text1"/>
          <w:shd w:val="clear" w:color="auto" w:fill="FFFFFF"/>
          <w:lang w:eastAsia="en-GB"/>
        </w:rPr>
      </w:pPr>
      <w:r w:rsidRPr="00436007">
        <w:rPr>
          <w:rFonts w:cs="Calibri"/>
          <w:color w:val="000000" w:themeColor="text1"/>
        </w:rPr>
        <w:t>Попередній аналіз зачепленої території, об’єктів і факторів її довкілля.</w:t>
      </w:r>
    </w:p>
    <w:p w14:paraId="6278B688" w14:textId="0E9955C4" w:rsidR="00FB1D0D" w:rsidRPr="00436007" w:rsidRDefault="00E414A0" w:rsidP="00311497">
      <w:pPr>
        <w:ind w:firstLine="567"/>
        <w:jc w:val="both"/>
        <w:rPr>
          <w:rFonts w:ascii="Calibri" w:hAnsi="Calibri" w:cs="Calibri"/>
          <w:color w:val="000000" w:themeColor="text1"/>
          <w:sz w:val="22"/>
          <w:szCs w:val="22"/>
          <w:shd w:val="clear" w:color="auto" w:fill="FFFFFF"/>
        </w:rPr>
      </w:pPr>
      <w:r w:rsidRPr="00436007">
        <w:rPr>
          <w:rFonts w:ascii="Calibri" w:hAnsi="Calibri" w:cs="Calibri"/>
          <w:color w:val="000000" w:themeColor="text1"/>
          <w:sz w:val="22"/>
          <w:szCs w:val="22"/>
          <w:shd w:val="clear" w:color="auto" w:fill="FFFFFF"/>
          <w:lang w:val="uk-UA"/>
        </w:rPr>
        <w:t xml:space="preserve">5.1. </w:t>
      </w:r>
      <w:proofErr w:type="spellStart"/>
      <w:r w:rsidR="00FB1D0D" w:rsidRPr="00436007">
        <w:rPr>
          <w:rFonts w:ascii="Calibri" w:hAnsi="Calibri" w:cs="Calibri"/>
          <w:color w:val="000000" w:themeColor="text1"/>
          <w:sz w:val="22"/>
          <w:szCs w:val="22"/>
          <w:shd w:val="clear" w:color="auto" w:fill="FFFFFF"/>
        </w:rPr>
        <w:t>Визначення</w:t>
      </w:r>
      <w:proofErr w:type="spellEnd"/>
      <w:r w:rsidR="00FB1D0D" w:rsidRPr="00436007">
        <w:rPr>
          <w:rFonts w:ascii="Calibri" w:hAnsi="Calibri" w:cs="Calibri"/>
          <w:color w:val="000000" w:themeColor="text1"/>
          <w:sz w:val="22"/>
          <w:szCs w:val="22"/>
          <w:shd w:val="clear" w:color="auto" w:fill="FFFFFF"/>
        </w:rPr>
        <w:t xml:space="preserve"> </w:t>
      </w:r>
      <w:proofErr w:type="spellStart"/>
      <w:r w:rsidR="00FB1D0D" w:rsidRPr="00436007">
        <w:rPr>
          <w:rFonts w:ascii="Calibri" w:hAnsi="Calibri" w:cs="Calibri"/>
          <w:color w:val="000000" w:themeColor="text1"/>
          <w:sz w:val="22"/>
          <w:szCs w:val="22"/>
          <w:shd w:val="clear" w:color="auto" w:fill="FFFFFF"/>
        </w:rPr>
        <w:t>місця</w:t>
      </w:r>
      <w:proofErr w:type="spellEnd"/>
      <w:r w:rsidR="00FB1D0D" w:rsidRPr="00436007">
        <w:rPr>
          <w:rFonts w:ascii="Calibri" w:hAnsi="Calibri" w:cs="Calibri"/>
          <w:color w:val="000000" w:themeColor="text1"/>
          <w:sz w:val="22"/>
          <w:szCs w:val="22"/>
          <w:shd w:val="clear" w:color="auto" w:fill="FFFFFF"/>
        </w:rPr>
        <w:t xml:space="preserve"> </w:t>
      </w:r>
      <w:proofErr w:type="spellStart"/>
      <w:r w:rsidR="00FB1D0D" w:rsidRPr="00436007">
        <w:rPr>
          <w:rFonts w:ascii="Calibri" w:hAnsi="Calibri" w:cs="Calibri"/>
          <w:color w:val="000000" w:themeColor="text1"/>
          <w:sz w:val="22"/>
          <w:szCs w:val="22"/>
          <w:shd w:val="clear" w:color="auto" w:fill="FFFFFF"/>
        </w:rPr>
        <w:t>розташування</w:t>
      </w:r>
      <w:proofErr w:type="spellEnd"/>
      <w:r w:rsidR="00FB1D0D" w:rsidRPr="00436007">
        <w:rPr>
          <w:rFonts w:ascii="Calibri" w:hAnsi="Calibri" w:cs="Calibri"/>
          <w:color w:val="000000" w:themeColor="text1"/>
          <w:sz w:val="22"/>
          <w:szCs w:val="22"/>
          <w:shd w:val="clear" w:color="auto" w:fill="FFFFFF"/>
        </w:rPr>
        <w:t xml:space="preserve"> </w:t>
      </w:r>
      <w:proofErr w:type="spellStart"/>
      <w:r w:rsidR="00FB1D0D" w:rsidRPr="00436007">
        <w:rPr>
          <w:rFonts w:ascii="Calibri" w:hAnsi="Calibri" w:cs="Calibri"/>
          <w:color w:val="000000" w:themeColor="text1"/>
          <w:sz w:val="22"/>
          <w:szCs w:val="22"/>
          <w:shd w:val="clear" w:color="auto" w:fill="FFFFFF"/>
        </w:rPr>
        <w:t>із</w:t>
      </w:r>
      <w:proofErr w:type="spellEnd"/>
      <w:r w:rsidR="00FB1D0D" w:rsidRPr="00436007">
        <w:rPr>
          <w:rFonts w:ascii="Calibri" w:hAnsi="Calibri" w:cs="Calibri"/>
          <w:color w:val="000000" w:themeColor="text1"/>
          <w:sz w:val="22"/>
          <w:szCs w:val="22"/>
          <w:shd w:val="clear" w:color="auto" w:fill="FFFFFF"/>
        </w:rPr>
        <w:t xml:space="preserve"> </w:t>
      </w:r>
      <w:proofErr w:type="spellStart"/>
      <w:r w:rsidR="00FB1D0D" w:rsidRPr="00436007">
        <w:rPr>
          <w:rFonts w:ascii="Calibri" w:hAnsi="Calibri" w:cs="Calibri"/>
          <w:color w:val="000000" w:themeColor="text1"/>
          <w:sz w:val="22"/>
          <w:szCs w:val="22"/>
          <w:shd w:val="clear" w:color="auto" w:fill="FFFFFF"/>
        </w:rPr>
        <w:t>географічними</w:t>
      </w:r>
      <w:proofErr w:type="spellEnd"/>
      <w:r w:rsidR="00FB1D0D" w:rsidRPr="00436007">
        <w:rPr>
          <w:rFonts w:ascii="Calibri" w:hAnsi="Calibri" w:cs="Calibri"/>
          <w:color w:val="000000" w:themeColor="text1"/>
          <w:sz w:val="22"/>
          <w:szCs w:val="22"/>
          <w:shd w:val="clear" w:color="auto" w:fill="FFFFFF"/>
        </w:rPr>
        <w:t xml:space="preserve"> координатами. </w:t>
      </w:r>
      <w:proofErr w:type="spellStart"/>
      <w:r w:rsidR="00FB1D0D" w:rsidRPr="00436007">
        <w:rPr>
          <w:rFonts w:ascii="Calibri" w:hAnsi="Calibri" w:cs="Calibri"/>
          <w:color w:val="000000" w:themeColor="text1"/>
          <w:sz w:val="22"/>
          <w:szCs w:val="22"/>
          <w:shd w:val="clear" w:color="auto" w:fill="FFFFFF"/>
        </w:rPr>
        <w:t>Картування</w:t>
      </w:r>
      <w:proofErr w:type="spellEnd"/>
      <w:r w:rsidR="00FB1D0D" w:rsidRPr="00436007">
        <w:rPr>
          <w:rFonts w:ascii="Calibri" w:hAnsi="Calibri" w:cs="Calibri"/>
          <w:color w:val="000000" w:themeColor="text1"/>
          <w:sz w:val="22"/>
          <w:szCs w:val="22"/>
          <w:shd w:val="clear" w:color="auto" w:fill="FFFFFF"/>
        </w:rPr>
        <w:t xml:space="preserve"> </w:t>
      </w:r>
      <w:proofErr w:type="spellStart"/>
      <w:r w:rsidR="00FB1D0D" w:rsidRPr="00436007">
        <w:rPr>
          <w:rFonts w:ascii="Calibri" w:hAnsi="Calibri" w:cs="Calibri"/>
          <w:color w:val="000000" w:themeColor="text1"/>
          <w:sz w:val="22"/>
          <w:szCs w:val="22"/>
          <w:shd w:val="clear" w:color="auto" w:fill="FFFFFF"/>
        </w:rPr>
        <w:t>ділянки</w:t>
      </w:r>
      <w:proofErr w:type="spellEnd"/>
      <w:r w:rsidR="00FB1D0D" w:rsidRPr="00436007">
        <w:rPr>
          <w:rFonts w:ascii="Calibri" w:hAnsi="Calibri" w:cs="Calibri"/>
          <w:color w:val="000000" w:themeColor="text1"/>
          <w:sz w:val="22"/>
          <w:szCs w:val="22"/>
          <w:shd w:val="clear" w:color="auto" w:fill="FFFFFF"/>
        </w:rPr>
        <w:t xml:space="preserve"> </w:t>
      </w:r>
      <w:proofErr w:type="spellStart"/>
      <w:r w:rsidR="00FB1D0D" w:rsidRPr="00436007">
        <w:rPr>
          <w:rFonts w:ascii="Calibri" w:hAnsi="Calibri" w:cs="Calibri"/>
          <w:color w:val="000000" w:themeColor="text1"/>
          <w:sz w:val="22"/>
          <w:szCs w:val="22"/>
          <w:shd w:val="clear" w:color="auto" w:fill="FFFFFF"/>
        </w:rPr>
        <w:t>хвостосховища</w:t>
      </w:r>
      <w:proofErr w:type="spellEnd"/>
      <w:r w:rsidR="00F92A3B" w:rsidRPr="00436007">
        <w:rPr>
          <w:rFonts w:ascii="Calibri" w:hAnsi="Calibri" w:cs="Calibri"/>
          <w:color w:val="000000" w:themeColor="text1"/>
          <w:sz w:val="22"/>
          <w:szCs w:val="22"/>
          <w:shd w:val="clear" w:color="auto" w:fill="FFFFFF"/>
        </w:rPr>
        <w:t xml:space="preserve"> (</w:t>
      </w:r>
      <w:proofErr w:type="spellStart"/>
      <w:r w:rsidR="00F92A3B" w:rsidRPr="00436007">
        <w:rPr>
          <w:rFonts w:ascii="Calibri" w:hAnsi="Calibri" w:cs="Calibri"/>
          <w:color w:val="000000" w:themeColor="text1"/>
          <w:sz w:val="22"/>
          <w:szCs w:val="22"/>
          <w:shd w:val="clear" w:color="auto" w:fill="FFFFFF"/>
        </w:rPr>
        <w:t>шламонакопичувача</w:t>
      </w:r>
      <w:proofErr w:type="spellEnd"/>
      <w:r w:rsidR="00F92A3B" w:rsidRPr="00436007">
        <w:rPr>
          <w:rFonts w:ascii="Calibri" w:hAnsi="Calibri" w:cs="Calibri"/>
          <w:color w:val="000000" w:themeColor="text1"/>
          <w:sz w:val="22"/>
          <w:szCs w:val="22"/>
          <w:shd w:val="clear" w:color="auto" w:fill="FFFFFF"/>
        </w:rPr>
        <w:t>)</w:t>
      </w:r>
      <w:r w:rsidR="00FB1D0D" w:rsidRPr="00436007">
        <w:rPr>
          <w:rFonts w:ascii="Calibri" w:hAnsi="Calibri" w:cs="Calibri"/>
          <w:color w:val="000000" w:themeColor="text1"/>
          <w:sz w:val="22"/>
          <w:szCs w:val="22"/>
          <w:shd w:val="clear" w:color="auto" w:fill="FFFFFF"/>
        </w:rPr>
        <w:t xml:space="preserve"> </w:t>
      </w:r>
      <w:proofErr w:type="spellStart"/>
      <w:r w:rsidR="00FB1D0D" w:rsidRPr="00436007">
        <w:rPr>
          <w:rFonts w:ascii="Calibri" w:hAnsi="Calibri" w:cs="Calibri"/>
          <w:color w:val="000000" w:themeColor="text1"/>
          <w:sz w:val="22"/>
          <w:szCs w:val="22"/>
          <w:shd w:val="clear" w:color="auto" w:fill="FFFFFF"/>
        </w:rPr>
        <w:t>із</w:t>
      </w:r>
      <w:proofErr w:type="spellEnd"/>
      <w:r w:rsidR="00FB1D0D" w:rsidRPr="00436007">
        <w:rPr>
          <w:rFonts w:ascii="Calibri" w:hAnsi="Calibri" w:cs="Calibri"/>
          <w:color w:val="000000" w:themeColor="text1"/>
          <w:sz w:val="22"/>
          <w:szCs w:val="22"/>
          <w:shd w:val="clear" w:color="auto" w:fill="FFFFFF"/>
        </w:rPr>
        <w:t xml:space="preserve"> </w:t>
      </w:r>
      <w:proofErr w:type="spellStart"/>
      <w:r w:rsidR="00FB1D0D" w:rsidRPr="00436007">
        <w:rPr>
          <w:rFonts w:ascii="Calibri" w:hAnsi="Calibri" w:cs="Calibri"/>
          <w:color w:val="000000" w:themeColor="text1"/>
          <w:sz w:val="22"/>
          <w:szCs w:val="22"/>
          <w:shd w:val="clear" w:color="auto" w:fill="FFFFFF"/>
        </w:rPr>
        <w:t>зазначенням</w:t>
      </w:r>
      <w:proofErr w:type="spellEnd"/>
      <w:r w:rsidR="00FB1D0D" w:rsidRPr="00436007">
        <w:rPr>
          <w:rFonts w:ascii="Calibri" w:hAnsi="Calibri" w:cs="Calibri"/>
          <w:color w:val="000000" w:themeColor="text1"/>
          <w:sz w:val="22"/>
          <w:szCs w:val="22"/>
          <w:shd w:val="clear" w:color="auto" w:fill="FFFFFF"/>
        </w:rPr>
        <w:t xml:space="preserve"> </w:t>
      </w:r>
      <w:proofErr w:type="spellStart"/>
      <w:r w:rsidR="00FB1D0D" w:rsidRPr="00436007">
        <w:rPr>
          <w:rFonts w:ascii="Calibri" w:hAnsi="Calibri" w:cs="Calibri"/>
          <w:color w:val="000000" w:themeColor="text1"/>
          <w:sz w:val="22"/>
          <w:szCs w:val="22"/>
          <w:shd w:val="clear" w:color="auto" w:fill="FFFFFF"/>
        </w:rPr>
        <w:t>параметрів</w:t>
      </w:r>
      <w:proofErr w:type="spellEnd"/>
      <w:r w:rsidR="00FB1D0D" w:rsidRPr="00436007">
        <w:rPr>
          <w:rFonts w:ascii="Calibri" w:hAnsi="Calibri" w:cs="Calibri"/>
          <w:color w:val="000000" w:themeColor="text1"/>
          <w:sz w:val="22"/>
          <w:szCs w:val="22"/>
          <w:shd w:val="clear" w:color="auto" w:fill="FFFFFF"/>
        </w:rPr>
        <w:t xml:space="preserve"> </w:t>
      </w:r>
      <w:proofErr w:type="spellStart"/>
      <w:r w:rsidR="00ED4B3F" w:rsidRPr="00436007">
        <w:rPr>
          <w:rFonts w:ascii="Calibri" w:hAnsi="Calibri" w:cs="Calibri"/>
          <w:color w:val="000000" w:themeColor="text1"/>
          <w:sz w:val="22"/>
          <w:szCs w:val="22"/>
          <w:shd w:val="clear" w:color="auto" w:fill="FFFFFF"/>
        </w:rPr>
        <w:t>огороджувальних</w:t>
      </w:r>
      <w:proofErr w:type="spellEnd"/>
      <w:r w:rsidR="00ED4B3F" w:rsidRPr="00436007">
        <w:rPr>
          <w:rFonts w:ascii="Calibri" w:hAnsi="Calibri" w:cs="Calibri"/>
          <w:color w:val="000000" w:themeColor="text1"/>
          <w:sz w:val="22"/>
          <w:szCs w:val="22"/>
          <w:shd w:val="clear" w:color="auto" w:fill="FFFFFF"/>
        </w:rPr>
        <w:t xml:space="preserve"> </w:t>
      </w:r>
      <w:proofErr w:type="spellStart"/>
      <w:r w:rsidR="00ED4B3F" w:rsidRPr="00436007">
        <w:rPr>
          <w:rFonts w:ascii="Calibri" w:hAnsi="Calibri" w:cs="Calibri"/>
          <w:color w:val="000000" w:themeColor="text1"/>
          <w:sz w:val="22"/>
          <w:szCs w:val="22"/>
          <w:shd w:val="clear" w:color="auto" w:fill="FFFFFF"/>
        </w:rPr>
        <w:t>споруд</w:t>
      </w:r>
      <w:proofErr w:type="spellEnd"/>
      <w:r w:rsidR="00ED4B3F" w:rsidRPr="00436007">
        <w:rPr>
          <w:rFonts w:ascii="Calibri" w:hAnsi="Calibri" w:cs="Calibri"/>
          <w:color w:val="000000" w:themeColor="text1"/>
          <w:sz w:val="22"/>
          <w:szCs w:val="22"/>
          <w:shd w:val="clear" w:color="auto" w:fill="FFFFFF"/>
        </w:rPr>
        <w:t xml:space="preserve"> (</w:t>
      </w:r>
      <w:proofErr w:type="spellStart"/>
      <w:r w:rsidR="00FB1D0D" w:rsidRPr="00436007">
        <w:rPr>
          <w:rFonts w:ascii="Calibri" w:hAnsi="Calibri" w:cs="Calibri"/>
          <w:color w:val="000000" w:themeColor="text1"/>
          <w:sz w:val="22"/>
          <w:szCs w:val="22"/>
          <w:shd w:val="clear" w:color="auto" w:fill="FFFFFF"/>
        </w:rPr>
        <w:t>дамби</w:t>
      </w:r>
      <w:proofErr w:type="spellEnd"/>
      <w:r w:rsidR="00FB1D0D" w:rsidRPr="00436007">
        <w:rPr>
          <w:rFonts w:ascii="Calibri" w:hAnsi="Calibri" w:cs="Calibri"/>
          <w:color w:val="000000" w:themeColor="text1"/>
          <w:sz w:val="22"/>
          <w:szCs w:val="22"/>
          <w:shd w:val="clear" w:color="auto" w:fill="FFFFFF"/>
        </w:rPr>
        <w:t>/</w:t>
      </w:r>
      <w:proofErr w:type="spellStart"/>
      <w:r w:rsidR="00FB1D0D" w:rsidRPr="00436007">
        <w:rPr>
          <w:rFonts w:ascii="Calibri" w:hAnsi="Calibri" w:cs="Calibri"/>
          <w:color w:val="000000" w:themeColor="text1"/>
          <w:sz w:val="22"/>
          <w:szCs w:val="22"/>
          <w:shd w:val="clear" w:color="auto" w:fill="FFFFFF"/>
        </w:rPr>
        <w:t>греблі</w:t>
      </w:r>
      <w:proofErr w:type="spellEnd"/>
      <w:r w:rsidR="00ED4B3F" w:rsidRPr="00436007">
        <w:rPr>
          <w:rFonts w:ascii="Calibri" w:hAnsi="Calibri" w:cs="Calibri"/>
          <w:color w:val="000000" w:themeColor="text1"/>
          <w:sz w:val="22"/>
          <w:szCs w:val="22"/>
          <w:shd w:val="clear" w:color="auto" w:fill="FFFFFF"/>
        </w:rPr>
        <w:t>)</w:t>
      </w:r>
      <w:r w:rsidR="00FB1D0D" w:rsidRPr="00436007">
        <w:rPr>
          <w:rFonts w:ascii="Calibri" w:hAnsi="Calibri" w:cs="Calibri"/>
          <w:color w:val="000000" w:themeColor="text1"/>
          <w:sz w:val="22"/>
          <w:szCs w:val="22"/>
          <w:shd w:val="clear" w:color="auto" w:fill="FFFFFF"/>
        </w:rPr>
        <w:t xml:space="preserve">. </w:t>
      </w:r>
      <w:proofErr w:type="spellStart"/>
      <w:r w:rsidR="00FB1D0D" w:rsidRPr="00436007">
        <w:rPr>
          <w:rFonts w:ascii="Calibri" w:hAnsi="Calibri" w:cs="Calibri"/>
          <w:color w:val="000000" w:themeColor="text1"/>
          <w:sz w:val="22"/>
          <w:szCs w:val="22"/>
          <w:shd w:val="clear" w:color="auto" w:fill="FFFFFF"/>
        </w:rPr>
        <w:t>Ідентифікація</w:t>
      </w:r>
      <w:proofErr w:type="spellEnd"/>
      <w:r w:rsidR="00FB1D0D" w:rsidRPr="00436007">
        <w:rPr>
          <w:rFonts w:ascii="Calibri" w:hAnsi="Calibri" w:cs="Calibri"/>
          <w:color w:val="000000" w:themeColor="text1"/>
          <w:sz w:val="22"/>
          <w:szCs w:val="22"/>
          <w:shd w:val="clear" w:color="auto" w:fill="FFFFFF"/>
        </w:rPr>
        <w:t xml:space="preserve"> на </w:t>
      </w:r>
      <w:proofErr w:type="spellStart"/>
      <w:r w:rsidR="00FB1D0D" w:rsidRPr="00436007">
        <w:rPr>
          <w:rFonts w:ascii="Calibri" w:hAnsi="Calibri" w:cs="Calibri"/>
          <w:color w:val="000000" w:themeColor="text1"/>
          <w:sz w:val="22"/>
          <w:szCs w:val="22"/>
          <w:shd w:val="clear" w:color="auto" w:fill="FFFFFF"/>
        </w:rPr>
        <w:t>карті</w:t>
      </w:r>
      <w:proofErr w:type="spellEnd"/>
      <w:r w:rsidR="00FB1D0D" w:rsidRPr="00436007">
        <w:rPr>
          <w:rFonts w:ascii="Calibri" w:hAnsi="Calibri" w:cs="Calibri"/>
          <w:color w:val="000000" w:themeColor="text1"/>
          <w:sz w:val="22"/>
          <w:szCs w:val="22"/>
          <w:shd w:val="clear" w:color="auto" w:fill="FFFFFF"/>
        </w:rPr>
        <w:t xml:space="preserve"> </w:t>
      </w:r>
      <w:proofErr w:type="spellStart"/>
      <w:r w:rsidR="00FB1D0D" w:rsidRPr="00436007">
        <w:rPr>
          <w:rFonts w:ascii="Calibri" w:hAnsi="Calibri" w:cs="Calibri"/>
          <w:color w:val="000000" w:themeColor="text1"/>
          <w:sz w:val="22"/>
          <w:szCs w:val="22"/>
          <w:shd w:val="clear" w:color="auto" w:fill="FFFFFF"/>
        </w:rPr>
        <w:t>хвостосховища</w:t>
      </w:r>
      <w:proofErr w:type="spellEnd"/>
      <w:r w:rsidR="00F92A3B" w:rsidRPr="00436007">
        <w:rPr>
          <w:rFonts w:ascii="Calibri" w:hAnsi="Calibri" w:cs="Calibri"/>
          <w:color w:val="000000" w:themeColor="text1"/>
          <w:sz w:val="22"/>
          <w:szCs w:val="22"/>
          <w:shd w:val="clear" w:color="auto" w:fill="FFFFFF"/>
        </w:rPr>
        <w:t xml:space="preserve"> (</w:t>
      </w:r>
      <w:proofErr w:type="spellStart"/>
      <w:r w:rsidR="00F92A3B" w:rsidRPr="00436007">
        <w:rPr>
          <w:rFonts w:ascii="Calibri" w:hAnsi="Calibri" w:cs="Calibri"/>
          <w:color w:val="000000" w:themeColor="text1"/>
          <w:sz w:val="22"/>
          <w:szCs w:val="22"/>
          <w:shd w:val="clear" w:color="auto" w:fill="FFFFFF"/>
        </w:rPr>
        <w:t>шламонакопичувача</w:t>
      </w:r>
      <w:proofErr w:type="spellEnd"/>
      <w:r w:rsidR="00F92A3B" w:rsidRPr="00436007">
        <w:rPr>
          <w:rFonts w:ascii="Calibri" w:hAnsi="Calibri" w:cs="Calibri"/>
          <w:color w:val="000000" w:themeColor="text1"/>
          <w:sz w:val="22"/>
          <w:szCs w:val="22"/>
          <w:shd w:val="clear" w:color="auto" w:fill="FFFFFF"/>
        </w:rPr>
        <w:t>)</w:t>
      </w:r>
      <w:r w:rsidR="00FB1D0D" w:rsidRPr="00436007">
        <w:rPr>
          <w:rFonts w:ascii="Calibri" w:hAnsi="Calibri" w:cs="Calibri"/>
          <w:color w:val="000000" w:themeColor="text1"/>
          <w:sz w:val="22"/>
          <w:szCs w:val="22"/>
          <w:shd w:val="clear" w:color="auto" w:fill="FFFFFF"/>
        </w:rPr>
        <w:t xml:space="preserve"> </w:t>
      </w:r>
      <w:proofErr w:type="spellStart"/>
      <w:r w:rsidR="00FB1D0D" w:rsidRPr="00436007">
        <w:rPr>
          <w:rFonts w:ascii="Calibri" w:hAnsi="Calibri" w:cs="Calibri"/>
          <w:color w:val="000000" w:themeColor="text1"/>
          <w:sz w:val="22"/>
          <w:szCs w:val="22"/>
          <w:shd w:val="clear" w:color="auto" w:fill="FFFFFF"/>
        </w:rPr>
        <w:t>інших</w:t>
      </w:r>
      <w:proofErr w:type="spellEnd"/>
      <w:r w:rsidR="00FB1D0D" w:rsidRPr="00436007">
        <w:rPr>
          <w:rFonts w:ascii="Calibri" w:hAnsi="Calibri" w:cs="Calibri"/>
          <w:color w:val="000000" w:themeColor="text1"/>
          <w:sz w:val="22"/>
          <w:szCs w:val="22"/>
          <w:shd w:val="clear" w:color="auto" w:fill="FFFFFF"/>
        </w:rPr>
        <w:t xml:space="preserve"> </w:t>
      </w:r>
      <w:proofErr w:type="spellStart"/>
      <w:r w:rsidR="00FB1D0D" w:rsidRPr="00436007">
        <w:rPr>
          <w:rFonts w:ascii="Calibri" w:hAnsi="Calibri" w:cs="Calibri"/>
          <w:color w:val="000000" w:themeColor="text1"/>
          <w:sz w:val="22"/>
          <w:szCs w:val="22"/>
          <w:shd w:val="clear" w:color="auto" w:fill="FFFFFF"/>
        </w:rPr>
        <w:t>об’єктів</w:t>
      </w:r>
      <w:proofErr w:type="spellEnd"/>
      <w:r w:rsidR="00FB1D0D" w:rsidRPr="00436007">
        <w:rPr>
          <w:rFonts w:ascii="Calibri" w:hAnsi="Calibri" w:cs="Calibri"/>
          <w:color w:val="000000" w:themeColor="text1"/>
          <w:sz w:val="22"/>
          <w:szCs w:val="22"/>
          <w:shd w:val="clear" w:color="auto" w:fill="FFFFFF"/>
        </w:rPr>
        <w:t xml:space="preserve"> в межах </w:t>
      </w:r>
      <w:proofErr w:type="spellStart"/>
      <w:r w:rsidR="00FB1D0D" w:rsidRPr="00436007">
        <w:rPr>
          <w:rFonts w:ascii="Calibri" w:hAnsi="Calibri" w:cs="Calibri"/>
          <w:color w:val="000000" w:themeColor="text1"/>
          <w:sz w:val="22"/>
          <w:szCs w:val="22"/>
          <w:shd w:val="clear" w:color="auto" w:fill="FFFFFF"/>
        </w:rPr>
        <w:t>його</w:t>
      </w:r>
      <w:proofErr w:type="spellEnd"/>
      <w:r w:rsidR="00FB1D0D" w:rsidRPr="00436007">
        <w:rPr>
          <w:rFonts w:ascii="Calibri" w:hAnsi="Calibri" w:cs="Calibri"/>
          <w:color w:val="000000" w:themeColor="text1"/>
          <w:sz w:val="22"/>
          <w:szCs w:val="22"/>
          <w:shd w:val="clear" w:color="auto" w:fill="FFFFFF"/>
        </w:rPr>
        <w:t xml:space="preserve"> </w:t>
      </w:r>
      <w:proofErr w:type="spellStart"/>
      <w:r w:rsidR="00FB1D0D" w:rsidRPr="00436007">
        <w:rPr>
          <w:rFonts w:ascii="Calibri" w:hAnsi="Calibri" w:cs="Calibri"/>
          <w:color w:val="000000" w:themeColor="text1"/>
          <w:sz w:val="22"/>
          <w:szCs w:val="22"/>
          <w:shd w:val="clear" w:color="auto" w:fill="FFFFFF"/>
        </w:rPr>
        <w:t>впливу</w:t>
      </w:r>
      <w:proofErr w:type="spellEnd"/>
      <w:r w:rsidR="00FB1D0D" w:rsidRPr="00436007">
        <w:rPr>
          <w:rFonts w:ascii="Calibri" w:hAnsi="Calibri" w:cs="Calibri"/>
          <w:color w:val="000000" w:themeColor="text1"/>
          <w:sz w:val="22"/>
          <w:szCs w:val="22"/>
          <w:shd w:val="clear" w:color="auto" w:fill="FFFFFF"/>
        </w:rPr>
        <w:t>, таких як:</w:t>
      </w:r>
    </w:p>
    <w:p w14:paraId="4BFF70D9" w14:textId="27C59591" w:rsidR="00FB1D0D" w:rsidRPr="00436007" w:rsidRDefault="00FB1D0D" w:rsidP="009E0BB9">
      <w:pPr>
        <w:pStyle w:val="a6"/>
        <w:ind w:left="0" w:firstLine="426"/>
        <w:jc w:val="both"/>
        <w:rPr>
          <w:rFonts w:cs="Calibri"/>
          <w:color w:val="000000" w:themeColor="text1"/>
          <w:shd w:val="clear" w:color="auto" w:fill="FFFFFF"/>
          <w:lang w:eastAsia="en-GB"/>
        </w:rPr>
      </w:pPr>
      <w:r w:rsidRPr="00436007">
        <w:rPr>
          <w:rFonts w:cs="Calibri"/>
          <w:color w:val="000000" w:themeColor="text1"/>
          <w:shd w:val="clear" w:color="auto" w:fill="FFFFFF"/>
          <w:lang w:eastAsia="en-GB"/>
        </w:rPr>
        <w:t>масиви поверхневих та підземних вод, озера та потічки (зазначити транскордонні річки за наявності) із зазначенням напрямку течії</w:t>
      </w:r>
      <w:r w:rsidR="00ED4B3F" w:rsidRPr="00436007">
        <w:rPr>
          <w:rFonts w:cs="Calibri"/>
          <w:color w:val="000000" w:themeColor="text1"/>
          <w:shd w:val="clear" w:color="auto" w:fill="FFFFFF"/>
          <w:lang w:eastAsia="en-GB"/>
        </w:rPr>
        <w:t>;</w:t>
      </w:r>
    </w:p>
    <w:p w14:paraId="21990ED3" w14:textId="6207A375" w:rsidR="00FB1D0D" w:rsidRPr="00436007" w:rsidRDefault="00FB1D0D" w:rsidP="009E0BB9">
      <w:pPr>
        <w:pStyle w:val="a6"/>
        <w:ind w:left="0" w:firstLine="426"/>
        <w:jc w:val="both"/>
        <w:rPr>
          <w:rFonts w:cs="Calibri"/>
          <w:color w:val="000000" w:themeColor="text1"/>
          <w:shd w:val="clear" w:color="auto" w:fill="FFFFFF"/>
          <w:lang w:eastAsia="en-GB"/>
        </w:rPr>
      </w:pPr>
      <w:r w:rsidRPr="00436007">
        <w:rPr>
          <w:rFonts w:cs="Calibri"/>
          <w:color w:val="000000" w:themeColor="text1"/>
          <w:shd w:val="clear" w:color="auto" w:fill="FFFFFF"/>
          <w:lang w:eastAsia="en-GB"/>
        </w:rPr>
        <w:lastRenderedPageBreak/>
        <w:t>інфраструктурні об’єкти – інші промислові об’єкти, населені пункти, будівлі, автозаправні станції, трубопроводи, мости, залізничні колії, автошляхи, питні водозабори, пости моніторингу якості вод, лінії електропередачи та ін.</w:t>
      </w:r>
    </w:p>
    <w:p w14:paraId="61B6E1B3" w14:textId="3CBE9666" w:rsidR="00FB1D0D" w:rsidRPr="00436007" w:rsidRDefault="00FB1D0D" w:rsidP="00311497">
      <w:pPr>
        <w:pStyle w:val="a6"/>
        <w:ind w:left="0" w:firstLine="567"/>
        <w:jc w:val="both"/>
        <w:rPr>
          <w:rFonts w:cs="Calibri"/>
          <w:color w:val="000000" w:themeColor="text1"/>
        </w:rPr>
      </w:pPr>
      <w:r w:rsidRPr="00436007">
        <w:rPr>
          <w:rFonts w:cs="Calibri"/>
          <w:color w:val="000000" w:themeColor="text1"/>
        </w:rPr>
        <w:t xml:space="preserve">Координати ділянки </w:t>
      </w:r>
      <w:proofErr w:type="spellStart"/>
      <w:r w:rsidRPr="00436007">
        <w:rPr>
          <w:rFonts w:cs="Calibri"/>
          <w:color w:val="000000" w:themeColor="text1"/>
          <w:shd w:val="clear" w:color="auto" w:fill="FFFFFF"/>
          <w:lang w:eastAsia="en-GB"/>
        </w:rPr>
        <w:t>хвостосховища</w:t>
      </w:r>
      <w:proofErr w:type="spellEnd"/>
      <w:r w:rsidRPr="00436007">
        <w:rPr>
          <w:rFonts w:cs="Calibri"/>
          <w:color w:val="000000" w:themeColor="text1"/>
          <w:shd w:val="clear" w:color="auto" w:fill="FFFFFF"/>
          <w:lang w:eastAsia="en-GB"/>
        </w:rPr>
        <w:t xml:space="preserve"> </w:t>
      </w:r>
      <w:r w:rsidR="00F92A3B" w:rsidRPr="00436007">
        <w:rPr>
          <w:rFonts w:cs="Calibri"/>
          <w:color w:val="000000" w:themeColor="text1"/>
          <w:shd w:val="clear" w:color="auto" w:fill="FFFFFF"/>
          <w:lang w:eastAsia="en-GB"/>
        </w:rPr>
        <w:t>(</w:t>
      </w:r>
      <w:proofErr w:type="spellStart"/>
      <w:r w:rsidR="00F92A3B" w:rsidRPr="00436007">
        <w:rPr>
          <w:rFonts w:cs="Calibri"/>
          <w:color w:val="000000" w:themeColor="text1"/>
          <w:shd w:val="clear" w:color="auto" w:fill="FFFFFF"/>
          <w:lang w:eastAsia="en-GB"/>
        </w:rPr>
        <w:t>шламонакопичувача</w:t>
      </w:r>
      <w:proofErr w:type="spellEnd"/>
      <w:r w:rsidR="00F92A3B" w:rsidRPr="00436007">
        <w:rPr>
          <w:rFonts w:cs="Calibri"/>
          <w:color w:val="000000" w:themeColor="text1"/>
          <w:shd w:val="clear" w:color="auto" w:fill="FFFFFF"/>
          <w:lang w:eastAsia="en-GB"/>
        </w:rPr>
        <w:t xml:space="preserve">) </w:t>
      </w:r>
      <w:r w:rsidRPr="00436007">
        <w:rPr>
          <w:rFonts w:cs="Calibri"/>
          <w:color w:val="000000" w:themeColor="text1"/>
        </w:rPr>
        <w:t xml:space="preserve">є однією із визначальних її характеристик і ретельно досліджуються під час вирішення питання надання дозволів, у тому числі дозволу на будівництво, тому до початку написання </w:t>
      </w:r>
      <w:r w:rsidR="00ED4B3F" w:rsidRPr="00436007">
        <w:rPr>
          <w:rFonts w:cs="Calibri"/>
          <w:color w:val="000000" w:themeColor="text1"/>
        </w:rPr>
        <w:t xml:space="preserve">звіту з ОВД </w:t>
      </w:r>
      <w:r w:rsidRPr="00436007">
        <w:rPr>
          <w:rFonts w:cs="Calibri"/>
          <w:color w:val="000000" w:themeColor="text1"/>
        </w:rPr>
        <w:t xml:space="preserve">необхідно звернути окрему увагу на визначення місця розташування об’єкту, його географічних координат; визначення відстані від точок координат заявленої ділянки до природоохоронних, водоохоронних зон, прибережних захисних смуг, об’єктів Смарагдової мережі України. </w:t>
      </w:r>
    </w:p>
    <w:p w14:paraId="3FFD855E" w14:textId="3D4C2A76" w:rsidR="00FB1D0D" w:rsidRPr="00436007" w:rsidRDefault="00FB1D0D" w:rsidP="00311497">
      <w:pPr>
        <w:pStyle w:val="a6"/>
        <w:ind w:left="0" w:firstLine="567"/>
        <w:jc w:val="both"/>
        <w:rPr>
          <w:rFonts w:cs="Calibri"/>
          <w:color w:val="000000" w:themeColor="text1"/>
        </w:rPr>
      </w:pPr>
      <w:proofErr w:type="spellStart"/>
      <w:r w:rsidRPr="00436007">
        <w:rPr>
          <w:rFonts w:cs="Calibri"/>
          <w:color w:val="000000" w:themeColor="text1"/>
        </w:rPr>
        <w:t>Хвостосховище</w:t>
      </w:r>
      <w:proofErr w:type="spellEnd"/>
      <w:r w:rsidRPr="00436007">
        <w:rPr>
          <w:rFonts w:cs="Calibri"/>
          <w:color w:val="000000" w:themeColor="text1"/>
        </w:rPr>
        <w:t xml:space="preserve"> </w:t>
      </w:r>
      <w:r w:rsidR="00F90F24" w:rsidRPr="00436007">
        <w:rPr>
          <w:rFonts w:cs="Calibri"/>
          <w:color w:val="000000" w:themeColor="text1"/>
        </w:rPr>
        <w:t xml:space="preserve">або </w:t>
      </w:r>
      <w:proofErr w:type="spellStart"/>
      <w:r w:rsidR="00F90F24" w:rsidRPr="00436007">
        <w:rPr>
          <w:rFonts w:cs="Calibri"/>
          <w:color w:val="000000" w:themeColor="text1"/>
        </w:rPr>
        <w:t>шламонакопичувач</w:t>
      </w:r>
      <w:proofErr w:type="spellEnd"/>
      <w:r w:rsidR="005F255C" w:rsidRPr="00436007">
        <w:rPr>
          <w:rFonts w:cs="Calibri"/>
          <w:color w:val="000000" w:themeColor="text1"/>
        </w:rPr>
        <w:t xml:space="preserve"> </w:t>
      </w:r>
      <w:r w:rsidR="00BB6794" w:rsidRPr="00436007">
        <w:rPr>
          <w:rFonts w:cs="Calibri"/>
          <w:color w:val="000000" w:themeColor="text1"/>
        </w:rPr>
        <w:t xml:space="preserve">є </w:t>
      </w:r>
      <w:r w:rsidR="005F255C" w:rsidRPr="00436007">
        <w:rPr>
          <w:rFonts w:cs="Calibri"/>
          <w:color w:val="000000" w:themeColor="text1"/>
        </w:rPr>
        <w:t xml:space="preserve">потенційним </w:t>
      </w:r>
      <w:r w:rsidR="00BB6794" w:rsidRPr="00436007">
        <w:rPr>
          <w:rFonts w:cs="Calibri"/>
          <w:color w:val="000000" w:themeColor="text1"/>
        </w:rPr>
        <w:t>джерелом</w:t>
      </w:r>
      <w:r w:rsidRPr="00436007">
        <w:rPr>
          <w:rFonts w:cs="Calibri"/>
          <w:color w:val="000000" w:themeColor="text1"/>
        </w:rPr>
        <w:t xml:space="preserve"> небезпеки, тому ідентифікація та картування поряд розташованих інфраструктурних об’єктів будуть корисними з точки зору визначення масштабів впливу при </w:t>
      </w:r>
      <w:r w:rsidR="002404CC" w:rsidRPr="00436007">
        <w:rPr>
          <w:rFonts w:cs="Calibri"/>
          <w:color w:val="000000" w:themeColor="text1"/>
        </w:rPr>
        <w:t>штатному режимі роботи</w:t>
      </w:r>
      <w:r w:rsidRPr="00436007">
        <w:rPr>
          <w:rFonts w:cs="Calibri"/>
          <w:color w:val="000000" w:themeColor="text1"/>
        </w:rPr>
        <w:t xml:space="preserve"> та при ймовірних аварійних ситуаціях, екологічних ризиків і прогнозів, перспектив соціально-економічного розвитку регіону, потужності та видів сукупного впливу (прямого та опосередкованого) на довкілля.</w:t>
      </w:r>
    </w:p>
    <w:p w14:paraId="7536B759" w14:textId="16D44314" w:rsidR="00FB1D0D" w:rsidRPr="00436007" w:rsidRDefault="00E414A0" w:rsidP="00311497">
      <w:pPr>
        <w:ind w:firstLine="567"/>
        <w:jc w:val="both"/>
        <w:rPr>
          <w:rFonts w:ascii="Calibri" w:hAnsi="Calibri" w:cs="Calibri"/>
          <w:color w:val="000000" w:themeColor="text1"/>
          <w:sz w:val="22"/>
          <w:szCs w:val="22"/>
        </w:rPr>
      </w:pPr>
      <w:r w:rsidRPr="00436007">
        <w:rPr>
          <w:rFonts w:ascii="Calibri" w:hAnsi="Calibri" w:cs="Calibri"/>
          <w:color w:val="000000" w:themeColor="text1"/>
          <w:sz w:val="22"/>
          <w:szCs w:val="22"/>
          <w:lang w:val="uk-UA"/>
        </w:rPr>
        <w:t xml:space="preserve">5.2. </w:t>
      </w:r>
      <w:proofErr w:type="spellStart"/>
      <w:r w:rsidR="00FB1D0D" w:rsidRPr="00436007">
        <w:rPr>
          <w:rFonts w:ascii="Calibri" w:hAnsi="Calibri" w:cs="Calibri"/>
          <w:color w:val="000000" w:themeColor="text1"/>
          <w:sz w:val="22"/>
          <w:szCs w:val="22"/>
        </w:rPr>
        <w:t>Виходячи</w:t>
      </w:r>
      <w:proofErr w:type="spellEnd"/>
      <w:r w:rsidR="00FB1D0D" w:rsidRPr="00436007">
        <w:rPr>
          <w:rFonts w:ascii="Calibri" w:hAnsi="Calibri" w:cs="Calibri"/>
          <w:color w:val="000000" w:themeColor="text1"/>
          <w:sz w:val="22"/>
          <w:szCs w:val="22"/>
        </w:rPr>
        <w:t xml:space="preserve"> з </w:t>
      </w:r>
      <w:proofErr w:type="spellStart"/>
      <w:r w:rsidR="00FB1D0D" w:rsidRPr="00436007">
        <w:rPr>
          <w:rFonts w:ascii="Calibri" w:hAnsi="Calibri" w:cs="Calibri"/>
          <w:color w:val="000000" w:themeColor="text1"/>
          <w:sz w:val="22"/>
          <w:szCs w:val="22"/>
        </w:rPr>
        <w:t>аналізу</w:t>
      </w:r>
      <w:proofErr w:type="spellEnd"/>
      <w:r w:rsidR="00FB1D0D" w:rsidRPr="00436007">
        <w:rPr>
          <w:rFonts w:ascii="Calibri" w:hAnsi="Calibri" w:cs="Calibri"/>
          <w:color w:val="000000" w:themeColor="text1"/>
          <w:sz w:val="22"/>
          <w:szCs w:val="22"/>
        </w:rPr>
        <w:t xml:space="preserve"> </w:t>
      </w:r>
      <w:proofErr w:type="spellStart"/>
      <w:r w:rsidR="00FB1D0D" w:rsidRPr="00436007">
        <w:rPr>
          <w:rFonts w:ascii="Calibri" w:hAnsi="Calibri" w:cs="Calibri"/>
          <w:color w:val="000000" w:themeColor="text1"/>
          <w:sz w:val="22"/>
          <w:szCs w:val="22"/>
        </w:rPr>
        <w:t>зачепленої</w:t>
      </w:r>
      <w:proofErr w:type="spellEnd"/>
      <w:r w:rsidR="00FB1D0D" w:rsidRPr="00436007">
        <w:rPr>
          <w:rFonts w:ascii="Calibri" w:hAnsi="Calibri" w:cs="Calibri"/>
          <w:color w:val="000000" w:themeColor="text1"/>
          <w:sz w:val="22"/>
          <w:szCs w:val="22"/>
        </w:rPr>
        <w:t xml:space="preserve"> </w:t>
      </w:r>
      <w:proofErr w:type="spellStart"/>
      <w:r w:rsidR="00FB1D0D" w:rsidRPr="00436007">
        <w:rPr>
          <w:rFonts w:ascii="Calibri" w:hAnsi="Calibri" w:cs="Calibri"/>
          <w:color w:val="000000" w:themeColor="text1"/>
          <w:sz w:val="22"/>
          <w:szCs w:val="22"/>
        </w:rPr>
        <w:t>території</w:t>
      </w:r>
      <w:proofErr w:type="spellEnd"/>
      <w:r w:rsidR="00FB1D0D" w:rsidRPr="00436007">
        <w:rPr>
          <w:rFonts w:ascii="Calibri" w:hAnsi="Calibri" w:cs="Calibri"/>
          <w:color w:val="000000" w:themeColor="text1"/>
          <w:sz w:val="22"/>
          <w:szCs w:val="22"/>
        </w:rPr>
        <w:t xml:space="preserve">, </w:t>
      </w:r>
      <w:proofErr w:type="spellStart"/>
      <w:r w:rsidR="00FB1D0D" w:rsidRPr="00436007">
        <w:rPr>
          <w:rFonts w:ascii="Calibri" w:hAnsi="Calibri" w:cs="Calibri"/>
          <w:color w:val="000000" w:themeColor="text1"/>
          <w:sz w:val="22"/>
          <w:szCs w:val="22"/>
        </w:rPr>
        <w:t>складають</w:t>
      </w:r>
      <w:proofErr w:type="spellEnd"/>
      <w:r w:rsidR="00FB1D0D" w:rsidRPr="00436007">
        <w:rPr>
          <w:rFonts w:ascii="Calibri" w:hAnsi="Calibri" w:cs="Calibri"/>
          <w:color w:val="000000" w:themeColor="text1"/>
          <w:sz w:val="22"/>
          <w:szCs w:val="22"/>
        </w:rPr>
        <w:t xml:space="preserve"> </w:t>
      </w:r>
      <w:proofErr w:type="spellStart"/>
      <w:r w:rsidR="00FB1D0D" w:rsidRPr="00436007">
        <w:rPr>
          <w:rFonts w:ascii="Calibri" w:hAnsi="Calibri" w:cs="Calibri"/>
          <w:color w:val="000000" w:themeColor="text1"/>
          <w:sz w:val="22"/>
          <w:szCs w:val="22"/>
        </w:rPr>
        <w:t>перелік</w:t>
      </w:r>
      <w:proofErr w:type="spellEnd"/>
      <w:r w:rsidR="00FB1D0D" w:rsidRPr="00436007">
        <w:rPr>
          <w:rFonts w:ascii="Calibri" w:hAnsi="Calibri" w:cs="Calibri"/>
          <w:color w:val="000000" w:themeColor="text1"/>
          <w:sz w:val="22"/>
          <w:szCs w:val="22"/>
        </w:rPr>
        <w:t xml:space="preserve"> </w:t>
      </w:r>
      <w:proofErr w:type="spellStart"/>
      <w:r w:rsidR="00FB1D0D" w:rsidRPr="00436007">
        <w:rPr>
          <w:rFonts w:ascii="Calibri" w:hAnsi="Calibri" w:cs="Calibri"/>
          <w:color w:val="000000" w:themeColor="text1"/>
          <w:sz w:val="22"/>
          <w:szCs w:val="22"/>
        </w:rPr>
        <w:t>очікуваних</w:t>
      </w:r>
      <w:proofErr w:type="spellEnd"/>
      <w:r w:rsidR="00FB1D0D" w:rsidRPr="00436007">
        <w:rPr>
          <w:rFonts w:ascii="Calibri" w:hAnsi="Calibri" w:cs="Calibri"/>
          <w:color w:val="000000" w:themeColor="text1"/>
          <w:sz w:val="22"/>
          <w:szCs w:val="22"/>
        </w:rPr>
        <w:t xml:space="preserve"> </w:t>
      </w:r>
      <w:proofErr w:type="spellStart"/>
      <w:r w:rsidR="00FB1D0D" w:rsidRPr="00436007">
        <w:rPr>
          <w:rFonts w:ascii="Calibri" w:hAnsi="Calibri" w:cs="Calibri"/>
          <w:color w:val="000000" w:themeColor="text1"/>
          <w:sz w:val="22"/>
          <w:szCs w:val="22"/>
        </w:rPr>
        <w:t>значних</w:t>
      </w:r>
      <w:proofErr w:type="spellEnd"/>
      <w:r w:rsidR="00FB1D0D" w:rsidRPr="00436007">
        <w:rPr>
          <w:rFonts w:ascii="Calibri" w:hAnsi="Calibri" w:cs="Calibri"/>
          <w:color w:val="000000" w:themeColor="text1"/>
          <w:sz w:val="22"/>
          <w:szCs w:val="22"/>
        </w:rPr>
        <w:t xml:space="preserve"> </w:t>
      </w:r>
      <w:proofErr w:type="spellStart"/>
      <w:r w:rsidR="00FB1D0D" w:rsidRPr="00436007">
        <w:rPr>
          <w:rFonts w:ascii="Calibri" w:hAnsi="Calibri" w:cs="Calibri"/>
          <w:color w:val="000000" w:themeColor="text1"/>
          <w:sz w:val="22"/>
          <w:szCs w:val="22"/>
        </w:rPr>
        <w:t>впливів</w:t>
      </w:r>
      <w:proofErr w:type="spellEnd"/>
      <w:r w:rsidR="00FB1D0D" w:rsidRPr="00436007">
        <w:rPr>
          <w:rFonts w:ascii="Calibri" w:hAnsi="Calibri" w:cs="Calibri"/>
          <w:color w:val="000000" w:themeColor="text1"/>
          <w:sz w:val="22"/>
          <w:szCs w:val="22"/>
        </w:rPr>
        <w:t xml:space="preserve">, </w:t>
      </w:r>
      <w:proofErr w:type="spellStart"/>
      <w:r w:rsidR="00FB1D0D" w:rsidRPr="00436007">
        <w:rPr>
          <w:rFonts w:ascii="Calibri" w:hAnsi="Calibri" w:cs="Calibri"/>
          <w:color w:val="000000" w:themeColor="text1"/>
          <w:sz w:val="22"/>
          <w:szCs w:val="22"/>
        </w:rPr>
        <w:t>специфічних</w:t>
      </w:r>
      <w:proofErr w:type="spellEnd"/>
      <w:r w:rsidR="00FB1D0D" w:rsidRPr="00436007">
        <w:rPr>
          <w:rFonts w:ascii="Calibri" w:hAnsi="Calibri" w:cs="Calibri"/>
          <w:color w:val="000000" w:themeColor="text1"/>
          <w:sz w:val="22"/>
          <w:szCs w:val="22"/>
        </w:rPr>
        <w:t xml:space="preserve"> як для </w:t>
      </w:r>
      <w:proofErr w:type="spellStart"/>
      <w:r w:rsidR="00FB1D0D" w:rsidRPr="00436007">
        <w:rPr>
          <w:rFonts w:ascii="Calibri" w:hAnsi="Calibri" w:cs="Calibri"/>
          <w:color w:val="000000" w:themeColor="text1"/>
          <w:sz w:val="22"/>
          <w:szCs w:val="22"/>
        </w:rPr>
        <w:t>території</w:t>
      </w:r>
      <w:proofErr w:type="spellEnd"/>
      <w:r w:rsidR="00FB1D0D" w:rsidRPr="00436007">
        <w:rPr>
          <w:rFonts w:ascii="Calibri" w:hAnsi="Calibri" w:cs="Calibri"/>
          <w:color w:val="000000" w:themeColor="text1"/>
          <w:sz w:val="22"/>
          <w:szCs w:val="22"/>
        </w:rPr>
        <w:t xml:space="preserve">, так і </w:t>
      </w:r>
      <w:r w:rsidR="009A2256" w:rsidRPr="00436007">
        <w:rPr>
          <w:rFonts w:ascii="Calibri" w:hAnsi="Calibri" w:cs="Calibri"/>
          <w:color w:val="000000" w:themeColor="text1"/>
          <w:sz w:val="22"/>
          <w:szCs w:val="22"/>
        </w:rPr>
        <w:t>для проекта</w:t>
      </w:r>
      <w:r w:rsidR="00FB1D0D" w:rsidRPr="00436007">
        <w:rPr>
          <w:rFonts w:ascii="Calibri" w:hAnsi="Calibri" w:cs="Calibri"/>
          <w:color w:val="000000" w:themeColor="text1"/>
          <w:sz w:val="22"/>
          <w:szCs w:val="22"/>
        </w:rPr>
        <w:t xml:space="preserve"> </w:t>
      </w:r>
      <w:r w:rsidR="006053A5" w:rsidRPr="00436007">
        <w:rPr>
          <w:rFonts w:ascii="Calibri" w:hAnsi="Calibri" w:cs="Calibri"/>
          <w:color w:val="000000" w:themeColor="text1"/>
          <w:sz w:val="22"/>
          <w:szCs w:val="22"/>
        </w:rPr>
        <w:t>ПД</w:t>
      </w:r>
      <w:r w:rsidR="00FB1D0D" w:rsidRPr="00436007">
        <w:rPr>
          <w:rFonts w:ascii="Calibri" w:hAnsi="Calibri" w:cs="Calibri"/>
          <w:color w:val="000000" w:themeColor="text1"/>
          <w:sz w:val="22"/>
          <w:szCs w:val="22"/>
        </w:rPr>
        <w:t xml:space="preserve">. </w:t>
      </w:r>
    </w:p>
    <w:p w14:paraId="2CB1F75B" w14:textId="24654E8F" w:rsidR="00FB1D0D" w:rsidRPr="00436007" w:rsidRDefault="00FB1D0D" w:rsidP="00953A66">
      <w:pPr>
        <w:pStyle w:val="a6"/>
        <w:numPr>
          <w:ilvl w:val="0"/>
          <w:numId w:val="24"/>
        </w:numPr>
        <w:ind w:left="0" w:firstLine="567"/>
        <w:jc w:val="both"/>
        <w:rPr>
          <w:rFonts w:cs="Calibri"/>
          <w:color w:val="000000" w:themeColor="text1"/>
        </w:rPr>
      </w:pPr>
      <w:r w:rsidRPr="00436007">
        <w:rPr>
          <w:rFonts w:cs="Calibri"/>
          <w:color w:val="000000" w:themeColor="text1"/>
        </w:rPr>
        <w:t xml:space="preserve">Прийняття рішення про рівень деталізації інформації про </w:t>
      </w:r>
      <w:r w:rsidR="00672C51" w:rsidRPr="00436007">
        <w:rPr>
          <w:rFonts w:cs="Calibri"/>
          <w:color w:val="000000" w:themeColor="text1"/>
        </w:rPr>
        <w:t>ПД</w:t>
      </w:r>
      <w:r w:rsidRPr="00436007">
        <w:rPr>
          <w:rFonts w:cs="Calibri"/>
          <w:color w:val="000000" w:themeColor="text1"/>
        </w:rPr>
        <w:t xml:space="preserve"> та її альтернативи, про поточний стан довкілля і його окремих факторів (компонентів), а також про очікувані впливи</w:t>
      </w:r>
      <w:r w:rsidR="00E155A6" w:rsidRPr="00436007">
        <w:rPr>
          <w:rFonts w:cs="Calibri"/>
          <w:color w:val="000000" w:themeColor="text1"/>
        </w:rPr>
        <w:t xml:space="preserve"> при функціонуванні </w:t>
      </w:r>
      <w:proofErr w:type="spellStart"/>
      <w:r w:rsidR="00E155A6" w:rsidRPr="00436007">
        <w:rPr>
          <w:rFonts w:cs="Calibri"/>
          <w:color w:val="000000" w:themeColor="text1"/>
        </w:rPr>
        <w:t>хвостосховища</w:t>
      </w:r>
      <w:proofErr w:type="spellEnd"/>
      <w:r w:rsidR="00F92A3B" w:rsidRPr="00436007">
        <w:rPr>
          <w:rFonts w:cs="Calibri"/>
          <w:color w:val="000000" w:themeColor="text1"/>
        </w:rPr>
        <w:t xml:space="preserve"> (</w:t>
      </w:r>
      <w:proofErr w:type="spellStart"/>
      <w:r w:rsidR="00F92A3B" w:rsidRPr="00436007">
        <w:rPr>
          <w:rFonts w:cs="Calibri"/>
          <w:color w:val="000000" w:themeColor="text1"/>
        </w:rPr>
        <w:t>шламонакопичувача</w:t>
      </w:r>
      <w:proofErr w:type="spellEnd"/>
      <w:r w:rsidR="00F92A3B" w:rsidRPr="00436007">
        <w:rPr>
          <w:rFonts w:cs="Calibri"/>
          <w:color w:val="000000" w:themeColor="text1"/>
        </w:rPr>
        <w:t>)</w:t>
      </w:r>
      <w:r w:rsidR="00E155A6" w:rsidRPr="00436007">
        <w:rPr>
          <w:rFonts w:cs="Calibri"/>
          <w:color w:val="000000" w:themeColor="text1"/>
        </w:rPr>
        <w:t xml:space="preserve"> в штатному режимі, та </w:t>
      </w:r>
      <w:r w:rsidR="00E26E2A" w:rsidRPr="00436007">
        <w:rPr>
          <w:rFonts w:cs="Calibri"/>
          <w:color w:val="000000" w:themeColor="text1"/>
        </w:rPr>
        <w:t>про значні впливи при настанні аварій</w:t>
      </w:r>
      <w:r w:rsidRPr="00436007">
        <w:rPr>
          <w:rFonts w:cs="Calibri"/>
          <w:color w:val="000000" w:themeColor="text1"/>
        </w:rPr>
        <w:t>. У разі необхідності можливо отримати пропозиції від уповноваженого органу з цього приводу.</w:t>
      </w:r>
    </w:p>
    <w:p w14:paraId="426B192D" w14:textId="31BB237B" w:rsidR="00FB1D0D" w:rsidRPr="00436007" w:rsidRDefault="00FB1D0D" w:rsidP="00953A66">
      <w:pPr>
        <w:pStyle w:val="a6"/>
        <w:numPr>
          <w:ilvl w:val="0"/>
          <w:numId w:val="24"/>
        </w:numPr>
        <w:ind w:left="0" w:firstLine="567"/>
        <w:jc w:val="both"/>
        <w:rPr>
          <w:rFonts w:cs="Calibri"/>
          <w:color w:val="000000" w:themeColor="text1"/>
        </w:rPr>
      </w:pPr>
      <w:r w:rsidRPr="00436007">
        <w:rPr>
          <w:rFonts w:cs="Calibri"/>
          <w:color w:val="000000" w:themeColor="text1"/>
        </w:rPr>
        <w:t xml:space="preserve">Проведення досліджень за кожним окремим фактором (у розумінні та в обсязі факторів довкілля, як встановлено пунктом 4 частини другої статті 6 Закону), визначення виправданих альтернатив провадження </w:t>
      </w:r>
      <w:r w:rsidR="006053A5" w:rsidRPr="00436007">
        <w:rPr>
          <w:rFonts w:cs="Calibri"/>
          <w:color w:val="000000" w:themeColor="text1"/>
        </w:rPr>
        <w:t>ПД</w:t>
      </w:r>
      <w:r w:rsidRPr="00436007">
        <w:rPr>
          <w:rFonts w:cs="Calibri"/>
          <w:color w:val="000000" w:themeColor="text1"/>
        </w:rPr>
        <w:t xml:space="preserve">, розробка плану заходів, програми моніторингу та контролю щодо впливу на довкілля під час провадження </w:t>
      </w:r>
      <w:r w:rsidR="006053A5" w:rsidRPr="00436007">
        <w:rPr>
          <w:rFonts w:cs="Calibri"/>
          <w:color w:val="000000" w:themeColor="text1"/>
        </w:rPr>
        <w:t>ПД</w:t>
      </w:r>
      <w:r w:rsidRPr="00436007">
        <w:rPr>
          <w:rFonts w:cs="Calibri"/>
          <w:color w:val="000000" w:themeColor="text1"/>
        </w:rPr>
        <w:t>.</w:t>
      </w:r>
    </w:p>
    <w:p w14:paraId="0F094AEA" w14:textId="77777777" w:rsidR="00FB1D0D" w:rsidRPr="00436007" w:rsidRDefault="00FB1D0D" w:rsidP="009E0BB9">
      <w:pPr>
        <w:pStyle w:val="a6"/>
        <w:rPr>
          <w:rFonts w:cs="Calibri"/>
          <w:color w:val="000000" w:themeColor="text1"/>
        </w:rPr>
      </w:pPr>
    </w:p>
    <w:p w14:paraId="125A8278" w14:textId="4AE06CA1" w:rsidR="00AA6F0F" w:rsidRPr="00436007" w:rsidRDefault="00F56088" w:rsidP="00BA599D">
      <w:pPr>
        <w:pStyle w:val="2"/>
        <w:numPr>
          <w:ilvl w:val="0"/>
          <w:numId w:val="0"/>
        </w:numPr>
        <w:ind w:right="-2"/>
        <w:jc w:val="center"/>
        <w:outlineLvl w:val="1"/>
        <w:rPr>
          <w:rFonts w:ascii="Calibri" w:hAnsi="Calibri" w:cs="Calibri"/>
          <w:b/>
          <w:bCs/>
          <w:color w:val="000000" w:themeColor="text1"/>
          <w:sz w:val="22"/>
          <w:szCs w:val="22"/>
        </w:rPr>
      </w:pPr>
      <w:bookmarkStart w:id="23" w:name="_Toc95917300"/>
      <w:bookmarkStart w:id="24" w:name="_Toc138538290"/>
      <w:bookmarkStart w:id="25" w:name="_Hlk128559687"/>
      <w:r w:rsidRPr="00436007">
        <w:rPr>
          <w:rFonts w:ascii="Calibri" w:hAnsi="Calibri" w:cs="Calibri"/>
          <w:b/>
          <w:bCs/>
          <w:color w:val="000000" w:themeColor="text1"/>
          <w:sz w:val="22"/>
          <w:szCs w:val="22"/>
        </w:rPr>
        <w:t>6</w:t>
      </w:r>
      <w:r w:rsidR="009E0BB9" w:rsidRPr="00436007">
        <w:rPr>
          <w:rFonts w:ascii="Calibri" w:hAnsi="Calibri" w:cs="Calibri"/>
          <w:b/>
          <w:bCs/>
          <w:color w:val="000000" w:themeColor="text1"/>
          <w:sz w:val="22"/>
          <w:szCs w:val="22"/>
        </w:rPr>
        <w:t xml:space="preserve">. </w:t>
      </w:r>
      <w:r w:rsidR="00AA6F0F" w:rsidRPr="00436007">
        <w:rPr>
          <w:rFonts w:ascii="Calibri" w:hAnsi="Calibri" w:cs="Calibri"/>
          <w:b/>
          <w:bCs/>
          <w:color w:val="000000" w:themeColor="text1"/>
          <w:sz w:val="22"/>
          <w:szCs w:val="22"/>
        </w:rPr>
        <w:t>Загальні рекомендації щодо обсягу досліджень та рівня деталізації інформації</w:t>
      </w:r>
      <w:bookmarkEnd w:id="23"/>
      <w:bookmarkEnd w:id="24"/>
    </w:p>
    <w:bookmarkEnd w:id="25"/>
    <w:p w14:paraId="7AA688FE" w14:textId="77777777" w:rsidR="009E0BB9" w:rsidRPr="00436007" w:rsidRDefault="009E0BB9" w:rsidP="009E0BB9">
      <w:pPr>
        <w:ind w:firstLine="708"/>
        <w:jc w:val="both"/>
        <w:rPr>
          <w:rFonts w:ascii="Calibri" w:hAnsi="Calibri" w:cs="Calibri"/>
          <w:color w:val="000000" w:themeColor="text1"/>
          <w:sz w:val="22"/>
          <w:szCs w:val="22"/>
          <w:shd w:val="clear" w:color="auto" w:fill="FFFFFF"/>
          <w:lang w:val="uk-UA"/>
        </w:rPr>
      </w:pPr>
    </w:p>
    <w:p w14:paraId="77A04341" w14:textId="26E357A8" w:rsidR="00ED4B3F" w:rsidRPr="00436007" w:rsidRDefault="00ED4B3F" w:rsidP="00311497">
      <w:pPr>
        <w:ind w:firstLine="567"/>
        <w:jc w:val="both"/>
        <w:rPr>
          <w:rFonts w:ascii="Calibri" w:hAnsi="Calibri" w:cs="Calibri"/>
          <w:color w:val="000000" w:themeColor="text1"/>
          <w:sz w:val="22"/>
          <w:szCs w:val="22"/>
          <w:shd w:val="clear" w:color="auto" w:fill="FFFFFF"/>
          <w:lang w:val="uk-UA"/>
        </w:rPr>
      </w:pPr>
      <w:r w:rsidRPr="00436007">
        <w:rPr>
          <w:rFonts w:ascii="Calibri" w:hAnsi="Calibri" w:cs="Calibri"/>
          <w:color w:val="000000" w:themeColor="text1"/>
          <w:sz w:val="22"/>
          <w:szCs w:val="22"/>
          <w:shd w:val="clear" w:color="auto" w:fill="FFFFFF"/>
          <w:lang w:val="uk-UA"/>
        </w:rPr>
        <w:t xml:space="preserve">Рівень деталізації інформації, яка буде включена до </w:t>
      </w:r>
      <w:r w:rsidR="004C63B2" w:rsidRPr="00436007">
        <w:rPr>
          <w:rFonts w:ascii="Calibri" w:hAnsi="Calibri" w:cs="Calibri"/>
          <w:color w:val="000000" w:themeColor="text1"/>
          <w:sz w:val="22"/>
          <w:szCs w:val="22"/>
          <w:shd w:val="clear" w:color="auto" w:fill="FFFFFF"/>
          <w:lang w:val="uk-UA"/>
        </w:rPr>
        <w:t>з</w:t>
      </w:r>
      <w:r w:rsidRPr="00436007">
        <w:rPr>
          <w:rFonts w:ascii="Calibri" w:hAnsi="Calibri" w:cs="Calibri"/>
          <w:color w:val="000000" w:themeColor="text1"/>
          <w:sz w:val="22"/>
          <w:szCs w:val="22"/>
          <w:shd w:val="clear" w:color="auto" w:fill="FFFFFF"/>
          <w:lang w:val="uk-UA"/>
        </w:rPr>
        <w:t>віту</w:t>
      </w:r>
      <w:r w:rsidR="00E26E2A" w:rsidRPr="00436007">
        <w:rPr>
          <w:rFonts w:ascii="Calibri" w:hAnsi="Calibri" w:cs="Calibri"/>
          <w:color w:val="000000" w:themeColor="text1"/>
          <w:sz w:val="22"/>
          <w:szCs w:val="22"/>
          <w:shd w:val="clear" w:color="auto" w:fill="FFFFFF"/>
          <w:lang w:val="uk-UA"/>
        </w:rPr>
        <w:t xml:space="preserve"> з ОВД</w:t>
      </w:r>
      <w:r w:rsidRPr="00436007">
        <w:rPr>
          <w:rFonts w:ascii="Calibri" w:hAnsi="Calibri" w:cs="Calibri"/>
          <w:color w:val="000000" w:themeColor="text1"/>
          <w:sz w:val="22"/>
          <w:szCs w:val="22"/>
          <w:shd w:val="clear" w:color="auto" w:fill="FFFFFF"/>
          <w:lang w:val="uk-UA"/>
        </w:rPr>
        <w:t xml:space="preserve">, визначається з огляду на максимальне забезпечення прав громадськості на отримання повної і достовірної інформації та для </w:t>
      </w:r>
      <w:r w:rsidRPr="00BC5115">
        <w:rPr>
          <w:rFonts w:ascii="Calibri" w:hAnsi="Calibri" w:cs="Calibri"/>
          <w:color w:val="000000" w:themeColor="text1"/>
          <w:sz w:val="22"/>
          <w:szCs w:val="22"/>
          <w:shd w:val="clear" w:color="auto" w:fill="FFFFFF"/>
          <w:lang w:val="uk-UA"/>
        </w:rPr>
        <w:t xml:space="preserve">надання </w:t>
      </w:r>
      <w:r w:rsidRPr="009F0F7E">
        <w:rPr>
          <w:rFonts w:ascii="Calibri" w:hAnsi="Calibri" w:cs="Calibri"/>
          <w:color w:val="000000" w:themeColor="text1"/>
          <w:sz w:val="22"/>
          <w:szCs w:val="22"/>
          <w:shd w:val="clear" w:color="auto" w:fill="FFFFFF"/>
          <w:lang w:val="uk-UA"/>
        </w:rPr>
        <w:t>можливості перевірити зазначені дані і результати розрахунків, прогнозні</w:t>
      </w:r>
      <w:r w:rsidRPr="00BC5115">
        <w:rPr>
          <w:rFonts w:ascii="Calibri" w:hAnsi="Calibri" w:cs="Calibri"/>
          <w:color w:val="000000" w:themeColor="text1"/>
          <w:sz w:val="22"/>
          <w:szCs w:val="22"/>
          <w:shd w:val="clear" w:color="auto" w:fill="FFFFFF"/>
          <w:lang w:val="uk-UA"/>
        </w:rPr>
        <w:t xml:space="preserve"> та оціночні гіпотези</w:t>
      </w:r>
      <w:r w:rsidRPr="00436007">
        <w:rPr>
          <w:rFonts w:ascii="Calibri" w:hAnsi="Calibri" w:cs="Calibri"/>
          <w:color w:val="000000" w:themeColor="text1"/>
          <w:sz w:val="22"/>
          <w:szCs w:val="22"/>
          <w:shd w:val="clear" w:color="auto" w:fill="FFFFFF"/>
          <w:lang w:val="uk-UA"/>
        </w:rPr>
        <w:t xml:space="preserve">. Все це надає можливість приймати органам влади та громадськості обґрунтоване рішення про </w:t>
      </w:r>
      <w:r w:rsidR="00672C51" w:rsidRPr="00436007">
        <w:rPr>
          <w:rFonts w:ascii="Calibri" w:hAnsi="Calibri" w:cs="Calibri"/>
          <w:color w:val="000000" w:themeColor="text1"/>
          <w:sz w:val="22"/>
          <w:szCs w:val="22"/>
          <w:shd w:val="clear" w:color="auto" w:fill="FFFFFF"/>
          <w:lang w:val="uk-UA"/>
        </w:rPr>
        <w:t>ПД</w:t>
      </w:r>
      <w:r w:rsidRPr="00436007">
        <w:rPr>
          <w:rFonts w:ascii="Calibri" w:hAnsi="Calibri" w:cs="Calibri"/>
          <w:color w:val="000000" w:themeColor="text1"/>
          <w:sz w:val="22"/>
          <w:szCs w:val="22"/>
          <w:shd w:val="clear" w:color="auto" w:fill="FFFFFF"/>
          <w:lang w:val="uk-UA"/>
        </w:rPr>
        <w:t xml:space="preserve">. </w:t>
      </w:r>
    </w:p>
    <w:p w14:paraId="0C7256FE" w14:textId="2C5E7489" w:rsidR="00ED4B3F" w:rsidRPr="00436007" w:rsidRDefault="009F0F77" w:rsidP="00311497">
      <w:pPr>
        <w:ind w:firstLine="567"/>
        <w:jc w:val="both"/>
        <w:rPr>
          <w:rFonts w:ascii="Calibri" w:hAnsi="Calibri" w:cs="Calibri"/>
          <w:color w:val="000000" w:themeColor="text1"/>
          <w:sz w:val="22"/>
          <w:szCs w:val="22"/>
          <w:shd w:val="clear" w:color="auto" w:fill="FFFFFF"/>
          <w:lang w:val="uk-UA"/>
        </w:rPr>
      </w:pPr>
      <w:r w:rsidRPr="00436007">
        <w:rPr>
          <w:rFonts w:ascii="Calibri" w:hAnsi="Calibri" w:cs="Calibri"/>
          <w:color w:val="000000" w:themeColor="text1"/>
          <w:sz w:val="22"/>
          <w:szCs w:val="22"/>
          <w:shd w:val="clear" w:color="auto" w:fill="FFFFFF"/>
          <w:lang w:val="uk-UA"/>
        </w:rPr>
        <w:t>Згідно частини дев’ятої статті 5 Закону</w:t>
      </w:r>
      <w:r w:rsidR="0015009E" w:rsidRPr="00436007">
        <w:rPr>
          <w:rFonts w:ascii="Calibri" w:hAnsi="Calibri" w:cs="Calibri"/>
          <w:color w:val="000000" w:themeColor="text1"/>
          <w:sz w:val="22"/>
          <w:szCs w:val="22"/>
          <w:shd w:val="clear" w:color="auto" w:fill="FFFFFF"/>
          <w:lang w:val="uk-UA"/>
        </w:rPr>
        <w:t xml:space="preserve">, </w:t>
      </w:r>
      <w:r w:rsidRPr="00436007">
        <w:rPr>
          <w:rFonts w:ascii="Calibri" w:hAnsi="Calibri" w:cs="Calibri"/>
          <w:color w:val="000000" w:themeColor="text1"/>
          <w:sz w:val="22"/>
          <w:szCs w:val="22"/>
          <w:shd w:val="clear" w:color="auto" w:fill="FFFFFF"/>
          <w:lang w:val="uk-UA"/>
        </w:rPr>
        <w:t>с</w:t>
      </w:r>
      <w:r w:rsidR="00ED4B3F" w:rsidRPr="00436007">
        <w:rPr>
          <w:rFonts w:ascii="Calibri" w:hAnsi="Calibri" w:cs="Calibri"/>
          <w:color w:val="000000" w:themeColor="text1"/>
          <w:sz w:val="22"/>
          <w:szCs w:val="22"/>
          <w:shd w:val="clear" w:color="auto" w:fill="FFFFFF"/>
          <w:lang w:val="uk-UA"/>
        </w:rPr>
        <w:t xml:space="preserve">уб’єкт господарювання має </w:t>
      </w:r>
      <w:r w:rsidR="0015009E" w:rsidRPr="00436007">
        <w:rPr>
          <w:rFonts w:ascii="Calibri" w:hAnsi="Calibri" w:cs="Calibri"/>
          <w:color w:val="000000" w:themeColor="text1"/>
          <w:sz w:val="22"/>
          <w:szCs w:val="22"/>
          <w:shd w:val="clear" w:color="auto" w:fill="FFFFFF"/>
          <w:lang w:val="uk-UA"/>
        </w:rPr>
        <w:t xml:space="preserve">право </w:t>
      </w:r>
      <w:r w:rsidR="00ED4B3F" w:rsidRPr="00436007">
        <w:rPr>
          <w:rFonts w:ascii="Calibri" w:hAnsi="Calibri" w:cs="Calibri"/>
          <w:color w:val="000000" w:themeColor="text1"/>
          <w:sz w:val="22"/>
          <w:szCs w:val="22"/>
          <w:shd w:val="clear" w:color="auto" w:fill="FFFFFF"/>
          <w:lang w:val="uk-UA"/>
        </w:rPr>
        <w:t xml:space="preserve">одночасно з повідомленням про </w:t>
      </w:r>
      <w:r w:rsidR="00672C51" w:rsidRPr="00436007">
        <w:rPr>
          <w:rFonts w:ascii="Calibri" w:hAnsi="Calibri" w:cs="Calibri"/>
          <w:color w:val="000000" w:themeColor="text1"/>
          <w:sz w:val="22"/>
          <w:szCs w:val="22"/>
          <w:shd w:val="clear" w:color="auto" w:fill="FFFFFF"/>
          <w:lang w:val="uk-UA"/>
        </w:rPr>
        <w:t>ПД</w:t>
      </w:r>
      <w:r w:rsidR="00ED4B3F" w:rsidRPr="00436007">
        <w:rPr>
          <w:rFonts w:ascii="Calibri" w:hAnsi="Calibri" w:cs="Calibri"/>
          <w:color w:val="000000" w:themeColor="text1"/>
          <w:sz w:val="22"/>
          <w:szCs w:val="22"/>
          <w:shd w:val="clear" w:color="auto" w:fill="FFFFFF"/>
          <w:lang w:val="uk-UA"/>
        </w:rPr>
        <w:t xml:space="preserve"> подати до уповноваженого органу вимогу про надання умов щодо обсягу досліджень та рівня деталізації інформації, що підлягає включенню до </w:t>
      </w:r>
      <w:r w:rsidR="004C63B2" w:rsidRPr="00436007">
        <w:rPr>
          <w:rFonts w:ascii="Calibri" w:hAnsi="Calibri" w:cs="Calibri"/>
          <w:color w:val="000000" w:themeColor="text1"/>
          <w:sz w:val="22"/>
          <w:szCs w:val="22"/>
          <w:shd w:val="clear" w:color="auto" w:fill="FFFFFF"/>
          <w:lang w:val="uk-UA"/>
        </w:rPr>
        <w:t xml:space="preserve">звіту </w:t>
      </w:r>
      <w:r w:rsidR="00ED4B3F" w:rsidRPr="00436007">
        <w:rPr>
          <w:rFonts w:ascii="Calibri" w:hAnsi="Calibri" w:cs="Calibri"/>
          <w:color w:val="000000" w:themeColor="text1"/>
          <w:sz w:val="22"/>
          <w:szCs w:val="22"/>
          <w:shd w:val="clear" w:color="auto" w:fill="FFFFFF"/>
          <w:lang w:val="uk-UA"/>
        </w:rPr>
        <w:t xml:space="preserve">з ОВД. Це дозволяє забезпечити належну адекватність та якість звіту, спланувати необхідні дослідження та роботу зі збору даних та інформації. </w:t>
      </w:r>
    </w:p>
    <w:p w14:paraId="197FF8FC" w14:textId="07A44AB6" w:rsidR="00ED4B3F" w:rsidRPr="00436007" w:rsidRDefault="00ED4B3F" w:rsidP="00311497">
      <w:pPr>
        <w:ind w:firstLine="567"/>
        <w:jc w:val="both"/>
        <w:rPr>
          <w:rFonts w:ascii="Calibri" w:hAnsi="Calibri" w:cs="Calibri"/>
          <w:color w:val="000000" w:themeColor="text1"/>
          <w:sz w:val="22"/>
          <w:szCs w:val="22"/>
          <w:shd w:val="clear" w:color="auto" w:fill="FFFFFF"/>
          <w:lang w:val="uk-UA"/>
        </w:rPr>
      </w:pPr>
      <w:r w:rsidRPr="00436007">
        <w:rPr>
          <w:rFonts w:ascii="Calibri" w:hAnsi="Calibri" w:cs="Calibri"/>
          <w:color w:val="000000" w:themeColor="text1"/>
          <w:sz w:val="22"/>
          <w:szCs w:val="22"/>
          <w:shd w:val="clear" w:color="auto" w:fill="FFFFFF"/>
          <w:lang w:val="uk-UA"/>
        </w:rPr>
        <w:t xml:space="preserve">Рішення про отримання від уповноваженого органу умов щодо обсягу досліджень та рівня деталізації інформації, що підлягає включенню до звіту з оцінки впливу на довкілля приймається суб’єктом господарювання на власний розсуд, за винятком випадків, коли </w:t>
      </w:r>
      <w:r w:rsidR="006053A5" w:rsidRPr="00436007">
        <w:rPr>
          <w:rFonts w:ascii="Calibri" w:hAnsi="Calibri" w:cs="Calibri"/>
          <w:color w:val="000000" w:themeColor="text1"/>
          <w:sz w:val="22"/>
          <w:szCs w:val="22"/>
          <w:shd w:val="clear" w:color="auto" w:fill="FFFFFF"/>
          <w:lang w:val="uk-UA"/>
        </w:rPr>
        <w:t>ПД</w:t>
      </w:r>
      <w:r w:rsidRPr="00436007">
        <w:rPr>
          <w:rFonts w:ascii="Calibri" w:hAnsi="Calibri" w:cs="Calibri"/>
          <w:color w:val="000000" w:themeColor="text1"/>
          <w:sz w:val="22"/>
          <w:szCs w:val="22"/>
          <w:shd w:val="clear" w:color="auto" w:fill="FFFFFF"/>
          <w:lang w:val="uk-UA"/>
        </w:rPr>
        <w:t xml:space="preserve"> підлягає транскордонній оцінці.</w:t>
      </w:r>
    </w:p>
    <w:p w14:paraId="752B3219" w14:textId="32B179F2" w:rsidR="003075A5" w:rsidRPr="00436007" w:rsidRDefault="00ED4B3F" w:rsidP="00311497">
      <w:pPr>
        <w:ind w:firstLine="567"/>
        <w:jc w:val="both"/>
        <w:rPr>
          <w:rFonts w:ascii="Calibri" w:hAnsi="Calibri" w:cs="Calibri"/>
          <w:color w:val="000000" w:themeColor="text1"/>
          <w:sz w:val="22"/>
          <w:szCs w:val="22"/>
          <w:shd w:val="clear" w:color="auto" w:fill="FFFFFF"/>
          <w:lang w:val="uk-UA"/>
        </w:rPr>
      </w:pPr>
      <w:r w:rsidRPr="00436007">
        <w:rPr>
          <w:rFonts w:ascii="Calibri" w:hAnsi="Calibri" w:cs="Calibri"/>
          <w:color w:val="000000" w:themeColor="text1"/>
          <w:sz w:val="22"/>
          <w:szCs w:val="22"/>
          <w:shd w:val="clear" w:color="auto" w:fill="FFFFFF"/>
          <w:lang w:val="uk-UA"/>
        </w:rPr>
        <w:t xml:space="preserve">При цьому, отримання умов щодо обсягу досліджень та рівня деталізації інформації, що підлягає включенню до </w:t>
      </w:r>
      <w:r w:rsidR="00E26E2A" w:rsidRPr="00436007">
        <w:rPr>
          <w:rFonts w:ascii="Calibri" w:hAnsi="Calibri" w:cs="Calibri"/>
          <w:color w:val="000000" w:themeColor="text1"/>
          <w:sz w:val="22"/>
          <w:szCs w:val="22"/>
          <w:shd w:val="clear" w:color="auto" w:fill="FFFFFF"/>
          <w:lang w:val="uk-UA"/>
        </w:rPr>
        <w:t>з</w:t>
      </w:r>
      <w:r w:rsidRPr="00436007">
        <w:rPr>
          <w:rFonts w:ascii="Calibri" w:hAnsi="Calibri" w:cs="Calibri"/>
          <w:color w:val="000000" w:themeColor="text1"/>
          <w:sz w:val="22"/>
          <w:szCs w:val="22"/>
          <w:shd w:val="clear" w:color="auto" w:fill="FFFFFF"/>
          <w:lang w:val="uk-UA"/>
        </w:rPr>
        <w:t xml:space="preserve">віту, не позбавляє уповноважені органи або громадськість в подальшому, після оприлюднення </w:t>
      </w:r>
      <w:r w:rsidR="00E26E2A" w:rsidRPr="00436007">
        <w:rPr>
          <w:rFonts w:ascii="Calibri" w:hAnsi="Calibri" w:cs="Calibri"/>
          <w:color w:val="000000" w:themeColor="text1"/>
          <w:sz w:val="22"/>
          <w:szCs w:val="22"/>
          <w:shd w:val="clear" w:color="auto" w:fill="FFFFFF"/>
          <w:lang w:val="uk-UA"/>
        </w:rPr>
        <w:t>з</w:t>
      </w:r>
      <w:r w:rsidRPr="00436007">
        <w:rPr>
          <w:rFonts w:ascii="Calibri" w:hAnsi="Calibri" w:cs="Calibri"/>
          <w:color w:val="000000" w:themeColor="text1"/>
          <w:sz w:val="22"/>
          <w:szCs w:val="22"/>
          <w:shd w:val="clear" w:color="auto" w:fill="FFFFFF"/>
          <w:lang w:val="uk-UA"/>
        </w:rPr>
        <w:t>віту та в процесі його громадського обговорення, можливості висувати додаткові зауваження, пропозиції надати більше відомостей або провести додаткові дослідження</w:t>
      </w:r>
      <w:bookmarkStart w:id="26" w:name="_Hlk134963627"/>
      <w:r w:rsidR="005A6C1B" w:rsidRPr="00436007">
        <w:rPr>
          <w:rFonts w:ascii="Calibri" w:hAnsi="Calibri" w:cs="Calibri"/>
          <w:color w:val="000000" w:themeColor="text1"/>
          <w:sz w:val="22"/>
          <w:szCs w:val="22"/>
          <w:shd w:val="clear" w:color="auto" w:fill="FFFFFF"/>
          <w:lang w:val="uk-UA"/>
        </w:rPr>
        <w:t>.</w:t>
      </w:r>
    </w:p>
    <w:bookmarkEnd w:id="26"/>
    <w:p w14:paraId="302618EF" w14:textId="033115B5" w:rsidR="00436007" w:rsidRDefault="00872400" w:rsidP="006339DB">
      <w:pPr>
        <w:ind w:firstLine="567"/>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Загальні р</w:t>
      </w:r>
      <w:r w:rsidR="00E87E32" w:rsidRPr="00436007">
        <w:rPr>
          <w:rFonts w:ascii="Calibri" w:hAnsi="Calibri" w:cs="Calibri"/>
          <w:color w:val="000000" w:themeColor="text1"/>
          <w:sz w:val="22"/>
          <w:szCs w:val="22"/>
          <w:lang w:val="uk-UA"/>
        </w:rPr>
        <w:t>екомендації до</w:t>
      </w:r>
      <w:r w:rsidRPr="00436007">
        <w:rPr>
          <w:rFonts w:ascii="Calibri" w:hAnsi="Calibri" w:cs="Calibri"/>
          <w:color w:val="000000" w:themeColor="text1"/>
          <w:sz w:val="22"/>
          <w:szCs w:val="22"/>
          <w:lang w:val="uk-UA"/>
        </w:rPr>
        <w:t xml:space="preserve"> </w:t>
      </w:r>
      <w:r w:rsidR="00E87E32" w:rsidRPr="00436007">
        <w:rPr>
          <w:rFonts w:ascii="Calibri" w:hAnsi="Calibri" w:cs="Calibri"/>
          <w:color w:val="000000" w:themeColor="text1"/>
          <w:sz w:val="22"/>
          <w:szCs w:val="22"/>
          <w:lang w:val="uk-UA"/>
        </w:rPr>
        <w:t>структури звіту з ОВД представлено у дод</w:t>
      </w:r>
      <w:r w:rsidR="004C4BDF" w:rsidRPr="00436007">
        <w:rPr>
          <w:rFonts w:ascii="Calibri" w:hAnsi="Calibri" w:cs="Calibri"/>
          <w:color w:val="000000" w:themeColor="text1"/>
          <w:sz w:val="22"/>
          <w:szCs w:val="22"/>
          <w:lang w:val="uk-UA"/>
        </w:rPr>
        <w:t xml:space="preserve">атку 2. </w:t>
      </w:r>
    </w:p>
    <w:p w14:paraId="0D1A7CC6" w14:textId="77777777" w:rsidR="00436007" w:rsidRDefault="00436007">
      <w:pPr>
        <w:spacing w:after="160" w:line="259" w:lineRule="auto"/>
        <w:rPr>
          <w:rFonts w:ascii="Calibri" w:hAnsi="Calibri" w:cs="Calibri"/>
          <w:color w:val="000000" w:themeColor="text1"/>
          <w:sz w:val="22"/>
          <w:szCs w:val="22"/>
          <w:lang w:val="uk-UA"/>
        </w:rPr>
      </w:pPr>
      <w:r>
        <w:rPr>
          <w:rFonts w:ascii="Calibri" w:hAnsi="Calibri" w:cs="Calibri"/>
          <w:color w:val="000000" w:themeColor="text1"/>
          <w:sz w:val="22"/>
          <w:szCs w:val="22"/>
          <w:lang w:val="uk-UA"/>
        </w:rPr>
        <w:br w:type="page"/>
      </w:r>
    </w:p>
    <w:p w14:paraId="3CEB6131" w14:textId="511CA713" w:rsidR="00AA6F0F" w:rsidRPr="00436007" w:rsidRDefault="00AA6F0F" w:rsidP="00BA599D">
      <w:pPr>
        <w:pStyle w:val="1"/>
        <w:pageBreakBefore/>
        <w:spacing w:before="0"/>
        <w:ind w:right="-2"/>
        <w:jc w:val="center"/>
        <w:rPr>
          <w:rFonts w:ascii="Calibri" w:eastAsia="Times New Roman" w:hAnsi="Calibri" w:cs="Calibri"/>
          <w:b/>
          <w:bCs/>
          <w:color w:val="000000"/>
          <w:sz w:val="22"/>
          <w:szCs w:val="22"/>
        </w:rPr>
      </w:pPr>
      <w:bookmarkStart w:id="27" w:name="_Toc95917301"/>
      <w:bookmarkStart w:id="28" w:name="_Toc138538291"/>
      <w:r w:rsidRPr="00436007">
        <w:rPr>
          <w:rFonts w:ascii="Calibri" w:eastAsia="Times New Roman" w:hAnsi="Calibri" w:cs="Calibri"/>
          <w:b/>
          <w:bCs/>
          <w:color w:val="000000"/>
          <w:sz w:val="22"/>
          <w:szCs w:val="22"/>
        </w:rPr>
        <w:lastRenderedPageBreak/>
        <w:t xml:space="preserve">ІІІ. </w:t>
      </w:r>
      <w:r w:rsidR="009E0BB9" w:rsidRPr="00436007">
        <w:rPr>
          <w:rFonts w:ascii="Calibri" w:eastAsia="Times New Roman" w:hAnsi="Calibri" w:cs="Calibri"/>
          <w:b/>
          <w:bCs/>
          <w:color w:val="000000"/>
          <w:sz w:val="22"/>
          <w:szCs w:val="22"/>
        </w:rPr>
        <w:t>РЕКОМЕНДАЦІЇ ЩОДО ФОРМУВАННЯ РОЗДІЛІВ ЗВІТУ З ОВД</w:t>
      </w:r>
      <w:r w:rsidR="00E414A0" w:rsidRPr="00436007">
        <w:rPr>
          <w:rFonts w:ascii="Calibri" w:eastAsia="Times New Roman" w:hAnsi="Calibri" w:cs="Calibri"/>
          <w:b/>
          <w:bCs/>
          <w:color w:val="000000"/>
          <w:sz w:val="22"/>
          <w:szCs w:val="22"/>
        </w:rPr>
        <w:t xml:space="preserve"> </w:t>
      </w:r>
      <w:r w:rsidR="009E0BB9" w:rsidRPr="00436007">
        <w:rPr>
          <w:rFonts w:ascii="Calibri" w:eastAsia="Times New Roman" w:hAnsi="Calibri" w:cs="Calibri"/>
          <w:b/>
          <w:bCs/>
          <w:color w:val="000000"/>
          <w:sz w:val="22"/>
          <w:szCs w:val="22"/>
        </w:rPr>
        <w:t>–</w:t>
      </w:r>
      <w:r w:rsidR="00E414A0" w:rsidRPr="00436007">
        <w:rPr>
          <w:rFonts w:ascii="Calibri" w:eastAsia="Times New Roman" w:hAnsi="Calibri" w:cs="Calibri"/>
          <w:b/>
          <w:bCs/>
          <w:color w:val="000000"/>
          <w:sz w:val="22"/>
          <w:szCs w:val="22"/>
        </w:rPr>
        <w:t xml:space="preserve"> </w:t>
      </w:r>
      <w:r w:rsidR="009E0BB9" w:rsidRPr="00436007">
        <w:rPr>
          <w:rFonts w:ascii="Calibri" w:eastAsia="Times New Roman" w:hAnsi="Calibri" w:cs="Calibri"/>
          <w:b/>
          <w:bCs/>
          <w:color w:val="000000"/>
          <w:sz w:val="22"/>
          <w:szCs w:val="22"/>
        </w:rPr>
        <w:t>ОБСЯГ ДОСЛІДЖЕНЬ ТА РІВЕНЬ ДЕТАЛІЗАЦІЇ ІНФОРМАЦІЇ</w:t>
      </w:r>
      <w:bookmarkEnd w:id="27"/>
      <w:bookmarkEnd w:id="28"/>
    </w:p>
    <w:p w14:paraId="2CFC7B3B" w14:textId="77777777" w:rsidR="00AA6F0F" w:rsidRPr="00436007" w:rsidRDefault="00AA6F0F" w:rsidP="009E0BB9">
      <w:pPr>
        <w:ind w:left="360"/>
        <w:jc w:val="center"/>
        <w:rPr>
          <w:rFonts w:ascii="Calibri" w:hAnsi="Calibri" w:cs="Calibri"/>
          <w:b/>
          <w:bCs/>
          <w:color w:val="000000"/>
          <w:sz w:val="22"/>
          <w:szCs w:val="22"/>
          <w:lang w:val="uk-UA"/>
        </w:rPr>
      </w:pPr>
    </w:p>
    <w:p w14:paraId="6D104585" w14:textId="19A0092D" w:rsidR="00AA6F0F" w:rsidRPr="00436007" w:rsidRDefault="009E0BB9" w:rsidP="00BA599D">
      <w:pPr>
        <w:pStyle w:val="1-2"/>
        <w:ind w:right="-2"/>
        <w:outlineLvl w:val="1"/>
        <w:rPr>
          <w:rFonts w:ascii="Calibri" w:hAnsi="Calibri" w:cs="Calibri"/>
          <w:sz w:val="22"/>
          <w:szCs w:val="22"/>
        </w:rPr>
      </w:pPr>
      <w:bookmarkStart w:id="29" w:name="_Toc95917302"/>
      <w:bookmarkStart w:id="30" w:name="_Toc138538292"/>
      <w:r w:rsidRPr="00436007">
        <w:rPr>
          <w:rFonts w:ascii="Calibri" w:hAnsi="Calibri" w:cs="Calibri"/>
          <w:sz w:val="22"/>
          <w:szCs w:val="22"/>
        </w:rPr>
        <w:t xml:space="preserve">1. </w:t>
      </w:r>
      <w:r w:rsidR="00AA6F0F" w:rsidRPr="00436007">
        <w:rPr>
          <w:rFonts w:ascii="Calibri" w:hAnsi="Calibri" w:cs="Calibri"/>
          <w:sz w:val="22"/>
          <w:szCs w:val="22"/>
        </w:rPr>
        <w:t xml:space="preserve">Опис </w:t>
      </w:r>
      <w:r w:rsidR="00E15679" w:rsidRPr="00436007">
        <w:rPr>
          <w:rFonts w:ascii="Calibri" w:hAnsi="Calibri" w:cs="Calibri"/>
          <w:sz w:val="22"/>
          <w:szCs w:val="22"/>
        </w:rPr>
        <w:t>планованої діяльності</w:t>
      </w:r>
      <w:bookmarkEnd w:id="29"/>
      <w:bookmarkEnd w:id="30"/>
    </w:p>
    <w:p w14:paraId="2ACE7F51" w14:textId="43816405" w:rsidR="00794CC2" w:rsidRPr="00436007" w:rsidRDefault="00794CC2" w:rsidP="009E0BB9">
      <w:pPr>
        <w:tabs>
          <w:tab w:val="left" w:pos="7230"/>
        </w:tabs>
        <w:ind w:right="-426"/>
        <w:rPr>
          <w:rFonts w:ascii="Calibri" w:hAnsi="Calibri" w:cs="Calibri"/>
          <w:b/>
          <w:bCs/>
          <w:color w:val="000000"/>
          <w:sz w:val="22"/>
          <w:szCs w:val="22"/>
          <w:lang w:val="uk-UA"/>
        </w:rPr>
      </w:pPr>
    </w:p>
    <w:p w14:paraId="31EE0937" w14:textId="6A16C7C8" w:rsidR="001B701E" w:rsidRPr="00436007" w:rsidRDefault="001B701E" w:rsidP="009E0BB9">
      <w:pPr>
        <w:pStyle w:val="30"/>
        <w:spacing w:before="0"/>
        <w:jc w:val="center"/>
        <w:rPr>
          <w:rFonts w:ascii="Calibri" w:hAnsi="Calibri" w:cs="Calibri"/>
          <w:b/>
          <w:bCs/>
          <w:color w:val="000000"/>
          <w:sz w:val="22"/>
          <w:szCs w:val="22"/>
        </w:rPr>
      </w:pPr>
      <w:bookmarkStart w:id="31" w:name="_1.1._Опис_місця"/>
      <w:bookmarkStart w:id="32" w:name="_Toc95917303"/>
      <w:bookmarkStart w:id="33" w:name="_Toc138538293"/>
      <w:bookmarkStart w:id="34" w:name="_Hlk134964270"/>
      <w:bookmarkEnd w:id="31"/>
      <w:r w:rsidRPr="00436007">
        <w:rPr>
          <w:rFonts w:ascii="Calibri" w:hAnsi="Calibri" w:cs="Calibri"/>
          <w:b/>
          <w:bCs/>
          <w:color w:val="000000"/>
          <w:sz w:val="22"/>
          <w:szCs w:val="22"/>
        </w:rPr>
        <w:t xml:space="preserve">1.1. Опис місця провадження </w:t>
      </w:r>
      <w:r w:rsidR="00E15679" w:rsidRPr="00436007">
        <w:rPr>
          <w:rFonts w:ascii="Calibri" w:hAnsi="Calibri" w:cs="Calibri"/>
          <w:b/>
          <w:bCs/>
          <w:color w:val="000000"/>
          <w:sz w:val="22"/>
          <w:szCs w:val="22"/>
        </w:rPr>
        <w:t>планованої діяльності</w:t>
      </w:r>
      <w:bookmarkEnd w:id="32"/>
      <w:bookmarkEnd w:id="33"/>
    </w:p>
    <w:bookmarkEnd w:id="34"/>
    <w:p w14:paraId="7D3A2D93" w14:textId="77777777" w:rsidR="009E0BB9" w:rsidRPr="00436007" w:rsidRDefault="009E0BB9" w:rsidP="009E0BB9">
      <w:pPr>
        <w:ind w:right="-1" w:firstLine="709"/>
        <w:jc w:val="both"/>
        <w:rPr>
          <w:rFonts w:ascii="Calibri" w:hAnsi="Calibri" w:cs="Calibri"/>
          <w:sz w:val="22"/>
          <w:szCs w:val="22"/>
          <w:lang w:val="uk-UA"/>
        </w:rPr>
      </w:pPr>
    </w:p>
    <w:p w14:paraId="65675A19" w14:textId="204BFC6C" w:rsidR="001B701E" w:rsidRPr="00436007" w:rsidRDefault="001B701E" w:rsidP="00311497">
      <w:pPr>
        <w:ind w:right="-1" w:firstLine="567"/>
        <w:jc w:val="both"/>
        <w:rPr>
          <w:rFonts w:ascii="Calibri" w:hAnsi="Calibri" w:cs="Calibri"/>
          <w:sz w:val="22"/>
          <w:szCs w:val="22"/>
          <w:lang w:val="uk-UA"/>
        </w:rPr>
      </w:pPr>
      <w:r w:rsidRPr="00436007">
        <w:rPr>
          <w:rFonts w:ascii="Calibri" w:hAnsi="Calibri" w:cs="Calibri"/>
          <w:sz w:val="22"/>
          <w:szCs w:val="22"/>
          <w:lang w:val="uk-UA"/>
        </w:rPr>
        <w:t xml:space="preserve">Цей </w:t>
      </w:r>
      <w:r w:rsidR="00003B33" w:rsidRPr="00436007">
        <w:rPr>
          <w:rFonts w:ascii="Calibri" w:hAnsi="Calibri" w:cs="Calibri"/>
          <w:sz w:val="22"/>
          <w:szCs w:val="22"/>
          <w:lang w:val="uk-UA"/>
        </w:rPr>
        <w:t xml:space="preserve">пункт </w:t>
      </w:r>
      <w:r w:rsidRPr="00436007">
        <w:rPr>
          <w:rFonts w:ascii="Calibri" w:hAnsi="Calibri" w:cs="Calibri"/>
          <w:sz w:val="22"/>
          <w:szCs w:val="22"/>
          <w:lang w:val="uk-UA"/>
        </w:rPr>
        <w:t xml:space="preserve">містить рекомендації щодо опису місця впровадження </w:t>
      </w:r>
      <w:r w:rsidR="006053A5" w:rsidRPr="00436007">
        <w:rPr>
          <w:rFonts w:ascii="Calibri" w:hAnsi="Calibri" w:cs="Calibri"/>
          <w:sz w:val="22"/>
          <w:szCs w:val="22"/>
          <w:lang w:val="uk-UA"/>
        </w:rPr>
        <w:t>ПД</w:t>
      </w:r>
      <w:r w:rsidRPr="00436007">
        <w:rPr>
          <w:rFonts w:ascii="Calibri" w:hAnsi="Calibri" w:cs="Calibri"/>
          <w:sz w:val="22"/>
          <w:szCs w:val="22"/>
          <w:lang w:val="uk-UA"/>
        </w:rPr>
        <w:t xml:space="preserve">, що включається у звіт з ОВД відповідно до абзацу першого пункту 1 частини другої статті 6 Закону. </w:t>
      </w:r>
    </w:p>
    <w:p w14:paraId="48F84F6B" w14:textId="12134C0C" w:rsidR="001B701E" w:rsidRPr="00436007" w:rsidRDefault="001B701E" w:rsidP="00311497">
      <w:pPr>
        <w:ind w:right="-1" w:firstLine="567"/>
        <w:jc w:val="both"/>
        <w:rPr>
          <w:rFonts w:ascii="Calibri" w:hAnsi="Calibri" w:cs="Calibri"/>
          <w:sz w:val="22"/>
          <w:szCs w:val="22"/>
          <w:lang w:val="uk-UA"/>
        </w:rPr>
      </w:pPr>
      <w:r w:rsidRPr="00436007">
        <w:rPr>
          <w:rFonts w:ascii="Calibri" w:hAnsi="Calibri" w:cs="Calibri"/>
          <w:sz w:val="22"/>
          <w:szCs w:val="22"/>
          <w:lang w:val="uk-UA"/>
        </w:rPr>
        <w:t xml:space="preserve">Оптимальний обсяг текстових і картографічних матеріалів щодо місця провадження </w:t>
      </w:r>
      <w:r w:rsidR="006053A5" w:rsidRPr="00436007">
        <w:rPr>
          <w:rFonts w:ascii="Calibri" w:hAnsi="Calibri" w:cs="Calibri"/>
          <w:sz w:val="22"/>
          <w:szCs w:val="22"/>
          <w:lang w:val="uk-UA"/>
        </w:rPr>
        <w:t>ПД</w:t>
      </w:r>
      <w:r w:rsidR="0035134A" w:rsidRPr="00436007">
        <w:rPr>
          <w:rFonts w:ascii="Calibri" w:hAnsi="Calibri" w:cs="Calibri"/>
          <w:sz w:val="22"/>
          <w:szCs w:val="22"/>
          <w:lang w:val="uk-UA"/>
        </w:rPr>
        <w:t xml:space="preserve">, як правило, </w:t>
      </w:r>
      <w:r w:rsidRPr="00436007">
        <w:rPr>
          <w:rFonts w:ascii="Calibri" w:hAnsi="Calibri" w:cs="Calibri"/>
          <w:sz w:val="22"/>
          <w:szCs w:val="22"/>
          <w:lang w:val="uk-UA"/>
        </w:rPr>
        <w:t>відобража</w:t>
      </w:r>
      <w:r w:rsidR="0035134A" w:rsidRPr="00436007">
        <w:rPr>
          <w:rFonts w:ascii="Calibri" w:hAnsi="Calibri" w:cs="Calibri"/>
          <w:sz w:val="22"/>
          <w:szCs w:val="22"/>
          <w:lang w:val="uk-UA"/>
        </w:rPr>
        <w:t>є</w:t>
      </w:r>
      <w:r w:rsidRPr="00436007">
        <w:rPr>
          <w:rFonts w:ascii="Calibri" w:hAnsi="Calibri" w:cs="Calibri"/>
          <w:sz w:val="22"/>
          <w:szCs w:val="22"/>
          <w:lang w:val="uk-UA"/>
        </w:rPr>
        <w:t xml:space="preserve"> достовірні географічні дані таким чином, що можна самостійно і безпомилково знайти земельну ділянку(и). Зокрема,</w:t>
      </w:r>
      <w:r w:rsidR="00360591" w:rsidRPr="00436007">
        <w:rPr>
          <w:rFonts w:ascii="Calibri" w:hAnsi="Calibri" w:cs="Calibri"/>
          <w:sz w:val="22"/>
          <w:szCs w:val="22"/>
          <w:lang w:val="uk-UA"/>
        </w:rPr>
        <w:t xml:space="preserve"> рекомендується</w:t>
      </w:r>
      <w:r w:rsidRPr="00436007">
        <w:rPr>
          <w:rFonts w:ascii="Calibri" w:hAnsi="Calibri" w:cs="Calibri"/>
          <w:sz w:val="22"/>
          <w:szCs w:val="22"/>
          <w:lang w:val="uk-UA"/>
        </w:rPr>
        <w:t xml:space="preserve"> навод</w:t>
      </w:r>
      <w:r w:rsidR="00360591" w:rsidRPr="00436007">
        <w:rPr>
          <w:rFonts w:ascii="Calibri" w:hAnsi="Calibri" w:cs="Calibri"/>
          <w:sz w:val="22"/>
          <w:szCs w:val="22"/>
          <w:lang w:val="uk-UA"/>
        </w:rPr>
        <w:t>ити</w:t>
      </w:r>
      <w:r w:rsidRPr="00436007">
        <w:rPr>
          <w:rFonts w:ascii="Calibri" w:hAnsi="Calibri" w:cs="Calibri"/>
          <w:sz w:val="22"/>
          <w:szCs w:val="22"/>
          <w:lang w:val="uk-UA"/>
        </w:rPr>
        <w:t xml:space="preserve"> такі дані про місце розташування </w:t>
      </w:r>
      <w:proofErr w:type="spellStart"/>
      <w:r w:rsidRPr="00436007">
        <w:rPr>
          <w:rFonts w:ascii="Calibri" w:hAnsi="Calibri" w:cs="Calibri"/>
          <w:sz w:val="22"/>
          <w:szCs w:val="22"/>
          <w:lang w:val="uk-UA"/>
        </w:rPr>
        <w:t>хвостосховища</w:t>
      </w:r>
      <w:proofErr w:type="spellEnd"/>
      <w:r w:rsidR="00F92A3B" w:rsidRPr="00436007">
        <w:rPr>
          <w:rFonts w:ascii="Calibri" w:hAnsi="Calibri" w:cs="Calibri"/>
          <w:sz w:val="22"/>
          <w:szCs w:val="22"/>
          <w:lang w:val="uk-UA"/>
        </w:rPr>
        <w:t xml:space="preserve"> </w:t>
      </w:r>
      <w:r w:rsidR="00F92A3B" w:rsidRPr="00436007">
        <w:rPr>
          <w:rFonts w:ascii="Calibri" w:hAnsi="Calibri" w:cs="Calibri"/>
          <w:color w:val="000000" w:themeColor="text1"/>
          <w:sz w:val="22"/>
          <w:szCs w:val="22"/>
          <w:shd w:val="clear" w:color="auto" w:fill="FFFFFF"/>
        </w:rPr>
        <w:t>(</w:t>
      </w:r>
      <w:proofErr w:type="spellStart"/>
      <w:r w:rsidR="00F92A3B" w:rsidRPr="00436007">
        <w:rPr>
          <w:rFonts w:ascii="Calibri" w:hAnsi="Calibri" w:cs="Calibri"/>
          <w:color w:val="000000" w:themeColor="text1"/>
          <w:sz w:val="22"/>
          <w:szCs w:val="22"/>
          <w:shd w:val="clear" w:color="auto" w:fill="FFFFFF"/>
        </w:rPr>
        <w:t>шламонакопичувача</w:t>
      </w:r>
      <w:proofErr w:type="spellEnd"/>
      <w:r w:rsidR="00F92A3B" w:rsidRPr="00436007">
        <w:rPr>
          <w:rFonts w:ascii="Calibri" w:hAnsi="Calibri" w:cs="Calibri"/>
          <w:color w:val="000000" w:themeColor="text1"/>
          <w:sz w:val="22"/>
          <w:szCs w:val="22"/>
          <w:shd w:val="clear" w:color="auto" w:fill="FFFFFF"/>
        </w:rPr>
        <w:t>)</w:t>
      </w:r>
      <w:r w:rsidRPr="00436007">
        <w:rPr>
          <w:rFonts w:ascii="Calibri" w:hAnsi="Calibri" w:cs="Calibri"/>
          <w:sz w:val="22"/>
          <w:szCs w:val="22"/>
          <w:lang w:val="uk-UA"/>
        </w:rPr>
        <w:t>:</w:t>
      </w:r>
    </w:p>
    <w:p w14:paraId="790B89A5" w14:textId="77777777" w:rsidR="001B701E" w:rsidRPr="00436007" w:rsidRDefault="001B701E" w:rsidP="00E414A0">
      <w:pPr>
        <w:ind w:right="-1" w:firstLine="426"/>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географічна адреса;</w:t>
      </w:r>
    </w:p>
    <w:p w14:paraId="1A63C762" w14:textId="27C68AEE" w:rsidR="001B701E" w:rsidRPr="00436007" w:rsidRDefault="001B701E" w:rsidP="007D61EC">
      <w:pPr>
        <w:ind w:right="-1" w:firstLine="426"/>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географічні координати, визначені у Світовій геодезичній системі координат WGS</w:t>
      </w:r>
      <w:r w:rsidRPr="00436007">
        <w:rPr>
          <w:rFonts w:ascii="Calibri" w:hAnsi="Calibri" w:cs="Calibri"/>
          <w:color w:val="000000" w:themeColor="text1"/>
          <w:sz w:val="22"/>
          <w:szCs w:val="22"/>
          <w:lang w:val="uk-UA"/>
        </w:rPr>
        <w:noBreakHyphen/>
        <w:t>84, щодо кутових (поворотних) точок земельної ділянки (ділянок)</w:t>
      </w:r>
      <w:bookmarkStart w:id="35" w:name="_Hlk134964280"/>
      <w:r w:rsidRPr="00436007">
        <w:rPr>
          <w:rFonts w:ascii="Calibri" w:hAnsi="Calibri" w:cs="Calibri"/>
          <w:color w:val="000000" w:themeColor="text1"/>
          <w:sz w:val="22"/>
          <w:szCs w:val="22"/>
          <w:lang w:val="uk-UA"/>
        </w:rPr>
        <w:t>;</w:t>
      </w:r>
    </w:p>
    <w:bookmarkEnd w:id="35"/>
    <w:p w14:paraId="00E4B9C5" w14:textId="07CBE114" w:rsidR="001B701E" w:rsidRPr="00436007" w:rsidRDefault="001B701E" w:rsidP="00E414A0">
      <w:pPr>
        <w:ind w:right="-1" w:firstLine="426"/>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 xml:space="preserve">великомасштабна карта-схема або план території </w:t>
      </w:r>
      <w:r w:rsidR="006053A5" w:rsidRPr="00436007">
        <w:rPr>
          <w:rFonts w:ascii="Calibri" w:hAnsi="Calibri" w:cs="Calibri"/>
          <w:color w:val="000000" w:themeColor="text1"/>
          <w:sz w:val="22"/>
          <w:szCs w:val="22"/>
          <w:lang w:val="uk-UA"/>
        </w:rPr>
        <w:t>ПД</w:t>
      </w:r>
      <w:r w:rsidRPr="00436007">
        <w:rPr>
          <w:rFonts w:ascii="Calibri" w:hAnsi="Calibri" w:cs="Calibri"/>
          <w:color w:val="000000" w:themeColor="text1"/>
          <w:sz w:val="22"/>
          <w:szCs w:val="22"/>
          <w:lang w:val="uk-UA"/>
        </w:rPr>
        <w:t>;</w:t>
      </w:r>
    </w:p>
    <w:p w14:paraId="61B772C3" w14:textId="0AF66F4E" w:rsidR="001B701E" w:rsidRPr="00436007" w:rsidRDefault="001B701E" w:rsidP="00E414A0">
      <w:pPr>
        <w:ind w:right="-1" w:firstLine="426"/>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 xml:space="preserve">карта-схема(и) </w:t>
      </w:r>
      <w:r w:rsidR="001179EF" w:rsidRPr="00436007">
        <w:rPr>
          <w:rFonts w:ascii="Calibri" w:hAnsi="Calibri" w:cs="Calibri"/>
          <w:color w:val="000000" w:themeColor="text1"/>
          <w:sz w:val="22"/>
          <w:szCs w:val="22"/>
          <w:lang w:val="uk-UA"/>
        </w:rPr>
        <w:t>і</w:t>
      </w:r>
      <w:r w:rsidRPr="00436007">
        <w:rPr>
          <w:rFonts w:ascii="Calibri" w:hAnsi="Calibri" w:cs="Calibri"/>
          <w:color w:val="000000" w:themeColor="text1"/>
          <w:sz w:val="22"/>
          <w:szCs w:val="22"/>
          <w:lang w:val="uk-UA"/>
        </w:rPr>
        <w:t xml:space="preserve">з розташуванням території </w:t>
      </w:r>
      <w:proofErr w:type="spellStart"/>
      <w:r w:rsidRPr="00436007">
        <w:rPr>
          <w:rFonts w:ascii="Calibri" w:hAnsi="Calibri" w:cs="Calibri"/>
          <w:color w:val="000000" w:themeColor="text1"/>
          <w:sz w:val="22"/>
          <w:szCs w:val="22"/>
          <w:lang w:val="uk-UA"/>
        </w:rPr>
        <w:t>хвостосховища</w:t>
      </w:r>
      <w:proofErr w:type="spellEnd"/>
      <w:r w:rsidRPr="00436007">
        <w:rPr>
          <w:rFonts w:ascii="Calibri" w:hAnsi="Calibri" w:cs="Calibri"/>
          <w:color w:val="000000" w:themeColor="text1"/>
          <w:sz w:val="22"/>
          <w:szCs w:val="22"/>
          <w:lang w:val="uk-UA"/>
        </w:rPr>
        <w:t xml:space="preserve"> </w:t>
      </w:r>
      <w:r w:rsidR="00F92A3B" w:rsidRPr="00436007">
        <w:rPr>
          <w:rFonts w:ascii="Calibri" w:hAnsi="Calibri" w:cs="Calibri"/>
          <w:color w:val="000000" w:themeColor="text1"/>
          <w:sz w:val="22"/>
          <w:szCs w:val="22"/>
          <w:shd w:val="clear" w:color="auto" w:fill="FFFFFF"/>
          <w:lang w:val="uk-UA"/>
        </w:rPr>
        <w:t>(</w:t>
      </w:r>
      <w:proofErr w:type="spellStart"/>
      <w:r w:rsidR="00F92A3B" w:rsidRPr="00436007">
        <w:rPr>
          <w:rFonts w:ascii="Calibri" w:hAnsi="Calibri" w:cs="Calibri"/>
          <w:color w:val="000000" w:themeColor="text1"/>
          <w:sz w:val="22"/>
          <w:szCs w:val="22"/>
          <w:shd w:val="clear" w:color="auto" w:fill="FFFFFF"/>
          <w:lang w:val="uk-UA"/>
        </w:rPr>
        <w:t>шламонакопичувача</w:t>
      </w:r>
      <w:proofErr w:type="spellEnd"/>
      <w:r w:rsidR="00F92A3B" w:rsidRPr="00436007">
        <w:rPr>
          <w:rFonts w:ascii="Calibri" w:hAnsi="Calibri" w:cs="Calibri"/>
          <w:color w:val="000000" w:themeColor="text1"/>
          <w:sz w:val="22"/>
          <w:szCs w:val="22"/>
          <w:shd w:val="clear" w:color="auto" w:fill="FFFFFF"/>
          <w:lang w:val="uk-UA"/>
        </w:rPr>
        <w:t xml:space="preserve">) </w:t>
      </w:r>
      <w:r w:rsidRPr="00436007">
        <w:rPr>
          <w:rFonts w:ascii="Calibri" w:hAnsi="Calibri" w:cs="Calibri"/>
          <w:color w:val="000000" w:themeColor="text1"/>
          <w:sz w:val="22"/>
          <w:szCs w:val="22"/>
          <w:lang w:val="uk-UA"/>
        </w:rPr>
        <w:t xml:space="preserve">по відношенню до оточуючих територій та об’єктів у радіусі не менше 2 км від межі </w:t>
      </w:r>
      <w:proofErr w:type="spellStart"/>
      <w:r w:rsidRPr="00436007">
        <w:rPr>
          <w:rFonts w:ascii="Calibri" w:hAnsi="Calibri" w:cs="Calibri"/>
          <w:color w:val="000000" w:themeColor="text1"/>
          <w:sz w:val="22"/>
          <w:szCs w:val="22"/>
          <w:lang w:val="uk-UA"/>
        </w:rPr>
        <w:t>хвостосховища</w:t>
      </w:r>
      <w:proofErr w:type="spellEnd"/>
      <w:r w:rsidR="00F92A3B" w:rsidRPr="00436007">
        <w:rPr>
          <w:rFonts w:ascii="Calibri" w:hAnsi="Calibri" w:cs="Calibri"/>
          <w:color w:val="000000" w:themeColor="text1"/>
          <w:sz w:val="22"/>
          <w:szCs w:val="22"/>
          <w:lang w:val="uk-UA"/>
        </w:rPr>
        <w:t xml:space="preserve"> </w:t>
      </w:r>
      <w:r w:rsidR="00F92A3B" w:rsidRPr="00436007">
        <w:rPr>
          <w:rFonts w:ascii="Calibri" w:hAnsi="Calibri" w:cs="Calibri"/>
          <w:color w:val="000000" w:themeColor="text1"/>
          <w:sz w:val="22"/>
          <w:szCs w:val="22"/>
          <w:shd w:val="clear" w:color="auto" w:fill="FFFFFF"/>
          <w:lang w:val="uk-UA"/>
        </w:rPr>
        <w:t>(</w:t>
      </w:r>
      <w:proofErr w:type="spellStart"/>
      <w:r w:rsidR="00F92A3B" w:rsidRPr="00436007">
        <w:rPr>
          <w:rFonts w:ascii="Calibri" w:hAnsi="Calibri" w:cs="Calibri"/>
          <w:color w:val="000000" w:themeColor="text1"/>
          <w:sz w:val="22"/>
          <w:szCs w:val="22"/>
          <w:shd w:val="clear" w:color="auto" w:fill="FFFFFF"/>
          <w:lang w:val="uk-UA"/>
        </w:rPr>
        <w:t>шламонакопичувача</w:t>
      </w:r>
      <w:proofErr w:type="spellEnd"/>
      <w:r w:rsidR="00F92A3B" w:rsidRPr="00436007">
        <w:rPr>
          <w:rFonts w:ascii="Calibri" w:hAnsi="Calibri" w:cs="Calibri"/>
          <w:color w:val="000000" w:themeColor="text1"/>
          <w:sz w:val="22"/>
          <w:szCs w:val="22"/>
          <w:shd w:val="clear" w:color="auto" w:fill="FFFFFF"/>
          <w:lang w:val="uk-UA"/>
        </w:rPr>
        <w:t>)</w:t>
      </w:r>
      <w:r w:rsidRPr="00436007">
        <w:rPr>
          <w:rFonts w:ascii="Calibri" w:hAnsi="Calibri" w:cs="Calibri"/>
          <w:color w:val="000000" w:themeColor="text1"/>
          <w:sz w:val="22"/>
          <w:szCs w:val="22"/>
          <w:lang w:val="uk-UA"/>
        </w:rPr>
        <w:t>, та із зазначенням відстані до цих об’єктів;</w:t>
      </w:r>
    </w:p>
    <w:p w14:paraId="55BA8585" w14:textId="38BF0170" w:rsidR="001B701E" w:rsidRPr="00436007" w:rsidRDefault="001B701E" w:rsidP="00E414A0">
      <w:pPr>
        <w:ind w:right="-1" w:firstLine="426"/>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інші картографічні матеріали (</w:t>
      </w:r>
      <w:proofErr w:type="spellStart"/>
      <w:r w:rsidRPr="00436007">
        <w:rPr>
          <w:rFonts w:ascii="Calibri" w:hAnsi="Calibri" w:cs="Calibri"/>
          <w:color w:val="000000" w:themeColor="text1"/>
          <w:sz w:val="22"/>
          <w:szCs w:val="22"/>
          <w:lang w:val="uk-UA"/>
        </w:rPr>
        <w:t>крупномасштабні</w:t>
      </w:r>
      <w:proofErr w:type="spellEnd"/>
      <w:r w:rsidRPr="00436007">
        <w:rPr>
          <w:rFonts w:ascii="Calibri" w:hAnsi="Calibri" w:cs="Calibri"/>
          <w:color w:val="000000" w:themeColor="text1"/>
          <w:sz w:val="22"/>
          <w:szCs w:val="22"/>
          <w:lang w:val="uk-UA"/>
        </w:rPr>
        <w:t xml:space="preserve"> карти, </w:t>
      </w:r>
      <w:proofErr w:type="spellStart"/>
      <w:r w:rsidRPr="00436007">
        <w:rPr>
          <w:rFonts w:ascii="Calibri" w:hAnsi="Calibri" w:cs="Calibri"/>
          <w:color w:val="000000" w:themeColor="text1"/>
          <w:sz w:val="22"/>
          <w:szCs w:val="22"/>
          <w:lang w:val="uk-UA"/>
        </w:rPr>
        <w:t>ортофотоплани</w:t>
      </w:r>
      <w:proofErr w:type="spellEnd"/>
      <w:r w:rsidRPr="00436007">
        <w:rPr>
          <w:rFonts w:ascii="Calibri" w:hAnsi="Calibri" w:cs="Calibri"/>
          <w:color w:val="000000" w:themeColor="text1"/>
          <w:sz w:val="22"/>
          <w:szCs w:val="22"/>
          <w:lang w:val="uk-UA"/>
        </w:rPr>
        <w:t>,</w:t>
      </w:r>
      <w:r w:rsidR="001403B5" w:rsidRPr="00436007">
        <w:rPr>
          <w:rFonts w:ascii="Calibri" w:hAnsi="Calibri" w:cs="Calibri"/>
          <w:color w:val="000000" w:themeColor="text1"/>
          <w:sz w:val="22"/>
          <w:szCs w:val="22"/>
          <w:lang w:val="uk-UA"/>
        </w:rPr>
        <w:t xml:space="preserve"> </w:t>
      </w:r>
      <w:r w:rsidRPr="00436007">
        <w:rPr>
          <w:rFonts w:ascii="Calibri" w:hAnsi="Calibri" w:cs="Calibri"/>
          <w:color w:val="000000" w:themeColor="text1"/>
          <w:sz w:val="22"/>
          <w:szCs w:val="22"/>
          <w:lang w:val="uk-UA"/>
        </w:rPr>
        <w:t xml:space="preserve">супутникові знімки, тематичні карти); </w:t>
      </w:r>
    </w:p>
    <w:p w14:paraId="6FA12D15" w14:textId="77777777" w:rsidR="001B701E" w:rsidRPr="00436007" w:rsidRDefault="001B701E" w:rsidP="00E414A0">
      <w:pPr>
        <w:ind w:right="-1" w:firstLine="426"/>
        <w:jc w:val="both"/>
        <w:rPr>
          <w:rFonts w:ascii="Calibri" w:hAnsi="Calibri" w:cs="Calibri"/>
          <w:sz w:val="22"/>
          <w:szCs w:val="22"/>
          <w:lang w:val="uk-UA"/>
        </w:rPr>
      </w:pPr>
      <w:r w:rsidRPr="00436007">
        <w:rPr>
          <w:rFonts w:ascii="Calibri" w:hAnsi="Calibri" w:cs="Calibri"/>
          <w:sz w:val="22"/>
          <w:szCs w:val="22"/>
          <w:lang w:val="uk-UA"/>
        </w:rPr>
        <w:t xml:space="preserve">за можливості – посилання на відкриті дані з картографічними матеріалами або відкриті </w:t>
      </w:r>
      <w:proofErr w:type="spellStart"/>
      <w:r w:rsidRPr="00436007">
        <w:rPr>
          <w:rFonts w:ascii="Calibri" w:hAnsi="Calibri" w:cs="Calibri"/>
          <w:sz w:val="22"/>
          <w:szCs w:val="22"/>
          <w:lang w:val="uk-UA"/>
        </w:rPr>
        <w:t>геопросторові</w:t>
      </w:r>
      <w:proofErr w:type="spellEnd"/>
      <w:r w:rsidRPr="00436007">
        <w:rPr>
          <w:rFonts w:ascii="Calibri" w:hAnsi="Calibri" w:cs="Calibri"/>
          <w:sz w:val="22"/>
          <w:szCs w:val="22"/>
          <w:lang w:val="uk-UA"/>
        </w:rPr>
        <w:t xml:space="preserve"> дані.</w:t>
      </w:r>
    </w:p>
    <w:p w14:paraId="154B82CE" w14:textId="3F09A758" w:rsidR="001B701E" w:rsidRPr="00436007" w:rsidRDefault="001B701E" w:rsidP="00311497">
      <w:pPr>
        <w:ind w:right="-1" w:firstLine="567"/>
        <w:jc w:val="both"/>
        <w:rPr>
          <w:rFonts w:ascii="Calibri" w:hAnsi="Calibri" w:cs="Calibri"/>
          <w:sz w:val="22"/>
          <w:szCs w:val="22"/>
          <w:lang w:val="uk-UA"/>
        </w:rPr>
      </w:pPr>
      <w:r w:rsidRPr="00436007">
        <w:rPr>
          <w:rFonts w:ascii="Calibri" w:hAnsi="Calibri" w:cs="Calibri"/>
          <w:sz w:val="22"/>
          <w:szCs w:val="22"/>
          <w:lang w:val="uk-UA"/>
        </w:rPr>
        <w:t xml:space="preserve">На великомасштабній карті-схемі або плані території </w:t>
      </w:r>
      <w:r w:rsidR="005E328F" w:rsidRPr="00436007">
        <w:rPr>
          <w:rFonts w:ascii="Calibri" w:hAnsi="Calibri" w:cs="Calibri"/>
          <w:sz w:val="22"/>
          <w:szCs w:val="22"/>
          <w:lang w:val="uk-UA"/>
        </w:rPr>
        <w:t xml:space="preserve">доцільно </w:t>
      </w:r>
      <w:r w:rsidRPr="00436007">
        <w:rPr>
          <w:rFonts w:ascii="Calibri" w:hAnsi="Calibri" w:cs="Calibri"/>
          <w:sz w:val="22"/>
          <w:szCs w:val="22"/>
          <w:lang w:val="uk-UA"/>
        </w:rPr>
        <w:t>вказ</w:t>
      </w:r>
      <w:r w:rsidR="005E328F" w:rsidRPr="00436007">
        <w:rPr>
          <w:rFonts w:ascii="Calibri" w:hAnsi="Calibri" w:cs="Calibri"/>
          <w:sz w:val="22"/>
          <w:szCs w:val="22"/>
          <w:lang w:val="uk-UA"/>
        </w:rPr>
        <w:t>ати</w:t>
      </w:r>
      <w:r w:rsidRPr="00436007">
        <w:rPr>
          <w:rFonts w:ascii="Calibri" w:hAnsi="Calibri" w:cs="Calibri"/>
          <w:sz w:val="22"/>
          <w:szCs w:val="22"/>
          <w:lang w:val="uk-UA"/>
        </w:rPr>
        <w:t xml:space="preserve"> контур </w:t>
      </w:r>
      <w:proofErr w:type="spellStart"/>
      <w:r w:rsidRPr="00436007">
        <w:rPr>
          <w:rFonts w:ascii="Calibri" w:hAnsi="Calibri" w:cs="Calibri"/>
          <w:sz w:val="22"/>
          <w:szCs w:val="22"/>
          <w:lang w:val="uk-UA"/>
        </w:rPr>
        <w:t>хвостосховища</w:t>
      </w:r>
      <w:proofErr w:type="spellEnd"/>
      <w:r w:rsidR="00F90F24" w:rsidRPr="00436007">
        <w:rPr>
          <w:rFonts w:ascii="Calibri" w:hAnsi="Calibri" w:cs="Calibri"/>
          <w:sz w:val="22"/>
          <w:szCs w:val="22"/>
          <w:lang w:val="uk-UA"/>
        </w:rPr>
        <w:t xml:space="preserve"> (</w:t>
      </w:r>
      <w:proofErr w:type="spellStart"/>
      <w:r w:rsidR="00F90F24" w:rsidRPr="00436007">
        <w:rPr>
          <w:rFonts w:ascii="Calibri" w:hAnsi="Calibri" w:cs="Calibri"/>
          <w:sz w:val="22"/>
          <w:szCs w:val="22"/>
          <w:lang w:val="uk-UA"/>
        </w:rPr>
        <w:t>шламонакопичувача</w:t>
      </w:r>
      <w:proofErr w:type="spellEnd"/>
      <w:r w:rsidR="00F90F24" w:rsidRPr="00436007">
        <w:rPr>
          <w:rFonts w:ascii="Calibri" w:hAnsi="Calibri" w:cs="Calibri"/>
          <w:sz w:val="22"/>
          <w:szCs w:val="22"/>
          <w:lang w:val="uk-UA"/>
        </w:rPr>
        <w:t>)</w:t>
      </w:r>
      <w:r w:rsidRPr="00436007">
        <w:rPr>
          <w:rFonts w:ascii="Calibri" w:hAnsi="Calibri" w:cs="Calibri"/>
          <w:sz w:val="22"/>
          <w:szCs w:val="22"/>
          <w:lang w:val="uk-UA"/>
        </w:rPr>
        <w:t>, розташування споруд та об’єктів, пов’язаних з його експлуатацією, та джерела ймовірного впливу на довкілля. Зокрема, відобра</w:t>
      </w:r>
      <w:r w:rsidR="005E328F" w:rsidRPr="00436007">
        <w:rPr>
          <w:rFonts w:ascii="Calibri" w:hAnsi="Calibri" w:cs="Calibri"/>
          <w:sz w:val="22"/>
          <w:szCs w:val="22"/>
          <w:lang w:val="uk-UA"/>
        </w:rPr>
        <w:t>зити</w:t>
      </w:r>
      <w:r w:rsidRPr="00436007">
        <w:rPr>
          <w:rFonts w:ascii="Calibri" w:hAnsi="Calibri" w:cs="Calibri"/>
          <w:sz w:val="22"/>
          <w:szCs w:val="22"/>
          <w:lang w:val="uk-UA"/>
        </w:rPr>
        <w:t xml:space="preserve"> такі об’єкти: </w:t>
      </w:r>
      <w:proofErr w:type="spellStart"/>
      <w:r w:rsidRPr="00436007">
        <w:rPr>
          <w:rFonts w:ascii="Calibri" w:hAnsi="Calibri" w:cs="Calibri"/>
          <w:sz w:val="22"/>
          <w:szCs w:val="22"/>
          <w:lang w:val="uk-UA"/>
        </w:rPr>
        <w:t>пульпонасосні</w:t>
      </w:r>
      <w:proofErr w:type="spellEnd"/>
      <w:r w:rsidRPr="00436007">
        <w:rPr>
          <w:rFonts w:ascii="Calibri" w:hAnsi="Calibri" w:cs="Calibri"/>
          <w:sz w:val="22"/>
          <w:szCs w:val="22"/>
          <w:lang w:val="uk-UA"/>
        </w:rPr>
        <w:t xml:space="preserve"> та насосні станції, службові та побутові приміщення, контрольно-вимірювальна апаратура, магістральні пульпопроводи і трубопроводи, місця їх випусків, водозабірні, </w:t>
      </w:r>
      <w:proofErr w:type="spellStart"/>
      <w:r w:rsidRPr="00436007">
        <w:rPr>
          <w:rFonts w:ascii="Calibri" w:hAnsi="Calibri" w:cs="Calibri"/>
          <w:sz w:val="22"/>
          <w:szCs w:val="22"/>
          <w:lang w:val="uk-UA"/>
        </w:rPr>
        <w:t>водоперепускні</w:t>
      </w:r>
      <w:proofErr w:type="spellEnd"/>
      <w:r w:rsidRPr="00436007">
        <w:rPr>
          <w:rFonts w:ascii="Calibri" w:hAnsi="Calibri" w:cs="Calibri"/>
          <w:sz w:val="22"/>
          <w:szCs w:val="22"/>
          <w:lang w:val="uk-UA"/>
        </w:rPr>
        <w:t xml:space="preserve"> та водоскидні споруди, під’їзні дороги, мости, лінії електропередачі, зовнішні мережі водовідведення поверхневих стічних вод (нагірні, напрямні, обвідні канали), промисловий майданчик основного виробництва суб’єкта господарювання,</w:t>
      </w:r>
      <w:r w:rsidRPr="00436007">
        <w:rPr>
          <w:rFonts w:ascii="Calibri" w:hAnsi="Calibri" w:cs="Calibri"/>
          <w:color w:val="0070C0"/>
          <w:sz w:val="22"/>
          <w:szCs w:val="22"/>
          <w:lang w:val="uk-UA"/>
        </w:rPr>
        <w:t xml:space="preserve"> </w:t>
      </w:r>
      <w:r w:rsidRPr="00436007">
        <w:rPr>
          <w:rFonts w:ascii="Calibri" w:hAnsi="Calibri" w:cs="Calibri"/>
          <w:sz w:val="22"/>
          <w:szCs w:val="22"/>
          <w:lang w:val="uk-UA"/>
        </w:rPr>
        <w:t xml:space="preserve">а також механічна захисна зона, що відокремлює </w:t>
      </w:r>
      <w:proofErr w:type="spellStart"/>
      <w:r w:rsidRPr="00436007">
        <w:rPr>
          <w:rFonts w:ascii="Calibri" w:hAnsi="Calibri" w:cs="Calibri"/>
          <w:sz w:val="22"/>
          <w:szCs w:val="22"/>
          <w:lang w:val="uk-UA"/>
        </w:rPr>
        <w:t>хвостосховище</w:t>
      </w:r>
      <w:proofErr w:type="spellEnd"/>
      <w:r w:rsidR="00F90F24" w:rsidRPr="00436007">
        <w:rPr>
          <w:rFonts w:ascii="Calibri" w:hAnsi="Calibri" w:cs="Calibri"/>
          <w:sz w:val="22"/>
          <w:szCs w:val="22"/>
          <w:lang w:val="uk-UA"/>
        </w:rPr>
        <w:t xml:space="preserve"> (</w:t>
      </w:r>
      <w:proofErr w:type="spellStart"/>
      <w:r w:rsidR="00F90F24" w:rsidRPr="00436007">
        <w:rPr>
          <w:rFonts w:ascii="Calibri" w:hAnsi="Calibri" w:cs="Calibri"/>
          <w:sz w:val="22"/>
          <w:szCs w:val="22"/>
          <w:lang w:val="uk-UA"/>
        </w:rPr>
        <w:t>шламонакопичувач</w:t>
      </w:r>
      <w:proofErr w:type="spellEnd"/>
      <w:r w:rsidR="00F90F24" w:rsidRPr="00436007">
        <w:rPr>
          <w:rFonts w:ascii="Calibri" w:hAnsi="Calibri" w:cs="Calibri"/>
          <w:sz w:val="22"/>
          <w:szCs w:val="22"/>
          <w:lang w:val="uk-UA"/>
        </w:rPr>
        <w:t xml:space="preserve">) </w:t>
      </w:r>
      <w:r w:rsidRPr="00436007">
        <w:rPr>
          <w:rFonts w:ascii="Calibri" w:hAnsi="Calibri" w:cs="Calibri"/>
          <w:sz w:val="22"/>
          <w:szCs w:val="22"/>
          <w:lang w:val="uk-UA"/>
        </w:rPr>
        <w:t xml:space="preserve">від житлових та промислових об’єктів, та будівельна механічна захисна зона по </w:t>
      </w:r>
      <w:proofErr w:type="spellStart"/>
      <w:r w:rsidRPr="00436007">
        <w:rPr>
          <w:rFonts w:ascii="Calibri" w:hAnsi="Calibri" w:cs="Calibri"/>
          <w:sz w:val="22"/>
          <w:szCs w:val="22"/>
          <w:lang w:val="uk-UA"/>
        </w:rPr>
        <w:t>проєктному</w:t>
      </w:r>
      <w:proofErr w:type="spellEnd"/>
      <w:r w:rsidRPr="00436007">
        <w:rPr>
          <w:rFonts w:ascii="Calibri" w:hAnsi="Calibri" w:cs="Calibri"/>
          <w:sz w:val="22"/>
          <w:szCs w:val="22"/>
          <w:lang w:val="uk-UA"/>
        </w:rPr>
        <w:t xml:space="preserve"> контуру </w:t>
      </w:r>
      <w:proofErr w:type="spellStart"/>
      <w:r w:rsidRPr="00436007">
        <w:rPr>
          <w:rFonts w:ascii="Calibri" w:hAnsi="Calibri" w:cs="Calibri"/>
          <w:sz w:val="22"/>
          <w:szCs w:val="22"/>
          <w:lang w:val="uk-UA"/>
        </w:rPr>
        <w:t>хвостосховища</w:t>
      </w:r>
      <w:proofErr w:type="spellEnd"/>
      <w:r w:rsidRPr="00436007">
        <w:rPr>
          <w:rFonts w:ascii="Calibri" w:hAnsi="Calibri" w:cs="Calibri"/>
          <w:sz w:val="22"/>
          <w:szCs w:val="22"/>
          <w:lang w:val="uk-UA"/>
        </w:rPr>
        <w:t xml:space="preserve"> </w:t>
      </w:r>
      <w:r w:rsidR="00F90F24" w:rsidRPr="00436007">
        <w:rPr>
          <w:rFonts w:ascii="Calibri" w:hAnsi="Calibri" w:cs="Calibri"/>
          <w:sz w:val="22"/>
          <w:szCs w:val="22"/>
          <w:lang w:val="uk-UA"/>
        </w:rPr>
        <w:t xml:space="preserve">або </w:t>
      </w:r>
      <w:proofErr w:type="spellStart"/>
      <w:r w:rsidR="00F90F24" w:rsidRPr="00436007">
        <w:rPr>
          <w:rFonts w:ascii="Calibri" w:hAnsi="Calibri" w:cs="Calibri"/>
          <w:sz w:val="22"/>
          <w:szCs w:val="22"/>
          <w:lang w:val="uk-UA"/>
        </w:rPr>
        <w:t>шламонакопичувача</w:t>
      </w:r>
      <w:proofErr w:type="spellEnd"/>
      <w:r w:rsidR="00F90F24" w:rsidRPr="00436007">
        <w:rPr>
          <w:rFonts w:ascii="Calibri" w:hAnsi="Calibri" w:cs="Calibri"/>
          <w:sz w:val="22"/>
          <w:szCs w:val="22"/>
          <w:lang w:val="uk-UA"/>
        </w:rPr>
        <w:t xml:space="preserve"> </w:t>
      </w:r>
      <w:r w:rsidRPr="00436007">
        <w:rPr>
          <w:rFonts w:ascii="Calibri" w:hAnsi="Calibri" w:cs="Calibri"/>
          <w:sz w:val="22"/>
          <w:szCs w:val="22"/>
          <w:lang w:val="uk-UA"/>
        </w:rPr>
        <w:t>(рекомендації щодо ширини зон наведено</w:t>
      </w:r>
      <w:r w:rsidR="00853D6F" w:rsidRPr="00436007">
        <w:rPr>
          <w:rFonts w:ascii="Calibri" w:hAnsi="Calibri" w:cs="Calibri"/>
          <w:sz w:val="22"/>
          <w:szCs w:val="22"/>
          <w:lang w:val="uk-UA"/>
        </w:rPr>
        <w:t xml:space="preserve"> нижче</w:t>
      </w:r>
      <w:r w:rsidRPr="00436007">
        <w:rPr>
          <w:rFonts w:ascii="Calibri" w:hAnsi="Calibri" w:cs="Calibri"/>
          <w:sz w:val="22"/>
          <w:szCs w:val="22"/>
          <w:lang w:val="uk-UA"/>
        </w:rPr>
        <w:t xml:space="preserve"> у </w:t>
      </w:r>
      <w:r w:rsidR="00003B33" w:rsidRPr="00436007">
        <w:rPr>
          <w:rFonts w:ascii="Calibri" w:hAnsi="Calibri" w:cs="Calibri"/>
          <w:sz w:val="22"/>
          <w:szCs w:val="22"/>
          <w:lang w:val="uk-UA"/>
        </w:rPr>
        <w:t>під</w:t>
      </w:r>
      <w:r w:rsidRPr="00436007">
        <w:rPr>
          <w:rFonts w:ascii="Calibri" w:hAnsi="Calibri" w:cs="Calibri"/>
          <w:sz w:val="22"/>
          <w:szCs w:val="22"/>
          <w:lang w:val="uk-UA"/>
        </w:rPr>
        <w:t xml:space="preserve">пункті </w:t>
      </w:r>
      <w:r w:rsidR="003B09E3" w:rsidRPr="00436007">
        <w:rPr>
          <w:rFonts w:ascii="Calibri" w:hAnsi="Calibri" w:cs="Calibri"/>
          <w:sz w:val="22"/>
          <w:szCs w:val="22"/>
          <w:lang w:val="uk-UA"/>
        </w:rPr>
        <w:t xml:space="preserve">1.4.4. </w:t>
      </w:r>
      <w:r w:rsidRPr="00436007">
        <w:rPr>
          <w:rFonts w:ascii="Calibri" w:hAnsi="Calibri" w:cs="Calibri"/>
          <w:sz w:val="22"/>
          <w:szCs w:val="22"/>
          <w:lang w:val="uk-UA"/>
        </w:rPr>
        <w:t xml:space="preserve">«Санітарно-захисна зона» </w:t>
      </w:r>
      <w:r w:rsidR="00003B33" w:rsidRPr="00436007">
        <w:rPr>
          <w:rFonts w:ascii="Calibri" w:hAnsi="Calibri" w:cs="Calibri"/>
          <w:sz w:val="22"/>
          <w:szCs w:val="22"/>
          <w:lang w:val="uk-UA"/>
        </w:rPr>
        <w:t>пункту</w:t>
      </w:r>
      <w:r w:rsidR="00853D6F" w:rsidRPr="00436007">
        <w:rPr>
          <w:rFonts w:ascii="Calibri" w:hAnsi="Calibri" w:cs="Calibri"/>
          <w:sz w:val="22"/>
          <w:szCs w:val="22"/>
          <w:lang w:val="uk-UA"/>
        </w:rPr>
        <w:t xml:space="preserve"> 1.4.</w:t>
      </w:r>
      <w:r w:rsidRPr="00436007">
        <w:rPr>
          <w:rFonts w:ascii="Calibri" w:hAnsi="Calibri" w:cs="Calibri"/>
          <w:sz w:val="22"/>
          <w:szCs w:val="22"/>
          <w:lang w:val="uk-UA"/>
        </w:rPr>
        <w:t xml:space="preserve"> «Опис основних характеристик </w:t>
      </w:r>
      <w:r w:rsidR="006053A5" w:rsidRPr="00436007">
        <w:rPr>
          <w:rFonts w:ascii="Calibri" w:hAnsi="Calibri" w:cs="Calibri"/>
          <w:sz w:val="22"/>
          <w:szCs w:val="22"/>
          <w:lang w:val="uk-UA"/>
        </w:rPr>
        <w:t>ПД</w:t>
      </w:r>
      <w:r w:rsidRPr="00436007">
        <w:rPr>
          <w:rFonts w:ascii="Calibri" w:hAnsi="Calibri" w:cs="Calibri"/>
          <w:sz w:val="22"/>
          <w:szCs w:val="22"/>
          <w:lang w:val="uk-UA"/>
        </w:rPr>
        <w:t>, зокрема виробничих процесів»</w:t>
      </w:r>
      <w:r w:rsidR="00003B33" w:rsidRPr="00436007">
        <w:rPr>
          <w:rFonts w:ascii="Calibri" w:hAnsi="Calibri" w:cs="Calibri"/>
          <w:sz w:val="22"/>
          <w:szCs w:val="22"/>
          <w:lang w:val="uk-UA"/>
        </w:rPr>
        <w:t xml:space="preserve"> глави 1 розділу ІІІ</w:t>
      </w:r>
      <w:r w:rsidRPr="00436007">
        <w:rPr>
          <w:rFonts w:ascii="Calibri" w:hAnsi="Calibri" w:cs="Calibri"/>
          <w:sz w:val="22"/>
          <w:szCs w:val="22"/>
          <w:lang w:val="uk-UA"/>
        </w:rPr>
        <w:t>). Також зазначають інші промислові підприємства, що можуть чинити кумулятивний вплив.</w:t>
      </w:r>
    </w:p>
    <w:p w14:paraId="0CE5DC33" w14:textId="6692F3C1" w:rsidR="001B701E" w:rsidRPr="00436007" w:rsidRDefault="001B701E" w:rsidP="00311497">
      <w:pPr>
        <w:ind w:right="-1" w:firstLine="567"/>
        <w:jc w:val="both"/>
        <w:rPr>
          <w:rFonts w:ascii="Calibri" w:hAnsi="Calibri" w:cs="Calibri"/>
          <w:color w:val="000000" w:themeColor="text1"/>
          <w:sz w:val="22"/>
          <w:szCs w:val="22"/>
          <w:lang w:val="uk-UA"/>
        </w:rPr>
      </w:pPr>
      <w:r w:rsidRPr="00436007">
        <w:rPr>
          <w:rFonts w:ascii="Calibri" w:hAnsi="Calibri" w:cs="Calibri"/>
          <w:sz w:val="22"/>
          <w:szCs w:val="22"/>
          <w:lang w:val="uk-UA"/>
        </w:rPr>
        <w:t xml:space="preserve">Карта-схема з розташуванням території </w:t>
      </w:r>
      <w:proofErr w:type="spellStart"/>
      <w:r w:rsidRPr="00436007">
        <w:rPr>
          <w:rFonts w:ascii="Calibri" w:hAnsi="Calibri" w:cs="Calibri"/>
          <w:sz w:val="22"/>
          <w:szCs w:val="22"/>
          <w:lang w:val="uk-UA"/>
        </w:rPr>
        <w:t>хвостосховища</w:t>
      </w:r>
      <w:proofErr w:type="spellEnd"/>
      <w:r w:rsidR="00F90F24" w:rsidRPr="00436007">
        <w:rPr>
          <w:rFonts w:ascii="Calibri" w:hAnsi="Calibri" w:cs="Calibri"/>
          <w:sz w:val="22"/>
          <w:szCs w:val="22"/>
          <w:lang w:val="uk-UA"/>
        </w:rPr>
        <w:t xml:space="preserve"> (</w:t>
      </w:r>
      <w:proofErr w:type="spellStart"/>
      <w:r w:rsidR="00F90F24" w:rsidRPr="00436007">
        <w:rPr>
          <w:rFonts w:ascii="Calibri" w:hAnsi="Calibri" w:cs="Calibri"/>
          <w:sz w:val="22"/>
          <w:szCs w:val="22"/>
          <w:lang w:val="uk-UA"/>
        </w:rPr>
        <w:t>шламонакопичувача</w:t>
      </w:r>
      <w:proofErr w:type="spellEnd"/>
      <w:r w:rsidR="00F90F24" w:rsidRPr="00436007">
        <w:rPr>
          <w:rFonts w:ascii="Calibri" w:hAnsi="Calibri" w:cs="Calibri"/>
          <w:sz w:val="22"/>
          <w:szCs w:val="22"/>
          <w:lang w:val="uk-UA"/>
        </w:rPr>
        <w:t xml:space="preserve">) </w:t>
      </w:r>
      <w:r w:rsidRPr="00436007">
        <w:rPr>
          <w:rFonts w:ascii="Calibri" w:hAnsi="Calibri" w:cs="Calibri"/>
          <w:sz w:val="22"/>
          <w:szCs w:val="22"/>
          <w:lang w:val="uk-UA"/>
        </w:rPr>
        <w:t xml:space="preserve">по відношенню до оточуючих територій та об’єктів включає розташування </w:t>
      </w:r>
      <w:proofErr w:type="spellStart"/>
      <w:r w:rsidRPr="00436007">
        <w:rPr>
          <w:rFonts w:ascii="Calibri" w:hAnsi="Calibri" w:cs="Calibri"/>
          <w:sz w:val="22"/>
          <w:szCs w:val="22"/>
          <w:lang w:val="uk-UA"/>
        </w:rPr>
        <w:t>хвостосховища</w:t>
      </w:r>
      <w:proofErr w:type="spellEnd"/>
      <w:r w:rsidR="00F90F24" w:rsidRPr="00436007">
        <w:rPr>
          <w:rFonts w:ascii="Calibri" w:hAnsi="Calibri" w:cs="Calibri"/>
          <w:sz w:val="22"/>
          <w:szCs w:val="22"/>
          <w:lang w:val="uk-UA"/>
        </w:rPr>
        <w:t xml:space="preserve"> (</w:t>
      </w:r>
      <w:proofErr w:type="spellStart"/>
      <w:r w:rsidR="00F90F24" w:rsidRPr="00436007">
        <w:rPr>
          <w:rFonts w:ascii="Calibri" w:hAnsi="Calibri" w:cs="Calibri"/>
          <w:sz w:val="22"/>
          <w:szCs w:val="22"/>
          <w:lang w:val="uk-UA"/>
        </w:rPr>
        <w:t>шламонакопичувача</w:t>
      </w:r>
      <w:proofErr w:type="spellEnd"/>
      <w:r w:rsidR="00F90F24" w:rsidRPr="00436007">
        <w:rPr>
          <w:rFonts w:ascii="Calibri" w:hAnsi="Calibri" w:cs="Calibri"/>
          <w:sz w:val="22"/>
          <w:szCs w:val="22"/>
          <w:lang w:val="uk-UA"/>
        </w:rPr>
        <w:t>)</w:t>
      </w:r>
      <w:r w:rsidRPr="00436007">
        <w:rPr>
          <w:rFonts w:ascii="Calibri" w:hAnsi="Calibri" w:cs="Calibri"/>
          <w:sz w:val="22"/>
          <w:szCs w:val="22"/>
          <w:lang w:val="uk-UA"/>
        </w:rPr>
        <w:t xml:space="preserve">, позначення його санітарно-захисної зони, межі населених пунктів, інші промислові підприємства, водні об’єкти, </w:t>
      </w:r>
      <w:r w:rsidRPr="00436007">
        <w:rPr>
          <w:rFonts w:ascii="Calibri" w:hAnsi="Calibri" w:cs="Calibri"/>
          <w:color w:val="000000" w:themeColor="text1"/>
          <w:sz w:val="22"/>
          <w:szCs w:val="22"/>
          <w:lang w:val="uk-UA"/>
        </w:rPr>
        <w:t>джерела питного водопостачання, природні та сільськогосподарські угіддя та інші матеріальні об’єкти та природні території,</w:t>
      </w:r>
      <w:r w:rsidR="001403B5" w:rsidRPr="00436007">
        <w:rPr>
          <w:rFonts w:ascii="Calibri" w:hAnsi="Calibri" w:cs="Calibri"/>
          <w:color w:val="000000" w:themeColor="text1"/>
          <w:sz w:val="22"/>
          <w:szCs w:val="22"/>
          <w:lang w:val="uk-UA"/>
        </w:rPr>
        <w:t xml:space="preserve"> </w:t>
      </w:r>
      <w:r w:rsidRPr="00436007">
        <w:rPr>
          <w:rFonts w:ascii="Calibri" w:hAnsi="Calibri" w:cs="Calibri"/>
          <w:color w:val="000000" w:themeColor="text1"/>
          <w:sz w:val="22"/>
          <w:szCs w:val="22"/>
          <w:lang w:val="uk-UA"/>
        </w:rPr>
        <w:t xml:space="preserve">що знаходяться в зоні впливу </w:t>
      </w:r>
      <w:proofErr w:type="spellStart"/>
      <w:r w:rsidRPr="00436007">
        <w:rPr>
          <w:rFonts w:ascii="Calibri" w:hAnsi="Calibri" w:cs="Calibri"/>
          <w:color w:val="000000" w:themeColor="text1"/>
          <w:sz w:val="22"/>
          <w:szCs w:val="22"/>
          <w:lang w:val="uk-UA"/>
        </w:rPr>
        <w:t>хвостосховища</w:t>
      </w:r>
      <w:proofErr w:type="spellEnd"/>
      <w:r w:rsidRPr="00436007">
        <w:rPr>
          <w:rFonts w:ascii="Calibri" w:hAnsi="Calibri" w:cs="Calibri"/>
          <w:color w:val="000000" w:themeColor="text1"/>
          <w:sz w:val="22"/>
          <w:szCs w:val="22"/>
          <w:lang w:val="uk-UA"/>
        </w:rPr>
        <w:t xml:space="preserve"> </w:t>
      </w:r>
      <w:r w:rsidR="00F90F24" w:rsidRPr="00436007">
        <w:rPr>
          <w:rFonts w:ascii="Calibri" w:hAnsi="Calibri" w:cs="Calibri"/>
          <w:sz w:val="22"/>
          <w:szCs w:val="22"/>
          <w:lang w:val="uk-UA"/>
        </w:rPr>
        <w:t>(</w:t>
      </w:r>
      <w:proofErr w:type="spellStart"/>
      <w:r w:rsidR="00F90F24" w:rsidRPr="00436007">
        <w:rPr>
          <w:rFonts w:ascii="Calibri" w:hAnsi="Calibri" w:cs="Calibri"/>
          <w:sz w:val="22"/>
          <w:szCs w:val="22"/>
          <w:lang w:val="uk-UA"/>
        </w:rPr>
        <w:t>шламонакопичувача</w:t>
      </w:r>
      <w:proofErr w:type="spellEnd"/>
      <w:r w:rsidR="00F90F24" w:rsidRPr="00436007">
        <w:rPr>
          <w:rFonts w:ascii="Calibri" w:hAnsi="Calibri" w:cs="Calibri"/>
          <w:sz w:val="22"/>
          <w:szCs w:val="22"/>
          <w:lang w:val="uk-UA"/>
        </w:rPr>
        <w:t xml:space="preserve">) </w:t>
      </w:r>
      <w:r w:rsidRPr="00436007">
        <w:rPr>
          <w:rFonts w:ascii="Calibri" w:hAnsi="Calibri" w:cs="Calibri"/>
          <w:color w:val="000000" w:themeColor="text1"/>
          <w:sz w:val="22"/>
          <w:szCs w:val="22"/>
          <w:lang w:val="uk-UA"/>
        </w:rPr>
        <w:t xml:space="preserve">та в зоні поширення НС, які можуть виникнути в разі </w:t>
      </w:r>
      <w:r w:rsidR="006C3DA6" w:rsidRPr="00436007">
        <w:rPr>
          <w:rFonts w:ascii="Calibri" w:hAnsi="Calibri" w:cs="Calibri"/>
          <w:color w:val="000000" w:themeColor="text1"/>
          <w:sz w:val="22"/>
          <w:szCs w:val="22"/>
          <w:lang w:val="uk-UA"/>
        </w:rPr>
        <w:t xml:space="preserve">значних </w:t>
      </w:r>
      <w:r w:rsidRPr="00436007">
        <w:rPr>
          <w:rFonts w:ascii="Calibri" w:hAnsi="Calibri" w:cs="Calibri"/>
          <w:color w:val="000000" w:themeColor="text1"/>
          <w:sz w:val="22"/>
          <w:szCs w:val="22"/>
          <w:lang w:val="uk-UA"/>
        </w:rPr>
        <w:t xml:space="preserve">аварій на </w:t>
      </w:r>
      <w:r w:rsidR="00F90F24" w:rsidRPr="00436007">
        <w:rPr>
          <w:rFonts w:ascii="Calibri" w:hAnsi="Calibri" w:cs="Calibri"/>
          <w:color w:val="000000" w:themeColor="text1"/>
          <w:sz w:val="22"/>
          <w:szCs w:val="22"/>
          <w:lang w:val="uk-UA"/>
        </w:rPr>
        <w:t>об’єкті</w:t>
      </w:r>
      <w:r w:rsidRPr="00436007">
        <w:rPr>
          <w:rFonts w:ascii="Calibri" w:hAnsi="Calibri" w:cs="Calibri"/>
          <w:color w:val="000000" w:themeColor="text1"/>
          <w:sz w:val="22"/>
          <w:szCs w:val="22"/>
          <w:lang w:val="uk-UA"/>
        </w:rPr>
        <w:t xml:space="preserve">. </w:t>
      </w:r>
    </w:p>
    <w:p w14:paraId="693D4F51" w14:textId="5BDFD87F" w:rsidR="001B701E" w:rsidRPr="00436007" w:rsidRDefault="001B701E" w:rsidP="00311497">
      <w:pPr>
        <w:ind w:right="-1" w:firstLine="567"/>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 xml:space="preserve">Інші картографічні матеріали </w:t>
      </w:r>
      <w:r w:rsidR="005E328F" w:rsidRPr="00436007">
        <w:rPr>
          <w:rFonts w:ascii="Calibri" w:hAnsi="Calibri" w:cs="Calibri"/>
          <w:color w:val="000000" w:themeColor="text1"/>
          <w:sz w:val="22"/>
          <w:szCs w:val="22"/>
          <w:lang w:val="uk-UA"/>
        </w:rPr>
        <w:t>рекомендовано додавати</w:t>
      </w:r>
      <w:r w:rsidRPr="00436007">
        <w:rPr>
          <w:rFonts w:ascii="Calibri" w:hAnsi="Calibri" w:cs="Calibri"/>
          <w:color w:val="000000" w:themeColor="text1"/>
          <w:sz w:val="22"/>
          <w:szCs w:val="22"/>
          <w:lang w:val="uk-UA"/>
        </w:rPr>
        <w:t xml:space="preserve"> задля уточнення ситуативної обстановки на території розташування </w:t>
      </w:r>
      <w:proofErr w:type="spellStart"/>
      <w:r w:rsidRPr="00436007">
        <w:rPr>
          <w:rFonts w:ascii="Calibri" w:hAnsi="Calibri" w:cs="Calibri"/>
          <w:color w:val="000000" w:themeColor="text1"/>
          <w:sz w:val="22"/>
          <w:szCs w:val="22"/>
          <w:lang w:val="uk-UA"/>
        </w:rPr>
        <w:t>хвостосховища</w:t>
      </w:r>
      <w:proofErr w:type="spellEnd"/>
      <w:r w:rsidR="00F90F24" w:rsidRPr="00436007">
        <w:rPr>
          <w:rFonts w:ascii="Calibri" w:hAnsi="Calibri" w:cs="Calibri"/>
          <w:color w:val="000000" w:themeColor="text1"/>
          <w:sz w:val="22"/>
          <w:szCs w:val="22"/>
          <w:lang w:val="uk-UA"/>
        </w:rPr>
        <w:t xml:space="preserve"> </w:t>
      </w:r>
      <w:r w:rsidR="00F90F24" w:rsidRPr="00436007">
        <w:rPr>
          <w:rFonts w:ascii="Calibri" w:hAnsi="Calibri" w:cs="Calibri"/>
          <w:sz w:val="22"/>
          <w:szCs w:val="22"/>
          <w:lang w:val="uk-UA"/>
        </w:rPr>
        <w:t>(</w:t>
      </w:r>
      <w:proofErr w:type="spellStart"/>
      <w:r w:rsidR="00F90F24" w:rsidRPr="00436007">
        <w:rPr>
          <w:rFonts w:ascii="Calibri" w:hAnsi="Calibri" w:cs="Calibri"/>
          <w:sz w:val="22"/>
          <w:szCs w:val="22"/>
          <w:lang w:val="uk-UA"/>
        </w:rPr>
        <w:t>шламонакопичувача</w:t>
      </w:r>
      <w:proofErr w:type="spellEnd"/>
      <w:r w:rsidR="00F90F24" w:rsidRPr="00436007">
        <w:rPr>
          <w:rFonts w:ascii="Calibri" w:hAnsi="Calibri" w:cs="Calibri"/>
          <w:sz w:val="22"/>
          <w:szCs w:val="22"/>
          <w:lang w:val="uk-UA"/>
        </w:rPr>
        <w:t>)</w:t>
      </w:r>
      <w:r w:rsidRPr="00436007">
        <w:rPr>
          <w:rFonts w:ascii="Calibri" w:hAnsi="Calibri" w:cs="Calibri"/>
          <w:color w:val="000000" w:themeColor="text1"/>
          <w:sz w:val="22"/>
          <w:szCs w:val="22"/>
          <w:lang w:val="uk-UA"/>
        </w:rPr>
        <w:t xml:space="preserve">, відображення місця проведених досліджень і </w:t>
      </w:r>
      <w:proofErr w:type="spellStart"/>
      <w:r w:rsidRPr="00436007">
        <w:rPr>
          <w:rFonts w:ascii="Calibri" w:hAnsi="Calibri" w:cs="Calibri"/>
          <w:color w:val="000000" w:themeColor="text1"/>
          <w:sz w:val="22"/>
          <w:szCs w:val="22"/>
          <w:lang w:val="uk-UA"/>
        </w:rPr>
        <w:t>вишукувань</w:t>
      </w:r>
      <w:proofErr w:type="spellEnd"/>
      <w:r w:rsidRPr="00436007">
        <w:rPr>
          <w:rFonts w:ascii="Calibri" w:hAnsi="Calibri" w:cs="Calibri"/>
          <w:color w:val="000000" w:themeColor="text1"/>
          <w:sz w:val="22"/>
          <w:szCs w:val="22"/>
          <w:lang w:val="uk-UA"/>
        </w:rPr>
        <w:t>, результатів моделювання і прогнозування з використанням геоінформаційних систем</w:t>
      </w:r>
      <w:r w:rsidR="000A163B" w:rsidRPr="00436007">
        <w:rPr>
          <w:rFonts w:ascii="Calibri" w:hAnsi="Calibri" w:cs="Calibri"/>
          <w:color w:val="000000" w:themeColor="text1"/>
          <w:sz w:val="22"/>
          <w:szCs w:val="22"/>
          <w:lang w:val="uk-UA"/>
        </w:rPr>
        <w:t xml:space="preserve"> (див. додаток </w:t>
      </w:r>
      <w:r w:rsidR="00C86F88" w:rsidRPr="00436007">
        <w:rPr>
          <w:rFonts w:ascii="Calibri" w:hAnsi="Calibri" w:cs="Calibri"/>
          <w:color w:val="000000" w:themeColor="text1"/>
          <w:sz w:val="22"/>
          <w:szCs w:val="22"/>
          <w:lang w:val="uk-UA"/>
        </w:rPr>
        <w:t>3</w:t>
      </w:r>
      <w:r w:rsidR="000A163B" w:rsidRPr="00436007">
        <w:rPr>
          <w:rFonts w:ascii="Calibri" w:hAnsi="Calibri" w:cs="Calibri"/>
          <w:color w:val="000000" w:themeColor="text1"/>
          <w:sz w:val="22"/>
          <w:szCs w:val="22"/>
          <w:lang w:val="uk-UA"/>
        </w:rPr>
        <w:t>)</w:t>
      </w:r>
      <w:r w:rsidRPr="00436007">
        <w:rPr>
          <w:rFonts w:ascii="Calibri" w:hAnsi="Calibri" w:cs="Calibri"/>
          <w:color w:val="000000" w:themeColor="text1"/>
          <w:sz w:val="22"/>
          <w:szCs w:val="22"/>
          <w:lang w:val="uk-UA"/>
        </w:rPr>
        <w:t>.</w:t>
      </w:r>
    </w:p>
    <w:p w14:paraId="7018B881" w14:textId="31103136" w:rsidR="001B701E" w:rsidRPr="00436007" w:rsidRDefault="001B701E" w:rsidP="005E328F">
      <w:pPr>
        <w:ind w:right="-1" w:firstLine="426"/>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Основні вимоги до картографічних матеріалів</w:t>
      </w:r>
      <w:r w:rsidR="003C3C7B" w:rsidRPr="00436007">
        <w:rPr>
          <w:rFonts w:ascii="Calibri" w:hAnsi="Calibri" w:cs="Calibri"/>
          <w:color w:val="000000" w:themeColor="text1"/>
          <w:sz w:val="22"/>
          <w:szCs w:val="22"/>
          <w:lang w:val="uk-UA"/>
        </w:rPr>
        <w:t>:</w:t>
      </w:r>
    </w:p>
    <w:p w14:paraId="7F6B2425" w14:textId="5E4DA5A8" w:rsidR="001B701E" w:rsidRPr="00436007" w:rsidRDefault="003C3C7B" w:rsidP="003C3C7B">
      <w:pPr>
        <w:pStyle w:val="1c"/>
        <w:rPr>
          <w:rFonts w:ascii="Calibri" w:hAnsi="Calibri" w:cs="Calibri"/>
          <w:sz w:val="22"/>
          <w:szCs w:val="22"/>
        </w:rPr>
      </w:pPr>
      <w:r w:rsidRPr="00436007">
        <w:rPr>
          <w:rFonts w:ascii="Calibri" w:hAnsi="Calibri" w:cs="Calibri"/>
          <w:sz w:val="22"/>
          <w:szCs w:val="22"/>
        </w:rPr>
        <w:lastRenderedPageBreak/>
        <w:t xml:space="preserve">усі </w:t>
      </w:r>
      <w:r w:rsidR="001B701E" w:rsidRPr="00436007">
        <w:rPr>
          <w:rFonts w:ascii="Calibri" w:hAnsi="Calibri" w:cs="Calibri"/>
          <w:sz w:val="22"/>
          <w:szCs w:val="22"/>
        </w:rPr>
        <w:t>картографічні матеріали звіт</w:t>
      </w:r>
      <w:r w:rsidR="005E328F" w:rsidRPr="00436007">
        <w:rPr>
          <w:rFonts w:ascii="Calibri" w:hAnsi="Calibri" w:cs="Calibri"/>
          <w:sz w:val="22"/>
          <w:szCs w:val="22"/>
        </w:rPr>
        <w:t>у</w:t>
      </w:r>
      <w:r w:rsidR="001B701E" w:rsidRPr="00436007">
        <w:rPr>
          <w:rFonts w:ascii="Calibri" w:hAnsi="Calibri" w:cs="Calibri"/>
          <w:sz w:val="22"/>
          <w:szCs w:val="22"/>
        </w:rPr>
        <w:t xml:space="preserve"> з ОВД високої роздільної здатності та якості. До карт-схем (планів) </w:t>
      </w:r>
      <w:r w:rsidR="00DD46A4">
        <w:rPr>
          <w:rFonts w:ascii="Calibri" w:hAnsi="Calibri" w:cs="Calibri"/>
          <w:sz w:val="22"/>
          <w:szCs w:val="22"/>
        </w:rPr>
        <w:t>необхідно</w:t>
      </w:r>
      <w:r w:rsidR="001179EF" w:rsidRPr="00436007">
        <w:rPr>
          <w:rFonts w:ascii="Calibri" w:hAnsi="Calibri" w:cs="Calibri"/>
          <w:sz w:val="22"/>
          <w:szCs w:val="22"/>
        </w:rPr>
        <w:t xml:space="preserve"> додавати</w:t>
      </w:r>
      <w:r w:rsidR="001B701E" w:rsidRPr="00436007">
        <w:rPr>
          <w:rFonts w:ascii="Calibri" w:hAnsi="Calibri" w:cs="Calibri"/>
          <w:sz w:val="22"/>
          <w:szCs w:val="22"/>
        </w:rPr>
        <w:t xml:space="preserve"> легенд</w:t>
      </w:r>
      <w:r w:rsidR="001179EF" w:rsidRPr="00436007">
        <w:rPr>
          <w:rFonts w:ascii="Calibri" w:hAnsi="Calibri" w:cs="Calibri"/>
          <w:sz w:val="22"/>
          <w:szCs w:val="22"/>
        </w:rPr>
        <w:t>у</w:t>
      </w:r>
      <w:r w:rsidR="001B701E" w:rsidRPr="00436007">
        <w:rPr>
          <w:rFonts w:ascii="Calibri" w:hAnsi="Calibri" w:cs="Calibri"/>
          <w:sz w:val="22"/>
          <w:szCs w:val="22"/>
        </w:rPr>
        <w:t xml:space="preserve"> (експлікація) усіх об’єктів і територій, позначених на карті, масштаб або масштабн</w:t>
      </w:r>
      <w:r w:rsidR="001179EF" w:rsidRPr="00436007">
        <w:rPr>
          <w:rFonts w:ascii="Calibri" w:hAnsi="Calibri" w:cs="Calibri"/>
          <w:sz w:val="22"/>
          <w:szCs w:val="22"/>
        </w:rPr>
        <w:t>у</w:t>
      </w:r>
      <w:r w:rsidR="001B701E" w:rsidRPr="00436007">
        <w:rPr>
          <w:rFonts w:ascii="Calibri" w:hAnsi="Calibri" w:cs="Calibri"/>
          <w:sz w:val="22"/>
          <w:szCs w:val="22"/>
        </w:rPr>
        <w:t xml:space="preserve"> лінійк</w:t>
      </w:r>
      <w:r w:rsidR="001179EF" w:rsidRPr="00436007">
        <w:rPr>
          <w:rFonts w:ascii="Calibri" w:hAnsi="Calibri" w:cs="Calibri"/>
          <w:sz w:val="22"/>
          <w:szCs w:val="22"/>
        </w:rPr>
        <w:t>у</w:t>
      </w:r>
      <w:r w:rsidRPr="00436007">
        <w:rPr>
          <w:rFonts w:ascii="Calibri" w:hAnsi="Calibri" w:cs="Calibri"/>
          <w:sz w:val="22"/>
          <w:szCs w:val="22"/>
        </w:rPr>
        <w:t xml:space="preserve">; </w:t>
      </w:r>
    </w:p>
    <w:p w14:paraId="4C56A63D" w14:textId="44B3EB30" w:rsidR="001B701E" w:rsidRPr="00436007" w:rsidRDefault="003C3C7B" w:rsidP="003C3C7B">
      <w:pPr>
        <w:pStyle w:val="1c"/>
        <w:rPr>
          <w:rFonts w:ascii="Calibri" w:hAnsi="Calibri" w:cs="Calibri"/>
          <w:sz w:val="22"/>
          <w:szCs w:val="22"/>
          <w:lang w:val="ru-RU"/>
        </w:rPr>
      </w:pPr>
      <w:r w:rsidRPr="00436007">
        <w:rPr>
          <w:rFonts w:ascii="Calibri" w:hAnsi="Calibri" w:cs="Calibri"/>
          <w:sz w:val="22"/>
          <w:szCs w:val="22"/>
        </w:rPr>
        <w:t xml:space="preserve">відстані </w:t>
      </w:r>
      <w:r w:rsidR="001B701E" w:rsidRPr="00436007">
        <w:rPr>
          <w:rFonts w:ascii="Calibri" w:hAnsi="Calibri" w:cs="Calibri"/>
          <w:sz w:val="22"/>
          <w:szCs w:val="22"/>
        </w:rPr>
        <w:t xml:space="preserve">від </w:t>
      </w:r>
      <w:proofErr w:type="spellStart"/>
      <w:r w:rsidR="001B701E" w:rsidRPr="00436007">
        <w:rPr>
          <w:rFonts w:ascii="Calibri" w:hAnsi="Calibri" w:cs="Calibri"/>
          <w:sz w:val="22"/>
          <w:szCs w:val="22"/>
        </w:rPr>
        <w:t>хвостосховища</w:t>
      </w:r>
      <w:proofErr w:type="spellEnd"/>
      <w:r w:rsidR="00F92A3B" w:rsidRPr="00436007">
        <w:rPr>
          <w:rFonts w:ascii="Calibri" w:hAnsi="Calibri" w:cs="Calibri"/>
          <w:sz w:val="22"/>
          <w:szCs w:val="22"/>
        </w:rPr>
        <w:t xml:space="preserve"> </w:t>
      </w:r>
      <w:r w:rsidR="00F92A3B" w:rsidRPr="00436007">
        <w:rPr>
          <w:rFonts w:ascii="Calibri" w:hAnsi="Calibri" w:cs="Calibri"/>
          <w:sz w:val="22"/>
          <w:szCs w:val="22"/>
          <w:shd w:val="clear" w:color="auto" w:fill="FFFFFF"/>
        </w:rPr>
        <w:t>(</w:t>
      </w:r>
      <w:proofErr w:type="spellStart"/>
      <w:r w:rsidR="00F92A3B" w:rsidRPr="00436007">
        <w:rPr>
          <w:rFonts w:ascii="Calibri" w:hAnsi="Calibri" w:cs="Calibri"/>
          <w:sz w:val="22"/>
          <w:szCs w:val="22"/>
          <w:shd w:val="clear" w:color="auto" w:fill="FFFFFF"/>
        </w:rPr>
        <w:t>шламонакопичувача</w:t>
      </w:r>
      <w:proofErr w:type="spellEnd"/>
      <w:r w:rsidR="00F92A3B" w:rsidRPr="00436007">
        <w:rPr>
          <w:rFonts w:ascii="Calibri" w:hAnsi="Calibri" w:cs="Calibri"/>
          <w:sz w:val="22"/>
          <w:szCs w:val="22"/>
          <w:shd w:val="clear" w:color="auto" w:fill="FFFFFF"/>
        </w:rPr>
        <w:t>)</w:t>
      </w:r>
      <w:r w:rsidR="001B701E" w:rsidRPr="00436007">
        <w:rPr>
          <w:rFonts w:ascii="Calibri" w:hAnsi="Calibri" w:cs="Calibri"/>
          <w:sz w:val="22"/>
          <w:szCs w:val="22"/>
        </w:rPr>
        <w:t xml:space="preserve"> до інших об’єктів</w:t>
      </w:r>
      <w:r w:rsidR="005F5842" w:rsidRPr="00436007">
        <w:rPr>
          <w:rFonts w:ascii="Calibri" w:hAnsi="Calibri" w:cs="Calibri"/>
          <w:sz w:val="22"/>
          <w:szCs w:val="22"/>
        </w:rPr>
        <w:t>, з</w:t>
      </w:r>
      <w:r w:rsidR="001B701E" w:rsidRPr="00436007">
        <w:rPr>
          <w:rFonts w:ascii="Calibri" w:hAnsi="Calibri" w:cs="Calibri"/>
          <w:sz w:val="22"/>
          <w:szCs w:val="22"/>
        </w:rPr>
        <w:t>начення відстаней зазначаються на картах або у текстовому форматі (напр. табличному) під картою</w:t>
      </w:r>
      <w:r w:rsidRPr="00436007">
        <w:rPr>
          <w:rFonts w:ascii="Calibri" w:hAnsi="Calibri" w:cs="Calibri"/>
          <w:sz w:val="22"/>
          <w:szCs w:val="22"/>
          <w:lang w:val="ru-RU"/>
        </w:rPr>
        <w:t>;</w:t>
      </w:r>
    </w:p>
    <w:p w14:paraId="1A2FF183" w14:textId="77D6EE60" w:rsidR="00887A8D" w:rsidRPr="00436007" w:rsidRDefault="003C3C7B" w:rsidP="003C3C7B">
      <w:pPr>
        <w:pStyle w:val="1c"/>
        <w:rPr>
          <w:rFonts w:ascii="Calibri" w:hAnsi="Calibri" w:cs="Calibri"/>
          <w:color w:val="0070C0"/>
          <w:sz w:val="22"/>
          <w:szCs w:val="22"/>
          <w:lang w:val="ru-RU"/>
        </w:rPr>
      </w:pPr>
      <w:r w:rsidRPr="00436007">
        <w:rPr>
          <w:rFonts w:ascii="Calibri" w:hAnsi="Calibri" w:cs="Calibri"/>
          <w:sz w:val="22"/>
          <w:szCs w:val="22"/>
          <w:lang w:val="ru-RU"/>
        </w:rPr>
        <w:t>ф</w:t>
      </w:r>
      <w:proofErr w:type="spellStart"/>
      <w:r w:rsidRPr="00436007">
        <w:rPr>
          <w:rFonts w:ascii="Calibri" w:hAnsi="Calibri" w:cs="Calibri"/>
          <w:sz w:val="22"/>
          <w:szCs w:val="22"/>
        </w:rPr>
        <w:t>айли</w:t>
      </w:r>
      <w:proofErr w:type="spellEnd"/>
      <w:r w:rsidRPr="00436007">
        <w:rPr>
          <w:rFonts w:ascii="Calibri" w:hAnsi="Calibri" w:cs="Calibri"/>
          <w:sz w:val="22"/>
          <w:szCs w:val="22"/>
        </w:rPr>
        <w:t xml:space="preserve"> </w:t>
      </w:r>
      <w:r w:rsidR="00887A8D" w:rsidRPr="00436007">
        <w:rPr>
          <w:rFonts w:ascii="Calibri" w:hAnsi="Calibri" w:cs="Calibri"/>
          <w:sz w:val="22"/>
          <w:szCs w:val="22"/>
        </w:rPr>
        <w:t xml:space="preserve">картографічних матеріалів додаються до електронної копії звіту з ОВД у форматі </w:t>
      </w:r>
      <w:proofErr w:type="spellStart"/>
      <w:r w:rsidR="00EB761B" w:rsidRPr="00436007">
        <w:rPr>
          <w:rFonts w:ascii="Calibri" w:hAnsi="Calibri" w:cs="Calibri"/>
          <w:sz w:val="22"/>
          <w:szCs w:val="22"/>
        </w:rPr>
        <w:t>Adobe</w:t>
      </w:r>
      <w:proofErr w:type="spellEnd"/>
      <w:r w:rsidR="00EB761B" w:rsidRPr="00436007">
        <w:rPr>
          <w:rFonts w:ascii="Calibri" w:hAnsi="Calibri" w:cs="Calibri"/>
          <w:sz w:val="22"/>
          <w:szCs w:val="22"/>
        </w:rPr>
        <w:t xml:space="preserve"> </w:t>
      </w:r>
      <w:proofErr w:type="spellStart"/>
      <w:r w:rsidR="00EB761B" w:rsidRPr="00436007">
        <w:rPr>
          <w:rFonts w:ascii="Calibri" w:hAnsi="Calibri" w:cs="Calibri"/>
          <w:sz w:val="22"/>
          <w:szCs w:val="22"/>
        </w:rPr>
        <w:t>Portable</w:t>
      </w:r>
      <w:proofErr w:type="spellEnd"/>
      <w:r w:rsidR="00EB761B" w:rsidRPr="00436007">
        <w:rPr>
          <w:rFonts w:ascii="Calibri" w:hAnsi="Calibri" w:cs="Calibri"/>
          <w:sz w:val="22"/>
          <w:szCs w:val="22"/>
        </w:rPr>
        <w:t xml:space="preserve"> </w:t>
      </w:r>
      <w:proofErr w:type="spellStart"/>
      <w:r w:rsidR="00EB761B" w:rsidRPr="00436007">
        <w:rPr>
          <w:rFonts w:ascii="Calibri" w:hAnsi="Calibri" w:cs="Calibri"/>
          <w:sz w:val="22"/>
          <w:szCs w:val="22"/>
        </w:rPr>
        <w:t>Document</w:t>
      </w:r>
      <w:proofErr w:type="spellEnd"/>
      <w:r w:rsidR="00EB761B" w:rsidRPr="00436007">
        <w:rPr>
          <w:rFonts w:ascii="Calibri" w:hAnsi="Calibri" w:cs="Calibri"/>
          <w:sz w:val="22"/>
          <w:szCs w:val="22"/>
        </w:rPr>
        <w:t xml:space="preserve"> </w:t>
      </w:r>
      <w:proofErr w:type="spellStart"/>
      <w:r w:rsidR="00EB761B" w:rsidRPr="00436007">
        <w:rPr>
          <w:rFonts w:ascii="Calibri" w:hAnsi="Calibri" w:cs="Calibri"/>
          <w:sz w:val="22"/>
          <w:szCs w:val="22"/>
        </w:rPr>
        <w:t>Format</w:t>
      </w:r>
      <w:proofErr w:type="spellEnd"/>
      <w:r w:rsidR="00EB761B" w:rsidRPr="00436007">
        <w:rPr>
          <w:rFonts w:ascii="Calibri" w:hAnsi="Calibri" w:cs="Calibri"/>
          <w:sz w:val="22"/>
          <w:szCs w:val="22"/>
        </w:rPr>
        <w:t xml:space="preserve"> (PDF</w:t>
      </w:r>
      <w:r w:rsidRPr="00436007">
        <w:rPr>
          <w:rFonts w:ascii="Calibri" w:hAnsi="Calibri" w:cs="Calibri"/>
          <w:sz w:val="22"/>
          <w:szCs w:val="22"/>
        </w:rPr>
        <w:t>)</w:t>
      </w:r>
      <w:r w:rsidRPr="00436007">
        <w:rPr>
          <w:rFonts w:ascii="Calibri" w:hAnsi="Calibri" w:cs="Calibri"/>
          <w:sz w:val="22"/>
          <w:szCs w:val="22"/>
          <w:lang w:val="ru-RU"/>
        </w:rPr>
        <w:t>;</w:t>
      </w:r>
    </w:p>
    <w:p w14:paraId="506108D4" w14:textId="0E700C67" w:rsidR="001B701E" w:rsidRPr="00436007" w:rsidRDefault="003C3C7B" w:rsidP="00310F83">
      <w:pPr>
        <w:pStyle w:val="1c"/>
        <w:rPr>
          <w:rFonts w:ascii="Calibri" w:hAnsi="Calibri" w:cs="Calibri"/>
          <w:sz w:val="22"/>
          <w:szCs w:val="22"/>
        </w:rPr>
      </w:pPr>
      <w:r w:rsidRPr="00436007">
        <w:rPr>
          <w:rFonts w:ascii="Calibri" w:hAnsi="Calibri" w:cs="Calibri"/>
          <w:sz w:val="22"/>
          <w:szCs w:val="22"/>
          <w:lang w:val="ru-RU"/>
        </w:rPr>
        <w:t>п</w:t>
      </w:r>
      <w:proofErr w:type="spellStart"/>
      <w:r w:rsidRPr="00436007">
        <w:rPr>
          <w:rFonts w:ascii="Calibri" w:hAnsi="Calibri" w:cs="Calibri"/>
          <w:sz w:val="22"/>
          <w:szCs w:val="22"/>
        </w:rPr>
        <w:t>осилання</w:t>
      </w:r>
      <w:proofErr w:type="spellEnd"/>
      <w:r w:rsidRPr="00436007">
        <w:rPr>
          <w:rFonts w:ascii="Calibri" w:hAnsi="Calibri" w:cs="Calibri"/>
          <w:sz w:val="22"/>
          <w:szCs w:val="22"/>
        </w:rPr>
        <w:t xml:space="preserve"> </w:t>
      </w:r>
      <w:r w:rsidR="00887A8D" w:rsidRPr="00436007">
        <w:rPr>
          <w:rFonts w:ascii="Calibri" w:hAnsi="Calibri" w:cs="Calibri"/>
          <w:sz w:val="22"/>
          <w:szCs w:val="22"/>
        </w:rPr>
        <w:t xml:space="preserve">на відкриті дані з картографічними матеріалами або відкриті </w:t>
      </w:r>
      <w:proofErr w:type="spellStart"/>
      <w:r w:rsidR="00887A8D" w:rsidRPr="00436007">
        <w:rPr>
          <w:rFonts w:ascii="Calibri" w:hAnsi="Calibri" w:cs="Calibri"/>
          <w:sz w:val="22"/>
          <w:szCs w:val="22"/>
        </w:rPr>
        <w:t>геопросторові</w:t>
      </w:r>
      <w:proofErr w:type="spellEnd"/>
      <w:r w:rsidR="00887A8D" w:rsidRPr="00436007">
        <w:rPr>
          <w:rFonts w:ascii="Calibri" w:hAnsi="Calibri" w:cs="Calibri"/>
          <w:sz w:val="22"/>
          <w:szCs w:val="22"/>
        </w:rPr>
        <w:t xml:space="preserve"> дані</w:t>
      </w:r>
      <w:r w:rsidR="00A06BFF" w:rsidRPr="00436007">
        <w:rPr>
          <w:rFonts w:ascii="Calibri" w:hAnsi="Calibri" w:cs="Calibri"/>
          <w:sz w:val="22"/>
          <w:szCs w:val="22"/>
        </w:rPr>
        <w:t xml:space="preserve"> рекомендується надавати з урахуванням вимог щодо необхідності оприлюднення у мережі Інтернет </w:t>
      </w:r>
      <w:proofErr w:type="spellStart"/>
      <w:r w:rsidR="00A06BFF" w:rsidRPr="00436007">
        <w:rPr>
          <w:rFonts w:ascii="Calibri" w:hAnsi="Calibri" w:cs="Calibri"/>
          <w:sz w:val="22"/>
          <w:szCs w:val="22"/>
        </w:rPr>
        <w:t>геопросторових</w:t>
      </w:r>
      <w:proofErr w:type="spellEnd"/>
      <w:r w:rsidR="00A06BFF" w:rsidRPr="00436007">
        <w:rPr>
          <w:rFonts w:ascii="Calibri" w:hAnsi="Calibri" w:cs="Calibri"/>
          <w:sz w:val="22"/>
          <w:szCs w:val="22"/>
        </w:rPr>
        <w:t xml:space="preserve"> даних та метаданих об’єктів поводження з відходами (відповідно до абзацу першого частини п’ятої статті 6 Закону України «Про національну інфраструктуру </w:t>
      </w:r>
      <w:proofErr w:type="spellStart"/>
      <w:r w:rsidR="00A06BFF" w:rsidRPr="00436007">
        <w:rPr>
          <w:rFonts w:ascii="Calibri" w:hAnsi="Calibri" w:cs="Calibri"/>
          <w:sz w:val="22"/>
          <w:szCs w:val="22"/>
        </w:rPr>
        <w:t>геопросторових</w:t>
      </w:r>
      <w:proofErr w:type="spellEnd"/>
      <w:r w:rsidR="00A06BFF" w:rsidRPr="00436007">
        <w:rPr>
          <w:rFonts w:ascii="Calibri" w:hAnsi="Calibri" w:cs="Calibri"/>
          <w:sz w:val="22"/>
          <w:szCs w:val="22"/>
        </w:rPr>
        <w:t xml:space="preserve"> даних»), та вимог до формату даних для оприлюднення відповідно до «Положення про набори даних, які підлягають оприлюдненню у формі відкритих даних», затвердженого постановою КМУ від 21</w:t>
      </w:r>
      <w:r w:rsidR="00367F00" w:rsidRPr="00436007">
        <w:rPr>
          <w:rFonts w:ascii="Calibri" w:hAnsi="Calibri" w:cs="Calibri"/>
          <w:sz w:val="22"/>
          <w:szCs w:val="22"/>
        </w:rPr>
        <w:t> жовтня </w:t>
      </w:r>
      <w:r w:rsidR="00A06BFF" w:rsidRPr="00436007">
        <w:rPr>
          <w:rFonts w:ascii="Calibri" w:hAnsi="Calibri" w:cs="Calibri"/>
          <w:sz w:val="22"/>
          <w:szCs w:val="22"/>
        </w:rPr>
        <w:t>2015</w:t>
      </w:r>
      <w:r w:rsidR="00367F00" w:rsidRPr="00436007">
        <w:rPr>
          <w:rFonts w:ascii="Calibri" w:hAnsi="Calibri" w:cs="Calibri"/>
          <w:sz w:val="22"/>
          <w:szCs w:val="22"/>
        </w:rPr>
        <w:t> р.</w:t>
      </w:r>
      <w:r w:rsidR="00A06BFF" w:rsidRPr="00436007">
        <w:rPr>
          <w:rFonts w:ascii="Calibri" w:hAnsi="Calibri" w:cs="Calibri"/>
          <w:sz w:val="22"/>
          <w:szCs w:val="22"/>
        </w:rPr>
        <w:t xml:space="preserve"> № 835</w:t>
      </w:r>
      <w:bookmarkStart w:id="36" w:name="_Hlk128560370"/>
      <w:r w:rsidR="001B701E" w:rsidRPr="00436007">
        <w:rPr>
          <w:rFonts w:ascii="Calibri" w:hAnsi="Calibri" w:cs="Calibri"/>
          <w:sz w:val="22"/>
          <w:szCs w:val="22"/>
        </w:rPr>
        <w:t>.</w:t>
      </w:r>
    </w:p>
    <w:bookmarkEnd w:id="36"/>
    <w:p w14:paraId="22E240F2" w14:textId="77777777" w:rsidR="0050465D" w:rsidRPr="00436007" w:rsidRDefault="0050465D" w:rsidP="009E0BB9">
      <w:pPr>
        <w:rPr>
          <w:rFonts w:ascii="Calibri" w:hAnsi="Calibri" w:cs="Calibri"/>
          <w:color w:val="000000"/>
          <w:sz w:val="22"/>
          <w:szCs w:val="22"/>
          <w:lang w:val="uk-UA"/>
        </w:rPr>
      </w:pPr>
    </w:p>
    <w:p w14:paraId="3866DD2A" w14:textId="0645E73F" w:rsidR="001B701E" w:rsidRPr="00436007" w:rsidRDefault="001B701E" w:rsidP="009E0BB9">
      <w:pPr>
        <w:pStyle w:val="30"/>
        <w:spacing w:before="0"/>
        <w:jc w:val="center"/>
        <w:rPr>
          <w:rFonts w:ascii="Calibri" w:hAnsi="Calibri" w:cs="Calibri"/>
          <w:b/>
          <w:bCs/>
          <w:color w:val="000000"/>
          <w:sz w:val="22"/>
          <w:szCs w:val="22"/>
        </w:rPr>
      </w:pPr>
      <w:bookmarkStart w:id="37" w:name="_Toc95917304"/>
      <w:bookmarkStart w:id="38" w:name="_Toc138538294"/>
      <w:bookmarkStart w:id="39" w:name="_Hlk128560470"/>
      <w:r w:rsidRPr="00436007">
        <w:rPr>
          <w:rFonts w:ascii="Calibri" w:hAnsi="Calibri" w:cs="Calibri"/>
          <w:b/>
          <w:bCs/>
          <w:color w:val="000000"/>
          <w:sz w:val="22"/>
          <w:szCs w:val="22"/>
        </w:rPr>
        <w:t xml:space="preserve">1.2. Цілі </w:t>
      </w:r>
      <w:r w:rsidR="00E15679" w:rsidRPr="00436007">
        <w:rPr>
          <w:rFonts w:ascii="Calibri" w:hAnsi="Calibri" w:cs="Calibri"/>
          <w:b/>
          <w:bCs/>
          <w:color w:val="000000"/>
          <w:sz w:val="22"/>
          <w:szCs w:val="22"/>
        </w:rPr>
        <w:t>планованої діяльності</w:t>
      </w:r>
      <w:bookmarkEnd w:id="37"/>
      <w:bookmarkEnd w:id="38"/>
    </w:p>
    <w:bookmarkEnd w:id="39"/>
    <w:p w14:paraId="0D0CD0D2" w14:textId="77777777" w:rsidR="009E0BB9" w:rsidRPr="00436007" w:rsidRDefault="009E0BB9" w:rsidP="009E0BB9">
      <w:pPr>
        <w:ind w:right="-1" w:firstLine="709"/>
        <w:jc w:val="both"/>
        <w:rPr>
          <w:rFonts w:ascii="Calibri" w:hAnsi="Calibri" w:cs="Calibri"/>
          <w:sz w:val="22"/>
          <w:szCs w:val="22"/>
          <w:lang w:val="uk-UA"/>
        </w:rPr>
      </w:pPr>
    </w:p>
    <w:p w14:paraId="5D3F742A" w14:textId="52C2D87A" w:rsidR="001B701E" w:rsidRPr="00436007" w:rsidRDefault="001B701E" w:rsidP="00311497">
      <w:pPr>
        <w:ind w:right="-1" w:firstLine="567"/>
        <w:jc w:val="both"/>
        <w:rPr>
          <w:rFonts w:ascii="Calibri" w:hAnsi="Calibri" w:cs="Calibri"/>
          <w:sz w:val="22"/>
          <w:szCs w:val="22"/>
          <w:lang w:val="uk-UA"/>
        </w:rPr>
      </w:pPr>
      <w:r w:rsidRPr="00436007">
        <w:rPr>
          <w:rFonts w:ascii="Calibri" w:hAnsi="Calibri" w:cs="Calibri"/>
          <w:sz w:val="22"/>
          <w:szCs w:val="22"/>
          <w:lang w:val="uk-UA"/>
        </w:rPr>
        <w:t xml:space="preserve">Цей </w:t>
      </w:r>
      <w:r w:rsidR="00003B33" w:rsidRPr="00436007">
        <w:rPr>
          <w:rFonts w:ascii="Calibri" w:hAnsi="Calibri" w:cs="Calibri"/>
          <w:sz w:val="22"/>
          <w:szCs w:val="22"/>
          <w:lang w:val="uk-UA"/>
        </w:rPr>
        <w:t xml:space="preserve">пункт </w:t>
      </w:r>
      <w:r w:rsidRPr="00436007">
        <w:rPr>
          <w:rFonts w:ascii="Calibri" w:hAnsi="Calibri" w:cs="Calibri"/>
          <w:sz w:val="22"/>
          <w:szCs w:val="22"/>
          <w:lang w:val="uk-UA"/>
        </w:rPr>
        <w:t xml:space="preserve">містить рекомендації щодо опису цілей </w:t>
      </w:r>
      <w:r w:rsidR="006053A5" w:rsidRPr="00436007">
        <w:rPr>
          <w:rFonts w:ascii="Calibri" w:hAnsi="Calibri" w:cs="Calibri"/>
          <w:sz w:val="22"/>
          <w:szCs w:val="22"/>
          <w:lang w:val="uk-UA"/>
        </w:rPr>
        <w:t>ПД</w:t>
      </w:r>
      <w:r w:rsidRPr="00436007">
        <w:rPr>
          <w:rFonts w:ascii="Calibri" w:hAnsi="Calibri" w:cs="Calibri"/>
          <w:sz w:val="22"/>
          <w:szCs w:val="22"/>
          <w:lang w:val="uk-UA"/>
        </w:rPr>
        <w:t xml:space="preserve">, що включається у звіт з ОВД відповідно до абзацу другого пункту 1 частини другої статті 6 Закону. </w:t>
      </w:r>
    </w:p>
    <w:p w14:paraId="4CC9D93B" w14:textId="23243FEC" w:rsidR="00657F12" w:rsidRPr="00436007" w:rsidRDefault="00FA0433" w:rsidP="00311497">
      <w:pPr>
        <w:ind w:right="-1" w:firstLine="567"/>
        <w:jc w:val="both"/>
        <w:rPr>
          <w:rFonts w:ascii="Calibri" w:hAnsi="Calibri" w:cs="Calibri"/>
          <w:sz w:val="22"/>
          <w:szCs w:val="22"/>
          <w:lang w:val="uk-UA"/>
        </w:rPr>
      </w:pPr>
      <w:r w:rsidRPr="00436007">
        <w:rPr>
          <w:rFonts w:ascii="Calibri" w:hAnsi="Calibri" w:cs="Calibri"/>
          <w:color w:val="000000" w:themeColor="text1"/>
          <w:sz w:val="22"/>
          <w:szCs w:val="22"/>
          <w:lang w:val="uk-UA"/>
        </w:rPr>
        <w:t>Доцільно навести</w:t>
      </w:r>
      <w:r w:rsidR="00BA2782" w:rsidRPr="00436007">
        <w:rPr>
          <w:rFonts w:ascii="Calibri" w:hAnsi="Calibri" w:cs="Calibri"/>
          <w:color w:val="000000" w:themeColor="text1"/>
          <w:sz w:val="22"/>
          <w:szCs w:val="22"/>
          <w:lang w:val="uk-UA"/>
        </w:rPr>
        <w:t xml:space="preserve"> </w:t>
      </w:r>
      <w:r w:rsidR="00B91249" w:rsidRPr="00436007">
        <w:rPr>
          <w:rFonts w:ascii="Calibri" w:hAnsi="Calibri" w:cs="Calibri"/>
          <w:color w:val="000000" w:themeColor="text1"/>
          <w:sz w:val="22"/>
          <w:szCs w:val="22"/>
          <w:lang w:val="uk-UA"/>
        </w:rPr>
        <w:t xml:space="preserve">текстовий опис економічних (господарських), </w:t>
      </w:r>
      <w:r w:rsidR="00B91249" w:rsidRPr="00436007">
        <w:rPr>
          <w:rFonts w:ascii="Calibri" w:hAnsi="Calibri" w:cs="Calibri"/>
          <w:sz w:val="22"/>
          <w:szCs w:val="22"/>
          <w:lang w:val="uk-UA"/>
        </w:rPr>
        <w:t xml:space="preserve">екологічних та соціальних цілей та </w:t>
      </w:r>
      <w:r w:rsidR="00FE3B36" w:rsidRPr="00436007">
        <w:rPr>
          <w:rFonts w:ascii="Calibri" w:hAnsi="Calibri" w:cs="Calibri"/>
          <w:sz w:val="22"/>
          <w:szCs w:val="22"/>
          <w:lang w:val="uk-UA"/>
        </w:rPr>
        <w:t xml:space="preserve">узагальнення </w:t>
      </w:r>
      <w:r w:rsidR="00B91249" w:rsidRPr="00436007">
        <w:rPr>
          <w:rFonts w:ascii="Calibri" w:hAnsi="Calibri" w:cs="Calibri"/>
          <w:sz w:val="22"/>
          <w:szCs w:val="22"/>
          <w:lang w:val="uk-UA"/>
        </w:rPr>
        <w:t>цільов</w:t>
      </w:r>
      <w:r w:rsidR="00FE3B36" w:rsidRPr="00436007">
        <w:rPr>
          <w:rFonts w:ascii="Calibri" w:hAnsi="Calibri" w:cs="Calibri"/>
          <w:sz w:val="22"/>
          <w:szCs w:val="22"/>
          <w:lang w:val="uk-UA"/>
        </w:rPr>
        <w:t>их</w:t>
      </w:r>
      <w:r w:rsidR="00B91249" w:rsidRPr="00436007">
        <w:rPr>
          <w:rFonts w:ascii="Calibri" w:hAnsi="Calibri" w:cs="Calibri"/>
          <w:sz w:val="22"/>
          <w:szCs w:val="22"/>
          <w:lang w:val="uk-UA"/>
        </w:rPr>
        <w:t xml:space="preserve"> показник</w:t>
      </w:r>
      <w:r w:rsidR="00FE3B36" w:rsidRPr="00436007">
        <w:rPr>
          <w:rFonts w:ascii="Calibri" w:hAnsi="Calibri" w:cs="Calibri"/>
          <w:sz w:val="22"/>
          <w:szCs w:val="22"/>
          <w:lang w:val="uk-UA"/>
        </w:rPr>
        <w:t>ів</w:t>
      </w:r>
      <w:r w:rsidR="00B91249" w:rsidRPr="00436007">
        <w:rPr>
          <w:rFonts w:ascii="Calibri" w:hAnsi="Calibri" w:cs="Calibri"/>
          <w:sz w:val="22"/>
          <w:szCs w:val="22"/>
          <w:lang w:val="uk-UA"/>
        </w:rPr>
        <w:t xml:space="preserve"> </w:t>
      </w:r>
      <w:r w:rsidR="00FE3B36" w:rsidRPr="00436007">
        <w:rPr>
          <w:rFonts w:ascii="Calibri" w:hAnsi="Calibri" w:cs="Calibri"/>
          <w:sz w:val="22"/>
          <w:szCs w:val="22"/>
          <w:lang w:val="uk-UA"/>
        </w:rPr>
        <w:t xml:space="preserve">їх </w:t>
      </w:r>
      <w:r w:rsidR="00B91249" w:rsidRPr="00436007">
        <w:rPr>
          <w:rFonts w:ascii="Calibri" w:hAnsi="Calibri" w:cs="Calibri"/>
          <w:sz w:val="22"/>
          <w:szCs w:val="22"/>
          <w:lang w:val="uk-UA"/>
        </w:rPr>
        <w:t>досягнення</w:t>
      </w:r>
      <w:r w:rsidR="00A872C5" w:rsidRPr="00436007">
        <w:rPr>
          <w:rFonts w:ascii="Calibri" w:hAnsi="Calibri" w:cs="Calibri"/>
          <w:sz w:val="22"/>
          <w:szCs w:val="22"/>
          <w:lang w:val="uk-UA"/>
        </w:rPr>
        <w:t>, прямо пов’язаних з обсягами викидів, скидів, іншого забруднення, використання (вилучення) земель і води, утворення і видалення відходів, тощо.</w:t>
      </w:r>
      <w:r w:rsidR="001403B5" w:rsidRPr="00436007">
        <w:rPr>
          <w:rFonts w:ascii="Calibri" w:hAnsi="Calibri" w:cs="Calibri"/>
          <w:sz w:val="22"/>
          <w:szCs w:val="22"/>
          <w:lang w:val="uk-UA"/>
        </w:rPr>
        <w:t xml:space="preserve"> </w:t>
      </w:r>
    </w:p>
    <w:p w14:paraId="2F95F502" w14:textId="40B5115C" w:rsidR="009B15FA" w:rsidRPr="00436007" w:rsidRDefault="009B15FA" w:rsidP="009B15FA">
      <w:pPr>
        <w:ind w:right="-1" w:firstLine="567"/>
        <w:jc w:val="both"/>
        <w:rPr>
          <w:rFonts w:ascii="Calibri" w:hAnsi="Calibri" w:cs="Calibri"/>
          <w:sz w:val="22"/>
          <w:szCs w:val="22"/>
        </w:rPr>
      </w:pPr>
      <w:proofErr w:type="spellStart"/>
      <w:r w:rsidRPr="00436007">
        <w:rPr>
          <w:rFonts w:ascii="Calibri" w:hAnsi="Calibri" w:cs="Calibri"/>
          <w:sz w:val="22"/>
          <w:szCs w:val="22"/>
        </w:rPr>
        <w:t>Задля</w:t>
      </w:r>
      <w:proofErr w:type="spellEnd"/>
      <w:r w:rsidRPr="00436007">
        <w:rPr>
          <w:rFonts w:ascii="Calibri" w:hAnsi="Calibri" w:cs="Calibri"/>
          <w:sz w:val="22"/>
          <w:szCs w:val="22"/>
        </w:rPr>
        <w:t xml:space="preserve"> </w:t>
      </w:r>
      <w:proofErr w:type="spellStart"/>
      <w:r w:rsidRPr="00436007">
        <w:rPr>
          <w:rFonts w:ascii="Calibri" w:hAnsi="Calibri" w:cs="Calibri"/>
          <w:sz w:val="22"/>
          <w:szCs w:val="22"/>
        </w:rPr>
        <w:t>визначення</w:t>
      </w:r>
      <w:proofErr w:type="spellEnd"/>
      <w:r w:rsidRPr="00436007">
        <w:rPr>
          <w:rFonts w:ascii="Calibri" w:hAnsi="Calibri" w:cs="Calibri"/>
          <w:sz w:val="22"/>
          <w:szCs w:val="22"/>
        </w:rPr>
        <w:t xml:space="preserve"> та </w:t>
      </w:r>
      <w:proofErr w:type="spellStart"/>
      <w:r w:rsidRPr="00436007">
        <w:rPr>
          <w:rFonts w:ascii="Calibri" w:hAnsi="Calibri" w:cs="Calibri"/>
          <w:sz w:val="22"/>
          <w:szCs w:val="22"/>
        </w:rPr>
        <w:t>опису</w:t>
      </w:r>
      <w:proofErr w:type="spellEnd"/>
      <w:r w:rsidRPr="00436007">
        <w:rPr>
          <w:rFonts w:ascii="Calibri" w:hAnsi="Calibri" w:cs="Calibri"/>
          <w:sz w:val="22"/>
          <w:szCs w:val="22"/>
        </w:rPr>
        <w:t xml:space="preserve"> </w:t>
      </w:r>
      <w:proofErr w:type="spellStart"/>
      <w:r w:rsidRPr="00436007">
        <w:rPr>
          <w:rFonts w:ascii="Calibri" w:hAnsi="Calibri" w:cs="Calibri"/>
          <w:sz w:val="22"/>
          <w:szCs w:val="22"/>
        </w:rPr>
        <w:t>цілей</w:t>
      </w:r>
      <w:proofErr w:type="spellEnd"/>
      <w:r w:rsidRPr="00436007">
        <w:rPr>
          <w:rFonts w:ascii="Calibri" w:hAnsi="Calibri" w:cs="Calibri"/>
          <w:sz w:val="22"/>
          <w:szCs w:val="22"/>
        </w:rPr>
        <w:t xml:space="preserve"> ПД «</w:t>
      </w:r>
      <w:proofErr w:type="spellStart"/>
      <w:r w:rsidRPr="00436007">
        <w:rPr>
          <w:rFonts w:ascii="Calibri" w:hAnsi="Calibri" w:cs="Calibri"/>
          <w:sz w:val="22"/>
          <w:szCs w:val="22"/>
        </w:rPr>
        <w:t>хвостосховища</w:t>
      </w:r>
      <w:proofErr w:type="spellEnd"/>
      <w:r w:rsidRPr="00436007">
        <w:rPr>
          <w:rFonts w:ascii="Calibri" w:hAnsi="Calibri" w:cs="Calibri"/>
          <w:sz w:val="22"/>
          <w:szCs w:val="22"/>
        </w:rPr>
        <w:t xml:space="preserve"> та </w:t>
      </w:r>
      <w:proofErr w:type="spellStart"/>
      <w:r w:rsidRPr="00436007">
        <w:rPr>
          <w:rFonts w:ascii="Calibri" w:hAnsi="Calibri" w:cs="Calibri"/>
          <w:sz w:val="22"/>
          <w:szCs w:val="22"/>
        </w:rPr>
        <w:t>шламонакопичувачі</w:t>
      </w:r>
      <w:proofErr w:type="spellEnd"/>
      <w:r w:rsidRPr="00436007">
        <w:rPr>
          <w:rFonts w:ascii="Calibri" w:hAnsi="Calibri" w:cs="Calibri"/>
          <w:sz w:val="22"/>
          <w:szCs w:val="22"/>
        </w:rPr>
        <w:t xml:space="preserve">» рекомендовано </w:t>
      </w:r>
      <w:proofErr w:type="spellStart"/>
      <w:r w:rsidRPr="00436007">
        <w:rPr>
          <w:rFonts w:ascii="Calibri" w:hAnsi="Calibri" w:cs="Calibri"/>
          <w:sz w:val="22"/>
          <w:szCs w:val="22"/>
        </w:rPr>
        <w:t>врахову</w:t>
      </w:r>
      <w:proofErr w:type="spellEnd"/>
      <w:r w:rsidRPr="00436007">
        <w:rPr>
          <w:rFonts w:ascii="Calibri" w:hAnsi="Calibri" w:cs="Calibri"/>
          <w:sz w:val="22"/>
          <w:szCs w:val="22"/>
          <w:lang w:val="uk-UA"/>
        </w:rPr>
        <w:t>ва</w:t>
      </w:r>
      <w:proofErr w:type="spellStart"/>
      <w:r w:rsidRPr="00436007">
        <w:rPr>
          <w:rFonts w:ascii="Calibri" w:hAnsi="Calibri" w:cs="Calibri"/>
          <w:sz w:val="22"/>
          <w:szCs w:val="22"/>
        </w:rPr>
        <w:t>ти</w:t>
      </w:r>
      <w:proofErr w:type="spellEnd"/>
      <w:r w:rsidRPr="00436007">
        <w:rPr>
          <w:rFonts w:ascii="Calibri" w:hAnsi="Calibri" w:cs="Calibri"/>
          <w:sz w:val="22"/>
          <w:szCs w:val="22"/>
        </w:rPr>
        <w:t xml:space="preserve"> </w:t>
      </w:r>
      <w:r w:rsidR="005F5842" w:rsidRPr="00436007">
        <w:rPr>
          <w:rFonts w:ascii="Calibri" w:hAnsi="Calibri" w:cs="Calibri"/>
          <w:sz w:val="22"/>
          <w:szCs w:val="22"/>
          <w:lang w:val="uk-UA"/>
        </w:rPr>
        <w:t>що</w:t>
      </w:r>
      <w:r w:rsidRPr="00436007">
        <w:rPr>
          <w:rFonts w:ascii="Calibri" w:hAnsi="Calibri" w:cs="Calibri"/>
          <w:sz w:val="22"/>
          <w:szCs w:val="22"/>
        </w:rPr>
        <w:t>:</w:t>
      </w:r>
    </w:p>
    <w:p w14:paraId="684BF190" w14:textId="3ADE3162" w:rsidR="009B15FA" w:rsidRPr="00436007" w:rsidRDefault="009B15FA" w:rsidP="00311497">
      <w:pPr>
        <w:ind w:right="-1" w:firstLine="567"/>
        <w:jc w:val="both"/>
        <w:rPr>
          <w:rFonts w:ascii="Calibri" w:hAnsi="Calibri" w:cs="Calibri"/>
          <w:color w:val="000000" w:themeColor="text1"/>
          <w:sz w:val="22"/>
          <w:szCs w:val="22"/>
          <w:lang w:val="uk-UA"/>
        </w:rPr>
      </w:pPr>
      <w:r w:rsidRPr="00436007">
        <w:rPr>
          <w:rFonts w:ascii="Calibri" w:hAnsi="Calibri" w:cs="Calibri"/>
          <w:sz w:val="22"/>
          <w:szCs w:val="22"/>
          <w:lang w:val="uk-UA"/>
        </w:rPr>
        <w:t>е</w:t>
      </w:r>
      <w:proofErr w:type="spellStart"/>
      <w:r w:rsidRPr="00436007">
        <w:rPr>
          <w:rFonts w:ascii="Calibri" w:hAnsi="Calibri" w:cs="Calibri"/>
          <w:sz w:val="22"/>
          <w:szCs w:val="22"/>
        </w:rPr>
        <w:t>кономічна</w:t>
      </w:r>
      <w:proofErr w:type="spellEnd"/>
      <w:r w:rsidRPr="00436007">
        <w:rPr>
          <w:rFonts w:ascii="Calibri" w:hAnsi="Calibri" w:cs="Calibri"/>
          <w:sz w:val="22"/>
          <w:szCs w:val="22"/>
        </w:rPr>
        <w:t xml:space="preserve"> </w:t>
      </w:r>
      <w:proofErr w:type="spellStart"/>
      <w:r w:rsidRPr="00436007">
        <w:rPr>
          <w:rFonts w:ascii="Calibri" w:hAnsi="Calibri" w:cs="Calibri"/>
          <w:sz w:val="22"/>
          <w:szCs w:val="22"/>
        </w:rPr>
        <w:t>складова</w:t>
      </w:r>
      <w:proofErr w:type="spellEnd"/>
      <w:r w:rsidRPr="00436007">
        <w:rPr>
          <w:rFonts w:ascii="Calibri" w:hAnsi="Calibri" w:cs="Calibri"/>
          <w:sz w:val="22"/>
          <w:szCs w:val="22"/>
        </w:rPr>
        <w:t xml:space="preserve"> </w:t>
      </w:r>
      <w:r w:rsidR="00D71233" w:rsidRPr="00436007">
        <w:rPr>
          <w:rFonts w:ascii="Calibri" w:hAnsi="Calibri" w:cs="Calibri"/>
          <w:sz w:val="22"/>
          <w:szCs w:val="22"/>
          <w:lang w:val="uk-UA"/>
        </w:rPr>
        <w:t xml:space="preserve">зазвичай </w:t>
      </w:r>
      <w:r w:rsidR="00363A5C" w:rsidRPr="00436007">
        <w:rPr>
          <w:rFonts w:ascii="Calibri" w:eastAsia="Calibri" w:hAnsi="Calibri" w:cs="Calibri"/>
          <w:sz w:val="22"/>
          <w:szCs w:val="22"/>
          <w:lang w:val="uk-UA"/>
        </w:rPr>
        <w:t xml:space="preserve">полягає у </w:t>
      </w:r>
      <w:r w:rsidR="00363A5C" w:rsidRPr="00436007">
        <w:rPr>
          <w:rFonts w:ascii="Calibri" w:hAnsi="Calibri" w:cs="Calibri"/>
          <w:sz w:val="22"/>
          <w:szCs w:val="22"/>
          <w:lang w:val="uk-UA"/>
        </w:rPr>
        <w:t xml:space="preserve">довгостроковому зберіганні багатотоннажних </w:t>
      </w:r>
      <w:r w:rsidR="00363A5C" w:rsidRPr="00436007">
        <w:rPr>
          <w:rFonts w:ascii="Calibri" w:hAnsi="Calibri" w:cs="Calibri"/>
          <w:color w:val="000000" w:themeColor="text1"/>
          <w:sz w:val="22"/>
          <w:szCs w:val="22"/>
          <w:lang w:val="uk-UA"/>
        </w:rPr>
        <w:t>промислових відходів виробництва</w:t>
      </w:r>
      <w:r w:rsidR="00B9432E" w:rsidRPr="00436007">
        <w:rPr>
          <w:rFonts w:ascii="Calibri" w:hAnsi="Calibri" w:cs="Calibri"/>
          <w:color w:val="000000" w:themeColor="text1"/>
          <w:sz w:val="22"/>
          <w:szCs w:val="22"/>
          <w:lang w:val="uk-UA"/>
        </w:rPr>
        <w:t>,</w:t>
      </w:r>
      <w:r w:rsidR="00363A5C" w:rsidRPr="00436007">
        <w:rPr>
          <w:rFonts w:ascii="Calibri" w:hAnsi="Calibri" w:cs="Calibri"/>
          <w:color w:val="000000" w:themeColor="text1"/>
          <w:sz w:val="22"/>
          <w:szCs w:val="22"/>
          <w:lang w:val="uk-UA"/>
        </w:rPr>
        <w:t xml:space="preserve"> для яких на даний час не існує або неможливо застосувати технології переробки/ повторного використання</w:t>
      </w:r>
      <w:r w:rsidRPr="00436007">
        <w:rPr>
          <w:rFonts w:ascii="Calibri" w:hAnsi="Calibri" w:cs="Calibri"/>
          <w:color w:val="000000" w:themeColor="text1"/>
          <w:sz w:val="22"/>
          <w:szCs w:val="22"/>
          <w:lang w:val="uk-UA"/>
        </w:rPr>
        <w:t>;</w:t>
      </w:r>
    </w:p>
    <w:p w14:paraId="2AFB467A" w14:textId="76639845" w:rsidR="001C4D75" w:rsidRPr="00436007" w:rsidRDefault="00363A5C" w:rsidP="001C4D75">
      <w:pPr>
        <w:ind w:right="-1" w:firstLine="567"/>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 xml:space="preserve">екологічна та соціальна складові такої діяльності </w:t>
      </w:r>
      <w:r w:rsidR="001179EF" w:rsidRPr="00436007">
        <w:rPr>
          <w:rFonts w:ascii="Calibri" w:hAnsi="Calibri" w:cs="Calibri"/>
          <w:color w:val="000000" w:themeColor="text1"/>
          <w:sz w:val="22"/>
          <w:szCs w:val="22"/>
          <w:lang w:val="uk-UA"/>
        </w:rPr>
        <w:t>можуть</w:t>
      </w:r>
      <w:r w:rsidR="00B9432E" w:rsidRPr="00436007">
        <w:rPr>
          <w:rFonts w:ascii="Calibri" w:hAnsi="Calibri" w:cs="Calibri"/>
          <w:color w:val="000000" w:themeColor="text1"/>
          <w:sz w:val="22"/>
          <w:szCs w:val="22"/>
          <w:lang w:val="uk-UA"/>
        </w:rPr>
        <w:t xml:space="preserve"> бути направлені на мінімізацію впливу </w:t>
      </w:r>
      <w:r w:rsidRPr="00436007">
        <w:rPr>
          <w:rFonts w:ascii="Calibri" w:hAnsi="Calibri" w:cs="Calibri"/>
          <w:color w:val="000000" w:themeColor="text1"/>
          <w:sz w:val="22"/>
          <w:szCs w:val="22"/>
          <w:lang w:val="uk-UA"/>
        </w:rPr>
        <w:t xml:space="preserve">довгострокового зберігання відходів </w:t>
      </w:r>
      <w:r w:rsidR="009B15FA" w:rsidRPr="00436007">
        <w:rPr>
          <w:rFonts w:ascii="Calibri" w:hAnsi="Calibri" w:cs="Calibri"/>
          <w:color w:val="000000" w:themeColor="text1"/>
          <w:sz w:val="22"/>
          <w:szCs w:val="22"/>
          <w:lang w:val="uk-UA"/>
        </w:rPr>
        <w:t>на довкілля</w:t>
      </w:r>
      <w:r w:rsidRPr="00436007">
        <w:rPr>
          <w:rFonts w:ascii="Calibri" w:hAnsi="Calibri" w:cs="Calibri"/>
          <w:color w:val="000000" w:themeColor="text1"/>
          <w:sz w:val="22"/>
          <w:szCs w:val="22"/>
          <w:lang w:val="uk-UA"/>
        </w:rPr>
        <w:t>,</w:t>
      </w:r>
      <w:r w:rsidR="009B15FA" w:rsidRPr="00436007">
        <w:rPr>
          <w:rFonts w:ascii="Calibri" w:hAnsi="Calibri" w:cs="Calibri"/>
          <w:color w:val="000000" w:themeColor="text1"/>
          <w:sz w:val="22"/>
          <w:szCs w:val="22"/>
          <w:lang w:val="uk-UA"/>
        </w:rPr>
        <w:t xml:space="preserve"> у тому числі</w:t>
      </w:r>
      <w:r w:rsidR="007A38C9" w:rsidRPr="00436007">
        <w:rPr>
          <w:rFonts w:ascii="Calibri" w:hAnsi="Calibri" w:cs="Calibri"/>
          <w:color w:val="000000" w:themeColor="text1"/>
          <w:sz w:val="22"/>
          <w:szCs w:val="22"/>
          <w:lang w:val="uk-UA"/>
        </w:rPr>
        <w:t xml:space="preserve"> </w:t>
      </w:r>
      <w:r w:rsidR="00D71233" w:rsidRPr="00436007">
        <w:rPr>
          <w:rFonts w:ascii="Calibri" w:hAnsi="Calibri" w:cs="Calibri"/>
          <w:color w:val="000000" w:themeColor="text1"/>
          <w:sz w:val="22"/>
          <w:szCs w:val="22"/>
          <w:lang w:val="uk-UA"/>
        </w:rPr>
        <w:t xml:space="preserve">на </w:t>
      </w:r>
      <w:r w:rsidR="004A3028" w:rsidRPr="00436007">
        <w:rPr>
          <w:rFonts w:ascii="Calibri" w:hAnsi="Calibri" w:cs="Calibri"/>
          <w:color w:val="000000" w:themeColor="text1"/>
          <w:sz w:val="22"/>
          <w:szCs w:val="22"/>
          <w:lang w:val="uk-UA"/>
        </w:rPr>
        <w:t xml:space="preserve">пошук шляхів зниження обсягів утворення відходів, їх переробки/ повторного використання, </w:t>
      </w:r>
      <w:r w:rsidR="00B9432E" w:rsidRPr="00436007">
        <w:rPr>
          <w:rFonts w:ascii="Calibri" w:hAnsi="Calibri" w:cs="Calibri"/>
          <w:color w:val="000000" w:themeColor="text1"/>
          <w:sz w:val="22"/>
          <w:szCs w:val="22"/>
          <w:lang w:val="uk-UA"/>
        </w:rPr>
        <w:t xml:space="preserve">та </w:t>
      </w:r>
      <w:r w:rsidR="009B15FA" w:rsidRPr="00436007">
        <w:rPr>
          <w:rFonts w:ascii="Calibri" w:hAnsi="Calibri" w:cs="Calibri"/>
          <w:color w:val="000000" w:themeColor="text1"/>
          <w:sz w:val="22"/>
          <w:szCs w:val="22"/>
          <w:lang w:val="uk-UA"/>
        </w:rPr>
        <w:t xml:space="preserve">на </w:t>
      </w:r>
      <w:r w:rsidR="00B9432E" w:rsidRPr="00436007">
        <w:rPr>
          <w:rFonts w:ascii="Calibri" w:hAnsi="Calibri" w:cs="Calibri"/>
          <w:color w:val="000000" w:themeColor="text1"/>
          <w:sz w:val="22"/>
          <w:szCs w:val="22"/>
          <w:lang w:val="uk-UA"/>
        </w:rPr>
        <w:t>запобігання</w:t>
      </w:r>
      <w:r w:rsidR="004A3028" w:rsidRPr="00436007">
        <w:rPr>
          <w:rFonts w:ascii="Calibri" w:hAnsi="Calibri" w:cs="Calibri"/>
          <w:color w:val="000000" w:themeColor="text1"/>
          <w:sz w:val="22"/>
          <w:szCs w:val="22"/>
          <w:lang w:val="uk-UA"/>
        </w:rPr>
        <w:t xml:space="preserve"> виникненню надзвичайних ситуацій при </w:t>
      </w:r>
      <w:r w:rsidR="00723EB3" w:rsidRPr="00436007">
        <w:rPr>
          <w:rFonts w:ascii="Calibri" w:hAnsi="Calibri" w:cs="Calibri"/>
          <w:color w:val="000000" w:themeColor="text1"/>
          <w:sz w:val="22"/>
          <w:szCs w:val="22"/>
          <w:lang w:val="uk-UA"/>
        </w:rPr>
        <w:t xml:space="preserve">значних </w:t>
      </w:r>
      <w:r w:rsidR="004A3028" w:rsidRPr="00436007">
        <w:rPr>
          <w:rFonts w:ascii="Calibri" w:hAnsi="Calibri" w:cs="Calibri"/>
          <w:color w:val="000000" w:themeColor="text1"/>
          <w:sz w:val="22"/>
          <w:szCs w:val="22"/>
          <w:lang w:val="uk-UA"/>
        </w:rPr>
        <w:t xml:space="preserve">аваріях на </w:t>
      </w:r>
      <w:proofErr w:type="spellStart"/>
      <w:r w:rsidR="004A3028" w:rsidRPr="00436007">
        <w:rPr>
          <w:rFonts w:ascii="Calibri" w:hAnsi="Calibri" w:cs="Calibri"/>
          <w:color w:val="000000" w:themeColor="text1"/>
          <w:sz w:val="22"/>
          <w:szCs w:val="22"/>
          <w:lang w:val="uk-UA"/>
        </w:rPr>
        <w:t>хвостосховищі</w:t>
      </w:r>
      <w:proofErr w:type="spellEnd"/>
      <w:r w:rsidR="00452464" w:rsidRPr="00436007">
        <w:rPr>
          <w:rFonts w:ascii="Calibri" w:hAnsi="Calibri" w:cs="Calibri"/>
          <w:color w:val="000000" w:themeColor="text1"/>
          <w:sz w:val="22"/>
          <w:szCs w:val="22"/>
          <w:lang w:val="uk-UA"/>
        </w:rPr>
        <w:t xml:space="preserve"> </w:t>
      </w:r>
      <w:r w:rsidR="00452464" w:rsidRPr="00436007">
        <w:rPr>
          <w:rFonts w:ascii="Calibri" w:hAnsi="Calibri" w:cs="Calibri"/>
          <w:color w:val="000000" w:themeColor="text1"/>
          <w:sz w:val="22"/>
          <w:szCs w:val="22"/>
          <w:shd w:val="clear" w:color="auto" w:fill="FFFFFF"/>
          <w:lang w:val="uk-UA"/>
        </w:rPr>
        <w:t>(</w:t>
      </w:r>
      <w:proofErr w:type="spellStart"/>
      <w:r w:rsidR="00452464" w:rsidRPr="00436007">
        <w:rPr>
          <w:rFonts w:ascii="Calibri" w:hAnsi="Calibri" w:cs="Calibri"/>
          <w:color w:val="000000" w:themeColor="text1"/>
          <w:sz w:val="22"/>
          <w:szCs w:val="22"/>
          <w:shd w:val="clear" w:color="auto" w:fill="FFFFFF"/>
          <w:lang w:val="uk-UA"/>
        </w:rPr>
        <w:t>шламонакопичувачі</w:t>
      </w:r>
      <w:proofErr w:type="spellEnd"/>
      <w:r w:rsidR="00452464" w:rsidRPr="00436007">
        <w:rPr>
          <w:rFonts w:ascii="Calibri" w:hAnsi="Calibri" w:cs="Calibri"/>
          <w:color w:val="000000" w:themeColor="text1"/>
          <w:sz w:val="22"/>
          <w:szCs w:val="22"/>
          <w:shd w:val="clear" w:color="auto" w:fill="FFFFFF"/>
          <w:lang w:val="uk-UA"/>
        </w:rPr>
        <w:t>)</w:t>
      </w:r>
      <w:r w:rsidR="004A3028" w:rsidRPr="00436007">
        <w:rPr>
          <w:rFonts w:ascii="Calibri" w:hAnsi="Calibri" w:cs="Calibri"/>
          <w:color w:val="000000" w:themeColor="text1"/>
          <w:sz w:val="22"/>
          <w:szCs w:val="22"/>
          <w:lang w:val="uk-UA"/>
        </w:rPr>
        <w:t xml:space="preserve"> </w:t>
      </w:r>
      <w:r w:rsidR="009B15FA" w:rsidRPr="00436007">
        <w:rPr>
          <w:rFonts w:ascii="Calibri" w:hAnsi="Calibri" w:cs="Calibri"/>
          <w:color w:val="000000" w:themeColor="text1"/>
          <w:sz w:val="22"/>
          <w:szCs w:val="22"/>
          <w:lang w:val="uk-UA"/>
        </w:rPr>
        <w:t>з метою недопущення</w:t>
      </w:r>
      <w:r w:rsidRPr="00436007">
        <w:rPr>
          <w:rFonts w:ascii="Calibri" w:hAnsi="Calibri" w:cs="Calibri"/>
          <w:color w:val="000000" w:themeColor="text1"/>
          <w:sz w:val="22"/>
          <w:szCs w:val="22"/>
          <w:lang w:val="uk-UA"/>
        </w:rPr>
        <w:t xml:space="preserve"> масштабн</w:t>
      </w:r>
      <w:r w:rsidR="009B15FA" w:rsidRPr="00436007">
        <w:rPr>
          <w:rFonts w:ascii="Calibri" w:hAnsi="Calibri" w:cs="Calibri"/>
          <w:color w:val="000000" w:themeColor="text1"/>
          <w:sz w:val="22"/>
          <w:szCs w:val="22"/>
          <w:lang w:val="uk-UA"/>
        </w:rPr>
        <w:t>ого</w:t>
      </w:r>
      <w:r w:rsidR="00723EB3" w:rsidRPr="00436007">
        <w:rPr>
          <w:rFonts w:ascii="Calibri" w:hAnsi="Calibri" w:cs="Calibri"/>
          <w:color w:val="000000" w:themeColor="text1"/>
          <w:sz w:val="22"/>
          <w:szCs w:val="22"/>
          <w:lang w:val="uk-UA"/>
        </w:rPr>
        <w:t xml:space="preserve"> забруднення довкілля,</w:t>
      </w:r>
      <w:r w:rsidRPr="00436007">
        <w:rPr>
          <w:rFonts w:ascii="Calibri" w:hAnsi="Calibri" w:cs="Calibri"/>
          <w:color w:val="000000" w:themeColor="text1"/>
          <w:sz w:val="22"/>
          <w:szCs w:val="22"/>
          <w:lang w:val="uk-UA"/>
        </w:rPr>
        <w:t xml:space="preserve"> руйнування матеріальних об’єктів, </w:t>
      </w:r>
      <w:r w:rsidR="00DE69B8" w:rsidRPr="00436007">
        <w:rPr>
          <w:rFonts w:ascii="Calibri" w:hAnsi="Calibri" w:cs="Calibri"/>
          <w:color w:val="000000" w:themeColor="text1"/>
          <w:sz w:val="22"/>
          <w:szCs w:val="22"/>
          <w:lang w:val="uk-UA"/>
        </w:rPr>
        <w:t>порушенн</w:t>
      </w:r>
      <w:r w:rsidR="004A3028" w:rsidRPr="00436007">
        <w:rPr>
          <w:rFonts w:ascii="Calibri" w:hAnsi="Calibri" w:cs="Calibri"/>
          <w:color w:val="000000" w:themeColor="text1"/>
          <w:sz w:val="22"/>
          <w:szCs w:val="22"/>
          <w:lang w:val="uk-UA"/>
        </w:rPr>
        <w:t>я</w:t>
      </w:r>
      <w:r w:rsidR="00DE69B8" w:rsidRPr="00436007">
        <w:rPr>
          <w:rFonts w:ascii="Calibri" w:hAnsi="Calibri" w:cs="Calibri"/>
          <w:color w:val="000000" w:themeColor="text1"/>
          <w:sz w:val="22"/>
          <w:szCs w:val="22"/>
          <w:lang w:val="uk-UA"/>
        </w:rPr>
        <w:t xml:space="preserve"> нормальних умов життєдіяльності населення та стану здоров’я</w:t>
      </w:r>
      <w:r w:rsidR="00E82C9D" w:rsidRPr="00436007">
        <w:rPr>
          <w:rFonts w:ascii="Calibri" w:hAnsi="Calibri" w:cs="Calibri"/>
          <w:color w:val="000000" w:themeColor="text1"/>
          <w:sz w:val="22"/>
          <w:szCs w:val="22"/>
          <w:lang w:val="uk-UA"/>
        </w:rPr>
        <w:t xml:space="preserve"> людей</w:t>
      </w:r>
      <w:r w:rsidRPr="00436007">
        <w:rPr>
          <w:rFonts w:ascii="Calibri" w:hAnsi="Calibri" w:cs="Calibri"/>
          <w:color w:val="000000" w:themeColor="text1"/>
          <w:sz w:val="22"/>
          <w:szCs w:val="22"/>
          <w:lang w:val="uk-UA"/>
        </w:rPr>
        <w:t>.</w:t>
      </w:r>
    </w:p>
    <w:p w14:paraId="6C23A948" w14:textId="067BB418" w:rsidR="001C4D75" w:rsidRPr="00436007" w:rsidRDefault="001918D6" w:rsidP="001C4D75">
      <w:pPr>
        <w:ind w:right="-1" w:firstLine="708"/>
        <w:jc w:val="both"/>
        <w:rPr>
          <w:rFonts w:ascii="Calibri" w:hAnsi="Calibri" w:cs="Calibri"/>
          <w:sz w:val="22"/>
          <w:szCs w:val="22"/>
          <w:lang w:val="uk-UA"/>
        </w:rPr>
      </w:pPr>
      <w:r w:rsidRPr="00436007">
        <w:rPr>
          <w:rFonts w:ascii="Calibri" w:hAnsi="Calibri" w:cs="Calibri"/>
          <w:color w:val="000000" w:themeColor="text1"/>
          <w:sz w:val="22"/>
          <w:szCs w:val="22"/>
          <w:lang w:val="uk-UA"/>
        </w:rPr>
        <w:t>Приклад</w:t>
      </w:r>
      <w:r w:rsidR="00363A5C" w:rsidRPr="00436007">
        <w:rPr>
          <w:rFonts w:ascii="Calibri" w:hAnsi="Calibri" w:cs="Calibri"/>
          <w:color w:val="000000" w:themeColor="text1"/>
          <w:sz w:val="22"/>
          <w:szCs w:val="22"/>
          <w:lang w:val="uk-UA"/>
        </w:rPr>
        <w:t xml:space="preserve"> опису цілей </w:t>
      </w:r>
      <w:r w:rsidR="006053A5" w:rsidRPr="00436007">
        <w:rPr>
          <w:rFonts w:ascii="Calibri" w:hAnsi="Calibri" w:cs="Calibri"/>
          <w:color w:val="000000" w:themeColor="text1"/>
          <w:sz w:val="22"/>
          <w:szCs w:val="22"/>
          <w:lang w:val="uk-UA"/>
        </w:rPr>
        <w:t>ПД</w:t>
      </w:r>
      <w:r w:rsidR="00363A5C" w:rsidRPr="00436007">
        <w:rPr>
          <w:rFonts w:ascii="Calibri" w:hAnsi="Calibri" w:cs="Calibri"/>
          <w:color w:val="000000" w:themeColor="text1"/>
          <w:sz w:val="22"/>
          <w:szCs w:val="22"/>
          <w:lang w:val="uk-UA"/>
        </w:rPr>
        <w:t xml:space="preserve"> та її цільових показників</w:t>
      </w:r>
      <w:r w:rsidR="001C4D75" w:rsidRPr="00436007">
        <w:rPr>
          <w:rFonts w:ascii="Calibri" w:hAnsi="Calibri" w:cs="Calibri"/>
          <w:color w:val="000000" w:themeColor="text1"/>
          <w:sz w:val="22"/>
          <w:szCs w:val="22"/>
          <w:lang w:val="uk-UA"/>
        </w:rPr>
        <w:t xml:space="preserve"> (за економічною, екологічною та соціальною складовими)</w:t>
      </w:r>
      <w:r w:rsidR="00363A5C" w:rsidRPr="00436007">
        <w:rPr>
          <w:rFonts w:ascii="Calibri" w:hAnsi="Calibri" w:cs="Calibri"/>
          <w:color w:val="000000" w:themeColor="text1"/>
          <w:sz w:val="22"/>
          <w:szCs w:val="22"/>
          <w:lang w:val="uk-UA"/>
        </w:rPr>
        <w:t xml:space="preserve"> представлено у </w:t>
      </w:r>
      <w:r w:rsidR="00961860" w:rsidRPr="00436007">
        <w:rPr>
          <w:rFonts w:ascii="Calibri" w:hAnsi="Calibri" w:cs="Calibri"/>
          <w:color w:val="000000" w:themeColor="text1"/>
          <w:sz w:val="22"/>
          <w:szCs w:val="22"/>
          <w:lang w:val="uk-UA"/>
        </w:rPr>
        <w:t>д</w:t>
      </w:r>
      <w:r w:rsidR="001C4D75" w:rsidRPr="00436007">
        <w:rPr>
          <w:rFonts w:ascii="Calibri" w:hAnsi="Calibri" w:cs="Calibri"/>
          <w:color w:val="000000" w:themeColor="text1"/>
          <w:sz w:val="22"/>
          <w:szCs w:val="22"/>
          <w:lang w:val="uk-UA"/>
        </w:rPr>
        <w:t xml:space="preserve">одатку </w:t>
      </w:r>
      <w:r w:rsidR="00C86F88" w:rsidRPr="00436007">
        <w:rPr>
          <w:rFonts w:ascii="Calibri" w:hAnsi="Calibri" w:cs="Calibri"/>
          <w:color w:val="000000" w:themeColor="text1"/>
          <w:sz w:val="22"/>
          <w:szCs w:val="22"/>
          <w:lang w:val="uk-UA"/>
        </w:rPr>
        <w:t>4</w:t>
      </w:r>
      <w:r w:rsidR="00363A5C" w:rsidRPr="00436007">
        <w:rPr>
          <w:rFonts w:ascii="Calibri" w:hAnsi="Calibri" w:cs="Calibri"/>
          <w:color w:val="000000" w:themeColor="text1"/>
          <w:sz w:val="22"/>
          <w:szCs w:val="22"/>
          <w:lang w:val="uk-UA"/>
        </w:rPr>
        <w:t xml:space="preserve">. Інформація </w:t>
      </w:r>
      <w:r w:rsidR="001179EF" w:rsidRPr="00436007">
        <w:rPr>
          <w:rFonts w:ascii="Calibri" w:hAnsi="Calibri" w:cs="Calibri"/>
          <w:color w:val="000000" w:themeColor="text1"/>
          <w:sz w:val="22"/>
          <w:szCs w:val="22"/>
          <w:lang w:val="uk-UA"/>
        </w:rPr>
        <w:t>може</w:t>
      </w:r>
      <w:r w:rsidR="00E82C9D" w:rsidRPr="00436007">
        <w:rPr>
          <w:rFonts w:ascii="Calibri" w:hAnsi="Calibri" w:cs="Calibri"/>
          <w:color w:val="000000" w:themeColor="text1"/>
          <w:sz w:val="22"/>
          <w:szCs w:val="22"/>
          <w:lang w:val="uk-UA"/>
        </w:rPr>
        <w:t xml:space="preserve"> бути представлена</w:t>
      </w:r>
      <w:r w:rsidR="00363A5C" w:rsidRPr="00436007">
        <w:rPr>
          <w:rFonts w:ascii="Calibri" w:hAnsi="Calibri" w:cs="Calibri"/>
          <w:color w:val="000000" w:themeColor="text1"/>
          <w:sz w:val="22"/>
          <w:szCs w:val="22"/>
          <w:lang w:val="uk-UA"/>
        </w:rPr>
        <w:t xml:space="preserve"> на підставі відомостей і розрахунків, рекомендації щодо яких наведено у наступних розділах цих Методичних рекомендацій. </w:t>
      </w:r>
      <w:r w:rsidR="00DE69B8" w:rsidRPr="00436007">
        <w:rPr>
          <w:rFonts w:ascii="Calibri" w:hAnsi="Calibri" w:cs="Calibri"/>
          <w:color w:val="000000" w:themeColor="text1"/>
          <w:sz w:val="22"/>
          <w:szCs w:val="22"/>
          <w:lang w:val="uk-UA"/>
        </w:rPr>
        <w:t xml:space="preserve">Дані </w:t>
      </w:r>
      <w:r w:rsidR="001179EF" w:rsidRPr="00436007">
        <w:rPr>
          <w:rFonts w:ascii="Calibri" w:hAnsi="Calibri" w:cs="Calibri"/>
          <w:color w:val="000000" w:themeColor="text1"/>
          <w:sz w:val="22"/>
          <w:szCs w:val="22"/>
          <w:lang w:val="uk-UA"/>
        </w:rPr>
        <w:t>доцільно зазначати</w:t>
      </w:r>
      <w:r w:rsidR="00DE69B8" w:rsidRPr="00436007">
        <w:rPr>
          <w:rFonts w:ascii="Calibri" w:hAnsi="Calibri" w:cs="Calibri"/>
          <w:color w:val="000000" w:themeColor="text1"/>
          <w:sz w:val="22"/>
          <w:szCs w:val="22"/>
          <w:lang w:val="uk-UA"/>
        </w:rPr>
        <w:t xml:space="preserve"> для всіх етапів життєвого циклу </w:t>
      </w:r>
      <w:proofErr w:type="spellStart"/>
      <w:r w:rsidR="00DE69B8" w:rsidRPr="00436007">
        <w:rPr>
          <w:rFonts w:ascii="Calibri" w:hAnsi="Calibri" w:cs="Calibri"/>
          <w:color w:val="000000" w:themeColor="text1"/>
          <w:sz w:val="22"/>
          <w:szCs w:val="22"/>
          <w:lang w:val="uk-UA"/>
        </w:rPr>
        <w:t>хвостосховища</w:t>
      </w:r>
      <w:proofErr w:type="spellEnd"/>
      <w:r w:rsidR="00F92A3B" w:rsidRPr="00436007">
        <w:rPr>
          <w:rFonts w:ascii="Calibri" w:hAnsi="Calibri" w:cs="Calibri"/>
          <w:color w:val="000000" w:themeColor="text1"/>
          <w:sz w:val="22"/>
          <w:szCs w:val="22"/>
          <w:lang w:val="uk-UA"/>
        </w:rPr>
        <w:t xml:space="preserve"> </w:t>
      </w:r>
      <w:r w:rsidR="00F92A3B" w:rsidRPr="00436007">
        <w:rPr>
          <w:rFonts w:ascii="Calibri" w:hAnsi="Calibri" w:cs="Calibri"/>
          <w:color w:val="000000" w:themeColor="text1"/>
          <w:sz w:val="22"/>
          <w:szCs w:val="22"/>
          <w:shd w:val="clear" w:color="auto" w:fill="FFFFFF"/>
          <w:lang w:val="uk-UA"/>
        </w:rPr>
        <w:t>(</w:t>
      </w:r>
      <w:proofErr w:type="spellStart"/>
      <w:r w:rsidR="00F92A3B" w:rsidRPr="00436007">
        <w:rPr>
          <w:rFonts w:ascii="Calibri" w:hAnsi="Calibri" w:cs="Calibri"/>
          <w:color w:val="000000" w:themeColor="text1"/>
          <w:sz w:val="22"/>
          <w:szCs w:val="22"/>
          <w:shd w:val="clear" w:color="auto" w:fill="FFFFFF"/>
          <w:lang w:val="uk-UA"/>
        </w:rPr>
        <w:t>шламонакопичувача</w:t>
      </w:r>
      <w:proofErr w:type="spellEnd"/>
      <w:r w:rsidR="00F92A3B" w:rsidRPr="00436007">
        <w:rPr>
          <w:rFonts w:ascii="Calibri" w:hAnsi="Calibri" w:cs="Calibri"/>
          <w:color w:val="000000" w:themeColor="text1"/>
          <w:sz w:val="22"/>
          <w:szCs w:val="22"/>
          <w:shd w:val="clear" w:color="auto" w:fill="FFFFFF"/>
          <w:lang w:val="uk-UA"/>
        </w:rPr>
        <w:t>)</w:t>
      </w:r>
      <w:r w:rsidR="00DE69B8" w:rsidRPr="00436007">
        <w:rPr>
          <w:rFonts w:ascii="Calibri" w:hAnsi="Calibri" w:cs="Calibri"/>
          <w:color w:val="000000" w:themeColor="text1"/>
          <w:sz w:val="22"/>
          <w:szCs w:val="22"/>
          <w:lang w:val="uk-UA"/>
        </w:rPr>
        <w:t>, включаючи плановані роботи з демонтажу обладнання, подальш</w:t>
      </w:r>
      <w:r w:rsidR="00E82C9D" w:rsidRPr="00436007">
        <w:rPr>
          <w:rFonts w:ascii="Calibri" w:hAnsi="Calibri" w:cs="Calibri"/>
          <w:color w:val="000000" w:themeColor="text1"/>
          <w:sz w:val="22"/>
          <w:szCs w:val="22"/>
          <w:lang w:val="uk-UA"/>
        </w:rPr>
        <w:t>е</w:t>
      </w:r>
      <w:r w:rsidR="00DE69B8" w:rsidRPr="00436007">
        <w:rPr>
          <w:rFonts w:ascii="Calibri" w:hAnsi="Calibri" w:cs="Calibri"/>
          <w:color w:val="000000" w:themeColor="text1"/>
          <w:sz w:val="22"/>
          <w:szCs w:val="22"/>
          <w:lang w:val="uk-UA"/>
        </w:rPr>
        <w:t xml:space="preserve"> використання накопичених відходів (переробка/ повторне використання), та </w:t>
      </w:r>
      <w:proofErr w:type="spellStart"/>
      <w:r w:rsidR="001C4D75" w:rsidRPr="00436007">
        <w:rPr>
          <w:rFonts w:ascii="Calibri" w:hAnsi="Calibri" w:cs="Calibri"/>
          <w:color w:val="000000" w:themeColor="text1"/>
          <w:sz w:val="22"/>
          <w:szCs w:val="22"/>
          <w:lang w:val="uk-UA"/>
        </w:rPr>
        <w:t>рекультиваціїї</w:t>
      </w:r>
      <w:proofErr w:type="spellEnd"/>
      <w:r w:rsidR="001C4D75" w:rsidRPr="00436007">
        <w:rPr>
          <w:rFonts w:ascii="Calibri" w:hAnsi="Calibri" w:cs="Calibri"/>
          <w:color w:val="000000" w:themeColor="text1"/>
          <w:sz w:val="22"/>
          <w:szCs w:val="22"/>
          <w:lang w:val="uk-UA"/>
        </w:rPr>
        <w:t xml:space="preserve"> </w:t>
      </w:r>
      <w:r w:rsidR="00DE69B8" w:rsidRPr="00436007">
        <w:rPr>
          <w:rFonts w:ascii="Calibri" w:hAnsi="Calibri" w:cs="Calibri"/>
          <w:color w:val="000000" w:themeColor="text1"/>
          <w:sz w:val="22"/>
          <w:szCs w:val="22"/>
          <w:lang w:val="uk-UA"/>
        </w:rPr>
        <w:t>порушених земель</w:t>
      </w:r>
      <w:r w:rsidR="001B701E" w:rsidRPr="00436007">
        <w:rPr>
          <w:rFonts w:ascii="Calibri" w:hAnsi="Calibri" w:cs="Calibri"/>
          <w:sz w:val="22"/>
          <w:szCs w:val="22"/>
          <w:lang w:val="uk-UA"/>
        </w:rPr>
        <w:t>.</w:t>
      </w:r>
      <w:r w:rsidR="006A7094" w:rsidRPr="00436007">
        <w:rPr>
          <w:rFonts w:ascii="Calibri" w:hAnsi="Calibri" w:cs="Calibri"/>
          <w:sz w:val="22"/>
          <w:szCs w:val="22"/>
          <w:lang w:val="uk-UA"/>
        </w:rPr>
        <w:t xml:space="preserve"> </w:t>
      </w:r>
      <w:r w:rsidR="001B701E" w:rsidRPr="00436007">
        <w:rPr>
          <w:rFonts w:ascii="Calibri" w:hAnsi="Calibri" w:cs="Calibri"/>
          <w:sz w:val="22"/>
          <w:szCs w:val="22"/>
          <w:lang w:val="uk-UA"/>
        </w:rPr>
        <w:t xml:space="preserve"> </w:t>
      </w:r>
    </w:p>
    <w:p w14:paraId="020B2DF4" w14:textId="4EBC627C" w:rsidR="002C1EB3" w:rsidRPr="00436007" w:rsidRDefault="002C1EB3" w:rsidP="002C1EB3">
      <w:pPr>
        <w:jc w:val="right"/>
        <w:rPr>
          <w:rFonts w:ascii="Calibri" w:hAnsi="Calibri" w:cs="Calibri"/>
          <w:sz w:val="22"/>
          <w:szCs w:val="22"/>
          <w:lang w:val="uk-UA"/>
        </w:rPr>
      </w:pPr>
    </w:p>
    <w:p w14:paraId="6DC45D6A" w14:textId="24DCE023" w:rsidR="006D1AC4" w:rsidRPr="00436007" w:rsidRDefault="006D1AC4" w:rsidP="009E0BB9">
      <w:pPr>
        <w:ind w:right="-1" w:firstLine="709"/>
        <w:jc w:val="both"/>
        <w:rPr>
          <w:rFonts w:ascii="Calibri" w:hAnsi="Calibri" w:cs="Calibri"/>
          <w:sz w:val="22"/>
          <w:szCs w:val="22"/>
          <w:lang w:val="uk-UA"/>
        </w:rPr>
      </w:pPr>
      <w:r w:rsidRPr="00436007">
        <w:rPr>
          <w:rFonts w:ascii="Calibri" w:hAnsi="Calibri" w:cs="Calibri"/>
          <w:sz w:val="22"/>
          <w:szCs w:val="22"/>
          <w:lang w:val="uk-UA"/>
        </w:rPr>
        <w:t xml:space="preserve">Для діючого об’єкта (реконструкція </w:t>
      </w:r>
      <w:proofErr w:type="spellStart"/>
      <w:r w:rsidRPr="00436007">
        <w:rPr>
          <w:rFonts w:ascii="Calibri" w:hAnsi="Calibri" w:cs="Calibri"/>
          <w:sz w:val="22"/>
          <w:szCs w:val="22"/>
          <w:lang w:val="uk-UA"/>
        </w:rPr>
        <w:t>хвостосховища</w:t>
      </w:r>
      <w:proofErr w:type="spellEnd"/>
      <w:r w:rsidR="00F92A3B" w:rsidRPr="00436007">
        <w:rPr>
          <w:rFonts w:ascii="Calibri" w:hAnsi="Calibri" w:cs="Calibri"/>
          <w:sz w:val="22"/>
          <w:szCs w:val="22"/>
          <w:lang w:val="uk-UA"/>
        </w:rPr>
        <w:t xml:space="preserve"> або </w:t>
      </w:r>
      <w:proofErr w:type="spellStart"/>
      <w:r w:rsidR="00F92A3B" w:rsidRPr="00436007">
        <w:rPr>
          <w:rFonts w:ascii="Calibri" w:hAnsi="Calibri" w:cs="Calibri"/>
          <w:sz w:val="22"/>
          <w:szCs w:val="22"/>
          <w:lang w:val="uk-UA"/>
        </w:rPr>
        <w:t>шламонакопичувача</w:t>
      </w:r>
      <w:proofErr w:type="spellEnd"/>
      <w:r w:rsidRPr="00436007">
        <w:rPr>
          <w:rFonts w:ascii="Calibri" w:hAnsi="Calibri" w:cs="Calibri"/>
          <w:sz w:val="22"/>
          <w:szCs w:val="22"/>
          <w:lang w:val="uk-UA"/>
        </w:rPr>
        <w:t xml:space="preserve">), цільові показники </w:t>
      </w:r>
      <w:r w:rsidR="006053A5" w:rsidRPr="00436007">
        <w:rPr>
          <w:rFonts w:ascii="Calibri" w:hAnsi="Calibri" w:cs="Calibri"/>
          <w:sz w:val="22"/>
          <w:szCs w:val="22"/>
          <w:lang w:val="uk-UA"/>
        </w:rPr>
        <w:t>ПД</w:t>
      </w:r>
      <w:r w:rsidR="00A012FD" w:rsidRPr="00436007">
        <w:rPr>
          <w:rFonts w:ascii="Calibri" w:hAnsi="Calibri" w:cs="Calibri"/>
          <w:sz w:val="22"/>
          <w:szCs w:val="22"/>
          <w:lang w:val="uk-UA"/>
        </w:rPr>
        <w:t>, як правило,</w:t>
      </w:r>
      <w:r w:rsidRPr="00436007">
        <w:rPr>
          <w:rFonts w:ascii="Calibri" w:hAnsi="Calibri" w:cs="Calibri"/>
          <w:sz w:val="22"/>
          <w:szCs w:val="22"/>
          <w:lang w:val="uk-UA"/>
        </w:rPr>
        <w:t xml:space="preserve"> характеризуються в динаміці: показники згідно з </w:t>
      </w:r>
      <w:proofErr w:type="spellStart"/>
      <w:r w:rsidRPr="00436007">
        <w:rPr>
          <w:rFonts w:ascii="Calibri" w:hAnsi="Calibri" w:cs="Calibri"/>
          <w:sz w:val="22"/>
          <w:szCs w:val="22"/>
          <w:lang w:val="uk-UA"/>
        </w:rPr>
        <w:t>проєктом</w:t>
      </w:r>
      <w:proofErr w:type="spellEnd"/>
      <w:r w:rsidRPr="00436007">
        <w:rPr>
          <w:rFonts w:ascii="Calibri" w:hAnsi="Calibri" w:cs="Calibri"/>
          <w:sz w:val="22"/>
          <w:szCs w:val="22"/>
          <w:lang w:val="uk-UA"/>
        </w:rPr>
        <w:t xml:space="preserve"> будівництва (за наявності), показники на поточний стан і на планований стан.</w:t>
      </w:r>
    </w:p>
    <w:p w14:paraId="2EBCAA9B" w14:textId="2C147D0A" w:rsidR="00247BA3" w:rsidRPr="00436007" w:rsidRDefault="006D1AC4" w:rsidP="00311497">
      <w:pPr>
        <w:ind w:firstLine="567"/>
        <w:jc w:val="both"/>
        <w:rPr>
          <w:rFonts w:ascii="Calibri" w:hAnsi="Calibri" w:cs="Calibri"/>
          <w:sz w:val="22"/>
          <w:szCs w:val="22"/>
          <w:lang w:val="uk-UA"/>
        </w:rPr>
      </w:pPr>
      <w:r w:rsidRPr="00436007">
        <w:rPr>
          <w:rFonts w:ascii="Calibri" w:hAnsi="Calibri" w:cs="Calibri"/>
          <w:sz w:val="22"/>
          <w:szCs w:val="22"/>
          <w:lang w:val="uk-UA"/>
        </w:rPr>
        <w:t xml:space="preserve">Рекомендується зазначити, чи є </w:t>
      </w:r>
      <w:r w:rsidR="006053A5" w:rsidRPr="00436007">
        <w:rPr>
          <w:rFonts w:ascii="Calibri" w:hAnsi="Calibri" w:cs="Calibri"/>
          <w:sz w:val="22"/>
          <w:szCs w:val="22"/>
          <w:lang w:val="uk-UA"/>
        </w:rPr>
        <w:t>ПД</w:t>
      </w:r>
      <w:r w:rsidRPr="00436007">
        <w:rPr>
          <w:rFonts w:ascii="Calibri" w:hAnsi="Calibri" w:cs="Calibri"/>
          <w:sz w:val="22"/>
          <w:szCs w:val="22"/>
          <w:lang w:val="uk-UA"/>
        </w:rPr>
        <w:t xml:space="preserve"> елементом більшого проєкту, який охоплює більшу і при цьому спільну, неперервну на значному проміжку територію, наприклад, територію одного підприємства або виробничо-технологічного комплексу; якщо так, то у зв’язку з цим та з огляду на ймовірний сукупний (кумулятивний) вплив, стисло характеризують фізичний і технологічний </w:t>
      </w:r>
      <w:r w:rsidR="00806417" w:rsidRPr="00436007">
        <w:rPr>
          <w:rFonts w:ascii="Calibri" w:hAnsi="Calibri" w:cs="Calibri"/>
          <w:sz w:val="22"/>
          <w:szCs w:val="22"/>
          <w:lang w:val="uk-UA"/>
        </w:rPr>
        <w:t xml:space="preserve">зв’язок </w:t>
      </w:r>
      <w:r w:rsidR="006053A5" w:rsidRPr="00436007">
        <w:rPr>
          <w:rFonts w:ascii="Calibri" w:hAnsi="Calibri" w:cs="Calibri"/>
          <w:sz w:val="22"/>
          <w:szCs w:val="22"/>
          <w:lang w:val="uk-UA"/>
        </w:rPr>
        <w:t>ПД</w:t>
      </w:r>
      <w:r w:rsidRPr="00436007">
        <w:rPr>
          <w:rFonts w:ascii="Calibri" w:hAnsi="Calibri" w:cs="Calibri"/>
          <w:sz w:val="22"/>
          <w:szCs w:val="22"/>
          <w:lang w:val="uk-UA"/>
        </w:rPr>
        <w:t xml:space="preserve"> з іншими елементами більшого проєкту, наприклад, через обмін сировиною, матеріалами, відходами, стічними водами, енергією, спільну експлуатацію споруд та інших об’єктів.</w:t>
      </w:r>
      <w:r w:rsidR="001403B5" w:rsidRPr="00436007">
        <w:rPr>
          <w:rFonts w:ascii="Calibri" w:hAnsi="Calibri" w:cs="Calibri"/>
          <w:sz w:val="22"/>
          <w:szCs w:val="22"/>
          <w:lang w:val="uk-UA"/>
        </w:rPr>
        <w:t xml:space="preserve"> </w:t>
      </w:r>
    </w:p>
    <w:p w14:paraId="290DB357" w14:textId="77777777" w:rsidR="001C4D75" w:rsidRPr="00436007" w:rsidRDefault="001C4D75" w:rsidP="00311497">
      <w:pPr>
        <w:ind w:firstLine="567"/>
        <w:jc w:val="both"/>
        <w:rPr>
          <w:rFonts w:ascii="Calibri" w:hAnsi="Calibri" w:cs="Calibri"/>
          <w:sz w:val="22"/>
          <w:szCs w:val="22"/>
          <w:lang w:val="uk-UA"/>
        </w:rPr>
      </w:pPr>
    </w:p>
    <w:p w14:paraId="4AFED473" w14:textId="353CC5DE" w:rsidR="00AA6F0F" w:rsidRPr="00436007" w:rsidRDefault="00AA6F0F" w:rsidP="009E0BB9">
      <w:pPr>
        <w:pStyle w:val="30"/>
        <w:spacing w:before="0"/>
        <w:jc w:val="center"/>
        <w:rPr>
          <w:rFonts w:ascii="Calibri" w:hAnsi="Calibri" w:cs="Calibri"/>
          <w:b/>
          <w:bCs/>
          <w:color w:val="000000"/>
          <w:sz w:val="22"/>
          <w:szCs w:val="22"/>
        </w:rPr>
      </w:pPr>
      <w:bookmarkStart w:id="40" w:name="_1.3._Опис_характеристик"/>
      <w:bookmarkStart w:id="41" w:name="_Toc95917305"/>
      <w:bookmarkStart w:id="42" w:name="_Toc138538295"/>
      <w:bookmarkEnd w:id="40"/>
      <w:r w:rsidRPr="00436007">
        <w:rPr>
          <w:rFonts w:ascii="Calibri" w:hAnsi="Calibri" w:cs="Calibri"/>
          <w:b/>
          <w:bCs/>
          <w:color w:val="000000"/>
          <w:sz w:val="22"/>
          <w:szCs w:val="22"/>
        </w:rPr>
        <w:t xml:space="preserve">1.3. Опис характеристик діяльності протягом виконання підготовчих і будівельних робіт та провадження </w:t>
      </w:r>
      <w:r w:rsidR="00E15679" w:rsidRPr="00436007">
        <w:rPr>
          <w:rFonts w:ascii="Calibri" w:hAnsi="Calibri" w:cs="Calibri"/>
          <w:b/>
          <w:bCs/>
          <w:color w:val="000000"/>
          <w:sz w:val="22"/>
          <w:szCs w:val="22"/>
        </w:rPr>
        <w:t>планованої діяльності</w:t>
      </w:r>
      <w:bookmarkEnd w:id="41"/>
      <w:bookmarkEnd w:id="42"/>
    </w:p>
    <w:p w14:paraId="432ABE1F" w14:textId="77777777" w:rsidR="009E0BB9" w:rsidRPr="00436007" w:rsidRDefault="009E0BB9" w:rsidP="009E0BB9">
      <w:pPr>
        <w:ind w:right="-1" w:firstLine="708"/>
        <w:jc w:val="both"/>
        <w:rPr>
          <w:rFonts w:ascii="Calibri" w:hAnsi="Calibri" w:cs="Calibri"/>
          <w:color w:val="000000"/>
          <w:sz w:val="22"/>
          <w:szCs w:val="22"/>
          <w:lang w:val="uk-UA"/>
        </w:rPr>
      </w:pPr>
    </w:p>
    <w:p w14:paraId="33B25FFB" w14:textId="26A8BFE7" w:rsidR="001B701E" w:rsidRPr="00436007" w:rsidRDefault="001B701E" w:rsidP="00311497">
      <w:pPr>
        <w:ind w:firstLine="567"/>
        <w:jc w:val="both"/>
        <w:rPr>
          <w:rFonts w:ascii="Calibri" w:hAnsi="Calibri" w:cs="Calibri"/>
          <w:color w:val="000000"/>
          <w:sz w:val="22"/>
          <w:szCs w:val="22"/>
          <w:lang w:val="uk-UA"/>
        </w:rPr>
      </w:pPr>
      <w:r w:rsidRPr="00436007">
        <w:rPr>
          <w:rFonts w:ascii="Calibri" w:hAnsi="Calibri" w:cs="Calibri"/>
          <w:color w:val="000000"/>
          <w:sz w:val="22"/>
          <w:szCs w:val="22"/>
          <w:lang w:val="uk-UA"/>
        </w:rPr>
        <w:t xml:space="preserve">Цей </w:t>
      </w:r>
      <w:r w:rsidR="00003B33" w:rsidRPr="00436007">
        <w:rPr>
          <w:rFonts w:ascii="Calibri" w:hAnsi="Calibri" w:cs="Calibri"/>
          <w:color w:val="000000"/>
          <w:sz w:val="22"/>
          <w:szCs w:val="22"/>
          <w:lang w:val="uk-UA"/>
        </w:rPr>
        <w:t xml:space="preserve">пункт </w:t>
      </w:r>
      <w:r w:rsidRPr="00436007">
        <w:rPr>
          <w:rFonts w:ascii="Calibri" w:hAnsi="Calibri" w:cs="Calibri"/>
          <w:color w:val="000000"/>
          <w:sz w:val="22"/>
          <w:szCs w:val="22"/>
          <w:lang w:val="uk-UA"/>
        </w:rPr>
        <w:t xml:space="preserve">містить рекомендації щодо опису характеристик діяльності протягом виконання підготовчих і будівельних робіт та провадження </w:t>
      </w:r>
      <w:r w:rsidR="006053A5" w:rsidRPr="00436007">
        <w:rPr>
          <w:rFonts w:ascii="Calibri" w:hAnsi="Calibri" w:cs="Calibri"/>
          <w:color w:val="000000"/>
          <w:sz w:val="22"/>
          <w:szCs w:val="22"/>
          <w:lang w:val="uk-UA"/>
        </w:rPr>
        <w:t>ПД</w:t>
      </w:r>
      <w:r w:rsidRPr="00436007">
        <w:rPr>
          <w:rFonts w:ascii="Calibri" w:hAnsi="Calibri" w:cs="Calibri"/>
          <w:color w:val="000000"/>
          <w:sz w:val="22"/>
          <w:szCs w:val="22"/>
          <w:lang w:val="uk-UA"/>
        </w:rPr>
        <w:t xml:space="preserve">, у тому числі (за потреби) роботи з демонтажу, та потреби (обмеження) у використанні земельних ділянок під час виконання підготовчих і будівельних робіт та провадження </w:t>
      </w:r>
      <w:r w:rsidR="006053A5" w:rsidRPr="00436007">
        <w:rPr>
          <w:rFonts w:ascii="Calibri" w:hAnsi="Calibri" w:cs="Calibri"/>
          <w:color w:val="000000"/>
          <w:sz w:val="22"/>
          <w:szCs w:val="22"/>
          <w:lang w:val="uk-UA"/>
        </w:rPr>
        <w:t>ПД</w:t>
      </w:r>
      <w:r w:rsidRPr="00436007">
        <w:rPr>
          <w:rFonts w:ascii="Calibri" w:hAnsi="Calibri" w:cs="Calibri"/>
          <w:color w:val="000000"/>
          <w:sz w:val="22"/>
          <w:szCs w:val="22"/>
          <w:lang w:val="uk-UA"/>
        </w:rPr>
        <w:t xml:space="preserve">. </w:t>
      </w:r>
      <w:r w:rsidR="000C49F3" w:rsidRPr="00436007">
        <w:rPr>
          <w:rFonts w:ascii="Calibri" w:hAnsi="Calibri" w:cs="Calibri"/>
          <w:color w:val="000000"/>
          <w:sz w:val="22"/>
          <w:szCs w:val="22"/>
          <w:lang w:val="uk-UA"/>
        </w:rPr>
        <w:t xml:space="preserve">Цей </w:t>
      </w:r>
      <w:r w:rsidRPr="00436007">
        <w:rPr>
          <w:rFonts w:ascii="Calibri" w:hAnsi="Calibri" w:cs="Calibri"/>
          <w:color w:val="000000"/>
          <w:sz w:val="22"/>
          <w:szCs w:val="22"/>
          <w:lang w:val="uk-UA"/>
        </w:rPr>
        <w:t>опис включається у звіт з ОВД відповідно до абзацу третього пункту 1 частини другої статті 6 Закону.</w:t>
      </w:r>
    </w:p>
    <w:p w14:paraId="5D18F274" w14:textId="787F45A7" w:rsidR="001B701E" w:rsidRPr="00436007" w:rsidRDefault="001B701E" w:rsidP="00311497">
      <w:pPr>
        <w:ind w:firstLine="567"/>
        <w:jc w:val="both"/>
        <w:rPr>
          <w:rFonts w:ascii="Calibri" w:hAnsi="Calibri" w:cs="Calibri"/>
          <w:sz w:val="22"/>
          <w:szCs w:val="22"/>
          <w:lang w:val="uk-UA"/>
        </w:rPr>
      </w:pPr>
      <w:r w:rsidRPr="00436007">
        <w:rPr>
          <w:rFonts w:ascii="Calibri" w:hAnsi="Calibri" w:cs="Calibri"/>
          <w:color w:val="000000"/>
          <w:sz w:val="22"/>
          <w:szCs w:val="22"/>
          <w:lang w:val="uk-UA"/>
        </w:rPr>
        <w:t xml:space="preserve">Відомості, що наводяться у звіті з ОВД, </w:t>
      </w:r>
      <w:r w:rsidR="00A012FD" w:rsidRPr="00436007">
        <w:rPr>
          <w:rFonts w:ascii="Calibri" w:hAnsi="Calibri" w:cs="Calibri"/>
          <w:color w:val="000000"/>
          <w:sz w:val="22"/>
          <w:szCs w:val="22"/>
          <w:lang w:val="uk-UA"/>
        </w:rPr>
        <w:t>можуть</w:t>
      </w:r>
      <w:r w:rsidRPr="00436007">
        <w:rPr>
          <w:rFonts w:ascii="Calibri" w:hAnsi="Calibri" w:cs="Calibri"/>
          <w:color w:val="000000"/>
          <w:sz w:val="22"/>
          <w:szCs w:val="22"/>
          <w:lang w:val="uk-UA"/>
        </w:rPr>
        <w:t xml:space="preserve"> відображати яким чином забезпечуватиметься виконання вимог:</w:t>
      </w:r>
    </w:p>
    <w:p w14:paraId="211A36EA" w14:textId="32D6BC7D" w:rsidR="001B701E" w:rsidRPr="00436007" w:rsidRDefault="001B701E" w:rsidP="002613B4">
      <w:pPr>
        <w:ind w:right="-1" w:firstLine="426"/>
        <w:jc w:val="both"/>
        <w:rPr>
          <w:rFonts w:ascii="Calibri" w:hAnsi="Calibri" w:cs="Calibri"/>
          <w:sz w:val="22"/>
          <w:szCs w:val="22"/>
          <w:lang w:val="uk-UA"/>
        </w:rPr>
      </w:pPr>
      <w:r w:rsidRPr="00436007">
        <w:rPr>
          <w:rFonts w:ascii="Calibri" w:hAnsi="Calibri" w:cs="Calibri"/>
          <w:sz w:val="22"/>
          <w:szCs w:val="22"/>
          <w:lang w:val="uk-UA"/>
        </w:rPr>
        <w:t xml:space="preserve">до проєктування та будівництва нових, реконструкції, консервації та рекультивації існуючих </w:t>
      </w:r>
      <w:proofErr w:type="spellStart"/>
      <w:r w:rsidR="00F425C6" w:rsidRPr="00436007">
        <w:rPr>
          <w:rFonts w:ascii="Calibri" w:hAnsi="Calibri" w:cs="Calibri"/>
          <w:sz w:val="22"/>
          <w:szCs w:val="22"/>
          <w:lang w:val="uk-UA"/>
        </w:rPr>
        <w:t>хвостосховищ</w:t>
      </w:r>
      <w:proofErr w:type="spellEnd"/>
      <w:r w:rsidR="00F425C6" w:rsidRPr="00436007">
        <w:rPr>
          <w:rFonts w:ascii="Calibri" w:hAnsi="Calibri" w:cs="Calibri"/>
          <w:sz w:val="22"/>
          <w:szCs w:val="22"/>
          <w:lang w:val="uk-UA"/>
        </w:rPr>
        <w:t xml:space="preserve"> та шламонакопичувачів,</w:t>
      </w:r>
      <w:r w:rsidRPr="00436007">
        <w:rPr>
          <w:rFonts w:ascii="Calibri" w:hAnsi="Calibri" w:cs="Calibri"/>
          <w:sz w:val="22"/>
          <w:szCs w:val="22"/>
          <w:lang w:val="uk-UA"/>
        </w:rPr>
        <w:t xml:space="preserve"> які викладено у ДБН В.2.4-5:2012. «</w:t>
      </w:r>
      <w:proofErr w:type="spellStart"/>
      <w:r w:rsidRPr="00436007">
        <w:rPr>
          <w:rFonts w:ascii="Calibri" w:hAnsi="Calibri" w:cs="Calibri"/>
          <w:sz w:val="22"/>
          <w:szCs w:val="22"/>
          <w:lang w:val="uk-UA"/>
        </w:rPr>
        <w:t>Хвостосховища</w:t>
      </w:r>
      <w:proofErr w:type="spellEnd"/>
      <w:r w:rsidRPr="00436007">
        <w:rPr>
          <w:rFonts w:ascii="Calibri" w:hAnsi="Calibri" w:cs="Calibri"/>
          <w:sz w:val="22"/>
          <w:szCs w:val="22"/>
          <w:lang w:val="uk-UA"/>
        </w:rPr>
        <w:t xml:space="preserve"> і </w:t>
      </w:r>
      <w:proofErr w:type="spellStart"/>
      <w:r w:rsidRPr="00436007">
        <w:rPr>
          <w:rFonts w:ascii="Calibri" w:hAnsi="Calibri" w:cs="Calibri"/>
          <w:sz w:val="22"/>
          <w:szCs w:val="22"/>
          <w:lang w:val="uk-UA"/>
        </w:rPr>
        <w:t>шламонакопичувачі</w:t>
      </w:r>
      <w:proofErr w:type="spellEnd"/>
      <w:r w:rsidRPr="00436007">
        <w:rPr>
          <w:rFonts w:ascii="Calibri" w:hAnsi="Calibri" w:cs="Calibri"/>
          <w:sz w:val="22"/>
          <w:szCs w:val="22"/>
          <w:lang w:val="uk-UA"/>
        </w:rPr>
        <w:t>. Частина І. Проектування. Частина II. Будівництво» (далі – ДБН В.2.4-5:2012)</w:t>
      </w:r>
      <w:r w:rsidR="00D507C4" w:rsidRPr="00436007">
        <w:rPr>
          <w:rFonts w:ascii="Calibri" w:hAnsi="Calibri" w:cs="Calibri"/>
          <w:sz w:val="22"/>
          <w:szCs w:val="22"/>
          <w:lang w:val="uk-UA"/>
        </w:rPr>
        <w:t>;</w:t>
      </w:r>
    </w:p>
    <w:p w14:paraId="05B982A2" w14:textId="786690E7" w:rsidR="001B701E" w:rsidRPr="00436007" w:rsidRDefault="001B701E" w:rsidP="002613B4">
      <w:pPr>
        <w:ind w:right="-1" w:firstLine="426"/>
        <w:jc w:val="both"/>
        <w:rPr>
          <w:rFonts w:ascii="Calibri" w:hAnsi="Calibri" w:cs="Calibri"/>
          <w:color w:val="0070C0"/>
          <w:sz w:val="22"/>
          <w:szCs w:val="22"/>
          <w:lang w:val="uk-UA"/>
        </w:rPr>
      </w:pPr>
      <w:r w:rsidRPr="00436007">
        <w:rPr>
          <w:rFonts w:ascii="Calibri" w:hAnsi="Calibri" w:cs="Calibri"/>
          <w:color w:val="000000" w:themeColor="text1"/>
          <w:sz w:val="22"/>
          <w:szCs w:val="22"/>
          <w:shd w:val="clear" w:color="auto" w:fill="FFFFFF"/>
          <w:lang w:val="uk-UA"/>
        </w:rPr>
        <w:t xml:space="preserve">до рекультивації земель, порушених будівельними </w:t>
      </w:r>
      <w:r w:rsidRPr="00436007">
        <w:rPr>
          <w:rFonts w:ascii="Calibri" w:hAnsi="Calibri" w:cs="Calibri"/>
          <w:color w:val="000000" w:themeColor="text1"/>
          <w:sz w:val="22"/>
          <w:szCs w:val="22"/>
          <w:lang w:val="uk-UA"/>
        </w:rPr>
        <w:t>роботами, а також після ліквідації об’єктів поводження з відходами, які встановлено Законом України «Про охорону зе</w:t>
      </w:r>
      <w:r w:rsidRPr="00436007">
        <w:rPr>
          <w:rFonts w:ascii="Calibri" w:hAnsi="Calibri" w:cs="Calibri"/>
          <w:color w:val="000000" w:themeColor="text1"/>
          <w:sz w:val="22"/>
          <w:szCs w:val="22"/>
          <w:shd w:val="clear" w:color="auto" w:fill="FFFFFF"/>
          <w:lang w:val="uk-UA"/>
        </w:rPr>
        <w:t>мель» (ст. 46, 48, 52)</w:t>
      </w:r>
      <w:r w:rsidR="00D507C4" w:rsidRPr="00436007">
        <w:rPr>
          <w:rFonts w:ascii="Calibri" w:hAnsi="Calibri" w:cs="Calibri"/>
          <w:color w:val="000000" w:themeColor="text1"/>
          <w:sz w:val="22"/>
          <w:szCs w:val="22"/>
          <w:shd w:val="clear" w:color="auto" w:fill="FFFFFF"/>
          <w:lang w:val="uk-UA"/>
        </w:rPr>
        <w:t>;</w:t>
      </w:r>
    </w:p>
    <w:p w14:paraId="38D5293D" w14:textId="1B1EBCDE" w:rsidR="001B701E" w:rsidRPr="00436007" w:rsidRDefault="001B701E" w:rsidP="002613B4">
      <w:pPr>
        <w:ind w:right="-1" w:firstLine="426"/>
        <w:jc w:val="both"/>
        <w:rPr>
          <w:rFonts w:ascii="Calibri" w:hAnsi="Calibri" w:cs="Calibri"/>
          <w:color w:val="000000"/>
          <w:sz w:val="22"/>
          <w:szCs w:val="22"/>
          <w:lang w:val="uk-UA"/>
        </w:rPr>
      </w:pPr>
      <w:r w:rsidRPr="00436007">
        <w:rPr>
          <w:rFonts w:ascii="Calibri" w:hAnsi="Calibri" w:cs="Calibri"/>
          <w:color w:val="000000"/>
          <w:sz w:val="22"/>
          <w:szCs w:val="22"/>
          <w:lang w:val="uk-UA"/>
        </w:rPr>
        <w:t xml:space="preserve">у сфері нормування у будівництві згідно Закону України «Про будівельні норми», особливо забезпечення механічного опору та стійкості споруд, гігієни, здоров’я та захисту довкілля, сталого використання природних ресурсів (див. повний перелік вимог у пунктах 1-7 частини четвертої статті 7-2). </w:t>
      </w:r>
    </w:p>
    <w:p w14:paraId="649BDF53" w14:textId="158E4D1F" w:rsidR="001B701E" w:rsidRPr="00436007" w:rsidRDefault="001B701E" w:rsidP="00311497">
      <w:pPr>
        <w:ind w:firstLine="567"/>
        <w:jc w:val="both"/>
        <w:rPr>
          <w:rFonts w:ascii="Calibri" w:hAnsi="Calibri" w:cs="Calibri"/>
          <w:sz w:val="22"/>
          <w:szCs w:val="22"/>
          <w:lang w:val="uk-UA"/>
        </w:rPr>
      </w:pPr>
      <w:r w:rsidRPr="00436007">
        <w:rPr>
          <w:rFonts w:ascii="Calibri" w:hAnsi="Calibri" w:cs="Calibri"/>
          <w:color w:val="000000"/>
          <w:sz w:val="22"/>
          <w:szCs w:val="22"/>
          <w:lang w:val="uk-UA"/>
        </w:rPr>
        <w:t xml:space="preserve">Опис характеристик діяльності </w:t>
      </w:r>
      <w:r w:rsidR="00A012FD" w:rsidRPr="00436007">
        <w:rPr>
          <w:rFonts w:ascii="Calibri" w:hAnsi="Calibri" w:cs="Calibri"/>
          <w:color w:val="000000"/>
          <w:sz w:val="22"/>
          <w:szCs w:val="22"/>
          <w:lang w:val="uk-UA"/>
        </w:rPr>
        <w:t>доцільно наводити</w:t>
      </w:r>
      <w:r w:rsidRPr="00436007">
        <w:rPr>
          <w:rFonts w:ascii="Calibri" w:hAnsi="Calibri" w:cs="Calibri"/>
          <w:color w:val="000000"/>
          <w:sz w:val="22"/>
          <w:szCs w:val="22"/>
          <w:lang w:val="uk-UA"/>
        </w:rPr>
        <w:t xml:space="preserve"> для всіх етапів життєвого циклу </w:t>
      </w:r>
      <w:proofErr w:type="spellStart"/>
      <w:r w:rsidRPr="00436007">
        <w:rPr>
          <w:rFonts w:ascii="Calibri" w:hAnsi="Calibri" w:cs="Calibri"/>
          <w:color w:val="000000"/>
          <w:sz w:val="22"/>
          <w:szCs w:val="22"/>
          <w:lang w:val="uk-UA"/>
        </w:rPr>
        <w:t>хвостосховища</w:t>
      </w:r>
      <w:proofErr w:type="spellEnd"/>
      <w:r w:rsidR="00F92A3B" w:rsidRPr="00436007">
        <w:rPr>
          <w:rFonts w:ascii="Calibri" w:hAnsi="Calibri" w:cs="Calibri"/>
          <w:color w:val="000000"/>
          <w:sz w:val="22"/>
          <w:szCs w:val="22"/>
          <w:lang w:val="uk-UA"/>
        </w:rPr>
        <w:t xml:space="preserve"> </w:t>
      </w:r>
      <w:r w:rsidR="00F92A3B" w:rsidRPr="00436007">
        <w:rPr>
          <w:rFonts w:ascii="Calibri" w:hAnsi="Calibri" w:cs="Calibri"/>
          <w:color w:val="000000" w:themeColor="text1"/>
          <w:sz w:val="22"/>
          <w:szCs w:val="22"/>
          <w:shd w:val="clear" w:color="auto" w:fill="FFFFFF"/>
          <w:lang w:val="uk-UA"/>
        </w:rPr>
        <w:t>(</w:t>
      </w:r>
      <w:proofErr w:type="spellStart"/>
      <w:r w:rsidR="00F92A3B" w:rsidRPr="00436007">
        <w:rPr>
          <w:rFonts w:ascii="Calibri" w:hAnsi="Calibri" w:cs="Calibri"/>
          <w:color w:val="000000" w:themeColor="text1"/>
          <w:sz w:val="22"/>
          <w:szCs w:val="22"/>
          <w:shd w:val="clear" w:color="auto" w:fill="FFFFFF"/>
          <w:lang w:val="uk-UA"/>
        </w:rPr>
        <w:t>шламонакопичувача</w:t>
      </w:r>
      <w:proofErr w:type="spellEnd"/>
      <w:r w:rsidR="00F92A3B" w:rsidRPr="00436007">
        <w:rPr>
          <w:rFonts w:ascii="Calibri" w:hAnsi="Calibri" w:cs="Calibri"/>
          <w:color w:val="000000"/>
          <w:sz w:val="22"/>
          <w:szCs w:val="22"/>
          <w:lang w:val="uk-UA"/>
        </w:rPr>
        <w:t xml:space="preserve">; </w:t>
      </w:r>
      <w:r w:rsidRPr="00436007">
        <w:rPr>
          <w:rFonts w:ascii="Calibri" w:hAnsi="Calibri" w:cs="Calibri"/>
          <w:color w:val="000000"/>
          <w:sz w:val="22"/>
          <w:szCs w:val="22"/>
          <w:lang w:val="uk-UA"/>
        </w:rPr>
        <w:t xml:space="preserve">з урахуванням поточного </w:t>
      </w:r>
      <w:r w:rsidRPr="00436007">
        <w:rPr>
          <w:rFonts w:ascii="Calibri" w:eastAsia="Calibri" w:hAnsi="Calibri" w:cs="Calibri"/>
          <w:sz w:val="22"/>
          <w:szCs w:val="22"/>
          <w:lang w:val="uk-UA"/>
        </w:rPr>
        <w:t xml:space="preserve">етапу життєвого циклу на дату складання звіту з ОВД) із зазначенням тривалості кожного етапу. </w:t>
      </w:r>
      <w:r w:rsidRPr="00436007">
        <w:rPr>
          <w:rFonts w:ascii="Calibri" w:hAnsi="Calibri" w:cs="Calibri"/>
          <w:sz w:val="22"/>
          <w:szCs w:val="22"/>
          <w:lang w:val="uk-UA"/>
        </w:rPr>
        <w:t xml:space="preserve">Надійність і стійкість споруд </w:t>
      </w:r>
      <w:proofErr w:type="spellStart"/>
      <w:r w:rsidRPr="00436007">
        <w:rPr>
          <w:rFonts w:ascii="Calibri" w:hAnsi="Calibri" w:cs="Calibri"/>
          <w:sz w:val="22"/>
          <w:szCs w:val="22"/>
          <w:lang w:val="uk-UA"/>
        </w:rPr>
        <w:t>хвостосховища</w:t>
      </w:r>
      <w:proofErr w:type="spellEnd"/>
      <w:r w:rsidR="00F92A3B" w:rsidRPr="00436007">
        <w:rPr>
          <w:rFonts w:ascii="Calibri" w:hAnsi="Calibri" w:cs="Calibri"/>
          <w:sz w:val="22"/>
          <w:szCs w:val="22"/>
          <w:lang w:val="uk-UA"/>
        </w:rPr>
        <w:t xml:space="preserve"> </w:t>
      </w:r>
      <w:r w:rsidR="00F92A3B" w:rsidRPr="00436007">
        <w:rPr>
          <w:rFonts w:ascii="Calibri" w:hAnsi="Calibri" w:cs="Calibri"/>
          <w:color w:val="000000" w:themeColor="text1"/>
          <w:sz w:val="22"/>
          <w:szCs w:val="22"/>
          <w:shd w:val="clear" w:color="auto" w:fill="FFFFFF"/>
          <w:lang w:val="uk-UA"/>
        </w:rPr>
        <w:t>(</w:t>
      </w:r>
      <w:proofErr w:type="spellStart"/>
      <w:r w:rsidR="00F92A3B" w:rsidRPr="00436007">
        <w:rPr>
          <w:rFonts w:ascii="Calibri" w:hAnsi="Calibri" w:cs="Calibri"/>
          <w:color w:val="000000" w:themeColor="text1"/>
          <w:sz w:val="22"/>
          <w:szCs w:val="22"/>
          <w:shd w:val="clear" w:color="auto" w:fill="FFFFFF"/>
          <w:lang w:val="uk-UA"/>
        </w:rPr>
        <w:t>шламонакопичувача</w:t>
      </w:r>
      <w:proofErr w:type="spellEnd"/>
      <w:r w:rsidR="00F92A3B" w:rsidRPr="00436007">
        <w:rPr>
          <w:rFonts w:ascii="Calibri" w:hAnsi="Calibri" w:cs="Calibri"/>
          <w:color w:val="000000" w:themeColor="text1"/>
          <w:sz w:val="22"/>
          <w:szCs w:val="22"/>
          <w:shd w:val="clear" w:color="auto" w:fill="FFFFFF"/>
          <w:lang w:val="uk-UA"/>
        </w:rPr>
        <w:t>)</w:t>
      </w:r>
      <w:r w:rsidRPr="00436007">
        <w:rPr>
          <w:rFonts w:ascii="Calibri" w:hAnsi="Calibri" w:cs="Calibri"/>
          <w:sz w:val="22"/>
          <w:szCs w:val="22"/>
          <w:lang w:val="uk-UA"/>
        </w:rPr>
        <w:t xml:space="preserve"> забезпечується при правильному виконанні вишукувальних, </w:t>
      </w:r>
      <w:proofErr w:type="spellStart"/>
      <w:r w:rsidRPr="00436007">
        <w:rPr>
          <w:rFonts w:ascii="Calibri" w:hAnsi="Calibri" w:cs="Calibri"/>
          <w:sz w:val="22"/>
          <w:szCs w:val="22"/>
          <w:lang w:val="uk-UA"/>
        </w:rPr>
        <w:t>проєктних</w:t>
      </w:r>
      <w:proofErr w:type="spellEnd"/>
      <w:r w:rsidRPr="00436007">
        <w:rPr>
          <w:rFonts w:ascii="Calibri" w:hAnsi="Calibri" w:cs="Calibri"/>
          <w:sz w:val="22"/>
          <w:szCs w:val="22"/>
          <w:lang w:val="uk-UA"/>
        </w:rPr>
        <w:t xml:space="preserve"> і будівельних робіт, здійсненні авторського нагляду, а також при належній експлуатації.</w:t>
      </w:r>
    </w:p>
    <w:p w14:paraId="09922FC9" w14:textId="55D6FDEB" w:rsidR="000B0201" w:rsidRPr="00436007" w:rsidRDefault="000B0201" w:rsidP="00311497">
      <w:pPr>
        <w:ind w:firstLine="567"/>
        <w:jc w:val="both"/>
        <w:rPr>
          <w:rFonts w:ascii="Calibri" w:hAnsi="Calibri" w:cs="Calibri"/>
          <w:color w:val="000000"/>
          <w:sz w:val="22"/>
          <w:szCs w:val="22"/>
          <w:lang w:val="uk-UA"/>
        </w:rPr>
      </w:pPr>
      <w:r w:rsidRPr="00436007">
        <w:rPr>
          <w:rFonts w:ascii="Calibri" w:hAnsi="Calibri" w:cs="Calibri"/>
          <w:sz w:val="22"/>
          <w:szCs w:val="22"/>
          <w:lang w:val="uk-UA"/>
        </w:rPr>
        <w:t xml:space="preserve">Головний принцип при </w:t>
      </w:r>
      <w:r w:rsidR="00032730" w:rsidRPr="00436007">
        <w:rPr>
          <w:rFonts w:ascii="Calibri" w:hAnsi="Calibri" w:cs="Calibri"/>
          <w:sz w:val="22"/>
          <w:szCs w:val="22"/>
          <w:lang w:val="uk-UA"/>
        </w:rPr>
        <w:t>плануванні</w:t>
      </w:r>
      <w:r w:rsidRPr="00436007">
        <w:rPr>
          <w:rFonts w:ascii="Calibri" w:hAnsi="Calibri" w:cs="Calibri"/>
          <w:sz w:val="22"/>
          <w:szCs w:val="22"/>
          <w:lang w:val="uk-UA"/>
        </w:rPr>
        <w:t>, будівництві</w:t>
      </w:r>
      <w:r w:rsidR="000172FC" w:rsidRPr="00436007">
        <w:rPr>
          <w:rFonts w:ascii="Calibri" w:hAnsi="Calibri" w:cs="Calibri"/>
          <w:sz w:val="22"/>
          <w:szCs w:val="22"/>
          <w:lang w:val="uk-UA"/>
        </w:rPr>
        <w:t xml:space="preserve"> </w:t>
      </w:r>
      <w:proofErr w:type="spellStart"/>
      <w:r w:rsidRPr="00436007">
        <w:rPr>
          <w:rFonts w:ascii="Calibri" w:hAnsi="Calibri" w:cs="Calibri"/>
          <w:sz w:val="22"/>
          <w:szCs w:val="22"/>
          <w:lang w:val="uk-UA"/>
        </w:rPr>
        <w:t>хвостосховища</w:t>
      </w:r>
      <w:proofErr w:type="spellEnd"/>
      <w:r w:rsidRPr="00436007">
        <w:rPr>
          <w:rFonts w:ascii="Calibri" w:hAnsi="Calibri" w:cs="Calibri"/>
          <w:sz w:val="22"/>
          <w:szCs w:val="22"/>
          <w:lang w:val="uk-UA"/>
        </w:rPr>
        <w:t xml:space="preserve"> </w:t>
      </w:r>
      <w:r w:rsidR="00F92A3B" w:rsidRPr="00436007">
        <w:rPr>
          <w:rFonts w:ascii="Calibri" w:hAnsi="Calibri" w:cs="Calibri"/>
          <w:color w:val="000000" w:themeColor="text1"/>
          <w:sz w:val="22"/>
          <w:szCs w:val="22"/>
          <w:shd w:val="clear" w:color="auto" w:fill="FFFFFF"/>
          <w:lang w:val="uk-UA"/>
        </w:rPr>
        <w:t>(</w:t>
      </w:r>
      <w:proofErr w:type="spellStart"/>
      <w:r w:rsidR="00F92A3B" w:rsidRPr="00436007">
        <w:rPr>
          <w:rFonts w:ascii="Calibri" w:hAnsi="Calibri" w:cs="Calibri"/>
          <w:color w:val="000000" w:themeColor="text1"/>
          <w:sz w:val="22"/>
          <w:szCs w:val="22"/>
          <w:shd w:val="clear" w:color="auto" w:fill="FFFFFF"/>
          <w:lang w:val="uk-UA"/>
        </w:rPr>
        <w:t>шламонакопичувача</w:t>
      </w:r>
      <w:proofErr w:type="spellEnd"/>
      <w:r w:rsidR="00F92A3B" w:rsidRPr="00436007">
        <w:rPr>
          <w:rFonts w:ascii="Calibri" w:hAnsi="Calibri" w:cs="Calibri"/>
          <w:color w:val="000000" w:themeColor="text1"/>
          <w:sz w:val="22"/>
          <w:szCs w:val="22"/>
          <w:shd w:val="clear" w:color="auto" w:fill="FFFFFF"/>
          <w:lang w:val="uk-UA"/>
        </w:rPr>
        <w:t xml:space="preserve">) </w:t>
      </w:r>
      <w:r w:rsidRPr="00436007">
        <w:rPr>
          <w:rFonts w:ascii="Calibri" w:hAnsi="Calibri" w:cs="Calibri"/>
          <w:sz w:val="22"/>
          <w:szCs w:val="22"/>
          <w:lang w:val="uk-UA"/>
        </w:rPr>
        <w:t>полягає у розробці планів і критеріїв проєктування об’єкта з метою мінімізації ризику на всіх етапах його життєвого циклу, включаючи стадію «закриття» та період після закриття. П</w:t>
      </w:r>
      <w:r w:rsidRPr="00436007">
        <w:rPr>
          <w:rFonts w:ascii="Calibri" w:hAnsi="Calibri" w:cs="Calibri"/>
          <w:color w:val="000000"/>
          <w:sz w:val="22"/>
          <w:szCs w:val="22"/>
          <w:lang w:val="uk-UA"/>
        </w:rPr>
        <w:t xml:space="preserve">итанням безпеки приділяється пріоритетна увага протягом усього життєвого циклу </w:t>
      </w:r>
      <w:proofErr w:type="spellStart"/>
      <w:r w:rsidRPr="00436007">
        <w:rPr>
          <w:rFonts w:ascii="Calibri" w:hAnsi="Calibri" w:cs="Calibri"/>
          <w:color w:val="000000"/>
          <w:sz w:val="22"/>
          <w:szCs w:val="22"/>
          <w:lang w:val="uk-UA"/>
        </w:rPr>
        <w:t>хвостосховища</w:t>
      </w:r>
      <w:proofErr w:type="spellEnd"/>
      <w:r w:rsidR="00F92A3B" w:rsidRPr="00436007">
        <w:rPr>
          <w:rFonts w:ascii="Calibri" w:hAnsi="Calibri" w:cs="Calibri"/>
          <w:color w:val="000000"/>
          <w:sz w:val="22"/>
          <w:szCs w:val="22"/>
          <w:lang w:val="uk-UA"/>
        </w:rPr>
        <w:t xml:space="preserve"> </w:t>
      </w:r>
      <w:r w:rsidR="00F92A3B" w:rsidRPr="00436007">
        <w:rPr>
          <w:rFonts w:ascii="Calibri" w:hAnsi="Calibri" w:cs="Calibri"/>
          <w:color w:val="000000" w:themeColor="text1"/>
          <w:sz w:val="22"/>
          <w:szCs w:val="22"/>
          <w:shd w:val="clear" w:color="auto" w:fill="FFFFFF"/>
          <w:lang w:val="uk-UA"/>
        </w:rPr>
        <w:t>(</w:t>
      </w:r>
      <w:proofErr w:type="spellStart"/>
      <w:r w:rsidR="00F92A3B" w:rsidRPr="00436007">
        <w:rPr>
          <w:rFonts w:ascii="Calibri" w:hAnsi="Calibri" w:cs="Calibri"/>
          <w:color w:val="000000" w:themeColor="text1"/>
          <w:sz w:val="22"/>
          <w:szCs w:val="22"/>
          <w:shd w:val="clear" w:color="auto" w:fill="FFFFFF"/>
          <w:lang w:val="uk-UA"/>
        </w:rPr>
        <w:t>шламонакопичувача</w:t>
      </w:r>
      <w:proofErr w:type="spellEnd"/>
      <w:r w:rsidR="00F92A3B" w:rsidRPr="00436007">
        <w:rPr>
          <w:rFonts w:ascii="Calibri" w:hAnsi="Calibri" w:cs="Calibri"/>
          <w:color w:val="000000" w:themeColor="text1"/>
          <w:sz w:val="22"/>
          <w:szCs w:val="22"/>
          <w:shd w:val="clear" w:color="auto" w:fill="FFFFFF"/>
          <w:lang w:val="uk-UA"/>
        </w:rPr>
        <w:t>)</w:t>
      </w:r>
      <w:r w:rsidRPr="00436007">
        <w:rPr>
          <w:rFonts w:ascii="Calibri" w:hAnsi="Calibri" w:cs="Calibri"/>
          <w:color w:val="000000"/>
          <w:sz w:val="22"/>
          <w:szCs w:val="22"/>
          <w:lang w:val="uk-UA"/>
        </w:rPr>
        <w:t>.</w:t>
      </w:r>
    </w:p>
    <w:p w14:paraId="4AD36F02" w14:textId="1E1237F1" w:rsidR="001B701E" w:rsidRPr="00436007" w:rsidRDefault="00274648" w:rsidP="00311497">
      <w:pPr>
        <w:ind w:firstLine="567"/>
        <w:jc w:val="both"/>
        <w:rPr>
          <w:rFonts w:ascii="Calibri" w:hAnsi="Calibri" w:cs="Calibri"/>
          <w:color w:val="000000"/>
          <w:sz w:val="22"/>
          <w:szCs w:val="22"/>
          <w:lang w:val="uk-UA"/>
        </w:rPr>
      </w:pPr>
      <w:r w:rsidRPr="00436007">
        <w:rPr>
          <w:rFonts w:ascii="Calibri" w:hAnsi="Calibri" w:cs="Calibri"/>
          <w:color w:val="000000"/>
          <w:sz w:val="22"/>
          <w:szCs w:val="22"/>
          <w:lang w:val="uk-UA"/>
        </w:rPr>
        <w:t>Д</w:t>
      </w:r>
      <w:r w:rsidR="00C91464" w:rsidRPr="00436007">
        <w:rPr>
          <w:rFonts w:ascii="Calibri" w:hAnsi="Calibri" w:cs="Calibri"/>
          <w:color w:val="000000"/>
          <w:sz w:val="22"/>
          <w:szCs w:val="22"/>
          <w:lang w:val="uk-UA"/>
        </w:rPr>
        <w:t>ля підготовки розділу звіту з ОВД «Опис характеристик діяльності протягом виконання підготовчих і будівельних робіт та провадження ПД» можуть бути</w:t>
      </w:r>
      <w:r w:rsidRPr="00436007">
        <w:rPr>
          <w:rFonts w:ascii="Calibri" w:hAnsi="Calibri" w:cs="Calibri"/>
          <w:color w:val="000000"/>
          <w:sz w:val="22"/>
          <w:szCs w:val="22"/>
          <w:lang w:val="uk-UA"/>
        </w:rPr>
        <w:t xml:space="preserve"> використані</w:t>
      </w:r>
      <w:r w:rsidR="00C91464" w:rsidRPr="00436007">
        <w:rPr>
          <w:rFonts w:ascii="Calibri" w:hAnsi="Calibri" w:cs="Calibri"/>
          <w:color w:val="000000"/>
          <w:sz w:val="22"/>
          <w:szCs w:val="22"/>
          <w:lang w:val="uk-UA"/>
        </w:rPr>
        <w:t xml:space="preserve"> відомості відповідної </w:t>
      </w:r>
      <w:proofErr w:type="spellStart"/>
      <w:r w:rsidR="00C91464" w:rsidRPr="00436007">
        <w:rPr>
          <w:rFonts w:ascii="Calibri" w:hAnsi="Calibri" w:cs="Calibri"/>
          <w:color w:val="000000"/>
          <w:sz w:val="22"/>
          <w:szCs w:val="22"/>
          <w:lang w:val="uk-UA"/>
        </w:rPr>
        <w:t>проєктної</w:t>
      </w:r>
      <w:proofErr w:type="spellEnd"/>
      <w:r w:rsidR="00C91464" w:rsidRPr="00436007">
        <w:rPr>
          <w:rFonts w:ascii="Calibri" w:hAnsi="Calibri" w:cs="Calibri"/>
          <w:color w:val="000000"/>
          <w:sz w:val="22"/>
          <w:szCs w:val="22"/>
          <w:lang w:val="uk-UA"/>
        </w:rPr>
        <w:t xml:space="preserve"> та експлуатаційної документації, що розробляється (розроблена) на етапах «планування», «будівництво», «експлуатація». Для всіх етапів, особливо для «закриття» та «рекультивація», зважаючи на відсутність детальних положень у національному законодавстві, рекомендується орієнтуватись на міжнародні стандарти.</w:t>
      </w:r>
      <w:r w:rsidR="00B053CF" w:rsidRPr="00436007">
        <w:rPr>
          <w:rFonts w:ascii="Calibri" w:hAnsi="Calibri" w:cs="Calibri"/>
          <w:color w:val="000000"/>
          <w:sz w:val="22"/>
          <w:szCs w:val="22"/>
          <w:lang w:val="uk-UA"/>
        </w:rPr>
        <w:t xml:space="preserve"> </w:t>
      </w:r>
      <w:r w:rsidR="00C91464" w:rsidRPr="00436007">
        <w:rPr>
          <w:rFonts w:ascii="Calibri" w:hAnsi="Calibri" w:cs="Calibri"/>
          <w:color w:val="000000"/>
          <w:sz w:val="22"/>
          <w:szCs w:val="22"/>
          <w:lang w:val="uk-UA"/>
        </w:rPr>
        <w:t xml:space="preserve">Перелік рекомендованих нормативно-правових документів та міжнародних стандартів </w:t>
      </w:r>
      <w:r w:rsidR="00961860" w:rsidRPr="00436007">
        <w:rPr>
          <w:rFonts w:ascii="Calibri" w:hAnsi="Calibri" w:cs="Calibri"/>
          <w:color w:val="000000"/>
          <w:sz w:val="22"/>
          <w:szCs w:val="22"/>
          <w:lang w:val="uk-UA"/>
        </w:rPr>
        <w:t>представлено</w:t>
      </w:r>
      <w:r w:rsidR="00C91464" w:rsidRPr="00436007">
        <w:rPr>
          <w:rFonts w:ascii="Calibri" w:hAnsi="Calibri" w:cs="Calibri"/>
          <w:color w:val="000000"/>
          <w:sz w:val="22"/>
          <w:szCs w:val="22"/>
          <w:lang w:val="uk-UA"/>
        </w:rPr>
        <w:t xml:space="preserve"> у </w:t>
      </w:r>
      <w:r w:rsidR="00961860" w:rsidRPr="00436007">
        <w:rPr>
          <w:rFonts w:ascii="Calibri" w:hAnsi="Calibri" w:cs="Calibri"/>
          <w:color w:val="000000"/>
          <w:sz w:val="22"/>
          <w:szCs w:val="22"/>
          <w:lang w:val="uk-UA"/>
        </w:rPr>
        <w:t>д</w:t>
      </w:r>
      <w:r w:rsidR="00C91464" w:rsidRPr="00436007">
        <w:rPr>
          <w:rFonts w:ascii="Calibri" w:hAnsi="Calibri" w:cs="Calibri"/>
          <w:color w:val="000000"/>
          <w:sz w:val="22"/>
          <w:szCs w:val="22"/>
          <w:lang w:val="uk-UA"/>
        </w:rPr>
        <w:t>одатку 1.</w:t>
      </w:r>
      <w:r w:rsidR="00063017" w:rsidRPr="00436007">
        <w:rPr>
          <w:rFonts w:ascii="Calibri" w:hAnsi="Calibri" w:cs="Calibri"/>
          <w:color w:val="000000"/>
          <w:sz w:val="22"/>
          <w:szCs w:val="22"/>
          <w:lang w:val="uk-UA"/>
        </w:rPr>
        <w:t xml:space="preserve"> </w:t>
      </w:r>
      <w:r w:rsidR="001B701E" w:rsidRPr="00436007">
        <w:rPr>
          <w:rFonts w:ascii="Calibri" w:hAnsi="Calibri" w:cs="Calibri"/>
          <w:color w:val="000000"/>
          <w:sz w:val="22"/>
          <w:szCs w:val="22"/>
          <w:lang w:val="uk-UA"/>
        </w:rPr>
        <w:t>Рекомендації щодо оптимального обсягу інформації</w:t>
      </w:r>
      <w:r w:rsidR="002613B4" w:rsidRPr="00436007">
        <w:rPr>
          <w:rFonts w:ascii="Calibri" w:hAnsi="Calibri" w:cs="Calibri"/>
          <w:color w:val="000000"/>
          <w:sz w:val="22"/>
          <w:szCs w:val="22"/>
          <w:lang w:val="uk-UA"/>
        </w:rPr>
        <w:t xml:space="preserve"> викладено нижче.</w:t>
      </w:r>
    </w:p>
    <w:p w14:paraId="3C2CD0ED" w14:textId="7711C1BA" w:rsidR="002613B4" w:rsidRPr="00436007" w:rsidRDefault="002613B4" w:rsidP="002613B4">
      <w:pPr>
        <w:ind w:right="-1" w:firstLine="708"/>
        <w:rPr>
          <w:rFonts w:ascii="Calibri" w:hAnsi="Calibri" w:cs="Calibri"/>
          <w:color w:val="000000"/>
          <w:sz w:val="22"/>
          <w:szCs w:val="22"/>
          <w:lang w:val="uk-UA"/>
        </w:rPr>
      </w:pPr>
    </w:p>
    <w:p w14:paraId="2C56833C" w14:textId="5A374E12" w:rsidR="001B701E" w:rsidRPr="00436007" w:rsidRDefault="002613B4" w:rsidP="002613B4">
      <w:pPr>
        <w:ind w:right="-1"/>
        <w:jc w:val="center"/>
        <w:rPr>
          <w:rFonts w:ascii="Calibri" w:hAnsi="Calibri" w:cs="Calibri"/>
          <w:b/>
          <w:bCs/>
          <w:sz w:val="22"/>
          <w:szCs w:val="22"/>
          <w:lang w:val="uk-UA"/>
        </w:rPr>
      </w:pPr>
      <w:r w:rsidRPr="00436007">
        <w:rPr>
          <w:rFonts w:ascii="Calibri" w:hAnsi="Calibri" w:cs="Calibri"/>
          <w:b/>
          <w:bCs/>
          <w:color w:val="000000"/>
          <w:sz w:val="22"/>
          <w:szCs w:val="22"/>
          <w:lang w:val="uk-UA"/>
        </w:rPr>
        <w:t xml:space="preserve">1.3.1. </w:t>
      </w:r>
      <w:r w:rsidR="001B701E" w:rsidRPr="00436007">
        <w:rPr>
          <w:rFonts w:ascii="Calibri" w:hAnsi="Calibri" w:cs="Calibri"/>
          <w:b/>
          <w:bCs/>
          <w:color w:val="000000"/>
          <w:sz w:val="22"/>
          <w:szCs w:val="22"/>
          <w:lang w:val="uk-UA"/>
        </w:rPr>
        <w:t xml:space="preserve">Етап </w:t>
      </w:r>
      <w:r w:rsidR="001B701E" w:rsidRPr="00436007">
        <w:rPr>
          <w:rFonts w:ascii="Calibri" w:hAnsi="Calibri" w:cs="Calibri"/>
          <w:b/>
          <w:bCs/>
          <w:sz w:val="22"/>
          <w:szCs w:val="22"/>
          <w:lang w:val="uk-UA"/>
        </w:rPr>
        <w:t>«планування»</w:t>
      </w:r>
    </w:p>
    <w:p w14:paraId="16BAF629" w14:textId="77777777" w:rsidR="002613B4" w:rsidRPr="00436007" w:rsidRDefault="002613B4" w:rsidP="002613B4">
      <w:pPr>
        <w:ind w:right="-1"/>
        <w:jc w:val="center"/>
        <w:rPr>
          <w:rFonts w:ascii="Calibri" w:hAnsi="Calibri" w:cs="Calibri"/>
          <w:b/>
          <w:bCs/>
          <w:sz w:val="22"/>
          <w:szCs w:val="22"/>
          <w:lang w:val="uk-UA"/>
        </w:rPr>
      </w:pPr>
    </w:p>
    <w:p w14:paraId="18E39A25" w14:textId="27B3DC38" w:rsidR="00732D5D" w:rsidRPr="00436007" w:rsidRDefault="00732D5D" w:rsidP="00732D5D">
      <w:pPr>
        <w:ind w:firstLine="567"/>
        <w:jc w:val="both"/>
        <w:rPr>
          <w:rFonts w:ascii="Calibri" w:hAnsi="Calibri" w:cs="Calibri"/>
          <w:color w:val="000000" w:themeColor="text1"/>
          <w:sz w:val="22"/>
          <w:szCs w:val="22"/>
          <w:lang w:val="uk-UA"/>
        </w:rPr>
      </w:pPr>
      <w:r w:rsidRPr="00436007">
        <w:rPr>
          <w:rFonts w:ascii="Calibri" w:hAnsi="Calibri" w:cs="Calibri"/>
          <w:sz w:val="22"/>
          <w:szCs w:val="22"/>
          <w:lang w:val="uk-UA"/>
        </w:rPr>
        <w:t>На етапі «планування» ПД</w:t>
      </w:r>
      <w:r w:rsidR="00961860" w:rsidRPr="00436007">
        <w:rPr>
          <w:rFonts w:ascii="Calibri" w:hAnsi="Calibri" w:cs="Calibri"/>
          <w:sz w:val="22"/>
          <w:szCs w:val="22"/>
          <w:lang w:val="uk-UA"/>
        </w:rPr>
        <w:t>, зокрема під час</w:t>
      </w:r>
      <w:r w:rsidRPr="00436007">
        <w:rPr>
          <w:rFonts w:ascii="Calibri" w:hAnsi="Calibri" w:cs="Calibri"/>
          <w:sz w:val="22"/>
          <w:szCs w:val="22"/>
          <w:lang w:val="uk-UA"/>
        </w:rPr>
        <w:t xml:space="preserve"> </w:t>
      </w:r>
      <w:r w:rsidR="00961860" w:rsidRPr="00436007">
        <w:rPr>
          <w:rFonts w:ascii="Calibri" w:hAnsi="Calibri" w:cs="Calibri"/>
          <w:color w:val="000000" w:themeColor="text1"/>
          <w:sz w:val="22"/>
          <w:szCs w:val="22"/>
          <w:lang w:val="uk-UA"/>
        </w:rPr>
        <w:t xml:space="preserve">прийняття </w:t>
      </w:r>
      <w:proofErr w:type="spellStart"/>
      <w:r w:rsidR="00961860" w:rsidRPr="00436007">
        <w:rPr>
          <w:rFonts w:ascii="Calibri" w:hAnsi="Calibri" w:cs="Calibri"/>
          <w:color w:val="000000" w:themeColor="text1"/>
          <w:sz w:val="22"/>
          <w:szCs w:val="22"/>
          <w:lang w:val="uk-UA"/>
        </w:rPr>
        <w:t>конструктивно</w:t>
      </w:r>
      <w:proofErr w:type="spellEnd"/>
      <w:r w:rsidR="00961860" w:rsidRPr="00436007">
        <w:rPr>
          <w:rFonts w:ascii="Calibri" w:hAnsi="Calibri" w:cs="Calibri"/>
          <w:color w:val="000000" w:themeColor="text1"/>
          <w:sz w:val="22"/>
          <w:szCs w:val="22"/>
          <w:lang w:val="uk-UA"/>
        </w:rPr>
        <w:t xml:space="preserve">-технологічних рішень з проєктування чаші </w:t>
      </w:r>
      <w:proofErr w:type="spellStart"/>
      <w:r w:rsidR="00961860" w:rsidRPr="00436007">
        <w:rPr>
          <w:rFonts w:ascii="Calibri" w:hAnsi="Calibri" w:cs="Calibri"/>
          <w:color w:val="000000" w:themeColor="text1"/>
          <w:sz w:val="22"/>
          <w:szCs w:val="22"/>
          <w:lang w:val="uk-UA"/>
        </w:rPr>
        <w:t>хвостосховища</w:t>
      </w:r>
      <w:proofErr w:type="spellEnd"/>
      <w:r w:rsidR="00961860" w:rsidRPr="00436007">
        <w:rPr>
          <w:rFonts w:ascii="Calibri" w:hAnsi="Calibri" w:cs="Calibri"/>
          <w:color w:val="000000" w:themeColor="text1"/>
          <w:sz w:val="22"/>
          <w:szCs w:val="22"/>
          <w:lang w:val="uk-UA"/>
        </w:rPr>
        <w:t xml:space="preserve"> </w:t>
      </w:r>
      <w:r w:rsidR="00961860" w:rsidRPr="00436007">
        <w:rPr>
          <w:rFonts w:ascii="Calibri" w:hAnsi="Calibri" w:cs="Calibri"/>
          <w:color w:val="000000" w:themeColor="text1"/>
          <w:sz w:val="22"/>
          <w:szCs w:val="22"/>
          <w:shd w:val="clear" w:color="auto" w:fill="FFFFFF"/>
          <w:lang w:val="uk-UA"/>
        </w:rPr>
        <w:t>(</w:t>
      </w:r>
      <w:proofErr w:type="spellStart"/>
      <w:r w:rsidR="00961860" w:rsidRPr="00436007">
        <w:rPr>
          <w:rFonts w:ascii="Calibri" w:hAnsi="Calibri" w:cs="Calibri"/>
          <w:color w:val="000000" w:themeColor="text1"/>
          <w:sz w:val="22"/>
          <w:szCs w:val="22"/>
          <w:shd w:val="clear" w:color="auto" w:fill="FFFFFF"/>
          <w:lang w:val="uk-UA"/>
        </w:rPr>
        <w:t>шламонакопичувача</w:t>
      </w:r>
      <w:proofErr w:type="spellEnd"/>
      <w:r w:rsidR="00961860" w:rsidRPr="00436007">
        <w:rPr>
          <w:rFonts w:ascii="Calibri" w:hAnsi="Calibri" w:cs="Calibri"/>
          <w:color w:val="000000" w:themeColor="text1"/>
          <w:sz w:val="22"/>
          <w:szCs w:val="22"/>
          <w:shd w:val="clear" w:color="auto" w:fill="FFFFFF"/>
          <w:lang w:val="uk-UA"/>
        </w:rPr>
        <w:t>)</w:t>
      </w:r>
      <w:r w:rsidR="00961860" w:rsidRPr="00436007">
        <w:rPr>
          <w:rFonts w:ascii="Calibri" w:hAnsi="Calibri" w:cs="Calibri"/>
          <w:color w:val="000000" w:themeColor="text1"/>
          <w:sz w:val="22"/>
          <w:szCs w:val="22"/>
          <w:lang w:val="uk-UA"/>
        </w:rPr>
        <w:t xml:space="preserve"> та його огороджувальних споруд (дамби, греблі), </w:t>
      </w:r>
      <w:r w:rsidRPr="00436007">
        <w:rPr>
          <w:rFonts w:ascii="Calibri" w:hAnsi="Calibri" w:cs="Calibri"/>
          <w:sz w:val="22"/>
          <w:szCs w:val="22"/>
          <w:lang w:val="uk-UA"/>
        </w:rPr>
        <w:t xml:space="preserve">рекомендується враховувати такі основні аспекти: </w:t>
      </w:r>
    </w:p>
    <w:p w14:paraId="7027CF66" w14:textId="0DBACF6C" w:rsidR="00961860" w:rsidRPr="00436007" w:rsidRDefault="001B701E" w:rsidP="00732D5D">
      <w:pPr>
        <w:ind w:firstLine="567"/>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інженерно-</w:t>
      </w:r>
      <w:r w:rsidR="00961860" w:rsidRPr="00436007">
        <w:rPr>
          <w:rFonts w:ascii="Calibri" w:hAnsi="Calibri" w:cs="Calibri"/>
          <w:color w:val="000000" w:themeColor="text1"/>
          <w:sz w:val="22"/>
          <w:szCs w:val="22"/>
          <w:lang w:val="uk-UA"/>
        </w:rPr>
        <w:t>геологічні</w:t>
      </w:r>
      <w:r w:rsidRPr="00436007">
        <w:rPr>
          <w:rFonts w:ascii="Calibri" w:hAnsi="Calibri" w:cs="Calibri"/>
          <w:color w:val="000000" w:themeColor="text1"/>
          <w:sz w:val="22"/>
          <w:szCs w:val="22"/>
          <w:lang w:val="uk-UA"/>
        </w:rPr>
        <w:t xml:space="preserve">, </w:t>
      </w:r>
      <w:r w:rsidR="00961860" w:rsidRPr="00436007">
        <w:rPr>
          <w:rFonts w:ascii="Calibri" w:hAnsi="Calibri" w:cs="Calibri"/>
          <w:color w:val="000000" w:themeColor="text1"/>
          <w:sz w:val="22"/>
          <w:szCs w:val="22"/>
          <w:lang w:val="uk-UA"/>
        </w:rPr>
        <w:t>гідрогеологічні</w:t>
      </w:r>
      <w:r w:rsidRPr="00436007">
        <w:rPr>
          <w:rFonts w:ascii="Calibri" w:hAnsi="Calibri" w:cs="Calibri"/>
          <w:color w:val="000000" w:themeColor="text1"/>
          <w:sz w:val="22"/>
          <w:szCs w:val="22"/>
          <w:lang w:val="uk-UA"/>
        </w:rPr>
        <w:t xml:space="preserve">, </w:t>
      </w:r>
      <w:r w:rsidR="00961860" w:rsidRPr="00436007">
        <w:rPr>
          <w:rFonts w:ascii="Calibri" w:hAnsi="Calibri" w:cs="Calibri"/>
          <w:color w:val="000000" w:themeColor="text1"/>
          <w:sz w:val="22"/>
          <w:szCs w:val="22"/>
          <w:lang w:val="uk-UA"/>
        </w:rPr>
        <w:t xml:space="preserve">топографічні </w:t>
      </w:r>
      <w:r w:rsidRPr="00436007">
        <w:rPr>
          <w:rFonts w:ascii="Calibri" w:hAnsi="Calibri" w:cs="Calibri"/>
          <w:color w:val="000000" w:themeColor="text1"/>
          <w:sz w:val="22"/>
          <w:szCs w:val="22"/>
          <w:lang w:val="uk-UA"/>
        </w:rPr>
        <w:t xml:space="preserve">і </w:t>
      </w:r>
      <w:r w:rsidR="00961860" w:rsidRPr="00436007">
        <w:rPr>
          <w:rFonts w:ascii="Calibri" w:hAnsi="Calibri" w:cs="Calibri"/>
          <w:color w:val="000000" w:themeColor="text1"/>
          <w:sz w:val="22"/>
          <w:szCs w:val="22"/>
          <w:lang w:val="uk-UA"/>
        </w:rPr>
        <w:t xml:space="preserve">сейсмічні </w:t>
      </w:r>
      <w:r w:rsidRPr="00436007">
        <w:rPr>
          <w:rFonts w:ascii="Calibri" w:hAnsi="Calibri" w:cs="Calibri"/>
          <w:color w:val="000000" w:themeColor="text1"/>
          <w:sz w:val="22"/>
          <w:szCs w:val="22"/>
          <w:lang w:val="uk-UA"/>
        </w:rPr>
        <w:t>умов</w:t>
      </w:r>
      <w:r w:rsidR="00961860" w:rsidRPr="00436007">
        <w:rPr>
          <w:rFonts w:ascii="Calibri" w:hAnsi="Calibri" w:cs="Calibri"/>
          <w:color w:val="000000" w:themeColor="text1"/>
          <w:sz w:val="22"/>
          <w:szCs w:val="22"/>
          <w:lang w:val="uk-UA"/>
        </w:rPr>
        <w:t>и;</w:t>
      </w:r>
    </w:p>
    <w:p w14:paraId="2E982227" w14:textId="3D66DB16" w:rsidR="00961860" w:rsidRPr="00436007" w:rsidRDefault="001B701E" w:rsidP="00732D5D">
      <w:pPr>
        <w:ind w:firstLine="567"/>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наявн</w:t>
      </w:r>
      <w:r w:rsidR="00961860" w:rsidRPr="00436007">
        <w:rPr>
          <w:rFonts w:ascii="Calibri" w:hAnsi="Calibri" w:cs="Calibri"/>
          <w:color w:val="000000" w:themeColor="text1"/>
          <w:sz w:val="22"/>
          <w:szCs w:val="22"/>
          <w:lang w:val="uk-UA"/>
        </w:rPr>
        <w:t>і</w:t>
      </w:r>
      <w:r w:rsidRPr="00436007">
        <w:rPr>
          <w:rFonts w:ascii="Calibri" w:hAnsi="Calibri" w:cs="Calibri"/>
          <w:color w:val="000000" w:themeColor="text1"/>
          <w:sz w:val="22"/>
          <w:szCs w:val="22"/>
          <w:lang w:val="uk-UA"/>
        </w:rPr>
        <w:t>ст</w:t>
      </w:r>
      <w:r w:rsidR="00961860" w:rsidRPr="00436007">
        <w:rPr>
          <w:rFonts w:ascii="Calibri" w:hAnsi="Calibri" w:cs="Calibri"/>
          <w:color w:val="000000" w:themeColor="text1"/>
          <w:sz w:val="22"/>
          <w:szCs w:val="22"/>
          <w:lang w:val="uk-UA"/>
        </w:rPr>
        <w:t>ь</w:t>
      </w:r>
      <w:r w:rsidRPr="00436007">
        <w:rPr>
          <w:rFonts w:ascii="Calibri" w:hAnsi="Calibri" w:cs="Calibri"/>
          <w:color w:val="000000" w:themeColor="text1"/>
          <w:sz w:val="22"/>
          <w:szCs w:val="22"/>
          <w:lang w:val="uk-UA"/>
        </w:rPr>
        <w:t xml:space="preserve"> місцевих матеріалів (ґрунтів, розкривних і </w:t>
      </w:r>
      <w:r w:rsidRPr="00DD46A4">
        <w:rPr>
          <w:rFonts w:ascii="Calibri" w:hAnsi="Calibri" w:cs="Calibri"/>
          <w:color w:val="000000" w:themeColor="text1"/>
          <w:sz w:val="22"/>
          <w:szCs w:val="22"/>
          <w:lang w:val="uk-UA"/>
        </w:rPr>
        <w:t>г</w:t>
      </w:r>
      <w:r w:rsidR="00DD46A4" w:rsidRPr="00DD46A4">
        <w:rPr>
          <w:rFonts w:ascii="Calibri" w:hAnsi="Calibri" w:cs="Calibri"/>
          <w:color w:val="000000" w:themeColor="text1"/>
          <w:sz w:val="22"/>
          <w:szCs w:val="22"/>
          <w:lang w:val="uk-UA"/>
        </w:rPr>
        <w:t>ірськи</w:t>
      </w:r>
      <w:r w:rsidRPr="00DD46A4">
        <w:rPr>
          <w:rFonts w:ascii="Calibri" w:hAnsi="Calibri" w:cs="Calibri"/>
          <w:color w:val="000000" w:themeColor="text1"/>
          <w:sz w:val="22"/>
          <w:szCs w:val="22"/>
          <w:lang w:val="uk-UA"/>
        </w:rPr>
        <w:t>х</w:t>
      </w:r>
      <w:r w:rsidRPr="00436007">
        <w:rPr>
          <w:rFonts w:ascii="Calibri" w:hAnsi="Calibri" w:cs="Calibri"/>
          <w:color w:val="000000" w:themeColor="text1"/>
          <w:sz w:val="22"/>
          <w:szCs w:val="22"/>
          <w:lang w:val="uk-UA"/>
        </w:rPr>
        <w:t xml:space="preserve"> порід, відходів збагачення, шламів)</w:t>
      </w:r>
      <w:r w:rsidR="00961860" w:rsidRPr="00436007">
        <w:rPr>
          <w:rFonts w:ascii="Calibri" w:hAnsi="Calibri" w:cs="Calibri"/>
          <w:color w:val="000000" w:themeColor="text1"/>
          <w:sz w:val="22"/>
          <w:szCs w:val="22"/>
          <w:lang w:val="uk-UA"/>
        </w:rPr>
        <w:t>;</w:t>
      </w:r>
    </w:p>
    <w:p w14:paraId="572AF4C4" w14:textId="7800961A" w:rsidR="00961860" w:rsidRPr="00436007" w:rsidRDefault="000B0201" w:rsidP="00732D5D">
      <w:pPr>
        <w:ind w:firstLine="567"/>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стабільн</w:t>
      </w:r>
      <w:r w:rsidR="00961860" w:rsidRPr="00436007">
        <w:rPr>
          <w:rFonts w:ascii="Calibri" w:hAnsi="Calibri" w:cs="Calibri"/>
          <w:color w:val="000000" w:themeColor="text1"/>
          <w:sz w:val="22"/>
          <w:szCs w:val="22"/>
          <w:lang w:val="uk-UA"/>
        </w:rPr>
        <w:t>і</w:t>
      </w:r>
      <w:r w:rsidRPr="00436007">
        <w:rPr>
          <w:rFonts w:ascii="Calibri" w:hAnsi="Calibri" w:cs="Calibri"/>
          <w:color w:val="000000" w:themeColor="text1"/>
          <w:sz w:val="22"/>
          <w:szCs w:val="22"/>
          <w:lang w:val="uk-UA"/>
        </w:rPr>
        <w:t>ст</w:t>
      </w:r>
      <w:r w:rsidR="00961860" w:rsidRPr="00436007">
        <w:rPr>
          <w:rFonts w:ascii="Calibri" w:hAnsi="Calibri" w:cs="Calibri"/>
          <w:color w:val="000000" w:themeColor="text1"/>
          <w:sz w:val="22"/>
          <w:szCs w:val="22"/>
          <w:lang w:val="uk-UA"/>
        </w:rPr>
        <w:t>ь</w:t>
      </w:r>
      <w:r w:rsidRPr="00436007">
        <w:rPr>
          <w:rFonts w:ascii="Calibri" w:hAnsi="Calibri" w:cs="Calibri"/>
          <w:color w:val="000000" w:themeColor="text1"/>
          <w:sz w:val="22"/>
          <w:szCs w:val="22"/>
          <w:lang w:val="uk-UA"/>
        </w:rPr>
        <w:t xml:space="preserve"> відходів, що видалятимуться (або інших матеріалів, наприклад осаду, що утворюється під час очищення вод)</w:t>
      </w:r>
      <w:r w:rsidR="00961860" w:rsidRPr="00436007">
        <w:rPr>
          <w:rFonts w:ascii="Calibri" w:hAnsi="Calibri" w:cs="Calibri"/>
          <w:color w:val="000000" w:themeColor="text1"/>
          <w:sz w:val="22"/>
          <w:szCs w:val="22"/>
          <w:lang w:val="uk-UA"/>
        </w:rPr>
        <w:t>;</w:t>
      </w:r>
      <w:r w:rsidR="001B701E" w:rsidRPr="00436007">
        <w:rPr>
          <w:rFonts w:ascii="Calibri" w:hAnsi="Calibri" w:cs="Calibri"/>
          <w:color w:val="000000" w:themeColor="text1"/>
          <w:sz w:val="22"/>
          <w:szCs w:val="22"/>
          <w:lang w:val="uk-UA"/>
        </w:rPr>
        <w:t xml:space="preserve"> </w:t>
      </w:r>
    </w:p>
    <w:p w14:paraId="1724689F" w14:textId="01839F9D" w:rsidR="001B701E" w:rsidRPr="00436007" w:rsidRDefault="001B701E" w:rsidP="00732D5D">
      <w:pPr>
        <w:ind w:firstLine="567"/>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інтенсивн</w:t>
      </w:r>
      <w:r w:rsidR="00961860" w:rsidRPr="00436007">
        <w:rPr>
          <w:rFonts w:ascii="Calibri" w:hAnsi="Calibri" w:cs="Calibri"/>
          <w:color w:val="000000" w:themeColor="text1"/>
          <w:sz w:val="22"/>
          <w:szCs w:val="22"/>
          <w:lang w:val="uk-UA"/>
        </w:rPr>
        <w:t>і</w:t>
      </w:r>
      <w:r w:rsidRPr="00436007">
        <w:rPr>
          <w:rFonts w:ascii="Calibri" w:hAnsi="Calibri" w:cs="Calibri"/>
          <w:color w:val="000000" w:themeColor="text1"/>
          <w:sz w:val="22"/>
          <w:szCs w:val="22"/>
          <w:lang w:val="uk-UA"/>
        </w:rPr>
        <w:t>ст</w:t>
      </w:r>
      <w:r w:rsidR="00961860" w:rsidRPr="00436007">
        <w:rPr>
          <w:rFonts w:ascii="Calibri" w:hAnsi="Calibri" w:cs="Calibri"/>
          <w:color w:val="000000" w:themeColor="text1"/>
          <w:sz w:val="22"/>
          <w:szCs w:val="22"/>
          <w:lang w:val="uk-UA"/>
        </w:rPr>
        <w:t>ь</w:t>
      </w:r>
      <w:r w:rsidRPr="00436007">
        <w:rPr>
          <w:rFonts w:ascii="Calibri" w:hAnsi="Calibri" w:cs="Calibri"/>
          <w:color w:val="000000" w:themeColor="text1"/>
          <w:sz w:val="22"/>
          <w:szCs w:val="22"/>
          <w:lang w:val="uk-UA"/>
        </w:rPr>
        <w:t xml:space="preserve"> нарощування накопичувача, зміни характеристик ґрунтів у тілі та основі споруд;</w:t>
      </w:r>
    </w:p>
    <w:p w14:paraId="7CD48B54" w14:textId="38E47A4D" w:rsidR="001B701E" w:rsidRPr="00436007" w:rsidRDefault="001B701E" w:rsidP="009F53CF">
      <w:pPr>
        <w:ind w:right="-1" w:firstLine="426"/>
        <w:jc w:val="both"/>
        <w:rPr>
          <w:rFonts w:ascii="Calibri" w:hAnsi="Calibri" w:cs="Calibri"/>
          <w:color w:val="000000" w:themeColor="text1"/>
          <w:sz w:val="22"/>
          <w:szCs w:val="22"/>
          <w:highlight w:val="cyan"/>
          <w:lang w:val="uk-UA"/>
        </w:rPr>
      </w:pPr>
      <w:r w:rsidRPr="00436007">
        <w:rPr>
          <w:rFonts w:ascii="Calibri" w:hAnsi="Calibri" w:cs="Calibri"/>
          <w:color w:val="000000" w:themeColor="text1"/>
          <w:sz w:val="22"/>
          <w:szCs w:val="22"/>
          <w:lang w:val="uk-UA"/>
        </w:rPr>
        <w:lastRenderedPageBreak/>
        <w:t>потреб</w:t>
      </w:r>
      <w:r w:rsidR="00961860" w:rsidRPr="00436007">
        <w:rPr>
          <w:rFonts w:ascii="Calibri" w:hAnsi="Calibri" w:cs="Calibri"/>
          <w:color w:val="000000" w:themeColor="text1"/>
          <w:sz w:val="22"/>
          <w:szCs w:val="22"/>
          <w:lang w:val="uk-UA"/>
        </w:rPr>
        <w:t>и</w:t>
      </w:r>
      <w:r w:rsidRPr="00436007">
        <w:rPr>
          <w:rFonts w:ascii="Calibri" w:hAnsi="Calibri" w:cs="Calibri"/>
          <w:color w:val="000000" w:themeColor="text1"/>
          <w:sz w:val="22"/>
          <w:szCs w:val="22"/>
          <w:lang w:val="uk-UA"/>
        </w:rPr>
        <w:t xml:space="preserve"> (обмеження) у використанні земельних ділянок та найбільш раціональн</w:t>
      </w:r>
      <w:r w:rsidR="00961860" w:rsidRPr="00436007">
        <w:rPr>
          <w:rFonts w:ascii="Calibri" w:hAnsi="Calibri" w:cs="Calibri"/>
          <w:color w:val="000000" w:themeColor="text1"/>
          <w:sz w:val="22"/>
          <w:szCs w:val="22"/>
          <w:lang w:val="uk-UA"/>
        </w:rPr>
        <w:t>е</w:t>
      </w:r>
      <w:r w:rsidRPr="00436007">
        <w:rPr>
          <w:rFonts w:ascii="Calibri" w:hAnsi="Calibri" w:cs="Calibri"/>
          <w:color w:val="000000" w:themeColor="text1"/>
          <w:sz w:val="22"/>
          <w:szCs w:val="22"/>
          <w:lang w:val="uk-UA"/>
        </w:rPr>
        <w:t xml:space="preserve"> використання відведеної території </w:t>
      </w:r>
      <w:r w:rsidR="009F53CF" w:rsidRPr="00436007">
        <w:rPr>
          <w:rFonts w:ascii="Calibri" w:hAnsi="Calibri" w:cs="Calibri"/>
          <w:color w:val="000000" w:themeColor="text1"/>
          <w:sz w:val="22"/>
          <w:szCs w:val="22"/>
          <w:lang w:val="uk-UA"/>
        </w:rPr>
        <w:t xml:space="preserve">(наприклад, </w:t>
      </w:r>
      <w:r w:rsidRPr="00436007">
        <w:rPr>
          <w:rFonts w:ascii="Calibri" w:hAnsi="Calibri" w:cs="Calibri"/>
          <w:color w:val="000000" w:themeColor="text1"/>
          <w:sz w:val="22"/>
          <w:szCs w:val="22"/>
          <w:lang w:val="uk-UA"/>
        </w:rPr>
        <w:t xml:space="preserve">шляхом зведення </w:t>
      </w:r>
      <w:proofErr w:type="spellStart"/>
      <w:r w:rsidRPr="00436007">
        <w:rPr>
          <w:rFonts w:ascii="Calibri" w:hAnsi="Calibri" w:cs="Calibri"/>
          <w:color w:val="000000" w:themeColor="text1"/>
          <w:sz w:val="22"/>
          <w:szCs w:val="22"/>
          <w:lang w:val="uk-UA"/>
        </w:rPr>
        <w:t>хвостосховища</w:t>
      </w:r>
      <w:proofErr w:type="spellEnd"/>
      <w:r w:rsidR="00F92A3B" w:rsidRPr="00436007">
        <w:rPr>
          <w:rFonts w:ascii="Calibri" w:hAnsi="Calibri" w:cs="Calibri"/>
          <w:color w:val="000000" w:themeColor="text1"/>
          <w:sz w:val="22"/>
          <w:szCs w:val="22"/>
          <w:lang w:val="uk-UA"/>
        </w:rPr>
        <w:t xml:space="preserve"> </w:t>
      </w:r>
      <w:r w:rsidR="00F92A3B" w:rsidRPr="00436007">
        <w:rPr>
          <w:rFonts w:ascii="Calibri" w:hAnsi="Calibri" w:cs="Calibri"/>
          <w:color w:val="000000" w:themeColor="text1"/>
          <w:sz w:val="22"/>
          <w:szCs w:val="22"/>
          <w:shd w:val="clear" w:color="auto" w:fill="FFFFFF"/>
          <w:lang w:val="uk-UA"/>
        </w:rPr>
        <w:t>(</w:t>
      </w:r>
      <w:proofErr w:type="spellStart"/>
      <w:r w:rsidR="00F92A3B" w:rsidRPr="00436007">
        <w:rPr>
          <w:rFonts w:ascii="Calibri" w:hAnsi="Calibri" w:cs="Calibri"/>
          <w:color w:val="000000" w:themeColor="text1"/>
          <w:sz w:val="22"/>
          <w:szCs w:val="22"/>
          <w:shd w:val="clear" w:color="auto" w:fill="FFFFFF"/>
          <w:lang w:val="uk-UA"/>
        </w:rPr>
        <w:t>шламонакопичувача</w:t>
      </w:r>
      <w:proofErr w:type="spellEnd"/>
      <w:r w:rsidR="00F92A3B" w:rsidRPr="00436007">
        <w:rPr>
          <w:rFonts w:ascii="Calibri" w:hAnsi="Calibri" w:cs="Calibri"/>
          <w:color w:val="000000" w:themeColor="text1"/>
          <w:sz w:val="22"/>
          <w:szCs w:val="22"/>
          <w:shd w:val="clear" w:color="auto" w:fill="FFFFFF"/>
          <w:lang w:val="uk-UA"/>
        </w:rPr>
        <w:t>)</w:t>
      </w:r>
      <w:r w:rsidRPr="00436007">
        <w:rPr>
          <w:rFonts w:ascii="Calibri" w:hAnsi="Calibri" w:cs="Calibri"/>
          <w:color w:val="000000" w:themeColor="text1"/>
          <w:sz w:val="22"/>
          <w:szCs w:val="22"/>
          <w:lang w:val="uk-UA"/>
        </w:rPr>
        <w:t xml:space="preserve"> максимально допустимої висоти</w:t>
      </w:r>
      <w:r w:rsidR="009F53CF" w:rsidRPr="00436007">
        <w:rPr>
          <w:rFonts w:ascii="Calibri" w:hAnsi="Calibri" w:cs="Calibri"/>
          <w:color w:val="000000" w:themeColor="text1"/>
          <w:sz w:val="22"/>
          <w:szCs w:val="22"/>
          <w:lang w:val="uk-UA"/>
        </w:rPr>
        <w:t>)</w:t>
      </w:r>
      <w:r w:rsidRPr="00436007">
        <w:rPr>
          <w:rFonts w:ascii="Calibri" w:hAnsi="Calibri" w:cs="Calibri"/>
          <w:color w:val="000000" w:themeColor="text1"/>
          <w:sz w:val="22"/>
          <w:szCs w:val="22"/>
          <w:lang w:val="uk-UA"/>
        </w:rPr>
        <w:t>.</w:t>
      </w:r>
    </w:p>
    <w:p w14:paraId="3B261714" w14:textId="77777777" w:rsidR="00063017" w:rsidRPr="00436007" w:rsidRDefault="00063017" w:rsidP="002613B4">
      <w:pPr>
        <w:ind w:right="-1"/>
        <w:jc w:val="both"/>
        <w:rPr>
          <w:rFonts w:ascii="Calibri" w:hAnsi="Calibri" w:cs="Calibri"/>
          <w:color w:val="000000" w:themeColor="text1"/>
          <w:sz w:val="22"/>
          <w:szCs w:val="22"/>
          <w:lang w:val="uk-UA"/>
        </w:rPr>
      </w:pPr>
    </w:p>
    <w:p w14:paraId="00F20863" w14:textId="51145647" w:rsidR="001B701E" w:rsidRPr="00436007" w:rsidRDefault="002613B4" w:rsidP="002613B4">
      <w:pPr>
        <w:ind w:right="-1"/>
        <w:jc w:val="center"/>
        <w:rPr>
          <w:rFonts w:ascii="Calibri" w:hAnsi="Calibri" w:cs="Calibri"/>
          <w:b/>
          <w:bCs/>
          <w:color w:val="000000" w:themeColor="text1"/>
          <w:sz w:val="22"/>
          <w:szCs w:val="22"/>
          <w:lang w:val="uk-UA"/>
        </w:rPr>
      </w:pPr>
      <w:r w:rsidRPr="00436007">
        <w:rPr>
          <w:rFonts w:ascii="Calibri" w:hAnsi="Calibri" w:cs="Calibri"/>
          <w:b/>
          <w:bCs/>
          <w:color w:val="000000" w:themeColor="text1"/>
          <w:sz w:val="22"/>
          <w:szCs w:val="22"/>
          <w:lang w:val="uk-UA"/>
        </w:rPr>
        <w:t xml:space="preserve">1.3.2. </w:t>
      </w:r>
      <w:r w:rsidR="001B701E" w:rsidRPr="00436007">
        <w:rPr>
          <w:rFonts w:ascii="Calibri" w:hAnsi="Calibri" w:cs="Calibri"/>
          <w:b/>
          <w:bCs/>
          <w:color w:val="000000" w:themeColor="text1"/>
          <w:sz w:val="22"/>
          <w:szCs w:val="22"/>
          <w:lang w:val="uk-UA"/>
        </w:rPr>
        <w:t>Етап «будівництво»</w:t>
      </w:r>
    </w:p>
    <w:p w14:paraId="143EB172" w14:textId="77777777" w:rsidR="00063017" w:rsidRPr="00436007" w:rsidRDefault="00063017" w:rsidP="002613B4">
      <w:pPr>
        <w:ind w:right="-1"/>
        <w:jc w:val="center"/>
        <w:rPr>
          <w:rFonts w:ascii="Calibri" w:hAnsi="Calibri" w:cs="Calibri"/>
          <w:b/>
          <w:bCs/>
          <w:color w:val="000000" w:themeColor="text1"/>
          <w:sz w:val="22"/>
          <w:szCs w:val="22"/>
          <w:lang w:val="uk-UA"/>
        </w:rPr>
      </w:pPr>
    </w:p>
    <w:p w14:paraId="3D2B8EBD" w14:textId="6CA0B795" w:rsidR="001B701E" w:rsidRPr="00436007" w:rsidRDefault="001B701E" w:rsidP="00E10CF9">
      <w:pPr>
        <w:ind w:right="-1" w:firstLine="426"/>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 xml:space="preserve">З метою виявлення і характеристики джерел забруднення </w:t>
      </w:r>
      <w:r w:rsidR="00E04E9B" w:rsidRPr="00436007">
        <w:rPr>
          <w:rFonts w:ascii="Calibri" w:hAnsi="Calibri" w:cs="Calibri"/>
          <w:color w:val="000000" w:themeColor="text1"/>
          <w:sz w:val="22"/>
          <w:szCs w:val="22"/>
          <w:lang w:val="uk-UA"/>
        </w:rPr>
        <w:t xml:space="preserve">на етапі життєвого циклу </w:t>
      </w:r>
      <w:proofErr w:type="spellStart"/>
      <w:r w:rsidR="00E04E9B" w:rsidRPr="00436007">
        <w:rPr>
          <w:rFonts w:ascii="Calibri" w:hAnsi="Calibri" w:cs="Calibri"/>
          <w:color w:val="000000" w:themeColor="text1"/>
          <w:sz w:val="22"/>
          <w:szCs w:val="22"/>
          <w:lang w:val="uk-UA"/>
        </w:rPr>
        <w:t>хвостосховища</w:t>
      </w:r>
      <w:proofErr w:type="spellEnd"/>
      <w:r w:rsidR="00E04E9B" w:rsidRPr="00436007">
        <w:rPr>
          <w:rFonts w:ascii="Calibri" w:hAnsi="Calibri" w:cs="Calibri"/>
          <w:color w:val="000000" w:themeColor="text1"/>
          <w:sz w:val="22"/>
          <w:szCs w:val="22"/>
          <w:lang w:val="uk-UA"/>
        </w:rPr>
        <w:t xml:space="preserve"> </w:t>
      </w:r>
      <w:r w:rsidR="00E04E9B" w:rsidRPr="00436007">
        <w:rPr>
          <w:rFonts w:ascii="Calibri" w:hAnsi="Calibri" w:cs="Calibri"/>
          <w:color w:val="000000" w:themeColor="text1"/>
          <w:sz w:val="22"/>
          <w:szCs w:val="22"/>
          <w:shd w:val="clear" w:color="auto" w:fill="FFFFFF"/>
          <w:lang w:val="uk-UA"/>
        </w:rPr>
        <w:t>(</w:t>
      </w:r>
      <w:proofErr w:type="spellStart"/>
      <w:r w:rsidR="00E04E9B" w:rsidRPr="00436007">
        <w:rPr>
          <w:rFonts w:ascii="Calibri" w:hAnsi="Calibri" w:cs="Calibri"/>
          <w:color w:val="000000" w:themeColor="text1"/>
          <w:sz w:val="22"/>
          <w:szCs w:val="22"/>
          <w:shd w:val="clear" w:color="auto" w:fill="FFFFFF"/>
          <w:lang w:val="uk-UA"/>
        </w:rPr>
        <w:t>шламонакопичувача</w:t>
      </w:r>
      <w:proofErr w:type="spellEnd"/>
      <w:r w:rsidR="00E04E9B" w:rsidRPr="00436007">
        <w:rPr>
          <w:rFonts w:ascii="Calibri" w:hAnsi="Calibri" w:cs="Calibri"/>
          <w:color w:val="000000" w:themeColor="text1"/>
          <w:sz w:val="22"/>
          <w:szCs w:val="22"/>
          <w:shd w:val="clear" w:color="auto" w:fill="FFFFFF"/>
          <w:lang w:val="uk-UA"/>
        </w:rPr>
        <w:t>)</w:t>
      </w:r>
      <w:r w:rsidR="00E04E9B" w:rsidRPr="00436007">
        <w:rPr>
          <w:rFonts w:ascii="Calibri" w:hAnsi="Calibri" w:cs="Calibri"/>
          <w:color w:val="000000" w:themeColor="text1"/>
          <w:sz w:val="22"/>
          <w:szCs w:val="22"/>
          <w:lang w:val="uk-UA"/>
        </w:rPr>
        <w:t xml:space="preserve"> «будівництво» </w:t>
      </w:r>
      <w:r w:rsidR="00A9771B" w:rsidRPr="00436007">
        <w:rPr>
          <w:rFonts w:ascii="Calibri" w:hAnsi="Calibri" w:cs="Calibri"/>
          <w:color w:val="000000" w:themeColor="text1"/>
          <w:sz w:val="22"/>
          <w:szCs w:val="22"/>
          <w:lang w:val="uk-UA"/>
        </w:rPr>
        <w:t>доцільно наводити</w:t>
      </w:r>
      <w:r w:rsidRPr="00436007">
        <w:rPr>
          <w:rFonts w:ascii="Calibri" w:hAnsi="Calibri" w:cs="Calibri"/>
          <w:color w:val="000000" w:themeColor="text1"/>
          <w:sz w:val="22"/>
          <w:szCs w:val="22"/>
          <w:lang w:val="uk-UA"/>
        </w:rPr>
        <w:t>:</w:t>
      </w:r>
    </w:p>
    <w:p w14:paraId="4B0FC053" w14:textId="77777777" w:rsidR="001B701E" w:rsidRPr="00436007" w:rsidRDefault="001B701E" w:rsidP="002613B4">
      <w:pPr>
        <w:ind w:right="-1" w:firstLine="426"/>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кількість і типи будівельних машин і механізмів;</w:t>
      </w:r>
    </w:p>
    <w:p w14:paraId="36521DEC" w14:textId="66B3C41F" w:rsidR="001B701E" w:rsidRPr="00436007" w:rsidRDefault="001B701E" w:rsidP="002613B4">
      <w:pPr>
        <w:ind w:right="-1" w:firstLine="426"/>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матеріальні ресурси, необхідні для виконання робіт</w:t>
      </w:r>
      <w:r w:rsidR="00E10CF9" w:rsidRPr="00436007">
        <w:rPr>
          <w:rFonts w:ascii="Calibri" w:hAnsi="Calibri" w:cs="Calibri"/>
          <w:color w:val="000000" w:themeColor="text1"/>
          <w:sz w:val="22"/>
          <w:szCs w:val="22"/>
          <w:lang w:val="uk-UA"/>
        </w:rPr>
        <w:t>, з урахуванням тривалості та методів виконання будівельних, монтажних і спеціальних будівельних робіт</w:t>
      </w:r>
      <w:r w:rsidRPr="00436007">
        <w:rPr>
          <w:rFonts w:ascii="Calibri" w:hAnsi="Calibri" w:cs="Calibri"/>
          <w:color w:val="000000" w:themeColor="text1"/>
          <w:sz w:val="22"/>
          <w:szCs w:val="22"/>
          <w:lang w:val="uk-UA"/>
        </w:rPr>
        <w:t>;</w:t>
      </w:r>
    </w:p>
    <w:p w14:paraId="0752C48C" w14:textId="77777777" w:rsidR="001B701E" w:rsidRPr="00436007" w:rsidRDefault="001B701E" w:rsidP="002613B4">
      <w:pPr>
        <w:ind w:right="-1" w:firstLine="426"/>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 xml:space="preserve">потреби у природних ресурсах (вода, землі, інше) для виконання підготовчих і будівельних робіт і джерела цих ресурсів; </w:t>
      </w:r>
    </w:p>
    <w:p w14:paraId="0D4AF239" w14:textId="77777777" w:rsidR="001B701E" w:rsidRPr="00436007" w:rsidRDefault="001B701E" w:rsidP="002613B4">
      <w:pPr>
        <w:ind w:right="-1" w:firstLine="426"/>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 xml:space="preserve">відомості щодо управління будівельними та іншими твердими і рідкими відходами, що утворюються при виконанні підготовчих і будівельних робіт; </w:t>
      </w:r>
    </w:p>
    <w:p w14:paraId="0F3B3380" w14:textId="688612BB" w:rsidR="001B701E" w:rsidRPr="00436007" w:rsidRDefault="001B701E" w:rsidP="003C3C7B">
      <w:pPr>
        <w:pStyle w:val="1c"/>
        <w:rPr>
          <w:rFonts w:ascii="Calibri" w:hAnsi="Calibri" w:cs="Calibri"/>
          <w:sz w:val="22"/>
          <w:szCs w:val="22"/>
        </w:rPr>
      </w:pPr>
      <w:r w:rsidRPr="00436007">
        <w:rPr>
          <w:rFonts w:ascii="Calibri" w:hAnsi="Calibri" w:cs="Calibri"/>
          <w:sz w:val="22"/>
          <w:szCs w:val="22"/>
        </w:rPr>
        <w:t>інформаці</w:t>
      </w:r>
      <w:r w:rsidR="00A9771B" w:rsidRPr="00436007">
        <w:rPr>
          <w:rFonts w:ascii="Calibri" w:hAnsi="Calibri" w:cs="Calibri"/>
          <w:sz w:val="22"/>
          <w:szCs w:val="22"/>
        </w:rPr>
        <w:t>ю</w:t>
      </w:r>
      <w:r w:rsidRPr="00436007">
        <w:rPr>
          <w:rFonts w:ascii="Calibri" w:hAnsi="Calibri" w:cs="Calibri"/>
          <w:sz w:val="22"/>
          <w:szCs w:val="22"/>
        </w:rPr>
        <w:t xml:space="preserve"> щодо дотримання нормативів якості </w:t>
      </w:r>
      <w:r w:rsidR="00C62024" w:rsidRPr="00436007">
        <w:rPr>
          <w:rFonts w:ascii="Calibri" w:hAnsi="Calibri" w:cs="Calibri"/>
          <w:sz w:val="22"/>
          <w:szCs w:val="22"/>
        </w:rPr>
        <w:t xml:space="preserve">навколишнього </w:t>
      </w:r>
      <w:r w:rsidR="008377E6" w:rsidRPr="00436007">
        <w:rPr>
          <w:rFonts w:ascii="Calibri" w:hAnsi="Calibri" w:cs="Calibri"/>
          <w:sz w:val="22"/>
          <w:szCs w:val="22"/>
        </w:rPr>
        <w:t xml:space="preserve">природного </w:t>
      </w:r>
      <w:r w:rsidR="00C62024" w:rsidRPr="00436007">
        <w:rPr>
          <w:rFonts w:ascii="Calibri" w:hAnsi="Calibri" w:cs="Calibri"/>
          <w:sz w:val="22"/>
          <w:szCs w:val="22"/>
        </w:rPr>
        <w:t>середовища, зокрема:</w:t>
      </w:r>
      <w:r w:rsidR="003C3C7B" w:rsidRPr="00436007">
        <w:rPr>
          <w:rFonts w:ascii="Calibri" w:hAnsi="Calibri" w:cs="Calibri"/>
          <w:sz w:val="22"/>
          <w:szCs w:val="22"/>
        </w:rPr>
        <w:t xml:space="preserve"> 1) </w:t>
      </w:r>
      <w:r w:rsidRPr="00436007">
        <w:rPr>
          <w:rFonts w:ascii="Calibri" w:hAnsi="Calibri" w:cs="Calibri"/>
          <w:sz w:val="22"/>
          <w:szCs w:val="22"/>
        </w:rPr>
        <w:t>атмосферного повітря (гігієнічних нормативів)</w:t>
      </w:r>
      <w:r w:rsidR="00FF18BD" w:rsidRPr="00436007">
        <w:rPr>
          <w:rFonts w:ascii="Calibri" w:hAnsi="Calibri" w:cs="Calibri"/>
          <w:sz w:val="22"/>
          <w:szCs w:val="22"/>
        </w:rPr>
        <w:t>;</w:t>
      </w:r>
      <w:r w:rsidR="003C3C7B" w:rsidRPr="00436007">
        <w:rPr>
          <w:rFonts w:ascii="Calibri" w:hAnsi="Calibri" w:cs="Calibri"/>
          <w:sz w:val="22"/>
          <w:szCs w:val="22"/>
        </w:rPr>
        <w:t xml:space="preserve"> 2) </w:t>
      </w:r>
      <w:r w:rsidRPr="00436007">
        <w:rPr>
          <w:rFonts w:ascii="Calibri" w:hAnsi="Calibri" w:cs="Calibri"/>
          <w:sz w:val="22"/>
          <w:szCs w:val="22"/>
        </w:rPr>
        <w:t>гранично допустимих рівнів шуму по відношенню до найближчої житлової забудови або прирівняних до неї об’єктів</w:t>
      </w:r>
      <w:r w:rsidR="00FF18BD" w:rsidRPr="00436007">
        <w:rPr>
          <w:rFonts w:ascii="Calibri" w:hAnsi="Calibri" w:cs="Calibri"/>
          <w:sz w:val="22"/>
          <w:szCs w:val="22"/>
        </w:rPr>
        <w:t>;</w:t>
      </w:r>
      <w:r w:rsidR="003C3C7B" w:rsidRPr="00436007">
        <w:rPr>
          <w:rFonts w:ascii="Calibri" w:hAnsi="Calibri" w:cs="Calibri"/>
          <w:sz w:val="22"/>
          <w:szCs w:val="22"/>
        </w:rPr>
        <w:t xml:space="preserve"> 3) </w:t>
      </w:r>
      <w:r w:rsidRPr="00436007">
        <w:rPr>
          <w:rFonts w:ascii="Calibri" w:hAnsi="Calibri" w:cs="Calibri"/>
          <w:sz w:val="22"/>
          <w:szCs w:val="22"/>
        </w:rPr>
        <w:t>охорони земель від небезпечних геологічних та інженерно-геологічних процесів</w:t>
      </w:r>
      <w:r w:rsidR="00FF18BD" w:rsidRPr="00436007">
        <w:rPr>
          <w:rFonts w:ascii="Calibri" w:hAnsi="Calibri" w:cs="Calibri"/>
          <w:sz w:val="22"/>
          <w:szCs w:val="22"/>
        </w:rPr>
        <w:t>;</w:t>
      </w:r>
      <w:r w:rsidR="003C3C7B" w:rsidRPr="00436007">
        <w:rPr>
          <w:rFonts w:ascii="Calibri" w:hAnsi="Calibri" w:cs="Calibri"/>
          <w:sz w:val="22"/>
          <w:szCs w:val="22"/>
        </w:rPr>
        <w:t xml:space="preserve"> 4)</w:t>
      </w:r>
      <w:r w:rsidR="003C3C7B" w:rsidRPr="00436007">
        <w:rPr>
          <w:rFonts w:ascii="Calibri" w:hAnsi="Calibri" w:cs="Calibri"/>
          <w:sz w:val="22"/>
          <w:szCs w:val="22"/>
          <w:lang w:val="ru-RU"/>
        </w:rPr>
        <w:t> </w:t>
      </w:r>
      <w:r w:rsidRPr="00436007">
        <w:rPr>
          <w:rFonts w:ascii="Calibri" w:hAnsi="Calibri" w:cs="Calibri"/>
          <w:sz w:val="22"/>
          <w:szCs w:val="22"/>
        </w:rPr>
        <w:t>охорони водних об’єктів і місць централізованого водокористування</w:t>
      </w:r>
      <w:r w:rsidR="00FF18BD" w:rsidRPr="00436007">
        <w:rPr>
          <w:rFonts w:ascii="Calibri" w:hAnsi="Calibri" w:cs="Calibri"/>
          <w:sz w:val="22"/>
          <w:szCs w:val="22"/>
        </w:rPr>
        <w:t>;</w:t>
      </w:r>
      <w:r w:rsidR="003C3C7B" w:rsidRPr="00436007">
        <w:rPr>
          <w:rFonts w:ascii="Calibri" w:hAnsi="Calibri" w:cs="Calibri"/>
          <w:sz w:val="22"/>
          <w:szCs w:val="22"/>
        </w:rPr>
        <w:t xml:space="preserve"> 5)</w:t>
      </w:r>
      <w:r w:rsidR="003C3C7B" w:rsidRPr="00436007">
        <w:rPr>
          <w:rFonts w:ascii="Calibri" w:hAnsi="Calibri" w:cs="Calibri"/>
          <w:sz w:val="22"/>
          <w:szCs w:val="22"/>
          <w:lang w:val="ru-RU"/>
        </w:rPr>
        <w:t> </w:t>
      </w:r>
      <w:r w:rsidRPr="00436007">
        <w:rPr>
          <w:rFonts w:ascii="Calibri" w:hAnsi="Calibri" w:cs="Calibri"/>
          <w:sz w:val="22"/>
          <w:szCs w:val="22"/>
        </w:rPr>
        <w:t>режимів водоохоронних зон і прибережних захисних смуг</w:t>
      </w:r>
      <w:r w:rsidR="00FF18BD" w:rsidRPr="00436007">
        <w:rPr>
          <w:rFonts w:ascii="Calibri" w:hAnsi="Calibri" w:cs="Calibri"/>
          <w:sz w:val="22"/>
          <w:szCs w:val="22"/>
        </w:rPr>
        <w:t>;</w:t>
      </w:r>
      <w:r w:rsidR="003C3C7B" w:rsidRPr="00436007">
        <w:rPr>
          <w:rFonts w:ascii="Calibri" w:hAnsi="Calibri" w:cs="Calibri"/>
          <w:sz w:val="22"/>
          <w:szCs w:val="22"/>
        </w:rPr>
        <w:t xml:space="preserve"> 6) </w:t>
      </w:r>
      <w:r w:rsidRPr="00436007">
        <w:rPr>
          <w:rFonts w:ascii="Calibri" w:hAnsi="Calibri" w:cs="Calibri"/>
          <w:sz w:val="22"/>
          <w:szCs w:val="22"/>
        </w:rPr>
        <w:t>охорони територій та об’єктів природно-заповідного фонду та інших природоохоронних територій, пам’яток культурної спадщини, курортних територій, земель оздоровчого та земель рекреаційного призначення</w:t>
      </w:r>
      <w:r w:rsidR="00FF18BD" w:rsidRPr="00436007">
        <w:rPr>
          <w:rFonts w:ascii="Calibri" w:hAnsi="Calibri" w:cs="Calibri"/>
          <w:sz w:val="22"/>
          <w:szCs w:val="22"/>
        </w:rPr>
        <w:t>;</w:t>
      </w:r>
      <w:r w:rsidR="003C3C7B" w:rsidRPr="00436007">
        <w:rPr>
          <w:rFonts w:ascii="Calibri" w:hAnsi="Calibri" w:cs="Calibri"/>
          <w:sz w:val="22"/>
          <w:szCs w:val="22"/>
        </w:rPr>
        <w:t xml:space="preserve"> 7)</w:t>
      </w:r>
      <w:r w:rsidR="003C3C7B" w:rsidRPr="00436007">
        <w:rPr>
          <w:rFonts w:ascii="Calibri" w:hAnsi="Calibri" w:cs="Calibri"/>
          <w:sz w:val="22"/>
          <w:szCs w:val="22"/>
          <w:lang w:val="ru-RU"/>
        </w:rPr>
        <w:t> </w:t>
      </w:r>
      <w:r w:rsidRPr="00436007">
        <w:rPr>
          <w:rFonts w:ascii="Calibri" w:hAnsi="Calibri" w:cs="Calibri"/>
          <w:sz w:val="22"/>
          <w:szCs w:val="22"/>
        </w:rPr>
        <w:t xml:space="preserve">охорони і режиму </w:t>
      </w:r>
      <w:r w:rsidR="00C62024" w:rsidRPr="00436007">
        <w:rPr>
          <w:rFonts w:ascii="Calibri" w:hAnsi="Calibri" w:cs="Calibri"/>
          <w:sz w:val="22"/>
          <w:szCs w:val="22"/>
        </w:rPr>
        <w:t>потенційного небезпечних об’єктів і територій (об’єктів підвищеної небезпеки, зсувів, урвищ тощо)</w:t>
      </w:r>
      <w:r w:rsidRPr="00436007">
        <w:rPr>
          <w:rFonts w:ascii="Calibri" w:hAnsi="Calibri" w:cs="Calibri"/>
          <w:sz w:val="22"/>
          <w:szCs w:val="22"/>
        </w:rPr>
        <w:t>.</w:t>
      </w:r>
    </w:p>
    <w:p w14:paraId="22AB0697" w14:textId="77777777" w:rsidR="002613B4" w:rsidRPr="00436007" w:rsidRDefault="002613B4" w:rsidP="002613B4">
      <w:pPr>
        <w:ind w:right="-1"/>
        <w:jc w:val="both"/>
        <w:rPr>
          <w:rFonts w:ascii="Calibri" w:hAnsi="Calibri" w:cs="Calibri"/>
          <w:color w:val="000000" w:themeColor="text1"/>
          <w:sz w:val="22"/>
          <w:szCs w:val="22"/>
          <w:lang w:val="uk-UA"/>
        </w:rPr>
      </w:pPr>
    </w:p>
    <w:p w14:paraId="6D337137" w14:textId="439DA832" w:rsidR="001B701E" w:rsidRPr="00436007" w:rsidRDefault="002613B4" w:rsidP="002613B4">
      <w:pPr>
        <w:ind w:right="-1"/>
        <w:jc w:val="center"/>
        <w:rPr>
          <w:rFonts w:ascii="Calibri" w:hAnsi="Calibri" w:cs="Calibri"/>
          <w:b/>
          <w:bCs/>
          <w:color w:val="000000" w:themeColor="text1"/>
          <w:sz w:val="22"/>
          <w:szCs w:val="22"/>
          <w:lang w:val="uk-UA"/>
        </w:rPr>
      </w:pPr>
      <w:r w:rsidRPr="00436007">
        <w:rPr>
          <w:rFonts w:ascii="Calibri" w:hAnsi="Calibri" w:cs="Calibri"/>
          <w:b/>
          <w:bCs/>
          <w:color w:val="000000" w:themeColor="text1"/>
          <w:sz w:val="22"/>
          <w:szCs w:val="22"/>
          <w:lang w:val="uk-UA"/>
        </w:rPr>
        <w:t xml:space="preserve">1.3.3. </w:t>
      </w:r>
      <w:r w:rsidR="001B701E" w:rsidRPr="00436007">
        <w:rPr>
          <w:rFonts w:ascii="Calibri" w:hAnsi="Calibri" w:cs="Calibri"/>
          <w:b/>
          <w:bCs/>
          <w:color w:val="000000" w:themeColor="text1"/>
          <w:sz w:val="22"/>
          <w:szCs w:val="22"/>
          <w:lang w:val="uk-UA"/>
        </w:rPr>
        <w:t>Етап «експлуатація»</w:t>
      </w:r>
    </w:p>
    <w:p w14:paraId="53374EC6" w14:textId="77777777" w:rsidR="002613B4" w:rsidRPr="00436007" w:rsidRDefault="002613B4" w:rsidP="009E0BB9">
      <w:pPr>
        <w:ind w:right="-1" w:firstLine="708"/>
        <w:jc w:val="both"/>
        <w:rPr>
          <w:rFonts w:ascii="Calibri" w:hAnsi="Calibri" w:cs="Calibri"/>
          <w:sz w:val="22"/>
          <w:szCs w:val="22"/>
          <w:lang w:val="uk-UA"/>
        </w:rPr>
      </w:pPr>
    </w:p>
    <w:p w14:paraId="698B4244" w14:textId="567E5EC8" w:rsidR="001B701E" w:rsidRPr="00436007" w:rsidRDefault="001B701E" w:rsidP="00311497">
      <w:pPr>
        <w:ind w:firstLine="567"/>
        <w:jc w:val="both"/>
        <w:rPr>
          <w:rFonts w:ascii="Calibri" w:hAnsi="Calibri" w:cs="Calibri"/>
          <w:sz w:val="22"/>
          <w:szCs w:val="22"/>
          <w:lang w:val="uk-UA"/>
        </w:rPr>
      </w:pPr>
      <w:r w:rsidRPr="00436007">
        <w:rPr>
          <w:rFonts w:ascii="Calibri" w:hAnsi="Calibri" w:cs="Calibri"/>
          <w:sz w:val="22"/>
          <w:szCs w:val="22"/>
          <w:lang w:val="uk-UA"/>
        </w:rPr>
        <w:t>Опис цього етапу врахову</w:t>
      </w:r>
      <w:r w:rsidR="00A9771B" w:rsidRPr="00436007">
        <w:rPr>
          <w:rFonts w:ascii="Calibri" w:hAnsi="Calibri" w:cs="Calibri"/>
          <w:sz w:val="22"/>
          <w:szCs w:val="22"/>
          <w:lang w:val="uk-UA"/>
        </w:rPr>
        <w:t>є</w:t>
      </w:r>
      <w:r w:rsidRPr="00436007">
        <w:rPr>
          <w:rFonts w:ascii="Calibri" w:hAnsi="Calibri" w:cs="Calibri"/>
          <w:sz w:val="22"/>
          <w:szCs w:val="22"/>
          <w:lang w:val="uk-UA"/>
        </w:rPr>
        <w:t xml:space="preserve"> поточні вимоги до операторів </w:t>
      </w:r>
      <w:proofErr w:type="spellStart"/>
      <w:r w:rsidR="00F425C6" w:rsidRPr="00436007">
        <w:rPr>
          <w:rFonts w:ascii="Calibri" w:hAnsi="Calibri" w:cs="Calibri"/>
          <w:sz w:val="22"/>
          <w:szCs w:val="22"/>
          <w:lang w:val="uk-UA"/>
        </w:rPr>
        <w:t>хвостосховищ</w:t>
      </w:r>
      <w:proofErr w:type="spellEnd"/>
      <w:r w:rsidR="00F425C6" w:rsidRPr="00436007">
        <w:rPr>
          <w:rFonts w:ascii="Calibri" w:hAnsi="Calibri" w:cs="Calibri"/>
          <w:sz w:val="22"/>
          <w:szCs w:val="22"/>
          <w:lang w:val="uk-UA"/>
        </w:rPr>
        <w:t xml:space="preserve"> та шламонакопичувачів </w:t>
      </w:r>
      <w:r w:rsidRPr="00436007">
        <w:rPr>
          <w:rFonts w:ascii="Calibri" w:hAnsi="Calibri" w:cs="Calibri"/>
          <w:sz w:val="22"/>
          <w:szCs w:val="22"/>
          <w:lang w:val="uk-UA"/>
        </w:rPr>
        <w:t xml:space="preserve">перед введенням його в експлуатацію та під час функціонування об’єкта. </w:t>
      </w:r>
    </w:p>
    <w:p w14:paraId="5719D63C" w14:textId="0D1F669B" w:rsidR="001B701E" w:rsidRPr="00436007" w:rsidRDefault="001B701E" w:rsidP="0011677C">
      <w:pPr>
        <w:ind w:right="-1" w:firstLine="426"/>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 xml:space="preserve">До початку експлуатації </w:t>
      </w:r>
      <w:proofErr w:type="spellStart"/>
      <w:r w:rsidRPr="00436007">
        <w:rPr>
          <w:rFonts w:ascii="Calibri" w:hAnsi="Calibri" w:cs="Calibri"/>
          <w:color w:val="000000" w:themeColor="text1"/>
          <w:sz w:val="22"/>
          <w:szCs w:val="22"/>
          <w:lang w:val="uk-UA"/>
        </w:rPr>
        <w:t>хвостосховища</w:t>
      </w:r>
      <w:proofErr w:type="spellEnd"/>
      <w:r w:rsidR="00B73B42" w:rsidRPr="00436007">
        <w:rPr>
          <w:rFonts w:ascii="Calibri" w:hAnsi="Calibri" w:cs="Calibri"/>
          <w:color w:val="000000" w:themeColor="text1"/>
          <w:sz w:val="22"/>
          <w:szCs w:val="22"/>
          <w:lang w:val="uk-UA"/>
        </w:rPr>
        <w:t xml:space="preserve"> </w:t>
      </w:r>
      <w:r w:rsidR="00B73B42" w:rsidRPr="00436007">
        <w:rPr>
          <w:rFonts w:ascii="Calibri" w:hAnsi="Calibri" w:cs="Calibri"/>
          <w:color w:val="000000" w:themeColor="text1"/>
          <w:sz w:val="22"/>
          <w:szCs w:val="22"/>
          <w:shd w:val="clear" w:color="auto" w:fill="FFFFFF"/>
          <w:lang w:val="uk-UA"/>
        </w:rPr>
        <w:t>(</w:t>
      </w:r>
      <w:proofErr w:type="spellStart"/>
      <w:r w:rsidR="00B73B42" w:rsidRPr="00436007">
        <w:rPr>
          <w:rFonts w:ascii="Calibri" w:hAnsi="Calibri" w:cs="Calibri"/>
          <w:color w:val="000000" w:themeColor="text1"/>
          <w:sz w:val="22"/>
          <w:szCs w:val="22"/>
          <w:shd w:val="clear" w:color="auto" w:fill="FFFFFF"/>
          <w:lang w:val="uk-UA"/>
        </w:rPr>
        <w:t>шламонакопичувача</w:t>
      </w:r>
      <w:proofErr w:type="spellEnd"/>
      <w:r w:rsidR="00B73B42" w:rsidRPr="00436007">
        <w:rPr>
          <w:rFonts w:ascii="Calibri" w:hAnsi="Calibri" w:cs="Calibri"/>
          <w:color w:val="000000" w:themeColor="text1"/>
          <w:sz w:val="22"/>
          <w:szCs w:val="22"/>
          <w:shd w:val="clear" w:color="auto" w:fill="FFFFFF"/>
          <w:lang w:val="uk-UA"/>
        </w:rPr>
        <w:t>)</w:t>
      </w:r>
      <w:r w:rsidRPr="00436007">
        <w:rPr>
          <w:rFonts w:ascii="Calibri" w:hAnsi="Calibri" w:cs="Calibri"/>
          <w:color w:val="000000" w:themeColor="text1"/>
          <w:sz w:val="22"/>
          <w:szCs w:val="22"/>
          <w:lang w:val="uk-UA"/>
        </w:rPr>
        <w:t xml:space="preserve"> суб’єкт господарювання</w:t>
      </w:r>
      <w:r w:rsidR="0035134A" w:rsidRPr="00436007">
        <w:rPr>
          <w:rFonts w:ascii="Calibri" w:hAnsi="Calibri" w:cs="Calibri"/>
          <w:color w:val="000000" w:themeColor="text1"/>
          <w:sz w:val="22"/>
          <w:szCs w:val="22"/>
          <w:lang w:val="uk-UA"/>
        </w:rPr>
        <w:t xml:space="preserve">, як правило, </w:t>
      </w:r>
      <w:r w:rsidRPr="00436007">
        <w:rPr>
          <w:rFonts w:ascii="Calibri" w:hAnsi="Calibri" w:cs="Calibri"/>
          <w:color w:val="000000" w:themeColor="text1"/>
          <w:sz w:val="22"/>
          <w:szCs w:val="22"/>
          <w:lang w:val="uk-UA"/>
        </w:rPr>
        <w:t>розроб</w:t>
      </w:r>
      <w:r w:rsidR="0035134A" w:rsidRPr="00436007">
        <w:rPr>
          <w:rFonts w:ascii="Calibri" w:hAnsi="Calibri" w:cs="Calibri"/>
          <w:color w:val="000000" w:themeColor="text1"/>
          <w:sz w:val="22"/>
          <w:szCs w:val="22"/>
          <w:lang w:val="uk-UA"/>
        </w:rPr>
        <w:t>ляє</w:t>
      </w:r>
      <w:r w:rsidRPr="00436007">
        <w:rPr>
          <w:rFonts w:ascii="Calibri" w:hAnsi="Calibri" w:cs="Calibri"/>
          <w:color w:val="000000" w:themeColor="text1"/>
          <w:sz w:val="22"/>
          <w:szCs w:val="22"/>
          <w:lang w:val="uk-UA"/>
        </w:rPr>
        <w:t xml:space="preserve"> «Проєкт технічної експлуатації хвостового (шламового) господарства і оборотного водопостачання» згідно ДБН В.2.4-5:2012. </w:t>
      </w:r>
      <w:r w:rsidR="005A2300" w:rsidRPr="00436007">
        <w:rPr>
          <w:rFonts w:ascii="Calibri" w:hAnsi="Calibri" w:cs="Calibri"/>
          <w:color w:val="000000" w:themeColor="text1"/>
          <w:sz w:val="22"/>
          <w:szCs w:val="22"/>
          <w:lang w:val="uk-UA"/>
        </w:rPr>
        <w:t>У</w:t>
      </w:r>
      <w:r w:rsidR="001403B5" w:rsidRPr="00436007">
        <w:rPr>
          <w:rFonts w:ascii="Calibri" w:hAnsi="Calibri" w:cs="Calibri"/>
          <w:color w:val="000000" w:themeColor="text1"/>
          <w:sz w:val="22"/>
          <w:szCs w:val="22"/>
          <w:lang w:val="uk-UA"/>
        </w:rPr>
        <w:t xml:space="preserve"> </w:t>
      </w:r>
      <w:r w:rsidR="000A163B" w:rsidRPr="00436007">
        <w:rPr>
          <w:rFonts w:ascii="Calibri" w:hAnsi="Calibri" w:cs="Calibri"/>
          <w:color w:val="000000" w:themeColor="text1"/>
          <w:sz w:val="22"/>
          <w:szCs w:val="22"/>
          <w:lang w:val="uk-UA"/>
        </w:rPr>
        <w:t xml:space="preserve">додатку </w:t>
      </w:r>
      <w:r w:rsidRPr="00436007">
        <w:rPr>
          <w:rFonts w:ascii="Calibri" w:hAnsi="Calibri" w:cs="Calibri"/>
          <w:color w:val="000000" w:themeColor="text1"/>
          <w:sz w:val="22"/>
          <w:szCs w:val="22"/>
          <w:lang w:val="uk-UA"/>
        </w:rPr>
        <w:t>Б наведено зразок Склад та зміст проєкту технічної експлуатації, який рекомендовано використовувати для опису діяльності на етапі «експлуатація».</w:t>
      </w:r>
    </w:p>
    <w:p w14:paraId="153C8D79" w14:textId="70945B53" w:rsidR="001B701E" w:rsidRPr="00436007" w:rsidRDefault="001B701E" w:rsidP="00311497">
      <w:pPr>
        <w:ind w:firstLine="567"/>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 xml:space="preserve">Рекомендації щодо опису характеристик основного виробничого процесу, потреб у використанні земель та води під час експлуатації </w:t>
      </w:r>
      <w:proofErr w:type="spellStart"/>
      <w:r w:rsidRPr="00436007">
        <w:rPr>
          <w:rFonts w:ascii="Calibri" w:hAnsi="Calibri" w:cs="Calibri"/>
          <w:color w:val="000000" w:themeColor="text1"/>
          <w:sz w:val="22"/>
          <w:szCs w:val="22"/>
          <w:lang w:val="uk-UA"/>
        </w:rPr>
        <w:t>хвостосховища</w:t>
      </w:r>
      <w:proofErr w:type="spellEnd"/>
      <w:r w:rsidR="00B73B42" w:rsidRPr="00436007">
        <w:rPr>
          <w:rFonts w:ascii="Calibri" w:hAnsi="Calibri" w:cs="Calibri"/>
          <w:color w:val="000000" w:themeColor="text1"/>
          <w:sz w:val="22"/>
          <w:szCs w:val="22"/>
          <w:lang w:val="uk-UA"/>
        </w:rPr>
        <w:t xml:space="preserve"> </w:t>
      </w:r>
      <w:r w:rsidR="00B73B42" w:rsidRPr="00436007">
        <w:rPr>
          <w:rFonts w:ascii="Calibri" w:hAnsi="Calibri" w:cs="Calibri"/>
          <w:color w:val="000000" w:themeColor="text1"/>
          <w:sz w:val="22"/>
          <w:szCs w:val="22"/>
          <w:shd w:val="clear" w:color="auto" w:fill="FFFFFF"/>
        </w:rPr>
        <w:t>(</w:t>
      </w:r>
      <w:proofErr w:type="spellStart"/>
      <w:r w:rsidR="00B73B42" w:rsidRPr="00436007">
        <w:rPr>
          <w:rFonts w:ascii="Calibri" w:hAnsi="Calibri" w:cs="Calibri"/>
          <w:color w:val="000000" w:themeColor="text1"/>
          <w:sz w:val="22"/>
          <w:szCs w:val="22"/>
          <w:shd w:val="clear" w:color="auto" w:fill="FFFFFF"/>
        </w:rPr>
        <w:t>шламонакопичувача</w:t>
      </w:r>
      <w:proofErr w:type="spellEnd"/>
      <w:r w:rsidR="00B73B42" w:rsidRPr="00436007">
        <w:rPr>
          <w:rFonts w:ascii="Calibri" w:hAnsi="Calibri" w:cs="Calibri"/>
          <w:color w:val="000000" w:themeColor="text1"/>
          <w:sz w:val="22"/>
          <w:szCs w:val="22"/>
          <w:shd w:val="clear" w:color="auto" w:fill="FFFFFF"/>
        </w:rPr>
        <w:t>)</w:t>
      </w:r>
      <w:r w:rsidRPr="00436007">
        <w:rPr>
          <w:rFonts w:ascii="Calibri" w:hAnsi="Calibri" w:cs="Calibri"/>
          <w:color w:val="000000" w:themeColor="text1"/>
          <w:sz w:val="22"/>
          <w:szCs w:val="22"/>
          <w:lang w:val="uk-UA"/>
        </w:rPr>
        <w:t xml:space="preserve"> наведено </w:t>
      </w:r>
      <w:r w:rsidR="004302FF" w:rsidRPr="00436007">
        <w:rPr>
          <w:rFonts w:ascii="Calibri" w:hAnsi="Calibri" w:cs="Calibri"/>
          <w:color w:val="000000" w:themeColor="text1"/>
          <w:sz w:val="22"/>
          <w:szCs w:val="22"/>
          <w:lang w:val="uk-UA"/>
        </w:rPr>
        <w:t xml:space="preserve">нижче </w:t>
      </w:r>
      <w:r w:rsidRPr="00436007">
        <w:rPr>
          <w:rFonts w:ascii="Calibri" w:hAnsi="Calibri" w:cs="Calibri"/>
          <w:color w:val="000000" w:themeColor="text1"/>
          <w:sz w:val="22"/>
          <w:szCs w:val="22"/>
          <w:lang w:val="uk-UA"/>
        </w:rPr>
        <w:t xml:space="preserve">у </w:t>
      </w:r>
      <w:r w:rsidR="00003B33" w:rsidRPr="00436007">
        <w:rPr>
          <w:rFonts w:ascii="Calibri" w:hAnsi="Calibri" w:cs="Calibri"/>
          <w:color w:val="000000" w:themeColor="text1"/>
          <w:sz w:val="22"/>
          <w:szCs w:val="22"/>
          <w:lang w:val="uk-UA"/>
        </w:rPr>
        <w:t>пункті</w:t>
      </w:r>
      <w:r w:rsidRPr="00436007">
        <w:rPr>
          <w:rFonts w:ascii="Calibri" w:hAnsi="Calibri" w:cs="Calibri"/>
          <w:color w:val="000000" w:themeColor="text1"/>
          <w:sz w:val="22"/>
          <w:szCs w:val="22"/>
          <w:lang w:val="uk-UA"/>
        </w:rPr>
        <w:t xml:space="preserve"> 1.4. «Опис основних характеристик </w:t>
      </w:r>
      <w:r w:rsidR="006053A5" w:rsidRPr="00436007">
        <w:rPr>
          <w:rFonts w:ascii="Calibri" w:hAnsi="Calibri" w:cs="Calibri"/>
          <w:color w:val="000000" w:themeColor="text1"/>
          <w:sz w:val="22"/>
          <w:szCs w:val="22"/>
          <w:lang w:val="uk-UA"/>
        </w:rPr>
        <w:t>ПД</w:t>
      </w:r>
      <w:r w:rsidRPr="00436007">
        <w:rPr>
          <w:rFonts w:ascii="Calibri" w:hAnsi="Calibri" w:cs="Calibri"/>
          <w:color w:val="000000" w:themeColor="text1"/>
          <w:sz w:val="22"/>
          <w:szCs w:val="22"/>
          <w:lang w:val="uk-UA"/>
        </w:rPr>
        <w:t>, зокрема виробничих процесів».</w:t>
      </w:r>
    </w:p>
    <w:p w14:paraId="284B4FFF" w14:textId="77777777" w:rsidR="002613B4" w:rsidRPr="00436007" w:rsidRDefault="002613B4" w:rsidP="009E0BB9">
      <w:pPr>
        <w:ind w:right="-1" w:firstLine="708"/>
        <w:jc w:val="both"/>
        <w:rPr>
          <w:rFonts w:ascii="Calibri" w:hAnsi="Calibri" w:cs="Calibri"/>
          <w:color w:val="000000" w:themeColor="text1"/>
          <w:sz w:val="22"/>
          <w:szCs w:val="22"/>
          <w:lang w:val="uk-UA"/>
        </w:rPr>
      </w:pPr>
    </w:p>
    <w:p w14:paraId="1C814AC6" w14:textId="629BE580" w:rsidR="001B701E" w:rsidRPr="00436007" w:rsidRDefault="002613B4" w:rsidP="002613B4">
      <w:pPr>
        <w:ind w:right="-1"/>
        <w:jc w:val="center"/>
        <w:rPr>
          <w:rFonts w:ascii="Calibri" w:hAnsi="Calibri" w:cs="Calibri"/>
          <w:b/>
          <w:bCs/>
          <w:color w:val="000000" w:themeColor="text1"/>
          <w:sz w:val="22"/>
          <w:szCs w:val="22"/>
          <w:lang w:val="uk-UA"/>
        </w:rPr>
      </w:pPr>
      <w:r w:rsidRPr="00436007">
        <w:rPr>
          <w:rFonts w:ascii="Calibri" w:hAnsi="Calibri" w:cs="Calibri"/>
          <w:b/>
          <w:bCs/>
          <w:color w:val="000000" w:themeColor="text1"/>
          <w:sz w:val="22"/>
          <w:szCs w:val="22"/>
          <w:lang w:val="uk-UA"/>
        </w:rPr>
        <w:t xml:space="preserve">1.3.4. </w:t>
      </w:r>
      <w:r w:rsidR="001B701E" w:rsidRPr="00436007">
        <w:rPr>
          <w:rFonts w:ascii="Calibri" w:hAnsi="Calibri" w:cs="Calibri"/>
          <w:b/>
          <w:bCs/>
          <w:color w:val="000000" w:themeColor="text1"/>
          <w:sz w:val="22"/>
          <w:szCs w:val="22"/>
          <w:lang w:val="uk-UA"/>
        </w:rPr>
        <w:t>Етап «закриття»</w:t>
      </w:r>
    </w:p>
    <w:p w14:paraId="3BB15153" w14:textId="77777777" w:rsidR="002613B4" w:rsidRPr="00436007" w:rsidRDefault="002613B4" w:rsidP="009E0BB9">
      <w:pPr>
        <w:ind w:right="-1" w:firstLine="708"/>
        <w:jc w:val="both"/>
        <w:rPr>
          <w:rFonts w:ascii="Calibri" w:hAnsi="Calibri" w:cs="Calibri"/>
          <w:color w:val="000000" w:themeColor="text1"/>
          <w:sz w:val="22"/>
          <w:szCs w:val="22"/>
          <w:lang w:val="uk-UA"/>
        </w:rPr>
      </w:pPr>
    </w:p>
    <w:p w14:paraId="322B4454" w14:textId="014F1187" w:rsidR="001B701E" w:rsidRPr="00436007" w:rsidRDefault="00636ACD" w:rsidP="00636ACD">
      <w:pPr>
        <w:ind w:firstLine="567"/>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 xml:space="preserve">Рекомендується враховувати наступні аспекти при описі характеристик етапу «закриття» </w:t>
      </w:r>
      <w:proofErr w:type="spellStart"/>
      <w:r w:rsidR="001B701E" w:rsidRPr="00436007">
        <w:rPr>
          <w:rFonts w:ascii="Calibri" w:hAnsi="Calibri" w:cs="Calibri"/>
          <w:color w:val="000000" w:themeColor="text1"/>
          <w:sz w:val="22"/>
          <w:szCs w:val="22"/>
          <w:lang w:val="uk-UA"/>
        </w:rPr>
        <w:t>хвостосховища</w:t>
      </w:r>
      <w:proofErr w:type="spellEnd"/>
      <w:r w:rsidR="00B73B42" w:rsidRPr="00436007">
        <w:rPr>
          <w:rFonts w:ascii="Calibri" w:hAnsi="Calibri" w:cs="Calibri"/>
          <w:color w:val="000000" w:themeColor="text1"/>
          <w:sz w:val="22"/>
          <w:szCs w:val="22"/>
          <w:lang w:val="uk-UA"/>
        </w:rPr>
        <w:t xml:space="preserve"> </w:t>
      </w:r>
      <w:r w:rsidR="00B73B42" w:rsidRPr="00436007">
        <w:rPr>
          <w:rFonts w:ascii="Calibri" w:hAnsi="Calibri" w:cs="Calibri"/>
          <w:color w:val="000000" w:themeColor="text1"/>
          <w:sz w:val="22"/>
          <w:szCs w:val="22"/>
          <w:shd w:val="clear" w:color="auto" w:fill="FFFFFF"/>
        </w:rPr>
        <w:t>(</w:t>
      </w:r>
      <w:proofErr w:type="spellStart"/>
      <w:r w:rsidR="00B73B42" w:rsidRPr="00436007">
        <w:rPr>
          <w:rFonts w:ascii="Calibri" w:hAnsi="Calibri" w:cs="Calibri"/>
          <w:color w:val="000000" w:themeColor="text1"/>
          <w:sz w:val="22"/>
          <w:szCs w:val="22"/>
          <w:shd w:val="clear" w:color="auto" w:fill="FFFFFF"/>
        </w:rPr>
        <w:t>шламонакопичувача</w:t>
      </w:r>
      <w:proofErr w:type="spellEnd"/>
      <w:r w:rsidR="00B73B42" w:rsidRPr="00436007">
        <w:rPr>
          <w:rFonts w:ascii="Calibri" w:hAnsi="Calibri" w:cs="Calibri"/>
          <w:color w:val="000000" w:themeColor="text1"/>
          <w:sz w:val="22"/>
          <w:szCs w:val="22"/>
          <w:shd w:val="clear" w:color="auto" w:fill="FFFFFF"/>
        </w:rPr>
        <w:t>)</w:t>
      </w:r>
      <w:r w:rsidR="001B701E" w:rsidRPr="00436007">
        <w:rPr>
          <w:rFonts w:ascii="Calibri" w:hAnsi="Calibri" w:cs="Calibri"/>
          <w:color w:val="000000" w:themeColor="text1"/>
          <w:sz w:val="22"/>
          <w:szCs w:val="22"/>
          <w:lang w:val="uk-UA"/>
        </w:rPr>
        <w:t>:</w:t>
      </w:r>
    </w:p>
    <w:p w14:paraId="40E92029" w14:textId="1543BC80" w:rsidR="001B701E" w:rsidRPr="00436007" w:rsidRDefault="001B701E" w:rsidP="002613B4">
      <w:pPr>
        <w:ind w:right="-1" w:firstLine="426"/>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 xml:space="preserve">відомості щодо наявності </w:t>
      </w:r>
      <w:proofErr w:type="spellStart"/>
      <w:r w:rsidRPr="00436007">
        <w:rPr>
          <w:rFonts w:ascii="Calibri" w:hAnsi="Calibri" w:cs="Calibri"/>
          <w:color w:val="000000" w:themeColor="text1"/>
          <w:sz w:val="22"/>
          <w:szCs w:val="22"/>
          <w:lang w:val="uk-UA"/>
        </w:rPr>
        <w:t>проєкт</w:t>
      </w:r>
      <w:r w:rsidR="00D50B10" w:rsidRPr="00436007">
        <w:rPr>
          <w:rFonts w:ascii="Calibri" w:hAnsi="Calibri" w:cs="Calibri"/>
          <w:color w:val="000000" w:themeColor="text1"/>
          <w:sz w:val="22"/>
          <w:szCs w:val="22"/>
          <w:lang w:val="uk-UA"/>
        </w:rPr>
        <w:t>ної</w:t>
      </w:r>
      <w:proofErr w:type="spellEnd"/>
      <w:r w:rsidR="00D50B10" w:rsidRPr="00436007">
        <w:rPr>
          <w:rFonts w:ascii="Calibri" w:hAnsi="Calibri" w:cs="Calibri"/>
          <w:color w:val="000000" w:themeColor="text1"/>
          <w:sz w:val="22"/>
          <w:szCs w:val="22"/>
          <w:lang w:val="uk-UA"/>
        </w:rPr>
        <w:t xml:space="preserve"> документації щодо</w:t>
      </w:r>
      <w:r w:rsidRPr="00436007">
        <w:rPr>
          <w:rFonts w:ascii="Calibri" w:hAnsi="Calibri" w:cs="Calibri"/>
          <w:color w:val="000000" w:themeColor="text1"/>
          <w:sz w:val="22"/>
          <w:szCs w:val="22"/>
          <w:lang w:val="uk-UA"/>
        </w:rPr>
        <w:t xml:space="preserve"> консервації</w:t>
      </w:r>
      <w:r w:rsidR="00084226" w:rsidRPr="00436007">
        <w:rPr>
          <w:rFonts w:ascii="Calibri" w:hAnsi="Calibri" w:cs="Calibri"/>
          <w:color w:val="000000" w:themeColor="text1"/>
          <w:sz w:val="22"/>
          <w:szCs w:val="22"/>
          <w:lang w:val="uk-UA"/>
        </w:rPr>
        <w:t xml:space="preserve"> або ліквідації</w:t>
      </w:r>
      <w:r w:rsidR="00D84458" w:rsidRPr="00436007">
        <w:rPr>
          <w:rFonts w:ascii="Calibri" w:hAnsi="Calibri" w:cs="Calibri"/>
          <w:color w:val="000000" w:themeColor="text1"/>
          <w:sz w:val="22"/>
          <w:szCs w:val="22"/>
          <w:lang w:val="uk-UA"/>
        </w:rPr>
        <w:t xml:space="preserve"> </w:t>
      </w:r>
      <w:proofErr w:type="spellStart"/>
      <w:r w:rsidR="00D84458" w:rsidRPr="00436007">
        <w:rPr>
          <w:rFonts w:ascii="Calibri" w:hAnsi="Calibri" w:cs="Calibri"/>
          <w:color w:val="000000" w:themeColor="text1"/>
          <w:sz w:val="22"/>
          <w:szCs w:val="22"/>
          <w:lang w:val="uk-UA"/>
        </w:rPr>
        <w:t>хвостосховища</w:t>
      </w:r>
      <w:proofErr w:type="spellEnd"/>
      <w:r w:rsidR="00B73B42" w:rsidRPr="00436007">
        <w:rPr>
          <w:rFonts w:ascii="Calibri" w:hAnsi="Calibri" w:cs="Calibri"/>
          <w:color w:val="000000" w:themeColor="text1"/>
          <w:sz w:val="22"/>
          <w:szCs w:val="22"/>
          <w:lang w:val="uk-UA"/>
        </w:rPr>
        <w:t xml:space="preserve"> </w:t>
      </w:r>
      <w:r w:rsidR="00B73B42" w:rsidRPr="00436007">
        <w:rPr>
          <w:rFonts w:ascii="Calibri" w:hAnsi="Calibri" w:cs="Calibri"/>
          <w:color w:val="000000" w:themeColor="text1"/>
          <w:sz w:val="22"/>
          <w:szCs w:val="22"/>
          <w:shd w:val="clear" w:color="auto" w:fill="FFFFFF"/>
          <w:lang w:val="uk-UA"/>
        </w:rPr>
        <w:t>(</w:t>
      </w:r>
      <w:proofErr w:type="spellStart"/>
      <w:r w:rsidR="00B73B42" w:rsidRPr="00436007">
        <w:rPr>
          <w:rFonts w:ascii="Calibri" w:hAnsi="Calibri" w:cs="Calibri"/>
          <w:color w:val="000000" w:themeColor="text1"/>
          <w:sz w:val="22"/>
          <w:szCs w:val="22"/>
          <w:shd w:val="clear" w:color="auto" w:fill="FFFFFF"/>
          <w:lang w:val="uk-UA"/>
        </w:rPr>
        <w:t>шламонакопичувача</w:t>
      </w:r>
      <w:proofErr w:type="spellEnd"/>
      <w:r w:rsidR="00B73B42" w:rsidRPr="00436007">
        <w:rPr>
          <w:rFonts w:ascii="Calibri" w:hAnsi="Calibri" w:cs="Calibri"/>
          <w:color w:val="000000" w:themeColor="text1"/>
          <w:sz w:val="22"/>
          <w:szCs w:val="22"/>
          <w:shd w:val="clear" w:color="auto" w:fill="FFFFFF"/>
          <w:lang w:val="uk-UA"/>
        </w:rPr>
        <w:t>)</w:t>
      </w:r>
      <w:r w:rsidRPr="00436007">
        <w:rPr>
          <w:rFonts w:ascii="Calibri" w:hAnsi="Calibri" w:cs="Calibri"/>
          <w:color w:val="000000" w:themeColor="text1"/>
          <w:sz w:val="22"/>
          <w:szCs w:val="22"/>
          <w:lang w:val="uk-UA"/>
        </w:rPr>
        <w:t>;</w:t>
      </w:r>
    </w:p>
    <w:p w14:paraId="4A838FF9" w14:textId="05405A4F" w:rsidR="001B701E" w:rsidRPr="00436007" w:rsidRDefault="001B701E" w:rsidP="002613B4">
      <w:pPr>
        <w:ind w:right="-1" w:firstLine="426"/>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 xml:space="preserve">план управління накопиченими відходами </w:t>
      </w:r>
      <w:r w:rsidR="00C210D0" w:rsidRPr="00436007">
        <w:rPr>
          <w:rFonts w:ascii="Calibri" w:hAnsi="Calibri" w:cs="Calibri"/>
          <w:color w:val="000000" w:themeColor="text1"/>
          <w:sz w:val="22"/>
          <w:szCs w:val="22"/>
          <w:lang w:val="uk-UA"/>
        </w:rPr>
        <w:t xml:space="preserve">перед закриттям </w:t>
      </w:r>
      <w:r w:rsidRPr="00436007">
        <w:rPr>
          <w:rFonts w:ascii="Calibri" w:hAnsi="Calibri" w:cs="Calibri"/>
          <w:color w:val="000000" w:themeColor="text1"/>
          <w:sz w:val="22"/>
          <w:szCs w:val="22"/>
          <w:lang w:val="uk-UA"/>
        </w:rPr>
        <w:t xml:space="preserve">– наявність та доступність технологій або необхідність проведення досліджень з метою пошуку способів переробки/ повторного використання, </w:t>
      </w:r>
      <w:r w:rsidR="008C390D" w:rsidRPr="00436007">
        <w:rPr>
          <w:rFonts w:ascii="Calibri" w:hAnsi="Calibri" w:cs="Calibri"/>
          <w:color w:val="000000" w:themeColor="text1"/>
          <w:sz w:val="22"/>
          <w:szCs w:val="22"/>
          <w:lang w:val="uk-UA"/>
        </w:rPr>
        <w:t xml:space="preserve">та, за наявності технологій переробки, </w:t>
      </w:r>
      <w:r w:rsidRPr="00436007">
        <w:rPr>
          <w:rFonts w:ascii="Calibri" w:hAnsi="Calibri" w:cs="Calibri"/>
          <w:color w:val="000000" w:themeColor="text1"/>
          <w:sz w:val="22"/>
          <w:szCs w:val="22"/>
          <w:lang w:val="uk-UA"/>
        </w:rPr>
        <w:t>плановані щорічні обсяги використання накопичених відходів;</w:t>
      </w:r>
    </w:p>
    <w:p w14:paraId="34371D72" w14:textId="163002F9" w:rsidR="001B701E" w:rsidRPr="00436007" w:rsidRDefault="001B701E" w:rsidP="002613B4">
      <w:pPr>
        <w:ind w:right="-1" w:firstLine="426"/>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заходи щодо забезпечення довготривалої надійності огороджувальних споруд</w:t>
      </w:r>
      <w:r w:rsidR="001323FE" w:rsidRPr="00436007">
        <w:rPr>
          <w:rFonts w:ascii="Calibri" w:hAnsi="Calibri" w:cs="Calibri"/>
          <w:color w:val="000000" w:themeColor="text1"/>
          <w:sz w:val="22"/>
          <w:szCs w:val="22"/>
          <w:lang w:val="uk-UA"/>
        </w:rPr>
        <w:t>;</w:t>
      </w:r>
    </w:p>
    <w:p w14:paraId="41717E06" w14:textId="2C29FED6" w:rsidR="001B701E" w:rsidRPr="00436007" w:rsidRDefault="001B701E" w:rsidP="002613B4">
      <w:pPr>
        <w:ind w:right="-1" w:firstLine="426"/>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lastRenderedPageBreak/>
        <w:t xml:space="preserve">заходи щодо організації перехоплення (пропускання) поверхневих вод з розташованої вище площі водозбору і відведення атмосферних опадів, що випадають на площу </w:t>
      </w:r>
      <w:proofErr w:type="spellStart"/>
      <w:r w:rsidRPr="00436007">
        <w:rPr>
          <w:rFonts w:ascii="Calibri" w:hAnsi="Calibri" w:cs="Calibri"/>
          <w:color w:val="000000" w:themeColor="text1"/>
          <w:sz w:val="22"/>
          <w:szCs w:val="22"/>
          <w:lang w:val="uk-UA"/>
        </w:rPr>
        <w:t>хвостосховища</w:t>
      </w:r>
      <w:proofErr w:type="spellEnd"/>
      <w:r w:rsidR="00B73B42" w:rsidRPr="00436007">
        <w:rPr>
          <w:rFonts w:ascii="Calibri" w:hAnsi="Calibri" w:cs="Calibri"/>
          <w:color w:val="000000" w:themeColor="text1"/>
          <w:sz w:val="22"/>
          <w:szCs w:val="22"/>
          <w:lang w:val="uk-UA"/>
        </w:rPr>
        <w:t xml:space="preserve"> </w:t>
      </w:r>
      <w:r w:rsidR="00B73B42" w:rsidRPr="00436007">
        <w:rPr>
          <w:rFonts w:ascii="Calibri" w:hAnsi="Calibri" w:cs="Calibri"/>
          <w:color w:val="000000" w:themeColor="text1"/>
          <w:sz w:val="22"/>
          <w:szCs w:val="22"/>
          <w:shd w:val="clear" w:color="auto" w:fill="FFFFFF"/>
          <w:lang w:val="uk-UA"/>
        </w:rPr>
        <w:t>(</w:t>
      </w:r>
      <w:proofErr w:type="spellStart"/>
      <w:r w:rsidR="00B73B42" w:rsidRPr="00436007">
        <w:rPr>
          <w:rFonts w:ascii="Calibri" w:hAnsi="Calibri" w:cs="Calibri"/>
          <w:color w:val="000000" w:themeColor="text1"/>
          <w:sz w:val="22"/>
          <w:szCs w:val="22"/>
          <w:shd w:val="clear" w:color="auto" w:fill="FFFFFF"/>
          <w:lang w:val="uk-UA"/>
        </w:rPr>
        <w:t>шламонакопичувача</w:t>
      </w:r>
      <w:proofErr w:type="spellEnd"/>
      <w:r w:rsidR="00B73B42" w:rsidRPr="00436007">
        <w:rPr>
          <w:rFonts w:ascii="Calibri" w:hAnsi="Calibri" w:cs="Calibri"/>
          <w:color w:val="000000" w:themeColor="text1"/>
          <w:sz w:val="22"/>
          <w:szCs w:val="22"/>
          <w:shd w:val="clear" w:color="auto" w:fill="FFFFFF"/>
          <w:lang w:val="uk-UA"/>
        </w:rPr>
        <w:t>)</w:t>
      </w:r>
      <w:r w:rsidRPr="00436007">
        <w:rPr>
          <w:rFonts w:ascii="Calibri" w:hAnsi="Calibri" w:cs="Calibri"/>
          <w:color w:val="000000" w:themeColor="text1"/>
          <w:sz w:val="22"/>
          <w:szCs w:val="22"/>
          <w:lang w:val="uk-UA"/>
        </w:rPr>
        <w:t>;</w:t>
      </w:r>
    </w:p>
    <w:p w14:paraId="39FC7D54" w14:textId="77777777" w:rsidR="001B701E" w:rsidRPr="00436007" w:rsidRDefault="001B701E" w:rsidP="002613B4">
      <w:pPr>
        <w:ind w:right="-1" w:firstLine="426"/>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умови подальшого використання гідротехнічних споруд та обладнання, наприклад обґрунтування необхідності підтримання водозабірних, дренажних і водовідвідних споруд у працездатному стані або порядок їх виводу з експлуатації;</w:t>
      </w:r>
    </w:p>
    <w:p w14:paraId="2660CE7E" w14:textId="77777777" w:rsidR="001B701E" w:rsidRPr="00436007" w:rsidRDefault="001B701E" w:rsidP="002613B4">
      <w:pPr>
        <w:ind w:right="-1" w:firstLine="426"/>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порядок демонтажу обладнання та транспортних комунікацій;</w:t>
      </w:r>
    </w:p>
    <w:p w14:paraId="414216C1" w14:textId="77777777" w:rsidR="008C390D" w:rsidRPr="00436007" w:rsidRDefault="001B701E" w:rsidP="002613B4">
      <w:pPr>
        <w:ind w:right="-1" w:firstLine="426"/>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заходи з захисту повітряного (пилоподавлення) і водного середовища (пов’язані із відведенням атмосферних опадів та з роботою дренажних систем);</w:t>
      </w:r>
      <w:r w:rsidR="008C390D" w:rsidRPr="00436007">
        <w:rPr>
          <w:rFonts w:ascii="Calibri" w:hAnsi="Calibri" w:cs="Calibri"/>
          <w:color w:val="000000" w:themeColor="text1"/>
          <w:sz w:val="22"/>
          <w:szCs w:val="22"/>
          <w:lang w:val="uk-UA"/>
        </w:rPr>
        <w:t xml:space="preserve"> </w:t>
      </w:r>
    </w:p>
    <w:p w14:paraId="56553BE8" w14:textId="1D98F907" w:rsidR="008C390D" w:rsidRPr="00436007" w:rsidRDefault="008C390D" w:rsidP="002613B4">
      <w:pPr>
        <w:ind w:right="-1" w:firstLine="426"/>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програм</w:t>
      </w:r>
      <w:r w:rsidR="00A9771B" w:rsidRPr="00436007">
        <w:rPr>
          <w:rFonts w:ascii="Calibri" w:hAnsi="Calibri" w:cs="Calibri"/>
          <w:color w:val="000000" w:themeColor="text1"/>
          <w:sz w:val="22"/>
          <w:szCs w:val="22"/>
          <w:lang w:val="uk-UA"/>
        </w:rPr>
        <w:t>у</w:t>
      </w:r>
      <w:r w:rsidRPr="00436007">
        <w:rPr>
          <w:rFonts w:ascii="Calibri" w:hAnsi="Calibri" w:cs="Calibri"/>
          <w:color w:val="000000" w:themeColor="text1"/>
          <w:sz w:val="22"/>
          <w:szCs w:val="22"/>
          <w:lang w:val="uk-UA"/>
        </w:rPr>
        <w:t xml:space="preserve"> моніторингу закритого </w:t>
      </w:r>
      <w:proofErr w:type="spellStart"/>
      <w:r w:rsidRPr="00436007">
        <w:rPr>
          <w:rFonts w:ascii="Calibri" w:hAnsi="Calibri" w:cs="Calibri"/>
          <w:color w:val="000000" w:themeColor="text1"/>
          <w:sz w:val="22"/>
          <w:szCs w:val="22"/>
          <w:lang w:val="uk-UA"/>
        </w:rPr>
        <w:t>хвостосховища</w:t>
      </w:r>
      <w:proofErr w:type="spellEnd"/>
      <w:r w:rsidR="00B73B42" w:rsidRPr="00436007">
        <w:rPr>
          <w:rFonts w:ascii="Calibri" w:hAnsi="Calibri" w:cs="Calibri"/>
          <w:color w:val="000000" w:themeColor="text1"/>
          <w:sz w:val="22"/>
          <w:szCs w:val="22"/>
          <w:lang w:val="uk-UA"/>
        </w:rPr>
        <w:t xml:space="preserve"> </w:t>
      </w:r>
      <w:r w:rsidR="00B73B42" w:rsidRPr="00436007">
        <w:rPr>
          <w:rFonts w:ascii="Calibri" w:hAnsi="Calibri" w:cs="Calibri"/>
          <w:color w:val="000000" w:themeColor="text1"/>
          <w:sz w:val="22"/>
          <w:szCs w:val="22"/>
          <w:shd w:val="clear" w:color="auto" w:fill="FFFFFF"/>
        </w:rPr>
        <w:t>(</w:t>
      </w:r>
      <w:proofErr w:type="spellStart"/>
      <w:r w:rsidR="00B73B42" w:rsidRPr="00436007">
        <w:rPr>
          <w:rFonts w:ascii="Calibri" w:hAnsi="Calibri" w:cs="Calibri"/>
          <w:color w:val="000000" w:themeColor="text1"/>
          <w:sz w:val="22"/>
          <w:szCs w:val="22"/>
          <w:shd w:val="clear" w:color="auto" w:fill="FFFFFF"/>
        </w:rPr>
        <w:t>шламонакопичувача</w:t>
      </w:r>
      <w:proofErr w:type="spellEnd"/>
      <w:r w:rsidR="00B73B42" w:rsidRPr="00436007">
        <w:rPr>
          <w:rFonts w:ascii="Calibri" w:hAnsi="Calibri" w:cs="Calibri"/>
          <w:color w:val="000000" w:themeColor="text1"/>
          <w:sz w:val="22"/>
          <w:szCs w:val="22"/>
          <w:shd w:val="clear" w:color="auto" w:fill="FFFFFF"/>
        </w:rPr>
        <w:t>)</w:t>
      </w:r>
      <w:r w:rsidRPr="00436007">
        <w:rPr>
          <w:rFonts w:ascii="Calibri" w:hAnsi="Calibri" w:cs="Calibri"/>
          <w:color w:val="000000" w:themeColor="text1"/>
          <w:sz w:val="22"/>
          <w:szCs w:val="22"/>
          <w:lang w:val="uk-UA"/>
        </w:rPr>
        <w:t xml:space="preserve">, включаючи перелік контрольних спостережень після виведення </w:t>
      </w:r>
      <w:proofErr w:type="spellStart"/>
      <w:r w:rsidRPr="00436007">
        <w:rPr>
          <w:rFonts w:ascii="Calibri" w:hAnsi="Calibri" w:cs="Calibri"/>
          <w:color w:val="000000" w:themeColor="text1"/>
          <w:sz w:val="22"/>
          <w:szCs w:val="22"/>
          <w:lang w:val="uk-UA"/>
        </w:rPr>
        <w:t>хвостосховища</w:t>
      </w:r>
      <w:proofErr w:type="spellEnd"/>
      <w:r w:rsidR="00B73B42" w:rsidRPr="00436007">
        <w:rPr>
          <w:rFonts w:ascii="Calibri" w:hAnsi="Calibri" w:cs="Calibri"/>
          <w:color w:val="000000" w:themeColor="text1"/>
          <w:sz w:val="22"/>
          <w:szCs w:val="22"/>
          <w:lang w:val="uk-UA"/>
        </w:rPr>
        <w:t xml:space="preserve"> </w:t>
      </w:r>
      <w:r w:rsidR="00B73B42" w:rsidRPr="00436007">
        <w:rPr>
          <w:rFonts w:ascii="Calibri" w:hAnsi="Calibri" w:cs="Calibri"/>
          <w:color w:val="000000" w:themeColor="text1"/>
          <w:sz w:val="22"/>
          <w:szCs w:val="22"/>
          <w:shd w:val="clear" w:color="auto" w:fill="FFFFFF"/>
        </w:rPr>
        <w:t>(</w:t>
      </w:r>
      <w:proofErr w:type="spellStart"/>
      <w:r w:rsidR="00B73B42" w:rsidRPr="00436007">
        <w:rPr>
          <w:rFonts w:ascii="Calibri" w:hAnsi="Calibri" w:cs="Calibri"/>
          <w:color w:val="000000" w:themeColor="text1"/>
          <w:sz w:val="22"/>
          <w:szCs w:val="22"/>
          <w:shd w:val="clear" w:color="auto" w:fill="FFFFFF"/>
        </w:rPr>
        <w:t>шламонакопичувача</w:t>
      </w:r>
      <w:proofErr w:type="spellEnd"/>
      <w:r w:rsidR="00B73B42" w:rsidRPr="00436007">
        <w:rPr>
          <w:rFonts w:ascii="Calibri" w:hAnsi="Calibri" w:cs="Calibri"/>
          <w:color w:val="000000" w:themeColor="text1"/>
          <w:sz w:val="22"/>
          <w:szCs w:val="22"/>
          <w:shd w:val="clear" w:color="auto" w:fill="FFFFFF"/>
        </w:rPr>
        <w:t>)</w:t>
      </w:r>
      <w:r w:rsidRPr="00436007">
        <w:rPr>
          <w:rFonts w:ascii="Calibri" w:hAnsi="Calibri" w:cs="Calibri"/>
          <w:color w:val="000000" w:themeColor="text1"/>
          <w:sz w:val="22"/>
          <w:szCs w:val="22"/>
          <w:lang w:val="uk-UA"/>
        </w:rPr>
        <w:t xml:space="preserve"> з експлуатації</w:t>
      </w:r>
      <w:r w:rsidR="001323FE" w:rsidRPr="00436007">
        <w:rPr>
          <w:rFonts w:ascii="Calibri" w:hAnsi="Calibri" w:cs="Calibri"/>
          <w:color w:val="000000" w:themeColor="text1"/>
          <w:sz w:val="22"/>
          <w:szCs w:val="22"/>
          <w:lang w:val="uk-UA"/>
        </w:rPr>
        <w:t>.</w:t>
      </w:r>
    </w:p>
    <w:p w14:paraId="707C7B95" w14:textId="77777777" w:rsidR="002613B4" w:rsidRPr="00436007" w:rsidRDefault="002613B4" w:rsidP="009E0BB9">
      <w:pPr>
        <w:ind w:right="-1" w:firstLine="708"/>
        <w:jc w:val="both"/>
        <w:rPr>
          <w:rFonts w:ascii="Calibri" w:hAnsi="Calibri" w:cs="Calibri"/>
          <w:color w:val="000000" w:themeColor="text1"/>
          <w:sz w:val="22"/>
          <w:szCs w:val="22"/>
          <w:lang w:val="uk-UA"/>
        </w:rPr>
      </w:pPr>
    </w:p>
    <w:p w14:paraId="0C9F6291" w14:textId="33C4A18C" w:rsidR="001B701E" w:rsidRPr="00436007" w:rsidRDefault="002613B4" w:rsidP="002613B4">
      <w:pPr>
        <w:ind w:right="-1"/>
        <w:jc w:val="center"/>
        <w:rPr>
          <w:rFonts w:ascii="Calibri" w:hAnsi="Calibri" w:cs="Calibri"/>
          <w:b/>
          <w:bCs/>
          <w:color w:val="000000" w:themeColor="text1"/>
          <w:sz w:val="22"/>
          <w:szCs w:val="22"/>
          <w:lang w:val="uk-UA"/>
        </w:rPr>
      </w:pPr>
      <w:r w:rsidRPr="00436007">
        <w:rPr>
          <w:rFonts w:ascii="Calibri" w:hAnsi="Calibri" w:cs="Calibri"/>
          <w:b/>
          <w:bCs/>
          <w:color w:val="000000" w:themeColor="text1"/>
          <w:sz w:val="22"/>
          <w:szCs w:val="22"/>
          <w:lang w:val="uk-UA"/>
        </w:rPr>
        <w:t xml:space="preserve">1.3.5. </w:t>
      </w:r>
      <w:r w:rsidR="001B701E" w:rsidRPr="00436007">
        <w:rPr>
          <w:rFonts w:ascii="Calibri" w:hAnsi="Calibri" w:cs="Calibri"/>
          <w:b/>
          <w:bCs/>
          <w:color w:val="000000" w:themeColor="text1"/>
          <w:sz w:val="22"/>
          <w:szCs w:val="22"/>
          <w:lang w:val="uk-UA"/>
        </w:rPr>
        <w:t>Етап «рекультивація»</w:t>
      </w:r>
    </w:p>
    <w:p w14:paraId="32CD4762" w14:textId="77777777" w:rsidR="002613B4" w:rsidRPr="00436007" w:rsidRDefault="002613B4" w:rsidP="009E0BB9">
      <w:pPr>
        <w:ind w:right="-1" w:firstLine="708"/>
        <w:jc w:val="both"/>
        <w:rPr>
          <w:rFonts w:ascii="Calibri" w:hAnsi="Calibri" w:cs="Calibri"/>
          <w:color w:val="000000" w:themeColor="text1"/>
          <w:sz w:val="22"/>
          <w:szCs w:val="22"/>
          <w:lang w:val="uk-UA"/>
        </w:rPr>
      </w:pPr>
    </w:p>
    <w:p w14:paraId="5994FCB0" w14:textId="729E025B" w:rsidR="001B701E" w:rsidRPr="00436007" w:rsidRDefault="001B701E" w:rsidP="00311497">
      <w:pPr>
        <w:ind w:firstLine="567"/>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 xml:space="preserve">У характеристиках етапу життєвого циклу </w:t>
      </w:r>
      <w:proofErr w:type="spellStart"/>
      <w:r w:rsidRPr="00436007">
        <w:rPr>
          <w:rFonts w:ascii="Calibri" w:hAnsi="Calibri" w:cs="Calibri"/>
          <w:color w:val="000000" w:themeColor="text1"/>
          <w:sz w:val="22"/>
          <w:szCs w:val="22"/>
          <w:lang w:val="uk-UA"/>
        </w:rPr>
        <w:t>хвостосховища</w:t>
      </w:r>
      <w:proofErr w:type="spellEnd"/>
      <w:r w:rsidRPr="00436007">
        <w:rPr>
          <w:rFonts w:ascii="Calibri" w:hAnsi="Calibri" w:cs="Calibri"/>
          <w:color w:val="000000" w:themeColor="text1"/>
          <w:sz w:val="22"/>
          <w:szCs w:val="22"/>
          <w:lang w:val="uk-UA"/>
        </w:rPr>
        <w:t xml:space="preserve"> </w:t>
      </w:r>
      <w:r w:rsidR="00B73B42" w:rsidRPr="00436007">
        <w:rPr>
          <w:rFonts w:ascii="Calibri" w:hAnsi="Calibri" w:cs="Calibri"/>
          <w:color w:val="000000" w:themeColor="text1"/>
          <w:sz w:val="22"/>
          <w:szCs w:val="22"/>
          <w:shd w:val="clear" w:color="auto" w:fill="FFFFFF"/>
          <w:lang w:val="uk-UA"/>
        </w:rPr>
        <w:t>(</w:t>
      </w:r>
      <w:proofErr w:type="spellStart"/>
      <w:r w:rsidR="00B73B42" w:rsidRPr="00436007">
        <w:rPr>
          <w:rFonts w:ascii="Calibri" w:hAnsi="Calibri" w:cs="Calibri"/>
          <w:color w:val="000000" w:themeColor="text1"/>
          <w:sz w:val="22"/>
          <w:szCs w:val="22"/>
          <w:shd w:val="clear" w:color="auto" w:fill="FFFFFF"/>
          <w:lang w:val="uk-UA"/>
        </w:rPr>
        <w:t>шламонакопичувача</w:t>
      </w:r>
      <w:proofErr w:type="spellEnd"/>
      <w:r w:rsidR="00B73B42" w:rsidRPr="00436007">
        <w:rPr>
          <w:rFonts w:ascii="Calibri" w:hAnsi="Calibri" w:cs="Calibri"/>
          <w:color w:val="000000" w:themeColor="text1"/>
          <w:sz w:val="22"/>
          <w:szCs w:val="22"/>
          <w:shd w:val="clear" w:color="auto" w:fill="FFFFFF"/>
          <w:lang w:val="uk-UA"/>
        </w:rPr>
        <w:t>)</w:t>
      </w:r>
      <w:r w:rsidR="00B73B42" w:rsidRPr="00436007">
        <w:rPr>
          <w:rFonts w:ascii="Calibri" w:hAnsi="Calibri" w:cs="Calibri"/>
          <w:color w:val="000000" w:themeColor="text1"/>
          <w:sz w:val="22"/>
          <w:szCs w:val="22"/>
          <w:lang w:val="uk-UA"/>
        </w:rPr>
        <w:t xml:space="preserve"> </w:t>
      </w:r>
      <w:r w:rsidRPr="00436007">
        <w:rPr>
          <w:rFonts w:ascii="Calibri" w:hAnsi="Calibri" w:cs="Calibri"/>
          <w:color w:val="000000" w:themeColor="text1"/>
          <w:sz w:val="22"/>
          <w:szCs w:val="22"/>
          <w:lang w:val="uk-UA"/>
        </w:rPr>
        <w:t>«рекультивація» надають</w:t>
      </w:r>
      <w:r w:rsidR="001403B5" w:rsidRPr="00436007">
        <w:rPr>
          <w:rFonts w:ascii="Calibri" w:hAnsi="Calibri" w:cs="Calibri"/>
          <w:color w:val="000000" w:themeColor="text1"/>
          <w:sz w:val="22"/>
          <w:szCs w:val="22"/>
          <w:lang w:val="uk-UA"/>
        </w:rPr>
        <w:t xml:space="preserve"> </w:t>
      </w:r>
      <w:r w:rsidRPr="00436007">
        <w:rPr>
          <w:rFonts w:ascii="Calibri" w:hAnsi="Calibri" w:cs="Calibri"/>
          <w:color w:val="000000" w:themeColor="text1"/>
          <w:sz w:val="22"/>
          <w:szCs w:val="22"/>
          <w:lang w:val="uk-UA"/>
        </w:rPr>
        <w:t xml:space="preserve">відомості згідно проєкту технічної рекультивації, який вимагається у ДБН В.2.4-5:2012: </w:t>
      </w:r>
    </w:p>
    <w:p w14:paraId="43AEC5A0" w14:textId="77777777" w:rsidR="001B701E" w:rsidRPr="00436007" w:rsidRDefault="001B701E" w:rsidP="00C51A7A">
      <w:pPr>
        <w:ind w:right="-1" w:firstLine="426"/>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заходи з оптимізації ландшафту;</w:t>
      </w:r>
    </w:p>
    <w:p w14:paraId="22E0753A" w14:textId="77777777" w:rsidR="001B701E" w:rsidRPr="00436007" w:rsidRDefault="001B701E" w:rsidP="00C51A7A">
      <w:pPr>
        <w:ind w:right="-1" w:firstLine="426"/>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технології рекультивації та ступінь механізації робіт;</w:t>
      </w:r>
    </w:p>
    <w:p w14:paraId="17FDED57" w14:textId="77777777" w:rsidR="001B701E" w:rsidRPr="00436007" w:rsidRDefault="001B701E" w:rsidP="00C51A7A">
      <w:pPr>
        <w:ind w:right="-1" w:firstLine="426"/>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площі, які мають рекультивуватися за окремими видами їх цільового використання;</w:t>
      </w:r>
    </w:p>
    <w:p w14:paraId="0386F016" w14:textId="77777777" w:rsidR="001B701E" w:rsidRPr="00436007" w:rsidRDefault="001B701E" w:rsidP="00C51A7A">
      <w:pPr>
        <w:ind w:right="-1" w:firstLine="426"/>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об’єми земляних, меліоративних, протиерозійних, дорожніх та інших робіт;</w:t>
      </w:r>
    </w:p>
    <w:p w14:paraId="6AB5286C" w14:textId="1A4981A7" w:rsidR="001B701E" w:rsidRPr="00436007" w:rsidRDefault="001B701E" w:rsidP="00C51A7A">
      <w:pPr>
        <w:ind w:right="-1" w:firstLine="426"/>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техніко-економічні показники та строки виконання робіт</w:t>
      </w:r>
      <w:r w:rsidR="001323FE" w:rsidRPr="00436007">
        <w:rPr>
          <w:rFonts w:ascii="Calibri" w:hAnsi="Calibri" w:cs="Calibri"/>
          <w:color w:val="000000" w:themeColor="text1"/>
          <w:sz w:val="22"/>
          <w:szCs w:val="22"/>
          <w:lang w:val="uk-UA"/>
        </w:rPr>
        <w:t>;</w:t>
      </w:r>
      <w:r w:rsidRPr="00436007">
        <w:rPr>
          <w:rFonts w:ascii="Calibri" w:hAnsi="Calibri" w:cs="Calibri"/>
          <w:color w:val="000000" w:themeColor="text1"/>
          <w:sz w:val="22"/>
          <w:szCs w:val="22"/>
          <w:lang w:val="uk-UA"/>
        </w:rPr>
        <w:t xml:space="preserve"> </w:t>
      </w:r>
    </w:p>
    <w:p w14:paraId="02AF75E3" w14:textId="020BF39E" w:rsidR="001B701E" w:rsidRPr="00436007" w:rsidRDefault="006805F6" w:rsidP="00B053CF">
      <w:pPr>
        <w:ind w:right="-1" w:firstLine="426"/>
        <w:jc w:val="both"/>
        <w:rPr>
          <w:rFonts w:ascii="Calibri" w:hAnsi="Calibri" w:cs="Calibri"/>
          <w:bCs/>
          <w:color w:val="000000" w:themeColor="text1"/>
          <w:sz w:val="22"/>
          <w:szCs w:val="22"/>
          <w:lang w:val="uk-UA"/>
        </w:rPr>
      </w:pPr>
      <w:r w:rsidRPr="00436007">
        <w:rPr>
          <w:rFonts w:ascii="Calibri" w:hAnsi="Calibri" w:cs="Calibri"/>
          <w:color w:val="000000" w:themeColor="text1"/>
          <w:sz w:val="22"/>
          <w:szCs w:val="22"/>
          <w:lang w:val="uk-UA"/>
        </w:rPr>
        <w:t xml:space="preserve">програма </w:t>
      </w:r>
      <w:r w:rsidR="00C3013B" w:rsidRPr="00436007">
        <w:rPr>
          <w:rFonts w:ascii="Calibri" w:hAnsi="Calibri" w:cs="Calibri"/>
          <w:color w:val="000000" w:themeColor="text1"/>
          <w:sz w:val="22"/>
          <w:szCs w:val="22"/>
          <w:lang w:val="uk-UA"/>
        </w:rPr>
        <w:t>моніторинг</w:t>
      </w:r>
      <w:r w:rsidRPr="00436007">
        <w:rPr>
          <w:rFonts w:ascii="Calibri" w:hAnsi="Calibri" w:cs="Calibri"/>
          <w:color w:val="000000" w:themeColor="text1"/>
          <w:sz w:val="22"/>
          <w:szCs w:val="22"/>
          <w:lang w:val="uk-UA"/>
        </w:rPr>
        <w:t xml:space="preserve">у рекультивованого </w:t>
      </w:r>
      <w:proofErr w:type="spellStart"/>
      <w:r w:rsidRPr="00436007">
        <w:rPr>
          <w:rFonts w:ascii="Calibri" w:hAnsi="Calibri" w:cs="Calibri"/>
          <w:color w:val="000000" w:themeColor="text1"/>
          <w:sz w:val="22"/>
          <w:szCs w:val="22"/>
          <w:lang w:val="uk-UA"/>
        </w:rPr>
        <w:t>хвостосховища</w:t>
      </w:r>
      <w:proofErr w:type="spellEnd"/>
      <w:r w:rsidR="00B73B42" w:rsidRPr="00436007">
        <w:rPr>
          <w:rFonts w:ascii="Calibri" w:hAnsi="Calibri" w:cs="Calibri"/>
          <w:color w:val="000000" w:themeColor="text1"/>
          <w:sz w:val="22"/>
          <w:szCs w:val="22"/>
          <w:lang w:val="uk-UA"/>
        </w:rPr>
        <w:t xml:space="preserve"> </w:t>
      </w:r>
      <w:r w:rsidR="00B73B42" w:rsidRPr="00436007">
        <w:rPr>
          <w:rFonts w:ascii="Calibri" w:hAnsi="Calibri" w:cs="Calibri"/>
          <w:color w:val="000000" w:themeColor="text1"/>
          <w:sz w:val="22"/>
          <w:szCs w:val="22"/>
          <w:shd w:val="clear" w:color="auto" w:fill="FFFFFF"/>
          <w:lang w:val="uk-UA"/>
        </w:rPr>
        <w:t>(</w:t>
      </w:r>
      <w:proofErr w:type="spellStart"/>
      <w:r w:rsidR="00B73B42" w:rsidRPr="00436007">
        <w:rPr>
          <w:rFonts w:ascii="Calibri" w:hAnsi="Calibri" w:cs="Calibri"/>
          <w:color w:val="000000" w:themeColor="text1"/>
          <w:sz w:val="22"/>
          <w:szCs w:val="22"/>
          <w:shd w:val="clear" w:color="auto" w:fill="FFFFFF"/>
          <w:lang w:val="uk-UA"/>
        </w:rPr>
        <w:t>шламонакопичувача</w:t>
      </w:r>
      <w:proofErr w:type="spellEnd"/>
      <w:r w:rsidR="00B73B42" w:rsidRPr="00436007">
        <w:rPr>
          <w:rFonts w:ascii="Calibri" w:hAnsi="Calibri" w:cs="Calibri"/>
          <w:color w:val="000000" w:themeColor="text1"/>
          <w:sz w:val="22"/>
          <w:szCs w:val="22"/>
          <w:shd w:val="clear" w:color="auto" w:fill="FFFFFF"/>
          <w:lang w:val="uk-UA"/>
        </w:rPr>
        <w:t>)</w:t>
      </w:r>
      <w:r w:rsidR="0038531C" w:rsidRPr="00436007">
        <w:rPr>
          <w:rFonts w:ascii="Calibri" w:hAnsi="Calibri" w:cs="Calibri"/>
          <w:color w:val="000000" w:themeColor="text1"/>
          <w:sz w:val="22"/>
          <w:szCs w:val="22"/>
          <w:lang w:val="uk-UA"/>
        </w:rPr>
        <w:t xml:space="preserve">, включаючи </w:t>
      </w:r>
      <w:r w:rsidR="000B0201" w:rsidRPr="00436007">
        <w:rPr>
          <w:rFonts w:ascii="Calibri" w:hAnsi="Calibri" w:cs="Calibri"/>
          <w:color w:val="000000" w:themeColor="text1"/>
          <w:sz w:val="22"/>
          <w:szCs w:val="22"/>
          <w:lang w:val="uk-UA"/>
        </w:rPr>
        <w:t xml:space="preserve">перевірку забезпечення фізичної стійкості </w:t>
      </w:r>
      <w:proofErr w:type="spellStart"/>
      <w:r w:rsidR="000B0201" w:rsidRPr="00436007">
        <w:rPr>
          <w:rFonts w:ascii="Calibri" w:hAnsi="Calibri" w:cs="Calibri"/>
          <w:color w:val="000000" w:themeColor="text1"/>
          <w:sz w:val="22"/>
          <w:szCs w:val="22"/>
          <w:lang w:val="uk-UA"/>
        </w:rPr>
        <w:t>хвостосховища</w:t>
      </w:r>
      <w:proofErr w:type="spellEnd"/>
      <w:r w:rsidR="00B73B42" w:rsidRPr="00436007">
        <w:rPr>
          <w:rFonts w:ascii="Calibri" w:hAnsi="Calibri" w:cs="Calibri"/>
          <w:color w:val="000000" w:themeColor="text1"/>
          <w:sz w:val="22"/>
          <w:szCs w:val="22"/>
          <w:lang w:val="uk-UA"/>
        </w:rPr>
        <w:t xml:space="preserve"> </w:t>
      </w:r>
      <w:r w:rsidR="00B73B42" w:rsidRPr="00436007">
        <w:rPr>
          <w:rFonts w:ascii="Calibri" w:hAnsi="Calibri" w:cs="Calibri"/>
          <w:color w:val="000000" w:themeColor="text1"/>
          <w:sz w:val="22"/>
          <w:szCs w:val="22"/>
          <w:shd w:val="clear" w:color="auto" w:fill="FFFFFF"/>
          <w:lang w:val="uk-UA"/>
        </w:rPr>
        <w:t>(</w:t>
      </w:r>
      <w:proofErr w:type="spellStart"/>
      <w:r w:rsidR="00B73B42" w:rsidRPr="00436007">
        <w:rPr>
          <w:rFonts w:ascii="Calibri" w:hAnsi="Calibri" w:cs="Calibri"/>
          <w:color w:val="000000" w:themeColor="text1"/>
          <w:sz w:val="22"/>
          <w:szCs w:val="22"/>
          <w:shd w:val="clear" w:color="auto" w:fill="FFFFFF"/>
          <w:lang w:val="uk-UA"/>
        </w:rPr>
        <w:t>шламонакопичувача</w:t>
      </w:r>
      <w:proofErr w:type="spellEnd"/>
      <w:r w:rsidR="00B73B42" w:rsidRPr="00436007">
        <w:rPr>
          <w:rFonts w:ascii="Calibri" w:hAnsi="Calibri" w:cs="Calibri"/>
          <w:color w:val="000000" w:themeColor="text1"/>
          <w:sz w:val="22"/>
          <w:szCs w:val="22"/>
          <w:shd w:val="clear" w:color="auto" w:fill="FFFFFF"/>
          <w:lang w:val="uk-UA"/>
        </w:rPr>
        <w:t>)</w:t>
      </w:r>
      <w:r w:rsidR="002613B4" w:rsidRPr="00436007">
        <w:rPr>
          <w:rFonts w:ascii="Calibri" w:hAnsi="Calibri" w:cs="Calibri"/>
          <w:bCs/>
          <w:color w:val="000000" w:themeColor="text1"/>
          <w:sz w:val="22"/>
          <w:szCs w:val="22"/>
          <w:lang w:val="uk-UA"/>
        </w:rPr>
        <w:t>.</w:t>
      </w:r>
    </w:p>
    <w:p w14:paraId="79ADF976" w14:textId="103EDBFA" w:rsidR="0044317C" w:rsidRPr="00436007" w:rsidRDefault="001403B5" w:rsidP="00311497">
      <w:pPr>
        <w:ind w:firstLine="567"/>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 xml:space="preserve"> </w:t>
      </w:r>
    </w:p>
    <w:p w14:paraId="2D292502" w14:textId="5E4ABF87" w:rsidR="00AA6F0F" w:rsidRPr="00436007" w:rsidRDefault="00AA6F0F" w:rsidP="009E0BB9">
      <w:pPr>
        <w:pStyle w:val="30"/>
        <w:spacing w:before="0"/>
        <w:jc w:val="center"/>
        <w:rPr>
          <w:rFonts w:ascii="Calibri" w:hAnsi="Calibri" w:cs="Calibri"/>
          <w:b/>
          <w:bCs/>
          <w:color w:val="000000"/>
          <w:sz w:val="22"/>
          <w:szCs w:val="22"/>
        </w:rPr>
      </w:pPr>
      <w:bookmarkStart w:id="43" w:name="_1.4._Опис_основних"/>
      <w:bookmarkStart w:id="44" w:name="_Toc95917306"/>
      <w:bookmarkStart w:id="45" w:name="_Toc138538296"/>
      <w:bookmarkEnd w:id="43"/>
      <w:r w:rsidRPr="00436007">
        <w:rPr>
          <w:rFonts w:ascii="Calibri" w:hAnsi="Calibri" w:cs="Calibri"/>
          <w:b/>
          <w:bCs/>
          <w:color w:val="000000"/>
          <w:sz w:val="22"/>
          <w:szCs w:val="22"/>
        </w:rPr>
        <w:t xml:space="preserve">1.4. </w:t>
      </w:r>
      <w:bookmarkStart w:id="46" w:name="_Hlk90395379"/>
      <w:r w:rsidRPr="00436007">
        <w:rPr>
          <w:rFonts w:ascii="Calibri" w:hAnsi="Calibri" w:cs="Calibri"/>
          <w:b/>
          <w:bCs/>
          <w:color w:val="000000"/>
          <w:sz w:val="22"/>
          <w:szCs w:val="22"/>
        </w:rPr>
        <w:t xml:space="preserve">Опис основних характеристик </w:t>
      </w:r>
      <w:r w:rsidR="00E15679" w:rsidRPr="00436007">
        <w:rPr>
          <w:rFonts w:ascii="Calibri" w:hAnsi="Calibri" w:cs="Calibri"/>
          <w:b/>
          <w:bCs/>
          <w:color w:val="000000"/>
          <w:sz w:val="22"/>
          <w:szCs w:val="22"/>
        </w:rPr>
        <w:t>планованої діяльності</w:t>
      </w:r>
      <w:r w:rsidR="00146AC5" w:rsidRPr="00436007">
        <w:rPr>
          <w:rFonts w:ascii="Calibri" w:hAnsi="Calibri" w:cs="Calibri"/>
          <w:b/>
          <w:bCs/>
          <w:color w:val="000000"/>
          <w:sz w:val="22"/>
          <w:szCs w:val="22"/>
        </w:rPr>
        <w:t xml:space="preserve">, </w:t>
      </w:r>
      <w:r w:rsidRPr="00436007">
        <w:rPr>
          <w:rFonts w:ascii="Calibri" w:hAnsi="Calibri" w:cs="Calibri"/>
          <w:b/>
          <w:bCs/>
          <w:color w:val="000000"/>
          <w:sz w:val="22"/>
          <w:szCs w:val="22"/>
        </w:rPr>
        <w:t>зокрема виробничих процесів</w:t>
      </w:r>
      <w:bookmarkEnd w:id="44"/>
      <w:bookmarkEnd w:id="45"/>
      <w:bookmarkEnd w:id="46"/>
    </w:p>
    <w:p w14:paraId="67C6288D" w14:textId="77777777" w:rsidR="009E0BB9" w:rsidRPr="00436007" w:rsidRDefault="0014508E" w:rsidP="009E0BB9">
      <w:pPr>
        <w:ind w:right="-1"/>
        <w:jc w:val="both"/>
        <w:rPr>
          <w:rFonts w:ascii="Calibri" w:hAnsi="Calibri" w:cs="Calibri"/>
          <w:color w:val="000000"/>
          <w:sz w:val="22"/>
          <w:szCs w:val="22"/>
          <w:lang w:val="uk-UA"/>
        </w:rPr>
      </w:pPr>
      <w:r w:rsidRPr="00436007">
        <w:rPr>
          <w:rFonts w:ascii="Calibri" w:hAnsi="Calibri" w:cs="Calibri"/>
          <w:color w:val="000000"/>
          <w:sz w:val="22"/>
          <w:szCs w:val="22"/>
          <w:lang w:val="uk-UA"/>
        </w:rPr>
        <w:tab/>
      </w:r>
    </w:p>
    <w:p w14:paraId="40402799" w14:textId="770B0312" w:rsidR="0014508E" w:rsidRPr="00436007" w:rsidRDefault="0014508E" w:rsidP="00311497">
      <w:pPr>
        <w:ind w:firstLine="567"/>
        <w:jc w:val="both"/>
        <w:rPr>
          <w:rFonts w:ascii="Calibri" w:hAnsi="Calibri" w:cs="Calibri"/>
          <w:color w:val="000000"/>
          <w:sz w:val="22"/>
          <w:szCs w:val="22"/>
          <w:lang w:val="uk-UA"/>
        </w:rPr>
      </w:pPr>
      <w:r w:rsidRPr="00436007">
        <w:rPr>
          <w:rFonts w:ascii="Calibri" w:hAnsi="Calibri" w:cs="Calibri"/>
          <w:color w:val="000000"/>
          <w:sz w:val="22"/>
          <w:szCs w:val="22"/>
          <w:lang w:val="uk-UA"/>
        </w:rPr>
        <w:t xml:space="preserve">Цей </w:t>
      </w:r>
      <w:r w:rsidR="00003B33" w:rsidRPr="00436007">
        <w:rPr>
          <w:rFonts w:ascii="Calibri" w:hAnsi="Calibri" w:cs="Calibri"/>
          <w:sz w:val="22"/>
          <w:szCs w:val="22"/>
          <w:lang w:val="uk-UA"/>
        </w:rPr>
        <w:t xml:space="preserve">пункт </w:t>
      </w:r>
      <w:r w:rsidRPr="00436007">
        <w:rPr>
          <w:rFonts w:ascii="Calibri" w:hAnsi="Calibri" w:cs="Calibri"/>
          <w:color w:val="000000"/>
          <w:sz w:val="22"/>
          <w:szCs w:val="22"/>
          <w:lang w:val="uk-UA"/>
        </w:rPr>
        <w:t xml:space="preserve">містить рекомендації щодо опису основних характеристик </w:t>
      </w:r>
      <w:r w:rsidR="006053A5" w:rsidRPr="00436007">
        <w:rPr>
          <w:rFonts w:ascii="Calibri" w:hAnsi="Calibri" w:cs="Calibri"/>
          <w:color w:val="000000"/>
          <w:sz w:val="22"/>
          <w:szCs w:val="22"/>
          <w:lang w:val="uk-UA"/>
        </w:rPr>
        <w:t>ПД</w:t>
      </w:r>
      <w:r w:rsidR="00146AC5" w:rsidRPr="00436007">
        <w:rPr>
          <w:rFonts w:ascii="Calibri" w:hAnsi="Calibri" w:cs="Calibri"/>
          <w:color w:val="000000"/>
          <w:sz w:val="22"/>
          <w:szCs w:val="22"/>
          <w:lang w:val="uk-UA"/>
        </w:rPr>
        <w:t xml:space="preserve">, </w:t>
      </w:r>
      <w:r w:rsidRPr="00436007">
        <w:rPr>
          <w:rFonts w:ascii="Calibri" w:hAnsi="Calibri" w:cs="Calibri"/>
          <w:color w:val="000000"/>
          <w:sz w:val="22"/>
          <w:szCs w:val="22"/>
          <w:lang w:val="uk-UA"/>
        </w:rPr>
        <w:t>зокрема виробничих процесів,</w:t>
      </w:r>
      <w:r w:rsidR="00EF443F" w:rsidRPr="00436007">
        <w:rPr>
          <w:rFonts w:ascii="Calibri" w:hAnsi="Calibri" w:cs="Calibri"/>
          <w:color w:val="000000"/>
          <w:sz w:val="22"/>
          <w:szCs w:val="22"/>
          <w:lang w:val="uk-UA"/>
        </w:rPr>
        <w:t xml:space="preserve"> </w:t>
      </w:r>
      <w:r w:rsidR="00125D54" w:rsidRPr="00436007">
        <w:rPr>
          <w:rFonts w:ascii="Calibri" w:hAnsi="Calibri" w:cs="Calibri"/>
          <w:color w:val="000000"/>
          <w:sz w:val="22"/>
          <w:szCs w:val="22"/>
          <w:lang w:val="uk-UA"/>
        </w:rPr>
        <w:t>що</w:t>
      </w:r>
      <w:r w:rsidR="00B60FE6" w:rsidRPr="00436007">
        <w:rPr>
          <w:rFonts w:ascii="Calibri" w:hAnsi="Calibri" w:cs="Calibri"/>
          <w:color w:val="000000"/>
          <w:sz w:val="22"/>
          <w:szCs w:val="22"/>
          <w:lang w:val="uk-UA"/>
        </w:rPr>
        <w:t xml:space="preserve"> включ</w:t>
      </w:r>
      <w:r w:rsidR="00125D54" w:rsidRPr="00436007">
        <w:rPr>
          <w:rFonts w:ascii="Calibri" w:hAnsi="Calibri" w:cs="Calibri"/>
          <w:color w:val="000000"/>
          <w:sz w:val="22"/>
          <w:szCs w:val="22"/>
          <w:lang w:val="uk-UA"/>
        </w:rPr>
        <w:t>аю</w:t>
      </w:r>
      <w:r w:rsidR="00B60FE6" w:rsidRPr="00436007">
        <w:rPr>
          <w:rFonts w:ascii="Calibri" w:hAnsi="Calibri" w:cs="Calibri"/>
          <w:color w:val="000000"/>
          <w:sz w:val="22"/>
          <w:szCs w:val="22"/>
          <w:lang w:val="uk-UA"/>
        </w:rPr>
        <w:t xml:space="preserve">ться у звіт з ОВД відповідно до </w:t>
      </w:r>
      <w:r w:rsidRPr="00436007">
        <w:rPr>
          <w:rFonts w:ascii="Calibri" w:hAnsi="Calibri" w:cs="Calibri"/>
          <w:color w:val="000000"/>
          <w:sz w:val="22"/>
          <w:szCs w:val="22"/>
          <w:lang w:val="uk-UA"/>
        </w:rPr>
        <w:t xml:space="preserve">абзацу четвертого пункту 1 частини другої статті 6 Закону. </w:t>
      </w:r>
    </w:p>
    <w:p w14:paraId="70C6C26A" w14:textId="670D545A" w:rsidR="00790B10" w:rsidRPr="00436007" w:rsidRDefault="00B641A4" w:rsidP="00311497">
      <w:pPr>
        <w:ind w:firstLine="567"/>
        <w:jc w:val="both"/>
        <w:rPr>
          <w:rFonts w:ascii="Calibri" w:hAnsi="Calibri" w:cs="Calibri"/>
          <w:color w:val="000000" w:themeColor="text1"/>
          <w:sz w:val="22"/>
          <w:szCs w:val="22"/>
          <w:lang w:val="uk-UA"/>
        </w:rPr>
      </w:pPr>
      <w:r w:rsidRPr="00436007">
        <w:rPr>
          <w:rFonts w:ascii="Calibri" w:hAnsi="Calibri" w:cs="Calibri"/>
          <w:color w:val="000000"/>
          <w:sz w:val="22"/>
          <w:szCs w:val="22"/>
          <w:lang w:val="uk-UA"/>
        </w:rPr>
        <w:t xml:space="preserve">Оптимальний обсяг інформації включає основні відомості про </w:t>
      </w:r>
      <w:proofErr w:type="spellStart"/>
      <w:r w:rsidRPr="00436007">
        <w:rPr>
          <w:rFonts w:ascii="Calibri" w:hAnsi="Calibri" w:cs="Calibri"/>
          <w:color w:val="000000"/>
          <w:sz w:val="22"/>
          <w:szCs w:val="22"/>
          <w:lang w:val="uk-UA"/>
        </w:rPr>
        <w:t>хвостосховище</w:t>
      </w:r>
      <w:proofErr w:type="spellEnd"/>
      <w:r w:rsidR="0008782D" w:rsidRPr="00436007">
        <w:rPr>
          <w:rFonts w:ascii="Calibri" w:hAnsi="Calibri" w:cs="Calibri"/>
          <w:color w:val="000000"/>
          <w:sz w:val="22"/>
          <w:szCs w:val="22"/>
          <w:lang w:val="uk-UA"/>
        </w:rPr>
        <w:t xml:space="preserve"> </w:t>
      </w:r>
      <w:r w:rsidR="0008782D" w:rsidRPr="00436007">
        <w:rPr>
          <w:rFonts w:ascii="Calibri" w:hAnsi="Calibri" w:cs="Calibri"/>
          <w:color w:val="000000" w:themeColor="text1"/>
          <w:sz w:val="22"/>
          <w:szCs w:val="22"/>
          <w:lang w:val="uk-UA"/>
        </w:rPr>
        <w:t>(</w:t>
      </w:r>
      <w:proofErr w:type="spellStart"/>
      <w:r w:rsidR="0008782D" w:rsidRPr="00436007">
        <w:rPr>
          <w:rFonts w:ascii="Calibri" w:hAnsi="Calibri" w:cs="Calibri"/>
          <w:color w:val="000000" w:themeColor="text1"/>
          <w:sz w:val="22"/>
          <w:szCs w:val="22"/>
          <w:lang w:val="uk-UA"/>
        </w:rPr>
        <w:t>шламонакопичувач</w:t>
      </w:r>
      <w:proofErr w:type="spellEnd"/>
      <w:r w:rsidR="0008782D" w:rsidRPr="00436007">
        <w:rPr>
          <w:rFonts w:ascii="Calibri" w:hAnsi="Calibri" w:cs="Calibri"/>
          <w:color w:val="000000" w:themeColor="text1"/>
          <w:sz w:val="22"/>
          <w:szCs w:val="22"/>
          <w:lang w:val="uk-UA"/>
        </w:rPr>
        <w:t>)</w:t>
      </w:r>
      <w:r w:rsidRPr="00436007">
        <w:rPr>
          <w:rFonts w:ascii="Calibri" w:hAnsi="Calibri" w:cs="Calibri"/>
          <w:color w:val="000000"/>
          <w:sz w:val="22"/>
          <w:szCs w:val="22"/>
          <w:lang w:val="uk-UA"/>
        </w:rPr>
        <w:t xml:space="preserve">, технологічні характеристики його споруд, опис виробничого процесу при якому утворюються відходи, що видалятимуться у </w:t>
      </w:r>
      <w:proofErr w:type="spellStart"/>
      <w:r w:rsidRPr="00436007">
        <w:rPr>
          <w:rFonts w:ascii="Calibri" w:hAnsi="Calibri" w:cs="Calibri"/>
          <w:color w:val="000000"/>
          <w:sz w:val="22"/>
          <w:szCs w:val="22"/>
          <w:lang w:val="uk-UA"/>
        </w:rPr>
        <w:t>хвостосховище</w:t>
      </w:r>
      <w:proofErr w:type="spellEnd"/>
      <w:r w:rsidR="0008782D" w:rsidRPr="00436007">
        <w:rPr>
          <w:rFonts w:ascii="Calibri" w:hAnsi="Calibri" w:cs="Calibri"/>
          <w:color w:val="000000"/>
          <w:sz w:val="22"/>
          <w:szCs w:val="22"/>
          <w:lang w:val="uk-UA"/>
        </w:rPr>
        <w:t xml:space="preserve"> </w:t>
      </w:r>
      <w:r w:rsidR="0008782D" w:rsidRPr="00436007">
        <w:rPr>
          <w:rFonts w:ascii="Calibri" w:hAnsi="Calibri" w:cs="Calibri"/>
          <w:color w:val="000000" w:themeColor="text1"/>
          <w:sz w:val="22"/>
          <w:szCs w:val="22"/>
          <w:lang w:val="uk-UA"/>
        </w:rPr>
        <w:t>(</w:t>
      </w:r>
      <w:proofErr w:type="spellStart"/>
      <w:r w:rsidR="0008782D" w:rsidRPr="00436007">
        <w:rPr>
          <w:rFonts w:ascii="Calibri" w:hAnsi="Calibri" w:cs="Calibri"/>
          <w:color w:val="000000" w:themeColor="text1"/>
          <w:sz w:val="22"/>
          <w:szCs w:val="22"/>
          <w:lang w:val="uk-UA"/>
        </w:rPr>
        <w:t>шламонакопичувач</w:t>
      </w:r>
      <w:proofErr w:type="spellEnd"/>
      <w:r w:rsidR="0008782D" w:rsidRPr="00436007">
        <w:rPr>
          <w:rFonts w:ascii="Calibri" w:hAnsi="Calibri" w:cs="Calibri"/>
          <w:color w:val="000000" w:themeColor="text1"/>
          <w:sz w:val="22"/>
          <w:szCs w:val="22"/>
          <w:lang w:val="uk-UA"/>
        </w:rPr>
        <w:t>)</w:t>
      </w:r>
      <w:r w:rsidRPr="00436007">
        <w:rPr>
          <w:rFonts w:ascii="Calibri" w:hAnsi="Calibri" w:cs="Calibri"/>
          <w:color w:val="000000"/>
          <w:sz w:val="22"/>
          <w:szCs w:val="22"/>
          <w:lang w:val="uk-UA"/>
        </w:rPr>
        <w:t xml:space="preserve">, </w:t>
      </w:r>
      <w:r w:rsidR="00AE0323" w:rsidRPr="00436007">
        <w:rPr>
          <w:rFonts w:ascii="Calibri" w:hAnsi="Calibri" w:cs="Calibri"/>
          <w:color w:val="000000"/>
          <w:sz w:val="22"/>
          <w:szCs w:val="22"/>
          <w:lang w:val="uk-UA"/>
        </w:rPr>
        <w:t>включаючи технологі</w:t>
      </w:r>
      <w:r w:rsidR="00E13EAE" w:rsidRPr="00436007">
        <w:rPr>
          <w:rFonts w:ascii="Calibri" w:hAnsi="Calibri" w:cs="Calibri"/>
          <w:color w:val="000000"/>
          <w:sz w:val="22"/>
          <w:szCs w:val="22"/>
          <w:lang w:val="uk-UA"/>
        </w:rPr>
        <w:t>ї</w:t>
      </w:r>
      <w:r w:rsidR="00AE0323" w:rsidRPr="00436007">
        <w:rPr>
          <w:rFonts w:ascii="Calibri" w:hAnsi="Calibri" w:cs="Calibri"/>
          <w:color w:val="000000"/>
          <w:sz w:val="22"/>
          <w:szCs w:val="22"/>
          <w:lang w:val="uk-UA"/>
        </w:rPr>
        <w:t xml:space="preserve"> транспортування і видалення</w:t>
      </w:r>
      <w:r w:rsidRPr="00436007">
        <w:rPr>
          <w:rFonts w:ascii="Calibri" w:hAnsi="Calibri" w:cs="Calibri"/>
          <w:color w:val="000000"/>
          <w:sz w:val="22"/>
          <w:szCs w:val="22"/>
          <w:lang w:val="uk-UA"/>
        </w:rPr>
        <w:t xml:space="preserve">, характеристика відходів та токсичних властивостей речовин, що містяться у них, санітарно-захисна зона, використання земель, водокористування і </w:t>
      </w:r>
      <w:r w:rsidRPr="00436007">
        <w:rPr>
          <w:rFonts w:ascii="Calibri" w:hAnsi="Calibri" w:cs="Calibri"/>
          <w:color w:val="000000" w:themeColor="text1"/>
          <w:sz w:val="22"/>
          <w:szCs w:val="22"/>
          <w:lang w:val="uk-UA"/>
        </w:rPr>
        <w:t>водовідведення.</w:t>
      </w:r>
      <w:r w:rsidR="00790B10" w:rsidRPr="00436007">
        <w:rPr>
          <w:rFonts w:ascii="Calibri" w:hAnsi="Calibri" w:cs="Calibri"/>
          <w:color w:val="000000" w:themeColor="text1"/>
          <w:sz w:val="22"/>
          <w:szCs w:val="22"/>
          <w:lang w:val="uk-UA"/>
        </w:rPr>
        <w:t xml:space="preserve"> </w:t>
      </w:r>
    </w:p>
    <w:p w14:paraId="73C33E43" w14:textId="0D04455F" w:rsidR="00790B10" w:rsidRPr="00436007" w:rsidRDefault="00790B10" w:rsidP="00311497">
      <w:pPr>
        <w:ind w:firstLine="567"/>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 xml:space="preserve">У випадку </w:t>
      </w:r>
      <w:r w:rsidR="006053A5" w:rsidRPr="00436007">
        <w:rPr>
          <w:rFonts w:ascii="Calibri" w:hAnsi="Calibri" w:cs="Calibri"/>
          <w:color w:val="000000" w:themeColor="text1"/>
          <w:sz w:val="22"/>
          <w:szCs w:val="22"/>
          <w:lang w:val="uk-UA"/>
        </w:rPr>
        <w:t>ПД</w:t>
      </w:r>
      <w:r w:rsidRPr="00436007">
        <w:rPr>
          <w:rFonts w:ascii="Calibri" w:hAnsi="Calibri" w:cs="Calibri"/>
          <w:color w:val="000000" w:themeColor="text1"/>
          <w:sz w:val="22"/>
          <w:szCs w:val="22"/>
          <w:lang w:val="uk-UA"/>
        </w:rPr>
        <w:t xml:space="preserve"> щодо діючого об’єкта,</w:t>
      </w:r>
      <w:r w:rsidR="00E13EAE" w:rsidRPr="00436007">
        <w:rPr>
          <w:rFonts w:ascii="Calibri" w:hAnsi="Calibri" w:cs="Calibri"/>
          <w:color w:val="000000" w:themeColor="text1"/>
          <w:sz w:val="22"/>
          <w:szCs w:val="22"/>
          <w:lang w:val="uk-UA"/>
        </w:rPr>
        <w:t xml:space="preserve"> наприклад реконструкції </w:t>
      </w:r>
      <w:proofErr w:type="spellStart"/>
      <w:r w:rsidR="00E13EAE" w:rsidRPr="00436007">
        <w:rPr>
          <w:rFonts w:ascii="Calibri" w:hAnsi="Calibri" w:cs="Calibri"/>
          <w:color w:val="000000" w:themeColor="text1"/>
          <w:sz w:val="22"/>
          <w:szCs w:val="22"/>
          <w:lang w:val="uk-UA"/>
        </w:rPr>
        <w:t>хвостосховища</w:t>
      </w:r>
      <w:proofErr w:type="spellEnd"/>
      <w:r w:rsidR="00B73B42" w:rsidRPr="00436007">
        <w:rPr>
          <w:rFonts w:ascii="Calibri" w:hAnsi="Calibri" w:cs="Calibri"/>
          <w:color w:val="000000" w:themeColor="text1"/>
          <w:sz w:val="22"/>
          <w:szCs w:val="22"/>
          <w:lang w:val="uk-UA"/>
        </w:rPr>
        <w:t xml:space="preserve"> </w:t>
      </w:r>
      <w:r w:rsidR="00B73B42" w:rsidRPr="00436007">
        <w:rPr>
          <w:rFonts w:ascii="Calibri" w:hAnsi="Calibri" w:cs="Calibri"/>
          <w:color w:val="000000" w:themeColor="text1"/>
          <w:sz w:val="22"/>
          <w:szCs w:val="22"/>
          <w:shd w:val="clear" w:color="auto" w:fill="FFFFFF"/>
        </w:rPr>
        <w:t>(</w:t>
      </w:r>
      <w:proofErr w:type="spellStart"/>
      <w:r w:rsidR="00B73B42" w:rsidRPr="00436007">
        <w:rPr>
          <w:rFonts w:ascii="Calibri" w:hAnsi="Calibri" w:cs="Calibri"/>
          <w:color w:val="000000" w:themeColor="text1"/>
          <w:sz w:val="22"/>
          <w:szCs w:val="22"/>
          <w:shd w:val="clear" w:color="auto" w:fill="FFFFFF"/>
        </w:rPr>
        <w:t>шламонакопичувача</w:t>
      </w:r>
      <w:proofErr w:type="spellEnd"/>
      <w:r w:rsidR="00B73B42" w:rsidRPr="00436007">
        <w:rPr>
          <w:rFonts w:ascii="Calibri" w:hAnsi="Calibri" w:cs="Calibri"/>
          <w:color w:val="000000" w:themeColor="text1"/>
          <w:sz w:val="22"/>
          <w:szCs w:val="22"/>
          <w:shd w:val="clear" w:color="auto" w:fill="FFFFFF"/>
        </w:rPr>
        <w:t>)</w:t>
      </w:r>
      <w:r w:rsidR="00E13EAE" w:rsidRPr="00436007">
        <w:rPr>
          <w:rFonts w:ascii="Calibri" w:hAnsi="Calibri" w:cs="Calibri"/>
          <w:color w:val="000000" w:themeColor="text1"/>
          <w:sz w:val="22"/>
          <w:szCs w:val="22"/>
          <w:lang w:val="uk-UA"/>
        </w:rPr>
        <w:t>,</w:t>
      </w:r>
      <w:r w:rsidRPr="00436007">
        <w:rPr>
          <w:rFonts w:ascii="Calibri" w:hAnsi="Calibri" w:cs="Calibri"/>
          <w:color w:val="000000" w:themeColor="text1"/>
          <w:sz w:val="22"/>
          <w:szCs w:val="22"/>
          <w:lang w:val="uk-UA"/>
        </w:rPr>
        <w:t xml:space="preserve"> </w:t>
      </w:r>
      <w:r w:rsidR="00600A4D" w:rsidRPr="00436007">
        <w:rPr>
          <w:rFonts w:ascii="Calibri" w:hAnsi="Calibri" w:cs="Calibri"/>
          <w:color w:val="000000" w:themeColor="text1"/>
          <w:sz w:val="22"/>
          <w:szCs w:val="22"/>
          <w:lang w:val="uk-UA"/>
        </w:rPr>
        <w:t xml:space="preserve">рекомендовано надати опис </w:t>
      </w:r>
      <w:r w:rsidRPr="00436007">
        <w:rPr>
          <w:rFonts w:ascii="Calibri" w:hAnsi="Calibri" w:cs="Calibri"/>
          <w:color w:val="000000" w:themeColor="text1"/>
          <w:sz w:val="22"/>
          <w:szCs w:val="22"/>
          <w:lang w:val="uk-UA"/>
        </w:rPr>
        <w:t>основн</w:t>
      </w:r>
      <w:r w:rsidR="00600A4D" w:rsidRPr="00436007">
        <w:rPr>
          <w:rFonts w:ascii="Calibri" w:hAnsi="Calibri" w:cs="Calibri"/>
          <w:color w:val="000000" w:themeColor="text1"/>
          <w:sz w:val="22"/>
          <w:szCs w:val="22"/>
          <w:lang w:val="uk-UA"/>
        </w:rPr>
        <w:t>их</w:t>
      </w:r>
      <w:r w:rsidRPr="00436007">
        <w:rPr>
          <w:rFonts w:ascii="Calibri" w:hAnsi="Calibri" w:cs="Calibri"/>
          <w:color w:val="000000" w:themeColor="text1"/>
          <w:sz w:val="22"/>
          <w:szCs w:val="22"/>
          <w:lang w:val="uk-UA"/>
        </w:rPr>
        <w:t xml:space="preserve"> характеристик на поточний і планований стан, із відображенням динаміки змін в обсягах забруднення та використання природних ресурсів.</w:t>
      </w:r>
    </w:p>
    <w:p w14:paraId="270C47B8" w14:textId="18146792" w:rsidR="00125D54" w:rsidRPr="00436007" w:rsidRDefault="00125D54" w:rsidP="00311497">
      <w:pPr>
        <w:ind w:firstLine="567"/>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 xml:space="preserve">Описуючи основні характеристики </w:t>
      </w:r>
      <w:r w:rsidR="0044317C" w:rsidRPr="00436007">
        <w:rPr>
          <w:rFonts w:ascii="Calibri" w:hAnsi="Calibri" w:cs="Calibri"/>
          <w:color w:val="000000" w:themeColor="text1"/>
          <w:sz w:val="22"/>
          <w:szCs w:val="22"/>
          <w:lang w:val="uk-UA"/>
        </w:rPr>
        <w:t>ПД</w:t>
      </w:r>
      <w:r w:rsidRPr="00436007">
        <w:rPr>
          <w:rFonts w:ascii="Calibri" w:hAnsi="Calibri" w:cs="Calibri"/>
          <w:color w:val="000000" w:themeColor="text1"/>
          <w:sz w:val="22"/>
          <w:szCs w:val="22"/>
          <w:lang w:val="uk-UA"/>
        </w:rPr>
        <w:t xml:space="preserve"> </w:t>
      </w:r>
      <w:r w:rsidR="0044317C" w:rsidRPr="00436007">
        <w:rPr>
          <w:rFonts w:ascii="Calibri" w:hAnsi="Calibri" w:cs="Calibri"/>
          <w:color w:val="000000" w:themeColor="text1"/>
          <w:sz w:val="22"/>
          <w:szCs w:val="22"/>
          <w:lang w:val="uk-UA"/>
        </w:rPr>
        <w:t>«</w:t>
      </w:r>
      <w:proofErr w:type="spellStart"/>
      <w:r w:rsidRPr="00436007">
        <w:rPr>
          <w:rFonts w:ascii="Calibri" w:hAnsi="Calibri" w:cs="Calibri"/>
          <w:color w:val="000000" w:themeColor="text1"/>
          <w:sz w:val="22"/>
          <w:szCs w:val="22"/>
          <w:lang w:val="uk-UA"/>
        </w:rPr>
        <w:t>хвостосховищ</w:t>
      </w:r>
      <w:r w:rsidR="001D57F6" w:rsidRPr="00436007">
        <w:rPr>
          <w:rFonts w:ascii="Calibri" w:hAnsi="Calibri" w:cs="Calibri"/>
          <w:color w:val="000000" w:themeColor="text1"/>
          <w:sz w:val="22"/>
          <w:szCs w:val="22"/>
          <w:lang w:val="uk-UA"/>
        </w:rPr>
        <w:t>а</w:t>
      </w:r>
      <w:proofErr w:type="spellEnd"/>
      <w:r w:rsidR="00B73B42" w:rsidRPr="00436007">
        <w:rPr>
          <w:rFonts w:ascii="Calibri" w:hAnsi="Calibri" w:cs="Calibri"/>
          <w:color w:val="000000" w:themeColor="text1"/>
          <w:sz w:val="22"/>
          <w:szCs w:val="22"/>
          <w:lang w:val="uk-UA"/>
        </w:rPr>
        <w:t xml:space="preserve"> та </w:t>
      </w:r>
      <w:proofErr w:type="spellStart"/>
      <w:r w:rsidR="00B73B42" w:rsidRPr="00436007">
        <w:rPr>
          <w:rFonts w:ascii="Calibri" w:hAnsi="Calibri" w:cs="Calibri"/>
          <w:color w:val="000000" w:themeColor="text1"/>
          <w:sz w:val="22"/>
          <w:szCs w:val="22"/>
          <w:lang w:val="uk-UA"/>
        </w:rPr>
        <w:t>шламонакопичувачі</w:t>
      </w:r>
      <w:proofErr w:type="spellEnd"/>
      <w:r w:rsidR="0044317C" w:rsidRPr="00436007">
        <w:rPr>
          <w:rFonts w:ascii="Calibri" w:hAnsi="Calibri" w:cs="Calibri"/>
          <w:color w:val="000000" w:themeColor="text1"/>
          <w:sz w:val="22"/>
          <w:szCs w:val="22"/>
          <w:lang w:val="uk-UA"/>
        </w:rPr>
        <w:t>»</w:t>
      </w:r>
      <w:r w:rsidRPr="00436007">
        <w:rPr>
          <w:rFonts w:ascii="Calibri" w:hAnsi="Calibri" w:cs="Calibri"/>
          <w:color w:val="000000" w:themeColor="text1"/>
          <w:sz w:val="22"/>
          <w:szCs w:val="22"/>
          <w:lang w:val="uk-UA"/>
        </w:rPr>
        <w:t xml:space="preserve">, враховуючи його ймовірний аварійний вплив, доцільно </w:t>
      </w:r>
      <w:r w:rsidR="00A14AD4" w:rsidRPr="00436007">
        <w:rPr>
          <w:rFonts w:ascii="Calibri" w:hAnsi="Calibri" w:cs="Calibri"/>
          <w:color w:val="000000" w:themeColor="text1"/>
          <w:sz w:val="22"/>
          <w:szCs w:val="22"/>
          <w:lang w:val="uk-UA"/>
        </w:rPr>
        <w:t xml:space="preserve">одразу </w:t>
      </w:r>
      <w:r w:rsidR="00B508D7" w:rsidRPr="00436007">
        <w:rPr>
          <w:rFonts w:ascii="Calibri" w:hAnsi="Calibri" w:cs="Calibri"/>
          <w:color w:val="000000" w:themeColor="text1"/>
          <w:sz w:val="22"/>
          <w:szCs w:val="22"/>
          <w:lang w:val="uk-UA"/>
        </w:rPr>
        <w:t>продумувати</w:t>
      </w:r>
      <w:r w:rsidR="00A14AD4" w:rsidRPr="00436007">
        <w:rPr>
          <w:rFonts w:ascii="Calibri" w:hAnsi="Calibri" w:cs="Calibri"/>
          <w:color w:val="000000" w:themeColor="text1"/>
          <w:sz w:val="22"/>
          <w:szCs w:val="22"/>
          <w:lang w:val="uk-UA"/>
        </w:rPr>
        <w:t xml:space="preserve"> </w:t>
      </w:r>
      <w:r w:rsidRPr="00436007">
        <w:rPr>
          <w:rFonts w:ascii="Calibri" w:hAnsi="Calibri" w:cs="Calibri"/>
          <w:color w:val="000000" w:themeColor="text1"/>
          <w:sz w:val="22"/>
          <w:szCs w:val="22"/>
          <w:lang w:val="uk-UA"/>
        </w:rPr>
        <w:t>проектні рішення зі зменшення негативного впливу на довкілля, наприклад</w:t>
      </w:r>
      <w:r w:rsidR="001323FE" w:rsidRPr="00436007">
        <w:rPr>
          <w:rFonts w:ascii="Calibri" w:hAnsi="Calibri" w:cs="Calibri"/>
          <w:color w:val="000000" w:themeColor="text1"/>
          <w:sz w:val="22"/>
          <w:szCs w:val="22"/>
          <w:lang w:val="uk-UA"/>
        </w:rPr>
        <w:t>,</w:t>
      </w:r>
      <w:r w:rsidRPr="00436007">
        <w:rPr>
          <w:rFonts w:ascii="Calibri" w:hAnsi="Calibri" w:cs="Calibri"/>
          <w:color w:val="000000" w:themeColor="text1"/>
          <w:sz w:val="22"/>
          <w:szCs w:val="22"/>
          <w:lang w:val="uk-UA"/>
        </w:rPr>
        <w:t xml:space="preserve"> заходи з локалізації небезпечної зони або зі зниження рівня небезпечності відходів чи стічних вод (нейтралізація чи ін.)</w:t>
      </w:r>
      <w:r w:rsidR="00A14AD4" w:rsidRPr="00436007">
        <w:rPr>
          <w:rFonts w:ascii="Calibri" w:hAnsi="Calibri" w:cs="Calibri"/>
          <w:color w:val="000000" w:themeColor="text1"/>
          <w:sz w:val="22"/>
          <w:szCs w:val="22"/>
          <w:lang w:val="uk-UA"/>
        </w:rPr>
        <w:t xml:space="preserve">, рекомендації </w:t>
      </w:r>
      <w:r w:rsidRPr="00436007">
        <w:rPr>
          <w:rFonts w:ascii="Calibri" w:hAnsi="Calibri" w:cs="Calibri"/>
          <w:color w:val="000000" w:themeColor="text1"/>
          <w:sz w:val="22"/>
          <w:szCs w:val="22"/>
          <w:lang w:val="uk-UA"/>
        </w:rPr>
        <w:t xml:space="preserve">щодо </w:t>
      </w:r>
      <w:r w:rsidR="00A14AD4" w:rsidRPr="00436007">
        <w:rPr>
          <w:rFonts w:ascii="Calibri" w:hAnsi="Calibri" w:cs="Calibri"/>
          <w:color w:val="000000" w:themeColor="text1"/>
          <w:sz w:val="22"/>
          <w:szCs w:val="22"/>
          <w:lang w:val="uk-UA"/>
        </w:rPr>
        <w:t xml:space="preserve">яких </w:t>
      </w:r>
      <w:r w:rsidR="006E7FB2" w:rsidRPr="00436007">
        <w:rPr>
          <w:rFonts w:ascii="Calibri" w:hAnsi="Calibri" w:cs="Calibri"/>
          <w:color w:val="000000" w:themeColor="text1"/>
          <w:sz w:val="22"/>
          <w:szCs w:val="22"/>
          <w:lang w:val="uk-UA"/>
        </w:rPr>
        <w:t xml:space="preserve">надано </w:t>
      </w:r>
      <w:r w:rsidR="00B35341" w:rsidRPr="00436007">
        <w:rPr>
          <w:rFonts w:ascii="Calibri" w:hAnsi="Calibri" w:cs="Calibri"/>
          <w:color w:val="000000" w:themeColor="text1"/>
          <w:sz w:val="22"/>
          <w:szCs w:val="22"/>
          <w:lang w:val="uk-UA"/>
        </w:rPr>
        <w:t xml:space="preserve">нижче </w:t>
      </w:r>
      <w:r w:rsidR="006E7FB2" w:rsidRPr="00436007">
        <w:rPr>
          <w:rFonts w:ascii="Calibri" w:hAnsi="Calibri" w:cs="Calibri"/>
          <w:color w:val="000000" w:themeColor="text1"/>
          <w:sz w:val="22"/>
          <w:szCs w:val="22"/>
          <w:lang w:val="uk-UA"/>
        </w:rPr>
        <w:t xml:space="preserve">у </w:t>
      </w:r>
      <w:r w:rsidR="00003B33" w:rsidRPr="00436007">
        <w:rPr>
          <w:rFonts w:ascii="Calibri" w:hAnsi="Calibri" w:cs="Calibri"/>
          <w:color w:val="000000" w:themeColor="text1"/>
          <w:sz w:val="22"/>
          <w:szCs w:val="22"/>
          <w:lang w:val="uk-UA"/>
        </w:rPr>
        <w:t xml:space="preserve">главі </w:t>
      </w:r>
      <w:r w:rsidRPr="00436007">
        <w:rPr>
          <w:rFonts w:ascii="Calibri" w:hAnsi="Calibri" w:cs="Calibri"/>
          <w:color w:val="000000" w:themeColor="text1"/>
          <w:sz w:val="22"/>
          <w:szCs w:val="22"/>
          <w:lang w:val="uk-UA"/>
        </w:rPr>
        <w:t xml:space="preserve">7. </w:t>
      </w:r>
      <w:r w:rsidR="006E7FB2" w:rsidRPr="00436007">
        <w:rPr>
          <w:rFonts w:ascii="Calibri" w:hAnsi="Calibri" w:cs="Calibri"/>
          <w:color w:val="000000" w:themeColor="text1"/>
          <w:sz w:val="22"/>
          <w:szCs w:val="22"/>
          <w:lang w:val="uk-UA"/>
        </w:rPr>
        <w:t>«</w:t>
      </w:r>
      <w:r w:rsidRPr="00436007">
        <w:rPr>
          <w:rFonts w:ascii="Calibri" w:hAnsi="Calibri" w:cs="Calibri"/>
          <w:color w:val="000000" w:themeColor="text1"/>
          <w:sz w:val="22"/>
          <w:szCs w:val="22"/>
          <w:lang w:val="uk-UA"/>
        </w:rPr>
        <w:t>Опис передбачених заходів, спрямованих на запобігання, відвернення, уникнення, зменшення, усунення значного негативного впливу на довкілля</w:t>
      </w:r>
      <w:r w:rsidR="006E7FB2" w:rsidRPr="00436007">
        <w:rPr>
          <w:rFonts w:ascii="Calibri" w:hAnsi="Calibri" w:cs="Calibri"/>
          <w:color w:val="000000" w:themeColor="text1"/>
          <w:sz w:val="22"/>
          <w:szCs w:val="22"/>
          <w:lang w:val="uk-UA"/>
        </w:rPr>
        <w:t>».</w:t>
      </w:r>
    </w:p>
    <w:p w14:paraId="5BAC0F16" w14:textId="77777777" w:rsidR="009E0BB9" w:rsidRPr="00436007" w:rsidRDefault="009E0BB9" w:rsidP="009E0BB9">
      <w:pPr>
        <w:ind w:right="-1" w:firstLine="708"/>
        <w:jc w:val="both"/>
        <w:rPr>
          <w:rFonts w:ascii="Calibri" w:hAnsi="Calibri" w:cs="Calibri"/>
          <w:color w:val="000000" w:themeColor="text1"/>
          <w:sz w:val="22"/>
          <w:szCs w:val="22"/>
          <w:lang w:val="uk-UA"/>
        </w:rPr>
      </w:pPr>
    </w:p>
    <w:p w14:paraId="61E5F0F3" w14:textId="508214D3" w:rsidR="009E0BB9" w:rsidRPr="00436007" w:rsidRDefault="00CB6FAE" w:rsidP="009E0BB9">
      <w:pPr>
        <w:pStyle w:val="30"/>
        <w:spacing w:before="0"/>
        <w:jc w:val="center"/>
        <w:rPr>
          <w:rFonts w:ascii="Calibri" w:hAnsi="Calibri" w:cs="Calibri"/>
          <w:b/>
          <w:bCs/>
          <w:color w:val="000000"/>
          <w:sz w:val="22"/>
          <w:szCs w:val="22"/>
        </w:rPr>
      </w:pPr>
      <w:bookmarkStart w:id="47" w:name="_Toc87608055"/>
      <w:bookmarkStart w:id="48" w:name="_Toc87986298"/>
      <w:bookmarkStart w:id="49" w:name="_Toc89120046"/>
      <w:bookmarkStart w:id="50" w:name="_Toc89120357"/>
      <w:bookmarkStart w:id="51" w:name="_Toc90396420"/>
      <w:bookmarkStart w:id="52" w:name="_Toc91335223"/>
      <w:bookmarkStart w:id="53" w:name="_Toc91440502"/>
      <w:bookmarkStart w:id="54" w:name="_Toc91524711"/>
      <w:bookmarkStart w:id="55" w:name="_Toc91711295"/>
      <w:bookmarkStart w:id="56" w:name="_Toc94969304"/>
      <w:bookmarkStart w:id="57" w:name="_Toc94992152"/>
      <w:bookmarkStart w:id="58" w:name="_Toc95917307"/>
      <w:bookmarkStart w:id="59" w:name="_Toc136376005"/>
      <w:bookmarkStart w:id="60" w:name="_Toc138538297"/>
      <w:bookmarkStart w:id="61" w:name="_Toc93608178"/>
      <w:r w:rsidRPr="00436007">
        <w:rPr>
          <w:rFonts w:ascii="Calibri" w:hAnsi="Calibri" w:cs="Calibri"/>
          <w:b/>
          <w:bCs/>
          <w:color w:val="000000"/>
          <w:sz w:val="22"/>
          <w:szCs w:val="22"/>
        </w:rPr>
        <w:t xml:space="preserve">1.4.1. </w:t>
      </w:r>
      <w:r w:rsidR="00E10FC9" w:rsidRPr="00436007">
        <w:rPr>
          <w:rFonts w:ascii="Calibri" w:hAnsi="Calibri" w:cs="Calibri"/>
          <w:b/>
          <w:bCs/>
          <w:color w:val="000000"/>
          <w:sz w:val="22"/>
          <w:szCs w:val="22"/>
        </w:rPr>
        <w:t xml:space="preserve">Техніко-економічні та технологічні показники </w:t>
      </w:r>
      <w:proofErr w:type="spellStart"/>
      <w:r w:rsidR="00E10FC9" w:rsidRPr="00436007">
        <w:rPr>
          <w:rFonts w:ascii="Calibri" w:hAnsi="Calibri" w:cs="Calibri"/>
          <w:b/>
          <w:bCs/>
          <w:color w:val="000000"/>
          <w:sz w:val="22"/>
          <w:szCs w:val="22"/>
        </w:rPr>
        <w:t>хвостосховища</w:t>
      </w:r>
      <w:bookmarkEnd w:id="47"/>
      <w:bookmarkEnd w:id="48"/>
      <w:bookmarkEnd w:id="49"/>
      <w:bookmarkEnd w:id="50"/>
      <w:bookmarkEnd w:id="51"/>
      <w:bookmarkEnd w:id="52"/>
      <w:bookmarkEnd w:id="53"/>
      <w:bookmarkEnd w:id="54"/>
      <w:bookmarkEnd w:id="55"/>
      <w:proofErr w:type="spellEnd"/>
      <w:r w:rsidR="00B73B42" w:rsidRPr="00436007">
        <w:rPr>
          <w:rFonts w:ascii="Calibri" w:hAnsi="Calibri" w:cs="Calibri"/>
          <w:b/>
          <w:bCs/>
          <w:color w:val="000000"/>
          <w:sz w:val="22"/>
          <w:szCs w:val="22"/>
        </w:rPr>
        <w:t xml:space="preserve"> </w:t>
      </w:r>
      <w:r w:rsidR="00B73B42" w:rsidRPr="00436007">
        <w:rPr>
          <w:rFonts w:ascii="Calibri" w:hAnsi="Calibri" w:cs="Calibri"/>
          <w:b/>
          <w:bCs/>
          <w:color w:val="000000" w:themeColor="text1"/>
          <w:sz w:val="22"/>
          <w:szCs w:val="22"/>
          <w:shd w:val="clear" w:color="auto" w:fill="FFFFFF"/>
          <w:lang w:eastAsia="en-GB"/>
        </w:rPr>
        <w:t>(</w:t>
      </w:r>
      <w:proofErr w:type="spellStart"/>
      <w:r w:rsidR="00B73B42" w:rsidRPr="00436007">
        <w:rPr>
          <w:rFonts w:ascii="Calibri" w:hAnsi="Calibri" w:cs="Calibri"/>
          <w:b/>
          <w:bCs/>
          <w:color w:val="000000" w:themeColor="text1"/>
          <w:sz w:val="22"/>
          <w:szCs w:val="22"/>
          <w:shd w:val="clear" w:color="auto" w:fill="FFFFFF"/>
          <w:lang w:eastAsia="en-GB"/>
        </w:rPr>
        <w:t>шламонакопичувача</w:t>
      </w:r>
      <w:proofErr w:type="spellEnd"/>
      <w:r w:rsidR="00B73B42" w:rsidRPr="00436007">
        <w:rPr>
          <w:rFonts w:ascii="Calibri" w:hAnsi="Calibri" w:cs="Calibri"/>
          <w:b/>
          <w:bCs/>
          <w:color w:val="000000" w:themeColor="text1"/>
          <w:sz w:val="22"/>
          <w:szCs w:val="22"/>
          <w:shd w:val="clear" w:color="auto" w:fill="FFFFFF"/>
          <w:lang w:eastAsia="en-GB"/>
        </w:rPr>
        <w:t>)</w:t>
      </w:r>
      <w:bookmarkEnd w:id="56"/>
      <w:bookmarkEnd w:id="57"/>
      <w:bookmarkEnd w:id="58"/>
      <w:bookmarkEnd w:id="59"/>
      <w:bookmarkEnd w:id="60"/>
    </w:p>
    <w:p w14:paraId="040978DB" w14:textId="77777777" w:rsidR="009E0BB9" w:rsidRPr="00436007" w:rsidRDefault="009E0BB9" w:rsidP="009E0BB9">
      <w:pPr>
        <w:ind w:firstLine="708"/>
        <w:rPr>
          <w:rFonts w:ascii="Calibri" w:hAnsi="Calibri" w:cs="Calibri"/>
          <w:color w:val="000000"/>
          <w:sz w:val="22"/>
          <w:szCs w:val="22"/>
        </w:rPr>
      </w:pPr>
    </w:p>
    <w:p w14:paraId="1E01AC50" w14:textId="5CF674CD" w:rsidR="00063017" w:rsidRPr="00436007" w:rsidRDefault="00E10FC9" w:rsidP="00063017">
      <w:pPr>
        <w:ind w:firstLine="567"/>
        <w:jc w:val="both"/>
        <w:rPr>
          <w:rFonts w:ascii="Calibri" w:hAnsi="Calibri" w:cs="Calibri"/>
          <w:color w:val="000000"/>
          <w:sz w:val="22"/>
          <w:szCs w:val="22"/>
        </w:rPr>
      </w:pPr>
      <w:proofErr w:type="spellStart"/>
      <w:r w:rsidRPr="00436007">
        <w:rPr>
          <w:rFonts w:ascii="Calibri" w:hAnsi="Calibri" w:cs="Calibri"/>
          <w:color w:val="000000"/>
          <w:sz w:val="22"/>
          <w:szCs w:val="22"/>
        </w:rPr>
        <w:t>Інформацію</w:t>
      </w:r>
      <w:proofErr w:type="spellEnd"/>
      <w:r w:rsidRPr="00436007">
        <w:rPr>
          <w:rFonts w:ascii="Calibri" w:hAnsi="Calibri" w:cs="Calibri"/>
          <w:color w:val="000000"/>
          <w:sz w:val="22"/>
          <w:szCs w:val="22"/>
        </w:rPr>
        <w:t xml:space="preserve"> про </w:t>
      </w:r>
      <w:proofErr w:type="spellStart"/>
      <w:r w:rsidRPr="00436007">
        <w:rPr>
          <w:rFonts w:ascii="Calibri" w:hAnsi="Calibri" w:cs="Calibri"/>
          <w:color w:val="000000"/>
          <w:sz w:val="22"/>
          <w:szCs w:val="22"/>
        </w:rPr>
        <w:t>основні</w:t>
      </w:r>
      <w:proofErr w:type="spellEnd"/>
      <w:r w:rsidRPr="00436007">
        <w:rPr>
          <w:rFonts w:ascii="Calibri" w:hAnsi="Calibri" w:cs="Calibri"/>
          <w:color w:val="000000"/>
          <w:sz w:val="22"/>
          <w:szCs w:val="22"/>
        </w:rPr>
        <w:t xml:space="preserve"> характеристики </w:t>
      </w:r>
      <w:r w:rsidR="006053A5" w:rsidRPr="00436007">
        <w:rPr>
          <w:rFonts w:ascii="Calibri" w:hAnsi="Calibri" w:cs="Calibri"/>
          <w:color w:val="000000"/>
          <w:sz w:val="22"/>
          <w:szCs w:val="22"/>
        </w:rPr>
        <w:t>ПД</w:t>
      </w:r>
      <w:r w:rsidRPr="00436007">
        <w:rPr>
          <w:rFonts w:ascii="Calibri" w:hAnsi="Calibri" w:cs="Calibri"/>
          <w:color w:val="000000"/>
          <w:sz w:val="22"/>
          <w:szCs w:val="22"/>
        </w:rPr>
        <w:t xml:space="preserve"> </w:t>
      </w:r>
      <w:r w:rsidR="00872400" w:rsidRPr="00436007">
        <w:rPr>
          <w:rFonts w:ascii="Calibri" w:hAnsi="Calibri" w:cs="Calibri"/>
          <w:color w:val="000000"/>
          <w:sz w:val="22"/>
          <w:szCs w:val="22"/>
          <w:lang w:val="uk-UA"/>
        </w:rPr>
        <w:t>рекомендується узагальнити</w:t>
      </w:r>
      <w:r w:rsidR="00520D01" w:rsidRPr="00436007">
        <w:rPr>
          <w:rFonts w:ascii="Calibri" w:hAnsi="Calibri" w:cs="Calibri"/>
          <w:color w:val="000000"/>
          <w:sz w:val="22"/>
          <w:szCs w:val="22"/>
        </w:rPr>
        <w:t xml:space="preserve"> у табличному </w:t>
      </w:r>
      <w:proofErr w:type="spellStart"/>
      <w:r w:rsidR="00520D01" w:rsidRPr="00436007">
        <w:rPr>
          <w:rFonts w:ascii="Calibri" w:hAnsi="Calibri" w:cs="Calibri"/>
          <w:color w:val="000000"/>
          <w:sz w:val="22"/>
          <w:szCs w:val="22"/>
        </w:rPr>
        <w:t>виді</w:t>
      </w:r>
      <w:proofErr w:type="spellEnd"/>
      <w:r w:rsidR="00520D01" w:rsidRPr="00436007">
        <w:rPr>
          <w:rFonts w:ascii="Calibri" w:hAnsi="Calibri" w:cs="Calibri"/>
          <w:color w:val="000000"/>
          <w:sz w:val="22"/>
          <w:szCs w:val="22"/>
        </w:rPr>
        <w:t xml:space="preserve"> (табл.</w:t>
      </w:r>
      <w:r w:rsidR="001D57F6" w:rsidRPr="00436007">
        <w:rPr>
          <w:rFonts w:ascii="Calibri" w:hAnsi="Calibri" w:cs="Calibri"/>
          <w:color w:val="000000"/>
          <w:sz w:val="22"/>
          <w:szCs w:val="22"/>
        </w:rPr>
        <w:t> </w:t>
      </w:r>
      <w:r w:rsidR="00844DFF" w:rsidRPr="00436007">
        <w:rPr>
          <w:rFonts w:ascii="Calibri" w:hAnsi="Calibri" w:cs="Calibri"/>
          <w:color w:val="000000"/>
          <w:sz w:val="22"/>
          <w:szCs w:val="22"/>
          <w:lang w:val="uk-UA"/>
        </w:rPr>
        <w:t>1</w:t>
      </w:r>
      <w:r w:rsidR="00520D01" w:rsidRPr="00436007">
        <w:rPr>
          <w:rFonts w:ascii="Calibri" w:hAnsi="Calibri" w:cs="Calibri"/>
          <w:color w:val="000000"/>
          <w:sz w:val="22"/>
          <w:szCs w:val="22"/>
        </w:rPr>
        <w:t>).</w:t>
      </w:r>
      <w:bookmarkEnd w:id="61"/>
    </w:p>
    <w:p w14:paraId="13CF8E75" w14:textId="77777777" w:rsidR="00063017" w:rsidRPr="00436007" w:rsidRDefault="00063017" w:rsidP="00063017">
      <w:pPr>
        <w:ind w:firstLine="567"/>
        <w:jc w:val="both"/>
        <w:rPr>
          <w:rFonts w:ascii="Calibri" w:hAnsi="Calibri" w:cs="Calibri"/>
          <w:color w:val="000000"/>
          <w:sz w:val="22"/>
          <w:szCs w:val="22"/>
        </w:rPr>
      </w:pPr>
    </w:p>
    <w:p w14:paraId="010AB00E" w14:textId="6BE7284B" w:rsidR="00520D01" w:rsidRPr="00436007" w:rsidRDefault="00520D01" w:rsidP="00063017">
      <w:pPr>
        <w:ind w:firstLine="567"/>
        <w:jc w:val="both"/>
        <w:rPr>
          <w:rFonts w:ascii="Calibri" w:hAnsi="Calibri" w:cs="Calibri"/>
          <w:color w:val="000000" w:themeColor="text1"/>
          <w:sz w:val="22"/>
          <w:szCs w:val="22"/>
          <w:lang w:val="uk-UA"/>
        </w:rPr>
      </w:pPr>
      <w:r w:rsidRPr="00436007">
        <w:rPr>
          <w:rFonts w:ascii="Calibri" w:hAnsi="Calibri" w:cs="Calibri"/>
          <w:color w:val="000000"/>
          <w:sz w:val="22"/>
          <w:szCs w:val="22"/>
          <w:lang w:val="uk-UA"/>
        </w:rPr>
        <w:lastRenderedPageBreak/>
        <w:t xml:space="preserve">Таблиця </w:t>
      </w:r>
      <w:r w:rsidR="00844DFF" w:rsidRPr="00436007">
        <w:rPr>
          <w:rFonts w:ascii="Calibri" w:hAnsi="Calibri" w:cs="Calibri"/>
          <w:color w:val="000000"/>
          <w:sz w:val="22"/>
          <w:szCs w:val="22"/>
          <w:lang w:val="uk-UA"/>
        </w:rPr>
        <w:t>1</w:t>
      </w:r>
      <w:r w:rsidRPr="00436007">
        <w:rPr>
          <w:rFonts w:ascii="Calibri" w:hAnsi="Calibri" w:cs="Calibri"/>
          <w:color w:val="000000"/>
          <w:sz w:val="22"/>
          <w:szCs w:val="22"/>
          <w:lang w:val="uk-UA"/>
        </w:rPr>
        <w:t xml:space="preserve">. </w:t>
      </w:r>
      <w:r w:rsidR="00CB6136" w:rsidRPr="00436007">
        <w:rPr>
          <w:rFonts w:ascii="Calibri" w:hAnsi="Calibri" w:cs="Calibri"/>
          <w:color w:val="000000"/>
          <w:sz w:val="22"/>
          <w:szCs w:val="22"/>
          <w:lang w:val="uk-UA"/>
        </w:rPr>
        <w:t xml:space="preserve">Основні відомості про </w:t>
      </w:r>
      <w:proofErr w:type="spellStart"/>
      <w:r w:rsidRPr="00436007">
        <w:rPr>
          <w:rFonts w:ascii="Calibri" w:hAnsi="Calibri" w:cs="Calibri"/>
          <w:color w:val="000000"/>
          <w:sz w:val="22"/>
          <w:szCs w:val="22"/>
          <w:lang w:val="uk-UA"/>
        </w:rPr>
        <w:t>хвостосховищ</w:t>
      </w:r>
      <w:r w:rsidR="00CB6136" w:rsidRPr="00436007">
        <w:rPr>
          <w:rFonts w:ascii="Calibri" w:hAnsi="Calibri" w:cs="Calibri"/>
          <w:color w:val="000000"/>
          <w:sz w:val="22"/>
          <w:szCs w:val="22"/>
          <w:lang w:val="uk-UA"/>
        </w:rPr>
        <w:t>е</w:t>
      </w:r>
      <w:proofErr w:type="spellEnd"/>
      <w:r w:rsidR="0008782D" w:rsidRPr="00436007">
        <w:rPr>
          <w:rFonts w:ascii="Calibri" w:hAnsi="Calibri" w:cs="Calibri"/>
          <w:color w:val="000000"/>
          <w:sz w:val="22"/>
          <w:szCs w:val="22"/>
          <w:lang w:val="uk-UA"/>
        </w:rPr>
        <w:t xml:space="preserve"> </w:t>
      </w:r>
      <w:r w:rsidR="0008782D" w:rsidRPr="00436007">
        <w:rPr>
          <w:rFonts w:ascii="Calibri" w:hAnsi="Calibri" w:cs="Calibri"/>
          <w:color w:val="000000" w:themeColor="text1"/>
          <w:sz w:val="22"/>
          <w:szCs w:val="22"/>
          <w:lang w:val="uk-UA"/>
        </w:rPr>
        <w:t>(</w:t>
      </w:r>
      <w:proofErr w:type="spellStart"/>
      <w:r w:rsidR="0008782D" w:rsidRPr="00436007">
        <w:rPr>
          <w:rFonts w:ascii="Calibri" w:hAnsi="Calibri" w:cs="Calibri"/>
          <w:color w:val="000000" w:themeColor="text1"/>
          <w:sz w:val="22"/>
          <w:szCs w:val="22"/>
          <w:lang w:val="uk-UA"/>
        </w:rPr>
        <w:t>шламонакопичувач</w:t>
      </w:r>
      <w:proofErr w:type="spellEnd"/>
      <w:r w:rsidR="0008782D" w:rsidRPr="00436007">
        <w:rPr>
          <w:rFonts w:ascii="Calibri" w:hAnsi="Calibri" w:cs="Calibri"/>
          <w:color w:val="000000" w:themeColor="text1"/>
          <w:sz w:val="22"/>
          <w:szCs w:val="22"/>
          <w:lang w:val="uk-UA"/>
        </w:rPr>
        <w:t>)</w:t>
      </w:r>
    </w:p>
    <w:p w14:paraId="405F936A" w14:textId="77777777" w:rsidR="00D0407F" w:rsidRPr="00436007" w:rsidRDefault="00D0407F" w:rsidP="00FE0AE7">
      <w:pPr>
        <w:ind w:right="-1"/>
        <w:jc w:val="center"/>
        <w:rPr>
          <w:rFonts w:ascii="Calibri" w:hAnsi="Calibri" w:cs="Calibri"/>
          <w:color w:val="000000"/>
          <w:sz w:val="22"/>
          <w:szCs w:val="22"/>
          <w:lang w:val="uk-UA"/>
        </w:rPr>
      </w:pPr>
    </w:p>
    <w:tbl>
      <w:tblPr>
        <w:tblStyle w:val="8"/>
        <w:tblW w:w="10075" w:type="dxa"/>
        <w:tblInd w:w="-15" w:type="dxa"/>
        <w:tblLayout w:type="fixed"/>
        <w:tblCellMar>
          <w:left w:w="5" w:type="dxa"/>
          <w:right w:w="5" w:type="dxa"/>
        </w:tblCellMar>
        <w:tblLook w:val="04A0" w:firstRow="1" w:lastRow="0" w:firstColumn="1" w:lastColumn="0" w:noHBand="0" w:noVBand="1"/>
      </w:tblPr>
      <w:tblGrid>
        <w:gridCol w:w="480"/>
        <w:gridCol w:w="5337"/>
        <w:gridCol w:w="4248"/>
        <w:gridCol w:w="10"/>
      </w:tblGrid>
      <w:tr w:rsidR="00EB2AFD" w:rsidRPr="00436007" w14:paraId="3DB80291" w14:textId="77777777" w:rsidTr="00436007">
        <w:trPr>
          <w:trHeight w:val="256"/>
          <w:tblHeader/>
        </w:trPr>
        <w:tc>
          <w:tcPr>
            <w:tcW w:w="480" w:type="dxa"/>
          </w:tcPr>
          <w:p w14:paraId="5E7AB8A2" w14:textId="77777777" w:rsidR="00EB2AFD" w:rsidRPr="00436007" w:rsidRDefault="00EB2AFD" w:rsidP="009E0BB9">
            <w:pPr>
              <w:widowControl w:val="0"/>
              <w:jc w:val="center"/>
              <w:rPr>
                <w:rFonts w:ascii="Calibri" w:eastAsia="Calibri" w:hAnsi="Calibri" w:cs="Calibri"/>
                <w:sz w:val="22"/>
                <w:szCs w:val="22"/>
                <w:lang w:val="uk-UA"/>
              </w:rPr>
            </w:pPr>
            <w:r w:rsidRPr="00436007">
              <w:rPr>
                <w:rFonts w:ascii="Calibri" w:eastAsia="Calibri" w:hAnsi="Calibri" w:cs="Calibri"/>
                <w:sz w:val="22"/>
                <w:szCs w:val="22"/>
                <w:lang w:val="uk-UA"/>
              </w:rPr>
              <w:t>№</w:t>
            </w:r>
          </w:p>
        </w:tc>
        <w:tc>
          <w:tcPr>
            <w:tcW w:w="5337" w:type="dxa"/>
          </w:tcPr>
          <w:p w14:paraId="250A170A" w14:textId="77777777" w:rsidR="00EB2AFD" w:rsidRPr="00436007" w:rsidRDefault="00EB2AFD" w:rsidP="00C72939">
            <w:pPr>
              <w:widowControl w:val="0"/>
              <w:jc w:val="center"/>
              <w:rPr>
                <w:rFonts w:ascii="Calibri" w:eastAsia="Calibri" w:hAnsi="Calibri" w:cs="Calibri"/>
                <w:sz w:val="22"/>
                <w:szCs w:val="22"/>
                <w:lang w:val="uk-UA"/>
              </w:rPr>
            </w:pPr>
            <w:r w:rsidRPr="00436007">
              <w:rPr>
                <w:rFonts w:ascii="Calibri" w:eastAsia="Calibri" w:hAnsi="Calibri" w:cs="Calibri"/>
                <w:sz w:val="22"/>
                <w:szCs w:val="22"/>
                <w:lang w:val="uk-UA"/>
              </w:rPr>
              <w:t>Характеристика</w:t>
            </w:r>
          </w:p>
        </w:tc>
        <w:tc>
          <w:tcPr>
            <w:tcW w:w="4258" w:type="dxa"/>
            <w:gridSpan w:val="2"/>
          </w:tcPr>
          <w:p w14:paraId="0F229B99" w14:textId="77777777" w:rsidR="00EB2AFD" w:rsidRPr="00436007" w:rsidRDefault="00EB2AFD" w:rsidP="009E0BB9">
            <w:pPr>
              <w:widowControl w:val="0"/>
              <w:jc w:val="center"/>
              <w:rPr>
                <w:rFonts w:ascii="Calibri" w:eastAsia="Calibri" w:hAnsi="Calibri" w:cs="Calibri"/>
                <w:sz w:val="22"/>
                <w:szCs w:val="22"/>
                <w:lang w:val="uk-UA"/>
              </w:rPr>
            </w:pPr>
            <w:r w:rsidRPr="00436007">
              <w:rPr>
                <w:rFonts w:ascii="Calibri" w:eastAsia="Calibri" w:hAnsi="Calibri" w:cs="Calibri"/>
                <w:sz w:val="22"/>
                <w:szCs w:val="22"/>
                <w:lang w:val="uk-UA"/>
              </w:rPr>
              <w:t>Опис</w:t>
            </w:r>
          </w:p>
        </w:tc>
      </w:tr>
      <w:tr w:rsidR="00D0407F" w:rsidRPr="00436007" w14:paraId="270FBF84" w14:textId="77777777" w:rsidTr="00436007">
        <w:trPr>
          <w:trHeight w:val="256"/>
          <w:tblHeader/>
        </w:trPr>
        <w:tc>
          <w:tcPr>
            <w:tcW w:w="480" w:type="dxa"/>
          </w:tcPr>
          <w:p w14:paraId="3D5DAB32" w14:textId="2232E938" w:rsidR="00D0407F" w:rsidRPr="00436007" w:rsidRDefault="00D0407F" w:rsidP="009E0BB9">
            <w:pPr>
              <w:widowControl w:val="0"/>
              <w:jc w:val="center"/>
              <w:rPr>
                <w:rFonts w:ascii="Calibri" w:eastAsia="Calibri" w:hAnsi="Calibri" w:cs="Calibri"/>
                <w:sz w:val="22"/>
                <w:szCs w:val="22"/>
                <w:lang w:val="uk-UA"/>
              </w:rPr>
            </w:pPr>
            <w:r w:rsidRPr="00436007">
              <w:rPr>
                <w:rFonts w:ascii="Calibri" w:eastAsia="Calibri" w:hAnsi="Calibri" w:cs="Calibri"/>
                <w:sz w:val="22"/>
                <w:szCs w:val="22"/>
                <w:lang w:val="uk-UA"/>
              </w:rPr>
              <w:t>1</w:t>
            </w:r>
          </w:p>
        </w:tc>
        <w:tc>
          <w:tcPr>
            <w:tcW w:w="5337" w:type="dxa"/>
          </w:tcPr>
          <w:p w14:paraId="4D7D6C23" w14:textId="1629E103" w:rsidR="00D0407F" w:rsidRPr="00436007" w:rsidRDefault="00D0407F" w:rsidP="00D0407F">
            <w:pPr>
              <w:widowControl w:val="0"/>
              <w:ind w:left="73" w:firstLine="708"/>
              <w:jc w:val="center"/>
              <w:rPr>
                <w:rFonts w:ascii="Calibri" w:eastAsia="Calibri" w:hAnsi="Calibri" w:cs="Calibri"/>
                <w:sz w:val="22"/>
                <w:szCs w:val="22"/>
                <w:lang w:val="uk-UA"/>
              </w:rPr>
            </w:pPr>
            <w:r w:rsidRPr="00436007">
              <w:rPr>
                <w:rFonts w:ascii="Calibri" w:eastAsia="Calibri" w:hAnsi="Calibri" w:cs="Calibri"/>
                <w:sz w:val="22"/>
                <w:szCs w:val="22"/>
                <w:lang w:val="uk-UA"/>
              </w:rPr>
              <w:t>2</w:t>
            </w:r>
          </w:p>
        </w:tc>
        <w:tc>
          <w:tcPr>
            <w:tcW w:w="4258" w:type="dxa"/>
            <w:gridSpan w:val="2"/>
          </w:tcPr>
          <w:p w14:paraId="5FAA65C9" w14:textId="5FA9F77F" w:rsidR="00D0407F" w:rsidRPr="00436007" w:rsidRDefault="00D0407F" w:rsidP="00D0407F">
            <w:pPr>
              <w:widowControl w:val="0"/>
              <w:jc w:val="center"/>
              <w:rPr>
                <w:rFonts w:ascii="Calibri" w:eastAsia="Calibri" w:hAnsi="Calibri" w:cs="Calibri"/>
                <w:sz w:val="22"/>
                <w:szCs w:val="22"/>
                <w:lang w:val="uk-UA"/>
              </w:rPr>
            </w:pPr>
            <w:r w:rsidRPr="00436007">
              <w:rPr>
                <w:rFonts w:ascii="Calibri" w:eastAsia="Calibri" w:hAnsi="Calibri" w:cs="Calibri"/>
                <w:sz w:val="22"/>
                <w:szCs w:val="22"/>
                <w:lang w:val="uk-UA"/>
              </w:rPr>
              <w:t>3</w:t>
            </w:r>
          </w:p>
        </w:tc>
      </w:tr>
      <w:tr w:rsidR="00EB2AFD" w:rsidRPr="00436007" w14:paraId="5BA52016" w14:textId="77777777" w:rsidTr="00436007">
        <w:trPr>
          <w:trHeight w:val="364"/>
        </w:trPr>
        <w:tc>
          <w:tcPr>
            <w:tcW w:w="480" w:type="dxa"/>
          </w:tcPr>
          <w:p w14:paraId="5747412D" w14:textId="77777777" w:rsidR="00EB2AFD" w:rsidRPr="00436007" w:rsidRDefault="00EB2AFD" w:rsidP="00953A66">
            <w:pPr>
              <w:widowControl w:val="0"/>
              <w:numPr>
                <w:ilvl w:val="0"/>
                <w:numId w:val="10"/>
              </w:numPr>
              <w:jc w:val="center"/>
              <w:rPr>
                <w:rFonts w:ascii="Calibri" w:eastAsia="Calibri" w:hAnsi="Calibri" w:cs="Calibri"/>
                <w:sz w:val="22"/>
                <w:szCs w:val="22"/>
                <w:lang w:val="uk-UA"/>
              </w:rPr>
            </w:pPr>
          </w:p>
        </w:tc>
        <w:tc>
          <w:tcPr>
            <w:tcW w:w="5337" w:type="dxa"/>
          </w:tcPr>
          <w:p w14:paraId="639C46A5" w14:textId="76FFCE04" w:rsidR="00EB2AFD" w:rsidRPr="00436007" w:rsidRDefault="00520D01" w:rsidP="009E0BB9">
            <w:pPr>
              <w:widowControl w:val="0"/>
              <w:ind w:left="73" w:hanging="1"/>
              <w:rPr>
                <w:rFonts w:ascii="Calibri" w:eastAsia="Calibri" w:hAnsi="Calibri" w:cs="Calibri"/>
                <w:sz w:val="22"/>
                <w:szCs w:val="22"/>
                <w:lang w:val="uk-UA"/>
              </w:rPr>
            </w:pPr>
            <w:r w:rsidRPr="00436007">
              <w:rPr>
                <w:rFonts w:ascii="Calibri" w:eastAsia="Calibri" w:hAnsi="Calibri" w:cs="Calibri"/>
                <w:sz w:val="22"/>
                <w:szCs w:val="22"/>
                <w:lang w:val="uk-UA"/>
              </w:rPr>
              <w:t>Рік введення в експлуатацію</w:t>
            </w:r>
          </w:p>
        </w:tc>
        <w:tc>
          <w:tcPr>
            <w:tcW w:w="4258" w:type="dxa"/>
            <w:gridSpan w:val="2"/>
          </w:tcPr>
          <w:p w14:paraId="7D4F05F9" w14:textId="416C6AB0" w:rsidR="00EB2AFD" w:rsidRPr="00436007" w:rsidRDefault="001F12BB" w:rsidP="009E0BB9">
            <w:pPr>
              <w:widowControl w:val="0"/>
              <w:jc w:val="center"/>
              <w:rPr>
                <w:rFonts w:ascii="Calibri" w:eastAsia="Calibri" w:hAnsi="Calibri" w:cs="Calibri"/>
                <w:sz w:val="22"/>
                <w:szCs w:val="22"/>
                <w:lang w:val="uk-UA"/>
              </w:rPr>
            </w:pPr>
            <w:r w:rsidRPr="00436007">
              <w:rPr>
                <w:rFonts w:ascii="Calibri" w:eastAsia="Calibri" w:hAnsi="Calibri" w:cs="Calibri"/>
                <w:sz w:val="22"/>
                <w:szCs w:val="22"/>
                <w:lang w:val="uk-UA"/>
              </w:rPr>
              <w:t>__ рік</w:t>
            </w:r>
          </w:p>
        </w:tc>
      </w:tr>
      <w:tr w:rsidR="00520D01" w:rsidRPr="00436007" w14:paraId="0886E45D" w14:textId="77777777" w:rsidTr="00436007">
        <w:trPr>
          <w:trHeight w:val="425"/>
        </w:trPr>
        <w:tc>
          <w:tcPr>
            <w:tcW w:w="480" w:type="dxa"/>
          </w:tcPr>
          <w:p w14:paraId="5BCF426A" w14:textId="77777777" w:rsidR="00520D01" w:rsidRPr="00436007" w:rsidRDefault="00520D01" w:rsidP="00953A66">
            <w:pPr>
              <w:widowControl w:val="0"/>
              <w:numPr>
                <w:ilvl w:val="0"/>
                <w:numId w:val="10"/>
              </w:numPr>
              <w:jc w:val="center"/>
              <w:rPr>
                <w:rFonts w:ascii="Calibri" w:eastAsia="Calibri" w:hAnsi="Calibri" w:cs="Calibri"/>
                <w:sz w:val="22"/>
                <w:szCs w:val="22"/>
                <w:lang w:val="uk-UA"/>
              </w:rPr>
            </w:pPr>
          </w:p>
        </w:tc>
        <w:tc>
          <w:tcPr>
            <w:tcW w:w="5337" w:type="dxa"/>
          </w:tcPr>
          <w:p w14:paraId="3933CFF9" w14:textId="0F090C17" w:rsidR="00520D01" w:rsidRPr="00436007" w:rsidRDefault="00520D01" w:rsidP="009E0BB9">
            <w:pPr>
              <w:widowControl w:val="0"/>
              <w:ind w:left="73" w:hanging="1"/>
              <w:rPr>
                <w:rFonts w:ascii="Calibri" w:eastAsia="Calibri" w:hAnsi="Calibri" w:cs="Calibri"/>
                <w:sz w:val="22"/>
                <w:szCs w:val="22"/>
                <w:lang w:val="uk-UA"/>
              </w:rPr>
            </w:pPr>
            <w:r w:rsidRPr="00436007">
              <w:rPr>
                <w:rFonts w:ascii="Calibri" w:eastAsia="Calibri" w:hAnsi="Calibri" w:cs="Calibri"/>
                <w:sz w:val="22"/>
                <w:szCs w:val="22"/>
                <w:lang w:val="uk-UA"/>
              </w:rPr>
              <w:t>Розрахунковий термін експлуатації</w:t>
            </w:r>
          </w:p>
        </w:tc>
        <w:tc>
          <w:tcPr>
            <w:tcW w:w="4258" w:type="dxa"/>
            <w:gridSpan w:val="2"/>
          </w:tcPr>
          <w:p w14:paraId="13BE59C7" w14:textId="41418835" w:rsidR="00520D01" w:rsidRPr="00436007" w:rsidRDefault="001F12BB" w:rsidP="009E0BB9">
            <w:pPr>
              <w:widowControl w:val="0"/>
              <w:jc w:val="center"/>
              <w:rPr>
                <w:rFonts w:ascii="Calibri" w:eastAsia="Calibri" w:hAnsi="Calibri" w:cs="Calibri"/>
                <w:sz w:val="22"/>
                <w:szCs w:val="22"/>
                <w:lang w:val="uk-UA"/>
              </w:rPr>
            </w:pPr>
            <w:r w:rsidRPr="00436007">
              <w:rPr>
                <w:rFonts w:ascii="Calibri" w:eastAsia="Calibri" w:hAnsi="Calibri" w:cs="Calibri"/>
                <w:sz w:val="22"/>
                <w:szCs w:val="22"/>
                <w:lang w:val="uk-UA"/>
              </w:rPr>
              <w:t>__ років</w:t>
            </w:r>
          </w:p>
        </w:tc>
      </w:tr>
      <w:tr w:rsidR="00520D01" w:rsidRPr="00436007" w14:paraId="21D960BA" w14:textId="77777777" w:rsidTr="00436007">
        <w:tc>
          <w:tcPr>
            <w:tcW w:w="480" w:type="dxa"/>
          </w:tcPr>
          <w:p w14:paraId="5BFDDBC3" w14:textId="77777777" w:rsidR="00520D01" w:rsidRPr="00436007" w:rsidRDefault="00520D01" w:rsidP="009E0BB9">
            <w:pPr>
              <w:widowControl w:val="0"/>
              <w:jc w:val="center"/>
              <w:rPr>
                <w:rFonts w:ascii="Calibri" w:eastAsia="Calibri" w:hAnsi="Calibri" w:cs="Calibri"/>
                <w:sz w:val="22"/>
                <w:szCs w:val="22"/>
                <w:lang w:val="uk-UA"/>
              </w:rPr>
            </w:pPr>
          </w:p>
        </w:tc>
        <w:tc>
          <w:tcPr>
            <w:tcW w:w="5337" w:type="dxa"/>
          </w:tcPr>
          <w:p w14:paraId="34E49D69" w14:textId="2534E97A" w:rsidR="00520D01" w:rsidRPr="00436007" w:rsidRDefault="00520D01" w:rsidP="009E0BB9">
            <w:pPr>
              <w:widowControl w:val="0"/>
              <w:ind w:left="73" w:hanging="1"/>
              <w:rPr>
                <w:rFonts w:ascii="Calibri" w:eastAsia="Calibri" w:hAnsi="Calibri" w:cs="Calibri"/>
                <w:sz w:val="22"/>
                <w:szCs w:val="22"/>
                <w:lang w:val="uk-UA"/>
              </w:rPr>
            </w:pPr>
            <w:r w:rsidRPr="00436007">
              <w:rPr>
                <w:rFonts w:ascii="Calibri" w:eastAsia="Calibri" w:hAnsi="Calibri" w:cs="Calibri"/>
                <w:sz w:val="22"/>
                <w:szCs w:val="22"/>
                <w:lang w:val="uk-UA"/>
              </w:rPr>
              <w:t xml:space="preserve">Тип </w:t>
            </w:r>
            <w:proofErr w:type="spellStart"/>
            <w:r w:rsidRPr="00436007">
              <w:rPr>
                <w:rFonts w:ascii="Calibri" w:eastAsia="Calibri" w:hAnsi="Calibri" w:cs="Calibri"/>
                <w:sz w:val="22"/>
                <w:szCs w:val="22"/>
                <w:lang w:val="uk-UA"/>
              </w:rPr>
              <w:t>хвостосховища</w:t>
            </w:r>
            <w:proofErr w:type="spellEnd"/>
            <w:r w:rsidR="0008782D" w:rsidRPr="00436007">
              <w:rPr>
                <w:rFonts w:ascii="Calibri" w:eastAsia="Calibri" w:hAnsi="Calibri" w:cs="Calibri"/>
                <w:sz w:val="22"/>
                <w:szCs w:val="22"/>
                <w:lang w:val="uk-UA"/>
              </w:rPr>
              <w:t xml:space="preserve"> </w:t>
            </w:r>
            <w:r w:rsidR="0008782D" w:rsidRPr="00436007">
              <w:rPr>
                <w:rFonts w:ascii="Calibri" w:hAnsi="Calibri" w:cs="Calibri"/>
                <w:color w:val="000000" w:themeColor="text1"/>
                <w:sz w:val="22"/>
                <w:szCs w:val="22"/>
                <w:lang w:val="uk-UA"/>
              </w:rPr>
              <w:t>(</w:t>
            </w:r>
            <w:proofErr w:type="spellStart"/>
            <w:r w:rsidR="0008782D" w:rsidRPr="00436007">
              <w:rPr>
                <w:rFonts w:ascii="Calibri" w:hAnsi="Calibri" w:cs="Calibri"/>
                <w:color w:val="000000" w:themeColor="text1"/>
                <w:sz w:val="22"/>
                <w:szCs w:val="22"/>
                <w:lang w:val="uk-UA"/>
              </w:rPr>
              <w:t>шламонакопичувача</w:t>
            </w:r>
            <w:proofErr w:type="spellEnd"/>
            <w:r w:rsidR="0008782D" w:rsidRPr="00436007">
              <w:rPr>
                <w:rFonts w:ascii="Calibri" w:hAnsi="Calibri" w:cs="Calibri"/>
                <w:color w:val="000000" w:themeColor="text1"/>
                <w:sz w:val="22"/>
                <w:szCs w:val="22"/>
                <w:lang w:val="uk-UA"/>
              </w:rPr>
              <w:t>)</w:t>
            </w:r>
            <w:r w:rsidRPr="00436007">
              <w:rPr>
                <w:rFonts w:ascii="Calibri" w:eastAsia="Calibri" w:hAnsi="Calibri" w:cs="Calibri"/>
                <w:sz w:val="22"/>
                <w:szCs w:val="22"/>
                <w:lang w:val="uk-UA"/>
              </w:rPr>
              <w:t>:</w:t>
            </w:r>
          </w:p>
        </w:tc>
        <w:tc>
          <w:tcPr>
            <w:tcW w:w="4258" w:type="dxa"/>
            <w:gridSpan w:val="2"/>
          </w:tcPr>
          <w:p w14:paraId="41778941" w14:textId="24543EF9" w:rsidR="00520D01" w:rsidRPr="00436007" w:rsidRDefault="00520D01" w:rsidP="009E0BB9">
            <w:pPr>
              <w:widowControl w:val="0"/>
              <w:jc w:val="center"/>
              <w:rPr>
                <w:rFonts w:ascii="Calibri" w:eastAsia="Calibri" w:hAnsi="Calibri" w:cs="Calibri"/>
                <w:sz w:val="22"/>
                <w:szCs w:val="22"/>
                <w:lang w:val="uk-UA"/>
              </w:rPr>
            </w:pPr>
          </w:p>
        </w:tc>
      </w:tr>
      <w:tr w:rsidR="00520D01" w:rsidRPr="00436007" w14:paraId="38CA0F8A" w14:textId="77777777" w:rsidTr="00436007">
        <w:tc>
          <w:tcPr>
            <w:tcW w:w="480" w:type="dxa"/>
          </w:tcPr>
          <w:p w14:paraId="594B696F" w14:textId="77777777" w:rsidR="00520D01" w:rsidRPr="00436007" w:rsidRDefault="00520D01" w:rsidP="00953A66">
            <w:pPr>
              <w:widowControl w:val="0"/>
              <w:numPr>
                <w:ilvl w:val="0"/>
                <w:numId w:val="10"/>
              </w:numPr>
              <w:jc w:val="center"/>
              <w:rPr>
                <w:rFonts w:ascii="Calibri" w:eastAsia="Calibri" w:hAnsi="Calibri" w:cs="Calibri"/>
                <w:sz w:val="22"/>
                <w:szCs w:val="22"/>
                <w:lang w:val="uk-UA"/>
              </w:rPr>
            </w:pPr>
          </w:p>
        </w:tc>
        <w:tc>
          <w:tcPr>
            <w:tcW w:w="5337" w:type="dxa"/>
          </w:tcPr>
          <w:p w14:paraId="3D18A210" w14:textId="0E2DBC28" w:rsidR="00520D01" w:rsidRPr="00436007" w:rsidRDefault="00520D01" w:rsidP="009E0BB9">
            <w:pPr>
              <w:widowControl w:val="0"/>
              <w:ind w:left="503" w:hanging="1"/>
              <w:rPr>
                <w:rFonts w:ascii="Calibri" w:eastAsia="Calibri" w:hAnsi="Calibri" w:cs="Calibri"/>
                <w:sz w:val="22"/>
                <w:szCs w:val="22"/>
                <w:lang w:val="uk-UA"/>
              </w:rPr>
            </w:pPr>
            <w:r w:rsidRPr="00436007">
              <w:rPr>
                <w:rFonts w:ascii="Calibri" w:eastAsia="Calibri" w:hAnsi="Calibri" w:cs="Calibri"/>
                <w:sz w:val="22"/>
                <w:szCs w:val="22"/>
                <w:lang w:val="uk-UA"/>
              </w:rPr>
              <w:t>за рельєфом місцевості</w:t>
            </w:r>
          </w:p>
        </w:tc>
        <w:tc>
          <w:tcPr>
            <w:tcW w:w="4258" w:type="dxa"/>
            <w:gridSpan w:val="2"/>
          </w:tcPr>
          <w:p w14:paraId="750E1860" w14:textId="17D0A19E" w:rsidR="00520D01" w:rsidRPr="00436007" w:rsidRDefault="00520D01" w:rsidP="009E0BB9">
            <w:pPr>
              <w:widowControl w:val="0"/>
              <w:jc w:val="center"/>
              <w:rPr>
                <w:rFonts w:ascii="Calibri" w:eastAsia="Calibri" w:hAnsi="Calibri" w:cs="Calibri"/>
                <w:sz w:val="22"/>
                <w:szCs w:val="22"/>
                <w:lang w:val="uk-UA"/>
              </w:rPr>
            </w:pPr>
            <w:r w:rsidRPr="00436007">
              <w:rPr>
                <w:rFonts w:ascii="Calibri" w:eastAsia="Calibri" w:hAnsi="Calibri" w:cs="Calibri"/>
                <w:sz w:val="22"/>
                <w:szCs w:val="22"/>
                <w:lang w:val="uk-UA"/>
              </w:rPr>
              <w:t xml:space="preserve">рівнинне/ заплавне/ ярове/ </w:t>
            </w:r>
            <w:proofErr w:type="spellStart"/>
            <w:r w:rsidRPr="00436007">
              <w:rPr>
                <w:rFonts w:ascii="Calibri" w:eastAsia="Calibri" w:hAnsi="Calibri" w:cs="Calibri"/>
                <w:sz w:val="22"/>
                <w:szCs w:val="22"/>
                <w:lang w:val="uk-UA"/>
              </w:rPr>
              <w:t>косогірне</w:t>
            </w:r>
            <w:proofErr w:type="spellEnd"/>
            <w:r w:rsidRPr="00436007">
              <w:rPr>
                <w:rFonts w:ascii="Calibri" w:eastAsia="Calibri" w:hAnsi="Calibri" w:cs="Calibri"/>
                <w:sz w:val="22"/>
                <w:szCs w:val="22"/>
                <w:lang w:val="uk-UA"/>
              </w:rPr>
              <w:t xml:space="preserve">/ </w:t>
            </w:r>
            <w:proofErr w:type="spellStart"/>
            <w:r w:rsidRPr="00436007">
              <w:rPr>
                <w:rFonts w:ascii="Calibri" w:eastAsia="Calibri" w:hAnsi="Calibri" w:cs="Calibri"/>
                <w:sz w:val="22"/>
                <w:szCs w:val="22"/>
                <w:lang w:val="uk-UA"/>
              </w:rPr>
              <w:t>котлованне</w:t>
            </w:r>
            <w:proofErr w:type="spellEnd"/>
          </w:p>
        </w:tc>
      </w:tr>
      <w:tr w:rsidR="00520D01" w:rsidRPr="00436007" w14:paraId="72864C0A" w14:textId="77777777" w:rsidTr="00436007">
        <w:tc>
          <w:tcPr>
            <w:tcW w:w="480" w:type="dxa"/>
          </w:tcPr>
          <w:p w14:paraId="21443768" w14:textId="77777777" w:rsidR="00520D01" w:rsidRPr="00436007" w:rsidRDefault="00520D01" w:rsidP="00953A66">
            <w:pPr>
              <w:widowControl w:val="0"/>
              <w:numPr>
                <w:ilvl w:val="0"/>
                <w:numId w:val="10"/>
              </w:numPr>
              <w:jc w:val="center"/>
              <w:rPr>
                <w:rFonts w:ascii="Calibri" w:eastAsia="Calibri" w:hAnsi="Calibri" w:cs="Calibri"/>
                <w:sz w:val="22"/>
                <w:szCs w:val="22"/>
                <w:lang w:val="uk-UA"/>
              </w:rPr>
            </w:pPr>
          </w:p>
        </w:tc>
        <w:tc>
          <w:tcPr>
            <w:tcW w:w="5337" w:type="dxa"/>
          </w:tcPr>
          <w:p w14:paraId="510E4E4C" w14:textId="51B69A57" w:rsidR="00520D01" w:rsidRPr="00436007" w:rsidRDefault="00520D01" w:rsidP="009E0BB9">
            <w:pPr>
              <w:widowControl w:val="0"/>
              <w:ind w:left="503" w:hanging="1"/>
              <w:rPr>
                <w:rFonts w:ascii="Calibri" w:eastAsia="Calibri" w:hAnsi="Calibri" w:cs="Calibri"/>
                <w:sz w:val="22"/>
                <w:szCs w:val="22"/>
                <w:lang w:val="uk-UA"/>
              </w:rPr>
            </w:pPr>
            <w:r w:rsidRPr="00436007">
              <w:rPr>
                <w:rFonts w:ascii="Calibri" w:eastAsia="Calibri" w:hAnsi="Calibri" w:cs="Calibri"/>
                <w:sz w:val="22"/>
                <w:szCs w:val="22"/>
                <w:lang w:val="uk-UA"/>
              </w:rPr>
              <w:t>за типом основи</w:t>
            </w:r>
          </w:p>
        </w:tc>
        <w:tc>
          <w:tcPr>
            <w:tcW w:w="4258" w:type="dxa"/>
            <w:gridSpan w:val="2"/>
          </w:tcPr>
          <w:p w14:paraId="2CDE9852" w14:textId="2F9455A2" w:rsidR="00520D01" w:rsidRPr="00436007" w:rsidRDefault="00520D01" w:rsidP="009E0BB9">
            <w:pPr>
              <w:widowControl w:val="0"/>
              <w:jc w:val="center"/>
              <w:rPr>
                <w:rFonts w:ascii="Calibri" w:eastAsia="Calibri" w:hAnsi="Calibri" w:cs="Calibri"/>
                <w:sz w:val="22"/>
                <w:szCs w:val="22"/>
                <w:lang w:val="uk-UA"/>
              </w:rPr>
            </w:pPr>
            <w:r w:rsidRPr="00436007">
              <w:rPr>
                <w:rFonts w:ascii="Calibri" w:eastAsia="Calibri" w:hAnsi="Calibri" w:cs="Calibri"/>
                <w:sz w:val="22"/>
                <w:szCs w:val="22"/>
                <w:lang w:val="uk-UA"/>
              </w:rPr>
              <w:t>споруджене на корінних ґрунтах/ на відвалах/ комбіноване</w:t>
            </w:r>
          </w:p>
        </w:tc>
      </w:tr>
      <w:tr w:rsidR="00520D01" w:rsidRPr="00436007" w14:paraId="5112D04F" w14:textId="77777777" w:rsidTr="00436007">
        <w:tc>
          <w:tcPr>
            <w:tcW w:w="480" w:type="dxa"/>
          </w:tcPr>
          <w:p w14:paraId="0560BB2C" w14:textId="77777777" w:rsidR="00520D01" w:rsidRPr="00436007" w:rsidRDefault="00520D01" w:rsidP="00953A66">
            <w:pPr>
              <w:widowControl w:val="0"/>
              <w:numPr>
                <w:ilvl w:val="0"/>
                <w:numId w:val="10"/>
              </w:numPr>
              <w:jc w:val="center"/>
              <w:rPr>
                <w:rFonts w:ascii="Calibri" w:eastAsia="Calibri" w:hAnsi="Calibri" w:cs="Calibri"/>
                <w:sz w:val="22"/>
                <w:szCs w:val="22"/>
                <w:lang w:val="uk-UA"/>
              </w:rPr>
            </w:pPr>
          </w:p>
        </w:tc>
        <w:tc>
          <w:tcPr>
            <w:tcW w:w="5337" w:type="dxa"/>
          </w:tcPr>
          <w:p w14:paraId="6AF948FE" w14:textId="751902D1" w:rsidR="00520D01" w:rsidRPr="00436007" w:rsidRDefault="00520D01" w:rsidP="009E0BB9">
            <w:pPr>
              <w:widowControl w:val="0"/>
              <w:ind w:left="503" w:hanging="1"/>
              <w:rPr>
                <w:rFonts w:ascii="Calibri" w:eastAsia="Calibri" w:hAnsi="Calibri" w:cs="Calibri"/>
                <w:sz w:val="22"/>
                <w:szCs w:val="22"/>
                <w:lang w:val="uk-UA"/>
              </w:rPr>
            </w:pPr>
            <w:r w:rsidRPr="00436007">
              <w:rPr>
                <w:rFonts w:ascii="Calibri" w:eastAsia="Calibri" w:hAnsi="Calibri" w:cs="Calibri"/>
                <w:sz w:val="22"/>
                <w:szCs w:val="22"/>
                <w:lang w:val="uk-UA"/>
              </w:rPr>
              <w:t>за типом конструкції</w:t>
            </w:r>
          </w:p>
        </w:tc>
        <w:tc>
          <w:tcPr>
            <w:tcW w:w="4258" w:type="dxa"/>
            <w:gridSpan w:val="2"/>
          </w:tcPr>
          <w:p w14:paraId="3B17A2E1" w14:textId="03E54182" w:rsidR="00520D01" w:rsidRPr="00436007" w:rsidRDefault="00520D01" w:rsidP="009E0BB9">
            <w:pPr>
              <w:widowControl w:val="0"/>
              <w:jc w:val="center"/>
              <w:rPr>
                <w:rFonts w:ascii="Calibri" w:eastAsia="Calibri" w:hAnsi="Calibri" w:cs="Calibri"/>
                <w:sz w:val="22"/>
                <w:szCs w:val="22"/>
                <w:lang w:val="uk-UA"/>
              </w:rPr>
            </w:pPr>
            <w:r w:rsidRPr="00436007">
              <w:rPr>
                <w:rFonts w:ascii="Calibri" w:eastAsia="Calibri" w:hAnsi="Calibri" w:cs="Calibri"/>
                <w:sz w:val="22"/>
                <w:szCs w:val="22"/>
                <w:lang w:val="uk-UA"/>
              </w:rPr>
              <w:t>з огороджувальними спорудами/ без огороджувальних споруд</w:t>
            </w:r>
          </w:p>
          <w:p w14:paraId="48378C64" w14:textId="3DD35C39" w:rsidR="00520D01" w:rsidRPr="00436007" w:rsidRDefault="00520D01" w:rsidP="009E0BB9">
            <w:pPr>
              <w:widowControl w:val="0"/>
              <w:jc w:val="center"/>
              <w:rPr>
                <w:rFonts w:ascii="Calibri" w:eastAsia="Calibri" w:hAnsi="Calibri" w:cs="Calibri"/>
                <w:sz w:val="22"/>
                <w:szCs w:val="22"/>
                <w:lang w:val="uk-UA"/>
              </w:rPr>
            </w:pPr>
            <w:r w:rsidRPr="00436007">
              <w:rPr>
                <w:rFonts w:ascii="Calibri" w:eastAsia="Calibri" w:hAnsi="Calibri" w:cs="Calibri"/>
                <w:sz w:val="22"/>
                <w:szCs w:val="22"/>
                <w:lang w:val="uk-UA"/>
              </w:rPr>
              <w:t xml:space="preserve">дреноване/ недреноване/ комбіноване </w:t>
            </w:r>
          </w:p>
          <w:p w14:paraId="7B44FE02" w14:textId="77777777" w:rsidR="00520D01" w:rsidRPr="00436007" w:rsidRDefault="00520D01" w:rsidP="009E0BB9">
            <w:pPr>
              <w:widowControl w:val="0"/>
              <w:jc w:val="center"/>
              <w:rPr>
                <w:rFonts w:ascii="Calibri" w:eastAsia="Calibri" w:hAnsi="Calibri" w:cs="Calibri"/>
                <w:sz w:val="22"/>
                <w:szCs w:val="22"/>
                <w:lang w:val="uk-UA"/>
              </w:rPr>
            </w:pPr>
            <w:r w:rsidRPr="00436007">
              <w:rPr>
                <w:rFonts w:ascii="Calibri" w:eastAsia="Calibri" w:hAnsi="Calibri" w:cs="Calibri"/>
                <w:sz w:val="22"/>
                <w:szCs w:val="22"/>
                <w:lang w:val="uk-UA"/>
              </w:rPr>
              <w:t>з пляжем / без пляжу</w:t>
            </w:r>
          </w:p>
          <w:p w14:paraId="78723972" w14:textId="58E0798E" w:rsidR="00520D01" w:rsidRPr="00436007" w:rsidRDefault="00520D01" w:rsidP="009E0BB9">
            <w:pPr>
              <w:widowControl w:val="0"/>
              <w:jc w:val="center"/>
              <w:rPr>
                <w:rFonts w:ascii="Calibri" w:eastAsia="Calibri" w:hAnsi="Calibri" w:cs="Calibri"/>
                <w:sz w:val="22"/>
                <w:szCs w:val="22"/>
                <w:lang w:val="uk-UA"/>
              </w:rPr>
            </w:pPr>
            <w:r w:rsidRPr="00436007">
              <w:rPr>
                <w:rFonts w:ascii="Calibri" w:eastAsia="Calibri" w:hAnsi="Calibri" w:cs="Calibri"/>
                <w:sz w:val="22"/>
                <w:szCs w:val="22"/>
                <w:lang w:val="uk-UA"/>
              </w:rPr>
              <w:t>одно-секційне/ двосекційне/ багатосекційне</w:t>
            </w:r>
          </w:p>
        </w:tc>
      </w:tr>
      <w:tr w:rsidR="00520D01" w:rsidRPr="00436007" w14:paraId="10B2E0CD" w14:textId="77777777" w:rsidTr="00436007">
        <w:tc>
          <w:tcPr>
            <w:tcW w:w="480" w:type="dxa"/>
          </w:tcPr>
          <w:p w14:paraId="4208951E" w14:textId="77777777" w:rsidR="00520D01" w:rsidRPr="00436007" w:rsidRDefault="00520D01" w:rsidP="00953A66">
            <w:pPr>
              <w:widowControl w:val="0"/>
              <w:numPr>
                <w:ilvl w:val="0"/>
                <w:numId w:val="10"/>
              </w:numPr>
              <w:jc w:val="center"/>
              <w:rPr>
                <w:rFonts w:ascii="Calibri" w:eastAsia="Calibri" w:hAnsi="Calibri" w:cs="Calibri"/>
                <w:sz w:val="22"/>
                <w:szCs w:val="22"/>
                <w:lang w:val="uk-UA"/>
              </w:rPr>
            </w:pPr>
          </w:p>
        </w:tc>
        <w:tc>
          <w:tcPr>
            <w:tcW w:w="5337" w:type="dxa"/>
          </w:tcPr>
          <w:p w14:paraId="5E4D78B0" w14:textId="3CCE8F6A" w:rsidR="00520D01" w:rsidRPr="00436007" w:rsidRDefault="00520D01" w:rsidP="009E0BB9">
            <w:pPr>
              <w:widowControl w:val="0"/>
              <w:ind w:left="503" w:hanging="1"/>
              <w:rPr>
                <w:rFonts w:ascii="Calibri" w:eastAsia="Calibri" w:hAnsi="Calibri" w:cs="Calibri"/>
                <w:sz w:val="22"/>
                <w:szCs w:val="22"/>
                <w:lang w:val="uk-UA"/>
              </w:rPr>
            </w:pPr>
            <w:r w:rsidRPr="00436007">
              <w:rPr>
                <w:rFonts w:ascii="Calibri" w:eastAsia="Calibri" w:hAnsi="Calibri" w:cs="Calibri"/>
                <w:sz w:val="22"/>
                <w:szCs w:val="22"/>
                <w:lang w:val="uk-UA"/>
              </w:rPr>
              <w:t>за способом спорудження</w:t>
            </w:r>
          </w:p>
        </w:tc>
        <w:tc>
          <w:tcPr>
            <w:tcW w:w="4258" w:type="dxa"/>
            <w:gridSpan w:val="2"/>
          </w:tcPr>
          <w:p w14:paraId="0A5D7B54" w14:textId="1E0929AB" w:rsidR="00520D01" w:rsidRPr="00436007" w:rsidRDefault="00520D01" w:rsidP="009E0BB9">
            <w:pPr>
              <w:widowControl w:val="0"/>
              <w:jc w:val="center"/>
              <w:rPr>
                <w:rFonts w:ascii="Calibri" w:eastAsia="Calibri" w:hAnsi="Calibri" w:cs="Calibri"/>
                <w:sz w:val="22"/>
                <w:szCs w:val="22"/>
                <w:lang w:val="uk-UA"/>
              </w:rPr>
            </w:pPr>
            <w:r w:rsidRPr="00436007">
              <w:rPr>
                <w:rFonts w:ascii="Calibri" w:eastAsia="Calibri" w:hAnsi="Calibri" w:cs="Calibri"/>
                <w:sz w:val="22"/>
                <w:szCs w:val="22"/>
                <w:lang w:val="uk-UA"/>
              </w:rPr>
              <w:t>насипне/ намивне/ комбіноване</w:t>
            </w:r>
          </w:p>
          <w:p w14:paraId="5D1BDB24" w14:textId="4607A43E" w:rsidR="00520D01" w:rsidRPr="00436007" w:rsidRDefault="00520D01" w:rsidP="009E0BB9">
            <w:pPr>
              <w:widowControl w:val="0"/>
              <w:jc w:val="center"/>
              <w:rPr>
                <w:rFonts w:ascii="Calibri" w:eastAsia="Calibri" w:hAnsi="Calibri" w:cs="Calibri"/>
                <w:sz w:val="22"/>
                <w:szCs w:val="22"/>
                <w:lang w:val="uk-UA"/>
              </w:rPr>
            </w:pPr>
            <w:r w:rsidRPr="00436007">
              <w:rPr>
                <w:rFonts w:ascii="Calibri" w:eastAsia="Calibri" w:hAnsi="Calibri" w:cs="Calibri"/>
                <w:sz w:val="22"/>
                <w:szCs w:val="22"/>
                <w:lang w:val="uk-UA"/>
              </w:rPr>
              <w:t>побудоване на повну висоту/ почергово</w:t>
            </w:r>
          </w:p>
        </w:tc>
      </w:tr>
      <w:tr w:rsidR="00520D01" w:rsidRPr="00436007" w14:paraId="621A8F0B" w14:textId="77777777" w:rsidTr="00436007">
        <w:tc>
          <w:tcPr>
            <w:tcW w:w="480" w:type="dxa"/>
          </w:tcPr>
          <w:p w14:paraId="745BF98A" w14:textId="77777777" w:rsidR="00520D01" w:rsidRPr="00436007" w:rsidRDefault="00520D01" w:rsidP="00953A66">
            <w:pPr>
              <w:widowControl w:val="0"/>
              <w:numPr>
                <w:ilvl w:val="0"/>
                <w:numId w:val="10"/>
              </w:numPr>
              <w:jc w:val="center"/>
              <w:rPr>
                <w:rFonts w:ascii="Calibri" w:eastAsia="Calibri" w:hAnsi="Calibri" w:cs="Calibri"/>
                <w:sz w:val="22"/>
                <w:szCs w:val="22"/>
                <w:lang w:val="uk-UA"/>
              </w:rPr>
            </w:pPr>
          </w:p>
        </w:tc>
        <w:tc>
          <w:tcPr>
            <w:tcW w:w="5337" w:type="dxa"/>
          </w:tcPr>
          <w:p w14:paraId="078107FD" w14:textId="7C36970B" w:rsidR="00520D01" w:rsidRPr="00436007" w:rsidRDefault="00520D01" w:rsidP="009E0BB9">
            <w:pPr>
              <w:widowControl w:val="0"/>
              <w:ind w:left="503" w:hanging="1"/>
              <w:rPr>
                <w:rFonts w:ascii="Calibri" w:eastAsia="Calibri" w:hAnsi="Calibri" w:cs="Calibri"/>
                <w:sz w:val="22"/>
                <w:szCs w:val="22"/>
                <w:lang w:val="uk-UA"/>
              </w:rPr>
            </w:pPr>
            <w:r w:rsidRPr="00436007">
              <w:rPr>
                <w:rFonts w:ascii="Calibri" w:eastAsia="Calibri" w:hAnsi="Calibri" w:cs="Calibri"/>
                <w:sz w:val="22"/>
                <w:szCs w:val="22"/>
                <w:lang w:val="uk-UA"/>
              </w:rPr>
              <w:t>за способом заповнення</w:t>
            </w:r>
          </w:p>
        </w:tc>
        <w:tc>
          <w:tcPr>
            <w:tcW w:w="4258" w:type="dxa"/>
            <w:gridSpan w:val="2"/>
          </w:tcPr>
          <w:p w14:paraId="4D6AC0C3" w14:textId="221B54E5" w:rsidR="00520D01" w:rsidRPr="00436007" w:rsidRDefault="00520D01" w:rsidP="009E0BB9">
            <w:pPr>
              <w:widowControl w:val="0"/>
              <w:jc w:val="center"/>
              <w:rPr>
                <w:rFonts w:ascii="Calibri" w:eastAsia="Calibri" w:hAnsi="Calibri" w:cs="Calibri"/>
                <w:sz w:val="22"/>
                <w:szCs w:val="22"/>
                <w:lang w:val="uk-UA"/>
              </w:rPr>
            </w:pPr>
            <w:r w:rsidRPr="00436007">
              <w:rPr>
                <w:rFonts w:ascii="Calibri" w:eastAsia="Calibri" w:hAnsi="Calibri" w:cs="Calibri"/>
                <w:sz w:val="22"/>
                <w:szCs w:val="22"/>
                <w:lang w:val="uk-UA"/>
              </w:rPr>
              <w:t xml:space="preserve">відвальне (насипне)/ наливне/ </w:t>
            </w:r>
          </w:p>
          <w:p w14:paraId="7C1C3B44" w14:textId="632BDDC4" w:rsidR="00520D01" w:rsidRPr="00436007" w:rsidRDefault="00520D01" w:rsidP="009E0BB9">
            <w:pPr>
              <w:widowControl w:val="0"/>
              <w:jc w:val="center"/>
              <w:rPr>
                <w:rFonts w:ascii="Calibri" w:eastAsia="Calibri" w:hAnsi="Calibri" w:cs="Calibri"/>
                <w:sz w:val="22"/>
                <w:szCs w:val="22"/>
                <w:lang w:val="uk-UA"/>
              </w:rPr>
            </w:pPr>
            <w:r w:rsidRPr="00436007">
              <w:rPr>
                <w:rFonts w:ascii="Calibri" w:eastAsia="Calibri" w:hAnsi="Calibri" w:cs="Calibri"/>
                <w:sz w:val="22"/>
                <w:szCs w:val="22"/>
                <w:lang w:val="uk-UA"/>
              </w:rPr>
              <w:t xml:space="preserve">намивне від дамби до ставка/ намивне від корінного берега до ставка/ з кільцевим намивом/ з </w:t>
            </w:r>
            <w:proofErr w:type="spellStart"/>
            <w:r w:rsidRPr="00436007">
              <w:rPr>
                <w:rFonts w:ascii="Calibri" w:eastAsia="Calibri" w:hAnsi="Calibri" w:cs="Calibri"/>
                <w:sz w:val="22"/>
                <w:szCs w:val="22"/>
                <w:lang w:val="uk-UA"/>
              </w:rPr>
              <w:t>картовим</w:t>
            </w:r>
            <w:proofErr w:type="spellEnd"/>
            <w:r w:rsidRPr="00436007">
              <w:rPr>
                <w:rFonts w:ascii="Calibri" w:eastAsia="Calibri" w:hAnsi="Calibri" w:cs="Calibri"/>
                <w:sz w:val="22"/>
                <w:szCs w:val="22"/>
                <w:lang w:val="uk-UA"/>
              </w:rPr>
              <w:t xml:space="preserve"> намивом/ з комбінованим способом заповнення</w:t>
            </w:r>
          </w:p>
        </w:tc>
      </w:tr>
      <w:tr w:rsidR="00520D01" w:rsidRPr="00436007" w14:paraId="3A26B840" w14:textId="77777777" w:rsidTr="00436007">
        <w:tc>
          <w:tcPr>
            <w:tcW w:w="480" w:type="dxa"/>
          </w:tcPr>
          <w:p w14:paraId="52A2898F" w14:textId="77777777" w:rsidR="00520D01" w:rsidRPr="00436007" w:rsidRDefault="00520D01" w:rsidP="00436007">
            <w:pPr>
              <w:widowControl w:val="0"/>
              <w:numPr>
                <w:ilvl w:val="0"/>
                <w:numId w:val="10"/>
              </w:numPr>
              <w:jc w:val="center"/>
              <w:rPr>
                <w:rFonts w:ascii="Calibri" w:eastAsia="Calibri" w:hAnsi="Calibri" w:cs="Calibri"/>
                <w:sz w:val="22"/>
                <w:szCs w:val="22"/>
                <w:lang w:val="uk-UA"/>
              </w:rPr>
            </w:pPr>
          </w:p>
        </w:tc>
        <w:tc>
          <w:tcPr>
            <w:tcW w:w="5337" w:type="dxa"/>
          </w:tcPr>
          <w:p w14:paraId="596F80C4" w14:textId="52F44449" w:rsidR="00520D01" w:rsidRPr="00436007" w:rsidRDefault="004D63EB" w:rsidP="009E0BB9">
            <w:pPr>
              <w:widowControl w:val="0"/>
              <w:ind w:left="73" w:hanging="1"/>
              <w:rPr>
                <w:rFonts w:ascii="Calibri" w:eastAsia="Calibri" w:hAnsi="Calibri" w:cs="Calibri"/>
                <w:sz w:val="22"/>
                <w:szCs w:val="22"/>
                <w:lang w:val="uk-UA"/>
              </w:rPr>
            </w:pPr>
            <w:r w:rsidRPr="00436007">
              <w:rPr>
                <w:rFonts w:ascii="Calibri" w:eastAsia="Calibri" w:hAnsi="Calibri" w:cs="Calibri"/>
                <w:sz w:val="22"/>
                <w:szCs w:val="22"/>
                <w:lang w:val="uk-UA"/>
              </w:rPr>
              <w:t xml:space="preserve">Об’єм </w:t>
            </w:r>
            <w:r w:rsidR="002B39A3" w:rsidRPr="00436007">
              <w:rPr>
                <w:rFonts w:ascii="Calibri" w:eastAsia="Calibri" w:hAnsi="Calibri" w:cs="Calibri"/>
                <w:sz w:val="22"/>
                <w:szCs w:val="22"/>
                <w:lang w:val="uk-UA"/>
              </w:rPr>
              <w:t xml:space="preserve">чаші </w:t>
            </w:r>
            <w:proofErr w:type="spellStart"/>
            <w:r w:rsidR="00520D01" w:rsidRPr="00436007">
              <w:rPr>
                <w:rFonts w:ascii="Calibri" w:eastAsia="Calibri" w:hAnsi="Calibri" w:cs="Calibri"/>
                <w:sz w:val="22"/>
                <w:szCs w:val="22"/>
                <w:lang w:val="uk-UA"/>
              </w:rPr>
              <w:t>хвостосховища</w:t>
            </w:r>
            <w:proofErr w:type="spellEnd"/>
            <w:r w:rsidR="00B73B42" w:rsidRPr="00436007">
              <w:rPr>
                <w:rFonts w:ascii="Calibri" w:eastAsia="Calibri" w:hAnsi="Calibri" w:cs="Calibri"/>
                <w:sz w:val="22"/>
                <w:szCs w:val="22"/>
                <w:lang w:val="uk-UA"/>
              </w:rPr>
              <w:t xml:space="preserve"> </w:t>
            </w:r>
            <w:r w:rsidR="00B73B42" w:rsidRPr="00436007">
              <w:rPr>
                <w:rFonts w:ascii="Calibri" w:hAnsi="Calibri" w:cs="Calibri"/>
                <w:color w:val="000000" w:themeColor="text1"/>
                <w:sz w:val="22"/>
                <w:szCs w:val="22"/>
                <w:shd w:val="clear" w:color="auto" w:fill="FFFFFF"/>
              </w:rPr>
              <w:t>(</w:t>
            </w:r>
            <w:proofErr w:type="spellStart"/>
            <w:r w:rsidR="00B73B42" w:rsidRPr="00436007">
              <w:rPr>
                <w:rFonts w:ascii="Calibri" w:hAnsi="Calibri" w:cs="Calibri"/>
                <w:color w:val="000000" w:themeColor="text1"/>
                <w:sz w:val="22"/>
                <w:szCs w:val="22"/>
                <w:shd w:val="clear" w:color="auto" w:fill="FFFFFF"/>
              </w:rPr>
              <w:t>шламонакопичувача</w:t>
            </w:r>
            <w:proofErr w:type="spellEnd"/>
            <w:r w:rsidR="00B73B42" w:rsidRPr="00436007">
              <w:rPr>
                <w:rFonts w:ascii="Calibri" w:hAnsi="Calibri" w:cs="Calibri"/>
                <w:color w:val="000000" w:themeColor="text1"/>
                <w:sz w:val="22"/>
                <w:szCs w:val="22"/>
                <w:shd w:val="clear" w:color="auto" w:fill="FFFFFF"/>
              </w:rPr>
              <w:t>)</w:t>
            </w:r>
            <w:r w:rsidR="00B73B42" w:rsidRPr="00436007">
              <w:rPr>
                <w:rFonts w:ascii="Calibri" w:hAnsi="Calibri" w:cs="Calibri"/>
                <w:color w:val="000000" w:themeColor="text1"/>
                <w:sz w:val="22"/>
                <w:szCs w:val="22"/>
                <w:shd w:val="clear" w:color="auto" w:fill="FFFFFF"/>
                <w:lang w:val="uk-UA"/>
              </w:rPr>
              <w:t>:</w:t>
            </w:r>
          </w:p>
          <w:p w14:paraId="0A39BE16" w14:textId="23815861" w:rsidR="00A052E7" w:rsidRPr="00436007" w:rsidRDefault="00A052E7" w:rsidP="00953A66">
            <w:pPr>
              <w:pStyle w:val="a6"/>
              <w:widowControl w:val="0"/>
              <w:numPr>
                <w:ilvl w:val="0"/>
                <w:numId w:val="2"/>
              </w:numPr>
              <w:rPr>
                <w:rFonts w:cs="Calibri"/>
              </w:rPr>
            </w:pPr>
            <w:r w:rsidRPr="00436007">
              <w:rPr>
                <w:rFonts w:cs="Calibri"/>
              </w:rPr>
              <w:t>Загальн</w:t>
            </w:r>
            <w:r w:rsidR="009D3A7D" w:rsidRPr="00436007">
              <w:rPr>
                <w:rFonts w:cs="Calibri"/>
              </w:rPr>
              <w:t>ий</w:t>
            </w:r>
            <w:r w:rsidRPr="00436007">
              <w:rPr>
                <w:rFonts w:cs="Calibri"/>
              </w:rPr>
              <w:t xml:space="preserve"> </w:t>
            </w:r>
            <w:r w:rsidR="00D023ED" w:rsidRPr="00436007">
              <w:rPr>
                <w:rFonts w:cs="Calibri"/>
              </w:rPr>
              <w:t>(</w:t>
            </w:r>
            <w:r w:rsidRPr="00436007">
              <w:rPr>
                <w:rFonts w:cs="Calibri"/>
              </w:rPr>
              <w:t xml:space="preserve">у межах проектної відмітки </w:t>
            </w:r>
            <w:proofErr w:type="spellStart"/>
            <w:r w:rsidRPr="00436007">
              <w:rPr>
                <w:rFonts w:cs="Calibri"/>
              </w:rPr>
              <w:t>гребеня</w:t>
            </w:r>
            <w:proofErr w:type="spellEnd"/>
            <w:r w:rsidRPr="00436007">
              <w:rPr>
                <w:rFonts w:cs="Calibri"/>
              </w:rPr>
              <w:t xml:space="preserve"> огороджувальної дамби, який визначається від її осі);</w:t>
            </w:r>
          </w:p>
          <w:p w14:paraId="40841F72" w14:textId="6DE4E130" w:rsidR="0024232C" w:rsidRPr="00436007" w:rsidRDefault="00A052E7" w:rsidP="00953A66">
            <w:pPr>
              <w:pStyle w:val="a6"/>
              <w:widowControl w:val="0"/>
              <w:numPr>
                <w:ilvl w:val="0"/>
                <w:numId w:val="2"/>
              </w:numPr>
              <w:rPr>
                <w:rFonts w:cs="Calibri"/>
              </w:rPr>
            </w:pPr>
            <w:r w:rsidRPr="00436007">
              <w:rPr>
                <w:rFonts w:cs="Calibri"/>
              </w:rPr>
              <w:t>Корисн</w:t>
            </w:r>
            <w:r w:rsidR="009D3A7D" w:rsidRPr="00436007">
              <w:rPr>
                <w:rFonts w:cs="Calibri"/>
              </w:rPr>
              <w:t>ий</w:t>
            </w:r>
            <w:r w:rsidRPr="00436007">
              <w:rPr>
                <w:rFonts w:cs="Calibri"/>
              </w:rPr>
              <w:t xml:space="preserve"> </w:t>
            </w:r>
            <w:r w:rsidR="002B39A3" w:rsidRPr="00436007">
              <w:rPr>
                <w:rFonts w:cs="Calibri"/>
              </w:rPr>
              <w:t>(</w:t>
            </w:r>
            <w:r w:rsidRPr="00436007">
              <w:rPr>
                <w:rFonts w:cs="Calibri"/>
              </w:rPr>
              <w:t>у межах проектної відмітки заповнення її хвостами та водою</w:t>
            </w:r>
            <w:r w:rsidR="002B7A4A" w:rsidRPr="00436007">
              <w:rPr>
                <w:rFonts w:cs="Calibri"/>
              </w:rPr>
              <w:t>)</w:t>
            </w:r>
          </w:p>
        </w:tc>
        <w:tc>
          <w:tcPr>
            <w:tcW w:w="4258" w:type="dxa"/>
            <w:gridSpan w:val="2"/>
          </w:tcPr>
          <w:p w14:paraId="70E8D0A2" w14:textId="5DCD7328" w:rsidR="00520D01" w:rsidRPr="00436007" w:rsidRDefault="000D677A" w:rsidP="009E0BB9">
            <w:pPr>
              <w:widowControl w:val="0"/>
              <w:jc w:val="center"/>
              <w:rPr>
                <w:rFonts w:ascii="Calibri" w:eastAsia="Calibri" w:hAnsi="Calibri" w:cs="Calibri"/>
                <w:sz w:val="22"/>
                <w:szCs w:val="22"/>
                <w:lang w:val="uk-UA"/>
              </w:rPr>
            </w:pPr>
            <w:r w:rsidRPr="00436007">
              <w:rPr>
                <w:rFonts w:ascii="Calibri" w:eastAsia="Calibri" w:hAnsi="Calibri" w:cs="Calibri"/>
                <w:sz w:val="22"/>
                <w:szCs w:val="22"/>
                <w:lang w:val="uk-UA"/>
              </w:rPr>
              <w:t xml:space="preserve">__ млн. </w:t>
            </w:r>
            <w:r w:rsidR="004D63EB" w:rsidRPr="00436007">
              <w:rPr>
                <w:rFonts w:ascii="Calibri" w:eastAsia="Calibri" w:hAnsi="Calibri" w:cs="Calibri"/>
                <w:sz w:val="22"/>
                <w:szCs w:val="22"/>
                <w:lang w:val="uk-UA"/>
              </w:rPr>
              <w:t>м</w:t>
            </w:r>
            <w:r w:rsidR="004D63EB" w:rsidRPr="00436007">
              <w:rPr>
                <w:rFonts w:ascii="Calibri" w:eastAsia="Calibri" w:hAnsi="Calibri" w:cs="Calibri"/>
                <w:sz w:val="22"/>
                <w:szCs w:val="22"/>
                <w:vertAlign w:val="superscript"/>
                <w:lang w:val="uk-UA"/>
              </w:rPr>
              <w:t>3</w:t>
            </w:r>
            <w:r w:rsidR="004D63EB" w:rsidRPr="00436007">
              <w:rPr>
                <w:rFonts w:ascii="Calibri" w:eastAsia="Calibri" w:hAnsi="Calibri" w:cs="Calibri"/>
                <w:sz w:val="22"/>
                <w:szCs w:val="22"/>
                <w:lang w:val="uk-UA"/>
              </w:rPr>
              <w:t xml:space="preserve"> </w:t>
            </w:r>
          </w:p>
          <w:p w14:paraId="27B732DB" w14:textId="5545C6CF" w:rsidR="004D63EB" w:rsidRPr="00436007" w:rsidRDefault="004D63EB" w:rsidP="009E0BB9">
            <w:pPr>
              <w:widowControl w:val="0"/>
              <w:jc w:val="center"/>
              <w:rPr>
                <w:rFonts w:ascii="Calibri" w:eastAsia="Calibri" w:hAnsi="Calibri" w:cs="Calibri"/>
                <w:sz w:val="22"/>
                <w:szCs w:val="22"/>
                <w:lang w:val="uk-UA"/>
              </w:rPr>
            </w:pPr>
          </w:p>
        </w:tc>
      </w:tr>
      <w:tr w:rsidR="00520D01" w:rsidRPr="00436007" w14:paraId="2303C482" w14:textId="77777777" w:rsidTr="00436007">
        <w:tc>
          <w:tcPr>
            <w:tcW w:w="480" w:type="dxa"/>
          </w:tcPr>
          <w:p w14:paraId="1592C26F" w14:textId="77777777" w:rsidR="00520D01" w:rsidRPr="00436007" w:rsidRDefault="00520D01" w:rsidP="00953A66">
            <w:pPr>
              <w:widowControl w:val="0"/>
              <w:numPr>
                <w:ilvl w:val="0"/>
                <w:numId w:val="10"/>
              </w:numPr>
              <w:jc w:val="center"/>
              <w:rPr>
                <w:rFonts w:ascii="Calibri" w:eastAsia="Calibri" w:hAnsi="Calibri" w:cs="Calibri"/>
                <w:sz w:val="22"/>
                <w:szCs w:val="22"/>
                <w:lang w:val="uk-UA"/>
              </w:rPr>
            </w:pPr>
          </w:p>
        </w:tc>
        <w:tc>
          <w:tcPr>
            <w:tcW w:w="5337" w:type="dxa"/>
          </w:tcPr>
          <w:p w14:paraId="1BE75357" w14:textId="29C47CCF" w:rsidR="00520D01" w:rsidRPr="00436007" w:rsidRDefault="000D677A" w:rsidP="009E0BB9">
            <w:pPr>
              <w:widowControl w:val="0"/>
              <w:ind w:left="73" w:hanging="1"/>
              <w:rPr>
                <w:rFonts w:ascii="Calibri" w:eastAsia="Calibri" w:hAnsi="Calibri" w:cs="Calibri"/>
                <w:sz w:val="22"/>
                <w:szCs w:val="22"/>
                <w:lang w:val="uk-UA"/>
              </w:rPr>
            </w:pPr>
            <w:r w:rsidRPr="00436007">
              <w:rPr>
                <w:rFonts w:ascii="Calibri" w:eastAsia="Calibri" w:hAnsi="Calibri" w:cs="Calibri"/>
                <w:sz w:val="22"/>
                <w:szCs w:val="22"/>
                <w:lang w:val="uk-UA"/>
              </w:rPr>
              <w:t xml:space="preserve">Площа </w:t>
            </w:r>
            <w:proofErr w:type="spellStart"/>
            <w:r w:rsidRPr="00436007">
              <w:rPr>
                <w:rFonts w:ascii="Calibri" w:eastAsia="Calibri" w:hAnsi="Calibri" w:cs="Calibri"/>
                <w:sz w:val="22"/>
                <w:szCs w:val="22"/>
                <w:lang w:val="uk-UA"/>
              </w:rPr>
              <w:t>хвостосховища</w:t>
            </w:r>
            <w:proofErr w:type="spellEnd"/>
            <w:r w:rsidR="0008782D" w:rsidRPr="00436007">
              <w:rPr>
                <w:rFonts w:ascii="Calibri" w:eastAsia="Calibri" w:hAnsi="Calibri" w:cs="Calibri"/>
                <w:sz w:val="22"/>
                <w:szCs w:val="22"/>
                <w:lang w:val="uk-UA"/>
              </w:rPr>
              <w:t xml:space="preserve"> </w:t>
            </w:r>
            <w:r w:rsidR="0008782D" w:rsidRPr="00436007">
              <w:rPr>
                <w:rFonts w:ascii="Calibri" w:hAnsi="Calibri" w:cs="Calibri"/>
                <w:color w:val="000000" w:themeColor="text1"/>
                <w:sz w:val="22"/>
                <w:szCs w:val="22"/>
                <w:lang w:val="uk-UA"/>
              </w:rPr>
              <w:t>(</w:t>
            </w:r>
            <w:proofErr w:type="spellStart"/>
            <w:r w:rsidR="0008782D" w:rsidRPr="00436007">
              <w:rPr>
                <w:rFonts w:ascii="Calibri" w:hAnsi="Calibri" w:cs="Calibri"/>
                <w:color w:val="000000" w:themeColor="text1"/>
                <w:sz w:val="22"/>
                <w:szCs w:val="22"/>
                <w:lang w:val="uk-UA"/>
              </w:rPr>
              <w:t>шламонакопичувача</w:t>
            </w:r>
            <w:proofErr w:type="spellEnd"/>
            <w:r w:rsidR="0008782D" w:rsidRPr="00436007">
              <w:rPr>
                <w:rFonts w:ascii="Calibri" w:hAnsi="Calibri" w:cs="Calibri"/>
                <w:color w:val="000000" w:themeColor="text1"/>
                <w:sz w:val="22"/>
                <w:szCs w:val="22"/>
                <w:lang w:val="uk-UA"/>
              </w:rPr>
              <w:t>)</w:t>
            </w:r>
            <w:r w:rsidRPr="00436007">
              <w:rPr>
                <w:rFonts w:ascii="Calibri" w:eastAsia="Calibri" w:hAnsi="Calibri" w:cs="Calibri"/>
                <w:sz w:val="22"/>
                <w:szCs w:val="22"/>
                <w:lang w:val="uk-UA"/>
              </w:rPr>
              <w:t>:</w:t>
            </w:r>
          </w:p>
          <w:p w14:paraId="081BC533" w14:textId="377B2F98" w:rsidR="000D677A" w:rsidRPr="00436007" w:rsidRDefault="000D677A" w:rsidP="00953A66">
            <w:pPr>
              <w:pStyle w:val="a6"/>
              <w:widowControl w:val="0"/>
              <w:numPr>
                <w:ilvl w:val="0"/>
                <w:numId w:val="2"/>
              </w:numPr>
              <w:rPr>
                <w:rFonts w:cs="Calibri"/>
              </w:rPr>
            </w:pPr>
            <w:r w:rsidRPr="00436007">
              <w:rPr>
                <w:rFonts w:cs="Calibri"/>
              </w:rPr>
              <w:t>Загальна</w:t>
            </w:r>
            <w:r w:rsidR="003B2D97" w:rsidRPr="00436007">
              <w:rPr>
                <w:rFonts w:cs="Calibri"/>
              </w:rPr>
              <w:t xml:space="preserve"> (площа ділянки у межах землевідведення під </w:t>
            </w:r>
            <w:proofErr w:type="spellStart"/>
            <w:r w:rsidR="003B2D97" w:rsidRPr="00436007">
              <w:rPr>
                <w:rFonts w:cs="Calibri"/>
              </w:rPr>
              <w:t>хвостосховище</w:t>
            </w:r>
            <w:proofErr w:type="spellEnd"/>
            <w:r w:rsidR="0008782D" w:rsidRPr="00436007">
              <w:rPr>
                <w:rFonts w:cs="Calibri"/>
                <w:lang w:val="ru-RU"/>
              </w:rPr>
              <w:t xml:space="preserve"> </w:t>
            </w:r>
            <w:proofErr w:type="spellStart"/>
            <w:r w:rsidR="0008782D" w:rsidRPr="00436007">
              <w:rPr>
                <w:rFonts w:cs="Calibri"/>
                <w:lang w:val="ru-RU"/>
              </w:rPr>
              <w:t>або</w:t>
            </w:r>
            <w:proofErr w:type="spellEnd"/>
            <w:r w:rsidR="0008782D" w:rsidRPr="00436007">
              <w:rPr>
                <w:rFonts w:cs="Calibri"/>
                <w:lang w:val="ru-RU"/>
              </w:rPr>
              <w:t xml:space="preserve"> </w:t>
            </w:r>
            <w:proofErr w:type="spellStart"/>
            <w:r w:rsidR="0008782D" w:rsidRPr="00436007">
              <w:rPr>
                <w:rFonts w:cs="Calibri"/>
                <w:lang w:val="ru-RU"/>
              </w:rPr>
              <w:t>шламонакопичувач</w:t>
            </w:r>
            <w:proofErr w:type="spellEnd"/>
            <w:r w:rsidR="003B2D97" w:rsidRPr="00436007">
              <w:rPr>
                <w:rFonts w:cs="Calibri"/>
              </w:rPr>
              <w:t>)</w:t>
            </w:r>
          </w:p>
          <w:p w14:paraId="3A39D4D2" w14:textId="2D406305" w:rsidR="000D677A" w:rsidRPr="00436007" w:rsidRDefault="000D677A" w:rsidP="00953A66">
            <w:pPr>
              <w:pStyle w:val="a6"/>
              <w:widowControl w:val="0"/>
              <w:numPr>
                <w:ilvl w:val="0"/>
                <w:numId w:val="2"/>
              </w:numPr>
              <w:rPr>
                <w:rFonts w:cs="Calibri"/>
              </w:rPr>
            </w:pPr>
            <w:r w:rsidRPr="00436007">
              <w:rPr>
                <w:rFonts w:cs="Calibri"/>
              </w:rPr>
              <w:t>Корисна (</w:t>
            </w:r>
            <w:r w:rsidR="003B2D97" w:rsidRPr="00436007">
              <w:rPr>
                <w:rFonts w:cs="Calibri"/>
              </w:rPr>
              <w:t xml:space="preserve">площа горизонтальної проекції ложа </w:t>
            </w:r>
            <w:proofErr w:type="spellStart"/>
            <w:r w:rsidR="003B2D97" w:rsidRPr="00436007">
              <w:rPr>
                <w:rFonts w:cs="Calibri"/>
              </w:rPr>
              <w:t>хвостосховища</w:t>
            </w:r>
            <w:proofErr w:type="spellEnd"/>
            <w:r w:rsidR="0008782D" w:rsidRPr="00436007">
              <w:rPr>
                <w:rFonts w:cs="Calibri"/>
                <w:lang w:val="ru-RU"/>
              </w:rPr>
              <w:t xml:space="preserve"> </w:t>
            </w:r>
            <w:proofErr w:type="spellStart"/>
            <w:r w:rsidR="0008782D" w:rsidRPr="00436007">
              <w:rPr>
                <w:rFonts w:cs="Calibri"/>
                <w:lang w:val="ru-RU"/>
              </w:rPr>
              <w:t>або</w:t>
            </w:r>
            <w:proofErr w:type="spellEnd"/>
            <w:r w:rsidR="0008782D" w:rsidRPr="00436007">
              <w:rPr>
                <w:rFonts w:cs="Calibri"/>
                <w:lang w:val="ru-RU"/>
              </w:rPr>
              <w:t xml:space="preserve"> </w:t>
            </w:r>
            <w:proofErr w:type="spellStart"/>
            <w:r w:rsidR="0008782D" w:rsidRPr="00436007">
              <w:rPr>
                <w:rFonts w:cs="Calibri"/>
                <w:lang w:val="ru-RU"/>
              </w:rPr>
              <w:t>шламонакопичувача</w:t>
            </w:r>
            <w:proofErr w:type="spellEnd"/>
            <w:r w:rsidR="003B2D97" w:rsidRPr="00436007">
              <w:rPr>
                <w:rFonts w:cs="Calibri"/>
              </w:rPr>
              <w:t xml:space="preserve"> в межах проектної відмітки його заповнення</w:t>
            </w:r>
            <w:r w:rsidRPr="00436007">
              <w:rPr>
                <w:rFonts w:cs="Calibri"/>
              </w:rPr>
              <w:t>)</w:t>
            </w:r>
          </w:p>
        </w:tc>
        <w:tc>
          <w:tcPr>
            <w:tcW w:w="4258" w:type="dxa"/>
            <w:gridSpan w:val="2"/>
          </w:tcPr>
          <w:p w14:paraId="57A6547B" w14:textId="6C900DF7" w:rsidR="00520D01" w:rsidRPr="00436007" w:rsidRDefault="000D677A" w:rsidP="009E0BB9">
            <w:pPr>
              <w:widowControl w:val="0"/>
              <w:jc w:val="center"/>
              <w:rPr>
                <w:rFonts w:ascii="Calibri" w:eastAsia="Calibri" w:hAnsi="Calibri" w:cs="Calibri"/>
                <w:sz w:val="22"/>
                <w:szCs w:val="22"/>
                <w:lang w:val="uk-UA"/>
              </w:rPr>
            </w:pPr>
            <w:r w:rsidRPr="00436007">
              <w:rPr>
                <w:rFonts w:ascii="Calibri" w:eastAsia="Calibri" w:hAnsi="Calibri" w:cs="Calibri"/>
                <w:sz w:val="22"/>
                <w:szCs w:val="22"/>
                <w:lang w:val="uk-UA"/>
              </w:rPr>
              <w:t>__ га</w:t>
            </w:r>
          </w:p>
        </w:tc>
      </w:tr>
      <w:tr w:rsidR="00063017" w:rsidRPr="00436007" w14:paraId="637790F5" w14:textId="77777777" w:rsidTr="00436007">
        <w:tc>
          <w:tcPr>
            <w:tcW w:w="480" w:type="dxa"/>
          </w:tcPr>
          <w:p w14:paraId="5A3ECF4B" w14:textId="77777777" w:rsidR="00063017" w:rsidRPr="00436007" w:rsidRDefault="00063017" w:rsidP="0025682A">
            <w:pPr>
              <w:widowControl w:val="0"/>
              <w:numPr>
                <w:ilvl w:val="0"/>
                <w:numId w:val="10"/>
              </w:numPr>
              <w:jc w:val="center"/>
              <w:rPr>
                <w:rFonts w:ascii="Calibri" w:eastAsia="Calibri" w:hAnsi="Calibri" w:cs="Calibri"/>
                <w:sz w:val="22"/>
                <w:szCs w:val="22"/>
                <w:lang w:val="uk-UA"/>
              </w:rPr>
            </w:pPr>
          </w:p>
        </w:tc>
        <w:tc>
          <w:tcPr>
            <w:tcW w:w="5337" w:type="dxa"/>
          </w:tcPr>
          <w:p w14:paraId="36A355ED" w14:textId="77777777" w:rsidR="00063017" w:rsidRPr="00436007" w:rsidRDefault="00063017" w:rsidP="0025682A">
            <w:pPr>
              <w:widowControl w:val="0"/>
              <w:ind w:left="73" w:hanging="1"/>
              <w:rPr>
                <w:rFonts w:ascii="Calibri" w:eastAsia="Calibri" w:hAnsi="Calibri" w:cs="Calibri"/>
                <w:sz w:val="22"/>
                <w:szCs w:val="22"/>
                <w:lang w:val="uk-UA"/>
              </w:rPr>
            </w:pPr>
            <w:r w:rsidRPr="00436007">
              <w:rPr>
                <w:rFonts w:ascii="Calibri" w:eastAsia="Calibri" w:hAnsi="Calibri" w:cs="Calibri"/>
                <w:sz w:val="22"/>
                <w:szCs w:val="22"/>
                <w:lang w:val="uk-UA"/>
              </w:rPr>
              <w:t>Абсолютні відмітки ложа:</w:t>
            </w:r>
          </w:p>
          <w:p w14:paraId="33242B3B" w14:textId="77777777" w:rsidR="00063017" w:rsidRPr="00436007" w:rsidRDefault="00063017" w:rsidP="0025682A">
            <w:pPr>
              <w:widowControl w:val="0"/>
              <w:ind w:left="360"/>
              <w:rPr>
                <w:rFonts w:ascii="Calibri" w:hAnsi="Calibri" w:cs="Calibri"/>
                <w:sz w:val="22"/>
                <w:szCs w:val="22"/>
              </w:rPr>
            </w:pPr>
            <w:proofErr w:type="spellStart"/>
            <w:r w:rsidRPr="00436007">
              <w:rPr>
                <w:rFonts w:ascii="Calibri" w:hAnsi="Calibri" w:cs="Calibri"/>
                <w:sz w:val="22"/>
                <w:szCs w:val="22"/>
              </w:rPr>
              <w:t>найвища</w:t>
            </w:r>
            <w:proofErr w:type="spellEnd"/>
            <w:r w:rsidRPr="00436007">
              <w:rPr>
                <w:rFonts w:ascii="Calibri" w:hAnsi="Calibri" w:cs="Calibri"/>
                <w:sz w:val="22"/>
                <w:szCs w:val="22"/>
              </w:rPr>
              <w:t>;</w:t>
            </w:r>
          </w:p>
          <w:p w14:paraId="0D9B50E0" w14:textId="77777777" w:rsidR="00063017" w:rsidRPr="00436007" w:rsidRDefault="00063017" w:rsidP="0025682A">
            <w:pPr>
              <w:widowControl w:val="0"/>
              <w:ind w:left="360"/>
              <w:rPr>
                <w:rFonts w:ascii="Calibri" w:hAnsi="Calibri" w:cs="Calibri"/>
                <w:sz w:val="22"/>
                <w:szCs w:val="22"/>
              </w:rPr>
            </w:pPr>
            <w:proofErr w:type="spellStart"/>
            <w:r w:rsidRPr="00436007">
              <w:rPr>
                <w:rFonts w:ascii="Calibri" w:hAnsi="Calibri" w:cs="Calibri"/>
                <w:sz w:val="22"/>
                <w:szCs w:val="22"/>
              </w:rPr>
              <w:t>найнижча</w:t>
            </w:r>
            <w:proofErr w:type="spellEnd"/>
          </w:p>
        </w:tc>
        <w:tc>
          <w:tcPr>
            <w:tcW w:w="4258" w:type="dxa"/>
            <w:gridSpan w:val="2"/>
          </w:tcPr>
          <w:p w14:paraId="1A7A5E12" w14:textId="77777777" w:rsidR="00063017" w:rsidRPr="00436007" w:rsidRDefault="00063017" w:rsidP="0025682A">
            <w:pPr>
              <w:widowControl w:val="0"/>
              <w:jc w:val="center"/>
              <w:rPr>
                <w:rFonts w:ascii="Calibri" w:eastAsia="Calibri" w:hAnsi="Calibri" w:cs="Calibri"/>
                <w:sz w:val="22"/>
                <w:szCs w:val="22"/>
                <w:lang w:val="uk-UA"/>
              </w:rPr>
            </w:pPr>
            <w:r w:rsidRPr="00436007">
              <w:rPr>
                <w:rFonts w:ascii="Calibri" w:eastAsia="Calibri" w:hAnsi="Calibri" w:cs="Calibri"/>
                <w:sz w:val="22"/>
                <w:szCs w:val="22"/>
                <w:lang w:val="uk-UA"/>
              </w:rPr>
              <w:t>__м</w:t>
            </w:r>
          </w:p>
        </w:tc>
      </w:tr>
      <w:tr w:rsidR="00063017" w:rsidRPr="00436007" w14:paraId="063DA031" w14:textId="77777777" w:rsidTr="00436007">
        <w:trPr>
          <w:trHeight w:val="496"/>
        </w:trPr>
        <w:tc>
          <w:tcPr>
            <w:tcW w:w="480" w:type="dxa"/>
          </w:tcPr>
          <w:p w14:paraId="7D00FE96" w14:textId="77777777" w:rsidR="00063017" w:rsidRPr="00436007" w:rsidRDefault="00063017" w:rsidP="0025682A">
            <w:pPr>
              <w:widowControl w:val="0"/>
              <w:numPr>
                <w:ilvl w:val="0"/>
                <w:numId w:val="10"/>
              </w:numPr>
              <w:jc w:val="center"/>
              <w:rPr>
                <w:rFonts w:ascii="Calibri" w:eastAsia="Calibri" w:hAnsi="Calibri" w:cs="Calibri"/>
                <w:sz w:val="22"/>
                <w:szCs w:val="22"/>
                <w:lang w:val="uk-UA"/>
              </w:rPr>
            </w:pPr>
          </w:p>
        </w:tc>
        <w:tc>
          <w:tcPr>
            <w:tcW w:w="5337" w:type="dxa"/>
          </w:tcPr>
          <w:p w14:paraId="2A33BCCD" w14:textId="77777777" w:rsidR="00063017" w:rsidRPr="00436007" w:rsidRDefault="00063017" w:rsidP="0025682A">
            <w:pPr>
              <w:widowControl w:val="0"/>
              <w:ind w:left="73" w:hanging="1"/>
              <w:rPr>
                <w:rFonts w:ascii="Calibri" w:eastAsia="Calibri" w:hAnsi="Calibri" w:cs="Calibri"/>
                <w:sz w:val="22"/>
                <w:szCs w:val="22"/>
                <w:lang w:val="uk-UA"/>
              </w:rPr>
            </w:pPr>
            <w:proofErr w:type="spellStart"/>
            <w:r w:rsidRPr="00436007">
              <w:rPr>
                <w:rFonts w:ascii="Calibri" w:eastAsia="Calibri" w:hAnsi="Calibri" w:cs="Calibri"/>
                <w:sz w:val="22"/>
                <w:szCs w:val="22"/>
                <w:lang w:val="uk-UA"/>
              </w:rPr>
              <w:t>Проєктна</w:t>
            </w:r>
            <w:proofErr w:type="spellEnd"/>
            <w:r w:rsidRPr="00436007">
              <w:rPr>
                <w:rFonts w:ascii="Calibri" w:eastAsia="Calibri" w:hAnsi="Calibri" w:cs="Calibri"/>
                <w:sz w:val="22"/>
                <w:szCs w:val="22"/>
                <w:lang w:val="uk-UA"/>
              </w:rPr>
              <w:t xml:space="preserve"> відмітка заповнення</w:t>
            </w:r>
          </w:p>
        </w:tc>
        <w:tc>
          <w:tcPr>
            <w:tcW w:w="4258" w:type="dxa"/>
            <w:gridSpan w:val="2"/>
          </w:tcPr>
          <w:p w14:paraId="1DDEC523" w14:textId="77777777" w:rsidR="00063017" w:rsidRPr="00436007" w:rsidRDefault="00063017" w:rsidP="0025682A">
            <w:pPr>
              <w:widowControl w:val="0"/>
              <w:jc w:val="center"/>
              <w:rPr>
                <w:rFonts w:ascii="Calibri" w:eastAsia="Calibri" w:hAnsi="Calibri" w:cs="Calibri"/>
                <w:sz w:val="22"/>
                <w:szCs w:val="22"/>
                <w:lang w:val="uk-UA"/>
              </w:rPr>
            </w:pPr>
            <w:r w:rsidRPr="00436007">
              <w:rPr>
                <w:rFonts w:ascii="Calibri" w:eastAsia="Calibri" w:hAnsi="Calibri" w:cs="Calibri"/>
                <w:sz w:val="22"/>
                <w:szCs w:val="22"/>
                <w:lang w:val="uk-UA"/>
              </w:rPr>
              <w:t>__ м</w:t>
            </w:r>
          </w:p>
        </w:tc>
      </w:tr>
      <w:tr w:rsidR="00063017" w:rsidRPr="00436007" w14:paraId="141AB482" w14:textId="77777777" w:rsidTr="00436007">
        <w:tc>
          <w:tcPr>
            <w:tcW w:w="480" w:type="dxa"/>
          </w:tcPr>
          <w:p w14:paraId="05372E6D" w14:textId="77777777" w:rsidR="00063017" w:rsidRPr="00436007" w:rsidRDefault="00063017" w:rsidP="0025682A">
            <w:pPr>
              <w:widowControl w:val="0"/>
              <w:numPr>
                <w:ilvl w:val="0"/>
                <w:numId w:val="10"/>
              </w:numPr>
              <w:jc w:val="center"/>
              <w:rPr>
                <w:rFonts w:ascii="Calibri" w:eastAsia="Calibri" w:hAnsi="Calibri" w:cs="Calibri"/>
                <w:sz w:val="22"/>
                <w:szCs w:val="22"/>
                <w:lang w:val="uk-UA"/>
              </w:rPr>
            </w:pPr>
          </w:p>
        </w:tc>
        <w:tc>
          <w:tcPr>
            <w:tcW w:w="5337" w:type="dxa"/>
          </w:tcPr>
          <w:p w14:paraId="30FCCF09" w14:textId="77777777" w:rsidR="00063017" w:rsidRPr="00436007" w:rsidRDefault="00063017" w:rsidP="0025682A">
            <w:pPr>
              <w:widowControl w:val="0"/>
              <w:ind w:left="73" w:hanging="1"/>
              <w:rPr>
                <w:rFonts w:ascii="Calibri" w:eastAsia="Calibri" w:hAnsi="Calibri" w:cs="Calibri"/>
                <w:sz w:val="22"/>
                <w:szCs w:val="22"/>
                <w:lang w:val="uk-UA"/>
              </w:rPr>
            </w:pPr>
            <w:r w:rsidRPr="00436007">
              <w:rPr>
                <w:rFonts w:ascii="Calibri" w:eastAsia="Calibri" w:hAnsi="Calibri" w:cs="Calibri"/>
                <w:sz w:val="22"/>
                <w:szCs w:val="22"/>
                <w:lang w:val="uk-UA"/>
              </w:rPr>
              <w:t>Поточний рівень заповнення (для діючого об’єкта)</w:t>
            </w:r>
          </w:p>
        </w:tc>
        <w:tc>
          <w:tcPr>
            <w:tcW w:w="4258" w:type="dxa"/>
            <w:gridSpan w:val="2"/>
          </w:tcPr>
          <w:p w14:paraId="6D9F5206" w14:textId="77777777" w:rsidR="00063017" w:rsidRPr="00436007" w:rsidRDefault="00063017" w:rsidP="0025682A">
            <w:pPr>
              <w:widowControl w:val="0"/>
              <w:jc w:val="center"/>
              <w:rPr>
                <w:rFonts w:ascii="Calibri" w:eastAsia="Calibri" w:hAnsi="Calibri" w:cs="Calibri"/>
                <w:sz w:val="22"/>
                <w:szCs w:val="22"/>
                <w:lang w:val="uk-UA"/>
              </w:rPr>
            </w:pPr>
            <w:r w:rsidRPr="00436007">
              <w:rPr>
                <w:rFonts w:ascii="Calibri" w:eastAsia="Calibri" w:hAnsi="Calibri" w:cs="Calibri"/>
                <w:sz w:val="22"/>
                <w:szCs w:val="22"/>
                <w:lang w:val="uk-UA"/>
              </w:rPr>
              <w:t>__м</w:t>
            </w:r>
          </w:p>
        </w:tc>
      </w:tr>
      <w:tr w:rsidR="00063017" w:rsidRPr="00436007" w14:paraId="277CA268" w14:textId="77777777" w:rsidTr="00436007">
        <w:trPr>
          <w:trHeight w:val="467"/>
        </w:trPr>
        <w:tc>
          <w:tcPr>
            <w:tcW w:w="480" w:type="dxa"/>
          </w:tcPr>
          <w:p w14:paraId="5F8B8A4F" w14:textId="77777777" w:rsidR="00063017" w:rsidRPr="00436007" w:rsidRDefault="00063017" w:rsidP="0025682A">
            <w:pPr>
              <w:widowControl w:val="0"/>
              <w:numPr>
                <w:ilvl w:val="0"/>
                <w:numId w:val="10"/>
              </w:numPr>
              <w:jc w:val="center"/>
              <w:rPr>
                <w:rFonts w:ascii="Calibri" w:eastAsia="Calibri" w:hAnsi="Calibri" w:cs="Calibri"/>
                <w:sz w:val="22"/>
                <w:szCs w:val="22"/>
                <w:lang w:val="uk-UA"/>
              </w:rPr>
            </w:pPr>
          </w:p>
        </w:tc>
        <w:tc>
          <w:tcPr>
            <w:tcW w:w="5337" w:type="dxa"/>
          </w:tcPr>
          <w:p w14:paraId="0745E38D" w14:textId="77777777" w:rsidR="00063017" w:rsidRPr="00436007" w:rsidRDefault="00063017" w:rsidP="0025682A">
            <w:pPr>
              <w:widowControl w:val="0"/>
              <w:ind w:left="73" w:hanging="1"/>
              <w:rPr>
                <w:rFonts w:ascii="Calibri" w:eastAsia="Calibri" w:hAnsi="Calibri" w:cs="Calibri"/>
                <w:sz w:val="22"/>
                <w:szCs w:val="22"/>
                <w:lang w:val="uk-UA"/>
              </w:rPr>
            </w:pPr>
            <w:r w:rsidRPr="00436007">
              <w:rPr>
                <w:rFonts w:ascii="Calibri" w:eastAsia="Calibri" w:hAnsi="Calibri" w:cs="Calibri"/>
                <w:sz w:val="22"/>
                <w:szCs w:val="22"/>
                <w:lang w:val="uk-UA"/>
              </w:rPr>
              <w:t>Санітарно-захисна зона</w:t>
            </w:r>
          </w:p>
        </w:tc>
        <w:tc>
          <w:tcPr>
            <w:tcW w:w="4258" w:type="dxa"/>
            <w:gridSpan w:val="2"/>
          </w:tcPr>
          <w:p w14:paraId="1F374C73" w14:textId="77777777" w:rsidR="00063017" w:rsidRPr="00436007" w:rsidRDefault="00063017" w:rsidP="0025682A">
            <w:pPr>
              <w:widowControl w:val="0"/>
              <w:jc w:val="center"/>
              <w:rPr>
                <w:rFonts w:ascii="Calibri" w:eastAsia="Calibri" w:hAnsi="Calibri" w:cs="Calibri"/>
                <w:sz w:val="22"/>
                <w:szCs w:val="22"/>
                <w:lang w:val="uk-UA"/>
              </w:rPr>
            </w:pPr>
            <w:r w:rsidRPr="00436007">
              <w:rPr>
                <w:rFonts w:ascii="Calibri" w:eastAsia="Calibri" w:hAnsi="Calibri" w:cs="Calibri"/>
                <w:sz w:val="22"/>
                <w:szCs w:val="22"/>
                <w:lang w:val="uk-UA"/>
              </w:rPr>
              <w:t>__ м</w:t>
            </w:r>
          </w:p>
        </w:tc>
      </w:tr>
      <w:tr w:rsidR="00063017" w:rsidRPr="00436007" w14:paraId="19D2DA87" w14:textId="77777777" w:rsidTr="00436007">
        <w:tc>
          <w:tcPr>
            <w:tcW w:w="480" w:type="dxa"/>
          </w:tcPr>
          <w:p w14:paraId="736F4652" w14:textId="77777777" w:rsidR="00063017" w:rsidRPr="00436007" w:rsidRDefault="00063017" w:rsidP="0025682A">
            <w:pPr>
              <w:widowControl w:val="0"/>
              <w:numPr>
                <w:ilvl w:val="0"/>
                <w:numId w:val="10"/>
              </w:numPr>
              <w:jc w:val="center"/>
              <w:rPr>
                <w:rFonts w:ascii="Calibri" w:eastAsia="Calibri" w:hAnsi="Calibri" w:cs="Calibri"/>
                <w:sz w:val="22"/>
                <w:szCs w:val="22"/>
                <w:lang w:val="uk-UA"/>
              </w:rPr>
            </w:pPr>
          </w:p>
        </w:tc>
        <w:tc>
          <w:tcPr>
            <w:tcW w:w="5337" w:type="dxa"/>
          </w:tcPr>
          <w:p w14:paraId="0EE9B021" w14:textId="77777777" w:rsidR="00063017" w:rsidRPr="00436007" w:rsidRDefault="00063017" w:rsidP="0025682A">
            <w:pPr>
              <w:widowControl w:val="0"/>
              <w:ind w:left="73" w:hanging="1"/>
              <w:rPr>
                <w:rFonts w:ascii="Calibri" w:eastAsia="Calibri" w:hAnsi="Calibri" w:cs="Calibri"/>
                <w:sz w:val="22"/>
                <w:szCs w:val="22"/>
                <w:lang w:val="uk-UA"/>
              </w:rPr>
            </w:pPr>
            <w:r w:rsidRPr="00436007">
              <w:rPr>
                <w:rFonts w:ascii="Calibri" w:eastAsia="Calibri" w:hAnsi="Calibri" w:cs="Calibri"/>
                <w:sz w:val="22"/>
                <w:szCs w:val="22"/>
                <w:lang w:val="uk-UA"/>
              </w:rPr>
              <w:t xml:space="preserve">Вид відходів, що видалятимуться (видаляються) у </w:t>
            </w:r>
            <w:proofErr w:type="spellStart"/>
            <w:r w:rsidRPr="00436007">
              <w:rPr>
                <w:rFonts w:ascii="Calibri" w:eastAsia="Calibri" w:hAnsi="Calibri" w:cs="Calibri"/>
                <w:sz w:val="22"/>
                <w:szCs w:val="22"/>
                <w:lang w:val="uk-UA"/>
              </w:rPr>
              <w:t>хвостосховище</w:t>
            </w:r>
            <w:proofErr w:type="spellEnd"/>
            <w:r w:rsidRPr="00436007">
              <w:rPr>
                <w:rFonts w:ascii="Calibri" w:eastAsia="Calibri" w:hAnsi="Calibri" w:cs="Calibri"/>
                <w:sz w:val="22"/>
                <w:szCs w:val="22"/>
                <w:lang w:val="uk-UA"/>
              </w:rPr>
              <w:t xml:space="preserve"> </w:t>
            </w:r>
            <w:r w:rsidRPr="00436007">
              <w:rPr>
                <w:rFonts w:ascii="Calibri" w:hAnsi="Calibri" w:cs="Calibri"/>
                <w:color w:val="000000" w:themeColor="text1"/>
                <w:sz w:val="22"/>
                <w:szCs w:val="22"/>
                <w:lang w:val="uk-UA"/>
              </w:rPr>
              <w:t>(</w:t>
            </w:r>
            <w:proofErr w:type="spellStart"/>
            <w:r w:rsidRPr="00436007">
              <w:rPr>
                <w:rFonts w:ascii="Calibri" w:hAnsi="Calibri" w:cs="Calibri"/>
                <w:color w:val="000000" w:themeColor="text1"/>
                <w:sz w:val="22"/>
                <w:szCs w:val="22"/>
                <w:lang w:val="uk-UA"/>
              </w:rPr>
              <w:t>шламонакопичувач</w:t>
            </w:r>
            <w:proofErr w:type="spellEnd"/>
            <w:r w:rsidRPr="00436007">
              <w:rPr>
                <w:rFonts w:ascii="Calibri" w:hAnsi="Calibri" w:cs="Calibri"/>
                <w:color w:val="000000" w:themeColor="text1"/>
                <w:sz w:val="22"/>
                <w:szCs w:val="22"/>
                <w:lang w:val="uk-UA"/>
              </w:rPr>
              <w:t>)</w:t>
            </w:r>
          </w:p>
        </w:tc>
        <w:tc>
          <w:tcPr>
            <w:tcW w:w="4258" w:type="dxa"/>
            <w:gridSpan w:val="2"/>
          </w:tcPr>
          <w:p w14:paraId="36168AAD" w14:textId="77777777" w:rsidR="00063017" w:rsidRPr="00436007" w:rsidRDefault="00063017" w:rsidP="0025682A">
            <w:pPr>
              <w:widowControl w:val="0"/>
              <w:jc w:val="center"/>
              <w:rPr>
                <w:rFonts w:ascii="Calibri" w:eastAsia="Calibri" w:hAnsi="Calibri" w:cs="Calibri"/>
                <w:sz w:val="22"/>
                <w:szCs w:val="22"/>
                <w:lang w:val="uk-UA"/>
              </w:rPr>
            </w:pPr>
            <w:r w:rsidRPr="00436007">
              <w:rPr>
                <w:rFonts w:ascii="Calibri" w:eastAsia="Calibri" w:hAnsi="Calibri" w:cs="Calibri"/>
                <w:sz w:val="22"/>
                <w:szCs w:val="22"/>
                <w:lang w:val="uk-UA"/>
              </w:rPr>
              <w:t>Код та назва згідно діючого Класифікатора відходів</w:t>
            </w:r>
          </w:p>
        </w:tc>
      </w:tr>
      <w:tr w:rsidR="00063017" w:rsidRPr="00436007" w14:paraId="1A6415B9" w14:textId="77777777" w:rsidTr="00436007">
        <w:tc>
          <w:tcPr>
            <w:tcW w:w="480" w:type="dxa"/>
          </w:tcPr>
          <w:p w14:paraId="4916320D" w14:textId="77777777" w:rsidR="00063017" w:rsidRPr="00436007" w:rsidRDefault="00063017" w:rsidP="0025682A">
            <w:pPr>
              <w:widowControl w:val="0"/>
              <w:numPr>
                <w:ilvl w:val="0"/>
                <w:numId w:val="10"/>
              </w:numPr>
              <w:jc w:val="center"/>
              <w:rPr>
                <w:rFonts w:ascii="Calibri" w:eastAsia="Calibri" w:hAnsi="Calibri" w:cs="Calibri"/>
                <w:sz w:val="22"/>
                <w:szCs w:val="22"/>
                <w:lang w:val="uk-UA"/>
              </w:rPr>
            </w:pPr>
          </w:p>
        </w:tc>
        <w:tc>
          <w:tcPr>
            <w:tcW w:w="5337" w:type="dxa"/>
          </w:tcPr>
          <w:p w14:paraId="738B01B9" w14:textId="77777777" w:rsidR="00063017" w:rsidRPr="00436007" w:rsidRDefault="00063017" w:rsidP="0025682A">
            <w:pPr>
              <w:widowControl w:val="0"/>
              <w:ind w:left="73" w:hanging="1"/>
              <w:rPr>
                <w:rFonts w:ascii="Calibri" w:eastAsia="Calibri" w:hAnsi="Calibri" w:cs="Calibri"/>
                <w:sz w:val="22"/>
                <w:szCs w:val="22"/>
                <w:lang w:val="uk-UA"/>
              </w:rPr>
            </w:pPr>
            <w:r w:rsidRPr="00436007">
              <w:rPr>
                <w:rFonts w:ascii="Calibri" w:eastAsia="Calibri" w:hAnsi="Calibri" w:cs="Calibri"/>
                <w:sz w:val="22"/>
                <w:szCs w:val="22"/>
                <w:lang w:val="uk-UA"/>
              </w:rPr>
              <w:t>Агрегатний стан відходів</w:t>
            </w:r>
          </w:p>
        </w:tc>
        <w:tc>
          <w:tcPr>
            <w:tcW w:w="4258" w:type="dxa"/>
            <w:gridSpan w:val="2"/>
          </w:tcPr>
          <w:p w14:paraId="36CE10B7" w14:textId="77777777" w:rsidR="00063017" w:rsidRPr="00436007" w:rsidRDefault="00063017" w:rsidP="0025682A">
            <w:pPr>
              <w:widowControl w:val="0"/>
              <w:jc w:val="center"/>
              <w:rPr>
                <w:rFonts w:ascii="Calibri" w:eastAsia="Calibri" w:hAnsi="Calibri" w:cs="Calibri"/>
                <w:sz w:val="22"/>
                <w:szCs w:val="22"/>
                <w:lang w:val="uk-UA"/>
              </w:rPr>
            </w:pPr>
            <w:r w:rsidRPr="00436007">
              <w:rPr>
                <w:rFonts w:ascii="Calibri" w:eastAsia="Calibri" w:hAnsi="Calibri" w:cs="Calibri"/>
                <w:sz w:val="22"/>
                <w:szCs w:val="22"/>
                <w:lang w:val="uk-UA"/>
              </w:rPr>
              <w:t>Рідкий/ шламоподібний/ пастоподібний</w:t>
            </w:r>
          </w:p>
        </w:tc>
      </w:tr>
      <w:tr w:rsidR="00063017" w:rsidRPr="00436007" w14:paraId="29AFD505" w14:textId="77777777" w:rsidTr="00436007">
        <w:trPr>
          <w:trHeight w:val="1066"/>
        </w:trPr>
        <w:tc>
          <w:tcPr>
            <w:tcW w:w="480" w:type="dxa"/>
          </w:tcPr>
          <w:p w14:paraId="0CA21A80" w14:textId="77777777" w:rsidR="00063017" w:rsidRPr="00436007" w:rsidRDefault="00063017" w:rsidP="0025682A">
            <w:pPr>
              <w:widowControl w:val="0"/>
              <w:numPr>
                <w:ilvl w:val="0"/>
                <w:numId w:val="10"/>
              </w:numPr>
              <w:jc w:val="center"/>
              <w:rPr>
                <w:rFonts w:ascii="Calibri" w:eastAsia="Calibri" w:hAnsi="Calibri" w:cs="Calibri"/>
                <w:sz w:val="22"/>
                <w:szCs w:val="22"/>
                <w:lang w:val="uk-UA"/>
              </w:rPr>
            </w:pPr>
          </w:p>
        </w:tc>
        <w:tc>
          <w:tcPr>
            <w:tcW w:w="5337" w:type="dxa"/>
          </w:tcPr>
          <w:p w14:paraId="41DF4E22" w14:textId="77777777" w:rsidR="00063017" w:rsidRPr="00436007" w:rsidRDefault="00063017" w:rsidP="0025682A">
            <w:pPr>
              <w:widowControl w:val="0"/>
              <w:ind w:left="73" w:hanging="1"/>
              <w:rPr>
                <w:rFonts w:ascii="Calibri" w:eastAsia="Calibri" w:hAnsi="Calibri" w:cs="Calibri"/>
                <w:sz w:val="22"/>
                <w:szCs w:val="22"/>
                <w:lang w:val="uk-UA"/>
              </w:rPr>
            </w:pPr>
            <w:r w:rsidRPr="00436007">
              <w:rPr>
                <w:rFonts w:ascii="Calibri" w:eastAsia="Calibri" w:hAnsi="Calibri" w:cs="Calibri"/>
                <w:sz w:val="22"/>
                <w:szCs w:val="22"/>
                <w:lang w:val="uk-UA"/>
              </w:rPr>
              <w:t xml:space="preserve">Обсяг відходів, накопичених у </w:t>
            </w:r>
            <w:proofErr w:type="spellStart"/>
            <w:r w:rsidRPr="00436007">
              <w:rPr>
                <w:rFonts w:ascii="Calibri" w:eastAsia="Calibri" w:hAnsi="Calibri" w:cs="Calibri"/>
                <w:sz w:val="22"/>
                <w:szCs w:val="22"/>
                <w:lang w:val="uk-UA"/>
              </w:rPr>
              <w:t>хвостосховищі</w:t>
            </w:r>
            <w:proofErr w:type="spellEnd"/>
            <w:r w:rsidRPr="00436007">
              <w:rPr>
                <w:rFonts w:ascii="Calibri" w:eastAsia="Calibri" w:hAnsi="Calibri" w:cs="Calibri"/>
                <w:sz w:val="22"/>
                <w:szCs w:val="22"/>
                <w:lang w:val="uk-UA"/>
              </w:rPr>
              <w:t xml:space="preserve"> </w:t>
            </w:r>
            <w:r w:rsidRPr="00436007">
              <w:rPr>
                <w:rFonts w:ascii="Calibri" w:hAnsi="Calibri" w:cs="Calibri"/>
                <w:color w:val="000000" w:themeColor="text1"/>
                <w:sz w:val="22"/>
                <w:szCs w:val="22"/>
                <w:shd w:val="clear" w:color="auto" w:fill="FFFFFF"/>
                <w:lang w:val="uk-UA"/>
              </w:rPr>
              <w:t>(</w:t>
            </w:r>
            <w:proofErr w:type="spellStart"/>
            <w:r w:rsidRPr="00436007">
              <w:rPr>
                <w:rFonts w:ascii="Calibri" w:hAnsi="Calibri" w:cs="Calibri"/>
                <w:color w:val="000000" w:themeColor="text1"/>
                <w:sz w:val="22"/>
                <w:szCs w:val="22"/>
                <w:shd w:val="clear" w:color="auto" w:fill="FFFFFF"/>
                <w:lang w:val="uk-UA"/>
              </w:rPr>
              <w:t>шламонакопичувачі</w:t>
            </w:r>
            <w:proofErr w:type="spellEnd"/>
            <w:r w:rsidRPr="00436007">
              <w:rPr>
                <w:rFonts w:ascii="Calibri" w:hAnsi="Calibri" w:cs="Calibri"/>
                <w:color w:val="000000" w:themeColor="text1"/>
                <w:sz w:val="22"/>
                <w:szCs w:val="22"/>
                <w:shd w:val="clear" w:color="auto" w:fill="FFFFFF"/>
                <w:lang w:val="uk-UA"/>
              </w:rPr>
              <w:t>)</w:t>
            </w:r>
            <w:r w:rsidRPr="00436007">
              <w:rPr>
                <w:rFonts w:ascii="Calibri" w:eastAsia="Calibri" w:hAnsi="Calibri" w:cs="Calibri"/>
                <w:sz w:val="22"/>
                <w:szCs w:val="22"/>
                <w:lang w:val="uk-UA"/>
              </w:rPr>
              <w:t>, на дату складання звіту з ОВД (для діючого об’єкта)</w:t>
            </w:r>
          </w:p>
        </w:tc>
        <w:tc>
          <w:tcPr>
            <w:tcW w:w="4258" w:type="dxa"/>
            <w:gridSpan w:val="2"/>
          </w:tcPr>
          <w:p w14:paraId="2EC53995" w14:textId="77777777" w:rsidR="00063017" w:rsidRPr="00436007" w:rsidRDefault="00063017" w:rsidP="0025682A">
            <w:pPr>
              <w:widowControl w:val="0"/>
              <w:jc w:val="center"/>
              <w:rPr>
                <w:rFonts w:ascii="Calibri" w:eastAsia="Calibri" w:hAnsi="Calibri" w:cs="Calibri"/>
                <w:sz w:val="22"/>
                <w:szCs w:val="22"/>
                <w:lang w:val="uk-UA"/>
              </w:rPr>
            </w:pPr>
            <w:r w:rsidRPr="00436007">
              <w:rPr>
                <w:rFonts w:ascii="Calibri" w:eastAsia="Calibri" w:hAnsi="Calibri" w:cs="Calibri"/>
                <w:sz w:val="22"/>
                <w:szCs w:val="22"/>
                <w:lang w:val="uk-UA"/>
              </w:rPr>
              <w:t xml:space="preserve">__ </w:t>
            </w:r>
            <w:proofErr w:type="spellStart"/>
            <w:r w:rsidRPr="00436007">
              <w:rPr>
                <w:rFonts w:ascii="Calibri" w:eastAsia="Calibri" w:hAnsi="Calibri" w:cs="Calibri"/>
                <w:sz w:val="22"/>
                <w:szCs w:val="22"/>
                <w:lang w:val="uk-UA"/>
              </w:rPr>
              <w:t>тонн</w:t>
            </w:r>
            <w:proofErr w:type="spellEnd"/>
          </w:p>
          <w:p w14:paraId="5F3ECAB1" w14:textId="77777777" w:rsidR="00063017" w:rsidRPr="00436007" w:rsidRDefault="00063017" w:rsidP="0025682A">
            <w:pPr>
              <w:widowControl w:val="0"/>
              <w:jc w:val="center"/>
              <w:rPr>
                <w:rFonts w:ascii="Calibri" w:eastAsia="Calibri" w:hAnsi="Calibri" w:cs="Calibri"/>
                <w:sz w:val="22"/>
                <w:szCs w:val="22"/>
                <w:lang w:val="uk-UA"/>
              </w:rPr>
            </w:pPr>
            <w:r w:rsidRPr="00436007">
              <w:rPr>
                <w:rFonts w:ascii="Calibri" w:eastAsia="Calibri" w:hAnsi="Calibri" w:cs="Calibri"/>
                <w:sz w:val="22"/>
                <w:szCs w:val="22"/>
                <w:lang w:val="uk-UA"/>
              </w:rPr>
              <w:t xml:space="preserve">або </w:t>
            </w:r>
          </w:p>
          <w:p w14:paraId="06F2BFAC" w14:textId="77777777" w:rsidR="00063017" w:rsidRPr="00436007" w:rsidRDefault="00063017" w:rsidP="0025682A">
            <w:pPr>
              <w:widowControl w:val="0"/>
              <w:jc w:val="center"/>
              <w:rPr>
                <w:rFonts w:ascii="Calibri" w:eastAsia="Calibri" w:hAnsi="Calibri" w:cs="Calibri"/>
                <w:sz w:val="22"/>
                <w:szCs w:val="22"/>
                <w:lang w:val="uk-UA"/>
              </w:rPr>
            </w:pPr>
            <w:r w:rsidRPr="00436007">
              <w:rPr>
                <w:rFonts w:ascii="Calibri" w:eastAsia="Calibri" w:hAnsi="Calibri" w:cs="Calibri"/>
                <w:sz w:val="22"/>
                <w:szCs w:val="22"/>
                <w:lang w:val="uk-UA"/>
              </w:rPr>
              <w:t>__ м</w:t>
            </w:r>
            <w:r w:rsidRPr="00436007">
              <w:rPr>
                <w:rFonts w:ascii="Calibri" w:eastAsia="Calibri" w:hAnsi="Calibri" w:cs="Calibri"/>
                <w:sz w:val="22"/>
                <w:szCs w:val="22"/>
                <w:vertAlign w:val="superscript"/>
                <w:lang w:val="uk-UA"/>
              </w:rPr>
              <w:t>3</w:t>
            </w:r>
            <w:r w:rsidRPr="00436007">
              <w:rPr>
                <w:rFonts w:ascii="Calibri" w:eastAsia="Calibri" w:hAnsi="Calibri" w:cs="Calibri"/>
                <w:sz w:val="22"/>
                <w:szCs w:val="22"/>
                <w:lang w:val="uk-UA"/>
              </w:rPr>
              <w:t xml:space="preserve"> (__ </w:t>
            </w:r>
            <w:proofErr w:type="spellStart"/>
            <w:r w:rsidRPr="00436007">
              <w:rPr>
                <w:rFonts w:ascii="Calibri" w:eastAsia="Calibri" w:hAnsi="Calibri" w:cs="Calibri"/>
                <w:sz w:val="22"/>
                <w:szCs w:val="22"/>
                <w:lang w:val="uk-UA"/>
              </w:rPr>
              <w:t>тонн</w:t>
            </w:r>
            <w:proofErr w:type="spellEnd"/>
            <w:r w:rsidRPr="00436007">
              <w:rPr>
                <w:rFonts w:ascii="Calibri" w:eastAsia="Calibri" w:hAnsi="Calibri" w:cs="Calibri"/>
                <w:sz w:val="22"/>
                <w:szCs w:val="22"/>
                <w:lang w:val="uk-UA"/>
              </w:rPr>
              <w:t>)</w:t>
            </w:r>
          </w:p>
        </w:tc>
      </w:tr>
      <w:tr w:rsidR="00063017" w:rsidRPr="00436007" w14:paraId="7EBDEBE5" w14:textId="77777777" w:rsidTr="00436007">
        <w:trPr>
          <w:trHeight w:val="1124"/>
        </w:trPr>
        <w:tc>
          <w:tcPr>
            <w:tcW w:w="480" w:type="dxa"/>
          </w:tcPr>
          <w:p w14:paraId="598BE8BF" w14:textId="77777777" w:rsidR="00063017" w:rsidRPr="00436007" w:rsidRDefault="00063017" w:rsidP="0025682A">
            <w:pPr>
              <w:widowControl w:val="0"/>
              <w:numPr>
                <w:ilvl w:val="0"/>
                <w:numId w:val="10"/>
              </w:numPr>
              <w:jc w:val="center"/>
              <w:rPr>
                <w:rFonts w:ascii="Calibri" w:eastAsia="Calibri" w:hAnsi="Calibri" w:cs="Calibri"/>
                <w:sz w:val="22"/>
                <w:szCs w:val="22"/>
                <w:lang w:val="uk-UA"/>
              </w:rPr>
            </w:pPr>
          </w:p>
        </w:tc>
        <w:tc>
          <w:tcPr>
            <w:tcW w:w="5337" w:type="dxa"/>
          </w:tcPr>
          <w:p w14:paraId="676CCF9C" w14:textId="77777777" w:rsidR="00063017" w:rsidRPr="00436007" w:rsidRDefault="00063017" w:rsidP="0025682A">
            <w:pPr>
              <w:widowControl w:val="0"/>
              <w:ind w:left="73" w:hanging="1"/>
              <w:rPr>
                <w:rFonts w:ascii="Calibri" w:eastAsia="Calibri" w:hAnsi="Calibri" w:cs="Calibri"/>
                <w:sz w:val="22"/>
                <w:szCs w:val="22"/>
                <w:lang w:val="uk-UA"/>
              </w:rPr>
            </w:pPr>
            <w:r w:rsidRPr="00436007">
              <w:rPr>
                <w:rFonts w:ascii="Calibri" w:eastAsia="Calibri" w:hAnsi="Calibri" w:cs="Calibri"/>
                <w:sz w:val="22"/>
                <w:szCs w:val="22"/>
                <w:lang w:val="uk-UA"/>
              </w:rPr>
              <w:t>Прогнозний щорічний обсяг видалення відходів</w:t>
            </w:r>
          </w:p>
        </w:tc>
        <w:tc>
          <w:tcPr>
            <w:tcW w:w="4258" w:type="dxa"/>
            <w:gridSpan w:val="2"/>
          </w:tcPr>
          <w:p w14:paraId="546586E9" w14:textId="77777777" w:rsidR="00063017" w:rsidRPr="00436007" w:rsidRDefault="00063017" w:rsidP="0025682A">
            <w:pPr>
              <w:widowControl w:val="0"/>
              <w:jc w:val="center"/>
              <w:rPr>
                <w:rFonts w:ascii="Calibri" w:eastAsia="Calibri" w:hAnsi="Calibri" w:cs="Calibri"/>
                <w:sz w:val="22"/>
                <w:szCs w:val="22"/>
                <w:lang w:val="uk-UA"/>
              </w:rPr>
            </w:pPr>
            <w:r w:rsidRPr="00436007">
              <w:rPr>
                <w:rFonts w:ascii="Calibri" w:eastAsia="Calibri" w:hAnsi="Calibri" w:cs="Calibri"/>
                <w:sz w:val="22"/>
                <w:szCs w:val="22"/>
                <w:lang w:val="uk-UA"/>
              </w:rPr>
              <w:t xml:space="preserve">__ </w:t>
            </w:r>
            <w:proofErr w:type="spellStart"/>
            <w:r w:rsidRPr="00436007">
              <w:rPr>
                <w:rFonts w:ascii="Calibri" w:eastAsia="Calibri" w:hAnsi="Calibri" w:cs="Calibri"/>
                <w:sz w:val="22"/>
                <w:szCs w:val="22"/>
                <w:lang w:val="uk-UA"/>
              </w:rPr>
              <w:t>тонн</w:t>
            </w:r>
            <w:proofErr w:type="spellEnd"/>
          </w:p>
          <w:p w14:paraId="55F5806B" w14:textId="77777777" w:rsidR="00063017" w:rsidRPr="00436007" w:rsidRDefault="00063017" w:rsidP="0025682A">
            <w:pPr>
              <w:widowControl w:val="0"/>
              <w:jc w:val="center"/>
              <w:rPr>
                <w:rFonts w:ascii="Calibri" w:eastAsia="Calibri" w:hAnsi="Calibri" w:cs="Calibri"/>
                <w:sz w:val="22"/>
                <w:szCs w:val="22"/>
                <w:lang w:val="uk-UA"/>
              </w:rPr>
            </w:pPr>
            <w:r w:rsidRPr="00436007">
              <w:rPr>
                <w:rFonts w:ascii="Calibri" w:eastAsia="Calibri" w:hAnsi="Calibri" w:cs="Calibri"/>
                <w:sz w:val="22"/>
                <w:szCs w:val="22"/>
                <w:lang w:val="uk-UA"/>
              </w:rPr>
              <w:t xml:space="preserve">або </w:t>
            </w:r>
          </w:p>
          <w:p w14:paraId="464C78AA" w14:textId="77777777" w:rsidR="00063017" w:rsidRPr="00436007" w:rsidRDefault="00063017" w:rsidP="0025682A">
            <w:pPr>
              <w:widowControl w:val="0"/>
              <w:jc w:val="center"/>
              <w:rPr>
                <w:rFonts w:ascii="Calibri" w:eastAsia="Calibri" w:hAnsi="Calibri" w:cs="Calibri"/>
                <w:sz w:val="22"/>
                <w:szCs w:val="22"/>
                <w:lang w:val="uk-UA"/>
              </w:rPr>
            </w:pPr>
            <w:r w:rsidRPr="00436007">
              <w:rPr>
                <w:rFonts w:ascii="Calibri" w:eastAsia="Calibri" w:hAnsi="Calibri" w:cs="Calibri"/>
                <w:sz w:val="22"/>
                <w:szCs w:val="22"/>
                <w:lang w:val="uk-UA"/>
              </w:rPr>
              <w:t>__ м</w:t>
            </w:r>
            <w:r w:rsidRPr="00436007">
              <w:rPr>
                <w:rFonts w:ascii="Calibri" w:eastAsia="Calibri" w:hAnsi="Calibri" w:cs="Calibri"/>
                <w:sz w:val="22"/>
                <w:szCs w:val="22"/>
                <w:vertAlign w:val="superscript"/>
                <w:lang w:val="uk-UA"/>
              </w:rPr>
              <w:t>3</w:t>
            </w:r>
            <w:r w:rsidRPr="00436007">
              <w:rPr>
                <w:rFonts w:ascii="Calibri" w:eastAsia="Calibri" w:hAnsi="Calibri" w:cs="Calibri"/>
                <w:sz w:val="22"/>
                <w:szCs w:val="22"/>
                <w:lang w:val="uk-UA"/>
              </w:rPr>
              <w:t xml:space="preserve"> (__ </w:t>
            </w:r>
            <w:proofErr w:type="spellStart"/>
            <w:r w:rsidRPr="00436007">
              <w:rPr>
                <w:rFonts w:ascii="Calibri" w:eastAsia="Calibri" w:hAnsi="Calibri" w:cs="Calibri"/>
                <w:sz w:val="22"/>
                <w:szCs w:val="22"/>
                <w:lang w:val="uk-UA"/>
              </w:rPr>
              <w:t>тонн</w:t>
            </w:r>
            <w:proofErr w:type="spellEnd"/>
            <w:r w:rsidRPr="00436007">
              <w:rPr>
                <w:rFonts w:ascii="Calibri" w:eastAsia="Calibri" w:hAnsi="Calibri" w:cs="Calibri"/>
                <w:sz w:val="22"/>
                <w:szCs w:val="22"/>
                <w:lang w:val="uk-UA"/>
              </w:rPr>
              <w:t>)</w:t>
            </w:r>
          </w:p>
        </w:tc>
      </w:tr>
      <w:tr w:rsidR="00063017" w:rsidRPr="00436007" w14:paraId="4F6319AE" w14:textId="77777777" w:rsidTr="00436007">
        <w:tc>
          <w:tcPr>
            <w:tcW w:w="480" w:type="dxa"/>
          </w:tcPr>
          <w:p w14:paraId="570F9DBC" w14:textId="77777777" w:rsidR="00063017" w:rsidRPr="00436007" w:rsidRDefault="00063017" w:rsidP="0025682A">
            <w:pPr>
              <w:widowControl w:val="0"/>
              <w:numPr>
                <w:ilvl w:val="0"/>
                <w:numId w:val="10"/>
              </w:numPr>
              <w:jc w:val="center"/>
              <w:rPr>
                <w:rFonts w:ascii="Calibri" w:eastAsia="Calibri" w:hAnsi="Calibri" w:cs="Calibri"/>
                <w:sz w:val="22"/>
                <w:szCs w:val="22"/>
                <w:lang w:val="uk-UA"/>
              </w:rPr>
            </w:pPr>
          </w:p>
        </w:tc>
        <w:tc>
          <w:tcPr>
            <w:tcW w:w="5337" w:type="dxa"/>
          </w:tcPr>
          <w:p w14:paraId="0D2324B8" w14:textId="77777777" w:rsidR="00063017" w:rsidRPr="00436007" w:rsidRDefault="00063017" w:rsidP="0025682A">
            <w:pPr>
              <w:widowControl w:val="0"/>
              <w:ind w:left="73" w:hanging="1"/>
              <w:rPr>
                <w:rFonts w:ascii="Calibri" w:eastAsia="Calibri" w:hAnsi="Calibri" w:cs="Calibri"/>
                <w:sz w:val="22"/>
                <w:szCs w:val="22"/>
                <w:lang w:val="uk-UA"/>
              </w:rPr>
            </w:pPr>
            <w:r w:rsidRPr="00436007">
              <w:rPr>
                <w:rFonts w:ascii="Calibri" w:eastAsia="Calibri" w:hAnsi="Calibri" w:cs="Calibri"/>
                <w:sz w:val="22"/>
                <w:szCs w:val="22"/>
                <w:lang w:val="uk-UA"/>
              </w:rPr>
              <w:t xml:space="preserve">Протифільтраційний захист територій, прилеглих до </w:t>
            </w:r>
            <w:proofErr w:type="spellStart"/>
            <w:r w:rsidRPr="00436007">
              <w:rPr>
                <w:rFonts w:ascii="Calibri" w:eastAsia="Calibri" w:hAnsi="Calibri" w:cs="Calibri"/>
                <w:sz w:val="22"/>
                <w:szCs w:val="22"/>
                <w:lang w:val="uk-UA"/>
              </w:rPr>
              <w:t>хвостосховища</w:t>
            </w:r>
            <w:proofErr w:type="spellEnd"/>
            <w:r w:rsidRPr="00436007">
              <w:rPr>
                <w:rFonts w:ascii="Calibri" w:eastAsia="Calibri" w:hAnsi="Calibri" w:cs="Calibri"/>
                <w:sz w:val="22"/>
                <w:szCs w:val="22"/>
                <w:lang w:val="uk-UA"/>
              </w:rPr>
              <w:t xml:space="preserve"> </w:t>
            </w:r>
            <w:r w:rsidRPr="00436007">
              <w:rPr>
                <w:rFonts w:ascii="Calibri" w:hAnsi="Calibri" w:cs="Calibri"/>
                <w:color w:val="000000" w:themeColor="text1"/>
                <w:sz w:val="22"/>
                <w:szCs w:val="22"/>
                <w:shd w:val="clear" w:color="auto" w:fill="FFFFFF"/>
              </w:rPr>
              <w:t>(</w:t>
            </w:r>
            <w:proofErr w:type="spellStart"/>
            <w:r w:rsidRPr="00436007">
              <w:rPr>
                <w:rFonts w:ascii="Calibri" w:hAnsi="Calibri" w:cs="Calibri"/>
                <w:color w:val="000000" w:themeColor="text1"/>
                <w:sz w:val="22"/>
                <w:szCs w:val="22"/>
                <w:shd w:val="clear" w:color="auto" w:fill="FFFFFF"/>
              </w:rPr>
              <w:t>шламонакопичувача</w:t>
            </w:r>
            <w:proofErr w:type="spellEnd"/>
            <w:r w:rsidRPr="00436007">
              <w:rPr>
                <w:rFonts w:ascii="Calibri" w:hAnsi="Calibri" w:cs="Calibri"/>
                <w:color w:val="000000" w:themeColor="text1"/>
                <w:sz w:val="22"/>
                <w:szCs w:val="22"/>
                <w:shd w:val="clear" w:color="auto" w:fill="FFFFFF"/>
              </w:rPr>
              <w:t>)</w:t>
            </w:r>
          </w:p>
        </w:tc>
        <w:tc>
          <w:tcPr>
            <w:tcW w:w="4258" w:type="dxa"/>
            <w:gridSpan w:val="2"/>
          </w:tcPr>
          <w:p w14:paraId="18445E25" w14:textId="77777777" w:rsidR="00063017" w:rsidRPr="00436007" w:rsidRDefault="00063017" w:rsidP="0025682A">
            <w:pPr>
              <w:widowControl w:val="0"/>
              <w:jc w:val="center"/>
              <w:rPr>
                <w:rFonts w:ascii="Calibri" w:eastAsia="Calibri" w:hAnsi="Calibri" w:cs="Calibri"/>
                <w:sz w:val="22"/>
                <w:szCs w:val="22"/>
                <w:lang w:val="uk-UA"/>
              </w:rPr>
            </w:pPr>
            <w:r w:rsidRPr="00436007">
              <w:rPr>
                <w:rFonts w:ascii="Calibri" w:eastAsia="Calibri" w:hAnsi="Calibri" w:cs="Calibri"/>
                <w:sz w:val="22"/>
                <w:szCs w:val="22"/>
                <w:lang w:val="uk-UA"/>
              </w:rPr>
              <w:t>Стінки/ екрани/ завіси в поєднанні з дренажем або без нього</w:t>
            </w:r>
          </w:p>
          <w:p w14:paraId="11DC66DE" w14:textId="77777777" w:rsidR="00063017" w:rsidRPr="00436007" w:rsidRDefault="00063017" w:rsidP="0025682A">
            <w:pPr>
              <w:widowControl w:val="0"/>
              <w:jc w:val="center"/>
              <w:rPr>
                <w:rFonts w:ascii="Calibri" w:eastAsia="Calibri" w:hAnsi="Calibri" w:cs="Calibri"/>
                <w:sz w:val="22"/>
                <w:szCs w:val="22"/>
                <w:lang w:val="uk-UA"/>
              </w:rPr>
            </w:pPr>
            <w:r w:rsidRPr="00436007">
              <w:rPr>
                <w:rFonts w:ascii="Calibri" w:eastAsia="Calibri" w:hAnsi="Calibri" w:cs="Calibri"/>
                <w:sz w:val="22"/>
                <w:szCs w:val="22"/>
                <w:lang w:val="uk-UA"/>
              </w:rPr>
              <w:t>Тип протифільтраційних екранів (донні та бортові), конструкція</w:t>
            </w:r>
          </w:p>
        </w:tc>
      </w:tr>
      <w:tr w:rsidR="00063017" w:rsidRPr="00436007" w14:paraId="5D9EC221" w14:textId="77777777" w:rsidTr="00436007">
        <w:trPr>
          <w:gridAfter w:val="1"/>
          <w:wAfter w:w="10" w:type="dxa"/>
        </w:trPr>
        <w:tc>
          <w:tcPr>
            <w:tcW w:w="480" w:type="dxa"/>
          </w:tcPr>
          <w:p w14:paraId="27DD098B" w14:textId="77777777" w:rsidR="00063017" w:rsidRPr="00436007" w:rsidRDefault="00063017" w:rsidP="00063017">
            <w:pPr>
              <w:widowControl w:val="0"/>
              <w:numPr>
                <w:ilvl w:val="0"/>
                <w:numId w:val="10"/>
              </w:numPr>
              <w:jc w:val="center"/>
              <w:rPr>
                <w:rFonts w:ascii="Calibri" w:eastAsia="Calibri" w:hAnsi="Calibri" w:cs="Calibri"/>
                <w:sz w:val="22"/>
                <w:szCs w:val="22"/>
                <w:lang w:val="uk-UA"/>
              </w:rPr>
            </w:pPr>
          </w:p>
        </w:tc>
        <w:tc>
          <w:tcPr>
            <w:tcW w:w="5337" w:type="dxa"/>
          </w:tcPr>
          <w:p w14:paraId="65C3F176" w14:textId="77777777" w:rsidR="00063017" w:rsidRPr="00436007" w:rsidRDefault="00063017" w:rsidP="00063017">
            <w:pPr>
              <w:widowControl w:val="0"/>
              <w:ind w:left="73" w:hanging="1"/>
              <w:rPr>
                <w:rFonts w:ascii="Calibri" w:eastAsia="Calibri" w:hAnsi="Calibri" w:cs="Calibri"/>
                <w:sz w:val="22"/>
                <w:szCs w:val="22"/>
                <w:lang w:val="uk-UA"/>
              </w:rPr>
            </w:pPr>
            <w:r w:rsidRPr="00436007">
              <w:rPr>
                <w:rFonts w:ascii="Calibri" w:eastAsia="Calibri" w:hAnsi="Calibri" w:cs="Calibri"/>
                <w:sz w:val="22"/>
                <w:szCs w:val="22"/>
                <w:lang w:val="uk-UA"/>
              </w:rPr>
              <w:t>Відведення поверхневих вод, розрахункові основні максимальні витрати води</w:t>
            </w:r>
          </w:p>
        </w:tc>
        <w:tc>
          <w:tcPr>
            <w:tcW w:w="4248" w:type="dxa"/>
          </w:tcPr>
          <w:p w14:paraId="29131F26" w14:textId="77777777" w:rsidR="00063017" w:rsidRPr="00436007" w:rsidRDefault="00063017" w:rsidP="00063017">
            <w:pPr>
              <w:widowControl w:val="0"/>
              <w:jc w:val="center"/>
              <w:rPr>
                <w:rFonts w:ascii="Calibri" w:eastAsia="Calibri" w:hAnsi="Calibri" w:cs="Calibri"/>
                <w:sz w:val="22"/>
                <w:szCs w:val="22"/>
                <w:lang w:val="uk-UA"/>
              </w:rPr>
            </w:pPr>
            <w:r w:rsidRPr="00436007">
              <w:rPr>
                <w:rFonts w:ascii="Calibri" w:eastAsia="Calibri" w:hAnsi="Calibri" w:cs="Calibri"/>
                <w:sz w:val="22"/>
                <w:szCs w:val="22"/>
                <w:lang w:val="uk-UA"/>
              </w:rPr>
              <w:t xml:space="preserve">Нагірні та напрямні канали/ перепади/ створення </w:t>
            </w:r>
            <w:proofErr w:type="spellStart"/>
            <w:r w:rsidRPr="00436007">
              <w:rPr>
                <w:rFonts w:ascii="Calibri" w:eastAsia="Calibri" w:hAnsi="Calibri" w:cs="Calibri"/>
                <w:sz w:val="22"/>
                <w:szCs w:val="22"/>
                <w:lang w:val="uk-UA"/>
              </w:rPr>
              <w:t>акумулюючих</w:t>
            </w:r>
            <w:proofErr w:type="spellEnd"/>
            <w:r w:rsidRPr="00436007">
              <w:rPr>
                <w:rFonts w:ascii="Calibri" w:eastAsia="Calibri" w:hAnsi="Calibri" w:cs="Calibri"/>
                <w:sz w:val="22"/>
                <w:szCs w:val="22"/>
                <w:lang w:val="uk-UA"/>
              </w:rPr>
              <w:t xml:space="preserve"> ємностей, насосних станцій тощо</w:t>
            </w:r>
          </w:p>
        </w:tc>
      </w:tr>
      <w:tr w:rsidR="00063017" w:rsidRPr="00436007" w14:paraId="4052E7C8" w14:textId="77777777" w:rsidTr="00436007">
        <w:trPr>
          <w:gridAfter w:val="1"/>
          <w:wAfter w:w="10" w:type="dxa"/>
        </w:trPr>
        <w:tc>
          <w:tcPr>
            <w:tcW w:w="480" w:type="dxa"/>
          </w:tcPr>
          <w:p w14:paraId="2E8A5736" w14:textId="77777777" w:rsidR="00063017" w:rsidRPr="00436007" w:rsidRDefault="00063017" w:rsidP="00063017">
            <w:pPr>
              <w:widowControl w:val="0"/>
              <w:numPr>
                <w:ilvl w:val="0"/>
                <w:numId w:val="10"/>
              </w:numPr>
              <w:jc w:val="center"/>
              <w:rPr>
                <w:rFonts w:ascii="Calibri" w:eastAsia="Calibri" w:hAnsi="Calibri" w:cs="Calibri"/>
                <w:sz w:val="22"/>
                <w:szCs w:val="22"/>
                <w:lang w:val="uk-UA"/>
              </w:rPr>
            </w:pPr>
          </w:p>
        </w:tc>
        <w:tc>
          <w:tcPr>
            <w:tcW w:w="5337" w:type="dxa"/>
          </w:tcPr>
          <w:p w14:paraId="0C4089B0" w14:textId="77777777" w:rsidR="00063017" w:rsidRPr="00436007" w:rsidRDefault="00063017" w:rsidP="00063017">
            <w:pPr>
              <w:widowControl w:val="0"/>
              <w:ind w:left="73" w:hanging="1"/>
              <w:rPr>
                <w:rFonts w:ascii="Calibri" w:eastAsia="Calibri" w:hAnsi="Calibri" w:cs="Calibri"/>
                <w:sz w:val="22"/>
                <w:szCs w:val="22"/>
                <w:lang w:val="uk-UA"/>
              </w:rPr>
            </w:pPr>
            <w:r w:rsidRPr="00436007">
              <w:rPr>
                <w:rFonts w:ascii="Calibri" w:eastAsia="Calibri" w:hAnsi="Calibri" w:cs="Calibri"/>
                <w:sz w:val="22"/>
                <w:szCs w:val="22"/>
                <w:lang w:val="uk-UA"/>
              </w:rPr>
              <w:t>Глибина залягання підземних вод</w:t>
            </w:r>
          </w:p>
        </w:tc>
        <w:tc>
          <w:tcPr>
            <w:tcW w:w="4248" w:type="dxa"/>
          </w:tcPr>
          <w:p w14:paraId="22EEDAF7" w14:textId="77777777" w:rsidR="00063017" w:rsidRPr="00436007" w:rsidRDefault="00063017" w:rsidP="00063017">
            <w:pPr>
              <w:widowControl w:val="0"/>
              <w:jc w:val="center"/>
              <w:rPr>
                <w:rFonts w:ascii="Calibri" w:eastAsia="Calibri" w:hAnsi="Calibri" w:cs="Calibri"/>
                <w:sz w:val="22"/>
                <w:szCs w:val="22"/>
                <w:lang w:val="uk-UA"/>
              </w:rPr>
            </w:pPr>
            <w:r w:rsidRPr="00436007">
              <w:rPr>
                <w:rFonts w:ascii="Calibri" w:eastAsia="Calibri" w:hAnsi="Calibri" w:cs="Calibri"/>
                <w:sz w:val="22"/>
                <w:szCs w:val="22"/>
                <w:lang w:val="uk-UA"/>
              </w:rPr>
              <w:t>__м</w:t>
            </w:r>
          </w:p>
        </w:tc>
      </w:tr>
      <w:tr w:rsidR="00063017" w:rsidRPr="00436007" w14:paraId="3B0909F5" w14:textId="77777777" w:rsidTr="00436007">
        <w:trPr>
          <w:gridAfter w:val="1"/>
          <w:wAfter w:w="10" w:type="dxa"/>
        </w:trPr>
        <w:tc>
          <w:tcPr>
            <w:tcW w:w="480" w:type="dxa"/>
          </w:tcPr>
          <w:p w14:paraId="4792CA62" w14:textId="77777777" w:rsidR="00063017" w:rsidRPr="00436007" w:rsidRDefault="00063017" w:rsidP="00063017">
            <w:pPr>
              <w:widowControl w:val="0"/>
              <w:numPr>
                <w:ilvl w:val="0"/>
                <w:numId w:val="10"/>
              </w:numPr>
              <w:jc w:val="center"/>
              <w:rPr>
                <w:rFonts w:ascii="Calibri" w:eastAsia="Calibri" w:hAnsi="Calibri" w:cs="Calibri"/>
                <w:sz w:val="22"/>
                <w:szCs w:val="22"/>
                <w:lang w:val="uk-UA"/>
              </w:rPr>
            </w:pPr>
          </w:p>
        </w:tc>
        <w:tc>
          <w:tcPr>
            <w:tcW w:w="5337" w:type="dxa"/>
          </w:tcPr>
          <w:p w14:paraId="656AEC90" w14:textId="77777777" w:rsidR="00063017" w:rsidRPr="00436007" w:rsidRDefault="00063017" w:rsidP="00063017">
            <w:pPr>
              <w:widowControl w:val="0"/>
              <w:ind w:left="73" w:hanging="1"/>
              <w:rPr>
                <w:rFonts w:ascii="Calibri" w:eastAsia="Calibri" w:hAnsi="Calibri" w:cs="Calibri"/>
                <w:sz w:val="22"/>
                <w:szCs w:val="22"/>
                <w:lang w:val="uk-UA"/>
              </w:rPr>
            </w:pPr>
            <w:r w:rsidRPr="00436007">
              <w:rPr>
                <w:rFonts w:ascii="Calibri" w:eastAsia="Calibri" w:hAnsi="Calibri" w:cs="Calibri"/>
                <w:sz w:val="22"/>
                <w:szCs w:val="22"/>
                <w:lang w:val="uk-UA"/>
              </w:rPr>
              <w:t>Зміна рівня підземних вод на прилеглих до огороджувальних споруд територіях (для діючого об'єкта)</w:t>
            </w:r>
          </w:p>
        </w:tc>
        <w:tc>
          <w:tcPr>
            <w:tcW w:w="4248" w:type="dxa"/>
          </w:tcPr>
          <w:p w14:paraId="52023DC8" w14:textId="77777777" w:rsidR="00063017" w:rsidRPr="00436007" w:rsidRDefault="00063017" w:rsidP="00063017">
            <w:pPr>
              <w:widowControl w:val="0"/>
              <w:ind w:left="73" w:hanging="1"/>
              <w:jc w:val="center"/>
              <w:rPr>
                <w:rFonts w:ascii="Calibri" w:eastAsia="Calibri" w:hAnsi="Calibri" w:cs="Calibri"/>
                <w:sz w:val="22"/>
                <w:szCs w:val="22"/>
                <w:lang w:val="uk-UA"/>
              </w:rPr>
            </w:pPr>
            <w:r w:rsidRPr="00436007">
              <w:rPr>
                <w:rFonts w:ascii="Calibri" w:eastAsia="Calibri" w:hAnsi="Calibri" w:cs="Calibri"/>
                <w:sz w:val="22"/>
                <w:szCs w:val="22"/>
                <w:lang w:val="uk-UA"/>
              </w:rPr>
              <w:t>__м (за роками експлуатації)</w:t>
            </w:r>
          </w:p>
        </w:tc>
      </w:tr>
    </w:tbl>
    <w:p w14:paraId="3F989DE7" w14:textId="77777777" w:rsidR="002B7C06" w:rsidRPr="00436007" w:rsidRDefault="00EF6A35" w:rsidP="009E0BB9">
      <w:pPr>
        <w:ind w:right="-1"/>
        <w:jc w:val="both"/>
        <w:rPr>
          <w:rFonts w:ascii="Calibri" w:hAnsi="Calibri" w:cs="Calibri"/>
          <w:color w:val="000000"/>
          <w:sz w:val="22"/>
          <w:szCs w:val="22"/>
          <w:lang w:val="uk-UA"/>
        </w:rPr>
      </w:pPr>
      <w:r w:rsidRPr="00436007">
        <w:rPr>
          <w:rFonts w:ascii="Calibri" w:hAnsi="Calibri" w:cs="Calibri"/>
          <w:color w:val="000000"/>
          <w:sz w:val="22"/>
          <w:szCs w:val="22"/>
          <w:lang w:val="uk-UA"/>
        </w:rPr>
        <w:tab/>
      </w:r>
    </w:p>
    <w:p w14:paraId="0160CFEB" w14:textId="224B1CC5" w:rsidR="00EF6A35" w:rsidRPr="00436007" w:rsidRDefault="00C82867" w:rsidP="00311497">
      <w:pPr>
        <w:ind w:firstLine="567"/>
        <w:jc w:val="both"/>
        <w:rPr>
          <w:rFonts w:ascii="Calibri" w:hAnsi="Calibri" w:cs="Calibri"/>
          <w:sz w:val="22"/>
          <w:szCs w:val="22"/>
          <w:lang w:val="uk-UA"/>
        </w:rPr>
      </w:pPr>
      <w:r w:rsidRPr="00436007">
        <w:rPr>
          <w:rFonts w:ascii="Calibri" w:hAnsi="Calibri" w:cs="Calibri"/>
          <w:sz w:val="22"/>
          <w:szCs w:val="22"/>
          <w:lang w:val="uk-UA"/>
        </w:rPr>
        <w:t>Технічні</w:t>
      </w:r>
      <w:r w:rsidR="00EF6A35" w:rsidRPr="00436007">
        <w:rPr>
          <w:rFonts w:ascii="Calibri" w:hAnsi="Calibri" w:cs="Calibri"/>
          <w:sz w:val="22"/>
          <w:szCs w:val="22"/>
          <w:lang w:val="uk-UA"/>
        </w:rPr>
        <w:t xml:space="preserve"> характеристики</w:t>
      </w:r>
      <w:r w:rsidRPr="00436007">
        <w:rPr>
          <w:rFonts w:ascii="Calibri" w:hAnsi="Calibri" w:cs="Calibri"/>
          <w:sz w:val="22"/>
          <w:szCs w:val="22"/>
          <w:lang w:val="uk-UA"/>
        </w:rPr>
        <w:t xml:space="preserve"> огороджувальних</w:t>
      </w:r>
      <w:r w:rsidR="00EF6A35" w:rsidRPr="00436007">
        <w:rPr>
          <w:rFonts w:ascii="Calibri" w:hAnsi="Calibri" w:cs="Calibri"/>
          <w:sz w:val="22"/>
          <w:szCs w:val="22"/>
          <w:lang w:val="uk-UA"/>
        </w:rPr>
        <w:t xml:space="preserve"> споруд</w:t>
      </w:r>
      <w:r w:rsidR="00E13EAE" w:rsidRPr="00436007">
        <w:rPr>
          <w:rFonts w:ascii="Calibri" w:hAnsi="Calibri" w:cs="Calibri"/>
          <w:sz w:val="22"/>
          <w:szCs w:val="22"/>
          <w:lang w:val="uk-UA"/>
        </w:rPr>
        <w:t xml:space="preserve"> (дамби, греблі)</w:t>
      </w:r>
      <w:r w:rsidR="00EF6A35" w:rsidRPr="00436007">
        <w:rPr>
          <w:rFonts w:ascii="Calibri" w:hAnsi="Calibri" w:cs="Calibri"/>
          <w:sz w:val="22"/>
          <w:szCs w:val="22"/>
          <w:lang w:val="uk-UA"/>
        </w:rPr>
        <w:t xml:space="preserve"> описуються </w:t>
      </w:r>
      <w:proofErr w:type="spellStart"/>
      <w:r w:rsidR="00EF6A35" w:rsidRPr="00436007">
        <w:rPr>
          <w:rFonts w:ascii="Calibri" w:hAnsi="Calibri" w:cs="Calibri"/>
          <w:sz w:val="22"/>
          <w:szCs w:val="22"/>
          <w:lang w:val="uk-UA"/>
        </w:rPr>
        <w:t>текстово</w:t>
      </w:r>
      <w:proofErr w:type="spellEnd"/>
      <w:r w:rsidR="00EF6A35" w:rsidRPr="00436007">
        <w:rPr>
          <w:rFonts w:ascii="Calibri" w:hAnsi="Calibri" w:cs="Calibri"/>
          <w:sz w:val="22"/>
          <w:szCs w:val="22"/>
          <w:lang w:val="uk-UA"/>
        </w:rPr>
        <w:t xml:space="preserve"> </w:t>
      </w:r>
      <w:r w:rsidR="00A052E7" w:rsidRPr="00436007">
        <w:rPr>
          <w:rFonts w:ascii="Calibri" w:hAnsi="Calibri" w:cs="Calibri"/>
          <w:sz w:val="22"/>
          <w:szCs w:val="22"/>
          <w:lang w:val="uk-UA"/>
        </w:rPr>
        <w:t>та можуть бути узагальнені</w:t>
      </w:r>
      <w:r w:rsidR="00EF6A35" w:rsidRPr="00436007">
        <w:rPr>
          <w:rFonts w:ascii="Calibri" w:hAnsi="Calibri" w:cs="Calibri"/>
          <w:sz w:val="22"/>
          <w:szCs w:val="22"/>
          <w:lang w:val="uk-UA"/>
        </w:rPr>
        <w:t xml:space="preserve"> у табличному виді (табл. </w:t>
      </w:r>
      <w:r w:rsidR="00844DFF" w:rsidRPr="00436007">
        <w:rPr>
          <w:rFonts w:ascii="Calibri" w:hAnsi="Calibri" w:cs="Calibri"/>
          <w:sz w:val="22"/>
          <w:szCs w:val="22"/>
          <w:lang w:val="uk-UA"/>
        </w:rPr>
        <w:t>2</w:t>
      </w:r>
      <w:r w:rsidR="006E7FB2" w:rsidRPr="00436007">
        <w:rPr>
          <w:rFonts w:ascii="Calibri" w:hAnsi="Calibri" w:cs="Calibri"/>
          <w:sz w:val="22"/>
          <w:szCs w:val="22"/>
          <w:lang w:val="uk-UA"/>
        </w:rPr>
        <w:t>)</w:t>
      </w:r>
      <w:r w:rsidR="002B7A4A" w:rsidRPr="00436007">
        <w:rPr>
          <w:rFonts w:ascii="Calibri" w:hAnsi="Calibri" w:cs="Calibri"/>
          <w:sz w:val="22"/>
          <w:szCs w:val="22"/>
          <w:lang w:val="uk-UA"/>
        </w:rPr>
        <w:t>,</w:t>
      </w:r>
      <w:r w:rsidR="006E7FB2" w:rsidRPr="00436007">
        <w:rPr>
          <w:rFonts w:ascii="Calibri" w:hAnsi="Calibri" w:cs="Calibri"/>
          <w:sz w:val="22"/>
          <w:szCs w:val="22"/>
          <w:lang w:val="uk-UA"/>
        </w:rPr>
        <w:t xml:space="preserve"> як вказано у зразку</w:t>
      </w:r>
      <w:r w:rsidR="00205A04" w:rsidRPr="00436007">
        <w:rPr>
          <w:rFonts w:ascii="Calibri" w:hAnsi="Calibri" w:cs="Calibri"/>
          <w:sz w:val="22"/>
          <w:szCs w:val="22"/>
          <w:lang w:val="uk-UA"/>
        </w:rPr>
        <w:t xml:space="preserve"> Паспорту гідротехнічних споруд системи гідравлічного вилучення та складування промислових відходів та хвостів (далі – Паспорт ГТС), наведен</w:t>
      </w:r>
      <w:r w:rsidR="006E7FB2" w:rsidRPr="00436007">
        <w:rPr>
          <w:rFonts w:ascii="Calibri" w:hAnsi="Calibri" w:cs="Calibri"/>
          <w:sz w:val="22"/>
          <w:szCs w:val="22"/>
          <w:lang w:val="uk-UA"/>
        </w:rPr>
        <w:t>ому</w:t>
      </w:r>
      <w:r w:rsidR="00205A04" w:rsidRPr="00436007">
        <w:rPr>
          <w:rFonts w:ascii="Calibri" w:hAnsi="Calibri" w:cs="Calibri"/>
          <w:sz w:val="22"/>
          <w:szCs w:val="22"/>
          <w:lang w:val="uk-UA"/>
        </w:rPr>
        <w:t xml:space="preserve"> у </w:t>
      </w:r>
      <w:r w:rsidR="000A163B" w:rsidRPr="00436007">
        <w:rPr>
          <w:rFonts w:ascii="Calibri" w:hAnsi="Calibri" w:cs="Calibri"/>
          <w:sz w:val="22"/>
          <w:szCs w:val="22"/>
          <w:lang w:val="uk-UA"/>
        </w:rPr>
        <w:t xml:space="preserve">додатку </w:t>
      </w:r>
      <w:r w:rsidR="00205A04" w:rsidRPr="00436007">
        <w:rPr>
          <w:rFonts w:ascii="Calibri" w:hAnsi="Calibri" w:cs="Calibri"/>
          <w:sz w:val="22"/>
          <w:szCs w:val="22"/>
          <w:lang w:val="uk-UA"/>
        </w:rPr>
        <w:t>2 до Методики обстеження і паспортизації гідротехнічних споруд систем гідравлічного вилучення та складування промислових відходів та хвостів, затвердженої наказом Держкоммістобудування і архітектури від 19</w:t>
      </w:r>
      <w:r w:rsidR="00984B8A" w:rsidRPr="00436007">
        <w:rPr>
          <w:rFonts w:ascii="Calibri" w:hAnsi="Calibri" w:cs="Calibri"/>
          <w:sz w:val="22"/>
          <w:szCs w:val="22"/>
          <w:lang w:val="uk-UA"/>
        </w:rPr>
        <w:t> грудня 19</w:t>
      </w:r>
      <w:r w:rsidR="00205A04" w:rsidRPr="00436007">
        <w:rPr>
          <w:rFonts w:ascii="Calibri" w:hAnsi="Calibri" w:cs="Calibri"/>
          <w:sz w:val="22"/>
          <w:szCs w:val="22"/>
          <w:lang w:val="uk-UA"/>
        </w:rPr>
        <w:t>95</w:t>
      </w:r>
      <w:r w:rsidR="00984B8A" w:rsidRPr="00436007">
        <w:rPr>
          <w:rFonts w:ascii="Calibri" w:hAnsi="Calibri" w:cs="Calibri"/>
          <w:sz w:val="22"/>
          <w:szCs w:val="22"/>
          <w:lang w:val="uk-UA"/>
        </w:rPr>
        <w:t xml:space="preserve"> р.</w:t>
      </w:r>
      <w:r w:rsidR="00205A04" w:rsidRPr="00436007">
        <w:rPr>
          <w:rFonts w:ascii="Calibri" w:hAnsi="Calibri" w:cs="Calibri"/>
          <w:sz w:val="22"/>
          <w:szCs w:val="22"/>
          <w:lang w:val="uk-UA"/>
        </w:rPr>
        <w:t xml:space="preserve"> №</w:t>
      </w:r>
      <w:r w:rsidR="00984B8A" w:rsidRPr="00436007">
        <w:rPr>
          <w:rFonts w:ascii="Calibri" w:hAnsi="Calibri" w:cs="Calibri"/>
          <w:sz w:val="22"/>
          <w:szCs w:val="22"/>
          <w:lang w:val="uk-UA"/>
        </w:rPr>
        <w:t> </w:t>
      </w:r>
      <w:r w:rsidR="00205A04" w:rsidRPr="00436007">
        <w:rPr>
          <w:rFonts w:ascii="Calibri" w:hAnsi="Calibri" w:cs="Calibri"/>
          <w:sz w:val="22"/>
          <w:szCs w:val="22"/>
          <w:lang w:val="uk-UA"/>
        </w:rPr>
        <w:t>252.</w:t>
      </w:r>
    </w:p>
    <w:p w14:paraId="738129FB" w14:textId="77777777" w:rsidR="004A4072" w:rsidRPr="00436007" w:rsidRDefault="004A4072" w:rsidP="004A4072">
      <w:pPr>
        <w:jc w:val="both"/>
        <w:rPr>
          <w:rFonts w:ascii="Calibri" w:hAnsi="Calibri" w:cs="Calibri"/>
          <w:sz w:val="22"/>
          <w:szCs w:val="22"/>
          <w:lang w:val="uk-UA"/>
        </w:rPr>
      </w:pPr>
    </w:p>
    <w:p w14:paraId="4E729881" w14:textId="6C2F944F" w:rsidR="00CB6136" w:rsidRPr="00436007" w:rsidRDefault="00CB6136" w:rsidP="00FE0AE7">
      <w:pPr>
        <w:ind w:right="-426"/>
        <w:jc w:val="center"/>
        <w:rPr>
          <w:rFonts w:ascii="Calibri" w:hAnsi="Calibri" w:cs="Calibri"/>
          <w:color w:val="000000" w:themeColor="text1"/>
          <w:sz w:val="22"/>
          <w:szCs w:val="22"/>
          <w:shd w:val="clear" w:color="auto" w:fill="FFFFFF"/>
        </w:rPr>
      </w:pPr>
      <w:r w:rsidRPr="00436007">
        <w:rPr>
          <w:rFonts w:ascii="Calibri" w:hAnsi="Calibri" w:cs="Calibri"/>
          <w:color w:val="000000"/>
          <w:sz w:val="22"/>
          <w:szCs w:val="22"/>
          <w:lang w:val="uk-UA"/>
        </w:rPr>
        <w:t xml:space="preserve">Таблиця </w:t>
      </w:r>
      <w:r w:rsidR="00844DFF" w:rsidRPr="00436007">
        <w:rPr>
          <w:rFonts w:ascii="Calibri" w:hAnsi="Calibri" w:cs="Calibri"/>
          <w:color w:val="000000"/>
          <w:sz w:val="22"/>
          <w:szCs w:val="22"/>
          <w:lang w:val="uk-UA"/>
        </w:rPr>
        <w:t>2</w:t>
      </w:r>
      <w:r w:rsidRPr="00436007">
        <w:rPr>
          <w:rFonts w:ascii="Calibri" w:hAnsi="Calibri" w:cs="Calibri"/>
          <w:color w:val="000000"/>
          <w:sz w:val="22"/>
          <w:szCs w:val="22"/>
          <w:lang w:val="uk-UA"/>
        </w:rPr>
        <w:t xml:space="preserve">. </w:t>
      </w:r>
      <w:r w:rsidR="0043151F" w:rsidRPr="00436007">
        <w:rPr>
          <w:rFonts w:ascii="Calibri" w:hAnsi="Calibri" w:cs="Calibri"/>
          <w:color w:val="000000"/>
          <w:sz w:val="22"/>
          <w:szCs w:val="22"/>
          <w:lang w:val="uk-UA"/>
        </w:rPr>
        <w:t xml:space="preserve">Огороджувальні </w:t>
      </w:r>
      <w:r w:rsidRPr="00436007">
        <w:rPr>
          <w:rFonts w:ascii="Calibri" w:hAnsi="Calibri" w:cs="Calibri"/>
          <w:color w:val="000000"/>
          <w:sz w:val="22"/>
          <w:szCs w:val="22"/>
          <w:lang w:val="uk-UA"/>
        </w:rPr>
        <w:t>споруд</w:t>
      </w:r>
      <w:r w:rsidR="0043151F" w:rsidRPr="00436007">
        <w:rPr>
          <w:rFonts w:ascii="Calibri" w:hAnsi="Calibri" w:cs="Calibri"/>
          <w:color w:val="000000"/>
          <w:sz w:val="22"/>
          <w:szCs w:val="22"/>
          <w:lang w:val="uk-UA"/>
        </w:rPr>
        <w:t>и</w:t>
      </w:r>
      <w:r w:rsidRPr="00436007">
        <w:rPr>
          <w:rFonts w:ascii="Calibri" w:hAnsi="Calibri" w:cs="Calibri"/>
          <w:color w:val="000000"/>
          <w:sz w:val="22"/>
          <w:szCs w:val="22"/>
          <w:lang w:val="uk-UA"/>
        </w:rPr>
        <w:t xml:space="preserve"> </w:t>
      </w:r>
      <w:proofErr w:type="spellStart"/>
      <w:r w:rsidRPr="00436007">
        <w:rPr>
          <w:rFonts w:ascii="Calibri" w:hAnsi="Calibri" w:cs="Calibri"/>
          <w:color w:val="000000"/>
          <w:sz w:val="22"/>
          <w:szCs w:val="22"/>
          <w:lang w:val="uk-UA"/>
        </w:rPr>
        <w:t>хвостосховища</w:t>
      </w:r>
      <w:proofErr w:type="spellEnd"/>
      <w:r w:rsidR="00B73B42" w:rsidRPr="00436007">
        <w:rPr>
          <w:rFonts w:ascii="Calibri" w:hAnsi="Calibri" w:cs="Calibri"/>
          <w:color w:val="000000"/>
          <w:sz w:val="22"/>
          <w:szCs w:val="22"/>
          <w:lang w:val="uk-UA"/>
        </w:rPr>
        <w:t xml:space="preserve"> </w:t>
      </w:r>
      <w:r w:rsidR="00B73B42" w:rsidRPr="00436007">
        <w:rPr>
          <w:rFonts w:ascii="Calibri" w:hAnsi="Calibri" w:cs="Calibri"/>
          <w:color w:val="000000" w:themeColor="text1"/>
          <w:sz w:val="22"/>
          <w:szCs w:val="22"/>
          <w:shd w:val="clear" w:color="auto" w:fill="FFFFFF"/>
        </w:rPr>
        <w:t>(</w:t>
      </w:r>
      <w:proofErr w:type="spellStart"/>
      <w:r w:rsidR="00B73B42" w:rsidRPr="00436007">
        <w:rPr>
          <w:rFonts w:ascii="Calibri" w:hAnsi="Calibri" w:cs="Calibri"/>
          <w:color w:val="000000" w:themeColor="text1"/>
          <w:sz w:val="22"/>
          <w:szCs w:val="22"/>
          <w:shd w:val="clear" w:color="auto" w:fill="FFFFFF"/>
        </w:rPr>
        <w:t>шламонакопичувача</w:t>
      </w:r>
      <w:proofErr w:type="spellEnd"/>
      <w:r w:rsidR="00B73B42" w:rsidRPr="00436007">
        <w:rPr>
          <w:rFonts w:ascii="Calibri" w:hAnsi="Calibri" w:cs="Calibri"/>
          <w:color w:val="000000" w:themeColor="text1"/>
          <w:sz w:val="22"/>
          <w:szCs w:val="22"/>
          <w:shd w:val="clear" w:color="auto" w:fill="FFFFFF"/>
        </w:rPr>
        <w:t>)</w:t>
      </w:r>
    </w:p>
    <w:p w14:paraId="18FA2089" w14:textId="77777777" w:rsidR="00D0407F" w:rsidRPr="00436007" w:rsidRDefault="00D0407F" w:rsidP="00FE0AE7">
      <w:pPr>
        <w:ind w:right="-426"/>
        <w:jc w:val="center"/>
        <w:rPr>
          <w:rFonts w:ascii="Calibri" w:hAnsi="Calibri" w:cs="Calibri"/>
          <w:color w:val="000000"/>
          <w:sz w:val="22"/>
          <w:szCs w:val="22"/>
          <w:lang w:val="uk-UA"/>
        </w:rPr>
      </w:pPr>
    </w:p>
    <w:tbl>
      <w:tblPr>
        <w:tblStyle w:val="8"/>
        <w:tblW w:w="10060" w:type="dxa"/>
        <w:tblLayout w:type="fixed"/>
        <w:tblCellMar>
          <w:left w:w="5" w:type="dxa"/>
          <w:right w:w="5" w:type="dxa"/>
        </w:tblCellMar>
        <w:tblLook w:val="04A0" w:firstRow="1" w:lastRow="0" w:firstColumn="1" w:lastColumn="0" w:noHBand="0" w:noVBand="1"/>
      </w:tblPr>
      <w:tblGrid>
        <w:gridCol w:w="480"/>
        <w:gridCol w:w="5044"/>
        <w:gridCol w:w="4536"/>
      </w:tblGrid>
      <w:tr w:rsidR="00CB6136" w:rsidRPr="00436007" w14:paraId="3FC178A8" w14:textId="77777777" w:rsidTr="00063017">
        <w:trPr>
          <w:trHeight w:val="256"/>
          <w:tblHeader/>
        </w:trPr>
        <w:tc>
          <w:tcPr>
            <w:tcW w:w="480" w:type="dxa"/>
          </w:tcPr>
          <w:p w14:paraId="75BF1F7C" w14:textId="77777777" w:rsidR="00CB6136" w:rsidRPr="00436007" w:rsidRDefault="00CB6136" w:rsidP="009E0BB9">
            <w:pPr>
              <w:widowControl w:val="0"/>
              <w:jc w:val="center"/>
              <w:rPr>
                <w:rFonts w:ascii="Calibri" w:eastAsia="Calibri" w:hAnsi="Calibri" w:cs="Calibri"/>
                <w:sz w:val="22"/>
                <w:szCs w:val="22"/>
                <w:lang w:val="uk-UA"/>
              </w:rPr>
            </w:pPr>
            <w:r w:rsidRPr="00436007">
              <w:rPr>
                <w:rFonts w:ascii="Calibri" w:eastAsia="Calibri" w:hAnsi="Calibri" w:cs="Calibri"/>
                <w:sz w:val="22"/>
                <w:szCs w:val="22"/>
                <w:lang w:val="uk-UA"/>
              </w:rPr>
              <w:t>№</w:t>
            </w:r>
          </w:p>
        </w:tc>
        <w:tc>
          <w:tcPr>
            <w:tcW w:w="5044" w:type="dxa"/>
          </w:tcPr>
          <w:p w14:paraId="4027CAB0" w14:textId="77777777" w:rsidR="00CB6136" w:rsidRPr="00436007" w:rsidRDefault="00CB6136" w:rsidP="009E0BB9">
            <w:pPr>
              <w:widowControl w:val="0"/>
              <w:ind w:left="73" w:firstLine="708"/>
              <w:rPr>
                <w:rFonts w:ascii="Calibri" w:eastAsia="Calibri" w:hAnsi="Calibri" w:cs="Calibri"/>
                <w:sz w:val="22"/>
                <w:szCs w:val="22"/>
                <w:lang w:val="uk-UA"/>
              </w:rPr>
            </w:pPr>
            <w:r w:rsidRPr="00436007">
              <w:rPr>
                <w:rFonts w:ascii="Calibri" w:eastAsia="Calibri" w:hAnsi="Calibri" w:cs="Calibri"/>
                <w:sz w:val="22"/>
                <w:szCs w:val="22"/>
                <w:lang w:val="uk-UA"/>
              </w:rPr>
              <w:t>Характеристика</w:t>
            </w:r>
          </w:p>
        </w:tc>
        <w:tc>
          <w:tcPr>
            <w:tcW w:w="4536" w:type="dxa"/>
          </w:tcPr>
          <w:p w14:paraId="5197987B" w14:textId="77777777" w:rsidR="00CB6136" w:rsidRPr="00436007" w:rsidRDefault="00CB6136" w:rsidP="009E0BB9">
            <w:pPr>
              <w:widowControl w:val="0"/>
              <w:jc w:val="center"/>
              <w:rPr>
                <w:rFonts w:ascii="Calibri" w:eastAsia="Calibri" w:hAnsi="Calibri" w:cs="Calibri"/>
                <w:sz w:val="22"/>
                <w:szCs w:val="22"/>
                <w:lang w:val="uk-UA"/>
              </w:rPr>
            </w:pPr>
            <w:r w:rsidRPr="00436007">
              <w:rPr>
                <w:rFonts w:ascii="Calibri" w:eastAsia="Calibri" w:hAnsi="Calibri" w:cs="Calibri"/>
                <w:sz w:val="22"/>
                <w:szCs w:val="22"/>
                <w:lang w:val="uk-UA"/>
              </w:rPr>
              <w:t>Опис</w:t>
            </w:r>
          </w:p>
        </w:tc>
      </w:tr>
      <w:tr w:rsidR="00185384" w:rsidRPr="00436007" w14:paraId="0BA23FE7" w14:textId="77777777" w:rsidTr="00063017">
        <w:trPr>
          <w:trHeight w:val="256"/>
          <w:tblHeader/>
        </w:trPr>
        <w:tc>
          <w:tcPr>
            <w:tcW w:w="480" w:type="dxa"/>
          </w:tcPr>
          <w:p w14:paraId="34742B79" w14:textId="6A7A2734" w:rsidR="00185384" w:rsidRPr="00436007" w:rsidRDefault="00185384" w:rsidP="009E0BB9">
            <w:pPr>
              <w:widowControl w:val="0"/>
              <w:jc w:val="center"/>
              <w:rPr>
                <w:rFonts w:ascii="Calibri" w:eastAsia="Calibri" w:hAnsi="Calibri" w:cs="Calibri"/>
                <w:sz w:val="22"/>
                <w:szCs w:val="22"/>
                <w:lang w:val="uk-UA"/>
              </w:rPr>
            </w:pPr>
            <w:r w:rsidRPr="00436007">
              <w:rPr>
                <w:rFonts w:ascii="Calibri" w:eastAsia="Calibri" w:hAnsi="Calibri" w:cs="Calibri"/>
                <w:sz w:val="22"/>
                <w:szCs w:val="22"/>
                <w:lang w:val="uk-UA"/>
              </w:rPr>
              <w:t>1</w:t>
            </w:r>
          </w:p>
        </w:tc>
        <w:tc>
          <w:tcPr>
            <w:tcW w:w="5044" w:type="dxa"/>
          </w:tcPr>
          <w:p w14:paraId="67B48B22" w14:textId="6B3EEF1F" w:rsidR="00185384" w:rsidRPr="00436007" w:rsidRDefault="00185384" w:rsidP="00185384">
            <w:pPr>
              <w:widowControl w:val="0"/>
              <w:ind w:left="73" w:firstLine="14"/>
              <w:jc w:val="center"/>
              <w:rPr>
                <w:rFonts w:ascii="Calibri" w:eastAsia="Calibri" w:hAnsi="Calibri" w:cs="Calibri"/>
                <w:sz w:val="22"/>
                <w:szCs w:val="22"/>
                <w:lang w:val="uk-UA"/>
              </w:rPr>
            </w:pPr>
            <w:r w:rsidRPr="00436007">
              <w:rPr>
                <w:rFonts w:ascii="Calibri" w:eastAsia="Calibri" w:hAnsi="Calibri" w:cs="Calibri"/>
                <w:sz w:val="22"/>
                <w:szCs w:val="22"/>
                <w:lang w:val="uk-UA"/>
              </w:rPr>
              <w:t>2</w:t>
            </w:r>
          </w:p>
        </w:tc>
        <w:tc>
          <w:tcPr>
            <w:tcW w:w="4536" w:type="dxa"/>
          </w:tcPr>
          <w:p w14:paraId="144A90D0" w14:textId="09E66142" w:rsidR="00185384" w:rsidRPr="00436007" w:rsidRDefault="00185384" w:rsidP="009E0BB9">
            <w:pPr>
              <w:widowControl w:val="0"/>
              <w:jc w:val="center"/>
              <w:rPr>
                <w:rFonts w:ascii="Calibri" w:eastAsia="Calibri" w:hAnsi="Calibri" w:cs="Calibri"/>
                <w:sz w:val="22"/>
                <w:szCs w:val="22"/>
                <w:lang w:val="uk-UA"/>
              </w:rPr>
            </w:pPr>
            <w:r w:rsidRPr="00436007">
              <w:rPr>
                <w:rFonts w:ascii="Calibri" w:eastAsia="Calibri" w:hAnsi="Calibri" w:cs="Calibri"/>
                <w:sz w:val="22"/>
                <w:szCs w:val="22"/>
                <w:lang w:val="uk-UA"/>
              </w:rPr>
              <w:t>3</w:t>
            </w:r>
          </w:p>
        </w:tc>
      </w:tr>
      <w:tr w:rsidR="00CB6136" w:rsidRPr="00436007" w14:paraId="35A967ED" w14:textId="77777777" w:rsidTr="00063017">
        <w:tc>
          <w:tcPr>
            <w:tcW w:w="480" w:type="dxa"/>
          </w:tcPr>
          <w:p w14:paraId="2D04E7E2" w14:textId="77777777" w:rsidR="00CB6136" w:rsidRPr="00436007" w:rsidRDefault="00CB6136" w:rsidP="00953A66">
            <w:pPr>
              <w:widowControl w:val="0"/>
              <w:numPr>
                <w:ilvl w:val="0"/>
                <w:numId w:val="11"/>
              </w:numPr>
              <w:jc w:val="center"/>
              <w:rPr>
                <w:rFonts w:ascii="Calibri" w:eastAsia="Calibri" w:hAnsi="Calibri" w:cs="Calibri"/>
                <w:sz w:val="22"/>
                <w:szCs w:val="22"/>
                <w:lang w:val="uk-UA"/>
              </w:rPr>
            </w:pPr>
          </w:p>
        </w:tc>
        <w:tc>
          <w:tcPr>
            <w:tcW w:w="5044" w:type="dxa"/>
          </w:tcPr>
          <w:p w14:paraId="3040A51D" w14:textId="084BA546" w:rsidR="00CB6136" w:rsidRPr="00436007" w:rsidRDefault="00CB6136" w:rsidP="009E0BB9">
            <w:pPr>
              <w:widowControl w:val="0"/>
              <w:ind w:left="73" w:hanging="1"/>
              <w:rPr>
                <w:rFonts w:ascii="Calibri" w:eastAsia="Calibri" w:hAnsi="Calibri" w:cs="Calibri"/>
                <w:sz w:val="22"/>
                <w:szCs w:val="22"/>
                <w:lang w:val="uk-UA"/>
              </w:rPr>
            </w:pPr>
            <w:r w:rsidRPr="00436007">
              <w:rPr>
                <w:rFonts w:ascii="Calibri" w:eastAsia="Calibri" w:hAnsi="Calibri" w:cs="Calibri"/>
                <w:sz w:val="22"/>
                <w:szCs w:val="22"/>
                <w:lang w:val="uk-UA"/>
              </w:rPr>
              <w:t>Тип дамби</w:t>
            </w:r>
            <w:r w:rsidR="00A052E7" w:rsidRPr="00436007">
              <w:rPr>
                <w:rFonts w:ascii="Calibri" w:eastAsia="Calibri" w:hAnsi="Calibri" w:cs="Calibri"/>
                <w:sz w:val="22"/>
                <w:szCs w:val="22"/>
                <w:lang w:val="uk-UA"/>
              </w:rPr>
              <w:t xml:space="preserve"> </w:t>
            </w:r>
          </w:p>
        </w:tc>
        <w:tc>
          <w:tcPr>
            <w:tcW w:w="4536" w:type="dxa"/>
          </w:tcPr>
          <w:p w14:paraId="3B0B2579" w14:textId="628D9FB7" w:rsidR="00CB6136" w:rsidRPr="00436007" w:rsidRDefault="003B2D97" w:rsidP="009E0BB9">
            <w:pPr>
              <w:widowControl w:val="0"/>
              <w:jc w:val="center"/>
              <w:rPr>
                <w:rFonts w:ascii="Calibri" w:eastAsia="Calibri" w:hAnsi="Calibri" w:cs="Calibri"/>
                <w:sz w:val="22"/>
                <w:szCs w:val="22"/>
                <w:lang w:val="uk-UA"/>
              </w:rPr>
            </w:pPr>
            <w:r w:rsidRPr="00436007">
              <w:rPr>
                <w:rFonts w:ascii="Calibri" w:eastAsia="Calibri" w:hAnsi="Calibri" w:cs="Calibri"/>
                <w:sz w:val="22"/>
                <w:szCs w:val="22"/>
                <w:lang w:val="uk-UA"/>
              </w:rPr>
              <w:t>Насипна/ намивна/ змішана</w:t>
            </w:r>
          </w:p>
        </w:tc>
      </w:tr>
      <w:tr w:rsidR="00CB6136" w:rsidRPr="00436007" w14:paraId="16D6EB16" w14:textId="77777777" w:rsidTr="00063017">
        <w:tc>
          <w:tcPr>
            <w:tcW w:w="480" w:type="dxa"/>
          </w:tcPr>
          <w:p w14:paraId="78B9F7DC" w14:textId="77777777" w:rsidR="00CB6136" w:rsidRPr="00436007" w:rsidRDefault="00CB6136" w:rsidP="00953A66">
            <w:pPr>
              <w:widowControl w:val="0"/>
              <w:numPr>
                <w:ilvl w:val="0"/>
                <w:numId w:val="11"/>
              </w:numPr>
              <w:jc w:val="center"/>
              <w:rPr>
                <w:rFonts w:ascii="Calibri" w:eastAsia="Calibri" w:hAnsi="Calibri" w:cs="Calibri"/>
                <w:sz w:val="22"/>
                <w:szCs w:val="22"/>
                <w:lang w:val="uk-UA"/>
              </w:rPr>
            </w:pPr>
          </w:p>
        </w:tc>
        <w:tc>
          <w:tcPr>
            <w:tcW w:w="5044" w:type="dxa"/>
          </w:tcPr>
          <w:p w14:paraId="1166A963" w14:textId="40DDBA3F" w:rsidR="003B2D97" w:rsidRPr="00436007" w:rsidRDefault="003B2D97" w:rsidP="009E0BB9">
            <w:pPr>
              <w:widowControl w:val="0"/>
              <w:ind w:left="73" w:hanging="1"/>
              <w:rPr>
                <w:rFonts w:ascii="Calibri" w:eastAsia="Calibri" w:hAnsi="Calibri" w:cs="Calibri"/>
                <w:sz w:val="22"/>
                <w:szCs w:val="22"/>
                <w:lang w:val="uk-UA"/>
              </w:rPr>
            </w:pPr>
            <w:r w:rsidRPr="00436007">
              <w:rPr>
                <w:rFonts w:ascii="Calibri" w:eastAsia="Calibri" w:hAnsi="Calibri" w:cs="Calibri"/>
                <w:sz w:val="22"/>
                <w:szCs w:val="22"/>
                <w:lang w:val="uk-UA"/>
              </w:rPr>
              <w:t>Основні розміри</w:t>
            </w:r>
            <w:r w:rsidR="00A052E7" w:rsidRPr="00436007">
              <w:rPr>
                <w:rFonts w:ascii="Calibri" w:eastAsia="Calibri" w:hAnsi="Calibri" w:cs="Calibri"/>
                <w:sz w:val="22"/>
                <w:szCs w:val="22"/>
                <w:lang w:val="uk-UA"/>
              </w:rPr>
              <w:t xml:space="preserve">: </w:t>
            </w:r>
            <w:r w:rsidRPr="00436007">
              <w:rPr>
                <w:rFonts w:ascii="Calibri" w:eastAsia="Calibri" w:hAnsi="Calibri" w:cs="Calibri"/>
                <w:sz w:val="22"/>
                <w:szCs w:val="22"/>
                <w:lang w:val="uk-UA"/>
              </w:rPr>
              <w:t>довжина по гребню</w:t>
            </w:r>
            <w:r w:rsidR="00A052E7" w:rsidRPr="00436007">
              <w:rPr>
                <w:rFonts w:ascii="Calibri" w:eastAsia="Calibri" w:hAnsi="Calibri" w:cs="Calibri"/>
                <w:sz w:val="22"/>
                <w:szCs w:val="22"/>
                <w:lang w:val="uk-UA"/>
              </w:rPr>
              <w:t xml:space="preserve">, </w:t>
            </w:r>
            <w:r w:rsidRPr="00436007">
              <w:rPr>
                <w:rFonts w:ascii="Calibri" w:eastAsia="Calibri" w:hAnsi="Calibri" w:cs="Calibri"/>
                <w:sz w:val="22"/>
                <w:szCs w:val="22"/>
                <w:lang w:val="uk-UA"/>
              </w:rPr>
              <w:t>ширина по гребню</w:t>
            </w:r>
            <w:r w:rsidR="00A052E7" w:rsidRPr="00436007">
              <w:rPr>
                <w:rFonts w:ascii="Calibri" w:eastAsia="Calibri" w:hAnsi="Calibri" w:cs="Calibri"/>
                <w:sz w:val="22"/>
                <w:szCs w:val="22"/>
                <w:lang w:val="uk-UA"/>
              </w:rPr>
              <w:t xml:space="preserve">, </w:t>
            </w:r>
            <w:r w:rsidRPr="00436007">
              <w:rPr>
                <w:rFonts w:ascii="Calibri" w:eastAsia="Calibri" w:hAnsi="Calibri" w:cs="Calibri"/>
                <w:sz w:val="22"/>
                <w:szCs w:val="22"/>
                <w:lang w:val="uk-UA"/>
              </w:rPr>
              <w:t>максимальна висота</w:t>
            </w:r>
            <w:r w:rsidR="00A052E7" w:rsidRPr="00436007">
              <w:rPr>
                <w:rFonts w:ascii="Calibri" w:eastAsia="Calibri" w:hAnsi="Calibri" w:cs="Calibri"/>
                <w:sz w:val="22"/>
                <w:szCs w:val="22"/>
                <w:lang w:val="uk-UA"/>
              </w:rPr>
              <w:t xml:space="preserve">, </w:t>
            </w:r>
            <w:r w:rsidRPr="00436007">
              <w:rPr>
                <w:rFonts w:ascii="Calibri" w:eastAsia="Calibri" w:hAnsi="Calibri" w:cs="Calibri"/>
                <w:sz w:val="22"/>
                <w:szCs w:val="22"/>
                <w:lang w:val="uk-UA"/>
              </w:rPr>
              <w:t>максимальний напір</w:t>
            </w:r>
            <w:r w:rsidR="00A052E7" w:rsidRPr="00436007">
              <w:rPr>
                <w:rFonts w:ascii="Calibri" w:eastAsia="Calibri" w:hAnsi="Calibri" w:cs="Calibri"/>
                <w:sz w:val="22"/>
                <w:szCs w:val="22"/>
                <w:lang w:val="uk-UA"/>
              </w:rPr>
              <w:t xml:space="preserve">, </w:t>
            </w:r>
            <w:r w:rsidRPr="00436007">
              <w:rPr>
                <w:rFonts w:ascii="Calibri" w:eastAsia="Calibri" w:hAnsi="Calibri" w:cs="Calibri"/>
                <w:sz w:val="22"/>
                <w:szCs w:val="22"/>
                <w:lang w:val="uk-UA"/>
              </w:rPr>
              <w:t>нормальний підпірний горизонт</w:t>
            </w:r>
            <w:r w:rsidR="00A052E7" w:rsidRPr="00436007">
              <w:rPr>
                <w:rFonts w:ascii="Calibri" w:eastAsia="Calibri" w:hAnsi="Calibri" w:cs="Calibri"/>
                <w:sz w:val="22"/>
                <w:szCs w:val="22"/>
                <w:lang w:val="uk-UA"/>
              </w:rPr>
              <w:t xml:space="preserve">, </w:t>
            </w:r>
            <w:r w:rsidRPr="00436007">
              <w:rPr>
                <w:rFonts w:ascii="Calibri" w:eastAsia="Calibri" w:hAnsi="Calibri" w:cs="Calibri"/>
                <w:sz w:val="22"/>
                <w:szCs w:val="22"/>
                <w:lang w:val="uk-UA"/>
              </w:rPr>
              <w:t xml:space="preserve">абсолютна відмітка </w:t>
            </w:r>
            <w:proofErr w:type="spellStart"/>
            <w:r w:rsidRPr="00436007">
              <w:rPr>
                <w:rFonts w:ascii="Calibri" w:eastAsia="Calibri" w:hAnsi="Calibri" w:cs="Calibri"/>
                <w:sz w:val="22"/>
                <w:szCs w:val="22"/>
                <w:lang w:val="uk-UA"/>
              </w:rPr>
              <w:t>гребеня</w:t>
            </w:r>
            <w:proofErr w:type="spellEnd"/>
          </w:p>
        </w:tc>
        <w:tc>
          <w:tcPr>
            <w:tcW w:w="4536" w:type="dxa"/>
          </w:tcPr>
          <w:p w14:paraId="2A7CF530" w14:textId="7CFAF919" w:rsidR="00CB6136" w:rsidRPr="00436007" w:rsidRDefault="003B2D97" w:rsidP="009E0BB9">
            <w:pPr>
              <w:widowControl w:val="0"/>
              <w:jc w:val="center"/>
              <w:rPr>
                <w:rFonts w:ascii="Calibri" w:eastAsia="Calibri" w:hAnsi="Calibri" w:cs="Calibri"/>
                <w:sz w:val="22"/>
                <w:szCs w:val="22"/>
                <w:lang w:val="uk-UA"/>
              </w:rPr>
            </w:pPr>
            <w:r w:rsidRPr="00436007">
              <w:rPr>
                <w:rFonts w:ascii="Calibri" w:eastAsia="Calibri" w:hAnsi="Calibri" w:cs="Calibri"/>
                <w:sz w:val="22"/>
                <w:szCs w:val="22"/>
                <w:lang w:val="uk-UA"/>
              </w:rPr>
              <w:t>__м</w:t>
            </w:r>
          </w:p>
        </w:tc>
      </w:tr>
      <w:tr w:rsidR="0043151F" w:rsidRPr="00C76C79" w14:paraId="36BE3733" w14:textId="77777777" w:rsidTr="00063017">
        <w:tc>
          <w:tcPr>
            <w:tcW w:w="480" w:type="dxa"/>
          </w:tcPr>
          <w:p w14:paraId="5897080A" w14:textId="77777777" w:rsidR="0043151F" w:rsidRPr="00436007" w:rsidRDefault="0043151F" w:rsidP="00953A66">
            <w:pPr>
              <w:widowControl w:val="0"/>
              <w:numPr>
                <w:ilvl w:val="0"/>
                <w:numId w:val="11"/>
              </w:numPr>
              <w:jc w:val="center"/>
              <w:rPr>
                <w:rFonts w:ascii="Calibri" w:eastAsia="Calibri" w:hAnsi="Calibri" w:cs="Calibri"/>
                <w:sz w:val="22"/>
                <w:szCs w:val="22"/>
                <w:lang w:val="uk-UA"/>
              </w:rPr>
            </w:pPr>
          </w:p>
        </w:tc>
        <w:tc>
          <w:tcPr>
            <w:tcW w:w="5044" w:type="dxa"/>
          </w:tcPr>
          <w:p w14:paraId="351C53C1" w14:textId="369FA222" w:rsidR="0043151F" w:rsidRPr="00436007" w:rsidRDefault="0043151F" w:rsidP="009E0BB9">
            <w:pPr>
              <w:widowControl w:val="0"/>
              <w:ind w:left="73" w:hanging="1"/>
              <w:rPr>
                <w:rFonts w:ascii="Calibri" w:eastAsia="Calibri" w:hAnsi="Calibri" w:cs="Calibri"/>
                <w:sz w:val="22"/>
                <w:szCs w:val="22"/>
                <w:lang w:val="uk-UA"/>
              </w:rPr>
            </w:pPr>
            <w:r w:rsidRPr="00436007">
              <w:rPr>
                <w:rFonts w:ascii="Calibri" w:eastAsia="Calibri" w:hAnsi="Calibri" w:cs="Calibri"/>
                <w:sz w:val="22"/>
                <w:szCs w:val="22"/>
                <w:lang w:val="uk-UA"/>
              </w:rPr>
              <w:t>Матеріал тіла дамби, його фізико-механічні характеристики</w:t>
            </w:r>
          </w:p>
        </w:tc>
        <w:tc>
          <w:tcPr>
            <w:tcW w:w="4536" w:type="dxa"/>
          </w:tcPr>
          <w:p w14:paraId="1AC5F113" w14:textId="251BD03D" w:rsidR="0043151F" w:rsidRPr="00436007" w:rsidRDefault="0043151F" w:rsidP="009E0BB9">
            <w:pPr>
              <w:widowControl w:val="0"/>
              <w:jc w:val="center"/>
              <w:rPr>
                <w:rFonts w:ascii="Calibri" w:eastAsia="Calibri" w:hAnsi="Calibri" w:cs="Calibri"/>
                <w:sz w:val="22"/>
                <w:szCs w:val="22"/>
                <w:lang w:val="uk-UA"/>
              </w:rPr>
            </w:pPr>
            <w:r w:rsidRPr="00436007">
              <w:rPr>
                <w:rFonts w:ascii="Calibri" w:eastAsia="Calibri" w:hAnsi="Calibri" w:cs="Calibri"/>
                <w:sz w:val="22"/>
                <w:szCs w:val="22"/>
                <w:lang w:val="uk-UA"/>
              </w:rPr>
              <w:t>Тип, щільність, вологість, коефіцієнт ущільнення, фільтрації, тощо</w:t>
            </w:r>
          </w:p>
        </w:tc>
      </w:tr>
      <w:tr w:rsidR="0043151F" w:rsidRPr="00C76C79" w14:paraId="2A5A1DE8" w14:textId="77777777" w:rsidTr="00063017">
        <w:tc>
          <w:tcPr>
            <w:tcW w:w="480" w:type="dxa"/>
          </w:tcPr>
          <w:p w14:paraId="4AF663C1" w14:textId="77777777" w:rsidR="0043151F" w:rsidRPr="00436007" w:rsidRDefault="0043151F" w:rsidP="00953A66">
            <w:pPr>
              <w:widowControl w:val="0"/>
              <w:numPr>
                <w:ilvl w:val="0"/>
                <w:numId w:val="11"/>
              </w:numPr>
              <w:jc w:val="center"/>
              <w:rPr>
                <w:rFonts w:ascii="Calibri" w:eastAsia="Calibri" w:hAnsi="Calibri" w:cs="Calibri"/>
                <w:sz w:val="22"/>
                <w:szCs w:val="22"/>
                <w:lang w:val="uk-UA"/>
              </w:rPr>
            </w:pPr>
          </w:p>
        </w:tc>
        <w:tc>
          <w:tcPr>
            <w:tcW w:w="5044" w:type="dxa"/>
          </w:tcPr>
          <w:p w14:paraId="695DBD53" w14:textId="34BB71F5" w:rsidR="0043151F" w:rsidRPr="00436007" w:rsidRDefault="0043151F" w:rsidP="009E0BB9">
            <w:pPr>
              <w:widowControl w:val="0"/>
              <w:ind w:left="73" w:hanging="1"/>
              <w:rPr>
                <w:rFonts w:ascii="Calibri" w:eastAsia="Calibri" w:hAnsi="Calibri" w:cs="Calibri"/>
                <w:sz w:val="22"/>
                <w:szCs w:val="22"/>
                <w:lang w:val="uk-UA"/>
              </w:rPr>
            </w:pPr>
            <w:r w:rsidRPr="00436007">
              <w:rPr>
                <w:rFonts w:ascii="Calibri" w:eastAsia="Calibri" w:hAnsi="Calibri" w:cs="Calibri"/>
                <w:sz w:val="22"/>
                <w:szCs w:val="22"/>
                <w:lang w:val="uk-UA"/>
              </w:rPr>
              <w:t>Фізико-механічні характеристики ґрунтів основи дамби</w:t>
            </w:r>
          </w:p>
        </w:tc>
        <w:tc>
          <w:tcPr>
            <w:tcW w:w="4536" w:type="dxa"/>
          </w:tcPr>
          <w:p w14:paraId="4C350DAA" w14:textId="2DD79DE1" w:rsidR="0043151F" w:rsidRPr="00436007" w:rsidRDefault="0043151F" w:rsidP="009E0BB9">
            <w:pPr>
              <w:widowControl w:val="0"/>
              <w:jc w:val="center"/>
              <w:rPr>
                <w:rFonts w:ascii="Calibri" w:eastAsia="Calibri" w:hAnsi="Calibri" w:cs="Calibri"/>
                <w:sz w:val="22"/>
                <w:szCs w:val="22"/>
                <w:lang w:val="uk-UA"/>
              </w:rPr>
            </w:pPr>
            <w:r w:rsidRPr="00436007">
              <w:rPr>
                <w:rFonts w:ascii="Calibri" w:eastAsia="Calibri" w:hAnsi="Calibri" w:cs="Calibri"/>
                <w:sz w:val="22"/>
                <w:szCs w:val="22"/>
                <w:lang w:val="uk-UA"/>
              </w:rPr>
              <w:t>Гранулометричний склад, щільність, коефіцієнт фільтрації, тощо</w:t>
            </w:r>
          </w:p>
        </w:tc>
      </w:tr>
      <w:tr w:rsidR="0043151F" w:rsidRPr="00436007" w14:paraId="2927C679" w14:textId="77777777" w:rsidTr="00063017">
        <w:tc>
          <w:tcPr>
            <w:tcW w:w="480" w:type="dxa"/>
          </w:tcPr>
          <w:p w14:paraId="21AC7CEC" w14:textId="77777777" w:rsidR="0043151F" w:rsidRPr="00436007" w:rsidRDefault="0043151F" w:rsidP="00953A66">
            <w:pPr>
              <w:widowControl w:val="0"/>
              <w:numPr>
                <w:ilvl w:val="0"/>
                <w:numId w:val="11"/>
              </w:numPr>
              <w:jc w:val="center"/>
              <w:rPr>
                <w:rFonts w:ascii="Calibri" w:eastAsia="Calibri" w:hAnsi="Calibri" w:cs="Calibri"/>
                <w:sz w:val="22"/>
                <w:szCs w:val="22"/>
                <w:lang w:val="uk-UA"/>
              </w:rPr>
            </w:pPr>
          </w:p>
        </w:tc>
        <w:tc>
          <w:tcPr>
            <w:tcW w:w="5044" w:type="dxa"/>
          </w:tcPr>
          <w:p w14:paraId="3BCD81DA" w14:textId="77777777" w:rsidR="0043151F" w:rsidRPr="00436007" w:rsidRDefault="0043151F" w:rsidP="009E0BB9">
            <w:pPr>
              <w:widowControl w:val="0"/>
              <w:ind w:left="73" w:hanging="1"/>
              <w:rPr>
                <w:rFonts w:ascii="Calibri" w:eastAsia="Calibri" w:hAnsi="Calibri" w:cs="Calibri"/>
                <w:sz w:val="22"/>
                <w:szCs w:val="22"/>
                <w:lang w:val="uk-UA"/>
              </w:rPr>
            </w:pPr>
            <w:r w:rsidRPr="00436007">
              <w:rPr>
                <w:rFonts w:ascii="Calibri" w:eastAsia="Calibri" w:hAnsi="Calibri" w:cs="Calibri"/>
                <w:sz w:val="22"/>
                <w:szCs w:val="22"/>
                <w:lang w:val="uk-UA"/>
              </w:rPr>
              <w:t>Розрахункове осідання основи греблі</w:t>
            </w:r>
          </w:p>
          <w:p w14:paraId="523507E4" w14:textId="77777777" w:rsidR="0043151F" w:rsidRPr="00436007" w:rsidRDefault="0043151F" w:rsidP="00953A66">
            <w:pPr>
              <w:pStyle w:val="a6"/>
              <w:widowControl w:val="0"/>
              <w:numPr>
                <w:ilvl w:val="0"/>
                <w:numId w:val="2"/>
              </w:numPr>
              <w:rPr>
                <w:rFonts w:cs="Calibri"/>
              </w:rPr>
            </w:pPr>
            <w:r w:rsidRPr="00436007">
              <w:rPr>
                <w:rFonts w:cs="Calibri"/>
              </w:rPr>
              <w:t>в період будівництва</w:t>
            </w:r>
          </w:p>
          <w:p w14:paraId="714139E8" w14:textId="1E04F7AB" w:rsidR="0043151F" w:rsidRPr="00436007" w:rsidRDefault="0043151F" w:rsidP="00953A66">
            <w:pPr>
              <w:pStyle w:val="a6"/>
              <w:widowControl w:val="0"/>
              <w:numPr>
                <w:ilvl w:val="0"/>
                <w:numId w:val="2"/>
              </w:numPr>
              <w:rPr>
                <w:rFonts w:cs="Calibri"/>
              </w:rPr>
            </w:pPr>
            <w:r w:rsidRPr="00436007">
              <w:rPr>
                <w:rFonts w:cs="Calibri"/>
              </w:rPr>
              <w:t>в експлуатаційний період</w:t>
            </w:r>
          </w:p>
        </w:tc>
        <w:tc>
          <w:tcPr>
            <w:tcW w:w="4536" w:type="dxa"/>
          </w:tcPr>
          <w:p w14:paraId="6E5760C1" w14:textId="204E9403" w:rsidR="0043151F" w:rsidRPr="00436007" w:rsidRDefault="0043151F" w:rsidP="009E0BB9">
            <w:pPr>
              <w:widowControl w:val="0"/>
              <w:jc w:val="center"/>
              <w:rPr>
                <w:rFonts w:ascii="Calibri" w:eastAsia="Calibri" w:hAnsi="Calibri" w:cs="Calibri"/>
                <w:sz w:val="22"/>
                <w:szCs w:val="22"/>
                <w:lang w:val="uk-UA"/>
              </w:rPr>
            </w:pPr>
            <w:r w:rsidRPr="00436007">
              <w:rPr>
                <w:rFonts w:ascii="Calibri" w:eastAsia="Calibri" w:hAnsi="Calibri" w:cs="Calibri"/>
                <w:sz w:val="22"/>
                <w:szCs w:val="22"/>
                <w:lang w:val="uk-UA"/>
              </w:rPr>
              <w:t>__м</w:t>
            </w:r>
          </w:p>
        </w:tc>
      </w:tr>
      <w:tr w:rsidR="0043151F" w:rsidRPr="00012F51" w14:paraId="435B4F68" w14:textId="77777777" w:rsidTr="00063017">
        <w:tc>
          <w:tcPr>
            <w:tcW w:w="480" w:type="dxa"/>
          </w:tcPr>
          <w:p w14:paraId="05F16554" w14:textId="77777777" w:rsidR="0043151F" w:rsidRPr="00436007" w:rsidRDefault="0043151F" w:rsidP="00953A66">
            <w:pPr>
              <w:widowControl w:val="0"/>
              <w:numPr>
                <w:ilvl w:val="0"/>
                <w:numId w:val="11"/>
              </w:numPr>
              <w:jc w:val="center"/>
              <w:rPr>
                <w:rFonts w:ascii="Calibri" w:eastAsia="Calibri" w:hAnsi="Calibri" w:cs="Calibri"/>
                <w:sz w:val="22"/>
                <w:szCs w:val="22"/>
                <w:lang w:val="uk-UA"/>
              </w:rPr>
            </w:pPr>
          </w:p>
        </w:tc>
        <w:tc>
          <w:tcPr>
            <w:tcW w:w="5044" w:type="dxa"/>
          </w:tcPr>
          <w:p w14:paraId="18C8EC88" w14:textId="17FCD644" w:rsidR="0043151F" w:rsidRPr="00436007" w:rsidRDefault="0043151F" w:rsidP="009E0BB9">
            <w:pPr>
              <w:widowControl w:val="0"/>
              <w:ind w:left="73" w:hanging="1"/>
              <w:rPr>
                <w:rFonts w:ascii="Calibri" w:eastAsia="Calibri" w:hAnsi="Calibri" w:cs="Calibri"/>
                <w:sz w:val="22"/>
                <w:szCs w:val="22"/>
                <w:lang w:val="uk-UA"/>
              </w:rPr>
            </w:pPr>
            <w:r w:rsidRPr="00436007">
              <w:rPr>
                <w:rFonts w:ascii="Calibri" w:eastAsia="Calibri" w:hAnsi="Calibri" w:cs="Calibri"/>
                <w:sz w:val="22"/>
                <w:szCs w:val="22"/>
                <w:lang w:val="uk-UA"/>
              </w:rPr>
              <w:t>Фізико-механічні характеристики протифільтраційного екрану</w:t>
            </w:r>
          </w:p>
        </w:tc>
        <w:tc>
          <w:tcPr>
            <w:tcW w:w="4536" w:type="dxa"/>
          </w:tcPr>
          <w:p w14:paraId="6F26ECE7" w14:textId="6F7FDBBF" w:rsidR="0043151F" w:rsidRPr="00436007" w:rsidRDefault="0043151F" w:rsidP="00012F51">
            <w:pPr>
              <w:widowControl w:val="0"/>
              <w:jc w:val="center"/>
              <w:rPr>
                <w:rFonts w:ascii="Calibri" w:eastAsia="Calibri" w:hAnsi="Calibri" w:cs="Calibri"/>
                <w:sz w:val="22"/>
                <w:szCs w:val="22"/>
                <w:lang w:val="uk-UA"/>
              </w:rPr>
            </w:pPr>
            <w:r w:rsidRPr="00012F51">
              <w:rPr>
                <w:rFonts w:ascii="Calibri" w:eastAsia="Calibri" w:hAnsi="Calibri" w:cs="Calibri"/>
                <w:sz w:val="22"/>
                <w:szCs w:val="22"/>
                <w:lang w:val="uk-UA"/>
              </w:rPr>
              <w:t>Матеріал, товщина</w:t>
            </w:r>
            <w:r w:rsidR="00012F51" w:rsidRPr="00012F51">
              <w:rPr>
                <w:rFonts w:ascii="Calibri" w:eastAsia="Calibri" w:hAnsi="Calibri" w:cs="Calibri"/>
                <w:sz w:val="22"/>
                <w:szCs w:val="22"/>
                <w:lang w:val="uk-UA"/>
              </w:rPr>
              <w:t>,</w:t>
            </w:r>
            <w:r w:rsidR="00012F51">
              <w:rPr>
                <w:rFonts w:ascii="Calibri" w:eastAsia="Calibri" w:hAnsi="Calibri" w:cs="Calibri"/>
                <w:sz w:val="22"/>
                <w:szCs w:val="22"/>
                <w:lang w:val="uk-UA"/>
              </w:rPr>
              <w:t xml:space="preserve"> к</w:t>
            </w:r>
            <w:r w:rsidR="00012F51" w:rsidRPr="00012F51">
              <w:rPr>
                <w:rFonts w:ascii="Calibri" w:eastAsia="Calibri" w:hAnsi="Calibri" w:cs="Calibri"/>
                <w:sz w:val="22"/>
                <w:szCs w:val="22"/>
                <w:lang w:val="uk-UA"/>
              </w:rPr>
              <w:t xml:space="preserve">оефіцієнт фільтрації, температурні діапазони використання </w:t>
            </w:r>
            <w:r w:rsidR="00012F51" w:rsidRPr="00012F51">
              <w:rPr>
                <w:rFonts w:ascii="Calibri" w:eastAsia="Calibri" w:hAnsi="Calibri" w:cs="Calibri"/>
                <w:sz w:val="22"/>
                <w:szCs w:val="22"/>
                <w:lang w:val="uk-UA"/>
              </w:rPr>
              <w:lastRenderedPageBreak/>
              <w:t xml:space="preserve">(морозостійкість), стійкість до хімічних показників відходів, </w:t>
            </w:r>
            <w:r w:rsidR="00012F51">
              <w:rPr>
                <w:rFonts w:ascii="Calibri" w:eastAsia="Calibri" w:hAnsi="Calibri" w:cs="Calibri"/>
                <w:sz w:val="22"/>
                <w:szCs w:val="22"/>
                <w:lang w:val="uk-UA"/>
              </w:rPr>
              <w:t>які</w:t>
            </w:r>
            <w:r w:rsidR="00012F51" w:rsidRPr="00012F51">
              <w:rPr>
                <w:rFonts w:ascii="Calibri" w:eastAsia="Calibri" w:hAnsi="Calibri" w:cs="Calibri"/>
                <w:sz w:val="22"/>
                <w:szCs w:val="22"/>
                <w:lang w:val="uk-UA"/>
              </w:rPr>
              <w:t xml:space="preserve"> планується складувати</w:t>
            </w:r>
          </w:p>
        </w:tc>
      </w:tr>
      <w:tr w:rsidR="0043151F" w:rsidRPr="00436007" w14:paraId="34BDDB4C" w14:textId="77777777" w:rsidTr="00063017">
        <w:tc>
          <w:tcPr>
            <w:tcW w:w="480" w:type="dxa"/>
          </w:tcPr>
          <w:p w14:paraId="27E13533" w14:textId="77777777" w:rsidR="0043151F" w:rsidRPr="00436007" w:rsidRDefault="0043151F" w:rsidP="00953A66">
            <w:pPr>
              <w:widowControl w:val="0"/>
              <w:numPr>
                <w:ilvl w:val="0"/>
                <w:numId w:val="11"/>
              </w:numPr>
              <w:jc w:val="center"/>
              <w:rPr>
                <w:rFonts w:ascii="Calibri" w:eastAsia="Calibri" w:hAnsi="Calibri" w:cs="Calibri"/>
                <w:sz w:val="22"/>
                <w:szCs w:val="22"/>
                <w:lang w:val="uk-UA"/>
              </w:rPr>
            </w:pPr>
          </w:p>
        </w:tc>
        <w:tc>
          <w:tcPr>
            <w:tcW w:w="5044" w:type="dxa"/>
          </w:tcPr>
          <w:p w14:paraId="05C2AF30" w14:textId="6509FCD8" w:rsidR="0043151F" w:rsidRPr="00436007" w:rsidRDefault="0043151F" w:rsidP="009E0BB9">
            <w:pPr>
              <w:widowControl w:val="0"/>
              <w:ind w:left="73" w:hanging="1"/>
              <w:rPr>
                <w:rFonts w:ascii="Calibri" w:eastAsia="Calibri" w:hAnsi="Calibri" w:cs="Calibri"/>
                <w:sz w:val="22"/>
                <w:szCs w:val="22"/>
                <w:lang w:val="uk-UA"/>
              </w:rPr>
            </w:pPr>
            <w:r w:rsidRPr="00436007">
              <w:rPr>
                <w:rFonts w:ascii="Calibri" w:eastAsia="Calibri" w:hAnsi="Calibri" w:cs="Calibri"/>
                <w:sz w:val="22"/>
                <w:szCs w:val="22"/>
                <w:lang w:val="uk-UA"/>
              </w:rPr>
              <w:t xml:space="preserve">Розрахункова фільтраційна витрата з </w:t>
            </w:r>
            <w:proofErr w:type="spellStart"/>
            <w:r w:rsidRPr="00436007">
              <w:rPr>
                <w:rFonts w:ascii="Calibri" w:eastAsia="Calibri" w:hAnsi="Calibri" w:cs="Calibri"/>
                <w:sz w:val="22"/>
                <w:szCs w:val="22"/>
                <w:lang w:val="uk-UA"/>
              </w:rPr>
              <w:t>хвостосховища</w:t>
            </w:r>
            <w:proofErr w:type="spellEnd"/>
            <w:r w:rsidR="00B73B42" w:rsidRPr="00436007">
              <w:rPr>
                <w:rFonts w:ascii="Calibri" w:eastAsia="Calibri" w:hAnsi="Calibri" w:cs="Calibri"/>
                <w:sz w:val="22"/>
                <w:szCs w:val="22"/>
                <w:lang w:val="uk-UA"/>
              </w:rPr>
              <w:t xml:space="preserve"> </w:t>
            </w:r>
            <w:r w:rsidR="00B73B42" w:rsidRPr="00436007">
              <w:rPr>
                <w:rFonts w:ascii="Calibri" w:hAnsi="Calibri" w:cs="Calibri"/>
                <w:color w:val="000000" w:themeColor="text1"/>
                <w:sz w:val="22"/>
                <w:szCs w:val="22"/>
                <w:shd w:val="clear" w:color="auto" w:fill="FFFFFF"/>
              </w:rPr>
              <w:t>(</w:t>
            </w:r>
            <w:proofErr w:type="spellStart"/>
            <w:r w:rsidR="00B73B42" w:rsidRPr="00436007">
              <w:rPr>
                <w:rFonts w:ascii="Calibri" w:hAnsi="Calibri" w:cs="Calibri"/>
                <w:color w:val="000000" w:themeColor="text1"/>
                <w:sz w:val="22"/>
                <w:szCs w:val="22"/>
                <w:shd w:val="clear" w:color="auto" w:fill="FFFFFF"/>
              </w:rPr>
              <w:t>шламонакопичувача</w:t>
            </w:r>
            <w:proofErr w:type="spellEnd"/>
            <w:r w:rsidR="00B73B42" w:rsidRPr="00436007">
              <w:rPr>
                <w:rFonts w:ascii="Calibri" w:hAnsi="Calibri" w:cs="Calibri"/>
                <w:color w:val="000000" w:themeColor="text1"/>
                <w:sz w:val="22"/>
                <w:szCs w:val="22"/>
                <w:shd w:val="clear" w:color="auto" w:fill="FFFFFF"/>
              </w:rPr>
              <w:t>)</w:t>
            </w:r>
          </w:p>
        </w:tc>
        <w:tc>
          <w:tcPr>
            <w:tcW w:w="4536" w:type="dxa"/>
          </w:tcPr>
          <w:p w14:paraId="18C766C2" w14:textId="05FD9BE2" w:rsidR="0043151F" w:rsidRPr="00436007" w:rsidRDefault="0043151F" w:rsidP="009E0BB9">
            <w:pPr>
              <w:widowControl w:val="0"/>
              <w:jc w:val="center"/>
              <w:rPr>
                <w:rFonts w:ascii="Calibri" w:eastAsia="Calibri" w:hAnsi="Calibri" w:cs="Calibri"/>
                <w:sz w:val="22"/>
                <w:szCs w:val="22"/>
                <w:lang w:val="uk-UA"/>
              </w:rPr>
            </w:pPr>
            <w:r w:rsidRPr="00436007">
              <w:rPr>
                <w:rFonts w:ascii="Calibri" w:eastAsia="Calibri" w:hAnsi="Calibri" w:cs="Calibri"/>
                <w:sz w:val="22"/>
                <w:szCs w:val="22"/>
                <w:lang w:val="uk-UA"/>
              </w:rPr>
              <w:t>тис. м</w:t>
            </w:r>
            <w:r w:rsidRPr="00436007">
              <w:rPr>
                <w:rFonts w:ascii="Calibri" w:eastAsia="Calibri" w:hAnsi="Calibri" w:cs="Calibri"/>
                <w:sz w:val="22"/>
                <w:szCs w:val="22"/>
                <w:vertAlign w:val="superscript"/>
                <w:lang w:val="uk-UA"/>
              </w:rPr>
              <w:t>3</w:t>
            </w:r>
            <w:r w:rsidRPr="00436007">
              <w:rPr>
                <w:rFonts w:ascii="Calibri" w:eastAsia="Calibri" w:hAnsi="Calibri" w:cs="Calibri"/>
                <w:sz w:val="22"/>
                <w:szCs w:val="22"/>
                <w:lang w:val="uk-UA"/>
              </w:rPr>
              <w:t>/ добу</w:t>
            </w:r>
          </w:p>
        </w:tc>
      </w:tr>
      <w:tr w:rsidR="0043151F" w:rsidRPr="00436007" w14:paraId="50FCE2B0" w14:textId="77777777" w:rsidTr="00063017">
        <w:tc>
          <w:tcPr>
            <w:tcW w:w="480" w:type="dxa"/>
          </w:tcPr>
          <w:p w14:paraId="71AAD6EF" w14:textId="77777777" w:rsidR="0043151F" w:rsidRPr="00436007" w:rsidRDefault="0043151F" w:rsidP="00953A66">
            <w:pPr>
              <w:widowControl w:val="0"/>
              <w:numPr>
                <w:ilvl w:val="0"/>
                <w:numId w:val="11"/>
              </w:numPr>
              <w:jc w:val="center"/>
              <w:rPr>
                <w:rFonts w:ascii="Calibri" w:eastAsia="Calibri" w:hAnsi="Calibri" w:cs="Calibri"/>
                <w:sz w:val="22"/>
                <w:szCs w:val="22"/>
                <w:lang w:val="uk-UA"/>
              </w:rPr>
            </w:pPr>
          </w:p>
        </w:tc>
        <w:tc>
          <w:tcPr>
            <w:tcW w:w="5044" w:type="dxa"/>
          </w:tcPr>
          <w:p w14:paraId="42047B9F" w14:textId="040D15CA" w:rsidR="0043151F" w:rsidRPr="00436007" w:rsidRDefault="0043151F" w:rsidP="009E0BB9">
            <w:pPr>
              <w:widowControl w:val="0"/>
              <w:ind w:left="73" w:hanging="1"/>
              <w:rPr>
                <w:rFonts w:ascii="Calibri" w:eastAsia="Calibri" w:hAnsi="Calibri" w:cs="Calibri"/>
                <w:sz w:val="22"/>
                <w:szCs w:val="22"/>
                <w:lang w:val="uk-UA"/>
              </w:rPr>
            </w:pPr>
            <w:r w:rsidRPr="00436007">
              <w:rPr>
                <w:rFonts w:ascii="Calibri" w:eastAsia="Calibri" w:hAnsi="Calibri" w:cs="Calibri"/>
                <w:sz w:val="22"/>
                <w:szCs w:val="22"/>
                <w:lang w:val="uk-UA"/>
              </w:rPr>
              <w:t>Дренажні конструкції</w:t>
            </w:r>
          </w:p>
        </w:tc>
        <w:tc>
          <w:tcPr>
            <w:tcW w:w="4536" w:type="dxa"/>
          </w:tcPr>
          <w:p w14:paraId="410752B6" w14:textId="1B2D3803" w:rsidR="0043151F" w:rsidRPr="00436007" w:rsidRDefault="0043151F" w:rsidP="009E0BB9">
            <w:pPr>
              <w:widowControl w:val="0"/>
              <w:jc w:val="center"/>
              <w:rPr>
                <w:rFonts w:ascii="Calibri" w:eastAsia="Calibri" w:hAnsi="Calibri" w:cs="Calibri"/>
                <w:sz w:val="22"/>
                <w:szCs w:val="22"/>
                <w:lang w:val="uk-UA"/>
              </w:rPr>
            </w:pPr>
            <w:r w:rsidRPr="00C85E22">
              <w:rPr>
                <w:rFonts w:ascii="Calibri" w:eastAsia="Calibri" w:hAnsi="Calibri" w:cs="Calibri"/>
                <w:sz w:val="22"/>
                <w:szCs w:val="22"/>
                <w:lang w:val="uk-UA"/>
              </w:rPr>
              <w:t>Тип і конструкції дренажу</w:t>
            </w:r>
            <w:r w:rsidR="00012F51" w:rsidRPr="00C85E22">
              <w:rPr>
                <w:rFonts w:ascii="Calibri" w:eastAsia="Calibri" w:hAnsi="Calibri" w:cs="Calibri"/>
                <w:sz w:val="22"/>
                <w:szCs w:val="22"/>
                <w:lang w:val="uk-UA"/>
              </w:rPr>
              <w:t>,</w:t>
            </w:r>
            <w:r w:rsidR="00012F51">
              <w:rPr>
                <w:rFonts w:ascii="Calibri" w:eastAsia="Calibri" w:hAnsi="Calibri" w:cs="Calibri"/>
                <w:sz w:val="22"/>
                <w:szCs w:val="22"/>
                <w:lang w:val="uk-UA"/>
              </w:rPr>
              <w:t xml:space="preserve"> </w:t>
            </w:r>
            <w:r w:rsidR="00C85E22" w:rsidRPr="00C85E22">
              <w:rPr>
                <w:rFonts w:ascii="Calibri" w:eastAsia="Calibri" w:hAnsi="Calibri" w:cs="Calibri"/>
                <w:sz w:val="22"/>
                <w:szCs w:val="22"/>
              </w:rPr>
              <w:t>с</w:t>
            </w:r>
            <w:proofErr w:type="spellStart"/>
            <w:r w:rsidR="00012F51" w:rsidRPr="00C85E22">
              <w:rPr>
                <w:rFonts w:ascii="Calibri" w:eastAsia="Calibri" w:hAnsi="Calibri" w:cs="Calibri"/>
                <w:sz w:val="22"/>
                <w:szCs w:val="22"/>
                <w:lang w:val="uk-UA"/>
              </w:rPr>
              <w:t>проможність</w:t>
            </w:r>
            <w:proofErr w:type="spellEnd"/>
            <w:r w:rsidR="00012F51" w:rsidRPr="00C85E22">
              <w:rPr>
                <w:rFonts w:ascii="Calibri" w:eastAsia="Calibri" w:hAnsi="Calibri" w:cs="Calibri"/>
                <w:sz w:val="22"/>
                <w:szCs w:val="22"/>
                <w:lang w:val="uk-UA"/>
              </w:rPr>
              <w:t xml:space="preserve"> </w:t>
            </w:r>
            <w:proofErr w:type="spellStart"/>
            <w:r w:rsidR="00012F51" w:rsidRPr="00C85E22">
              <w:rPr>
                <w:rFonts w:ascii="Calibri" w:eastAsia="Calibri" w:hAnsi="Calibri" w:cs="Calibri"/>
                <w:sz w:val="22"/>
                <w:szCs w:val="22"/>
                <w:lang w:val="uk-UA"/>
              </w:rPr>
              <w:t>дренажної</w:t>
            </w:r>
            <w:proofErr w:type="spellEnd"/>
            <w:r w:rsidR="00012F51" w:rsidRPr="00C85E22">
              <w:rPr>
                <w:rFonts w:ascii="Calibri" w:eastAsia="Calibri" w:hAnsi="Calibri" w:cs="Calibri"/>
                <w:sz w:val="22"/>
                <w:szCs w:val="22"/>
                <w:lang w:val="uk-UA"/>
              </w:rPr>
              <w:t xml:space="preserve"> </w:t>
            </w:r>
            <w:proofErr w:type="spellStart"/>
            <w:r w:rsidR="00012F51" w:rsidRPr="00C85E22">
              <w:rPr>
                <w:rFonts w:ascii="Calibri" w:eastAsia="Calibri" w:hAnsi="Calibri" w:cs="Calibri"/>
                <w:sz w:val="22"/>
                <w:szCs w:val="22"/>
                <w:lang w:val="uk-UA"/>
              </w:rPr>
              <w:t>системи</w:t>
            </w:r>
            <w:proofErr w:type="spellEnd"/>
            <w:r w:rsidR="00012F51" w:rsidRPr="00C85E22">
              <w:rPr>
                <w:rFonts w:ascii="Calibri" w:eastAsia="Calibri" w:hAnsi="Calibri" w:cs="Calibri"/>
                <w:sz w:val="22"/>
                <w:szCs w:val="22"/>
                <w:lang w:val="uk-UA"/>
              </w:rPr>
              <w:t xml:space="preserve"> приймати та відводити </w:t>
            </w:r>
            <w:r w:rsidR="00C85E22">
              <w:rPr>
                <w:rFonts w:ascii="Calibri" w:eastAsia="Calibri" w:hAnsi="Calibri" w:cs="Calibri"/>
                <w:sz w:val="22"/>
                <w:szCs w:val="22"/>
                <w:lang w:val="uk-UA"/>
              </w:rPr>
              <w:t>необхідний</w:t>
            </w:r>
            <w:r w:rsidR="00012F51" w:rsidRPr="00C85E22">
              <w:rPr>
                <w:rFonts w:ascii="Calibri" w:eastAsia="Calibri" w:hAnsi="Calibri" w:cs="Calibri"/>
                <w:sz w:val="22"/>
                <w:szCs w:val="22"/>
                <w:lang w:val="uk-UA"/>
              </w:rPr>
              <w:t xml:space="preserve"> обсяг дренажних вод</w:t>
            </w:r>
          </w:p>
        </w:tc>
      </w:tr>
      <w:tr w:rsidR="0043151F" w:rsidRPr="00436007" w14:paraId="517173F6" w14:textId="77777777" w:rsidTr="00063017">
        <w:tc>
          <w:tcPr>
            <w:tcW w:w="480" w:type="dxa"/>
          </w:tcPr>
          <w:p w14:paraId="2F1F47ED" w14:textId="77777777" w:rsidR="0043151F" w:rsidRPr="00436007" w:rsidRDefault="0043151F" w:rsidP="00953A66">
            <w:pPr>
              <w:widowControl w:val="0"/>
              <w:numPr>
                <w:ilvl w:val="0"/>
                <w:numId w:val="11"/>
              </w:numPr>
              <w:jc w:val="center"/>
              <w:rPr>
                <w:rFonts w:ascii="Calibri" w:eastAsia="Calibri" w:hAnsi="Calibri" w:cs="Calibri"/>
                <w:sz w:val="22"/>
                <w:szCs w:val="22"/>
                <w:lang w:val="uk-UA"/>
              </w:rPr>
            </w:pPr>
          </w:p>
        </w:tc>
        <w:tc>
          <w:tcPr>
            <w:tcW w:w="5044" w:type="dxa"/>
          </w:tcPr>
          <w:p w14:paraId="5E171EE5" w14:textId="7E17DD8A" w:rsidR="0043151F" w:rsidRPr="00436007" w:rsidRDefault="0043151F" w:rsidP="009E0BB9">
            <w:pPr>
              <w:widowControl w:val="0"/>
              <w:ind w:left="73" w:hanging="1"/>
              <w:rPr>
                <w:rFonts w:ascii="Calibri" w:eastAsia="Calibri" w:hAnsi="Calibri" w:cs="Calibri"/>
                <w:sz w:val="22"/>
                <w:szCs w:val="22"/>
                <w:lang w:val="uk-UA"/>
              </w:rPr>
            </w:pPr>
            <w:r w:rsidRPr="00436007">
              <w:rPr>
                <w:rFonts w:ascii="Calibri" w:eastAsia="Calibri" w:hAnsi="Calibri" w:cs="Calibri"/>
                <w:sz w:val="22"/>
                <w:szCs w:val="22"/>
                <w:lang w:val="uk-UA"/>
              </w:rPr>
              <w:t>Витрати дренажних вод</w:t>
            </w:r>
          </w:p>
        </w:tc>
        <w:tc>
          <w:tcPr>
            <w:tcW w:w="4536" w:type="dxa"/>
          </w:tcPr>
          <w:p w14:paraId="38092231" w14:textId="783DE292" w:rsidR="0043151F" w:rsidRPr="00436007" w:rsidRDefault="0043151F" w:rsidP="009E0BB9">
            <w:pPr>
              <w:widowControl w:val="0"/>
              <w:jc w:val="center"/>
              <w:rPr>
                <w:rFonts w:ascii="Calibri" w:eastAsia="Calibri" w:hAnsi="Calibri" w:cs="Calibri"/>
                <w:sz w:val="22"/>
                <w:szCs w:val="22"/>
                <w:lang w:val="uk-UA"/>
              </w:rPr>
            </w:pPr>
            <w:r w:rsidRPr="00436007">
              <w:rPr>
                <w:rFonts w:ascii="Calibri" w:eastAsia="Calibri" w:hAnsi="Calibri" w:cs="Calibri"/>
                <w:sz w:val="22"/>
                <w:szCs w:val="22"/>
                <w:lang w:val="uk-UA"/>
              </w:rPr>
              <w:t>м</w:t>
            </w:r>
            <w:r w:rsidRPr="00436007">
              <w:rPr>
                <w:rFonts w:ascii="Calibri" w:eastAsia="Calibri" w:hAnsi="Calibri" w:cs="Calibri"/>
                <w:sz w:val="22"/>
                <w:szCs w:val="22"/>
                <w:vertAlign w:val="superscript"/>
                <w:lang w:val="uk-UA"/>
              </w:rPr>
              <w:t>3</w:t>
            </w:r>
            <w:r w:rsidRPr="00436007">
              <w:rPr>
                <w:rFonts w:ascii="Calibri" w:eastAsia="Calibri" w:hAnsi="Calibri" w:cs="Calibri"/>
                <w:sz w:val="22"/>
                <w:szCs w:val="22"/>
                <w:lang w:val="uk-UA"/>
              </w:rPr>
              <w:t>/ добу</w:t>
            </w:r>
          </w:p>
        </w:tc>
      </w:tr>
      <w:tr w:rsidR="0043151F" w:rsidRPr="00436007" w14:paraId="56925120" w14:textId="77777777" w:rsidTr="00063017">
        <w:tc>
          <w:tcPr>
            <w:tcW w:w="480" w:type="dxa"/>
          </w:tcPr>
          <w:p w14:paraId="7288AB90" w14:textId="77777777" w:rsidR="0043151F" w:rsidRPr="00436007" w:rsidRDefault="0043151F" w:rsidP="00953A66">
            <w:pPr>
              <w:widowControl w:val="0"/>
              <w:numPr>
                <w:ilvl w:val="0"/>
                <w:numId w:val="11"/>
              </w:numPr>
              <w:jc w:val="center"/>
              <w:rPr>
                <w:rFonts w:ascii="Calibri" w:eastAsia="Calibri" w:hAnsi="Calibri" w:cs="Calibri"/>
                <w:sz w:val="22"/>
                <w:szCs w:val="22"/>
                <w:lang w:val="uk-UA"/>
              </w:rPr>
            </w:pPr>
          </w:p>
        </w:tc>
        <w:tc>
          <w:tcPr>
            <w:tcW w:w="5044" w:type="dxa"/>
          </w:tcPr>
          <w:p w14:paraId="002A9F23" w14:textId="32D8EDA1" w:rsidR="0043151F" w:rsidRPr="00436007" w:rsidRDefault="0043151F" w:rsidP="009E0BB9">
            <w:pPr>
              <w:widowControl w:val="0"/>
              <w:ind w:left="73" w:hanging="1"/>
              <w:rPr>
                <w:rFonts w:ascii="Calibri" w:eastAsia="Calibri" w:hAnsi="Calibri" w:cs="Calibri"/>
                <w:sz w:val="22"/>
                <w:szCs w:val="22"/>
                <w:lang w:val="uk-UA"/>
              </w:rPr>
            </w:pPr>
            <w:r w:rsidRPr="00436007">
              <w:rPr>
                <w:rFonts w:ascii="Calibri" w:eastAsia="Calibri" w:hAnsi="Calibri" w:cs="Calibri"/>
                <w:sz w:val="22"/>
                <w:szCs w:val="22"/>
                <w:lang w:val="uk-UA"/>
              </w:rPr>
              <w:t>Тип і конструкція кріплення верхового</w:t>
            </w:r>
            <w:r w:rsidR="00063017" w:rsidRPr="00436007">
              <w:rPr>
                <w:rFonts w:ascii="Calibri" w:eastAsia="Calibri" w:hAnsi="Calibri" w:cs="Calibri"/>
                <w:sz w:val="22"/>
                <w:szCs w:val="22"/>
                <w:lang w:val="uk-UA"/>
              </w:rPr>
              <w:t xml:space="preserve"> та низового</w:t>
            </w:r>
            <w:r w:rsidRPr="00436007">
              <w:rPr>
                <w:rFonts w:ascii="Calibri" w:eastAsia="Calibri" w:hAnsi="Calibri" w:cs="Calibri"/>
                <w:sz w:val="22"/>
                <w:szCs w:val="22"/>
                <w:lang w:val="uk-UA"/>
              </w:rPr>
              <w:t xml:space="preserve"> укос</w:t>
            </w:r>
            <w:r w:rsidR="00063017" w:rsidRPr="00436007">
              <w:rPr>
                <w:rFonts w:ascii="Calibri" w:eastAsia="Calibri" w:hAnsi="Calibri" w:cs="Calibri"/>
                <w:sz w:val="22"/>
                <w:szCs w:val="22"/>
                <w:lang w:val="uk-UA"/>
              </w:rPr>
              <w:t>ів</w:t>
            </w:r>
          </w:p>
        </w:tc>
        <w:tc>
          <w:tcPr>
            <w:tcW w:w="4536" w:type="dxa"/>
          </w:tcPr>
          <w:p w14:paraId="7E27C3E0" w14:textId="04EB7D20" w:rsidR="0043151F" w:rsidRPr="00436007" w:rsidRDefault="0043151F" w:rsidP="009E0BB9">
            <w:pPr>
              <w:widowControl w:val="0"/>
              <w:jc w:val="center"/>
              <w:rPr>
                <w:rFonts w:ascii="Calibri" w:eastAsia="Calibri" w:hAnsi="Calibri" w:cs="Calibri"/>
                <w:sz w:val="22"/>
                <w:szCs w:val="22"/>
                <w:lang w:val="uk-UA"/>
              </w:rPr>
            </w:pPr>
            <w:r w:rsidRPr="00436007">
              <w:rPr>
                <w:rFonts w:ascii="Calibri" w:eastAsia="Calibri" w:hAnsi="Calibri" w:cs="Calibri"/>
                <w:sz w:val="22"/>
                <w:szCs w:val="22"/>
                <w:lang w:val="uk-UA"/>
              </w:rPr>
              <w:t>Стислий опис</w:t>
            </w:r>
          </w:p>
        </w:tc>
      </w:tr>
    </w:tbl>
    <w:p w14:paraId="605E02E6" w14:textId="41AD30A8" w:rsidR="00A53F36" w:rsidRPr="00436007" w:rsidRDefault="00600A4D" w:rsidP="00311497">
      <w:pPr>
        <w:ind w:firstLine="567"/>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До о</w:t>
      </w:r>
      <w:r w:rsidR="0043151F" w:rsidRPr="00436007">
        <w:rPr>
          <w:rFonts w:ascii="Calibri" w:hAnsi="Calibri" w:cs="Calibri"/>
          <w:color w:val="000000" w:themeColor="text1"/>
          <w:sz w:val="22"/>
          <w:szCs w:val="22"/>
          <w:lang w:val="uk-UA"/>
        </w:rPr>
        <w:t>пис</w:t>
      </w:r>
      <w:r w:rsidRPr="00436007">
        <w:rPr>
          <w:rFonts w:ascii="Calibri" w:hAnsi="Calibri" w:cs="Calibri"/>
          <w:color w:val="000000" w:themeColor="text1"/>
          <w:sz w:val="22"/>
          <w:szCs w:val="22"/>
          <w:lang w:val="uk-UA"/>
        </w:rPr>
        <w:t>у</w:t>
      </w:r>
      <w:r w:rsidR="0043151F" w:rsidRPr="00436007">
        <w:rPr>
          <w:rFonts w:ascii="Calibri" w:hAnsi="Calibri" w:cs="Calibri"/>
          <w:color w:val="000000" w:themeColor="text1"/>
          <w:sz w:val="22"/>
          <w:szCs w:val="22"/>
          <w:lang w:val="uk-UA"/>
        </w:rPr>
        <w:t xml:space="preserve"> основних характеристик </w:t>
      </w:r>
      <w:proofErr w:type="spellStart"/>
      <w:r w:rsidR="0043151F" w:rsidRPr="00436007">
        <w:rPr>
          <w:rFonts w:ascii="Calibri" w:hAnsi="Calibri" w:cs="Calibri"/>
          <w:color w:val="000000" w:themeColor="text1"/>
          <w:sz w:val="22"/>
          <w:szCs w:val="22"/>
          <w:lang w:val="uk-UA"/>
        </w:rPr>
        <w:t>хвостосховища</w:t>
      </w:r>
      <w:proofErr w:type="spellEnd"/>
      <w:r w:rsidR="00B73B42" w:rsidRPr="00436007">
        <w:rPr>
          <w:rFonts w:ascii="Calibri" w:hAnsi="Calibri" w:cs="Calibri"/>
          <w:color w:val="000000" w:themeColor="text1"/>
          <w:sz w:val="22"/>
          <w:szCs w:val="22"/>
          <w:lang w:val="uk-UA"/>
        </w:rPr>
        <w:t xml:space="preserve"> </w:t>
      </w:r>
      <w:r w:rsidR="00B73B42" w:rsidRPr="00436007">
        <w:rPr>
          <w:rFonts w:ascii="Calibri" w:hAnsi="Calibri" w:cs="Calibri"/>
          <w:color w:val="000000" w:themeColor="text1"/>
          <w:sz w:val="22"/>
          <w:szCs w:val="22"/>
          <w:shd w:val="clear" w:color="auto" w:fill="FFFFFF"/>
          <w:lang w:val="uk-UA"/>
        </w:rPr>
        <w:t>(</w:t>
      </w:r>
      <w:proofErr w:type="spellStart"/>
      <w:r w:rsidR="00B73B42" w:rsidRPr="00436007">
        <w:rPr>
          <w:rFonts w:ascii="Calibri" w:hAnsi="Calibri" w:cs="Calibri"/>
          <w:color w:val="000000" w:themeColor="text1"/>
          <w:sz w:val="22"/>
          <w:szCs w:val="22"/>
          <w:shd w:val="clear" w:color="auto" w:fill="FFFFFF"/>
          <w:lang w:val="uk-UA"/>
        </w:rPr>
        <w:t>шламонакопичувача</w:t>
      </w:r>
      <w:proofErr w:type="spellEnd"/>
      <w:r w:rsidR="00B73B42" w:rsidRPr="00436007">
        <w:rPr>
          <w:rFonts w:ascii="Calibri" w:hAnsi="Calibri" w:cs="Calibri"/>
          <w:color w:val="000000" w:themeColor="text1"/>
          <w:sz w:val="22"/>
          <w:szCs w:val="22"/>
          <w:shd w:val="clear" w:color="auto" w:fill="FFFFFF"/>
          <w:lang w:val="uk-UA"/>
        </w:rPr>
        <w:t>)</w:t>
      </w:r>
      <w:r w:rsidRPr="00436007">
        <w:rPr>
          <w:rFonts w:ascii="Calibri" w:hAnsi="Calibri" w:cs="Calibri"/>
          <w:color w:val="000000" w:themeColor="text1"/>
          <w:sz w:val="22"/>
          <w:szCs w:val="22"/>
          <w:shd w:val="clear" w:color="auto" w:fill="FFFFFF"/>
          <w:lang w:val="uk-UA"/>
        </w:rPr>
        <w:t>, як правило,</w:t>
      </w:r>
      <w:r w:rsidR="0043151F" w:rsidRPr="00436007">
        <w:rPr>
          <w:rFonts w:ascii="Calibri" w:hAnsi="Calibri" w:cs="Calibri"/>
          <w:color w:val="000000" w:themeColor="text1"/>
          <w:sz w:val="22"/>
          <w:szCs w:val="22"/>
          <w:lang w:val="uk-UA"/>
        </w:rPr>
        <w:t xml:space="preserve"> </w:t>
      </w:r>
      <w:r w:rsidR="001F12BB" w:rsidRPr="00436007">
        <w:rPr>
          <w:rFonts w:ascii="Calibri" w:hAnsi="Calibri" w:cs="Calibri"/>
          <w:color w:val="000000" w:themeColor="text1"/>
          <w:sz w:val="22"/>
          <w:szCs w:val="22"/>
          <w:lang w:val="uk-UA"/>
        </w:rPr>
        <w:t>включа</w:t>
      </w:r>
      <w:r w:rsidRPr="00436007">
        <w:rPr>
          <w:rFonts w:ascii="Calibri" w:hAnsi="Calibri" w:cs="Calibri"/>
          <w:color w:val="000000" w:themeColor="text1"/>
          <w:sz w:val="22"/>
          <w:szCs w:val="22"/>
          <w:lang w:val="uk-UA"/>
        </w:rPr>
        <w:t>ють</w:t>
      </w:r>
      <w:r w:rsidR="001F12BB" w:rsidRPr="00436007">
        <w:rPr>
          <w:rFonts w:ascii="Calibri" w:hAnsi="Calibri" w:cs="Calibri"/>
          <w:color w:val="000000" w:themeColor="text1"/>
          <w:sz w:val="22"/>
          <w:szCs w:val="22"/>
          <w:lang w:val="uk-UA"/>
        </w:rPr>
        <w:t xml:space="preserve"> відомості щодо і</w:t>
      </w:r>
      <w:r w:rsidR="00A53F36" w:rsidRPr="00436007">
        <w:rPr>
          <w:rFonts w:ascii="Calibri" w:hAnsi="Calibri" w:cs="Calibri"/>
          <w:color w:val="000000" w:themeColor="text1"/>
          <w:sz w:val="22"/>
          <w:szCs w:val="22"/>
          <w:lang w:val="uk-UA"/>
        </w:rPr>
        <w:t>нженерн</w:t>
      </w:r>
      <w:r w:rsidR="001F12BB" w:rsidRPr="00436007">
        <w:rPr>
          <w:rFonts w:ascii="Calibri" w:hAnsi="Calibri" w:cs="Calibri"/>
          <w:color w:val="000000" w:themeColor="text1"/>
          <w:sz w:val="22"/>
          <w:szCs w:val="22"/>
          <w:lang w:val="uk-UA"/>
        </w:rPr>
        <w:t>их</w:t>
      </w:r>
      <w:r w:rsidR="00A53F36" w:rsidRPr="00436007">
        <w:rPr>
          <w:rFonts w:ascii="Calibri" w:hAnsi="Calibri" w:cs="Calibri"/>
          <w:color w:val="000000" w:themeColor="text1"/>
          <w:sz w:val="22"/>
          <w:szCs w:val="22"/>
          <w:lang w:val="uk-UA"/>
        </w:rPr>
        <w:t xml:space="preserve"> заход</w:t>
      </w:r>
      <w:r w:rsidR="001F12BB" w:rsidRPr="00436007">
        <w:rPr>
          <w:rFonts w:ascii="Calibri" w:hAnsi="Calibri" w:cs="Calibri"/>
          <w:color w:val="000000" w:themeColor="text1"/>
          <w:sz w:val="22"/>
          <w:szCs w:val="22"/>
          <w:lang w:val="uk-UA"/>
        </w:rPr>
        <w:t>ів</w:t>
      </w:r>
      <w:r w:rsidR="00A53F36" w:rsidRPr="00436007">
        <w:rPr>
          <w:rFonts w:ascii="Calibri" w:hAnsi="Calibri" w:cs="Calibri"/>
          <w:color w:val="000000" w:themeColor="text1"/>
          <w:sz w:val="22"/>
          <w:szCs w:val="22"/>
          <w:lang w:val="uk-UA"/>
        </w:rPr>
        <w:t xml:space="preserve"> із захисту довкілля від міграції забруднюючих речовин</w:t>
      </w:r>
      <w:r w:rsidR="00AD67D5" w:rsidRPr="00436007">
        <w:rPr>
          <w:rFonts w:ascii="Calibri" w:hAnsi="Calibri" w:cs="Calibri"/>
          <w:color w:val="000000" w:themeColor="text1"/>
          <w:sz w:val="22"/>
          <w:szCs w:val="22"/>
          <w:lang w:val="uk-UA"/>
        </w:rPr>
        <w:t>, а саме</w:t>
      </w:r>
      <w:r w:rsidR="001F12BB" w:rsidRPr="00436007">
        <w:rPr>
          <w:rFonts w:ascii="Calibri" w:hAnsi="Calibri" w:cs="Calibri"/>
          <w:color w:val="000000" w:themeColor="text1"/>
          <w:sz w:val="22"/>
          <w:szCs w:val="22"/>
          <w:lang w:val="uk-UA"/>
        </w:rPr>
        <w:t xml:space="preserve">: </w:t>
      </w:r>
    </w:p>
    <w:p w14:paraId="5B80BE43" w14:textId="7E8ABABA" w:rsidR="001F12BB" w:rsidRPr="00436007" w:rsidRDefault="001F12BB" w:rsidP="004A4072">
      <w:pPr>
        <w:ind w:right="-1" w:firstLine="426"/>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 xml:space="preserve">організація протифільтраційного екрану чаші </w:t>
      </w:r>
      <w:proofErr w:type="spellStart"/>
      <w:r w:rsidRPr="00436007">
        <w:rPr>
          <w:rFonts w:ascii="Calibri" w:hAnsi="Calibri" w:cs="Calibri"/>
          <w:color w:val="000000" w:themeColor="text1"/>
          <w:sz w:val="22"/>
          <w:szCs w:val="22"/>
          <w:lang w:val="uk-UA"/>
        </w:rPr>
        <w:t>хвостосховища</w:t>
      </w:r>
      <w:proofErr w:type="spellEnd"/>
      <w:r w:rsidR="00B73B42" w:rsidRPr="00436007">
        <w:rPr>
          <w:rFonts w:ascii="Calibri" w:hAnsi="Calibri" w:cs="Calibri"/>
          <w:color w:val="000000" w:themeColor="text1"/>
          <w:sz w:val="22"/>
          <w:szCs w:val="22"/>
          <w:lang w:val="uk-UA"/>
        </w:rPr>
        <w:t xml:space="preserve"> </w:t>
      </w:r>
      <w:r w:rsidR="00B73B42" w:rsidRPr="00436007">
        <w:rPr>
          <w:rFonts w:ascii="Calibri" w:hAnsi="Calibri" w:cs="Calibri"/>
          <w:color w:val="000000" w:themeColor="text1"/>
          <w:sz w:val="22"/>
          <w:szCs w:val="22"/>
          <w:shd w:val="clear" w:color="auto" w:fill="FFFFFF"/>
          <w:lang w:val="uk-UA"/>
        </w:rPr>
        <w:t>(</w:t>
      </w:r>
      <w:proofErr w:type="spellStart"/>
      <w:r w:rsidR="00B73B42" w:rsidRPr="00436007">
        <w:rPr>
          <w:rFonts w:ascii="Calibri" w:hAnsi="Calibri" w:cs="Calibri"/>
          <w:color w:val="000000" w:themeColor="text1"/>
          <w:sz w:val="22"/>
          <w:szCs w:val="22"/>
          <w:shd w:val="clear" w:color="auto" w:fill="FFFFFF"/>
          <w:lang w:val="uk-UA"/>
        </w:rPr>
        <w:t>шламонакопичувача</w:t>
      </w:r>
      <w:proofErr w:type="spellEnd"/>
      <w:r w:rsidR="00B73B42" w:rsidRPr="00436007">
        <w:rPr>
          <w:rFonts w:ascii="Calibri" w:hAnsi="Calibri" w:cs="Calibri"/>
          <w:color w:val="000000" w:themeColor="text1"/>
          <w:sz w:val="22"/>
          <w:szCs w:val="22"/>
          <w:shd w:val="clear" w:color="auto" w:fill="FFFFFF"/>
          <w:lang w:val="uk-UA"/>
        </w:rPr>
        <w:t>)</w:t>
      </w:r>
      <w:r w:rsidRPr="00436007">
        <w:rPr>
          <w:rFonts w:ascii="Calibri" w:hAnsi="Calibri" w:cs="Calibri"/>
          <w:color w:val="000000" w:themeColor="text1"/>
          <w:sz w:val="22"/>
          <w:szCs w:val="22"/>
          <w:lang w:val="uk-UA"/>
        </w:rPr>
        <w:t>. Обґрунтування вибору конструкції та матеріалу наводиться на основі моделювання, фільтраційних розрахунків і техніко-економічного порівняння варіантів</w:t>
      </w:r>
      <w:r w:rsidR="006E7FB2" w:rsidRPr="00436007">
        <w:rPr>
          <w:rFonts w:ascii="Calibri" w:hAnsi="Calibri" w:cs="Calibri"/>
          <w:color w:val="000000" w:themeColor="text1"/>
          <w:sz w:val="22"/>
          <w:szCs w:val="22"/>
          <w:lang w:val="uk-UA"/>
        </w:rPr>
        <w:t>;</w:t>
      </w:r>
    </w:p>
    <w:p w14:paraId="3D213483" w14:textId="15DA3093" w:rsidR="001F12BB" w:rsidRPr="00436007" w:rsidRDefault="001F12BB" w:rsidP="004A4072">
      <w:pPr>
        <w:ind w:right="-1" w:firstLine="426"/>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 xml:space="preserve">протифільтраційний захист територій, прилеглих до </w:t>
      </w:r>
      <w:proofErr w:type="spellStart"/>
      <w:r w:rsidRPr="00436007">
        <w:rPr>
          <w:rFonts w:ascii="Calibri" w:hAnsi="Calibri" w:cs="Calibri"/>
          <w:color w:val="000000" w:themeColor="text1"/>
          <w:sz w:val="22"/>
          <w:szCs w:val="22"/>
          <w:lang w:val="uk-UA"/>
        </w:rPr>
        <w:t>хвостосховища</w:t>
      </w:r>
      <w:proofErr w:type="spellEnd"/>
      <w:r w:rsidR="00B73B42" w:rsidRPr="00436007">
        <w:rPr>
          <w:rFonts w:ascii="Calibri" w:hAnsi="Calibri" w:cs="Calibri"/>
          <w:color w:val="000000" w:themeColor="text1"/>
          <w:sz w:val="22"/>
          <w:szCs w:val="22"/>
          <w:lang w:val="uk-UA"/>
        </w:rPr>
        <w:t xml:space="preserve"> </w:t>
      </w:r>
      <w:r w:rsidR="00B73B42" w:rsidRPr="00436007">
        <w:rPr>
          <w:rFonts w:ascii="Calibri" w:hAnsi="Calibri" w:cs="Calibri"/>
          <w:color w:val="000000" w:themeColor="text1"/>
          <w:sz w:val="22"/>
          <w:szCs w:val="22"/>
          <w:shd w:val="clear" w:color="auto" w:fill="FFFFFF"/>
        </w:rPr>
        <w:t>(</w:t>
      </w:r>
      <w:proofErr w:type="spellStart"/>
      <w:r w:rsidR="00B73B42" w:rsidRPr="00436007">
        <w:rPr>
          <w:rFonts w:ascii="Calibri" w:hAnsi="Calibri" w:cs="Calibri"/>
          <w:color w:val="000000" w:themeColor="text1"/>
          <w:sz w:val="22"/>
          <w:szCs w:val="22"/>
          <w:shd w:val="clear" w:color="auto" w:fill="FFFFFF"/>
        </w:rPr>
        <w:t>шламонакопичувача</w:t>
      </w:r>
      <w:proofErr w:type="spellEnd"/>
      <w:r w:rsidR="00B73B42" w:rsidRPr="00436007">
        <w:rPr>
          <w:rFonts w:ascii="Calibri" w:hAnsi="Calibri" w:cs="Calibri"/>
          <w:color w:val="000000" w:themeColor="text1"/>
          <w:sz w:val="22"/>
          <w:szCs w:val="22"/>
          <w:shd w:val="clear" w:color="auto" w:fill="FFFFFF"/>
        </w:rPr>
        <w:t>)</w:t>
      </w:r>
      <w:r w:rsidRPr="00436007">
        <w:rPr>
          <w:rFonts w:ascii="Calibri" w:hAnsi="Calibri" w:cs="Calibri"/>
          <w:color w:val="000000" w:themeColor="text1"/>
          <w:sz w:val="22"/>
          <w:szCs w:val="22"/>
          <w:lang w:val="uk-UA"/>
        </w:rPr>
        <w:t>;</w:t>
      </w:r>
    </w:p>
    <w:p w14:paraId="66F71722" w14:textId="2AD2550F" w:rsidR="00436007" w:rsidRDefault="001F12BB" w:rsidP="004A4072">
      <w:pPr>
        <w:ind w:right="-1" w:firstLine="426"/>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заходи з пил</w:t>
      </w:r>
      <w:r w:rsidR="001B701E" w:rsidRPr="00436007">
        <w:rPr>
          <w:rFonts w:ascii="Calibri" w:hAnsi="Calibri" w:cs="Calibri"/>
          <w:color w:val="000000" w:themeColor="text1"/>
          <w:sz w:val="22"/>
          <w:szCs w:val="22"/>
          <w:lang w:val="uk-UA"/>
        </w:rPr>
        <w:t>о</w:t>
      </w:r>
      <w:r w:rsidRPr="00436007">
        <w:rPr>
          <w:rFonts w:ascii="Calibri" w:hAnsi="Calibri" w:cs="Calibri"/>
          <w:color w:val="000000" w:themeColor="text1"/>
          <w:sz w:val="22"/>
          <w:szCs w:val="22"/>
          <w:lang w:val="uk-UA"/>
        </w:rPr>
        <w:t>подавлення</w:t>
      </w:r>
      <w:r w:rsidR="00823021" w:rsidRPr="00436007">
        <w:rPr>
          <w:rFonts w:ascii="Calibri" w:hAnsi="Calibri" w:cs="Calibri"/>
          <w:color w:val="000000" w:themeColor="text1"/>
          <w:sz w:val="22"/>
          <w:szCs w:val="22"/>
          <w:lang w:val="uk-UA"/>
        </w:rPr>
        <w:t>.</w:t>
      </w:r>
    </w:p>
    <w:p w14:paraId="6215F3FE" w14:textId="77777777" w:rsidR="00436007" w:rsidRDefault="00436007">
      <w:pPr>
        <w:spacing w:after="160" w:line="259" w:lineRule="auto"/>
        <w:rPr>
          <w:rFonts w:ascii="Calibri" w:hAnsi="Calibri" w:cs="Calibri"/>
          <w:color w:val="000000" w:themeColor="text1"/>
          <w:sz w:val="22"/>
          <w:szCs w:val="22"/>
          <w:lang w:val="uk-UA"/>
        </w:rPr>
      </w:pPr>
      <w:r>
        <w:rPr>
          <w:rFonts w:ascii="Calibri" w:hAnsi="Calibri" w:cs="Calibri"/>
          <w:color w:val="000000" w:themeColor="text1"/>
          <w:sz w:val="22"/>
          <w:szCs w:val="22"/>
          <w:lang w:val="uk-UA"/>
        </w:rPr>
        <w:br w:type="page"/>
      </w:r>
    </w:p>
    <w:p w14:paraId="058C8678" w14:textId="1743A442" w:rsidR="002548DF" w:rsidRPr="00436007" w:rsidRDefault="00CB6FAE" w:rsidP="009E0BB9">
      <w:pPr>
        <w:pStyle w:val="30"/>
        <w:spacing w:before="0"/>
        <w:jc w:val="center"/>
        <w:rPr>
          <w:rFonts w:ascii="Calibri" w:hAnsi="Calibri" w:cs="Calibri"/>
          <w:b/>
          <w:bCs/>
          <w:color w:val="auto"/>
          <w:sz w:val="22"/>
          <w:szCs w:val="22"/>
        </w:rPr>
      </w:pPr>
      <w:bookmarkStart w:id="62" w:name="_1.4.2._Виробничий_процес,"/>
      <w:bookmarkStart w:id="63" w:name="_Toc87608056"/>
      <w:bookmarkStart w:id="64" w:name="_Toc87986299"/>
      <w:bookmarkStart w:id="65" w:name="_Toc89120047"/>
      <w:bookmarkStart w:id="66" w:name="_Toc89120358"/>
      <w:bookmarkStart w:id="67" w:name="_Toc90396421"/>
      <w:bookmarkStart w:id="68" w:name="_Toc91335224"/>
      <w:bookmarkStart w:id="69" w:name="_Toc91440503"/>
      <w:bookmarkStart w:id="70" w:name="_Toc91524712"/>
      <w:bookmarkStart w:id="71" w:name="_Toc91711296"/>
      <w:bookmarkStart w:id="72" w:name="_Toc93608179"/>
      <w:bookmarkStart w:id="73" w:name="_Toc94969305"/>
      <w:bookmarkStart w:id="74" w:name="_Toc94992153"/>
      <w:bookmarkStart w:id="75" w:name="_Toc95917308"/>
      <w:bookmarkStart w:id="76" w:name="_Toc136376006"/>
      <w:bookmarkStart w:id="77" w:name="_Toc138538298"/>
      <w:bookmarkEnd w:id="62"/>
      <w:r w:rsidRPr="00436007">
        <w:rPr>
          <w:rFonts w:ascii="Calibri" w:hAnsi="Calibri" w:cs="Calibri"/>
          <w:b/>
          <w:bCs/>
          <w:color w:val="auto"/>
          <w:sz w:val="22"/>
          <w:szCs w:val="22"/>
        </w:rPr>
        <w:lastRenderedPageBreak/>
        <w:t xml:space="preserve">1.4.2. </w:t>
      </w:r>
      <w:r w:rsidR="00E10FC9" w:rsidRPr="00436007">
        <w:rPr>
          <w:rFonts w:ascii="Calibri" w:hAnsi="Calibri" w:cs="Calibri"/>
          <w:b/>
          <w:bCs/>
          <w:color w:val="auto"/>
          <w:sz w:val="22"/>
          <w:szCs w:val="22"/>
        </w:rPr>
        <w:t xml:space="preserve">Виробничий процес, при якому утворюються відходи, що видалятимуться у </w:t>
      </w:r>
      <w:proofErr w:type="spellStart"/>
      <w:r w:rsidR="00E10FC9" w:rsidRPr="00436007">
        <w:rPr>
          <w:rFonts w:ascii="Calibri" w:hAnsi="Calibri" w:cs="Calibri"/>
          <w:b/>
          <w:bCs/>
          <w:color w:val="auto"/>
          <w:sz w:val="22"/>
          <w:szCs w:val="22"/>
        </w:rPr>
        <w:t>хвостосховище</w:t>
      </w:r>
      <w:proofErr w:type="spellEnd"/>
      <w:r w:rsidR="0008782D" w:rsidRPr="00436007">
        <w:rPr>
          <w:rFonts w:ascii="Calibri" w:hAnsi="Calibri" w:cs="Calibri"/>
          <w:b/>
          <w:bCs/>
          <w:color w:val="auto"/>
          <w:sz w:val="22"/>
          <w:szCs w:val="22"/>
        </w:rPr>
        <w:t xml:space="preserve"> (</w:t>
      </w:r>
      <w:proofErr w:type="spellStart"/>
      <w:r w:rsidR="0008782D" w:rsidRPr="00436007">
        <w:rPr>
          <w:rFonts w:ascii="Calibri" w:hAnsi="Calibri" w:cs="Calibri"/>
          <w:b/>
          <w:bCs/>
          <w:color w:val="auto"/>
          <w:sz w:val="22"/>
          <w:szCs w:val="22"/>
        </w:rPr>
        <w:t>шламонакопичувач</w:t>
      </w:r>
      <w:proofErr w:type="spellEnd"/>
      <w:r w:rsidR="0008782D" w:rsidRPr="00436007">
        <w:rPr>
          <w:rFonts w:ascii="Calibri" w:hAnsi="Calibri" w:cs="Calibri"/>
          <w:b/>
          <w:bCs/>
          <w:color w:val="auto"/>
          <w:sz w:val="22"/>
          <w:szCs w:val="22"/>
        </w:rPr>
        <w:t>)</w:t>
      </w:r>
      <w:r w:rsidR="00E10FC9" w:rsidRPr="00436007">
        <w:rPr>
          <w:rFonts w:ascii="Calibri" w:hAnsi="Calibri" w:cs="Calibri"/>
          <w:b/>
          <w:bCs/>
          <w:color w:val="auto"/>
          <w:sz w:val="22"/>
          <w:szCs w:val="22"/>
        </w:rPr>
        <w:t xml:space="preserve">, </w:t>
      </w:r>
      <w:r w:rsidR="00887C16" w:rsidRPr="00436007">
        <w:rPr>
          <w:rFonts w:ascii="Calibri" w:hAnsi="Calibri" w:cs="Calibri"/>
          <w:b/>
          <w:bCs/>
          <w:color w:val="auto"/>
          <w:sz w:val="22"/>
          <w:szCs w:val="22"/>
        </w:rPr>
        <w:t>включаючи опис технологій транспортування і видалення</w:t>
      </w:r>
      <w:bookmarkEnd w:id="63"/>
      <w:r w:rsidR="00823021" w:rsidRPr="00436007">
        <w:rPr>
          <w:rFonts w:ascii="Calibri" w:hAnsi="Calibri" w:cs="Calibri"/>
          <w:b/>
          <w:bCs/>
          <w:color w:val="auto"/>
          <w:sz w:val="22"/>
          <w:szCs w:val="22"/>
        </w:rPr>
        <w:t xml:space="preserve"> відходів</w:t>
      </w:r>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0EF49A1B" w14:textId="77777777" w:rsidR="009E0BB9" w:rsidRPr="00436007" w:rsidRDefault="009E0BB9" w:rsidP="009E0BB9">
      <w:pPr>
        <w:ind w:firstLine="708"/>
        <w:jc w:val="both"/>
        <w:rPr>
          <w:rFonts w:ascii="Calibri" w:hAnsi="Calibri" w:cs="Calibri"/>
          <w:sz w:val="22"/>
          <w:szCs w:val="22"/>
          <w:lang w:val="uk-UA"/>
        </w:rPr>
      </w:pPr>
    </w:p>
    <w:p w14:paraId="221829EF" w14:textId="7BB00210" w:rsidR="006E7FB2" w:rsidRPr="00436007" w:rsidRDefault="006E7FB2" w:rsidP="00311497">
      <w:pPr>
        <w:ind w:firstLine="567"/>
        <w:jc w:val="both"/>
        <w:rPr>
          <w:rFonts w:ascii="Calibri" w:hAnsi="Calibri" w:cs="Calibri"/>
          <w:sz w:val="22"/>
          <w:szCs w:val="22"/>
          <w:lang w:val="uk-UA"/>
        </w:rPr>
      </w:pPr>
      <w:r w:rsidRPr="00436007">
        <w:rPr>
          <w:rFonts w:ascii="Calibri" w:hAnsi="Calibri" w:cs="Calibri"/>
          <w:sz w:val="22"/>
          <w:szCs w:val="22"/>
          <w:lang w:val="uk-UA"/>
        </w:rPr>
        <w:t xml:space="preserve">Транспортування і видалення відходів у </w:t>
      </w:r>
      <w:proofErr w:type="spellStart"/>
      <w:r w:rsidRPr="00436007">
        <w:rPr>
          <w:rFonts w:ascii="Calibri" w:hAnsi="Calibri" w:cs="Calibri"/>
          <w:sz w:val="22"/>
          <w:szCs w:val="22"/>
          <w:lang w:val="uk-UA"/>
        </w:rPr>
        <w:t>хвостосховище</w:t>
      </w:r>
      <w:proofErr w:type="spellEnd"/>
      <w:r w:rsidR="0008782D" w:rsidRPr="00436007">
        <w:rPr>
          <w:rFonts w:ascii="Calibri" w:hAnsi="Calibri" w:cs="Calibri"/>
          <w:sz w:val="22"/>
          <w:szCs w:val="22"/>
          <w:lang w:val="uk-UA"/>
        </w:rPr>
        <w:t xml:space="preserve"> </w:t>
      </w:r>
      <w:r w:rsidR="0008782D" w:rsidRPr="00436007">
        <w:rPr>
          <w:rFonts w:ascii="Calibri" w:hAnsi="Calibri" w:cs="Calibri"/>
          <w:color w:val="000000" w:themeColor="text1"/>
          <w:sz w:val="22"/>
          <w:szCs w:val="22"/>
          <w:lang w:val="uk-UA"/>
        </w:rPr>
        <w:t>(</w:t>
      </w:r>
      <w:proofErr w:type="spellStart"/>
      <w:r w:rsidR="0008782D" w:rsidRPr="00436007">
        <w:rPr>
          <w:rFonts w:ascii="Calibri" w:hAnsi="Calibri" w:cs="Calibri"/>
          <w:color w:val="000000" w:themeColor="text1"/>
          <w:sz w:val="22"/>
          <w:szCs w:val="22"/>
          <w:lang w:val="uk-UA"/>
        </w:rPr>
        <w:t>шламонакопичувач</w:t>
      </w:r>
      <w:proofErr w:type="spellEnd"/>
      <w:r w:rsidR="0008782D" w:rsidRPr="00436007">
        <w:rPr>
          <w:rFonts w:ascii="Calibri" w:hAnsi="Calibri" w:cs="Calibri"/>
          <w:color w:val="000000" w:themeColor="text1"/>
          <w:sz w:val="22"/>
          <w:szCs w:val="22"/>
          <w:lang w:val="uk-UA"/>
        </w:rPr>
        <w:t>)</w:t>
      </w:r>
      <w:r w:rsidRPr="00436007">
        <w:rPr>
          <w:rFonts w:ascii="Calibri" w:hAnsi="Calibri" w:cs="Calibri"/>
          <w:sz w:val="22"/>
          <w:szCs w:val="22"/>
          <w:lang w:val="uk-UA"/>
        </w:rPr>
        <w:t xml:space="preserve">, експлуатація </w:t>
      </w:r>
      <w:proofErr w:type="spellStart"/>
      <w:r w:rsidRPr="00436007">
        <w:rPr>
          <w:rFonts w:ascii="Calibri" w:hAnsi="Calibri" w:cs="Calibri"/>
          <w:sz w:val="22"/>
          <w:szCs w:val="22"/>
          <w:lang w:val="uk-UA"/>
        </w:rPr>
        <w:t>хвостосховища</w:t>
      </w:r>
      <w:proofErr w:type="spellEnd"/>
      <w:r w:rsidR="0008782D" w:rsidRPr="00436007">
        <w:rPr>
          <w:rFonts w:ascii="Calibri" w:hAnsi="Calibri" w:cs="Calibri"/>
          <w:sz w:val="22"/>
          <w:szCs w:val="22"/>
          <w:lang w:val="uk-UA"/>
        </w:rPr>
        <w:t xml:space="preserve"> </w:t>
      </w:r>
      <w:r w:rsidR="0008782D" w:rsidRPr="00436007">
        <w:rPr>
          <w:rFonts w:ascii="Calibri" w:hAnsi="Calibri" w:cs="Calibri"/>
          <w:color w:val="000000" w:themeColor="text1"/>
          <w:sz w:val="22"/>
          <w:szCs w:val="22"/>
          <w:lang w:val="uk-UA"/>
        </w:rPr>
        <w:t>(</w:t>
      </w:r>
      <w:proofErr w:type="spellStart"/>
      <w:r w:rsidR="0008782D" w:rsidRPr="00436007">
        <w:rPr>
          <w:rFonts w:ascii="Calibri" w:hAnsi="Calibri" w:cs="Calibri"/>
          <w:color w:val="000000" w:themeColor="text1"/>
          <w:sz w:val="22"/>
          <w:szCs w:val="22"/>
          <w:lang w:val="uk-UA"/>
        </w:rPr>
        <w:t>шламонакопичувача</w:t>
      </w:r>
      <w:proofErr w:type="spellEnd"/>
      <w:r w:rsidR="0008782D" w:rsidRPr="00436007">
        <w:rPr>
          <w:rFonts w:ascii="Calibri" w:hAnsi="Calibri" w:cs="Calibri"/>
          <w:color w:val="000000" w:themeColor="text1"/>
          <w:sz w:val="22"/>
          <w:szCs w:val="22"/>
          <w:lang w:val="uk-UA"/>
        </w:rPr>
        <w:t>)</w:t>
      </w:r>
      <w:r w:rsidRPr="00436007">
        <w:rPr>
          <w:rFonts w:ascii="Calibri" w:hAnsi="Calibri" w:cs="Calibri"/>
          <w:sz w:val="22"/>
          <w:szCs w:val="22"/>
          <w:lang w:val="uk-UA"/>
        </w:rPr>
        <w:t xml:space="preserve"> являються невід’ємними частинами виробничого процесу, який </w:t>
      </w:r>
      <w:r w:rsidR="00810B91" w:rsidRPr="00436007">
        <w:rPr>
          <w:rFonts w:ascii="Calibri" w:hAnsi="Calibri" w:cs="Calibri"/>
          <w:sz w:val="22"/>
          <w:szCs w:val="22"/>
          <w:lang w:val="uk-UA"/>
        </w:rPr>
        <w:t>доцільно</w:t>
      </w:r>
      <w:r w:rsidRPr="00436007">
        <w:rPr>
          <w:rFonts w:ascii="Calibri" w:hAnsi="Calibri" w:cs="Calibri"/>
          <w:sz w:val="22"/>
          <w:szCs w:val="22"/>
          <w:lang w:val="uk-UA"/>
        </w:rPr>
        <w:t xml:space="preserve"> описа</w:t>
      </w:r>
      <w:r w:rsidR="00810B91" w:rsidRPr="00436007">
        <w:rPr>
          <w:rFonts w:ascii="Calibri" w:hAnsi="Calibri" w:cs="Calibri"/>
          <w:sz w:val="22"/>
          <w:szCs w:val="22"/>
          <w:lang w:val="uk-UA"/>
        </w:rPr>
        <w:t>т</w:t>
      </w:r>
      <w:r w:rsidRPr="00436007">
        <w:rPr>
          <w:rFonts w:ascii="Calibri" w:hAnsi="Calibri" w:cs="Calibri"/>
          <w:sz w:val="22"/>
          <w:szCs w:val="22"/>
          <w:lang w:val="uk-UA"/>
        </w:rPr>
        <w:t xml:space="preserve">и для повного розуміння від технології утворення відходів до моменту їх зберігання у </w:t>
      </w:r>
      <w:proofErr w:type="spellStart"/>
      <w:r w:rsidRPr="00436007">
        <w:rPr>
          <w:rFonts w:ascii="Calibri" w:hAnsi="Calibri" w:cs="Calibri"/>
          <w:sz w:val="22"/>
          <w:szCs w:val="22"/>
          <w:lang w:val="uk-UA"/>
        </w:rPr>
        <w:t>хвостосховищі</w:t>
      </w:r>
      <w:proofErr w:type="spellEnd"/>
      <w:r w:rsidR="0008782D" w:rsidRPr="00436007">
        <w:rPr>
          <w:rFonts w:ascii="Calibri" w:hAnsi="Calibri" w:cs="Calibri"/>
          <w:sz w:val="22"/>
          <w:szCs w:val="22"/>
          <w:lang w:val="uk-UA"/>
        </w:rPr>
        <w:t xml:space="preserve"> </w:t>
      </w:r>
      <w:r w:rsidR="0008782D" w:rsidRPr="00436007">
        <w:rPr>
          <w:rFonts w:ascii="Calibri" w:hAnsi="Calibri" w:cs="Calibri"/>
          <w:color w:val="000000" w:themeColor="text1"/>
          <w:sz w:val="22"/>
          <w:szCs w:val="22"/>
          <w:lang w:val="uk-UA"/>
        </w:rPr>
        <w:t>(</w:t>
      </w:r>
      <w:proofErr w:type="spellStart"/>
      <w:r w:rsidR="0008782D" w:rsidRPr="00436007">
        <w:rPr>
          <w:rFonts w:ascii="Calibri" w:hAnsi="Calibri" w:cs="Calibri"/>
          <w:color w:val="000000" w:themeColor="text1"/>
          <w:sz w:val="22"/>
          <w:szCs w:val="22"/>
          <w:lang w:val="uk-UA"/>
        </w:rPr>
        <w:t>шламонакопичувачі</w:t>
      </w:r>
      <w:proofErr w:type="spellEnd"/>
      <w:r w:rsidR="0008782D" w:rsidRPr="00436007">
        <w:rPr>
          <w:rFonts w:ascii="Calibri" w:hAnsi="Calibri" w:cs="Calibri"/>
          <w:color w:val="000000" w:themeColor="text1"/>
          <w:sz w:val="22"/>
          <w:szCs w:val="22"/>
          <w:lang w:val="uk-UA"/>
        </w:rPr>
        <w:t>)</w:t>
      </w:r>
      <w:r w:rsidRPr="00436007">
        <w:rPr>
          <w:rFonts w:ascii="Calibri" w:hAnsi="Calibri" w:cs="Calibri"/>
          <w:sz w:val="22"/>
          <w:szCs w:val="22"/>
          <w:lang w:val="uk-UA"/>
        </w:rPr>
        <w:t>.</w:t>
      </w:r>
    </w:p>
    <w:p w14:paraId="440191BD" w14:textId="434D2408" w:rsidR="00FB5191" w:rsidRPr="00436007" w:rsidRDefault="00887C16" w:rsidP="00311497">
      <w:pPr>
        <w:ind w:firstLine="567"/>
        <w:jc w:val="both"/>
        <w:rPr>
          <w:rFonts w:ascii="Calibri" w:hAnsi="Calibri" w:cs="Calibri"/>
          <w:color w:val="000000" w:themeColor="text1"/>
          <w:sz w:val="22"/>
          <w:szCs w:val="22"/>
          <w:lang w:val="uk-UA"/>
        </w:rPr>
      </w:pPr>
      <w:r w:rsidRPr="00436007">
        <w:rPr>
          <w:rFonts w:ascii="Calibri" w:hAnsi="Calibri" w:cs="Calibri"/>
          <w:sz w:val="22"/>
          <w:szCs w:val="22"/>
          <w:lang w:val="uk-UA"/>
        </w:rPr>
        <w:tab/>
      </w:r>
      <w:r w:rsidR="00823021" w:rsidRPr="00436007">
        <w:rPr>
          <w:rFonts w:ascii="Calibri" w:hAnsi="Calibri" w:cs="Calibri"/>
          <w:sz w:val="22"/>
          <w:szCs w:val="22"/>
          <w:lang w:val="uk-UA"/>
        </w:rPr>
        <w:t xml:space="preserve">Відомості, що наводяться, </w:t>
      </w:r>
      <w:r w:rsidR="00810B91" w:rsidRPr="00436007">
        <w:rPr>
          <w:rFonts w:ascii="Calibri" w:hAnsi="Calibri" w:cs="Calibri"/>
          <w:sz w:val="22"/>
          <w:szCs w:val="22"/>
          <w:lang w:val="uk-UA"/>
        </w:rPr>
        <w:t xml:space="preserve">рекомендується </w:t>
      </w:r>
      <w:r w:rsidR="00823021" w:rsidRPr="00436007">
        <w:rPr>
          <w:rFonts w:ascii="Calibri" w:hAnsi="Calibri" w:cs="Calibri"/>
          <w:sz w:val="22"/>
          <w:szCs w:val="22"/>
          <w:lang w:val="uk-UA"/>
        </w:rPr>
        <w:t xml:space="preserve">відображати </w:t>
      </w:r>
      <w:r w:rsidR="00600A4D" w:rsidRPr="00436007">
        <w:rPr>
          <w:rFonts w:ascii="Calibri" w:hAnsi="Calibri" w:cs="Calibri"/>
          <w:sz w:val="22"/>
          <w:szCs w:val="22"/>
          <w:lang w:val="uk-UA"/>
        </w:rPr>
        <w:t xml:space="preserve">із </w:t>
      </w:r>
      <w:r w:rsidR="00823021" w:rsidRPr="00436007">
        <w:rPr>
          <w:rFonts w:ascii="Calibri" w:hAnsi="Calibri" w:cs="Calibri"/>
          <w:sz w:val="22"/>
          <w:szCs w:val="22"/>
          <w:lang w:val="uk-UA"/>
        </w:rPr>
        <w:t>характеристик</w:t>
      </w:r>
      <w:r w:rsidR="00600A4D" w:rsidRPr="00436007">
        <w:rPr>
          <w:rFonts w:ascii="Calibri" w:hAnsi="Calibri" w:cs="Calibri"/>
          <w:sz w:val="22"/>
          <w:szCs w:val="22"/>
          <w:lang w:val="uk-UA"/>
        </w:rPr>
        <w:t>ою</w:t>
      </w:r>
      <w:r w:rsidR="00823021" w:rsidRPr="00436007">
        <w:rPr>
          <w:rFonts w:ascii="Calibri" w:hAnsi="Calibri" w:cs="Calibri"/>
          <w:sz w:val="22"/>
          <w:szCs w:val="22"/>
          <w:lang w:val="uk-UA"/>
        </w:rPr>
        <w:t xml:space="preserve"> джерел утворення відходів, а також джерел забруднення повітря, вод, ґрунтів, порушення земель, природних </w:t>
      </w:r>
      <w:r w:rsidR="00823021" w:rsidRPr="00436007">
        <w:rPr>
          <w:rFonts w:ascii="Calibri" w:hAnsi="Calibri" w:cs="Calibri"/>
          <w:color w:val="000000" w:themeColor="text1"/>
          <w:sz w:val="22"/>
          <w:szCs w:val="22"/>
          <w:lang w:val="uk-UA"/>
        </w:rPr>
        <w:t xml:space="preserve">територій та об’єктів, фізичних впливів (шум, вібрація, тощо). </w:t>
      </w:r>
    </w:p>
    <w:p w14:paraId="53E6989F" w14:textId="6DFF3D8A" w:rsidR="00C635F3" w:rsidRPr="00436007" w:rsidRDefault="00823021" w:rsidP="00311497">
      <w:pPr>
        <w:ind w:firstLine="567"/>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 xml:space="preserve">Зокрема, </w:t>
      </w:r>
      <w:r w:rsidR="00274648" w:rsidRPr="00436007">
        <w:rPr>
          <w:rFonts w:ascii="Calibri" w:hAnsi="Calibri" w:cs="Calibri"/>
          <w:color w:val="000000" w:themeColor="text1"/>
          <w:sz w:val="22"/>
          <w:szCs w:val="22"/>
          <w:lang w:val="uk-UA"/>
        </w:rPr>
        <w:t xml:space="preserve">як правило </w:t>
      </w:r>
      <w:r w:rsidR="00810B91" w:rsidRPr="00436007">
        <w:rPr>
          <w:rFonts w:ascii="Calibri" w:hAnsi="Calibri" w:cs="Calibri"/>
          <w:color w:val="000000" w:themeColor="text1"/>
          <w:sz w:val="22"/>
          <w:szCs w:val="22"/>
          <w:lang w:val="uk-UA"/>
        </w:rPr>
        <w:t xml:space="preserve">наводиться </w:t>
      </w:r>
      <w:r w:rsidR="00A41DDB" w:rsidRPr="00436007">
        <w:rPr>
          <w:rFonts w:ascii="Calibri" w:hAnsi="Calibri" w:cs="Calibri"/>
          <w:color w:val="000000" w:themeColor="text1"/>
          <w:sz w:val="22"/>
          <w:szCs w:val="22"/>
          <w:lang w:val="uk-UA"/>
        </w:rPr>
        <w:t>опис виробничого процесу із зазначенням продукції, що виготовля</w:t>
      </w:r>
      <w:r w:rsidR="00FB5191" w:rsidRPr="00436007">
        <w:rPr>
          <w:rFonts w:ascii="Calibri" w:hAnsi="Calibri" w:cs="Calibri"/>
          <w:color w:val="000000" w:themeColor="text1"/>
          <w:sz w:val="22"/>
          <w:szCs w:val="22"/>
          <w:lang w:val="uk-UA"/>
        </w:rPr>
        <w:t>тиметься</w:t>
      </w:r>
      <w:r w:rsidR="00A41DDB" w:rsidRPr="00436007">
        <w:rPr>
          <w:rFonts w:ascii="Calibri" w:hAnsi="Calibri" w:cs="Calibri"/>
          <w:color w:val="000000" w:themeColor="text1"/>
          <w:sz w:val="22"/>
          <w:szCs w:val="22"/>
          <w:lang w:val="uk-UA"/>
        </w:rPr>
        <w:t xml:space="preserve">, </w:t>
      </w:r>
      <w:r w:rsidR="00FB5191" w:rsidRPr="00436007">
        <w:rPr>
          <w:rFonts w:ascii="Calibri" w:hAnsi="Calibri" w:cs="Calibri"/>
          <w:color w:val="000000" w:themeColor="text1"/>
          <w:sz w:val="22"/>
          <w:szCs w:val="22"/>
          <w:lang w:val="uk-UA"/>
        </w:rPr>
        <w:t xml:space="preserve">прогнозної </w:t>
      </w:r>
      <w:r w:rsidR="00A41DDB" w:rsidRPr="00436007">
        <w:rPr>
          <w:rFonts w:ascii="Calibri" w:hAnsi="Calibri" w:cs="Calibri"/>
          <w:color w:val="000000" w:themeColor="text1"/>
          <w:sz w:val="22"/>
          <w:szCs w:val="22"/>
          <w:lang w:val="uk-UA"/>
        </w:rPr>
        <w:t>потужності виробництва, характеристиками сировини</w:t>
      </w:r>
      <w:r w:rsidR="00C82867" w:rsidRPr="00436007">
        <w:rPr>
          <w:rFonts w:ascii="Calibri" w:hAnsi="Calibri" w:cs="Calibri"/>
          <w:color w:val="000000" w:themeColor="text1"/>
          <w:sz w:val="22"/>
          <w:szCs w:val="22"/>
          <w:lang w:val="uk-UA"/>
        </w:rPr>
        <w:t xml:space="preserve"> (вид, кількість, хімічний склад)</w:t>
      </w:r>
      <w:r w:rsidR="00A41DDB" w:rsidRPr="00436007">
        <w:rPr>
          <w:rFonts w:ascii="Calibri" w:hAnsi="Calibri" w:cs="Calibri"/>
          <w:color w:val="000000" w:themeColor="text1"/>
          <w:sz w:val="22"/>
          <w:szCs w:val="22"/>
          <w:lang w:val="uk-UA"/>
        </w:rPr>
        <w:t>, потреб</w:t>
      </w:r>
      <w:r w:rsidR="00F27FEE" w:rsidRPr="00436007">
        <w:rPr>
          <w:rFonts w:ascii="Calibri" w:hAnsi="Calibri" w:cs="Calibri"/>
          <w:color w:val="000000" w:themeColor="text1"/>
          <w:sz w:val="22"/>
          <w:szCs w:val="22"/>
          <w:lang w:val="uk-UA"/>
        </w:rPr>
        <w:t xml:space="preserve"> </w:t>
      </w:r>
      <w:r w:rsidR="00A41DDB" w:rsidRPr="00436007">
        <w:rPr>
          <w:rFonts w:ascii="Calibri" w:hAnsi="Calibri" w:cs="Calibri"/>
          <w:color w:val="000000" w:themeColor="text1"/>
          <w:sz w:val="22"/>
          <w:szCs w:val="22"/>
          <w:lang w:val="uk-UA"/>
        </w:rPr>
        <w:t>у</w:t>
      </w:r>
      <w:r w:rsidR="00F27FEE" w:rsidRPr="00436007">
        <w:rPr>
          <w:rFonts w:ascii="Calibri" w:hAnsi="Calibri" w:cs="Calibri"/>
          <w:color w:val="000000" w:themeColor="text1"/>
          <w:sz w:val="22"/>
          <w:szCs w:val="22"/>
          <w:lang w:val="uk-UA"/>
        </w:rPr>
        <w:t xml:space="preserve"> паливі, </w:t>
      </w:r>
      <w:r w:rsidR="00A41DDB" w:rsidRPr="00436007">
        <w:rPr>
          <w:rFonts w:ascii="Calibri" w:hAnsi="Calibri" w:cs="Calibri"/>
          <w:color w:val="000000" w:themeColor="text1"/>
          <w:sz w:val="22"/>
          <w:szCs w:val="22"/>
          <w:lang w:val="uk-UA"/>
        </w:rPr>
        <w:t xml:space="preserve">воді, </w:t>
      </w:r>
      <w:r w:rsidR="00F27FEE" w:rsidRPr="00436007">
        <w:rPr>
          <w:rFonts w:ascii="Calibri" w:hAnsi="Calibri" w:cs="Calibri"/>
          <w:color w:val="000000" w:themeColor="text1"/>
          <w:sz w:val="22"/>
          <w:szCs w:val="22"/>
          <w:lang w:val="uk-UA"/>
        </w:rPr>
        <w:t>інших матеріалів</w:t>
      </w:r>
      <w:r w:rsidR="00F271E4" w:rsidRPr="00436007">
        <w:rPr>
          <w:rFonts w:ascii="Calibri" w:hAnsi="Calibri" w:cs="Calibri"/>
          <w:color w:val="000000" w:themeColor="text1"/>
          <w:sz w:val="22"/>
          <w:szCs w:val="22"/>
          <w:lang w:val="uk-UA"/>
        </w:rPr>
        <w:t>, вимоги щодо кількості та якості технічної води</w:t>
      </w:r>
      <w:r w:rsidR="00885864" w:rsidRPr="00436007">
        <w:rPr>
          <w:rFonts w:ascii="Calibri" w:hAnsi="Calibri" w:cs="Calibri"/>
          <w:color w:val="000000" w:themeColor="text1"/>
          <w:sz w:val="22"/>
          <w:szCs w:val="22"/>
          <w:lang w:val="uk-UA"/>
        </w:rPr>
        <w:t>, питомі показники утворення відходів на одиницю продукції</w:t>
      </w:r>
      <w:r w:rsidR="00A41DDB" w:rsidRPr="00436007">
        <w:rPr>
          <w:rFonts w:ascii="Calibri" w:hAnsi="Calibri" w:cs="Calibri"/>
          <w:color w:val="000000" w:themeColor="text1"/>
          <w:sz w:val="22"/>
          <w:szCs w:val="22"/>
          <w:lang w:val="uk-UA"/>
        </w:rPr>
        <w:t xml:space="preserve">. </w:t>
      </w:r>
      <w:r w:rsidR="00FB5191" w:rsidRPr="00436007">
        <w:rPr>
          <w:rFonts w:ascii="Calibri" w:hAnsi="Calibri" w:cs="Calibri"/>
          <w:color w:val="000000" w:themeColor="text1"/>
          <w:sz w:val="22"/>
          <w:szCs w:val="22"/>
          <w:lang w:val="uk-UA"/>
        </w:rPr>
        <w:t>Показники потужності виробництва та питомого споживання палива, сировини, води наводяться задля подальшого обґрунтування прогнозної потужності викидів</w:t>
      </w:r>
      <w:r w:rsidR="00B76B06" w:rsidRPr="00436007">
        <w:rPr>
          <w:rFonts w:ascii="Calibri" w:hAnsi="Calibri" w:cs="Calibri"/>
          <w:color w:val="000000" w:themeColor="text1"/>
          <w:sz w:val="22"/>
          <w:szCs w:val="22"/>
          <w:lang w:val="uk-UA"/>
        </w:rPr>
        <w:t xml:space="preserve"> (у </w:t>
      </w:r>
      <w:proofErr w:type="spellStart"/>
      <w:r w:rsidR="00B76B06" w:rsidRPr="00436007">
        <w:rPr>
          <w:rFonts w:ascii="Calibri" w:hAnsi="Calibri" w:cs="Calibri"/>
          <w:color w:val="000000" w:themeColor="text1"/>
          <w:sz w:val="22"/>
          <w:szCs w:val="22"/>
          <w:lang w:val="uk-UA"/>
        </w:rPr>
        <w:t>т.ч</w:t>
      </w:r>
      <w:proofErr w:type="spellEnd"/>
      <w:r w:rsidR="00B76B06" w:rsidRPr="00436007">
        <w:rPr>
          <w:rFonts w:ascii="Calibri" w:hAnsi="Calibri" w:cs="Calibri"/>
          <w:color w:val="000000" w:themeColor="text1"/>
          <w:sz w:val="22"/>
          <w:szCs w:val="22"/>
          <w:lang w:val="uk-UA"/>
        </w:rPr>
        <w:t>. парникових газів)</w:t>
      </w:r>
      <w:r w:rsidR="00FB5191" w:rsidRPr="00436007">
        <w:rPr>
          <w:rFonts w:ascii="Calibri" w:hAnsi="Calibri" w:cs="Calibri"/>
          <w:color w:val="000000" w:themeColor="text1"/>
          <w:sz w:val="22"/>
          <w:szCs w:val="22"/>
          <w:lang w:val="uk-UA"/>
        </w:rPr>
        <w:t xml:space="preserve">, обсягу утворення стічних вод та відходів. </w:t>
      </w:r>
      <w:r w:rsidR="00C635F3" w:rsidRPr="00436007">
        <w:rPr>
          <w:rFonts w:ascii="Calibri" w:hAnsi="Calibri" w:cs="Calibri"/>
          <w:color w:val="000000" w:themeColor="text1"/>
          <w:sz w:val="22"/>
          <w:szCs w:val="22"/>
          <w:lang w:val="uk-UA"/>
        </w:rPr>
        <w:t>Допускається надавати посилання на нормативну або технічну літературу у відкритому доступі, якщо у ній міститься зазначена інформація.</w:t>
      </w:r>
    </w:p>
    <w:p w14:paraId="5572C55C" w14:textId="331D2243" w:rsidR="009A4C50" w:rsidRPr="00436007" w:rsidRDefault="00A052E7" w:rsidP="00F211DE">
      <w:pPr>
        <w:ind w:firstLine="567"/>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ab/>
      </w:r>
      <w:r w:rsidR="00A41DDB" w:rsidRPr="00436007">
        <w:rPr>
          <w:rFonts w:ascii="Calibri" w:hAnsi="Calibri" w:cs="Calibri"/>
          <w:color w:val="000000" w:themeColor="text1"/>
          <w:sz w:val="22"/>
          <w:szCs w:val="22"/>
          <w:lang w:val="uk-UA"/>
        </w:rPr>
        <w:t>Опис технологій транспортування і видалення відходів</w:t>
      </w:r>
      <w:r w:rsidR="00600A4D" w:rsidRPr="00436007">
        <w:rPr>
          <w:rFonts w:ascii="Calibri" w:hAnsi="Calibri" w:cs="Calibri"/>
          <w:color w:val="000000" w:themeColor="text1"/>
          <w:sz w:val="22"/>
          <w:szCs w:val="22"/>
          <w:lang w:val="uk-UA"/>
        </w:rPr>
        <w:t xml:space="preserve">: </w:t>
      </w:r>
      <w:r w:rsidR="00A41DDB" w:rsidRPr="00436007">
        <w:rPr>
          <w:rFonts w:ascii="Calibri" w:hAnsi="Calibri" w:cs="Calibri"/>
          <w:color w:val="000000" w:themeColor="text1"/>
          <w:sz w:val="22"/>
          <w:szCs w:val="22"/>
          <w:lang w:val="uk-UA"/>
        </w:rPr>
        <w:t xml:space="preserve">характеристики </w:t>
      </w:r>
      <w:r w:rsidRPr="00436007">
        <w:rPr>
          <w:rFonts w:ascii="Calibri" w:hAnsi="Calibri" w:cs="Calibri"/>
          <w:color w:val="000000" w:themeColor="text1"/>
          <w:sz w:val="22"/>
          <w:szCs w:val="22"/>
          <w:lang w:val="uk-UA"/>
        </w:rPr>
        <w:t xml:space="preserve">споруд для подачі відходів у </w:t>
      </w:r>
      <w:proofErr w:type="spellStart"/>
      <w:r w:rsidRPr="00436007">
        <w:rPr>
          <w:rFonts w:ascii="Calibri" w:hAnsi="Calibri" w:cs="Calibri"/>
          <w:color w:val="000000" w:themeColor="text1"/>
          <w:sz w:val="22"/>
          <w:szCs w:val="22"/>
          <w:lang w:val="uk-UA"/>
        </w:rPr>
        <w:t>хвостосховище</w:t>
      </w:r>
      <w:proofErr w:type="spellEnd"/>
      <w:r w:rsidR="0008782D" w:rsidRPr="00436007">
        <w:rPr>
          <w:rFonts w:ascii="Calibri" w:hAnsi="Calibri" w:cs="Calibri"/>
          <w:color w:val="000000" w:themeColor="text1"/>
          <w:sz w:val="22"/>
          <w:szCs w:val="22"/>
          <w:lang w:val="uk-UA"/>
        </w:rPr>
        <w:t xml:space="preserve"> (</w:t>
      </w:r>
      <w:proofErr w:type="spellStart"/>
      <w:r w:rsidR="0008782D" w:rsidRPr="00436007">
        <w:rPr>
          <w:rFonts w:ascii="Calibri" w:hAnsi="Calibri" w:cs="Calibri"/>
          <w:color w:val="000000" w:themeColor="text1"/>
          <w:sz w:val="22"/>
          <w:szCs w:val="22"/>
          <w:lang w:val="uk-UA"/>
        </w:rPr>
        <w:t>шламонакопичувач</w:t>
      </w:r>
      <w:proofErr w:type="spellEnd"/>
      <w:r w:rsidR="0008782D" w:rsidRPr="00436007">
        <w:rPr>
          <w:rFonts w:ascii="Calibri" w:hAnsi="Calibri" w:cs="Calibri"/>
          <w:color w:val="000000" w:themeColor="text1"/>
          <w:sz w:val="22"/>
          <w:szCs w:val="22"/>
          <w:lang w:val="uk-UA"/>
        </w:rPr>
        <w:t>)</w:t>
      </w:r>
      <w:r w:rsidR="00600A4D" w:rsidRPr="00436007">
        <w:rPr>
          <w:rFonts w:ascii="Calibri" w:hAnsi="Calibri" w:cs="Calibri"/>
          <w:color w:val="000000" w:themeColor="text1"/>
          <w:sz w:val="22"/>
          <w:szCs w:val="22"/>
          <w:lang w:val="uk-UA"/>
        </w:rPr>
        <w:t xml:space="preserve"> - </w:t>
      </w:r>
      <w:r w:rsidR="00B76B06" w:rsidRPr="00436007">
        <w:rPr>
          <w:rFonts w:ascii="Calibri" w:hAnsi="Calibri" w:cs="Calibri"/>
          <w:color w:val="000000" w:themeColor="text1"/>
          <w:sz w:val="22"/>
          <w:szCs w:val="22"/>
          <w:lang w:val="uk-UA"/>
        </w:rPr>
        <w:t>насосна станція</w:t>
      </w:r>
      <w:r w:rsidRPr="00436007">
        <w:rPr>
          <w:rFonts w:ascii="Calibri" w:hAnsi="Calibri" w:cs="Calibri"/>
          <w:color w:val="000000" w:themeColor="text1"/>
          <w:sz w:val="22"/>
          <w:szCs w:val="22"/>
          <w:lang w:val="uk-UA"/>
        </w:rPr>
        <w:t>, трубопроводи, місця випуску, розподільні трубопроводи по периметру намиву</w:t>
      </w:r>
      <w:r w:rsidR="00A41DDB" w:rsidRPr="00436007">
        <w:rPr>
          <w:rFonts w:ascii="Calibri" w:hAnsi="Calibri" w:cs="Calibri"/>
          <w:color w:val="000000" w:themeColor="text1"/>
          <w:sz w:val="22"/>
          <w:szCs w:val="22"/>
          <w:lang w:val="uk-UA"/>
        </w:rPr>
        <w:t>, системи оборотного водопостачання, тощо</w:t>
      </w:r>
      <w:r w:rsidR="00B76B06" w:rsidRPr="00436007">
        <w:rPr>
          <w:rFonts w:ascii="Calibri" w:hAnsi="Calibri" w:cs="Calibri"/>
          <w:color w:val="000000" w:themeColor="text1"/>
          <w:sz w:val="22"/>
          <w:szCs w:val="22"/>
          <w:lang w:val="uk-UA"/>
        </w:rPr>
        <w:t>.</w:t>
      </w:r>
      <w:r w:rsidR="009A4C50" w:rsidRPr="00436007">
        <w:rPr>
          <w:rFonts w:ascii="Calibri" w:hAnsi="Calibri" w:cs="Calibri"/>
          <w:color w:val="000000" w:themeColor="text1"/>
          <w:sz w:val="22"/>
          <w:szCs w:val="22"/>
          <w:lang w:val="uk-UA"/>
        </w:rPr>
        <w:t xml:space="preserve"> </w:t>
      </w:r>
    </w:p>
    <w:p w14:paraId="5FCDC9CE" w14:textId="0D0518DA" w:rsidR="009A4C50" w:rsidRPr="00436007" w:rsidRDefault="009A4C50" w:rsidP="00F211DE">
      <w:pPr>
        <w:ind w:firstLine="567"/>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 xml:space="preserve">Зазначаються небезпечні речовини, що використовуються (виготовляються, переробляються, зберігаються чи транспортуються) у виробничому процесі, а також технологічні процеси, пов’язані з небезпечними речовинами. </w:t>
      </w:r>
    </w:p>
    <w:p w14:paraId="0A0AC910" w14:textId="1CCEB050" w:rsidR="00B76B06" w:rsidRPr="00436007" w:rsidRDefault="009A4C50" w:rsidP="009A4C50">
      <w:pPr>
        <w:ind w:firstLine="567"/>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 xml:space="preserve"> </w:t>
      </w:r>
      <w:r w:rsidR="00B76B06" w:rsidRPr="00436007">
        <w:rPr>
          <w:rFonts w:ascii="Calibri" w:hAnsi="Calibri" w:cs="Calibri"/>
          <w:color w:val="000000" w:themeColor="text1"/>
          <w:sz w:val="22"/>
          <w:szCs w:val="22"/>
          <w:lang w:val="uk-UA"/>
        </w:rPr>
        <w:t xml:space="preserve">Для наочності </w:t>
      </w:r>
      <w:r w:rsidR="00600A4D" w:rsidRPr="00436007">
        <w:rPr>
          <w:rFonts w:ascii="Calibri" w:hAnsi="Calibri" w:cs="Calibri"/>
          <w:color w:val="000000" w:themeColor="text1"/>
          <w:sz w:val="22"/>
          <w:szCs w:val="22"/>
          <w:lang w:val="uk-UA"/>
        </w:rPr>
        <w:t>можливо додати</w:t>
      </w:r>
      <w:r w:rsidR="00B76B06" w:rsidRPr="00436007">
        <w:rPr>
          <w:rFonts w:ascii="Calibri" w:hAnsi="Calibri" w:cs="Calibri"/>
          <w:color w:val="000000" w:themeColor="text1"/>
          <w:sz w:val="22"/>
          <w:szCs w:val="22"/>
          <w:lang w:val="uk-UA"/>
        </w:rPr>
        <w:t xml:space="preserve"> схематичні зображення виробничого процесу та технології видалення відходів у </w:t>
      </w:r>
      <w:proofErr w:type="spellStart"/>
      <w:r w:rsidR="00B76B06" w:rsidRPr="00436007">
        <w:rPr>
          <w:rFonts w:ascii="Calibri" w:hAnsi="Calibri" w:cs="Calibri"/>
          <w:color w:val="000000" w:themeColor="text1"/>
          <w:sz w:val="22"/>
          <w:szCs w:val="22"/>
          <w:lang w:val="uk-UA"/>
        </w:rPr>
        <w:t>хвостосховище</w:t>
      </w:r>
      <w:proofErr w:type="spellEnd"/>
      <w:r w:rsidR="0008782D" w:rsidRPr="00436007">
        <w:rPr>
          <w:rFonts w:ascii="Calibri" w:hAnsi="Calibri" w:cs="Calibri"/>
          <w:color w:val="000000" w:themeColor="text1"/>
          <w:sz w:val="22"/>
          <w:szCs w:val="22"/>
          <w:lang w:val="uk-UA"/>
        </w:rPr>
        <w:t xml:space="preserve"> (</w:t>
      </w:r>
      <w:proofErr w:type="spellStart"/>
      <w:r w:rsidR="0008782D" w:rsidRPr="00436007">
        <w:rPr>
          <w:rFonts w:ascii="Calibri" w:hAnsi="Calibri" w:cs="Calibri"/>
          <w:color w:val="000000" w:themeColor="text1"/>
          <w:sz w:val="22"/>
          <w:szCs w:val="22"/>
          <w:lang w:val="uk-UA"/>
        </w:rPr>
        <w:t>шламонакопичувач</w:t>
      </w:r>
      <w:proofErr w:type="spellEnd"/>
      <w:r w:rsidR="0008782D" w:rsidRPr="00436007">
        <w:rPr>
          <w:rFonts w:ascii="Calibri" w:hAnsi="Calibri" w:cs="Calibri"/>
          <w:color w:val="000000" w:themeColor="text1"/>
          <w:sz w:val="22"/>
          <w:szCs w:val="22"/>
          <w:lang w:val="uk-UA"/>
        </w:rPr>
        <w:t>)</w:t>
      </w:r>
      <w:r w:rsidR="00B76B06" w:rsidRPr="00436007">
        <w:rPr>
          <w:rFonts w:ascii="Calibri" w:hAnsi="Calibri" w:cs="Calibri"/>
          <w:color w:val="000000" w:themeColor="text1"/>
          <w:sz w:val="22"/>
          <w:szCs w:val="22"/>
          <w:lang w:val="uk-UA"/>
        </w:rPr>
        <w:t xml:space="preserve">. </w:t>
      </w:r>
    </w:p>
    <w:p w14:paraId="73FCD423" w14:textId="6AC8E82B" w:rsidR="00931651" w:rsidRPr="00436007" w:rsidRDefault="00810B91" w:rsidP="00810B91">
      <w:pPr>
        <w:ind w:firstLine="567"/>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 xml:space="preserve">При розробці цього розділу рекомендовано звертатися до переліку джерел інформації із </w:t>
      </w:r>
      <w:r w:rsidR="00C70D77" w:rsidRPr="00436007">
        <w:rPr>
          <w:rFonts w:ascii="Calibri" w:hAnsi="Calibri" w:cs="Calibri"/>
          <w:color w:val="000000" w:themeColor="text1"/>
          <w:sz w:val="22"/>
          <w:szCs w:val="22"/>
          <w:lang w:val="uk-UA"/>
        </w:rPr>
        <w:t xml:space="preserve">найкращими </w:t>
      </w:r>
      <w:r w:rsidRPr="00436007">
        <w:rPr>
          <w:rFonts w:ascii="Calibri" w:hAnsi="Calibri" w:cs="Calibri"/>
          <w:color w:val="000000" w:themeColor="text1"/>
          <w:sz w:val="22"/>
          <w:szCs w:val="22"/>
          <w:lang w:val="uk-UA"/>
        </w:rPr>
        <w:t xml:space="preserve">світовими практиками, що наведені у </w:t>
      </w:r>
      <w:r w:rsidR="009A4C50" w:rsidRPr="00436007">
        <w:rPr>
          <w:rFonts w:ascii="Calibri" w:hAnsi="Calibri" w:cs="Calibri"/>
          <w:color w:val="000000" w:themeColor="text1"/>
          <w:sz w:val="22"/>
          <w:szCs w:val="22"/>
          <w:lang w:val="uk-UA"/>
        </w:rPr>
        <w:t xml:space="preserve">додатку </w:t>
      </w:r>
      <w:bookmarkStart w:id="78" w:name="_Hlk134971157"/>
      <w:r w:rsidR="00C86F88" w:rsidRPr="00436007">
        <w:rPr>
          <w:rFonts w:ascii="Calibri" w:hAnsi="Calibri" w:cs="Calibri"/>
          <w:color w:val="000000" w:themeColor="text1"/>
          <w:sz w:val="22"/>
          <w:szCs w:val="22"/>
          <w:lang w:val="uk-UA"/>
        </w:rPr>
        <w:t>5</w:t>
      </w:r>
      <w:r w:rsidR="00931651" w:rsidRPr="00436007">
        <w:rPr>
          <w:rFonts w:ascii="Calibri" w:hAnsi="Calibri" w:cs="Calibri"/>
          <w:color w:val="000000" w:themeColor="text1"/>
          <w:sz w:val="22"/>
          <w:szCs w:val="22"/>
          <w:lang w:val="uk-UA"/>
        </w:rPr>
        <w:t>.</w:t>
      </w:r>
    </w:p>
    <w:p w14:paraId="4B537480" w14:textId="7648744F" w:rsidR="002548DF" w:rsidRPr="00436007" w:rsidRDefault="00CB6FAE" w:rsidP="009E0BB9">
      <w:pPr>
        <w:pStyle w:val="30"/>
        <w:spacing w:before="0"/>
        <w:jc w:val="center"/>
        <w:rPr>
          <w:rFonts w:ascii="Calibri" w:hAnsi="Calibri" w:cs="Calibri"/>
          <w:b/>
          <w:bCs/>
          <w:color w:val="000000" w:themeColor="text1"/>
          <w:sz w:val="22"/>
          <w:szCs w:val="22"/>
        </w:rPr>
      </w:pPr>
      <w:bookmarkStart w:id="79" w:name="_Toc87608057"/>
      <w:bookmarkStart w:id="80" w:name="_Toc87986300"/>
      <w:bookmarkStart w:id="81" w:name="_Toc89120048"/>
      <w:bookmarkStart w:id="82" w:name="_Toc89120359"/>
      <w:bookmarkStart w:id="83" w:name="_Toc90396422"/>
      <w:bookmarkStart w:id="84" w:name="_Toc91335225"/>
      <w:bookmarkStart w:id="85" w:name="_Toc91440504"/>
      <w:bookmarkStart w:id="86" w:name="_Toc91524713"/>
      <w:bookmarkStart w:id="87" w:name="_Toc91711297"/>
      <w:bookmarkStart w:id="88" w:name="_Toc93608180"/>
      <w:bookmarkStart w:id="89" w:name="_Toc94969306"/>
      <w:bookmarkStart w:id="90" w:name="_Toc94992154"/>
      <w:bookmarkStart w:id="91" w:name="_Toc95917309"/>
      <w:bookmarkStart w:id="92" w:name="_Toc136376007"/>
      <w:bookmarkStart w:id="93" w:name="_Toc138538299"/>
      <w:bookmarkEnd w:id="78"/>
      <w:r w:rsidRPr="00436007">
        <w:rPr>
          <w:rFonts w:ascii="Calibri" w:hAnsi="Calibri" w:cs="Calibri"/>
          <w:b/>
          <w:bCs/>
          <w:color w:val="000000" w:themeColor="text1"/>
          <w:sz w:val="22"/>
          <w:szCs w:val="22"/>
        </w:rPr>
        <w:t xml:space="preserve">1.4.3. </w:t>
      </w:r>
      <w:r w:rsidR="00E10FC9" w:rsidRPr="00436007">
        <w:rPr>
          <w:rFonts w:ascii="Calibri" w:hAnsi="Calibri" w:cs="Calibri"/>
          <w:b/>
          <w:bCs/>
          <w:color w:val="000000" w:themeColor="text1"/>
          <w:sz w:val="22"/>
          <w:szCs w:val="22"/>
        </w:rPr>
        <w:t>Характеристика відходів, що видалятимуться</w:t>
      </w:r>
      <w:r w:rsidR="00792C1D" w:rsidRPr="00436007">
        <w:rPr>
          <w:rFonts w:ascii="Calibri" w:hAnsi="Calibri" w:cs="Calibri"/>
          <w:b/>
          <w:bCs/>
          <w:color w:val="000000" w:themeColor="text1"/>
          <w:sz w:val="22"/>
          <w:szCs w:val="22"/>
        </w:rPr>
        <w:t xml:space="preserve"> (видаляються)</w:t>
      </w:r>
      <w:r w:rsidR="00E10FC9" w:rsidRPr="00436007">
        <w:rPr>
          <w:rFonts w:ascii="Calibri" w:hAnsi="Calibri" w:cs="Calibri"/>
          <w:b/>
          <w:bCs/>
          <w:color w:val="000000" w:themeColor="text1"/>
          <w:sz w:val="22"/>
          <w:szCs w:val="22"/>
        </w:rPr>
        <w:t xml:space="preserve"> у </w:t>
      </w:r>
      <w:proofErr w:type="spellStart"/>
      <w:r w:rsidR="00E10FC9" w:rsidRPr="00436007">
        <w:rPr>
          <w:rFonts w:ascii="Calibri" w:hAnsi="Calibri" w:cs="Calibri"/>
          <w:b/>
          <w:bCs/>
          <w:color w:val="000000" w:themeColor="text1"/>
          <w:sz w:val="22"/>
          <w:szCs w:val="22"/>
        </w:rPr>
        <w:t>хвостосховище</w:t>
      </w:r>
      <w:bookmarkEnd w:id="79"/>
      <w:bookmarkEnd w:id="80"/>
      <w:bookmarkEnd w:id="81"/>
      <w:bookmarkEnd w:id="82"/>
      <w:bookmarkEnd w:id="83"/>
      <w:bookmarkEnd w:id="84"/>
      <w:bookmarkEnd w:id="85"/>
      <w:bookmarkEnd w:id="86"/>
      <w:bookmarkEnd w:id="87"/>
      <w:bookmarkEnd w:id="88"/>
      <w:proofErr w:type="spellEnd"/>
      <w:r w:rsidR="0008782D" w:rsidRPr="00436007">
        <w:rPr>
          <w:rFonts w:ascii="Calibri" w:hAnsi="Calibri" w:cs="Calibri"/>
          <w:b/>
          <w:bCs/>
          <w:color w:val="000000" w:themeColor="text1"/>
          <w:sz w:val="22"/>
          <w:szCs w:val="22"/>
        </w:rPr>
        <w:t xml:space="preserve"> (</w:t>
      </w:r>
      <w:proofErr w:type="spellStart"/>
      <w:r w:rsidR="0008782D" w:rsidRPr="00436007">
        <w:rPr>
          <w:rFonts w:ascii="Calibri" w:hAnsi="Calibri" w:cs="Calibri"/>
          <w:b/>
          <w:bCs/>
          <w:color w:val="000000" w:themeColor="text1"/>
          <w:sz w:val="22"/>
          <w:szCs w:val="22"/>
        </w:rPr>
        <w:t>шламонакопичувач</w:t>
      </w:r>
      <w:proofErr w:type="spellEnd"/>
      <w:r w:rsidR="0008782D" w:rsidRPr="00436007">
        <w:rPr>
          <w:rFonts w:ascii="Calibri" w:hAnsi="Calibri" w:cs="Calibri"/>
          <w:b/>
          <w:bCs/>
          <w:color w:val="000000" w:themeColor="text1"/>
          <w:sz w:val="22"/>
          <w:szCs w:val="22"/>
        </w:rPr>
        <w:t>)</w:t>
      </w:r>
      <w:bookmarkEnd w:id="89"/>
      <w:bookmarkEnd w:id="90"/>
      <w:bookmarkEnd w:id="91"/>
      <w:bookmarkEnd w:id="92"/>
      <w:bookmarkEnd w:id="93"/>
    </w:p>
    <w:p w14:paraId="04D36F27" w14:textId="77777777" w:rsidR="009E0BB9" w:rsidRPr="00436007" w:rsidRDefault="009E0BB9" w:rsidP="009E0BB9">
      <w:pPr>
        <w:ind w:right="-1" w:firstLine="426"/>
        <w:jc w:val="both"/>
        <w:rPr>
          <w:rFonts w:ascii="Calibri" w:hAnsi="Calibri" w:cs="Calibri"/>
          <w:color w:val="000000" w:themeColor="text1"/>
          <w:sz w:val="22"/>
          <w:szCs w:val="22"/>
          <w:lang w:val="uk-UA"/>
        </w:rPr>
      </w:pPr>
    </w:p>
    <w:p w14:paraId="41F630CD" w14:textId="6FDD9C3B" w:rsidR="00C635F3" w:rsidRPr="00436007" w:rsidRDefault="00B91A89" w:rsidP="008B2A7C">
      <w:pPr>
        <w:ind w:right="-1" w:firstLine="567"/>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 xml:space="preserve">За </w:t>
      </w:r>
      <w:r w:rsidR="00F271E4" w:rsidRPr="00436007">
        <w:rPr>
          <w:rFonts w:ascii="Calibri" w:hAnsi="Calibri" w:cs="Calibri"/>
          <w:color w:val="000000" w:themeColor="text1"/>
          <w:sz w:val="22"/>
          <w:szCs w:val="22"/>
          <w:lang w:val="uk-UA"/>
        </w:rPr>
        <w:t xml:space="preserve">кожним видом відходів, що видалятимуться у </w:t>
      </w:r>
      <w:proofErr w:type="spellStart"/>
      <w:r w:rsidR="00F271E4" w:rsidRPr="00436007">
        <w:rPr>
          <w:rFonts w:ascii="Calibri" w:hAnsi="Calibri" w:cs="Calibri"/>
          <w:color w:val="000000" w:themeColor="text1"/>
          <w:sz w:val="22"/>
          <w:szCs w:val="22"/>
          <w:lang w:val="uk-UA"/>
        </w:rPr>
        <w:t>хвостосховище</w:t>
      </w:r>
      <w:proofErr w:type="spellEnd"/>
      <w:r w:rsidR="0008782D" w:rsidRPr="00436007">
        <w:rPr>
          <w:rFonts w:ascii="Calibri" w:hAnsi="Calibri" w:cs="Calibri"/>
          <w:color w:val="000000" w:themeColor="text1"/>
          <w:sz w:val="22"/>
          <w:szCs w:val="22"/>
          <w:lang w:val="uk-UA"/>
        </w:rPr>
        <w:t xml:space="preserve"> (</w:t>
      </w:r>
      <w:proofErr w:type="spellStart"/>
      <w:r w:rsidR="0008782D" w:rsidRPr="00436007">
        <w:rPr>
          <w:rFonts w:ascii="Calibri" w:hAnsi="Calibri" w:cs="Calibri"/>
          <w:color w:val="000000" w:themeColor="text1"/>
          <w:sz w:val="22"/>
          <w:szCs w:val="22"/>
          <w:lang w:val="uk-UA"/>
        </w:rPr>
        <w:t>шламонакопичувач</w:t>
      </w:r>
      <w:proofErr w:type="spellEnd"/>
      <w:r w:rsidR="0008782D" w:rsidRPr="00436007">
        <w:rPr>
          <w:rFonts w:ascii="Calibri" w:hAnsi="Calibri" w:cs="Calibri"/>
          <w:color w:val="000000" w:themeColor="text1"/>
          <w:sz w:val="22"/>
          <w:szCs w:val="22"/>
          <w:lang w:val="uk-UA"/>
        </w:rPr>
        <w:t>)</w:t>
      </w:r>
      <w:r w:rsidRPr="00436007">
        <w:rPr>
          <w:rFonts w:ascii="Calibri" w:hAnsi="Calibri" w:cs="Calibri"/>
          <w:color w:val="000000" w:themeColor="text1"/>
          <w:sz w:val="22"/>
          <w:szCs w:val="22"/>
          <w:lang w:val="uk-UA"/>
        </w:rPr>
        <w:t xml:space="preserve">, </w:t>
      </w:r>
      <w:r w:rsidR="00E52704" w:rsidRPr="00436007">
        <w:rPr>
          <w:rFonts w:ascii="Calibri" w:hAnsi="Calibri" w:cs="Calibri"/>
          <w:color w:val="000000" w:themeColor="text1"/>
          <w:sz w:val="22"/>
          <w:szCs w:val="22"/>
          <w:lang w:val="uk-UA"/>
        </w:rPr>
        <w:t>рекомендовано наводити</w:t>
      </w:r>
      <w:r w:rsidRPr="00436007">
        <w:rPr>
          <w:rFonts w:ascii="Calibri" w:hAnsi="Calibri" w:cs="Calibri"/>
          <w:color w:val="000000" w:themeColor="text1"/>
          <w:sz w:val="22"/>
          <w:szCs w:val="22"/>
          <w:lang w:val="uk-UA"/>
        </w:rPr>
        <w:t xml:space="preserve"> наступн</w:t>
      </w:r>
      <w:r w:rsidR="009A4C50" w:rsidRPr="00436007">
        <w:rPr>
          <w:rFonts w:ascii="Calibri" w:hAnsi="Calibri" w:cs="Calibri"/>
          <w:color w:val="000000" w:themeColor="text1"/>
          <w:sz w:val="22"/>
          <w:szCs w:val="22"/>
          <w:lang w:val="uk-UA"/>
        </w:rPr>
        <w:t>у</w:t>
      </w:r>
      <w:r w:rsidRPr="00436007">
        <w:rPr>
          <w:rFonts w:ascii="Calibri" w:hAnsi="Calibri" w:cs="Calibri"/>
          <w:color w:val="000000" w:themeColor="text1"/>
          <w:sz w:val="22"/>
          <w:szCs w:val="22"/>
          <w:lang w:val="uk-UA"/>
        </w:rPr>
        <w:t xml:space="preserve"> інформаці</w:t>
      </w:r>
      <w:r w:rsidR="00E52704" w:rsidRPr="00436007">
        <w:rPr>
          <w:rFonts w:ascii="Calibri" w:hAnsi="Calibri" w:cs="Calibri"/>
          <w:color w:val="000000" w:themeColor="text1"/>
          <w:sz w:val="22"/>
          <w:szCs w:val="22"/>
          <w:lang w:val="uk-UA"/>
        </w:rPr>
        <w:t>ю</w:t>
      </w:r>
      <w:r w:rsidR="00C635F3" w:rsidRPr="00436007">
        <w:rPr>
          <w:rFonts w:ascii="Calibri" w:hAnsi="Calibri" w:cs="Calibri"/>
          <w:color w:val="000000" w:themeColor="text1"/>
          <w:sz w:val="22"/>
          <w:szCs w:val="22"/>
          <w:lang w:val="uk-UA"/>
        </w:rPr>
        <w:t>:</w:t>
      </w:r>
    </w:p>
    <w:p w14:paraId="110BA4DF" w14:textId="5E180A0B" w:rsidR="006759BE" w:rsidRPr="00436007" w:rsidRDefault="006759BE" w:rsidP="004A4072">
      <w:pPr>
        <w:ind w:right="-1" w:firstLine="426"/>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найменування, код та назва класифікаційного угруповання відходів згідно діючого Класифікатора відходів;</w:t>
      </w:r>
    </w:p>
    <w:p w14:paraId="3F15494F" w14:textId="52543218" w:rsidR="00D549D3" w:rsidRPr="00436007" w:rsidRDefault="00B91A89" w:rsidP="004A4072">
      <w:pPr>
        <w:ind w:firstLine="426"/>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агрегатний стан (</w:t>
      </w:r>
      <w:r w:rsidR="00FE7872" w:rsidRPr="00436007">
        <w:rPr>
          <w:rFonts w:ascii="Calibri" w:hAnsi="Calibri" w:cs="Calibri"/>
          <w:color w:val="000000" w:themeColor="text1"/>
          <w:sz w:val="22"/>
          <w:szCs w:val="22"/>
          <w:lang w:val="uk-UA"/>
        </w:rPr>
        <w:t>консистенці</w:t>
      </w:r>
      <w:r w:rsidRPr="00436007">
        <w:rPr>
          <w:rFonts w:ascii="Calibri" w:hAnsi="Calibri" w:cs="Calibri"/>
          <w:color w:val="000000" w:themeColor="text1"/>
          <w:sz w:val="22"/>
          <w:szCs w:val="22"/>
          <w:lang w:val="uk-UA"/>
        </w:rPr>
        <w:t>я)</w:t>
      </w:r>
      <w:r w:rsidR="00FE7872" w:rsidRPr="00436007">
        <w:rPr>
          <w:rFonts w:ascii="Calibri" w:hAnsi="Calibri" w:cs="Calibri"/>
          <w:color w:val="000000" w:themeColor="text1"/>
          <w:sz w:val="22"/>
          <w:szCs w:val="22"/>
          <w:lang w:val="uk-UA"/>
        </w:rPr>
        <w:t>, температур</w:t>
      </w:r>
      <w:r w:rsidRPr="00436007">
        <w:rPr>
          <w:rFonts w:ascii="Calibri" w:hAnsi="Calibri" w:cs="Calibri"/>
          <w:color w:val="000000" w:themeColor="text1"/>
          <w:sz w:val="22"/>
          <w:szCs w:val="22"/>
          <w:lang w:val="uk-UA"/>
        </w:rPr>
        <w:t xml:space="preserve">а, </w:t>
      </w:r>
      <w:r w:rsidR="00FE7872" w:rsidRPr="00436007">
        <w:rPr>
          <w:rFonts w:ascii="Calibri" w:hAnsi="Calibri" w:cs="Calibri"/>
          <w:color w:val="000000" w:themeColor="text1"/>
          <w:sz w:val="22"/>
          <w:szCs w:val="22"/>
          <w:lang w:val="uk-UA"/>
        </w:rPr>
        <w:t>абразивність і щільність твердих часток, гранулометричний та хімічний склад твердої фази, діапазон їх можливих змін</w:t>
      </w:r>
      <w:r w:rsidR="006759BE" w:rsidRPr="00436007">
        <w:rPr>
          <w:rFonts w:ascii="Calibri" w:hAnsi="Calibri" w:cs="Calibri"/>
          <w:color w:val="000000" w:themeColor="text1"/>
          <w:sz w:val="22"/>
          <w:szCs w:val="22"/>
          <w:lang w:val="uk-UA"/>
        </w:rPr>
        <w:t>;</w:t>
      </w:r>
      <w:r w:rsidR="00FE7872" w:rsidRPr="00436007">
        <w:rPr>
          <w:rFonts w:ascii="Calibri" w:hAnsi="Calibri" w:cs="Calibri"/>
          <w:color w:val="000000" w:themeColor="text1"/>
          <w:sz w:val="22"/>
          <w:szCs w:val="22"/>
          <w:lang w:val="uk-UA"/>
        </w:rPr>
        <w:t xml:space="preserve"> </w:t>
      </w:r>
    </w:p>
    <w:p w14:paraId="377B7910" w14:textId="2E644B35" w:rsidR="00B91A89" w:rsidRPr="00436007" w:rsidRDefault="00B91A89" w:rsidP="004A4072">
      <w:pPr>
        <w:ind w:right="-1" w:firstLine="426"/>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 xml:space="preserve">хімічний склад рідкої фази, в </w:t>
      </w:r>
      <w:proofErr w:type="spellStart"/>
      <w:r w:rsidRPr="00436007">
        <w:rPr>
          <w:rFonts w:ascii="Calibri" w:hAnsi="Calibri" w:cs="Calibri"/>
          <w:color w:val="000000" w:themeColor="text1"/>
          <w:sz w:val="22"/>
          <w:szCs w:val="22"/>
          <w:lang w:val="uk-UA"/>
        </w:rPr>
        <w:t>т.ч</w:t>
      </w:r>
      <w:proofErr w:type="spellEnd"/>
      <w:r w:rsidRPr="00436007">
        <w:rPr>
          <w:rFonts w:ascii="Calibri" w:hAnsi="Calibri" w:cs="Calibri"/>
          <w:color w:val="000000" w:themeColor="text1"/>
          <w:sz w:val="22"/>
          <w:szCs w:val="22"/>
          <w:lang w:val="uk-UA"/>
        </w:rPr>
        <w:t xml:space="preserve">. небезпечні складники та наявність газових </w:t>
      </w:r>
      <w:proofErr w:type="spellStart"/>
      <w:r w:rsidRPr="00436007">
        <w:rPr>
          <w:rFonts w:ascii="Calibri" w:hAnsi="Calibri" w:cs="Calibri"/>
          <w:color w:val="000000" w:themeColor="text1"/>
          <w:sz w:val="22"/>
          <w:szCs w:val="22"/>
          <w:lang w:val="uk-UA"/>
        </w:rPr>
        <w:t>випаровувань</w:t>
      </w:r>
      <w:proofErr w:type="spellEnd"/>
      <w:r w:rsidR="006759BE" w:rsidRPr="00436007">
        <w:rPr>
          <w:rFonts w:ascii="Calibri" w:hAnsi="Calibri" w:cs="Calibri"/>
          <w:color w:val="000000" w:themeColor="text1"/>
          <w:sz w:val="22"/>
          <w:szCs w:val="22"/>
          <w:lang w:val="uk-UA"/>
        </w:rPr>
        <w:t>;</w:t>
      </w:r>
    </w:p>
    <w:p w14:paraId="60B6C1A0" w14:textId="33DAF0BA" w:rsidR="00885864" w:rsidRPr="00436007" w:rsidRDefault="00885864" w:rsidP="004A4072">
      <w:pPr>
        <w:ind w:right="-1" w:firstLine="426"/>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 xml:space="preserve">у разі видалення у </w:t>
      </w:r>
      <w:proofErr w:type="spellStart"/>
      <w:r w:rsidRPr="00436007">
        <w:rPr>
          <w:rFonts w:ascii="Calibri" w:hAnsi="Calibri" w:cs="Calibri"/>
          <w:color w:val="000000" w:themeColor="text1"/>
          <w:sz w:val="22"/>
          <w:szCs w:val="22"/>
          <w:lang w:val="uk-UA"/>
        </w:rPr>
        <w:t>хвостосховище</w:t>
      </w:r>
      <w:proofErr w:type="spellEnd"/>
      <w:r w:rsidR="0008782D" w:rsidRPr="00436007">
        <w:rPr>
          <w:rFonts w:ascii="Calibri" w:hAnsi="Calibri" w:cs="Calibri"/>
          <w:color w:val="000000" w:themeColor="text1"/>
          <w:sz w:val="22"/>
          <w:szCs w:val="22"/>
          <w:lang w:val="uk-UA"/>
        </w:rPr>
        <w:t xml:space="preserve"> (</w:t>
      </w:r>
      <w:proofErr w:type="spellStart"/>
      <w:r w:rsidR="0008782D" w:rsidRPr="00436007">
        <w:rPr>
          <w:rFonts w:ascii="Calibri" w:hAnsi="Calibri" w:cs="Calibri"/>
          <w:color w:val="000000" w:themeColor="text1"/>
          <w:sz w:val="22"/>
          <w:szCs w:val="22"/>
          <w:lang w:val="uk-UA"/>
        </w:rPr>
        <w:t>шламонакопичувач</w:t>
      </w:r>
      <w:proofErr w:type="spellEnd"/>
      <w:r w:rsidR="0008782D" w:rsidRPr="00436007">
        <w:rPr>
          <w:rFonts w:ascii="Calibri" w:hAnsi="Calibri" w:cs="Calibri"/>
          <w:color w:val="000000" w:themeColor="text1"/>
          <w:sz w:val="22"/>
          <w:szCs w:val="22"/>
          <w:lang w:val="uk-UA"/>
        </w:rPr>
        <w:t>)</w:t>
      </w:r>
      <w:r w:rsidRPr="00436007">
        <w:rPr>
          <w:rFonts w:ascii="Calibri" w:hAnsi="Calibri" w:cs="Calibri"/>
          <w:color w:val="000000" w:themeColor="text1"/>
          <w:sz w:val="22"/>
          <w:szCs w:val="22"/>
          <w:lang w:val="uk-UA"/>
        </w:rPr>
        <w:t xml:space="preserve"> декількох видів відходів – дані щодо хімічного складу суміші відходів</w:t>
      </w:r>
      <w:r w:rsidR="006759BE" w:rsidRPr="00436007">
        <w:rPr>
          <w:rFonts w:ascii="Calibri" w:hAnsi="Calibri" w:cs="Calibri"/>
          <w:color w:val="000000" w:themeColor="text1"/>
          <w:sz w:val="22"/>
          <w:szCs w:val="22"/>
          <w:lang w:val="uk-UA"/>
        </w:rPr>
        <w:t>;</w:t>
      </w:r>
    </w:p>
    <w:p w14:paraId="4A52BC25" w14:textId="0ADB116F" w:rsidR="00A7037C" w:rsidRPr="00436007" w:rsidRDefault="00A7037C" w:rsidP="004A4072">
      <w:pPr>
        <w:ind w:right="-1" w:firstLine="426"/>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небезпечні властивості відходів згідно</w:t>
      </w:r>
      <w:r w:rsidR="009D246A" w:rsidRPr="00436007">
        <w:rPr>
          <w:rFonts w:ascii="Calibri" w:hAnsi="Calibri" w:cs="Calibri"/>
          <w:color w:val="000000" w:themeColor="text1"/>
          <w:sz w:val="22"/>
          <w:szCs w:val="22"/>
          <w:lang w:val="uk-UA"/>
        </w:rPr>
        <w:t xml:space="preserve"> чинного законодавства (наприклад,</w:t>
      </w:r>
      <w:r w:rsidRPr="00436007">
        <w:rPr>
          <w:rFonts w:ascii="Calibri" w:hAnsi="Calibri" w:cs="Calibri"/>
          <w:color w:val="000000" w:themeColor="text1"/>
          <w:sz w:val="22"/>
          <w:szCs w:val="22"/>
          <w:lang w:val="uk-UA"/>
        </w:rPr>
        <w:t xml:space="preserve"> Перелік небезпечних властивостей, затверджен</w:t>
      </w:r>
      <w:r w:rsidR="009D246A" w:rsidRPr="00436007">
        <w:rPr>
          <w:rFonts w:ascii="Calibri" w:hAnsi="Calibri" w:cs="Calibri"/>
          <w:color w:val="000000" w:themeColor="text1"/>
          <w:sz w:val="22"/>
          <w:szCs w:val="22"/>
          <w:lang w:val="uk-UA"/>
        </w:rPr>
        <w:t>ий</w:t>
      </w:r>
      <w:r w:rsidRPr="00436007">
        <w:rPr>
          <w:rFonts w:ascii="Calibri" w:hAnsi="Calibri" w:cs="Calibri"/>
          <w:color w:val="000000" w:themeColor="text1"/>
          <w:sz w:val="22"/>
          <w:szCs w:val="22"/>
          <w:lang w:val="uk-UA"/>
        </w:rPr>
        <w:t xml:space="preserve"> наказом Міністерства екології та природних ресурсів України від 16</w:t>
      </w:r>
      <w:r w:rsidR="00367F00" w:rsidRPr="00436007">
        <w:rPr>
          <w:rFonts w:ascii="Calibri" w:hAnsi="Calibri" w:cs="Calibri"/>
          <w:color w:val="000000" w:themeColor="text1"/>
          <w:sz w:val="22"/>
          <w:szCs w:val="22"/>
          <w:lang w:val="uk-UA"/>
        </w:rPr>
        <w:t> жовтня </w:t>
      </w:r>
      <w:r w:rsidRPr="00436007">
        <w:rPr>
          <w:rFonts w:ascii="Calibri" w:hAnsi="Calibri" w:cs="Calibri"/>
          <w:color w:val="000000" w:themeColor="text1"/>
          <w:sz w:val="22"/>
          <w:szCs w:val="22"/>
          <w:lang w:val="uk-UA"/>
        </w:rPr>
        <w:t>2000</w:t>
      </w:r>
      <w:r w:rsidR="00367F00" w:rsidRPr="00436007">
        <w:rPr>
          <w:rFonts w:ascii="Calibri" w:hAnsi="Calibri" w:cs="Calibri"/>
          <w:color w:val="000000" w:themeColor="text1"/>
          <w:sz w:val="22"/>
          <w:szCs w:val="22"/>
          <w:lang w:val="uk-UA"/>
        </w:rPr>
        <w:t> р.</w:t>
      </w:r>
      <w:r w:rsidRPr="00436007">
        <w:rPr>
          <w:rFonts w:ascii="Calibri" w:hAnsi="Calibri" w:cs="Calibri"/>
          <w:color w:val="000000" w:themeColor="text1"/>
          <w:sz w:val="22"/>
          <w:szCs w:val="22"/>
          <w:lang w:val="uk-UA"/>
        </w:rPr>
        <w:t xml:space="preserve"> №</w:t>
      </w:r>
      <w:r w:rsidR="00367F00" w:rsidRPr="00436007">
        <w:rPr>
          <w:rFonts w:ascii="Calibri" w:hAnsi="Calibri" w:cs="Calibri"/>
          <w:color w:val="000000" w:themeColor="text1"/>
          <w:sz w:val="22"/>
          <w:szCs w:val="22"/>
          <w:lang w:val="uk-UA"/>
        </w:rPr>
        <w:t> </w:t>
      </w:r>
      <w:r w:rsidRPr="00436007">
        <w:rPr>
          <w:rFonts w:ascii="Calibri" w:hAnsi="Calibri" w:cs="Calibri"/>
          <w:color w:val="000000" w:themeColor="text1"/>
          <w:sz w:val="22"/>
          <w:szCs w:val="22"/>
          <w:lang w:val="uk-UA"/>
        </w:rPr>
        <w:t>165</w:t>
      </w:r>
      <w:r w:rsidR="009D246A" w:rsidRPr="00436007">
        <w:rPr>
          <w:rFonts w:ascii="Calibri" w:hAnsi="Calibri" w:cs="Calibri"/>
          <w:color w:val="000000" w:themeColor="text1"/>
          <w:sz w:val="22"/>
          <w:szCs w:val="22"/>
          <w:lang w:val="uk-UA"/>
        </w:rPr>
        <w:t>)</w:t>
      </w:r>
      <w:r w:rsidRPr="00436007">
        <w:rPr>
          <w:rFonts w:ascii="Calibri" w:hAnsi="Calibri" w:cs="Calibri"/>
          <w:color w:val="000000" w:themeColor="text1"/>
          <w:sz w:val="22"/>
          <w:szCs w:val="22"/>
          <w:lang w:val="uk-UA"/>
        </w:rPr>
        <w:t>;</w:t>
      </w:r>
    </w:p>
    <w:p w14:paraId="015A7659" w14:textId="0CBD7842" w:rsidR="00FE7872" w:rsidRPr="00436007" w:rsidRDefault="006759BE" w:rsidP="004A4072">
      <w:pPr>
        <w:ind w:right="-1" w:firstLine="426"/>
        <w:jc w:val="both"/>
        <w:rPr>
          <w:rFonts w:ascii="Calibri" w:hAnsi="Calibri" w:cs="Calibri"/>
          <w:color w:val="000000" w:themeColor="text1"/>
          <w:sz w:val="22"/>
          <w:szCs w:val="22"/>
          <w:lang w:val="uk-UA"/>
        </w:rPr>
      </w:pPr>
      <w:proofErr w:type="spellStart"/>
      <w:r w:rsidRPr="00436007">
        <w:rPr>
          <w:rFonts w:ascii="Calibri" w:hAnsi="Calibri" w:cs="Calibri"/>
          <w:color w:val="000000" w:themeColor="text1"/>
          <w:sz w:val="22"/>
          <w:szCs w:val="22"/>
          <w:lang w:val="uk-UA"/>
        </w:rPr>
        <w:t>токсиколого</w:t>
      </w:r>
      <w:proofErr w:type="spellEnd"/>
      <w:r w:rsidRPr="00436007">
        <w:rPr>
          <w:rFonts w:ascii="Calibri" w:hAnsi="Calibri" w:cs="Calibri"/>
          <w:color w:val="000000" w:themeColor="text1"/>
          <w:sz w:val="22"/>
          <w:szCs w:val="22"/>
          <w:lang w:val="uk-UA"/>
        </w:rPr>
        <w:t xml:space="preserve">-гігієнічна </w:t>
      </w:r>
      <w:r w:rsidR="00FE7872" w:rsidRPr="00436007">
        <w:rPr>
          <w:rFonts w:ascii="Calibri" w:hAnsi="Calibri" w:cs="Calibri"/>
          <w:color w:val="000000" w:themeColor="text1"/>
          <w:sz w:val="22"/>
          <w:szCs w:val="22"/>
          <w:lang w:val="uk-UA"/>
        </w:rPr>
        <w:t>характеристик</w:t>
      </w:r>
      <w:r w:rsidR="00D549D3" w:rsidRPr="00436007">
        <w:rPr>
          <w:rFonts w:ascii="Calibri" w:hAnsi="Calibri" w:cs="Calibri"/>
          <w:color w:val="000000" w:themeColor="text1"/>
          <w:sz w:val="22"/>
          <w:szCs w:val="22"/>
          <w:lang w:val="uk-UA"/>
        </w:rPr>
        <w:t>а</w:t>
      </w:r>
      <w:r w:rsidR="00FE7872" w:rsidRPr="00436007">
        <w:rPr>
          <w:rFonts w:ascii="Calibri" w:hAnsi="Calibri" w:cs="Calibri"/>
          <w:color w:val="000000" w:themeColor="text1"/>
          <w:sz w:val="22"/>
          <w:szCs w:val="22"/>
          <w:lang w:val="uk-UA"/>
        </w:rPr>
        <w:t xml:space="preserve"> відходів</w:t>
      </w:r>
      <w:r w:rsidR="00D549D3" w:rsidRPr="00436007">
        <w:rPr>
          <w:rFonts w:ascii="Calibri" w:hAnsi="Calibri" w:cs="Calibri"/>
          <w:color w:val="000000" w:themeColor="text1"/>
          <w:sz w:val="22"/>
          <w:szCs w:val="22"/>
          <w:lang w:val="uk-UA"/>
        </w:rPr>
        <w:t xml:space="preserve"> (токсичні властивості речовин, що містяться у відходах</w:t>
      </w:r>
      <w:r w:rsidRPr="00436007">
        <w:rPr>
          <w:rFonts w:ascii="Calibri" w:hAnsi="Calibri" w:cs="Calibri"/>
          <w:color w:val="000000" w:themeColor="text1"/>
          <w:sz w:val="22"/>
          <w:szCs w:val="22"/>
          <w:lang w:val="uk-UA"/>
        </w:rPr>
        <w:t xml:space="preserve">, у </w:t>
      </w:r>
      <w:proofErr w:type="spellStart"/>
      <w:r w:rsidRPr="00436007">
        <w:rPr>
          <w:rFonts w:ascii="Calibri" w:hAnsi="Calibri" w:cs="Calibri"/>
          <w:color w:val="000000" w:themeColor="text1"/>
          <w:sz w:val="22"/>
          <w:szCs w:val="22"/>
          <w:lang w:val="uk-UA"/>
        </w:rPr>
        <w:t>т.ч</w:t>
      </w:r>
      <w:proofErr w:type="spellEnd"/>
      <w:r w:rsidRPr="00436007">
        <w:rPr>
          <w:rFonts w:ascii="Calibri" w:hAnsi="Calibri" w:cs="Calibri"/>
          <w:color w:val="000000" w:themeColor="text1"/>
          <w:sz w:val="22"/>
          <w:szCs w:val="22"/>
          <w:lang w:val="uk-UA"/>
        </w:rPr>
        <w:t>. розчинність токсичних речовин – їх здатність до міграції в ґрунтові та підземні води</w:t>
      </w:r>
      <w:r w:rsidR="00D549D3" w:rsidRPr="00436007">
        <w:rPr>
          <w:rFonts w:ascii="Calibri" w:hAnsi="Calibri" w:cs="Calibri"/>
          <w:color w:val="000000" w:themeColor="text1"/>
          <w:sz w:val="22"/>
          <w:szCs w:val="22"/>
          <w:lang w:val="uk-UA"/>
        </w:rPr>
        <w:t>)</w:t>
      </w:r>
      <w:r w:rsidR="00FE7872" w:rsidRPr="00436007">
        <w:rPr>
          <w:rFonts w:ascii="Calibri" w:hAnsi="Calibri" w:cs="Calibri"/>
          <w:color w:val="000000" w:themeColor="text1"/>
          <w:sz w:val="22"/>
          <w:szCs w:val="22"/>
          <w:lang w:val="uk-UA"/>
        </w:rPr>
        <w:t>;</w:t>
      </w:r>
    </w:p>
    <w:p w14:paraId="3A23F421" w14:textId="00A3F11D" w:rsidR="00A745D0" w:rsidRPr="00436007" w:rsidRDefault="00A745D0" w:rsidP="004A4072">
      <w:pPr>
        <w:ind w:firstLine="426"/>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віднесення відходів до небезпечних згідно чинного законодавства (на момент складання цих Методичних рекомендацій, небезпечні відходи визначено розділом А Жовтого переліку відходів, затвердженого постановою Кабінету Міністрів України від 13</w:t>
      </w:r>
      <w:r w:rsidR="00367F00" w:rsidRPr="00436007">
        <w:rPr>
          <w:rFonts w:ascii="Calibri" w:hAnsi="Calibri" w:cs="Calibri"/>
          <w:color w:val="000000" w:themeColor="text1"/>
          <w:sz w:val="22"/>
          <w:szCs w:val="22"/>
          <w:lang w:val="uk-UA"/>
        </w:rPr>
        <w:t xml:space="preserve"> липня </w:t>
      </w:r>
      <w:r w:rsidRPr="00436007">
        <w:rPr>
          <w:rFonts w:ascii="Calibri" w:hAnsi="Calibri" w:cs="Calibri"/>
          <w:color w:val="000000" w:themeColor="text1"/>
          <w:sz w:val="22"/>
          <w:szCs w:val="22"/>
          <w:lang w:val="uk-UA"/>
        </w:rPr>
        <w:t>2000</w:t>
      </w:r>
      <w:r w:rsidR="00367F00" w:rsidRPr="00436007">
        <w:rPr>
          <w:rFonts w:ascii="Calibri" w:hAnsi="Calibri" w:cs="Calibri"/>
          <w:color w:val="000000" w:themeColor="text1"/>
          <w:sz w:val="22"/>
          <w:szCs w:val="22"/>
          <w:lang w:val="uk-UA"/>
        </w:rPr>
        <w:t> р.</w:t>
      </w:r>
      <w:r w:rsidRPr="00436007">
        <w:rPr>
          <w:rFonts w:ascii="Calibri" w:hAnsi="Calibri" w:cs="Calibri"/>
          <w:color w:val="000000" w:themeColor="text1"/>
          <w:sz w:val="22"/>
          <w:szCs w:val="22"/>
          <w:lang w:val="uk-UA"/>
        </w:rPr>
        <w:t xml:space="preserve"> №</w:t>
      </w:r>
      <w:r w:rsidR="00367F00" w:rsidRPr="00436007">
        <w:rPr>
          <w:rFonts w:ascii="Calibri" w:hAnsi="Calibri" w:cs="Calibri"/>
          <w:color w:val="000000" w:themeColor="text1"/>
          <w:sz w:val="22"/>
          <w:szCs w:val="22"/>
          <w:lang w:val="uk-UA"/>
        </w:rPr>
        <w:t> </w:t>
      </w:r>
      <w:r w:rsidRPr="00436007">
        <w:rPr>
          <w:rFonts w:ascii="Calibri" w:hAnsi="Calibri" w:cs="Calibri"/>
          <w:color w:val="000000" w:themeColor="text1"/>
          <w:sz w:val="22"/>
          <w:szCs w:val="22"/>
          <w:lang w:val="uk-UA"/>
        </w:rPr>
        <w:t>1120);</w:t>
      </w:r>
    </w:p>
    <w:p w14:paraId="10596CFC" w14:textId="536E54F3" w:rsidR="00A745D0" w:rsidRPr="00436007" w:rsidRDefault="00A745D0" w:rsidP="004A4072">
      <w:pPr>
        <w:ind w:right="-1" w:firstLine="426"/>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lastRenderedPageBreak/>
        <w:t>планований обсяг надходження, динаміку зміни кількості відходів по роках (</w:t>
      </w:r>
      <w:r w:rsidR="002B39A3" w:rsidRPr="00436007">
        <w:rPr>
          <w:rFonts w:ascii="Calibri" w:hAnsi="Calibri" w:cs="Calibri"/>
          <w:color w:val="000000" w:themeColor="text1"/>
          <w:sz w:val="22"/>
          <w:szCs w:val="22"/>
          <w:lang w:val="uk-UA"/>
        </w:rPr>
        <w:t>за необхідності включа</w:t>
      </w:r>
      <w:r w:rsidR="00757E03" w:rsidRPr="00436007">
        <w:rPr>
          <w:rFonts w:ascii="Calibri" w:hAnsi="Calibri" w:cs="Calibri"/>
          <w:color w:val="000000" w:themeColor="text1"/>
          <w:sz w:val="22"/>
          <w:szCs w:val="22"/>
          <w:lang w:val="uk-UA"/>
        </w:rPr>
        <w:t>ю</w:t>
      </w:r>
      <w:r w:rsidR="002B39A3" w:rsidRPr="00436007">
        <w:rPr>
          <w:rFonts w:ascii="Calibri" w:hAnsi="Calibri" w:cs="Calibri"/>
          <w:color w:val="000000" w:themeColor="text1"/>
          <w:sz w:val="22"/>
          <w:szCs w:val="22"/>
          <w:lang w:val="uk-UA"/>
        </w:rPr>
        <w:t>ться дані діапазону змін за добу, сезон</w:t>
      </w:r>
      <w:r w:rsidRPr="00436007">
        <w:rPr>
          <w:rFonts w:ascii="Calibri" w:hAnsi="Calibri" w:cs="Calibri"/>
          <w:color w:val="000000" w:themeColor="text1"/>
          <w:sz w:val="22"/>
          <w:szCs w:val="22"/>
          <w:lang w:val="uk-UA"/>
        </w:rPr>
        <w:t>)</w:t>
      </w:r>
      <w:r w:rsidR="000D67FD" w:rsidRPr="00436007">
        <w:rPr>
          <w:rFonts w:ascii="Calibri" w:hAnsi="Calibri" w:cs="Calibri"/>
          <w:color w:val="000000" w:themeColor="text1"/>
          <w:sz w:val="22"/>
          <w:szCs w:val="22"/>
          <w:lang w:val="uk-UA"/>
        </w:rPr>
        <w:t>.</w:t>
      </w:r>
    </w:p>
    <w:p w14:paraId="221F0FEE" w14:textId="77777777" w:rsidR="00810B91" w:rsidRPr="00436007" w:rsidRDefault="000D67FD" w:rsidP="00810B91">
      <w:pPr>
        <w:ind w:right="-1" w:firstLine="567"/>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 xml:space="preserve">Для нового об’єкта плановані обсяги видалення відходів </w:t>
      </w:r>
      <w:r w:rsidR="00F41333" w:rsidRPr="00436007">
        <w:rPr>
          <w:rFonts w:ascii="Calibri" w:hAnsi="Calibri" w:cs="Calibri"/>
          <w:color w:val="000000" w:themeColor="text1"/>
          <w:sz w:val="22"/>
          <w:szCs w:val="22"/>
          <w:lang w:val="uk-UA"/>
        </w:rPr>
        <w:t>доцільно наводити</w:t>
      </w:r>
      <w:r w:rsidRPr="00436007">
        <w:rPr>
          <w:rFonts w:ascii="Calibri" w:hAnsi="Calibri" w:cs="Calibri"/>
          <w:color w:val="000000" w:themeColor="text1"/>
          <w:sz w:val="22"/>
          <w:szCs w:val="22"/>
          <w:lang w:val="uk-UA"/>
        </w:rPr>
        <w:t xml:space="preserve"> для всього </w:t>
      </w:r>
      <w:r w:rsidR="00A745D0" w:rsidRPr="00436007">
        <w:rPr>
          <w:rFonts w:ascii="Calibri" w:hAnsi="Calibri" w:cs="Calibri"/>
          <w:color w:val="000000" w:themeColor="text1"/>
          <w:sz w:val="22"/>
          <w:szCs w:val="22"/>
          <w:lang w:val="uk-UA"/>
        </w:rPr>
        <w:t>термін</w:t>
      </w:r>
      <w:r w:rsidRPr="00436007">
        <w:rPr>
          <w:rFonts w:ascii="Calibri" w:hAnsi="Calibri" w:cs="Calibri"/>
          <w:color w:val="000000" w:themeColor="text1"/>
          <w:sz w:val="22"/>
          <w:szCs w:val="22"/>
          <w:lang w:val="uk-UA"/>
        </w:rPr>
        <w:t>у</w:t>
      </w:r>
      <w:r w:rsidR="00A745D0" w:rsidRPr="00436007">
        <w:rPr>
          <w:rFonts w:ascii="Calibri" w:hAnsi="Calibri" w:cs="Calibri"/>
          <w:color w:val="000000" w:themeColor="text1"/>
          <w:sz w:val="22"/>
          <w:szCs w:val="22"/>
          <w:lang w:val="uk-UA"/>
        </w:rPr>
        <w:t xml:space="preserve"> експлуатації </w:t>
      </w:r>
      <w:proofErr w:type="spellStart"/>
      <w:r w:rsidR="00A745D0" w:rsidRPr="00436007">
        <w:rPr>
          <w:rFonts w:ascii="Calibri" w:hAnsi="Calibri" w:cs="Calibri"/>
          <w:color w:val="000000" w:themeColor="text1"/>
          <w:sz w:val="22"/>
          <w:szCs w:val="22"/>
          <w:lang w:val="uk-UA"/>
        </w:rPr>
        <w:t>хвостосховища</w:t>
      </w:r>
      <w:proofErr w:type="spellEnd"/>
      <w:r w:rsidR="00B73B42" w:rsidRPr="00436007">
        <w:rPr>
          <w:rFonts w:ascii="Calibri" w:hAnsi="Calibri" w:cs="Calibri"/>
          <w:color w:val="000000" w:themeColor="text1"/>
          <w:sz w:val="22"/>
          <w:szCs w:val="22"/>
          <w:lang w:val="uk-UA"/>
        </w:rPr>
        <w:t xml:space="preserve"> </w:t>
      </w:r>
      <w:r w:rsidR="00B73B42" w:rsidRPr="00436007">
        <w:rPr>
          <w:rFonts w:ascii="Calibri" w:hAnsi="Calibri" w:cs="Calibri"/>
          <w:color w:val="000000" w:themeColor="text1"/>
          <w:sz w:val="22"/>
          <w:szCs w:val="22"/>
          <w:shd w:val="clear" w:color="auto" w:fill="FFFFFF"/>
        </w:rPr>
        <w:t>(</w:t>
      </w:r>
      <w:proofErr w:type="spellStart"/>
      <w:r w:rsidR="00B73B42" w:rsidRPr="00436007">
        <w:rPr>
          <w:rFonts w:ascii="Calibri" w:hAnsi="Calibri" w:cs="Calibri"/>
          <w:color w:val="000000" w:themeColor="text1"/>
          <w:sz w:val="22"/>
          <w:szCs w:val="22"/>
          <w:shd w:val="clear" w:color="auto" w:fill="FFFFFF"/>
        </w:rPr>
        <w:t>шламонакопичувача</w:t>
      </w:r>
      <w:proofErr w:type="spellEnd"/>
      <w:r w:rsidR="00B73B42" w:rsidRPr="00436007">
        <w:rPr>
          <w:rFonts w:ascii="Calibri" w:hAnsi="Calibri" w:cs="Calibri"/>
          <w:color w:val="000000" w:themeColor="text1"/>
          <w:sz w:val="22"/>
          <w:szCs w:val="22"/>
          <w:shd w:val="clear" w:color="auto" w:fill="FFFFFF"/>
        </w:rPr>
        <w:t>)</w:t>
      </w:r>
      <w:r w:rsidRPr="00436007">
        <w:rPr>
          <w:rFonts w:ascii="Calibri" w:hAnsi="Calibri" w:cs="Calibri"/>
          <w:color w:val="000000" w:themeColor="text1"/>
          <w:sz w:val="22"/>
          <w:szCs w:val="22"/>
          <w:lang w:val="uk-UA"/>
        </w:rPr>
        <w:t xml:space="preserve">. </w:t>
      </w:r>
      <w:r w:rsidR="00A745D0" w:rsidRPr="00436007">
        <w:rPr>
          <w:rFonts w:ascii="Calibri" w:hAnsi="Calibri" w:cs="Calibri"/>
          <w:color w:val="000000" w:themeColor="text1"/>
          <w:sz w:val="22"/>
          <w:szCs w:val="22"/>
          <w:lang w:val="uk-UA"/>
        </w:rPr>
        <w:t xml:space="preserve">Для діючого об’єкта </w:t>
      </w:r>
      <w:r w:rsidRPr="00436007">
        <w:rPr>
          <w:rFonts w:ascii="Calibri" w:hAnsi="Calibri" w:cs="Calibri"/>
          <w:color w:val="000000" w:themeColor="text1"/>
          <w:sz w:val="22"/>
          <w:szCs w:val="22"/>
          <w:lang w:val="uk-UA"/>
        </w:rPr>
        <w:t>вказ</w:t>
      </w:r>
      <w:r w:rsidR="00F41333" w:rsidRPr="00436007">
        <w:rPr>
          <w:rFonts w:ascii="Calibri" w:hAnsi="Calibri" w:cs="Calibri"/>
          <w:color w:val="000000" w:themeColor="text1"/>
          <w:sz w:val="22"/>
          <w:szCs w:val="22"/>
          <w:lang w:val="uk-UA"/>
        </w:rPr>
        <w:t>ати</w:t>
      </w:r>
      <w:r w:rsidR="00A745D0" w:rsidRPr="00436007">
        <w:rPr>
          <w:rFonts w:ascii="Calibri" w:hAnsi="Calibri" w:cs="Calibri"/>
          <w:color w:val="000000" w:themeColor="text1"/>
          <w:sz w:val="22"/>
          <w:szCs w:val="22"/>
          <w:lang w:val="uk-UA"/>
        </w:rPr>
        <w:t xml:space="preserve"> дані на поточний стан (попередні роки) та планований стан. Кількість попередніх років, за якими наводяться дані щодо видалення відходів, визначаються таким чином, щоб продемонструвати динаміку змін</w:t>
      </w:r>
      <w:r w:rsidR="00810B91" w:rsidRPr="00436007">
        <w:rPr>
          <w:rFonts w:ascii="Calibri" w:hAnsi="Calibri" w:cs="Calibri"/>
          <w:color w:val="000000" w:themeColor="text1"/>
          <w:sz w:val="22"/>
          <w:szCs w:val="22"/>
          <w:lang w:val="uk-UA"/>
        </w:rPr>
        <w:t xml:space="preserve">. </w:t>
      </w:r>
    </w:p>
    <w:p w14:paraId="04751AB9" w14:textId="18A2ACCD" w:rsidR="00A745D0" w:rsidRPr="00436007" w:rsidRDefault="006821D9" w:rsidP="008B2A7C">
      <w:pPr>
        <w:ind w:right="-1" w:firstLine="567"/>
        <w:jc w:val="both"/>
        <w:rPr>
          <w:rFonts w:ascii="Calibri" w:hAnsi="Calibri" w:cs="Calibri"/>
          <w:color w:val="000000" w:themeColor="text1"/>
          <w:sz w:val="22"/>
          <w:szCs w:val="22"/>
          <w:lang w:val="uk-UA"/>
        </w:rPr>
      </w:pPr>
      <w:proofErr w:type="spellStart"/>
      <w:r w:rsidRPr="00436007">
        <w:rPr>
          <w:rFonts w:ascii="Calibri" w:hAnsi="Calibri" w:cs="Calibri"/>
          <w:color w:val="000000" w:themeColor="text1"/>
          <w:sz w:val="22"/>
          <w:szCs w:val="22"/>
          <w:lang w:val="uk-UA"/>
        </w:rPr>
        <w:t>Характерстику</w:t>
      </w:r>
      <w:proofErr w:type="spellEnd"/>
      <w:r w:rsidRPr="00436007">
        <w:rPr>
          <w:rFonts w:ascii="Calibri" w:hAnsi="Calibri" w:cs="Calibri"/>
          <w:color w:val="000000" w:themeColor="text1"/>
          <w:sz w:val="22"/>
          <w:szCs w:val="22"/>
          <w:lang w:val="uk-UA"/>
        </w:rPr>
        <w:t xml:space="preserve"> відходів, що видалятимуться у </w:t>
      </w:r>
      <w:proofErr w:type="spellStart"/>
      <w:r w:rsidRPr="00436007">
        <w:rPr>
          <w:rFonts w:ascii="Calibri" w:hAnsi="Calibri" w:cs="Calibri"/>
          <w:color w:val="000000" w:themeColor="text1"/>
          <w:sz w:val="22"/>
          <w:szCs w:val="22"/>
          <w:lang w:val="uk-UA"/>
        </w:rPr>
        <w:t>хвостосховище</w:t>
      </w:r>
      <w:proofErr w:type="spellEnd"/>
      <w:r w:rsidRPr="00436007">
        <w:rPr>
          <w:rFonts w:ascii="Calibri" w:hAnsi="Calibri" w:cs="Calibri"/>
          <w:color w:val="000000" w:themeColor="text1"/>
          <w:sz w:val="22"/>
          <w:szCs w:val="22"/>
          <w:lang w:val="uk-UA"/>
        </w:rPr>
        <w:t xml:space="preserve"> (</w:t>
      </w:r>
      <w:proofErr w:type="spellStart"/>
      <w:r w:rsidRPr="00436007">
        <w:rPr>
          <w:rFonts w:ascii="Calibri" w:hAnsi="Calibri" w:cs="Calibri"/>
          <w:color w:val="000000" w:themeColor="text1"/>
          <w:sz w:val="22"/>
          <w:szCs w:val="22"/>
          <w:lang w:val="uk-UA"/>
        </w:rPr>
        <w:t>шламонакопичувач</w:t>
      </w:r>
      <w:proofErr w:type="spellEnd"/>
      <w:r w:rsidRPr="00436007">
        <w:rPr>
          <w:rFonts w:ascii="Calibri" w:hAnsi="Calibri" w:cs="Calibri"/>
          <w:color w:val="000000" w:themeColor="text1"/>
          <w:sz w:val="22"/>
          <w:szCs w:val="22"/>
          <w:lang w:val="uk-UA"/>
        </w:rPr>
        <w:t>),</w:t>
      </w:r>
      <w:r w:rsidR="00344DA7" w:rsidRPr="00436007">
        <w:rPr>
          <w:rFonts w:ascii="Calibri" w:hAnsi="Calibri" w:cs="Calibri"/>
          <w:color w:val="000000" w:themeColor="text1"/>
          <w:sz w:val="22"/>
          <w:szCs w:val="22"/>
          <w:lang w:val="uk-UA"/>
        </w:rPr>
        <w:t xml:space="preserve"> рекомендується супроводжувати відомостями про джерела інформації (</w:t>
      </w:r>
      <w:r w:rsidRPr="00436007">
        <w:rPr>
          <w:rFonts w:ascii="Calibri" w:hAnsi="Calibri" w:cs="Calibri"/>
          <w:color w:val="000000" w:themeColor="text1"/>
          <w:sz w:val="22"/>
          <w:szCs w:val="22"/>
          <w:lang w:val="uk-UA"/>
        </w:rPr>
        <w:t xml:space="preserve">включаючи </w:t>
      </w:r>
      <w:r w:rsidR="00344DA7" w:rsidRPr="00436007">
        <w:rPr>
          <w:rFonts w:ascii="Calibri" w:hAnsi="Calibri" w:cs="Calibri"/>
          <w:color w:val="000000" w:themeColor="text1"/>
          <w:sz w:val="22"/>
          <w:szCs w:val="22"/>
          <w:lang w:val="uk-UA"/>
        </w:rPr>
        <w:t>технічн</w:t>
      </w:r>
      <w:r w:rsidRPr="00436007">
        <w:rPr>
          <w:rFonts w:ascii="Calibri" w:hAnsi="Calibri" w:cs="Calibri"/>
          <w:color w:val="000000" w:themeColor="text1"/>
          <w:sz w:val="22"/>
          <w:szCs w:val="22"/>
          <w:lang w:val="uk-UA"/>
        </w:rPr>
        <w:t>у</w:t>
      </w:r>
      <w:r w:rsidR="00344DA7" w:rsidRPr="00436007">
        <w:rPr>
          <w:rFonts w:ascii="Calibri" w:hAnsi="Calibri" w:cs="Calibri"/>
          <w:color w:val="000000" w:themeColor="text1"/>
          <w:sz w:val="22"/>
          <w:szCs w:val="22"/>
          <w:lang w:val="uk-UA"/>
        </w:rPr>
        <w:t xml:space="preserve"> довідков</w:t>
      </w:r>
      <w:r w:rsidRPr="00436007">
        <w:rPr>
          <w:rFonts w:ascii="Calibri" w:hAnsi="Calibri" w:cs="Calibri"/>
          <w:color w:val="000000" w:themeColor="text1"/>
          <w:sz w:val="22"/>
          <w:szCs w:val="22"/>
          <w:lang w:val="uk-UA"/>
        </w:rPr>
        <w:t>у</w:t>
      </w:r>
      <w:r w:rsidR="00344DA7" w:rsidRPr="00436007">
        <w:rPr>
          <w:rFonts w:ascii="Calibri" w:hAnsi="Calibri" w:cs="Calibri"/>
          <w:color w:val="000000" w:themeColor="text1"/>
          <w:sz w:val="22"/>
          <w:szCs w:val="22"/>
          <w:lang w:val="uk-UA"/>
        </w:rPr>
        <w:t xml:space="preserve"> літератур</w:t>
      </w:r>
      <w:r w:rsidRPr="00436007">
        <w:rPr>
          <w:rFonts w:ascii="Calibri" w:hAnsi="Calibri" w:cs="Calibri"/>
          <w:color w:val="000000" w:themeColor="text1"/>
          <w:sz w:val="22"/>
          <w:szCs w:val="22"/>
          <w:lang w:val="uk-UA"/>
        </w:rPr>
        <w:t>у</w:t>
      </w:r>
      <w:r w:rsidR="00344DA7" w:rsidRPr="00436007">
        <w:rPr>
          <w:rFonts w:ascii="Calibri" w:hAnsi="Calibri" w:cs="Calibri"/>
          <w:color w:val="000000" w:themeColor="text1"/>
          <w:sz w:val="22"/>
          <w:szCs w:val="22"/>
          <w:lang w:val="uk-UA"/>
        </w:rPr>
        <w:t>, спеціальні лабораторні випробування, інше).</w:t>
      </w:r>
    </w:p>
    <w:p w14:paraId="1FACF1D7" w14:textId="77777777" w:rsidR="009E0BB9" w:rsidRPr="00436007" w:rsidRDefault="009E0BB9" w:rsidP="009E0BB9">
      <w:pPr>
        <w:ind w:right="-1" w:firstLine="708"/>
        <w:jc w:val="both"/>
        <w:rPr>
          <w:rFonts w:ascii="Calibri" w:hAnsi="Calibri" w:cs="Calibri"/>
          <w:color w:val="000000" w:themeColor="text1"/>
          <w:sz w:val="22"/>
          <w:szCs w:val="22"/>
          <w:lang w:val="uk-UA"/>
        </w:rPr>
      </w:pPr>
    </w:p>
    <w:p w14:paraId="692A1F51" w14:textId="0845CD25" w:rsidR="00187473" w:rsidRPr="00436007" w:rsidRDefault="00CB6FAE" w:rsidP="009E0BB9">
      <w:pPr>
        <w:pStyle w:val="30"/>
        <w:spacing w:before="0"/>
        <w:jc w:val="center"/>
        <w:rPr>
          <w:rFonts w:ascii="Calibri" w:hAnsi="Calibri" w:cs="Calibri"/>
          <w:color w:val="000000" w:themeColor="text1"/>
          <w:sz w:val="22"/>
          <w:szCs w:val="22"/>
        </w:rPr>
      </w:pPr>
      <w:bookmarkStart w:id="94" w:name="_Toc87608059"/>
      <w:bookmarkStart w:id="95" w:name="_Toc87986301"/>
      <w:bookmarkStart w:id="96" w:name="_Toc89120049"/>
      <w:bookmarkStart w:id="97" w:name="_Toc89120360"/>
      <w:bookmarkStart w:id="98" w:name="_Toc90396423"/>
      <w:bookmarkStart w:id="99" w:name="_Toc91335226"/>
      <w:bookmarkStart w:id="100" w:name="_Toc91440505"/>
      <w:bookmarkStart w:id="101" w:name="_Toc91524714"/>
      <w:bookmarkStart w:id="102" w:name="_Toc91711298"/>
      <w:bookmarkStart w:id="103" w:name="_Toc93608181"/>
      <w:bookmarkStart w:id="104" w:name="_Toc94969307"/>
      <w:bookmarkStart w:id="105" w:name="_Toc94992155"/>
      <w:bookmarkStart w:id="106" w:name="_Toc95917310"/>
      <w:bookmarkStart w:id="107" w:name="_Toc136376008"/>
      <w:bookmarkStart w:id="108" w:name="_Toc138538300"/>
      <w:r w:rsidRPr="00436007">
        <w:rPr>
          <w:rFonts w:ascii="Calibri" w:hAnsi="Calibri" w:cs="Calibri"/>
          <w:b/>
          <w:bCs/>
          <w:color w:val="000000" w:themeColor="text1"/>
          <w:sz w:val="22"/>
          <w:szCs w:val="22"/>
        </w:rPr>
        <w:t>1.4.</w:t>
      </w:r>
      <w:r w:rsidR="008409BD" w:rsidRPr="00436007">
        <w:rPr>
          <w:rFonts w:ascii="Calibri" w:hAnsi="Calibri" w:cs="Calibri"/>
          <w:b/>
          <w:bCs/>
          <w:color w:val="000000" w:themeColor="text1"/>
          <w:sz w:val="22"/>
          <w:szCs w:val="22"/>
        </w:rPr>
        <w:t>4</w:t>
      </w:r>
      <w:r w:rsidRPr="00436007">
        <w:rPr>
          <w:rFonts w:ascii="Calibri" w:hAnsi="Calibri" w:cs="Calibri"/>
          <w:b/>
          <w:bCs/>
          <w:color w:val="000000" w:themeColor="text1"/>
          <w:sz w:val="22"/>
          <w:szCs w:val="22"/>
        </w:rPr>
        <w:t xml:space="preserve">. </w:t>
      </w:r>
      <w:r w:rsidR="00E10FC9" w:rsidRPr="00436007">
        <w:rPr>
          <w:rFonts w:ascii="Calibri" w:hAnsi="Calibri" w:cs="Calibri"/>
          <w:b/>
          <w:bCs/>
          <w:color w:val="000000" w:themeColor="text1"/>
          <w:sz w:val="22"/>
          <w:szCs w:val="22"/>
        </w:rPr>
        <w:t>Санітарно-захисна зона</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3969F4F4" w14:textId="77777777" w:rsidR="009E0BB9" w:rsidRPr="00436007" w:rsidRDefault="009E0BB9" w:rsidP="009E0BB9">
      <w:pPr>
        <w:rPr>
          <w:rFonts w:ascii="Calibri" w:hAnsi="Calibri" w:cs="Calibri"/>
          <w:sz w:val="22"/>
          <w:szCs w:val="22"/>
          <w:lang w:val="uk-UA" w:eastAsia="uk-UA"/>
        </w:rPr>
      </w:pPr>
    </w:p>
    <w:p w14:paraId="3DB7AC96" w14:textId="1E90CE37" w:rsidR="009932CC" w:rsidRPr="00436007" w:rsidRDefault="00B01BE8" w:rsidP="00B01BE8">
      <w:pPr>
        <w:ind w:right="-1" w:firstLine="567"/>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 xml:space="preserve">Згідно </w:t>
      </w:r>
      <w:r w:rsidR="009932CC" w:rsidRPr="00436007">
        <w:rPr>
          <w:rFonts w:ascii="Calibri" w:hAnsi="Calibri" w:cs="Calibri"/>
          <w:color w:val="000000" w:themeColor="text1"/>
          <w:sz w:val="22"/>
          <w:szCs w:val="22"/>
          <w:lang w:val="uk-UA"/>
        </w:rPr>
        <w:t>розділу</w:t>
      </w:r>
      <w:r w:rsidRPr="00436007">
        <w:rPr>
          <w:rFonts w:ascii="Calibri" w:hAnsi="Calibri" w:cs="Calibri"/>
          <w:color w:val="000000" w:themeColor="text1"/>
          <w:sz w:val="22"/>
          <w:szCs w:val="22"/>
          <w:lang w:val="uk-UA"/>
        </w:rPr>
        <w:t xml:space="preserve"> 5.8.1 ДБН В.2.4-5:2012 р</w:t>
      </w:r>
      <w:r w:rsidR="00344DA7" w:rsidRPr="00436007">
        <w:rPr>
          <w:rFonts w:ascii="Calibri" w:hAnsi="Calibri" w:cs="Calibri"/>
          <w:color w:val="000000" w:themeColor="text1"/>
          <w:sz w:val="22"/>
          <w:szCs w:val="22"/>
          <w:lang w:val="uk-UA"/>
        </w:rPr>
        <w:t>екомендується вказ</w:t>
      </w:r>
      <w:r w:rsidR="00824D85" w:rsidRPr="00436007">
        <w:rPr>
          <w:rFonts w:ascii="Calibri" w:hAnsi="Calibri" w:cs="Calibri"/>
          <w:color w:val="000000" w:themeColor="text1"/>
          <w:sz w:val="22"/>
          <w:szCs w:val="22"/>
          <w:lang w:val="uk-UA"/>
        </w:rPr>
        <w:t>ува</w:t>
      </w:r>
      <w:r w:rsidR="00344DA7" w:rsidRPr="00436007">
        <w:rPr>
          <w:rFonts w:ascii="Calibri" w:hAnsi="Calibri" w:cs="Calibri"/>
          <w:color w:val="000000" w:themeColor="text1"/>
          <w:sz w:val="22"/>
          <w:szCs w:val="22"/>
          <w:lang w:val="uk-UA"/>
        </w:rPr>
        <w:t xml:space="preserve">ти нормативні </w:t>
      </w:r>
      <w:r w:rsidR="00711DD5" w:rsidRPr="00436007">
        <w:rPr>
          <w:rFonts w:ascii="Calibri" w:hAnsi="Calibri" w:cs="Calibri"/>
          <w:color w:val="000000" w:themeColor="text1"/>
          <w:sz w:val="22"/>
          <w:szCs w:val="22"/>
          <w:lang w:val="uk-UA"/>
        </w:rPr>
        <w:t>розміри</w:t>
      </w:r>
      <w:r w:rsidR="006667C7" w:rsidRPr="00436007">
        <w:rPr>
          <w:rFonts w:ascii="Calibri" w:hAnsi="Calibri" w:cs="Calibri"/>
          <w:color w:val="000000" w:themeColor="text1"/>
          <w:sz w:val="22"/>
          <w:szCs w:val="22"/>
          <w:lang w:val="uk-UA"/>
        </w:rPr>
        <w:t xml:space="preserve"> санітарно-захисної зони (далі –</w:t>
      </w:r>
      <w:r w:rsidR="00711DD5" w:rsidRPr="00436007">
        <w:rPr>
          <w:rFonts w:ascii="Calibri" w:hAnsi="Calibri" w:cs="Calibri"/>
          <w:color w:val="000000" w:themeColor="text1"/>
          <w:sz w:val="22"/>
          <w:szCs w:val="22"/>
          <w:lang w:val="uk-UA"/>
        </w:rPr>
        <w:t xml:space="preserve"> </w:t>
      </w:r>
      <w:r w:rsidR="002D45E8" w:rsidRPr="00436007">
        <w:rPr>
          <w:rFonts w:ascii="Calibri" w:hAnsi="Calibri" w:cs="Calibri"/>
          <w:color w:val="000000" w:themeColor="text1"/>
          <w:sz w:val="22"/>
          <w:szCs w:val="22"/>
          <w:lang w:val="uk-UA"/>
        </w:rPr>
        <w:t>СЗЗ</w:t>
      </w:r>
      <w:r w:rsidR="006667C7" w:rsidRPr="00436007">
        <w:rPr>
          <w:rFonts w:ascii="Calibri" w:hAnsi="Calibri" w:cs="Calibri"/>
          <w:color w:val="000000" w:themeColor="text1"/>
          <w:sz w:val="22"/>
          <w:szCs w:val="22"/>
          <w:lang w:val="uk-UA"/>
        </w:rPr>
        <w:t>)</w:t>
      </w:r>
      <w:r w:rsidR="002D45E8" w:rsidRPr="00436007">
        <w:rPr>
          <w:rFonts w:ascii="Calibri" w:hAnsi="Calibri" w:cs="Calibri"/>
          <w:color w:val="000000" w:themeColor="text1"/>
          <w:sz w:val="22"/>
          <w:szCs w:val="22"/>
          <w:lang w:val="uk-UA"/>
        </w:rPr>
        <w:t xml:space="preserve"> від </w:t>
      </w:r>
      <w:proofErr w:type="spellStart"/>
      <w:r w:rsidR="002D45E8" w:rsidRPr="00436007">
        <w:rPr>
          <w:rFonts w:ascii="Calibri" w:hAnsi="Calibri" w:cs="Calibri"/>
          <w:color w:val="000000" w:themeColor="text1"/>
          <w:sz w:val="22"/>
          <w:szCs w:val="22"/>
          <w:lang w:val="uk-UA"/>
        </w:rPr>
        <w:t>хвостосховища</w:t>
      </w:r>
      <w:proofErr w:type="spellEnd"/>
      <w:r w:rsidR="00F425C6" w:rsidRPr="00436007">
        <w:rPr>
          <w:rFonts w:ascii="Calibri" w:hAnsi="Calibri" w:cs="Calibri"/>
          <w:color w:val="000000" w:themeColor="text1"/>
          <w:sz w:val="22"/>
          <w:szCs w:val="22"/>
          <w:lang w:val="uk-UA"/>
        </w:rPr>
        <w:t xml:space="preserve"> або </w:t>
      </w:r>
      <w:proofErr w:type="spellStart"/>
      <w:r w:rsidR="00F425C6" w:rsidRPr="00436007">
        <w:rPr>
          <w:rFonts w:ascii="Calibri" w:hAnsi="Calibri" w:cs="Calibri"/>
          <w:color w:val="000000" w:themeColor="text1"/>
          <w:sz w:val="22"/>
          <w:szCs w:val="22"/>
          <w:lang w:val="uk-UA"/>
        </w:rPr>
        <w:t>шламонакопичувача</w:t>
      </w:r>
      <w:proofErr w:type="spellEnd"/>
      <w:r w:rsidR="002D45E8" w:rsidRPr="00436007">
        <w:rPr>
          <w:rFonts w:ascii="Calibri" w:hAnsi="Calibri" w:cs="Calibri"/>
          <w:color w:val="000000" w:themeColor="text1"/>
          <w:sz w:val="22"/>
          <w:szCs w:val="22"/>
          <w:lang w:val="uk-UA"/>
        </w:rPr>
        <w:t xml:space="preserve"> до житлових і громадських споруд</w:t>
      </w:r>
      <w:r w:rsidRPr="00436007">
        <w:rPr>
          <w:rFonts w:ascii="Calibri" w:hAnsi="Calibri" w:cs="Calibri"/>
          <w:color w:val="000000" w:themeColor="text1"/>
          <w:sz w:val="22"/>
          <w:szCs w:val="22"/>
          <w:lang w:val="uk-UA"/>
        </w:rPr>
        <w:t>,</w:t>
      </w:r>
      <w:r w:rsidR="002D45E8" w:rsidRPr="00436007">
        <w:rPr>
          <w:rFonts w:ascii="Calibri" w:hAnsi="Calibri" w:cs="Calibri"/>
          <w:color w:val="000000" w:themeColor="text1"/>
          <w:sz w:val="22"/>
          <w:szCs w:val="22"/>
          <w:lang w:val="uk-UA"/>
        </w:rPr>
        <w:t xml:space="preserve"> </w:t>
      </w:r>
      <w:r w:rsidR="005131AA" w:rsidRPr="00436007">
        <w:rPr>
          <w:rFonts w:ascii="Calibri" w:hAnsi="Calibri" w:cs="Calibri"/>
          <w:color w:val="000000" w:themeColor="text1"/>
          <w:sz w:val="22"/>
          <w:szCs w:val="22"/>
          <w:lang w:val="uk-UA"/>
        </w:rPr>
        <w:t>визнач</w:t>
      </w:r>
      <w:r w:rsidRPr="00436007">
        <w:rPr>
          <w:rFonts w:ascii="Calibri" w:hAnsi="Calibri" w:cs="Calibri"/>
          <w:color w:val="000000" w:themeColor="text1"/>
          <w:sz w:val="22"/>
          <w:szCs w:val="22"/>
          <w:lang w:val="uk-UA"/>
        </w:rPr>
        <w:t>ені</w:t>
      </w:r>
      <w:r w:rsidR="002D45E8" w:rsidRPr="00436007">
        <w:rPr>
          <w:rFonts w:ascii="Calibri" w:hAnsi="Calibri" w:cs="Calibri"/>
          <w:color w:val="000000" w:themeColor="text1"/>
          <w:sz w:val="22"/>
          <w:szCs w:val="22"/>
          <w:lang w:val="uk-UA"/>
        </w:rPr>
        <w:t xml:space="preserve"> за Державними санітарними правилами планування та забудови населених пунктів</w:t>
      </w:r>
      <w:r w:rsidR="00984B8A" w:rsidRPr="00436007">
        <w:rPr>
          <w:rFonts w:ascii="Calibri" w:hAnsi="Calibri" w:cs="Calibri"/>
          <w:color w:val="000000" w:themeColor="text1"/>
          <w:sz w:val="22"/>
          <w:szCs w:val="22"/>
          <w:lang w:val="uk-UA"/>
        </w:rPr>
        <w:t xml:space="preserve"> </w:t>
      </w:r>
      <w:r w:rsidR="00984B8A" w:rsidRPr="00436007">
        <w:rPr>
          <w:rFonts w:ascii="Calibri" w:hAnsi="Calibri" w:cs="Calibri"/>
          <w:sz w:val="22"/>
          <w:szCs w:val="22"/>
          <w:lang w:val="uk-UA"/>
        </w:rPr>
        <w:t>(ДСП 173-96)</w:t>
      </w:r>
      <w:r w:rsidR="002D45E8" w:rsidRPr="00436007">
        <w:rPr>
          <w:rFonts w:ascii="Calibri" w:hAnsi="Calibri" w:cs="Calibri"/>
          <w:color w:val="000000" w:themeColor="text1"/>
          <w:sz w:val="22"/>
          <w:szCs w:val="22"/>
          <w:lang w:val="uk-UA"/>
        </w:rPr>
        <w:t>, затвердженими наказом Міністерства охорони здоров</w:t>
      </w:r>
      <w:r w:rsidR="001D57F6" w:rsidRPr="00436007">
        <w:rPr>
          <w:rFonts w:ascii="Calibri" w:hAnsi="Calibri" w:cs="Calibri"/>
          <w:color w:val="000000" w:themeColor="text1"/>
          <w:sz w:val="22"/>
          <w:szCs w:val="22"/>
          <w:lang w:val="uk-UA"/>
        </w:rPr>
        <w:t>’</w:t>
      </w:r>
      <w:r w:rsidR="002D45E8" w:rsidRPr="00436007">
        <w:rPr>
          <w:rFonts w:ascii="Calibri" w:hAnsi="Calibri" w:cs="Calibri"/>
          <w:color w:val="000000" w:themeColor="text1"/>
          <w:sz w:val="22"/>
          <w:szCs w:val="22"/>
          <w:lang w:val="uk-UA"/>
        </w:rPr>
        <w:t>я України від 19</w:t>
      </w:r>
      <w:r w:rsidR="00367F00" w:rsidRPr="00436007">
        <w:rPr>
          <w:rFonts w:ascii="Calibri" w:hAnsi="Calibri" w:cs="Calibri"/>
          <w:color w:val="000000" w:themeColor="text1"/>
          <w:sz w:val="22"/>
          <w:szCs w:val="22"/>
          <w:lang w:val="uk-UA"/>
        </w:rPr>
        <w:t xml:space="preserve"> червня </w:t>
      </w:r>
      <w:r w:rsidR="002D45E8" w:rsidRPr="00436007">
        <w:rPr>
          <w:rFonts w:ascii="Calibri" w:hAnsi="Calibri" w:cs="Calibri"/>
          <w:color w:val="000000" w:themeColor="text1"/>
          <w:sz w:val="22"/>
          <w:szCs w:val="22"/>
          <w:lang w:val="uk-UA"/>
        </w:rPr>
        <w:t>1996</w:t>
      </w:r>
      <w:r w:rsidR="00367F00" w:rsidRPr="00436007">
        <w:rPr>
          <w:rFonts w:ascii="Calibri" w:hAnsi="Calibri" w:cs="Calibri"/>
          <w:color w:val="000000" w:themeColor="text1"/>
          <w:sz w:val="22"/>
          <w:szCs w:val="22"/>
          <w:lang w:val="uk-UA"/>
        </w:rPr>
        <w:t> р.</w:t>
      </w:r>
      <w:r w:rsidR="002D45E8" w:rsidRPr="00436007">
        <w:rPr>
          <w:rFonts w:ascii="Calibri" w:hAnsi="Calibri" w:cs="Calibri"/>
          <w:color w:val="000000" w:themeColor="text1"/>
          <w:sz w:val="22"/>
          <w:szCs w:val="22"/>
          <w:lang w:val="uk-UA"/>
        </w:rPr>
        <w:t xml:space="preserve"> №</w:t>
      </w:r>
      <w:r w:rsidR="00367F00" w:rsidRPr="00436007">
        <w:rPr>
          <w:rFonts w:ascii="Calibri" w:hAnsi="Calibri" w:cs="Calibri"/>
          <w:color w:val="000000" w:themeColor="text1"/>
          <w:sz w:val="22"/>
          <w:szCs w:val="22"/>
          <w:lang w:val="uk-UA"/>
        </w:rPr>
        <w:t> </w:t>
      </w:r>
      <w:r w:rsidR="002D45E8" w:rsidRPr="00436007">
        <w:rPr>
          <w:rFonts w:ascii="Calibri" w:hAnsi="Calibri" w:cs="Calibri"/>
          <w:color w:val="000000" w:themeColor="text1"/>
          <w:sz w:val="22"/>
          <w:szCs w:val="22"/>
          <w:lang w:val="uk-UA"/>
        </w:rPr>
        <w:t>173, та з урахуванням усіх чинників негативного впливу (</w:t>
      </w:r>
      <w:r w:rsidR="009D0B15" w:rsidRPr="00436007">
        <w:rPr>
          <w:rFonts w:ascii="Calibri" w:hAnsi="Calibri" w:cs="Calibri"/>
          <w:color w:val="000000" w:themeColor="text1"/>
          <w:sz w:val="22"/>
          <w:szCs w:val="22"/>
          <w:lang w:val="uk-UA"/>
        </w:rPr>
        <w:t xml:space="preserve">див. табл. </w:t>
      </w:r>
      <w:r w:rsidR="00844DFF" w:rsidRPr="00436007">
        <w:rPr>
          <w:rFonts w:ascii="Calibri" w:hAnsi="Calibri" w:cs="Calibri"/>
          <w:color w:val="000000" w:themeColor="text1"/>
          <w:sz w:val="22"/>
          <w:szCs w:val="22"/>
          <w:lang w:val="uk-UA"/>
        </w:rPr>
        <w:t>15</w:t>
      </w:r>
      <w:r w:rsidR="009D0B15" w:rsidRPr="00436007">
        <w:rPr>
          <w:rFonts w:ascii="Calibri" w:hAnsi="Calibri" w:cs="Calibri"/>
          <w:color w:val="000000" w:themeColor="text1"/>
          <w:sz w:val="22"/>
          <w:szCs w:val="22"/>
          <w:lang w:val="uk-UA"/>
        </w:rPr>
        <w:t xml:space="preserve"> </w:t>
      </w:r>
      <w:r w:rsidR="00713164" w:rsidRPr="00436007">
        <w:rPr>
          <w:rFonts w:ascii="Calibri" w:hAnsi="Calibri" w:cs="Calibri"/>
          <w:color w:val="000000" w:themeColor="text1"/>
          <w:sz w:val="22"/>
          <w:szCs w:val="22"/>
          <w:lang w:val="uk-UA"/>
        </w:rPr>
        <w:t xml:space="preserve">нижче </w:t>
      </w:r>
      <w:r w:rsidR="002E7DD8" w:rsidRPr="00436007">
        <w:rPr>
          <w:rFonts w:ascii="Calibri" w:hAnsi="Calibri" w:cs="Calibri"/>
          <w:color w:val="000000" w:themeColor="text1"/>
          <w:sz w:val="22"/>
          <w:szCs w:val="22"/>
          <w:lang w:val="uk-UA"/>
        </w:rPr>
        <w:t xml:space="preserve">у </w:t>
      </w:r>
      <w:r w:rsidR="00003B33" w:rsidRPr="00436007">
        <w:rPr>
          <w:rFonts w:ascii="Calibri" w:hAnsi="Calibri" w:cs="Calibri"/>
          <w:color w:val="000000" w:themeColor="text1"/>
          <w:sz w:val="22"/>
          <w:szCs w:val="22"/>
          <w:lang w:val="uk-UA"/>
        </w:rPr>
        <w:t>главі</w:t>
      </w:r>
      <w:r w:rsidR="002E7DD8" w:rsidRPr="00436007">
        <w:rPr>
          <w:rFonts w:ascii="Calibri" w:hAnsi="Calibri" w:cs="Calibri"/>
          <w:color w:val="000000" w:themeColor="text1"/>
          <w:sz w:val="22"/>
          <w:szCs w:val="22"/>
          <w:lang w:val="uk-UA"/>
        </w:rPr>
        <w:t xml:space="preserve"> </w:t>
      </w:r>
      <w:r w:rsidR="009D0B15" w:rsidRPr="00436007">
        <w:rPr>
          <w:rFonts w:ascii="Calibri" w:hAnsi="Calibri" w:cs="Calibri"/>
          <w:color w:val="000000" w:themeColor="text1"/>
          <w:sz w:val="22"/>
          <w:szCs w:val="22"/>
          <w:lang w:val="uk-UA"/>
        </w:rPr>
        <w:t xml:space="preserve">4 «Опис факторів довкілля, які ймовірно зазнають впливу з боку </w:t>
      </w:r>
      <w:r w:rsidR="006053A5" w:rsidRPr="00436007">
        <w:rPr>
          <w:rFonts w:ascii="Calibri" w:hAnsi="Calibri" w:cs="Calibri"/>
          <w:color w:val="000000" w:themeColor="text1"/>
          <w:sz w:val="22"/>
          <w:szCs w:val="22"/>
          <w:lang w:val="uk-UA"/>
        </w:rPr>
        <w:t>ПД</w:t>
      </w:r>
      <w:r w:rsidR="009D0B15" w:rsidRPr="00436007">
        <w:rPr>
          <w:rFonts w:ascii="Calibri" w:hAnsi="Calibri" w:cs="Calibri"/>
          <w:color w:val="000000" w:themeColor="text1"/>
          <w:sz w:val="22"/>
          <w:szCs w:val="22"/>
          <w:lang w:val="uk-UA"/>
        </w:rPr>
        <w:t xml:space="preserve"> та її альтернативних варіантів»</w:t>
      </w:r>
      <w:r w:rsidR="002D45E8" w:rsidRPr="00436007">
        <w:rPr>
          <w:rFonts w:ascii="Calibri" w:hAnsi="Calibri" w:cs="Calibri"/>
          <w:color w:val="000000" w:themeColor="text1"/>
          <w:sz w:val="22"/>
          <w:szCs w:val="22"/>
          <w:lang w:val="uk-UA"/>
        </w:rPr>
        <w:t>).</w:t>
      </w:r>
      <w:r w:rsidR="009932CC" w:rsidRPr="00436007">
        <w:rPr>
          <w:rFonts w:ascii="Calibri" w:hAnsi="Calibri" w:cs="Calibri"/>
          <w:color w:val="000000" w:themeColor="text1"/>
          <w:sz w:val="22"/>
          <w:szCs w:val="22"/>
          <w:lang w:val="uk-UA"/>
        </w:rPr>
        <w:t xml:space="preserve"> </w:t>
      </w:r>
    </w:p>
    <w:p w14:paraId="0A529448" w14:textId="384EAFB6" w:rsidR="009D0B15" w:rsidRPr="00436007" w:rsidRDefault="00BD62C3" w:rsidP="00B01BE8">
      <w:pPr>
        <w:ind w:right="-1" w:firstLine="567"/>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 xml:space="preserve">СЗЗ </w:t>
      </w:r>
      <w:r w:rsidR="00F41333" w:rsidRPr="00436007">
        <w:rPr>
          <w:rFonts w:ascii="Calibri" w:hAnsi="Calibri" w:cs="Calibri"/>
          <w:color w:val="000000" w:themeColor="text1"/>
          <w:sz w:val="22"/>
          <w:szCs w:val="22"/>
          <w:lang w:val="uk-UA"/>
        </w:rPr>
        <w:t>рекомендується позначати</w:t>
      </w:r>
      <w:r w:rsidRPr="00436007">
        <w:rPr>
          <w:rFonts w:ascii="Calibri" w:hAnsi="Calibri" w:cs="Calibri"/>
          <w:color w:val="000000" w:themeColor="text1"/>
          <w:sz w:val="22"/>
          <w:szCs w:val="22"/>
          <w:lang w:val="uk-UA"/>
        </w:rPr>
        <w:t xml:space="preserve"> на картографічних матеріалах (див. </w:t>
      </w:r>
      <w:r w:rsidR="00B35341" w:rsidRPr="00436007">
        <w:rPr>
          <w:rFonts w:ascii="Calibri" w:hAnsi="Calibri" w:cs="Calibri"/>
          <w:color w:val="000000" w:themeColor="text1"/>
          <w:sz w:val="22"/>
          <w:szCs w:val="22"/>
          <w:lang w:val="uk-UA"/>
        </w:rPr>
        <w:t xml:space="preserve">вище </w:t>
      </w:r>
      <w:r w:rsidR="00003B33" w:rsidRPr="00436007">
        <w:rPr>
          <w:rFonts w:ascii="Calibri" w:hAnsi="Calibri" w:cs="Calibri"/>
          <w:color w:val="000000" w:themeColor="text1"/>
          <w:sz w:val="22"/>
          <w:szCs w:val="22"/>
          <w:lang w:val="uk-UA"/>
        </w:rPr>
        <w:t xml:space="preserve">пункт </w:t>
      </w:r>
      <w:r w:rsidRPr="00436007">
        <w:rPr>
          <w:rFonts w:ascii="Calibri" w:hAnsi="Calibri" w:cs="Calibri"/>
          <w:color w:val="000000" w:themeColor="text1"/>
          <w:sz w:val="22"/>
          <w:szCs w:val="22"/>
          <w:lang w:val="uk-UA"/>
        </w:rPr>
        <w:t xml:space="preserve">1.1. «Опис місця провадження </w:t>
      </w:r>
      <w:r w:rsidR="00D507C4" w:rsidRPr="00436007">
        <w:rPr>
          <w:rFonts w:ascii="Calibri" w:hAnsi="Calibri" w:cs="Calibri"/>
          <w:color w:val="000000" w:themeColor="text1"/>
          <w:sz w:val="22"/>
          <w:szCs w:val="22"/>
          <w:lang w:val="uk-UA"/>
        </w:rPr>
        <w:t>планованої діяльності</w:t>
      </w:r>
      <w:r w:rsidRPr="00436007">
        <w:rPr>
          <w:rFonts w:ascii="Calibri" w:hAnsi="Calibri" w:cs="Calibri"/>
          <w:color w:val="000000" w:themeColor="text1"/>
          <w:sz w:val="22"/>
          <w:szCs w:val="22"/>
          <w:lang w:val="uk-UA"/>
        </w:rPr>
        <w:t>»</w:t>
      </w:r>
      <w:r w:rsidR="00003B33" w:rsidRPr="00436007">
        <w:rPr>
          <w:rFonts w:ascii="Calibri" w:hAnsi="Calibri" w:cs="Calibri"/>
          <w:color w:val="000000" w:themeColor="text1"/>
          <w:sz w:val="22"/>
          <w:szCs w:val="22"/>
          <w:lang w:val="uk-UA"/>
        </w:rPr>
        <w:t xml:space="preserve"> глави 1 розділу ІІІ</w:t>
      </w:r>
      <w:r w:rsidRPr="00436007">
        <w:rPr>
          <w:rFonts w:ascii="Calibri" w:hAnsi="Calibri" w:cs="Calibri"/>
          <w:color w:val="000000" w:themeColor="text1"/>
          <w:sz w:val="22"/>
          <w:szCs w:val="22"/>
          <w:lang w:val="uk-UA"/>
        </w:rPr>
        <w:t>)</w:t>
      </w:r>
      <w:r w:rsidR="009D0B15" w:rsidRPr="00436007">
        <w:rPr>
          <w:rFonts w:ascii="Calibri" w:hAnsi="Calibri" w:cs="Calibri"/>
          <w:color w:val="000000" w:themeColor="text1"/>
          <w:sz w:val="22"/>
          <w:szCs w:val="22"/>
          <w:lang w:val="uk-UA"/>
        </w:rPr>
        <w:t>.</w:t>
      </w:r>
    </w:p>
    <w:p w14:paraId="5C46D9CB" w14:textId="77777777" w:rsidR="00872400" w:rsidRPr="00436007" w:rsidRDefault="009D0B15" w:rsidP="00872400">
      <w:pPr>
        <w:ind w:right="-1" w:firstLine="426"/>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Під час опису СЗЗ</w:t>
      </w:r>
      <w:r w:rsidR="00BD62C3" w:rsidRPr="00436007">
        <w:rPr>
          <w:rFonts w:ascii="Calibri" w:hAnsi="Calibri" w:cs="Calibri"/>
          <w:color w:val="000000" w:themeColor="text1"/>
          <w:sz w:val="22"/>
          <w:szCs w:val="22"/>
          <w:lang w:val="uk-UA"/>
        </w:rPr>
        <w:t xml:space="preserve"> враховуються інші вимоги </w:t>
      </w:r>
      <w:r w:rsidR="00540AE6" w:rsidRPr="00436007">
        <w:rPr>
          <w:rFonts w:ascii="Calibri" w:hAnsi="Calibri" w:cs="Calibri"/>
          <w:color w:val="000000" w:themeColor="text1"/>
          <w:sz w:val="22"/>
          <w:szCs w:val="22"/>
          <w:lang w:val="uk-UA"/>
        </w:rPr>
        <w:t xml:space="preserve">розділу 5.8.1 </w:t>
      </w:r>
      <w:r w:rsidR="002D45E8" w:rsidRPr="00436007">
        <w:rPr>
          <w:rFonts w:ascii="Calibri" w:hAnsi="Calibri" w:cs="Calibri"/>
          <w:color w:val="000000" w:themeColor="text1"/>
          <w:sz w:val="22"/>
          <w:szCs w:val="22"/>
          <w:lang w:val="uk-UA"/>
        </w:rPr>
        <w:t>ДБН В.2.4-5:2012</w:t>
      </w:r>
      <w:r w:rsidR="009932CC" w:rsidRPr="00436007">
        <w:rPr>
          <w:rFonts w:ascii="Calibri" w:hAnsi="Calibri" w:cs="Calibri"/>
          <w:color w:val="000000" w:themeColor="text1"/>
          <w:sz w:val="22"/>
          <w:szCs w:val="22"/>
          <w:lang w:val="uk-UA"/>
        </w:rPr>
        <w:t>.</w:t>
      </w:r>
    </w:p>
    <w:p w14:paraId="029003E6" w14:textId="315D1DA4" w:rsidR="009D0B15" w:rsidRPr="00436007" w:rsidRDefault="009D0B15" w:rsidP="00872400">
      <w:pPr>
        <w:ind w:right="-1" w:firstLine="426"/>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 xml:space="preserve">У випадку реконструкції, технічного переоснащення, розширення, перепрофілювання чи ліквідації (демонтажу) наявного (діючого) об’єкта, для якого законодавством передбачено встановлення СЗЗ, до </w:t>
      </w:r>
      <w:r w:rsidR="0046322F" w:rsidRPr="00436007">
        <w:rPr>
          <w:rFonts w:ascii="Calibri" w:hAnsi="Calibri" w:cs="Calibri"/>
          <w:color w:val="000000" w:themeColor="text1"/>
          <w:sz w:val="22"/>
          <w:szCs w:val="22"/>
          <w:lang w:val="uk-UA"/>
        </w:rPr>
        <w:t xml:space="preserve">звіту з ОВД </w:t>
      </w:r>
      <w:r w:rsidRPr="00436007">
        <w:rPr>
          <w:rFonts w:ascii="Calibri" w:hAnsi="Calibri" w:cs="Calibri"/>
          <w:color w:val="000000" w:themeColor="text1"/>
          <w:sz w:val="22"/>
          <w:szCs w:val="22"/>
          <w:lang w:val="uk-UA"/>
        </w:rPr>
        <w:t>рекомендується додавати копію висновку державної санітарно-епідеміологічної експертизи щодо встановлення або коригування розміру СЗЗ.</w:t>
      </w:r>
    </w:p>
    <w:p w14:paraId="07162024" w14:textId="77777777" w:rsidR="008A7688" w:rsidRPr="00436007" w:rsidRDefault="008A7688" w:rsidP="009E0BB9">
      <w:pPr>
        <w:ind w:right="-1" w:firstLine="708"/>
        <w:jc w:val="center"/>
        <w:rPr>
          <w:rFonts w:ascii="Calibri" w:hAnsi="Calibri" w:cs="Calibri"/>
          <w:color w:val="000000" w:themeColor="text1"/>
          <w:sz w:val="22"/>
          <w:szCs w:val="22"/>
          <w:lang w:val="uk-UA"/>
        </w:rPr>
      </w:pPr>
    </w:p>
    <w:p w14:paraId="6416FB22" w14:textId="72019603" w:rsidR="005131AA" w:rsidRPr="00436007" w:rsidRDefault="00CB6FAE" w:rsidP="009E0BB9">
      <w:pPr>
        <w:pStyle w:val="30"/>
        <w:spacing w:before="0"/>
        <w:jc w:val="center"/>
        <w:rPr>
          <w:rFonts w:ascii="Calibri" w:hAnsi="Calibri" w:cs="Calibri"/>
          <w:b/>
          <w:bCs/>
          <w:color w:val="auto"/>
          <w:sz w:val="22"/>
          <w:szCs w:val="22"/>
        </w:rPr>
      </w:pPr>
      <w:bookmarkStart w:id="109" w:name="_1.4.5._Використання_земель"/>
      <w:bookmarkStart w:id="110" w:name="_Toc87608060"/>
      <w:bookmarkStart w:id="111" w:name="_Toc87986302"/>
      <w:bookmarkStart w:id="112" w:name="_Toc89120050"/>
      <w:bookmarkStart w:id="113" w:name="_Toc89120361"/>
      <w:bookmarkStart w:id="114" w:name="_Toc90396424"/>
      <w:bookmarkStart w:id="115" w:name="_Toc91335227"/>
      <w:bookmarkStart w:id="116" w:name="_Toc91440506"/>
      <w:bookmarkStart w:id="117" w:name="_Toc91524715"/>
      <w:bookmarkStart w:id="118" w:name="_Toc91711299"/>
      <w:bookmarkStart w:id="119" w:name="_Toc93608182"/>
      <w:bookmarkStart w:id="120" w:name="_Toc94969308"/>
      <w:bookmarkStart w:id="121" w:name="_Toc94992156"/>
      <w:bookmarkStart w:id="122" w:name="_Toc95917311"/>
      <w:bookmarkStart w:id="123" w:name="_Toc136376009"/>
      <w:bookmarkStart w:id="124" w:name="_Toc138538301"/>
      <w:bookmarkEnd w:id="109"/>
      <w:r w:rsidRPr="00436007">
        <w:rPr>
          <w:rFonts w:ascii="Calibri" w:hAnsi="Calibri" w:cs="Calibri"/>
          <w:b/>
          <w:bCs/>
          <w:color w:val="auto"/>
          <w:sz w:val="22"/>
          <w:szCs w:val="22"/>
        </w:rPr>
        <w:t>1.4.</w:t>
      </w:r>
      <w:r w:rsidR="008409BD" w:rsidRPr="00436007">
        <w:rPr>
          <w:rFonts w:ascii="Calibri" w:hAnsi="Calibri" w:cs="Calibri"/>
          <w:b/>
          <w:bCs/>
          <w:color w:val="auto"/>
          <w:sz w:val="22"/>
          <w:szCs w:val="22"/>
        </w:rPr>
        <w:t>5</w:t>
      </w:r>
      <w:r w:rsidRPr="00436007">
        <w:rPr>
          <w:rFonts w:ascii="Calibri" w:hAnsi="Calibri" w:cs="Calibri"/>
          <w:b/>
          <w:bCs/>
          <w:color w:val="auto"/>
          <w:sz w:val="22"/>
          <w:szCs w:val="22"/>
        </w:rPr>
        <w:t xml:space="preserve">. </w:t>
      </w:r>
      <w:r w:rsidR="00E10FC9" w:rsidRPr="00436007">
        <w:rPr>
          <w:rFonts w:ascii="Calibri" w:hAnsi="Calibri" w:cs="Calibri"/>
          <w:b/>
          <w:bCs/>
          <w:color w:val="auto"/>
          <w:sz w:val="22"/>
          <w:szCs w:val="22"/>
        </w:rPr>
        <w:t>Використання земель</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3E6FDE79" w14:textId="77777777" w:rsidR="009E0BB9" w:rsidRPr="00436007" w:rsidRDefault="009E0BB9" w:rsidP="009E0BB9">
      <w:pPr>
        <w:ind w:right="-1" w:firstLine="708"/>
        <w:jc w:val="both"/>
        <w:rPr>
          <w:rFonts w:ascii="Calibri" w:hAnsi="Calibri" w:cs="Calibri"/>
          <w:color w:val="000000" w:themeColor="text1"/>
          <w:sz w:val="22"/>
          <w:szCs w:val="22"/>
          <w:lang w:val="uk-UA"/>
        </w:rPr>
      </w:pPr>
    </w:p>
    <w:p w14:paraId="3A3B7FF6" w14:textId="2A865FCD" w:rsidR="00790798" w:rsidRPr="00436007" w:rsidRDefault="001B41A7" w:rsidP="008B2A7C">
      <w:pPr>
        <w:ind w:right="-1" w:firstLine="567"/>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Рекомендований р</w:t>
      </w:r>
      <w:r w:rsidR="001240F0" w:rsidRPr="00436007">
        <w:rPr>
          <w:rFonts w:ascii="Calibri" w:hAnsi="Calibri" w:cs="Calibri"/>
          <w:color w:val="000000" w:themeColor="text1"/>
          <w:sz w:val="22"/>
          <w:szCs w:val="22"/>
          <w:lang w:val="uk-UA"/>
        </w:rPr>
        <w:t xml:space="preserve">івень деталізації інформації про землекористування зазначено у табл. </w:t>
      </w:r>
      <w:r w:rsidR="00844DFF" w:rsidRPr="00436007">
        <w:rPr>
          <w:rFonts w:ascii="Calibri" w:hAnsi="Calibri" w:cs="Calibri"/>
          <w:color w:val="000000" w:themeColor="text1"/>
          <w:sz w:val="22"/>
          <w:szCs w:val="22"/>
          <w:lang w:val="uk-UA"/>
        </w:rPr>
        <w:t>3</w:t>
      </w:r>
      <w:r w:rsidR="001240F0" w:rsidRPr="00436007">
        <w:rPr>
          <w:rFonts w:ascii="Calibri" w:hAnsi="Calibri" w:cs="Calibri"/>
          <w:color w:val="000000" w:themeColor="text1"/>
          <w:sz w:val="22"/>
          <w:szCs w:val="22"/>
          <w:lang w:val="uk-UA"/>
        </w:rPr>
        <w:t xml:space="preserve"> нижче.</w:t>
      </w:r>
    </w:p>
    <w:p w14:paraId="0948E373" w14:textId="77777777" w:rsidR="008B2A7C" w:rsidRPr="00436007" w:rsidRDefault="008B2A7C" w:rsidP="00FE0AE7">
      <w:pPr>
        <w:ind w:right="-1"/>
        <w:jc w:val="center"/>
        <w:rPr>
          <w:rFonts w:ascii="Calibri" w:hAnsi="Calibri" w:cs="Calibri"/>
          <w:color w:val="000000"/>
          <w:sz w:val="22"/>
          <w:szCs w:val="22"/>
          <w:lang w:val="uk-UA"/>
        </w:rPr>
      </w:pPr>
    </w:p>
    <w:p w14:paraId="587BC70B" w14:textId="1CD28D1F" w:rsidR="00BF28D4" w:rsidRPr="00436007" w:rsidRDefault="00BF28D4" w:rsidP="00FE0AE7">
      <w:pPr>
        <w:ind w:right="-1"/>
        <w:jc w:val="center"/>
        <w:rPr>
          <w:rFonts w:ascii="Calibri" w:hAnsi="Calibri" w:cs="Calibri"/>
          <w:color w:val="000000"/>
          <w:sz w:val="22"/>
          <w:szCs w:val="22"/>
          <w:lang w:val="uk-UA"/>
        </w:rPr>
      </w:pPr>
      <w:r w:rsidRPr="00436007">
        <w:rPr>
          <w:rFonts w:ascii="Calibri" w:hAnsi="Calibri" w:cs="Calibri"/>
          <w:color w:val="000000"/>
          <w:sz w:val="22"/>
          <w:szCs w:val="22"/>
          <w:lang w:val="uk-UA"/>
        </w:rPr>
        <w:t xml:space="preserve">Таблиця </w:t>
      </w:r>
      <w:r w:rsidR="00844DFF" w:rsidRPr="00436007">
        <w:rPr>
          <w:rFonts w:ascii="Calibri" w:hAnsi="Calibri" w:cs="Calibri"/>
          <w:color w:val="000000"/>
          <w:sz w:val="22"/>
          <w:szCs w:val="22"/>
          <w:lang w:val="uk-UA"/>
        </w:rPr>
        <w:t>3</w:t>
      </w:r>
      <w:r w:rsidRPr="00436007">
        <w:rPr>
          <w:rFonts w:ascii="Calibri" w:hAnsi="Calibri" w:cs="Calibri"/>
          <w:color w:val="000000"/>
          <w:sz w:val="22"/>
          <w:szCs w:val="22"/>
          <w:lang w:val="uk-UA"/>
        </w:rPr>
        <w:t>.</w:t>
      </w:r>
      <w:r w:rsidR="009D0AD4" w:rsidRPr="00436007">
        <w:rPr>
          <w:rFonts w:ascii="Calibri" w:hAnsi="Calibri" w:cs="Calibri"/>
          <w:color w:val="000000"/>
          <w:sz w:val="22"/>
          <w:szCs w:val="22"/>
          <w:lang w:val="uk-UA"/>
        </w:rPr>
        <w:t xml:space="preserve"> Використання земель для цілей </w:t>
      </w:r>
      <w:r w:rsidR="006053A5" w:rsidRPr="00436007">
        <w:rPr>
          <w:rFonts w:ascii="Calibri" w:hAnsi="Calibri" w:cs="Calibri"/>
          <w:color w:val="000000"/>
          <w:sz w:val="22"/>
          <w:szCs w:val="22"/>
          <w:lang w:val="uk-UA"/>
        </w:rPr>
        <w:t>ПД</w:t>
      </w:r>
    </w:p>
    <w:p w14:paraId="0B91AA31" w14:textId="77777777" w:rsidR="00D0407F" w:rsidRPr="00436007" w:rsidRDefault="00D0407F" w:rsidP="00FE0AE7">
      <w:pPr>
        <w:ind w:right="-1"/>
        <w:jc w:val="center"/>
        <w:rPr>
          <w:rFonts w:ascii="Calibri" w:hAnsi="Calibri" w:cs="Calibri"/>
          <w:sz w:val="22"/>
          <w:szCs w:val="22"/>
          <w:lang w:val="uk-UA"/>
        </w:rPr>
      </w:pPr>
    </w:p>
    <w:tbl>
      <w:tblPr>
        <w:tblStyle w:val="af3"/>
        <w:tblW w:w="10075" w:type="dxa"/>
        <w:tblInd w:w="-15" w:type="dxa"/>
        <w:tblLook w:val="04A0" w:firstRow="1" w:lastRow="0" w:firstColumn="1" w:lastColumn="0" w:noHBand="0" w:noVBand="1"/>
      </w:tblPr>
      <w:tblGrid>
        <w:gridCol w:w="458"/>
        <w:gridCol w:w="5642"/>
        <w:gridCol w:w="3975"/>
      </w:tblGrid>
      <w:tr w:rsidR="003B30F7" w:rsidRPr="00436007" w14:paraId="368D1762" w14:textId="77777777" w:rsidTr="00436007">
        <w:tc>
          <w:tcPr>
            <w:tcW w:w="458" w:type="dxa"/>
          </w:tcPr>
          <w:p w14:paraId="01C3F346" w14:textId="6EA6453A" w:rsidR="009D0B15" w:rsidRPr="00436007" w:rsidRDefault="009D0B15" w:rsidP="009E0BB9">
            <w:pPr>
              <w:ind w:left="-399" w:right="-426"/>
              <w:jc w:val="center"/>
              <w:rPr>
                <w:rFonts w:ascii="Calibri" w:hAnsi="Calibri" w:cs="Calibri"/>
                <w:sz w:val="22"/>
                <w:szCs w:val="22"/>
                <w:lang w:val="uk-UA"/>
              </w:rPr>
            </w:pPr>
            <w:r w:rsidRPr="00436007">
              <w:rPr>
                <w:rFonts w:ascii="Calibri" w:eastAsia="Calibri" w:hAnsi="Calibri" w:cs="Calibri"/>
                <w:sz w:val="22"/>
                <w:szCs w:val="22"/>
                <w:lang w:val="uk-UA"/>
              </w:rPr>
              <w:t>№</w:t>
            </w:r>
          </w:p>
        </w:tc>
        <w:tc>
          <w:tcPr>
            <w:tcW w:w="5642" w:type="dxa"/>
          </w:tcPr>
          <w:p w14:paraId="55587C70" w14:textId="7BBAC09F" w:rsidR="009D0B15" w:rsidRPr="00436007" w:rsidRDefault="009D0B15" w:rsidP="009E0BB9">
            <w:pPr>
              <w:jc w:val="center"/>
              <w:rPr>
                <w:rFonts w:ascii="Calibri" w:hAnsi="Calibri" w:cs="Calibri"/>
                <w:sz w:val="22"/>
                <w:szCs w:val="22"/>
                <w:lang w:val="uk-UA"/>
              </w:rPr>
            </w:pPr>
            <w:r w:rsidRPr="00436007">
              <w:rPr>
                <w:rFonts w:ascii="Calibri" w:eastAsia="Calibri" w:hAnsi="Calibri" w:cs="Calibri"/>
                <w:sz w:val="22"/>
                <w:szCs w:val="22"/>
                <w:lang w:val="uk-UA"/>
              </w:rPr>
              <w:t>Характеристика</w:t>
            </w:r>
          </w:p>
        </w:tc>
        <w:tc>
          <w:tcPr>
            <w:tcW w:w="3975" w:type="dxa"/>
          </w:tcPr>
          <w:p w14:paraId="3EAAB922" w14:textId="467C8C06" w:rsidR="009D0B15" w:rsidRPr="00436007" w:rsidRDefault="009D0B15" w:rsidP="009E0BB9">
            <w:pPr>
              <w:ind w:right="26"/>
              <w:jc w:val="center"/>
              <w:rPr>
                <w:rFonts w:ascii="Calibri" w:hAnsi="Calibri" w:cs="Calibri"/>
                <w:sz w:val="22"/>
                <w:szCs w:val="22"/>
                <w:lang w:val="uk-UA"/>
              </w:rPr>
            </w:pPr>
            <w:r w:rsidRPr="00436007">
              <w:rPr>
                <w:rFonts w:ascii="Calibri" w:eastAsia="Calibri" w:hAnsi="Calibri" w:cs="Calibri"/>
                <w:sz w:val="22"/>
                <w:szCs w:val="22"/>
                <w:lang w:val="uk-UA"/>
              </w:rPr>
              <w:t>Опис</w:t>
            </w:r>
          </w:p>
        </w:tc>
      </w:tr>
      <w:tr w:rsidR="00D0407F" w:rsidRPr="00436007" w14:paraId="194A7984" w14:textId="77777777" w:rsidTr="00436007">
        <w:tc>
          <w:tcPr>
            <w:tcW w:w="458" w:type="dxa"/>
          </w:tcPr>
          <w:p w14:paraId="41DEF648" w14:textId="592477EC" w:rsidR="00D0407F" w:rsidRPr="00436007" w:rsidRDefault="00D0407F" w:rsidP="009E0BB9">
            <w:pPr>
              <w:ind w:left="-399" w:right="-426"/>
              <w:jc w:val="center"/>
              <w:rPr>
                <w:rFonts w:ascii="Calibri" w:eastAsia="Calibri" w:hAnsi="Calibri" w:cs="Calibri"/>
                <w:sz w:val="22"/>
                <w:szCs w:val="22"/>
                <w:lang w:val="uk-UA"/>
              </w:rPr>
            </w:pPr>
            <w:r w:rsidRPr="00436007">
              <w:rPr>
                <w:rFonts w:ascii="Calibri" w:eastAsia="Calibri" w:hAnsi="Calibri" w:cs="Calibri"/>
                <w:sz w:val="22"/>
                <w:szCs w:val="22"/>
                <w:lang w:val="uk-UA"/>
              </w:rPr>
              <w:t>1</w:t>
            </w:r>
          </w:p>
        </w:tc>
        <w:tc>
          <w:tcPr>
            <w:tcW w:w="5642" w:type="dxa"/>
          </w:tcPr>
          <w:p w14:paraId="219B05D2" w14:textId="671970B3" w:rsidR="00D0407F" w:rsidRPr="00436007" w:rsidRDefault="00D0407F" w:rsidP="009E0BB9">
            <w:pPr>
              <w:jc w:val="center"/>
              <w:rPr>
                <w:rFonts w:ascii="Calibri" w:eastAsia="Calibri" w:hAnsi="Calibri" w:cs="Calibri"/>
                <w:sz w:val="22"/>
                <w:szCs w:val="22"/>
                <w:lang w:val="uk-UA"/>
              </w:rPr>
            </w:pPr>
            <w:r w:rsidRPr="00436007">
              <w:rPr>
                <w:rFonts w:ascii="Calibri" w:eastAsia="Calibri" w:hAnsi="Calibri" w:cs="Calibri"/>
                <w:sz w:val="22"/>
                <w:szCs w:val="22"/>
                <w:lang w:val="uk-UA"/>
              </w:rPr>
              <w:t>2</w:t>
            </w:r>
          </w:p>
        </w:tc>
        <w:tc>
          <w:tcPr>
            <w:tcW w:w="3975" w:type="dxa"/>
          </w:tcPr>
          <w:p w14:paraId="533AFEB6" w14:textId="5605664E" w:rsidR="00D0407F" w:rsidRPr="00436007" w:rsidRDefault="00D0407F" w:rsidP="009E0BB9">
            <w:pPr>
              <w:ind w:right="26"/>
              <w:jc w:val="center"/>
              <w:rPr>
                <w:rFonts w:ascii="Calibri" w:eastAsia="Calibri" w:hAnsi="Calibri" w:cs="Calibri"/>
                <w:sz w:val="22"/>
                <w:szCs w:val="22"/>
                <w:lang w:val="uk-UA"/>
              </w:rPr>
            </w:pPr>
            <w:r w:rsidRPr="00436007">
              <w:rPr>
                <w:rFonts w:ascii="Calibri" w:eastAsia="Calibri" w:hAnsi="Calibri" w:cs="Calibri"/>
                <w:sz w:val="22"/>
                <w:szCs w:val="22"/>
                <w:lang w:val="uk-UA"/>
              </w:rPr>
              <w:t>3</w:t>
            </w:r>
          </w:p>
        </w:tc>
      </w:tr>
      <w:tr w:rsidR="003B30F7" w:rsidRPr="00436007" w14:paraId="146481D9" w14:textId="77777777" w:rsidTr="00436007">
        <w:tc>
          <w:tcPr>
            <w:tcW w:w="458" w:type="dxa"/>
          </w:tcPr>
          <w:p w14:paraId="5DC6CFC2" w14:textId="77777777" w:rsidR="009D0B15" w:rsidRPr="00436007" w:rsidRDefault="009D0B15" w:rsidP="00953A66">
            <w:pPr>
              <w:pStyle w:val="a6"/>
              <w:numPr>
                <w:ilvl w:val="0"/>
                <w:numId w:val="12"/>
              </w:numPr>
              <w:ind w:right="-426"/>
              <w:jc w:val="both"/>
              <w:rPr>
                <w:rFonts w:cs="Calibri"/>
              </w:rPr>
            </w:pPr>
          </w:p>
        </w:tc>
        <w:tc>
          <w:tcPr>
            <w:tcW w:w="5642" w:type="dxa"/>
          </w:tcPr>
          <w:p w14:paraId="28F83B21" w14:textId="36967CA3" w:rsidR="009D0B15" w:rsidRPr="00436007" w:rsidRDefault="003B30F7" w:rsidP="009E0BB9">
            <w:pPr>
              <w:jc w:val="both"/>
              <w:rPr>
                <w:rFonts w:ascii="Calibri" w:hAnsi="Calibri" w:cs="Calibri"/>
                <w:sz w:val="22"/>
                <w:szCs w:val="22"/>
                <w:lang w:val="uk-UA"/>
              </w:rPr>
            </w:pPr>
            <w:r w:rsidRPr="00436007">
              <w:rPr>
                <w:rFonts w:ascii="Calibri" w:hAnsi="Calibri" w:cs="Calibri"/>
                <w:sz w:val="22"/>
                <w:szCs w:val="22"/>
                <w:lang w:val="uk-UA"/>
              </w:rPr>
              <w:t xml:space="preserve">Загальна площа земельних ділянок, що будуть відведені (вилучені) під </w:t>
            </w:r>
            <w:r w:rsidR="00672C51" w:rsidRPr="00436007">
              <w:rPr>
                <w:rFonts w:ascii="Calibri" w:hAnsi="Calibri" w:cs="Calibri"/>
                <w:sz w:val="22"/>
                <w:szCs w:val="22"/>
                <w:lang w:val="uk-UA"/>
              </w:rPr>
              <w:t>ПД</w:t>
            </w:r>
          </w:p>
          <w:p w14:paraId="473E93A5" w14:textId="378A3FEB" w:rsidR="001240F0" w:rsidRPr="00436007" w:rsidRDefault="001240F0" w:rsidP="00953A66">
            <w:pPr>
              <w:pStyle w:val="a6"/>
              <w:numPr>
                <w:ilvl w:val="0"/>
                <w:numId w:val="2"/>
              </w:numPr>
              <w:ind w:left="417"/>
              <w:jc w:val="both"/>
              <w:rPr>
                <w:rFonts w:cs="Calibri"/>
              </w:rPr>
            </w:pPr>
            <w:r w:rsidRPr="00436007">
              <w:rPr>
                <w:rFonts w:cs="Calibri"/>
              </w:rPr>
              <w:t xml:space="preserve">площа ділянки у межах землевідведення під </w:t>
            </w:r>
            <w:proofErr w:type="spellStart"/>
            <w:r w:rsidRPr="00436007">
              <w:rPr>
                <w:rFonts w:cs="Calibri"/>
              </w:rPr>
              <w:t>хвостосховище</w:t>
            </w:r>
            <w:proofErr w:type="spellEnd"/>
            <w:r w:rsidRPr="00436007">
              <w:rPr>
                <w:rFonts w:cs="Calibri"/>
              </w:rPr>
              <w:t xml:space="preserve"> </w:t>
            </w:r>
            <w:r w:rsidR="0008782D" w:rsidRPr="00436007">
              <w:rPr>
                <w:rFonts w:cs="Calibri"/>
                <w:color w:val="000000" w:themeColor="text1"/>
              </w:rPr>
              <w:t>(</w:t>
            </w:r>
            <w:proofErr w:type="spellStart"/>
            <w:r w:rsidR="0008782D" w:rsidRPr="00436007">
              <w:rPr>
                <w:rFonts w:cs="Calibri"/>
                <w:color w:val="000000" w:themeColor="text1"/>
              </w:rPr>
              <w:t>шламонакопичувач</w:t>
            </w:r>
            <w:proofErr w:type="spellEnd"/>
            <w:r w:rsidR="0008782D" w:rsidRPr="00436007">
              <w:rPr>
                <w:rFonts w:cs="Calibri"/>
                <w:color w:val="000000" w:themeColor="text1"/>
              </w:rPr>
              <w:t>)</w:t>
            </w:r>
          </w:p>
          <w:p w14:paraId="2F1D386B" w14:textId="6E3D7857" w:rsidR="003B30F7" w:rsidRPr="00436007" w:rsidRDefault="003B30F7" w:rsidP="00953A66">
            <w:pPr>
              <w:pStyle w:val="a6"/>
              <w:numPr>
                <w:ilvl w:val="0"/>
                <w:numId w:val="2"/>
              </w:numPr>
              <w:ind w:left="417"/>
              <w:jc w:val="both"/>
              <w:rPr>
                <w:rFonts w:cs="Calibri"/>
              </w:rPr>
            </w:pPr>
            <w:r w:rsidRPr="00436007">
              <w:rPr>
                <w:rFonts w:cs="Calibri"/>
              </w:rPr>
              <w:t>площа земельних ділянок, тимчасово відведених на період виконання підготовчих і будівельних робіт</w:t>
            </w:r>
          </w:p>
        </w:tc>
        <w:tc>
          <w:tcPr>
            <w:tcW w:w="3975" w:type="dxa"/>
          </w:tcPr>
          <w:p w14:paraId="0F0A2CC7" w14:textId="3BE07CE1" w:rsidR="009D0B15" w:rsidRPr="00436007" w:rsidRDefault="003B30F7" w:rsidP="009E0BB9">
            <w:pPr>
              <w:ind w:right="26"/>
              <w:jc w:val="center"/>
              <w:rPr>
                <w:rFonts w:ascii="Calibri" w:hAnsi="Calibri" w:cs="Calibri"/>
                <w:sz w:val="22"/>
                <w:szCs w:val="22"/>
                <w:lang w:val="uk-UA"/>
              </w:rPr>
            </w:pPr>
            <w:r w:rsidRPr="00436007">
              <w:rPr>
                <w:rFonts w:ascii="Calibri" w:hAnsi="Calibri" w:cs="Calibri"/>
                <w:sz w:val="22"/>
                <w:szCs w:val="22"/>
                <w:lang w:val="uk-UA"/>
              </w:rPr>
              <w:t>__ га</w:t>
            </w:r>
          </w:p>
        </w:tc>
      </w:tr>
      <w:tr w:rsidR="001240F0" w:rsidRPr="00436007" w14:paraId="77A54C7F" w14:textId="77777777" w:rsidTr="00436007">
        <w:tc>
          <w:tcPr>
            <w:tcW w:w="458" w:type="dxa"/>
          </w:tcPr>
          <w:p w14:paraId="70CF4306" w14:textId="77777777" w:rsidR="001240F0" w:rsidRPr="00436007" w:rsidRDefault="001240F0" w:rsidP="00953A66">
            <w:pPr>
              <w:pStyle w:val="a6"/>
              <w:numPr>
                <w:ilvl w:val="0"/>
                <w:numId w:val="12"/>
              </w:numPr>
              <w:ind w:right="-426"/>
              <w:jc w:val="both"/>
              <w:rPr>
                <w:rFonts w:cs="Calibri"/>
              </w:rPr>
            </w:pPr>
          </w:p>
        </w:tc>
        <w:tc>
          <w:tcPr>
            <w:tcW w:w="5642" w:type="dxa"/>
          </w:tcPr>
          <w:p w14:paraId="5A4B354A" w14:textId="73E5092F" w:rsidR="001240F0" w:rsidRPr="00436007" w:rsidRDefault="00332993" w:rsidP="009E0BB9">
            <w:pPr>
              <w:jc w:val="both"/>
              <w:rPr>
                <w:rFonts w:ascii="Calibri" w:hAnsi="Calibri" w:cs="Calibri"/>
                <w:sz w:val="22"/>
                <w:szCs w:val="22"/>
                <w:lang w:val="uk-UA"/>
              </w:rPr>
            </w:pPr>
            <w:r w:rsidRPr="00436007">
              <w:rPr>
                <w:rFonts w:ascii="Calibri" w:hAnsi="Calibri" w:cs="Calibri"/>
                <w:sz w:val="22"/>
                <w:szCs w:val="22"/>
                <w:lang w:val="uk-UA"/>
              </w:rPr>
              <w:t xml:space="preserve">За наявності, актуальні відомості про земельну ділянку (ділянки): кадастровий номер, цільове призначення, форма власності (права) на землю, обмеження у використанні, інше </w:t>
            </w:r>
            <w:r w:rsidR="001240F0" w:rsidRPr="00436007">
              <w:rPr>
                <w:rFonts w:ascii="Calibri" w:hAnsi="Calibri" w:cs="Calibri"/>
                <w:sz w:val="22"/>
                <w:szCs w:val="22"/>
                <w:highlight w:val="red"/>
                <w:lang w:val="uk-UA"/>
              </w:rPr>
              <w:t xml:space="preserve"> </w:t>
            </w:r>
          </w:p>
        </w:tc>
        <w:tc>
          <w:tcPr>
            <w:tcW w:w="3975" w:type="dxa"/>
          </w:tcPr>
          <w:p w14:paraId="12483852" w14:textId="77777777" w:rsidR="001240F0" w:rsidRPr="00436007" w:rsidRDefault="001240F0" w:rsidP="009E0BB9">
            <w:pPr>
              <w:ind w:right="26"/>
              <w:jc w:val="both"/>
              <w:rPr>
                <w:rFonts w:ascii="Calibri" w:hAnsi="Calibri" w:cs="Calibri"/>
                <w:sz w:val="22"/>
                <w:szCs w:val="22"/>
                <w:lang w:val="uk-UA"/>
              </w:rPr>
            </w:pPr>
          </w:p>
        </w:tc>
      </w:tr>
      <w:tr w:rsidR="001240F0" w:rsidRPr="00436007" w14:paraId="07449A53" w14:textId="77777777" w:rsidTr="00436007">
        <w:tc>
          <w:tcPr>
            <w:tcW w:w="458" w:type="dxa"/>
          </w:tcPr>
          <w:p w14:paraId="15203482" w14:textId="77777777" w:rsidR="001240F0" w:rsidRPr="00436007" w:rsidRDefault="001240F0" w:rsidP="00953A66">
            <w:pPr>
              <w:pStyle w:val="a6"/>
              <w:numPr>
                <w:ilvl w:val="0"/>
                <w:numId w:val="12"/>
              </w:numPr>
              <w:ind w:right="-426"/>
              <w:jc w:val="both"/>
              <w:rPr>
                <w:rFonts w:cs="Calibri"/>
              </w:rPr>
            </w:pPr>
          </w:p>
        </w:tc>
        <w:tc>
          <w:tcPr>
            <w:tcW w:w="5642" w:type="dxa"/>
          </w:tcPr>
          <w:p w14:paraId="0F8B25D0" w14:textId="69779B4D" w:rsidR="001240F0" w:rsidRPr="00436007" w:rsidRDefault="00C14237" w:rsidP="009E0BB9">
            <w:pPr>
              <w:jc w:val="both"/>
              <w:rPr>
                <w:rFonts w:ascii="Calibri" w:hAnsi="Calibri" w:cs="Calibri"/>
                <w:sz w:val="22"/>
                <w:szCs w:val="22"/>
                <w:lang w:val="uk-UA"/>
              </w:rPr>
            </w:pPr>
            <w:r w:rsidRPr="00436007">
              <w:rPr>
                <w:rFonts w:ascii="Calibri" w:hAnsi="Calibri" w:cs="Calibri"/>
                <w:sz w:val="22"/>
                <w:szCs w:val="22"/>
                <w:lang w:val="uk-UA"/>
              </w:rPr>
              <w:t>Цільове призначення земельної ділянки</w:t>
            </w:r>
            <w:r w:rsidR="00470D2E" w:rsidRPr="00436007">
              <w:rPr>
                <w:rFonts w:ascii="Calibri" w:hAnsi="Calibri" w:cs="Calibri"/>
                <w:sz w:val="22"/>
                <w:szCs w:val="22"/>
                <w:lang w:val="uk-UA"/>
              </w:rPr>
              <w:t xml:space="preserve"> (ділянок)</w:t>
            </w:r>
          </w:p>
        </w:tc>
        <w:tc>
          <w:tcPr>
            <w:tcW w:w="3975" w:type="dxa"/>
          </w:tcPr>
          <w:p w14:paraId="68365415" w14:textId="77777777" w:rsidR="001240F0" w:rsidRPr="00436007" w:rsidRDefault="001240F0" w:rsidP="009E0BB9">
            <w:pPr>
              <w:ind w:right="26"/>
              <w:jc w:val="both"/>
              <w:rPr>
                <w:rFonts w:ascii="Calibri" w:hAnsi="Calibri" w:cs="Calibri"/>
                <w:sz w:val="22"/>
                <w:szCs w:val="22"/>
                <w:lang w:val="uk-UA"/>
              </w:rPr>
            </w:pPr>
          </w:p>
        </w:tc>
      </w:tr>
      <w:tr w:rsidR="00745BDC" w:rsidRPr="00436007" w14:paraId="1A677DC3" w14:textId="77777777" w:rsidTr="00436007">
        <w:tc>
          <w:tcPr>
            <w:tcW w:w="458" w:type="dxa"/>
          </w:tcPr>
          <w:p w14:paraId="22878DDE" w14:textId="77777777" w:rsidR="00745BDC" w:rsidRPr="00436007" w:rsidRDefault="00745BDC" w:rsidP="00953A66">
            <w:pPr>
              <w:pStyle w:val="a6"/>
              <w:numPr>
                <w:ilvl w:val="0"/>
                <w:numId w:val="12"/>
              </w:numPr>
              <w:ind w:right="-426"/>
              <w:jc w:val="both"/>
              <w:rPr>
                <w:rFonts w:cs="Calibri"/>
              </w:rPr>
            </w:pPr>
          </w:p>
        </w:tc>
        <w:tc>
          <w:tcPr>
            <w:tcW w:w="5642" w:type="dxa"/>
          </w:tcPr>
          <w:p w14:paraId="455A47E7" w14:textId="2FE66128" w:rsidR="00745BDC" w:rsidRPr="00436007" w:rsidRDefault="00745BDC" w:rsidP="009E0BB9">
            <w:pPr>
              <w:jc w:val="both"/>
              <w:rPr>
                <w:rFonts w:ascii="Calibri" w:hAnsi="Calibri" w:cs="Calibri"/>
                <w:sz w:val="22"/>
                <w:szCs w:val="22"/>
                <w:lang w:val="uk-UA"/>
              </w:rPr>
            </w:pPr>
            <w:r w:rsidRPr="00436007">
              <w:rPr>
                <w:rFonts w:ascii="Calibri" w:hAnsi="Calibri" w:cs="Calibri"/>
                <w:sz w:val="22"/>
                <w:szCs w:val="22"/>
                <w:lang w:val="uk-UA"/>
              </w:rPr>
              <w:t>Форма власності, права на землю (за наявності)</w:t>
            </w:r>
          </w:p>
        </w:tc>
        <w:tc>
          <w:tcPr>
            <w:tcW w:w="3975" w:type="dxa"/>
          </w:tcPr>
          <w:p w14:paraId="338542FC" w14:textId="77777777" w:rsidR="00745BDC" w:rsidRPr="00436007" w:rsidRDefault="00745BDC" w:rsidP="009E0BB9">
            <w:pPr>
              <w:ind w:right="26"/>
              <w:jc w:val="both"/>
              <w:rPr>
                <w:rFonts w:ascii="Calibri" w:hAnsi="Calibri" w:cs="Calibri"/>
                <w:sz w:val="22"/>
                <w:szCs w:val="22"/>
                <w:lang w:val="uk-UA"/>
              </w:rPr>
            </w:pPr>
          </w:p>
        </w:tc>
      </w:tr>
      <w:tr w:rsidR="00C14237" w:rsidRPr="00436007" w14:paraId="27C6CE0A" w14:textId="77777777" w:rsidTr="00436007">
        <w:tc>
          <w:tcPr>
            <w:tcW w:w="458" w:type="dxa"/>
          </w:tcPr>
          <w:p w14:paraId="2F10B643" w14:textId="77777777" w:rsidR="00C14237" w:rsidRPr="00436007" w:rsidRDefault="00C14237" w:rsidP="00953A66">
            <w:pPr>
              <w:pStyle w:val="a6"/>
              <w:numPr>
                <w:ilvl w:val="0"/>
                <w:numId w:val="12"/>
              </w:numPr>
              <w:ind w:right="-426"/>
              <w:jc w:val="both"/>
              <w:rPr>
                <w:rFonts w:cs="Calibri"/>
              </w:rPr>
            </w:pPr>
          </w:p>
        </w:tc>
        <w:tc>
          <w:tcPr>
            <w:tcW w:w="5642" w:type="dxa"/>
          </w:tcPr>
          <w:p w14:paraId="2F2CE34F" w14:textId="4C2E0492" w:rsidR="00C14237" w:rsidRPr="00436007" w:rsidRDefault="00470D2E" w:rsidP="009E0BB9">
            <w:pPr>
              <w:jc w:val="both"/>
              <w:rPr>
                <w:rFonts w:ascii="Calibri" w:hAnsi="Calibri" w:cs="Calibri"/>
                <w:sz w:val="22"/>
                <w:szCs w:val="22"/>
                <w:lang w:val="uk-UA"/>
              </w:rPr>
            </w:pPr>
            <w:r w:rsidRPr="00436007">
              <w:rPr>
                <w:rFonts w:ascii="Calibri" w:hAnsi="Calibri" w:cs="Calibri"/>
                <w:color w:val="000000" w:themeColor="text1"/>
                <w:sz w:val="22"/>
                <w:szCs w:val="22"/>
                <w:lang w:val="uk-UA"/>
              </w:rPr>
              <w:t xml:space="preserve">Потреба у зміні цільового призначення земельної ділянки (ділянок) для провадження </w:t>
            </w:r>
            <w:r w:rsidR="006053A5" w:rsidRPr="00436007">
              <w:rPr>
                <w:rFonts w:ascii="Calibri" w:hAnsi="Calibri" w:cs="Calibri"/>
                <w:color w:val="000000" w:themeColor="text1"/>
                <w:sz w:val="22"/>
                <w:szCs w:val="22"/>
                <w:lang w:val="uk-UA"/>
              </w:rPr>
              <w:t>ПД</w:t>
            </w:r>
          </w:p>
        </w:tc>
        <w:tc>
          <w:tcPr>
            <w:tcW w:w="3975" w:type="dxa"/>
          </w:tcPr>
          <w:p w14:paraId="681925AA" w14:textId="38F675D6" w:rsidR="00C14237" w:rsidRPr="00436007" w:rsidRDefault="00CA478D" w:rsidP="009E0BB9">
            <w:pPr>
              <w:ind w:right="26"/>
              <w:jc w:val="center"/>
              <w:rPr>
                <w:rFonts w:ascii="Calibri" w:hAnsi="Calibri" w:cs="Calibri"/>
                <w:sz w:val="22"/>
                <w:szCs w:val="22"/>
                <w:lang w:val="uk-UA"/>
              </w:rPr>
            </w:pPr>
            <w:r w:rsidRPr="00436007">
              <w:rPr>
                <w:rFonts w:ascii="Calibri" w:hAnsi="Calibri" w:cs="Calibri"/>
                <w:color w:val="000000" w:themeColor="text1"/>
                <w:sz w:val="22"/>
                <w:szCs w:val="22"/>
                <w:lang w:val="uk-UA"/>
              </w:rPr>
              <w:t xml:space="preserve">обґрунтування </w:t>
            </w:r>
            <w:r w:rsidR="009D0AD4" w:rsidRPr="00436007">
              <w:rPr>
                <w:rFonts w:ascii="Calibri" w:hAnsi="Calibri" w:cs="Calibri"/>
                <w:color w:val="000000" w:themeColor="text1"/>
                <w:sz w:val="22"/>
                <w:szCs w:val="22"/>
                <w:lang w:val="uk-UA"/>
              </w:rPr>
              <w:t>необхідності у зміні цільового призначення</w:t>
            </w:r>
          </w:p>
        </w:tc>
      </w:tr>
      <w:tr w:rsidR="00C14237" w:rsidRPr="00436007" w14:paraId="321D5598" w14:textId="77777777" w:rsidTr="00436007">
        <w:tc>
          <w:tcPr>
            <w:tcW w:w="458" w:type="dxa"/>
          </w:tcPr>
          <w:p w14:paraId="4F6FC68E" w14:textId="77777777" w:rsidR="00C14237" w:rsidRPr="00436007" w:rsidRDefault="00C14237" w:rsidP="00953A66">
            <w:pPr>
              <w:pStyle w:val="a6"/>
              <w:numPr>
                <w:ilvl w:val="0"/>
                <w:numId w:val="12"/>
              </w:numPr>
              <w:ind w:right="-426"/>
              <w:jc w:val="both"/>
              <w:rPr>
                <w:rFonts w:cs="Calibri"/>
              </w:rPr>
            </w:pPr>
          </w:p>
        </w:tc>
        <w:tc>
          <w:tcPr>
            <w:tcW w:w="5642" w:type="dxa"/>
          </w:tcPr>
          <w:p w14:paraId="0E212336" w14:textId="2C621FE6" w:rsidR="00C14237" w:rsidRPr="00436007" w:rsidRDefault="00C14237" w:rsidP="009E0BB9">
            <w:pPr>
              <w:jc w:val="both"/>
              <w:rPr>
                <w:rFonts w:ascii="Calibri" w:hAnsi="Calibri" w:cs="Calibri"/>
                <w:sz w:val="22"/>
                <w:szCs w:val="22"/>
                <w:lang w:val="uk-UA"/>
              </w:rPr>
            </w:pPr>
            <w:r w:rsidRPr="00436007">
              <w:rPr>
                <w:rFonts w:ascii="Calibri" w:hAnsi="Calibri" w:cs="Calibri"/>
                <w:sz w:val="22"/>
                <w:szCs w:val="22"/>
                <w:lang w:val="uk-UA"/>
              </w:rPr>
              <w:t>Встановлення обмежень у використанні земель</w:t>
            </w:r>
          </w:p>
        </w:tc>
        <w:tc>
          <w:tcPr>
            <w:tcW w:w="3975" w:type="dxa"/>
          </w:tcPr>
          <w:p w14:paraId="28507821" w14:textId="503740D7" w:rsidR="00C14237" w:rsidRPr="00436007" w:rsidRDefault="009D0AD4" w:rsidP="009E0BB9">
            <w:pPr>
              <w:ind w:right="26"/>
              <w:jc w:val="center"/>
              <w:rPr>
                <w:rFonts w:ascii="Calibri" w:hAnsi="Calibri" w:cs="Calibri"/>
                <w:sz w:val="22"/>
                <w:szCs w:val="22"/>
                <w:lang w:val="uk-UA"/>
              </w:rPr>
            </w:pPr>
            <w:r w:rsidRPr="00436007">
              <w:rPr>
                <w:rFonts w:ascii="Calibri" w:hAnsi="Calibri" w:cs="Calibri"/>
                <w:sz w:val="22"/>
                <w:szCs w:val="22"/>
                <w:lang w:val="uk-UA"/>
              </w:rPr>
              <w:t>згідно із землевпорядною документацією</w:t>
            </w:r>
          </w:p>
        </w:tc>
      </w:tr>
      <w:tr w:rsidR="00C14237" w:rsidRPr="00436007" w14:paraId="505F1AA4" w14:textId="77777777" w:rsidTr="00436007">
        <w:tc>
          <w:tcPr>
            <w:tcW w:w="458" w:type="dxa"/>
          </w:tcPr>
          <w:p w14:paraId="6ED6141B" w14:textId="77777777" w:rsidR="00C14237" w:rsidRPr="00436007" w:rsidRDefault="00C14237" w:rsidP="00953A66">
            <w:pPr>
              <w:pStyle w:val="a6"/>
              <w:numPr>
                <w:ilvl w:val="0"/>
                <w:numId w:val="12"/>
              </w:numPr>
              <w:ind w:right="-426"/>
              <w:jc w:val="both"/>
              <w:rPr>
                <w:rFonts w:cs="Calibri"/>
              </w:rPr>
            </w:pPr>
          </w:p>
        </w:tc>
        <w:tc>
          <w:tcPr>
            <w:tcW w:w="5642" w:type="dxa"/>
          </w:tcPr>
          <w:p w14:paraId="25CE4B71" w14:textId="72FC0287" w:rsidR="00745BDC" w:rsidRPr="00436007" w:rsidRDefault="00C14237" w:rsidP="009E0BB9">
            <w:pPr>
              <w:jc w:val="both"/>
              <w:rPr>
                <w:rFonts w:ascii="Calibri" w:hAnsi="Calibri" w:cs="Calibri"/>
                <w:sz w:val="22"/>
                <w:szCs w:val="22"/>
                <w:lang w:val="uk-UA"/>
              </w:rPr>
            </w:pPr>
            <w:r w:rsidRPr="00436007">
              <w:rPr>
                <w:rFonts w:ascii="Calibri" w:hAnsi="Calibri" w:cs="Calibri"/>
                <w:sz w:val="22"/>
                <w:szCs w:val="22"/>
                <w:lang w:val="uk-UA"/>
              </w:rPr>
              <w:t>Зняття родючого шару ґрунту</w:t>
            </w:r>
            <w:r w:rsidR="00745BDC" w:rsidRPr="00436007">
              <w:rPr>
                <w:rFonts w:ascii="Calibri" w:hAnsi="Calibri" w:cs="Calibri"/>
                <w:sz w:val="22"/>
                <w:szCs w:val="22"/>
                <w:lang w:val="uk-UA"/>
              </w:rPr>
              <w:t>: оцінка потреби</w:t>
            </w:r>
            <w:r w:rsidR="000C3855" w:rsidRPr="00436007">
              <w:rPr>
                <w:rFonts w:ascii="Calibri" w:hAnsi="Calibri" w:cs="Calibri"/>
                <w:sz w:val="22"/>
                <w:szCs w:val="22"/>
                <w:lang w:val="uk-UA"/>
              </w:rPr>
              <w:t xml:space="preserve"> у знятті</w:t>
            </w:r>
            <w:r w:rsidR="00745BDC" w:rsidRPr="00436007">
              <w:rPr>
                <w:rFonts w:ascii="Calibri" w:hAnsi="Calibri" w:cs="Calibri"/>
                <w:sz w:val="22"/>
                <w:szCs w:val="22"/>
                <w:lang w:val="uk-UA"/>
              </w:rPr>
              <w:t>, техніко-економічні (оціночні) показники</w:t>
            </w:r>
          </w:p>
        </w:tc>
        <w:tc>
          <w:tcPr>
            <w:tcW w:w="3975" w:type="dxa"/>
          </w:tcPr>
          <w:p w14:paraId="7630FCCC" w14:textId="36A7360E" w:rsidR="00C14237" w:rsidRPr="00436007" w:rsidRDefault="00CA478D" w:rsidP="009E0BB9">
            <w:pPr>
              <w:ind w:right="26"/>
              <w:jc w:val="center"/>
              <w:rPr>
                <w:rFonts w:ascii="Calibri" w:hAnsi="Calibri" w:cs="Calibri"/>
                <w:sz w:val="22"/>
                <w:szCs w:val="22"/>
                <w:lang w:val="uk-UA"/>
              </w:rPr>
            </w:pPr>
            <w:r w:rsidRPr="00436007">
              <w:rPr>
                <w:rFonts w:ascii="Calibri" w:hAnsi="Calibri" w:cs="Calibri"/>
                <w:sz w:val="22"/>
                <w:szCs w:val="22"/>
                <w:lang w:val="uk-UA"/>
              </w:rPr>
              <w:t xml:space="preserve">Тип </w:t>
            </w:r>
            <w:r w:rsidR="000C3855" w:rsidRPr="00436007">
              <w:rPr>
                <w:rFonts w:ascii="Calibri" w:hAnsi="Calibri" w:cs="Calibri"/>
                <w:sz w:val="22"/>
                <w:szCs w:val="22"/>
                <w:lang w:val="uk-UA"/>
              </w:rPr>
              <w:t>ґрунту</w:t>
            </w:r>
            <w:r w:rsidRPr="00436007">
              <w:rPr>
                <w:rFonts w:ascii="Calibri" w:hAnsi="Calibri" w:cs="Calibri"/>
                <w:sz w:val="22"/>
                <w:szCs w:val="22"/>
                <w:lang w:val="uk-UA"/>
              </w:rPr>
              <w:t>, площа зняття, об’єм земляних мас, глибина зняття</w:t>
            </w:r>
          </w:p>
        </w:tc>
      </w:tr>
      <w:tr w:rsidR="00C14237" w:rsidRPr="00C76C79" w14:paraId="37036514" w14:textId="77777777" w:rsidTr="00436007">
        <w:tc>
          <w:tcPr>
            <w:tcW w:w="458" w:type="dxa"/>
          </w:tcPr>
          <w:p w14:paraId="6B8DDB38" w14:textId="77777777" w:rsidR="00C14237" w:rsidRPr="00436007" w:rsidRDefault="00C14237" w:rsidP="00953A66">
            <w:pPr>
              <w:pStyle w:val="a6"/>
              <w:numPr>
                <w:ilvl w:val="0"/>
                <w:numId w:val="12"/>
              </w:numPr>
              <w:ind w:right="-426"/>
              <w:jc w:val="both"/>
              <w:rPr>
                <w:rFonts w:cs="Calibri"/>
              </w:rPr>
            </w:pPr>
          </w:p>
        </w:tc>
        <w:tc>
          <w:tcPr>
            <w:tcW w:w="5642" w:type="dxa"/>
          </w:tcPr>
          <w:p w14:paraId="3C1FE4C9" w14:textId="4660669C" w:rsidR="00C14237" w:rsidRPr="00436007" w:rsidRDefault="005361AD" w:rsidP="009E0BB9">
            <w:pPr>
              <w:jc w:val="both"/>
              <w:rPr>
                <w:rFonts w:ascii="Calibri" w:hAnsi="Calibri" w:cs="Calibri"/>
                <w:sz w:val="22"/>
                <w:szCs w:val="22"/>
                <w:lang w:val="uk-UA"/>
              </w:rPr>
            </w:pPr>
            <w:r w:rsidRPr="00436007">
              <w:rPr>
                <w:rFonts w:ascii="Calibri" w:hAnsi="Calibri" w:cs="Calibri"/>
                <w:sz w:val="22"/>
                <w:szCs w:val="22"/>
                <w:lang w:val="uk-UA"/>
              </w:rPr>
              <w:t>Способи і м</w:t>
            </w:r>
            <w:r w:rsidR="00C14237" w:rsidRPr="00436007">
              <w:rPr>
                <w:rFonts w:ascii="Calibri" w:hAnsi="Calibri" w:cs="Calibri"/>
                <w:sz w:val="22"/>
                <w:szCs w:val="22"/>
                <w:lang w:val="uk-UA"/>
              </w:rPr>
              <w:t xml:space="preserve">ісце зберігання </w:t>
            </w:r>
            <w:r w:rsidRPr="00436007">
              <w:rPr>
                <w:rFonts w:ascii="Calibri" w:hAnsi="Calibri" w:cs="Calibri"/>
                <w:sz w:val="22"/>
                <w:szCs w:val="22"/>
                <w:lang w:val="uk-UA"/>
              </w:rPr>
              <w:t xml:space="preserve">знятого </w:t>
            </w:r>
            <w:r w:rsidR="00C14237" w:rsidRPr="00436007">
              <w:rPr>
                <w:rFonts w:ascii="Calibri" w:hAnsi="Calibri" w:cs="Calibri"/>
                <w:sz w:val="22"/>
                <w:szCs w:val="22"/>
                <w:lang w:val="uk-UA"/>
              </w:rPr>
              <w:t xml:space="preserve">родючого шару ґрунту (віддаленість від </w:t>
            </w:r>
            <w:proofErr w:type="spellStart"/>
            <w:r w:rsidR="00C14237" w:rsidRPr="00436007">
              <w:rPr>
                <w:rFonts w:ascii="Calibri" w:hAnsi="Calibri" w:cs="Calibri"/>
                <w:sz w:val="22"/>
                <w:szCs w:val="22"/>
                <w:lang w:val="uk-UA"/>
              </w:rPr>
              <w:t>хвостосховища</w:t>
            </w:r>
            <w:proofErr w:type="spellEnd"/>
            <w:r w:rsidR="00B73B42" w:rsidRPr="00436007">
              <w:rPr>
                <w:rFonts w:ascii="Calibri" w:hAnsi="Calibri" w:cs="Calibri"/>
                <w:sz w:val="22"/>
                <w:szCs w:val="22"/>
                <w:lang w:val="uk-UA"/>
              </w:rPr>
              <w:t xml:space="preserve"> або </w:t>
            </w:r>
            <w:proofErr w:type="spellStart"/>
            <w:r w:rsidR="00B73B42" w:rsidRPr="00436007">
              <w:rPr>
                <w:rFonts w:ascii="Calibri" w:hAnsi="Calibri" w:cs="Calibri"/>
                <w:sz w:val="22"/>
                <w:szCs w:val="22"/>
                <w:lang w:val="uk-UA"/>
              </w:rPr>
              <w:t>шламонакопичувача</w:t>
            </w:r>
            <w:proofErr w:type="spellEnd"/>
            <w:r w:rsidR="00C14237" w:rsidRPr="00436007">
              <w:rPr>
                <w:rFonts w:ascii="Calibri" w:hAnsi="Calibri" w:cs="Calibri"/>
                <w:sz w:val="22"/>
                <w:szCs w:val="22"/>
                <w:lang w:val="uk-UA"/>
              </w:rPr>
              <w:t>)</w:t>
            </w:r>
          </w:p>
        </w:tc>
        <w:tc>
          <w:tcPr>
            <w:tcW w:w="3975" w:type="dxa"/>
          </w:tcPr>
          <w:p w14:paraId="2E98CD29" w14:textId="77777777" w:rsidR="00C14237" w:rsidRPr="00436007" w:rsidRDefault="00C14237" w:rsidP="009E0BB9">
            <w:pPr>
              <w:ind w:right="26"/>
              <w:jc w:val="both"/>
              <w:rPr>
                <w:rFonts w:ascii="Calibri" w:hAnsi="Calibri" w:cs="Calibri"/>
                <w:sz w:val="22"/>
                <w:szCs w:val="22"/>
                <w:lang w:val="uk-UA"/>
              </w:rPr>
            </w:pPr>
          </w:p>
        </w:tc>
      </w:tr>
      <w:tr w:rsidR="00470D2E" w:rsidRPr="00C76C79" w14:paraId="0601794C" w14:textId="77777777" w:rsidTr="00436007">
        <w:tc>
          <w:tcPr>
            <w:tcW w:w="458" w:type="dxa"/>
          </w:tcPr>
          <w:p w14:paraId="335984B1" w14:textId="77777777" w:rsidR="00470D2E" w:rsidRPr="00436007" w:rsidRDefault="00470D2E" w:rsidP="00953A66">
            <w:pPr>
              <w:pStyle w:val="a6"/>
              <w:numPr>
                <w:ilvl w:val="0"/>
                <w:numId w:val="12"/>
              </w:numPr>
              <w:ind w:right="-426"/>
              <w:jc w:val="both"/>
              <w:rPr>
                <w:rFonts w:cs="Calibri"/>
              </w:rPr>
            </w:pPr>
          </w:p>
        </w:tc>
        <w:tc>
          <w:tcPr>
            <w:tcW w:w="5642" w:type="dxa"/>
          </w:tcPr>
          <w:p w14:paraId="0C44514C" w14:textId="49F470D6" w:rsidR="00470D2E" w:rsidRPr="00436007" w:rsidRDefault="00470D2E" w:rsidP="009E0BB9">
            <w:pPr>
              <w:jc w:val="both"/>
              <w:rPr>
                <w:rFonts w:ascii="Calibri" w:eastAsia="Calibri" w:hAnsi="Calibri" w:cs="Calibri"/>
                <w:sz w:val="22"/>
                <w:szCs w:val="22"/>
                <w:lang w:val="uk-UA"/>
              </w:rPr>
            </w:pPr>
            <w:r w:rsidRPr="00436007">
              <w:rPr>
                <w:rFonts w:ascii="Calibri" w:hAnsi="Calibri" w:cs="Calibri"/>
                <w:sz w:val="22"/>
                <w:szCs w:val="22"/>
                <w:lang w:val="uk-UA"/>
              </w:rPr>
              <w:t>Заходи інженерної підготовки і захисту земель</w:t>
            </w:r>
          </w:p>
        </w:tc>
        <w:tc>
          <w:tcPr>
            <w:tcW w:w="3975" w:type="dxa"/>
          </w:tcPr>
          <w:p w14:paraId="33EF7FAA" w14:textId="71FEFF8E" w:rsidR="00470D2E" w:rsidRPr="00436007" w:rsidRDefault="00CA478D" w:rsidP="009E0BB9">
            <w:pPr>
              <w:ind w:right="26"/>
              <w:jc w:val="both"/>
              <w:rPr>
                <w:rFonts w:ascii="Calibri" w:hAnsi="Calibri" w:cs="Calibri"/>
                <w:sz w:val="22"/>
                <w:szCs w:val="22"/>
                <w:lang w:val="uk-UA"/>
              </w:rPr>
            </w:pPr>
            <w:r w:rsidRPr="00436007">
              <w:rPr>
                <w:rFonts w:ascii="Calibri" w:hAnsi="Calibri" w:cs="Calibri"/>
                <w:sz w:val="22"/>
                <w:szCs w:val="22"/>
                <w:lang w:val="uk-UA"/>
              </w:rPr>
              <w:t>Заходи захисту земель від ерозії, зсувів, селів, виснаження, забруднення, засмічення, засолення, підкислення, підтоплення та ін</w:t>
            </w:r>
            <w:r w:rsidR="00BA6D7C" w:rsidRPr="00436007">
              <w:rPr>
                <w:rFonts w:ascii="Calibri" w:hAnsi="Calibri" w:cs="Calibri"/>
                <w:sz w:val="22"/>
                <w:szCs w:val="22"/>
                <w:lang w:val="uk-UA"/>
              </w:rPr>
              <w:t>.</w:t>
            </w:r>
          </w:p>
        </w:tc>
      </w:tr>
      <w:tr w:rsidR="00744EE8" w:rsidRPr="00436007" w14:paraId="51392971" w14:textId="77777777" w:rsidTr="00436007">
        <w:tc>
          <w:tcPr>
            <w:tcW w:w="458" w:type="dxa"/>
          </w:tcPr>
          <w:p w14:paraId="4DD50DD6" w14:textId="77777777" w:rsidR="00744EE8" w:rsidRPr="00436007" w:rsidRDefault="00744EE8" w:rsidP="00953A66">
            <w:pPr>
              <w:pStyle w:val="a6"/>
              <w:numPr>
                <w:ilvl w:val="0"/>
                <w:numId w:val="12"/>
              </w:numPr>
              <w:ind w:right="-426"/>
              <w:jc w:val="both"/>
              <w:rPr>
                <w:rFonts w:cs="Calibri"/>
              </w:rPr>
            </w:pPr>
          </w:p>
        </w:tc>
        <w:tc>
          <w:tcPr>
            <w:tcW w:w="5642" w:type="dxa"/>
          </w:tcPr>
          <w:p w14:paraId="01809C9B" w14:textId="702AE438" w:rsidR="00744EE8" w:rsidRPr="00436007" w:rsidDel="00744EE8" w:rsidRDefault="00744EE8" w:rsidP="009E0BB9">
            <w:pPr>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Відомості щодо планованих робіт із рекультивації порушених земель</w:t>
            </w:r>
          </w:p>
        </w:tc>
        <w:tc>
          <w:tcPr>
            <w:tcW w:w="3975" w:type="dxa"/>
          </w:tcPr>
          <w:p w14:paraId="3E04979D" w14:textId="42F747FE" w:rsidR="00744EE8" w:rsidRPr="00436007" w:rsidRDefault="00744EE8" w:rsidP="009E0BB9">
            <w:pPr>
              <w:ind w:right="26"/>
              <w:jc w:val="both"/>
              <w:rPr>
                <w:rFonts w:ascii="Calibri" w:hAnsi="Calibri" w:cs="Calibri"/>
                <w:sz w:val="22"/>
                <w:szCs w:val="22"/>
                <w:highlight w:val="red"/>
                <w:lang w:val="uk-UA"/>
              </w:rPr>
            </w:pPr>
            <w:r w:rsidRPr="00436007">
              <w:rPr>
                <w:rFonts w:ascii="Calibri" w:hAnsi="Calibri" w:cs="Calibri"/>
                <w:color w:val="000000" w:themeColor="text1"/>
                <w:sz w:val="22"/>
                <w:szCs w:val="22"/>
                <w:lang w:val="uk-UA"/>
              </w:rPr>
              <w:t xml:space="preserve">Строки, обсяги і технології рекультивації порушених земель, </w:t>
            </w:r>
            <w:r w:rsidR="00C54FEB" w:rsidRPr="00436007">
              <w:rPr>
                <w:rFonts w:ascii="Calibri" w:eastAsia="Calibri" w:hAnsi="Calibri" w:cs="Calibri"/>
                <w:color w:val="000000" w:themeColor="text1"/>
                <w:sz w:val="22"/>
                <w:szCs w:val="22"/>
                <w:lang w:val="uk-UA"/>
              </w:rPr>
              <w:t xml:space="preserve">способи використання земель після завершення експлуатації </w:t>
            </w:r>
            <w:proofErr w:type="spellStart"/>
            <w:r w:rsidR="00C54FEB" w:rsidRPr="00436007">
              <w:rPr>
                <w:rFonts w:ascii="Calibri" w:eastAsia="Calibri" w:hAnsi="Calibri" w:cs="Calibri"/>
                <w:color w:val="000000" w:themeColor="text1"/>
                <w:sz w:val="22"/>
                <w:szCs w:val="22"/>
                <w:lang w:val="uk-UA"/>
              </w:rPr>
              <w:t>хвостосховища</w:t>
            </w:r>
            <w:proofErr w:type="spellEnd"/>
            <w:r w:rsidR="00C54FEB" w:rsidRPr="00436007">
              <w:rPr>
                <w:rFonts w:ascii="Calibri" w:eastAsia="Calibri" w:hAnsi="Calibri" w:cs="Calibri"/>
                <w:color w:val="000000" w:themeColor="text1"/>
                <w:sz w:val="22"/>
                <w:szCs w:val="22"/>
                <w:lang w:val="uk-UA"/>
              </w:rPr>
              <w:t xml:space="preserve"> </w:t>
            </w:r>
            <w:r w:rsidR="00C54FEB" w:rsidRPr="00436007">
              <w:rPr>
                <w:rFonts w:ascii="Calibri" w:hAnsi="Calibri" w:cs="Calibri"/>
                <w:color w:val="000000" w:themeColor="text1"/>
                <w:sz w:val="22"/>
                <w:szCs w:val="22"/>
                <w:shd w:val="clear" w:color="auto" w:fill="FFFFFF"/>
                <w:lang w:val="uk-UA"/>
              </w:rPr>
              <w:t>(</w:t>
            </w:r>
            <w:proofErr w:type="spellStart"/>
            <w:r w:rsidR="00C54FEB" w:rsidRPr="00436007">
              <w:rPr>
                <w:rFonts w:ascii="Calibri" w:hAnsi="Calibri" w:cs="Calibri"/>
                <w:color w:val="000000" w:themeColor="text1"/>
                <w:sz w:val="22"/>
                <w:szCs w:val="22"/>
                <w:shd w:val="clear" w:color="auto" w:fill="FFFFFF"/>
                <w:lang w:val="uk-UA"/>
              </w:rPr>
              <w:t>шламонакопичувача</w:t>
            </w:r>
            <w:proofErr w:type="spellEnd"/>
            <w:r w:rsidR="00C54FEB" w:rsidRPr="00436007">
              <w:rPr>
                <w:rFonts w:ascii="Calibri" w:hAnsi="Calibri" w:cs="Calibri"/>
                <w:color w:val="000000" w:themeColor="text1"/>
                <w:sz w:val="22"/>
                <w:szCs w:val="22"/>
                <w:shd w:val="clear" w:color="auto" w:fill="FFFFFF"/>
                <w:lang w:val="uk-UA"/>
              </w:rPr>
              <w:t>)</w:t>
            </w:r>
          </w:p>
        </w:tc>
      </w:tr>
    </w:tbl>
    <w:p w14:paraId="1267560B" w14:textId="77777777" w:rsidR="008A7688" w:rsidRPr="00436007" w:rsidRDefault="008A7688" w:rsidP="009E0BB9">
      <w:pPr>
        <w:rPr>
          <w:rFonts w:ascii="Calibri" w:hAnsi="Calibri" w:cs="Calibri"/>
          <w:color w:val="000000" w:themeColor="text1"/>
          <w:sz w:val="22"/>
          <w:szCs w:val="22"/>
        </w:rPr>
      </w:pPr>
      <w:bookmarkStart w:id="125" w:name="_Toc87608061"/>
      <w:bookmarkStart w:id="126" w:name="_Toc87986303"/>
      <w:bookmarkStart w:id="127" w:name="_Toc89120051"/>
      <w:bookmarkStart w:id="128" w:name="_Toc89120362"/>
      <w:bookmarkStart w:id="129" w:name="_Toc90396425"/>
      <w:bookmarkStart w:id="130" w:name="_Toc91335228"/>
      <w:bookmarkStart w:id="131" w:name="_Toc91440507"/>
      <w:bookmarkStart w:id="132" w:name="_Toc91524716"/>
      <w:bookmarkStart w:id="133" w:name="_Toc91711300"/>
    </w:p>
    <w:p w14:paraId="6BF88025" w14:textId="53446C09" w:rsidR="00E10FC9" w:rsidRPr="00436007" w:rsidRDefault="00CB6FAE" w:rsidP="009E0BB9">
      <w:pPr>
        <w:pStyle w:val="30"/>
        <w:spacing w:before="0"/>
        <w:ind w:firstLine="708"/>
        <w:jc w:val="center"/>
        <w:rPr>
          <w:rFonts w:ascii="Calibri" w:hAnsi="Calibri" w:cs="Calibri"/>
          <w:b/>
          <w:bCs/>
          <w:color w:val="000000" w:themeColor="text1"/>
          <w:sz w:val="22"/>
          <w:szCs w:val="22"/>
        </w:rPr>
      </w:pPr>
      <w:bookmarkStart w:id="134" w:name="_Toc93608183"/>
      <w:bookmarkStart w:id="135" w:name="_Toc94969309"/>
      <w:bookmarkStart w:id="136" w:name="_Toc94992157"/>
      <w:bookmarkStart w:id="137" w:name="_Toc95917312"/>
      <w:bookmarkStart w:id="138" w:name="_Toc136376010"/>
      <w:bookmarkStart w:id="139" w:name="_Toc138538302"/>
      <w:r w:rsidRPr="00436007">
        <w:rPr>
          <w:rFonts w:ascii="Calibri" w:hAnsi="Calibri" w:cs="Calibri"/>
          <w:b/>
          <w:bCs/>
          <w:color w:val="000000" w:themeColor="text1"/>
          <w:sz w:val="22"/>
          <w:szCs w:val="22"/>
        </w:rPr>
        <w:t>1.4.</w:t>
      </w:r>
      <w:r w:rsidR="008409BD" w:rsidRPr="00436007">
        <w:rPr>
          <w:rFonts w:ascii="Calibri" w:hAnsi="Calibri" w:cs="Calibri"/>
          <w:b/>
          <w:bCs/>
          <w:color w:val="000000" w:themeColor="text1"/>
          <w:sz w:val="22"/>
          <w:szCs w:val="22"/>
        </w:rPr>
        <w:t>6</w:t>
      </w:r>
      <w:r w:rsidRPr="00436007">
        <w:rPr>
          <w:rFonts w:ascii="Calibri" w:hAnsi="Calibri" w:cs="Calibri"/>
          <w:b/>
          <w:bCs/>
          <w:color w:val="000000" w:themeColor="text1"/>
          <w:sz w:val="22"/>
          <w:szCs w:val="22"/>
        </w:rPr>
        <w:t xml:space="preserve">. </w:t>
      </w:r>
      <w:r w:rsidR="00E10FC9" w:rsidRPr="00436007">
        <w:rPr>
          <w:rFonts w:ascii="Calibri" w:hAnsi="Calibri" w:cs="Calibri"/>
          <w:b/>
          <w:bCs/>
          <w:color w:val="000000" w:themeColor="text1"/>
          <w:sz w:val="22"/>
          <w:szCs w:val="22"/>
        </w:rPr>
        <w:t>Водокористування і водовідведення</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3FC6AB69" w14:textId="77777777" w:rsidR="009E0BB9" w:rsidRPr="00436007" w:rsidRDefault="009E0BB9" w:rsidP="009E0BB9">
      <w:pPr>
        <w:ind w:firstLine="708"/>
        <w:jc w:val="both"/>
        <w:rPr>
          <w:rFonts w:ascii="Calibri" w:hAnsi="Calibri" w:cs="Calibri"/>
          <w:color w:val="000000" w:themeColor="text1"/>
          <w:sz w:val="22"/>
          <w:szCs w:val="22"/>
          <w:lang w:val="uk-UA"/>
        </w:rPr>
      </w:pPr>
    </w:p>
    <w:p w14:paraId="0A6DA0B1" w14:textId="376F3164" w:rsidR="00656AFD" w:rsidRPr="00436007" w:rsidRDefault="00F96DDD" w:rsidP="008B2A7C">
      <w:pPr>
        <w:ind w:firstLine="567"/>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Характеристик</w:t>
      </w:r>
      <w:r w:rsidR="00656AFD" w:rsidRPr="00436007">
        <w:rPr>
          <w:rFonts w:ascii="Calibri" w:hAnsi="Calibri" w:cs="Calibri"/>
          <w:color w:val="000000" w:themeColor="text1"/>
          <w:sz w:val="22"/>
          <w:szCs w:val="22"/>
          <w:lang w:val="uk-UA"/>
        </w:rPr>
        <w:t>а</w:t>
      </w:r>
      <w:r w:rsidRPr="00436007">
        <w:rPr>
          <w:rFonts w:ascii="Calibri" w:hAnsi="Calibri" w:cs="Calibri"/>
          <w:color w:val="000000" w:themeColor="text1"/>
          <w:sz w:val="22"/>
          <w:szCs w:val="22"/>
          <w:lang w:val="uk-UA"/>
        </w:rPr>
        <w:t xml:space="preserve"> водокористування і водовідведення </w:t>
      </w:r>
      <w:r w:rsidR="00656AFD" w:rsidRPr="00436007">
        <w:rPr>
          <w:rFonts w:ascii="Calibri" w:hAnsi="Calibri" w:cs="Calibri"/>
          <w:color w:val="000000" w:themeColor="text1"/>
          <w:sz w:val="22"/>
          <w:szCs w:val="22"/>
          <w:lang w:val="uk-UA"/>
        </w:rPr>
        <w:t>наводиться</w:t>
      </w:r>
      <w:r w:rsidRPr="00436007">
        <w:rPr>
          <w:rFonts w:ascii="Calibri" w:hAnsi="Calibri" w:cs="Calibri"/>
          <w:color w:val="000000" w:themeColor="text1"/>
          <w:sz w:val="22"/>
          <w:szCs w:val="22"/>
          <w:lang w:val="uk-UA"/>
        </w:rPr>
        <w:t xml:space="preserve"> у розрізі </w:t>
      </w:r>
      <w:r w:rsidR="006053A5" w:rsidRPr="00436007">
        <w:rPr>
          <w:rFonts w:ascii="Calibri" w:hAnsi="Calibri" w:cs="Calibri"/>
          <w:color w:val="000000" w:themeColor="text1"/>
          <w:sz w:val="22"/>
          <w:szCs w:val="22"/>
          <w:lang w:val="uk-UA"/>
        </w:rPr>
        <w:t>ПД</w:t>
      </w:r>
      <w:r w:rsidRPr="00436007">
        <w:rPr>
          <w:rFonts w:ascii="Calibri" w:hAnsi="Calibri" w:cs="Calibri"/>
          <w:color w:val="000000" w:themeColor="text1"/>
          <w:sz w:val="22"/>
          <w:szCs w:val="22"/>
          <w:lang w:val="uk-UA"/>
        </w:rPr>
        <w:t xml:space="preserve">, а не суб’єкта господарювання в цілому. </w:t>
      </w:r>
      <w:r w:rsidR="00454E85" w:rsidRPr="00436007">
        <w:rPr>
          <w:rFonts w:ascii="Calibri" w:hAnsi="Calibri" w:cs="Calibri"/>
          <w:color w:val="000000" w:themeColor="text1"/>
          <w:sz w:val="22"/>
          <w:szCs w:val="22"/>
          <w:lang w:val="uk-UA"/>
        </w:rPr>
        <w:t xml:space="preserve">Рекомендується характеризувати використання водних ресурсів в такому обсязі, щоб були зрозумілими цілі і джерела водопостачання для провадження </w:t>
      </w:r>
      <w:r w:rsidR="006053A5" w:rsidRPr="00436007">
        <w:rPr>
          <w:rFonts w:ascii="Calibri" w:hAnsi="Calibri" w:cs="Calibri"/>
          <w:color w:val="000000" w:themeColor="text1"/>
          <w:sz w:val="22"/>
          <w:szCs w:val="22"/>
          <w:lang w:val="uk-UA"/>
        </w:rPr>
        <w:t>ПД</w:t>
      </w:r>
      <w:r w:rsidR="00454E85" w:rsidRPr="00436007">
        <w:rPr>
          <w:rFonts w:ascii="Calibri" w:hAnsi="Calibri" w:cs="Calibri"/>
          <w:color w:val="000000" w:themeColor="text1"/>
          <w:sz w:val="22"/>
          <w:szCs w:val="22"/>
          <w:lang w:val="uk-UA"/>
        </w:rPr>
        <w:t>, максимальні плановані обсяги забору і використання води, система водопостачання та її потужність, а також категорії стічних вод, що утворюються в подальшому, і система управління ними.</w:t>
      </w:r>
    </w:p>
    <w:p w14:paraId="6BC95370" w14:textId="63851DC4" w:rsidR="00EF6362" w:rsidRPr="00436007" w:rsidRDefault="00D236AD" w:rsidP="008B2A7C">
      <w:pPr>
        <w:ind w:right="-1" w:firstLine="567"/>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 xml:space="preserve">У розділі </w:t>
      </w:r>
      <w:r w:rsidR="00F41333" w:rsidRPr="00436007">
        <w:rPr>
          <w:rFonts w:ascii="Calibri" w:hAnsi="Calibri" w:cs="Calibri"/>
          <w:color w:val="000000" w:themeColor="text1"/>
          <w:sz w:val="22"/>
          <w:szCs w:val="22"/>
          <w:lang w:val="uk-UA"/>
        </w:rPr>
        <w:t>доцільно описати</w:t>
      </w:r>
      <w:r w:rsidRPr="00436007">
        <w:rPr>
          <w:rFonts w:ascii="Calibri" w:hAnsi="Calibri" w:cs="Calibri"/>
          <w:color w:val="000000" w:themeColor="text1"/>
          <w:sz w:val="22"/>
          <w:szCs w:val="22"/>
          <w:lang w:val="uk-UA"/>
        </w:rPr>
        <w:t xml:space="preserve"> наявність системи оборотного водопостачання на </w:t>
      </w:r>
      <w:proofErr w:type="spellStart"/>
      <w:r w:rsidRPr="00436007">
        <w:rPr>
          <w:rFonts w:ascii="Calibri" w:hAnsi="Calibri" w:cs="Calibri"/>
          <w:color w:val="000000" w:themeColor="text1"/>
          <w:sz w:val="22"/>
          <w:szCs w:val="22"/>
          <w:lang w:val="uk-UA"/>
        </w:rPr>
        <w:t>хвостосховищі</w:t>
      </w:r>
      <w:proofErr w:type="spellEnd"/>
      <w:r w:rsidR="00452464" w:rsidRPr="00436007">
        <w:rPr>
          <w:rFonts w:ascii="Calibri" w:hAnsi="Calibri" w:cs="Calibri"/>
          <w:color w:val="000000" w:themeColor="text1"/>
          <w:sz w:val="22"/>
          <w:szCs w:val="22"/>
          <w:lang w:val="uk-UA"/>
        </w:rPr>
        <w:t xml:space="preserve"> </w:t>
      </w:r>
      <w:r w:rsidR="00452464" w:rsidRPr="00436007">
        <w:rPr>
          <w:rFonts w:ascii="Calibri" w:hAnsi="Calibri" w:cs="Calibri"/>
          <w:color w:val="000000" w:themeColor="text1"/>
          <w:sz w:val="22"/>
          <w:szCs w:val="22"/>
          <w:shd w:val="clear" w:color="auto" w:fill="FFFFFF"/>
          <w:lang w:val="uk-UA"/>
        </w:rPr>
        <w:t>(</w:t>
      </w:r>
      <w:proofErr w:type="spellStart"/>
      <w:r w:rsidR="00452464" w:rsidRPr="00436007">
        <w:rPr>
          <w:rFonts w:ascii="Calibri" w:hAnsi="Calibri" w:cs="Calibri"/>
          <w:color w:val="000000" w:themeColor="text1"/>
          <w:sz w:val="22"/>
          <w:szCs w:val="22"/>
          <w:shd w:val="clear" w:color="auto" w:fill="FFFFFF"/>
          <w:lang w:val="uk-UA"/>
        </w:rPr>
        <w:t>шламонакопичувачі</w:t>
      </w:r>
      <w:proofErr w:type="spellEnd"/>
      <w:r w:rsidR="00452464" w:rsidRPr="00436007">
        <w:rPr>
          <w:rFonts w:ascii="Calibri" w:hAnsi="Calibri" w:cs="Calibri"/>
          <w:color w:val="000000" w:themeColor="text1"/>
          <w:sz w:val="22"/>
          <w:szCs w:val="22"/>
          <w:shd w:val="clear" w:color="auto" w:fill="FFFFFF"/>
          <w:lang w:val="uk-UA"/>
        </w:rPr>
        <w:t>)</w:t>
      </w:r>
      <w:r w:rsidRPr="00436007">
        <w:rPr>
          <w:rFonts w:ascii="Calibri" w:hAnsi="Calibri" w:cs="Calibri"/>
          <w:color w:val="000000" w:themeColor="text1"/>
          <w:sz w:val="22"/>
          <w:szCs w:val="22"/>
          <w:lang w:val="uk-UA"/>
        </w:rPr>
        <w:t xml:space="preserve"> та характеристики її споруд –</w:t>
      </w:r>
      <w:r w:rsidR="001403B5" w:rsidRPr="00436007">
        <w:rPr>
          <w:rFonts w:ascii="Calibri" w:hAnsi="Calibri" w:cs="Calibri"/>
          <w:color w:val="000000" w:themeColor="text1"/>
          <w:sz w:val="22"/>
          <w:szCs w:val="22"/>
          <w:lang w:val="uk-UA"/>
        </w:rPr>
        <w:t xml:space="preserve"> </w:t>
      </w:r>
      <w:r w:rsidRPr="00436007">
        <w:rPr>
          <w:rFonts w:ascii="Calibri" w:eastAsia="Calibri" w:hAnsi="Calibri" w:cs="Calibri"/>
          <w:color w:val="000000" w:themeColor="text1"/>
          <w:sz w:val="22"/>
          <w:szCs w:val="22"/>
          <w:lang w:val="uk-UA"/>
        </w:rPr>
        <w:t>відстійний ставок для освітлення води, водозабірні споруди освітленої води, водогони, насосна станція оборотного водопостачання та інші споруди (очисні споруди, скидні споруди тощо).</w:t>
      </w:r>
      <w:r w:rsidRPr="00436007">
        <w:rPr>
          <w:rFonts w:ascii="Calibri" w:hAnsi="Calibri" w:cs="Calibri"/>
          <w:color w:val="000000" w:themeColor="text1"/>
          <w:sz w:val="22"/>
          <w:szCs w:val="22"/>
          <w:lang w:val="uk-UA"/>
        </w:rPr>
        <w:t xml:space="preserve"> </w:t>
      </w:r>
    </w:p>
    <w:p w14:paraId="14964984" w14:textId="5B02EF0B" w:rsidR="00D236AD" w:rsidRPr="00436007" w:rsidRDefault="00F41333" w:rsidP="008B2A7C">
      <w:pPr>
        <w:ind w:right="-1" w:firstLine="567"/>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Доцільно навести</w:t>
      </w:r>
      <w:r w:rsidR="00EF6362" w:rsidRPr="00436007">
        <w:rPr>
          <w:rFonts w:ascii="Calibri" w:hAnsi="Calibri" w:cs="Calibri"/>
          <w:color w:val="000000" w:themeColor="text1"/>
          <w:sz w:val="22"/>
          <w:szCs w:val="22"/>
          <w:lang w:val="uk-UA"/>
        </w:rPr>
        <w:t xml:space="preserve"> відомості щодо річного водогосподарського балансу хвостового господарства, що враховує надходження води з відходами, що видаляються у </w:t>
      </w:r>
      <w:proofErr w:type="spellStart"/>
      <w:r w:rsidR="00EF6362" w:rsidRPr="00436007">
        <w:rPr>
          <w:rFonts w:ascii="Calibri" w:hAnsi="Calibri" w:cs="Calibri"/>
          <w:color w:val="000000" w:themeColor="text1"/>
          <w:sz w:val="22"/>
          <w:szCs w:val="22"/>
          <w:lang w:val="uk-UA"/>
        </w:rPr>
        <w:t>хвостосховище</w:t>
      </w:r>
      <w:proofErr w:type="spellEnd"/>
      <w:r w:rsidR="0008782D" w:rsidRPr="00436007">
        <w:rPr>
          <w:rFonts w:ascii="Calibri" w:hAnsi="Calibri" w:cs="Calibri"/>
          <w:color w:val="000000" w:themeColor="text1"/>
          <w:sz w:val="22"/>
          <w:szCs w:val="22"/>
          <w:lang w:val="uk-UA"/>
        </w:rPr>
        <w:t xml:space="preserve"> (</w:t>
      </w:r>
      <w:proofErr w:type="spellStart"/>
      <w:r w:rsidR="0008782D" w:rsidRPr="00436007">
        <w:rPr>
          <w:rFonts w:ascii="Calibri" w:hAnsi="Calibri" w:cs="Calibri"/>
          <w:color w:val="000000" w:themeColor="text1"/>
          <w:sz w:val="22"/>
          <w:szCs w:val="22"/>
          <w:lang w:val="uk-UA"/>
        </w:rPr>
        <w:t>шламонакопичувач</w:t>
      </w:r>
      <w:proofErr w:type="spellEnd"/>
      <w:r w:rsidR="0008782D" w:rsidRPr="00436007">
        <w:rPr>
          <w:rFonts w:ascii="Calibri" w:hAnsi="Calibri" w:cs="Calibri"/>
          <w:color w:val="000000" w:themeColor="text1"/>
          <w:sz w:val="22"/>
          <w:szCs w:val="22"/>
          <w:lang w:val="uk-UA"/>
        </w:rPr>
        <w:t>)</w:t>
      </w:r>
      <w:r w:rsidR="00EF6362" w:rsidRPr="00436007">
        <w:rPr>
          <w:rFonts w:ascii="Calibri" w:hAnsi="Calibri" w:cs="Calibri"/>
          <w:color w:val="000000" w:themeColor="text1"/>
          <w:sz w:val="22"/>
          <w:szCs w:val="22"/>
          <w:lang w:val="uk-UA"/>
        </w:rPr>
        <w:t xml:space="preserve">, опадами, поверхневим стоком з прилеглої території, фільтраційної води; використання оборотної води; втрати води через випаровування, у </w:t>
      </w:r>
      <w:proofErr w:type="spellStart"/>
      <w:r w:rsidR="00EF6362" w:rsidRPr="00436007">
        <w:rPr>
          <w:rFonts w:ascii="Calibri" w:hAnsi="Calibri" w:cs="Calibri"/>
          <w:color w:val="000000" w:themeColor="text1"/>
          <w:sz w:val="22"/>
          <w:szCs w:val="22"/>
          <w:lang w:val="uk-UA"/>
        </w:rPr>
        <w:t>т.ч</w:t>
      </w:r>
      <w:proofErr w:type="spellEnd"/>
      <w:r w:rsidR="00EF6362" w:rsidRPr="00436007">
        <w:rPr>
          <w:rFonts w:ascii="Calibri" w:hAnsi="Calibri" w:cs="Calibri"/>
          <w:color w:val="000000" w:themeColor="text1"/>
          <w:sz w:val="22"/>
          <w:szCs w:val="22"/>
          <w:lang w:val="uk-UA"/>
        </w:rPr>
        <w:t xml:space="preserve">. з поверхні </w:t>
      </w:r>
      <w:proofErr w:type="spellStart"/>
      <w:r w:rsidR="00EF6362" w:rsidRPr="00436007">
        <w:rPr>
          <w:rFonts w:ascii="Calibri" w:hAnsi="Calibri" w:cs="Calibri"/>
          <w:color w:val="000000" w:themeColor="text1"/>
          <w:sz w:val="22"/>
          <w:szCs w:val="22"/>
          <w:lang w:val="uk-UA"/>
        </w:rPr>
        <w:t>хвостосховища</w:t>
      </w:r>
      <w:proofErr w:type="spellEnd"/>
      <w:r w:rsidR="00EF6362" w:rsidRPr="00436007">
        <w:rPr>
          <w:rFonts w:ascii="Calibri" w:hAnsi="Calibri" w:cs="Calibri"/>
          <w:color w:val="000000" w:themeColor="text1"/>
          <w:sz w:val="22"/>
          <w:szCs w:val="22"/>
          <w:lang w:val="uk-UA"/>
        </w:rPr>
        <w:t xml:space="preserve"> </w:t>
      </w:r>
      <w:r w:rsidR="00B73B42" w:rsidRPr="00436007">
        <w:rPr>
          <w:rFonts w:ascii="Calibri" w:hAnsi="Calibri" w:cs="Calibri"/>
          <w:color w:val="000000" w:themeColor="text1"/>
          <w:sz w:val="22"/>
          <w:szCs w:val="22"/>
          <w:shd w:val="clear" w:color="auto" w:fill="FFFFFF"/>
          <w:lang w:val="uk-UA"/>
        </w:rPr>
        <w:t>(</w:t>
      </w:r>
      <w:proofErr w:type="spellStart"/>
      <w:r w:rsidR="00B73B42" w:rsidRPr="00436007">
        <w:rPr>
          <w:rFonts w:ascii="Calibri" w:hAnsi="Calibri" w:cs="Calibri"/>
          <w:color w:val="000000" w:themeColor="text1"/>
          <w:sz w:val="22"/>
          <w:szCs w:val="22"/>
          <w:shd w:val="clear" w:color="auto" w:fill="FFFFFF"/>
          <w:lang w:val="uk-UA"/>
        </w:rPr>
        <w:t>шламонакопичувача</w:t>
      </w:r>
      <w:proofErr w:type="spellEnd"/>
      <w:r w:rsidR="00B73B42" w:rsidRPr="00436007">
        <w:rPr>
          <w:rFonts w:ascii="Calibri" w:hAnsi="Calibri" w:cs="Calibri"/>
          <w:color w:val="000000" w:themeColor="text1"/>
          <w:sz w:val="22"/>
          <w:szCs w:val="22"/>
          <w:shd w:val="clear" w:color="auto" w:fill="FFFFFF"/>
          <w:lang w:val="uk-UA"/>
        </w:rPr>
        <w:t xml:space="preserve">) </w:t>
      </w:r>
      <w:r w:rsidR="00EF6362" w:rsidRPr="00436007">
        <w:rPr>
          <w:rFonts w:ascii="Calibri" w:hAnsi="Calibri" w:cs="Calibri"/>
          <w:color w:val="000000" w:themeColor="text1"/>
          <w:sz w:val="22"/>
          <w:szCs w:val="22"/>
          <w:lang w:val="uk-UA"/>
        </w:rPr>
        <w:t xml:space="preserve">та його пляжів, поверхні снігу, фільтраційні втрати води крізь днище </w:t>
      </w:r>
      <w:proofErr w:type="spellStart"/>
      <w:r w:rsidR="00EF6362" w:rsidRPr="00436007">
        <w:rPr>
          <w:rFonts w:ascii="Calibri" w:hAnsi="Calibri" w:cs="Calibri"/>
          <w:color w:val="000000" w:themeColor="text1"/>
          <w:sz w:val="22"/>
          <w:szCs w:val="22"/>
          <w:lang w:val="uk-UA"/>
        </w:rPr>
        <w:t>хвостосховища</w:t>
      </w:r>
      <w:proofErr w:type="spellEnd"/>
      <w:r w:rsidR="00B73B42" w:rsidRPr="00436007">
        <w:rPr>
          <w:rFonts w:ascii="Calibri" w:hAnsi="Calibri" w:cs="Calibri"/>
          <w:color w:val="000000" w:themeColor="text1"/>
          <w:sz w:val="22"/>
          <w:szCs w:val="22"/>
          <w:lang w:val="uk-UA"/>
        </w:rPr>
        <w:t xml:space="preserve"> </w:t>
      </w:r>
      <w:r w:rsidR="00B73B42" w:rsidRPr="00436007">
        <w:rPr>
          <w:rFonts w:ascii="Calibri" w:hAnsi="Calibri" w:cs="Calibri"/>
          <w:color w:val="000000" w:themeColor="text1"/>
          <w:sz w:val="22"/>
          <w:szCs w:val="22"/>
          <w:shd w:val="clear" w:color="auto" w:fill="FFFFFF"/>
          <w:lang w:val="uk-UA"/>
        </w:rPr>
        <w:t>(</w:t>
      </w:r>
      <w:proofErr w:type="spellStart"/>
      <w:r w:rsidR="00B73B42" w:rsidRPr="00436007">
        <w:rPr>
          <w:rFonts w:ascii="Calibri" w:hAnsi="Calibri" w:cs="Calibri"/>
          <w:color w:val="000000" w:themeColor="text1"/>
          <w:sz w:val="22"/>
          <w:szCs w:val="22"/>
          <w:shd w:val="clear" w:color="auto" w:fill="FFFFFF"/>
          <w:lang w:val="uk-UA"/>
        </w:rPr>
        <w:t>шламонакопичувача</w:t>
      </w:r>
      <w:proofErr w:type="spellEnd"/>
      <w:r w:rsidR="00B73B42" w:rsidRPr="00436007">
        <w:rPr>
          <w:rFonts w:ascii="Calibri" w:hAnsi="Calibri" w:cs="Calibri"/>
          <w:color w:val="000000" w:themeColor="text1"/>
          <w:sz w:val="22"/>
          <w:szCs w:val="22"/>
          <w:shd w:val="clear" w:color="auto" w:fill="FFFFFF"/>
          <w:lang w:val="uk-UA"/>
        </w:rPr>
        <w:t>)</w:t>
      </w:r>
      <w:r w:rsidR="00EF6362" w:rsidRPr="00436007">
        <w:rPr>
          <w:rFonts w:ascii="Calibri" w:hAnsi="Calibri" w:cs="Calibri"/>
          <w:color w:val="000000" w:themeColor="text1"/>
          <w:sz w:val="22"/>
          <w:szCs w:val="22"/>
          <w:lang w:val="uk-UA"/>
        </w:rPr>
        <w:t>, втрати води на заповнення пор хвостів,</w:t>
      </w:r>
      <w:r w:rsidR="001403B5" w:rsidRPr="00436007">
        <w:rPr>
          <w:rFonts w:ascii="Calibri" w:hAnsi="Calibri" w:cs="Calibri"/>
          <w:color w:val="000000" w:themeColor="text1"/>
          <w:sz w:val="22"/>
          <w:szCs w:val="22"/>
          <w:lang w:val="uk-UA"/>
        </w:rPr>
        <w:t xml:space="preserve"> </w:t>
      </w:r>
      <w:r w:rsidR="00EF6362" w:rsidRPr="00436007">
        <w:rPr>
          <w:rFonts w:ascii="Calibri" w:hAnsi="Calibri" w:cs="Calibri"/>
          <w:color w:val="000000" w:themeColor="text1"/>
          <w:sz w:val="22"/>
          <w:szCs w:val="22"/>
          <w:lang w:val="uk-UA"/>
        </w:rPr>
        <w:t>тощо</w:t>
      </w:r>
      <w:r w:rsidR="00FF10E9" w:rsidRPr="00436007">
        <w:rPr>
          <w:rFonts w:ascii="Calibri" w:hAnsi="Calibri" w:cs="Calibri"/>
          <w:color w:val="000000" w:themeColor="text1"/>
          <w:sz w:val="22"/>
          <w:szCs w:val="22"/>
          <w:lang w:val="uk-UA"/>
        </w:rPr>
        <w:t xml:space="preserve">. </w:t>
      </w:r>
    </w:p>
    <w:p w14:paraId="7C5EE14D" w14:textId="69E9137C" w:rsidR="006F1448" w:rsidRPr="00436007" w:rsidRDefault="00EF6362" w:rsidP="008B2A7C">
      <w:pPr>
        <w:ind w:right="-1" w:firstLine="567"/>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 xml:space="preserve">Інформація може узагальнюватись у табличному форматі – див. </w:t>
      </w:r>
      <w:r w:rsidR="00235CAC" w:rsidRPr="00436007">
        <w:rPr>
          <w:rFonts w:ascii="Calibri" w:hAnsi="Calibri" w:cs="Calibri"/>
          <w:color w:val="000000" w:themeColor="text1"/>
          <w:sz w:val="22"/>
          <w:szCs w:val="22"/>
          <w:lang w:val="uk-UA"/>
        </w:rPr>
        <w:t xml:space="preserve">табл. </w:t>
      </w:r>
      <w:r w:rsidR="00844DFF" w:rsidRPr="00436007">
        <w:rPr>
          <w:rFonts w:ascii="Calibri" w:hAnsi="Calibri" w:cs="Calibri"/>
          <w:color w:val="000000" w:themeColor="text1"/>
          <w:sz w:val="22"/>
          <w:szCs w:val="22"/>
          <w:lang w:val="uk-UA"/>
        </w:rPr>
        <w:t>4</w:t>
      </w:r>
      <w:r w:rsidR="00235CAC" w:rsidRPr="00436007">
        <w:rPr>
          <w:rFonts w:ascii="Calibri" w:hAnsi="Calibri" w:cs="Calibri"/>
          <w:color w:val="000000" w:themeColor="text1"/>
          <w:sz w:val="22"/>
          <w:szCs w:val="22"/>
          <w:lang w:val="uk-UA"/>
        </w:rPr>
        <w:t xml:space="preserve"> нижче</w:t>
      </w:r>
      <w:r w:rsidR="008C3A23" w:rsidRPr="00436007">
        <w:rPr>
          <w:rFonts w:ascii="Calibri" w:hAnsi="Calibri" w:cs="Calibri"/>
          <w:color w:val="000000" w:themeColor="text1"/>
          <w:sz w:val="22"/>
          <w:szCs w:val="22"/>
          <w:lang w:val="uk-UA"/>
        </w:rPr>
        <w:t xml:space="preserve">, як вказано у зразку </w:t>
      </w:r>
      <w:r w:rsidR="00205A04" w:rsidRPr="00436007">
        <w:rPr>
          <w:rFonts w:ascii="Calibri" w:hAnsi="Calibri" w:cs="Calibri"/>
          <w:color w:val="000000" w:themeColor="text1"/>
          <w:sz w:val="22"/>
          <w:szCs w:val="22"/>
          <w:lang w:val="uk-UA"/>
        </w:rPr>
        <w:t>Паспорту ГТС.</w:t>
      </w:r>
    </w:p>
    <w:p w14:paraId="4C9E4699" w14:textId="0C5B8393" w:rsidR="002B7C06" w:rsidRPr="00436007" w:rsidRDefault="002B7C06" w:rsidP="009E0BB9">
      <w:pPr>
        <w:spacing w:line="259" w:lineRule="auto"/>
        <w:rPr>
          <w:rFonts w:ascii="Calibri" w:hAnsi="Calibri" w:cs="Calibri"/>
          <w:color w:val="000000" w:themeColor="text1"/>
          <w:sz w:val="22"/>
          <w:szCs w:val="22"/>
          <w:lang w:val="uk-UA"/>
        </w:rPr>
      </w:pPr>
    </w:p>
    <w:p w14:paraId="6BB09D04" w14:textId="77777777" w:rsidR="00FF10E9" w:rsidRPr="00436007" w:rsidRDefault="00FF10E9">
      <w:pPr>
        <w:spacing w:after="160" w:line="259" w:lineRule="auto"/>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br w:type="page"/>
      </w:r>
    </w:p>
    <w:p w14:paraId="32093D22" w14:textId="4DDB2894" w:rsidR="00F361C3" w:rsidRPr="00436007" w:rsidRDefault="00F361C3" w:rsidP="00FE0AE7">
      <w:pPr>
        <w:ind w:right="-1"/>
        <w:jc w:val="center"/>
        <w:rPr>
          <w:rFonts w:ascii="Calibri" w:hAnsi="Calibri" w:cs="Calibri"/>
          <w:color w:val="000000" w:themeColor="text1"/>
          <w:sz w:val="22"/>
          <w:szCs w:val="22"/>
          <w:shd w:val="clear" w:color="auto" w:fill="FFFFFF"/>
        </w:rPr>
      </w:pPr>
      <w:r w:rsidRPr="00436007">
        <w:rPr>
          <w:rFonts w:ascii="Calibri" w:hAnsi="Calibri" w:cs="Calibri"/>
          <w:color w:val="000000" w:themeColor="text1"/>
          <w:sz w:val="22"/>
          <w:szCs w:val="22"/>
          <w:lang w:val="uk-UA"/>
        </w:rPr>
        <w:lastRenderedPageBreak/>
        <w:t xml:space="preserve">Таблиця </w:t>
      </w:r>
      <w:r w:rsidR="00844DFF" w:rsidRPr="00436007">
        <w:rPr>
          <w:rFonts w:ascii="Calibri" w:hAnsi="Calibri" w:cs="Calibri"/>
          <w:color w:val="000000" w:themeColor="text1"/>
          <w:sz w:val="22"/>
          <w:szCs w:val="22"/>
          <w:lang w:val="uk-UA"/>
        </w:rPr>
        <w:t>4</w:t>
      </w:r>
      <w:r w:rsidR="00941B3B" w:rsidRPr="00436007">
        <w:rPr>
          <w:rFonts w:ascii="Calibri" w:hAnsi="Calibri" w:cs="Calibri"/>
          <w:color w:val="000000" w:themeColor="text1"/>
          <w:sz w:val="22"/>
          <w:szCs w:val="22"/>
          <w:lang w:val="uk-UA"/>
        </w:rPr>
        <w:t>.</w:t>
      </w:r>
      <w:r w:rsidRPr="00436007">
        <w:rPr>
          <w:rFonts w:ascii="Calibri" w:hAnsi="Calibri" w:cs="Calibri"/>
          <w:color w:val="000000" w:themeColor="text1"/>
          <w:sz w:val="22"/>
          <w:szCs w:val="22"/>
          <w:lang w:val="uk-UA"/>
        </w:rPr>
        <w:t xml:space="preserve"> </w:t>
      </w:r>
      <w:r w:rsidR="005131AA" w:rsidRPr="00436007">
        <w:rPr>
          <w:rFonts w:ascii="Calibri" w:hAnsi="Calibri" w:cs="Calibri"/>
          <w:color w:val="000000" w:themeColor="text1"/>
          <w:sz w:val="22"/>
          <w:szCs w:val="22"/>
          <w:lang w:val="uk-UA"/>
        </w:rPr>
        <w:t xml:space="preserve">Характеристики водозабезпечення і водовідведення </w:t>
      </w:r>
      <w:proofErr w:type="spellStart"/>
      <w:r w:rsidR="005131AA" w:rsidRPr="00436007">
        <w:rPr>
          <w:rFonts w:ascii="Calibri" w:hAnsi="Calibri" w:cs="Calibri"/>
          <w:color w:val="000000" w:themeColor="text1"/>
          <w:sz w:val="22"/>
          <w:szCs w:val="22"/>
          <w:lang w:val="uk-UA"/>
        </w:rPr>
        <w:t>хвостосховища</w:t>
      </w:r>
      <w:proofErr w:type="spellEnd"/>
      <w:r w:rsidR="00B73B42" w:rsidRPr="00436007">
        <w:rPr>
          <w:rFonts w:ascii="Calibri" w:hAnsi="Calibri" w:cs="Calibri"/>
          <w:color w:val="000000" w:themeColor="text1"/>
          <w:sz w:val="22"/>
          <w:szCs w:val="22"/>
          <w:lang w:val="uk-UA"/>
        </w:rPr>
        <w:t xml:space="preserve"> </w:t>
      </w:r>
      <w:r w:rsidR="00B73B42" w:rsidRPr="00436007">
        <w:rPr>
          <w:rFonts w:ascii="Calibri" w:hAnsi="Calibri" w:cs="Calibri"/>
          <w:color w:val="000000" w:themeColor="text1"/>
          <w:sz w:val="22"/>
          <w:szCs w:val="22"/>
          <w:shd w:val="clear" w:color="auto" w:fill="FFFFFF"/>
        </w:rPr>
        <w:t>(</w:t>
      </w:r>
      <w:proofErr w:type="spellStart"/>
      <w:r w:rsidR="00B73B42" w:rsidRPr="00436007">
        <w:rPr>
          <w:rFonts w:ascii="Calibri" w:hAnsi="Calibri" w:cs="Calibri"/>
          <w:color w:val="000000" w:themeColor="text1"/>
          <w:sz w:val="22"/>
          <w:szCs w:val="22"/>
          <w:shd w:val="clear" w:color="auto" w:fill="FFFFFF"/>
        </w:rPr>
        <w:t>шламонакопичувача</w:t>
      </w:r>
      <w:proofErr w:type="spellEnd"/>
      <w:r w:rsidR="00B73B42" w:rsidRPr="00436007">
        <w:rPr>
          <w:rFonts w:ascii="Calibri" w:hAnsi="Calibri" w:cs="Calibri"/>
          <w:color w:val="000000" w:themeColor="text1"/>
          <w:sz w:val="22"/>
          <w:szCs w:val="22"/>
          <w:shd w:val="clear" w:color="auto" w:fill="FFFFFF"/>
        </w:rPr>
        <w:t>)</w:t>
      </w:r>
    </w:p>
    <w:p w14:paraId="601B9763" w14:textId="77777777" w:rsidR="00D0407F" w:rsidRPr="00436007" w:rsidRDefault="00D0407F" w:rsidP="00FE0AE7">
      <w:pPr>
        <w:ind w:right="-1"/>
        <w:jc w:val="center"/>
        <w:rPr>
          <w:rFonts w:ascii="Calibri" w:hAnsi="Calibri" w:cs="Calibri"/>
          <w:color w:val="000000" w:themeColor="text1"/>
          <w:sz w:val="22"/>
          <w:szCs w:val="22"/>
          <w:lang w:val="uk-UA"/>
        </w:rPr>
      </w:pPr>
    </w:p>
    <w:tbl>
      <w:tblPr>
        <w:tblStyle w:val="8"/>
        <w:tblW w:w="10075" w:type="dxa"/>
        <w:tblInd w:w="-15" w:type="dxa"/>
        <w:tblLayout w:type="fixed"/>
        <w:tblCellMar>
          <w:left w:w="5" w:type="dxa"/>
          <w:right w:w="5" w:type="dxa"/>
        </w:tblCellMar>
        <w:tblLook w:val="04A0" w:firstRow="1" w:lastRow="0" w:firstColumn="1" w:lastColumn="0" w:noHBand="0" w:noVBand="1"/>
      </w:tblPr>
      <w:tblGrid>
        <w:gridCol w:w="482"/>
        <w:gridCol w:w="4770"/>
        <w:gridCol w:w="4823"/>
      </w:tblGrid>
      <w:tr w:rsidR="00044AF5" w:rsidRPr="00436007" w14:paraId="18A5981B" w14:textId="77777777" w:rsidTr="00436007">
        <w:trPr>
          <w:trHeight w:val="256"/>
        </w:trPr>
        <w:tc>
          <w:tcPr>
            <w:tcW w:w="482" w:type="dxa"/>
          </w:tcPr>
          <w:p w14:paraId="18D7E574" w14:textId="77777777" w:rsidR="00C82867" w:rsidRPr="00436007" w:rsidRDefault="00C82867" w:rsidP="009E0BB9">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w:t>
            </w:r>
          </w:p>
        </w:tc>
        <w:tc>
          <w:tcPr>
            <w:tcW w:w="4770" w:type="dxa"/>
          </w:tcPr>
          <w:p w14:paraId="2D8A4E09" w14:textId="77777777" w:rsidR="00C82867" w:rsidRPr="00436007" w:rsidRDefault="00C82867" w:rsidP="00C72939">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Характеристика</w:t>
            </w:r>
          </w:p>
        </w:tc>
        <w:tc>
          <w:tcPr>
            <w:tcW w:w="4823" w:type="dxa"/>
          </w:tcPr>
          <w:p w14:paraId="2DE08045" w14:textId="77777777" w:rsidR="00C82867" w:rsidRPr="00436007" w:rsidRDefault="00C82867" w:rsidP="009E0BB9">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Опис</w:t>
            </w:r>
          </w:p>
        </w:tc>
      </w:tr>
      <w:tr w:rsidR="00D0407F" w:rsidRPr="00436007" w14:paraId="7EC069ED" w14:textId="77777777" w:rsidTr="00436007">
        <w:trPr>
          <w:trHeight w:val="256"/>
        </w:trPr>
        <w:tc>
          <w:tcPr>
            <w:tcW w:w="482" w:type="dxa"/>
          </w:tcPr>
          <w:p w14:paraId="20FC7270" w14:textId="36AC9692" w:rsidR="00D0407F" w:rsidRPr="00436007" w:rsidRDefault="00D0407F" w:rsidP="009E0BB9">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1</w:t>
            </w:r>
          </w:p>
        </w:tc>
        <w:tc>
          <w:tcPr>
            <w:tcW w:w="4770" w:type="dxa"/>
          </w:tcPr>
          <w:p w14:paraId="0FBEE4BE" w14:textId="1619210E" w:rsidR="00D0407F" w:rsidRPr="00436007" w:rsidRDefault="00D0407F" w:rsidP="00D0407F">
            <w:pPr>
              <w:widowControl w:val="0"/>
              <w:ind w:left="73" w:firstLine="708"/>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2</w:t>
            </w:r>
          </w:p>
        </w:tc>
        <w:tc>
          <w:tcPr>
            <w:tcW w:w="4823" w:type="dxa"/>
          </w:tcPr>
          <w:p w14:paraId="295A0D63" w14:textId="5D15CA89" w:rsidR="00D0407F" w:rsidRPr="00436007" w:rsidRDefault="00D0407F" w:rsidP="009E0BB9">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3</w:t>
            </w:r>
          </w:p>
        </w:tc>
      </w:tr>
      <w:tr w:rsidR="00044AF5" w:rsidRPr="00436007" w14:paraId="79824EE5" w14:textId="77777777" w:rsidTr="00436007">
        <w:trPr>
          <w:trHeight w:val="256"/>
        </w:trPr>
        <w:tc>
          <w:tcPr>
            <w:tcW w:w="10075" w:type="dxa"/>
            <w:gridSpan w:val="3"/>
          </w:tcPr>
          <w:p w14:paraId="0A1C44A6" w14:textId="604702B1" w:rsidR="00F96DDD" w:rsidRPr="00436007" w:rsidRDefault="00F96DDD" w:rsidP="009E0BB9">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Техніко-технологічні показники</w:t>
            </w:r>
          </w:p>
        </w:tc>
      </w:tr>
      <w:tr w:rsidR="00044AF5" w:rsidRPr="00436007" w14:paraId="14FE377E" w14:textId="77777777" w:rsidTr="00436007">
        <w:trPr>
          <w:trHeight w:val="256"/>
        </w:trPr>
        <w:tc>
          <w:tcPr>
            <w:tcW w:w="482" w:type="dxa"/>
          </w:tcPr>
          <w:p w14:paraId="3F88B6ED" w14:textId="77777777" w:rsidR="00F96DDD" w:rsidRPr="00436007" w:rsidRDefault="00F96DDD" w:rsidP="00953A66">
            <w:pPr>
              <w:widowControl w:val="0"/>
              <w:numPr>
                <w:ilvl w:val="0"/>
                <w:numId w:val="13"/>
              </w:numPr>
              <w:jc w:val="center"/>
              <w:rPr>
                <w:rFonts w:ascii="Calibri" w:eastAsia="Calibri" w:hAnsi="Calibri" w:cs="Calibri"/>
                <w:color w:val="000000" w:themeColor="text1"/>
                <w:sz w:val="22"/>
                <w:szCs w:val="22"/>
                <w:lang w:val="uk-UA"/>
              </w:rPr>
            </w:pPr>
          </w:p>
        </w:tc>
        <w:tc>
          <w:tcPr>
            <w:tcW w:w="4770" w:type="dxa"/>
          </w:tcPr>
          <w:p w14:paraId="7ADE6D79" w14:textId="5395B1BE" w:rsidR="00F96DDD" w:rsidRPr="00436007" w:rsidRDefault="006F1448" w:rsidP="009E0BB9">
            <w:pPr>
              <w:widowControl w:val="0"/>
              <w:ind w:left="73" w:firstLine="4"/>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Система водозабезпечення</w:t>
            </w:r>
          </w:p>
        </w:tc>
        <w:tc>
          <w:tcPr>
            <w:tcW w:w="4823" w:type="dxa"/>
          </w:tcPr>
          <w:p w14:paraId="421AB0D2" w14:textId="5F15117D" w:rsidR="00F96DDD" w:rsidRPr="00436007" w:rsidRDefault="006F1448" w:rsidP="009E0BB9">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замкнена/змішана/ прямоточна</w:t>
            </w:r>
          </w:p>
        </w:tc>
      </w:tr>
      <w:tr w:rsidR="00044AF5" w:rsidRPr="00C76C79" w14:paraId="46A2B567" w14:textId="77777777" w:rsidTr="00436007">
        <w:trPr>
          <w:trHeight w:val="256"/>
        </w:trPr>
        <w:tc>
          <w:tcPr>
            <w:tcW w:w="482" w:type="dxa"/>
          </w:tcPr>
          <w:p w14:paraId="4FEEFC1D" w14:textId="77777777" w:rsidR="00F96DDD" w:rsidRPr="00436007" w:rsidRDefault="00F96DDD" w:rsidP="00953A66">
            <w:pPr>
              <w:widowControl w:val="0"/>
              <w:numPr>
                <w:ilvl w:val="0"/>
                <w:numId w:val="13"/>
              </w:numPr>
              <w:jc w:val="center"/>
              <w:rPr>
                <w:rFonts w:ascii="Calibri" w:eastAsia="Calibri" w:hAnsi="Calibri" w:cs="Calibri"/>
                <w:color w:val="000000" w:themeColor="text1"/>
                <w:sz w:val="22"/>
                <w:szCs w:val="22"/>
                <w:lang w:val="uk-UA"/>
              </w:rPr>
            </w:pPr>
          </w:p>
        </w:tc>
        <w:tc>
          <w:tcPr>
            <w:tcW w:w="4770" w:type="dxa"/>
          </w:tcPr>
          <w:p w14:paraId="1E4AB6BC" w14:textId="354C48A8" w:rsidR="00F96DDD" w:rsidRPr="00436007" w:rsidRDefault="006F1448" w:rsidP="009E0BB9">
            <w:pPr>
              <w:widowControl w:val="0"/>
              <w:ind w:left="73" w:right="138" w:firstLine="4"/>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 xml:space="preserve">Джерело-споруда, з якої здійснюється забір води </w:t>
            </w:r>
          </w:p>
        </w:tc>
        <w:tc>
          <w:tcPr>
            <w:tcW w:w="4823" w:type="dxa"/>
          </w:tcPr>
          <w:p w14:paraId="335107BD" w14:textId="5FCC5930" w:rsidR="00F96DDD" w:rsidRPr="00436007" w:rsidRDefault="006F1448" w:rsidP="009E0BB9">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 xml:space="preserve">Найменування та код </w:t>
            </w:r>
            <w:r w:rsidR="00B50C44" w:rsidRPr="00436007">
              <w:rPr>
                <w:rFonts w:ascii="Calibri" w:eastAsia="Calibri" w:hAnsi="Calibri" w:cs="Calibri"/>
                <w:color w:val="000000" w:themeColor="text1"/>
                <w:sz w:val="22"/>
                <w:szCs w:val="22"/>
                <w:lang w:val="uk-UA"/>
              </w:rPr>
              <w:t>масиву поверхневих вод (МПВ)</w:t>
            </w:r>
            <w:r w:rsidRPr="00436007">
              <w:rPr>
                <w:rFonts w:ascii="Calibri" w:eastAsia="Calibri" w:hAnsi="Calibri" w:cs="Calibri"/>
                <w:color w:val="000000" w:themeColor="text1"/>
                <w:sz w:val="22"/>
                <w:szCs w:val="22"/>
                <w:lang w:val="uk-UA"/>
              </w:rPr>
              <w:t xml:space="preserve">, місце розташування, відстань до </w:t>
            </w:r>
            <w:proofErr w:type="spellStart"/>
            <w:r w:rsidRPr="00436007">
              <w:rPr>
                <w:rFonts w:ascii="Calibri" w:eastAsia="Calibri" w:hAnsi="Calibri" w:cs="Calibri"/>
                <w:color w:val="000000" w:themeColor="text1"/>
                <w:sz w:val="22"/>
                <w:szCs w:val="22"/>
                <w:lang w:val="uk-UA"/>
              </w:rPr>
              <w:t>хвостосховища</w:t>
            </w:r>
            <w:proofErr w:type="spellEnd"/>
            <w:r w:rsidR="00B73B42" w:rsidRPr="00436007">
              <w:rPr>
                <w:rFonts w:ascii="Calibri" w:eastAsia="Calibri" w:hAnsi="Calibri" w:cs="Calibri"/>
                <w:color w:val="000000" w:themeColor="text1"/>
                <w:sz w:val="22"/>
                <w:szCs w:val="22"/>
                <w:lang w:val="uk-UA"/>
              </w:rPr>
              <w:t xml:space="preserve"> </w:t>
            </w:r>
            <w:r w:rsidR="00B73B42" w:rsidRPr="00436007">
              <w:rPr>
                <w:rFonts w:ascii="Calibri" w:hAnsi="Calibri" w:cs="Calibri"/>
                <w:color w:val="000000" w:themeColor="text1"/>
                <w:sz w:val="22"/>
                <w:szCs w:val="22"/>
                <w:shd w:val="clear" w:color="auto" w:fill="FFFFFF"/>
                <w:lang w:val="uk-UA"/>
              </w:rPr>
              <w:t>(</w:t>
            </w:r>
            <w:proofErr w:type="spellStart"/>
            <w:r w:rsidR="00B73B42" w:rsidRPr="00436007">
              <w:rPr>
                <w:rFonts w:ascii="Calibri" w:hAnsi="Calibri" w:cs="Calibri"/>
                <w:color w:val="000000" w:themeColor="text1"/>
                <w:sz w:val="22"/>
                <w:szCs w:val="22"/>
                <w:shd w:val="clear" w:color="auto" w:fill="FFFFFF"/>
                <w:lang w:val="uk-UA"/>
              </w:rPr>
              <w:t>шламонакопичувача</w:t>
            </w:r>
            <w:proofErr w:type="spellEnd"/>
            <w:r w:rsidR="00B73B42" w:rsidRPr="00436007">
              <w:rPr>
                <w:rFonts w:ascii="Calibri" w:hAnsi="Calibri" w:cs="Calibri"/>
                <w:color w:val="000000" w:themeColor="text1"/>
                <w:sz w:val="22"/>
                <w:szCs w:val="22"/>
                <w:shd w:val="clear" w:color="auto" w:fill="FFFFFF"/>
                <w:lang w:val="uk-UA"/>
              </w:rPr>
              <w:t>)</w:t>
            </w:r>
            <w:r w:rsidRPr="00436007">
              <w:rPr>
                <w:rFonts w:ascii="Calibri" w:eastAsia="Calibri" w:hAnsi="Calibri" w:cs="Calibri"/>
                <w:color w:val="000000" w:themeColor="text1"/>
                <w:sz w:val="22"/>
                <w:szCs w:val="22"/>
                <w:lang w:val="uk-UA"/>
              </w:rPr>
              <w:t>, витрати води, що забирається, тис. м</w:t>
            </w:r>
            <w:r w:rsidRPr="00436007">
              <w:rPr>
                <w:rFonts w:ascii="Calibri" w:eastAsia="Calibri" w:hAnsi="Calibri" w:cs="Calibri"/>
                <w:color w:val="000000" w:themeColor="text1"/>
                <w:sz w:val="22"/>
                <w:szCs w:val="22"/>
                <w:vertAlign w:val="superscript"/>
                <w:lang w:val="uk-UA"/>
              </w:rPr>
              <w:t>3</w:t>
            </w:r>
            <w:r w:rsidRPr="00436007">
              <w:rPr>
                <w:rFonts w:ascii="Calibri" w:eastAsia="Calibri" w:hAnsi="Calibri" w:cs="Calibri"/>
                <w:color w:val="000000" w:themeColor="text1"/>
                <w:sz w:val="22"/>
                <w:szCs w:val="22"/>
                <w:lang w:val="uk-UA"/>
              </w:rPr>
              <w:t>/ рік</w:t>
            </w:r>
          </w:p>
        </w:tc>
      </w:tr>
      <w:tr w:rsidR="00044AF5" w:rsidRPr="00436007" w14:paraId="6CD3A893" w14:textId="77777777" w:rsidTr="00436007">
        <w:trPr>
          <w:trHeight w:val="256"/>
        </w:trPr>
        <w:tc>
          <w:tcPr>
            <w:tcW w:w="482" w:type="dxa"/>
          </w:tcPr>
          <w:p w14:paraId="396BEFBD" w14:textId="77777777" w:rsidR="00F96DDD" w:rsidRPr="00436007" w:rsidRDefault="00F96DDD" w:rsidP="00953A66">
            <w:pPr>
              <w:widowControl w:val="0"/>
              <w:numPr>
                <w:ilvl w:val="0"/>
                <w:numId w:val="13"/>
              </w:numPr>
              <w:jc w:val="center"/>
              <w:rPr>
                <w:rFonts w:ascii="Calibri" w:eastAsia="Calibri" w:hAnsi="Calibri" w:cs="Calibri"/>
                <w:color w:val="000000" w:themeColor="text1"/>
                <w:sz w:val="22"/>
                <w:szCs w:val="22"/>
                <w:lang w:val="uk-UA"/>
              </w:rPr>
            </w:pPr>
          </w:p>
        </w:tc>
        <w:tc>
          <w:tcPr>
            <w:tcW w:w="4770" w:type="dxa"/>
          </w:tcPr>
          <w:p w14:paraId="7CD8EF03" w14:textId="047E5F71" w:rsidR="00F96DDD" w:rsidRPr="00436007" w:rsidRDefault="006F1448" w:rsidP="009E0BB9">
            <w:pPr>
              <w:widowControl w:val="0"/>
              <w:ind w:left="73" w:right="138" w:firstLine="4"/>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Скиди стічних вод у водні об’єкти, характер скидів</w:t>
            </w:r>
          </w:p>
        </w:tc>
        <w:tc>
          <w:tcPr>
            <w:tcW w:w="4823" w:type="dxa"/>
          </w:tcPr>
          <w:p w14:paraId="61EFB804" w14:textId="6960F848" w:rsidR="00F96DDD" w:rsidRPr="00436007" w:rsidRDefault="006F1448" w:rsidP="009E0BB9">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розподілений/ залповий</w:t>
            </w:r>
          </w:p>
          <w:p w14:paraId="7E46FDAA" w14:textId="2A472A19" w:rsidR="006F1448" w:rsidRPr="00436007" w:rsidRDefault="006F1448" w:rsidP="009E0BB9">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річний об</w:t>
            </w:r>
            <w:r w:rsidR="00872400" w:rsidRPr="00436007">
              <w:rPr>
                <w:rFonts w:ascii="Calibri" w:eastAsia="Calibri" w:hAnsi="Calibri" w:cs="Calibri"/>
                <w:color w:val="000000" w:themeColor="text1"/>
                <w:sz w:val="22"/>
                <w:szCs w:val="22"/>
                <w:lang w:val="uk-UA"/>
              </w:rPr>
              <w:t>’</w:t>
            </w:r>
            <w:r w:rsidRPr="00436007">
              <w:rPr>
                <w:rFonts w:ascii="Calibri" w:eastAsia="Calibri" w:hAnsi="Calibri" w:cs="Calibri"/>
                <w:color w:val="000000" w:themeColor="text1"/>
                <w:sz w:val="22"/>
                <w:szCs w:val="22"/>
                <w:lang w:val="uk-UA"/>
              </w:rPr>
              <w:t>єм скидів, тис.м</w:t>
            </w:r>
            <w:r w:rsidRPr="00436007">
              <w:rPr>
                <w:rFonts w:ascii="Calibri" w:eastAsia="Calibri" w:hAnsi="Calibri" w:cs="Calibri"/>
                <w:color w:val="000000" w:themeColor="text1"/>
                <w:sz w:val="22"/>
                <w:szCs w:val="22"/>
                <w:vertAlign w:val="superscript"/>
                <w:lang w:val="uk-UA"/>
              </w:rPr>
              <w:t>3</w:t>
            </w:r>
            <w:r w:rsidRPr="00436007">
              <w:rPr>
                <w:rFonts w:ascii="Calibri" w:eastAsia="Calibri" w:hAnsi="Calibri" w:cs="Calibri"/>
                <w:color w:val="000000" w:themeColor="text1"/>
                <w:sz w:val="22"/>
                <w:szCs w:val="22"/>
                <w:lang w:val="uk-UA"/>
              </w:rPr>
              <w:t>/рік</w:t>
            </w:r>
          </w:p>
          <w:p w14:paraId="18002098" w14:textId="77777777" w:rsidR="006F1448" w:rsidRPr="00436007" w:rsidRDefault="006F1448" w:rsidP="009E0BB9">
            <w:pPr>
              <w:widowControl w:val="0"/>
              <w:jc w:val="center"/>
              <w:rPr>
                <w:rFonts w:ascii="Calibri" w:hAnsi="Calibri" w:cs="Calibri"/>
                <w:color w:val="000000" w:themeColor="text1"/>
                <w:sz w:val="22"/>
                <w:szCs w:val="22"/>
                <w:shd w:val="clear" w:color="auto" w:fill="FFFFFF"/>
                <w:lang w:val="uk-UA"/>
              </w:rPr>
            </w:pPr>
            <w:r w:rsidRPr="00436007">
              <w:rPr>
                <w:rFonts w:ascii="Calibri" w:hAnsi="Calibri" w:cs="Calibri"/>
                <w:color w:val="000000" w:themeColor="text1"/>
                <w:sz w:val="22"/>
                <w:szCs w:val="22"/>
                <w:shd w:val="clear" w:color="auto" w:fill="FFFFFF"/>
                <w:lang w:val="uk-UA"/>
              </w:rPr>
              <w:t>витрата, м</w:t>
            </w:r>
            <w:r w:rsidRPr="00436007">
              <w:rPr>
                <w:rFonts w:ascii="Calibri" w:hAnsi="Calibri" w:cs="Calibri"/>
                <w:color w:val="000000" w:themeColor="text1"/>
                <w:sz w:val="22"/>
                <w:szCs w:val="22"/>
                <w:shd w:val="clear" w:color="auto" w:fill="FFFFFF"/>
                <w:vertAlign w:val="superscript"/>
                <w:lang w:val="uk-UA"/>
              </w:rPr>
              <w:t>3</w:t>
            </w:r>
            <w:r w:rsidRPr="00436007">
              <w:rPr>
                <w:rFonts w:ascii="Calibri" w:hAnsi="Calibri" w:cs="Calibri"/>
                <w:color w:val="000000" w:themeColor="text1"/>
                <w:sz w:val="22"/>
                <w:szCs w:val="22"/>
                <w:shd w:val="clear" w:color="auto" w:fill="FFFFFF"/>
                <w:lang w:val="uk-UA"/>
              </w:rPr>
              <w:t>/с</w:t>
            </w:r>
          </w:p>
          <w:p w14:paraId="5219E84E" w14:textId="77777777" w:rsidR="006F1448" w:rsidRPr="00436007" w:rsidRDefault="006F1448" w:rsidP="009E0BB9">
            <w:pPr>
              <w:widowControl w:val="0"/>
              <w:jc w:val="center"/>
              <w:rPr>
                <w:rFonts w:ascii="Calibri" w:hAnsi="Calibri" w:cs="Calibri"/>
                <w:color w:val="000000" w:themeColor="text1"/>
                <w:sz w:val="22"/>
                <w:szCs w:val="22"/>
                <w:shd w:val="clear" w:color="auto" w:fill="FFFFFF"/>
                <w:lang w:val="uk-UA"/>
              </w:rPr>
            </w:pPr>
            <w:r w:rsidRPr="00436007">
              <w:rPr>
                <w:rFonts w:ascii="Calibri" w:hAnsi="Calibri" w:cs="Calibri"/>
                <w:color w:val="000000" w:themeColor="text1"/>
                <w:sz w:val="22"/>
                <w:szCs w:val="22"/>
                <w:shd w:val="clear" w:color="auto" w:fill="FFFFFF"/>
                <w:lang w:val="uk-UA"/>
              </w:rPr>
              <w:t>хімічний склад скидів</w:t>
            </w:r>
          </w:p>
          <w:p w14:paraId="29563FA0" w14:textId="6CBF990A" w:rsidR="006F1448" w:rsidRPr="00436007" w:rsidRDefault="006F1448" w:rsidP="009E0BB9">
            <w:pPr>
              <w:widowControl w:val="0"/>
              <w:jc w:val="center"/>
              <w:rPr>
                <w:rFonts w:ascii="Calibri" w:eastAsia="Calibri" w:hAnsi="Calibri" w:cs="Calibri"/>
                <w:color w:val="000000" w:themeColor="text1"/>
                <w:sz w:val="22"/>
                <w:szCs w:val="22"/>
                <w:lang w:val="uk-UA"/>
              </w:rPr>
            </w:pPr>
            <w:r w:rsidRPr="00436007">
              <w:rPr>
                <w:rFonts w:ascii="Calibri" w:hAnsi="Calibri" w:cs="Calibri"/>
                <w:color w:val="000000" w:themeColor="text1"/>
                <w:sz w:val="22"/>
                <w:szCs w:val="22"/>
                <w:shd w:val="clear" w:color="auto" w:fill="FFFFFF"/>
                <w:lang w:val="uk-UA"/>
              </w:rPr>
              <w:t>наявність органіки, флотаційних та інших реагентів</w:t>
            </w:r>
          </w:p>
        </w:tc>
      </w:tr>
      <w:tr w:rsidR="00044AF5" w:rsidRPr="00C76C79" w14:paraId="6C4F3D3E" w14:textId="77777777" w:rsidTr="00436007">
        <w:trPr>
          <w:trHeight w:val="256"/>
        </w:trPr>
        <w:tc>
          <w:tcPr>
            <w:tcW w:w="482" w:type="dxa"/>
          </w:tcPr>
          <w:p w14:paraId="0E155C4A" w14:textId="77777777" w:rsidR="00F96DDD" w:rsidRPr="00436007" w:rsidRDefault="00F96DDD" w:rsidP="00953A66">
            <w:pPr>
              <w:widowControl w:val="0"/>
              <w:numPr>
                <w:ilvl w:val="0"/>
                <w:numId w:val="13"/>
              </w:numPr>
              <w:jc w:val="center"/>
              <w:rPr>
                <w:rFonts w:ascii="Calibri" w:eastAsia="Calibri" w:hAnsi="Calibri" w:cs="Calibri"/>
                <w:color w:val="000000" w:themeColor="text1"/>
                <w:sz w:val="22"/>
                <w:szCs w:val="22"/>
                <w:lang w:val="uk-UA"/>
              </w:rPr>
            </w:pPr>
          </w:p>
        </w:tc>
        <w:tc>
          <w:tcPr>
            <w:tcW w:w="4770" w:type="dxa"/>
          </w:tcPr>
          <w:p w14:paraId="64822E0A" w14:textId="68652313" w:rsidR="00F96DDD" w:rsidRPr="00436007" w:rsidRDefault="006F1448" w:rsidP="009E0BB9">
            <w:pPr>
              <w:widowControl w:val="0"/>
              <w:ind w:left="73" w:right="138" w:firstLine="4"/>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Місце надходження скидних стічних вод у водний об’єкт</w:t>
            </w:r>
          </w:p>
        </w:tc>
        <w:tc>
          <w:tcPr>
            <w:tcW w:w="4823" w:type="dxa"/>
          </w:tcPr>
          <w:p w14:paraId="712D2772" w14:textId="698F79C9" w:rsidR="00F96DDD" w:rsidRPr="00436007" w:rsidRDefault="006F1448" w:rsidP="009E0BB9">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 xml:space="preserve">Найменування та код МПВ, місце розташування, відстань до </w:t>
            </w:r>
            <w:proofErr w:type="spellStart"/>
            <w:r w:rsidRPr="00436007">
              <w:rPr>
                <w:rFonts w:ascii="Calibri" w:eastAsia="Calibri" w:hAnsi="Calibri" w:cs="Calibri"/>
                <w:color w:val="000000" w:themeColor="text1"/>
                <w:sz w:val="22"/>
                <w:szCs w:val="22"/>
                <w:lang w:val="uk-UA"/>
              </w:rPr>
              <w:t>хвостосховища</w:t>
            </w:r>
            <w:proofErr w:type="spellEnd"/>
            <w:r w:rsidR="00B73B42" w:rsidRPr="00436007">
              <w:rPr>
                <w:rFonts w:ascii="Calibri" w:eastAsia="Calibri" w:hAnsi="Calibri" w:cs="Calibri"/>
                <w:color w:val="000000" w:themeColor="text1"/>
                <w:sz w:val="22"/>
                <w:szCs w:val="22"/>
                <w:lang w:val="uk-UA"/>
              </w:rPr>
              <w:t xml:space="preserve"> </w:t>
            </w:r>
            <w:r w:rsidR="00B73B42" w:rsidRPr="00436007">
              <w:rPr>
                <w:rFonts w:ascii="Calibri" w:hAnsi="Calibri" w:cs="Calibri"/>
                <w:color w:val="000000" w:themeColor="text1"/>
                <w:sz w:val="22"/>
                <w:szCs w:val="22"/>
                <w:shd w:val="clear" w:color="auto" w:fill="FFFFFF"/>
                <w:lang w:val="uk-UA"/>
              </w:rPr>
              <w:t>(</w:t>
            </w:r>
            <w:proofErr w:type="spellStart"/>
            <w:r w:rsidR="00B73B42" w:rsidRPr="00436007">
              <w:rPr>
                <w:rFonts w:ascii="Calibri" w:hAnsi="Calibri" w:cs="Calibri"/>
                <w:color w:val="000000" w:themeColor="text1"/>
                <w:sz w:val="22"/>
                <w:szCs w:val="22"/>
                <w:shd w:val="clear" w:color="auto" w:fill="FFFFFF"/>
                <w:lang w:val="uk-UA"/>
              </w:rPr>
              <w:t>шламонакопичувача</w:t>
            </w:r>
            <w:proofErr w:type="spellEnd"/>
            <w:r w:rsidR="00B73B42" w:rsidRPr="00436007">
              <w:rPr>
                <w:rFonts w:ascii="Calibri" w:hAnsi="Calibri" w:cs="Calibri"/>
                <w:color w:val="000000" w:themeColor="text1"/>
                <w:sz w:val="22"/>
                <w:szCs w:val="22"/>
                <w:shd w:val="clear" w:color="auto" w:fill="FFFFFF"/>
                <w:lang w:val="uk-UA"/>
              </w:rPr>
              <w:t>)</w:t>
            </w:r>
          </w:p>
        </w:tc>
      </w:tr>
      <w:tr w:rsidR="009F0749" w:rsidRPr="00436007" w14:paraId="4FB94E74" w14:textId="77777777" w:rsidTr="00436007">
        <w:trPr>
          <w:trHeight w:val="256"/>
        </w:trPr>
        <w:tc>
          <w:tcPr>
            <w:tcW w:w="482" w:type="dxa"/>
          </w:tcPr>
          <w:p w14:paraId="721BCA98" w14:textId="77777777" w:rsidR="009F0749" w:rsidRPr="00436007" w:rsidRDefault="009F0749" w:rsidP="00953A66">
            <w:pPr>
              <w:widowControl w:val="0"/>
              <w:numPr>
                <w:ilvl w:val="0"/>
                <w:numId w:val="13"/>
              </w:numPr>
              <w:jc w:val="center"/>
              <w:rPr>
                <w:rFonts w:ascii="Calibri" w:eastAsia="Calibri" w:hAnsi="Calibri" w:cs="Calibri"/>
                <w:color w:val="000000" w:themeColor="text1"/>
                <w:sz w:val="22"/>
                <w:szCs w:val="22"/>
                <w:lang w:val="uk-UA"/>
              </w:rPr>
            </w:pPr>
          </w:p>
        </w:tc>
        <w:tc>
          <w:tcPr>
            <w:tcW w:w="4770" w:type="dxa"/>
          </w:tcPr>
          <w:p w14:paraId="2F381D0F" w14:textId="42761462" w:rsidR="009F0749" w:rsidRPr="00436007" w:rsidRDefault="009F0749" w:rsidP="009E0BB9">
            <w:pPr>
              <w:widowControl w:val="0"/>
              <w:ind w:left="73" w:right="138" w:firstLine="4"/>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Кількість освітленої води, що повертається в обіг</w:t>
            </w:r>
            <w:r w:rsidR="00B6127D" w:rsidRPr="00436007">
              <w:rPr>
                <w:rFonts w:ascii="Calibri" w:eastAsia="Calibri" w:hAnsi="Calibri" w:cs="Calibri"/>
                <w:color w:val="000000" w:themeColor="text1"/>
                <w:sz w:val="22"/>
                <w:szCs w:val="22"/>
                <w:lang w:val="uk-UA"/>
              </w:rPr>
              <w:t xml:space="preserve"> (використання оборотної води)</w:t>
            </w:r>
          </w:p>
        </w:tc>
        <w:tc>
          <w:tcPr>
            <w:tcW w:w="4823" w:type="dxa"/>
          </w:tcPr>
          <w:p w14:paraId="3532F415" w14:textId="12F03558" w:rsidR="009F0749" w:rsidRPr="00436007" w:rsidRDefault="009F0749" w:rsidP="009E0BB9">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м</w:t>
            </w:r>
            <w:r w:rsidRPr="00436007">
              <w:rPr>
                <w:rFonts w:ascii="Calibri" w:eastAsia="Calibri" w:hAnsi="Calibri" w:cs="Calibri"/>
                <w:color w:val="000000" w:themeColor="text1"/>
                <w:sz w:val="22"/>
                <w:szCs w:val="22"/>
                <w:vertAlign w:val="superscript"/>
                <w:lang w:val="uk-UA"/>
              </w:rPr>
              <w:t>3</w:t>
            </w:r>
            <w:r w:rsidRPr="00436007">
              <w:rPr>
                <w:rFonts w:ascii="Calibri" w:eastAsia="Calibri" w:hAnsi="Calibri" w:cs="Calibri"/>
                <w:color w:val="000000" w:themeColor="text1"/>
                <w:sz w:val="22"/>
                <w:szCs w:val="22"/>
                <w:lang w:val="uk-UA"/>
              </w:rPr>
              <w:t>/ год</w:t>
            </w:r>
          </w:p>
          <w:p w14:paraId="16BF9B66" w14:textId="57444FBA" w:rsidR="009F0749" w:rsidRPr="00436007" w:rsidRDefault="009F0749" w:rsidP="009E0BB9">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млн м</w:t>
            </w:r>
            <w:r w:rsidRPr="00436007">
              <w:rPr>
                <w:rFonts w:ascii="Calibri" w:eastAsia="Calibri" w:hAnsi="Calibri" w:cs="Calibri"/>
                <w:color w:val="000000" w:themeColor="text1"/>
                <w:sz w:val="22"/>
                <w:szCs w:val="22"/>
                <w:vertAlign w:val="superscript"/>
                <w:lang w:val="uk-UA"/>
              </w:rPr>
              <w:t>3</w:t>
            </w:r>
            <w:r w:rsidRPr="00436007">
              <w:rPr>
                <w:rFonts w:ascii="Calibri" w:eastAsia="Calibri" w:hAnsi="Calibri" w:cs="Calibri"/>
                <w:color w:val="000000" w:themeColor="text1"/>
                <w:sz w:val="22"/>
                <w:szCs w:val="22"/>
                <w:lang w:val="uk-UA"/>
              </w:rPr>
              <w:t>/ рік</w:t>
            </w:r>
          </w:p>
        </w:tc>
      </w:tr>
      <w:tr w:rsidR="00044AF5" w:rsidRPr="00436007" w14:paraId="5B2F9A0B" w14:textId="77777777" w:rsidTr="00436007">
        <w:trPr>
          <w:trHeight w:val="256"/>
        </w:trPr>
        <w:tc>
          <w:tcPr>
            <w:tcW w:w="482" w:type="dxa"/>
          </w:tcPr>
          <w:p w14:paraId="6D60D061" w14:textId="77777777" w:rsidR="00F96DDD" w:rsidRPr="00436007" w:rsidRDefault="00F96DDD" w:rsidP="00953A66">
            <w:pPr>
              <w:widowControl w:val="0"/>
              <w:numPr>
                <w:ilvl w:val="0"/>
                <w:numId w:val="13"/>
              </w:numPr>
              <w:jc w:val="center"/>
              <w:rPr>
                <w:rFonts w:ascii="Calibri" w:eastAsia="Calibri" w:hAnsi="Calibri" w:cs="Calibri"/>
                <w:color w:val="000000" w:themeColor="text1"/>
                <w:sz w:val="22"/>
                <w:szCs w:val="22"/>
                <w:lang w:val="uk-UA"/>
              </w:rPr>
            </w:pPr>
          </w:p>
        </w:tc>
        <w:tc>
          <w:tcPr>
            <w:tcW w:w="4770" w:type="dxa"/>
          </w:tcPr>
          <w:p w14:paraId="36270B6E" w14:textId="6AECCD60" w:rsidR="00F96DDD" w:rsidRPr="00436007" w:rsidRDefault="006F1448" w:rsidP="009E0BB9">
            <w:pPr>
              <w:widowControl w:val="0"/>
              <w:ind w:left="73" w:right="138" w:firstLine="4"/>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Сумарна витрата фільтраційного потоку</w:t>
            </w:r>
          </w:p>
        </w:tc>
        <w:tc>
          <w:tcPr>
            <w:tcW w:w="4823" w:type="dxa"/>
          </w:tcPr>
          <w:p w14:paraId="12EE4DE9" w14:textId="0B6A5B3B" w:rsidR="00F96DDD" w:rsidRPr="00436007" w:rsidRDefault="006F1448" w:rsidP="009E0BB9">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тис. м</w:t>
            </w:r>
            <w:r w:rsidRPr="00436007">
              <w:rPr>
                <w:rFonts w:ascii="Calibri" w:eastAsia="Calibri" w:hAnsi="Calibri" w:cs="Calibri"/>
                <w:color w:val="000000" w:themeColor="text1"/>
                <w:sz w:val="22"/>
                <w:szCs w:val="22"/>
                <w:vertAlign w:val="superscript"/>
                <w:lang w:val="uk-UA"/>
              </w:rPr>
              <w:t>3</w:t>
            </w:r>
            <w:r w:rsidRPr="00436007">
              <w:rPr>
                <w:rFonts w:ascii="Calibri" w:eastAsia="Calibri" w:hAnsi="Calibri" w:cs="Calibri"/>
                <w:color w:val="000000" w:themeColor="text1"/>
                <w:sz w:val="22"/>
                <w:szCs w:val="22"/>
                <w:lang w:val="uk-UA"/>
              </w:rPr>
              <w:t>/ рік</w:t>
            </w:r>
          </w:p>
        </w:tc>
      </w:tr>
      <w:tr w:rsidR="00044AF5" w:rsidRPr="00436007" w14:paraId="7A5D7BF2" w14:textId="77777777" w:rsidTr="00436007">
        <w:trPr>
          <w:trHeight w:val="256"/>
        </w:trPr>
        <w:tc>
          <w:tcPr>
            <w:tcW w:w="482" w:type="dxa"/>
          </w:tcPr>
          <w:p w14:paraId="15DCF766" w14:textId="77777777" w:rsidR="00F96DDD" w:rsidRPr="00436007" w:rsidRDefault="00F96DDD" w:rsidP="00953A66">
            <w:pPr>
              <w:widowControl w:val="0"/>
              <w:numPr>
                <w:ilvl w:val="0"/>
                <w:numId w:val="13"/>
              </w:numPr>
              <w:jc w:val="center"/>
              <w:rPr>
                <w:rFonts w:ascii="Calibri" w:eastAsia="Calibri" w:hAnsi="Calibri" w:cs="Calibri"/>
                <w:color w:val="000000" w:themeColor="text1"/>
                <w:sz w:val="22"/>
                <w:szCs w:val="22"/>
                <w:lang w:val="uk-UA"/>
              </w:rPr>
            </w:pPr>
          </w:p>
        </w:tc>
        <w:tc>
          <w:tcPr>
            <w:tcW w:w="4770" w:type="dxa"/>
          </w:tcPr>
          <w:p w14:paraId="590BD20E" w14:textId="49FD819B" w:rsidR="00F96DDD" w:rsidRPr="00436007" w:rsidRDefault="006F1448" w:rsidP="009E0BB9">
            <w:pPr>
              <w:widowControl w:val="0"/>
              <w:ind w:left="73" w:right="138" w:firstLine="4"/>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Хімічний склад фільтраційної води</w:t>
            </w:r>
          </w:p>
        </w:tc>
        <w:tc>
          <w:tcPr>
            <w:tcW w:w="4823" w:type="dxa"/>
          </w:tcPr>
          <w:p w14:paraId="7258B7D0" w14:textId="77777777" w:rsidR="00F96DDD" w:rsidRPr="00436007" w:rsidRDefault="006F1448" w:rsidP="009E0BB9">
            <w:pPr>
              <w:widowControl w:val="0"/>
              <w:jc w:val="center"/>
              <w:rPr>
                <w:rFonts w:ascii="Calibri" w:eastAsia="Calibri" w:hAnsi="Calibri" w:cs="Calibri"/>
                <w:color w:val="000000" w:themeColor="text1"/>
                <w:sz w:val="22"/>
                <w:szCs w:val="22"/>
                <w:lang w:val="uk-UA"/>
              </w:rPr>
            </w:pPr>
            <w:proofErr w:type="spellStart"/>
            <w:r w:rsidRPr="00436007">
              <w:rPr>
                <w:rFonts w:ascii="Calibri" w:eastAsia="Calibri" w:hAnsi="Calibri" w:cs="Calibri"/>
                <w:color w:val="000000" w:themeColor="text1"/>
                <w:sz w:val="22"/>
                <w:szCs w:val="22"/>
                <w:lang w:val="uk-UA"/>
              </w:rPr>
              <w:t>рН</w:t>
            </w:r>
            <w:proofErr w:type="spellEnd"/>
            <w:r w:rsidRPr="00436007">
              <w:rPr>
                <w:rFonts w:ascii="Calibri" w:eastAsia="Calibri" w:hAnsi="Calibri" w:cs="Calibri"/>
                <w:color w:val="000000" w:themeColor="text1"/>
                <w:sz w:val="22"/>
                <w:szCs w:val="22"/>
                <w:lang w:val="uk-UA"/>
              </w:rPr>
              <w:t xml:space="preserve">, </w:t>
            </w:r>
            <w:proofErr w:type="spellStart"/>
            <w:r w:rsidRPr="00436007">
              <w:rPr>
                <w:rFonts w:ascii="Calibri" w:eastAsia="Calibri" w:hAnsi="Calibri" w:cs="Calibri"/>
                <w:color w:val="000000" w:themeColor="text1"/>
                <w:sz w:val="22"/>
                <w:szCs w:val="22"/>
                <w:lang w:val="uk-UA"/>
              </w:rPr>
              <w:t>хлоридний</w:t>
            </w:r>
            <w:proofErr w:type="spellEnd"/>
            <w:r w:rsidRPr="00436007">
              <w:rPr>
                <w:rFonts w:ascii="Calibri" w:eastAsia="Calibri" w:hAnsi="Calibri" w:cs="Calibri"/>
                <w:color w:val="000000" w:themeColor="text1"/>
                <w:sz w:val="22"/>
                <w:szCs w:val="22"/>
                <w:lang w:val="uk-UA"/>
              </w:rPr>
              <w:t xml:space="preserve">/ сульфатний/ </w:t>
            </w:r>
            <w:proofErr w:type="spellStart"/>
            <w:r w:rsidRPr="00436007">
              <w:rPr>
                <w:rFonts w:ascii="Calibri" w:eastAsia="Calibri" w:hAnsi="Calibri" w:cs="Calibri"/>
                <w:color w:val="000000" w:themeColor="text1"/>
                <w:sz w:val="22"/>
                <w:szCs w:val="22"/>
                <w:lang w:val="uk-UA"/>
              </w:rPr>
              <w:t>гідрокарбонатний</w:t>
            </w:r>
            <w:proofErr w:type="spellEnd"/>
            <w:r w:rsidRPr="00436007">
              <w:rPr>
                <w:rFonts w:ascii="Calibri" w:eastAsia="Calibri" w:hAnsi="Calibri" w:cs="Calibri"/>
                <w:color w:val="000000" w:themeColor="text1"/>
                <w:sz w:val="22"/>
                <w:szCs w:val="22"/>
                <w:lang w:val="uk-UA"/>
              </w:rPr>
              <w:t xml:space="preserve">/ </w:t>
            </w:r>
            <w:proofErr w:type="spellStart"/>
            <w:r w:rsidRPr="00436007">
              <w:rPr>
                <w:rFonts w:ascii="Calibri" w:eastAsia="Calibri" w:hAnsi="Calibri" w:cs="Calibri"/>
                <w:color w:val="000000" w:themeColor="text1"/>
                <w:sz w:val="22"/>
                <w:szCs w:val="22"/>
                <w:lang w:val="uk-UA"/>
              </w:rPr>
              <w:t>хлоридно</w:t>
            </w:r>
            <w:proofErr w:type="spellEnd"/>
            <w:r w:rsidRPr="00436007">
              <w:rPr>
                <w:rFonts w:ascii="Calibri" w:eastAsia="Calibri" w:hAnsi="Calibri" w:cs="Calibri"/>
                <w:color w:val="000000" w:themeColor="text1"/>
                <w:sz w:val="22"/>
                <w:szCs w:val="22"/>
                <w:lang w:val="uk-UA"/>
              </w:rPr>
              <w:t>-сульфатний</w:t>
            </w:r>
          </w:p>
          <w:p w14:paraId="3586404C" w14:textId="40FE3CEC" w:rsidR="006F1448" w:rsidRPr="00436007" w:rsidRDefault="006F1448" w:rsidP="009E0BB9">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наявність токсичних мікроелементів</w:t>
            </w:r>
          </w:p>
        </w:tc>
      </w:tr>
      <w:tr w:rsidR="00044AF5" w:rsidRPr="00436007" w14:paraId="1C05CF90" w14:textId="77777777" w:rsidTr="00436007">
        <w:trPr>
          <w:trHeight w:val="256"/>
        </w:trPr>
        <w:tc>
          <w:tcPr>
            <w:tcW w:w="482" w:type="dxa"/>
          </w:tcPr>
          <w:p w14:paraId="2BFFDEDC" w14:textId="77777777" w:rsidR="00F96DDD" w:rsidRPr="00436007" w:rsidRDefault="00F96DDD" w:rsidP="00953A66">
            <w:pPr>
              <w:widowControl w:val="0"/>
              <w:numPr>
                <w:ilvl w:val="0"/>
                <w:numId w:val="13"/>
              </w:numPr>
              <w:jc w:val="center"/>
              <w:rPr>
                <w:rFonts w:ascii="Calibri" w:eastAsia="Calibri" w:hAnsi="Calibri" w:cs="Calibri"/>
                <w:color w:val="000000" w:themeColor="text1"/>
                <w:sz w:val="22"/>
                <w:szCs w:val="22"/>
                <w:lang w:val="uk-UA"/>
              </w:rPr>
            </w:pPr>
          </w:p>
        </w:tc>
        <w:tc>
          <w:tcPr>
            <w:tcW w:w="4770" w:type="dxa"/>
          </w:tcPr>
          <w:p w14:paraId="12155CA4" w14:textId="7F112D0C" w:rsidR="00F96DDD" w:rsidRPr="00436007" w:rsidRDefault="006F1448" w:rsidP="009E0BB9">
            <w:pPr>
              <w:widowControl w:val="0"/>
              <w:ind w:left="73" w:right="138" w:firstLine="4"/>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 xml:space="preserve">Система відведення фільтраційних вод </w:t>
            </w:r>
          </w:p>
        </w:tc>
        <w:tc>
          <w:tcPr>
            <w:tcW w:w="4823" w:type="dxa"/>
          </w:tcPr>
          <w:p w14:paraId="588FB454" w14:textId="4C71FB36" w:rsidR="00F96DDD" w:rsidRPr="00436007" w:rsidRDefault="006F1448" w:rsidP="009E0BB9">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 xml:space="preserve">Повернення у </w:t>
            </w:r>
            <w:proofErr w:type="spellStart"/>
            <w:r w:rsidRPr="00436007">
              <w:rPr>
                <w:rFonts w:ascii="Calibri" w:eastAsia="Calibri" w:hAnsi="Calibri" w:cs="Calibri"/>
                <w:color w:val="000000" w:themeColor="text1"/>
                <w:sz w:val="22"/>
                <w:szCs w:val="22"/>
                <w:lang w:val="uk-UA"/>
              </w:rPr>
              <w:t>хвостосховище</w:t>
            </w:r>
            <w:proofErr w:type="spellEnd"/>
            <w:r w:rsidR="0008782D" w:rsidRPr="00436007">
              <w:rPr>
                <w:rFonts w:ascii="Calibri" w:eastAsia="Calibri" w:hAnsi="Calibri" w:cs="Calibri"/>
                <w:color w:val="000000" w:themeColor="text1"/>
                <w:sz w:val="22"/>
                <w:szCs w:val="22"/>
                <w:lang w:val="uk-UA"/>
              </w:rPr>
              <w:t xml:space="preserve"> </w:t>
            </w:r>
            <w:r w:rsidR="0008782D" w:rsidRPr="00436007">
              <w:rPr>
                <w:rFonts w:ascii="Calibri" w:hAnsi="Calibri" w:cs="Calibri"/>
                <w:color w:val="000000" w:themeColor="text1"/>
                <w:sz w:val="22"/>
                <w:szCs w:val="22"/>
                <w:lang w:val="uk-UA"/>
              </w:rPr>
              <w:t>(</w:t>
            </w:r>
            <w:proofErr w:type="spellStart"/>
            <w:r w:rsidR="0008782D" w:rsidRPr="00436007">
              <w:rPr>
                <w:rFonts w:ascii="Calibri" w:hAnsi="Calibri" w:cs="Calibri"/>
                <w:color w:val="000000" w:themeColor="text1"/>
                <w:sz w:val="22"/>
                <w:szCs w:val="22"/>
                <w:lang w:val="uk-UA"/>
              </w:rPr>
              <w:t>шламонакопичувач</w:t>
            </w:r>
            <w:proofErr w:type="spellEnd"/>
            <w:r w:rsidR="0008782D" w:rsidRPr="00436007">
              <w:rPr>
                <w:rFonts w:ascii="Calibri" w:hAnsi="Calibri" w:cs="Calibri"/>
                <w:color w:val="000000" w:themeColor="text1"/>
                <w:sz w:val="22"/>
                <w:szCs w:val="22"/>
                <w:lang w:val="uk-UA"/>
              </w:rPr>
              <w:t>)</w:t>
            </w:r>
            <w:r w:rsidRPr="00436007">
              <w:rPr>
                <w:rFonts w:ascii="Calibri" w:eastAsia="Calibri" w:hAnsi="Calibri" w:cs="Calibri"/>
                <w:color w:val="000000" w:themeColor="text1"/>
                <w:sz w:val="22"/>
                <w:szCs w:val="22"/>
                <w:lang w:val="uk-UA"/>
              </w:rPr>
              <w:t xml:space="preserve">/ скид у </w:t>
            </w:r>
            <w:proofErr w:type="spellStart"/>
            <w:r w:rsidRPr="00436007">
              <w:rPr>
                <w:rFonts w:ascii="Calibri" w:eastAsia="Calibri" w:hAnsi="Calibri" w:cs="Calibri"/>
                <w:color w:val="000000" w:themeColor="text1"/>
                <w:sz w:val="22"/>
                <w:szCs w:val="22"/>
                <w:lang w:val="uk-UA"/>
              </w:rPr>
              <w:t>водосток</w:t>
            </w:r>
            <w:proofErr w:type="spellEnd"/>
            <w:r w:rsidRPr="00436007">
              <w:rPr>
                <w:rFonts w:ascii="Calibri" w:eastAsia="Calibri" w:hAnsi="Calibri" w:cs="Calibri"/>
                <w:color w:val="000000" w:themeColor="text1"/>
                <w:sz w:val="22"/>
                <w:szCs w:val="22"/>
                <w:lang w:val="uk-UA"/>
              </w:rPr>
              <w:t>/ на прилеглу територію</w:t>
            </w:r>
          </w:p>
        </w:tc>
      </w:tr>
      <w:tr w:rsidR="00044AF5" w:rsidRPr="00436007" w14:paraId="6D3B1658" w14:textId="77777777" w:rsidTr="00436007">
        <w:tc>
          <w:tcPr>
            <w:tcW w:w="10075" w:type="dxa"/>
            <w:gridSpan w:val="3"/>
          </w:tcPr>
          <w:p w14:paraId="2C9BB9FE" w14:textId="205D7FC6" w:rsidR="00C82867" w:rsidRPr="00436007" w:rsidRDefault="00C82867" w:rsidP="009E0BB9">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Водоскидні споруди (для скидання поверхневого стоку)</w:t>
            </w:r>
          </w:p>
        </w:tc>
      </w:tr>
      <w:tr w:rsidR="00044AF5" w:rsidRPr="00436007" w14:paraId="28015C18" w14:textId="77777777" w:rsidTr="00436007">
        <w:tc>
          <w:tcPr>
            <w:tcW w:w="482" w:type="dxa"/>
          </w:tcPr>
          <w:p w14:paraId="0ED51C57" w14:textId="77777777" w:rsidR="00C82867" w:rsidRPr="00436007" w:rsidRDefault="00C82867" w:rsidP="00953A66">
            <w:pPr>
              <w:widowControl w:val="0"/>
              <w:numPr>
                <w:ilvl w:val="0"/>
                <w:numId w:val="13"/>
              </w:numPr>
              <w:jc w:val="center"/>
              <w:rPr>
                <w:rFonts w:ascii="Calibri" w:eastAsia="Calibri" w:hAnsi="Calibri" w:cs="Calibri"/>
                <w:color w:val="000000" w:themeColor="text1"/>
                <w:sz w:val="22"/>
                <w:szCs w:val="22"/>
                <w:lang w:val="uk-UA"/>
              </w:rPr>
            </w:pPr>
          </w:p>
        </w:tc>
        <w:tc>
          <w:tcPr>
            <w:tcW w:w="4770" w:type="dxa"/>
          </w:tcPr>
          <w:p w14:paraId="20ACFE83" w14:textId="77777777" w:rsidR="00C82867" w:rsidRPr="00436007" w:rsidRDefault="00C82867" w:rsidP="009E0BB9">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Тип водоскиду</w:t>
            </w:r>
          </w:p>
        </w:tc>
        <w:tc>
          <w:tcPr>
            <w:tcW w:w="4823" w:type="dxa"/>
          </w:tcPr>
          <w:p w14:paraId="27ACB751" w14:textId="77777777" w:rsidR="00C82867" w:rsidRPr="00436007" w:rsidRDefault="00C82867" w:rsidP="009E0BB9">
            <w:pPr>
              <w:widowControl w:val="0"/>
              <w:jc w:val="center"/>
              <w:rPr>
                <w:rFonts w:ascii="Calibri" w:eastAsia="Calibri" w:hAnsi="Calibri" w:cs="Calibri"/>
                <w:color w:val="000000" w:themeColor="text1"/>
                <w:sz w:val="22"/>
                <w:szCs w:val="22"/>
                <w:lang w:val="uk-UA"/>
              </w:rPr>
            </w:pPr>
          </w:p>
        </w:tc>
      </w:tr>
      <w:tr w:rsidR="00044AF5" w:rsidRPr="00436007" w14:paraId="2F2E8779" w14:textId="77777777" w:rsidTr="00436007">
        <w:tc>
          <w:tcPr>
            <w:tcW w:w="482" w:type="dxa"/>
          </w:tcPr>
          <w:p w14:paraId="5736CB00" w14:textId="77777777" w:rsidR="00C82867" w:rsidRPr="00436007" w:rsidRDefault="00C82867" w:rsidP="00953A66">
            <w:pPr>
              <w:widowControl w:val="0"/>
              <w:numPr>
                <w:ilvl w:val="0"/>
                <w:numId w:val="13"/>
              </w:numPr>
              <w:jc w:val="center"/>
              <w:rPr>
                <w:rFonts w:ascii="Calibri" w:eastAsia="Calibri" w:hAnsi="Calibri" w:cs="Calibri"/>
                <w:color w:val="000000" w:themeColor="text1"/>
                <w:sz w:val="22"/>
                <w:szCs w:val="22"/>
                <w:lang w:val="uk-UA"/>
              </w:rPr>
            </w:pPr>
          </w:p>
        </w:tc>
        <w:tc>
          <w:tcPr>
            <w:tcW w:w="4770" w:type="dxa"/>
          </w:tcPr>
          <w:p w14:paraId="6C16A75F" w14:textId="77777777" w:rsidR="00C82867" w:rsidRPr="00436007" w:rsidRDefault="00C82867" w:rsidP="009E0BB9">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Пропускна властивість при максимальному рівні води</w:t>
            </w:r>
          </w:p>
        </w:tc>
        <w:tc>
          <w:tcPr>
            <w:tcW w:w="4823" w:type="dxa"/>
          </w:tcPr>
          <w:p w14:paraId="3C1FE8B0" w14:textId="77777777" w:rsidR="00C82867" w:rsidRPr="00436007" w:rsidRDefault="00C82867" w:rsidP="009E0BB9">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м</w:t>
            </w:r>
            <w:r w:rsidRPr="00436007">
              <w:rPr>
                <w:rFonts w:ascii="Calibri" w:eastAsia="Calibri" w:hAnsi="Calibri" w:cs="Calibri"/>
                <w:color w:val="000000" w:themeColor="text1"/>
                <w:sz w:val="22"/>
                <w:szCs w:val="22"/>
                <w:vertAlign w:val="superscript"/>
                <w:lang w:val="uk-UA"/>
              </w:rPr>
              <w:t>3</w:t>
            </w:r>
          </w:p>
        </w:tc>
      </w:tr>
      <w:tr w:rsidR="00044AF5" w:rsidRPr="00436007" w14:paraId="65ACAC8A" w14:textId="77777777" w:rsidTr="00436007">
        <w:tc>
          <w:tcPr>
            <w:tcW w:w="482" w:type="dxa"/>
          </w:tcPr>
          <w:p w14:paraId="19E7B9E6" w14:textId="77777777" w:rsidR="006F1448" w:rsidRPr="00436007" w:rsidRDefault="006F1448" w:rsidP="00953A66">
            <w:pPr>
              <w:widowControl w:val="0"/>
              <w:numPr>
                <w:ilvl w:val="0"/>
                <w:numId w:val="13"/>
              </w:numPr>
              <w:jc w:val="center"/>
              <w:rPr>
                <w:rFonts w:ascii="Calibri" w:eastAsia="Calibri" w:hAnsi="Calibri" w:cs="Calibri"/>
                <w:color w:val="000000" w:themeColor="text1"/>
                <w:sz w:val="22"/>
                <w:szCs w:val="22"/>
                <w:lang w:val="uk-UA"/>
              </w:rPr>
            </w:pPr>
          </w:p>
        </w:tc>
        <w:tc>
          <w:tcPr>
            <w:tcW w:w="4770" w:type="dxa"/>
          </w:tcPr>
          <w:p w14:paraId="69D37502" w14:textId="089D45BB" w:rsidR="006F1448" w:rsidRPr="00436007" w:rsidRDefault="006F1448" w:rsidP="009E0BB9">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 xml:space="preserve">Наявність </w:t>
            </w:r>
            <w:r w:rsidR="00922BF4" w:rsidRPr="00436007">
              <w:rPr>
                <w:rFonts w:ascii="Calibri" w:eastAsia="Calibri" w:hAnsi="Calibri" w:cs="Calibri"/>
                <w:color w:val="000000" w:themeColor="text1"/>
                <w:sz w:val="22"/>
                <w:szCs w:val="22"/>
                <w:lang w:val="uk-UA"/>
              </w:rPr>
              <w:t xml:space="preserve">контрольно-вимірювальної апаратури </w:t>
            </w:r>
            <w:r w:rsidRPr="00436007">
              <w:rPr>
                <w:rFonts w:ascii="Calibri" w:eastAsia="Calibri" w:hAnsi="Calibri" w:cs="Calibri"/>
                <w:color w:val="000000" w:themeColor="text1"/>
                <w:sz w:val="22"/>
                <w:szCs w:val="22"/>
                <w:lang w:val="uk-UA"/>
              </w:rPr>
              <w:t>для заміру рівня</w:t>
            </w:r>
          </w:p>
        </w:tc>
        <w:tc>
          <w:tcPr>
            <w:tcW w:w="4823" w:type="dxa"/>
          </w:tcPr>
          <w:p w14:paraId="703CC05D" w14:textId="77777777" w:rsidR="006F1448" w:rsidRPr="00436007" w:rsidRDefault="006F1448" w:rsidP="009E0BB9">
            <w:pPr>
              <w:widowControl w:val="0"/>
              <w:jc w:val="center"/>
              <w:rPr>
                <w:rFonts w:ascii="Calibri" w:eastAsia="Calibri" w:hAnsi="Calibri" w:cs="Calibri"/>
                <w:color w:val="000000" w:themeColor="text1"/>
                <w:sz w:val="22"/>
                <w:szCs w:val="22"/>
                <w:lang w:val="uk-UA"/>
              </w:rPr>
            </w:pPr>
          </w:p>
        </w:tc>
      </w:tr>
      <w:tr w:rsidR="00044AF5" w:rsidRPr="00436007" w14:paraId="17A34336" w14:textId="77777777" w:rsidTr="00436007">
        <w:tc>
          <w:tcPr>
            <w:tcW w:w="482" w:type="dxa"/>
          </w:tcPr>
          <w:p w14:paraId="270FF723" w14:textId="77777777" w:rsidR="00C82867" w:rsidRPr="00436007" w:rsidRDefault="00C82867" w:rsidP="00953A66">
            <w:pPr>
              <w:widowControl w:val="0"/>
              <w:numPr>
                <w:ilvl w:val="0"/>
                <w:numId w:val="13"/>
              </w:numPr>
              <w:jc w:val="center"/>
              <w:rPr>
                <w:rFonts w:ascii="Calibri" w:eastAsia="Calibri" w:hAnsi="Calibri" w:cs="Calibri"/>
                <w:color w:val="000000" w:themeColor="text1"/>
                <w:sz w:val="22"/>
                <w:szCs w:val="22"/>
                <w:lang w:val="uk-UA"/>
              </w:rPr>
            </w:pPr>
          </w:p>
        </w:tc>
        <w:tc>
          <w:tcPr>
            <w:tcW w:w="4770" w:type="dxa"/>
          </w:tcPr>
          <w:p w14:paraId="2A88CCD0" w14:textId="77777777" w:rsidR="00C82867" w:rsidRPr="00436007" w:rsidRDefault="00C82867" w:rsidP="009E0BB9">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Тип водовідводу</w:t>
            </w:r>
          </w:p>
        </w:tc>
        <w:tc>
          <w:tcPr>
            <w:tcW w:w="4823" w:type="dxa"/>
          </w:tcPr>
          <w:p w14:paraId="5D260BE5" w14:textId="77777777" w:rsidR="00C82867" w:rsidRPr="00436007" w:rsidRDefault="00C82867" w:rsidP="009E0BB9">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Канал/ трубопровід/ лоток</w:t>
            </w:r>
          </w:p>
        </w:tc>
      </w:tr>
      <w:tr w:rsidR="00044AF5" w:rsidRPr="00436007" w14:paraId="1B5B706C" w14:textId="77777777" w:rsidTr="00436007">
        <w:tc>
          <w:tcPr>
            <w:tcW w:w="10075" w:type="dxa"/>
            <w:gridSpan w:val="3"/>
          </w:tcPr>
          <w:p w14:paraId="6D561B1F" w14:textId="77777777" w:rsidR="00C82867" w:rsidRPr="00436007" w:rsidRDefault="00C82867" w:rsidP="009E0BB9">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Водозабірні споруди (система оборотного водопостачання)</w:t>
            </w:r>
          </w:p>
        </w:tc>
      </w:tr>
      <w:tr w:rsidR="00044AF5" w:rsidRPr="00436007" w14:paraId="51992720" w14:textId="77777777" w:rsidTr="00436007">
        <w:tc>
          <w:tcPr>
            <w:tcW w:w="482" w:type="dxa"/>
          </w:tcPr>
          <w:p w14:paraId="1DF491F7" w14:textId="77777777" w:rsidR="00C82867" w:rsidRPr="00436007" w:rsidRDefault="00C82867" w:rsidP="00953A66">
            <w:pPr>
              <w:widowControl w:val="0"/>
              <w:numPr>
                <w:ilvl w:val="0"/>
                <w:numId w:val="13"/>
              </w:numPr>
              <w:jc w:val="center"/>
              <w:rPr>
                <w:rFonts w:ascii="Calibri" w:eastAsia="Calibri" w:hAnsi="Calibri" w:cs="Calibri"/>
                <w:color w:val="000000" w:themeColor="text1"/>
                <w:sz w:val="22"/>
                <w:szCs w:val="22"/>
                <w:lang w:val="uk-UA"/>
              </w:rPr>
            </w:pPr>
          </w:p>
        </w:tc>
        <w:tc>
          <w:tcPr>
            <w:tcW w:w="4770" w:type="dxa"/>
          </w:tcPr>
          <w:p w14:paraId="4A906315" w14:textId="77777777" w:rsidR="00C82867" w:rsidRPr="00436007" w:rsidRDefault="00C82867" w:rsidP="009E0BB9">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Призначення</w:t>
            </w:r>
          </w:p>
        </w:tc>
        <w:tc>
          <w:tcPr>
            <w:tcW w:w="4823" w:type="dxa"/>
          </w:tcPr>
          <w:p w14:paraId="2035F8DE" w14:textId="77777777" w:rsidR="00C82867" w:rsidRPr="00436007" w:rsidRDefault="00C82867" w:rsidP="009E0BB9">
            <w:pPr>
              <w:widowControl w:val="0"/>
              <w:jc w:val="center"/>
              <w:rPr>
                <w:rFonts w:ascii="Calibri" w:eastAsia="Calibri" w:hAnsi="Calibri" w:cs="Calibri"/>
                <w:color w:val="000000" w:themeColor="text1"/>
                <w:sz w:val="22"/>
                <w:szCs w:val="22"/>
                <w:lang w:val="uk-UA"/>
              </w:rPr>
            </w:pPr>
          </w:p>
        </w:tc>
      </w:tr>
      <w:tr w:rsidR="00044AF5" w:rsidRPr="00436007" w14:paraId="5AA99F1A" w14:textId="77777777" w:rsidTr="00436007">
        <w:tc>
          <w:tcPr>
            <w:tcW w:w="482" w:type="dxa"/>
          </w:tcPr>
          <w:p w14:paraId="7B7EE597" w14:textId="77777777" w:rsidR="00C82867" w:rsidRPr="00436007" w:rsidRDefault="00C82867" w:rsidP="00953A66">
            <w:pPr>
              <w:widowControl w:val="0"/>
              <w:numPr>
                <w:ilvl w:val="0"/>
                <w:numId w:val="13"/>
              </w:numPr>
              <w:jc w:val="center"/>
              <w:rPr>
                <w:rFonts w:ascii="Calibri" w:eastAsia="Calibri" w:hAnsi="Calibri" w:cs="Calibri"/>
                <w:color w:val="000000" w:themeColor="text1"/>
                <w:sz w:val="22"/>
                <w:szCs w:val="22"/>
                <w:lang w:val="uk-UA"/>
              </w:rPr>
            </w:pPr>
          </w:p>
        </w:tc>
        <w:tc>
          <w:tcPr>
            <w:tcW w:w="4770" w:type="dxa"/>
          </w:tcPr>
          <w:p w14:paraId="4E3AD26F" w14:textId="77777777" w:rsidR="00C82867" w:rsidRPr="00436007" w:rsidRDefault="00C82867" w:rsidP="009E0BB9">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Засіб забору води</w:t>
            </w:r>
          </w:p>
        </w:tc>
        <w:tc>
          <w:tcPr>
            <w:tcW w:w="4823" w:type="dxa"/>
          </w:tcPr>
          <w:p w14:paraId="41A7BA7A" w14:textId="77777777" w:rsidR="00C82867" w:rsidRPr="00436007" w:rsidRDefault="00C82867" w:rsidP="009E0BB9">
            <w:pPr>
              <w:widowControl w:val="0"/>
              <w:jc w:val="center"/>
              <w:rPr>
                <w:rFonts w:ascii="Calibri" w:eastAsia="Calibri" w:hAnsi="Calibri" w:cs="Calibri"/>
                <w:color w:val="000000" w:themeColor="text1"/>
                <w:sz w:val="22"/>
                <w:szCs w:val="22"/>
                <w:lang w:val="uk-UA"/>
              </w:rPr>
            </w:pPr>
          </w:p>
        </w:tc>
      </w:tr>
      <w:tr w:rsidR="00044AF5" w:rsidRPr="00436007" w14:paraId="17707C8F" w14:textId="77777777" w:rsidTr="00436007">
        <w:tc>
          <w:tcPr>
            <w:tcW w:w="482" w:type="dxa"/>
          </w:tcPr>
          <w:p w14:paraId="38499EE8" w14:textId="77777777" w:rsidR="00C82867" w:rsidRPr="00436007" w:rsidRDefault="00C82867" w:rsidP="00953A66">
            <w:pPr>
              <w:widowControl w:val="0"/>
              <w:numPr>
                <w:ilvl w:val="0"/>
                <w:numId w:val="13"/>
              </w:numPr>
              <w:jc w:val="center"/>
              <w:rPr>
                <w:rFonts w:ascii="Calibri" w:eastAsia="Calibri" w:hAnsi="Calibri" w:cs="Calibri"/>
                <w:color w:val="000000" w:themeColor="text1"/>
                <w:sz w:val="22"/>
                <w:szCs w:val="22"/>
                <w:lang w:val="uk-UA"/>
              </w:rPr>
            </w:pPr>
          </w:p>
        </w:tc>
        <w:tc>
          <w:tcPr>
            <w:tcW w:w="4770" w:type="dxa"/>
          </w:tcPr>
          <w:p w14:paraId="7B620AC9" w14:textId="77777777" w:rsidR="00C82867" w:rsidRPr="00436007" w:rsidRDefault="00C82867" w:rsidP="009E0BB9">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 xml:space="preserve">Взаємне розташування </w:t>
            </w:r>
            <w:proofErr w:type="spellStart"/>
            <w:r w:rsidRPr="00436007">
              <w:rPr>
                <w:rFonts w:ascii="Calibri" w:eastAsia="Calibri" w:hAnsi="Calibri" w:cs="Calibri"/>
                <w:color w:val="000000" w:themeColor="text1"/>
                <w:sz w:val="22"/>
                <w:szCs w:val="22"/>
                <w:lang w:val="uk-UA"/>
              </w:rPr>
              <w:t>водоприймальника</w:t>
            </w:r>
            <w:proofErr w:type="spellEnd"/>
            <w:r w:rsidRPr="00436007">
              <w:rPr>
                <w:rFonts w:ascii="Calibri" w:eastAsia="Calibri" w:hAnsi="Calibri" w:cs="Calibri"/>
                <w:color w:val="000000" w:themeColor="text1"/>
                <w:sz w:val="22"/>
                <w:szCs w:val="22"/>
                <w:lang w:val="uk-UA"/>
              </w:rPr>
              <w:t xml:space="preserve"> та насосної станції</w:t>
            </w:r>
          </w:p>
        </w:tc>
        <w:tc>
          <w:tcPr>
            <w:tcW w:w="4823" w:type="dxa"/>
          </w:tcPr>
          <w:p w14:paraId="7B44BF6C" w14:textId="77777777" w:rsidR="00C82867" w:rsidRPr="00436007" w:rsidRDefault="00C82867" w:rsidP="009E0BB9">
            <w:pPr>
              <w:widowControl w:val="0"/>
              <w:jc w:val="center"/>
              <w:rPr>
                <w:rFonts w:ascii="Calibri" w:eastAsia="Calibri" w:hAnsi="Calibri" w:cs="Calibri"/>
                <w:color w:val="000000" w:themeColor="text1"/>
                <w:sz w:val="22"/>
                <w:szCs w:val="22"/>
                <w:lang w:val="uk-UA"/>
              </w:rPr>
            </w:pPr>
          </w:p>
        </w:tc>
      </w:tr>
      <w:tr w:rsidR="00044AF5" w:rsidRPr="00436007" w14:paraId="07FD9499" w14:textId="77777777" w:rsidTr="00436007">
        <w:tc>
          <w:tcPr>
            <w:tcW w:w="482" w:type="dxa"/>
          </w:tcPr>
          <w:p w14:paraId="51674A32" w14:textId="77777777" w:rsidR="00C82867" w:rsidRPr="00436007" w:rsidRDefault="00C82867" w:rsidP="00953A66">
            <w:pPr>
              <w:widowControl w:val="0"/>
              <w:numPr>
                <w:ilvl w:val="0"/>
                <w:numId w:val="13"/>
              </w:numPr>
              <w:jc w:val="center"/>
              <w:rPr>
                <w:rFonts w:ascii="Calibri" w:eastAsia="Calibri" w:hAnsi="Calibri" w:cs="Calibri"/>
                <w:color w:val="000000" w:themeColor="text1"/>
                <w:sz w:val="22"/>
                <w:szCs w:val="22"/>
                <w:lang w:val="uk-UA"/>
              </w:rPr>
            </w:pPr>
          </w:p>
        </w:tc>
        <w:tc>
          <w:tcPr>
            <w:tcW w:w="4770" w:type="dxa"/>
          </w:tcPr>
          <w:p w14:paraId="02964E9D" w14:textId="77777777" w:rsidR="00C82867" w:rsidRPr="00436007" w:rsidRDefault="00C82867" w:rsidP="009E0BB9">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 xml:space="preserve">Продуктивність </w:t>
            </w:r>
          </w:p>
        </w:tc>
        <w:tc>
          <w:tcPr>
            <w:tcW w:w="4823" w:type="dxa"/>
          </w:tcPr>
          <w:p w14:paraId="5B528678" w14:textId="77777777" w:rsidR="00C82867" w:rsidRPr="00436007" w:rsidRDefault="00C82867" w:rsidP="009E0BB9">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м</w:t>
            </w:r>
            <w:r w:rsidRPr="00436007">
              <w:rPr>
                <w:rFonts w:ascii="Calibri" w:eastAsia="Calibri" w:hAnsi="Calibri" w:cs="Calibri"/>
                <w:color w:val="000000" w:themeColor="text1"/>
                <w:sz w:val="22"/>
                <w:szCs w:val="22"/>
                <w:vertAlign w:val="superscript"/>
                <w:lang w:val="uk-UA"/>
              </w:rPr>
              <w:t>3</w:t>
            </w:r>
            <w:r w:rsidRPr="00436007">
              <w:rPr>
                <w:rFonts w:ascii="Calibri" w:eastAsia="Calibri" w:hAnsi="Calibri" w:cs="Calibri"/>
                <w:color w:val="000000" w:themeColor="text1"/>
                <w:sz w:val="22"/>
                <w:szCs w:val="22"/>
                <w:lang w:val="uk-UA"/>
              </w:rPr>
              <w:t>/</w:t>
            </w:r>
            <w:proofErr w:type="spellStart"/>
            <w:r w:rsidRPr="00436007">
              <w:rPr>
                <w:rFonts w:ascii="Calibri" w:eastAsia="Calibri" w:hAnsi="Calibri" w:cs="Calibri"/>
                <w:color w:val="000000" w:themeColor="text1"/>
                <w:sz w:val="22"/>
                <w:szCs w:val="22"/>
                <w:lang w:val="uk-UA"/>
              </w:rPr>
              <w:t>сек</w:t>
            </w:r>
            <w:proofErr w:type="spellEnd"/>
          </w:p>
        </w:tc>
      </w:tr>
      <w:tr w:rsidR="00044AF5" w:rsidRPr="00436007" w14:paraId="15F31B12" w14:textId="77777777" w:rsidTr="00436007">
        <w:tc>
          <w:tcPr>
            <w:tcW w:w="482" w:type="dxa"/>
          </w:tcPr>
          <w:p w14:paraId="263A6463" w14:textId="77777777" w:rsidR="00C82867" w:rsidRPr="00436007" w:rsidRDefault="00C82867" w:rsidP="00953A66">
            <w:pPr>
              <w:widowControl w:val="0"/>
              <w:numPr>
                <w:ilvl w:val="0"/>
                <w:numId w:val="13"/>
              </w:numPr>
              <w:jc w:val="center"/>
              <w:rPr>
                <w:rFonts w:ascii="Calibri" w:eastAsia="Calibri" w:hAnsi="Calibri" w:cs="Calibri"/>
                <w:color w:val="000000" w:themeColor="text1"/>
                <w:sz w:val="22"/>
                <w:szCs w:val="22"/>
                <w:lang w:val="uk-UA"/>
              </w:rPr>
            </w:pPr>
          </w:p>
        </w:tc>
        <w:tc>
          <w:tcPr>
            <w:tcW w:w="4770" w:type="dxa"/>
          </w:tcPr>
          <w:p w14:paraId="2929E349" w14:textId="77777777" w:rsidR="00C82867" w:rsidRPr="00436007" w:rsidRDefault="00C82867" w:rsidP="009E0BB9">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Встановлені насоси</w:t>
            </w:r>
          </w:p>
        </w:tc>
        <w:tc>
          <w:tcPr>
            <w:tcW w:w="4823" w:type="dxa"/>
          </w:tcPr>
          <w:p w14:paraId="47013FA3" w14:textId="77777777" w:rsidR="00C82867" w:rsidRPr="00436007" w:rsidRDefault="00C82867" w:rsidP="009E0BB9">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Тип, кількість (робочих, резервних)</w:t>
            </w:r>
          </w:p>
        </w:tc>
      </w:tr>
      <w:tr w:rsidR="00044AF5" w:rsidRPr="00436007" w14:paraId="173C2DBC" w14:textId="77777777" w:rsidTr="00436007">
        <w:tc>
          <w:tcPr>
            <w:tcW w:w="10075" w:type="dxa"/>
            <w:gridSpan w:val="3"/>
          </w:tcPr>
          <w:p w14:paraId="2A6246A0" w14:textId="77777777" w:rsidR="00C82867" w:rsidRPr="00436007" w:rsidRDefault="00C82867" w:rsidP="009E0BB9">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Водовідвідні споруди</w:t>
            </w:r>
          </w:p>
        </w:tc>
      </w:tr>
      <w:tr w:rsidR="00044AF5" w:rsidRPr="00436007" w14:paraId="3BD04498" w14:textId="77777777" w:rsidTr="00436007">
        <w:tc>
          <w:tcPr>
            <w:tcW w:w="482" w:type="dxa"/>
          </w:tcPr>
          <w:p w14:paraId="7AB35551" w14:textId="77777777" w:rsidR="00C82867" w:rsidRPr="00436007" w:rsidRDefault="00C82867" w:rsidP="00953A66">
            <w:pPr>
              <w:widowControl w:val="0"/>
              <w:numPr>
                <w:ilvl w:val="0"/>
                <w:numId w:val="13"/>
              </w:numPr>
              <w:jc w:val="center"/>
              <w:rPr>
                <w:rFonts w:ascii="Calibri" w:eastAsia="Calibri" w:hAnsi="Calibri" w:cs="Calibri"/>
                <w:color w:val="000000" w:themeColor="text1"/>
                <w:sz w:val="22"/>
                <w:szCs w:val="22"/>
                <w:lang w:val="uk-UA"/>
              </w:rPr>
            </w:pPr>
          </w:p>
        </w:tc>
        <w:tc>
          <w:tcPr>
            <w:tcW w:w="4770" w:type="dxa"/>
          </w:tcPr>
          <w:p w14:paraId="4CDD0454" w14:textId="77777777" w:rsidR="00C82867" w:rsidRPr="00436007" w:rsidRDefault="00C82867" w:rsidP="009E0BB9">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Тип споруди</w:t>
            </w:r>
          </w:p>
        </w:tc>
        <w:tc>
          <w:tcPr>
            <w:tcW w:w="4823" w:type="dxa"/>
          </w:tcPr>
          <w:p w14:paraId="55FBE6C0" w14:textId="77777777" w:rsidR="00C82867" w:rsidRPr="00436007" w:rsidRDefault="00C82867" w:rsidP="009E0BB9">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лоток/ канал/ трубопровід/ тунель</w:t>
            </w:r>
          </w:p>
        </w:tc>
      </w:tr>
      <w:tr w:rsidR="00044AF5" w:rsidRPr="00436007" w14:paraId="50E38E42" w14:textId="77777777" w:rsidTr="00436007">
        <w:tc>
          <w:tcPr>
            <w:tcW w:w="482" w:type="dxa"/>
          </w:tcPr>
          <w:p w14:paraId="3FE443D3" w14:textId="77777777" w:rsidR="00C82867" w:rsidRPr="00436007" w:rsidRDefault="00C82867" w:rsidP="00953A66">
            <w:pPr>
              <w:widowControl w:val="0"/>
              <w:numPr>
                <w:ilvl w:val="0"/>
                <w:numId w:val="13"/>
              </w:numPr>
              <w:jc w:val="center"/>
              <w:rPr>
                <w:rFonts w:ascii="Calibri" w:eastAsia="Calibri" w:hAnsi="Calibri" w:cs="Calibri"/>
                <w:color w:val="000000" w:themeColor="text1"/>
                <w:sz w:val="22"/>
                <w:szCs w:val="22"/>
                <w:lang w:val="uk-UA"/>
              </w:rPr>
            </w:pPr>
          </w:p>
        </w:tc>
        <w:tc>
          <w:tcPr>
            <w:tcW w:w="4770" w:type="dxa"/>
          </w:tcPr>
          <w:p w14:paraId="330ACFDE" w14:textId="77777777" w:rsidR="00C82867" w:rsidRPr="00436007" w:rsidRDefault="00C82867" w:rsidP="009E0BB9">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Витрати</w:t>
            </w:r>
          </w:p>
        </w:tc>
        <w:tc>
          <w:tcPr>
            <w:tcW w:w="4823" w:type="dxa"/>
          </w:tcPr>
          <w:p w14:paraId="40D545CD" w14:textId="77777777" w:rsidR="00C82867" w:rsidRPr="00436007" w:rsidRDefault="00C82867" w:rsidP="009E0BB9">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м</w:t>
            </w:r>
            <w:r w:rsidRPr="00436007">
              <w:rPr>
                <w:rFonts w:ascii="Calibri" w:eastAsia="Calibri" w:hAnsi="Calibri" w:cs="Calibri"/>
                <w:color w:val="000000" w:themeColor="text1"/>
                <w:sz w:val="22"/>
                <w:szCs w:val="22"/>
                <w:vertAlign w:val="superscript"/>
                <w:lang w:val="uk-UA"/>
              </w:rPr>
              <w:t>3</w:t>
            </w:r>
            <w:r w:rsidRPr="00436007">
              <w:rPr>
                <w:rFonts w:ascii="Calibri" w:eastAsia="Calibri" w:hAnsi="Calibri" w:cs="Calibri"/>
                <w:color w:val="000000" w:themeColor="text1"/>
                <w:sz w:val="22"/>
                <w:szCs w:val="22"/>
                <w:lang w:val="uk-UA"/>
              </w:rPr>
              <w:t>/</w:t>
            </w:r>
            <w:proofErr w:type="spellStart"/>
            <w:r w:rsidRPr="00436007">
              <w:rPr>
                <w:rFonts w:ascii="Calibri" w:eastAsia="Calibri" w:hAnsi="Calibri" w:cs="Calibri"/>
                <w:color w:val="000000" w:themeColor="text1"/>
                <w:sz w:val="22"/>
                <w:szCs w:val="22"/>
                <w:lang w:val="uk-UA"/>
              </w:rPr>
              <w:t>сек</w:t>
            </w:r>
            <w:proofErr w:type="spellEnd"/>
          </w:p>
        </w:tc>
      </w:tr>
      <w:tr w:rsidR="00044AF5" w:rsidRPr="00436007" w14:paraId="0C556C53" w14:textId="77777777" w:rsidTr="00436007">
        <w:tc>
          <w:tcPr>
            <w:tcW w:w="482" w:type="dxa"/>
          </w:tcPr>
          <w:p w14:paraId="44D54A13" w14:textId="77777777" w:rsidR="00C82867" w:rsidRPr="00436007" w:rsidRDefault="00C82867" w:rsidP="00953A66">
            <w:pPr>
              <w:widowControl w:val="0"/>
              <w:numPr>
                <w:ilvl w:val="0"/>
                <w:numId w:val="13"/>
              </w:numPr>
              <w:jc w:val="center"/>
              <w:rPr>
                <w:rFonts w:ascii="Calibri" w:eastAsia="Calibri" w:hAnsi="Calibri" w:cs="Calibri"/>
                <w:color w:val="000000" w:themeColor="text1"/>
                <w:sz w:val="22"/>
                <w:szCs w:val="22"/>
                <w:lang w:val="uk-UA"/>
              </w:rPr>
            </w:pPr>
          </w:p>
        </w:tc>
        <w:tc>
          <w:tcPr>
            <w:tcW w:w="4770" w:type="dxa"/>
          </w:tcPr>
          <w:p w14:paraId="45879B69" w14:textId="77777777" w:rsidR="00C82867" w:rsidRPr="00436007" w:rsidRDefault="00C82867" w:rsidP="009E0BB9">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Швидкість</w:t>
            </w:r>
          </w:p>
        </w:tc>
        <w:tc>
          <w:tcPr>
            <w:tcW w:w="4823" w:type="dxa"/>
          </w:tcPr>
          <w:p w14:paraId="7E61E32F" w14:textId="77777777" w:rsidR="00C82867" w:rsidRPr="00436007" w:rsidRDefault="00C82867" w:rsidP="009E0BB9">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м/</w:t>
            </w:r>
            <w:proofErr w:type="spellStart"/>
            <w:r w:rsidRPr="00436007">
              <w:rPr>
                <w:rFonts w:ascii="Calibri" w:eastAsia="Calibri" w:hAnsi="Calibri" w:cs="Calibri"/>
                <w:color w:val="000000" w:themeColor="text1"/>
                <w:sz w:val="22"/>
                <w:szCs w:val="22"/>
                <w:lang w:val="uk-UA"/>
              </w:rPr>
              <w:t>сек</w:t>
            </w:r>
            <w:proofErr w:type="spellEnd"/>
          </w:p>
        </w:tc>
      </w:tr>
      <w:tr w:rsidR="00044AF5" w:rsidRPr="00436007" w14:paraId="058DCF67" w14:textId="77777777" w:rsidTr="00436007">
        <w:tc>
          <w:tcPr>
            <w:tcW w:w="10075" w:type="dxa"/>
            <w:gridSpan w:val="3"/>
          </w:tcPr>
          <w:p w14:paraId="44297582" w14:textId="77777777" w:rsidR="00C82867" w:rsidRPr="00436007" w:rsidRDefault="00C82867" w:rsidP="009E0BB9">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Споруди гідрозахисту</w:t>
            </w:r>
          </w:p>
        </w:tc>
      </w:tr>
      <w:tr w:rsidR="00044AF5" w:rsidRPr="00436007" w14:paraId="4EF609BC" w14:textId="77777777" w:rsidTr="00436007">
        <w:tc>
          <w:tcPr>
            <w:tcW w:w="482" w:type="dxa"/>
          </w:tcPr>
          <w:p w14:paraId="2C5A475C" w14:textId="77777777" w:rsidR="00C82867" w:rsidRPr="00436007" w:rsidRDefault="00C82867" w:rsidP="00953A66">
            <w:pPr>
              <w:widowControl w:val="0"/>
              <w:numPr>
                <w:ilvl w:val="0"/>
                <w:numId w:val="13"/>
              </w:numPr>
              <w:jc w:val="center"/>
              <w:rPr>
                <w:rFonts w:ascii="Calibri" w:eastAsia="Calibri" w:hAnsi="Calibri" w:cs="Calibri"/>
                <w:color w:val="000000" w:themeColor="text1"/>
                <w:sz w:val="22"/>
                <w:szCs w:val="22"/>
                <w:lang w:val="uk-UA"/>
              </w:rPr>
            </w:pPr>
          </w:p>
        </w:tc>
        <w:tc>
          <w:tcPr>
            <w:tcW w:w="4770" w:type="dxa"/>
          </w:tcPr>
          <w:p w14:paraId="1E705CF4" w14:textId="77777777" w:rsidR="00C82867" w:rsidRPr="00436007" w:rsidRDefault="00C82867" w:rsidP="009E0BB9">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Характеристики нагірної канави (відведення поверхневих вод)</w:t>
            </w:r>
          </w:p>
        </w:tc>
        <w:tc>
          <w:tcPr>
            <w:tcW w:w="4823" w:type="dxa"/>
          </w:tcPr>
          <w:p w14:paraId="57AACFE3" w14:textId="2198D558" w:rsidR="00C82867" w:rsidRPr="00436007" w:rsidRDefault="00922BF4" w:rsidP="009E0BB9">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Довжина, похил, витрати, швидкість</w:t>
            </w:r>
          </w:p>
        </w:tc>
      </w:tr>
      <w:tr w:rsidR="00044AF5" w:rsidRPr="00436007" w14:paraId="1B79D930" w14:textId="77777777" w:rsidTr="00436007">
        <w:tc>
          <w:tcPr>
            <w:tcW w:w="482" w:type="dxa"/>
          </w:tcPr>
          <w:p w14:paraId="4FE05C12" w14:textId="77777777" w:rsidR="00C82867" w:rsidRPr="00436007" w:rsidRDefault="00C82867" w:rsidP="00953A66">
            <w:pPr>
              <w:widowControl w:val="0"/>
              <w:numPr>
                <w:ilvl w:val="0"/>
                <w:numId w:val="13"/>
              </w:numPr>
              <w:jc w:val="center"/>
              <w:rPr>
                <w:rFonts w:ascii="Calibri" w:eastAsia="Calibri" w:hAnsi="Calibri" w:cs="Calibri"/>
                <w:color w:val="000000" w:themeColor="text1"/>
                <w:sz w:val="22"/>
                <w:szCs w:val="22"/>
                <w:lang w:val="uk-UA"/>
              </w:rPr>
            </w:pPr>
          </w:p>
        </w:tc>
        <w:tc>
          <w:tcPr>
            <w:tcW w:w="4770" w:type="dxa"/>
          </w:tcPr>
          <w:p w14:paraId="6D38F228" w14:textId="77777777" w:rsidR="00C82867" w:rsidRPr="00436007" w:rsidRDefault="00C82867" w:rsidP="009E0BB9">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Став збору дощових та талих вод, ємність</w:t>
            </w:r>
          </w:p>
        </w:tc>
        <w:tc>
          <w:tcPr>
            <w:tcW w:w="4823" w:type="dxa"/>
          </w:tcPr>
          <w:p w14:paraId="3CAEDDA5" w14:textId="2CE9D4E3" w:rsidR="00C82867" w:rsidRPr="00436007" w:rsidRDefault="00922BF4" w:rsidP="009E0BB9">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м</w:t>
            </w:r>
          </w:p>
        </w:tc>
      </w:tr>
      <w:tr w:rsidR="00044AF5" w:rsidRPr="00436007" w14:paraId="157DA445" w14:textId="77777777" w:rsidTr="00436007">
        <w:tc>
          <w:tcPr>
            <w:tcW w:w="482" w:type="dxa"/>
          </w:tcPr>
          <w:p w14:paraId="2C8DBC8A" w14:textId="77777777" w:rsidR="00C82867" w:rsidRPr="00436007" w:rsidRDefault="00C82867" w:rsidP="00953A66">
            <w:pPr>
              <w:widowControl w:val="0"/>
              <w:numPr>
                <w:ilvl w:val="0"/>
                <w:numId w:val="13"/>
              </w:numPr>
              <w:jc w:val="center"/>
              <w:rPr>
                <w:rFonts w:ascii="Calibri" w:eastAsia="Calibri" w:hAnsi="Calibri" w:cs="Calibri"/>
                <w:color w:val="000000" w:themeColor="text1"/>
                <w:sz w:val="22"/>
                <w:szCs w:val="22"/>
                <w:lang w:val="uk-UA"/>
              </w:rPr>
            </w:pPr>
          </w:p>
        </w:tc>
        <w:tc>
          <w:tcPr>
            <w:tcW w:w="4770" w:type="dxa"/>
          </w:tcPr>
          <w:p w14:paraId="5486B327" w14:textId="478E3993" w:rsidR="00C82867" w:rsidRPr="00436007" w:rsidRDefault="00922BF4" w:rsidP="009E0BB9">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Водоскидні споруди, конструкція</w:t>
            </w:r>
          </w:p>
        </w:tc>
        <w:tc>
          <w:tcPr>
            <w:tcW w:w="4823" w:type="dxa"/>
          </w:tcPr>
          <w:p w14:paraId="4E93C1C6" w14:textId="77777777" w:rsidR="00C82867" w:rsidRPr="00436007" w:rsidRDefault="00C82867" w:rsidP="009E0BB9">
            <w:pPr>
              <w:widowControl w:val="0"/>
              <w:jc w:val="center"/>
              <w:rPr>
                <w:rFonts w:ascii="Calibri" w:eastAsia="Calibri" w:hAnsi="Calibri" w:cs="Calibri"/>
                <w:color w:val="000000" w:themeColor="text1"/>
                <w:sz w:val="22"/>
                <w:szCs w:val="22"/>
                <w:lang w:val="uk-UA"/>
              </w:rPr>
            </w:pPr>
          </w:p>
        </w:tc>
      </w:tr>
      <w:tr w:rsidR="00044AF5" w:rsidRPr="00436007" w14:paraId="5E20105D" w14:textId="77777777" w:rsidTr="00436007">
        <w:trPr>
          <w:trHeight w:val="141"/>
        </w:trPr>
        <w:tc>
          <w:tcPr>
            <w:tcW w:w="10075" w:type="dxa"/>
            <w:gridSpan w:val="3"/>
          </w:tcPr>
          <w:p w14:paraId="1013AEA8" w14:textId="77777777" w:rsidR="00C82867" w:rsidRPr="00436007" w:rsidRDefault="00C82867" w:rsidP="009E0BB9">
            <w:pPr>
              <w:widowControl w:val="0"/>
              <w:jc w:val="center"/>
              <w:rPr>
                <w:rFonts w:ascii="Calibri" w:eastAsia="Calibri" w:hAnsi="Calibri" w:cs="Calibri"/>
                <w:color w:val="000000" w:themeColor="text1"/>
                <w:sz w:val="22"/>
                <w:szCs w:val="22"/>
                <w:highlight w:val="green"/>
                <w:lang w:val="uk-UA"/>
              </w:rPr>
            </w:pPr>
            <w:proofErr w:type="spellStart"/>
            <w:r w:rsidRPr="00436007">
              <w:rPr>
                <w:rFonts w:ascii="Calibri" w:eastAsia="Calibri" w:hAnsi="Calibri" w:cs="Calibri"/>
                <w:color w:val="000000" w:themeColor="text1"/>
                <w:sz w:val="22"/>
                <w:szCs w:val="22"/>
                <w:lang w:val="uk-UA"/>
              </w:rPr>
              <w:t>Пульпонасосні</w:t>
            </w:r>
            <w:proofErr w:type="spellEnd"/>
            <w:r w:rsidRPr="00436007">
              <w:rPr>
                <w:rFonts w:ascii="Calibri" w:eastAsia="Calibri" w:hAnsi="Calibri" w:cs="Calibri"/>
                <w:color w:val="000000" w:themeColor="text1"/>
                <w:sz w:val="22"/>
                <w:szCs w:val="22"/>
                <w:lang w:val="uk-UA"/>
              </w:rPr>
              <w:t xml:space="preserve"> та насосні станції</w:t>
            </w:r>
          </w:p>
        </w:tc>
      </w:tr>
      <w:tr w:rsidR="00044AF5" w:rsidRPr="00436007" w14:paraId="035000BA" w14:textId="77777777" w:rsidTr="00436007">
        <w:tc>
          <w:tcPr>
            <w:tcW w:w="482" w:type="dxa"/>
          </w:tcPr>
          <w:p w14:paraId="0F209582" w14:textId="77777777" w:rsidR="00C82867" w:rsidRPr="00436007" w:rsidRDefault="00C82867" w:rsidP="00953A66">
            <w:pPr>
              <w:widowControl w:val="0"/>
              <w:numPr>
                <w:ilvl w:val="0"/>
                <w:numId w:val="13"/>
              </w:numPr>
              <w:jc w:val="center"/>
              <w:rPr>
                <w:rFonts w:ascii="Calibri" w:eastAsia="Calibri" w:hAnsi="Calibri" w:cs="Calibri"/>
                <w:color w:val="000000" w:themeColor="text1"/>
                <w:sz w:val="22"/>
                <w:szCs w:val="22"/>
                <w:lang w:val="uk-UA"/>
              </w:rPr>
            </w:pPr>
          </w:p>
        </w:tc>
        <w:tc>
          <w:tcPr>
            <w:tcW w:w="4770" w:type="dxa"/>
          </w:tcPr>
          <w:p w14:paraId="701447E8" w14:textId="77777777" w:rsidR="00C82867" w:rsidRPr="00436007" w:rsidRDefault="00C82867" w:rsidP="009E0BB9">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Тип, характеристика, кількість насосів (резервних, робочих)</w:t>
            </w:r>
          </w:p>
        </w:tc>
        <w:tc>
          <w:tcPr>
            <w:tcW w:w="4823" w:type="dxa"/>
          </w:tcPr>
          <w:p w14:paraId="55178B83" w14:textId="77777777" w:rsidR="00C82867" w:rsidRPr="00436007" w:rsidRDefault="00C82867" w:rsidP="009E0BB9">
            <w:pPr>
              <w:widowControl w:val="0"/>
              <w:jc w:val="center"/>
              <w:rPr>
                <w:rFonts w:ascii="Calibri" w:eastAsia="Calibri" w:hAnsi="Calibri" w:cs="Calibri"/>
                <w:color w:val="000000" w:themeColor="text1"/>
                <w:sz w:val="22"/>
                <w:szCs w:val="22"/>
                <w:lang w:val="uk-UA"/>
              </w:rPr>
            </w:pPr>
          </w:p>
        </w:tc>
      </w:tr>
      <w:tr w:rsidR="00044AF5" w:rsidRPr="00436007" w14:paraId="075B27CD" w14:textId="77777777" w:rsidTr="00436007">
        <w:tc>
          <w:tcPr>
            <w:tcW w:w="482" w:type="dxa"/>
          </w:tcPr>
          <w:p w14:paraId="2F3894C5" w14:textId="77777777" w:rsidR="00C82867" w:rsidRPr="00436007" w:rsidRDefault="00C82867" w:rsidP="00953A66">
            <w:pPr>
              <w:widowControl w:val="0"/>
              <w:numPr>
                <w:ilvl w:val="0"/>
                <w:numId w:val="13"/>
              </w:numPr>
              <w:jc w:val="center"/>
              <w:rPr>
                <w:rFonts w:ascii="Calibri" w:eastAsia="Calibri" w:hAnsi="Calibri" w:cs="Calibri"/>
                <w:color w:val="000000" w:themeColor="text1"/>
                <w:sz w:val="22"/>
                <w:szCs w:val="22"/>
                <w:lang w:val="uk-UA"/>
              </w:rPr>
            </w:pPr>
          </w:p>
        </w:tc>
        <w:tc>
          <w:tcPr>
            <w:tcW w:w="4770" w:type="dxa"/>
          </w:tcPr>
          <w:p w14:paraId="28B02210" w14:textId="77777777" w:rsidR="00C82867" w:rsidRPr="00436007" w:rsidRDefault="00C82867" w:rsidP="009E0BB9">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Розрахункова витрата</w:t>
            </w:r>
          </w:p>
        </w:tc>
        <w:tc>
          <w:tcPr>
            <w:tcW w:w="4823" w:type="dxa"/>
          </w:tcPr>
          <w:p w14:paraId="081777CA" w14:textId="77777777" w:rsidR="00C82867" w:rsidRPr="00436007" w:rsidRDefault="00C82867" w:rsidP="009E0BB9">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м</w:t>
            </w:r>
            <w:r w:rsidRPr="00436007">
              <w:rPr>
                <w:rFonts w:ascii="Calibri" w:eastAsia="Calibri" w:hAnsi="Calibri" w:cs="Calibri"/>
                <w:color w:val="000000" w:themeColor="text1"/>
                <w:sz w:val="22"/>
                <w:szCs w:val="22"/>
                <w:vertAlign w:val="superscript"/>
                <w:lang w:val="uk-UA"/>
              </w:rPr>
              <w:t>3</w:t>
            </w:r>
            <w:r w:rsidRPr="00436007">
              <w:rPr>
                <w:rFonts w:ascii="Calibri" w:eastAsia="Calibri" w:hAnsi="Calibri" w:cs="Calibri"/>
                <w:color w:val="000000" w:themeColor="text1"/>
                <w:sz w:val="22"/>
                <w:szCs w:val="22"/>
                <w:lang w:val="uk-UA"/>
              </w:rPr>
              <w:t>/год</w:t>
            </w:r>
          </w:p>
        </w:tc>
      </w:tr>
      <w:tr w:rsidR="00922BF4" w:rsidRPr="00436007" w14:paraId="0C1D292C" w14:textId="77777777" w:rsidTr="00436007">
        <w:tc>
          <w:tcPr>
            <w:tcW w:w="482" w:type="dxa"/>
          </w:tcPr>
          <w:p w14:paraId="611030DE" w14:textId="77777777" w:rsidR="00922BF4" w:rsidRPr="00436007" w:rsidRDefault="00922BF4" w:rsidP="00953A66">
            <w:pPr>
              <w:widowControl w:val="0"/>
              <w:numPr>
                <w:ilvl w:val="0"/>
                <w:numId w:val="13"/>
              </w:numPr>
              <w:jc w:val="center"/>
              <w:rPr>
                <w:rFonts w:ascii="Calibri" w:eastAsia="Calibri" w:hAnsi="Calibri" w:cs="Calibri"/>
                <w:color w:val="000000" w:themeColor="text1"/>
                <w:sz w:val="22"/>
                <w:szCs w:val="22"/>
                <w:lang w:val="uk-UA"/>
              </w:rPr>
            </w:pPr>
          </w:p>
        </w:tc>
        <w:tc>
          <w:tcPr>
            <w:tcW w:w="4770" w:type="dxa"/>
          </w:tcPr>
          <w:p w14:paraId="452F9E26" w14:textId="7EAA7E3B" w:rsidR="00922BF4" w:rsidRPr="00436007" w:rsidRDefault="00922BF4" w:rsidP="009E0BB9">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Наявність та місце встановлення контрольно-вимірювальної апаратури</w:t>
            </w:r>
          </w:p>
        </w:tc>
        <w:tc>
          <w:tcPr>
            <w:tcW w:w="4823" w:type="dxa"/>
          </w:tcPr>
          <w:p w14:paraId="4ED2E80D" w14:textId="77777777" w:rsidR="00922BF4" w:rsidRPr="00436007" w:rsidRDefault="00922BF4" w:rsidP="009E0BB9">
            <w:pPr>
              <w:widowControl w:val="0"/>
              <w:jc w:val="center"/>
              <w:rPr>
                <w:rFonts w:ascii="Calibri" w:eastAsia="Calibri" w:hAnsi="Calibri" w:cs="Calibri"/>
                <w:color w:val="000000" w:themeColor="text1"/>
                <w:sz w:val="22"/>
                <w:szCs w:val="22"/>
                <w:lang w:val="uk-UA"/>
              </w:rPr>
            </w:pPr>
          </w:p>
        </w:tc>
      </w:tr>
      <w:tr w:rsidR="00044AF5" w:rsidRPr="00436007" w14:paraId="31FFB6E6" w14:textId="77777777" w:rsidTr="00436007">
        <w:tc>
          <w:tcPr>
            <w:tcW w:w="482" w:type="dxa"/>
          </w:tcPr>
          <w:p w14:paraId="4F12856A" w14:textId="77777777" w:rsidR="00C82867" w:rsidRPr="00436007" w:rsidRDefault="00C82867" w:rsidP="00953A66">
            <w:pPr>
              <w:widowControl w:val="0"/>
              <w:numPr>
                <w:ilvl w:val="0"/>
                <w:numId w:val="13"/>
              </w:numPr>
              <w:jc w:val="center"/>
              <w:rPr>
                <w:rFonts w:ascii="Calibri" w:eastAsia="Calibri" w:hAnsi="Calibri" w:cs="Calibri"/>
                <w:color w:val="000000" w:themeColor="text1"/>
                <w:sz w:val="22"/>
                <w:szCs w:val="22"/>
                <w:lang w:val="uk-UA"/>
              </w:rPr>
            </w:pPr>
          </w:p>
        </w:tc>
        <w:tc>
          <w:tcPr>
            <w:tcW w:w="4770" w:type="dxa"/>
          </w:tcPr>
          <w:p w14:paraId="14951837" w14:textId="5D7B7CAF" w:rsidR="00C82867" w:rsidRPr="00436007" w:rsidRDefault="00C82867" w:rsidP="009E0BB9">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Наявність та об</w:t>
            </w:r>
            <w:r w:rsidR="00922BF4" w:rsidRPr="00436007">
              <w:rPr>
                <w:rFonts w:ascii="Calibri" w:eastAsia="Calibri" w:hAnsi="Calibri" w:cs="Calibri"/>
                <w:color w:val="000000" w:themeColor="text1"/>
                <w:sz w:val="22"/>
                <w:szCs w:val="22"/>
                <w:lang w:val="uk-UA"/>
              </w:rPr>
              <w:t>’</w:t>
            </w:r>
            <w:r w:rsidRPr="00436007">
              <w:rPr>
                <w:rFonts w:ascii="Calibri" w:eastAsia="Calibri" w:hAnsi="Calibri" w:cs="Calibri"/>
                <w:color w:val="000000" w:themeColor="text1"/>
                <w:sz w:val="22"/>
                <w:szCs w:val="22"/>
                <w:lang w:val="uk-UA"/>
              </w:rPr>
              <w:t xml:space="preserve">єм аварійних </w:t>
            </w:r>
            <w:proofErr w:type="spellStart"/>
            <w:r w:rsidRPr="00436007">
              <w:rPr>
                <w:rFonts w:ascii="Calibri" w:eastAsia="Calibri" w:hAnsi="Calibri" w:cs="Calibri"/>
                <w:color w:val="000000" w:themeColor="text1"/>
                <w:sz w:val="22"/>
                <w:szCs w:val="22"/>
                <w:lang w:val="uk-UA"/>
              </w:rPr>
              <w:t>ємкостей</w:t>
            </w:r>
            <w:proofErr w:type="spellEnd"/>
            <w:r w:rsidRPr="00436007">
              <w:rPr>
                <w:rFonts w:ascii="Calibri" w:eastAsia="Calibri" w:hAnsi="Calibri" w:cs="Calibri"/>
                <w:color w:val="000000" w:themeColor="text1"/>
                <w:sz w:val="22"/>
                <w:szCs w:val="22"/>
                <w:lang w:val="uk-UA"/>
              </w:rPr>
              <w:t xml:space="preserve"> поблизу насосних станцій</w:t>
            </w:r>
          </w:p>
        </w:tc>
        <w:tc>
          <w:tcPr>
            <w:tcW w:w="4823" w:type="dxa"/>
          </w:tcPr>
          <w:p w14:paraId="36CEAE41" w14:textId="03A8035C" w:rsidR="00C82867" w:rsidRPr="00436007" w:rsidRDefault="00922BF4" w:rsidP="009E0BB9">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м</w:t>
            </w:r>
            <w:r w:rsidRPr="00436007">
              <w:rPr>
                <w:rFonts w:ascii="Calibri" w:eastAsia="Calibri" w:hAnsi="Calibri" w:cs="Calibri"/>
                <w:color w:val="000000" w:themeColor="text1"/>
                <w:sz w:val="22"/>
                <w:szCs w:val="22"/>
                <w:vertAlign w:val="superscript"/>
                <w:lang w:val="uk-UA"/>
              </w:rPr>
              <w:t>3</w:t>
            </w:r>
          </w:p>
        </w:tc>
      </w:tr>
      <w:tr w:rsidR="00044AF5" w:rsidRPr="00436007" w14:paraId="5B377C55" w14:textId="77777777" w:rsidTr="00436007">
        <w:tc>
          <w:tcPr>
            <w:tcW w:w="482" w:type="dxa"/>
          </w:tcPr>
          <w:p w14:paraId="3A1873BE" w14:textId="77777777" w:rsidR="00C82867" w:rsidRPr="00436007" w:rsidRDefault="00C82867" w:rsidP="00953A66">
            <w:pPr>
              <w:widowControl w:val="0"/>
              <w:numPr>
                <w:ilvl w:val="0"/>
                <w:numId w:val="13"/>
              </w:numPr>
              <w:jc w:val="center"/>
              <w:rPr>
                <w:rFonts w:ascii="Calibri" w:eastAsia="Calibri" w:hAnsi="Calibri" w:cs="Calibri"/>
                <w:color w:val="000000" w:themeColor="text1"/>
                <w:sz w:val="22"/>
                <w:szCs w:val="22"/>
                <w:lang w:val="uk-UA"/>
              </w:rPr>
            </w:pPr>
          </w:p>
        </w:tc>
        <w:tc>
          <w:tcPr>
            <w:tcW w:w="4770" w:type="dxa"/>
          </w:tcPr>
          <w:p w14:paraId="571CFFDC" w14:textId="5F95A0D9" w:rsidR="00C82867" w:rsidRPr="00436007" w:rsidRDefault="00C82867" w:rsidP="009E0BB9">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Засіб відведення води (пульпи) у випадку аварійного затоплення станції</w:t>
            </w:r>
          </w:p>
        </w:tc>
        <w:tc>
          <w:tcPr>
            <w:tcW w:w="4823" w:type="dxa"/>
          </w:tcPr>
          <w:p w14:paraId="0E9091D6" w14:textId="0A489860" w:rsidR="00C82867" w:rsidRPr="00436007" w:rsidRDefault="00922BF4" w:rsidP="009E0BB9">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 xml:space="preserve">додаткові насоси/ </w:t>
            </w:r>
            <w:proofErr w:type="spellStart"/>
            <w:r w:rsidRPr="00436007">
              <w:rPr>
                <w:rFonts w:ascii="Calibri" w:eastAsia="Calibri" w:hAnsi="Calibri" w:cs="Calibri"/>
                <w:color w:val="000000" w:themeColor="text1"/>
                <w:sz w:val="22"/>
                <w:szCs w:val="22"/>
                <w:lang w:val="uk-UA"/>
              </w:rPr>
              <w:t>перегороджувальні</w:t>
            </w:r>
            <w:proofErr w:type="spellEnd"/>
            <w:r w:rsidRPr="00436007">
              <w:rPr>
                <w:rFonts w:ascii="Calibri" w:eastAsia="Calibri" w:hAnsi="Calibri" w:cs="Calibri"/>
                <w:color w:val="000000" w:themeColor="text1"/>
                <w:sz w:val="22"/>
                <w:szCs w:val="22"/>
                <w:lang w:val="uk-UA"/>
              </w:rPr>
              <w:t xml:space="preserve"> стінки/ інші</w:t>
            </w:r>
          </w:p>
        </w:tc>
      </w:tr>
    </w:tbl>
    <w:p w14:paraId="7B0A2DF6" w14:textId="77777777" w:rsidR="00C82867" w:rsidRPr="00436007" w:rsidRDefault="00C82867" w:rsidP="009E0BB9">
      <w:pPr>
        <w:ind w:right="-426" w:firstLine="708"/>
        <w:jc w:val="both"/>
        <w:rPr>
          <w:rFonts w:ascii="Calibri" w:hAnsi="Calibri" w:cs="Calibri"/>
          <w:color w:val="000000" w:themeColor="text1"/>
          <w:sz w:val="22"/>
          <w:szCs w:val="22"/>
          <w:lang w:val="uk-UA"/>
        </w:rPr>
      </w:pPr>
    </w:p>
    <w:p w14:paraId="30CDF0A3" w14:textId="7FC31F86" w:rsidR="0020327B" w:rsidRPr="00436007" w:rsidRDefault="0020327B" w:rsidP="008B2A7C">
      <w:pPr>
        <w:ind w:right="-1" w:firstLine="567"/>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 xml:space="preserve">Матеріалами для </w:t>
      </w:r>
      <w:r w:rsidR="00CB6FAE" w:rsidRPr="00436007">
        <w:rPr>
          <w:rFonts w:ascii="Calibri" w:hAnsi="Calibri" w:cs="Calibri"/>
          <w:color w:val="000000" w:themeColor="text1"/>
          <w:sz w:val="22"/>
          <w:szCs w:val="22"/>
          <w:lang w:val="uk-UA"/>
        </w:rPr>
        <w:t>опису виробничих процесів</w:t>
      </w:r>
      <w:r w:rsidRPr="00436007">
        <w:rPr>
          <w:rFonts w:ascii="Calibri" w:hAnsi="Calibri" w:cs="Calibri"/>
          <w:color w:val="000000" w:themeColor="text1"/>
          <w:sz w:val="22"/>
          <w:szCs w:val="22"/>
          <w:lang w:val="uk-UA"/>
        </w:rPr>
        <w:t xml:space="preserve"> можуть бути відомості відповідної </w:t>
      </w:r>
      <w:proofErr w:type="spellStart"/>
      <w:r w:rsidRPr="00436007">
        <w:rPr>
          <w:rFonts w:ascii="Calibri" w:hAnsi="Calibri" w:cs="Calibri"/>
          <w:color w:val="000000" w:themeColor="text1"/>
          <w:sz w:val="22"/>
          <w:szCs w:val="22"/>
          <w:lang w:val="uk-UA"/>
        </w:rPr>
        <w:t>проєктної</w:t>
      </w:r>
      <w:proofErr w:type="spellEnd"/>
      <w:r w:rsidRPr="00436007">
        <w:rPr>
          <w:rFonts w:ascii="Calibri" w:hAnsi="Calibri" w:cs="Calibri"/>
          <w:color w:val="000000" w:themeColor="text1"/>
          <w:sz w:val="22"/>
          <w:szCs w:val="22"/>
          <w:lang w:val="uk-UA"/>
        </w:rPr>
        <w:t xml:space="preserve"> документації, що розробляється (розроблена) відповідно до ДБН В.2.4-5:2012, </w:t>
      </w:r>
      <w:proofErr w:type="spellStart"/>
      <w:r w:rsidRPr="00436007">
        <w:rPr>
          <w:rFonts w:ascii="Calibri" w:hAnsi="Calibri" w:cs="Calibri"/>
          <w:color w:val="000000" w:themeColor="text1"/>
          <w:sz w:val="22"/>
          <w:szCs w:val="22"/>
          <w:lang w:val="uk-UA"/>
        </w:rPr>
        <w:t>проєктно</w:t>
      </w:r>
      <w:proofErr w:type="spellEnd"/>
      <w:r w:rsidRPr="00436007">
        <w:rPr>
          <w:rFonts w:ascii="Calibri" w:hAnsi="Calibri" w:cs="Calibri"/>
          <w:color w:val="000000" w:themeColor="text1"/>
          <w:sz w:val="22"/>
          <w:szCs w:val="22"/>
          <w:lang w:val="uk-UA"/>
        </w:rPr>
        <w:t>-вишукувальних робіт, техніко-економічного обґрунтування чи розрахунку,</w:t>
      </w:r>
      <w:r w:rsidR="00235CAC" w:rsidRPr="00436007">
        <w:rPr>
          <w:rFonts w:ascii="Calibri" w:hAnsi="Calibri" w:cs="Calibri"/>
          <w:color w:val="000000" w:themeColor="text1"/>
          <w:sz w:val="22"/>
          <w:szCs w:val="22"/>
          <w:lang w:val="uk-UA"/>
        </w:rPr>
        <w:t xml:space="preserve"> паспорту ГТС,</w:t>
      </w:r>
      <w:r w:rsidRPr="00436007">
        <w:rPr>
          <w:rFonts w:ascii="Calibri" w:hAnsi="Calibri" w:cs="Calibri"/>
          <w:color w:val="000000" w:themeColor="text1"/>
          <w:sz w:val="22"/>
          <w:szCs w:val="22"/>
          <w:lang w:val="uk-UA"/>
        </w:rPr>
        <w:t xml:space="preserve"> а також індивідуальні </w:t>
      </w:r>
      <w:proofErr w:type="spellStart"/>
      <w:r w:rsidRPr="00436007">
        <w:rPr>
          <w:rFonts w:ascii="Calibri" w:hAnsi="Calibri" w:cs="Calibri"/>
          <w:color w:val="000000" w:themeColor="text1"/>
          <w:sz w:val="22"/>
          <w:szCs w:val="22"/>
          <w:lang w:val="uk-UA"/>
        </w:rPr>
        <w:t>проєкти</w:t>
      </w:r>
      <w:proofErr w:type="spellEnd"/>
      <w:r w:rsidRPr="00436007">
        <w:rPr>
          <w:rFonts w:ascii="Calibri" w:hAnsi="Calibri" w:cs="Calibri"/>
          <w:color w:val="000000" w:themeColor="text1"/>
          <w:sz w:val="22"/>
          <w:szCs w:val="22"/>
          <w:lang w:val="uk-UA"/>
        </w:rPr>
        <w:t xml:space="preserve"> об’єктів-аналогів, нормативно-технічна документація щодо технологічного обладнання, довідкова технічна література. </w:t>
      </w:r>
    </w:p>
    <w:p w14:paraId="7B9D5E2C" w14:textId="77777777" w:rsidR="000E0C9D" w:rsidRPr="00436007" w:rsidRDefault="000E0C9D" w:rsidP="008B2A7C">
      <w:pPr>
        <w:ind w:right="-1" w:firstLine="567"/>
        <w:jc w:val="both"/>
        <w:rPr>
          <w:rFonts w:ascii="Calibri" w:hAnsi="Calibri" w:cs="Calibri"/>
          <w:color w:val="000000" w:themeColor="text1"/>
          <w:sz w:val="22"/>
          <w:szCs w:val="22"/>
          <w:lang w:val="uk-UA"/>
        </w:rPr>
      </w:pPr>
    </w:p>
    <w:p w14:paraId="1E7D806A" w14:textId="0925B148" w:rsidR="00AA6F0F" w:rsidRPr="00436007" w:rsidRDefault="00AA6F0F" w:rsidP="009E0BB9">
      <w:pPr>
        <w:pStyle w:val="30"/>
        <w:spacing w:before="0"/>
        <w:jc w:val="center"/>
        <w:rPr>
          <w:rFonts w:ascii="Calibri" w:hAnsi="Calibri" w:cs="Calibri"/>
          <w:b/>
          <w:bCs/>
          <w:color w:val="000000"/>
          <w:sz w:val="22"/>
          <w:szCs w:val="22"/>
        </w:rPr>
      </w:pPr>
      <w:bookmarkStart w:id="140" w:name="_Toc89120052"/>
      <w:bookmarkStart w:id="141" w:name="_Toc95917313"/>
      <w:bookmarkStart w:id="142" w:name="_Toc138538303"/>
      <w:r w:rsidRPr="00436007">
        <w:rPr>
          <w:rFonts w:ascii="Calibri" w:hAnsi="Calibri" w:cs="Calibri"/>
          <w:b/>
          <w:bCs/>
          <w:color w:val="000000"/>
          <w:sz w:val="22"/>
          <w:szCs w:val="22"/>
        </w:rPr>
        <w:t xml:space="preserve">1.5. Оцінка за видами та кількістю очікуваних </w:t>
      </w:r>
      <w:r w:rsidR="00FE3EBA" w:rsidRPr="00436007">
        <w:rPr>
          <w:rFonts w:ascii="Calibri" w:hAnsi="Calibri" w:cs="Calibri"/>
          <w:b/>
          <w:bCs/>
          <w:color w:val="000000"/>
          <w:sz w:val="22"/>
          <w:szCs w:val="22"/>
        </w:rPr>
        <w:t>відходів, викидів (скидів), забруднення води, повітря, ґрунту та надр, шумового, вібраційного, світлового, теплового та радіаційного забруднення, а також випромінення</w:t>
      </w:r>
      <w:r w:rsidRPr="00436007">
        <w:rPr>
          <w:rFonts w:ascii="Calibri" w:hAnsi="Calibri" w:cs="Calibri"/>
          <w:b/>
          <w:bCs/>
          <w:color w:val="000000"/>
          <w:sz w:val="22"/>
          <w:szCs w:val="22"/>
        </w:rPr>
        <w:t xml:space="preserve">, які виникають у результаті виконання підготовчих і будівельних робіт та провадження </w:t>
      </w:r>
      <w:r w:rsidR="00C81B06" w:rsidRPr="00436007">
        <w:rPr>
          <w:rFonts w:ascii="Calibri" w:hAnsi="Calibri" w:cs="Calibri"/>
          <w:b/>
          <w:bCs/>
          <w:color w:val="000000"/>
          <w:sz w:val="22"/>
          <w:szCs w:val="22"/>
        </w:rPr>
        <w:t>планованої діяльності</w:t>
      </w:r>
      <w:bookmarkEnd w:id="140"/>
      <w:bookmarkEnd w:id="141"/>
      <w:bookmarkEnd w:id="142"/>
    </w:p>
    <w:p w14:paraId="48BBA4A2" w14:textId="77777777" w:rsidR="009E0BB9" w:rsidRPr="00436007" w:rsidRDefault="009E0BB9" w:rsidP="009E0BB9">
      <w:pPr>
        <w:spacing w:line="259" w:lineRule="auto"/>
        <w:ind w:firstLine="708"/>
        <w:jc w:val="both"/>
        <w:rPr>
          <w:rFonts w:ascii="Calibri" w:hAnsi="Calibri" w:cs="Calibri"/>
          <w:color w:val="000000"/>
          <w:sz w:val="22"/>
          <w:szCs w:val="22"/>
          <w:lang w:val="uk-UA"/>
        </w:rPr>
      </w:pPr>
    </w:p>
    <w:p w14:paraId="59A9BB85" w14:textId="39D3F387" w:rsidR="0036287F" w:rsidRPr="00436007" w:rsidRDefault="0014508E" w:rsidP="008B2A7C">
      <w:pPr>
        <w:spacing w:line="259" w:lineRule="auto"/>
        <w:ind w:firstLine="567"/>
        <w:jc w:val="both"/>
        <w:rPr>
          <w:rFonts w:ascii="Calibri" w:hAnsi="Calibri" w:cs="Calibri"/>
          <w:color w:val="000000"/>
          <w:sz w:val="22"/>
          <w:szCs w:val="22"/>
          <w:lang w:val="uk-UA"/>
        </w:rPr>
      </w:pPr>
      <w:r w:rsidRPr="00436007">
        <w:rPr>
          <w:rFonts w:ascii="Calibri" w:hAnsi="Calibri" w:cs="Calibri"/>
          <w:color w:val="000000"/>
          <w:sz w:val="22"/>
          <w:szCs w:val="22"/>
          <w:lang w:val="uk-UA"/>
        </w:rPr>
        <w:t xml:space="preserve">Цей </w:t>
      </w:r>
      <w:r w:rsidR="00003B33" w:rsidRPr="00436007">
        <w:rPr>
          <w:rFonts w:ascii="Calibri" w:hAnsi="Calibri" w:cs="Calibri"/>
          <w:sz w:val="22"/>
          <w:szCs w:val="22"/>
          <w:lang w:val="uk-UA"/>
        </w:rPr>
        <w:t xml:space="preserve">пункт </w:t>
      </w:r>
      <w:r w:rsidRPr="00436007">
        <w:rPr>
          <w:rFonts w:ascii="Calibri" w:hAnsi="Calibri" w:cs="Calibri"/>
          <w:color w:val="000000"/>
          <w:sz w:val="22"/>
          <w:szCs w:val="22"/>
          <w:lang w:val="uk-UA"/>
        </w:rPr>
        <w:t xml:space="preserve">містить рекомендації щодо оцінки за видами та кількістю очікуваних відходів, викидів (скидів), забруднення води, повітря, ґрунту, шумового, вібраційного, радіаційного забруднення, а також </w:t>
      </w:r>
      <w:r w:rsidR="008655F9" w:rsidRPr="00436007">
        <w:rPr>
          <w:rFonts w:ascii="Calibri" w:hAnsi="Calibri" w:cs="Calibri"/>
          <w:color w:val="000000"/>
          <w:sz w:val="22"/>
          <w:szCs w:val="22"/>
          <w:lang w:val="uk-UA"/>
        </w:rPr>
        <w:t>електромагнітного випромінювання</w:t>
      </w:r>
      <w:r w:rsidRPr="00436007">
        <w:rPr>
          <w:rFonts w:ascii="Calibri" w:hAnsi="Calibri" w:cs="Calibri"/>
          <w:color w:val="000000"/>
          <w:sz w:val="22"/>
          <w:szCs w:val="22"/>
          <w:lang w:val="uk-UA"/>
        </w:rPr>
        <w:t xml:space="preserve">, які виникають у результаті виконання підготовчих і будівельних робіт та провадження </w:t>
      </w:r>
      <w:r w:rsidR="006053A5" w:rsidRPr="00436007">
        <w:rPr>
          <w:rFonts w:ascii="Calibri" w:hAnsi="Calibri" w:cs="Calibri"/>
          <w:color w:val="000000"/>
          <w:sz w:val="22"/>
          <w:szCs w:val="22"/>
          <w:lang w:val="uk-UA"/>
        </w:rPr>
        <w:t>ПД</w:t>
      </w:r>
      <w:r w:rsidR="0064582C" w:rsidRPr="00436007">
        <w:rPr>
          <w:rFonts w:ascii="Calibri" w:hAnsi="Calibri" w:cs="Calibri"/>
          <w:color w:val="000000"/>
          <w:sz w:val="22"/>
          <w:szCs w:val="22"/>
          <w:lang w:val="uk-UA"/>
        </w:rPr>
        <w:t xml:space="preserve"> в штатному режимі роботи</w:t>
      </w:r>
      <w:r w:rsidRPr="00436007">
        <w:rPr>
          <w:rFonts w:ascii="Calibri" w:hAnsi="Calibri" w:cs="Calibri"/>
          <w:color w:val="000000"/>
          <w:sz w:val="22"/>
          <w:szCs w:val="22"/>
          <w:lang w:val="uk-UA"/>
        </w:rPr>
        <w:t>. Зазначена оцінка включається у звіт з ОВД в</w:t>
      </w:r>
      <w:r w:rsidR="0036287F" w:rsidRPr="00436007">
        <w:rPr>
          <w:rFonts w:ascii="Calibri" w:hAnsi="Calibri" w:cs="Calibri"/>
          <w:color w:val="000000"/>
          <w:sz w:val="22"/>
          <w:szCs w:val="22"/>
          <w:lang w:val="uk-UA"/>
        </w:rPr>
        <w:t>ідповідно до абзацу п’ятого пункту 1 частини другої статті 6 Закону.</w:t>
      </w:r>
    </w:p>
    <w:p w14:paraId="1A71C93E" w14:textId="6AA18029" w:rsidR="00D35067" w:rsidRPr="00436007" w:rsidRDefault="003B35E3" w:rsidP="008B2A7C">
      <w:pPr>
        <w:ind w:right="-1" w:firstLine="567"/>
        <w:jc w:val="both"/>
        <w:rPr>
          <w:rFonts w:ascii="Calibri" w:hAnsi="Calibri" w:cs="Calibri"/>
          <w:sz w:val="22"/>
          <w:szCs w:val="22"/>
          <w:lang w:val="uk-UA"/>
        </w:rPr>
      </w:pPr>
      <w:r w:rsidRPr="00436007">
        <w:rPr>
          <w:rFonts w:ascii="Calibri" w:hAnsi="Calibri" w:cs="Calibri"/>
          <w:color w:val="000000"/>
          <w:sz w:val="22"/>
          <w:szCs w:val="22"/>
          <w:lang w:val="uk-UA"/>
        </w:rPr>
        <w:t xml:space="preserve">Враховуючи специфіку ймовірного значного впливу </w:t>
      </w:r>
      <w:proofErr w:type="spellStart"/>
      <w:r w:rsidR="00F425C6" w:rsidRPr="00436007">
        <w:rPr>
          <w:rFonts w:ascii="Calibri" w:hAnsi="Calibri" w:cs="Calibri"/>
          <w:color w:val="000000"/>
          <w:sz w:val="22"/>
          <w:szCs w:val="22"/>
          <w:lang w:val="uk-UA"/>
        </w:rPr>
        <w:t>хвостосховищ</w:t>
      </w:r>
      <w:proofErr w:type="spellEnd"/>
      <w:r w:rsidR="00F425C6" w:rsidRPr="00436007">
        <w:rPr>
          <w:rFonts w:ascii="Calibri" w:hAnsi="Calibri" w:cs="Calibri"/>
          <w:color w:val="000000"/>
          <w:sz w:val="22"/>
          <w:szCs w:val="22"/>
          <w:lang w:val="uk-UA"/>
        </w:rPr>
        <w:t xml:space="preserve"> та шламонакопичувачів </w:t>
      </w:r>
      <w:r w:rsidRPr="00436007">
        <w:rPr>
          <w:rFonts w:ascii="Calibri" w:hAnsi="Calibri" w:cs="Calibri"/>
          <w:color w:val="000000"/>
          <w:sz w:val="22"/>
          <w:szCs w:val="22"/>
          <w:lang w:val="uk-UA"/>
        </w:rPr>
        <w:t xml:space="preserve">на довкілля у разі аварій на таких об’єктах, </w:t>
      </w:r>
      <w:r w:rsidR="00170F06" w:rsidRPr="00436007">
        <w:rPr>
          <w:rFonts w:ascii="Calibri" w:hAnsi="Calibri" w:cs="Calibri"/>
          <w:color w:val="000000"/>
          <w:sz w:val="22"/>
          <w:szCs w:val="22"/>
          <w:lang w:val="uk-UA"/>
        </w:rPr>
        <w:t>окрім</w:t>
      </w:r>
      <w:r w:rsidR="00D35067" w:rsidRPr="00436007">
        <w:rPr>
          <w:rFonts w:ascii="Calibri" w:hAnsi="Calibri" w:cs="Calibri"/>
          <w:color w:val="000000"/>
          <w:sz w:val="22"/>
          <w:szCs w:val="22"/>
          <w:lang w:val="uk-UA"/>
        </w:rPr>
        <w:t xml:space="preserve"> </w:t>
      </w:r>
      <w:r w:rsidRPr="00436007">
        <w:rPr>
          <w:rFonts w:ascii="Calibri" w:hAnsi="Calibri" w:cs="Calibri"/>
          <w:color w:val="000000"/>
          <w:sz w:val="22"/>
          <w:szCs w:val="22"/>
          <w:lang w:val="uk-UA"/>
        </w:rPr>
        <w:t>оцінк</w:t>
      </w:r>
      <w:r w:rsidR="00170F06" w:rsidRPr="00436007">
        <w:rPr>
          <w:rFonts w:ascii="Calibri" w:hAnsi="Calibri" w:cs="Calibri"/>
          <w:color w:val="000000"/>
          <w:sz w:val="22"/>
          <w:szCs w:val="22"/>
          <w:lang w:val="uk-UA"/>
        </w:rPr>
        <w:t>и</w:t>
      </w:r>
      <w:r w:rsidRPr="00436007">
        <w:rPr>
          <w:rFonts w:ascii="Calibri" w:hAnsi="Calibri" w:cs="Calibri"/>
          <w:color w:val="000000"/>
          <w:sz w:val="22"/>
          <w:szCs w:val="22"/>
          <w:lang w:val="uk-UA"/>
        </w:rPr>
        <w:t xml:space="preserve"> </w:t>
      </w:r>
      <w:r w:rsidR="00D35067" w:rsidRPr="00436007">
        <w:rPr>
          <w:rFonts w:ascii="Calibri" w:hAnsi="Calibri" w:cs="Calibri"/>
          <w:color w:val="000000"/>
          <w:sz w:val="22"/>
          <w:szCs w:val="22"/>
          <w:lang w:val="uk-UA"/>
        </w:rPr>
        <w:t xml:space="preserve">забруднення </w:t>
      </w:r>
      <w:r w:rsidRPr="00436007">
        <w:rPr>
          <w:rFonts w:ascii="Calibri" w:hAnsi="Calibri" w:cs="Calibri"/>
          <w:color w:val="000000"/>
          <w:sz w:val="22"/>
          <w:szCs w:val="22"/>
          <w:lang w:val="uk-UA"/>
        </w:rPr>
        <w:t>під час будівництва (підготовчі і будівельні роботи)</w:t>
      </w:r>
      <w:r w:rsidR="00170F06" w:rsidRPr="00436007">
        <w:rPr>
          <w:rFonts w:ascii="Calibri" w:hAnsi="Calibri" w:cs="Calibri"/>
          <w:color w:val="000000"/>
          <w:sz w:val="22"/>
          <w:szCs w:val="22"/>
          <w:lang w:val="uk-UA"/>
        </w:rPr>
        <w:t xml:space="preserve"> та</w:t>
      </w:r>
      <w:r w:rsidR="00D35067" w:rsidRPr="00436007">
        <w:rPr>
          <w:rFonts w:ascii="Calibri" w:hAnsi="Calibri" w:cs="Calibri"/>
          <w:color w:val="000000"/>
          <w:sz w:val="22"/>
          <w:szCs w:val="22"/>
          <w:lang w:val="uk-UA"/>
        </w:rPr>
        <w:t xml:space="preserve"> </w:t>
      </w:r>
      <w:r w:rsidRPr="00436007">
        <w:rPr>
          <w:rFonts w:ascii="Calibri" w:hAnsi="Calibri" w:cs="Calibri"/>
          <w:color w:val="000000"/>
          <w:sz w:val="22"/>
          <w:szCs w:val="22"/>
          <w:lang w:val="uk-UA"/>
        </w:rPr>
        <w:t>експлуатації</w:t>
      </w:r>
      <w:r w:rsidR="00D35067" w:rsidRPr="00436007">
        <w:rPr>
          <w:rFonts w:ascii="Calibri" w:hAnsi="Calibri" w:cs="Calibri"/>
          <w:color w:val="000000"/>
          <w:sz w:val="22"/>
          <w:szCs w:val="22"/>
          <w:lang w:val="uk-UA"/>
        </w:rPr>
        <w:t xml:space="preserve"> </w:t>
      </w:r>
      <w:proofErr w:type="spellStart"/>
      <w:r w:rsidR="00D35067" w:rsidRPr="00436007">
        <w:rPr>
          <w:rFonts w:ascii="Calibri" w:hAnsi="Calibri" w:cs="Calibri"/>
          <w:color w:val="000000"/>
          <w:sz w:val="22"/>
          <w:szCs w:val="22"/>
          <w:lang w:val="uk-UA"/>
        </w:rPr>
        <w:t>хвостосховищ</w:t>
      </w:r>
      <w:r w:rsidR="00F425C6" w:rsidRPr="00436007">
        <w:rPr>
          <w:rFonts w:ascii="Calibri" w:hAnsi="Calibri" w:cs="Calibri"/>
          <w:color w:val="000000"/>
          <w:sz w:val="22"/>
          <w:szCs w:val="22"/>
          <w:lang w:val="uk-UA"/>
        </w:rPr>
        <w:t>а</w:t>
      </w:r>
      <w:proofErr w:type="spellEnd"/>
      <w:r w:rsidR="00F425C6" w:rsidRPr="00436007">
        <w:rPr>
          <w:rFonts w:ascii="Calibri" w:hAnsi="Calibri" w:cs="Calibri"/>
          <w:color w:val="000000"/>
          <w:sz w:val="22"/>
          <w:szCs w:val="22"/>
          <w:lang w:val="uk-UA"/>
        </w:rPr>
        <w:t xml:space="preserve"> або </w:t>
      </w:r>
      <w:proofErr w:type="spellStart"/>
      <w:r w:rsidR="00F425C6" w:rsidRPr="00436007">
        <w:rPr>
          <w:rFonts w:ascii="Calibri" w:hAnsi="Calibri" w:cs="Calibri"/>
          <w:color w:val="000000"/>
          <w:sz w:val="22"/>
          <w:szCs w:val="22"/>
          <w:lang w:val="uk-UA"/>
        </w:rPr>
        <w:t>шламонакопичувача</w:t>
      </w:r>
      <w:proofErr w:type="spellEnd"/>
      <w:r w:rsidR="00D35067" w:rsidRPr="00436007">
        <w:rPr>
          <w:rFonts w:ascii="Calibri" w:hAnsi="Calibri" w:cs="Calibri"/>
          <w:color w:val="000000"/>
          <w:sz w:val="22"/>
          <w:szCs w:val="22"/>
          <w:lang w:val="uk-UA"/>
        </w:rPr>
        <w:t xml:space="preserve">, </w:t>
      </w:r>
      <w:r w:rsidR="00170F06" w:rsidRPr="00436007">
        <w:rPr>
          <w:rFonts w:ascii="Calibri" w:hAnsi="Calibri" w:cs="Calibri"/>
          <w:color w:val="000000"/>
          <w:sz w:val="22"/>
          <w:szCs w:val="22"/>
          <w:lang w:val="uk-UA"/>
        </w:rPr>
        <w:t xml:space="preserve">оцінка </w:t>
      </w:r>
      <w:r w:rsidR="00D35067" w:rsidRPr="00436007">
        <w:rPr>
          <w:rFonts w:ascii="Calibri" w:hAnsi="Calibri" w:cs="Calibri"/>
          <w:color w:val="000000"/>
          <w:sz w:val="22"/>
          <w:szCs w:val="22"/>
          <w:lang w:val="uk-UA"/>
        </w:rPr>
        <w:t>аварійного забруднення</w:t>
      </w:r>
      <w:r w:rsidR="00170F06" w:rsidRPr="00436007">
        <w:rPr>
          <w:rFonts w:ascii="Calibri" w:hAnsi="Calibri" w:cs="Calibri"/>
          <w:color w:val="000000"/>
          <w:sz w:val="22"/>
          <w:szCs w:val="22"/>
          <w:lang w:val="uk-UA"/>
        </w:rPr>
        <w:t xml:space="preserve"> </w:t>
      </w:r>
      <w:r w:rsidR="0064582C" w:rsidRPr="00436007">
        <w:rPr>
          <w:rFonts w:ascii="Calibri" w:hAnsi="Calibri" w:cs="Calibri"/>
          <w:color w:val="000000"/>
          <w:sz w:val="22"/>
          <w:szCs w:val="22"/>
          <w:lang w:val="uk-UA"/>
        </w:rPr>
        <w:t>наводиться в окремому підрозділі</w:t>
      </w:r>
      <w:r w:rsidR="001403B5" w:rsidRPr="00436007">
        <w:rPr>
          <w:rFonts w:ascii="Calibri" w:hAnsi="Calibri" w:cs="Calibri"/>
          <w:color w:val="000000"/>
          <w:sz w:val="22"/>
          <w:szCs w:val="22"/>
          <w:lang w:val="uk-UA"/>
        </w:rPr>
        <w:t xml:space="preserve"> </w:t>
      </w:r>
      <w:r w:rsidR="0064582C" w:rsidRPr="00436007">
        <w:rPr>
          <w:rFonts w:ascii="Calibri" w:hAnsi="Calibri" w:cs="Calibri"/>
          <w:color w:val="000000"/>
          <w:sz w:val="22"/>
          <w:szCs w:val="22"/>
          <w:lang w:val="uk-UA"/>
        </w:rPr>
        <w:t xml:space="preserve">(див. </w:t>
      </w:r>
      <w:r w:rsidR="00170F06" w:rsidRPr="00436007">
        <w:rPr>
          <w:rFonts w:ascii="Calibri" w:hAnsi="Calibri" w:cs="Calibri"/>
          <w:color w:val="000000"/>
          <w:sz w:val="22"/>
          <w:szCs w:val="22"/>
          <w:lang w:val="uk-UA"/>
        </w:rPr>
        <w:t>р</w:t>
      </w:r>
      <w:r w:rsidR="00D35067" w:rsidRPr="00436007">
        <w:rPr>
          <w:rFonts w:ascii="Calibri" w:hAnsi="Calibri" w:cs="Calibri"/>
          <w:sz w:val="22"/>
          <w:szCs w:val="22"/>
          <w:lang w:val="uk-UA"/>
        </w:rPr>
        <w:t xml:space="preserve">екомендації </w:t>
      </w:r>
      <w:r w:rsidR="00B35341" w:rsidRPr="00436007">
        <w:rPr>
          <w:rFonts w:ascii="Calibri" w:hAnsi="Calibri" w:cs="Calibri"/>
          <w:sz w:val="22"/>
          <w:szCs w:val="22"/>
          <w:lang w:val="uk-UA"/>
        </w:rPr>
        <w:t xml:space="preserve">нижче </w:t>
      </w:r>
      <w:r w:rsidR="00D35067" w:rsidRPr="00436007">
        <w:rPr>
          <w:rFonts w:ascii="Calibri" w:hAnsi="Calibri" w:cs="Calibri"/>
          <w:sz w:val="22"/>
          <w:szCs w:val="22"/>
          <w:lang w:val="uk-UA"/>
        </w:rPr>
        <w:t xml:space="preserve">у </w:t>
      </w:r>
      <w:r w:rsidR="00EA05FD" w:rsidRPr="00436007">
        <w:rPr>
          <w:rFonts w:ascii="Calibri" w:hAnsi="Calibri" w:cs="Calibri"/>
          <w:sz w:val="22"/>
          <w:szCs w:val="22"/>
          <w:lang w:val="uk-UA"/>
        </w:rPr>
        <w:t>главі 8</w:t>
      </w:r>
      <w:r w:rsidR="00170F06" w:rsidRPr="00436007">
        <w:rPr>
          <w:rFonts w:ascii="Calibri" w:hAnsi="Calibri" w:cs="Calibri"/>
          <w:sz w:val="22"/>
          <w:szCs w:val="22"/>
          <w:lang w:val="uk-UA"/>
        </w:rPr>
        <w:t xml:space="preserve"> «Опис очікуваного значного негативного впливу діяльності на довкілля, зумовленого вразливістю проєкту до ризиків виникнення надзвичайних ситуацій»</w:t>
      </w:r>
      <w:r w:rsidR="00003B33" w:rsidRPr="00436007">
        <w:rPr>
          <w:rFonts w:ascii="Calibri" w:hAnsi="Calibri" w:cs="Calibri"/>
          <w:sz w:val="22"/>
          <w:szCs w:val="22"/>
          <w:lang w:val="uk-UA"/>
        </w:rPr>
        <w:t xml:space="preserve"> розділу ІІІ</w:t>
      </w:r>
      <w:r w:rsidR="0064582C" w:rsidRPr="00436007">
        <w:rPr>
          <w:rFonts w:ascii="Calibri" w:hAnsi="Calibri" w:cs="Calibri"/>
          <w:sz w:val="22"/>
          <w:szCs w:val="22"/>
          <w:lang w:val="uk-UA"/>
        </w:rPr>
        <w:t>)</w:t>
      </w:r>
      <w:r w:rsidR="00D35067" w:rsidRPr="00436007">
        <w:rPr>
          <w:rFonts w:ascii="Calibri" w:hAnsi="Calibri" w:cs="Calibri"/>
          <w:sz w:val="22"/>
          <w:szCs w:val="22"/>
          <w:lang w:val="uk-UA"/>
        </w:rPr>
        <w:t>.</w:t>
      </w:r>
    </w:p>
    <w:p w14:paraId="4F95D310" w14:textId="717390C6" w:rsidR="00B1589F" w:rsidRPr="00436007" w:rsidRDefault="00B1589F" w:rsidP="008B2A7C">
      <w:pPr>
        <w:ind w:right="-1" w:firstLine="567"/>
        <w:jc w:val="both"/>
        <w:rPr>
          <w:rFonts w:ascii="Calibri" w:hAnsi="Calibri" w:cs="Calibri"/>
          <w:sz w:val="22"/>
          <w:szCs w:val="22"/>
          <w:lang w:val="uk-UA"/>
        </w:rPr>
      </w:pPr>
      <w:r w:rsidRPr="00436007">
        <w:rPr>
          <w:rFonts w:ascii="Calibri" w:hAnsi="Calibri" w:cs="Calibri"/>
          <w:sz w:val="22"/>
          <w:szCs w:val="22"/>
          <w:lang w:val="uk-UA"/>
        </w:rPr>
        <w:t>Для діючого об’єкта характеристику</w:t>
      </w:r>
      <w:r w:rsidR="00D35067" w:rsidRPr="00436007">
        <w:rPr>
          <w:rFonts w:ascii="Calibri" w:hAnsi="Calibri" w:cs="Calibri"/>
          <w:sz w:val="22"/>
          <w:szCs w:val="22"/>
          <w:lang w:val="uk-UA"/>
        </w:rPr>
        <w:t xml:space="preserve"> </w:t>
      </w:r>
      <w:r w:rsidRPr="00436007">
        <w:rPr>
          <w:rFonts w:ascii="Calibri" w:hAnsi="Calibri" w:cs="Calibri"/>
          <w:sz w:val="22"/>
          <w:szCs w:val="22"/>
          <w:lang w:val="uk-UA"/>
        </w:rPr>
        <w:t>джерел та обсягів викидів</w:t>
      </w:r>
      <w:r w:rsidR="00D35067" w:rsidRPr="00436007">
        <w:rPr>
          <w:rFonts w:ascii="Calibri" w:hAnsi="Calibri" w:cs="Calibri"/>
          <w:sz w:val="22"/>
          <w:szCs w:val="22"/>
          <w:lang w:val="uk-UA"/>
        </w:rPr>
        <w:t xml:space="preserve">, </w:t>
      </w:r>
      <w:r w:rsidRPr="00436007">
        <w:rPr>
          <w:rFonts w:ascii="Calibri" w:hAnsi="Calibri" w:cs="Calibri"/>
          <w:sz w:val="22"/>
          <w:szCs w:val="22"/>
          <w:lang w:val="uk-UA"/>
        </w:rPr>
        <w:t>скидів</w:t>
      </w:r>
      <w:r w:rsidR="00D35067" w:rsidRPr="00436007">
        <w:rPr>
          <w:rFonts w:ascii="Calibri" w:hAnsi="Calibri" w:cs="Calibri"/>
          <w:sz w:val="22"/>
          <w:szCs w:val="22"/>
          <w:lang w:val="uk-UA"/>
        </w:rPr>
        <w:t>,</w:t>
      </w:r>
      <w:r w:rsidRPr="00436007">
        <w:rPr>
          <w:rFonts w:ascii="Calibri" w:hAnsi="Calibri" w:cs="Calibri"/>
          <w:sz w:val="22"/>
          <w:szCs w:val="22"/>
          <w:lang w:val="uk-UA"/>
        </w:rPr>
        <w:t xml:space="preserve"> </w:t>
      </w:r>
      <w:r w:rsidR="00D35067" w:rsidRPr="00436007">
        <w:rPr>
          <w:rFonts w:ascii="Calibri" w:hAnsi="Calibri" w:cs="Calibri"/>
          <w:sz w:val="22"/>
          <w:szCs w:val="22"/>
          <w:lang w:val="uk-UA"/>
        </w:rPr>
        <w:t xml:space="preserve">утворення та </w:t>
      </w:r>
      <w:r w:rsidR="00893DE6" w:rsidRPr="00436007">
        <w:rPr>
          <w:rFonts w:ascii="Calibri" w:hAnsi="Calibri" w:cs="Calibri"/>
          <w:sz w:val="22"/>
          <w:szCs w:val="22"/>
          <w:lang w:val="uk-UA"/>
        </w:rPr>
        <w:t>поводження з</w:t>
      </w:r>
      <w:r w:rsidR="00D35067" w:rsidRPr="00436007">
        <w:rPr>
          <w:rFonts w:ascii="Calibri" w:hAnsi="Calibri" w:cs="Calibri"/>
          <w:sz w:val="22"/>
          <w:szCs w:val="22"/>
          <w:lang w:val="uk-UA"/>
        </w:rPr>
        <w:t xml:space="preserve"> відходами </w:t>
      </w:r>
      <w:r w:rsidR="007F50AE" w:rsidRPr="00436007">
        <w:rPr>
          <w:rFonts w:ascii="Calibri" w:hAnsi="Calibri" w:cs="Calibri"/>
          <w:sz w:val="22"/>
          <w:szCs w:val="22"/>
          <w:lang w:val="uk-UA"/>
        </w:rPr>
        <w:t>доцільно представити</w:t>
      </w:r>
      <w:r w:rsidRPr="00436007">
        <w:rPr>
          <w:rFonts w:ascii="Calibri" w:hAnsi="Calibri" w:cs="Calibri"/>
          <w:sz w:val="22"/>
          <w:szCs w:val="22"/>
          <w:lang w:val="uk-UA"/>
        </w:rPr>
        <w:t xml:space="preserve"> у динаміці – на поточний</w:t>
      </w:r>
      <w:r w:rsidR="00893DE6" w:rsidRPr="00436007">
        <w:rPr>
          <w:rFonts w:ascii="Calibri" w:hAnsi="Calibri" w:cs="Calibri"/>
          <w:sz w:val="22"/>
          <w:szCs w:val="22"/>
          <w:lang w:val="uk-UA"/>
        </w:rPr>
        <w:t xml:space="preserve"> (</w:t>
      </w:r>
      <w:r w:rsidR="001B41A7" w:rsidRPr="00436007">
        <w:rPr>
          <w:rFonts w:ascii="Calibri" w:hAnsi="Calibri" w:cs="Calibri"/>
          <w:sz w:val="22"/>
          <w:szCs w:val="22"/>
          <w:lang w:val="uk-UA"/>
        </w:rPr>
        <w:t xml:space="preserve">наприклад, </w:t>
      </w:r>
      <w:r w:rsidR="00CC6A60" w:rsidRPr="00436007">
        <w:rPr>
          <w:rFonts w:ascii="Calibri" w:hAnsi="Calibri" w:cs="Calibri"/>
          <w:sz w:val="22"/>
          <w:szCs w:val="22"/>
          <w:lang w:val="uk-UA"/>
        </w:rPr>
        <w:t xml:space="preserve">відповідно до Загальних методичних рекомендацій, </w:t>
      </w:r>
      <w:r w:rsidR="00893DE6" w:rsidRPr="00436007">
        <w:rPr>
          <w:rFonts w:ascii="Calibri" w:hAnsi="Calibri" w:cs="Calibri"/>
          <w:sz w:val="22"/>
          <w:szCs w:val="22"/>
          <w:lang w:val="uk-UA"/>
        </w:rPr>
        <w:t>за останні п’ять років</w:t>
      </w:r>
      <w:r w:rsidR="00C94E5A" w:rsidRPr="00436007">
        <w:rPr>
          <w:rFonts w:ascii="Calibri" w:hAnsi="Calibri" w:cs="Calibri"/>
          <w:sz w:val="22"/>
          <w:szCs w:val="22"/>
          <w:lang w:val="uk-UA"/>
        </w:rPr>
        <w:t>, або менше, якщо діяльність провадиться або об’єкт збудовано менше п’яти років тому</w:t>
      </w:r>
      <w:r w:rsidR="00893DE6" w:rsidRPr="00436007">
        <w:rPr>
          <w:rFonts w:ascii="Calibri" w:hAnsi="Calibri" w:cs="Calibri"/>
          <w:sz w:val="22"/>
          <w:szCs w:val="22"/>
          <w:lang w:val="uk-UA"/>
        </w:rPr>
        <w:t>)</w:t>
      </w:r>
      <w:r w:rsidRPr="00436007">
        <w:rPr>
          <w:rFonts w:ascii="Calibri" w:hAnsi="Calibri" w:cs="Calibri"/>
          <w:sz w:val="22"/>
          <w:szCs w:val="22"/>
          <w:lang w:val="uk-UA"/>
        </w:rPr>
        <w:t xml:space="preserve"> і планований стан. </w:t>
      </w:r>
    </w:p>
    <w:p w14:paraId="3981C5B2" w14:textId="16EBE6B2" w:rsidR="00B1589F" w:rsidRPr="00436007" w:rsidRDefault="00DB5CB5" w:rsidP="008B2A7C">
      <w:pPr>
        <w:ind w:right="-1" w:firstLine="567"/>
        <w:jc w:val="both"/>
        <w:rPr>
          <w:rFonts w:ascii="Calibri" w:hAnsi="Calibri" w:cs="Calibri"/>
          <w:sz w:val="22"/>
          <w:szCs w:val="22"/>
          <w:lang w:val="uk-UA"/>
        </w:rPr>
      </w:pPr>
      <w:r w:rsidRPr="00436007">
        <w:rPr>
          <w:rFonts w:ascii="Calibri" w:hAnsi="Calibri" w:cs="Calibri"/>
          <w:sz w:val="22"/>
          <w:szCs w:val="22"/>
          <w:lang w:val="uk-UA"/>
        </w:rPr>
        <w:t>Нормативні документи, що можуть використовуватись для оцінки за видами та кількістю очікуваних відходів, забруднення води, повітря, ґрунту, фізичних впливів (шумове, вібраційне, радіаційне забруднення та електромагнітне випромінювання), включаючи гігієнічні регламенти</w:t>
      </w:r>
      <w:r w:rsidR="00654DAE" w:rsidRPr="00436007">
        <w:rPr>
          <w:rFonts w:ascii="Calibri" w:hAnsi="Calibri" w:cs="Calibri"/>
          <w:sz w:val="22"/>
          <w:szCs w:val="22"/>
          <w:lang w:val="uk-UA"/>
        </w:rPr>
        <w:t xml:space="preserve">, </w:t>
      </w:r>
      <w:r w:rsidRPr="00436007">
        <w:rPr>
          <w:rFonts w:ascii="Calibri" w:hAnsi="Calibri" w:cs="Calibri"/>
          <w:sz w:val="22"/>
          <w:szCs w:val="22"/>
          <w:lang w:val="uk-UA"/>
        </w:rPr>
        <w:t>нормативи якості,</w:t>
      </w:r>
      <w:r w:rsidR="00654DAE" w:rsidRPr="00436007">
        <w:rPr>
          <w:rFonts w:ascii="Calibri" w:hAnsi="Calibri" w:cs="Calibri"/>
          <w:sz w:val="22"/>
          <w:szCs w:val="22"/>
          <w:lang w:val="uk-UA"/>
        </w:rPr>
        <w:t xml:space="preserve"> методологічні інструменти</w:t>
      </w:r>
      <w:r w:rsidR="001403B5" w:rsidRPr="00436007">
        <w:rPr>
          <w:rFonts w:ascii="Calibri" w:hAnsi="Calibri" w:cs="Calibri"/>
          <w:sz w:val="22"/>
          <w:szCs w:val="22"/>
          <w:lang w:val="uk-UA"/>
        </w:rPr>
        <w:t xml:space="preserve"> </w:t>
      </w:r>
      <w:r w:rsidRPr="00436007">
        <w:rPr>
          <w:rFonts w:ascii="Calibri" w:hAnsi="Calibri" w:cs="Calibri"/>
          <w:sz w:val="22"/>
          <w:szCs w:val="22"/>
          <w:lang w:val="uk-UA"/>
        </w:rPr>
        <w:t xml:space="preserve">наведено у </w:t>
      </w:r>
      <w:r w:rsidR="000A163B" w:rsidRPr="00436007">
        <w:rPr>
          <w:rFonts w:ascii="Calibri" w:hAnsi="Calibri" w:cs="Calibri"/>
          <w:sz w:val="22"/>
          <w:szCs w:val="22"/>
          <w:lang w:val="uk-UA"/>
        </w:rPr>
        <w:t>д</w:t>
      </w:r>
      <w:r w:rsidRPr="00436007">
        <w:rPr>
          <w:rFonts w:ascii="Calibri" w:hAnsi="Calibri" w:cs="Calibri"/>
          <w:sz w:val="22"/>
          <w:szCs w:val="22"/>
          <w:lang w:val="uk-UA"/>
        </w:rPr>
        <w:t xml:space="preserve">одатку </w:t>
      </w:r>
      <w:r w:rsidR="00C86F88" w:rsidRPr="00436007">
        <w:rPr>
          <w:rFonts w:ascii="Calibri" w:hAnsi="Calibri" w:cs="Calibri"/>
          <w:sz w:val="22"/>
          <w:szCs w:val="22"/>
          <w:lang w:val="uk-UA"/>
        </w:rPr>
        <w:t>6</w:t>
      </w:r>
      <w:r w:rsidRPr="00436007">
        <w:rPr>
          <w:rFonts w:ascii="Calibri" w:hAnsi="Calibri" w:cs="Calibri"/>
          <w:sz w:val="22"/>
          <w:szCs w:val="22"/>
          <w:lang w:val="uk-UA"/>
        </w:rPr>
        <w:t xml:space="preserve">. </w:t>
      </w:r>
      <w:r w:rsidR="00654DAE" w:rsidRPr="00436007">
        <w:rPr>
          <w:rFonts w:ascii="Calibri" w:hAnsi="Calibri" w:cs="Calibri"/>
          <w:sz w:val="22"/>
          <w:szCs w:val="22"/>
          <w:lang w:val="uk-UA"/>
        </w:rPr>
        <w:t>Під час здійснення оцінки впливу на довкілля ПД «</w:t>
      </w:r>
      <w:proofErr w:type="spellStart"/>
      <w:r w:rsidR="00654DAE" w:rsidRPr="00436007">
        <w:rPr>
          <w:rFonts w:ascii="Calibri" w:hAnsi="Calibri" w:cs="Calibri"/>
          <w:sz w:val="22"/>
          <w:szCs w:val="22"/>
          <w:lang w:val="uk-UA"/>
        </w:rPr>
        <w:t>хвостосховища</w:t>
      </w:r>
      <w:proofErr w:type="spellEnd"/>
      <w:r w:rsidR="00B73B42" w:rsidRPr="00436007">
        <w:rPr>
          <w:rFonts w:ascii="Calibri" w:hAnsi="Calibri" w:cs="Calibri"/>
          <w:sz w:val="22"/>
          <w:szCs w:val="22"/>
          <w:lang w:val="uk-UA"/>
        </w:rPr>
        <w:t xml:space="preserve"> та </w:t>
      </w:r>
      <w:proofErr w:type="spellStart"/>
      <w:r w:rsidR="00B73B42" w:rsidRPr="00436007">
        <w:rPr>
          <w:rFonts w:ascii="Calibri" w:hAnsi="Calibri" w:cs="Calibri"/>
          <w:sz w:val="22"/>
          <w:szCs w:val="22"/>
          <w:lang w:val="uk-UA"/>
        </w:rPr>
        <w:t>шламонакопичувачі</w:t>
      </w:r>
      <w:proofErr w:type="spellEnd"/>
      <w:r w:rsidR="00654DAE" w:rsidRPr="00436007">
        <w:rPr>
          <w:rFonts w:ascii="Calibri" w:hAnsi="Calibri" w:cs="Calibri"/>
          <w:sz w:val="22"/>
          <w:szCs w:val="22"/>
          <w:lang w:val="uk-UA"/>
        </w:rPr>
        <w:t xml:space="preserve">» </w:t>
      </w:r>
      <w:r w:rsidR="00362C0A" w:rsidRPr="00436007">
        <w:rPr>
          <w:rFonts w:ascii="Calibri" w:hAnsi="Calibri" w:cs="Calibri"/>
          <w:sz w:val="22"/>
          <w:szCs w:val="22"/>
          <w:lang w:val="uk-UA"/>
        </w:rPr>
        <w:t xml:space="preserve">також </w:t>
      </w:r>
      <w:r w:rsidR="00654DAE" w:rsidRPr="00436007">
        <w:rPr>
          <w:rFonts w:ascii="Calibri" w:hAnsi="Calibri" w:cs="Calibri"/>
          <w:sz w:val="22"/>
          <w:szCs w:val="22"/>
          <w:lang w:val="uk-UA"/>
        </w:rPr>
        <w:t>використ</w:t>
      </w:r>
      <w:r w:rsidR="00362C0A" w:rsidRPr="00436007">
        <w:rPr>
          <w:rFonts w:ascii="Calibri" w:hAnsi="Calibri" w:cs="Calibri"/>
          <w:sz w:val="22"/>
          <w:szCs w:val="22"/>
          <w:lang w:val="uk-UA"/>
        </w:rPr>
        <w:t>овуються</w:t>
      </w:r>
      <w:r w:rsidR="00654DAE" w:rsidRPr="00436007">
        <w:rPr>
          <w:rFonts w:ascii="Calibri" w:hAnsi="Calibri" w:cs="Calibri"/>
          <w:sz w:val="22"/>
          <w:szCs w:val="22"/>
          <w:lang w:val="uk-UA"/>
        </w:rPr>
        <w:t xml:space="preserve"> інш</w:t>
      </w:r>
      <w:r w:rsidR="00362C0A" w:rsidRPr="00436007">
        <w:rPr>
          <w:rFonts w:ascii="Calibri" w:hAnsi="Calibri" w:cs="Calibri"/>
          <w:sz w:val="22"/>
          <w:szCs w:val="22"/>
          <w:lang w:val="uk-UA"/>
        </w:rPr>
        <w:t>і</w:t>
      </w:r>
      <w:r w:rsidR="00654DAE" w:rsidRPr="00436007">
        <w:rPr>
          <w:rFonts w:ascii="Calibri" w:hAnsi="Calibri" w:cs="Calibri"/>
          <w:sz w:val="22"/>
          <w:szCs w:val="22"/>
          <w:lang w:val="uk-UA"/>
        </w:rPr>
        <w:t xml:space="preserve"> методик</w:t>
      </w:r>
      <w:r w:rsidR="00362C0A" w:rsidRPr="00436007">
        <w:rPr>
          <w:rFonts w:ascii="Calibri" w:hAnsi="Calibri" w:cs="Calibri"/>
          <w:sz w:val="22"/>
          <w:szCs w:val="22"/>
          <w:lang w:val="uk-UA"/>
        </w:rPr>
        <w:t>и</w:t>
      </w:r>
      <w:r w:rsidR="00654DAE" w:rsidRPr="00436007">
        <w:rPr>
          <w:rFonts w:ascii="Calibri" w:hAnsi="Calibri" w:cs="Calibri"/>
          <w:sz w:val="22"/>
          <w:szCs w:val="22"/>
          <w:lang w:val="uk-UA"/>
        </w:rPr>
        <w:t xml:space="preserve"> із наведенням посилання на публікацію.</w:t>
      </w:r>
    </w:p>
    <w:p w14:paraId="6A40B91C" w14:textId="77777777" w:rsidR="008A7688" w:rsidRPr="00436007" w:rsidRDefault="008A7688" w:rsidP="009E0BB9">
      <w:pPr>
        <w:ind w:left="709" w:right="-1" w:hanging="1"/>
        <w:jc w:val="both"/>
        <w:rPr>
          <w:rFonts w:ascii="Calibri" w:hAnsi="Calibri" w:cs="Calibri"/>
          <w:color w:val="000000"/>
          <w:sz w:val="22"/>
          <w:szCs w:val="22"/>
          <w:lang w:val="uk-UA"/>
        </w:rPr>
      </w:pPr>
    </w:p>
    <w:p w14:paraId="572D2386" w14:textId="02635F1E" w:rsidR="00F04A1B" w:rsidRPr="00436007" w:rsidRDefault="00CB6FAE" w:rsidP="009E0BB9">
      <w:pPr>
        <w:pStyle w:val="30"/>
        <w:spacing w:before="0"/>
        <w:jc w:val="center"/>
        <w:rPr>
          <w:rFonts w:ascii="Calibri" w:hAnsi="Calibri" w:cs="Calibri"/>
          <w:b/>
          <w:bCs/>
          <w:color w:val="000000"/>
          <w:sz w:val="22"/>
          <w:szCs w:val="22"/>
        </w:rPr>
      </w:pPr>
      <w:bookmarkStart w:id="143" w:name="_Toc87986305"/>
      <w:bookmarkStart w:id="144" w:name="_Toc89120364"/>
      <w:bookmarkStart w:id="145" w:name="_Toc90396427"/>
      <w:bookmarkStart w:id="146" w:name="_Toc91335230"/>
      <w:bookmarkStart w:id="147" w:name="_Toc91440509"/>
      <w:bookmarkStart w:id="148" w:name="_Toc91524718"/>
      <w:bookmarkStart w:id="149" w:name="_Toc91711302"/>
      <w:bookmarkStart w:id="150" w:name="_Toc93608185"/>
      <w:bookmarkStart w:id="151" w:name="_Toc94969311"/>
      <w:bookmarkStart w:id="152" w:name="_Toc94992159"/>
      <w:bookmarkStart w:id="153" w:name="_Toc95917314"/>
      <w:bookmarkStart w:id="154" w:name="_Toc136376012"/>
      <w:bookmarkStart w:id="155" w:name="_Toc138538304"/>
      <w:r w:rsidRPr="00436007">
        <w:rPr>
          <w:rFonts w:ascii="Calibri" w:hAnsi="Calibri" w:cs="Calibri"/>
          <w:b/>
          <w:bCs/>
          <w:color w:val="000000"/>
          <w:sz w:val="22"/>
          <w:szCs w:val="22"/>
        </w:rPr>
        <w:t xml:space="preserve">1.5.1. </w:t>
      </w:r>
      <w:r w:rsidR="008334E2" w:rsidRPr="00436007">
        <w:rPr>
          <w:rFonts w:ascii="Calibri" w:hAnsi="Calibri" w:cs="Calibri"/>
          <w:b/>
          <w:bCs/>
          <w:color w:val="000000"/>
          <w:sz w:val="22"/>
          <w:szCs w:val="22"/>
        </w:rPr>
        <w:t>Оцінка за в</w:t>
      </w:r>
      <w:r w:rsidR="00F04A1B" w:rsidRPr="00436007">
        <w:rPr>
          <w:rFonts w:ascii="Calibri" w:hAnsi="Calibri" w:cs="Calibri"/>
          <w:b/>
          <w:bCs/>
          <w:color w:val="000000"/>
          <w:sz w:val="22"/>
          <w:szCs w:val="22"/>
        </w:rPr>
        <w:t>ид</w:t>
      </w:r>
      <w:r w:rsidR="008334E2" w:rsidRPr="00436007">
        <w:rPr>
          <w:rFonts w:ascii="Calibri" w:hAnsi="Calibri" w:cs="Calibri"/>
          <w:b/>
          <w:bCs/>
          <w:color w:val="000000"/>
          <w:sz w:val="22"/>
          <w:szCs w:val="22"/>
        </w:rPr>
        <w:t>ами</w:t>
      </w:r>
      <w:r w:rsidR="00F04A1B" w:rsidRPr="00436007">
        <w:rPr>
          <w:rFonts w:ascii="Calibri" w:hAnsi="Calibri" w:cs="Calibri"/>
          <w:b/>
          <w:bCs/>
          <w:color w:val="000000"/>
          <w:sz w:val="22"/>
          <w:szCs w:val="22"/>
        </w:rPr>
        <w:t xml:space="preserve"> та кількіст</w:t>
      </w:r>
      <w:r w:rsidR="008334E2" w:rsidRPr="00436007">
        <w:rPr>
          <w:rFonts w:ascii="Calibri" w:hAnsi="Calibri" w:cs="Calibri"/>
          <w:b/>
          <w:bCs/>
          <w:color w:val="000000"/>
          <w:sz w:val="22"/>
          <w:szCs w:val="22"/>
        </w:rPr>
        <w:t>ю</w:t>
      </w:r>
      <w:r w:rsidR="00F04A1B" w:rsidRPr="00436007">
        <w:rPr>
          <w:rFonts w:ascii="Calibri" w:hAnsi="Calibri" w:cs="Calibri"/>
          <w:b/>
          <w:bCs/>
          <w:color w:val="000000"/>
          <w:sz w:val="22"/>
          <w:szCs w:val="22"/>
        </w:rPr>
        <w:t xml:space="preserve"> очікуваних відходів</w:t>
      </w:r>
      <w:bookmarkEnd w:id="143"/>
      <w:bookmarkEnd w:id="144"/>
      <w:bookmarkEnd w:id="145"/>
      <w:bookmarkEnd w:id="146"/>
      <w:bookmarkEnd w:id="147"/>
      <w:bookmarkEnd w:id="148"/>
      <w:bookmarkEnd w:id="149"/>
      <w:bookmarkEnd w:id="150"/>
      <w:bookmarkEnd w:id="151"/>
      <w:bookmarkEnd w:id="152"/>
      <w:bookmarkEnd w:id="153"/>
      <w:bookmarkEnd w:id="154"/>
      <w:bookmarkEnd w:id="155"/>
    </w:p>
    <w:p w14:paraId="22674FE6" w14:textId="77777777" w:rsidR="009E0BB9" w:rsidRPr="00436007" w:rsidRDefault="009E0BB9" w:rsidP="009E0BB9">
      <w:pPr>
        <w:pStyle w:val="a9"/>
        <w:ind w:right="-1" w:firstLine="720"/>
        <w:jc w:val="both"/>
        <w:rPr>
          <w:rFonts w:ascii="Calibri" w:hAnsi="Calibri" w:cs="Calibri"/>
          <w:sz w:val="22"/>
          <w:szCs w:val="22"/>
        </w:rPr>
      </w:pPr>
    </w:p>
    <w:p w14:paraId="1F4FB90C" w14:textId="7EC177FD" w:rsidR="000D66E5" w:rsidRPr="00436007" w:rsidRDefault="00925C21" w:rsidP="008B2A7C">
      <w:pPr>
        <w:pStyle w:val="a9"/>
        <w:ind w:right="-1" w:firstLine="567"/>
        <w:jc w:val="both"/>
        <w:rPr>
          <w:rFonts w:ascii="Calibri" w:hAnsi="Calibri" w:cs="Calibri"/>
          <w:sz w:val="22"/>
          <w:szCs w:val="22"/>
        </w:rPr>
      </w:pPr>
      <w:r w:rsidRPr="00436007">
        <w:rPr>
          <w:rFonts w:ascii="Calibri" w:hAnsi="Calibri" w:cs="Calibri"/>
          <w:sz w:val="22"/>
          <w:szCs w:val="22"/>
        </w:rPr>
        <w:lastRenderedPageBreak/>
        <w:t>О</w:t>
      </w:r>
      <w:r w:rsidR="007F50AE" w:rsidRPr="00436007">
        <w:rPr>
          <w:rFonts w:ascii="Calibri" w:hAnsi="Calibri" w:cs="Calibri"/>
          <w:sz w:val="22"/>
          <w:szCs w:val="22"/>
        </w:rPr>
        <w:t>пис</w:t>
      </w:r>
      <w:r w:rsidR="000D66E5" w:rsidRPr="00436007">
        <w:rPr>
          <w:rFonts w:ascii="Calibri" w:hAnsi="Calibri" w:cs="Calibri"/>
          <w:sz w:val="22"/>
          <w:szCs w:val="22"/>
        </w:rPr>
        <w:t xml:space="preserve"> відход</w:t>
      </w:r>
      <w:r w:rsidR="007F50AE" w:rsidRPr="00436007">
        <w:rPr>
          <w:rFonts w:ascii="Calibri" w:hAnsi="Calibri" w:cs="Calibri"/>
          <w:sz w:val="22"/>
          <w:szCs w:val="22"/>
        </w:rPr>
        <w:t>ів</w:t>
      </w:r>
      <w:r w:rsidR="000D66E5" w:rsidRPr="00436007">
        <w:rPr>
          <w:rFonts w:ascii="Calibri" w:hAnsi="Calibri" w:cs="Calibri"/>
          <w:sz w:val="22"/>
          <w:szCs w:val="22"/>
        </w:rPr>
        <w:t xml:space="preserve">, що утворюються </w:t>
      </w:r>
      <w:r w:rsidR="00D23AC1" w:rsidRPr="00436007">
        <w:rPr>
          <w:rFonts w:ascii="Calibri" w:hAnsi="Calibri" w:cs="Calibri"/>
          <w:sz w:val="22"/>
          <w:szCs w:val="22"/>
        </w:rPr>
        <w:t xml:space="preserve">на етапах життєвого циклу </w:t>
      </w:r>
      <w:proofErr w:type="spellStart"/>
      <w:r w:rsidR="00D23AC1" w:rsidRPr="00436007">
        <w:rPr>
          <w:rFonts w:ascii="Calibri" w:hAnsi="Calibri" w:cs="Calibri"/>
          <w:sz w:val="22"/>
          <w:szCs w:val="22"/>
        </w:rPr>
        <w:t>хвостосховища</w:t>
      </w:r>
      <w:proofErr w:type="spellEnd"/>
      <w:r w:rsidR="00D23AC1" w:rsidRPr="00436007">
        <w:rPr>
          <w:rFonts w:ascii="Calibri" w:hAnsi="Calibri" w:cs="Calibri"/>
          <w:sz w:val="22"/>
          <w:szCs w:val="22"/>
        </w:rPr>
        <w:t xml:space="preserve"> </w:t>
      </w:r>
      <w:r w:rsidR="00B73B42" w:rsidRPr="00436007">
        <w:rPr>
          <w:rFonts w:ascii="Calibri" w:hAnsi="Calibri" w:cs="Calibri"/>
          <w:color w:val="000000" w:themeColor="text1"/>
          <w:sz w:val="22"/>
          <w:szCs w:val="22"/>
          <w:shd w:val="clear" w:color="auto" w:fill="FFFFFF"/>
          <w:lang w:eastAsia="en-GB"/>
        </w:rPr>
        <w:t>(</w:t>
      </w:r>
      <w:proofErr w:type="spellStart"/>
      <w:r w:rsidR="00B73B42" w:rsidRPr="00436007">
        <w:rPr>
          <w:rFonts w:ascii="Calibri" w:hAnsi="Calibri" w:cs="Calibri"/>
          <w:color w:val="000000" w:themeColor="text1"/>
          <w:sz w:val="22"/>
          <w:szCs w:val="22"/>
          <w:shd w:val="clear" w:color="auto" w:fill="FFFFFF"/>
          <w:lang w:eastAsia="en-GB"/>
        </w:rPr>
        <w:t>шламонакопичувача</w:t>
      </w:r>
      <w:proofErr w:type="spellEnd"/>
      <w:r w:rsidR="00B73B42" w:rsidRPr="00436007">
        <w:rPr>
          <w:rFonts w:ascii="Calibri" w:hAnsi="Calibri" w:cs="Calibri"/>
          <w:color w:val="000000" w:themeColor="text1"/>
          <w:sz w:val="22"/>
          <w:szCs w:val="22"/>
          <w:shd w:val="clear" w:color="auto" w:fill="FFFFFF"/>
          <w:lang w:eastAsia="en-GB"/>
        </w:rPr>
        <w:t>)</w:t>
      </w:r>
      <w:r w:rsidR="00B73B42" w:rsidRPr="00436007">
        <w:rPr>
          <w:rFonts w:ascii="Calibri" w:hAnsi="Calibri" w:cs="Calibri"/>
          <w:sz w:val="22"/>
          <w:szCs w:val="22"/>
        </w:rPr>
        <w:t xml:space="preserve"> </w:t>
      </w:r>
      <w:r w:rsidR="00D23AC1" w:rsidRPr="00436007">
        <w:rPr>
          <w:rFonts w:ascii="Calibri" w:hAnsi="Calibri" w:cs="Calibri"/>
          <w:sz w:val="22"/>
          <w:szCs w:val="22"/>
        </w:rPr>
        <w:t>«будівництво»</w:t>
      </w:r>
      <w:r w:rsidR="00FA5C49" w:rsidRPr="00436007">
        <w:rPr>
          <w:rFonts w:ascii="Calibri" w:hAnsi="Calibri" w:cs="Calibri"/>
          <w:sz w:val="22"/>
          <w:szCs w:val="22"/>
        </w:rPr>
        <w:t xml:space="preserve">, </w:t>
      </w:r>
      <w:r w:rsidR="00D23AC1" w:rsidRPr="00436007">
        <w:rPr>
          <w:rFonts w:ascii="Calibri" w:hAnsi="Calibri" w:cs="Calibri"/>
          <w:sz w:val="22"/>
          <w:szCs w:val="22"/>
        </w:rPr>
        <w:t>«експлуатація»</w:t>
      </w:r>
      <w:r w:rsidR="00FA5C49" w:rsidRPr="00436007">
        <w:rPr>
          <w:rFonts w:ascii="Calibri" w:hAnsi="Calibri" w:cs="Calibri"/>
          <w:sz w:val="22"/>
          <w:szCs w:val="22"/>
        </w:rPr>
        <w:t xml:space="preserve"> та «закриття»</w:t>
      </w:r>
      <w:r w:rsidR="00D23AC1" w:rsidRPr="00436007">
        <w:rPr>
          <w:rFonts w:ascii="Calibri" w:hAnsi="Calibri" w:cs="Calibri"/>
          <w:sz w:val="22"/>
          <w:szCs w:val="22"/>
        </w:rPr>
        <w:t xml:space="preserve"> </w:t>
      </w:r>
      <w:r w:rsidRPr="00436007">
        <w:rPr>
          <w:rFonts w:ascii="Calibri" w:hAnsi="Calibri" w:cs="Calibri"/>
          <w:sz w:val="22"/>
          <w:szCs w:val="22"/>
        </w:rPr>
        <w:t xml:space="preserve">– </w:t>
      </w:r>
      <w:r w:rsidR="00D23AC1" w:rsidRPr="00436007">
        <w:rPr>
          <w:rFonts w:ascii="Calibri" w:hAnsi="Calibri" w:cs="Calibri"/>
          <w:sz w:val="22"/>
          <w:szCs w:val="22"/>
        </w:rPr>
        <w:t>у розрізі джерел їх утворення – відходи будівництва, інші відходи, що утворюються при виконанні підготовчих</w:t>
      </w:r>
      <w:r w:rsidR="003D7E93" w:rsidRPr="00436007">
        <w:rPr>
          <w:rFonts w:ascii="Calibri" w:hAnsi="Calibri" w:cs="Calibri"/>
          <w:sz w:val="22"/>
          <w:szCs w:val="22"/>
        </w:rPr>
        <w:t>,</w:t>
      </w:r>
      <w:r w:rsidR="00D23AC1" w:rsidRPr="00436007">
        <w:rPr>
          <w:rFonts w:ascii="Calibri" w:hAnsi="Calibri" w:cs="Calibri"/>
          <w:sz w:val="22"/>
          <w:szCs w:val="22"/>
        </w:rPr>
        <w:t xml:space="preserve"> будівельних </w:t>
      </w:r>
      <w:r w:rsidR="003D7E93" w:rsidRPr="00436007">
        <w:rPr>
          <w:rFonts w:ascii="Calibri" w:hAnsi="Calibri" w:cs="Calibri"/>
          <w:sz w:val="22"/>
          <w:szCs w:val="22"/>
        </w:rPr>
        <w:t xml:space="preserve">і демонтажних </w:t>
      </w:r>
      <w:r w:rsidR="00D23AC1" w:rsidRPr="00436007">
        <w:rPr>
          <w:rFonts w:ascii="Calibri" w:hAnsi="Calibri" w:cs="Calibri"/>
          <w:sz w:val="22"/>
          <w:szCs w:val="22"/>
        </w:rPr>
        <w:t>робіт,</w:t>
      </w:r>
      <w:r w:rsidR="00FA5C49" w:rsidRPr="00436007">
        <w:rPr>
          <w:rFonts w:ascii="Calibri" w:hAnsi="Calibri" w:cs="Calibri"/>
          <w:sz w:val="22"/>
          <w:szCs w:val="22"/>
        </w:rPr>
        <w:t xml:space="preserve"> </w:t>
      </w:r>
      <w:r w:rsidR="00D23AC1" w:rsidRPr="00436007">
        <w:rPr>
          <w:rFonts w:ascii="Calibri" w:hAnsi="Calibri" w:cs="Calibri"/>
          <w:sz w:val="22"/>
          <w:szCs w:val="22"/>
        </w:rPr>
        <w:t>відходи від виробничого процесу,</w:t>
      </w:r>
      <w:r w:rsidRPr="00436007">
        <w:rPr>
          <w:rFonts w:ascii="Calibri" w:hAnsi="Calibri" w:cs="Calibri"/>
          <w:sz w:val="22"/>
          <w:szCs w:val="22"/>
        </w:rPr>
        <w:t xml:space="preserve"> та</w:t>
      </w:r>
      <w:r w:rsidR="00D23AC1" w:rsidRPr="00436007">
        <w:rPr>
          <w:rFonts w:ascii="Calibri" w:hAnsi="Calibri" w:cs="Calibri"/>
          <w:sz w:val="22"/>
          <w:szCs w:val="22"/>
        </w:rPr>
        <w:t xml:space="preserve"> відходи допоміжного виробництва, побутові</w:t>
      </w:r>
      <w:r w:rsidRPr="00436007">
        <w:rPr>
          <w:rFonts w:ascii="Calibri" w:hAnsi="Calibri" w:cs="Calibri"/>
          <w:sz w:val="22"/>
          <w:szCs w:val="22"/>
        </w:rPr>
        <w:t xml:space="preserve"> (якщо </w:t>
      </w:r>
      <w:proofErr w:type="spellStart"/>
      <w:r w:rsidRPr="00436007">
        <w:rPr>
          <w:rFonts w:ascii="Calibri" w:hAnsi="Calibri" w:cs="Calibri"/>
          <w:sz w:val="22"/>
          <w:szCs w:val="22"/>
        </w:rPr>
        <w:t>застосовно</w:t>
      </w:r>
      <w:proofErr w:type="spellEnd"/>
      <w:r w:rsidRPr="00436007">
        <w:rPr>
          <w:rFonts w:ascii="Calibri" w:hAnsi="Calibri" w:cs="Calibri"/>
          <w:sz w:val="22"/>
          <w:szCs w:val="22"/>
        </w:rPr>
        <w:t>)</w:t>
      </w:r>
      <w:r w:rsidR="00D23AC1" w:rsidRPr="00436007">
        <w:rPr>
          <w:rFonts w:ascii="Calibri" w:hAnsi="Calibri" w:cs="Calibri"/>
          <w:sz w:val="22"/>
          <w:szCs w:val="22"/>
        </w:rPr>
        <w:t>.</w:t>
      </w:r>
    </w:p>
    <w:p w14:paraId="3ECF9949" w14:textId="29D79C61" w:rsidR="006B747F" w:rsidRPr="00436007" w:rsidRDefault="00DC136E" w:rsidP="008B2A7C">
      <w:pPr>
        <w:ind w:firstLine="567"/>
        <w:jc w:val="both"/>
        <w:rPr>
          <w:rFonts w:ascii="Calibri" w:hAnsi="Calibri" w:cs="Calibri"/>
          <w:sz w:val="22"/>
          <w:szCs w:val="22"/>
          <w:lang w:val="uk-UA"/>
        </w:rPr>
      </w:pPr>
      <w:r w:rsidRPr="00436007">
        <w:rPr>
          <w:rFonts w:ascii="Calibri" w:hAnsi="Calibri" w:cs="Calibri"/>
          <w:sz w:val="22"/>
          <w:szCs w:val="22"/>
          <w:lang w:val="uk-UA"/>
        </w:rPr>
        <w:t>Для наочності р</w:t>
      </w:r>
      <w:r w:rsidR="006B747F" w:rsidRPr="00436007">
        <w:rPr>
          <w:rFonts w:ascii="Calibri" w:hAnsi="Calibri" w:cs="Calibri"/>
          <w:sz w:val="22"/>
          <w:szCs w:val="22"/>
          <w:lang w:val="uk-UA"/>
        </w:rPr>
        <w:t>екомендується надати схематичні зображення джерел утворення відходів</w:t>
      </w:r>
      <w:r w:rsidR="00893DE6" w:rsidRPr="00436007">
        <w:rPr>
          <w:rFonts w:ascii="Calibri" w:hAnsi="Calibri" w:cs="Calibri"/>
          <w:sz w:val="22"/>
          <w:szCs w:val="22"/>
          <w:lang w:val="uk-UA"/>
        </w:rPr>
        <w:t xml:space="preserve"> та поводження з ними.</w:t>
      </w:r>
      <w:r w:rsidR="006B747F" w:rsidRPr="00436007">
        <w:rPr>
          <w:rFonts w:ascii="Calibri" w:hAnsi="Calibri" w:cs="Calibri"/>
          <w:sz w:val="22"/>
          <w:szCs w:val="22"/>
          <w:lang w:val="uk-UA"/>
        </w:rPr>
        <w:t xml:space="preserve"> </w:t>
      </w:r>
      <w:r w:rsidR="00893DE6" w:rsidRPr="00436007">
        <w:rPr>
          <w:rFonts w:ascii="Calibri" w:hAnsi="Calibri" w:cs="Calibri"/>
          <w:sz w:val="22"/>
          <w:szCs w:val="22"/>
          <w:lang w:val="uk-UA"/>
        </w:rPr>
        <w:t>На</w:t>
      </w:r>
      <w:r w:rsidR="006B747F" w:rsidRPr="00436007">
        <w:rPr>
          <w:rFonts w:ascii="Calibri" w:hAnsi="Calibri" w:cs="Calibri"/>
          <w:sz w:val="22"/>
          <w:szCs w:val="22"/>
          <w:lang w:val="uk-UA"/>
        </w:rPr>
        <w:t xml:space="preserve"> картографічн</w:t>
      </w:r>
      <w:r w:rsidR="00893DE6" w:rsidRPr="00436007">
        <w:rPr>
          <w:rFonts w:ascii="Calibri" w:hAnsi="Calibri" w:cs="Calibri"/>
          <w:sz w:val="22"/>
          <w:szCs w:val="22"/>
          <w:lang w:val="uk-UA"/>
        </w:rPr>
        <w:t>их</w:t>
      </w:r>
      <w:r w:rsidR="006B747F" w:rsidRPr="00436007">
        <w:rPr>
          <w:rFonts w:ascii="Calibri" w:hAnsi="Calibri" w:cs="Calibri"/>
          <w:sz w:val="22"/>
          <w:szCs w:val="22"/>
          <w:lang w:val="uk-UA"/>
        </w:rPr>
        <w:t xml:space="preserve"> матеріал</w:t>
      </w:r>
      <w:r w:rsidR="00893DE6" w:rsidRPr="00436007">
        <w:rPr>
          <w:rFonts w:ascii="Calibri" w:hAnsi="Calibri" w:cs="Calibri"/>
          <w:sz w:val="22"/>
          <w:szCs w:val="22"/>
          <w:lang w:val="uk-UA"/>
        </w:rPr>
        <w:t>ах позначається</w:t>
      </w:r>
      <w:r w:rsidR="006B747F" w:rsidRPr="00436007">
        <w:rPr>
          <w:rFonts w:ascii="Calibri" w:hAnsi="Calibri" w:cs="Calibri"/>
          <w:sz w:val="22"/>
          <w:szCs w:val="22"/>
          <w:lang w:val="uk-UA"/>
        </w:rPr>
        <w:t xml:space="preserve"> розташування місць тимчасового зберігання відходів, </w:t>
      </w:r>
      <w:r w:rsidR="008334E2" w:rsidRPr="00436007">
        <w:rPr>
          <w:rFonts w:ascii="Calibri" w:hAnsi="Calibri" w:cs="Calibri"/>
          <w:sz w:val="22"/>
          <w:szCs w:val="22"/>
          <w:lang w:val="uk-UA"/>
        </w:rPr>
        <w:t xml:space="preserve">місця видалення відходів – </w:t>
      </w:r>
      <w:proofErr w:type="spellStart"/>
      <w:r w:rsidR="006B747F" w:rsidRPr="00436007">
        <w:rPr>
          <w:rFonts w:ascii="Calibri" w:hAnsi="Calibri" w:cs="Calibri"/>
          <w:sz w:val="22"/>
          <w:szCs w:val="22"/>
          <w:lang w:val="uk-UA"/>
        </w:rPr>
        <w:t>хвостосховищ</w:t>
      </w:r>
      <w:r w:rsidR="003D7E93" w:rsidRPr="00436007">
        <w:rPr>
          <w:rFonts w:ascii="Calibri" w:hAnsi="Calibri" w:cs="Calibri"/>
          <w:sz w:val="22"/>
          <w:szCs w:val="22"/>
          <w:lang w:val="uk-UA"/>
        </w:rPr>
        <w:t>е</w:t>
      </w:r>
      <w:proofErr w:type="spellEnd"/>
      <w:r w:rsidR="0008782D" w:rsidRPr="00436007">
        <w:rPr>
          <w:rFonts w:ascii="Calibri" w:hAnsi="Calibri" w:cs="Calibri"/>
          <w:sz w:val="22"/>
          <w:szCs w:val="22"/>
          <w:lang w:val="uk-UA"/>
        </w:rPr>
        <w:t xml:space="preserve"> </w:t>
      </w:r>
      <w:r w:rsidR="0008782D" w:rsidRPr="00436007">
        <w:rPr>
          <w:rFonts w:ascii="Calibri" w:hAnsi="Calibri" w:cs="Calibri"/>
          <w:color w:val="000000" w:themeColor="text1"/>
          <w:sz w:val="22"/>
          <w:szCs w:val="22"/>
          <w:lang w:val="uk-UA"/>
        </w:rPr>
        <w:t xml:space="preserve">або </w:t>
      </w:r>
      <w:proofErr w:type="spellStart"/>
      <w:r w:rsidR="0008782D" w:rsidRPr="00436007">
        <w:rPr>
          <w:rFonts w:ascii="Calibri" w:hAnsi="Calibri" w:cs="Calibri"/>
          <w:color w:val="000000" w:themeColor="text1"/>
          <w:sz w:val="22"/>
          <w:szCs w:val="22"/>
          <w:lang w:val="uk-UA"/>
        </w:rPr>
        <w:t>шламонакопичувач</w:t>
      </w:r>
      <w:proofErr w:type="spellEnd"/>
      <w:r w:rsidR="006B747F" w:rsidRPr="00436007">
        <w:rPr>
          <w:rFonts w:ascii="Calibri" w:hAnsi="Calibri" w:cs="Calibri"/>
          <w:sz w:val="22"/>
          <w:szCs w:val="22"/>
          <w:lang w:val="uk-UA"/>
        </w:rPr>
        <w:t>, установк</w:t>
      </w:r>
      <w:r w:rsidR="0008782D" w:rsidRPr="00436007">
        <w:rPr>
          <w:rFonts w:ascii="Calibri" w:hAnsi="Calibri" w:cs="Calibri"/>
          <w:sz w:val="22"/>
          <w:szCs w:val="22"/>
          <w:lang w:val="uk-UA"/>
        </w:rPr>
        <w:t>и</w:t>
      </w:r>
      <w:r w:rsidR="006B747F" w:rsidRPr="00436007">
        <w:rPr>
          <w:rFonts w:ascii="Calibri" w:hAnsi="Calibri" w:cs="Calibri"/>
          <w:sz w:val="22"/>
          <w:szCs w:val="22"/>
          <w:lang w:val="uk-UA"/>
        </w:rPr>
        <w:t xml:space="preserve"> з переробки відходів</w:t>
      </w:r>
      <w:r w:rsidR="005E612E" w:rsidRPr="00436007">
        <w:rPr>
          <w:rFonts w:ascii="Calibri" w:hAnsi="Calibri" w:cs="Calibri"/>
          <w:sz w:val="22"/>
          <w:szCs w:val="22"/>
          <w:lang w:val="uk-UA"/>
        </w:rPr>
        <w:t xml:space="preserve"> (за наявності)</w:t>
      </w:r>
      <w:r w:rsidR="006B747F" w:rsidRPr="00436007">
        <w:rPr>
          <w:rFonts w:ascii="Calibri" w:hAnsi="Calibri" w:cs="Calibri"/>
          <w:sz w:val="22"/>
          <w:szCs w:val="22"/>
          <w:lang w:val="uk-UA"/>
        </w:rPr>
        <w:t>.</w:t>
      </w:r>
      <w:r w:rsidR="005E612E" w:rsidRPr="00436007">
        <w:rPr>
          <w:rFonts w:ascii="Calibri" w:hAnsi="Calibri" w:cs="Calibri"/>
          <w:sz w:val="22"/>
          <w:szCs w:val="22"/>
          <w:lang w:val="uk-UA"/>
        </w:rPr>
        <w:t xml:space="preserve"> До </w:t>
      </w:r>
      <w:r w:rsidR="0046322F" w:rsidRPr="00436007">
        <w:rPr>
          <w:rFonts w:ascii="Calibri" w:hAnsi="Calibri" w:cs="Calibri"/>
          <w:sz w:val="22"/>
          <w:szCs w:val="22"/>
          <w:lang w:val="uk-UA"/>
        </w:rPr>
        <w:t xml:space="preserve">звіту з ОВД </w:t>
      </w:r>
      <w:r w:rsidR="005E612E" w:rsidRPr="00436007">
        <w:rPr>
          <w:rFonts w:ascii="Calibri" w:hAnsi="Calibri" w:cs="Calibri"/>
          <w:sz w:val="22"/>
          <w:szCs w:val="22"/>
          <w:lang w:val="uk-UA"/>
        </w:rPr>
        <w:t xml:space="preserve">можуть додаватися матеріали (копії) лабораторних досліджень відходів, інші вихідні дані </w:t>
      </w:r>
      <w:r w:rsidR="00B63C78" w:rsidRPr="00436007">
        <w:rPr>
          <w:rFonts w:ascii="Calibri" w:hAnsi="Calibri" w:cs="Calibri"/>
          <w:sz w:val="22"/>
          <w:szCs w:val="22"/>
          <w:lang w:val="uk-UA"/>
        </w:rPr>
        <w:t>щодо їх складу і властивостей</w:t>
      </w:r>
      <w:r w:rsidR="005E612E" w:rsidRPr="00436007">
        <w:rPr>
          <w:rFonts w:ascii="Calibri" w:hAnsi="Calibri" w:cs="Calibri"/>
          <w:sz w:val="22"/>
          <w:szCs w:val="22"/>
          <w:lang w:val="uk-UA"/>
        </w:rPr>
        <w:t>.</w:t>
      </w:r>
    </w:p>
    <w:p w14:paraId="7C8B6E53" w14:textId="6D395154" w:rsidR="00614069" w:rsidRPr="00436007" w:rsidRDefault="00614069" w:rsidP="008B2A7C">
      <w:pPr>
        <w:pStyle w:val="a9"/>
        <w:ind w:right="-1" w:firstLine="567"/>
        <w:jc w:val="both"/>
        <w:rPr>
          <w:rFonts w:ascii="Calibri" w:hAnsi="Calibri" w:cs="Calibri"/>
          <w:sz w:val="22"/>
          <w:szCs w:val="22"/>
        </w:rPr>
      </w:pPr>
      <w:r w:rsidRPr="00436007">
        <w:rPr>
          <w:rFonts w:ascii="Calibri" w:hAnsi="Calibri" w:cs="Calibri"/>
          <w:sz w:val="22"/>
          <w:szCs w:val="22"/>
        </w:rPr>
        <w:t xml:space="preserve">Рекомендації щодо опису характеристик відходів, що видалятимуться у </w:t>
      </w:r>
      <w:proofErr w:type="spellStart"/>
      <w:r w:rsidRPr="00436007">
        <w:rPr>
          <w:rFonts w:ascii="Calibri" w:hAnsi="Calibri" w:cs="Calibri"/>
          <w:sz w:val="22"/>
          <w:szCs w:val="22"/>
        </w:rPr>
        <w:t>хвостосховище</w:t>
      </w:r>
      <w:proofErr w:type="spellEnd"/>
      <w:r w:rsidR="0008782D" w:rsidRPr="00436007">
        <w:rPr>
          <w:rFonts w:ascii="Calibri" w:hAnsi="Calibri" w:cs="Calibri"/>
          <w:sz w:val="22"/>
          <w:szCs w:val="22"/>
        </w:rPr>
        <w:t xml:space="preserve"> </w:t>
      </w:r>
      <w:r w:rsidR="0008782D" w:rsidRPr="00436007">
        <w:rPr>
          <w:rFonts w:ascii="Calibri" w:hAnsi="Calibri" w:cs="Calibri"/>
          <w:color w:val="000000" w:themeColor="text1"/>
          <w:sz w:val="22"/>
          <w:szCs w:val="22"/>
        </w:rPr>
        <w:t>(</w:t>
      </w:r>
      <w:proofErr w:type="spellStart"/>
      <w:r w:rsidR="0008782D" w:rsidRPr="00436007">
        <w:rPr>
          <w:rFonts w:ascii="Calibri" w:hAnsi="Calibri" w:cs="Calibri"/>
          <w:color w:val="000000" w:themeColor="text1"/>
          <w:sz w:val="22"/>
          <w:szCs w:val="22"/>
        </w:rPr>
        <w:t>шламонакопичувач</w:t>
      </w:r>
      <w:proofErr w:type="spellEnd"/>
      <w:r w:rsidR="0008782D" w:rsidRPr="00436007">
        <w:rPr>
          <w:rFonts w:ascii="Calibri" w:hAnsi="Calibri" w:cs="Calibri"/>
          <w:color w:val="000000" w:themeColor="text1"/>
          <w:sz w:val="22"/>
          <w:szCs w:val="22"/>
        </w:rPr>
        <w:t>)</w:t>
      </w:r>
      <w:r w:rsidR="004549BD" w:rsidRPr="00436007">
        <w:rPr>
          <w:rFonts w:ascii="Calibri" w:hAnsi="Calibri" w:cs="Calibri"/>
          <w:sz w:val="22"/>
          <w:szCs w:val="22"/>
        </w:rPr>
        <w:t>,</w:t>
      </w:r>
      <w:r w:rsidRPr="00436007">
        <w:rPr>
          <w:rFonts w:ascii="Calibri" w:hAnsi="Calibri" w:cs="Calibri"/>
          <w:sz w:val="22"/>
          <w:szCs w:val="22"/>
        </w:rPr>
        <w:t xml:space="preserve"> надано </w:t>
      </w:r>
      <w:r w:rsidR="00B35341" w:rsidRPr="00436007">
        <w:rPr>
          <w:rFonts w:ascii="Calibri" w:hAnsi="Calibri" w:cs="Calibri"/>
          <w:sz w:val="22"/>
          <w:szCs w:val="22"/>
        </w:rPr>
        <w:t xml:space="preserve">вище </w:t>
      </w:r>
      <w:r w:rsidRPr="00436007">
        <w:rPr>
          <w:rFonts w:ascii="Calibri" w:hAnsi="Calibri" w:cs="Calibri"/>
          <w:sz w:val="22"/>
          <w:szCs w:val="22"/>
        </w:rPr>
        <w:t xml:space="preserve">у </w:t>
      </w:r>
      <w:r w:rsidR="00003B33" w:rsidRPr="00436007">
        <w:rPr>
          <w:rFonts w:ascii="Calibri" w:hAnsi="Calibri" w:cs="Calibri"/>
          <w:sz w:val="22"/>
          <w:szCs w:val="22"/>
        </w:rPr>
        <w:t>пункті</w:t>
      </w:r>
      <w:r w:rsidRPr="00436007">
        <w:rPr>
          <w:rFonts w:ascii="Calibri" w:hAnsi="Calibri" w:cs="Calibri"/>
          <w:sz w:val="22"/>
          <w:szCs w:val="22"/>
        </w:rPr>
        <w:t xml:space="preserve"> 1.4. «Опис основних характеристик </w:t>
      </w:r>
      <w:r w:rsidR="006053A5" w:rsidRPr="00436007">
        <w:rPr>
          <w:rFonts w:ascii="Calibri" w:hAnsi="Calibri" w:cs="Calibri"/>
          <w:sz w:val="22"/>
          <w:szCs w:val="22"/>
        </w:rPr>
        <w:t>ПД</w:t>
      </w:r>
      <w:r w:rsidRPr="00436007">
        <w:rPr>
          <w:rFonts w:ascii="Calibri" w:hAnsi="Calibri" w:cs="Calibri"/>
          <w:sz w:val="22"/>
          <w:szCs w:val="22"/>
        </w:rPr>
        <w:t>, зокрема виробничих процесів». Задля уникнення дублювання інформації в звіті з ОВД рекомендується надавати посилання по тексту на розділи звіту із детальною інформацією.</w:t>
      </w:r>
    </w:p>
    <w:p w14:paraId="2A9FB30E" w14:textId="37A7C09B" w:rsidR="00D23AC1" w:rsidRPr="00436007" w:rsidRDefault="002276CB" w:rsidP="008B2A7C">
      <w:pPr>
        <w:ind w:firstLine="567"/>
        <w:jc w:val="both"/>
        <w:rPr>
          <w:rFonts w:ascii="Calibri" w:hAnsi="Calibri" w:cs="Calibri"/>
          <w:sz w:val="22"/>
          <w:szCs w:val="22"/>
          <w:lang w:val="uk-UA"/>
        </w:rPr>
      </w:pPr>
      <w:r w:rsidRPr="00436007">
        <w:rPr>
          <w:rFonts w:ascii="Calibri" w:hAnsi="Calibri" w:cs="Calibri"/>
          <w:sz w:val="22"/>
          <w:szCs w:val="22"/>
          <w:lang w:val="uk-UA"/>
        </w:rPr>
        <w:t>Обсяг інформації щодо кожного виду очікуваних відходів</w:t>
      </w:r>
      <w:r w:rsidR="00614069" w:rsidRPr="00436007">
        <w:rPr>
          <w:rFonts w:ascii="Calibri" w:hAnsi="Calibri" w:cs="Calibri"/>
          <w:sz w:val="22"/>
          <w:szCs w:val="22"/>
          <w:lang w:val="uk-UA"/>
        </w:rPr>
        <w:t xml:space="preserve">, що утворюються на етапах життєвого циклу </w:t>
      </w:r>
      <w:proofErr w:type="spellStart"/>
      <w:r w:rsidR="00614069" w:rsidRPr="00436007">
        <w:rPr>
          <w:rFonts w:ascii="Calibri" w:hAnsi="Calibri" w:cs="Calibri"/>
          <w:sz w:val="22"/>
          <w:szCs w:val="22"/>
          <w:lang w:val="uk-UA"/>
        </w:rPr>
        <w:t>хвостосховища</w:t>
      </w:r>
      <w:proofErr w:type="spellEnd"/>
      <w:r w:rsidR="00B73B42" w:rsidRPr="00436007">
        <w:rPr>
          <w:rFonts w:ascii="Calibri" w:hAnsi="Calibri" w:cs="Calibri"/>
          <w:sz w:val="22"/>
          <w:szCs w:val="22"/>
          <w:lang w:val="uk-UA"/>
        </w:rPr>
        <w:t xml:space="preserve"> </w:t>
      </w:r>
      <w:r w:rsidR="00B73B42" w:rsidRPr="00436007">
        <w:rPr>
          <w:rFonts w:ascii="Calibri" w:hAnsi="Calibri" w:cs="Calibri"/>
          <w:color w:val="000000" w:themeColor="text1"/>
          <w:sz w:val="22"/>
          <w:szCs w:val="22"/>
          <w:shd w:val="clear" w:color="auto" w:fill="FFFFFF"/>
          <w:lang w:val="uk-UA"/>
        </w:rPr>
        <w:t>(</w:t>
      </w:r>
      <w:proofErr w:type="spellStart"/>
      <w:r w:rsidR="00B73B42" w:rsidRPr="00436007">
        <w:rPr>
          <w:rFonts w:ascii="Calibri" w:hAnsi="Calibri" w:cs="Calibri"/>
          <w:color w:val="000000" w:themeColor="text1"/>
          <w:sz w:val="22"/>
          <w:szCs w:val="22"/>
          <w:shd w:val="clear" w:color="auto" w:fill="FFFFFF"/>
          <w:lang w:val="uk-UA"/>
        </w:rPr>
        <w:t>шламонакопичувача</w:t>
      </w:r>
      <w:proofErr w:type="spellEnd"/>
      <w:r w:rsidR="00B73B42" w:rsidRPr="00436007">
        <w:rPr>
          <w:rFonts w:ascii="Calibri" w:hAnsi="Calibri" w:cs="Calibri"/>
          <w:color w:val="000000" w:themeColor="text1"/>
          <w:sz w:val="22"/>
          <w:szCs w:val="22"/>
          <w:shd w:val="clear" w:color="auto" w:fill="FFFFFF"/>
          <w:lang w:val="uk-UA"/>
        </w:rPr>
        <w:t>)</w:t>
      </w:r>
      <w:r w:rsidR="00614069" w:rsidRPr="00436007">
        <w:rPr>
          <w:rFonts w:ascii="Calibri" w:hAnsi="Calibri" w:cs="Calibri"/>
          <w:sz w:val="22"/>
          <w:szCs w:val="22"/>
          <w:lang w:val="uk-UA"/>
        </w:rPr>
        <w:t>,</w:t>
      </w:r>
      <w:r w:rsidRPr="00436007">
        <w:rPr>
          <w:rFonts w:ascii="Calibri" w:hAnsi="Calibri" w:cs="Calibri"/>
          <w:sz w:val="22"/>
          <w:szCs w:val="22"/>
          <w:lang w:val="uk-UA"/>
        </w:rPr>
        <w:t xml:space="preserve"> </w:t>
      </w:r>
      <w:r w:rsidR="007F50AE" w:rsidRPr="00436007">
        <w:rPr>
          <w:rFonts w:ascii="Calibri" w:hAnsi="Calibri" w:cs="Calibri"/>
          <w:sz w:val="22"/>
          <w:szCs w:val="22"/>
          <w:lang w:val="uk-UA"/>
        </w:rPr>
        <w:t>може включати</w:t>
      </w:r>
      <w:r w:rsidRPr="00436007">
        <w:rPr>
          <w:rFonts w:ascii="Calibri" w:hAnsi="Calibri" w:cs="Calibri"/>
          <w:sz w:val="22"/>
          <w:szCs w:val="22"/>
          <w:lang w:val="uk-UA"/>
        </w:rPr>
        <w:t>:</w:t>
      </w:r>
    </w:p>
    <w:p w14:paraId="222CEF9F" w14:textId="6527CC94" w:rsidR="002276CB" w:rsidRPr="00436007" w:rsidRDefault="002276CB" w:rsidP="004A4072">
      <w:pPr>
        <w:ind w:firstLine="426"/>
        <w:jc w:val="both"/>
        <w:rPr>
          <w:rFonts w:ascii="Calibri" w:hAnsi="Calibri" w:cs="Calibri"/>
          <w:sz w:val="22"/>
          <w:szCs w:val="22"/>
          <w:lang w:val="uk-UA"/>
        </w:rPr>
      </w:pPr>
      <w:r w:rsidRPr="00436007">
        <w:rPr>
          <w:rFonts w:ascii="Calibri" w:hAnsi="Calibri" w:cs="Calibri"/>
          <w:sz w:val="22"/>
          <w:szCs w:val="22"/>
          <w:lang w:val="uk-UA"/>
        </w:rPr>
        <w:t xml:space="preserve">найменування, код та назва класифікаційного угруповання відходів згідно </w:t>
      </w:r>
      <w:r w:rsidR="006759BE" w:rsidRPr="00436007">
        <w:rPr>
          <w:rFonts w:ascii="Calibri" w:eastAsia="Calibri" w:hAnsi="Calibri" w:cs="Calibri"/>
          <w:sz w:val="22"/>
          <w:szCs w:val="22"/>
          <w:lang w:val="uk-UA"/>
        </w:rPr>
        <w:t>діючого Класифікатора відходів</w:t>
      </w:r>
      <w:r w:rsidR="007323A9" w:rsidRPr="00436007">
        <w:rPr>
          <w:rFonts w:ascii="Calibri" w:hAnsi="Calibri" w:cs="Calibri"/>
          <w:sz w:val="22"/>
          <w:szCs w:val="22"/>
          <w:lang w:val="uk-UA"/>
        </w:rPr>
        <w:t>;</w:t>
      </w:r>
    </w:p>
    <w:p w14:paraId="33FB5FDF" w14:textId="0DCE62A1" w:rsidR="002276CB" w:rsidRPr="00436007" w:rsidRDefault="002276CB" w:rsidP="004A4072">
      <w:pPr>
        <w:ind w:firstLine="426"/>
        <w:jc w:val="both"/>
        <w:rPr>
          <w:rFonts w:ascii="Calibri" w:hAnsi="Calibri" w:cs="Calibri"/>
          <w:sz w:val="22"/>
          <w:szCs w:val="22"/>
          <w:lang w:val="uk-UA"/>
        </w:rPr>
      </w:pPr>
      <w:r w:rsidRPr="00436007">
        <w:rPr>
          <w:rFonts w:ascii="Calibri" w:hAnsi="Calibri" w:cs="Calibri"/>
          <w:sz w:val="22"/>
          <w:szCs w:val="22"/>
          <w:lang w:val="uk-UA"/>
        </w:rPr>
        <w:t>агрегатний стан</w:t>
      </w:r>
      <w:r w:rsidR="00AB56E4" w:rsidRPr="00436007">
        <w:rPr>
          <w:rFonts w:ascii="Calibri" w:hAnsi="Calibri" w:cs="Calibri"/>
          <w:sz w:val="22"/>
          <w:szCs w:val="22"/>
          <w:lang w:val="uk-UA"/>
        </w:rPr>
        <w:t xml:space="preserve"> (твердий, рідкий, </w:t>
      </w:r>
      <w:proofErr w:type="spellStart"/>
      <w:r w:rsidR="00AB56E4" w:rsidRPr="00436007">
        <w:rPr>
          <w:rFonts w:ascii="Calibri" w:hAnsi="Calibri" w:cs="Calibri"/>
          <w:sz w:val="22"/>
          <w:szCs w:val="22"/>
          <w:lang w:val="uk-UA"/>
        </w:rPr>
        <w:t>шламо</w:t>
      </w:r>
      <w:proofErr w:type="spellEnd"/>
      <w:r w:rsidR="00AB56E4" w:rsidRPr="00436007">
        <w:rPr>
          <w:rFonts w:ascii="Calibri" w:hAnsi="Calibri" w:cs="Calibri"/>
          <w:sz w:val="22"/>
          <w:szCs w:val="22"/>
          <w:lang w:val="uk-UA"/>
        </w:rPr>
        <w:t>-, пастоподібний)</w:t>
      </w:r>
      <w:r w:rsidR="007323A9" w:rsidRPr="00436007">
        <w:rPr>
          <w:rFonts w:ascii="Calibri" w:hAnsi="Calibri" w:cs="Calibri"/>
          <w:sz w:val="22"/>
          <w:szCs w:val="22"/>
          <w:lang w:val="uk-UA"/>
        </w:rPr>
        <w:t>;</w:t>
      </w:r>
    </w:p>
    <w:p w14:paraId="6C0CF1F9" w14:textId="03ECCC64" w:rsidR="008334E2" w:rsidRPr="00436007" w:rsidRDefault="002C297E" w:rsidP="004A4072">
      <w:pPr>
        <w:ind w:firstLine="426"/>
        <w:jc w:val="both"/>
        <w:rPr>
          <w:rFonts w:ascii="Calibri" w:hAnsi="Calibri" w:cs="Calibri"/>
          <w:sz w:val="22"/>
          <w:szCs w:val="22"/>
          <w:lang w:val="uk-UA"/>
        </w:rPr>
      </w:pPr>
      <w:r w:rsidRPr="00436007">
        <w:rPr>
          <w:rFonts w:ascii="Calibri" w:hAnsi="Calibri" w:cs="Calibri"/>
          <w:sz w:val="22"/>
          <w:szCs w:val="22"/>
          <w:shd w:val="clear" w:color="auto" w:fill="FFFFFF"/>
          <w:lang w:val="uk-UA"/>
        </w:rPr>
        <w:t xml:space="preserve">склад і властивості відходів, ступінь </w:t>
      </w:r>
      <w:r w:rsidR="00AB56E4" w:rsidRPr="00436007">
        <w:rPr>
          <w:rFonts w:ascii="Calibri" w:hAnsi="Calibri" w:cs="Calibri"/>
          <w:sz w:val="22"/>
          <w:szCs w:val="22"/>
          <w:shd w:val="clear" w:color="auto" w:fill="FFFFFF"/>
          <w:lang w:val="uk-UA"/>
        </w:rPr>
        <w:t xml:space="preserve">їх </w:t>
      </w:r>
      <w:r w:rsidRPr="00436007">
        <w:rPr>
          <w:rFonts w:ascii="Calibri" w:hAnsi="Calibri" w:cs="Calibri"/>
          <w:sz w:val="22"/>
          <w:szCs w:val="22"/>
          <w:shd w:val="clear" w:color="auto" w:fill="FFFFFF"/>
          <w:lang w:val="uk-UA"/>
        </w:rPr>
        <w:t>небезпечності</w:t>
      </w:r>
      <w:r w:rsidR="00AB56E4" w:rsidRPr="00436007">
        <w:rPr>
          <w:rFonts w:ascii="Calibri" w:hAnsi="Calibri" w:cs="Calibri"/>
          <w:sz w:val="22"/>
          <w:szCs w:val="22"/>
          <w:shd w:val="clear" w:color="auto" w:fill="FFFFFF"/>
          <w:lang w:val="uk-UA"/>
        </w:rPr>
        <w:t>;</w:t>
      </w:r>
    </w:p>
    <w:p w14:paraId="7D5239D0" w14:textId="6B2ED050" w:rsidR="008334E2" w:rsidRPr="00436007" w:rsidRDefault="008334E2" w:rsidP="004A4072">
      <w:pPr>
        <w:ind w:firstLine="426"/>
        <w:jc w:val="both"/>
        <w:rPr>
          <w:rFonts w:ascii="Calibri" w:hAnsi="Calibri" w:cs="Calibri"/>
          <w:sz w:val="22"/>
          <w:szCs w:val="22"/>
          <w:lang w:val="uk-UA"/>
        </w:rPr>
      </w:pPr>
      <w:r w:rsidRPr="00436007">
        <w:rPr>
          <w:rFonts w:ascii="Calibri" w:hAnsi="Calibri" w:cs="Calibri"/>
          <w:sz w:val="22"/>
          <w:szCs w:val="22"/>
          <w:lang w:val="uk-UA"/>
        </w:rPr>
        <w:t>очікувані обсяги утворення</w:t>
      </w:r>
      <w:r w:rsidR="00DC136E" w:rsidRPr="00436007">
        <w:rPr>
          <w:rFonts w:ascii="Calibri" w:hAnsi="Calibri" w:cs="Calibri"/>
          <w:sz w:val="22"/>
          <w:szCs w:val="22"/>
          <w:lang w:val="uk-UA"/>
        </w:rPr>
        <w:t xml:space="preserve"> відходів</w:t>
      </w:r>
      <w:r w:rsidRPr="00436007">
        <w:rPr>
          <w:rFonts w:ascii="Calibri" w:hAnsi="Calibri" w:cs="Calibri"/>
          <w:sz w:val="22"/>
          <w:szCs w:val="22"/>
          <w:lang w:val="uk-UA"/>
        </w:rPr>
        <w:t>;</w:t>
      </w:r>
    </w:p>
    <w:p w14:paraId="61BFF521" w14:textId="60BA3B18" w:rsidR="00A13E61" w:rsidRPr="00436007" w:rsidRDefault="002276CB" w:rsidP="004A4072">
      <w:pPr>
        <w:ind w:firstLine="426"/>
        <w:jc w:val="both"/>
        <w:rPr>
          <w:rFonts w:ascii="Calibri" w:hAnsi="Calibri" w:cs="Calibri"/>
          <w:sz w:val="22"/>
          <w:szCs w:val="22"/>
          <w:lang w:val="uk-UA"/>
        </w:rPr>
      </w:pPr>
      <w:r w:rsidRPr="00436007">
        <w:rPr>
          <w:rFonts w:ascii="Calibri" w:hAnsi="Calibri" w:cs="Calibri"/>
          <w:sz w:val="22"/>
          <w:szCs w:val="22"/>
          <w:lang w:val="uk-UA"/>
        </w:rPr>
        <w:t xml:space="preserve">проєктні рішення (заходи) </w:t>
      </w:r>
      <w:r w:rsidR="00AB56E4" w:rsidRPr="00436007">
        <w:rPr>
          <w:rFonts w:ascii="Calibri" w:hAnsi="Calibri" w:cs="Calibri"/>
          <w:sz w:val="22"/>
          <w:szCs w:val="22"/>
          <w:lang w:val="uk-UA"/>
        </w:rPr>
        <w:t>щодо поводження з відходами – переробка, повторне використання, видалення</w:t>
      </w:r>
      <w:r w:rsidRPr="00436007">
        <w:rPr>
          <w:rFonts w:ascii="Calibri" w:hAnsi="Calibri" w:cs="Calibri"/>
          <w:sz w:val="22"/>
          <w:szCs w:val="22"/>
          <w:lang w:val="uk-UA"/>
        </w:rPr>
        <w:t>,</w:t>
      </w:r>
      <w:r w:rsidR="00DC136E" w:rsidRPr="00436007">
        <w:rPr>
          <w:rFonts w:ascii="Calibri" w:hAnsi="Calibri" w:cs="Calibri"/>
          <w:sz w:val="22"/>
          <w:szCs w:val="22"/>
          <w:lang w:val="uk-UA"/>
        </w:rPr>
        <w:t xml:space="preserve"> передача іншим юридичним особам для видалення або подальшого використання;</w:t>
      </w:r>
    </w:p>
    <w:p w14:paraId="11C199F4" w14:textId="7F72A985" w:rsidR="00A13E61" w:rsidRPr="00436007" w:rsidRDefault="00A13E61" w:rsidP="004A4072">
      <w:pPr>
        <w:ind w:firstLine="426"/>
        <w:jc w:val="both"/>
        <w:rPr>
          <w:rFonts w:ascii="Calibri" w:hAnsi="Calibri" w:cs="Calibri"/>
          <w:sz w:val="22"/>
          <w:szCs w:val="22"/>
          <w:lang w:val="uk-UA"/>
        </w:rPr>
      </w:pPr>
      <w:r w:rsidRPr="00436007">
        <w:rPr>
          <w:rFonts w:ascii="Calibri" w:hAnsi="Calibri" w:cs="Calibri"/>
          <w:sz w:val="22"/>
          <w:szCs w:val="22"/>
          <w:lang w:val="uk-UA"/>
        </w:rPr>
        <w:t xml:space="preserve">посилання на джерела інформації та нормативи, </w:t>
      </w:r>
      <w:r w:rsidR="00170F06" w:rsidRPr="00436007">
        <w:rPr>
          <w:rFonts w:ascii="Calibri" w:hAnsi="Calibri" w:cs="Calibri"/>
          <w:sz w:val="22"/>
          <w:szCs w:val="22"/>
          <w:lang w:val="uk-UA"/>
        </w:rPr>
        <w:t>за</w:t>
      </w:r>
      <w:r w:rsidRPr="00436007">
        <w:rPr>
          <w:rFonts w:ascii="Calibri" w:hAnsi="Calibri" w:cs="Calibri"/>
          <w:sz w:val="22"/>
          <w:szCs w:val="22"/>
          <w:lang w:val="uk-UA"/>
        </w:rPr>
        <w:t xml:space="preserve"> яким</w:t>
      </w:r>
      <w:r w:rsidR="00170F06" w:rsidRPr="00436007">
        <w:rPr>
          <w:rFonts w:ascii="Calibri" w:hAnsi="Calibri" w:cs="Calibri"/>
          <w:sz w:val="22"/>
          <w:szCs w:val="22"/>
          <w:lang w:val="uk-UA"/>
        </w:rPr>
        <w:t>и</w:t>
      </w:r>
      <w:r w:rsidRPr="00436007">
        <w:rPr>
          <w:rFonts w:ascii="Calibri" w:hAnsi="Calibri" w:cs="Calibri"/>
          <w:sz w:val="22"/>
          <w:szCs w:val="22"/>
          <w:lang w:val="uk-UA"/>
        </w:rPr>
        <w:t xml:space="preserve"> здійснено оцінку.</w:t>
      </w:r>
    </w:p>
    <w:p w14:paraId="19439DCE" w14:textId="45F29170" w:rsidR="00BB6183" w:rsidRPr="00436007" w:rsidRDefault="000A7D98" w:rsidP="008B2A7C">
      <w:pPr>
        <w:ind w:firstLine="567"/>
        <w:jc w:val="both"/>
        <w:rPr>
          <w:rFonts w:ascii="Calibri" w:hAnsi="Calibri" w:cs="Calibri"/>
          <w:sz w:val="22"/>
          <w:szCs w:val="22"/>
          <w:lang w:val="uk-UA"/>
        </w:rPr>
      </w:pPr>
      <w:r w:rsidRPr="00436007">
        <w:rPr>
          <w:rFonts w:ascii="Calibri" w:hAnsi="Calibri" w:cs="Calibri"/>
          <w:sz w:val="22"/>
          <w:szCs w:val="22"/>
          <w:lang w:val="uk-UA"/>
        </w:rPr>
        <w:t>Склад і властивості відходів, що утворюються,</w:t>
      </w:r>
      <w:r w:rsidR="00C6230E" w:rsidRPr="00436007">
        <w:rPr>
          <w:rFonts w:ascii="Calibri" w:hAnsi="Calibri" w:cs="Calibri"/>
          <w:sz w:val="22"/>
          <w:szCs w:val="22"/>
          <w:lang w:val="uk-UA"/>
        </w:rPr>
        <w:t xml:space="preserve"> та</w:t>
      </w:r>
      <w:r w:rsidRPr="00436007">
        <w:rPr>
          <w:rFonts w:ascii="Calibri" w:hAnsi="Calibri" w:cs="Calibri"/>
          <w:sz w:val="22"/>
          <w:szCs w:val="22"/>
          <w:lang w:val="uk-UA"/>
        </w:rPr>
        <w:t xml:space="preserve"> ступінь їх небезпечності </w:t>
      </w:r>
      <w:r w:rsidR="00FA5C49" w:rsidRPr="00436007">
        <w:rPr>
          <w:rFonts w:ascii="Calibri" w:hAnsi="Calibri" w:cs="Calibri"/>
          <w:sz w:val="22"/>
          <w:szCs w:val="22"/>
          <w:lang w:val="uk-UA"/>
        </w:rPr>
        <w:t xml:space="preserve">визначається </w:t>
      </w:r>
      <w:r w:rsidRPr="00436007">
        <w:rPr>
          <w:rFonts w:ascii="Calibri" w:hAnsi="Calibri" w:cs="Calibri"/>
          <w:sz w:val="22"/>
          <w:szCs w:val="22"/>
          <w:lang w:val="uk-UA"/>
        </w:rPr>
        <w:t xml:space="preserve">шляхом проведення хімічних, </w:t>
      </w:r>
      <w:proofErr w:type="spellStart"/>
      <w:r w:rsidRPr="00436007">
        <w:rPr>
          <w:rFonts w:ascii="Calibri" w:hAnsi="Calibri" w:cs="Calibri"/>
          <w:sz w:val="22"/>
          <w:szCs w:val="22"/>
          <w:lang w:val="uk-UA"/>
        </w:rPr>
        <w:t>токсиколого</w:t>
      </w:r>
      <w:proofErr w:type="spellEnd"/>
      <w:r w:rsidRPr="00436007">
        <w:rPr>
          <w:rFonts w:ascii="Calibri" w:hAnsi="Calibri" w:cs="Calibri"/>
          <w:sz w:val="22"/>
          <w:szCs w:val="22"/>
          <w:lang w:val="uk-UA"/>
        </w:rPr>
        <w:t>-гігієнічних досліджень</w:t>
      </w:r>
      <w:r w:rsidR="00DC4F49" w:rsidRPr="00436007">
        <w:rPr>
          <w:rFonts w:ascii="Calibri" w:hAnsi="Calibri" w:cs="Calibri"/>
          <w:sz w:val="22"/>
          <w:szCs w:val="22"/>
          <w:lang w:val="uk-UA"/>
        </w:rPr>
        <w:t xml:space="preserve"> та </w:t>
      </w:r>
      <w:r w:rsidRPr="00436007">
        <w:rPr>
          <w:rFonts w:ascii="Calibri" w:hAnsi="Calibri" w:cs="Calibri"/>
          <w:sz w:val="22"/>
          <w:szCs w:val="22"/>
          <w:lang w:val="uk-UA"/>
        </w:rPr>
        <w:t xml:space="preserve">керуючись чинним </w:t>
      </w:r>
      <w:r w:rsidR="00DC4F49" w:rsidRPr="00436007">
        <w:rPr>
          <w:rFonts w:ascii="Calibri" w:hAnsi="Calibri" w:cs="Calibri"/>
          <w:sz w:val="22"/>
          <w:szCs w:val="22"/>
          <w:lang w:val="uk-UA"/>
        </w:rPr>
        <w:t>законодавством</w:t>
      </w:r>
      <w:r w:rsidR="00BB6183" w:rsidRPr="00436007">
        <w:rPr>
          <w:rFonts w:ascii="Calibri" w:hAnsi="Calibri" w:cs="Calibri"/>
          <w:sz w:val="22"/>
          <w:szCs w:val="22"/>
          <w:lang w:val="uk-UA"/>
        </w:rPr>
        <w:t>. Зокрема, с</w:t>
      </w:r>
      <w:r w:rsidR="00DC4F49" w:rsidRPr="00436007">
        <w:rPr>
          <w:rFonts w:ascii="Calibri" w:hAnsi="Calibri" w:cs="Calibri"/>
          <w:sz w:val="22"/>
          <w:szCs w:val="22"/>
          <w:lang w:val="uk-UA"/>
        </w:rPr>
        <w:t>тупінь небезпечності відходів</w:t>
      </w:r>
      <w:r w:rsidR="00B43906" w:rsidRPr="00436007">
        <w:rPr>
          <w:rFonts w:ascii="Calibri" w:hAnsi="Calibri" w:cs="Calibri"/>
          <w:sz w:val="22"/>
          <w:szCs w:val="22"/>
          <w:lang w:val="uk-UA"/>
        </w:rPr>
        <w:t xml:space="preserve"> (</w:t>
      </w:r>
      <w:r w:rsidR="001462EA" w:rsidRPr="00436007">
        <w:rPr>
          <w:rFonts w:ascii="Calibri" w:hAnsi="Calibri" w:cs="Calibri"/>
          <w:sz w:val="22"/>
          <w:szCs w:val="22"/>
          <w:lang w:val="uk-UA"/>
        </w:rPr>
        <w:t>клас небезпеки</w:t>
      </w:r>
      <w:r w:rsidR="00B43906" w:rsidRPr="00436007">
        <w:rPr>
          <w:rFonts w:ascii="Calibri" w:hAnsi="Calibri" w:cs="Calibri"/>
          <w:sz w:val="22"/>
          <w:szCs w:val="22"/>
          <w:lang w:val="uk-UA"/>
        </w:rPr>
        <w:t>)</w:t>
      </w:r>
      <w:r w:rsidR="00DC4F49" w:rsidRPr="00436007">
        <w:rPr>
          <w:rFonts w:ascii="Calibri" w:hAnsi="Calibri" w:cs="Calibri"/>
          <w:sz w:val="22"/>
          <w:szCs w:val="22"/>
          <w:lang w:val="uk-UA"/>
        </w:rPr>
        <w:t xml:space="preserve"> </w:t>
      </w:r>
      <w:r w:rsidR="00BB6183" w:rsidRPr="00436007">
        <w:rPr>
          <w:rFonts w:ascii="Calibri" w:hAnsi="Calibri" w:cs="Calibri"/>
          <w:sz w:val="22"/>
          <w:szCs w:val="22"/>
          <w:lang w:val="uk-UA"/>
        </w:rPr>
        <w:t xml:space="preserve">може бути описаний згідно </w:t>
      </w:r>
      <w:r w:rsidR="001577D4" w:rsidRPr="00436007">
        <w:rPr>
          <w:rFonts w:ascii="Calibri" w:hAnsi="Calibri" w:cs="Calibri"/>
          <w:sz w:val="22"/>
          <w:szCs w:val="22"/>
          <w:lang w:val="uk-UA"/>
        </w:rPr>
        <w:t>з нормативними актами</w:t>
      </w:r>
      <w:r w:rsidR="00BB6183" w:rsidRPr="00436007">
        <w:rPr>
          <w:rFonts w:ascii="Calibri" w:hAnsi="Calibri" w:cs="Calibri"/>
          <w:sz w:val="22"/>
          <w:szCs w:val="22"/>
          <w:lang w:val="uk-UA"/>
        </w:rPr>
        <w:t>:</w:t>
      </w:r>
    </w:p>
    <w:p w14:paraId="02C06A0C" w14:textId="279A0B41" w:rsidR="00DC4F49" w:rsidRPr="004D7DB9" w:rsidRDefault="00DC4F49" w:rsidP="004A4072">
      <w:pPr>
        <w:pStyle w:val="a9"/>
        <w:ind w:right="-1" w:firstLine="426"/>
        <w:jc w:val="both"/>
        <w:rPr>
          <w:rFonts w:ascii="Calibri" w:hAnsi="Calibri" w:cs="Calibri"/>
          <w:sz w:val="22"/>
          <w:szCs w:val="22"/>
        </w:rPr>
      </w:pPr>
      <w:r w:rsidRPr="004D7DB9">
        <w:rPr>
          <w:rFonts w:ascii="Calibri" w:hAnsi="Calibri" w:cs="Calibri"/>
          <w:sz w:val="22"/>
          <w:szCs w:val="22"/>
        </w:rPr>
        <w:t>Довідково-методичні настанови щодо застосування ДК 005-96</w:t>
      </w:r>
      <w:r w:rsidR="00984B8A" w:rsidRPr="004D7DB9">
        <w:rPr>
          <w:rFonts w:ascii="Calibri" w:hAnsi="Calibri" w:cs="Calibri"/>
          <w:sz w:val="22"/>
          <w:szCs w:val="22"/>
        </w:rPr>
        <w:t xml:space="preserve">. </w:t>
      </w:r>
      <w:r w:rsidRPr="004D7DB9">
        <w:rPr>
          <w:rFonts w:ascii="Calibri" w:hAnsi="Calibri" w:cs="Calibri"/>
          <w:sz w:val="22"/>
          <w:szCs w:val="22"/>
        </w:rPr>
        <w:t>Класифікатор відходів</w:t>
      </w:r>
      <w:r w:rsidR="00BB6183" w:rsidRPr="004D7DB9">
        <w:rPr>
          <w:rFonts w:ascii="Calibri" w:hAnsi="Calibri" w:cs="Calibri"/>
          <w:sz w:val="22"/>
          <w:szCs w:val="22"/>
        </w:rPr>
        <w:t>;</w:t>
      </w:r>
    </w:p>
    <w:p w14:paraId="2AB10A74" w14:textId="4EEF29F0" w:rsidR="00DC4F49" w:rsidRPr="00436007" w:rsidRDefault="00DC4F49" w:rsidP="004A4072">
      <w:pPr>
        <w:pStyle w:val="a9"/>
        <w:ind w:right="-1" w:firstLine="426"/>
        <w:jc w:val="both"/>
        <w:rPr>
          <w:rFonts w:ascii="Calibri" w:hAnsi="Calibri" w:cs="Calibri"/>
          <w:sz w:val="22"/>
          <w:szCs w:val="22"/>
        </w:rPr>
      </w:pPr>
      <w:r w:rsidRPr="004D7DB9">
        <w:rPr>
          <w:rFonts w:ascii="Calibri" w:hAnsi="Calibri" w:cs="Calibri"/>
          <w:sz w:val="22"/>
          <w:szCs w:val="22"/>
        </w:rPr>
        <w:t>Перелік небезпечних властивостей, затверджений наказом Міністерства екології та природних ресурсів України від 16</w:t>
      </w:r>
      <w:r w:rsidR="00367F00" w:rsidRPr="004D7DB9">
        <w:rPr>
          <w:rFonts w:ascii="Calibri" w:hAnsi="Calibri" w:cs="Calibri"/>
          <w:sz w:val="22"/>
          <w:szCs w:val="22"/>
          <w:lang w:val="ru-RU"/>
        </w:rPr>
        <w:t> </w:t>
      </w:r>
      <w:r w:rsidR="00367F00" w:rsidRPr="004D7DB9">
        <w:rPr>
          <w:rFonts w:ascii="Calibri" w:hAnsi="Calibri" w:cs="Calibri"/>
          <w:sz w:val="22"/>
          <w:szCs w:val="22"/>
        </w:rPr>
        <w:t>жовтня</w:t>
      </w:r>
      <w:r w:rsidR="00367F00" w:rsidRPr="004D7DB9">
        <w:rPr>
          <w:rFonts w:ascii="Calibri" w:hAnsi="Calibri" w:cs="Calibri"/>
          <w:sz w:val="22"/>
          <w:szCs w:val="22"/>
          <w:lang w:val="ru-RU"/>
        </w:rPr>
        <w:t> </w:t>
      </w:r>
      <w:r w:rsidRPr="004D7DB9">
        <w:rPr>
          <w:rFonts w:ascii="Calibri" w:hAnsi="Calibri" w:cs="Calibri"/>
          <w:sz w:val="22"/>
          <w:szCs w:val="22"/>
        </w:rPr>
        <w:t>2000</w:t>
      </w:r>
      <w:r w:rsidR="00367F00" w:rsidRPr="004D7DB9">
        <w:rPr>
          <w:rFonts w:ascii="Calibri" w:hAnsi="Calibri" w:cs="Calibri"/>
          <w:sz w:val="22"/>
          <w:szCs w:val="22"/>
          <w:lang w:val="ru-RU"/>
        </w:rPr>
        <w:t> р.</w:t>
      </w:r>
      <w:r w:rsidRPr="004D7DB9">
        <w:rPr>
          <w:rFonts w:ascii="Calibri" w:hAnsi="Calibri" w:cs="Calibri"/>
          <w:sz w:val="22"/>
          <w:szCs w:val="22"/>
        </w:rPr>
        <w:t xml:space="preserve"> № 165</w:t>
      </w:r>
      <w:r w:rsidR="00BB6183" w:rsidRPr="004D7DB9">
        <w:rPr>
          <w:rFonts w:ascii="Calibri" w:hAnsi="Calibri" w:cs="Calibri"/>
          <w:sz w:val="22"/>
          <w:szCs w:val="22"/>
        </w:rPr>
        <w:t>;</w:t>
      </w:r>
    </w:p>
    <w:p w14:paraId="64EAD18B" w14:textId="4D1D285E" w:rsidR="00DC4F49" w:rsidRPr="00436007" w:rsidRDefault="00DC4F49" w:rsidP="004A4072">
      <w:pPr>
        <w:pStyle w:val="a9"/>
        <w:ind w:right="-1" w:firstLine="426"/>
        <w:jc w:val="both"/>
        <w:rPr>
          <w:rFonts w:ascii="Calibri" w:hAnsi="Calibri" w:cs="Calibri"/>
          <w:sz w:val="22"/>
          <w:szCs w:val="22"/>
        </w:rPr>
      </w:pPr>
      <w:r w:rsidRPr="00436007">
        <w:rPr>
          <w:rFonts w:ascii="Calibri" w:hAnsi="Calibri" w:cs="Calibri"/>
          <w:sz w:val="22"/>
          <w:szCs w:val="22"/>
        </w:rPr>
        <w:t xml:space="preserve">Жовтий та Зелений переліки відходів, затверджені постановою </w:t>
      </w:r>
      <w:r w:rsidR="00984B8A" w:rsidRPr="00436007">
        <w:rPr>
          <w:rFonts w:ascii="Calibri" w:hAnsi="Calibri" w:cs="Calibri"/>
          <w:sz w:val="22"/>
          <w:szCs w:val="22"/>
        </w:rPr>
        <w:t>КМУ</w:t>
      </w:r>
      <w:r w:rsidRPr="00436007">
        <w:rPr>
          <w:rFonts w:ascii="Calibri" w:hAnsi="Calibri" w:cs="Calibri"/>
          <w:sz w:val="22"/>
          <w:szCs w:val="22"/>
        </w:rPr>
        <w:t xml:space="preserve"> від 13</w:t>
      </w:r>
      <w:r w:rsidR="00984B8A" w:rsidRPr="00436007">
        <w:rPr>
          <w:rFonts w:ascii="Calibri" w:hAnsi="Calibri" w:cs="Calibri"/>
          <w:sz w:val="22"/>
          <w:szCs w:val="22"/>
        </w:rPr>
        <w:t> </w:t>
      </w:r>
      <w:r w:rsidRPr="00436007">
        <w:rPr>
          <w:rFonts w:ascii="Calibri" w:hAnsi="Calibri" w:cs="Calibri"/>
          <w:sz w:val="22"/>
          <w:szCs w:val="22"/>
        </w:rPr>
        <w:t>липня 2000 р. № 1120</w:t>
      </w:r>
      <w:r w:rsidR="00BB6183" w:rsidRPr="00436007">
        <w:rPr>
          <w:rFonts w:ascii="Calibri" w:hAnsi="Calibri" w:cs="Calibri"/>
          <w:sz w:val="22"/>
          <w:szCs w:val="22"/>
        </w:rPr>
        <w:t>.</w:t>
      </w:r>
    </w:p>
    <w:p w14:paraId="1EB7F61A" w14:textId="360C57DF" w:rsidR="00D05FD1" w:rsidRPr="00436007" w:rsidRDefault="00D05FD1" w:rsidP="008B2A7C">
      <w:pPr>
        <w:ind w:firstLine="567"/>
        <w:jc w:val="both"/>
        <w:rPr>
          <w:rFonts w:ascii="Calibri" w:hAnsi="Calibri" w:cs="Calibri"/>
          <w:sz w:val="22"/>
          <w:szCs w:val="22"/>
          <w:lang w:val="uk-UA"/>
        </w:rPr>
      </w:pPr>
      <w:r w:rsidRPr="00436007">
        <w:rPr>
          <w:rFonts w:ascii="Calibri" w:hAnsi="Calibri" w:cs="Calibri"/>
          <w:sz w:val="22"/>
          <w:szCs w:val="22"/>
          <w:lang w:val="uk-UA"/>
        </w:rPr>
        <w:t xml:space="preserve">Окремо </w:t>
      </w:r>
      <w:r w:rsidR="007F50AE" w:rsidRPr="00436007">
        <w:rPr>
          <w:rFonts w:ascii="Calibri" w:hAnsi="Calibri" w:cs="Calibri"/>
          <w:sz w:val="22"/>
          <w:szCs w:val="22"/>
          <w:lang w:val="uk-UA"/>
        </w:rPr>
        <w:t>рекомендовано наводити</w:t>
      </w:r>
      <w:r w:rsidRPr="00436007">
        <w:rPr>
          <w:rFonts w:ascii="Calibri" w:hAnsi="Calibri" w:cs="Calibri"/>
          <w:sz w:val="22"/>
          <w:szCs w:val="22"/>
          <w:lang w:val="uk-UA"/>
        </w:rPr>
        <w:t xml:space="preserve"> інформаці</w:t>
      </w:r>
      <w:r w:rsidR="007F50AE" w:rsidRPr="00436007">
        <w:rPr>
          <w:rFonts w:ascii="Calibri" w:hAnsi="Calibri" w:cs="Calibri"/>
          <w:sz w:val="22"/>
          <w:szCs w:val="22"/>
          <w:lang w:val="uk-UA"/>
        </w:rPr>
        <w:t>ю</w:t>
      </w:r>
      <w:r w:rsidRPr="00436007">
        <w:rPr>
          <w:rFonts w:ascii="Calibri" w:hAnsi="Calibri" w:cs="Calibri"/>
          <w:sz w:val="22"/>
          <w:szCs w:val="22"/>
          <w:lang w:val="uk-UA"/>
        </w:rPr>
        <w:t xml:space="preserve"> щодо наявності небезпечних відходів та дотримання вимог щодо поводження з </w:t>
      </w:r>
      <w:r w:rsidR="003D7E93" w:rsidRPr="00436007">
        <w:rPr>
          <w:rFonts w:ascii="Calibri" w:hAnsi="Calibri" w:cs="Calibri"/>
          <w:sz w:val="22"/>
          <w:szCs w:val="22"/>
          <w:lang w:val="uk-UA"/>
        </w:rPr>
        <w:t>такими</w:t>
      </w:r>
      <w:r w:rsidRPr="00436007">
        <w:rPr>
          <w:rFonts w:ascii="Calibri" w:hAnsi="Calibri" w:cs="Calibri"/>
          <w:sz w:val="22"/>
          <w:szCs w:val="22"/>
          <w:lang w:val="uk-UA"/>
        </w:rPr>
        <w:t xml:space="preserve"> відходами. Небезпечні відходи визначено розділом А Жовтого переліку відходів, затвердженого постановою </w:t>
      </w:r>
      <w:r w:rsidR="00367F00" w:rsidRPr="00436007">
        <w:rPr>
          <w:rFonts w:ascii="Calibri" w:hAnsi="Calibri" w:cs="Calibri"/>
          <w:sz w:val="22"/>
          <w:szCs w:val="22"/>
          <w:lang w:val="uk-UA"/>
        </w:rPr>
        <w:t>КМУ </w:t>
      </w:r>
      <w:r w:rsidRPr="00436007">
        <w:rPr>
          <w:rFonts w:ascii="Calibri" w:hAnsi="Calibri" w:cs="Calibri"/>
          <w:sz w:val="22"/>
          <w:szCs w:val="22"/>
          <w:lang w:val="uk-UA"/>
        </w:rPr>
        <w:t>від 13</w:t>
      </w:r>
      <w:r w:rsidR="00367F00" w:rsidRPr="00436007">
        <w:rPr>
          <w:rFonts w:ascii="Calibri" w:hAnsi="Calibri" w:cs="Calibri"/>
          <w:sz w:val="22"/>
          <w:szCs w:val="22"/>
          <w:lang w:val="uk-UA"/>
        </w:rPr>
        <w:t xml:space="preserve"> липня </w:t>
      </w:r>
      <w:r w:rsidRPr="00436007">
        <w:rPr>
          <w:rFonts w:ascii="Calibri" w:hAnsi="Calibri" w:cs="Calibri"/>
          <w:sz w:val="22"/>
          <w:szCs w:val="22"/>
          <w:lang w:val="uk-UA"/>
        </w:rPr>
        <w:t>2000</w:t>
      </w:r>
      <w:r w:rsidR="00367F00" w:rsidRPr="00436007">
        <w:rPr>
          <w:rFonts w:ascii="Calibri" w:hAnsi="Calibri" w:cs="Calibri"/>
          <w:sz w:val="22"/>
          <w:szCs w:val="22"/>
          <w:lang w:val="uk-UA"/>
        </w:rPr>
        <w:t> р.</w:t>
      </w:r>
      <w:r w:rsidRPr="00436007">
        <w:rPr>
          <w:rFonts w:ascii="Calibri" w:hAnsi="Calibri" w:cs="Calibri"/>
          <w:sz w:val="22"/>
          <w:szCs w:val="22"/>
          <w:lang w:val="uk-UA"/>
        </w:rPr>
        <w:t xml:space="preserve"> № 1120 «Про затвердження Положення про контроль за транскордонними перевезеннями небезпечних відходів та їх утилізацією/видаленням і Жовтого та Зеленого переліків відходів». Для діючого об’єкта </w:t>
      </w:r>
      <w:r w:rsidR="001E51B7" w:rsidRPr="00436007">
        <w:rPr>
          <w:rFonts w:ascii="Calibri" w:hAnsi="Calibri" w:cs="Calibri"/>
          <w:sz w:val="22"/>
          <w:szCs w:val="22"/>
          <w:lang w:val="uk-UA"/>
        </w:rPr>
        <w:t xml:space="preserve">– </w:t>
      </w:r>
      <w:r w:rsidRPr="00436007">
        <w:rPr>
          <w:rFonts w:ascii="Calibri" w:hAnsi="Calibri" w:cs="Calibri"/>
          <w:sz w:val="22"/>
          <w:szCs w:val="22"/>
          <w:lang w:val="uk-UA"/>
        </w:rPr>
        <w:t>відомості щодо отримання ліцензії на здійснення операцій у сфері поводження з небезпечними відходами.</w:t>
      </w:r>
    </w:p>
    <w:p w14:paraId="4A4D449D" w14:textId="59E6235B" w:rsidR="00C22014" w:rsidRPr="00436007" w:rsidRDefault="007323A9" w:rsidP="009E0BB9">
      <w:pPr>
        <w:ind w:firstLine="567"/>
        <w:jc w:val="both"/>
        <w:rPr>
          <w:rFonts w:ascii="Calibri" w:hAnsi="Calibri" w:cs="Calibri"/>
          <w:sz w:val="22"/>
          <w:szCs w:val="22"/>
          <w:lang w:val="uk-UA"/>
        </w:rPr>
      </w:pPr>
      <w:r w:rsidRPr="00436007">
        <w:rPr>
          <w:rFonts w:ascii="Calibri" w:hAnsi="Calibri" w:cs="Calibri"/>
          <w:sz w:val="22"/>
          <w:szCs w:val="22"/>
          <w:lang w:val="uk-UA"/>
        </w:rPr>
        <w:t>Основн</w:t>
      </w:r>
      <w:r w:rsidR="002367C7" w:rsidRPr="00436007">
        <w:rPr>
          <w:rFonts w:ascii="Calibri" w:hAnsi="Calibri" w:cs="Calibri"/>
          <w:sz w:val="22"/>
          <w:szCs w:val="22"/>
          <w:lang w:val="uk-UA"/>
        </w:rPr>
        <w:t>а</w:t>
      </w:r>
      <w:r w:rsidRPr="00436007">
        <w:rPr>
          <w:rFonts w:ascii="Calibri" w:hAnsi="Calibri" w:cs="Calibri"/>
          <w:sz w:val="22"/>
          <w:szCs w:val="22"/>
          <w:lang w:val="uk-UA"/>
        </w:rPr>
        <w:t xml:space="preserve"> </w:t>
      </w:r>
      <w:r w:rsidR="002367C7" w:rsidRPr="00436007">
        <w:rPr>
          <w:rFonts w:ascii="Calibri" w:hAnsi="Calibri" w:cs="Calibri"/>
          <w:sz w:val="22"/>
          <w:szCs w:val="22"/>
          <w:lang w:val="uk-UA"/>
        </w:rPr>
        <w:t xml:space="preserve">інформація </w:t>
      </w:r>
      <w:r w:rsidR="001E51B7" w:rsidRPr="00436007">
        <w:rPr>
          <w:rFonts w:ascii="Calibri" w:hAnsi="Calibri" w:cs="Calibri"/>
          <w:sz w:val="22"/>
          <w:szCs w:val="22"/>
          <w:lang w:val="uk-UA"/>
        </w:rPr>
        <w:t>може узагальнюватися</w:t>
      </w:r>
      <w:r w:rsidRPr="00436007">
        <w:rPr>
          <w:rFonts w:ascii="Calibri" w:hAnsi="Calibri" w:cs="Calibri"/>
          <w:sz w:val="22"/>
          <w:szCs w:val="22"/>
          <w:lang w:val="uk-UA"/>
        </w:rPr>
        <w:t xml:space="preserve"> у табличному форматі </w:t>
      </w:r>
      <w:r w:rsidR="002367C7" w:rsidRPr="00436007">
        <w:rPr>
          <w:rFonts w:ascii="Calibri" w:hAnsi="Calibri" w:cs="Calibri"/>
          <w:sz w:val="22"/>
          <w:szCs w:val="22"/>
          <w:lang w:val="uk-UA"/>
        </w:rPr>
        <w:t>(табл.</w:t>
      </w:r>
      <w:r w:rsidR="00984B8A" w:rsidRPr="00436007">
        <w:rPr>
          <w:rFonts w:ascii="Calibri" w:hAnsi="Calibri" w:cs="Calibri"/>
          <w:sz w:val="22"/>
          <w:szCs w:val="22"/>
          <w:lang w:val="uk-UA"/>
        </w:rPr>
        <w:t> </w:t>
      </w:r>
      <w:r w:rsidR="00844DFF" w:rsidRPr="00436007">
        <w:rPr>
          <w:rFonts w:ascii="Calibri" w:hAnsi="Calibri" w:cs="Calibri"/>
          <w:sz w:val="22"/>
          <w:szCs w:val="22"/>
          <w:lang w:val="uk-UA"/>
        </w:rPr>
        <w:t>5</w:t>
      </w:r>
      <w:r w:rsidR="008334E2" w:rsidRPr="00436007">
        <w:rPr>
          <w:rFonts w:ascii="Calibri" w:hAnsi="Calibri" w:cs="Calibri"/>
          <w:sz w:val="22"/>
          <w:szCs w:val="22"/>
          <w:lang w:val="uk-UA"/>
        </w:rPr>
        <w:t>-</w:t>
      </w:r>
      <w:r w:rsidR="00844DFF" w:rsidRPr="00436007">
        <w:rPr>
          <w:rFonts w:ascii="Calibri" w:hAnsi="Calibri" w:cs="Calibri"/>
          <w:sz w:val="22"/>
          <w:szCs w:val="22"/>
          <w:lang w:val="uk-UA"/>
        </w:rPr>
        <w:t>6</w:t>
      </w:r>
      <w:r w:rsidR="002367C7" w:rsidRPr="00436007">
        <w:rPr>
          <w:rFonts w:ascii="Calibri" w:hAnsi="Calibri" w:cs="Calibri"/>
          <w:sz w:val="22"/>
          <w:szCs w:val="22"/>
          <w:lang w:val="uk-UA"/>
        </w:rPr>
        <w:t xml:space="preserve">). </w:t>
      </w:r>
    </w:p>
    <w:p w14:paraId="652B3F5A" w14:textId="77777777" w:rsidR="00FE0AE7" w:rsidRPr="00436007" w:rsidRDefault="00FE0AE7" w:rsidP="009E0BB9">
      <w:pPr>
        <w:ind w:firstLine="567"/>
        <w:jc w:val="both"/>
        <w:rPr>
          <w:rFonts w:ascii="Calibri" w:hAnsi="Calibri" w:cs="Calibri"/>
          <w:sz w:val="22"/>
          <w:szCs w:val="22"/>
          <w:lang w:val="uk-UA"/>
        </w:rPr>
      </w:pPr>
    </w:p>
    <w:p w14:paraId="56D47184" w14:textId="09C957DF" w:rsidR="002367C7" w:rsidRPr="00436007" w:rsidRDefault="002367C7" w:rsidP="00FE0AE7">
      <w:pPr>
        <w:pStyle w:val="rvps2"/>
        <w:spacing w:before="0" w:beforeAutospacing="0" w:after="0" w:afterAutospacing="0"/>
        <w:ind w:firstLine="0"/>
        <w:jc w:val="center"/>
        <w:rPr>
          <w:rFonts w:ascii="Calibri" w:hAnsi="Calibri" w:cs="Calibri"/>
          <w:sz w:val="22"/>
          <w:szCs w:val="22"/>
        </w:rPr>
      </w:pPr>
      <w:r w:rsidRPr="00436007">
        <w:rPr>
          <w:rFonts w:ascii="Calibri" w:hAnsi="Calibri" w:cs="Calibri"/>
          <w:sz w:val="22"/>
          <w:szCs w:val="22"/>
        </w:rPr>
        <w:t>Таблиця</w:t>
      </w:r>
      <w:r w:rsidR="00AB56E4" w:rsidRPr="00436007">
        <w:rPr>
          <w:rFonts w:ascii="Calibri" w:hAnsi="Calibri" w:cs="Calibri"/>
          <w:sz w:val="22"/>
          <w:szCs w:val="22"/>
        </w:rPr>
        <w:t xml:space="preserve"> </w:t>
      </w:r>
      <w:r w:rsidR="00844DFF" w:rsidRPr="00436007">
        <w:rPr>
          <w:rFonts w:ascii="Calibri" w:hAnsi="Calibri" w:cs="Calibri"/>
          <w:sz w:val="22"/>
          <w:szCs w:val="22"/>
        </w:rPr>
        <w:t>5</w:t>
      </w:r>
      <w:r w:rsidRPr="00436007">
        <w:rPr>
          <w:rFonts w:ascii="Calibri" w:hAnsi="Calibri" w:cs="Calibri"/>
          <w:sz w:val="22"/>
          <w:szCs w:val="22"/>
        </w:rPr>
        <w:t xml:space="preserve">. </w:t>
      </w:r>
      <w:r w:rsidR="00503773" w:rsidRPr="00436007">
        <w:rPr>
          <w:rFonts w:ascii="Calibri" w:hAnsi="Calibri" w:cs="Calibri"/>
          <w:sz w:val="22"/>
          <w:szCs w:val="22"/>
        </w:rPr>
        <w:t>Я</w:t>
      </w:r>
      <w:r w:rsidR="00B70B13" w:rsidRPr="00436007">
        <w:rPr>
          <w:rFonts w:ascii="Calibri" w:hAnsi="Calibri" w:cs="Calibri"/>
          <w:sz w:val="22"/>
          <w:szCs w:val="22"/>
        </w:rPr>
        <w:t xml:space="preserve">кісний склад відходів у процесі провадження </w:t>
      </w:r>
      <w:r w:rsidR="006053A5" w:rsidRPr="00436007">
        <w:rPr>
          <w:rFonts w:ascii="Calibri" w:hAnsi="Calibri" w:cs="Calibri"/>
          <w:sz w:val="22"/>
          <w:szCs w:val="22"/>
        </w:rPr>
        <w:t>ПД</w:t>
      </w:r>
    </w:p>
    <w:p w14:paraId="0FA8F7DF" w14:textId="77777777" w:rsidR="00D0407F" w:rsidRPr="00436007" w:rsidRDefault="00D0407F" w:rsidP="00FE0AE7">
      <w:pPr>
        <w:pStyle w:val="rvps2"/>
        <w:spacing w:before="0" w:beforeAutospacing="0" w:after="0" w:afterAutospacing="0"/>
        <w:ind w:firstLine="0"/>
        <w:jc w:val="center"/>
        <w:rPr>
          <w:rFonts w:ascii="Calibri" w:hAnsi="Calibri" w:cs="Calibri"/>
          <w:sz w:val="22"/>
          <w:szCs w:val="22"/>
        </w:rPr>
      </w:pPr>
    </w:p>
    <w:tbl>
      <w:tblPr>
        <w:tblW w:w="10060" w:type="dxa"/>
        <w:tblLayout w:type="fixed"/>
        <w:tblLook w:val="04A0" w:firstRow="1" w:lastRow="0" w:firstColumn="1" w:lastColumn="0" w:noHBand="0" w:noVBand="1"/>
      </w:tblPr>
      <w:tblGrid>
        <w:gridCol w:w="562"/>
        <w:gridCol w:w="1843"/>
        <w:gridCol w:w="1134"/>
        <w:gridCol w:w="1985"/>
        <w:gridCol w:w="1417"/>
        <w:gridCol w:w="1276"/>
        <w:gridCol w:w="1843"/>
      </w:tblGrid>
      <w:tr w:rsidR="00503773" w:rsidRPr="00436007" w14:paraId="355202BA" w14:textId="51B51BAA" w:rsidTr="00C22AD0">
        <w:trPr>
          <w:trHeight w:val="562"/>
        </w:trPr>
        <w:tc>
          <w:tcPr>
            <w:tcW w:w="562" w:type="dxa"/>
            <w:tcBorders>
              <w:top w:val="single" w:sz="4" w:space="0" w:color="auto"/>
              <w:left w:val="single" w:sz="4" w:space="0" w:color="auto"/>
              <w:right w:val="single" w:sz="4" w:space="0" w:color="auto"/>
            </w:tcBorders>
          </w:tcPr>
          <w:p w14:paraId="5051624E" w14:textId="35329BF3" w:rsidR="00503773" w:rsidRPr="00436007" w:rsidRDefault="00503773" w:rsidP="009E0BB9">
            <w:pPr>
              <w:jc w:val="center"/>
              <w:rPr>
                <w:rFonts w:ascii="Calibri" w:hAnsi="Calibri" w:cs="Calibri"/>
                <w:sz w:val="22"/>
                <w:szCs w:val="22"/>
                <w:lang w:val="uk-UA"/>
              </w:rPr>
            </w:pPr>
            <w:r w:rsidRPr="00436007">
              <w:rPr>
                <w:rFonts w:ascii="Calibri" w:hAnsi="Calibri" w:cs="Calibri"/>
                <w:sz w:val="22"/>
                <w:szCs w:val="22"/>
                <w:lang w:val="uk-UA"/>
              </w:rPr>
              <w:t>№ з/п</w:t>
            </w:r>
          </w:p>
        </w:tc>
        <w:tc>
          <w:tcPr>
            <w:tcW w:w="1843" w:type="dxa"/>
            <w:tcBorders>
              <w:top w:val="single" w:sz="4" w:space="0" w:color="auto"/>
              <w:left w:val="single" w:sz="4" w:space="0" w:color="auto"/>
              <w:bottom w:val="single" w:sz="4" w:space="0" w:color="auto"/>
              <w:right w:val="single" w:sz="4" w:space="0" w:color="auto"/>
            </w:tcBorders>
          </w:tcPr>
          <w:p w14:paraId="2F13A74D" w14:textId="78898F75" w:rsidR="00503773" w:rsidRPr="00436007" w:rsidRDefault="00503773" w:rsidP="009E0BB9">
            <w:pPr>
              <w:jc w:val="center"/>
              <w:rPr>
                <w:rFonts w:ascii="Calibri" w:hAnsi="Calibri" w:cs="Calibri"/>
                <w:sz w:val="22"/>
                <w:szCs w:val="22"/>
                <w:lang w:val="uk-UA"/>
              </w:rPr>
            </w:pPr>
            <w:r w:rsidRPr="00436007">
              <w:rPr>
                <w:rFonts w:ascii="Calibri" w:hAnsi="Calibri" w:cs="Calibri"/>
                <w:sz w:val="22"/>
                <w:szCs w:val="22"/>
                <w:lang w:val="uk-UA"/>
              </w:rPr>
              <w:t>Найменування відходу</w:t>
            </w:r>
          </w:p>
        </w:tc>
        <w:tc>
          <w:tcPr>
            <w:tcW w:w="1134" w:type="dxa"/>
            <w:tcBorders>
              <w:top w:val="single" w:sz="4" w:space="0" w:color="auto"/>
              <w:left w:val="single" w:sz="4" w:space="0" w:color="auto"/>
              <w:bottom w:val="single" w:sz="4" w:space="0" w:color="auto"/>
              <w:right w:val="single" w:sz="4" w:space="0" w:color="auto"/>
            </w:tcBorders>
          </w:tcPr>
          <w:p w14:paraId="2006005A" w14:textId="77777777" w:rsidR="00503773" w:rsidRPr="00436007" w:rsidRDefault="00503773" w:rsidP="009E0BB9">
            <w:pPr>
              <w:jc w:val="center"/>
              <w:rPr>
                <w:rFonts w:ascii="Calibri" w:hAnsi="Calibri" w:cs="Calibri"/>
                <w:sz w:val="22"/>
                <w:szCs w:val="22"/>
                <w:lang w:val="uk-UA"/>
              </w:rPr>
            </w:pPr>
            <w:r w:rsidRPr="00436007">
              <w:rPr>
                <w:rFonts w:ascii="Calibri" w:hAnsi="Calibri" w:cs="Calibri"/>
                <w:sz w:val="22"/>
                <w:szCs w:val="22"/>
                <w:lang w:val="uk-UA"/>
              </w:rPr>
              <w:t>Код відходу</w:t>
            </w:r>
          </w:p>
        </w:tc>
        <w:tc>
          <w:tcPr>
            <w:tcW w:w="1985" w:type="dxa"/>
            <w:tcBorders>
              <w:top w:val="single" w:sz="4" w:space="0" w:color="auto"/>
              <w:left w:val="single" w:sz="4" w:space="0" w:color="auto"/>
              <w:bottom w:val="single" w:sz="4" w:space="0" w:color="auto"/>
              <w:right w:val="single" w:sz="4" w:space="0" w:color="auto"/>
            </w:tcBorders>
          </w:tcPr>
          <w:p w14:paraId="21484C32" w14:textId="77777777" w:rsidR="00503773" w:rsidRPr="00436007" w:rsidRDefault="00503773" w:rsidP="009E0BB9">
            <w:pPr>
              <w:jc w:val="center"/>
              <w:rPr>
                <w:rFonts w:ascii="Calibri" w:hAnsi="Calibri" w:cs="Calibri"/>
                <w:sz w:val="22"/>
                <w:szCs w:val="22"/>
                <w:lang w:val="uk-UA"/>
              </w:rPr>
            </w:pPr>
            <w:r w:rsidRPr="00436007">
              <w:rPr>
                <w:rFonts w:ascii="Calibri" w:hAnsi="Calibri" w:cs="Calibri"/>
                <w:sz w:val="22"/>
                <w:szCs w:val="22"/>
                <w:lang w:val="uk-UA"/>
              </w:rPr>
              <w:t>Клас</w:t>
            </w:r>
          </w:p>
          <w:p w14:paraId="6D9FE949" w14:textId="425F8305" w:rsidR="00503773" w:rsidRPr="00436007" w:rsidRDefault="00503773" w:rsidP="009E0BB9">
            <w:pPr>
              <w:jc w:val="center"/>
              <w:rPr>
                <w:rFonts w:ascii="Calibri" w:hAnsi="Calibri" w:cs="Calibri"/>
                <w:sz w:val="22"/>
                <w:szCs w:val="22"/>
                <w:lang w:val="uk-UA"/>
              </w:rPr>
            </w:pPr>
            <w:r w:rsidRPr="00436007">
              <w:rPr>
                <w:rFonts w:ascii="Calibri" w:hAnsi="Calibri" w:cs="Calibri"/>
                <w:sz w:val="22"/>
                <w:szCs w:val="22"/>
                <w:lang w:val="uk-UA"/>
              </w:rPr>
              <w:t>небезпеки (якщо визначено)</w:t>
            </w:r>
          </w:p>
        </w:tc>
        <w:tc>
          <w:tcPr>
            <w:tcW w:w="1417" w:type="dxa"/>
            <w:tcBorders>
              <w:top w:val="single" w:sz="4" w:space="0" w:color="auto"/>
              <w:left w:val="single" w:sz="4" w:space="0" w:color="auto"/>
              <w:bottom w:val="single" w:sz="4" w:space="0" w:color="auto"/>
              <w:right w:val="single" w:sz="4" w:space="0" w:color="auto"/>
            </w:tcBorders>
          </w:tcPr>
          <w:p w14:paraId="2AC58E88" w14:textId="77777777" w:rsidR="00503773" w:rsidRPr="00436007" w:rsidRDefault="00503773" w:rsidP="009E0BB9">
            <w:pPr>
              <w:jc w:val="center"/>
              <w:rPr>
                <w:rFonts w:ascii="Calibri" w:hAnsi="Calibri" w:cs="Calibri"/>
                <w:sz w:val="22"/>
                <w:szCs w:val="22"/>
                <w:lang w:val="uk-UA"/>
              </w:rPr>
            </w:pPr>
            <w:r w:rsidRPr="00436007">
              <w:rPr>
                <w:rFonts w:ascii="Calibri" w:hAnsi="Calibri" w:cs="Calibri"/>
                <w:sz w:val="22"/>
                <w:szCs w:val="22"/>
                <w:lang w:val="uk-UA"/>
              </w:rPr>
              <w:t>Агрегатний</w:t>
            </w:r>
          </w:p>
          <w:p w14:paraId="77F9B85E" w14:textId="77777777" w:rsidR="00503773" w:rsidRPr="00436007" w:rsidRDefault="00503773" w:rsidP="009E0BB9">
            <w:pPr>
              <w:jc w:val="center"/>
              <w:rPr>
                <w:rFonts w:ascii="Calibri" w:hAnsi="Calibri" w:cs="Calibri"/>
                <w:sz w:val="22"/>
                <w:szCs w:val="22"/>
                <w:lang w:val="uk-UA"/>
              </w:rPr>
            </w:pPr>
            <w:r w:rsidRPr="00436007">
              <w:rPr>
                <w:rFonts w:ascii="Calibri" w:hAnsi="Calibri" w:cs="Calibri"/>
                <w:sz w:val="22"/>
                <w:szCs w:val="22"/>
                <w:lang w:val="uk-UA"/>
              </w:rPr>
              <w:t>стан</w:t>
            </w:r>
          </w:p>
        </w:tc>
        <w:tc>
          <w:tcPr>
            <w:tcW w:w="1276" w:type="dxa"/>
            <w:tcBorders>
              <w:top w:val="single" w:sz="4" w:space="0" w:color="auto"/>
              <w:left w:val="single" w:sz="4" w:space="0" w:color="auto"/>
              <w:bottom w:val="single" w:sz="4" w:space="0" w:color="auto"/>
              <w:right w:val="single" w:sz="4" w:space="0" w:color="auto"/>
            </w:tcBorders>
          </w:tcPr>
          <w:p w14:paraId="6DFAFF06" w14:textId="79C0BB63" w:rsidR="00503773" w:rsidRPr="00436007" w:rsidRDefault="00503773" w:rsidP="009E0BB9">
            <w:pPr>
              <w:jc w:val="center"/>
              <w:rPr>
                <w:rFonts w:ascii="Calibri" w:hAnsi="Calibri" w:cs="Calibri"/>
                <w:sz w:val="22"/>
                <w:szCs w:val="22"/>
                <w:lang w:val="uk-UA"/>
              </w:rPr>
            </w:pPr>
            <w:r w:rsidRPr="00436007">
              <w:rPr>
                <w:rFonts w:ascii="Calibri" w:hAnsi="Calibri" w:cs="Calibri"/>
                <w:color w:val="000000"/>
                <w:sz w:val="22"/>
                <w:szCs w:val="22"/>
                <w:lang w:val="uk-UA"/>
              </w:rPr>
              <w:t>Хімічний склад</w:t>
            </w:r>
          </w:p>
        </w:tc>
        <w:tc>
          <w:tcPr>
            <w:tcW w:w="1843" w:type="dxa"/>
            <w:tcBorders>
              <w:top w:val="single" w:sz="4" w:space="0" w:color="auto"/>
              <w:left w:val="single" w:sz="4" w:space="0" w:color="auto"/>
              <w:bottom w:val="single" w:sz="4" w:space="0" w:color="auto"/>
              <w:right w:val="single" w:sz="4" w:space="0" w:color="auto"/>
            </w:tcBorders>
          </w:tcPr>
          <w:p w14:paraId="2BF322C0" w14:textId="7AB532A0" w:rsidR="00503773" w:rsidRPr="00436007" w:rsidRDefault="00503773" w:rsidP="009E0BB9">
            <w:pPr>
              <w:jc w:val="center"/>
              <w:rPr>
                <w:rFonts w:ascii="Calibri" w:hAnsi="Calibri" w:cs="Calibri"/>
                <w:color w:val="000000"/>
                <w:sz w:val="22"/>
                <w:szCs w:val="22"/>
                <w:lang w:val="uk-UA"/>
              </w:rPr>
            </w:pPr>
            <w:r w:rsidRPr="00436007">
              <w:rPr>
                <w:rFonts w:ascii="Calibri" w:hAnsi="Calibri" w:cs="Calibri"/>
                <w:color w:val="000000"/>
                <w:sz w:val="22"/>
                <w:szCs w:val="22"/>
                <w:lang w:val="uk-UA"/>
              </w:rPr>
              <w:t>Небезпечні складники відходів</w:t>
            </w:r>
          </w:p>
        </w:tc>
      </w:tr>
      <w:tr w:rsidR="00503773" w:rsidRPr="00436007" w14:paraId="7F06F05C" w14:textId="77777777" w:rsidTr="00C22AD0">
        <w:tc>
          <w:tcPr>
            <w:tcW w:w="562" w:type="dxa"/>
            <w:tcBorders>
              <w:top w:val="single" w:sz="4" w:space="0" w:color="auto"/>
              <w:left w:val="single" w:sz="4" w:space="0" w:color="auto"/>
              <w:bottom w:val="single" w:sz="4" w:space="0" w:color="auto"/>
              <w:right w:val="single" w:sz="4" w:space="0" w:color="auto"/>
            </w:tcBorders>
          </w:tcPr>
          <w:p w14:paraId="49B7B934" w14:textId="72B9B875" w:rsidR="00503773" w:rsidRPr="00436007" w:rsidRDefault="00C22AD0" w:rsidP="009E0BB9">
            <w:pPr>
              <w:jc w:val="center"/>
              <w:rPr>
                <w:rFonts w:ascii="Calibri" w:hAnsi="Calibri" w:cs="Calibri"/>
                <w:sz w:val="22"/>
                <w:szCs w:val="22"/>
                <w:lang w:val="uk-UA"/>
              </w:rPr>
            </w:pPr>
            <w:r w:rsidRPr="00436007">
              <w:rPr>
                <w:rFonts w:ascii="Calibri" w:hAnsi="Calibri" w:cs="Calibri"/>
                <w:sz w:val="22"/>
                <w:szCs w:val="22"/>
                <w:lang w:val="uk-UA"/>
              </w:rPr>
              <w:t>1</w:t>
            </w:r>
          </w:p>
        </w:tc>
        <w:tc>
          <w:tcPr>
            <w:tcW w:w="1843" w:type="dxa"/>
            <w:tcBorders>
              <w:top w:val="single" w:sz="4" w:space="0" w:color="auto"/>
              <w:left w:val="single" w:sz="4" w:space="0" w:color="auto"/>
              <w:bottom w:val="single" w:sz="4" w:space="0" w:color="auto"/>
              <w:right w:val="single" w:sz="4" w:space="0" w:color="auto"/>
            </w:tcBorders>
          </w:tcPr>
          <w:p w14:paraId="2848DF0D" w14:textId="59E65CCF" w:rsidR="00503773" w:rsidRPr="00436007" w:rsidRDefault="00C22AD0" w:rsidP="009E0BB9">
            <w:pPr>
              <w:jc w:val="center"/>
              <w:rPr>
                <w:rFonts w:ascii="Calibri" w:hAnsi="Calibri" w:cs="Calibri"/>
                <w:sz w:val="22"/>
                <w:szCs w:val="22"/>
                <w:lang w:val="uk-UA"/>
              </w:rPr>
            </w:pPr>
            <w:r w:rsidRPr="00436007">
              <w:rPr>
                <w:rFonts w:ascii="Calibri" w:hAnsi="Calibri" w:cs="Calibri"/>
                <w:sz w:val="22"/>
                <w:szCs w:val="22"/>
                <w:lang w:val="uk-UA"/>
              </w:rPr>
              <w:t>2</w:t>
            </w:r>
          </w:p>
        </w:tc>
        <w:tc>
          <w:tcPr>
            <w:tcW w:w="1134" w:type="dxa"/>
            <w:tcBorders>
              <w:top w:val="single" w:sz="4" w:space="0" w:color="auto"/>
              <w:left w:val="single" w:sz="4" w:space="0" w:color="auto"/>
              <w:bottom w:val="single" w:sz="4" w:space="0" w:color="auto"/>
              <w:right w:val="single" w:sz="4" w:space="0" w:color="auto"/>
            </w:tcBorders>
          </w:tcPr>
          <w:p w14:paraId="0EA1C36D" w14:textId="75835839" w:rsidR="00503773" w:rsidRPr="00436007" w:rsidRDefault="00C22AD0" w:rsidP="009E0BB9">
            <w:pPr>
              <w:jc w:val="center"/>
              <w:rPr>
                <w:rFonts w:ascii="Calibri" w:hAnsi="Calibri" w:cs="Calibri"/>
                <w:sz w:val="22"/>
                <w:szCs w:val="22"/>
                <w:lang w:val="uk-UA"/>
              </w:rPr>
            </w:pPr>
            <w:r w:rsidRPr="00436007">
              <w:rPr>
                <w:rFonts w:ascii="Calibri" w:hAnsi="Calibri" w:cs="Calibri"/>
                <w:sz w:val="22"/>
                <w:szCs w:val="22"/>
                <w:lang w:val="uk-UA"/>
              </w:rPr>
              <w:t>3</w:t>
            </w:r>
          </w:p>
        </w:tc>
        <w:tc>
          <w:tcPr>
            <w:tcW w:w="1985" w:type="dxa"/>
            <w:tcBorders>
              <w:top w:val="single" w:sz="4" w:space="0" w:color="auto"/>
              <w:left w:val="single" w:sz="4" w:space="0" w:color="auto"/>
              <w:bottom w:val="single" w:sz="4" w:space="0" w:color="auto"/>
              <w:right w:val="single" w:sz="4" w:space="0" w:color="auto"/>
            </w:tcBorders>
          </w:tcPr>
          <w:p w14:paraId="6ED2EDEF" w14:textId="4A186639" w:rsidR="00503773" w:rsidRPr="00436007" w:rsidRDefault="00C22AD0" w:rsidP="009E0BB9">
            <w:pPr>
              <w:jc w:val="center"/>
              <w:rPr>
                <w:rFonts w:ascii="Calibri" w:hAnsi="Calibri" w:cs="Calibri"/>
                <w:sz w:val="22"/>
                <w:szCs w:val="22"/>
                <w:lang w:val="uk-UA"/>
              </w:rPr>
            </w:pPr>
            <w:r w:rsidRPr="00436007">
              <w:rPr>
                <w:rFonts w:ascii="Calibri" w:hAnsi="Calibri" w:cs="Calibri"/>
                <w:sz w:val="22"/>
                <w:szCs w:val="22"/>
                <w:lang w:val="uk-UA"/>
              </w:rPr>
              <w:t>4</w:t>
            </w:r>
          </w:p>
        </w:tc>
        <w:tc>
          <w:tcPr>
            <w:tcW w:w="1417" w:type="dxa"/>
            <w:tcBorders>
              <w:top w:val="single" w:sz="4" w:space="0" w:color="auto"/>
              <w:left w:val="single" w:sz="4" w:space="0" w:color="auto"/>
              <w:bottom w:val="single" w:sz="4" w:space="0" w:color="auto"/>
              <w:right w:val="single" w:sz="4" w:space="0" w:color="auto"/>
            </w:tcBorders>
          </w:tcPr>
          <w:p w14:paraId="2CFED2A7" w14:textId="72554624" w:rsidR="00503773" w:rsidRPr="00436007" w:rsidRDefault="00C22AD0" w:rsidP="009E0BB9">
            <w:pPr>
              <w:jc w:val="center"/>
              <w:rPr>
                <w:rFonts w:ascii="Calibri" w:hAnsi="Calibri" w:cs="Calibri"/>
                <w:sz w:val="22"/>
                <w:szCs w:val="22"/>
                <w:lang w:val="uk-UA"/>
              </w:rPr>
            </w:pPr>
            <w:r w:rsidRPr="00436007">
              <w:rPr>
                <w:rFonts w:ascii="Calibri" w:hAnsi="Calibri" w:cs="Calibri"/>
                <w:sz w:val="22"/>
                <w:szCs w:val="22"/>
                <w:lang w:val="uk-UA"/>
              </w:rPr>
              <w:t>5</w:t>
            </w:r>
          </w:p>
        </w:tc>
        <w:tc>
          <w:tcPr>
            <w:tcW w:w="1276" w:type="dxa"/>
            <w:tcBorders>
              <w:top w:val="single" w:sz="4" w:space="0" w:color="auto"/>
              <w:left w:val="single" w:sz="4" w:space="0" w:color="auto"/>
              <w:bottom w:val="single" w:sz="4" w:space="0" w:color="auto"/>
              <w:right w:val="single" w:sz="4" w:space="0" w:color="auto"/>
            </w:tcBorders>
          </w:tcPr>
          <w:p w14:paraId="46E408A4" w14:textId="4C70D381" w:rsidR="00503773" w:rsidRPr="00436007" w:rsidRDefault="00C22AD0" w:rsidP="009E0BB9">
            <w:pPr>
              <w:jc w:val="center"/>
              <w:rPr>
                <w:rFonts w:ascii="Calibri" w:hAnsi="Calibri" w:cs="Calibri"/>
                <w:sz w:val="22"/>
                <w:szCs w:val="22"/>
                <w:lang w:val="uk-UA"/>
              </w:rPr>
            </w:pPr>
            <w:r w:rsidRPr="00436007">
              <w:rPr>
                <w:rFonts w:ascii="Calibri" w:hAnsi="Calibri" w:cs="Calibri"/>
                <w:sz w:val="22"/>
                <w:szCs w:val="22"/>
                <w:lang w:val="uk-UA"/>
              </w:rPr>
              <w:t>6</w:t>
            </w:r>
          </w:p>
        </w:tc>
        <w:tc>
          <w:tcPr>
            <w:tcW w:w="1843" w:type="dxa"/>
            <w:tcBorders>
              <w:top w:val="single" w:sz="4" w:space="0" w:color="auto"/>
              <w:left w:val="single" w:sz="4" w:space="0" w:color="auto"/>
              <w:bottom w:val="single" w:sz="4" w:space="0" w:color="auto"/>
              <w:right w:val="single" w:sz="4" w:space="0" w:color="auto"/>
            </w:tcBorders>
          </w:tcPr>
          <w:p w14:paraId="352C495B" w14:textId="1F6EE298" w:rsidR="00503773" w:rsidRPr="00436007" w:rsidRDefault="00C22AD0" w:rsidP="009E0BB9">
            <w:pPr>
              <w:jc w:val="center"/>
              <w:rPr>
                <w:rFonts w:ascii="Calibri" w:hAnsi="Calibri" w:cs="Calibri"/>
                <w:sz w:val="22"/>
                <w:szCs w:val="22"/>
                <w:lang w:val="uk-UA"/>
              </w:rPr>
            </w:pPr>
            <w:r w:rsidRPr="00436007">
              <w:rPr>
                <w:rFonts w:ascii="Calibri" w:hAnsi="Calibri" w:cs="Calibri"/>
                <w:sz w:val="22"/>
                <w:szCs w:val="22"/>
                <w:lang w:val="uk-UA"/>
              </w:rPr>
              <w:t>7</w:t>
            </w:r>
          </w:p>
        </w:tc>
      </w:tr>
      <w:tr w:rsidR="00C22AD0" w:rsidRPr="00436007" w14:paraId="685A3E58" w14:textId="77777777" w:rsidTr="00C22AD0">
        <w:tc>
          <w:tcPr>
            <w:tcW w:w="562" w:type="dxa"/>
            <w:tcBorders>
              <w:top w:val="single" w:sz="4" w:space="0" w:color="auto"/>
              <w:left w:val="single" w:sz="4" w:space="0" w:color="auto"/>
              <w:bottom w:val="single" w:sz="4" w:space="0" w:color="auto"/>
              <w:right w:val="single" w:sz="4" w:space="0" w:color="auto"/>
            </w:tcBorders>
          </w:tcPr>
          <w:p w14:paraId="7573B2D5" w14:textId="77777777" w:rsidR="00C22AD0" w:rsidRPr="00436007" w:rsidRDefault="00C22AD0" w:rsidP="009E0BB9">
            <w:pPr>
              <w:jc w:val="center"/>
              <w:rPr>
                <w:rFonts w:ascii="Calibri" w:hAnsi="Calibri" w:cs="Calibri"/>
                <w:sz w:val="22"/>
                <w:szCs w:val="22"/>
                <w:lang w:val="uk-UA"/>
              </w:rPr>
            </w:pPr>
          </w:p>
        </w:tc>
        <w:tc>
          <w:tcPr>
            <w:tcW w:w="1843" w:type="dxa"/>
            <w:tcBorders>
              <w:top w:val="single" w:sz="4" w:space="0" w:color="auto"/>
              <w:left w:val="single" w:sz="4" w:space="0" w:color="auto"/>
              <w:bottom w:val="single" w:sz="4" w:space="0" w:color="auto"/>
              <w:right w:val="single" w:sz="4" w:space="0" w:color="auto"/>
            </w:tcBorders>
          </w:tcPr>
          <w:p w14:paraId="72A08F5C" w14:textId="77777777" w:rsidR="00C22AD0" w:rsidRPr="00436007" w:rsidRDefault="00C22AD0" w:rsidP="009E0BB9">
            <w:pPr>
              <w:jc w:val="center"/>
              <w:rPr>
                <w:rFonts w:ascii="Calibri" w:hAnsi="Calibri" w:cs="Calibri"/>
                <w:sz w:val="22"/>
                <w:szCs w:val="22"/>
                <w:lang w:val="uk-UA"/>
              </w:rPr>
            </w:pPr>
          </w:p>
        </w:tc>
        <w:tc>
          <w:tcPr>
            <w:tcW w:w="1134" w:type="dxa"/>
            <w:tcBorders>
              <w:top w:val="single" w:sz="4" w:space="0" w:color="auto"/>
              <w:left w:val="single" w:sz="4" w:space="0" w:color="auto"/>
              <w:bottom w:val="single" w:sz="4" w:space="0" w:color="auto"/>
              <w:right w:val="single" w:sz="4" w:space="0" w:color="auto"/>
            </w:tcBorders>
          </w:tcPr>
          <w:p w14:paraId="14A8B18A" w14:textId="77777777" w:rsidR="00C22AD0" w:rsidRPr="00436007" w:rsidRDefault="00C22AD0" w:rsidP="009E0BB9">
            <w:pPr>
              <w:jc w:val="center"/>
              <w:rPr>
                <w:rFonts w:ascii="Calibri" w:hAnsi="Calibri" w:cs="Calibri"/>
                <w:sz w:val="22"/>
                <w:szCs w:val="22"/>
                <w:lang w:val="uk-UA"/>
              </w:rPr>
            </w:pPr>
          </w:p>
        </w:tc>
        <w:tc>
          <w:tcPr>
            <w:tcW w:w="1985" w:type="dxa"/>
            <w:tcBorders>
              <w:top w:val="single" w:sz="4" w:space="0" w:color="auto"/>
              <w:left w:val="single" w:sz="4" w:space="0" w:color="auto"/>
              <w:bottom w:val="single" w:sz="4" w:space="0" w:color="auto"/>
              <w:right w:val="single" w:sz="4" w:space="0" w:color="auto"/>
            </w:tcBorders>
          </w:tcPr>
          <w:p w14:paraId="26AFAB04" w14:textId="77777777" w:rsidR="00C22AD0" w:rsidRPr="00436007" w:rsidRDefault="00C22AD0" w:rsidP="009E0BB9">
            <w:pPr>
              <w:jc w:val="center"/>
              <w:rPr>
                <w:rFonts w:ascii="Calibri" w:hAnsi="Calibri" w:cs="Calibri"/>
                <w:sz w:val="22"/>
                <w:szCs w:val="22"/>
                <w:lang w:val="uk-UA"/>
              </w:rPr>
            </w:pPr>
          </w:p>
        </w:tc>
        <w:tc>
          <w:tcPr>
            <w:tcW w:w="1417" w:type="dxa"/>
            <w:tcBorders>
              <w:top w:val="single" w:sz="4" w:space="0" w:color="auto"/>
              <w:left w:val="single" w:sz="4" w:space="0" w:color="auto"/>
              <w:bottom w:val="single" w:sz="4" w:space="0" w:color="auto"/>
              <w:right w:val="single" w:sz="4" w:space="0" w:color="auto"/>
            </w:tcBorders>
          </w:tcPr>
          <w:p w14:paraId="3C406E8D" w14:textId="77777777" w:rsidR="00C22AD0" w:rsidRPr="00436007" w:rsidRDefault="00C22AD0" w:rsidP="009E0BB9">
            <w:pPr>
              <w:jc w:val="center"/>
              <w:rPr>
                <w:rFonts w:ascii="Calibri" w:hAnsi="Calibri" w:cs="Calibri"/>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14:paraId="0EDDF69C" w14:textId="77777777" w:rsidR="00C22AD0" w:rsidRPr="00436007" w:rsidRDefault="00C22AD0" w:rsidP="009E0BB9">
            <w:pPr>
              <w:jc w:val="center"/>
              <w:rPr>
                <w:rFonts w:ascii="Calibri" w:hAnsi="Calibri" w:cs="Calibri"/>
                <w:sz w:val="22"/>
                <w:szCs w:val="22"/>
                <w:lang w:val="uk-UA"/>
              </w:rPr>
            </w:pPr>
          </w:p>
        </w:tc>
        <w:tc>
          <w:tcPr>
            <w:tcW w:w="1843" w:type="dxa"/>
            <w:tcBorders>
              <w:top w:val="single" w:sz="4" w:space="0" w:color="auto"/>
              <w:left w:val="single" w:sz="4" w:space="0" w:color="auto"/>
              <w:bottom w:val="single" w:sz="4" w:space="0" w:color="auto"/>
              <w:right w:val="single" w:sz="4" w:space="0" w:color="auto"/>
            </w:tcBorders>
          </w:tcPr>
          <w:p w14:paraId="744A7AE9" w14:textId="77777777" w:rsidR="00C22AD0" w:rsidRPr="00436007" w:rsidRDefault="00C22AD0" w:rsidP="009E0BB9">
            <w:pPr>
              <w:jc w:val="center"/>
              <w:rPr>
                <w:rFonts w:ascii="Calibri" w:hAnsi="Calibri" w:cs="Calibri"/>
                <w:sz w:val="22"/>
                <w:szCs w:val="22"/>
                <w:lang w:val="uk-UA"/>
              </w:rPr>
            </w:pPr>
          </w:p>
        </w:tc>
      </w:tr>
    </w:tbl>
    <w:p w14:paraId="579E3DB0" w14:textId="77777777" w:rsidR="000C4740" w:rsidRPr="00436007" w:rsidRDefault="000C4740" w:rsidP="00FE0AE7">
      <w:pPr>
        <w:jc w:val="center"/>
        <w:rPr>
          <w:rFonts w:ascii="Calibri" w:hAnsi="Calibri" w:cs="Calibri"/>
          <w:sz w:val="22"/>
          <w:szCs w:val="22"/>
          <w:lang w:val="uk-UA"/>
        </w:rPr>
      </w:pPr>
    </w:p>
    <w:p w14:paraId="6FB53413" w14:textId="77777777" w:rsidR="00436007" w:rsidRDefault="00436007" w:rsidP="00FE0AE7">
      <w:pPr>
        <w:jc w:val="center"/>
        <w:rPr>
          <w:rFonts w:ascii="Calibri" w:hAnsi="Calibri" w:cs="Calibri"/>
          <w:sz w:val="22"/>
          <w:szCs w:val="22"/>
          <w:lang w:val="uk-UA"/>
        </w:rPr>
      </w:pPr>
    </w:p>
    <w:p w14:paraId="11BB51AE" w14:textId="77777777" w:rsidR="00436007" w:rsidRDefault="00436007">
      <w:pPr>
        <w:spacing w:after="160" w:line="259" w:lineRule="auto"/>
        <w:rPr>
          <w:rFonts w:ascii="Calibri" w:hAnsi="Calibri" w:cs="Calibri"/>
          <w:sz w:val="22"/>
          <w:szCs w:val="22"/>
          <w:lang w:val="uk-UA"/>
        </w:rPr>
      </w:pPr>
      <w:r>
        <w:rPr>
          <w:rFonts w:ascii="Calibri" w:hAnsi="Calibri" w:cs="Calibri"/>
          <w:sz w:val="22"/>
          <w:szCs w:val="22"/>
          <w:lang w:val="uk-UA"/>
        </w:rPr>
        <w:br w:type="page"/>
      </w:r>
    </w:p>
    <w:p w14:paraId="644A7E20" w14:textId="6A3C0196" w:rsidR="00B70B13" w:rsidRPr="00436007" w:rsidRDefault="00B70B13" w:rsidP="00FE0AE7">
      <w:pPr>
        <w:jc w:val="center"/>
        <w:rPr>
          <w:rFonts w:ascii="Calibri" w:hAnsi="Calibri" w:cs="Calibri"/>
          <w:sz w:val="22"/>
          <w:szCs w:val="22"/>
          <w:lang w:val="uk-UA"/>
        </w:rPr>
      </w:pPr>
      <w:r w:rsidRPr="00436007">
        <w:rPr>
          <w:rFonts w:ascii="Calibri" w:hAnsi="Calibri" w:cs="Calibri"/>
          <w:sz w:val="22"/>
          <w:szCs w:val="22"/>
          <w:lang w:val="uk-UA"/>
        </w:rPr>
        <w:lastRenderedPageBreak/>
        <w:t xml:space="preserve">Таблиця </w:t>
      </w:r>
      <w:r w:rsidR="00844DFF" w:rsidRPr="00436007">
        <w:rPr>
          <w:rFonts w:ascii="Calibri" w:hAnsi="Calibri" w:cs="Calibri"/>
          <w:sz w:val="22"/>
          <w:szCs w:val="22"/>
          <w:lang w:val="uk-UA"/>
        </w:rPr>
        <w:t>6</w:t>
      </w:r>
      <w:r w:rsidRPr="00436007">
        <w:rPr>
          <w:rFonts w:ascii="Calibri" w:hAnsi="Calibri" w:cs="Calibri"/>
          <w:sz w:val="22"/>
          <w:szCs w:val="22"/>
          <w:lang w:val="uk-UA"/>
        </w:rPr>
        <w:t xml:space="preserve">. </w:t>
      </w:r>
      <w:r w:rsidR="00503773" w:rsidRPr="00436007">
        <w:rPr>
          <w:rFonts w:ascii="Calibri" w:hAnsi="Calibri" w:cs="Calibri"/>
          <w:sz w:val="22"/>
          <w:szCs w:val="22"/>
          <w:lang w:val="uk-UA"/>
        </w:rPr>
        <w:t xml:space="preserve">Кількісні показники утворення </w:t>
      </w:r>
      <w:r w:rsidR="00C22014" w:rsidRPr="00436007">
        <w:rPr>
          <w:rFonts w:ascii="Calibri" w:hAnsi="Calibri" w:cs="Calibri"/>
          <w:sz w:val="22"/>
          <w:szCs w:val="22"/>
          <w:lang w:val="uk-UA"/>
        </w:rPr>
        <w:t>та</w:t>
      </w:r>
      <w:r w:rsidR="00503773" w:rsidRPr="00436007">
        <w:rPr>
          <w:rFonts w:ascii="Calibri" w:hAnsi="Calibri" w:cs="Calibri"/>
          <w:sz w:val="22"/>
          <w:szCs w:val="22"/>
          <w:lang w:val="uk-UA"/>
        </w:rPr>
        <w:t xml:space="preserve"> п</w:t>
      </w:r>
      <w:r w:rsidRPr="00436007">
        <w:rPr>
          <w:rFonts w:ascii="Calibri" w:hAnsi="Calibri" w:cs="Calibri"/>
          <w:sz w:val="22"/>
          <w:szCs w:val="22"/>
          <w:lang w:val="uk-UA"/>
        </w:rPr>
        <w:t>оводження з відходами</w:t>
      </w:r>
    </w:p>
    <w:p w14:paraId="258A6B65" w14:textId="77777777" w:rsidR="00D0407F" w:rsidRPr="00436007" w:rsidRDefault="00D0407F" w:rsidP="00FE0AE7">
      <w:pPr>
        <w:jc w:val="center"/>
        <w:rPr>
          <w:rFonts w:ascii="Calibri" w:hAnsi="Calibri" w:cs="Calibri"/>
          <w:sz w:val="22"/>
          <w:szCs w:val="22"/>
          <w:lang w:val="uk-UA"/>
        </w:rPr>
      </w:pPr>
    </w:p>
    <w:tbl>
      <w:tblPr>
        <w:tblW w:w="507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39"/>
        <w:gridCol w:w="1568"/>
        <w:gridCol w:w="1298"/>
        <w:gridCol w:w="1656"/>
        <w:gridCol w:w="1060"/>
        <w:gridCol w:w="1833"/>
        <w:gridCol w:w="2254"/>
      </w:tblGrid>
      <w:tr w:rsidR="00A07BF5" w:rsidRPr="00436007" w14:paraId="07DE4021" w14:textId="77777777" w:rsidTr="00FF10E9">
        <w:trPr>
          <w:trHeight w:val="60"/>
        </w:trPr>
        <w:tc>
          <w:tcPr>
            <w:tcW w:w="264" w:type="pct"/>
            <w:vMerge w:val="restart"/>
          </w:tcPr>
          <w:p w14:paraId="513B2E90" w14:textId="6A125DF9" w:rsidR="00A07BF5" w:rsidRPr="00436007" w:rsidRDefault="00A07BF5" w:rsidP="009E0BB9">
            <w:pPr>
              <w:spacing w:line="161" w:lineRule="atLeast"/>
              <w:jc w:val="center"/>
              <w:rPr>
                <w:rFonts w:ascii="Calibri" w:hAnsi="Calibri" w:cs="Calibri"/>
                <w:sz w:val="22"/>
                <w:szCs w:val="22"/>
                <w:lang w:val="uk-UA"/>
              </w:rPr>
            </w:pPr>
            <w:r w:rsidRPr="00436007">
              <w:rPr>
                <w:rFonts w:ascii="Calibri" w:hAnsi="Calibri" w:cs="Calibri"/>
                <w:sz w:val="22"/>
                <w:szCs w:val="22"/>
                <w:lang w:val="uk-UA"/>
              </w:rPr>
              <w:t>№ з/п</w:t>
            </w:r>
          </w:p>
        </w:tc>
        <w:tc>
          <w:tcPr>
            <w:tcW w:w="768" w:type="pct"/>
            <w:vMerge w:val="restart"/>
          </w:tcPr>
          <w:p w14:paraId="667633BC" w14:textId="7D576DCE" w:rsidR="00A07BF5" w:rsidRPr="00436007" w:rsidRDefault="00A07BF5" w:rsidP="009E0BB9">
            <w:pPr>
              <w:spacing w:line="161" w:lineRule="atLeast"/>
              <w:jc w:val="center"/>
              <w:rPr>
                <w:rFonts w:ascii="Calibri" w:hAnsi="Calibri" w:cs="Calibri"/>
                <w:sz w:val="22"/>
                <w:szCs w:val="22"/>
                <w:lang w:val="uk-UA"/>
              </w:rPr>
            </w:pPr>
            <w:r w:rsidRPr="00436007">
              <w:rPr>
                <w:rFonts w:ascii="Calibri" w:hAnsi="Calibri" w:cs="Calibri"/>
                <w:sz w:val="22"/>
                <w:szCs w:val="22"/>
                <w:lang w:val="uk-UA"/>
              </w:rPr>
              <w:t>Найменування відходу</w:t>
            </w:r>
          </w:p>
        </w:tc>
        <w:tc>
          <w:tcPr>
            <w:tcW w:w="3969" w:type="pct"/>
            <w:gridSpan w:val="5"/>
            <w:tcMar>
              <w:top w:w="57" w:type="dxa"/>
              <w:left w:w="57" w:type="dxa"/>
              <w:bottom w:w="71" w:type="dxa"/>
              <w:right w:w="57" w:type="dxa"/>
            </w:tcMar>
          </w:tcPr>
          <w:p w14:paraId="47E06DB9" w14:textId="187561F5" w:rsidR="00A07BF5" w:rsidRPr="00436007" w:rsidRDefault="00A07BF5" w:rsidP="009E0BB9">
            <w:pPr>
              <w:spacing w:line="161" w:lineRule="atLeast"/>
              <w:jc w:val="center"/>
              <w:rPr>
                <w:rFonts w:ascii="Calibri" w:hAnsi="Calibri" w:cs="Calibri"/>
                <w:color w:val="000000"/>
                <w:sz w:val="22"/>
                <w:szCs w:val="22"/>
                <w:lang w:val="uk-UA"/>
              </w:rPr>
            </w:pPr>
            <w:r w:rsidRPr="00436007">
              <w:rPr>
                <w:rFonts w:ascii="Calibri" w:hAnsi="Calibri" w:cs="Calibri"/>
                <w:color w:val="000000"/>
                <w:sz w:val="22"/>
                <w:szCs w:val="22"/>
                <w:lang w:val="uk-UA"/>
              </w:rPr>
              <w:t xml:space="preserve">Поточні (для діючого об’єкта) та плановані обсяги утворення та поводження з відходами </w:t>
            </w:r>
          </w:p>
        </w:tc>
      </w:tr>
      <w:tr w:rsidR="00FF10E9" w:rsidRPr="00436007" w14:paraId="14E7D978" w14:textId="77777777" w:rsidTr="00FF10E9">
        <w:trPr>
          <w:trHeight w:val="60"/>
        </w:trPr>
        <w:tc>
          <w:tcPr>
            <w:tcW w:w="264" w:type="pct"/>
            <w:vMerge/>
          </w:tcPr>
          <w:p w14:paraId="1662A224" w14:textId="1EEC4B52" w:rsidR="00A07BF5" w:rsidRPr="00436007" w:rsidRDefault="00A07BF5" w:rsidP="009E0BB9">
            <w:pPr>
              <w:spacing w:line="161" w:lineRule="atLeast"/>
              <w:jc w:val="center"/>
              <w:rPr>
                <w:rFonts w:ascii="Calibri" w:hAnsi="Calibri" w:cs="Calibri"/>
                <w:color w:val="000000"/>
                <w:sz w:val="22"/>
                <w:szCs w:val="22"/>
                <w:lang w:val="uk-UA"/>
              </w:rPr>
            </w:pPr>
          </w:p>
        </w:tc>
        <w:tc>
          <w:tcPr>
            <w:tcW w:w="768" w:type="pct"/>
            <w:vMerge/>
          </w:tcPr>
          <w:p w14:paraId="3C2720FB" w14:textId="49131D4A" w:rsidR="00A07BF5" w:rsidRPr="00436007" w:rsidRDefault="00A07BF5" w:rsidP="009E0BB9">
            <w:pPr>
              <w:spacing w:line="161" w:lineRule="atLeast"/>
              <w:jc w:val="center"/>
              <w:rPr>
                <w:rFonts w:ascii="Calibri" w:hAnsi="Calibri" w:cs="Calibri"/>
                <w:color w:val="000000"/>
                <w:sz w:val="22"/>
                <w:szCs w:val="22"/>
                <w:lang w:val="uk-UA"/>
              </w:rPr>
            </w:pPr>
          </w:p>
        </w:tc>
        <w:tc>
          <w:tcPr>
            <w:tcW w:w="636" w:type="pct"/>
            <w:tcMar>
              <w:top w:w="57" w:type="dxa"/>
              <w:left w:w="57" w:type="dxa"/>
              <w:bottom w:w="71" w:type="dxa"/>
              <w:right w:w="57" w:type="dxa"/>
            </w:tcMar>
          </w:tcPr>
          <w:p w14:paraId="74FA247A" w14:textId="30EAC66E" w:rsidR="00A07BF5" w:rsidRPr="00436007" w:rsidRDefault="008B758F" w:rsidP="009E0BB9">
            <w:pPr>
              <w:spacing w:line="161" w:lineRule="atLeast"/>
              <w:jc w:val="center"/>
              <w:rPr>
                <w:rFonts w:ascii="Calibri" w:hAnsi="Calibri" w:cs="Calibri"/>
                <w:color w:val="000000"/>
                <w:sz w:val="22"/>
                <w:szCs w:val="22"/>
                <w:lang w:val="uk-UA"/>
              </w:rPr>
            </w:pPr>
            <w:r w:rsidRPr="00436007">
              <w:rPr>
                <w:rFonts w:ascii="Calibri" w:hAnsi="Calibri" w:cs="Calibri"/>
                <w:color w:val="000000"/>
                <w:sz w:val="22"/>
                <w:szCs w:val="22"/>
                <w:lang w:val="uk-UA"/>
              </w:rPr>
              <w:t xml:space="preserve">утворилося </w:t>
            </w:r>
            <w:r w:rsidR="00A07BF5" w:rsidRPr="00436007">
              <w:rPr>
                <w:rFonts w:ascii="Calibri" w:hAnsi="Calibri" w:cs="Calibri"/>
                <w:color w:val="000000"/>
                <w:sz w:val="22"/>
                <w:szCs w:val="22"/>
                <w:lang w:val="uk-UA"/>
              </w:rPr>
              <w:t xml:space="preserve">за рік, </w:t>
            </w:r>
            <w:proofErr w:type="spellStart"/>
            <w:r w:rsidR="00A07BF5" w:rsidRPr="00436007">
              <w:rPr>
                <w:rFonts w:ascii="Calibri" w:hAnsi="Calibri" w:cs="Calibri"/>
                <w:color w:val="000000"/>
                <w:sz w:val="22"/>
                <w:szCs w:val="22"/>
                <w:lang w:val="uk-UA"/>
              </w:rPr>
              <w:t>т</w:t>
            </w:r>
            <w:r w:rsidR="0026030F" w:rsidRPr="00436007">
              <w:rPr>
                <w:rFonts w:ascii="Calibri" w:hAnsi="Calibri" w:cs="Calibri"/>
                <w:color w:val="000000"/>
                <w:sz w:val="22"/>
                <w:szCs w:val="22"/>
                <w:lang w:val="uk-UA"/>
              </w:rPr>
              <w:t>онн</w:t>
            </w:r>
            <w:proofErr w:type="spellEnd"/>
          </w:p>
        </w:tc>
        <w:tc>
          <w:tcPr>
            <w:tcW w:w="811" w:type="pct"/>
            <w:tcMar>
              <w:top w:w="57" w:type="dxa"/>
              <w:left w:w="57" w:type="dxa"/>
              <w:bottom w:w="71" w:type="dxa"/>
              <w:right w:w="57" w:type="dxa"/>
            </w:tcMar>
          </w:tcPr>
          <w:p w14:paraId="3B565D92" w14:textId="5151D7CD" w:rsidR="00A07BF5" w:rsidRPr="00436007" w:rsidRDefault="008B758F" w:rsidP="009E0BB9">
            <w:pPr>
              <w:spacing w:line="161" w:lineRule="atLeast"/>
              <w:jc w:val="center"/>
              <w:rPr>
                <w:rFonts w:ascii="Calibri" w:hAnsi="Calibri" w:cs="Calibri"/>
                <w:color w:val="000000"/>
                <w:sz w:val="22"/>
                <w:szCs w:val="22"/>
                <w:lang w:val="uk-UA"/>
              </w:rPr>
            </w:pPr>
            <w:r w:rsidRPr="00436007">
              <w:rPr>
                <w:rFonts w:ascii="Calibri" w:hAnsi="Calibri" w:cs="Calibri"/>
                <w:color w:val="000000"/>
                <w:sz w:val="22"/>
                <w:szCs w:val="22"/>
                <w:lang w:val="uk-UA"/>
              </w:rPr>
              <w:t xml:space="preserve">перероблено </w:t>
            </w:r>
            <w:r w:rsidR="00A07BF5" w:rsidRPr="00436007">
              <w:rPr>
                <w:rFonts w:ascii="Calibri" w:hAnsi="Calibri" w:cs="Calibri"/>
                <w:color w:val="000000"/>
                <w:sz w:val="22"/>
                <w:szCs w:val="22"/>
                <w:lang w:val="uk-UA"/>
              </w:rPr>
              <w:t xml:space="preserve">або утилізовано на об’єкті, </w:t>
            </w:r>
            <w:proofErr w:type="spellStart"/>
            <w:r w:rsidR="00A07BF5" w:rsidRPr="00436007">
              <w:rPr>
                <w:rFonts w:ascii="Calibri" w:hAnsi="Calibri" w:cs="Calibri"/>
                <w:color w:val="000000"/>
                <w:sz w:val="22"/>
                <w:szCs w:val="22"/>
                <w:lang w:val="uk-UA"/>
              </w:rPr>
              <w:t>т</w:t>
            </w:r>
            <w:r w:rsidR="0026030F" w:rsidRPr="00436007">
              <w:rPr>
                <w:rFonts w:ascii="Calibri" w:hAnsi="Calibri" w:cs="Calibri"/>
                <w:color w:val="000000"/>
                <w:sz w:val="22"/>
                <w:szCs w:val="22"/>
                <w:lang w:val="uk-UA"/>
              </w:rPr>
              <w:t>онн</w:t>
            </w:r>
            <w:proofErr w:type="spellEnd"/>
          </w:p>
        </w:tc>
        <w:tc>
          <w:tcPr>
            <w:tcW w:w="519" w:type="pct"/>
            <w:tcMar>
              <w:top w:w="57" w:type="dxa"/>
              <w:left w:w="57" w:type="dxa"/>
              <w:bottom w:w="71" w:type="dxa"/>
              <w:right w:w="57" w:type="dxa"/>
            </w:tcMar>
          </w:tcPr>
          <w:p w14:paraId="7B50909D" w14:textId="2D2F324D" w:rsidR="00A07BF5" w:rsidRPr="00436007" w:rsidRDefault="008B758F" w:rsidP="009E0BB9">
            <w:pPr>
              <w:spacing w:line="161" w:lineRule="atLeast"/>
              <w:jc w:val="center"/>
              <w:rPr>
                <w:rFonts w:ascii="Calibri" w:hAnsi="Calibri" w:cs="Calibri"/>
                <w:color w:val="000000"/>
                <w:sz w:val="22"/>
                <w:szCs w:val="22"/>
                <w:lang w:val="uk-UA"/>
              </w:rPr>
            </w:pPr>
            <w:r w:rsidRPr="00436007">
              <w:rPr>
                <w:rFonts w:ascii="Calibri" w:hAnsi="Calibri" w:cs="Calibri"/>
                <w:color w:val="000000"/>
                <w:sz w:val="22"/>
                <w:szCs w:val="22"/>
                <w:lang w:val="uk-UA"/>
              </w:rPr>
              <w:t xml:space="preserve">видалено </w:t>
            </w:r>
            <w:r w:rsidR="00A07BF5" w:rsidRPr="00436007">
              <w:rPr>
                <w:rFonts w:ascii="Calibri" w:hAnsi="Calibri" w:cs="Calibri"/>
                <w:color w:val="000000"/>
                <w:sz w:val="22"/>
                <w:szCs w:val="22"/>
                <w:lang w:val="uk-UA"/>
              </w:rPr>
              <w:t xml:space="preserve">на об’єкті, </w:t>
            </w:r>
            <w:proofErr w:type="spellStart"/>
            <w:r w:rsidR="00A07BF5" w:rsidRPr="00436007">
              <w:rPr>
                <w:rFonts w:ascii="Calibri" w:hAnsi="Calibri" w:cs="Calibri"/>
                <w:color w:val="000000"/>
                <w:sz w:val="22"/>
                <w:szCs w:val="22"/>
                <w:lang w:val="uk-UA"/>
              </w:rPr>
              <w:t>т</w:t>
            </w:r>
            <w:r w:rsidR="0026030F" w:rsidRPr="00436007">
              <w:rPr>
                <w:rFonts w:ascii="Calibri" w:hAnsi="Calibri" w:cs="Calibri"/>
                <w:color w:val="000000"/>
                <w:sz w:val="22"/>
                <w:szCs w:val="22"/>
                <w:lang w:val="uk-UA"/>
              </w:rPr>
              <w:t>онн</w:t>
            </w:r>
            <w:proofErr w:type="spellEnd"/>
          </w:p>
        </w:tc>
        <w:tc>
          <w:tcPr>
            <w:tcW w:w="898" w:type="pct"/>
            <w:tcMar>
              <w:top w:w="57" w:type="dxa"/>
              <w:left w:w="57" w:type="dxa"/>
              <w:bottom w:w="71" w:type="dxa"/>
              <w:right w:w="57" w:type="dxa"/>
            </w:tcMar>
          </w:tcPr>
          <w:p w14:paraId="5CC8CA6C" w14:textId="1B67E1D8" w:rsidR="00A07BF5" w:rsidRPr="00436007" w:rsidRDefault="008B758F" w:rsidP="009E0BB9">
            <w:pPr>
              <w:spacing w:line="161" w:lineRule="atLeast"/>
              <w:jc w:val="center"/>
              <w:rPr>
                <w:rFonts w:ascii="Calibri" w:hAnsi="Calibri" w:cs="Calibri"/>
                <w:color w:val="000000"/>
                <w:sz w:val="22"/>
                <w:szCs w:val="22"/>
                <w:lang w:val="uk-UA"/>
              </w:rPr>
            </w:pPr>
            <w:r w:rsidRPr="00436007">
              <w:rPr>
                <w:rFonts w:ascii="Calibri" w:hAnsi="Calibri" w:cs="Calibri"/>
                <w:color w:val="000000"/>
                <w:sz w:val="22"/>
                <w:szCs w:val="22"/>
                <w:lang w:val="uk-UA"/>
              </w:rPr>
              <w:t xml:space="preserve">передано </w:t>
            </w:r>
            <w:r w:rsidR="00A07BF5" w:rsidRPr="00436007">
              <w:rPr>
                <w:rFonts w:ascii="Calibri" w:hAnsi="Calibri" w:cs="Calibri"/>
                <w:color w:val="000000"/>
                <w:sz w:val="22"/>
                <w:szCs w:val="22"/>
                <w:lang w:val="uk-UA"/>
              </w:rPr>
              <w:t xml:space="preserve">іншим юридичним особам для видалення, </w:t>
            </w:r>
            <w:proofErr w:type="spellStart"/>
            <w:r w:rsidR="00A07BF5" w:rsidRPr="00436007">
              <w:rPr>
                <w:rFonts w:ascii="Calibri" w:hAnsi="Calibri" w:cs="Calibri"/>
                <w:color w:val="000000"/>
                <w:sz w:val="22"/>
                <w:szCs w:val="22"/>
                <w:lang w:val="uk-UA"/>
              </w:rPr>
              <w:t>т</w:t>
            </w:r>
            <w:r w:rsidR="0026030F" w:rsidRPr="00436007">
              <w:rPr>
                <w:rFonts w:ascii="Calibri" w:hAnsi="Calibri" w:cs="Calibri"/>
                <w:color w:val="000000"/>
                <w:sz w:val="22"/>
                <w:szCs w:val="22"/>
                <w:lang w:val="uk-UA"/>
              </w:rPr>
              <w:t>онн</w:t>
            </w:r>
            <w:proofErr w:type="spellEnd"/>
          </w:p>
        </w:tc>
        <w:tc>
          <w:tcPr>
            <w:tcW w:w="1106" w:type="pct"/>
            <w:tcMar>
              <w:top w:w="57" w:type="dxa"/>
              <w:left w:w="57" w:type="dxa"/>
              <w:bottom w:w="71" w:type="dxa"/>
              <w:right w:w="57" w:type="dxa"/>
            </w:tcMar>
          </w:tcPr>
          <w:p w14:paraId="1E0A86F3" w14:textId="1B290B20" w:rsidR="00A07BF5" w:rsidRPr="00436007" w:rsidRDefault="008B758F" w:rsidP="009E0BB9">
            <w:pPr>
              <w:spacing w:line="161" w:lineRule="atLeast"/>
              <w:jc w:val="center"/>
              <w:rPr>
                <w:rFonts w:ascii="Calibri" w:hAnsi="Calibri" w:cs="Calibri"/>
                <w:color w:val="000000"/>
                <w:sz w:val="22"/>
                <w:szCs w:val="22"/>
                <w:lang w:val="uk-UA"/>
              </w:rPr>
            </w:pPr>
            <w:r w:rsidRPr="00436007">
              <w:rPr>
                <w:rFonts w:ascii="Calibri" w:hAnsi="Calibri" w:cs="Calibri"/>
                <w:color w:val="000000"/>
                <w:sz w:val="22"/>
                <w:szCs w:val="22"/>
                <w:lang w:val="uk-UA"/>
              </w:rPr>
              <w:t xml:space="preserve">передано </w:t>
            </w:r>
            <w:r w:rsidR="00A07BF5" w:rsidRPr="00436007">
              <w:rPr>
                <w:rFonts w:ascii="Calibri" w:hAnsi="Calibri" w:cs="Calibri"/>
                <w:color w:val="000000"/>
                <w:sz w:val="22"/>
                <w:szCs w:val="22"/>
                <w:lang w:val="uk-UA"/>
              </w:rPr>
              <w:t xml:space="preserve">іншим юридичним особам для подальшого використання, </w:t>
            </w:r>
            <w:proofErr w:type="spellStart"/>
            <w:r w:rsidR="00A07BF5" w:rsidRPr="00436007">
              <w:rPr>
                <w:rFonts w:ascii="Calibri" w:hAnsi="Calibri" w:cs="Calibri"/>
                <w:color w:val="000000"/>
                <w:sz w:val="22"/>
                <w:szCs w:val="22"/>
                <w:lang w:val="uk-UA"/>
              </w:rPr>
              <w:t>т</w:t>
            </w:r>
            <w:r w:rsidR="0026030F" w:rsidRPr="00436007">
              <w:rPr>
                <w:rFonts w:ascii="Calibri" w:hAnsi="Calibri" w:cs="Calibri"/>
                <w:color w:val="000000"/>
                <w:sz w:val="22"/>
                <w:szCs w:val="22"/>
                <w:lang w:val="uk-UA"/>
              </w:rPr>
              <w:t>онн</w:t>
            </w:r>
            <w:proofErr w:type="spellEnd"/>
          </w:p>
        </w:tc>
      </w:tr>
      <w:tr w:rsidR="00FF10E9" w:rsidRPr="00436007" w14:paraId="1D638441" w14:textId="77777777" w:rsidTr="00FF10E9">
        <w:trPr>
          <w:trHeight w:val="60"/>
        </w:trPr>
        <w:tc>
          <w:tcPr>
            <w:tcW w:w="264" w:type="pct"/>
            <w:vAlign w:val="center"/>
          </w:tcPr>
          <w:p w14:paraId="65AE87F8" w14:textId="68663E3F" w:rsidR="008710BF" w:rsidRPr="00436007" w:rsidRDefault="008710BF" w:rsidP="009E0BB9">
            <w:pPr>
              <w:spacing w:line="161" w:lineRule="atLeast"/>
              <w:jc w:val="center"/>
              <w:rPr>
                <w:rFonts w:ascii="Calibri" w:hAnsi="Calibri" w:cs="Calibri"/>
                <w:color w:val="000000"/>
                <w:sz w:val="22"/>
                <w:szCs w:val="22"/>
                <w:lang w:val="uk-UA"/>
              </w:rPr>
            </w:pPr>
            <w:r w:rsidRPr="00436007">
              <w:rPr>
                <w:rFonts w:ascii="Calibri" w:hAnsi="Calibri" w:cs="Calibri"/>
                <w:color w:val="000000"/>
                <w:sz w:val="22"/>
                <w:szCs w:val="22"/>
                <w:lang w:val="uk-UA"/>
              </w:rPr>
              <w:t>1</w:t>
            </w:r>
          </w:p>
        </w:tc>
        <w:tc>
          <w:tcPr>
            <w:tcW w:w="768" w:type="pct"/>
            <w:vAlign w:val="center"/>
          </w:tcPr>
          <w:p w14:paraId="762EA0D1" w14:textId="356EDE10" w:rsidR="008710BF" w:rsidRPr="00436007" w:rsidRDefault="008710BF" w:rsidP="009E0BB9">
            <w:pPr>
              <w:spacing w:line="161" w:lineRule="atLeast"/>
              <w:jc w:val="center"/>
              <w:rPr>
                <w:rFonts w:ascii="Calibri" w:hAnsi="Calibri" w:cs="Calibri"/>
                <w:color w:val="000000"/>
                <w:sz w:val="22"/>
                <w:szCs w:val="22"/>
                <w:lang w:val="uk-UA"/>
              </w:rPr>
            </w:pPr>
            <w:r w:rsidRPr="00436007">
              <w:rPr>
                <w:rFonts w:ascii="Calibri" w:hAnsi="Calibri" w:cs="Calibri"/>
                <w:color w:val="000000"/>
                <w:sz w:val="22"/>
                <w:szCs w:val="22"/>
                <w:lang w:val="uk-UA"/>
              </w:rPr>
              <w:t>2</w:t>
            </w:r>
          </w:p>
        </w:tc>
        <w:tc>
          <w:tcPr>
            <w:tcW w:w="636" w:type="pct"/>
            <w:tcMar>
              <w:top w:w="57" w:type="dxa"/>
              <w:left w:w="57" w:type="dxa"/>
              <w:bottom w:w="71" w:type="dxa"/>
              <w:right w:w="57" w:type="dxa"/>
            </w:tcMar>
            <w:vAlign w:val="center"/>
          </w:tcPr>
          <w:p w14:paraId="1D8E851F" w14:textId="7949EA38" w:rsidR="008710BF" w:rsidRPr="00436007" w:rsidRDefault="008710BF" w:rsidP="009E0BB9">
            <w:pPr>
              <w:spacing w:line="161" w:lineRule="atLeast"/>
              <w:jc w:val="center"/>
              <w:rPr>
                <w:rFonts w:ascii="Calibri" w:hAnsi="Calibri" w:cs="Calibri"/>
                <w:color w:val="000000"/>
                <w:sz w:val="22"/>
                <w:szCs w:val="22"/>
                <w:lang w:val="uk-UA"/>
              </w:rPr>
            </w:pPr>
            <w:r w:rsidRPr="00436007">
              <w:rPr>
                <w:rFonts w:ascii="Calibri" w:hAnsi="Calibri" w:cs="Calibri"/>
                <w:color w:val="000000"/>
                <w:sz w:val="22"/>
                <w:szCs w:val="22"/>
                <w:lang w:val="uk-UA"/>
              </w:rPr>
              <w:t>3</w:t>
            </w:r>
          </w:p>
        </w:tc>
        <w:tc>
          <w:tcPr>
            <w:tcW w:w="811" w:type="pct"/>
            <w:tcMar>
              <w:top w:w="57" w:type="dxa"/>
              <w:left w:w="57" w:type="dxa"/>
              <w:bottom w:w="71" w:type="dxa"/>
              <w:right w:w="57" w:type="dxa"/>
            </w:tcMar>
            <w:vAlign w:val="center"/>
          </w:tcPr>
          <w:p w14:paraId="7F95B666" w14:textId="23AB6174" w:rsidR="008710BF" w:rsidRPr="00436007" w:rsidRDefault="008710BF" w:rsidP="009E0BB9">
            <w:pPr>
              <w:spacing w:line="161" w:lineRule="atLeast"/>
              <w:jc w:val="center"/>
              <w:rPr>
                <w:rFonts w:ascii="Calibri" w:hAnsi="Calibri" w:cs="Calibri"/>
                <w:color w:val="000000"/>
                <w:sz w:val="22"/>
                <w:szCs w:val="22"/>
                <w:lang w:val="uk-UA"/>
              </w:rPr>
            </w:pPr>
            <w:r w:rsidRPr="00436007">
              <w:rPr>
                <w:rFonts w:ascii="Calibri" w:hAnsi="Calibri" w:cs="Calibri"/>
                <w:color w:val="000000"/>
                <w:sz w:val="22"/>
                <w:szCs w:val="22"/>
                <w:lang w:val="uk-UA"/>
              </w:rPr>
              <w:t>4</w:t>
            </w:r>
          </w:p>
        </w:tc>
        <w:tc>
          <w:tcPr>
            <w:tcW w:w="519" w:type="pct"/>
            <w:tcMar>
              <w:top w:w="57" w:type="dxa"/>
              <w:left w:w="57" w:type="dxa"/>
              <w:bottom w:w="71" w:type="dxa"/>
              <w:right w:w="57" w:type="dxa"/>
            </w:tcMar>
            <w:vAlign w:val="center"/>
          </w:tcPr>
          <w:p w14:paraId="2D83537A" w14:textId="00C66368" w:rsidR="008710BF" w:rsidRPr="00436007" w:rsidRDefault="008710BF" w:rsidP="009E0BB9">
            <w:pPr>
              <w:spacing w:line="161" w:lineRule="atLeast"/>
              <w:jc w:val="center"/>
              <w:rPr>
                <w:rFonts w:ascii="Calibri" w:hAnsi="Calibri" w:cs="Calibri"/>
                <w:color w:val="000000"/>
                <w:sz w:val="22"/>
                <w:szCs w:val="22"/>
                <w:lang w:val="uk-UA"/>
              </w:rPr>
            </w:pPr>
            <w:r w:rsidRPr="00436007">
              <w:rPr>
                <w:rFonts w:ascii="Calibri" w:hAnsi="Calibri" w:cs="Calibri"/>
                <w:color w:val="000000"/>
                <w:sz w:val="22"/>
                <w:szCs w:val="22"/>
                <w:lang w:val="uk-UA"/>
              </w:rPr>
              <w:t>5</w:t>
            </w:r>
          </w:p>
        </w:tc>
        <w:tc>
          <w:tcPr>
            <w:tcW w:w="898" w:type="pct"/>
            <w:tcMar>
              <w:top w:w="57" w:type="dxa"/>
              <w:left w:w="57" w:type="dxa"/>
              <w:bottom w:w="71" w:type="dxa"/>
              <w:right w:w="57" w:type="dxa"/>
            </w:tcMar>
            <w:vAlign w:val="center"/>
          </w:tcPr>
          <w:p w14:paraId="222642DE" w14:textId="55E02C1A" w:rsidR="008710BF" w:rsidRPr="00436007" w:rsidRDefault="008710BF" w:rsidP="009E0BB9">
            <w:pPr>
              <w:spacing w:line="161" w:lineRule="atLeast"/>
              <w:jc w:val="center"/>
              <w:rPr>
                <w:rFonts w:ascii="Calibri" w:hAnsi="Calibri" w:cs="Calibri"/>
                <w:color w:val="000000"/>
                <w:sz w:val="22"/>
                <w:szCs w:val="22"/>
                <w:lang w:val="uk-UA"/>
              </w:rPr>
            </w:pPr>
            <w:r w:rsidRPr="00436007">
              <w:rPr>
                <w:rFonts w:ascii="Calibri" w:hAnsi="Calibri" w:cs="Calibri"/>
                <w:color w:val="000000"/>
                <w:sz w:val="22"/>
                <w:szCs w:val="22"/>
                <w:lang w:val="uk-UA"/>
              </w:rPr>
              <w:t>6</w:t>
            </w:r>
          </w:p>
        </w:tc>
        <w:tc>
          <w:tcPr>
            <w:tcW w:w="1106" w:type="pct"/>
            <w:tcMar>
              <w:top w:w="57" w:type="dxa"/>
              <w:left w:w="57" w:type="dxa"/>
              <w:bottom w:w="71" w:type="dxa"/>
              <w:right w:w="57" w:type="dxa"/>
            </w:tcMar>
            <w:vAlign w:val="center"/>
          </w:tcPr>
          <w:p w14:paraId="30E0066E" w14:textId="1408B871" w:rsidR="008710BF" w:rsidRPr="00436007" w:rsidRDefault="008710BF" w:rsidP="009E0BB9">
            <w:pPr>
              <w:spacing w:line="161" w:lineRule="atLeast"/>
              <w:jc w:val="center"/>
              <w:rPr>
                <w:rFonts w:ascii="Calibri" w:hAnsi="Calibri" w:cs="Calibri"/>
                <w:color w:val="000000"/>
                <w:sz w:val="22"/>
                <w:szCs w:val="22"/>
                <w:lang w:val="uk-UA"/>
              </w:rPr>
            </w:pPr>
            <w:r w:rsidRPr="00436007">
              <w:rPr>
                <w:rFonts w:ascii="Calibri" w:hAnsi="Calibri" w:cs="Calibri"/>
                <w:color w:val="000000"/>
                <w:sz w:val="22"/>
                <w:szCs w:val="22"/>
                <w:lang w:val="uk-UA"/>
              </w:rPr>
              <w:t>7</w:t>
            </w:r>
          </w:p>
        </w:tc>
      </w:tr>
      <w:tr w:rsidR="00FF10E9" w:rsidRPr="00436007" w14:paraId="1DA1D811" w14:textId="77777777" w:rsidTr="00FF10E9">
        <w:trPr>
          <w:trHeight w:val="60"/>
        </w:trPr>
        <w:tc>
          <w:tcPr>
            <w:tcW w:w="264" w:type="pct"/>
          </w:tcPr>
          <w:p w14:paraId="535B0328" w14:textId="77777777" w:rsidR="008710BF" w:rsidRPr="00436007" w:rsidRDefault="008710BF" w:rsidP="009E0BB9">
            <w:pPr>
              <w:rPr>
                <w:rFonts w:ascii="Calibri" w:hAnsi="Calibri" w:cs="Calibri"/>
                <w:sz w:val="22"/>
                <w:szCs w:val="22"/>
                <w:lang w:val="uk-UA"/>
              </w:rPr>
            </w:pPr>
          </w:p>
        </w:tc>
        <w:tc>
          <w:tcPr>
            <w:tcW w:w="768" w:type="pct"/>
          </w:tcPr>
          <w:p w14:paraId="22B788E5" w14:textId="73A31B4B" w:rsidR="008710BF" w:rsidRPr="00436007" w:rsidRDefault="008710BF" w:rsidP="009E0BB9">
            <w:pPr>
              <w:rPr>
                <w:rFonts w:ascii="Calibri" w:hAnsi="Calibri" w:cs="Calibri"/>
                <w:sz w:val="22"/>
                <w:szCs w:val="22"/>
                <w:lang w:val="uk-UA"/>
              </w:rPr>
            </w:pPr>
          </w:p>
        </w:tc>
        <w:tc>
          <w:tcPr>
            <w:tcW w:w="636" w:type="pct"/>
            <w:tcMar>
              <w:top w:w="57" w:type="dxa"/>
              <w:left w:w="57" w:type="dxa"/>
              <w:bottom w:w="71" w:type="dxa"/>
              <w:right w:w="57" w:type="dxa"/>
            </w:tcMar>
            <w:vAlign w:val="center"/>
          </w:tcPr>
          <w:p w14:paraId="0DD5605F" w14:textId="75DC6264" w:rsidR="008710BF" w:rsidRPr="00436007" w:rsidRDefault="008710BF" w:rsidP="009E0BB9">
            <w:pPr>
              <w:rPr>
                <w:rFonts w:ascii="Calibri" w:hAnsi="Calibri" w:cs="Calibri"/>
                <w:color w:val="000000"/>
                <w:sz w:val="22"/>
                <w:szCs w:val="22"/>
                <w:lang w:val="uk-UA"/>
              </w:rPr>
            </w:pPr>
            <w:r w:rsidRPr="00436007">
              <w:rPr>
                <w:rFonts w:ascii="Calibri" w:hAnsi="Calibri" w:cs="Calibri"/>
                <w:sz w:val="22"/>
                <w:szCs w:val="22"/>
                <w:lang w:val="uk-UA"/>
              </w:rPr>
              <w:t xml:space="preserve"> </w:t>
            </w:r>
          </w:p>
        </w:tc>
        <w:tc>
          <w:tcPr>
            <w:tcW w:w="811" w:type="pct"/>
            <w:tcMar>
              <w:top w:w="57" w:type="dxa"/>
              <w:left w:w="57" w:type="dxa"/>
              <w:bottom w:w="71" w:type="dxa"/>
              <w:right w:w="57" w:type="dxa"/>
            </w:tcMar>
            <w:vAlign w:val="center"/>
          </w:tcPr>
          <w:p w14:paraId="4DDEDD2D" w14:textId="77777777" w:rsidR="008710BF" w:rsidRPr="00436007" w:rsidRDefault="008710BF" w:rsidP="009E0BB9">
            <w:pPr>
              <w:rPr>
                <w:rFonts w:ascii="Calibri" w:hAnsi="Calibri" w:cs="Calibri"/>
                <w:color w:val="000000"/>
                <w:sz w:val="22"/>
                <w:szCs w:val="22"/>
                <w:lang w:val="uk-UA"/>
              </w:rPr>
            </w:pPr>
            <w:r w:rsidRPr="00436007">
              <w:rPr>
                <w:rFonts w:ascii="Calibri" w:hAnsi="Calibri" w:cs="Calibri"/>
                <w:sz w:val="22"/>
                <w:szCs w:val="22"/>
                <w:lang w:val="uk-UA"/>
              </w:rPr>
              <w:t xml:space="preserve"> </w:t>
            </w:r>
          </w:p>
        </w:tc>
        <w:tc>
          <w:tcPr>
            <w:tcW w:w="519" w:type="pct"/>
            <w:tcMar>
              <w:top w:w="57" w:type="dxa"/>
              <w:left w:w="57" w:type="dxa"/>
              <w:bottom w:w="71" w:type="dxa"/>
              <w:right w:w="57" w:type="dxa"/>
            </w:tcMar>
            <w:vAlign w:val="center"/>
          </w:tcPr>
          <w:p w14:paraId="79D7D7D1" w14:textId="77777777" w:rsidR="008710BF" w:rsidRPr="00436007" w:rsidRDefault="008710BF" w:rsidP="009E0BB9">
            <w:pPr>
              <w:rPr>
                <w:rFonts w:ascii="Calibri" w:hAnsi="Calibri" w:cs="Calibri"/>
                <w:color w:val="000000"/>
                <w:sz w:val="22"/>
                <w:szCs w:val="22"/>
                <w:lang w:val="uk-UA"/>
              </w:rPr>
            </w:pPr>
            <w:r w:rsidRPr="00436007">
              <w:rPr>
                <w:rFonts w:ascii="Calibri" w:hAnsi="Calibri" w:cs="Calibri"/>
                <w:sz w:val="22"/>
                <w:szCs w:val="22"/>
                <w:lang w:val="uk-UA"/>
              </w:rPr>
              <w:t xml:space="preserve"> </w:t>
            </w:r>
          </w:p>
        </w:tc>
        <w:tc>
          <w:tcPr>
            <w:tcW w:w="898" w:type="pct"/>
            <w:tcMar>
              <w:top w:w="57" w:type="dxa"/>
              <w:left w:w="57" w:type="dxa"/>
              <w:bottom w:w="71" w:type="dxa"/>
              <w:right w:w="57" w:type="dxa"/>
            </w:tcMar>
            <w:vAlign w:val="center"/>
          </w:tcPr>
          <w:p w14:paraId="687F7046" w14:textId="77777777" w:rsidR="008710BF" w:rsidRPr="00436007" w:rsidRDefault="008710BF" w:rsidP="009E0BB9">
            <w:pPr>
              <w:rPr>
                <w:rFonts w:ascii="Calibri" w:hAnsi="Calibri" w:cs="Calibri"/>
                <w:color w:val="000000"/>
                <w:sz w:val="22"/>
                <w:szCs w:val="22"/>
                <w:lang w:val="uk-UA"/>
              </w:rPr>
            </w:pPr>
            <w:r w:rsidRPr="00436007">
              <w:rPr>
                <w:rFonts w:ascii="Calibri" w:hAnsi="Calibri" w:cs="Calibri"/>
                <w:sz w:val="22"/>
                <w:szCs w:val="22"/>
                <w:lang w:val="uk-UA"/>
              </w:rPr>
              <w:t xml:space="preserve"> </w:t>
            </w:r>
          </w:p>
        </w:tc>
        <w:tc>
          <w:tcPr>
            <w:tcW w:w="1106" w:type="pct"/>
            <w:tcMar>
              <w:top w:w="57" w:type="dxa"/>
              <w:left w:w="57" w:type="dxa"/>
              <w:bottom w:w="71" w:type="dxa"/>
              <w:right w:w="57" w:type="dxa"/>
            </w:tcMar>
            <w:vAlign w:val="center"/>
          </w:tcPr>
          <w:p w14:paraId="7C03174D" w14:textId="77777777" w:rsidR="008710BF" w:rsidRPr="00436007" w:rsidRDefault="008710BF" w:rsidP="009E0BB9">
            <w:pPr>
              <w:rPr>
                <w:rFonts w:ascii="Calibri" w:hAnsi="Calibri" w:cs="Calibri"/>
                <w:color w:val="000000"/>
                <w:sz w:val="22"/>
                <w:szCs w:val="22"/>
                <w:lang w:val="uk-UA"/>
              </w:rPr>
            </w:pPr>
            <w:r w:rsidRPr="00436007">
              <w:rPr>
                <w:rFonts w:ascii="Calibri" w:hAnsi="Calibri" w:cs="Calibri"/>
                <w:sz w:val="22"/>
                <w:szCs w:val="22"/>
                <w:lang w:val="uk-UA"/>
              </w:rPr>
              <w:t xml:space="preserve"> </w:t>
            </w:r>
          </w:p>
        </w:tc>
      </w:tr>
    </w:tbl>
    <w:p w14:paraId="2D791BE2" w14:textId="52DAFFDE" w:rsidR="00C22014" w:rsidRPr="00436007" w:rsidRDefault="005E612E" w:rsidP="008B2A7C">
      <w:pPr>
        <w:ind w:firstLine="567"/>
        <w:jc w:val="both"/>
        <w:rPr>
          <w:rFonts w:ascii="Calibri" w:hAnsi="Calibri" w:cs="Calibri"/>
          <w:sz w:val="22"/>
          <w:szCs w:val="22"/>
          <w:lang w:val="uk-UA"/>
        </w:rPr>
      </w:pPr>
      <w:r w:rsidRPr="00436007">
        <w:rPr>
          <w:rFonts w:ascii="Calibri" w:hAnsi="Calibri" w:cs="Calibri"/>
          <w:sz w:val="22"/>
          <w:szCs w:val="22"/>
          <w:lang w:val="uk-UA"/>
        </w:rPr>
        <w:t xml:space="preserve">Оцінку </w:t>
      </w:r>
      <w:r w:rsidR="001403F7" w:rsidRPr="00436007">
        <w:rPr>
          <w:rFonts w:ascii="Calibri" w:hAnsi="Calibri" w:cs="Calibri"/>
          <w:sz w:val="22"/>
          <w:szCs w:val="22"/>
          <w:lang w:val="uk-UA"/>
        </w:rPr>
        <w:t>планованих</w:t>
      </w:r>
      <w:r w:rsidRPr="00436007">
        <w:rPr>
          <w:rFonts w:ascii="Calibri" w:hAnsi="Calibri" w:cs="Calibri"/>
          <w:sz w:val="22"/>
          <w:szCs w:val="22"/>
          <w:lang w:val="uk-UA"/>
        </w:rPr>
        <w:t xml:space="preserve"> </w:t>
      </w:r>
      <w:r w:rsidR="00C22014" w:rsidRPr="00436007">
        <w:rPr>
          <w:rFonts w:ascii="Calibri" w:hAnsi="Calibri" w:cs="Calibri"/>
          <w:sz w:val="22"/>
          <w:szCs w:val="22"/>
          <w:lang w:val="uk-UA"/>
        </w:rPr>
        <w:t xml:space="preserve">обсягів утворення відходів </w:t>
      </w:r>
      <w:r w:rsidR="00925C21" w:rsidRPr="00436007">
        <w:rPr>
          <w:rFonts w:ascii="Calibri" w:hAnsi="Calibri" w:cs="Calibri"/>
          <w:sz w:val="22"/>
          <w:szCs w:val="22"/>
          <w:lang w:val="uk-UA"/>
        </w:rPr>
        <w:t>рекомендовано виконувати</w:t>
      </w:r>
      <w:r w:rsidR="00C22014" w:rsidRPr="00436007">
        <w:rPr>
          <w:rFonts w:ascii="Calibri" w:hAnsi="Calibri" w:cs="Calibri"/>
          <w:sz w:val="22"/>
          <w:szCs w:val="22"/>
          <w:lang w:val="uk-UA"/>
        </w:rPr>
        <w:t>, використовуючи такі методи:</w:t>
      </w:r>
    </w:p>
    <w:p w14:paraId="7FC38608" w14:textId="6E2B2E52" w:rsidR="00C22014" w:rsidRPr="00436007" w:rsidRDefault="00B63C78" w:rsidP="004A4072">
      <w:pPr>
        <w:ind w:firstLine="426"/>
        <w:jc w:val="both"/>
        <w:rPr>
          <w:rFonts w:ascii="Calibri" w:hAnsi="Calibri" w:cs="Calibri"/>
          <w:sz w:val="22"/>
          <w:szCs w:val="22"/>
          <w:lang w:val="uk-UA"/>
        </w:rPr>
      </w:pPr>
      <w:r w:rsidRPr="00436007">
        <w:rPr>
          <w:rFonts w:ascii="Calibri" w:hAnsi="Calibri" w:cs="Calibri"/>
          <w:sz w:val="22"/>
          <w:szCs w:val="22"/>
          <w:lang w:val="uk-UA"/>
        </w:rPr>
        <w:t xml:space="preserve">розрахунковий </w:t>
      </w:r>
      <w:r w:rsidR="005E612E" w:rsidRPr="00436007">
        <w:rPr>
          <w:rFonts w:ascii="Calibri" w:hAnsi="Calibri" w:cs="Calibri"/>
          <w:sz w:val="22"/>
          <w:szCs w:val="22"/>
          <w:lang w:val="uk-UA"/>
        </w:rPr>
        <w:t>–</w:t>
      </w:r>
      <w:r w:rsidR="00251E49" w:rsidRPr="00436007">
        <w:rPr>
          <w:rFonts w:ascii="Calibri" w:hAnsi="Calibri" w:cs="Calibri"/>
          <w:sz w:val="22"/>
          <w:szCs w:val="22"/>
          <w:lang w:val="uk-UA"/>
        </w:rPr>
        <w:t xml:space="preserve"> </w:t>
      </w:r>
      <w:r w:rsidR="005E612E" w:rsidRPr="00436007">
        <w:rPr>
          <w:rFonts w:ascii="Calibri" w:hAnsi="Calibri" w:cs="Calibri"/>
          <w:sz w:val="22"/>
          <w:szCs w:val="22"/>
          <w:lang w:val="uk-UA"/>
        </w:rPr>
        <w:t xml:space="preserve">виходячи з </w:t>
      </w:r>
      <w:r w:rsidR="001403F7" w:rsidRPr="00436007">
        <w:rPr>
          <w:rFonts w:ascii="Calibri" w:hAnsi="Calibri" w:cs="Calibri"/>
          <w:sz w:val="22"/>
          <w:szCs w:val="22"/>
          <w:lang w:val="uk-UA"/>
        </w:rPr>
        <w:t>очікуваних</w:t>
      </w:r>
      <w:r w:rsidR="005E612E" w:rsidRPr="00436007">
        <w:rPr>
          <w:rFonts w:ascii="Calibri" w:hAnsi="Calibri" w:cs="Calibri"/>
          <w:sz w:val="22"/>
          <w:szCs w:val="22"/>
          <w:lang w:val="uk-UA"/>
        </w:rPr>
        <w:t xml:space="preserve"> обсягів виробництва, максимально можливих витрат матеріальних ресурсів,</w:t>
      </w:r>
      <w:r w:rsidR="0069645E" w:rsidRPr="00436007">
        <w:rPr>
          <w:rFonts w:ascii="Calibri" w:hAnsi="Calibri" w:cs="Calibri"/>
          <w:sz w:val="22"/>
          <w:szCs w:val="22"/>
          <w:lang w:val="uk-UA"/>
        </w:rPr>
        <w:t xml:space="preserve"> та з урахуванням</w:t>
      </w:r>
      <w:r w:rsidR="005E612E" w:rsidRPr="00436007">
        <w:rPr>
          <w:rFonts w:ascii="Calibri" w:hAnsi="Calibri" w:cs="Calibri"/>
          <w:sz w:val="22"/>
          <w:szCs w:val="22"/>
          <w:lang w:val="uk-UA"/>
        </w:rPr>
        <w:t xml:space="preserve"> </w:t>
      </w:r>
      <w:r w:rsidR="0069645E" w:rsidRPr="00436007">
        <w:rPr>
          <w:rFonts w:ascii="Calibri" w:hAnsi="Calibri" w:cs="Calibri"/>
          <w:sz w:val="22"/>
          <w:szCs w:val="22"/>
          <w:lang w:val="uk-UA"/>
        </w:rPr>
        <w:t xml:space="preserve">технологічної </w:t>
      </w:r>
      <w:r w:rsidR="005E612E" w:rsidRPr="00436007">
        <w:rPr>
          <w:rFonts w:ascii="Calibri" w:hAnsi="Calibri" w:cs="Calibri"/>
          <w:sz w:val="22"/>
          <w:szCs w:val="22"/>
          <w:lang w:val="uk-UA"/>
        </w:rPr>
        <w:t>документації і паспортних даних на обладнання</w:t>
      </w:r>
      <w:r w:rsidR="0069645E" w:rsidRPr="00436007">
        <w:rPr>
          <w:rFonts w:ascii="Calibri" w:hAnsi="Calibri" w:cs="Calibri"/>
          <w:sz w:val="22"/>
          <w:szCs w:val="22"/>
          <w:lang w:val="uk-UA"/>
        </w:rPr>
        <w:t xml:space="preserve"> (</w:t>
      </w:r>
      <w:r w:rsidR="005E612E" w:rsidRPr="00436007">
        <w:rPr>
          <w:rFonts w:ascii="Calibri" w:hAnsi="Calibri" w:cs="Calibri"/>
          <w:sz w:val="22"/>
          <w:szCs w:val="22"/>
          <w:lang w:val="uk-UA"/>
        </w:rPr>
        <w:t>регламенти</w:t>
      </w:r>
      <w:r w:rsidR="0069645E" w:rsidRPr="00436007">
        <w:rPr>
          <w:rFonts w:ascii="Calibri" w:hAnsi="Calibri" w:cs="Calibri"/>
          <w:sz w:val="22"/>
          <w:szCs w:val="22"/>
          <w:lang w:val="uk-UA"/>
        </w:rPr>
        <w:t>, режимні карти</w:t>
      </w:r>
      <w:r w:rsidR="005E612E" w:rsidRPr="00436007">
        <w:rPr>
          <w:rFonts w:ascii="Calibri" w:hAnsi="Calibri" w:cs="Calibri"/>
          <w:sz w:val="22"/>
          <w:szCs w:val="22"/>
          <w:lang w:val="uk-UA"/>
        </w:rPr>
        <w:t xml:space="preserve"> або ін.)</w:t>
      </w:r>
      <w:r w:rsidRPr="00436007">
        <w:rPr>
          <w:rFonts w:ascii="Calibri" w:hAnsi="Calibri" w:cs="Calibri"/>
          <w:sz w:val="22"/>
          <w:szCs w:val="22"/>
          <w:lang w:val="uk-UA"/>
        </w:rPr>
        <w:t>;</w:t>
      </w:r>
    </w:p>
    <w:p w14:paraId="6D5F9819" w14:textId="244E5271" w:rsidR="005E612E" w:rsidRPr="00436007" w:rsidRDefault="00A7368B" w:rsidP="004A4072">
      <w:pPr>
        <w:ind w:firstLine="426"/>
        <w:jc w:val="both"/>
        <w:rPr>
          <w:rFonts w:ascii="Calibri" w:hAnsi="Calibri" w:cs="Calibri"/>
          <w:sz w:val="22"/>
          <w:szCs w:val="22"/>
          <w:lang w:val="uk-UA"/>
        </w:rPr>
      </w:pPr>
      <w:r w:rsidRPr="00436007">
        <w:rPr>
          <w:rFonts w:ascii="Calibri" w:hAnsi="Calibri" w:cs="Calibri"/>
          <w:sz w:val="22"/>
          <w:szCs w:val="22"/>
          <w:lang w:val="uk-UA"/>
        </w:rPr>
        <w:t>на основі матеріально-сировинного балансу –</w:t>
      </w:r>
      <w:r w:rsidR="001403B5" w:rsidRPr="00436007">
        <w:rPr>
          <w:rFonts w:ascii="Calibri" w:hAnsi="Calibri" w:cs="Calibri"/>
          <w:sz w:val="22"/>
          <w:szCs w:val="22"/>
          <w:lang w:val="uk-UA"/>
        </w:rPr>
        <w:t xml:space="preserve"> </w:t>
      </w:r>
      <w:r w:rsidRPr="00436007">
        <w:rPr>
          <w:rFonts w:ascii="Calibri" w:hAnsi="Calibri" w:cs="Calibri"/>
          <w:sz w:val="22"/>
          <w:szCs w:val="22"/>
          <w:lang w:val="uk-UA"/>
        </w:rPr>
        <w:t>розгляд і оцінка переліку технологічних процесів, обсягу сировини та інших вхідних матеріалів за технологічним процесом, обсягу продукції, розрахункових або фактичних безповоротних втрат</w:t>
      </w:r>
      <w:r w:rsidR="00E60940" w:rsidRPr="00436007">
        <w:rPr>
          <w:rFonts w:ascii="Calibri" w:hAnsi="Calibri" w:cs="Calibri"/>
          <w:sz w:val="22"/>
          <w:szCs w:val="22"/>
          <w:lang w:val="uk-UA"/>
        </w:rPr>
        <w:t>;</w:t>
      </w:r>
    </w:p>
    <w:p w14:paraId="1388D828" w14:textId="11861196" w:rsidR="00E60940" w:rsidRPr="00436007" w:rsidRDefault="0069645E" w:rsidP="004A4072">
      <w:pPr>
        <w:ind w:firstLine="426"/>
        <w:jc w:val="both"/>
        <w:rPr>
          <w:rFonts w:ascii="Calibri" w:hAnsi="Calibri" w:cs="Calibri"/>
          <w:sz w:val="22"/>
          <w:szCs w:val="22"/>
          <w:lang w:val="uk-UA"/>
        </w:rPr>
      </w:pPr>
      <w:r w:rsidRPr="00436007">
        <w:rPr>
          <w:rFonts w:ascii="Calibri" w:hAnsi="Calibri" w:cs="Calibri"/>
          <w:sz w:val="22"/>
          <w:szCs w:val="22"/>
          <w:lang w:val="uk-UA"/>
        </w:rPr>
        <w:t>з</w:t>
      </w:r>
      <w:r w:rsidR="00E60940" w:rsidRPr="00436007">
        <w:rPr>
          <w:rFonts w:ascii="Calibri" w:hAnsi="Calibri" w:cs="Calibri"/>
          <w:sz w:val="22"/>
          <w:szCs w:val="22"/>
          <w:lang w:val="uk-UA"/>
        </w:rPr>
        <w:t>а питомими показниками утворення відходів, якщо такі встановлено для конкретного виробництва або галузі – за довідниками, технічною літературою;</w:t>
      </w:r>
    </w:p>
    <w:p w14:paraId="40D9561C" w14:textId="10F80E34" w:rsidR="00E60940" w:rsidRPr="00436007" w:rsidRDefault="00E60940" w:rsidP="004A4072">
      <w:pPr>
        <w:ind w:firstLine="426"/>
        <w:jc w:val="both"/>
        <w:rPr>
          <w:rFonts w:ascii="Calibri" w:hAnsi="Calibri" w:cs="Calibri"/>
          <w:sz w:val="22"/>
          <w:szCs w:val="22"/>
          <w:lang w:val="uk-UA"/>
        </w:rPr>
      </w:pPr>
      <w:r w:rsidRPr="00436007">
        <w:rPr>
          <w:rFonts w:ascii="Calibri" w:hAnsi="Calibri" w:cs="Calibri"/>
          <w:sz w:val="22"/>
          <w:szCs w:val="22"/>
          <w:lang w:val="uk-UA"/>
        </w:rPr>
        <w:t xml:space="preserve">метод аналогій </w:t>
      </w:r>
      <w:r w:rsidR="009C174B" w:rsidRPr="00436007">
        <w:rPr>
          <w:rFonts w:ascii="Calibri" w:hAnsi="Calibri" w:cs="Calibri"/>
          <w:sz w:val="22"/>
          <w:szCs w:val="22"/>
          <w:lang w:val="uk-UA"/>
        </w:rPr>
        <w:t xml:space="preserve">– використовуються </w:t>
      </w:r>
      <w:r w:rsidRPr="00436007">
        <w:rPr>
          <w:rFonts w:ascii="Calibri" w:hAnsi="Calibri" w:cs="Calibri"/>
          <w:sz w:val="22"/>
          <w:szCs w:val="22"/>
          <w:lang w:val="uk-UA"/>
        </w:rPr>
        <w:t>виробничі показники</w:t>
      </w:r>
      <w:r w:rsidR="00B63C78" w:rsidRPr="00436007">
        <w:rPr>
          <w:rFonts w:ascii="Calibri" w:hAnsi="Calibri" w:cs="Calibri"/>
          <w:sz w:val="22"/>
          <w:szCs w:val="22"/>
          <w:lang w:val="uk-UA"/>
        </w:rPr>
        <w:t>, матеріали інвентаризації</w:t>
      </w:r>
      <w:r w:rsidRPr="00436007">
        <w:rPr>
          <w:rFonts w:ascii="Calibri" w:hAnsi="Calibri" w:cs="Calibri"/>
          <w:sz w:val="22"/>
          <w:szCs w:val="22"/>
          <w:lang w:val="uk-UA"/>
        </w:rPr>
        <w:t xml:space="preserve"> та </w:t>
      </w:r>
      <w:r w:rsidR="009C174B" w:rsidRPr="00436007">
        <w:rPr>
          <w:rFonts w:ascii="Calibri" w:hAnsi="Calibri" w:cs="Calibri"/>
          <w:sz w:val="22"/>
          <w:szCs w:val="22"/>
          <w:lang w:val="uk-UA"/>
        </w:rPr>
        <w:t xml:space="preserve">дані статистичної звітності </w:t>
      </w:r>
      <w:r w:rsidRPr="00436007">
        <w:rPr>
          <w:rFonts w:ascii="Calibri" w:hAnsi="Calibri" w:cs="Calibri"/>
          <w:sz w:val="22"/>
          <w:szCs w:val="22"/>
          <w:lang w:val="uk-UA"/>
        </w:rPr>
        <w:t>про фактичні обсяги утворення відходів на аналогічному підприємстві</w:t>
      </w:r>
      <w:r w:rsidR="009C174B" w:rsidRPr="00436007">
        <w:rPr>
          <w:rFonts w:ascii="Calibri" w:hAnsi="Calibri" w:cs="Calibri"/>
          <w:sz w:val="22"/>
          <w:szCs w:val="22"/>
          <w:lang w:val="uk-UA"/>
        </w:rPr>
        <w:t>. При виборі об’єкта-аналога звертається увага на високий рівень деталізації</w:t>
      </w:r>
      <w:r w:rsidRPr="00436007">
        <w:rPr>
          <w:rFonts w:ascii="Calibri" w:hAnsi="Calibri" w:cs="Calibri"/>
          <w:sz w:val="22"/>
          <w:szCs w:val="22"/>
          <w:lang w:val="uk-UA"/>
        </w:rPr>
        <w:t xml:space="preserve"> облік</w:t>
      </w:r>
      <w:r w:rsidR="009C174B" w:rsidRPr="00436007">
        <w:rPr>
          <w:rFonts w:ascii="Calibri" w:hAnsi="Calibri" w:cs="Calibri"/>
          <w:sz w:val="22"/>
          <w:szCs w:val="22"/>
          <w:lang w:val="uk-UA"/>
        </w:rPr>
        <w:t>у</w:t>
      </w:r>
      <w:r w:rsidRPr="00436007">
        <w:rPr>
          <w:rFonts w:ascii="Calibri" w:hAnsi="Calibri" w:cs="Calibri"/>
          <w:sz w:val="22"/>
          <w:szCs w:val="22"/>
          <w:lang w:val="uk-UA"/>
        </w:rPr>
        <w:t xml:space="preserve"> або інвентаризаці</w:t>
      </w:r>
      <w:r w:rsidR="009C174B" w:rsidRPr="00436007">
        <w:rPr>
          <w:rFonts w:ascii="Calibri" w:hAnsi="Calibri" w:cs="Calibri"/>
          <w:sz w:val="22"/>
          <w:szCs w:val="22"/>
          <w:lang w:val="uk-UA"/>
        </w:rPr>
        <w:t>ї</w:t>
      </w:r>
      <w:r w:rsidRPr="00436007">
        <w:rPr>
          <w:rFonts w:ascii="Calibri" w:hAnsi="Calibri" w:cs="Calibri"/>
          <w:sz w:val="22"/>
          <w:szCs w:val="22"/>
          <w:lang w:val="uk-UA"/>
        </w:rPr>
        <w:t xml:space="preserve"> відході</w:t>
      </w:r>
      <w:r w:rsidR="009C174B" w:rsidRPr="00436007">
        <w:rPr>
          <w:rFonts w:ascii="Calibri" w:hAnsi="Calibri" w:cs="Calibri"/>
          <w:sz w:val="22"/>
          <w:szCs w:val="22"/>
          <w:lang w:val="uk-UA"/>
        </w:rPr>
        <w:t>в, організованих на такому підприємстві</w:t>
      </w:r>
      <w:r w:rsidR="0069645E" w:rsidRPr="00436007">
        <w:rPr>
          <w:rFonts w:ascii="Calibri" w:hAnsi="Calibri" w:cs="Calibri"/>
          <w:sz w:val="22"/>
          <w:szCs w:val="22"/>
          <w:lang w:val="uk-UA"/>
        </w:rPr>
        <w:t>;</w:t>
      </w:r>
    </w:p>
    <w:p w14:paraId="383D5C30" w14:textId="100D4967" w:rsidR="00E60940" w:rsidRPr="00436007" w:rsidRDefault="009C174B" w:rsidP="004A4072">
      <w:pPr>
        <w:ind w:firstLine="426"/>
        <w:jc w:val="both"/>
        <w:rPr>
          <w:rFonts w:ascii="Calibri" w:hAnsi="Calibri" w:cs="Calibri"/>
          <w:sz w:val="22"/>
          <w:szCs w:val="22"/>
          <w:lang w:val="uk-UA"/>
        </w:rPr>
      </w:pPr>
      <w:r w:rsidRPr="00436007">
        <w:rPr>
          <w:rFonts w:ascii="Calibri" w:hAnsi="Calibri" w:cs="Calibri"/>
          <w:sz w:val="22"/>
          <w:szCs w:val="22"/>
          <w:lang w:val="uk-UA"/>
        </w:rPr>
        <w:t>е</w:t>
      </w:r>
      <w:r w:rsidR="00E60940" w:rsidRPr="00436007">
        <w:rPr>
          <w:rFonts w:ascii="Calibri" w:hAnsi="Calibri" w:cs="Calibri"/>
          <w:sz w:val="22"/>
          <w:szCs w:val="22"/>
          <w:lang w:val="uk-UA"/>
        </w:rPr>
        <w:t>кспериментальний</w:t>
      </w:r>
      <w:r w:rsidRPr="00436007">
        <w:rPr>
          <w:rFonts w:ascii="Calibri" w:hAnsi="Calibri" w:cs="Calibri"/>
          <w:sz w:val="22"/>
          <w:szCs w:val="22"/>
          <w:lang w:val="uk-UA"/>
        </w:rPr>
        <w:t xml:space="preserve"> – проведення досліджень при освоєнні нового обладнання або технології із оцінкою </w:t>
      </w:r>
      <w:r w:rsidR="00E60940" w:rsidRPr="00436007">
        <w:rPr>
          <w:rFonts w:ascii="Calibri" w:hAnsi="Calibri" w:cs="Calibri"/>
          <w:sz w:val="22"/>
          <w:szCs w:val="22"/>
          <w:lang w:val="uk-UA"/>
        </w:rPr>
        <w:t>обсяг</w:t>
      </w:r>
      <w:r w:rsidRPr="00436007">
        <w:rPr>
          <w:rFonts w:ascii="Calibri" w:hAnsi="Calibri" w:cs="Calibri"/>
          <w:sz w:val="22"/>
          <w:szCs w:val="22"/>
          <w:lang w:val="uk-UA"/>
        </w:rPr>
        <w:t>у</w:t>
      </w:r>
      <w:r w:rsidR="00E60940" w:rsidRPr="00436007">
        <w:rPr>
          <w:rFonts w:ascii="Calibri" w:hAnsi="Calibri" w:cs="Calibri"/>
          <w:sz w:val="22"/>
          <w:szCs w:val="22"/>
          <w:lang w:val="uk-UA"/>
        </w:rPr>
        <w:t xml:space="preserve"> утворення відходів</w:t>
      </w:r>
      <w:r w:rsidR="001403F7" w:rsidRPr="00436007">
        <w:rPr>
          <w:rFonts w:ascii="Calibri" w:hAnsi="Calibri" w:cs="Calibri"/>
          <w:sz w:val="22"/>
          <w:szCs w:val="22"/>
          <w:lang w:val="uk-UA"/>
        </w:rPr>
        <w:t>.</w:t>
      </w:r>
    </w:p>
    <w:p w14:paraId="7E383631" w14:textId="639CBFC9" w:rsidR="001403F7" w:rsidRPr="00436007" w:rsidRDefault="005E612E" w:rsidP="008B2A7C">
      <w:pPr>
        <w:ind w:firstLine="567"/>
        <w:jc w:val="both"/>
        <w:rPr>
          <w:rFonts w:ascii="Calibri" w:hAnsi="Calibri" w:cs="Calibri"/>
          <w:sz w:val="22"/>
          <w:szCs w:val="22"/>
          <w:lang w:val="uk-UA"/>
        </w:rPr>
      </w:pPr>
      <w:r w:rsidRPr="00436007">
        <w:rPr>
          <w:rFonts w:ascii="Calibri" w:hAnsi="Calibri" w:cs="Calibri"/>
          <w:sz w:val="22"/>
          <w:szCs w:val="22"/>
          <w:lang w:val="uk-UA"/>
        </w:rPr>
        <w:t xml:space="preserve">Для діючого об’єкта вихідними </w:t>
      </w:r>
      <w:r w:rsidR="0022518E" w:rsidRPr="00436007">
        <w:rPr>
          <w:rFonts w:ascii="Calibri" w:hAnsi="Calibri" w:cs="Calibri"/>
          <w:sz w:val="22"/>
          <w:szCs w:val="22"/>
          <w:lang w:val="uk-UA"/>
        </w:rPr>
        <w:t>даними</w:t>
      </w:r>
      <w:r w:rsidRPr="00436007">
        <w:rPr>
          <w:rFonts w:ascii="Calibri" w:hAnsi="Calibri" w:cs="Calibri"/>
          <w:sz w:val="22"/>
          <w:szCs w:val="22"/>
          <w:lang w:val="uk-UA"/>
        </w:rPr>
        <w:t xml:space="preserve"> можуть бути </w:t>
      </w:r>
      <w:r w:rsidR="0022518E" w:rsidRPr="00436007">
        <w:rPr>
          <w:rFonts w:ascii="Calibri" w:hAnsi="Calibri" w:cs="Calibri"/>
          <w:sz w:val="22"/>
          <w:szCs w:val="22"/>
          <w:lang w:val="uk-UA"/>
        </w:rPr>
        <w:t xml:space="preserve">матеріали останньої інвентаризації відходів </w:t>
      </w:r>
      <w:r w:rsidR="004549BD" w:rsidRPr="00436007">
        <w:rPr>
          <w:rFonts w:ascii="Calibri" w:hAnsi="Calibri" w:cs="Calibri"/>
          <w:sz w:val="22"/>
          <w:szCs w:val="22"/>
          <w:lang w:val="uk-UA"/>
        </w:rPr>
        <w:t xml:space="preserve">та відповідної звітної </w:t>
      </w:r>
      <w:r w:rsidRPr="00436007">
        <w:rPr>
          <w:rFonts w:ascii="Calibri" w:hAnsi="Calibri" w:cs="Calibri"/>
          <w:sz w:val="22"/>
          <w:szCs w:val="22"/>
          <w:lang w:val="uk-UA"/>
        </w:rPr>
        <w:t xml:space="preserve">документації </w:t>
      </w:r>
      <w:r w:rsidR="001403F7" w:rsidRPr="00436007">
        <w:rPr>
          <w:rFonts w:ascii="Calibri" w:hAnsi="Calibri" w:cs="Calibri"/>
          <w:sz w:val="22"/>
          <w:szCs w:val="22"/>
          <w:lang w:val="uk-UA"/>
        </w:rPr>
        <w:t xml:space="preserve">щодо </w:t>
      </w:r>
      <w:r w:rsidRPr="00436007">
        <w:rPr>
          <w:rFonts w:ascii="Calibri" w:hAnsi="Calibri" w:cs="Calibri"/>
          <w:sz w:val="22"/>
          <w:szCs w:val="22"/>
          <w:lang w:val="uk-UA"/>
        </w:rPr>
        <w:t>поводження з відходами</w:t>
      </w:r>
      <w:r w:rsidR="004549BD" w:rsidRPr="00436007">
        <w:rPr>
          <w:rFonts w:ascii="Calibri" w:hAnsi="Calibri" w:cs="Calibri"/>
          <w:sz w:val="22"/>
          <w:szCs w:val="22"/>
          <w:lang w:val="uk-UA"/>
        </w:rPr>
        <w:t xml:space="preserve"> </w:t>
      </w:r>
      <w:r w:rsidRPr="00436007">
        <w:rPr>
          <w:rFonts w:ascii="Calibri" w:hAnsi="Calibri" w:cs="Calibri"/>
          <w:sz w:val="22"/>
          <w:szCs w:val="22"/>
          <w:lang w:val="uk-UA"/>
        </w:rPr>
        <w:t xml:space="preserve">– Реєстрові карти об’єктів утворення, оброблення та утилізації відходів, Паспорти місць видалення відходів, Паспорти відходів, форми статистичної звітності (форма №1-відходи (річна)). </w:t>
      </w:r>
      <w:r w:rsidR="001403F7" w:rsidRPr="00436007">
        <w:rPr>
          <w:rFonts w:ascii="Calibri" w:hAnsi="Calibri" w:cs="Calibri"/>
          <w:sz w:val="22"/>
          <w:szCs w:val="22"/>
          <w:lang w:val="uk-UA"/>
        </w:rPr>
        <w:t xml:space="preserve">Також, можуть використовуватись дані </w:t>
      </w:r>
      <w:r w:rsidR="00E90AF8" w:rsidRPr="00436007">
        <w:rPr>
          <w:rFonts w:ascii="Calibri" w:hAnsi="Calibri" w:cs="Calibri"/>
          <w:sz w:val="22"/>
          <w:szCs w:val="22"/>
          <w:lang w:val="uk-UA"/>
        </w:rPr>
        <w:t>дозволу на здійснення операцій у сфері поводження з відходами після прийняття відповідного нормативного документу щодо порядку одержання таких дозволів (на момент розробки цих Методичних рекомендацій такий порядок відсутній).</w:t>
      </w:r>
    </w:p>
    <w:p w14:paraId="7FF169FE" w14:textId="2A747488" w:rsidR="00954300" w:rsidRPr="00436007" w:rsidRDefault="00954300" w:rsidP="008B2A7C">
      <w:pPr>
        <w:ind w:firstLine="567"/>
        <w:jc w:val="both"/>
        <w:rPr>
          <w:rFonts w:ascii="Calibri" w:hAnsi="Calibri" w:cs="Calibri"/>
          <w:sz w:val="22"/>
          <w:szCs w:val="22"/>
          <w:lang w:val="uk-UA"/>
        </w:rPr>
      </w:pPr>
      <w:r w:rsidRPr="00436007">
        <w:rPr>
          <w:rFonts w:ascii="Calibri" w:hAnsi="Calibri" w:cs="Calibri"/>
          <w:sz w:val="22"/>
          <w:szCs w:val="22"/>
          <w:lang w:val="uk-UA"/>
        </w:rPr>
        <w:t>П</w:t>
      </w:r>
      <w:r w:rsidR="00AD0051" w:rsidRPr="00436007">
        <w:rPr>
          <w:rFonts w:ascii="Calibri" w:hAnsi="Calibri" w:cs="Calibri"/>
          <w:sz w:val="22"/>
          <w:szCs w:val="22"/>
          <w:lang w:val="uk-UA"/>
        </w:rPr>
        <w:t>ромислові відходи</w:t>
      </w:r>
      <w:r w:rsidR="00DA5E20" w:rsidRPr="00436007">
        <w:rPr>
          <w:rFonts w:ascii="Calibri" w:hAnsi="Calibri" w:cs="Calibri"/>
          <w:sz w:val="22"/>
          <w:szCs w:val="22"/>
          <w:lang w:val="uk-UA"/>
        </w:rPr>
        <w:t xml:space="preserve"> </w:t>
      </w:r>
      <w:r w:rsidR="00893DE6" w:rsidRPr="00436007">
        <w:rPr>
          <w:rFonts w:ascii="Calibri" w:hAnsi="Calibri" w:cs="Calibri"/>
          <w:sz w:val="22"/>
          <w:szCs w:val="22"/>
          <w:lang w:val="uk-UA"/>
        </w:rPr>
        <w:t xml:space="preserve">доцільно </w:t>
      </w:r>
      <w:r w:rsidR="00AD0051" w:rsidRPr="00436007">
        <w:rPr>
          <w:rFonts w:ascii="Calibri" w:hAnsi="Calibri" w:cs="Calibri"/>
          <w:sz w:val="22"/>
          <w:szCs w:val="22"/>
          <w:lang w:val="uk-UA"/>
        </w:rPr>
        <w:t xml:space="preserve">оцінити на предмет присутності цінних компонентів (вторинної сировини), здатності до розкладання під дією природних факторів, у тому числі до </w:t>
      </w:r>
      <w:proofErr w:type="spellStart"/>
      <w:r w:rsidR="00AD0051" w:rsidRPr="00436007">
        <w:rPr>
          <w:rFonts w:ascii="Calibri" w:hAnsi="Calibri" w:cs="Calibri"/>
          <w:sz w:val="22"/>
          <w:szCs w:val="22"/>
          <w:lang w:val="uk-UA"/>
        </w:rPr>
        <w:t>біорозкладання</w:t>
      </w:r>
      <w:proofErr w:type="spellEnd"/>
      <w:r w:rsidR="00AD0051" w:rsidRPr="00436007">
        <w:rPr>
          <w:rFonts w:ascii="Calibri" w:hAnsi="Calibri" w:cs="Calibri"/>
          <w:sz w:val="22"/>
          <w:szCs w:val="22"/>
          <w:lang w:val="uk-UA"/>
        </w:rPr>
        <w:t xml:space="preserve">, придатності до роздільного збирання (сортування) і перероблення. </w:t>
      </w:r>
    </w:p>
    <w:p w14:paraId="1265993E" w14:textId="00A288E5" w:rsidR="00954300" w:rsidRPr="00436007" w:rsidRDefault="00954300" w:rsidP="00395553">
      <w:pPr>
        <w:ind w:firstLine="426"/>
        <w:jc w:val="both"/>
        <w:rPr>
          <w:rFonts w:ascii="Calibri" w:hAnsi="Calibri" w:cs="Calibri"/>
          <w:sz w:val="22"/>
          <w:szCs w:val="22"/>
          <w:lang w:val="uk-UA"/>
        </w:rPr>
      </w:pPr>
      <w:r w:rsidRPr="00436007">
        <w:rPr>
          <w:rFonts w:ascii="Calibri" w:hAnsi="Calibri" w:cs="Calibri"/>
          <w:sz w:val="22"/>
          <w:szCs w:val="22"/>
          <w:lang w:val="uk-UA"/>
        </w:rPr>
        <w:t xml:space="preserve">Опис поводження з побутовими відходами, що можуть утворюватися під час впровадження </w:t>
      </w:r>
      <w:r w:rsidR="006053A5" w:rsidRPr="00436007">
        <w:rPr>
          <w:rFonts w:ascii="Calibri" w:hAnsi="Calibri" w:cs="Calibri"/>
          <w:sz w:val="22"/>
          <w:szCs w:val="22"/>
          <w:lang w:val="uk-UA"/>
        </w:rPr>
        <w:t>ПД</w:t>
      </w:r>
      <w:r w:rsidRPr="00436007">
        <w:rPr>
          <w:rFonts w:ascii="Calibri" w:hAnsi="Calibri" w:cs="Calibri"/>
          <w:sz w:val="22"/>
          <w:szCs w:val="22"/>
          <w:lang w:val="uk-UA"/>
        </w:rPr>
        <w:t>, має враховувати вимоги чинного законодавства (</w:t>
      </w:r>
      <w:r w:rsidR="00395553" w:rsidRPr="00436007">
        <w:rPr>
          <w:rFonts w:ascii="Calibri" w:hAnsi="Calibri" w:cs="Calibri"/>
          <w:color w:val="000000" w:themeColor="text1"/>
          <w:sz w:val="22"/>
          <w:szCs w:val="22"/>
          <w:lang w:val="uk-UA"/>
        </w:rPr>
        <w:t>Закон України «Про управління відходами», набирає чинності з 09 липня 2023 року</w:t>
      </w:r>
      <w:r w:rsidRPr="00436007">
        <w:rPr>
          <w:rFonts w:ascii="Calibri" w:hAnsi="Calibri" w:cs="Calibri"/>
          <w:sz w:val="22"/>
          <w:szCs w:val="22"/>
          <w:lang w:val="uk-UA"/>
        </w:rPr>
        <w:t>, Методика роздільного збирання побутових відходів</w:t>
      </w:r>
      <w:r w:rsidR="00984B8A" w:rsidRPr="00436007">
        <w:rPr>
          <w:rFonts w:ascii="Calibri" w:hAnsi="Calibri" w:cs="Calibri"/>
          <w:sz w:val="22"/>
          <w:szCs w:val="22"/>
          <w:lang w:val="uk-UA"/>
        </w:rPr>
        <w:t>,</w:t>
      </w:r>
      <w:r w:rsidRPr="00436007">
        <w:rPr>
          <w:rFonts w:ascii="Calibri" w:hAnsi="Calibri" w:cs="Calibri"/>
          <w:sz w:val="22"/>
          <w:szCs w:val="22"/>
          <w:lang w:val="uk-UA"/>
        </w:rPr>
        <w:t xml:space="preserve"> затверджена наказом </w:t>
      </w:r>
      <w:proofErr w:type="spellStart"/>
      <w:r w:rsidRPr="00436007">
        <w:rPr>
          <w:rFonts w:ascii="Calibri" w:hAnsi="Calibri" w:cs="Calibri"/>
          <w:sz w:val="22"/>
          <w:szCs w:val="22"/>
          <w:lang w:val="uk-UA"/>
        </w:rPr>
        <w:t>Мінрегіон</w:t>
      </w:r>
      <w:proofErr w:type="spellEnd"/>
      <w:r w:rsidRPr="00436007">
        <w:rPr>
          <w:rFonts w:ascii="Calibri" w:hAnsi="Calibri" w:cs="Calibri"/>
          <w:sz w:val="22"/>
          <w:szCs w:val="22"/>
          <w:lang w:val="uk-UA"/>
        </w:rPr>
        <w:t xml:space="preserve"> від 01</w:t>
      </w:r>
      <w:r w:rsidR="00367F00" w:rsidRPr="00436007">
        <w:rPr>
          <w:rFonts w:ascii="Calibri" w:hAnsi="Calibri" w:cs="Calibri"/>
          <w:sz w:val="22"/>
          <w:szCs w:val="22"/>
          <w:lang w:val="uk-UA"/>
        </w:rPr>
        <w:t> серпня </w:t>
      </w:r>
      <w:r w:rsidRPr="00436007">
        <w:rPr>
          <w:rFonts w:ascii="Calibri" w:hAnsi="Calibri" w:cs="Calibri"/>
          <w:sz w:val="22"/>
          <w:szCs w:val="22"/>
          <w:lang w:val="uk-UA"/>
        </w:rPr>
        <w:t>2011</w:t>
      </w:r>
      <w:r w:rsidR="00367F00" w:rsidRPr="00436007">
        <w:rPr>
          <w:rFonts w:ascii="Calibri" w:hAnsi="Calibri" w:cs="Calibri"/>
          <w:sz w:val="22"/>
          <w:szCs w:val="22"/>
          <w:lang w:val="uk-UA"/>
        </w:rPr>
        <w:t> р</w:t>
      </w:r>
      <w:r w:rsidR="00395553" w:rsidRPr="00436007">
        <w:rPr>
          <w:rFonts w:ascii="Calibri" w:hAnsi="Calibri" w:cs="Calibri"/>
          <w:sz w:val="22"/>
          <w:szCs w:val="22"/>
          <w:lang w:val="uk-UA"/>
        </w:rPr>
        <w:t>оку</w:t>
      </w:r>
      <w:r w:rsidRPr="00436007">
        <w:rPr>
          <w:rFonts w:ascii="Calibri" w:hAnsi="Calibri" w:cs="Calibri"/>
          <w:sz w:val="22"/>
          <w:szCs w:val="22"/>
          <w:lang w:val="uk-UA"/>
        </w:rPr>
        <w:t xml:space="preserve"> №</w:t>
      </w:r>
      <w:r w:rsidR="00395553" w:rsidRPr="00436007">
        <w:rPr>
          <w:rFonts w:ascii="Calibri" w:hAnsi="Calibri" w:cs="Calibri"/>
          <w:sz w:val="22"/>
          <w:szCs w:val="22"/>
          <w:lang w:val="uk-UA"/>
        </w:rPr>
        <w:t> </w:t>
      </w:r>
      <w:r w:rsidRPr="00436007">
        <w:rPr>
          <w:rFonts w:ascii="Calibri" w:hAnsi="Calibri" w:cs="Calibri"/>
          <w:sz w:val="22"/>
          <w:szCs w:val="22"/>
          <w:lang w:val="uk-UA"/>
        </w:rPr>
        <w:t>133).</w:t>
      </w:r>
    </w:p>
    <w:p w14:paraId="1702E8A2" w14:textId="7E90B157" w:rsidR="00893DE6" w:rsidRPr="00436007" w:rsidRDefault="00AD0051" w:rsidP="008B2A7C">
      <w:pPr>
        <w:ind w:firstLine="567"/>
        <w:jc w:val="both"/>
        <w:rPr>
          <w:rFonts w:ascii="Calibri" w:hAnsi="Calibri" w:cs="Calibri"/>
          <w:sz w:val="22"/>
          <w:szCs w:val="22"/>
          <w:lang w:val="uk-UA"/>
        </w:rPr>
      </w:pPr>
      <w:r w:rsidRPr="00436007">
        <w:rPr>
          <w:rFonts w:ascii="Calibri" w:hAnsi="Calibri" w:cs="Calibri"/>
          <w:sz w:val="22"/>
          <w:szCs w:val="22"/>
          <w:lang w:val="uk-UA"/>
        </w:rPr>
        <w:t xml:space="preserve">Базуючись на результатах оцінювання, </w:t>
      </w:r>
      <w:r w:rsidR="00954300" w:rsidRPr="00436007">
        <w:rPr>
          <w:rFonts w:ascii="Calibri" w:hAnsi="Calibri" w:cs="Calibri"/>
          <w:sz w:val="22"/>
          <w:szCs w:val="22"/>
          <w:lang w:val="uk-UA"/>
        </w:rPr>
        <w:t xml:space="preserve">всі види </w:t>
      </w:r>
      <w:r w:rsidRPr="00436007">
        <w:rPr>
          <w:rFonts w:ascii="Calibri" w:hAnsi="Calibri" w:cs="Calibri"/>
          <w:sz w:val="22"/>
          <w:szCs w:val="22"/>
          <w:lang w:val="uk-UA"/>
        </w:rPr>
        <w:t>відход</w:t>
      </w:r>
      <w:r w:rsidR="00954300" w:rsidRPr="00436007">
        <w:rPr>
          <w:rFonts w:ascii="Calibri" w:hAnsi="Calibri" w:cs="Calibri"/>
          <w:sz w:val="22"/>
          <w:szCs w:val="22"/>
          <w:lang w:val="uk-UA"/>
        </w:rPr>
        <w:t>ів, що утворюються при провадженні ПД «</w:t>
      </w:r>
      <w:proofErr w:type="spellStart"/>
      <w:r w:rsidR="00954300" w:rsidRPr="00436007">
        <w:rPr>
          <w:rFonts w:ascii="Calibri" w:hAnsi="Calibri" w:cs="Calibri"/>
          <w:sz w:val="22"/>
          <w:szCs w:val="22"/>
          <w:lang w:val="uk-UA"/>
        </w:rPr>
        <w:t>хвостосховища</w:t>
      </w:r>
      <w:proofErr w:type="spellEnd"/>
      <w:r w:rsidR="00B73B42" w:rsidRPr="00436007">
        <w:rPr>
          <w:rFonts w:ascii="Calibri" w:hAnsi="Calibri" w:cs="Calibri"/>
          <w:sz w:val="22"/>
          <w:szCs w:val="22"/>
          <w:lang w:val="uk-UA"/>
        </w:rPr>
        <w:t xml:space="preserve"> та </w:t>
      </w:r>
      <w:proofErr w:type="spellStart"/>
      <w:r w:rsidR="00B73B42" w:rsidRPr="00436007">
        <w:rPr>
          <w:rFonts w:ascii="Calibri" w:hAnsi="Calibri" w:cs="Calibri"/>
          <w:sz w:val="22"/>
          <w:szCs w:val="22"/>
          <w:lang w:val="uk-UA"/>
        </w:rPr>
        <w:t>шламонакопичувачі</w:t>
      </w:r>
      <w:proofErr w:type="spellEnd"/>
      <w:r w:rsidR="00954300" w:rsidRPr="00436007">
        <w:rPr>
          <w:rFonts w:ascii="Calibri" w:hAnsi="Calibri" w:cs="Calibri"/>
          <w:sz w:val="22"/>
          <w:szCs w:val="22"/>
          <w:lang w:val="uk-UA"/>
        </w:rPr>
        <w:t>»</w:t>
      </w:r>
      <w:r w:rsidR="00757E03" w:rsidRPr="00436007">
        <w:rPr>
          <w:rFonts w:ascii="Calibri" w:hAnsi="Calibri" w:cs="Calibri"/>
          <w:sz w:val="22"/>
          <w:szCs w:val="22"/>
          <w:lang w:val="uk-UA"/>
        </w:rPr>
        <w:t>,</w:t>
      </w:r>
      <w:r w:rsidRPr="00436007">
        <w:rPr>
          <w:rFonts w:ascii="Calibri" w:hAnsi="Calibri" w:cs="Calibri"/>
          <w:sz w:val="22"/>
          <w:szCs w:val="22"/>
          <w:lang w:val="uk-UA"/>
        </w:rPr>
        <w:t xml:space="preserve"> </w:t>
      </w:r>
      <w:r w:rsidR="00893DE6" w:rsidRPr="00436007">
        <w:rPr>
          <w:rFonts w:ascii="Calibri" w:hAnsi="Calibri" w:cs="Calibri"/>
          <w:sz w:val="22"/>
          <w:szCs w:val="22"/>
          <w:lang w:val="uk-UA"/>
        </w:rPr>
        <w:t>розділ</w:t>
      </w:r>
      <w:r w:rsidRPr="00436007">
        <w:rPr>
          <w:rFonts w:ascii="Calibri" w:hAnsi="Calibri" w:cs="Calibri"/>
          <w:sz w:val="22"/>
          <w:szCs w:val="22"/>
          <w:lang w:val="uk-UA"/>
        </w:rPr>
        <w:t>яють</w:t>
      </w:r>
      <w:r w:rsidR="00893DE6" w:rsidRPr="00436007">
        <w:rPr>
          <w:rFonts w:ascii="Calibri" w:hAnsi="Calibri" w:cs="Calibri"/>
          <w:sz w:val="22"/>
          <w:szCs w:val="22"/>
          <w:lang w:val="uk-UA"/>
        </w:rPr>
        <w:t xml:space="preserve"> за видами управління,</w:t>
      </w:r>
      <w:r w:rsidR="000118C8" w:rsidRPr="00436007">
        <w:rPr>
          <w:rFonts w:ascii="Calibri" w:hAnsi="Calibri" w:cs="Calibri"/>
          <w:sz w:val="22"/>
          <w:szCs w:val="22"/>
          <w:lang w:val="uk-UA"/>
        </w:rPr>
        <w:t xml:space="preserve"> керуючись вимогами чинного законодавства (</w:t>
      </w:r>
      <w:r w:rsidR="00395553" w:rsidRPr="00436007">
        <w:rPr>
          <w:rFonts w:ascii="Calibri" w:hAnsi="Calibri" w:cs="Calibri"/>
          <w:color w:val="000000" w:themeColor="text1"/>
          <w:sz w:val="22"/>
          <w:szCs w:val="22"/>
          <w:lang w:val="uk-UA"/>
        </w:rPr>
        <w:t>Закон України «Про управління відходами», набирає чинності з 09 липня 2023 року</w:t>
      </w:r>
      <w:r w:rsidR="000118C8" w:rsidRPr="00436007">
        <w:rPr>
          <w:rFonts w:ascii="Calibri" w:hAnsi="Calibri" w:cs="Calibri"/>
          <w:sz w:val="22"/>
          <w:szCs w:val="22"/>
          <w:lang w:val="uk-UA"/>
        </w:rPr>
        <w:t>),</w:t>
      </w:r>
      <w:r w:rsidR="00893DE6" w:rsidRPr="00436007">
        <w:rPr>
          <w:rFonts w:ascii="Calibri" w:hAnsi="Calibri" w:cs="Calibri"/>
          <w:sz w:val="22"/>
          <w:szCs w:val="22"/>
          <w:lang w:val="uk-UA"/>
        </w:rPr>
        <w:t xml:space="preserve"> зокрема:</w:t>
      </w:r>
    </w:p>
    <w:p w14:paraId="65A34758" w14:textId="77777777" w:rsidR="00893DE6" w:rsidRPr="00436007" w:rsidRDefault="00893DE6" w:rsidP="004A4072">
      <w:pPr>
        <w:ind w:firstLine="426"/>
        <w:jc w:val="both"/>
        <w:rPr>
          <w:rFonts w:ascii="Calibri" w:hAnsi="Calibri" w:cs="Calibri"/>
          <w:sz w:val="22"/>
          <w:szCs w:val="22"/>
          <w:lang w:val="uk-UA"/>
        </w:rPr>
      </w:pPr>
      <w:r w:rsidRPr="00436007">
        <w:rPr>
          <w:rFonts w:ascii="Calibri" w:hAnsi="Calibri" w:cs="Calibri"/>
          <w:sz w:val="22"/>
          <w:szCs w:val="22"/>
          <w:lang w:val="uk-UA"/>
        </w:rPr>
        <w:t>відходи, що будуть повторно використані, перероблені у продукцію або утилізовані, у тому числі у циклах кругової економіки;</w:t>
      </w:r>
    </w:p>
    <w:p w14:paraId="43F4F986" w14:textId="4EA3B6EA" w:rsidR="00893DE6" w:rsidRPr="00436007" w:rsidRDefault="00893DE6" w:rsidP="004A4072">
      <w:pPr>
        <w:ind w:firstLine="426"/>
        <w:jc w:val="both"/>
        <w:rPr>
          <w:rFonts w:ascii="Calibri" w:hAnsi="Calibri" w:cs="Calibri"/>
          <w:sz w:val="22"/>
          <w:szCs w:val="22"/>
          <w:lang w:val="uk-UA"/>
        </w:rPr>
      </w:pPr>
      <w:r w:rsidRPr="00436007">
        <w:rPr>
          <w:rFonts w:ascii="Calibri" w:hAnsi="Calibri" w:cs="Calibri"/>
          <w:sz w:val="22"/>
          <w:szCs w:val="22"/>
          <w:lang w:val="uk-UA"/>
        </w:rPr>
        <w:lastRenderedPageBreak/>
        <w:t xml:space="preserve">відходи, що будуть </w:t>
      </w:r>
      <w:r w:rsidR="006E2145" w:rsidRPr="00436007">
        <w:rPr>
          <w:rFonts w:ascii="Calibri" w:hAnsi="Calibri" w:cs="Calibri"/>
          <w:sz w:val="22"/>
          <w:szCs w:val="22"/>
          <w:lang w:val="uk-UA"/>
        </w:rPr>
        <w:t xml:space="preserve">тимчасово </w:t>
      </w:r>
      <w:r w:rsidRPr="00436007">
        <w:rPr>
          <w:rFonts w:ascii="Calibri" w:hAnsi="Calibri" w:cs="Calibri"/>
          <w:sz w:val="22"/>
          <w:szCs w:val="22"/>
          <w:lang w:val="uk-UA"/>
        </w:rPr>
        <w:t>розміщені з можливістю повторного використання в майбутньому;</w:t>
      </w:r>
    </w:p>
    <w:p w14:paraId="28155B81" w14:textId="71909469" w:rsidR="00893DE6" w:rsidRPr="00436007" w:rsidRDefault="00893DE6" w:rsidP="004A4072">
      <w:pPr>
        <w:ind w:firstLine="426"/>
        <w:jc w:val="both"/>
        <w:rPr>
          <w:rFonts w:ascii="Calibri" w:hAnsi="Calibri" w:cs="Calibri"/>
          <w:sz w:val="22"/>
          <w:szCs w:val="22"/>
          <w:shd w:val="clear" w:color="auto" w:fill="FFFFFF"/>
          <w:lang w:val="uk-UA"/>
        </w:rPr>
      </w:pPr>
      <w:r w:rsidRPr="00436007">
        <w:rPr>
          <w:rFonts w:ascii="Calibri" w:hAnsi="Calibri" w:cs="Calibri"/>
          <w:sz w:val="22"/>
          <w:szCs w:val="22"/>
          <w:lang w:val="uk-UA"/>
        </w:rPr>
        <w:t xml:space="preserve">відходи, що будуть </w:t>
      </w:r>
      <w:proofErr w:type="spellStart"/>
      <w:r w:rsidRPr="00436007">
        <w:rPr>
          <w:rFonts w:ascii="Calibri" w:hAnsi="Calibri" w:cs="Calibri"/>
          <w:sz w:val="22"/>
          <w:szCs w:val="22"/>
          <w:lang w:val="uk-UA"/>
        </w:rPr>
        <w:t>незворотно</w:t>
      </w:r>
      <w:proofErr w:type="spellEnd"/>
      <w:r w:rsidRPr="00436007">
        <w:rPr>
          <w:rFonts w:ascii="Calibri" w:hAnsi="Calibri" w:cs="Calibri"/>
          <w:sz w:val="22"/>
          <w:szCs w:val="22"/>
          <w:lang w:val="uk-UA"/>
        </w:rPr>
        <w:t xml:space="preserve"> розміщені, серед них такі, для утилізації яких в Україні існує відповідн</w:t>
      </w:r>
      <w:r w:rsidR="003A5284" w:rsidRPr="00436007">
        <w:rPr>
          <w:rFonts w:ascii="Calibri" w:hAnsi="Calibri" w:cs="Calibri"/>
          <w:sz w:val="22"/>
          <w:szCs w:val="22"/>
          <w:lang w:val="uk-UA"/>
        </w:rPr>
        <w:t>а</w:t>
      </w:r>
      <w:r w:rsidRPr="00436007">
        <w:rPr>
          <w:rFonts w:ascii="Calibri" w:hAnsi="Calibri" w:cs="Calibri"/>
          <w:sz w:val="22"/>
          <w:szCs w:val="22"/>
          <w:lang w:val="uk-UA"/>
        </w:rPr>
        <w:t xml:space="preserve"> технологі</w:t>
      </w:r>
      <w:r w:rsidR="003A5284" w:rsidRPr="00436007">
        <w:rPr>
          <w:rFonts w:ascii="Calibri" w:hAnsi="Calibri" w:cs="Calibri"/>
          <w:sz w:val="22"/>
          <w:szCs w:val="22"/>
          <w:lang w:val="uk-UA"/>
        </w:rPr>
        <w:t>я</w:t>
      </w:r>
      <w:r w:rsidR="006E2145" w:rsidRPr="00436007">
        <w:rPr>
          <w:rFonts w:ascii="Calibri" w:hAnsi="Calibri" w:cs="Calibri"/>
          <w:sz w:val="22"/>
          <w:szCs w:val="22"/>
          <w:lang w:val="uk-UA"/>
        </w:rPr>
        <w:t xml:space="preserve"> переробки та/або повторного використання, </w:t>
      </w:r>
      <w:r w:rsidR="00AD0051" w:rsidRPr="00436007">
        <w:rPr>
          <w:rFonts w:ascii="Calibri" w:hAnsi="Calibri" w:cs="Calibri"/>
          <w:sz w:val="22"/>
          <w:szCs w:val="22"/>
          <w:lang w:val="uk-UA"/>
        </w:rPr>
        <w:t xml:space="preserve">із зазначенням </w:t>
      </w:r>
      <w:r w:rsidR="00305F75" w:rsidRPr="00436007">
        <w:rPr>
          <w:rFonts w:ascii="Calibri" w:hAnsi="Calibri" w:cs="Calibri"/>
          <w:sz w:val="22"/>
          <w:szCs w:val="22"/>
          <w:lang w:val="uk-UA"/>
        </w:rPr>
        <w:t xml:space="preserve">причин неможливості застосування </w:t>
      </w:r>
      <w:r w:rsidR="006E2145" w:rsidRPr="00436007">
        <w:rPr>
          <w:rFonts w:ascii="Calibri" w:hAnsi="Calibri" w:cs="Calibri"/>
          <w:sz w:val="22"/>
          <w:szCs w:val="22"/>
          <w:lang w:val="uk-UA"/>
        </w:rPr>
        <w:t xml:space="preserve">такої </w:t>
      </w:r>
      <w:r w:rsidR="00305F75" w:rsidRPr="00436007">
        <w:rPr>
          <w:rFonts w:ascii="Calibri" w:hAnsi="Calibri" w:cs="Calibri"/>
          <w:sz w:val="22"/>
          <w:szCs w:val="22"/>
          <w:lang w:val="uk-UA"/>
        </w:rPr>
        <w:t>технологі</w:t>
      </w:r>
      <w:r w:rsidR="006E2145" w:rsidRPr="00436007">
        <w:rPr>
          <w:rFonts w:ascii="Calibri" w:hAnsi="Calibri" w:cs="Calibri"/>
          <w:sz w:val="22"/>
          <w:szCs w:val="22"/>
          <w:lang w:val="uk-UA"/>
        </w:rPr>
        <w:t>ї</w:t>
      </w:r>
      <w:r w:rsidRPr="00436007">
        <w:rPr>
          <w:rFonts w:ascii="Calibri" w:hAnsi="Calibri" w:cs="Calibri"/>
          <w:sz w:val="22"/>
          <w:szCs w:val="22"/>
          <w:lang w:val="uk-UA"/>
        </w:rPr>
        <w:t>.</w:t>
      </w:r>
      <w:r w:rsidRPr="00436007">
        <w:rPr>
          <w:rFonts w:ascii="Calibri" w:hAnsi="Calibri" w:cs="Calibri"/>
          <w:sz w:val="22"/>
          <w:szCs w:val="22"/>
          <w:shd w:val="clear" w:color="auto" w:fill="FFFFFF"/>
          <w:lang w:val="uk-UA"/>
        </w:rPr>
        <w:t xml:space="preserve"> </w:t>
      </w:r>
    </w:p>
    <w:p w14:paraId="31269093" w14:textId="35815D20" w:rsidR="009415EB" w:rsidRPr="00436007" w:rsidRDefault="00230341" w:rsidP="008B2A7C">
      <w:pPr>
        <w:pStyle w:val="a9"/>
        <w:ind w:right="-1" w:firstLine="567"/>
        <w:jc w:val="both"/>
        <w:rPr>
          <w:rFonts w:ascii="Calibri" w:hAnsi="Calibri" w:cs="Calibri"/>
          <w:sz w:val="22"/>
          <w:szCs w:val="22"/>
        </w:rPr>
      </w:pPr>
      <w:r w:rsidRPr="00436007">
        <w:rPr>
          <w:rFonts w:ascii="Calibri" w:hAnsi="Calibri" w:cs="Calibri"/>
          <w:sz w:val="22"/>
          <w:szCs w:val="22"/>
        </w:rPr>
        <w:t xml:space="preserve">Звіт з ОВД має відображати відомості щодо запланованих шляхів виконання суб’єктом господарювання своїх обов’язків у сфері поводження з відходами згідно вимог </w:t>
      </w:r>
      <w:r w:rsidR="00F22751" w:rsidRPr="00436007">
        <w:rPr>
          <w:rFonts w:ascii="Calibri" w:hAnsi="Calibri" w:cs="Calibri"/>
          <w:sz w:val="22"/>
          <w:szCs w:val="22"/>
        </w:rPr>
        <w:t>чинного законодавства</w:t>
      </w:r>
      <w:r w:rsidRPr="00436007">
        <w:rPr>
          <w:rFonts w:ascii="Calibri" w:hAnsi="Calibri" w:cs="Calibri"/>
          <w:sz w:val="22"/>
          <w:szCs w:val="22"/>
        </w:rPr>
        <w:t xml:space="preserve">. </w:t>
      </w:r>
      <w:r w:rsidR="009415EB" w:rsidRPr="00436007">
        <w:rPr>
          <w:rFonts w:ascii="Calibri" w:hAnsi="Calibri" w:cs="Calibri"/>
          <w:sz w:val="22"/>
          <w:szCs w:val="22"/>
        </w:rPr>
        <w:t>Під час опису</w:t>
      </w:r>
      <w:r w:rsidR="002C26BD" w:rsidRPr="00436007">
        <w:rPr>
          <w:rFonts w:ascii="Calibri" w:hAnsi="Calibri" w:cs="Calibri"/>
          <w:sz w:val="22"/>
          <w:szCs w:val="22"/>
        </w:rPr>
        <w:t xml:space="preserve"> та характеристики </w:t>
      </w:r>
      <w:proofErr w:type="spellStart"/>
      <w:r w:rsidR="00F22751" w:rsidRPr="00436007">
        <w:rPr>
          <w:rFonts w:ascii="Calibri" w:hAnsi="Calibri" w:cs="Calibri"/>
          <w:sz w:val="22"/>
          <w:szCs w:val="22"/>
        </w:rPr>
        <w:t>проєктних</w:t>
      </w:r>
      <w:proofErr w:type="spellEnd"/>
      <w:r w:rsidR="00F22751" w:rsidRPr="00436007">
        <w:rPr>
          <w:rFonts w:ascii="Calibri" w:hAnsi="Calibri" w:cs="Calibri"/>
          <w:sz w:val="22"/>
          <w:szCs w:val="22"/>
        </w:rPr>
        <w:t xml:space="preserve"> рішень щодо поводження з відходами</w:t>
      </w:r>
      <w:r w:rsidR="009415EB" w:rsidRPr="00436007">
        <w:rPr>
          <w:rFonts w:ascii="Calibri" w:hAnsi="Calibri" w:cs="Calibri"/>
          <w:sz w:val="22"/>
          <w:szCs w:val="22"/>
        </w:rPr>
        <w:t xml:space="preserve"> </w:t>
      </w:r>
      <w:r w:rsidR="006053A5" w:rsidRPr="00436007">
        <w:rPr>
          <w:rFonts w:ascii="Calibri" w:hAnsi="Calibri" w:cs="Calibri"/>
          <w:sz w:val="22"/>
          <w:szCs w:val="22"/>
        </w:rPr>
        <w:t>ПД</w:t>
      </w:r>
      <w:r w:rsidR="00E33804" w:rsidRPr="00436007">
        <w:rPr>
          <w:rFonts w:ascii="Calibri" w:hAnsi="Calibri" w:cs="Calibri"/>
          <w:sz w:val="22"/>
          <w:szCs w:val="22"/>
        </w:rPr>
        <w:t xml:space="preserve"> </w:t>
      </w:r>
      <w:r w:rsidR="00F22751" w:rsidRPr="00436007">
        <w:rPr>
          <w:rFonts w:ascii="Calibri" w:hAnsi="Calibri" w:cs="Calibri"/>
          <w:sz w:val="22"/>
          <w:szCs w:val="22"/>
        </w:rPr>
        <w:t>«</w:t>
      </w:r>
      <w:proofErr w:type="spellStart"/>
      <w:r w:rsidR="00E33804" w:rsidRPr="00436007">
        <w:rPr>
          <w:rFonts w:ascii="Calibri" w:hAnsi="Calibri" w:cs="Calibri"/>
          <w:sz w:val="22"/>
          <w:szCs w:val="22"/>
        </w:rPr>
        <w:t>хвостосховищ</w:t>
      </w:r>
      <w:r w:rsidR="00F22751" w:rsidRPr="00436007">
        <w:rPr>
          <w:rFonts w:ascii="Calibri" w:hAnsi="Calibri" w:cs="Calibri"/>
          <w:sz w:val="22"/>
          <w:szCs w:val="22"/>
        </w:rPr>
        <w:t>а</w:t>
      </w:r>
      <w:proofErr w:type="spellEnd"/>
      <w:r w:rsidR="00B73B42" w:rsidRPr="00436007">
        <w:rPr>
          <w:rFonts w:ascii="Calibri" w:hAnsi="Calibri" w:cs="Calibri"/>
          <w:sz w:val="22"/>
          <w:szCs w:val="22"/>
        </w:rPr>
        <w:t xml:space="preserve"> та </w:t>
      </w:r>
      <w:proofErr w:type="spellStart"/>
      <w:r w:rsidR="00B73B42" w:rsidRPr="00436007">
        <w:rPr>
          <w:rFonts w:ascii="Calibri" w:hAnsi="Calibri" w:cs="Calibri"/>
          <w:sz w:val="22"/>
          <w:szCs w:val="22"/>
        </w:rPr>
        <w:t>шламонакопичувачі</w:t>
      </w:r>
      <w:proofErr w:type="spellEnd"/>
      <w:r w:rsidR="00F22751" w:rsidRPr="00436007">
        <w:rPr>
          <w:rFonts w:ascii="Calibri" w:hAnsi="Calibri" w:cs="Calibri"/>
          <w:sz w:val="22"/>
          <w:szCs w:val="22"/>
        </w:rPr>
        <w:t>»</w:t>
      </w:r>
      <w:r w:rsidR="009415EB" w:rsidRPr="00436007">
        <w:rPr>
          <w:rFonts w:ascii="Calibri" w:hAnsi="Calibri" w:cs="Calibri"/>
          <w:sz w:val="22"/>
          <w:szCs w:val="22"/>
        </w:rPr>
        <w:t xml:space="preserve"> приділяється увага таким</w:t>
      </w:r>
      <w:r w:rsidR="00F22751" w:rsidRPr="00436007">
        <w:rPr>
          <w:rFonts w:ascii="Calibri" w:hAnsi="Calibri" w:cs="Calibri"/>
          <w:sz w:val="22"/>
          <w:szCs w:val="22"/>
        </w:rPr>
        <w:t xml:space="preserve"> основним</w:t>
      </w:r>
      <w:r w:rsidR="009415EB" w:rsidRPr="00436007">
        <w:rPr>
          <w:rFonts w:ascii="Calibri" w:hAnsi="Calibri" w:cs="Calibri"/>
          <w:sz w:val="22"/>
          <w:szCs w:val="22"/>
        </w:rPr>
        <w:t xml:space="preserve"> аспектам:</w:t>
      </w:r>
    </w:p>
    <w:p w14:paraId="2F852CBF" w14:textId="781EE642" w:rsidR="009415EB" w:rsidRPr="00436007" w:rsidRDefault="009415EB" w:rsidP="004A4072">
      <w:pPr>
        <w:ind w:firstLine="426"/>
        <w:jc w:val="both"/>
        <w:rPr>
          <w:rFonts w:ascii="Calibri" w:hAnsi="Calibri" w:cs="Calibri"/>
          <w:sz w:val="22"/>
          <w:szCs w:val="22"/>
          <w:lang w:val="uk-UA"/>
        </w:rPr>
      </w:pPr>
      <w:r w:rsidRPr="00436007">
        <w:rPr>
          <w:rFonts w:ascii="Calibri" w:hAnsi="Calibri" w:cs="Calibri"/>
          <w:sz w:val="22"/>
          <w:szCs w:val="22"/>
          <w:lang w:val="uk-UA"/>
        </w:rPr>
        <w:t xml:space="preserve">розгляд можливості внесення змін у технологію виробництва </w:t>
      </w:r>
      <w:r w:rsidR="00F22751" w:rsidRPr="00436007">
        <w:rPr>
          <w:rFonts w:ascii="Calibri" w:hAnsi="Calibri" w:cs="Calibri"/>
          <w:sz w:val="22"/>
          <w:szCs w:val="22"/>
          <w:lang w:val="uk-UA"/>
        </w:rPr>
        <w:t>задля запобігання утворенню та зменшенню обсягів утворення відходів</w:t>
      </w:r>
      <w:r w:rsidR="003D7E93" w:rsidRPr="00436007">
        <w:rPr>
          <w:rFonts w:ascii="Calibri" w:hAnsi="Calibri" w:cs="Calibri"/>
          <w:sz w:val="22"/>
          <w:szCs w:val="22"/>
          <w:lang w:val="uk-UA"/>
        </w:rPr>
        <w:t>;</w:t>
      </w:r>
      <w:r w:rsidRPr="00436007">
        <w:rPr>
          <w:rFonts w:ascii="Calibri" w:hAnsi="Calibri" w:cs="Calibri"/>
          <w:sz w:val="22"/>
          <w:szCs w:val="22"/>
          <w:lang w:val="uk-UA"/>
        </w:rPr>
        <w:t xml:space="preserve"> </w:t>
      </w:r>
    </w:p>
    <w:p w14:paraId="15842B1E" w14:textId="20936E9B" w:rsidR="009415EB" w:rsidRPr="00436007" w:rsidRDefault="009415EB" w:rsidP="004A4072">
      <w:pPr>
        <w:ind w:firstLine="426"/>
        <w:jc w:val="both"/>
        <w:rPr>
          <w:rFonts w:ascii="Calibri" w:hAnsi="Calibri" w:cs="Calibri"/>
          <w:sz w:val="22"/>
          <w:szCs w:val="22"/>
          <w:lang w:val="uk-UA"/>
        </w:rPr>
      </w:pPr>
      <w:r w:rsidRPr="00436007">
        <w:rPr>
          <w:rFonts w:ascii="Calibri" w:hAnsi="Calibri" w:cs="Calibri"/>
          <w:sz w:val="22"/>
          <w:szCs w:val="22"/>
          <w:lang w:val="uk-UA"/>
        </w:rPr>
        <w:t xml:space="preserve">прийняті інженерні заходи із захисту довкілля від міграції забруднюючих речовин у складі відходів, що довгостроково зберігатимуться у </w:t>
      </w:r>
      <w:proofErr w:type="spellStart"/>
      <w:r w:rsidRPr="00436007">
        <w:rPr>
          <w:rFonts w:ascii="Calibri" w:hAnsi="Calibri" w:cs="Calibri"/>
          <w:sz w:val="22"/>
          <w:szCs w:val="22"/>
          <w:lang w:val="uk-UA"/>
        </w:rPr>
        <w:t>хвостосховищі</w:t>
      </w:r>
      <w:proofErr w:type="spellEnd"/>
      <w:r w:rsidRPr="00436007">
        <w:rPr>
          <w:rFonts w:ascii="Calibri" w:hAnsi="Calibri" w:cs="Calibri"/>
          <w:sz w:val="22"/>
          <w:szCs w:val="22"/>
          <w:lang w:val="uk-UA"/>
        </w:rPr>
        <w:t xml:space="preserve"> </w:t>
      </w:r>
      <w:r w:rsidR="00452464" w:rsidRPr="00436007">
        <w:rPr>
          <w:rFonts w:ascii="Calibri" w:hAnsi="Calibri" w:cs="Calibri"/>
          <w:sz w:val="22"/>
          <w:szCs w:val="22"/>
          <w:lang w:val="uk-UA"/>
        </w:rPr>
        <w:t xml:space="preserve">або </w:t>
      </w:r>
      <w:proofErr w:type="spellStart"/>
      <w:r w:rsidR="00452464" w:rsidRPr="00436007">
        <w:rPr>
          <w:rFonts w:ascii="Calibri" w:hAnsi="Calibri" w:cs="Calibri"/>
          <w:sz w:val="22"/>
          <w:szCs w:val="22"/>
          <w:lang w:val="uk-UA"/>
        </w:rPr>
        <w:t>шламонакопичувачі</w:t>
      </w:r>
      <w:proofErr w:type="spellEnd"/>
      <w:r w:rsidR="00452464" w:rsidRPr="00436007">
        <w:rPr>
          <w:rFonts w:ascii="Calibri" w:hAnsi="Calibri" w:cs="Calibri"/>
          <w:sz w:val="22"/>
          <w:szCs w:val="22"/>
          <w:lang w:val="uk-UA"/>
        </w:rPr>
        <w:t xml:space="preserve"> </w:t>
      </w:r>
      <w:r w:rsidRPr="00436007">
        <w:rPr>
          <w:rFonts w:ascii="Calibri" w:hAnsi="Calibri" w:cs="Calibri"/>
          <w:sz w:val="22"/>
          <w:szCs w:val="22"/>
          <w:lang w:val="uk-UA"/>
        </w:rPr>
        <w:t xml:space="preserve">(див. рекомендації </w:t>
      </w:r>
      <w:r w:rsidR="00B35341" w:rsidRPr="00436007">
        <w:rPr>
          <w:rFonts w:ascii="Calibri" w:hAnsi="Calibri" w:cs="Calibri"/>
          <w:sz w:val="22"/>
          <w:szCs w:val="22"/>
          <w:lang w:val="uk-UA"/>
        </w:rPr>
        <w:t xml:space="preserve">вище </w:t>
      </w:r>
      <w:r w:rsidRPr="00436007">
        <w:rPr>
          <w:rFonts w:ascii="Calibri" w:hAnsi="Calibri" w:cs="Calibri"/>
          <w:sz w:val="22"/>
          <w:szCs w:val="22"/>
          <w:lang w:val="uk-UA"/>
        </w:rPr>
        <w:t xml:space="preserve">у </w:t>
      </w:r>
      <w:r w:rsidR="00003B33" w:rsidRPr="00436007">
        <w:rPr>
          <w:rFonts w:ascii="Calibri" w:hAnsi="Calibri" w:cs="Calibri"/>
          <w:sz w:val="22"/>
          <w:szCs w:val="22"/>
          <w:lang w:val="uk-UA"/>
        </w:rPr>
        <w:t xml:space="preserve">пункті </w:t>
      </w:r>
      <w:r w:rsidRPr="00436007">
        <w:rPr>
          <w:rFonts w:ascii="Calibri" w:hAnsi="Calibri" w:cs="Calibri"/>
          <w:sz w:val="22"/>
          <w:szCs w:val="22"/>
          <w:lang w:val="uk-UA"/>
        </w:rPr>
        <w:t xml:space="preserve">1.4 «Опис основних характеристик </w:t>
      </w:r>
      <w:r w:rsidR="0080757A" w:rsidRPr="00436007">
        <w:rPr>
          <w:rFonts w:ascii="Calibri" w:hAnsi="Calibri" w:cs="Calibri"/>
          <w:sz w:val="22"/>
          <w:szCs w:val="22"/>
          <w:lang w:val="uk-UA"/>
        </w:rPr>
        <w:t>планованої діяльності</w:t>
      </w:r>
      <w:r w:rsidRPr="00436007">
        <w:rPr>
          <w:rFonts w:ascii="Calibri" w:hAnsi="Calibri" w:cs="Calibri"/>
          <w:sz w:val="22"/>
          <w:szCs w:val="22"/>
          <w:lang w:val="uk-UA"/>
        </w:rPr>
        <w:t>, зокрема виробничих процесів»)</w:t>
      </w:r>
      <w:r w:rsidR="00073BEF" w:rsidRPr="00436007">
        <w:rPr>
          <w:rFonts w:ascii="Calibri" w:hAnsi="Calibri" w:cs="Calibri"/>
          <w:sz w:val="22"/>
          <w:szCs w:val="22"/>
          <w:lang w:val="uk-UA"/>
        </w:rPr>
        <w:t>;</w:t>
      </w:r>
    </w:p>
    <w:p w14:paraId="0A76D5A6" w14:textId="7C40AD94" w:rsidR="009415EB" w:rsidRPr="00436007" w:rsidRDefault="009415EB" w:rsidP="004A4072">
      <w:pPr>
        <w:ind w:firstLine="426"/>
        <w:jc w:val="both"/>
        <w:rPr>
          <w:rFonts w:ascii="Calibri" w:hAnsi="Calibri" w:cs="Calibri"/>
          <w:sz w:val="22"/>
          <w:szCs w:val="22"/>
          <w:lang w:val="uk-UA"/>
        </w:rPr>
      </w:pPr>
      <w:r w:rsidRPr="00436007">
        <w:rPr>
          <w:rFonts w:ascii="Calibri" w:hAnsi="Calibri" w:cs="Calibri"/>
          <w:sz w:val="22"/>
          <w:szCs w:val="22"/>
          <w:lang w:val="uk-UA"/>
        </w:rPr>
        <w:t>плани щодо подальшого поводження з відходами</w:t>
      </w:r>
      <w:r w:rsidR="00F34455" w:rsidRPr="00436007">
        <w:rPr>
          <w:rFonts w:ascii="Calibri" w:hAnsi="Calibri" w:cs="Calibri"/>
          <w:sz w:val="22"/>
          <w:szCs w:val="22"/>
          <w:lang w:val="uk-UA"/>
        </w:rPr>
        <w:t xml:space="preserve">, </w:t>
      </w:r>
      <w:r w:rsidR="008D09ED" w:rsidRPr="00436007">
        <w:rPr>
          <w:rFonts w:ascii="Calibri" w:hAnsi="Calibri" w:cs="Calibri"/>
          <w:sz w:val="22"/>
          <w:szCs w:val="22"/>
          <w:lang w:val="uk-UA"/>
        </w:rPr>
        <w:t xml:space="preserve">що будуть накопичені </w:t>
      </w:r>
      <w:r w:rsidR="00F34455" w:rsidRPr="00436007">
        <w:rPr>
          <w:rFonts w:ascii="Calibri" w:hAnsi="Calibri" w:cs="Calibri"/>
          <w:sz w:val="22"/>
          <w:szCs w:val="22"/>
          <w:lang w:val="uk-UA"/>
        </w:rPr>
        <w:t xml:space="preserve">у </w:t>
      </w:r>
      <w:proofErr w:type="spellStart"/>
      <w:r w:rsidRPr="00436007">
        <w:rPr>
          <w:rFonts w:ascii="Calibri" w:hAnsi="Calibri" w:cs="Calibri"/>
          <w:sz w:val="22"/>
          <w:szCs w:val="22"/>
          <w:lang w:val="uk-UA"/>
        </w:rPr>
        <w:t>хвостосховищ</w:t>
      </w:r>
      <w:r w:rsidR="00F34455" w:rsidRPr="00436007">
        <w:rPr>
          <w:rFonts w:ascii="Calibri" w:hAnsi="Calibri" w:cs="Calibri"/>
          <w:sz w:val="22"/>
          <w:szCs w:val="22"/>
          <w:lang w:val="uk-UA"/>
        </w:rPr>
        <w:t>і</w:t>
      </w:r>
      <w:proofErr w:type="spellEnd"/>
      <w:r w:rsidR="00452464" w:rsidRPr="00436007">
        <w:rPr>
          <w:rFonts w:ascii="Calibri" w:hAnsi="Calibri" w:cs="Calibri"/>
          <w:sz w:val="22"/>
          <w:szCs w:val="22"/>
          <w:lang w:val="uk-UA"/>
        </w:rPr>
        <w:t xml:space="preserve"> </w:t>
      </w:r>
      <w:r w:rsidR="00452464" w:rsidRPr="00436007">
        <w:rPr>
          <w:rFonts w:ascii="Calibri" w:hAnsi="Calibri" w:cs="Calibri"/>
          <w:color w:val="000000" w:themeColor="text1"/>
          <w:sz w:val="22"/>
          <w:szCs w:val="22"/>
          <w:shd w:val="clear" w:color="auto" w:fill="FFFFFF"/>
          <w:lang w:val="uk-UA"/>
        </w:rPr>
        <w:t>(</w:t>
      </w:r>
      <w:proofErr w:type="spellStart"/>
      <w:r w:rsidR="00452464" w:rsidRPr="00436007">
        <w:rPr>
          <w:rFonts w:ascii="Calibri" w:hAnsi="Calibri" w:cs="Calibri"/>
          <w:color w:val="000000" w:themeColor="text1"/>
          <w:sz w:val="22"/>
          <w:szCs w:val="22"/>
          <w:shd w:val="clear" w:color="auto" w:fill="FFFFFF"/>
          <w:lang w:val="uk-UA"/>
        </w:rPr>
        <w:t>шламонакопичувачі</w:t>
      </w:r>
      <w:proofErr w:type="spellEnd"/>
      <w:r w:rsidR="00452464" w:rsidRPr="00436007">
        <w:rPr>
          <w:rFonts w:ascii="Calibri" w:hAnsi="Calibri" w:cs="Calibri"/>
          <w:color w:val="000000" w:themeColor="text1"/>
          <w:sz w:val="22"/>
          <w:szCs w:val="22"/>
          <w:shd w:val="clear" w:color="auto" w:fill="FFFFFF"/>
          <w:lang w:val="uk-UA"/>
        </w:rPr>
        <w:t>)</w:t>
      </w:r>
      <w:r w:rsidRPr="00436007">
        <w:rPr>
          <w:rFonts w:ascii="Calibri" w:hAnsi="Calibri" w:cs="Calibri"/>
          <w:sz w:val="22"/>
          <w:szCs w:val="22"/>
          <w:lang w:val="uk-UA"/>
        </w:rPr>
        <w:t xml:space="preserve"> </w:t>
      </w:r>
      <w:r w:rsidR="00EC3B15" w:rsidRPr="00436007">
        <w:rPr>
          <w:rFonts w:ascii="Calibri" w:hAnsi="Calibri" w:cs="Calibri"/>
          <w:sz w:val="22"/>
          <w:szCs w:val="22"/>
          <w:lang w:val="uk-UA"/>
        </w:rPr>
        <w:t xml:space="preserve">– </w:t>
      </w:r>
      <w:r w:rsidRPr="00436007">
        <w:rPr>
          <w:rFonts w:ascii="Calibri" w:hAnsi="Calibri" w:cs="Calibri"/>
          <w:sz w:val="22"/>
          <w:szCs w:val="22"/>
          <w:lang w:val="uk-UA"/>
        </w:rPr>
        <w:t xml:space="preserve">переробка/ повторне використання/ незворотне розміщення у </w:t>
      </w:r>
      <w:proofErr w:type="spellStart"/>
      <w:r w:rsidRPr="00436007">
        <w:rPr>
          <w:rFonts w:ascii="Calibri" w:hAnsi="Calibri" w:cs="Calibri"/>
          <w:sz w:val="22"/>
          <w:szCs w:val="22"/>
          <w:lang w:val="uk-UA"/>
        </w:rPr>
        <w:t>хвостосховищі</w:t>
      </w:r>
      <w:proofErr w:type="spellEnd"/>
      <w:r w:rsidR="00EC3B15" w:rsidRPr="00436007">
        <w:rPr>
          <w:rFonts w:ascii="Calibri" w:hAnsi="Calibri" w:cs="Calibri"/>
          <w:sz w:val="22"/>
          <w:szCs w:val="22"/>
          <w:lang w:val="uk-UA"/>
        </w:rPr>
        <w:t xml:space="preserve"> </w:t>
      </w:r>
      <w:r w:rsidR="00452464" w:rsidRPr="00436007">
        <w:rPr>
          <w:rFonts w:ascii="Calibri" w:hAnsi="Calibri" w:cs="Calibri"/>
          <w:sz w:val="22"/>
          <w:szCs w:val="22"/>
          <w:lang w:val="uk-UA"/>
        </w:rPr>
        <w:t xml:space="preserve">або </w:t>
      </w:r>
      <w:proofErr w:type="spellStart"/>
      <w:r w:rsidR="00452464" w:rsidRPr="00436007">
        <w:rPr>
          <w:rFonts w:ascii="Calibri" w:hAnsi="Calibri" w:cs="Calibri"/>
          <w:sz w:val="22"/>
          <w:szCs w:val="22"/>
          <w:lang w:val="uk-UA"/>
        </w:rPr>
        <w:t>шламонакопичувачі</w:t>
      </w:r>
      <w:proofErr w:type="spellEnd"/>
      <w:r w:rsidR="00452464" w:rsidRPr="00436007">
        <w:rPr>
          <w:rFonts w:ascii="Calibri" w:hAnsi="Calibri" w:cs="Calibri"/>
          <w:sz w:val="22"/>
          <w:szCs w:val="22"/>
          <w:lang w:val="uk-UA"/>
        </w:rPr>
        <w:t xml:space="preserve"> </w:t>
      </w:r>
      <w:r w:rsidR="00EC3B15" w:rsidRPr="00436007">
        <w:rPr>
          <w:rFonts w:ascii="Calibri" w:hAnsi="Calibri" w:cs="Calibri"/>
          <w:sz w:val="22"/>
          <w:szCs w:val="22"/>
          <w:lang w:val="uk-UA"/>
        </w:rPr>
        <w:t>(</w:t>
      </w:r>
      <w:r w:rsidRPr="00436007">
        <w:rPr>
          <w:rFonts w:ascii="Calibri" w:hAnsi="Calibri" w:cs="Calibri"/>
          <w:sz w:val="22"/>
          <w:szCs w:val="22"/>
          <w:lang w:val="uk-UA"/>
        </w:rPr>
        <w:t>див. рекомендації</w:t>
      </w:r>
      <w:r w:rsidR="00B35341" w:rsidRPr="00436007">
        <w:rPr>
          <w:rFonts w:ascii="Calibri" w:hAnsi="Calibri" w:cs="Calibri"/>
          <w:sz w:val="22"/>
          <w:szCs w:val="22"/>
          <w:lang w:val="uk-UA"/>
        </w:rPr>
        <w:t xml:space="preserve"> вище </w:t>
      </w:r>
      <w:r w:rsidRPr="00436007">
        <w:rPr>
          <w:rFonts w:ascii="Calibri" w:hAnsi="Calibri" w:cs="Calibri"/>
          <w:sz w:val="22"/>
          <w:szCs w:val="22"/>
          <w:lang w:val="uk-UA"/>
        </w:rPr>
        <w:t xml:space="preserve">у </w:t>
      </w:r>
      <w:r w:rsidR="00003B33" w:rsidRPr="00436007">
        <w:rPr>
          <w:rFonts w:ascii="Calibri" w:hAnsi="Calibri" w:cs="Calibri"/>
          <w:sz w:val="22"/>
          <w:szCs w:val="22"/>
          <w:lang w:val="uk-UA"/>
        </w:rPr>
        <w:t xml:space="preserve">пункті </w:t>
      </w:r>
      <w:r w:rsidRPr="00436007">
        <w:rPr>
          <w:rFonts w:ascii="Calibri" w:hAnsi="Calibri" w:cs="Calibri"/>
          <w:sz w:val="22"/>
          <w:szCs w:val="22"/>
          <w:lang w:val="uk-UA"/>
        </w:rPr>
        <w:t xml:space="preserve">1.3. «Опис характеристик діяльності протягом виконання підготовчих і будівельних робіт та провадження </w:t>
      </w:r>
      <w:r w:rsidR="0080757A" w:rsidRPr="00436007">
        <w:rPr>
          <w:rFonts w:ascii="Calibri" w:hAnsi="Calibri" w:cs="Calibri"/>
          <w:sz w:val="22"/>
          <w:szCs w:val="22"/>
          <w:lang w:val="uk-UA"/>
        </w:rPr>
        <w:t>планованої діяльності</w:t>
      </w:r>
      <w:r w:rsidRPr="00436007">
        <w:rPr>
          <w:rFonts w:ascii="Calibri" w:hAnsi="Calibri" w:cs="Calibri"/>
          <w:sz w:val="22"/>
          <w:szCs w:val="22"/>
          <w:lang w:val="uk-UA"/>
        </w:rPr>
        <w:t>»)</w:t>
      </w:r>
      <w:r w:rsidR="008D09ED" w:rsidRPr="00436007">
        <w:rPr>
          <w:rFonts w:ascii="Calibri" w:hAnsi="Calibri" w:cs="Calibri"/>
          <w:sz w:val="22"/>
          <w:szCs w:val="22"/>
          <w:lang w:val="uk-UA"/>
        </w:rPr>
        <w:t>;</w:t>
      </w:r>
    </w:p>
    <w:p w14:paraId="2CF4289F" w14:textId="2F46266B" w:rsidR="008775B9" w:rsidRPr="00436007" w:rsidRDefault="008775B9" w:rsidP="004A4072">
      <w:pPr>
        <w:ind w:firstLine="426"/>
        <w:jc w:val="both"/>
        <w:rPr>
          <w:rFonts w:ascii="Calibri" w:hAnsi="Calibri" w:cs="Calibri"/>
          <w:sz w:val="22"/>
          <w:szCs w:val="22"/>
          <w:lang w:val="uk-UA"/>
        </w:rPr>
      </w:pPr>
      <w:r w:rsidRPr="00436007">
        <w:rPr>
          <w:rFonts w:ascii="Calibri" w:hAnsi="Calibri" w:cs="Calibri"/>
          <w:sz w:val="22"/>
          <w:szCs w:val="22"/>
          <w:lang w:val="uk-UA"/>
        </w:rPr>
        <w:t xml:space="preserve">порядок поводження з накопиченими раніше відходами, а також відходами, що утворюються в процесі </w:t>
      </w:r>
      <w:r w:rsidR="002404CC" w:rsidRPr="00436007">
        <w:rPr>
          <w:rFonts w:ascii="Calibri" w:hAnsi="Calibri" w:cs="Calibri"/>
          <w:sz w:val="22"/>
          <w:szCs w:val="22"/>
          <w:lang w:val="uk-UA"/>
        </w:rPr>
        <w:t xml:space="preserve">будівництва, </w:t>
      </w:r>
      <w:r w:rsidR="008D09ED" w:rsidRPr="00436007">
        <w:rPr>
          <w:rFonts w:ascii="Calibri" w:hAnsi="Calibri" w:cs="Calibri"/>
          <w:sz w:val="22"/>
          <w:szCs w:val="22"/>
          <w:lang w:val="uk-UA"/>
        </w:rPr>
        <w:t>консервації або ліквідації об’єкта (</w:t>
      </w:r>
      <w:r w:rsidR="008D09ED" w:rsidRPr="00436007">
        <w:rPr>
          <w:rFonts w:ascii="Calibri" w:hAnsi="Calibri" w:cs="Calibri"/>
          <w:color w:val="000000" w:themeColor="text1"/>
          <w:sz w:val="22"/>
          <w:szCs w:val="22"/>
          <w:lang w:val="uk-UA"/>
        </w:rPr>
        <w:t>тимчасове або остаточне припинення експлуатації)</w:t>
      </w:r>
      <w:r w:rsidRPr="00436007">
        <w:rPr>
          <w:rFonts w:ascii="Calibri" w:hAnsi="Calibri" w:cs="Calibri"/>
          <w:sz w:val="22"/>
          <w:szCs w:val="22"/>
          <w:lang w:val="uk-UA"/>
        </w:rPr>
        <w:t xml:space="preserve">, та заходи із запобігання забрудненню </w:t>
      </w:r>
      <w:r w:rsidR="008D09ED" w:rsidRPr="00436007">
        <w:rPr>
          <w:rFonts w:ascii="Calibri" w:hAnsi="Calibri" w:cs="Calibri"/>
          <w:sz w:val="22"/>
          <w:szCs w:val="22"/>
          <w:lang w:val="uk-UA"/>
        </w:rPr>
        <w:t>довкілля.</w:t>
      </w:r>
    </w:p>
    <w:p w14:paraId="6A006504" w14:textId="03FA8FD1" w:rsidR="009415EB" w:rsidRPr="00436007" w:rsidRDefault="009415EB" w:rsidP="008B2A7C">
      <w:pPr>
        <w:ind w:firstLine="567"/>
        <w:jc w:val="both"/>
        <w:rPr>
          <w:rFonts w:ascii="Calibri" w:hAnsi="Calibri" w:cs="Calibri"/>
          <w:sz w:val="22"/>
          <w:szCs w:val="22"/>
          <w:lang w:val="uk-UA"/>
        </w:rPr>
      </w:pPr>
      <w:r w:rsidRPr="00436007">
        <w:rPr>
          <w:rFonts w:ascii="Calibri" w:hAnsi="Calibri" w:cs="Calibri"/>
          <w:sz w:val="22"/>
          <w:szCs w:val="22"/>
          <w:lang w:val="uk-UA"/>
        </w:rPr>
        <w:t xml:space="preserve">Заходи зі скорочення обсягів утворення відходів, зниження їх небезпечності, інші заходи безпечного поводження з відходами, </w:t>
      </w:r>
      <w:r w:rsidR="005A59FD" w:rsidRPr="00436007">
        <w:rPr>
          <w:rFonts w:ascii="Calibri" w:hAnsi="Calibri" w:cs="Calibri"/>
          <w:sz w:val="22"/>
          <w:szCs w:val="22"/>
          <w:lang w:val="uk-UA"/>
        </w:rPr>
        <w:t xml:space="preserve">як правило </w:t>
      </w:r>
      <w:r w:rsidR="0035134A" w:rsidRPr="00436007">
        <w:rPr>
          <w:rFonts w:ascii="Calibri" w:hAnsi="Calibri" w:cs="Calibri"/>
          <w:sz w:val="22"/>
          <w:szCs w:val="22"/>
          <w:lang w:val="uk-UA"/>
        </w:rPr>
        <w:t xml:space="preserve">описуються </w:t>
      </w:r>
      <w:r w:rsidRPr="00436007">
        <w:rPr>
          <w:rFonts w:ascii="Calibri" w:hAnsi="Calibri" w:cs="Calibri"/>
          <w:sz w:val="22"/>
          <w:szCs w:val="22"/>
          <w:lang w:val="uk-UA"/>
        </w:rPr>
        <w:t xml:space="preserve">детально </w:t>
      </w:r>
      <w:r w:rsidR="0064582C" w:rsidRPr="00436007">
        <w:rPr>
          <w:rFonts w:ascii="Calibri" w:hAnsi="Calibri" w:cs="Calibri"/>
          <w:sz w:val="22"/>
          <w:szCs w:val="22"/>
          <w:lang w:val="uk-UA"/>
        </w:rPr>
        <w:t xml:space="preserve">в окремому </w:t>
      </w:r>
      <w:r w:rsidRPr="00436007">
        <w:rPr>
          <w:rFonts w:ascii="Calibri" w:hAnsi="Calibri" w:cs="Calibri"/>
          <w:sz w:val="22"/>
          <w:szCs w:val="22"/>
          <w:lang w:val="uk-UA"/>
        </w:rPr>
        <w:t xml:space="preserve">розділі (див. </w:t>
      </w:r>
      <w:r w:rsidR="0064582C" w:rsidRPr="00436007">
        <w:rPr>
          <w:rFonts w:ascii="Calibri" w:hAnsi="Calibri" w:cs="Calibri"/>
          <w:sz w:val="22"/>
          <w:szCs w:val="22"/>
          <w:lang w:val="uk-UA"/>
        </w:rPr>
        <w:t xml:space="preserve">рекомендації </w:t>
      </w:r>
      <w:r w:rsidR="00C62D95" w:rsidRPr="00436007">
        <w:rPr>
          <w:rFonts w:ascii="Calibri" w:hAnsi="Calibri" w:cs="Calibri"/>
          <w:sz w:val="22"/>
          <w:szCs w:val="22"/>
          <w:lang w:val="uk-UA"/>
        </w:rPr>
        <w:t xml:space="preserve">нижче </w:t>
      </w:r>
      <w:r w:rsidR="0064582C" w:rsidRPr="00436007">
        <w:rPr>
          <w:rFonts w:ascii="Calibri" w:hAnsi="Calibri" w:cs="Calibri"/>
          <w:sz w:val="22"/>
          <w:szCs w:val="22"/>
          <w:lang w:val="uk-UA"/>
        </w:rPr>
        <w:t xml:space="preserve">в </w:t>
      </w:r>
      <w:r w:rsidR="00003B33" w:rsidRPr="00436007">
        <w:rPr>
          <w:rFonts w:ascii="Calibri" w:hAnsi="Calibri" w:cs="Calibri"/>
          <w:sz w:val="22"/>
          <w:szCs w:val="22"/>
          <w:lang w:val="uk-UA"/>
        </w:rPr>
        <w:t xml:space="preserve">главі </w:t>
      </w:r>
      <w:r w:rsidRPr="00436007">
        <w:rPr>
          <w:rFonts w:ascii="Calibri" w:hAnsi="Calibri" w:cs="Calibri"/>
          <w:sz w:val="22"/>
          <w:szCs w:val="22"/>
          <w:lang w:val="uk-UA"/>
        </w:rPr>
        <w:t>7</w:t>
      </w:r>
      <w:r w:rsidR="00C62D95" w:rsidRPr="00436007">
        <w:rPr>
          <w:rFonts w:ascii="Calibri" w:hAnsi="Calibri" w:cs="Calibri"/>
          <w:sz w:val="22"/>
          <w:szCs w:val="22"/>
          <w:lang w:val="uk-UA"/>
        </w:rPr>
        <w:t>. «Опис передбачених заходів, спрямованих на запобігання, відвернення, уникнення, зменшення, усунення значного негативного впливу на довкілля»</w:t>
      </w:r>
      <w:r w:rsidRPr="00436007">
        <w:rPr>
          <w:rFonts w:ascii="Calibri" w:hAnsi="Calibri" w:cs="Calibri"/>
          <w:sz w:val="22"/>
          <w:szCs w:val="22"/>
          <w:lang w:val="uk-UA"/>
        </w:rPr>
        <w:t>).</w:t>
      </w:r>
    </w:p>
    <w:p w14:paraId="64BA6F45" w14:textId="77777777" w:rsidR="00F15DE5" w:rsidRPr="00436007" w:rsidRDefault="00F15DE5" w:rsidP="009E0BB9">
      <w:pPr>
        <w:pStyle w:val="a9"/>
        <w:ind w:left="720" w:right="-1"/>
        <w:jc w:val="both"/>
        <w:rPr>
          <w:rFonts w:ascii="Calibri" w:hAnsi="Calibri" w:cs="Calibri"/>
          <w:sz w:val="22"/>
          <w:szCs w:val="22"/>
        </w:rPr>
      </w:pPr>
    </w:p>
    <w:p w14:paraId="036D8B2D" w14:textId="0AD333D3" w:rsidR="00F04A1B" w:rsidRPr="00436007" w:rsidRDefault="00CB6FAE" w:rsidP="009E0BB9">
      <w:pPr>
        <w:pStyle w:val="30"/>
        <w:spacing w:before="0"/>
        <w:jc w:val="center"/>
        <w:rPr>
          <w:rFonts w:ascii="Calibri" w:hAnsi="Calibri" w:cs="Calibri"/>
          <w:b/>
          <w:bCs/>
          <w:color w:val="000000"/>
          <w:sz w:val="22"/>
          <w:szCs w:val="22"/>
        </w:rPr>
      </w:pPr>
      <w:bookmarkStart w:id="156" w:name="_Toc87986306"/>
      <w:bookmarkStart w:id="157" w:name="_Toc89120055"/>
      <w:bookmarkStart w:id="158" w:name="_Toc89120366"/>
      <w:bookmarkStart w:id="159" w:name="_Toc90396429"/>
      <w:bookmarkStart w:id="160" w:name="_Toc91335231"/>
      <w:bookmarkStart w:id="161" w:name="_Toc91440510"/>
      <w:bookmarkStart w:id="162" w:name="_Toc91524719"/>
      <w:bookmarkStart w:id="163" w:name="_Toc91711303"/>
      <w:bookmarkStart w:id="164" w:name="_Toc93608186"/>
      <w:bookmarkStart w:id="165" w:name="_Toc94969312"/>
      <w:bookmarkStart w:id="166" w:name="_Toc94992160"/>
      <w:bookmarkStart w:id="167" w:name="_Toc95917315"/>
      <w:bookmarkStart w:id="168" w:name="_Toc136376013"/>
      <w:bookmarkStart w:id="169" w:name="_Toc138538305"/>
      <w:r w:rsidRPr="00436007">
        <w:rPr>
          <w:rFonts w:ascii="Calibri" w:hAnsi="Calibri" w:cs="Calibri"/>
          <w:b/>
          <w:bCs/>
          <w:color w:val="000000"/>
          <w:sz w:val="22"/>
          <w:szCs w:val="22"/>
        </w:rPr>
        <w:t xml:space="preserve">1.5.2. </w:t>
      </w:r>
      <w:r w:rsidR="00993D59" w:rsidRPr="00436007">
        <w:rPr>
          <w:rFonts w:ascii="Calibri" w:hAnsi="Calibri" w:cs="Calibri"/>
          <w:b/>
          <w:bCs/>
          <w:color w:val="000000"/>
          <w:sz w:val="22"/>
          <w:szCs w:val="22"/>
        </w:rPr>
        <w:t>Оцінка</w:t>
      </w:r>
      <w:r w:rsidR="00F04A1B" w:rsidRPr="00436007">
        <w:rPr>
          <w:rFonts w:ascii="Calibri" w:hAnsi="Calibri" w:cs="Calibri"/>
          <w:b/>
          <w:bCs/>
          <w:color w:val="000000"/>
          <w:sz w:val="22"/>
          <w:szCs w:val="22"/>
        </w:rPr>
        <w:t xml:space="preserve"> забруднення ґрунт</w:t>
      </w:r>
      <w:r w:rsidR="00993D59" w:rsidRPr="00436007">
        <w:rPr>
          <w:rFonts w:ascii="Calibri" w:hAnsi="Calibri" w:cs="Calibri"/>
          <w:b/>
          <w:bCs/>
          <w:color w:val="000000"/>
          <w:sz w:val="22"/>
          <w:szCs w:val="22"/>
        </w:rPr>
        <w:t>у</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4400834C" w14:textId="77777777" w:rsidR="009E0BB9" w:rsidRPr="00436007" w:rsidRDefault="009E0BB9" w:rsidP="009E0BB9">
      <w:pPr>
        <w:ind w:firstLine="708"/>
        <w:jc w:val="both"/>
        <w:rPr>
          <w:rFonts w:ascii="Calibri" w:hAnsi="Calibri" w:cs="Calibri"/>
          <w:sz w:val="22"/>
          <w:szCs w:val="22"/>
          <w:lang w:val="uk-UA"/>
        </w:rPr>
      </w:pPr>
    </w:p>
    <w:p w14:paraId="2DE8FDC6" w14:textId="71931C19" w:rsidR="00993D59" w:rsidRPr="00436007" w:rsidRDefault="00993D59" w:rsidP="008B2A7C">
      <w:pPr>
        <w:ind w:firstLine="567"/>
        <w:jc w:val="both"/>
        <w:rPr>
          <w:rFonts w:ascii="Calibri" w:hAnsi="Calibri" w:cs="Calibri"/>
          <w:sz w:val="22"/>
          <w:szCs w:val="22"/>
          <w:lang w:val="uk-UA"/>
        </w:rPr>
      </w:pPr>
      <w:r w:rsidRPr="00436007">
        <w:rPr>
          <w:rFonts w:ascii="Calibri" w:hAnsi="Calibri" w:cs="Calibri"/>
          <w:sz w:val="22"/>
          <w:szCs w:val="22"/>
          <w:lang w:val="uk-UA"/>
        </w:rPr>
        <w:t>Забруднення ґрунту при будівництві</w:t>
      </w:r>
      <w:r w:rsidR="00BB1A15" w:rsidRPr="00436007">
        <w:rPr>
          <w:rFonts w:ascii="Calibri" w:hAnsi="Calibri" w:cs="Calibri"/>
          <w:sz w:val="22"/>
          <w:szCs w:val="22"/>
          <w:lang w:val="uk-UA"/>
        </w:rPr>
        <w:t>,</w:t>
      </w:r>
      <w:r w:rsidRPr="00436007">
        <w:rPr>
          <w:rFonts w:ascii="Calibri" w:hAnsi="Calibri" w:cs="Calibri"/>
          <w:sz w:val="22"/>
          <w:szCs w:val="22"/>
          <w:lang w:val="uk-UA"/>
        </w:rPr>
        <w:t xml:space="preserve"> експлуатації</w:t>
      </w:r>
      <w:r w:rsidR="00BB1A15" w:rsidRPr="00436007">
        <w:rPr>
          <w:rFonts w:ascii="Calibri" w:hAnsi="Calibri" w:cs="Calibri"/>
          <w:sz w:val="22"/>
          <w:szCs w:val="22"/>
          <w:lang w:val="uk-UA"/>
        </w:rPr>
        <w:t xml:space="preserve"> та виведенн</w:t>
      </w:r>
      <w:r w:rsidR="00253195" w:rsidRPr="00436007">
        <w:rPr>
          <w:rFonts w:ascii="Calibri" w:hAnsi="Calibri" w:cs="Calibri"/>
          <w:sz w:val="22"/>
          <w:szCs w:val="22"/>
          <w:lang w:val="uk-UA"/>
        </w:rPr>
        <w:t>і</w:t>
      </w:r>
      <w:r w:rsidR="00BB1A15" w:rsidRPr="00436007">
        <w:rPr>
          <w:rFonts w:ascii="Calibri" w:hAnsi="Calibri" w:cs="Calibri"/>
          <w:sz w:val="22"/>
          <w:szCs w:val="22"/>
          <w:lang w:val="uk-UA"/>
        </w:rPr>
        <w:t xml:space="preserve"> з експлуатації</w:t>
      </w:r>
      <w:r w:rsidRPr="00436007">
        <w:rPr>
          <w:rFonts w:ascii="Calibri" w:hAnsi="Calibri" w:cs="Calibri"/>
          <w:sz w:val="22"/>
          <w:szCs w:val="22"/>
          <w:lang w:val="uk-UA"/>
        </w:rPr>
        <w:t xml:space="preserve"> </w:t>
      </w:r>
      <w:proofErr w:type="spellStart"/>
      <w:r w:rsidRPr="00436007">
        <w:rPr>
          <w:rFonts w:ascii="Calibri" w:hAnsi="Calibri" w:cs="Calibri"/>
          <w:sz w:val="22"/>
          <w:szCs w:val="22"/>
          <w:lang w:val="uk-UA"/>
        </w:rPr>
        <w:t>хвостосховища</w:t>
      </w:r>
      <w:proofErr w:type="spellEnd"/>
      <w:r w:rsidR="00B73B42" w:rsidRPr="00436007">
        <w:rPr>
          <w:rFonts w:ascii="Calibri" w:hAnsi="Calibri" w:cs="Calibri"/>
          <w:sz w:val="22"/>
          <w:szCs w:val="22"/>
          <w:lang w:val="uk-UA"/>
        </w:rPr>
        <w:t xml:space="preserve"> </w:t>
      </w:r>
      <w:r w:rsidR="00B73B42" w:rsidRPr="00436007">
        <w:rPr>
          <w:rFonts w:ascii="Calibri" w:hAnsi="Calibri" w:cs="Calibri"/>
          <w:color w:val="000000" w:themeColor="text1"/>
          <w:sz w:val="22"/>
          <w:szCs w:val="22"/>
          <w:shd w:val="clear" w:color="auto" w:fill="FFFFFF"/>
          <w:lang w:val="uk-UA"/>
        </w:rPr>
        <w:t>(</w:t>
      </w:r>
      <w:proofErr w:type="spellStart"/>
      <w:r w:rsidR="00B73B42" w:rsidRPr="00436007">
        <w:rPr>
          <w:rFonts w:ascii="Calibri" w:hAnsi="Calibri" w:cs="Calibri"/>
          <w:color w:val="000000" w:themeColor="text1"/>
          <w:sz w:val="22"/>
          <w:szCs w:val="22"/>
          <w:shd w:val="clear" w:color="auto" w:fill="FFFFFF"/>
          <w:lang w:val="uk-UA"/>
        </w:rPr>
        <w:t>шламонакопичувача</w:t>
      </w:r>
      <w:proofErr w:type="spellEnd"/>
      <w:r w:rsidR="00B73B42" w:rsidRPr="00436007">
        <w:rPr>
          <w:rFonts w:ascii="Calibri" w:hAnsi="Calibri" w:cs="Calibri"/>
          <w:color w:val="000000" w:themeColor="text1"/>
          <w:sz w:val="22"/>
          <w:szCs w:val="22"/>
          <w:shd w:val="clear" w:color="auto" w:fill="FFFFFF"/>
          <w:lang w:val="uk-UA"/>
        </w:rPr>
        <w:t>)</w:t>
      </w:r>
      <w:r w:rsidRPr="00436007">
        <w:rPr>
          <w:rFonts w:ascii="Calibri" w:hAnsi="Calibri" w:cs="Calibri"/>
          <w:sz w:val="22"/>
          <w:szCs w:val="22"/>
          <w:lang w:val="uk-UA"/>
        </w:rPr>
        <w:t xml:space="preserve"> може бути спричинене неорганізованими витоками у ґрунт від технологічного транспорту (нафтопродукти, паливно-мастильні матеріали або ін.), а також міграц</w:t>
      </w:r>
      <w:r w:rsidR="00BB1A15" w:rsidRPr="00436007">
        <w:rPr>
          <w:rFonts w:ascii="Calibri" w:hAnsi="Calibri" w:cs="Calibri"/>
          <w:sz w:val="22"/>
          <w:szCs w:val="22"/>
          <w:lang w:val="uk-UA"/>
        </w:rPr>
        <w:t>ією</w:t>
      </w:r>
      <w:r w:rsidRPr="00436007">
        <w:rPr>
          <w:rFonts w:ascii="Calibri" w:hAnsi="Calibri" w:cs="Calibri"/>
          <w:sz w:val="22"/>
          <w:szCs w:val="22"/>
          <w:lang w:val="uk-UA"/>
        </w:rPr>
        <w:t>, осідання</w:t>
      </w:r>
      <w:r w:rsidR="00BB1A15" w:rsidRPr="00436007">
        <w:rPr>
          <w:rFonts w:ascii="Calibri" w:hAnsi="Calibri" w:cs="Calibri"/>
          <w:sz w:val="22"/>
          <w:szCs w:val="22"/>
          <w:lang w:val="uk-UA"/>
        </w:rPr>
        <w:t>м</w:t>
      </w:r>
      <w:r w:rsidRPr="00436007">
        <w:rPr>
          <w:rFonts w:ascii="Calibri" w:hAnsi="Calibri" w:cs="Calibri"/>
          <w:sz w:val="22"/>
          <w:szCs w:val="22"/>
          <w:lang w:val="uk-UA"/>
        </w:rPr>
        <w:t xml:space="preserve"> та накопичення</w:t>
      </w:r>
      <w:r w:rsidR="00BB1A15" w:rsidRPr="00436007">
        <w:rPr>
          <w:rFonts w:ascii="Calibri" w:hAnsi="Calibri" w:cs="Calibri"/>
          <w:sz w:val="22"/>
          <w:szCs w:val="22"/>
          <w:lang w:val="uk-UA"/>
        </w:rPr>
        <w:t>м</w:t>
      </w:r>
      <w:r w:rsidRPr="00436007">
        <w:rPr>
          <w:rFonts w:ascii="Calibri" w:hAnsi="Calibri" w:cs="Calibri"/>
          <w:sz w:val="22"/>
          <w:szCs w:val="22"/>
          <w:lang w:val="uk-UA"/>
        </w:rPr>
        <w:t xml:space="preserve"> у ґрунтах забруднюючих речовин внаслідок </w:t>
      </w:r>
      <w:r w:rsidR="0064582C" w:rsidRPr="00436007">
        <w:rPr>
          <w:rFonts w:ascii="Calibri" w:hAnsi="Calibri" w:cs="Calibri"/>
          <w:sz w:val="22"/>
          <w:szCs w:val="22"/>
          <w:lang w:val="uk-UA"/>
        </w:rPr>
        <w:t xml:space="preserve">хронічних витоків відходів з несправних споруд </w:t>
      </w:r>
      <w:proofErr w:type="spellStart"/>
      <w:r w:rsidR="0064582C" w:rsidRPr="00436007">
        <w:rPr>
          <w:rFonts w:ascii="Calibri" w:hAnsi="Calibri" w:cs="Calibri"/>
          <w:sz w:val="22"/>
          <w:szCs w:val="22"/>
          <w:lang w:val="uk-UA"/>
        </w:rPr>
        <w:t>хвостосховища</w:t>
      </w:r>
      <w:proofErr w:type="spellEnd"/>
      <w:r w:rsidR="00B73B42" w:rsidRPr="00436007">
        <w:rPr>
          <w:rFonts w:ascii="Calibri" w:hAnsi="Calibri" w:cs="Calibri"/>
          <w:sz w:val="22"/>
          <w:szCs w:val="22"/>
          <w:lang w:val="uk-UA"/>
        </w:rPr>
        <w:t xml:space="preserve"> </w:t>
      </w:r>
      <w:r w:rsidR="00B73B42" w:rsidRPr="00436007">
        <w:rPr>
          <w:rFonts w:ascii="Calibri" w:hAnsi="Calibri" w:cs="Calibri"/>
          <w:color w:val="000000" w:themeColor="text1"/>
          <w:sz w:val="22"/>
          <w:szCs w:val="22"/>
          <w:shd w:val="clear" w:color="auto" w:fill="FFFFFF"/>
          <w:lang w:val="uk-UA"/>
        </w:rPr>
        <w:t>(</w:t>
      </w:r>
      <w:proofErr w:type="spellStart"/>
      <w:r w:rsidR="00B73B42" w:rsidRPr="00436007">
        <w:rPr>
          <w:rFonts w:ascii="Calibri" w:hAnsi="Calibri" w:cs="Calibri"/>
          <w:color w:val="000000" w:themeColor="text1"/>
          <w:sz w:val="22"/>
          <w:szCs w:val="22"/>
          <w:shd w:val="clear" w:color="auto" w:fill="FFFFFF"/>
          <w:lang w:val="uk-UA"/>
        </w:rPr>
        <w:t>шламонакопичувача</w:t>
      </w:r>
      <w:proofErr w:type="spellEnd"/>
      <w:r w:rsidR="00B73B42" w:rsidRPr="00436007">
        <w:rPr>
          <w:rFonts w:ascii="Calibri" w:hAnsi="Calibri" w:cs="Calibri"/>
          <w:color w:val="000000" w:themeColor="text1"/>
          <w:sz w:val="22"/>
          <w:szCs w:val="22"/>
          <w:shd w:val="clear" w:color="auto" w:fill="FFFFFF"/>
          <w:lang w:val="uk-UA"/>
        </w:rPr>
        <w:t>)</w:t>
      </w:r>
      <w:r w:rsidR="0064582C" w:rsidRPr="00436007">
        <w:rPr>
          <w:rFonts w:ascii="Calibri" w:hAnsi="Calibri" w:cs="Calibri"/>
          <w:sz w:val="22"/>
          <w:szCs w:val="22"/>
          <w:lang w:val="uk-UA"/>
        </w:rPr>
        <w:t xml:space="preserve"> та </w:t>
      </w:r>
      <w:proofErr w:type="spellStart"/>
      <w:r w:rsidRPr="00436007">
        <w:rPr>
          <w:rFonts w:ascii="Calibri" w:hAnsi="Calibri" w:cs="Calibri"/>
          <w:sz w:val="22"/>
          <w:szCs w:val="22"/>
          <w:lang w:val="uk-UA"/>
        </w:rPr>
        <w:t>пиління</w:t>
      </w:r>
      <w:proofErr w:type="spellEnd"/>
      <w:r w:rsidRPr="00436007">
        <w:rPr>
          <w:rFonts w:ascii="Calibri" w:hAnsi="Calibri" w:cs="Calibri"/>
          <w:sz w:val="22"/>
          <w:szCs w:val="22"/>
          <w:lang w:val="uk-UA"/>
        </w:rPr>
        <w:t xml:space="preserve"> сухих ділянок </w:t>
      </w:r>
      <w:r w:rsidR="00B73B42" w:rsidRPr="00436007">
        <w:rPr>
          <w:rFonts w:ascii="Calibri" w:hAnsi="Calibri" w:cs="Calibri"/>
          <w:sz w:val="22"/>
          <w:szCs w:val="22"/>
          <w:lang w:val="uk-UA"/>
        </w:rPr>
        <w:t>об’єкта</w:t>
      </w:r>
      <w:r w:rsidR="003B35E3" w:rsidRPr="00436007">
        <w:rPr>
          <w:rFonts w:ascii="Calibri" w:hAnsi="Calibri" w:cs="Calibri"/>
          <w:sz w:val="22"/>
          <w:szCs w:val="22"/>
          <w:lang w:val="uk-UA"/>
        </w:rPr>
        <w:t>.</w:t>
      </w:r>
    </w:p>
    <w:p w14:paraId="5E5C7151" w14:textId="6C97EF01" w:rsidR="00993D59" w:rsidRPr="00436007" w:rsidRDefault="00993D59" w:rsidP="009E0BB9">
      <w:pPr>
        <w:jc w:val="both"/>
        <w:rPr>
          <w:rFonts w:ascii="Calibri" w:hAnsi="Calibri" w:cs="Calibri"/>
          <w:sz w:val="22"/>
          <w:szCs w:val="22"/>
          <w:lang w:val="uk-UA"/>
        </w:rPr>
      </w:pPr>
      <w:r w:rsidRPr="00436007">
        <w:rPr>
          <w:rFonts w:ascii="Calibri" w:hAnsi="Calibri" w:cs="Calibri"/>
          <w:sz w:val="22"/>
          <w:szCs w:val="22"/>
          <w:lang w:val="uk-UA"/>
        </w:rPr>
        <w:t>Під час оцінки забруднення ґрунту</w:t>
      </w:r>
      <w:r w:rsidR="002C26BD" w:rsidRPr="00436007">
        <w:rPr>
          <w:rFonts w:ascii="Calibri" w:hAnsi="Calibri" w:cs="Calibri"/>
          <w:sz w:val="22"/>
          <w:szCs w:val="22"/>
          <w:lang w:val="uk-UA"/>
        </w:rPr>
        <w:t xml:space="preserve"> </w:t>
      </w:r>
      <w:r w:rsidR="00925C21" w:rsidRPr="00436007">
        <w:rPr>
          <w:rFonts w:ascii="Calibri" w:hAnsi="Calibri" w:cs="Calibri"/>
          <w:sz w:val="22"/>
          <w:szCs w:val="22"/>
          <w:lang w:val="uk-UA"/>
        </w:rPr>
        <w:t>рекомендовано наводити</w:t>
      </w:r>
      <w:r w:rsidRPr="00436007">
        <w:rPr>
          <w:rFonts w:ascii="Calibri" w:hAnsi="Calibri" w:cs="Calibri"/>
          <w:sz w:val="22"/>
          <w:szCs w:val="22"/>
          <w:lang w:val="uk-UA"/>
        </w:rPr>
        <w:t xml:space="preserve"> наступні відомості:</w:t>
      </w:r>
    </w:p>
    <w:p w14:paraId="4D8406D5" w14:textId="63C90AFB" w:rsidR="00993D59" w:rsidRPr="00436007" w:rsidRDefault="00993D59" w:rsidP="006032D6">
      <w:pPr>
        <w:pStyle w:val="1c"/>
        <w:rPr>
          <w:rFonts w:ascii="Calibri" w:hAnsi="Calibri" w:cs="Calibri"/>
          <w:sz w:val="22"/>
          <w:szCs w:val="22"/>
        </w:rPr>
      </w:pPr>
      <w:r w:rsidRPr="00436007">
        <w:rPr>
          <w:rFonts w:ascii="Calibri" w:hAnsi="Calibri" w:cs="Calibri"/>
          <w:sz w:val="22"/>
          <w:szCs w:val="22"/>
        </w:rPr>
        <w:t xml:space="preserve">наявність токсичних речовин у відходах </w:t>
      </w:r>
      <w:proofErr w:type="spellStart"/>
      <w:r w:rsidRPr="00436007">
        <w:rPr>
          <w:rFonts w:ascii="Calibri" w:hAnsi="Calibri" w:cs="Calibri"/>
          <w:sz w:val="22"/>
          <w:szCs w:val="22"/>
        </w:rPr>
        <w:t>хвостосховища</w:t>
      </w:r>
      <w:proofErr w:type="spellEnd"/>
      <w:r w:rsidR="00B73B42" w:rsidRPr="00436007">
        <w:rPr>
          <w:rFonts w:ascii="Calibri" w:hAnsi="Calibri" w:cs="Calibri"/>
          <w:sz w:val="22"/>
          <w:szCs w:val="22"/>
        </w:rPr>
        <w:t xml:space="preserve"> </w:t>
      </w:r>
      <w:r w:rsidR="00B73B42" w:rsidRPr="00436007">
        <w:rPr>
          <w:rFonts w:ascii="Calibri" w:hAnsi="Calibri" w:cs="Calibri"/>
          <w:color w:val="000000" w:themeColor="text1"/>
          <w:sz w:val="22"/>
          <w:szCs w:val="22"/>
          <w:shd w:val="clear" w:color="auto" w:fill="FFFFFF"/>
        </w:rPr>
        <w:t>(</w:t>
      </w:r>
      <w:proofErr w:type="spellStart"/>
      <w:r w:rsidR="00B73B42" w:rsidRPr="00436007">
        <w:rPr>
          <w:rFonts w:ascii="Calibri" w:hAnsi="Calibri" w:cs="Calibri"/>
          <w:color w:val="000000" w:themeColor="text1"/>
          <w:sz w:val="22"/>
          <w:szCs w:val="22"/>
          <w:shd w:val="clear" w:color="auto" w:fill="FFFFFF"/>
        </w:rPr>
        <w:t>шламонакопичувача</w:t>
      </w:r>
      <w:proofErr w:type="spellEnd"/>
      <w:r w:rsidR="00B73B42" w:rsidRPr="00436007">
        <w:rPr>
          <w:rFonts w:ascii="Calibri" w:hAnsi="Calibri" w:cs="Calibri"/>
          <w:color w:val="000000" w:themeColor="text1"/>
          <w:sz w:val="22"/>
          <w:szCs w:val="22"/>
          <w:shd w:val="clear" w:color="auto" w:fill="FFFFFF"/>
        </w:rPr>
        <w:t>)</w:t>
      </w:r>
      <w:r w:rsidRPr="00436007">
        <w:rPr>
          <w:rFonts w:ascii="Calibri" w:hAnsi="Calibri" w:cs="Calibri"/>
          <w:sz w:val="22"/>
          <w:szCs w:val="22"/>
        </w:rPr>
        <w:t>, та зона (територія), на якій є ймовірним забруднення зазначеними речовинами вище фонового вмісту цих речовин або вище нормативів гранично допустимого забруднення ґрунтів;</w:t>
      </w:r>
    </w:p>
    <w:p w14:paraId="7AEA5E42" w14:textId="41EFE509" w:rsidR="00993D59" w:rsidRPr="00436007" w:rsidRDefault="00993D59" w:rsidP="006032D6">
      <w:pPr>
        <w:pStyle w:val="1c"/>
        <w:rPr>
          <w:rFonts w:ascii="Calibri" w:hAnsi="Calibri" w:cs="Calibri"/>
          <w:sz w:val="22"/>
          <w:szCs w:val="22"/>
        </w:rPr>
      </w:pPr>
      <w:r w:rsidRPr="00436007">
        <w:rPr>
          <w:rFonts w:ascii="Calibri" w:hAnsi="Calibri" w:cs="Calibri"/>
          <w:sz w:val="22"/>
          <w:szCs w:val="22"/>
        </w:rPr>
        <w:t>наявність токсичних речовин (важких металів або ін.) у викидах речовин</w:t>
      </w:r>
      <w:r w:rsidR="00BB1A15" w:rsidRPr="00436007">
        <w:rPr>
          <w:rFonts w:ascii="Calibri" w:hAnsi="Calibri" w:cs="Calibri"/>
          <w:sz w:val="22"/>
          <w:szCs w:val="22"/>
        </w:rPr>
        <w:t xml:space="preserve">, що розповсюджуються </w:t>
      </w:r>
      <w:r w:rsidRPr="00436007">
        <w:rPr>
          <w:rFonts w:ascii="Calibri" w:hAnsi="Calibri" w:cs="Calibri"/>
          <w:sz w:val="22"/>
          <w:szCs w:val="22"/>
        </w:rPr>
        <w:t>у вигляді твердих суспендованих частинок (пилу), зона (територія), у якій зазначені речовини можуть осідати та накопичуватися у ґрунтах у кількості, що перевищуватиме фоновий вміст цих речовин</w:t>
      </w:r>
      <w:r w:rsidR="006505AC" w:rsidRPr="00436007">
        <w:rPr>
          <w:rFonts w:ascii="Calibri" w:hAnsi="Calibri" w:cs="Calibri"/>
          <w:sz w:val="22"/>
          <w:szCs w:val="22"/>
        </w:rPr>
        <w:t>;</w:t>
      </w:r>
    </w:p>
    <w:p w14:paraId="3F3FA682" w14:textId="01D966ED" w:rsidR="006505AC" w:rsidRPr="00436007" w:rsidRDefault="006505AC" w:rsidP="006032D6">
      <w:pPr>
        <w:pStyle w:val="1c"/>
        <w:rPr>
          <w:rFonts w:ascii="Calibri" w:hAnsi="Calibri" w:cs="Calibri"/>
          <w:sz w:val="22"/>
          <w:szCs w:val="22"/>
        </w:rPr>
      </w:pPr>
      <w:r w:rsidRPr="00436007">
        <w:rPr>
          <w:rFonts w:ascii="Calibri" w:hAnsi="Calibri" w:cs="Calibri"/>
          <w:sz w:val="22"/>
          <w:szCs w:val="22"/>
        </w:rPr>
        <w:t>посилання на джерела інформації та нормативи, згідно яким здійснено оцінку</w:t>
      </w:r>
      <w:r w:rsidR="00DB5C9B" w:rsidRPr="00436007">
        <w:rPr>
          <w:rFonts w:ascii="Calibri" w:hAnsi="Calibri" w:cs="Calibri"/>
          <w:sz w:val="22"/>
          <w:szCs w:val="22"/>
        </w:rPr>
        <w:t>.</w:t>
      </w:r>
    </w:p>
    <w:p w14:paraId="3EB7A61A" w14:textId="4826BE41" w:rsidR="008A064C" w:rsidRPr="00436007" w:rsidRDefault="00993D59" w:rsidP="008B2A7C">
      <w:pPr>
        <w:ind w:firstLine="567"/>
        <w:jc w:val="both"/>
        <w:rPr>
          <w:rFonts w:ascii="Calibri" w:hAnsi="Calibri" w:cs="Calibri"/>
          <w:sz w:val="22"/>
          <w:szCs w:val="22"/>
          <w:lang w:val="uk-UA"/>
        </w:rPr>
      </w:pPr>
      <w:r w:rsidRPr="00436007">
        <w:rPr>
          <w:rFonts w:ascii="Calibri" w:hAnsi="Calibri" w:cs="Calibri"/>
          <w:sz w:val="22"/>
          <w:szCs w:val="22"/>
          <w:lang w:val="uk-UA"/>
        </w:rPr>
        <w:t xml:space="preserve">Для діючого об’єкта, рекомендується викласти результати досліджень забруднення ґрунту на межі </w:t>
      </w:r>
      <w:r w:rsidR="005B25CC" w:rsidRPr="00436007">
        <w:rPr>
          <w:rFonts w:ascii="Calibri" w:hAnsi="Calibri" w:cs="Calibri"/>
          <w:sz w:val="22"/>
          <w:szCs w:val="22"/>
          <w:lang w:val="uk-UA"/>
        </w:rPr>
        <w:t>СЗЗ</w:t>
      </w:r>
      <w:r w:rsidR="00750A23" w:rsidRPr="00436007">
        <w:rPr>
          <w:rFonts w:ascii="Calibri" w:hAnsi="Calibri" w:cs="Calibri"/>
          <w:sz w:val="22"/>
          <w:szCs w:val="22"/>
          <w:lang w:val="uk-UA"/>
        </w:rPr>
        <w:t xml:space="preserve"> за попередні роки</w:t>
      </w:r>
      <w:r w:rsidR="005B25CC" w:rsidRPr="00436007">
        <w:rPr>
          <w:rFonts w:ascii="Calibri" w:hAnsi="Calibri" w:cs="Calibri"/>
          <w:sz w:val="22"/>
          <w:szCs w:val="22"/>
          <w:lang w:val="uk-UA"/>
        </w:rPr>
        <w:t xml:space="preserve"> (табл. </w:t>
      </w:r>
      <w:r w:rsidR="00844DFF" w:rsidRPr="00436007">
        <w:rPr>
          <w:rFonts w:ascii="Calibri" w:hAnsi="Calibri" w:cs="Calibri"/>
          <w:sz w:val="22"/>
          <w:szCs w:val="22"/>
          <w:lang w:val="uk-UA"/>
        </w:rPr>
        <w:t>7</w:t>
      </w:r>
      <w:r w:rsidR="005B25CC" w:rsidRPr="00436007">
        <w:rPr>
          <w:rFonts w:ascii="Calibri" w:hAnsi="Calibri" w:cs="Calibri"/>
          <w:sz w:val="22"/>
          <w:szCs w:val="22"/>
          <w:lang w:val="uk-UA"/>
        </w:rPr>
        <w:t>)</w:t>
      </w:r>
      <w:r w:rsidRPr="00436007">
        <w:rPr>
          <w:rFonts w:ascii="Calibri" w:hAnsi="Calibri" w:cs="Calibri"/>
          <w:sz w:val="22"/>
          <w:szCs w:val="22"/>
          <w:lang w:val="uk-UA"/>
        </w:rPr>
        <w:t xml:space="preserve">. </w:t>
      </w:r>
      <w:r w:rsidR="00A13E61" w:rsidRPr="00436007">
        <w:rPr>
          <w:rFonts w:ascii="Calibri" w:hAnsi="Calibri" w:cs="Calibri"/>
          <w:sz w:val="22"/>
          <w:szCs w:val="22"/>
          <w:lang w:val="uk-UA"/>
        </w:rPr>
        <w:t xml:space="preserve">Вихідними </w:t>
      </w:r>
      <w:r w:rsidR="00A01401" w:rsidRPr="00436007">
        <w:rPr>
          <w:rFonts w:ascii="Calibri" w:hAnsi="Calibri" w:cs="Calibri"/>
          <w:sz w:val="22"/>
          <w:szCs w:val="22"/>
          <w:lang w:val="uk-UA"/>
        </w:rPr>
        <w:t>м</w:t>
      </w:r>
      <w:r w:rsidR="005B25CC" w:rsidRPr="00436007">
        <w:rPr>
          <w:rFonts w:ascii="Calibri" w:hAnsi="Calibri" w:cs="Calibri"/>
          <w:sz w:val="22"/>
          <w:szCs w:val="22"/>
          <w:lang w:val="uk-UA"/>
        </w:rPr>
        <w:t xml:space="preserve">атеріалами можуть бути </w:t>
      </w:r>
      <w:r w:rsidR="000621C6" w:rsidRPr="00436007">
        <w:rPr>
          <w:rFonts w:ascii="Calibri" w:hAnsi="Calibri" w:cs="Calibri"/>
          <w:sz w:val="22"/>
          <w:szCs w:val="22"/>
          <w:lang w:val="uk-UA"/>
        </w:rPr>
        <w:t xml:space="preserve">усереднені дані з протоколів останніх спостережень </w:t>
      </w:r>
      <w:r w:rsidR="00B213F1" w:rsidRPr="00436007">
        <w:rPr>
          <w:rFonts w:ascii="Calibri" w:hAnsi="Calibri" w:cs="Calibri"/>
          <w:sz w:val="22"/>
          <w:szCs w:val="22"/>
          <w:lang w:val="uk-UA"/>
        </w:rPr>
        <w:t>та</w:t>
      </w:r>
      <w:r w:rsidR="000621C6" w:rsidRPr="00436007">
        <w:rPr>
          <w:rFonts w:ascii="Calibri" w:hAnsi="Calibri" w:cs="Calibri"/>
          <w:sz w:val="22"/>
          <w:szCs w:val="22"/>
          <w:lang w:val="uk-UA"/>
        </w:rPr>
        <w:t xml:space="preserve"> </w:t>
      </w:r>
      <w:r w:rsidR="005B25CC" w:rsidRPr="00436007">
        <w:rPr>
          <w:rFonts w:ascii="Calibri" w:hAnsi="Calibri" w:cs="Calibri"/>
          <w:sz w:val="22"/>
          <w:szCs w:val="22"/>
          <w:lang w:val="uk-UA"/>
        </w:rPr>
        <w:t xml:space="preserve">відомості </w:t>
      </w:r>
      <w:r w:rsidR="00A01401" w:rsidRPr="00436007">
        <w:rPr>
          <w:rFonts w:ascii="Calibri" w:hAnsi="Calibri" w:cs="Calibri"/>
          <w:sz w:val="22"/>
          <w:szCs w:val="22"/>
          <w:lang w:val="uk-UA"/>
        </w:rPr>
        <w:t xml:space="preserve">з </w:t>
      </w:r>
      <w:r w:rsidR="005B25CC" w:rsidRPr="00436007">
        <w:rPr>
          <w:rFonts w:ascii="Calibri" w:hAnsi="Calibri" w:cs="Calibri"/>
          <w:sz w:val="22"/>
          <w:szCs w:val="22"/>
          <w:lang w:val="uk-UA"/>
        </w:rPr>
        <w:t xml:space="preserve">Паспорту </w:t>
      </w:r>
      <w:r w:rsidR="002F7659" w:rsidRPr="00436007">
        <w:rPr>
          <w:rFonts w:ascii="Calibri" w:hAnsi="Calibri" w:cs="Calibri"/>
          <w:sz w:val="22"/>
          <w:szCs w:val="22"/>
          <w:lang w:val="uk-UA"/>
        </w:rPr>
        <w:t>місця видалення відходів (</w:t>
      </w:r>
      <w:r w:rsidR="006667C7" w:rsidRPr="00436007">
        <w:rPr>
          <w:rFonts w:ascii="Calibri" w:hAnsi="Calibri" w:cs="Calibri"/>
          <w:sz w:val="22"/>
          <w:szCs w:val="22"/>
          <w:lang w:val="uk-UA"/>
        </w:rPr>
        <w:t xml:space="preserve">далі – </w:t>
      </w:r>
      <w:r w:rsidR="00E91C29" w:rsidRPr="00436007">
        <w:rPr>
          <w:rFonts w:ascii="Calibri" w:hAnsi="Calibri" w:cs="Calibri"/>
          <w:sz w:val="22"/>
          <w:szCs w:val="22"/>
          <w:lang w:val="uk-UA"/>
        </w:rPr>
        <w:t xml:space="preserve">Паспорт </w:t>
      </w:r>
      <w:r w:rsidR="005B25CC" w:rsidRPr="00436007">
        <w:rPr>
          <w:rFonts w:ascii="Calibri" w:hAnsi="Calibri" w:cs="Calibri"/>
          <w:sz w:val="22"/>
          <w:szCs w:val="22"/>
          <w:lang w:val="uk-UA"/>
        </w:rPr>
        <w:t>МВВ</w:t>
      </w:r>
      <w:r w:rsidR="002F7659" w:rsidRPr="00436007">
        <w:rPr>
          <w:rFonts w:ascii="Calibri" w:hAnsi="Calibri" w:cs="Calibri"/>
          <w:sz w:val="22"/>
          <w:szCs w:val="22"/>
          <w:lang w:val="uk-UA"/>
        </w:rPr>
        <w:t>)</w:t>
      </w:r>
      <w:r w:rsidR="00ED6CA9" w:rsidRPr="00436007">
        <w:rPr>
          <w:rFonts w:ascii="Calibri" w:hAnsi="Calibri" w:cs="Calibri"/>
          <w:sz w:val="22"/>
          <w:szCs w:val="22"/>
          <w:lang w:val="uk-UA"/>
        </w:rPr>
        <w:t>.</w:t>
      </w:r>
      <w:r w:rsidR="00AF2789" w:rsidRPr="00436007">
        <w:rPr>
          <w:rFonts w:ascii="Calibri" w:hAnsi="Calibri" w:cs="Calibri"/>
          <w:sz w:val="22"/>
          <w:szCs w:val="22"/>
          <w:lang w:val="uk-UA"/>
        </w:rPr>
        <w:t xml:space="preserve"> </w:t>
      </w:r>
      <w:r w:rsidR="008A064C" w:rsidRPr="00436007">
        <w:rPr>
          <w:rFonts w:ascii="Calibri" w:hAnsi="Calibri" w:cs="Calibri"/>
          <w:sz w:val="22"/>
          <w:szCs w:val="22"/>
          <w:lang w:val="uk-UA"/>
        </w:rPr>
        <w:t xml:space="preserve">Якщо зафіксовано забруднення, в описовій формі характеризується його масштаб та дислокація із позначенням на картографічних матеріалах. </w:t>
      </w:r>
    </w:p>
    <w:p w14:paraId="5EA8F3A4" w14:textId="51E1438A" w:rsidR="00436007" w:rsidRDefault="00436007">
      <w:pPr>
        <w:spacing w:after="160" w:line="259" w:lineRule="auto"/>
        <w:rPr>
          <w:rFonts w:ascii="Calibri" w:hAnsi="Calibri" w:cs="Calibri"/>
          <w:sz w:val="22"/>
          <w:szCs w:val="22"/>
          <w:lang w:val="uk-UA"/>
        </w:rPr>
      </w:pPr>
      <w:r>
        <w:rPr>
          <w:rFonts w:ascii="Calibri" w:hAnsi="Calibri" w:cs="Calibri"/>
          <w:sz w:val="22"/>
          <w:szCs w:val="22"/>
          <w:lang w:val="uk-UA"/>
        </w:rPr>
        <w:br w:type="page"/>
      </w:r>
    </w:p>
    <w:p w14:paraId="5DF46EBC" w14:textId="2A68F8CB" w:rsidR="00993D59" w:rsidRPr="00436007" w:rsidRDefault="00993D59" w:rsidP="00FE0AE7">
      <w:pPr>
        <w:pStyle w:val="aff0"/>
        <w:spacing w:before="0" w:after="0"/>
        <w:jc w:val="center"/>
        <w:rPr>
          <w:rFonts w:ascii="Calibri" w:hAnsi="Calibri" w:cs="Calibri"/>
          <w:b w:val="0"/>
          <w:bCs w:val="0"/>
          <w:i w:val="0"/>
          <w:iCs w:val="0"/>
          <w:color w:val="auto"/>
          <w:sz w:val="22"/>
          <w:szCs w:val="22"/>
        </w:rPr>
      </w:pPr>
      <w:r w:rsidRPr="00436007">
        <w:rPr>
          <w:rFonts w:ascii="Calibri" w:hAnsi="Calibri" w:cs="Calibri"/>
          <w:b w:val="0"/>
          <w:bCs w:val="0"/>
          <w:i w:val="0"/>
          <w:iCs w:val="0"/>
          <w:color w:val="auto"/>
          <w:sz w:val="22"/>
          <w:szCs w:val="22"/>
        </w:rPr>
        <w:lastRenderedPageBreak/>
        <w:t xml:space="preserve">Таблиця </w:t>
      </w:r>
      <w:r w:rsidR="00844DFF" w:rsidRPr="00436007">
        <w:rPr>
          <w:rFonts w:ascii="Calibri" w:hAnsi="Calibri" w:cs="Calibri"/>
          <w:b w:val="0"/>
          <w:bCs w:val="0"/>
          <w:i w:val="0"/>
          <w:iCs w:val="0"/>
          <w:color w:val="auto"/>
          <w:sz w:val="22"/>
          <w:szCs w:val="22"/>
        </w:rPr>
        <w:t>7</w:t>
      </w:r>
      <w:r w:rsidRPr="00436007">
        <w:rPr>
          <w:rFonts w:ascii="Calibri" w:hAnsi="Calibri" w:cs="Calibri"/>
          <w:b w:val="0"/>
          <w:bCs w:val="0"/>
          <w:i w:val="0"/>
          <w:iCs w:val="0"/>
          <w:color w:val="auto"/>
          <w:sz w:val="22"/>
          <w:szCs w:val="22"/>
        </w:rPr>
        <w:t xml:space="preserve">. Оцінка рівня забруднення ґрунтів на межі </w:t>
      </w:r>
      <w:r w:rsidR="005B25CC" w:rsidRPr="00436007">
        <w:rPr>
          <w:rFonts w:ascii="Calibri" w:hAnsi="Calibri" w:cs="Calibri"/>
          <w:b w:val="0"/>
          <w:bCs w:val="0"/>
          <w:i w:val="0"/>
          <w:iCs w:val="0"/>
          <w:color w:val="auto"/>
          <w:sz w:val="22"/>
          <w:szCs w:val="22"/>
        </w:rPr>
        <w:t xml:space="preserve">СЗЗ </w:t>
      </w:r>
      <w:proofErr w:type="spellStart"/>
      <w:r w:rsidR="005B25CC" w:rsidRPr="00436007">
        <w:rPr>
          <w:rFonts w:ascii="Calibri" w:hAnsi="Calibri" w:cs="Calibri"/>
          <w:b w:val="0"/>
          <w:bCs w:val="0"/>
          <w:i w:val="0"/>
          <w:iCs w:val="0"/>
          <w:color w:val="auto"/>
          <w:sz w:val="22"/>
          <w:szCs w:val="22"/>
        </w:rPr>
        <w:t>хвостосховища</w:t>
      </w:r>
      <w:proofErr w:type="spellEnd"/>
      <w:r w:rsidR="00A01401" w:rsidRPr="00436007">
        <w:rPr>
          <w:rFonts w:ascii="Calibri" w:hAnsi="Calibri" w:cs="Calibri"/>
          <w:b w:val="0"/>
          <w:bCs w:val="0"/>
          <w:i w:val="0"/>
          <w:iCs w:val="0"/>
          <w:color w:val="auto"/>
          <w:sz w:val="22"/>
          <w:szCs w:val="22"/>
        </w:rPr>
        <w:t xml:space="preserve"> </w:t>
      </w:r>
      <w:r w:rsidR="00322ED7" w:rsidRPr="00436007">
        <w:rPr>
          <w:rFonts w:ascii="Calibri" w:hAnsi="Calibri" w:cs="Calibri"/>
          <w:b w:val="0"/>
          <w:bCs w:val="0"/>
          <w:i w:val="0"/>
          <w:iCs w:val="0"/>
          <w:color w:val="auto"/>
          <w:sz w:val="22"/>
          <w:szCs w:val="22"/>
        </w:rPr>
        <w:t>(</w:t>
      </w:r>
      <w:proofErr w:type="spellStart"/>
      <w:r w:rsidR="00B73B42" w:rsidRPr="00436007">
        <w:rPr>
          <w:rFonts w:ascii="Calibri" w:hAnsi="Calibri" w:cs="Calibri"/>
          <w:b w:val="0"/>
          <w:bCs w:val="0"/>
          <w:i w:val="0"/>
          <w:iCs w:val="0"/>
          <w:color w:val="auto"/>
          <w:sz w:val="22"/>
          <w:szCs w:val="22"/>
        </w:rPr>
        <w:t>шламонакопичувача</w:t>
      </w:r>
      <w:proofErr w:type="spellEnd"/>
      <w:r w:rsidR="00B73B42" w:rsidRPr="00436007">
        <w:rPr>
          <w:rFonts w:ascii="Calibri" w:hAnsi="Calibri" w:cs="Calibri"/>
          <w:b w:val="0"/>
          <w:bCs w:val="0"/>
          <w:i w:val="0"/>
          <w:iCs w:val="0"/>
          <w:color w:val="auto"/>
          <w:sz w:val="22"/>
          <w:szCs w:val="22"/>
        </w:rPr>
        <w:t xml:space="preserve">; </w:t>
      </w:r>
      <w:r w:rsidR="00322ED7" w:rsidRPr="00436007">
        <w:rPr>
          <w:rFonts w:ascii="Calibri" w:hAnsi="Calibri" w:cs="Calibri"/>
          <w:b w:val="0"/>
          <w:bCs w:val="0"/>
          <w:i w:val="0"/>
          <w:iCs w:val="0"/>
          <w:color w:val="auto"/>
          <w:sz w:val="22"/>
          <w:szCs w:val="22"/>
        </w:rPr>
        <w:t>для діючого об’єкта)</w:t>
      </w:r>
    </w:p>
    <w:p w14:paraId="19C89472" w14:textId="77777777" w:rsidR="00D0407F" w:rsidRPr="00436007" w:rsidRDefault="00D0407F" w:rsidP="00D0407F">
      <w:pPr>
        <w:rPr>
          <w:rFonts w:ascii="Calibri" w:hAnsi="Calibri" w:cs="Calibri"/>
          <w:sz w:val="22"/>
          <w:szCs w:val="22"/>
          <w:lang w:val="uk-UA" w:eastAsia="en-US"/>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9"/>
        <w:gridCol w:w="1734"/>
        <w:gridCol w:w="1843"/>
        <w:gridCol w:w="2410"/>
        <w:gridCol w:w="1701"/>
        <w:gridCol w:w="1701"/>
      </w:tblGrid>
      <w:tr w:rsidR="00757E03" w:rsidRPr="00436007" w14:paraId="2A355227" w14:textId="08AF1808" w:rsidTr="009B082D">
        <w:trPr>
          <w:trHeight w:val="245"/>
          <w:jc w:val="center"/>
        </w:trPr>
        <w:tc>
          <w:tcPr>
            <w:tcW w:w="529" w:type="dxa"/>
          </w:tcPr>
          <w:p w14:paraId="054905F5" w14:textId="65C57F6D" w:rsidR="00454E85" w:rsidRPr="00436007" w:rsidRDefault="00454E85" w:rsidP="008B758F">
            <w:pPr>
              <w:jc w:val="center"/>
              <w:rPr>
                <w:rFonts w:ascii="Calibri" w:hAnsi="Calibri" w:cs="Calibri"/>
                <w:sz w:val="22"/>
                <w:szCs w:val="22"/>
                <w:lang w:val="uk-UA"/>
              </w:rPr>
            </w:pPr>
            <w:r w:rsidRPr="00436007">
              <w:rPr>
                <w:rFonts w:ascii="Calibri" w:hAnsi="Calibri" w:cs="Calibri"/>
                <w:sz w:val="22"/>
                <w:szCs w:val="22"/>
                <w:lang w:val="uk-UA"/>
              </w:rPr>
              <w:t>№ з/п</w:t>
            </w:r>
          </w:p>
        </w:tc>
        <w:tc>
          <w:tcPr>
            <w:tcW w:w="1734" w:type="dxa"/>
          </w:tcPr>
          <w:p w14:paraId="5D762B72" w14:textId="45BE33BC" w:rsidR="00454E85" w:rsidRPr="00436007" w:rsidRDefault="00454E85" w:rsidP="008B758F">
            <w:pPr>
              <w:jc w:val="center"/>
              <w:rPr>
                <w:rFonts w:ascii="Calibri" w:hAnsi="Calibri" w:cs="Calibri"/>
                <w:sz w:val="22"/>
                <w:szCs w:val="22"/>
                <w:lang w:val="uk-UA"/>
              </w:rPr>
            </w:pPr>
            <w:r w:rsidRPr="00436007">
              <w:rPr>
                <w:rFonts w:ascii="Calibri" w:hAnsi="Calibri" w:cs="Calibri"/>
                <w:sz w:val="22"/>
                <w:szCs w:val="22"/>
                <w:lang w:val="uk-UA"/>
              </w:rPr>
              <w:t>Хімічні речовини, що нормуються</w:t>
            </w:r>
          </w:p>
        </w:tc>
        <w:tc>
          <w:tcPr>
            <w:tcW w:w="1843" w:type="dxa"/>
          </w:tcPr>
          <w:p w14:paraId="196D8B09" w14:textId="77777777" w:rsidR="00454E85" w:rsidRPr="00436007" w:rsidRDefault="00454E85" w:rsidP="008B758F">
            <w:pPr>
              <w:jc w:val="center"/>
              <w:rPr>
                <w:rFonts w:ascii="Calibri" w:hAnsi="Calibri" w:cs="Calibri"/>
                <w:sz w:val="22"/>
                <w:szCs w:val="22"/>
                <w:lang w:val="uk-UA"/>
              </w:rPr>
            </w:pPr>
            <w:r w:rsidRPr="00436007">
              <w:rPr>
                <w:rFonts w:ascii="Calibri" w:hAnsi="Calibri" w:cs="Calibri"/>
                <w:sz w:val="22"/>
                <w:szCs w:val="22"/>
                <w:lang w:val="uk-UA"/>
              </w:rPr>
              <w:t>Фактичний вміст речовин у ґрунті (мг/кг)</w:t>
            </w:r>
          </w:p>
        </w:tc>
        <w:tc>
          <w:tcPr>
            <w:tcW w:w="2410" w:type="dxa"/>
          </w:tcPr>
          <w:p w14:paraId="1A7B8AD9" w14:textId="77777777" w:rsidR="00454E85" w:rsidRPr="00436007" w:rsidRDefault="00454E85" w:rsidP="008B758F">
            <w:pPr>
              <w:jc w:val="center"/>
              <w:rPr>
                <w:rFonts w:ascii="Calibri" w:hAnsi="Calibri" w:cs="Calibri"/>
                <w:sz w:val="22"/>
                <w:szCs w:val="22"/>
                <w:lang w:val="uk-UA"/>
              </w:rPr>
            </w:pPr>
            <w:r w:rsidRPr="00436007">
              <w:rPr>
                <w:rFonts w:ascii="Calibri" w:hAnsi="Calibri" w:cs="Calibri"/>
                <w:sz w:val="22"/>
                <w:szCs w:val="22"/>
                <w:lang w:val="uk-UA"/>
              </w:rPr>
              <w:t>Гранично допустимі концентрації хімічних речовин у ґрунті (мг/кг)</w:t>
            </w:r>
          </w:p>
        </w:tc>
        <w:tc>
          <w:tcPr>
            <w:tcW w:w="1701" w:type="dxa"/>
          </w:tcPr>
          <w:p w14:paraId="108A719D" w14:textId="77777777" w:rsidR="00454E85" w:rsidRPr="00436007" w:rsidRDefault="00454E85" w:rsidP="008B758F">
            <w:pPr>
              <w:jc w:val="center"/>
              <w:rPr>
                <w:rFonts w:ascii="Calibri" w:hAnsi="Calibri" w:cs="Calibri"/>
                <w:sz w:val="22"/>
                <w:szCs w:val="22"/>
                <w:lang w:val="uk-UA"/>
              </w:rPr>
            </w:pPr>
            <w:r w:rsidRPr="00436007">
              <w:rPr>
                <w:rFonts w:ascii="Calibri" w:hAnsi="Calibri" w:cs="Calibri"/>
                <w:sz w:val="22"/>
                <w:szCs w:val="22"/>
                <w:lang w:val="uk-UA"/>
              </w:rPr>
              <w:t>Фоновий вміст речовин у ґрунтах (мг/кг)</w:t>
            </w:r>
          </w:p>
        </w:tc>
        <w:tc>
          <w:tcPr>
            <w:tcW w:w="1701" w:type="dxa"/>
          </w:tcPr>
          <w:p w14:paraId="4039B2B0" w14:textId="742D16A4" w:rsidR="00454E85" w:rsidRPr="00436007" w:rsidRDefault="00454E85" w:rsidP="008B758F">
            <w:pPr>
              <w:jc w:val="center"/>
              <w:rPr>
                <w:rFonts w:ascii="Calibri" w:hAnsi="Calibri" w:cs="Calibri"/>
                <w:sz w:val="22"/>
                <w:szCs w:val="22"/>
                <w:highlight w:val="green"/>
                <w:lang w:val="uk-UA"/>
              </w:rPr>
            </w:pPr>
            <w:r w:rsidRPr="00436007">
              <w:rPr>
                <w:rFonts w:ascii="Calibri" w:hAnsi="Calibri" w:cs="Calibri"/>
                <w:sz w:val="22"/>
                <w:szCs w:val="22"/>
                <w:lang w:val="uk-UA"/>
              </w:rPr>
              <w:t>Ступінь перевищення</w:t>
            </w:r>
          </w:p>
        </w:tc>
      </w:tr>
      <w:tr w:rsidR="00757E03" w:rsidRPr="00436007" w14:paraId="65B309F8" w14:textId="0088E43B" w:rsidTr="009B082D">
        <w:trPr>
          <w:trHeight w:val="107"/>
          <w:jc w:val="center"/>
        </w:trPr>
        <w:tc>
          <w:tcPr>
            <w:tcW w:w="529" w:type="dxa"/>
          </w:tcPr>
          <w:p w14:paraId="5A9D6BE5" w14:textId="77777777" w:rsidR="00AF2789" w:rsidRPr="00436007" w:rsidRDefault="00AF2789" w:rsidP="009E0BB9">
            <w:pPr>
              <w:jc w:val="center"/>
              <w:rPr>
                <w:rFonts w:ascii="Calibri" w:hAnsi="Calibri" w:cs="Calibri"/>
                <w:sz w:val="22"/>
                <w:szCs w:val="22"/>
                <w:lang w:val="uk-UA"/>
              </w:rPr>
            </w:pPr>
            <w:r w:rsidRPr="00436007">
              <w:rPr>
                <w:rFonts w:ascii="Calibri" w:hAnsi="Calibri" w:cs="Calibri"/>
                <w:sz w:val="22"/>
                <w:szCs w:val="22"/>
                <w:lang w:val="uk-UA"/>
              </w:rPr>
              <w:t>1</w:t>
            </w:r>
          </w:p>
        </w:tc>
        <w:tc>
          <w:tcPr>
            <w:tcW w:w="1734" w:type="dxa"/>
          </w:tcPr>
          <w:p w14:paraId="64412634" w14:textId="77777777" w:rsidR="00AF2789" w:rsidRPr="00436007" w:rsidRDefault="00AF2789" w:rsidP="009E0BB9">
            <w:pPr>
              <w:jc w:val="center"/>
              <w:rPr>
                <w:rFonts w:ascii="Calibri" w:hAnsi="Calibri" w:cs="Calibri"/>
                <w:sz w:val="22"/>
                <w:szCs w:val="22"/>
                <w:lang w:val="uk-UA"/>
              </w:rPr>
            </w:pPr>
            <w:r w:rsidRPr="00436007">
              <w:rPr>
                <w:rFonts w:ascii="Calibri" w:hAnsi="Calibri" w:cs="Calibri"/>
                <w:sz w:val="22"/>
                <w:szCs w:val="22"/>
                <w:lang w:val="uk-UA"/>
              </w:rPr>
              <w:t>2</w:t>
            </w:r>
          </w:p>
        </w:tc>
        <w:tc>
          <w:tcPr>
            <w:tcW w:w="1843" w:type="dxa"/>
          </w:tcPr>
          <w:p w14:paraId="326375F4" w14:textId="77777777" w:rsidR="00AF2789" w:rsidRPr="00436007" w:rsidRDefault="00AF2789" w:rsidP="009E0BB9">
            <w:pPr>
              <w:jc w:val="center"/>
              <w:rPr>
                <w:rFonts w:ascii="Calibri" w:hAnsi="Calibri" w:cs="Calibri"/>
                <w:sz w:val="22"/>
                <w:szCs w:val="22"/>
                <w:lang w:val="uk-UA"/>
              </w:rPr>
            </w:pPr>
            <w:r w:rsidRPr="00436007">
              <w:rPr>
                <w:rFonts w:ascii="Calibri" w:hAnsi="Calibri" w:cs="Calibri"/>
                <w:sz w:val="22"/>
                <w:szCs w:val="22"/>
                <w:lang w:val="uk-UA"/>
              </w:rPr>
              <w:t>3</w:t>
            </w:r>
          </w:p>
        </w:tc>
        <w:tc>
          <w:tcPr>
            <w:tcW w:w="2410" w:type="dxa"/>
          </w:tcPr>
          <w:p w14:paraId="2CB0DC0C" w14:textId="77777777" w:rsidR="00AF2789" w:rsidRPr="00436007" w:rsidRDefault="00AF2789" w:rsidP="009E0BB9">
            <w:pPr>
              <w:jc w:val="center"/>
              <w:rPr>
                <w:rFonts w:ascii="Calibri" w:hAnsi="Calibri" w:cs="Calibri"/>
                <w:sz w:val="22"/>
                <w:szCs w:val="22"/>
                <w:lang w:val="uk-UA"/>
              </w:rPr>
            </w:pPr>
            <w:r w:rsidRPr="00436007">
              <w:rPr>
                <w:rFonts w:ascii="Calibri" w:hAnsi="Calibri" w:cs="Calibri"/>
                <w:sz w:val="22"/>
                <w:szCs w:val="22"/>
                <w:lang w:val="uk-UA"/>
              </w:rPr>
              <w:t>4</w:t>
            </w:r>
          </w:p>
        </w:tc>
        <w:tc>
          <w:tcPr>
            <w:tcW w:w="1701" w:type="dxa"/>
          </w:tcPr>
          <w:p w14:paraId="17F67A00" w14:textId="77777777" w:rsidR="00AF2789" w:rsidRPr="00436007" w:rsidRDefault="00AF2789" w:rsidP="009E0BB9">
            <w:pPr>
              <w:jc w:val="center"/>
              <w:rPr>
                <w:rFonts w:ascii="Calibri" w:hAnsi="Calibri" w:cs="Calibri"/>
                <w:sz w:val="22"/>
                <w:szCs w:val="22"/>
                <w:lang w:val="uk-UA"/>
              </w:rPr>
            </w:pPr>
            <w:r w:rsidRPr="00436007">
              <w:rPr>
                <w:rFonts w:ascii="Calibri" w:hAnsi="Calibri" w:cs="Calibri"/>
                <w:sz w:val="22"/>
                <w:szCs w:val="22"/>
                <w:lang w:val="uk-UA"/>
              </w:rPr>
              <w:t>5</w:t>
            </w:r>
          </w:p>
        </w:tc>
        <w:tc>
          <w:tcPr>
            <w:tcW w:w="1701" w:type="dxa"/>
          </w:tcPr>
          <w:p w14:paraId="1EA85A31" w14:textId="475B880E" w:rsidR="00AF2789" w:rsidRPr="00436007" w:rsidRDefault="00C06320" w:rsidP="009E0BB9">
            <w:pPr>
              <w:jc w:val="center"/>
              <w:rPr>
                <w:rFonts w:ascii="Calibri" w:hAnsi="Calibri" w:cs="Calibri"/>
                <w:sz w:val="22"/>
                <w:szCs w:val="22"/>
                <w:lang w:val="uk-UA"/>
              </w:rPr>
            </w:pPr>
            <w:r w:rsidRPr="00436007">
              <w:rPr>
                <w:rFonts w:ascii="Calibri" w:hAnsi="Calibri" w:cs="Calibri"/>
                <w:sz w:val="22"/>
                <w:szCs w:val="22"/>
                <w:lang w:val="uk-UA"/>
              </w:rPr>
              <w:t>6</w:t>
            </w:r>
          </w:p>
        </w:tc>
      </w:tr>
      <w:tr w:rsidR="00757E03" w:rsidRPr="00436007" w14:paraId="020DD190" w14:textId="77777777" w:rsidTr="009B082D">
        <w:trPr>
          <w:trHeight w:val="107"/>
          <w:jc w:val="center"/>
        </w:trPr>
        <w:tc>
          <w:tcPr>
            <w:tcW w:w="529" w:type="dxa"/>
          </w:tcPr>
          <w:p w14:paraId="1F65FA43" w14:textId="77777777" w:rsidR="009D4C7F" w:rsidRPr="00436007" w:rsidRDefault="009D4C7F" w:rsidP="009E0BB9">
            <w:pPr>
              <w:jc w:val="center"/>
              <w:rPr>
                <w:rFonts w:ascii="Calibri" w:hAnsi="Calibri" w:cs="Calibri"/>
                <w:sz w:val="22"/>
                <w:szCs w:val="22"/>
                <w:lang w:val="uk-UA"/>
              </w:rPr>
            </w:pPr>
          </w:p>
        </w:tc>
        <w:tc>
          <w:tcPr>
            <w:tcW w:w="1734" w:type="dxa"/>
          </w:tcPr>
          <w:p w14:paraId="263E9420" w14:textId="77777777" w:rsidR="009D4C7F" w:rsidRPr="00436007" w:rsidRDefault="009D4C7F" w:rsidP="009E0BB9">
            <w:pPr>
              <w:jc w:val="center"/>
              <w:rPr>
                <w:rFonts w:ascii="Calibri" w:hAnsi="Calibri" w:cs="Calibri"/>
                <w:sz w:val="22"/>
                <w:szCs w:val="22"/>
                <w:lang w:val="uk-UA"/>
              </w:rPr>
            </w:pPr>
          </w:p>
        </w:tc>
        <w:tc>
          <w:tcPr>
            <w:tcW w:w="1843" w:type="dxa"/>
          </w:tcPr>
          <w:p w14:paraId="49C55F29" w14:textId="77777777" w:rsidR="009D4C7F" w:rsidRPr="00436007" w:rsidRDefault="009D4C7F" w:rsidP="009E0BB9">
            <w:pPr>
              <w:jc w:val="center"/>
              <w:rPr>
                <w:rFonts w:ascii="Calibri" w:hAnsi="Calibri" w:cs="Calibri"/>
                <w:sz w:val="22"/>
                <w:szCs w:val="22"/>
                <w:lang w:val="uk-UA"/>
              </w:rPr>
            </w:pPr>
          </w:p>
        </w:tc>
        <w:tc>
          <w:tcPr>
            <w:tcW w:w="2410" w:type="dxa"/>
          </w:tcPr>
          <w:p w14:paraId="33E08DB0" w14:textId="77777777" w:rsidR="009D4C7F" w:rsidRPr="00436007" w:rsidRDefault="009D4C7F" w:rsidP="009E0BB9">
            <w:pPr>
              <w:jc w:val="center"/>
              <w:rPr>
                <w:rFonts w:ascii="Calibri" w:hAnsi="Calibri" w:cs="Calibri"/>
                <w:sz w:val="22"/>
                <w:szCs w:val="22"/>
                <w:lang w:val="uk-UA"/>
              </w:rPr>
            </w:pPr>
          </w:p>
        </w:tc>
        <w:tc>
          <w:tcPr>
            <w:tcW w:w="1701" w:type="dxa"/>
          </w:tcPr>
          <w:p w14:paraId="48A85661" w14:textId="77777777" w:rsidR="009D4C7F" w:rsidRPr="00436007" w:rsidRDefault="009D4C7F" w:rsidP="009E0BB9">
            <w:pPr>
              <w:jc w:val="center"/>
              <w:rPr>
                <w:rFonts w:ascii="Calibri" w:hAnsi="Calibri" w:cs="Calibri"/>
                <w:sz w:val="22"/>
                <w:szCs w:val="22"/>
                <w:lang w:val="uk-UA"/>
              </w:rPr>
            </w:pPr>
          </w:p>
        </w:tc>
        <w:tc>
          <w:tcPr>
            <w:tcW w:w="1701" w:type="dxa"/>
          </w:tcPr>
          <w:p w14:paraId="7D069EFA" w14:textId="77777777" w:rsidR="009D4C7F" w:rsidRPr="00436007" w:rsidRDefault="009D4C7F" w:rsidP="009E0BB9">
            <w:pPr>
              <w:jc w:val="center"/>
              <w:rPr>
                <w:rFonts w:ascii="Calibri" w:hAnsi="Calibri" w:cs="Calibri"/>
                <w:sz w:val="22"/>
                <w:szCs w:val="22"/>
                <w:lang w:val="uk-UA"/>
              </w:rPr>
            </w:pPr>
          </w:p>
        </w:tc>
      </w:tr>
    </w:tbl>
    <w:p w14:paraId="74A4141E" w14:textId="35C45DE1" w:rsidR="00EF6097" w:rsidRPr="00436007" w:rsidRDefault="00722A43" w:rsidP="008B2A7C">
      <w:pPr>
        <w:pStyle w:val="a9"/>
        <w:ind w:right="-1" w:firstLine="567"/>
        <w:jc w:val="both"/>
        <w:rPr>
          <w:rFonts w:ascii="Calibri" w:hAnsi="Calibri" w:cs="Calibri"/>
          <w:sz w:val="22"/>
          <w:szCs w:val="22"/>
        </w:rPr>
      </w:pPr>
      <w:r w:rsidRPr="00436007">
        <w:rPr>
          <w:rFonts w:ascii="Calibri" w:hAnsi="Calibri" w:cs="Calibri"/>
          <w:sz w:val="22"/>
          <w:szCs w:val="22"/>
        </w:rPr>
        <w:t xml:space="preserve">Пояснення до таблиці </w:t>
      </w:r>
      <w:r w:rsidR="006C6DF6" w:rsidRPr="00436007">
        <w:rPr>
          <w:rFonts w:ascii="Calibri" w:hAnsi="Calibri" w:cs="Calibri"/>
          <w:sz w:val="22"/>
          <w:szCs w:val="22"/>
        </w:rPr>
        <w:t>7</w:t>
      </w:r>
      <w:r w:rsidRPr="00436007">
        <w:rPr>
          <w:rFonts w:ascii="Calibri" w:hAnsi="Calibri" w:cs="Calibri"/>
          <w:sz w:val="22"/>
          <w:szCs w:val="22"/>
        </w:rPr>
        <w:t xml:space="preserve">: Гранично допустимі концентрації хімічних речовин у ґрунті наводять відповідно до встановлених нормативів гранично допустимого забруднення ґрунтів (на даний час – </w:t>
      </w:r>
      <w:r w:rsidR="00984B8A" w:rsidRPr="00436007">
        <w:rPr>
          <w:rFonts w:ascii="Calibri" w:hAnsi="Calibri" w:cs="Calibri"/>
          <w:sz w:val="22"/>
          <w:szCs w:val="22"/>
        </w:rPr>
        <w:t xml:space="preserve">Гігієнічні </w:t>
      </w:r>
      <w:r w:rsidRPr="00436007">
        <w:rPr>
          <w:rFonts w:ascii="Calibri" w:hAnsi="Calibri" w:cs="Calibri"/>
          <w:sz w:val="22"/>
          <w:szCs w:val="22"/>
        </w:rPr>
        <w:t xml:space="preserve">регламенти допустимого вмісту хімічних речовин у ґрунті, </w:t>
      </w:r>
      <w:r w:rsidR="00984B8A" w:rsidRPr="00436007">
        <w:rPr>
          <w:rFonts w:ascii="Calibri" w:hAnsi="Calibri" w:cs="Calibri"/>
          <w:sz w:val="22"/>
          <w:szCs w:val="22"/>
        </w:rPr>
        <w:t xml:space="preserve">затверджені </w:t>
      </w:r>
      <w:r w:rsidRPr="00436007">
        <w:rPr>
          <w:rFonts w:ascii="Calibri" w:hAnsi="Calibri" w:cs="Calibri"/>
          <w:sz w:val="22"/>
          <w:szCs w:val="22"/>
        </w:rPr>
        <w:t>наказ</w:t>
      </w:r>
      <w:r w:rsidR="00984B8A" w:rsidRPr="00436007">
        <w:rPr>
          <w:rFonts w:ascii="Calibri" w:hAnsi="Calibri" w:cs="Calibri"/>
          <w:sz w:val="22"/>
          <w:szCs w:val="22"/>
        </w:rPr>
        <w:t>ом</w:t>
      </w:r>
      <w:r w:rsidRPr="00436007">
        <w:rPr>
          <w:rFonts w:ascii="Calibri" w:hAnsi="Calibri" w:cs="Calibri"/>
          <w:sz w:val="22"/>
          <w:szCs w:val="22"/>
        </w:rPr>
        <w:t xml:space="preserve"> МОЗ </w:t>
      </w:r>
      <w:r w:rsidR="00367F00" w:rsidRPr="00436007">
        <w:rPr>
          <w:rFonts w:ascii="Calibri" w:hAnsi="Calibri" w:cs="Calibri"/>
          <w:sz w:val="22"/>
          <w:szCs w:val="22"/>
        </w:rPr>
        <w:t xml:space="preserve">від </w:t>
      </w:r>
      <w:r w:rsidRPr="00436007">
        <w:rPr>
          <w:rFonts w:ascii="Calibri" w:hAnsi="Calibri" w:cs="Calibri"/>
          <w:sz w:val="22"/>
          <w:szCs w:val="22"/>
        </w:rPr>
        <w:t>14</w:t>
      </w:r>
      <w:r w:rsidR="00367F00" w:rsidRPr="00436007">
        <w:rPr>
          <w:rFonts w:ascii="Calibri" w:hAnsi="Calibri" w:cs="Calibri"/>
          <w:sz w:val="22"/>
          <w:szCs w:val="22"/>
        </w:rPr>
        <w:t> липня </w:t>
      </w:r>
      <w:r w:rsidRPr="00436007">
        <w:rPr>
          <w:rFonts w:ascii="Calibri" w:hAnsi="Calibri" w:cs="Calibri"/>
          <w:sz w:val="22"/>
          <w:szCs w:val="22"/>
        </w:rPr>
        <w:t>2020</w:t>
      </w:r>
      <w:r w:rsidR="00367F00" w:rsidRPr="00436007">
        <w:rPr>
          <w:rFonts w:ascii="Calibri" w:hAnsi="Calibri" w:cs="Calibri"/>
          <w:sz w:val="22"/>
          <w:szCs w:val="22"/>
        </w:rPr>
        <w:t> р.</w:t>
      </w:r>
      <w:r w:rsidRPr="00436007">
        <w:rPr>
          <w:rFonts w:ascii="Calibri" w:hAnsi="Calibri" w:cs="Calibri"/>
          <w:sz w:val="22"/>
          <w:szCs w:val="22"/>
        </w:rPr>
        <w:t xml:space="preserve"> №</w:t>
      </w:r>
      <w:r w:rsidR="00367F00" w:rsidRPr="00436007">
        <w:rPr>
          <w:rFonts w:ascii="Calibri" w:hAnsi="Calibri" w:cs="Calibri"/>
          <w:sz w:val="22"/>
          <w:szCs w:val="22"/>
        </w:rPr>
        <w:t> </w:t>
      </w:r>
      <w:r w:rsidRPr="00436007">
        <w:rPr>
          <w:rFonts w:ascii="Calibri" w:hAnsi="Calibri" w:cs="Calibri"/>
          <w:sz w:val="22"/>
          <w:szCs w:val="22"/>
        </w:rPr>
        <w:t xml:space="preserve">1595). Фоновий вміст речовин у ґрунтах заповнюють за результатами спеціальних досліджень або довідками від спеціалізованих організацій щодо фонового вмісту хімічних речовин у ґрунтах у районі впливу </w:t>
      </w:r>
      <w:proofErr w:type="spellStart"/>
      <w:r w:rsidRPr="00436007">
        <w:rPr>
          <w:rFonts w:ascii="Calibri" w:hAnsi="Calibri" w:cs="Calibri"/>
          <w:sz w:val="22"/>
          <w:szCs w:val="22"/>
        </w:rPr>
        <w:t>хвостосховища</w:t>
      </w:r>
      <w:proofErr w:type="spellEnd"/>
      <w:r w:rsidR="00B73B42" w:rsidRPr="00436007">
        <w:rPr>
          <w:rFonts w:ascii="Calibri" w:hAnsi="Calibri" w:cs="Calibri"/>
          <w:sz w:val="22"/>
          <w:szCs w:val="22"/>
        </w:rPr>
        <w:t xml:space="preserve"> </w:t>
      </w:r>
      <w:r w:rsidR="00B73B42" w:rsidRPr="00436007">
        <w:rPr>
          <w:rFonts w:ascii="Calibri" w:hAnsi="Calibri" w:cs="Calibri"/>
          <w:color w:val="000000" w:themeColor="text1"/>
          <w:sz w:val="22"/>
          <w:szCs w:val="22"/>
          <w:shd w:val="clear" w:color="auto" w:fill="FFFFFF"/>
          <w:lang w:eastAsia="en-GB"/>
        </w:rPr>
        <w:t>(</w:t>
      </w:r>
      <w:proofErr w:type="spellStart"/>
      <w:r w:rsidR="00B73B42" w:rsidRPr="00436007">
        <w:rPr>
          <w:rFonts w:ascii="Calibri" w:hAnsi="Calibri" w:cs="Calibri"/>
          <w:color w:val="000000" w:themeColor="text1"/>
          <w:sz w:val="22"/>
          <w:szCs w:val="22"/>
          <w:shd w:val="clear" w:color="auto" w:fill="FFFFFF"/>
          <w:lang w:eastAsia="en-GB"/>
        </w:rPr>
        <w:t>шламонакопичувача</w:t>
      </w:r>
      <w:proofErr w:type="spellEnd"/>
      <w:r w:rsidR="00B73B42" w:rsidRPr="00436007">
        <w:rPr>
          <w:rFonts w:ascii="Calibri" w:hAnsi="Calibri" w:cs="Calibri"/>
          <w:color w:val="000000" w:themeColor="text1"/>
          <w:sz w:val="22"/>
          <w:szCs w:val="22"/>
          <w:shd w:val="clear" w:color="auto" w:fill="FFFFFF"/>
          <w:lang w:eastAsia="en-GB"/>
        </w:rPr>
        <w:t>)</w:t>
      </w:r>
      <w:r w:rsidRPr="00436007">
        <w:rPr>
          <w:rFonts w:ascii="Calibri" w:hAnsi="Calibri" w:cs="Calibri"/>
          <w:sz w:val="22"/>
          <w:szCs w:val="22"/>
        </w:rPr>
        <w:t>.</w:t>
      </w:r>
      <w:r w:rsidR="00DD020E" w:rsidRPr="00436007">
        <w:rPr>
          <w:rFonts w:ascii="Calibri" w:hAnsi="Calibri" w:cs="Calibri"/>
          <w:sz w:val="22"/>
          <w:szCs w:val="22"/>
        </w:rPr>
        <w:t xml:space="preserve"> Ступінь перевищення – це кратне від ділення фактичного значення показника на його нормативне значення.</w:t>
      </w:r>
    </w:p>
    <w:p w14:paraId="7880CFEB" w14:textId="77777777" w:rsidR="00294DC3" w:rsidRPr="00436007" w:rsidRDefault="00294DC3" w:rsidP="009E0BB9">
      <w:pPr>
        <w:rPr>
          <w:rFonts w:ascii="Calibri" w:hAnsi="Calibri" w:cs="Calibri"/>
          <w:sz w:val="22"/>
          <w:szCs w:val="22"/>
          <w:lang w:val="uk-UA"/>
        </w:rPr>
      </w:pPr>
    </w:p>
    <w:p w14:paraId="6777D917" w14:textId="4C3CE5FB" w:rsidR="00F04A1B" w:rsidRPr="00436007" w:rsidRDefault="00CB6FAE" w:rsidP="009E0BB9">
      <w:pPr>
        <w:pStyle w:val="30"/>
        <w:spacing w:before="0"/>
        <w:jc w:val="center"/>
        <w:rPr>
          <w:rFonts w:ascii="Calibri" w:hAnsi="Calibri" w:cs="Calibri"/>
          <w:b/>
          <w:bCs/>
          <w:color w:val="auto"/>
          <w:sz w:val="22"/>
          <w:szCs w:val="22"/>
        </w:rPr>
      </w:pPr>
      <w:bookmarkStart w:id="170" w:name="_Toc87986307"/>
      <w:bookmarkStart w:id="171" w:name="_Toc89120056"/>
      <w:bookmarkStart w:id="172" w:name="_Toc89120367"/>
      <w:bookmarkStart w:id="173" w:name="_Toc90396430"/>
      <w:bookmarkStart w:id="174" w:name="_Toc91335232"/>
      <w:bookmarkStart w:id="175" w:name="_Toc91440511"/>
      <w:bookmarkStart w:id="176" w:name="_Toc91524720"/>
      <w:bookmarkStart w:id="177" w:name="_Toc91711304"/>
      <w:bookmarkStart w:id="178" w:name="_Toc93608187"/>
      <w:bookmarkStart w:id="179" w:name="_Toc94969313"/>
      <w:bookmarkStart w:id="180" w:name="_Toc94992161"/>
      <w:bookmarkStart w:id="181" w:name="_Toc95917316"/>
      <w:bookmarkStart w:id="182" w:name="_Toc136376014"/>
      <w:bookmarkStart w:id="183" w:name="_Toc138538306"/>
      <w:r w:rsidRPr="00436007">
        <w:rPr>
          <w:rFonts w:ascii="Calibri" w:hAnsi="Calibri" w:cs="Calibri"/>
          <w:b/>
          <w:bCs/>
          <w:color w:val="auto"/>
          <w:sz w:val="22"/>
          <w:szCs w:val="22"/>
        </w:rPr>
        <w:t xml:space="preserve">1.5.3. </w:t>
      </w:r>
      <w:r w:rsidR="00904B5B" w:rsidRPr="00436007">
        <w:rPr>
          <w:rFonts w:ascii="Calibri" w:hAnsi="Calibri" w:cs="Calibri"/>
          <w:b/>
          <w:bCs/>
          <w:color w:val="auto"/>
          <w:sz w:val="22"/>
          <w:szCs w:val="22"/>
        </w:rPr>
        <w:t>Оцінка забруднення води</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0B77B9A4" w14:textId="77777777" w:rsidR="009E0BB9" w:rsidRPr="00436007" w:rsidRDefault="009E0BB9" w:rsidP="009E0BB9">
      <w:pPr>
        <w:ind w:right="-1"/>
        <w:jc w:val="both"/>
        <w:rPr>
          <w:rFonts w:ascii="Calibri" w:hAnsi="Calibri" w:cs="Calibri"/>
          <w:color w:val="000000"/>
          <w:sz w:val="22"/>
          <w:szCs w:val="22"/>
          <w:lang w:val="uk-UA"/>
        </w:rPr>
      </w:pPr>
    </w:p>
    <w:p w14:paraId="788B17F4" w14:textId="4A2BC029" w:rsidR="00EF0D6A" w:rsidRPr="00436007" w:rsidRDefault="00EF0D6A" w:rsidP="008B2A7C">
      <w:pPr>
        <w:ind w:right="-1" w:firstLine="567"/>
        <w:jc w:val="both"/>
        <w:rPr>
          <w:rFonts w:ascii="Calibri" w:hAnsi="Calibri" w:cs="Calibri"/>
          <w:color w:val="000000"/>
          <w:sz w:val="22"/>
          <w:szCs w:val="22"/>
          <w:lang w:val="uk-UA"/>
        </w:rPr>
      </w:pPr>
      <w:proofErr w:type="spellStart"/>
      <w:r w:rsidRPr="00436007">
        <w:rPr>
          <w:rFonts w:ascii="Calibri" w:hAnsi="Calibri" w:cs="Calibri"/>
          <w:color w:val="000000"/>
          <w:sz w:val="22"/>
          <w:szCs w:val="22"/>
          <w:lang w:val="uk-UA"/>
        </w:rPr>
        <w:t>Хвостосховищ</w:t>
      </w:r>
      <w:r w:rsidR="00890751" w:rsidRPr="00436007">
        <w:rPr>
          <w:rFonts w:ascii="Calibri" w:hAnsi="Calibri" w:cs="Calibri"/>
          <w:color w:val="000000"/>
          <w:sz w:val="22"/>
          <w:szCs w:val="22"/>
          <w:lang w:val="uk-UA"/>
        </w:rPr>
        <w:t>е</w:t>
      </w:r>
      <w:proofErr w:type="spellEnd"/>
      <w:r w:rsidR="0008782D" w:rsidRPr="00436007">
        <w:rPr>
          <w:rFonts w:ascii="Calibri" w:hAnsi="Calibri" w:cs="Calibri"/>
          <w:color w:val="000000"/>
          <w:sz w:val="22"/>
          <w:szCs w:val="22"/>
          <w:lang w:val="uk-UA"/>
        </w:rPr>
        <w:t xml:space="preserve"> </w:t>
      </w:r>
      <w:r w:rsidR="0008782D" w:rsidRPr="00436007">
        <w:rPr>
          <w:rFonts w:ascii="Calibri" w:hAnsi="Calibri" w:cs="Calibri"/>
          <w:color w:val="000000" w:themeColor="text1"/>
          <w:sz w:val="22"/>
          <w:szCs w:val="22"/>
          <w:lang w:val="uk-UA"/>
        </w:rPr>
        <w:t>(</w:t>
      </w:r>
      <w:proofErr w:type="spellStart"/>
      <w:r w:rsidR="0008782D" w:rsidRPr="00436007">
        <w:rPr>
          <w:rFonts w:ascii="Calibri" w:hAnsi="Calibri" w:cs="Calibri"/>
          <w:color w:val="000000" w:themeColor="text1"/>
          <w:sz w:val="22"/>
          <w:szCs w:val="22"/>
          <w:lang w:val="uk-UA"/>
        </w:rPr>
        <w:t>шламонакопичувач</w:t>
      </w:r>
      <w:proofErr w:type="spellEnd"/>
      <w:r w:rsidR="0008782D" w:rsidRPr="00436007">
        <w:rPr>
          <w:rFonts w:ascii="Calibri" w:hAnsi="Calibri" w:cs="Calibri"/>
          <w:color w:val="000000" w:themeColor="text1"/>
          <w:sz w:val="22"/>
          <w:szCs w:val="22"/>
          <w:lang w:val="uk-UA"/>
        </w:rPr>
        <w:t>)</w:t>
      </w:r>
      <w:r w:rsidRPr="00436007">
        <w:rPr>
          <w:rFonts w:ascii="Calibri" w:hAnsi="Calibri" w:cs="Calibri"/>
          <w:color w:val="000000"/>
          <w:sz w:val="22"/>
          <w:szCs w:val="22"/>
          <w:lang w:val="uk-UA"/>
        </w:rPr>
        <w:t xml:space="preserve"> </w:t>
      </w:r>
      <w:r w:rsidR="000B2660" w:rsidRPr="00436007">
        <w:rPr>
          <w:rFonts w:ascii="Calibri" w:hAnsi="Calibri" w:cs="Calibri"/>
          <w:color w:val="000000"/>
          <w:sz w:val="22"/>
          <w:szCs w:val="22"/>
          <w:lang w:val="uk-UA"/>
        </w:rPr>
        <w:t>є</w:t>
      </w:r>
      <w:r w:rsidRPr="00436007">
        <w:rPr>
          <w:rFonts w:ascii="Calibri" w:hAnsi="Calibri" w:cs="Calibri"/>
          <w:color w:val="000000"/>
          <w:sz w:val="22"/>
          <w:szCs w:val="22"/>
          <w:lang w:val="uk-UA"/>
        </w:rPr>
        <w:t xml:space="preserve"> джерел</w:t>
      </w:r>
      <w:r w:rsidR="00890751" w:rsidRPr="00436007">
        <w:rPr>
          <w:rFonts w:ascii="Calibri" w:hAnsi="Calibri" w:cs="Calibri"/>
          <w:color w:val="000000"/>
          <w:sz w:val="22"/>
          <w:szCs w:val="22"/>
          <w:lang w:val="uk-UA"/>
        </w:rPr>
        <w:t>о</w:t>
      </w:r>
      <w:r w:rsidR="000B2660" w:rsidRPr="00436007">
        <w:rPr>
          <w:rFonts w:ascii="Calibri" w:hAnsi="Calibri" w:cs="Calibri"/>
          <w:color w:val="000000"/>
          <w:sz w:val="22"/>
          <w:szCs w:val="22"/>
          <w:lang w:val="uk-UA"/>
        </w:rPr>
        <w:t>м</w:t>
      </w:r>
      <w:r w:rsidRPr="00436007">
        <w:rPr>
          <w:rFonts w:ascii="Calibri" w:hAnsi="Calibri" w:cs="Calibri"/>
          <w:color w:val="000000"/>
          <w:sz w:val="22"/>
          <w:szCs w:val="22"/>
          <w:lang w:val="uk-UA"/>
        </w:rPr>
        <w:t xml:space="preserve"> забруднення водних об’єктів</w:t>
      </w:r>
      <w:r w:rsidR="000B2660" w:rsidRPr="00436007">
        <w:rPr>
          <w:rFonts w:ascii="Calibri" w:hAnsi="Calibri" w:cs="Calibri"/>
          <w:color w:val="000000"/>
          <w:sz w:val="22"/>
          <w:szCs w:val="22"/>
          <w:lang w:val="uk-UA"/>
        </w:rPr>
        <w:t xml:space="preserve"> та розгляда</w:t>
      </w:r>
      <w:r w:rsidR="00890751" w:rsidRPr="00436007">
        <w:rPr>
          <w:rFonts w:ascii="Calibri" w:hAnsi="Calibri" w:cs="Calibri"/>
          <w:color w:val="000000"/>
          <w:sz w:val="22"/>
          <w:szCs w:val="22"/>
          <w:lang w:val="uk-UA"/>
        </w:rPr>
        <w:t>є</w:t>
      </w:r>
      <w:r w:rsidR="000B2660" w:rsidRPr="00436007">
        <w:rPr>
          <w:rFonts w:ascii="Calibri" w:hAnsi="Calibri" w:cs="Calibri"/>
          <w:color w:val="000000"/>
          <w:sz w:val="22"/>
          <w:szCs w:val="22"/>
          <w:lang w:val="uk-UA"/>
        </w:rPr>
        <w:t>ться як</w:t>
      </w:r>
      <w:r w:rsidRPr="00436007">
        <w:rPr>
          <w:rFonts w:ascii="Calibri" w:hAnsi="Calibri" w:cs="Calibri"/>
          <w:color w:val="000000"/>
          <w:sz w:val="22"/>
          <w:szCs w:val="22"/>
          <w:lang w:val="uk-UA"/>
        </w:rPr>
        <w:t>:</w:t>
      </w:r>
    </w:p>
    <w:p w14:paraId="0B22E1CE" w14:textId="00C23244" w:rsidR="00EF0D6A" w:rsidRPr="00436007" w:rsidRDefault="00EF0D6A" w:rsidP="006032D6">
      <w:pPr>
        <w:pStyle w:val="1c"/>
        <w:rPr>
          <w:rFonts w:ascii="Calibri" w:hAnsi="Calibri" w:cs="Calibri"/>
          <w:sz w:val="22"/>
          <w:szCs w:val="22"/>
        </w:rPr>
      </w:pPr>
      <w:r w:rsidRPr="00436007">
        <w:rPr>
          <w:rFonts w:ascii="Calibri" w:hAnsi="Calibri" w:cs="Calibri"/>
          <w:sz w:val="22"/>
          <w:szCs w:val="22"/>
        </w:rPr>
        <w:t>точков</w:t>
      </w:r>
      <w:r w:rsidR="00890751" w:rsidRPr="00436007">
        <w:rPr>
          <w:rFonts w:ascii="Calibri" w:hAnsi="Calibri" w:cs="Calibri"/>
          <w:sz w:val="22"/>
          <w:szCs w:val="22"/>
        </w:rPr>
        <w:t>е</w:t>
      </w:r>
      <w:r w:rsidRPr="00436007">
        <w:rPr>
          <w:rFonts w:ascii="Calibri" w:hAnsi="Calibri" w:cs="Calibri"/>
          <w:sz w:val="22"/>
          <w:szCs w:val="22"/>
        </w:rPr>
        <w:t xml:space="preserve"> джерел</w:t>
      </w:r>
      <w:r w:rsidR="00890751" w:rsidRPr="00436007">
        <w:rPr>
          <w:rFonts w:ascii="Calibri" w:hAnsi="Calibri" w:cs="Calibri"/>
          <w:sz w:val="22"/>
          <w:szCs w:val="22"/>
        </w:rPr>
        <w:t>о</w:t>
      </w:r>
      <w:r w:rsidRPr="00436007">
        <w:rPr>
          <w:rFonts w:ascii="Calibri" w:hAnsi="Calibri" w:cs="Calibri"/>
          <w:sz w:val="22"/>
          <w:szCs w:val="22"/>
        </w:rPr>
        <w:t xml:space="preserve"> забруднення поверхневих вод</w:t>
      </w:r>
      <w:r w:rsidR="00890751" w:rsidRPr="00436007">
        <w:rPr>
          <w:rFonts w:ascii="Calibri" w:hAnsi="Calibri" w:cs="Calibri"/>
          <w:sz w:val="22"/>
          <w:szCs w:val="22"/>
        </w:rPr>
        <w:t xml:space="preserve"> </w:t>
      </w:r>
      <w:r w:rsidRPr="00436007">
        <w:rPr>
          <w:rFonts w:ascii="Calibri" w:hAnsi="Calibri" w:cs="Calibri"/>
          <w:sz w:val="22"/>
          <w:szCs w:val="22"/>
        </w:rPr>
        <w:t xml:space="preserve">– </w:t>
      </w:r>
      <w:r w:rsidR="00890751" w:rsidRPr="00436007">
        <w:rPr>
          <w:rFonts w:ascii="Calibri" w:hAnsi="Calibri" w:cs="Calibri"/>
          <w:sz w:val="22"/>
          <w:szCs w:val="22"/>
        </w:rPr>
        <w:t xml:space="preserve">за </w:t>
      </w:r>
      <w:r w:rsidRPr="00436007">
        <w:rPr>
          <w:rFonts w:ascii="Calibri" w:hAnsi="Calibri" w:cs="Calibri"/>
          <w:sz w:val="22"/>
          <w:szCs w:val="22"/>
        </w:rPr>
        <w:t xml:space="preserve">наявності скиду зворотних вод з </w:t>
      </w:r>
      <w:proofErr w:type="spellStart"/>
      <w:r w:rsidRPr="00436007">
        <w:rPr>
          <w:rFonts w:ascii="Calibri" w:hAnsi="Calibri" w:cs="Calibri"/>
          <w:sz w:val="22"/>
          <w:szCs w:val="22"/>
        </w:rPr>
        <w:t>хвостосховища</w:t>
      </w:r>
      <w:proofErr w:type="spellEnd"/>
      <w:r w:rsidR="00B73B42" w:rsidRPr="00436007">
        <w:rPr>
          <w:rFonts w:ascii="Calibri" w:hAnsi="Calibri" w:cs="Calibri"/>
          <w:sz w:val="22"/>
          <w:szCs w:val="22"/>
        </w:rPr>
        <w:t xml:space="preserve"> </w:t>
      </w:r>
      <w:r w:rsidR="00B73B42" w:rsidRPr="00436007">
        <w:rPr>
          <w:rFonts w:ascii="Calibri" w:hAnsi="Calibri" w:cs="Calibri"/>
          <w:color w:val="000000" w:themeColor="text1"/>
          <w:sz w:val="22"/>
          <w:szCs w:val="22"/>
          <w:shd w:val="clear" w:color="auto" w:fill="FFFFFF"/>
        </w:rPr>
        <w:t>(</w:t>
      </w:r>
      <w:proofErr w:type="spellStart"/>
      <w:r w:rsidR="00B73B42" w:rsidRPr="00436007">
        <w:rPr>
          <w:rFonts w:ascii="Calibri" w:hAnsi="Calibri" w:cs="Calibri"/>
          <w:color w:val="000000" w:themeColor="text1"/>
          <w:sz w:val="22"/>
          <w:szCs w:val="22"/>
          <w:shd w:val="clear" w:color="auto" w:fill="FFFFFF"/>
        </w:rPr>
        <w:t>шламонакопичувача</w:t>
      </w:r>
      <w:proofErr w:type="spellEnd"/>
      <w:r w:rsidR="00B73B42" w:rsidRPr="00436007">
        <w:rPr>
          <w:rFonts w:ascii="Calibri" w:hAnsi="Calibri" w:cs="Calibri"/>
          <w:color w:val="000000" w:themeColor="text1"/>
          <w:sz w:val="22"/>
          <w:szCs w:val="22"/>
          <w:shd w:val="clear" w:color="auto" w:fill="FFFFFF"/>
        </w:rPr>
        <w:t>)</w:t>
      </w:r>
      <w:r w:rsidRPr="00436007">
        <w:rPr>
          <w:rFonts w:ascii="Calibri" w:hAnsi="Calibri" w:cs="Calibri"/>
          <w:sz w:val="22"/>
          <w:szCs w:val="22"/>
        </w:rPr>
        <w:t>;</w:t>
      </w:r>
    </w:p>
    <w:p w14:paraId="39D644FD" w14:textId="3D9C7718" w:rsidR="00890751" w:rsidRPr="00436007" w:rsidRDefault="00890751" w:rsidP="006032D6">
      <w:pPr>
        <w:pStyle w:val="1c"/>
        <w:rPr>
          <w:rFonts w:ascii="Calibri" w:hAnsi="Calibri" w:cs="Calibri"/>
          <w:sz w:val="22"/>
          <w:szCs w:val="22"/>
        </w:rPr>
      </w:pPr>
      <w:r w:rsidRPr="00436007">
        <w:rPr>
          <w:rFonts w:ascii="Calibri" w:hAnsi="Calibri" w:cs="Calibri"/>
          <w:sz w:val="22"/>
          <w:szCs w:val="22"/>
        </w:rPr>
        <w:t>дифузне джерело забруднення поверхневих і підземних вод (</w:t>
      </w:r>
      <w:r w:rsidR="00626FF4" w:rsidRPr="00436007">
        <w:rPr>
          <w:rFonts w:ascii="Calibri" w:hAnsi="Calibri" w:cs="Calibri"/>
          <w:sz w:val="22"/>
          <w:szCs w:val="22"/>
        </w:rPr>
        <w:t xml:space="preserve">у </w:t>
      </w:r>
      <w:proofErr w:type="spellStart"/>
      <w:r w:rsidR="00626FF4" w:rsidRPr="00436007">
        <w:rPr>
          <w:rFonts w:ascii="Calibri" w:hAnsi="Calibri" w:cs="Calibri"/>
          <w:sz w:val="22"/>
          <w:szCs w:val="22"/>
        </w:rPr>
        <w:t>т.ч</w:t>
      </w:r>
      <w:proofErr w:type="spellEnd"/>
      <w:r w:rsidR="00626FF4" w:rsidRPr="00436007">
        <w:rPr>
          <w:rFonts w:ascii="Calibri" w:hAnsi="Calibri" w:cs="Calibri"/>
          <w:sz w:val="22"/>
          <w:szCs w:val="22"/>
        </w:rPr>
        <w:t xml:space="preserve">. </w:t>
      </w:r>
      <w:r w:rsidRPr="00436007">
        <w:rPr>
          <w:rFonts w:ascii="Calibri" w:hAnsi="Calibri" w:cs="Calibri"/>
          <w:sz w:val="22"/>
          <w:szCs w:val="22"/>
        </w:rPr>
        <w:t>вплив забруднених територій);</w:t>
      </w:r>
    </w:p>
    <w:p w14:paraId="543D608B" w14:textId="10731FA6" w:rsidR="00EF0D6A" w:rsidRPr="00436007" w:rsidRDefault="00EF0D6A" w:rsidP="006032D6">
      <w:pPr>
        <w:pStyle w:val="1c"/>
        <w:rPr>
          <w:rFonts w:ascii="Calibri" w:hAnsi="Calibri" w:cs="Calibri"/>
          <w:sz w:val="22"/>
          <w:szCs w:val="22"/>
        </w:rPr>
      </w:pPr>
      <w:r w:rsidRPr="00436007">
        <w:rPr>
          <w:rFonts w:ascii="Calibri" w:hAnsi="Calibri" w:cs="Calibri"/>
          <w:sz w:val="22"/>
          <w:szCs w:val="22"/>
        </w:rPr>
        <w:t>джерел</w:t>
      </w:r>
      <w:r w:rsidR="00890751" w:rsidRPr="00436007">
        <w:rPr>
          <w:rFonts w:ascii="Calibri" w:hAnsi="Calibri" w:cs="Calibri"/>
          <w:sz w:val="22"/>
          <w:szCs w:val="22"/>
        </w:rPr>
        <w:t xml:space="preserve">о </w:t>
      </w:r>
      <w:r w:rsidRPr="00436007">
        <w:rPr>
          <w:rFonts w:ascii="Calibri" w:hAnsi="Calibri" w:cs="Calibri"/>
          <w:sz w:val="22"/>
          <w:szCs w:val="22"/>
        </w:rPr>
        <w:t>аварійного забруднення.</w:t>
      </w:r>
    </w:p>
    <w:p w14:paraId="51ADA3FD" w14:textId="33A9CE10" w:rsidR="00EF0D6A" w:rsidRPr="00436007" w:rsidRDefault="00EF0D6A" w:rsidP="004A4072">
      <w:pPr>
        <w:ind w:right="-1" w:firstLine="425"/>
        <w:jc w:val="both"/>
        <w:rPr>
          <w:rFonts w:ascii="Calibri" w:hAnsi="Calibri" w:cs="Calibri"/>
          <w:color w:val="000000"/>
          <w:sz w:val="22"/>
          <w:szCs w:val="22"/>
          <w:lang w:val="uk-UA"/>
        </w:rPr>
      </w:pPr>
      <w:r w:rsidRPr="00436007">
        <w:rPr>
          <w:rFonts w:ascii="Calibri" w:hAnsi="Calibri" w:cs="Calibri"/>
          <w:color w:val="000000"/>
          <w:sz w:val="22"/>
          <w:szCs w:val="22"/>
          <w:lang w:val="uk-UA"/>
        </w:rPr>
        <w:t>Примітка: Терміни «точков</w:t>
      </w:r>
      <w:r w:rsidR="00B31C6F" w:rsidRPr="00436007">
        <w:rPr>
          <w:rFonts w:ascii="Calibri" w:hAnsi="Calibri" w:cs="Calibri"/>
          <w:color w:val="000000"/>
          <w:sz w:val="22"/>
          <w:szCs w:val="22"/>
          <w:lang w:val="uk-UA"/>
        </w:rPr>
        <w:t>е</w:t>
      </w:r>
      <w:r w:rsidRPr="00436007">
        <w:rPr>
          <w:rFonts w:ascii="Calibri" w:hAnsi="Calibri" w:cs="Calibri"/>
          <w:color w:val="000000"/>
          <w:sz w:val="22"/>
          <w:szCs w:val="22"/>
          <w:lang w:val="uk-UA"/>
        </w:rPr>
        <w:t xml:space="preserve"> джерел</w:t>
      </w:r>
      <w:r w:rsidR="00B31C6F" w:rsidRPr="00436007">
        <w:rPr>
          <w:rFonts w:ascii="Calibri" w:hAnsi="Calibri" w:cs="Calibri"/>
          <w:color w:val="000000"/>
          <w:sz w:val="22"/>
          <w:szCs w:val="22"/>
          <w:lang w:val="uk-UA"/>
        </w:rPr>
        <w:t>о</w:t>
      </w:r>
      <w:r w:rsidRPr="00436007">
        <w:rPr>
          <w:rFonts w:ascii="Calibri" w:hAnsi="Calibri" w:cs="Calibri"/>
          <w:color w:val="000000"/>
          <w:sz w:val="22"/>
          <w:szCs w:val="22"/>
          <w:lang w:val="uk-UA"/>
        </w:rPr>
        <w:t>»</w:t>
      </w:r>
      <w:r w:rsidR="00B31C6F" w:rsidRPr="00436007">
        <w:rPr>
          <w:rFonts w:ascii="Calibri" w:hAnsi="Calibri" w:cs="Calibri"/>
          <w:color w:val="000000"/>
          <w:sz w:val="22"/>
          <w:szCs w:val="22"/>
          <w:lang w:val="uk-UA"/>
        </w:rPr>
        <w:t>, «дифузне джерело»,</w:t>
      </w:r>
      <w:r w:rsidRPr="00436007">
        <w:rPr>
          <w:rFonts w:ascii="Calibri" w:hAnsi="Calibri" w:cs="Calibri"/>
          <w:color w:val="000000"/>
          <w:sz w:val="22"/>
          <w:szCs w:val="22"/>
          <w:lang w:val="uk-UA"/>
        </w:rPr>
        <w:t xml:space="preserve"> «аварійне забруднення</w:t>
      </w:r>
      <w:r w:rsidR="00B31C6F" w:rsidRPr="00436007">
        <w:rPr>
          <w:rFonts w:ascii="Calibri" w:hAnsi="Calibri" w:cs="Calibri"/>
          <w:color w:val="000000"/>
          <w:sz w:val="22"/>
          <w:szCs w:val="22"/>
          <w:lang w:val="uk-UA"/>
        </w:rPr>
        <w:t>»</w:t>
      </w:r>
      <w:r w:rsidRPr="00436007">
        <w:rPr>
          <w:rFonts w:ascii="Calibri" w:hAnsi="Calibri" w:cs="Calibri"/>
          <w:color w:val="000000"/>
          <w:sz w:val="22"/>
          <w:szCs w:val="22"/>
          <w:lang w:val="uk-UA"/>
        </w:rPr>
        <w:t xml:space="preserve"> та </w:t>
      </w:r>
      <w:r w:rsidR="00B31C6F" w:rsidRPr="00436007">
        <w:rPr>
          <w:rFonts w:ascii="Calibri" w:hAnsi="Calibri" w:cs="Calibri"/>
          <w:color w:val="000000"/>
          <w:sz w:val="22"/>
          <w:szCs w:val="22"/>
          <w:lang w:val="uk-UA"/>
        </w:rPr>
        <w:t>«</w:t>
      </w:r>
      <w:r w:rsidRPr="00436007">
        <w:rPr>
          <w:rFonts w:ascii="Calibri" w:hAnsi="Calibri" w:cs="Calibri"/>
          <w:color w:val="000000"/>
          <w:sz w:val="22"/>
          <w:szCs w:val="22"/>
          <w:lang w:val="uk-UA"/>
        </w:rPr>
        <w:t xml:space="preserve">вплив забруднених територій» </w:t>
      </w:r>
      <w:r w:rsidR="00B31C6F" w:rsidRPr="00436007">
        <w:rPr>
          <w:rFonts w:ascii="Calibri" w:hAnsi="Calibri" w:cs="Calibri"/>
          <w:color w:val="000000"/>
          <w:sz w:val="22"/>
          <w:szCs w:val="22"/>
          <w:lang w:val="uk-UA"/>
        </w:rPr>
        <w:t xml:space="preserve">наведено </w:t>
      </w:r>
      <w:r w:rsidRPr="00436007">
        <w:rPr>
          <w:rFonts w:ascii="Calibri" w:hAnsi="Calibri" w:cs="Calibri"/>
          <w:color w:val="000000"/>
          <w:sz w:val="22"/>
          <w:szCs w:val="22"/>
          <w:lang w:val="uk-UA"/>
        </w:rPr>
        <w:t xml:space="preserve">згідно Порядку розроблення плану управління річковим басейном, затвердженого </w:t>
      </w:r>
      <w:r w:rsidR="001577D4" w:rsidRPr="00436007">
        <w:rPr>
          <w:rFonts w:ascii="Calibri" w:hAnsi="Calibri" w:cs="Calibri"/>
          <w:color w:val="000000"/>
          <w:sz w:val="22"/>
          <w:szCs w:val="22"/>
          <w:lang w:val="uk-UA"/>
        </w:rPr>
        <w:t xml:space="preserve">постановою </w:t>
      </w:r>
      <w:r w:rsidRPr="00436007">
        <w:rPr>
          <w:rFonts w:ascii="Calibri" w:hAnsi="Calibri" w:cs="Calibri"/>
          <w:color w:val="000000"/>
          <w:sz w:val="22"/>
          <w:szCs w:val="22"/>
          <w:lang w:val="uk-UA"/>
        </w:rPr>
        <w:t>КМУ від 18 травня 2017 року № 336.</w:t>
      </w:r>
    </w:p>
    <w:p w14:paraId="0889AB0F" w14:textId="20B12930" w:rsidR="00C06320" w:rsidRPr="00436007" w:rsidRDefault="002E093D" w:rsidP="008B2A7C">
      <w:pPr>
        <w:ind w:right="-1" w:firstLine="567"/>
        <w:jc w:val="both"/>
        <w:rPr>
          <w:rFonts w:ascii="Calibri" w:hAnsi="Calibri" w:cs="Calibri"/>
          <w:sz w:val="22"/>
          <w:szCs w:val="22"/>
          <w:lang w:val="uk-UA"/>
        </w:rPr>
      </w:pPr>
      <w:r w:rsidRPr="00436007">
        <w:rPr>
          <w:rFonts w:ascii="Calibri" w:hAnsi="Calibri" w:cs="Calibri"/>
          <w:sz w:val="22"/>
          <w:szCs w:val="22"/>
          <w:lang w:val="uk-UA"/>
        </w:rPr>
        <w:t>Оцінка забруднення поверхневих вод</w:t>
      </w:r>
      <w:r w:rsidR="001209A6" w:rsidRPr="00436007">
        <w:rPr>
          <w:rFonts w:ascii="Calibri" w:hAnsi="Calibri" w:cs="Calibri"/>
          <w:sz w:val="22"/>
          <w:szCs w:val="22"/>
          <w:lang w:val="uk-UA"/>
        </w:rPr>
        <w:t xml:space="preserve"> від точкового джерела</w:t>
      </w:r>
      <w:r w:rsidRPr="00436007">
        <w:rPr>
          <w:rFonts w:ascii="Calibri" w:hAnsi="Calibri" w:cs="Calibri"/>
          <w:sz w:val="22"/>
          <w:szCs w:val="22"/>
          <w:lang w:val="uk-UA"/>
        </w:rPr>
        <w:t xml:space="preserve"> наводиться </w:t>
      </w:r>
      <w:r w:rsidR="00C06320" w:rsidRPr="00436007">
        <w:rPr>
          <w:rFonts w:ascii="Calibri" w:hAnsi="Calibri" w:cs="Calibri"/>
          <w:sz w:val="22"/>
          <w:szCs w:val="22"/>
          <w:lang w:val="uk-UA"/>
        </w:rPr>
        <w:t xml:space="preserve">у разі наявності скиду </w:t>
      </w:r>
      <w:r w:rsidR="00B6127D" w:rsidRPr="00436007">
        <w:rPr>
          <w:rFonts w:ascii="Calibri" w:hAnsi="Calibri" w:cs="Calibri"/>
          <w:sz w:val="22"/>
          <w:szCs w:val="22"/>
          <w:lang w:val="uk-UA"/>
        </w:rPr>
        <w:t>зворотних</w:t>
      </w:r>
      <w:r w:rsidR="00C06320" w:rsidRPr="00436007">
        <w:rPr>
          <w:rFonts w:ascii="Calibri" w:hAnsi="Calibri" w:cs="Calibri"/>
          <w:sz w:val="22"/>
          <w:szCs w:val="22"/>
          <w:lang w:val="uk-UA"/>
        </w:rPr>
        <w:t xml:space="preserve"> вод з </w:t>
      </w:r>
      <w:proofErr w:type="spellStart"/>
      <w:r w:rsidR="00C06320" w:rsidRPr="00436007">
        <w:rPr>
          <w:rFonts w:ascii="Calibri" w:hAnsi="Calibri" w:cs="Calibri"/>
          <w:sz w:val="22"/>
          <w:szCs w:val="22"/>
          <w:lang w:val="uk-UA"/>
        </w:rPr>
        <w:t>хвостосховища</w:t>
      </w:r>
      <w:proofErr w:type="spellEnd"/>
      <w:r w:rsidR="00C06320" w:rsidRPr="00436007">
        <w:rPr>
          <w:rFonts w:ascii="Calibri" w:hAnsi="Calibri" w:cs="Calibri"/>
          <w:sz w:val="22"/>
          <w:szCs w:val="22"/>
          <w:lang w:val="uk-UA"/>
        </w:rPr>
        <w:t xml:space="preserve"> </w:t>
      </w:r>
      <w:r w:rsidR="00B73B42" w:rsidRPr="00436007">
        <w:rPr>
          <w:rFonts w:ascii="Calibri" w:hAnsi="Calibri" w:cs="Calibri"/>
          <w:color w:val="000000" w:themeColor="text1"/>
          <w:sz w:val="22"/>
          <w:szCs w:val="22"/>
          <w:shd w:val="clear" w:color="auto" w:fill="FFFFFF"/>
          <w:lang w:val="uk-UA"/>
        </w:rPr>
        <w:t>(</w:t>
      </w:r>
      <w:proofErr w:type="spellStart"/>
      <w:r w:rsidR="00B73B42" w:rsidRPr="00436007">
        <w:rPr>
          <w:rFonts w:ascii="Calibri" w:hAnsi="Calibri" w:cs="Calibri"/>
          <w:color w:val="000000" w:themeColor="text1"/>
          <w:sz w:val="22"/>
          <w:szCs w:val="22"/>
          <w:shd w:val="clear" w:color="auto" w:fill="FFFFFF"/>
          <w:lang w:val="uk-UA"/>
        </w:rPr>
        <w:t>шламонакопичувача</w:t>
      </w:r>
      <w:proofErr w:type="spellEnd"/>
      <w:r w:rsidR="00B73B42" w:rsidRPr="00436007">
        <w:rPr>
          <w:rFonts w:ascii="Calibri" w:hAnsi="Calibri" w:cs="Calibri"/>
          <w:color w:val="000000" w:themeColor="text1"/>
          <w:sz w:val="22"/>
          <w:szCs w:val="22"/>
          <w:shd w:val="clear" w:color="auto" w:fill="FFFFFF"/>
          <w:lang w:val="uk-UA"/>
        </w:rPr>
        <w:t xml:space="preserve">; </w:t>
      </w:r>
      <w:r w:rsidR="00C06320" w:rsidRPr="00436007">
        <w:rPr>
          <w:rFonts w:ascii="Calibri" w:hAnsi="Calibri" w:cs="Calibri"/>
          <w:sz w:val="22"/>
          <w:szCs w:val="22"/>
          <w:lang w:val="uk-UA"/>
        </w:rPr>
        <w:t>незамкнена система водозабезпечення)</w:t>
      </w:r>
      <w:r w:rsidRPr="00436007">
        <w:rPr>
          <w:rFonts w:ascii="Calibri" w:hAnsi="Calibri" w:cs="Calibri"/>
          <w:sz w:val="22"/>
          <w:szCs w:val="22"/>
          <w:lang w:val="uk-UA"/>
        </w:rPr>
        <w:t>, та включає наступні відомості</w:t>
      </w:r>
      <w:r w:rsidR="00C06320" w:rsidRPr="00436007">
        <w:rPr>
          <w:rFonts w:ascii="Calibri" w:hAnsi="Calibri" w:cs="Calibri"/>
          <w:sz w:val="22"/>
          <w:szCs w:val="22"/>
          <w:lang w:val="uk-UA"/>
        </w:rPr>
        <w:t>:</w:t>
      </w:r>
    </w:p>
    <w:p w14:paraId="0169F667" w14:textId="54A90E38" w:rsidR="00F5709B" w:rsidRPr="00436007" w:rsidRDefault="00F5709B" w:rsidP="006032D6">
      <w:pPr>
        <w:pStyle w:val="1c"/>
        <w:rPr>
          <w:rFonts w:ascii="Calibri" w:hAnsi="Calibri" w:cs="Calibri"/>
          <w:sz w:val="22"/>
          <w:szCs w:val="22"/>
        </w:rPr>
      </w:pPr>
      <w:r w:rsidRPr="00436007">
        <w:rPr>
          <w:rFonts w:ascii="Calibri" w:hAnsi="Calibri" w:cs="Calibri"/>
          <w:sz w:val="22"/>
          <w:szCs w:val="22"/>
        </w:rPr>
        <w:t>технологічна схема,</w:t>
      </w:r>
      <w:r w:rsidR="006F6D7E" w:rsidRPr="00436007">
        <w:rPr>
          <w:rFonts w:ascii="Calibri" w:hAnsi="Calibri" w:cs="Calibri"/>
          <w:sz w:val="22"/>
          <w:szCs w:val="22"/>
        </w:rPr>
        <w:t xml:space="preserve"> вкл</w:t>
      </w:r>
      <w:r w:rsidR="00B31C6F" w:rsidRPr="00436007">
        <w:rPr>
          <w:rFonts w:ascii="Calibri" w:hAnsi="Calibri" w:cs="Calibri"/>
          <w:sz w:val="22"/>
          <w:szCs w:val="22"/>
        </w:rPr>
        <w:t>ючаючи</w:t>
      </w:r>
      <w:r w:rsidRPr="00436007">
        <w:rPr>
          <w:rFonts w:ascii="Calibri" w:hAnsi="Calibri" w:cs="Calibri"/>
          <w:sz w:val="22"/>
          <w:szCs w:val="22"/>
        </w:rPr>
        <w:t xml:space="preserve"> місце</w:t>
      </w:r>
      <w:r w:rsidR="008E4B0A" w:rsidRPr="00436007">
        <w:rPr>
          <w:rFonts w:ascii="Calibri" w:hAnsi="Calibri" w:cs="Calibri"/>
          <w:sz w:val="22"/>
          <w:szCs w:val="22"/>
        </w:rPr>
        <w:t xml:space="preserve"> і періодичність</w:t>
      </w:r>
      <w:r w:rsidRPr="00436007">
        <w:rPr>
          <w:rFonts w:ascii="Calibri" w:hAnsi="Calibri" w:cs="Calibri"/>
          <w:sz w:val="22"/>
          <w:szCs w:val="22"/>
        </w:rPr>
        <w:t xml:space="preserve"> скидання зворотних вод, забезпеченість необхідною вимірювальною апаратурою;</w:t>
      </w:r>
    </w:p>
    <w:p w14:paraId="0D2E1AF4" w14:textId="086A142A" w:rsidR="006F6D7E" w:rsidRPr="00436007" w:rsidRDefault="006F6D7E" w:rsidP="006032D6">
      <w:pPr>
        <w:pStyle w:val="1c"/>
        <w:rPr>
          <w:rFonts w:ascii="Calibri" w:hAnsi="Calibri" w:cs="Calibri"/>
          <w:sz w:val="22"/>
          <w:szCs w:val="22"/>
        </w:rPr>
      </w:pPr>
      <w:r w:rsidRPr="00436007">
        <w:rPr>
          <w:rFonts w:ascii="Calibri" w:hAnsi="Calibri" w:cs="Calibri"/>
          <w:sz w:val="22"/>
          <w:szCs w:val="22"/>
        </w:rPr>
        <w:t>індивідуальний регламент скидання промислових забруднених стічних вод у водні об’єкти</w:t>
      </w:r>
      <w:r w:rsidR="008E4B0A" w:rsidRPr="00436007">
        <w:rPr>
          <w:rFonts w:ascii="Calibri" w:hAnsi="Calibri" w:cs="Calibri"/>
          <w:sz w:val="22"/>
          <w:szCs w:val="22"/>
        </w:rPr>
        <w:t xml:space="preserve"> (для діючого об’єкта);</w:t>
      </w:r>
    </w:p>
    <w:p w14:paraId="2945F18E" w14:textId="61EA0FCF" w:rsidR="00AF2789" w:rsidRPr="00436007" w:rsidRDefault="006F6D7E" w:rsidP="006032D6">
      <w:pPr>
        <w:pStyle w:val="1c"/>
        <w:rPr>
          <w:rFonts w:ascii="Calibri" w:hAnsi="Calibri" w:cs="Calibri"/>
          <w:sz w:val="22"/>
          <w:szCs w:val="22"/>
        </w:rPr>
      </w:pPr>
      <w:r w:rsidRPr="00436007">
        <w:rPr>
          <w:rFonts w:ascii="Calibri" w:hAnsi="Calibri" w:cs="Calibri"/>
          <w:sz w:val="22"/>
          <w:szCs w:val="22"/>
        </w:rPr>
        <w:t xml:space="preserve">характеристика </w:t>
      </w:r>
      <w:r w:rsidR="008452CA" w:rsidRPr="00436007">
        <w:rPr>
          <w:rFonts w:ascii="Calibri" w:hAnsi="Calibri" w:cs="Calibri"/>
          <w:sz w:val="22"/>
          <w:szCs w:val="22"/>
        </w:rPr>
        <w:t xml:space="preserve">зворотних </w:t>
      </w:r>
      <w:r w:rsidR="0084377A" w:rsidRPr="00436007">
        <w:rPr>
          <w:rFonts w:ascii="Calibri" w:hAnsi="Calibri" w:cs="Calibri"/>
          <w:sz w:val="22"/>
          <w:szCs w:val="22"/>
        </w:rPr>
        <w:t xml:space="preserve">(стічних) </w:t>
      </w:r>
      <w:r w:rsidR="008452CA" w:rsidRPr="00436007">
        <w:rPr>
          <w:rFonts w:ascii="Calibri" w:hAnsi="Calibri" w:cs="Calibri"/>
          <w:sz w:val="22"/>
          <w:szCs w:val="22"/>
        </w:rPr>
        <w:t>вод – тип, категорія,</w:t>
      </w:r>
      <w:r w:rsidR="006C1CEA" w:rsidRPr="00436007">
        <w:rPr>
          <w:rFonts w:ascii="Calibri" w:hAnsi="Calibri" w:cs="Calibri"/>
          <w:sz w:val="22"/>
          <w:szCs w:val="22"/>
        </w:rPr>
        <w:t xml:space="preserve"> приймач зворотних вод,</w:t>
      </w:r>
      <w:r w:rsidR="008452CA" w:rsidRPr="00436007">
        <w:rPr>
          <w:rFonts w:ascii="Calibri" w:hAnsi="Calibri" w:cs="Calibri"/>
          <w:sz w:val="22"/>
          <w:szCs w:val="22"/>
        </w:rPr>
        <w:t xml:space="preserve"> </w:t>
      </w:r>
      <w:r w:rsidRPr="00436007">
        <w:rPr>
          <w:rFonts w:ascii="Calibri" w:hAnsi="Calibri" w:cs="Calibri"/>
          <w:sz w:val="22"/>
          <w:szCs w:val="22"/>
        </w:rPr>
        <w:t>показники, за якими нормується якість зворотних вод</w:t>
      </w:r>
      <w:r w:rsidR="0084377A" w:rsidRPr="00436007">
        <w:rPr>
          <w:rFonts w:ascii="Calibri" w:hAnsi="Calibri" w:cs="Calibri"/>
          <w:sz w:val="22"/>
          <w:szCs w:val="22"/>
        </w:rPr>
        <w:t>;</w:t>
      </w:r>
      <w:r w:rsidR="001403B5" w:rsidRPr="00436007">
        <w:rPr>
          <w:rFonts w:ascii="Calibri" w:hAnsi="Calibri" w:cs="Calibri"/>
          <w:sz w:val="22"/>
          <w:szCs w:val="22"/>
        </w:rPr>
        <w:t xml:space="preserve"> </w:t>
      </w:r>
    </w:p>
    <w:p w14:paraId="60070B5D" w14:textId="4380A0DD" w:rsidR="00AF2789" w:rsidRPr="00436007" w:rsidRDefault="003B1ED2" w:rsidP="006032D6">
      <w:pPr>
        <w:pStyle w:val="1c"/>
        <w:rPr>
          <w:rFonts w:ascii="Calibri" w:hAnsi="Calibri" w:cs="Calibri"/>
          <w:sz w:val="22"/>
          <w:szCs w:val="22"/>
        </w:rPr>
      </w:pPr>
      <w:r w:rsidRPr="00436007">
        <w:rPr>
          <w:rFonts w:ascii="Calibri" w:hAnsi="Calibri" w:cs="Calibri"/>
          <w:sz w:val="22"/>
          <w:szCs w:val="22"/>
        </w:rPr>
        <w:t>п</w:t>
      </w:r>
      <w:r w:rsidR="00AF2789" w:rsidRPr="00436007">
        <w:rPr>
          <w:rFonts w:ascii="Calibri" w:hAnsi="Calibri" w:cs="Calibri"/>
          <w:sz w:val="22"/>
          <w:szCs w:val="22"/>
        </w:rPr>
        <w:t>рогнозні</w:t>
      </w:r>
      <w:r w:rsidR="00E73DA2" w:rsidRPr="00436007">
        <w:rPr>
          <w:rFonts w:ascii="Calibri" w:hAnsi="Calibri" w:cs="Calibri"/>
          <w:sz w:val="22"/>
          <w:szCs w:val="22"/>
        </w:rPr>
        <w:t xml:space="preserve"> (плановані)</w:t>
      </w:r>
      <w:r w:rsidR="00AF2789" w:rsidRPr="00436007">
        <w:rPr>
          <w:rFonts w:ascii="Calibri" w:hAnsi="Calibri" w:cs="Calibri"/>
          <w:sz w:val="22"/>
          <w:szCs w:val="22"/>
        </w:rPr>
        <w:t xml:space="preserve"> показники </w:t>
      </w:r>
      <w:r w:rsidR="008452CA" w:rsidRPr="00436007">
        <w:rPr>
          <w:rFonts w:ascii="Calibri" w:hAnsi="Calibri" w:cs="Calibri"/>
          <w:sz w:val="22"/>
          <w:szCs w:val="22"/>
        </w:rPr>
        <w:t>скиду</w:t>
      </w:r>
      <w:r w:rsidR="00AF2789" w:rsidRPr="00436007">
        <w:rPr>
          <w:rFonts w:ascii="Calibri" w:hAnsi="Calibri" w:cs="Calibri"/>
          <w:sz w:val="22"/>
          <w:szCs w:val="22"/>
        </w:rPr>
        <w:t xml:space="preserve"> забруднюючих речовин зі зворотними водами</w:t>
      </w:r>
      <w:r w:rsidR="00680047" w:rsidRPr="00436007">
        <w:rPr>
          <w:rFonts w:ascii="Calibri" w:hAnsi="Calibri" w:cs="Calibri"/>
          <w:sz w:val="22"/>
          <w:szCs w:val="22"/>
        </w:rPr>
        <w:t xml:space="preserve"> (див. табл. </w:t>
      </w:r>
      <w:r w:rsidR="00844DFF" w:rsidRPr="00436007">
        <w:rPr>
          <w:rFonts w:ascii="Calibri" w:hAnsi="Calibri" w:cs="Calibri"/>
          <w:sz w:val="22"/>
          <w:szCs w:val="22"/>
        </w:rPr>
        <w:t>8</w:t>
      </w:r>
      <w:r w:rsidR="00680047" w:rsidRPr="00436007">
        <w:rPr>
          <w:rFonts w:ascii="Calibri" w:hAnsi="Calibri" w:cs="Calibri"/>
          <w:sz w:val="22"/>
          <w:szCs w:val="22"/>
        </w:rPr>
        <w:t xml:space="preserve"> нижче)</w:t>
      </w:r>
      <w:r w:rsidR="000B2660" w:rsidRPr="00436007">
        <w:rPr>
          <w:rFonts w:ascii="Calibri" w:hAnsi="Calibri" w:cs="Calibri"/>
          <w:sz w:val="22"/>
          <w:szCs w:val="22"/>
        </w:rPr>
        <w:t>;</w:t>
      </w:r>
    </w:p>
    <w:p w14:paraId="779B1EED" w14:textId="587F1B70" w:rsidR="0084377A" w:rsidRPr="00436007" w:rsidRDefault="0084377A" w:rsidP="006032D6">
      <w:pPr>
        <w:pStyle w:val="1c"/>
        <w:rPr>
          <w:rFonts w:ascii="Calibri" w:hAnsi="Calibri" w:cs="Calibri"/>
          <w:sz w:val="22"/>
          <w:szCs w:val="22"/>
        </w:rPr>
      </w:pPr>
      <w:r w:rsidRPr="00436007">
        <w:rPr>
          <w:rFonts w:ascii="Calibri" w:hAnsi="Calibri" w:cs="Calibri"/>
          <w:sz w:val="22"/>
          <w:szCs w:val="22"/>
        </w:rPr>
        <w:t>технології (заходи) знешкодження зворотних (стічних) вод, зниження їх небезпечності для водних об’єктів</w:t>
      </w:r>
      <w:r w:rsidR="008A064C" w:rsidRPr="00436007">
        <w:rPr>
          <w:rFonts w:ascii="Calibri" w:hAnsi="Calibri" w:cs="Calibri"/>
          <w:sz w:val="22"/>
          <w:szCs w:val="22"/>
        </w:rPr>
        <w:t>;</w:t>
      </w:r>
    </w:p>
    <w:p w14:paraId="54ABC2B2" w14:textId="790FD9C4" w:rsidR="008A064C" w:rsidRPr="00436007" w:rsidRDefault="008A064C" w:rsidP="006032D6">
      <w:pPr>
        <w:pStyle w:val="1c"/>
        <w:rPr>
          <w:rFonts w:ascii="Calibri" w:hAnsi="Calibri" w:cs="Calibri"/>
          <w:sz w:val="22"/>
          <w:szCs w:val="22"/>
        </w:rPr>
      </w:pPr>
      <w:r w:rsidRPr="00436007">
        <w:rPr>
          <w:rFonts w:ascii="Calibri" w:hAnsi="Calibri" w:cs="Calibri"/>
          <w:sz w:val="22"/>
          <w:szCs w:val="22"/>
        </w:rPr>
        <w:t>посилання на джерела інформації, методики та нормативи, згідно</w:t>
      </w:r>
      <w:r w:rsidR="001577D4" w:rsidRPr="00436007">
        <w:rPr>
          <w:rFonts w:ascii="Calibri" w:hAnsi="Calibri" w:cs="Calibri"/>
          <w:sz w:val="22"/>
          <w:szCs w:val="22"/>
        </w:rPr>
        <w:t xml:space="preserve"> з</w:t>
      </w:r>
      <w:r w:rsidRPr="00436007">
        <w:rPr>
          <w:rFonts w:ascii="Calibri" w:hAnsi="Calibri" w:cs="Calibri"/>
          <w:sz w:val="22"/>
          <w:szCs w:val="22"/>
        </w:rPr>
        <w:t xml:space="preserve"> яким</w:t>
      </w:r>
      <w:r w:rsidR="001577D4" w:rsidRPr="00436007">
        <w:rPr>
          <w:rFonts w:ascii="Calibri" w:hAnsi="Calibri" w:cs="Calibri"/>
          <w:sz w:val="22"/>
          <w:szCs w:val="22"/>
        </w:rPr>
        <w:t>и</w:t>
      </w:r>
      <w:r w:rsidRPr="00436007">
        <w:rPr>
          <w:rFonts w:ascii="Calibri" w:hAnsi="Calibri" w:cs="Calibri"/>
          <w:sz w:val="22"/>
          <w:szCs w:val="22"/>
        </w:rPr>
        <w:t xml:space="preserve"> здійснено оцінку.</w:t>
      </w:r>
    </w:p>
    <w:p w14:paraId="7874E073" w14:textId="5D7F97DB" w:rsidR="00B31C6F" w:rsidRPr="00436007" w:rsidRDefault="00B31C6F" w:rsidP="008B2A7C">
      <w:pPr>
        <w:ind w:firstLine="567"/>
        <w:jc w:val="both"/>
        <w:rPr>
          <w:rFonts w:ascii="Calibri" w:hAnsi="Calibri" w:cs="Calibri"/>
          <w:sz w:val="22"/>
          <w:szCs w:val="22"/>
          <w:lang w:val="uk-UA"/>
        </w:rPr>
      </w:pPr>
      <w:r w:rsidRPr="00436007">
        <w:rPr>
          <w:rFonts w:ascii="Calibri" w:hAnsi="Calibri" w:cs="Calibri"/>
          <w:sz w:val="22"/>
          <w:szCs w:val="22"/>
          <w:lang w:val="uk-UA"/>
        </w:rPr>
        <w:t>Характеристику прогнозних (</w:t>
      </w:r>
      <w:proofErr w:type="spellStart"/>
      <w:r w:rsidRPr="00436007">
        <w:rPr>
          <w:rFonts w:ascii="Calibri" w:hAnsi="Calibri" w:cs="Calibri"/>
          <w:sz w:val="22"/>
          <w:szCs w:val="22"/>
          <w:lang w:val="uk-UA"/>
        </w:rPr>
        <w:t>проєктних</w:t>
      </w:r>
      <w:proofErr w:type="spellEnd"/>
      <w:r w:rsidRPr="00436007">
        <w:rPr>
          <w:rFonts w:ascii="Calibri" w:hAnsi="Calibri" w:cs="Calibri"/>
          <w:sz w:val="22"/>
          <w:szCs w:val="22"/>
          <w:lang w:val="uk-UA"/>
        </w:rPr>
        <w:t xml:space="preserve">) скидів забруднюючих речовин зі зворотними водами (ЗВ) узагальнюють у табличному форматі (табл. </w:t>
      </w:r>
      <w:r w:rsidR="00844DFF" w:rsidRPr="00436007">
        <w:rPr>
          <w:rFonts w:ascii="Calibri" w:hAnsi="Calibri" w:cs="Calibri"/>
          <w:sz w:val="22"/>
          <w:szCs w:val="22"/>
          <w:lang w:val="uk-UA"/>
        </w:rPr>
        <w:t>8</w:t>
      </w:r>
      <w:r w:rsidR="00DA2AD5" w:rsidRPr="00436007">
        <w:rPr>
          <w:rFonts w:ascii="Calibri" w:hAnsi="Calibri" w:cs="Calibri"/>
          <w:sz w:val="22"/>
          <w:szCs w:val="22"/>
          <w:lang w:val="uk-UA"/>
        </w:rPr>
        <w:t>-</w:t>
      </w:r>
      <w:r w:rsidR="00844DFF" w:rsidRPr="00436007">
        <w:rPr>
          <w:rFonts w:ascii="Calibri" w:hAnsi="Calibri" w:cs="Calibri"/>
          <w:sz w:val="22"/>
          <w:szCs w:val="22"/>
          <w:lang w:val="uk-UA"/>
        </w:rPr>
        <w:t>9</w:t>
      </w:r>
      <w:r w:rsidRPr="00436007">
        <w:rPr>
          <w:rFonts w:ascii="Calibri" w:hAnsi="Calibri" w:cs="Calibri"/>
          <w:sz w:val="22"/>
          <w:szCs w:val="22"/>
          <w:lang w:val="uk-UA"/>
        </w:rPr>
        <w:t>).</w:t>
      </w:r>
    </w:p>
    <w:p w14:paraId="6C213F87" w14:textId="77777777" w:rsidR="00FE0AE7" w:rsidRPr="00436007" w:rsidRDefault="00FE0AE7" w:rsidP="009E0BB9">
      <w:pPr>
        <w:jc w:val="both"/>
        <w:rPr>
          <w:rFonts w:ascii="Calibri" w:hAnsi="Calibri" w:cs="Calibri"/>
          <w:sz w:val="22"/>
          <w:szCs w:val="22"/>
          <w:lang w:val="uk-UA"/>
        </w:rPr>
      </w:pPr>
    </w:p>
    <w:p w14:paraId="62E98763" w14:textId="22536116" w:rsidR="00B53EE7" w:rsidRPr="00436007" w:rsidRDefault="00DA2AD5" w:rsidP="00FE0AE7">
      <w:pPr>
        <w:jc w:val="center"/>
        <w:rPr>
          <w:rFonts w:ascii="Calibri" w:hAnsi="Calibri" w:cs="Calibri"/>
          <w:color w:val="000000" w:themeColor="text1"/>
          <w:sz w:val="22"/>
          <w:szCs w:val="22"/>
          <w:shd w:val="clear" w:color="auto" w:fill="FFFFFF"/>
        </w:rPr>
      </w:pPr>
      <w:r w:rsidRPr="00436007">
        <w:rPr>
          <w:rFonts w:ascii="Calibri" w:hAnsi="Calibri" w:cs="Calibri"/>
          <w:sz w:val="22"/>
          <w:szCs w:val="22"/>
          <w:lang w:val="uk-UA"/>
        </w:rPr>
        <w:t xml:space="preserve">Таблиця </w:t>
      </w:r>
      <w:r w:rsidR="00844DFF" w:rsidRPr="00436007">
        <w:rPr>
          <w:rFonts w:ascii="Calibri" w:hAnsi="Calibri" w:cs="Calibri"/>
          <w:sz w:val="22"/>
          <w:szCs w:val="22"/>
          <w:lang w:val="uk-UA"/>
        </w:rPr>
        <w:t>8</w:t>
      </w:r>
      <w:r w:rsidRPr="00436007">
        <w:rPr>
          <w:rFonts w:ascii="Calibri" w:hAnsi="Calibri" w:cs="Calibri"/>
          <w:sz w:val="22"/>
          <w:szCs w:val="22"/>
          <w:lang w:val="uk-UA"/>
        </w:rPr>
        <w:t xml:space="preserve">. </w:t>
      </w:r>
      <w:r w:rsidRPr="00436007">
        <w:rPr>
          <w:rFonts w:ascii="Calibri" w:hAnsi="Calibri" w:cs="Calibri"/>
          <w:sz w:val="22"/>
          <w:szCs w:val="22"/>
        </w:rPr>
        <w:t xml:space="preserve">Характеристика </w:t>
      </w:r>
      <w:proofErr w:type="spellStart"/>
      <w:r w:rsidRPr="00436007">
        <w:rPr>
          <w:rFonts w:ascii="Calibri" w:hAnsi="Calibri" w:cs="Calibri"/>
          <w:sz w:val="22"/>
          <w:szCs w:val="22"/>
        </w:rPr>
        <w:t>скидів</w:t>
      </w:r>
      <w:proofErr w:type="spellEnd"/>
      <w:r w:rsidRPr="00436007">
        <w:rPr>
          <w:rFonts w:ascii="Calibri" w:hAnsi="Calibri" w:cs="Calibri"/>
          <w:sz w:val="22"/>
          <w:szCs w:val="22"/>
        </w:rPr>
        <w:t xml:space="preserve"> </w:t>
      </w:r>
      <w:proofErr w:type="spellStart"/>
      <w:r w:rsidRPr="00436007">
        <w:rPr>
          <w:rFonts w:ascii="Calibri" w:hAnsi="Calibri" w:cs="Calibri"/>
          <w:sz w:val="22"/>
          <w:szCs w:val="22"/>
        </w:rPr>
        <w:t>забруднюючих</w:t>
      </w:r>
      <w:proofErr w:type="spellEnd"/>
      <w:r w:rsidRPr="00436007">
        <w:rPr>
          <w:rFonts w:ascii="Calibri" w:hAnsi="Calibri" w:cs="Calibri"/>
          <w:sz w:val="22"/>
          <w:szCs w:val="22"/>
        </w:rPr>
        <w:t xml:space="preserve"> </w:t>
      </w:r>
      <w:proofErr w:type="spellStart"/>
      <w:r w:rsidRPr="00436007">
        <w:rPr>
          <w:rFonts w:ascii="Calibri" w:hAnsi="Calibri" w:cs="Calibri"/>
          <w:sz w:val="22"/>
          <w:szCs w:val="22"/>
        </w:rPr>
        <w:t>речовин</w:t>
      </w:r>
      <w:proofErr w:type="spellEnd"/>
      <w:r w:rsidRPr="00436007">
        <w:rPr>
          <w:rFonts w:ascii="Calibri" w:hAnsi="Calibri" w:cs="Calibri"/>
          <w:sz w:val="22"/>
          <w:szCs w:val="22"/>
        </w:rPr>
        <w:t xml:space="preserve"> </w:t>
      </w:r>
      <w:proofErr w:type="spellStart"/>
      <w:r w:rsidRPr="00436007">
        <w:rPr>
          <w:rFonts w:ascii="Calibri" w:hAnsi="Calibri" w:cs="Calibri"/>
          <w:sz w:val="22"/>
          <w:szCs w:val="22"/>
        </w:rPr>
        <w:t>із</w:t>
      </w:r>
      <w:proofErr w:type="spellEnd"/>
      <w:r w:rsidRPr="00436007">
        <w:rPr>
          <w:rFonts w:ascii="Calibri" w:hAnsi="Calibri" w:cs="Calibri"/>
          <w:sz w:val="22"/>
          <w:szCs w:val="22"/>
        </w:rPr>
        <w:t xml:space="preserve"> </w:t>
      </w:r>
      <w:proofErr w:type="spellStart"/>
      <w:r w:rsidRPr="00436007">
        <w:rPr>
          <w:rFonts w:ascii="Calibri" w:hAnsi="Calibri" w:cs="Calibri"/>
          <w:sz w:val="22"/>
          <w:szCs w:val="22"/>
        </w:rPr>
        <w:t>хвостосховища</w:t>
      </w:r>
      <w:proofErr w:type="spellEnd"/>
      <w:r w:rsidR="00B73B42" w:rsidRPr="00436007">
        <w:rPr>
          <w:rFonts w:ascii="Calibri" w:hAnsi="Calibri" w:cs="Calibri"/>
          <w:sz w:val="22"/>
          <w:szCs w:val="22"/>
          <w:lang w:val="uk-UA"/>
        </w:rPr>
        <w:t xml:space="preserve"> </w:t>
      </w:r>
      <w:r w:rsidR="00B73B42" w:rsidRPr="00436007">
        <w:rPr>
          <w:rFonts w:ascii="Calibri" w:hAnsi="Calibri" w:cs="Calibri"/>
          <w:color w:val="000000" w:themeColor="text1"/>
          <w:sz w:val="22"/>
          <w:szCs w:val="22"/>
          <w:shd w:val="clear" w:color="auto" w:fill="FFFFFF"/>
        </w:rPr>
        <w:t>(</w:t>
      </w:r>
      <w:proofErr w:type="spellStart"/>
      <w:r w:rsidR="00B73B42" w:rsidRPr="00436007">
        <w:rPr>
          <w:rFonts w:ascii="Calibri" w:hAnsi="Calibri" w:cs="Calibri"/>
          <w:color w:val="000000" w:themeColor="text1"/>
          <w:sz w:val="22"/>
          <w:szCs w:val="22"/>
          <w:shd w:val="clear" w:color="auto" w:fill="FFFFFF"/>
        </w:rPr>
        <w:t>шламонакопичувача</w:t>
      </w:r>
      <w:proofErr w:type="spellEnd"/>
      <w:r w:rsidR="00B73B42" w:rsidRPr="00436007">
        <w:rPr>
          <w:rFonts w:ascii="Calibri" w:hAnsi="Calibri" w:cs="Calibri"/>
          <w:color w:val="000000" w:themeColor="text1"/>
          <w:sz w:val="22"/>
          <w:szCs w:val="22"/>
          <w:shd w:val="clear" w:color="auto" w:fill="FFFFFF"/>
        </w:rPr>
        <w:t>)</w:t>
      </w:r>
    </w:p>
    <w:p w14:paraId="21D54877" w14:textId="77777777" w:rsidR="00D0407F" w:rsidRPr="00436007" w:rsidRDefault="00D0407F" w:rsidP="00FE0AE7">
      <w:pPr>
        <w:jc w:val="center"/>
        <w:rPr>
          <w:rFonts w:ascii="Calibri" w:hAnsi="Calibri" w:cs="Calibri"/>
          <w:sz w:val="22"/>
          <w:szCs w:val="22"/>
          <w:lang w:val="uk-UA"/>
        </w:rPr>
      </w:pPr>
    </w:p>
    <w:tbl>
      <w:tblPr>
        <w:tblStyle w:val="af3"/>
        <w:tblW w:w="10065" w:type="dxa"/>
        <w:tblInd w:w="-5" w:type="dxa"/>
        <w:tblLayout w:type="fixed"/>
        <w:tblCellMar>
          <w:left w:w="0" w:type="dxa"/>
          <w:right w:w="0" w:type="dxa"/>
        </w:tblCellMar>
        <w:tblLook w:val="04A0" w:firstRow="1" w:lastRow="0" w:firstColumn="1" w:lastColumn="0" w:noHBand="0" w:noVBand="1"/>
      </w:tblPr>
      <w:tblGrid>
        <w:gridCol w:w="1276"/>
        <w:gridCol w:w="2126"/>
        <w:gridCol w:w="2410"/>
        <w:gridCol w:w="4253"/>
      </w:tblGrid>
      <w:tr w:rsidR="008D6F0E" w:rsidRPr="00436007" w14:paraId="06B74560" w14:textId="77777777" w:rsidTr="009B082D">
        <w:tc>
          <w:tcPr>
            <w:tcW w:w="1276" w:type="dxa"/>
          </w:tcPr>
          <w:p w14:paraId="7E759F3F" w14:textId="77777777" w:rsidR="00DA2AD5" w:rsidRPr="00436007" w:rsidRDefault="00DA2AD5" w:rsidP="009E0BB9">
            <w:pPr>
              <w:jc w:val="center"/>
              <w:rPr>
                <w:rFonts w:ascii="Calibri" w:hAnsi="Calibri" w:cs="Calibri"/>
                <w:sz w:val="22"/>
                <w:szCs w:val="22"/>
                <w:lang w:val="uk-UA"/>
              </w:rPr>
            </w:pPr>
            <w:r w:rsidRPr="00436007">
              <w:rPr>
                <w:rFonts w:ascii="Calibri" w:hAnsi="Calibri" w:cs="Calibri"/>
                <w:sz w:val="22"/>
                <w:szCs w:val="22"/>
                <w:lang w:val="uk-UA"/>
              </w:rPr>
              <w:t>№ випуску</w:t>
            </w:r>
          </w:p>
        </w:tc>
        <w:tc>
          <w:tcPr>
            <w:tcW w:w="2126" w:type="dxa"/>
          </w:tcPr>
          <w:p w14:paraId="016B2868" w14:textId="77777777" w:rsidR="00DA2AD5" w:rsidRPr="00436007" w:rsidRDefault="00DA2AD5" w:rsidP="009E0BB9">
            <w:pPr>
              <w:jc w:val="center"/>
              <w:rPr>
                <w:rFonts w:ascii="Calibri" w:hAnsi="Calibri" w:cs="Calibri"/>
                <w:sz w:val="22"/>
                <w:szCs w:val="22"/>
                <w:lang w:val="uk-UA"/>
              </w:rPr>
            </w:pPr>
            <w:r w:rsidRPr="00436007">
              <w:rPr>
                <w:rFonts w:ascii="Calibri" w:hAnsi="Calibri" w:cs="Calibri"/>
                <w:sz w:val="22"/>
                <w:szCs w:val="22"/>
                <w:lang w:val="uk-UA"/>
              </w:rPr>
              <w:t>Категорія ЗВ</w:t>
            </w:r>
          </w:p>
        </w:tc>
        <w:tc>
          <w:tcPr>
            <w:tcW w:w="2410" w:type="dxa"/>
          </w:tcPr>
          <w:p w14:paraId="06F9BC48" w14:textId="77777777" w:rsidR="00DA2AD5" w:rsidRPr="00436007" w:rsidRDefault="00DA2AD5" w:rsidP="009E0BB9">
            <w:pPr>
              <w:jc w:val="center"/>
              <w:rPr>
                <w:rFonts w:ascii="Calibri" w:hAnsi="Calibri" w:cs="Calibri"/>
                <w:sz w:val="22"/>
                <w:szCs w:val="22"/>
                <w:lang w:val="uk-UA"/>
              </w:rPr>
            </w:pPr>
            <w:r w:rsidRPr="00436007">
              <w:rPr>
                <w:rFonts w:ascii="Calibri" w:hAnsi="Calibri" w:cs="Calibri"/>
                <w:sz w:val="22"/>
                <w:szCs w:val="22"/>
                <w:lang w:val="uk-UA"/>
              </w:rPr>
              <w:t>Приймач ЗВ</w:t>
            </w:r>
          </w:p>
        </w:tc>
        <w:tc>
          <w:tcPr>
            <w:tcW w:w="4253" w:type="dxa"/>
          </w:tcPr>
          <w:p w14:paraId="2E08126A" w14:textId="77777777" w:rsidR="00DA2AD5" w:rsidRPr="00436007" w:rsidRDefault="00DA2AD5" w:rsidP="009E0BB9">
            <w:pPr>
              <w:jc w:val="center"/>
              <w:rPr>
                <w:rFonts w:ascii="Calibri" w:hAnsi="Calibri" w:cs="Calibri"/>
                <w:sz w:val="22"/>
                <w:szCs w:val="22"/>
                <w:lang w:val="uk-UA"/>
              </w:rPr>
            </w:pPr>
            <w:r w:rsidRPr="00436007">
              <w:rPr>
                <w:rFonts w:ascii="Calibri" w:hAnsi="Calibri" w:cs="Calibri"/>
                <w:sz w:val="22"/>
                <w:szCs w:val="22"/>
                <w:lang w:val="uk-UA"/>
              </w:rPr>
              <w:t>Показники складу і властивості, що нормуються</w:t>
            </w:r>
          </w:p>
        </w:tc>
      </w:tr>
      <w:tr w:rsidR="008D6F0E" w:rsidRPr="00436007" w14:paraId="751074ED" w14:textId="77777777" w:rsidTr="009B082D">
        <w:tc>
          <w:tcPr>
            <w:tcW w:w="1276" w:type="dxa"/>
          </w:tcPr>
          <w:p w14:paraId="3FED37AF" w14:textId="77777777" w:rsidR="00DA2AD5" w:rsidRPr="00436007" w:rsidRDefault="00DA2AD5" w:rsidP="009E0BB9">
            <w:pPr>
              <w:jc w:val="center"/>
              <w:rPr>
                <w:rFonts w:ascii="Calibri" w:hAnsi="Calibri" w:cs="Calibri"/>
                <w:sz w:val="22"/>
                <w:szCs w:val="22"/>
                <w:lang w:val="uk-UA"/>
              </w:rPr>
            </w:pPr>
            <w:r w:rsidRPr="00436007">
              <w:rPr>
                <w:rFonts w:ascii="Calibri" w:hAnsi="Calibri" w:cs="Calibri"/>
                <w:sz w:val="22"/>
                <w:szCs w:val="22"/>
                <w:lang w:val="uk-UA"/>
              </w:rPr>
              <w:lastRenderedPageBreak/>
              <w:t>1</w:t>
            </w:r>
          </w:p>
        </w:tc>
        <w:tc>
          <w:tcPr>
            <w:tcW w:w="2126" w:type="dxa"/>
          </w:tcPr>
          <w:p w14:paraId="0A7E1D2D" w14:textId="77777777" w:rsidR="00DA2AD5" w:rsidRPr="00436007" w:rsidRDefault="00DA2AD5" w:rsidP="009E0BB9">
            <w:pPr>
              <w:jc w:val="center"/>
              <w:rPr>
                <w:rFonts w:ascii="Calibri" w:hAnsi="Calibri" w:cs="Calibri"/>
                <w:sz w:val="22"/>
                <w:szCs w:val="22"/>
                <w:lang w:val="uk-UA"/>
              </w:rPr>
            </w:pPr>
            <w:r w:rsidRPr="00436007">
              <w:rPr>
                <w:rFonts w:ascii="Calibri" w:hAnsi="Calibri" w:cs="Calibri"/>
                <w:sz w:val="22"/>
                <w:szCs w:val="22"/>
                <w:lang w:val="uk-UA"/>
              </w:rPr>
              <w:t>2</w:t>
            </w:r>
          </w:p>
        </w:tc>
        <w:tc>
          <w:tcPr>
            <w:tcW w:w="2410" w:type="dxa"/>
          </w:tcPr>
          <w:p w14:paraId="233210B4" w14:textId="77777777" w:rsidR="00DA2AD5" w:rsidRPr="00436007" w:rsidRDefault="00DA2AD5" w:rsidP="009E0BB9">
            <w:pPr>
              <w:jc w:val="center"/>
              <w:rPr>
                <w:rFonts w:ascii="Calibri" w:hAnsi="Calibri" w:cs="Calibri"/>
                <w:sz w:val="22"/>
                <w:szCs w:val="22"/>
                <w:lang w:val="uk-UA"/>
              </w:rPr>
            </w:pPr>
            <w:r w:rsidRPr="00436007">
              <w:rPr>
                <w:rFonts w:ascii="Calibri" w:hAnsi="Calibri" w:cs="Calibri"/>
                <w:sz w:val="22"/>
                <w:szCs w:val="22"/>
                <w:lang w:val="uk-UA"/>
              </w:rPr>
              <w:t>3</w:t>
            </w:r>
          </w:p>
        </w:tc>
        <w:tc>
          <w:tcPr>
            <w:tcW w:w="4253" w:type="dxa"/>
          </w:tcPr>
          <w:p w14:paraId="68FE0B9D" w14:textId="3364165B" w:rsidR="00DA2AD5" w:rsidRPr="00436007" w:rsidRDefault="00DA2AD5" w:rsidP="009E0BB9">
            <w:pPr>
              <w:jc w:val="center"/>
              <w:rPr>
                <w:rFonts w:ascii="Calibri" w:hAnsi="Calibri" w:cs="Calibri"/>
                <w:sz w:val="22"/>
                <w:szCs w:val="22"/>
                <w:lang w:val="uk-UA"/>
              </w:rPr>
            </w:pPr>
            <w:r w:rsidRPr="00436007">
              <w:rPr>
                <w:rFonts w:ascii="Calibri" w:hAnsi="Calibri" w:cs="Calibri"/>
                <w:sz w:val="22"/>
                <w:szCs w:val="22"/>
                <w:lang w:val="uk-UA"/>
              </w:rPr>
              <w:t>4</w:t>
            </w:r>
          </w:p>
        </w:tc>
      </w:tr>
      <w:tr w:rsidR="008D6F0E" w:rsidRPr="00436007" w14:paraId="581A27E4" w14:textId="77777777" w:rsidTr="009B082D">
        <w:tc>
          <w:tcPr>
            <w:tcW w:w="1276" w:type="dxa"/>
          </w:tcPr>
          <w:p w14:paraId="1362A1B6" w14:textId="77777777" w:rsidR="00DA2AD5" w:rsidRPr="00436007" w:rsidRDefault="00DA2AD5" w:rsidP="009E0BB9">
            <w:pPr>
              <w:jc w:val="center"/>
              <w:rPr>
                <w:rFonts w:ascii="Calibri" w:hAnsi="Calibri" w:cs="Calibri"/>
                <w:sz w:val="22"/>
                <w:szCs w:val="22"/>
                <w:lang w:val="uk-UA"/>
              </w:rPr>
            </w:pPr>
          </w:p>
        </w:tc>
        <w:tc>
          <w:tcPr>
            <w:tcW w:w="2126" w:type="dxa"/>
          </w:tcPr>
          <w:p w14:paraId="49E26F1A" w14:textId="77777777" w:rsidR="00DA2AD5" w:rsidRPr="00436007" w:rsidRDefault="00DA2AD5" w:rsidP="009E0BB9">
            <w:pPr>
              <w:jc w:val="center"/>
              <w:rPr>
                <w:rFonts w:ascii="Calibri" w:hAnsi="Calibri" w:cs="Calibri"/>
                <w:sz w:val="22"/>
                <w:szCs w:val="22"/>
                <w:lang w:val="uk-UA"/>
              </w:rPr>
            </w:pPr>
          </w:p>
        </w:tc>
        <w:tc>
          <w:tcPr>
            <w:tcW w:w="2410" w:type="dxa"/>
          </w:tcPr>
          <w:p w14:paraId="0ECD03D4" w14:textId="77777777" w:rsidR="00DA2AD5" w:rsidRPr="00436007" w:rsidRDefault="00DA2AD5" w:rsidP="009E0BB9">
            <w:pPr>
              <w:jc w:val="center"/>
              <w:rPr>
                <w:rFonts w:ascii="Calibri" w:hAnsi="Calibri" w:cs="Calibri"/>
                <w:sz w:val="22"/>
                <w:szCs w:val="22"/>
                <w:lang w:val="uk-UA"/>
              </w:rPr>
            </w:pPr>
          </w:p>
        </w:tc>
        <w:tc>
          <w:tcPr>
            <w:tcW w:w="4253" w:type="dxa"/>
          </w:tcPr>
          <w:p w14:paraId="49B8F84B" w14:textId="77777777" w:rsidR="00DA2AD5" w:rsidRPr="00436007" w:rsidRDefault="00DA2AD5" w:rsidP="009E0BB9">
            <w:pPr>
              <w:jc w:val="center"/>
              <w:rPr>
                <w:rFonts w:ascii="Calibri" w:hAnsi="Calibri" w:cs="Calibri"/>
                <w:sz w:val="22"/>
                <w:szCs w:val="22"/>
                <w:lang w:val="uk-UA"/>
              </w:rPr>
            </w:pPr>
          </w:p>
        </w:tc>
      </w:tr>
    </w:tbl>
    <w:p w14:paraId="7C2DC23C" w14:textId="3288E5FF" w:rsidR="00DA2AD5" w:rsidRPr="00436007" w:rsidRDefault="00DA2AD5" w:rsidP="00FE0AE7">
      <w:pPr>
        <w:jc w:val="center"/>
        <w:rPr>
          <w:rFonts w:ascii="Calibri" w:hAnsi="Calibri" w:cs="Calibri"/>
          <w:color w:val="000000" w:themeColor="text1"/>
          <w:sz w:val="22"/>
          <w:szCs w:val="22"/>
          <w:shd w:val="clear" w:color="auto" w:fill="FFFFFF"/>
          <w:lang w:val="uk-UA"/>
        </w:rPr>
      </w:pPr>
      <w:r w:rsidRPr="00436007">
        <w:rPr>
          <w:rFonts w:ascii="Calibri" w:hAnsi="Calibri" w:cs="Calibri"/>
          <w:sz w:val="22"/>
          <w:szCs w:val="22"/>
          <w:lang w:val="uk-UA"/>
        </w:rPr>
        <w:t xml:space="preserve">Таблиця </w:t>
      </w:r>
      <w:r w:rsidR="00844DFF" w:rsidRPr="00436007">
        <w:rPr>
          <w:rFonts w:ascii="Calibri" w:hAnsi="Calibri" w:cs="Calibri"/>
          <w:sz w:val="22"/>
          <w:szCs w:val="22"/>
          <w:lang w:val="uk-UA"/>
        </w:rPr>
        <w:t>9</w:t>
      </w:r>
      <w:r w:rsidRPr="00436007">
        <w:rPr>
          <w:rFonts w:ascii="Calibri" w:hAnsi="Calibri" w:cs="Calibri"/>
          <w:sz w:val="22"/>
          <w:szCs w:val="22"/>
          <w:lang w:val="uk-UA"/>
        </w:rPr>
        <w:t xml:space="preserve">. Обсяги скидів забруднюючих речовин із </w:t>
      </w:r>
      <w:proofErr w:type="spellStart"/>
      <w:r w:rsidRPr="00436007">
        <w:rPr>
          <w:rFonts w:ascii="Calibri" w:hAnsi="Calibri" w:cs="Calibri"/>
          <w:sz w:val="22"/>
          <w:szCs w:val="22"/>
          <w:lang w:val="uk-UA"/>
        </w:rPr>
        <w:t>хвостосховища</w:t>
      </w:r>
      <w:proofErr w:type="spellEnd"/>
      <w:r w:rsidRPr="00436007">
        <w:rPr>
          <w:rFonts w:ascii="Calibri" w:hAnsi="Calibri" w:cs="Calibri"/>
          <w:sz w:val="22"/>
          <w:szCs w:val="22"/>
          <w:lang w:val="uk-UA"/>
        </w:rPr>
        <w:t xml:space="preserve"> </w:t>
      </w:r>
      <w:r w:rsidR="00B73B42" w:rsidRPr="00436007">
        <w:rPr>
          <w:rFonts w:ascii="Calibri" w:hAnsi="Calibri" w:cs="Calibri"/>
          <w:color w:val="000000" w:themeColor="text1"/>
          <w:sz w:val="22"/>
          <w:szCs w:val="22"/>
          <w:shd w:val="clear" w:color="auto" w:fill="FFFFFF"/>
          <w:lang w:val="uk-UA"/>
        </w:rPr>
        <w:t>(</w:t>
      </w:r>
      <w:proofErr w:type="spellStart"/>
      <w:r w:rsidR="00B73B42" w:rsidRPr="00436007">
        <w:rPr>
          <w:rFonts w:ascii="Calibri" w:hAnsi="Calibri" w:cs="Calibri"/>
          <w:color w:val="000000" w:themeColor="text1"/>
          <w:sz w:val="22"/>
          <w:szCs w:val="22"/>
          <w:shd w:val="clear" w:color="auto" w:fill="FFFFFF"/>
          <w:lang w:val="uk-UA"/>
        </w:rPr>
        <w:t>шламонакопичувача</w:t>
      </w:r>
      <w:proofErr w:type="spellEnd"/>
      <w:r w:rsidR="00B73B42" w:rsidRPr="00436007">
        <w:rPr>
          <w:rFonts w:ascii="Calibri" w:hAnsi="Calibri" w:cs="Calibri"/>
          <w:color w:val="000000" w:themeColor="text1"/>
          <w:sz w:val="22"/>
          <w:szCs w:val="22"/>
          <w:shd w:val="clear" w:color="auto" w:fill="FFFFFF"/>
          <w:lang w:val="uk-UA"/>
        </w:rPr>
        <w:t>)</w:t>
      </w:r>
    </w:p>
    <w:p w14:paraId="3FE3F532" w14:textId="77777777" w:rsidR="00D0407F" w:rsidRPr="00436007" w:rsidRDefault="00D0407F" w:rsidP="00FE0AE7">
      <w:pPr>
        <w:jc w:val="center"/>
        <w:rPr>
          <w:rFonts w:ascii="Calibri" w:hAnsi="Calibri" w:cs="Calibri"/>
          <w:sz w:val="22"/>
          <w:szCs w:val="22"/>
          <w:lang w:val="uk-UA"/>
        </w:rPr>
      </w:pPr>
    </w:p>
    <w:tbl>
      <w:tblPr>
        <w:tblStyle w:val="af3"/>
        <w:tblW w:w="10060" w:type="dxa"/>
        <w:tblLayout w:type="fixed"/>
        <w:tblCellMar>
          <w:left w:w="0" w:type="dxa"/>
          <w:right w:w="0" w:type="dxa"/>
        </w:tblCellMar>
        <w:tblLook w:val="04A0" w:firstRow="1" w:lastRow="0" w:firstColumn="1" w:lastColumn="0" w:noHBand="0" w:noVBand="1"/>
      </w:tblPr>
      <w:tblGrid>
        <w:gridCol w:w="1271"/>
        <w:gridCol w:w="1701"/>
        <w:gridCol w:w="1985"/>
        <w:gridCol w:w="1701"/>
        <w:gridCol w:w="1843"/>
        <w:gridCol w:w="1559"/>
      </w:tblGrid>
      <w:tr w:rsidR="008D6F0E" w:rsidRPr="00436007" w14:paraId="5F482292" w14:textId="77777777" w:rsidTr="009B082D">
        <w:trPr>
          <w:cantSplit/>
          <w:trHeight w:val="1802"/>
        </w:trPr>
        <w:tc>
          <w:tcPr>
            <w:tcW w:w="1271" w:type="dxa"/>
          </w:tcPr>
          <w:p w14:paraId="7C009A12" w14:textId="77777777" w:rsidR="00DA2AD5" w:rsidRPr="00436007" w:rsidRDefault="00DA2AD5" w:rsidP="009E0BB9">
            <w:pPr>
              <w:jc w:val="center"/>
              <w:rPr>
                <w:rFonts w:ascii="Calibri" w:hAnsi="Calibri" w:cs="Calibri"/>
                <w:sz w:val="22"/>
                <w:szCs w:val="22"/>
                <w:lang w:val="uk-UA"/>
              </w:rPr>
            </w:pPr>
            <w:r w:rsidRPr="00436007">
              <w:rPr>
                <w:rFonts w:ascii="Calibri" w:hAnsi="Calibri" w:cs="Calibri"/>
                <w:sz w:val="22"/>
                <w:szCs w:val="22"/>
                <w:lang w:val="uk-UA"/>
              </w:rPr>
              <w:t>№ випуску</w:t>
            </w:r>
          </w:p>
        </w:tc>
        <w:tc>
          <w:tcPr>
            <w:tcW w:w="1701" w:type="dxa"/>
          </w:tcPr>
          <w:p w14:paraId="6601AD49" w14:textId="77777777" w:rsidR="00DA2AD5" w:rsidRPr="00436007" w:rsidRDefault="00DA2AD5" w:rsidP="009E0BB9">
            <w:pPr>
              <w:jc w:val="center"/>
              <w:rPr>
                <w:rFonts w:ascii="Calibri" w:hAnsi="Calibri" w:cs="Calibri"/>
                <w:sz w:val="22"/>
                <w:szCs w:val="22"/>
                <w:lang w:val="uk-UA"/>
              </w:rPr>
            </w:pPr>
            <w:r w:rsidRPr="00436007">
              <w:rPr>
                <w:rFonts w:ascii="Calibri" w:hAnsi="Calibri" w:cs="Calibri"/>
                <w:sz w:val="22"/>
                <w:szCs w:val="22"/>
                <w:lang w:val="uk-UA"/>
              </w:rPr>
              <w:t>Обсяг скиду ЗВ</w:t>
            </w:r>
          </w:p>
          <w:p w14:paraId="490FB585" w14:textId="5F8AC2B8" w:rsidR="00DA2AD5" w:rsidRPr="00436007" w:rsidRDefault="00DA2AD5" w:rsidP="009E0BB9">
            <w:pPr>
              <w:jc w:val="center"/>
              <w:rPr>
                <w:rFonts w:ascii="Calibri" w:hAnsi="Calibri" w:cs="Calibri"/>
                <w:sz w:val="22"/>
                <w:szCs w:val="22"/>
                <w:lang w:val="ru-RU"/>
              </w:rPr>
            </w:pPr>
            <w:r w:rsidRPr="00436007">
              <w:rPr>
                <w:rFonts w:ascii="Calibri" w:hAnsi="Calibri" w:cs="Calibri"/>
                <w:sz w:val="22"/>
                <w:szCs w:val="22"/>
                <w:lang w:val="uk-UA"/>
              </w:rPr>
              <w:t>(м</w:t>
            </w:r>
            <w:r w:rsidRPr="00436007">
              <w:rPr>
                <w:rFonts w:ascii="Calibri" w:hAnsi="Calibri" w:cs="Calibri"/>
                <w:sz w:val="22"/>
                <w:szCs w:val="22"/>
                <w:vertAlign w:val="superscript"/>
                <w:lang w:val="uk-UA"/>
              </w:rPr>
              <w:t>3</w:t>
            </w:r>
            <w:r w:rsidRPr="00436007">
              <w:rPr>
                <w:rFonts w:ascii="Calibri" w:hAnsi="Calibri" w:cs="Calibri"/>
                <w:sz w:val="22"/>
                <w:szCs w:val="22"/>
                <w:lang w:val="uk-UA"/>
              </w:rPr>
              <w:t>/ год, тис. м</w:t>
            </w:r>
            <w:r w:rsidRPr="00436007">
              <w:rPr>
                <w:rFonts w:ascii="Calibri" w:hAnsi="Calibri" w:cs="Calibri"/>
                <w:sz w:val="22"/>
                <w:szCs w:val="22"/>
                <w:vertAlign w:val="superscript"/>
                <w:lang w:val="uk-UA"/>
              </w:rPr>
              <w:t>3</w:t>
            </w:r>
            <w:r w:rsidRPr="00436007">
              <w:rPr>
                <w:rFonts w:ascii="Calibri" w:hAnsi="Calibri" w:cs="Calibri"/>
                <w:sz w:val="22"/>
                <w:szCs w:val="22"/>
                <w:lang w:val="uk-UA"/>
              </w:rPr>
              <w:t>/рік)</w:t>
            </w:r>
          </w:p>
        </w:tc>
        <w:tc>
          <w:tcPr>
            <w:tcW w:w="1985" w:type="dxa"/>
          </w:tcPr>
          <w:p w14:paraId="630756FD" w14:textId="748C651B" w:rsidR="00DA2AD5" w:rsidRPr="00436007" w:rsidRDefault="00DA2AD5" w:rsidP="009E0BB9">
            <w:pPr>
              <w:pStyle w:val="18"/>
              <w:rPr>
                <w:rFonts w:ascii="Calibri" w:hAnsi="Calibri" w:cs="Calibri"/>
                <w:sz w:val="22"/>
                <w:szCs w:val="22"/>
              </w:rPr>
            </w:pPr>
            <w:r w:rsidRPr="00436007">
              <w:rPr>
                <w:rFonts w:ascii="Calibri" w:hAnsi="Calibri" w:cs="Calibri"/>
                <w:sz w:val="22"/>
                <w:szCs w:val="22"/>
              </w:rPr>
              <w:t>Фактичні концентрації (мг/л)</w:t>
            </w:r>
          </w:p>
          <w:p w14:paraId="2BA11F6C" w14:textId="77777777" w:rsidR="00DA2AD5" w:rsidRPr="00436007" w:rsidRDefault="00DA2AD5" w:rsidP="009E0BB9">
            <w:pPr>
              <w:jc w:val="center"/>
              <w:rPr>
                <w:rFonts w:ascii="Calibri" w:hAnsi="Calibri" w:cs="Calibri"/>
                <w:sz w:val="22"/>
                <w:szCs w:val="22"/>
                <w:lang w:val="uk-UA"/>
              </w:rPr>
            </w:pPr>
            <w:r w:rsidRPr="00436007">
              <w:rPr>
                <w:rFonts w:ascii="Calibri" w:hAnsi="Calibri" w:cs="Calibri"/>
                <w:sz w:val="22"/>
                <w:szCs w:val="22"/>
                <w:lang w:val="uk-UA"/>
              </w:rPr>
              <w:t>або фактичні показники (для діючого об’єкта)</w:t>
            </w:r>
          </w:p>
        </w:tc>
        <w:tc>
          <w:tcPr>
            <w:tcW w:w="1701" w:type="dxa"/>
          </w:tcPr>
          <w:p w14:paraId="5F3F4135" w14:textId="77777777" w:rsidR="00DA2AD5" w:rsidRPr="00436007" w:rsidRDefault="00DA2AD5" w:rsidP="009E0BB9">
            <w:pPr>
              <w:jc w:val="center"/>
              <w:rPr>
                <w:rFonts w:ascii="Calibri" w:hAnsi="Calibri" w:cs="Calibri"/>
                <w:sz w:val="22"/>
                <w:szCs w:val="22"/>
                <w:lang w:val="uk-UA"/>
              </w:rPr>
            </w:pPr>
            <w:r w:rsidRPr="00436007">
              <w:rPr>
                <w:rFonts w:ascii="Calibri" w:hAnsi="Calibri" w:cs="Calibri"/>
                <w:sz w:val="22"/>
                <w:szCs w:val="22"/>
                <w:lang w:val="uk-UA"/>
              </w:rPr>
              <w:t>Допустимі концентрації (мг/л) або інші властивості</w:t>
            </w:r>
          </w:p>
        </w:tc>
        <w:tc>
          <w:tcPr>
            <w:tcW w:w="1843" w:type="dxa"/>
          </w:tcPr>
          <w:p w14:paraId="18B57954" w14:textId="77777777" w:rsidR="00DA2AD5" w:rsidRPr="00436007" w:rsidRDefault="00DA2AD5" w:rsidP="009E0BB9">
            <w:pPr>
              <w:jc w:val="center"/>
              <w:rPr>
                <w:rFonts w:ascii="Calibri" w:hAnsi="Calibri" w:cs="Calibri"/>
                <w:sz w:val="22"/>
                <w:szCs w:val="22"/>
                <w:lang w:val="uk-UA"/>
              </w:rPr>
            </w:pPr>
            <w:r w:rsidRPr="00436007">
              <w:rPr>
                <w:rFonts w:ascii="Calibri" w:hAnsi="Calibri" w:cs="Calibri"/>
                <w:sz w:val="22"/>
                <w:szCs w:val="22"/>
                <w:lang w:val="uk-UA"/>
              </w:rPr>
              <w:t>Прогнозні ГДС, г/год</w:t>
            </w:r>
          </w:p>
        </w:tc>
        <w:tc>
          <w:tcPr>
            <w:tcW w:w="1559" w:type="dxa"/>
          </w:tcPr>
          <w:p w14:paraId="04FC54A6" w14:textId="77777777" w:rsidR="00DA2AD5" w:rsidRPr="00436007" w:rsidRDefault="00DA2AD5" w:rsidP="009E0BB9">
            <w:pPr>
              <w:jc w:val="center"/>
              <w:rPr>
                <w:rFonts w:ascii="Calibri" w:hAnsi="Calibri" w:cs="Calibri"/>
                <w:sz w:val="22"/>
                <w:szCs w:val="22"/>
                <w:lang w:val="uk-UA"/>
              </w:rPr>
            </w:pPr>
            <w:r w:rsidRPr="00436007">
              <w:rPr>
                <w:rFonts w:ascii="Calibri" w:hAnsi="Calibri" w:cs="Calibri"/>
                <w:sz w:val="22"/>
                <w:szCs w:val="22"/>
                <w:lang w:val="uk-UA"/>
              </w:rPr>
              <w:t>Оціночний річний обсяг скидів, т/рік</w:t>
            </w:r>
          </w:p>
        </w:tc>
      </w:tr>
      <w:tr w:rsidR="008D6F0E" w:rsidRPr="00436007" w14:paraId="4E79A1AD" w14:textId="77777777" w:rsidTr="009B082D">
        <w:tc>
          <w:tcPr>
            <w:tcW w:w="1271" w:type="dxa"/>
          </w:tcPr>
          <w:p w14:paraId="6D6312B4" w14:textId="77777777" w:rsidR="00DA2AD5" w:rsidRPr="00436007" w:rsidRDefault="00DA2AD5" w:rsidP="009E0BB9">
            <w:pPr>
              <w:jc w:val="center"/>
              <w:rPr>
                <w:rFonts w:ascii="Calibri" w:hAnsi="Calibri" w:cs="Calibri"/>
                <w:sz w:val="22"/>
                <w:szCs w:val="22"/>
                <w:lang w:val="uk-UA"/>
              </w:rPr>
            </w:pPr>
            <w:r w:rsidRPr="00436007">
              <w:rPr>
                <w:rFonts w:ascii="Calibri" w:hAnsi="Calibri" w:cs="Calibri"/>
                <w:sz w:val="22"/>
                <w:szCs w:val="22"/>
                <w:lang w:val="uk-UA"/>
              </w:rPr>
              <w:t>1</w:t>
            </w:r>
          </w:p>
        </w:tc>
        <w:tc>
          <w:tcPr>
            <w:tcW w:w="1701" w:type="dxa"/>
          </w:tcPr>
          <w:p w14:paraId="5279AE08" w14:textId="50582709" w:rsidR="00DA2AD5" w:rsidRPr="00436007" w:rsidRDefault="00DA2AD5" w:rsidP="009E0BB9">
            <w:pPr>
              <w:jc w:val="center"/>
              <w:rPr>
                <w:rFonts w:ascii="Calibri" w:hAnsi="Calibri" w:cs="Calibri"/>
                <w:sz w:val="22"/>
                <w:szCs w:val="22"/>
                <w:lang w:val="uk-UA"/>
              </w:rPr>
            </w:pPr>
            <w:r w:rsidRPr="00436007">
              <w:rPr>
                <w:rFonts w:ascii="Calibri" w:hAnsi="Calibri" w:cs="Calibri"/>
                <w:sz w:val="22"/>
                <w:szCs w:val="22"/>
                <w:lang w:val="uk-UA"/>
              </w:rPr>
              <w:t>2</w:t>
            </w:r>
          </w:p>
        </w:tc>
        <w:tc>
          <w:tcPr>
            <w:tcW w:w="1985" w:type="dxa"/>
          </w:tcPr>
          <w:p w14:paraId="0710413A" w14:textId="60DE5EA2" w:rsidR="00DA2AD5" w:rsidRPr="00436007" w:rsidRDefault="00DA2AD5" w:rsidP="009E0BB9">
            <w:pPr>
              <w:jc w:val="center"/>
              <w:rPr>
                <w:rFonts w:ascii="Calibri" w:hAnsi="Calibri" w:cs="Calibri"/>
                <w:sz w:val="22"/>
                <w:szCs w:val="22"/>
                <w:lang w:val="uk-UA"/>
              </w:rPr>
            </w:pPr>
            <w:r w:rsidRPr="00436007">
              <w:rPr>
                <w:rFonts w:ascii="Calibri" w:hAnsi="Calibri" w:cs="Calibri"/>
                <w:sz w:val="22"/>
                <w:szCs w:val="22"/>
                <w:lang w:val="uk-UA"/>
              </w:rPr>
              <w:t>3</w:t>
            </w:r>
          </w:p>
        </w:tc>
        <w:tc>
          <w:tcPr>
            <w:tcW w:w="1701" w:type="dxa"/>
          </w:tcPr>
          <w:p w14:paraId="15A2F51C" w14:textId="4DE15467" w:rsidR="00DA2AD5" w:rsidRPr="00436007" w:rsidRDefault="00DA2AD5" w:rsidP="009E0BB9">
            <w:pPr>
              <w:jc w:val="center"/>
              <w:rPr>
                <w:rFonts w:ascii="Calibri" w:hAnsi="Calibri" w:cs="Calibri"/>
                <w:sz w:val="22"/>
                <w:szCs w:val="22"/>
                <w:lang w:val="uk-UA"/>
              </w:rPr>
            </w:pPr>
            <w:r w:rsidRPr="00436007">
              <w:rPr>
                <w:rFonts w:ascii="Calibri" w:hAnsi="Calibri" w:cs="Calibri"/>
                <w:sz w:val="22"/>
                <w:szCs w:val="22"/>
                <w:lang w:val="uk-UA"/>
              </w:rPr>
              <w:t>4</w:t>
            </w:r>
          </w:p>
        </w:tc>
        <w:tc>
          <w:tcPr>
            <w:tcW w:w="1843" w:type="dxa"/>
          </w:tcPr>
          <w:p w14:paraId="27A1FF00" w14:textId="586FCE4E" w:rsidR="00DA2AD5" w:rsidRPr="00436007" w:rsidRDefault="00DA2AD5" w:rsidP="009E0BB9">
            <w:pPr>
              <w:jc w:val="center"/>
              <w:rPr>
                <w:rFonts w:ascii="Calibri" w:hAnsi="Calibri" w:cs="Calibri"/>
                <w:sz w:val="22"/>
                <w:szCs w:val="22"/>
                <w:lang w:val="uk-UA"/>
              </w:rPr>
            </w:pPr>
            <w:r w:rsidRPr="00436007">
              <w:rPr>
                <w:rFonts w:ascii="Calibri" w:hAnsi="Calibri" w:cs="Calibri"/>
                <w:sz w:val="22"/>
                <w:szCs w:val="22"/>
                <w:lang w:val="uk-UA"/>
              </w:rPr>
              <w:t>5</w:t>
            </w:r>
          </w:p>
        </w:tc>
        <w:tc>
          <w:tcPr>
            <w:tcW w:w="1559" w:type="dxa"/>
          </w:tcPr>
          <w:p w14:paraId="0CC075F3" w14:textId="544A6CD6" w:rsidR="00DA2AD5" w:rsidRPr="00436007" w:rsidRDefault="00DA2AD5" w:rsidP="009E0BB9">
            <w:pPr>
              <w:jc w:val="center"/>
              <w:rPr>
                <w:rFonts w:ascii="Calibri" w:hAnsi="Calibri" w:cs="Calibri"/>
                <w:sz w:val="22"/>
                <w:szCs w:val="22"/>
                <w:lang w:val="uk-UA"/>
              </w:rPr>
            </w:pPr>
            <w:r w:rsidRPr="00436007">
              <w:rPr>
                <w:rFonts w:ascii="Calibri" w:hAnsi="Calibri" w:cs="Calibri"/>
                <w:sz w:val="22"/>
                <w:szCs w:val="22"/>
                <w:lang w:val="uk-UA"/>
              </w:rPr>
              <w:t>6</w:t>
            </w:r>
          </w:p>
        </w:tc>
      </w:tr>
      <w:tr w:rsidR="008D6F0E" w:rsidRPr="00436007" w14:paraId="3742019B" w14:textId="77777777" w:rsidTr="009B082D">
        <w:tc>
          <w:tcPr>
            <w:tcW w:w="1271" w:type="dxa"/>
          </w:tcPr>
          <w:p w14:paraId="2B3C3EBE" w14:textId="77777777" w:rsidR="00DA2AD5" w:rsidRPr="00436007" w:rsidRDefault="00DA2AD5" w:rsidP="009E0BB9">
            <w:pPr>
              <w:jc w:val="center"/>
              <w:rPr>
                <w:rFonts w:ascii="Calibri" w:hAnsi="Calibri" w:cs="Calibri"/>
                <w:sz w:val="22"/>
                <w:szCs w:val="22"/>
                <w:lang w:val="uk-UA"/>
              </w:rPr>
            </w:pPr>
          </w:p>
        </w:tc>
        <w:tc>
          <w:tcPr>
            <w:tcW w:w="1701" w:type="dxa"/>
          </w:tcPr>
          <w:p w14:paraId="7197C230" w14:textId="77777777" w:rsidR="00DA2AD5" w:rsidRPr="00436007" w:rsidRDefault="00DA2AD5" w:rsidP="009E0BB9">
            <w:pPr>
              <w:jc w:val="center"/>
              <w:rPr>
                <w:rFonts w:ascii="Calibri" w:hAnsi="Calibri" w:cs="Calibri"/>
                <w:sz w:val="22"/>
                <w:szCs w:val="22"/>
                <w:lang w:val="uk-UA"/>
              </w:rPr>
            </w:pPr>
          </w:p>
        </w:tc>
        <w:tc>
          <w:tcPr>
            <w:tcW w:w="1985" w:type="dxa"/>
          </w:tcPr>
          <w:p w14:paraId="2D1E9F32" w14:textId="21165A6D" w:rsidR="00DA2AD5" w:rsidRPr="00436007" w:rsidRDefault="00DA2AD5" w:rsidP="009E0BB9">
            <w:pPr>
              <w:jc w:val="center"/>
              <w:rPr>
                <w:rFonts w:ascii="Calibri" w:hAnsi="Calibri" w:cs="Calibri"/>
                <w:sz w:val="22"/>
                <w:szCs w:val="22"/>
                <w:lang w:val="uk-UA"/>
              </w:rPr>
            </w:pPr>
          </w:p>
        </w:tc>
        <w:tc>
          <w:tcPr>
            <w:tcW w:w="1701" w:type="dxa"/>
          </w:tcPr>
          <w:p w14:paraId="0ACDFA1D" w14:textId="77777777" w:rsidR="00DA2AD5" w:rsidRPr="00436007" w:rsidRDefault="00DA2AD5" w:rsidP="009E0BB9">
            <w:pPr>
              <w:jc w:val="center"/>
              <w:rPr>
                <w:rFonts w:ascii="Calibri" w:hAnsi="Calibri" w:cs="Calibri"/>
                <w:sz w:val="22"/>
                <w:szCs w:val="22"/>
                <w:lang w:val="uk-UA"/>
              </w:rPr>
            </w:pPr>
          </w:p>
        </w:tc>
        <w:tc>
          <w:tcPr>
            <w:tcW w:w="1843" w:type="dxa"/>
          </w:tcPr>
          <w:p w14:paraId="1B00DFD0" w14:textId="77777777" w:rsidR="00DA2AD5" w:rsidRPr="00436007" w:rsidRDefault="00DA2AD5" w:rsidP="009E0BB9">
            <w:pPr>
              <w:jc w:val="center"/>
              <w:rPr>
                <w:rFonts w:ascii="Calibri" w:hAnsi="Calibri" w:cs="Calibri"/>
                <w:sz w:val="22"/>
                <w:szCs w:val="22"/>
                <w:lang w:val="uk-UA"/>
              </w:rPr>
            </w:pPr>
          </w:p>
        </w:tc>
        <w:tc>
          <w:tcPr>
            <w:tcW w:w="1559" w:type="dxa"/>
          </w:tcPr>
          <w:p w14:paraId="0B96E7A9" w14:textId="77777777" w:rsidR="00DA2AD5" w:rsidRPr="00436007" w:rsidRDefault="00DA2AD5" w:rsidP="009E0BB9">
            <w:pPr>
              <w:jc w:val="center"/>
              <w:rPr>
                <w:rFonts w:ascii="Calibri" w:hAnsi="Calibri" w:cs="Calibri"/>
                <w:sz w:val="22"/>
                <w:szCs w:val="22"/>
                <w:lang w:val="uk-UA"/>
              </w:rPr>
            </w:pPr>
          </w:p>
        </w:tc>
      </w:tr>
    </w:tbl>
    <w:p w14:paraId="5405A418" w14:textId="7372FF16" w:rsidR="008D6F0E" w:rsidRPr="00436007" w:rsidRDefault="008D6F0E" w:rsidP="008B2A7C">
      <w:pPr>
        <w:ind w:firstLine="567"/>
        <w:jc w:val="both"/>
        <w:rPr>
          <w:rFonts w:ascii="Calibri" w:hAnsi="Calibri" w:cs="Calibri"/>
          <w:sz w:val="22"/>
          <w:szCs w:val="22"/>
          <w:lang w:val="uk-UA"/>
        </w:rPr>
      </w:pPr>
      <w:r w:rsidRPr="00436007">
        <w:rPr>
          <w:rFonts w:ascii="Calibri" w:hAnsi="Calibri" w:cs="Calibri"/>
          <w:sz w:val="22"/>
          <w:szCs w:val="22"/>
          <w:lang w:val="uk-UA"/>
        </w:rPr>
        <w:t>Пояснення до таблиці</w:t>
      </w:r>
      <w:r w:rsidR="006C6DF6" w:rsidRPr="00436007">
        <w:rPr>
          <w:rFonts w:ascii="Calibri" w:hAnsi="Calibri" w:cs="Calibri"/>
          <w:sz w:val="22"/>
          <w:szCs w:val="22"/>
          <w:lang w:val="uk-UA"/>
        </w:rPr>
        <w:t xml:space="preserve"> 9</w:t>
      </w:r>
      <w:r w:rsidRPr="00436007">
        <w:rPr>
          <w:rFonts w:ascii="Calibri" w:hAnsi="Calibri" w:cs="Calibri"/>
          <w:sz w:val="22"/>
          <w:szCs w:val="22"/>
          <w:lang w:val="uk-UA"/>
        </w:rPr>
        <w:t>: Оціночний річний обсяг скидів (т/рік) додають у разі потреби, наприклад, щодо токсичних речовин I-II класів небезпеки, важких металів, стійких органічних забруднювачів.</w:t>
      </w:r>
    </w:p>
    <w:p w14:paraId="2AA7FEAA" w14:textId="7969C646" w:rsidR="00B31C6F" w:rsidRPr="00436007" w:rsidRDefault="00B31C6F" w:rsidP="008B2A7C">
      <w:pPr>
        <w:ind w:firstLine="567"/>
        <w:jc w:val="both"/>
        <w:rPr>
          <w:rFonts w:ascii="Calibri" w:hAnsi="Calibri" w:cs="Calibri"/>
          <w:sz w:val="22"/>
          <w:szCs w:val="22"/>
          <w:lang w:val="uk-UA"/>
        </w:rPr>
      </w:pPr>
      <w:r w:rsidRPr="00436007">
        <w:rPr>
          <w:rFonts w:ascii="Calibri" w:hAnsi="Calibri" w:cs="Calibri"/>
          <w:sz w:val="22"/>
          <w:szCs w:val="22"/>
          <w:lang w:val="uk-UA"/>
        </w:rPr>
        <w:t xml:space="preserve">З огляду на відсутність затвердженого порядку розроблення індивідуального регламенту скидання промислових забруднених стічних вод з накопичувачів, прогнозні (плановані) обсяги скидання можуть розраховуватись відповідно до чинного законодавства з розроблення нормативів </w:t>
      </w:r>
      <w:r w:rsidR="006667C7" w:rsidRPr="00436007">
        <w:rPr>
          <w:rFonts w:ascii="Calibri" w:hAnsi="Calibri" w:cs="Calibri"/>
          <w:sz w:val="22"/>
          <w:szCs w:val="22"/>
          <w:lang w:val="uk-UA"/>
        </w:rPr>
        <w:t xml:space="preserve">гранично допустимих скидів (далі – </w:t>
      </w:r>
      <w:r w:rsidRPr="00436007">
        <w:rPr>
          <w:rFonts w:ascii="Calibri" w:hAnsi="Calibri" w:cs="Calibri"/>
          <w:sz w:val="22"/>
          <w:szCs w:val="22"/>
          <w:lang w:val="uk-UA"/>
        </w:rPr>
        <w:t>ГДС</w:t>
      </w:r>
      <w:r w:rsidR="006667C7" w:rsidRPr="00436007">
        <w:rPr>
          <w:rFonts w:ascii="Calibri" w:hAnsi="Calibri" w:cs="Calibri"/>
          <w:sz w:val="22"/>
          <w:szCs w:val="22"/>
          <w:lang w:val="uk-UA"/>
        </w:rPr>
        <w:t xml:space="preserve">), зокрема </w:t>
      </w:r>
      <w:r w:rsidRPr="00436007">
        <w:rPr>
          <w:rFonts w:ascii="Calibri" w:hAnsi="Calibri" w:cs="Calibri"/>
          <w:sz w:val="22"/>
          <w:szCs w:val="22"/>
          <w:lang w:val="uk-UA"/>
        </w:rPr>
        <w:t>Порядк</w:t>
      </w:r>
      <w:r w:rsidR="006667C7" w:rsidRPr="00436007">
        <w:rPr>
          <w:rFonts w:ascii="Calibri" w:hAnsi="Calibri" w:cs="Calibri"/>
          <w:sz w:val="22"/>
          <w:szCs w:val="22"/>
          <w:lang w:val="uk-UA"/>
        </w:rPr>
        <w:t>у</w:t>
      </w:r>
      <w:r w:rsidRPr="00436007">
        <w:rPr>
          <w:rFonts w:ascii="Calibri" w:hAnsi="Calibri" w:cs="Calibri"/>
          <w:sz w:val="22"/>
          <w:szCs w:val="22"/>
          <w:lang w:val="uk-UA"/>
        </w:rPr>
        <w:t xml:space="preserve"> розроблення нормативів гранично допустимого скидання забруднюючих речовин у водні об’єкти, затверджений постановою КМУ від 11</w:t>
      </w:r>
      <w:r w:rsidR="00367F00" w:rsidRPr="00436007">
        <w:rPr>
          <w:rFonts w:ascii="Calibri" w:hAnsi="Calibri" w:cs="Calibri"/>
          <w:sz w:val="22"/>
          <w:szCs w:val="22"/>
          <w:lang w:val="uk-UA"/>
        </w:rPr>
        <w:t xml:space="preserve"> вересня </w:t>
      </w:r>
      <w:r w:rsidRPr="00436007">
        <w:rPr>
          <w:rFonts w:ascii="Calibri" w:hAnsi="Calibri" w:cs="Calibri"/>
          <w:sz w:val="22"/>
          <w:szCs w:val="22"/>
          <w:lang w:val="uk-UA"/>
        </w:rPr>
        <w:t>1996</w:t>
      </w:r>
      <w:r w:rsidR="00367F00" w:rsidRPr="00436007">
        <w:rPr>
          <w:rFonts w:ascii="Calibri" w:hAnsi="Calibri" w:cs="Calibri"/>
          <w:sz w:val="22"/>
          <w:szCs w:val="22"/>
          <w:lang w:val="uk-UA"/>
        </w:rPr>
        <w:t> р.</w:t>
      </w:r>
      <w:r w:rsidRPr="00436007">
        <w:rPr>
          <w:rFonts w:ascii="Calibri" w:hAnsi="Calibri" w:cs="Calibri"/>
          <w:sz w:val="22"/>
          <w:szCs w:val="22"/>
          <w:lang w:val="uk-UA"/>
        </w:rPr>
        <w:t xml:space="preserve"> № 1100. Допустимі концентрації та прогнозні нормативи ГДС можуть встановлюватися за </w:t>
      </w:r>
      <w:proofErr w:type="spellStart"/>
      <w:r w:rsidRPr="00436007">
        <w:rPr>
          <w:rFonts w:ascii="Calibri" w:hAnsi="Calibri" w:cs="Calibri"/>
          <w:sz w:val="22"/>
          <w:szCs w:val="22"/>
          <w:lang w:val="uk-UA"/>
        </w:rPr>
        <w:t>проєктною</w:t>
      </w:r>
      <w:proofErr w:type="spellEnd"/>
      <w:r w:rsidRPr="00436007">
        <w:rPr>
          <w:rFonts w:ascii="Calibri" w:hAnsi="Calibri" w:cs="Calibri"/>
          <w:sz w:val="22"/>
          <w:szCs w:val="22"/>
          <w:lang w:val="uk-UA"/>
        </w:rPr>
        <w:t xml:space="preserve"> документацією.</w:t>
      </w:r>
    </w:p>
    <w:p w14:paraId="09E180BA" w14:textId="3A68AAE7" w:rsidR="00B31C6F" w:rsidRPr="00436007" w:rsidRDefault="00B31C6F" w:rsidP="008B2A7C">
      <w:pPr>
        <w:ind w:firstLine="567"/>
        <w:jc w:val="both"/>
        <w:rPr>
          <w:rFonts w:ascii="Calibri" w:hAnsi="Calibri" w:cs="Calibri"/>
          <w:sz w:val="22"/>
          <w:szCs w:val="22"/>
          <w:lang w:val="uk-UA"/>
        </w:rPr>
      </w:pPr>
      <w:r w:rsidRPr="00436007">
        <w:rPr>
          <w:rFonts w:ascii="Calibri" w:hAnsi="Calibri" w:cs="Calibri"/>
          <w:sz w:val="22"/>
          <w:szCs w:val="22"/>
          <w:lang w:val="uk-UA"/>
        </w:rPr>
        <w:t xml:space="preserve">За відсутності на час підготовки звіту з ОВД вихідних даних для розрахунків за планованим технологічним устаткуванням, кількісний і якісний склад забруднюючих речовин, інші параметри для розрахунків можуть визначатися методом аналогій (за об’єктами-аналогами), з перерахунком відповідно до прогнозної виробничої потужності </w:t>
      </w:r>
      <w:r w:rsidR="006053A5" w:rsidRPr="00436007">
        <w:rPr>
          <w:rFonts w:ascii="Calibri" w:hAnsi="Calibri" w:cs="Calibri"/>
          <w:sz w:val="22"/>
          <w:szCs w:val="22"/>
          <w:lang w:val="uk-UA"/>
        </w:rPr>
        <w:t>ПД</w:t>
      </w:r>
      <w:r w:rsidRPr="00436007">
        <w:rPr>
          <w:rFonts w:ascii="Calibri" w:hAnsi="Calibri" w:cs="Calibri"/>
          <w:sz w:val="22"/>
          <w:szCs w:val="22"/>
          <w:lang w:val="uk-UA"/>
        </w:rPr>
        <w:t xml:space="preserve"> (об’єкта). В такому випадку, рекомендується надати коротку довідку про об’єкт, прийнятий в якості аналога.</w:t>
      </w:r>
    </w:p>
    <w:p w14:paraId="2B141632" w14:textId="29856C1E" w:rsidR="00B31C6F" w:rsidRPr="00436007" w:rsidRDefault="00B31C6F" w:rsidP="008B2A7C">
      <w:pPr>
        <w:ind w:firstLine="567"/>
        <w:jc w:val="both"/>
        <w:rPr>
          <w:rFonts w:ascii="Calibri" w:hAnsi="Calibri" w:cs="Calibri"/>
          <w:sz w:val="22"/>
          <w:szCs w:val="22"/>
          <w:lang w:val="uk-UA"/>
        </w:rPr>
      </w:pPr>
      <w:r w:rsidRPr="00436007">
        <w:rPr>
          <w:rFonts w:ascii="Calibri" w:hAnsi="Calibri" w:cs="Calibri"/>
          <w:sz w:val="22"/>
          <w:szCs w:val="22"/>
          <w:lang w:val="uk-UA"/>
        </w:rPr>
        <w:t>Нормативну якість зворотних вод, що планується скидати у водні об’єкти, рекомендується визначати відповідно до законодавства та з урахуванням:</w:t>
      </w:r>
    </w:p>
    <w:p w14:paraId="3CA43F9A" w14:textId="4614E814" w:rsidR="00B31C6F" w:rsidRPr="00436007" w:rsidRDefault="00B31C6F" w:rsidP="006032D6">
      <w:pPr>
        <w:pStyle w:val="1c"/>
        <w:rPr>
          <w:rFonts w:ascii="Calibri" w:hAnsi="Calibri" w:cs="Calibri"/>
          <w:sz w:val="22"/>
          <w:szCs w:val="22"/>
        </w:rPr>
      </w:pPr>
      <w:r w:rsidRPr="00436007">
        <w:rPr>
          <w:rFonts w:ascii="Calibri" w:hAnsi="Calibri" w:cs="Calibri"/>
          <w:sz w:val="22"/>
          <w:szCs w:val="22"/>
        </w:rPr>
        <w:t>видів водокористування, встановлених для даного масиву поверхневих вод (водного об’єкта)</w:t>
      </w:r>
      <w:r w:rsidR="0090686A" w:rsidRPr="00436007">
        <w:rPr>
          <w:rFonts w:ascii="Calibri" w:hAnsi="Calibri" w:cs="Calibri"/>
          <w:sz w:val="22"/>
          <w:szCs w:val="22"/>
        </w:rPr>
        <w:t>;</w:t>
      </w:r>
    </w:p>
    <w:p w14:paraId="0428BCB5" w14:textId="58B20F5B" w:rsidR="00B31C6F" w:rsidRPr="00436007" w:rsidRDefault="00B31C6F" w:rsidP="006032D6">
      <w:pPr>
        <w:pStyle w:val="1c"/>
        <w:rPr>
          <w:rFonts w:ascii="Calibri" w:hAnsi="Calibri" w:cs="Calibri"/>
          <w:sz w:val="22"/>
          <w:szCs w:val="22"/>
        </w:rPr>
      </w:pPr>
      <w:r w:rsidRPr="00436007">
        <w:rPr>
          <w:rFonts w:ascii="Calibri" w:hAnsi="Calibri" w:cs="Calibri"/>
          <w:sz w:val="22"/>
          <w:szCs w:val="22"/>
        </w:rPr>
        <w:t>наявності охоронюваних водних і водно-болотних екосистем, територій або рибогосподарських водних об’єктів (їх частин)</w:t>
      </w:r>
      <w:r w:rsidR="0090686A" w:rsidRPr="00436007">
        <w:rPr>
          <w:rFonts w:ascii="Calibri" w:hAnsi="Calibri" w:cs="Calibri"/>
          <w:sz w:val="22"/>
          <w:szCs w:val="22"/>
        </w:rPr>
        <w:t>;</w:t>
      </w:r>
      <w:r w:rsidRPr="00436007">
        <w:rPr>
          <w:rFonts w:ascii="Calibri" w:hAnsi="Calibri" w:cs="Calibri"/>
          <w:sz w:val="22"/>
          <w:szCs w:val="22"/>
        </w:rPr>
        <w:t xml:space="preserve"> </w:t>
      </w:r>
    </w:p>
    <w:p w14:paraId="29DC235A" w14:textId="3066EA91" w:rsidR="00B31C6F" w:rsidRPr="00436007" w:rsidRDefault="00B31C6F" w:rsidP="006032D6">
      <w:pPr>
        <w:pStyle w:val="1c"/>
        <w:rPr>
          <w:rFonts w:ascii="Calibri" w:hAnsi="Calibri" w:cs="Calibri"/>
          <w:sz w:val="22"/>
          <w:szCs w:val="22"/>
        </w:rPr>
      </w:pPr>
      <w:r w:rsidRPr="00436007">
        <w:rPr>
          <w:rFonts w:ascii="Calibri" w:hAnsi="Calibri" w:cs="Calibri"/>
          <w:sz w:val="22"/>
          <w:szCs w:val="22"/>
        </w:rPr>
        <w:t>уразливих зон (відповідно до Критеріїв визначення уразливих та менш уразливих зон, затверджених наказом Міністерства екології та природних ресурсів України від 14</w:t>
      </w:r>
      <w:r w:rsidR="00367F00" w:rsidRPr="00436007">
        <w:rPr>
          <w:rFonts w:ascii="Calibri" w:hAnsi="Calibri" w:cs="Calibri"/>
          <w:sz w:val="22"/>
          <w:szCs w:val="22"/>
        </w:rPr>
        <w:t xml:space="preserve"> січня </w:t>
      </w:r>
      <w:r w:rsidRPr="00436007">
        <w:rPr>
          <w:rFonts w:ascii="Calibri" w:hAnsi="Calibri" w:cs="Calibri"/>
          <w:sz w:val="22"/>
          <w:szCs w:val="22"/>
        </w:rPr>
        <w:t>2019</w:t>
      </w:r>
      <w:r w:rsidR="00367F00" w:rsidRPr="00436007">
        <w:rPr>
          <w:rFonts w:ascii="Calibri" w:hAnsi="Calibri" w:cs="Calibri"/>
          <w:sz w:val="22"/>
          <w:szCs w:val="22"/>
        </w:rPr>
        <w:t> р.</w:t>
      </w:r>
      <w:r w:rsidRPr="00436007">
        <w:rPr>
          <w:rFonts w:ascii="Calibri" w:hAnsi="Calibri" w:cs="Calibri"/>
          <w:sz w:val="22"/>
          <w:szCs w:val="22"/>
        </w:rPr>
        <w:t xml:space="preserve"> № 6).</w:t>
      </w:r>
    </w:p>
    <w:p w14:paraId="7D4504FD" w14:textId="0813D957" w:rsidR="00B31C6F" w:rsidRPr="00436007" w:rsidRDefault="00B31C6F" w:rsidP="008B2A7C">
      <w:pPr>
        <w:ind w:firstLine="567"/>
        <w:jc w:val="both"/>
        <w:rPr>
          <w:rFonts w:ascii="Calibri" w:hAnsi="Calibri" w:cs="Calibri"/>
          <w:sz w:val="22"/>
          <w:szCs w:val="22"/>
          <w:lang w:val="uk-UA"/>
        </w:rPr>
      </w:pPr>
      <w:r w:rsidRPr="00436007">
        <w:rPr>
          <w:rFonts w:ascii="Calibri" w:hAnsi="Calibri" w:cs="Calibri"/>
          <w:sz w:val="22"/>
          <w:szCs w:val="22"/>
          <w:lang w:val="uk-UA"/>
        </w:rPr>
        <w:t xml:space="preserve">Для діючого об’єкта </w:t>
      </w:r>
      <w:r w:rsidR="003A16C4" w:rsidRPr="00436007">
        <w:rPr>
          <w:rFonts w:ascii="Calibri" w:hAnsi="Calibri" w:cs="Calibri"/>
          <w:sz w:val="22"/>
          <w:szCs w:val="22"/>
          <w:lang w:val="uk-UA"/>
        </w:rPr>
        <w:t>доцільно наводити</w:t>
      </w:r>
      <w:r w:rsidRPr="00436007">
        <w:rPr>
          <w:rFonts w:ascii="Calibri" w:hAnsi="Calibri" w:cs="Calibri"/>
          <w:sz w:val="22"/>
          <w:szCs w:val="22"/>
          <w:lang w:val="uk-UA"/>
        </w:rPr>
        <w:t xml:space="preserve"> фактичні відомості про забруднення вод за попередні роки (</w:t>
      </w:r>
      <w:r w:rsidR="00CC6A60" w:rsidRPr="00436007">
        <w:rPr>
          <w:rFonts w:ascii="Calibri" w:hAnsi="Calibri" w:cs="Calibri"/>
          <w:sz w:val="22"/>
          <w:szCs w:val="22"/>
          <w:lang w:val="uk-UA"/>
        </w:rPr>
        <w:t xml:space="preserve">наприклад, відповідно до Загальних методичних рекомендацій, </w:t>
      </w:r>
      <w:r w:rsidR="00735788" w:rsidRPr="00436007">
        <w:rPr>
          <w:rFonts w:ascii="Calibri" w:hAnsi="Calibri" w:cs="Calibri"/>
          <w:sz w:val="22"/>
          <w:szCs w:val="22"/>
          <w:lang w:val="uk-UA"/>
        </w:rPr>
        <w:t>за останні п’ять років</w:t>
      </w:r>
      <w:r w:rsidRPr="00436007">
        <w:rPr>
          <w:rFonts w:ascii="Calibri" w:hAnsi="Calibri" w:cs="Calibri"/>
          <w:sz w:val="22"/>
          <w:szCs w:val="22"/>
          <w:lang w:val="uk-UA"/>
        </w:rPr>
        <w:t>) за даними протоколів останніх спостережень за</w:t>
      </w:r>
      <w:r w:rsidR="001403B5" w:rsidRPr="00436007">
        <w:rPr>
          <w:rFonts w:ascii="Calibri" w:hAnsi="Calibri" w:cs="Calibri"/>
          <w:sz w:val="22"/>
          <w:szCs w:val="22"/>
          <w:lang w:val="uk-UA"/>
        </w:rPr>
        <w:t xml:space="preserve"> </w:t>
      </w:r>
      <w:r w:rsidRPr="00436007">
        <w:rPr>
          <w:rFonts w:ascii="Calibri" w:hAnsi="Calibri" w:cs="Calibri"/>
          <w:sz w:val="22"/>
          <w:szCs w:val="22"/>
          <w:lang w:val="uk-UA"/>
        </w:rPr>
        <w:t xml:space="preserve">якістю поверхневих вод в районі </w:t>
      </w:r>
      <w:proofErr w:type="spellStart"/>
      <w:r w:rsidRPr="00436007">
        <w:rPr>
          <w:rFonts w:ascii="Calibri" w:hAnsi="Calibri" w:cs="Calibri"/>
          <w:sz w:val="22"/>
          <w:szCs w:val="22"/>
          <w:lang w:val="uk-UA"/>
        </w:rPr>
        <w:t>хвостосховища</w:t>
      </w:r>
      <w:proofErr w:type="spellEnd"/>
      <w:r w:rsidR="00B73B42" w:rsidRPr="00436007">
        <w:rPr>
          <w:rFonts w:ascii="Calibri" w:hAnsi="Calibri" w:cs="Calibri"/>
          <w:sz w:val="22"/>
          <w:szCs w:val="22"/>
          <w:lang w:val="uk-UA"/>
        </w:rPr>
        <w:t xml:space="preserve"> </w:t>
      </w:r>
      <w:r w:rsidR="00B73B42" w:rsidRPr="00436007">
        <w:rPr>
          <w:rFonts w:ascii="Calibri" w:hAnsi="Calibri" w:cs="Calibri"/>
          <w:color w:val="000000" w:themeColor="text1"/>
          <w:sz w:val="22"/>
          <w:szCs w:val="22"/>
          <w:shd w:val="clear" w:color="auto" w:fill="FFFFFF"/>
        </w:rPr>
        <w:t>(</w:t>
      </w:r>
      <w:proofErr w:type="spellStart"/>
      <w:r w:rsidR="00B73B42" w:rsidRPr="00436007">
        <w:rPr>
          <w:rFonts w:ascii="Calibri" w:hAnsi="Calibri" w:cs="Calibri"/>
          <w:color w:val="000000" w:themeColor="text1"/>
          <w:sz w:val="22"/>
          <w:szCs w:val="22"/>
          <w:shd w:val="clear" w:color="auto" w:fill="FFFFFF"/>
        </w:rPr>
        <w:t>шламонакопичувача</w:t>
      </w:r>
      <w:proofErr w:type="spellEnd"/>
      <w:r w:rsidR="00B73B42" w:rsidRPr="00436007">
        <w:rPr>
          <w:rFonts w:ascii="Calibri" w:hAnsi="Calibri" w:cs="Calibri"/>
          <w:color w:val="000000" w:themeColor="text1"/>
          <w:sz w:val="22"/>
          <w:szCs w:val="22"/>
          <w:shd w:val="clear" w:color="auto" w:fill="FFFFFF"/>
        </w:rPr>
        <w:t>)</w:t>
      </w:r>
      <w:r w:rsidRPr="00436007">
        <w:rPr>
          <w:rFonts w:ascii="Calibri" w:hAnsi="Calibri" w:cs="Calibri"/>
          <w:sz w:val="22"/>
          <w:szCs w:val="22"/>
          <w:lang w:val="uk-UA"/>
        </w:rPr>
        <w:t>. Дані можуть бути узагальнені у табличному вигляді (табл.</w:t>
      </w:r>
      <w:r w:rsidR="000A163B" w:rsidRPr="00436007">
        <w:rPr>
          <w:rFonts w:ascii="Calibri" w:hAnsi="Calibri" w:cs="Calibri"/>
          <w:sz w:val="22"/>
          <w:szCs w:val="22"/>
          <w:lang w:val="uk-UA"/>
        </w:rPr>
        <w:t> </w:t>
      </w:r>
      <w:r w:rsidR="00941B3B" w:rsidRPr="00436007">
        <w:rPr>
          <w:rFonts w:ascii="Calibri" w:hAnsi="Calibri" w:cs="Calibri"/>
          <w:sz w:val="22"/>
          <w:szCs w:val="22"/>
          <w:lang w:val="uk-UA"/>
        </w:rPr>
        <w:t>1</w:t>
      </w:r>
      <w:r w:rsidR="00844DFF" w:rsidRPr="00436007">
        <w:rPr>
          <w:rFonts w:ascii="Calibri" w:hAnsi="Calibri" w:cs="Calibri"/>
          <w:sz w:val="22"/>
          <w:szCs w:val="22"/>
          <w:lang w:val="uk-UA"/>
        </w:rPr>
        <w:t>0</w:t>
      </w:r>
      <w:r w:rsidRPr="00436007">
        <w:rPr>
          <w:rFonts w:ascii="Calibri" w:hAnsi="Calibri" w:cs="Calibri"/>
          <w:sz w:val="22"/>
          <w:szCs w:val="22"/>
          <w:lang w:val="uk-UA"/>
        </w:rPr>
        <w:t>) як вказано у формі Паспорту МВВ (</w:t>
      </w:r>
      <w:r w:rsidR="001577D4" w:rsidRPr="00436007">
        <w:rPr>
          <w:rFonts w:ascii="Calibri" w:hAnsi="Calibri" w:cs="Calibri"/>
          <w:sz w:val="22"/>
          <w:szCs w:val="22"/>
          <w:lang w:val="uk-UA"/>
        </w:rPr>
        <w:t xml:space="preserve">додаток </w:t>
      </w:r>
      <w:r w:rsidRPr="00436007">
        <w:rPr>
          <w:rFonts w:ascii="Calibri" w:hAnsi="Calibri" w:cs="Calibri"/>
          <w:sz w:val="22"/>
          <w:szCs w:val="22"/>
          <w:lang w:val="uk-UA"/>
        </w:rPr>
        <w:t xml:space="preserve">1 до Інструкції про зміст і складання паспорта МВВ). </w:t>
      </w:r>
    </w:p>
    <w:p w14:paraId="1C80F1AA" w14:textId="77777777" w:rsidR="00FE0AE7" w:rsidRPr="00436007" w:rsidRDefault="00FE0AE7" w:rsidP="009E0BB9">
      <w:pPr>
        <w:ind w:firstLine="708"/>
        <w:jc w:val="both"/>
        <w:rPr>
          <w:rFonts w:ascii="Calibri" w:hAnsi="Calibri" w:cs="Calibri"/>
          <w:sz w:val="22"/>
          <w:szCs w:val="22"/>
          <w:lang w:val="uk-UA"/>
        </w:rPr>
      </w:pPr>
    </w:p>
    <w:p w14:paraId="5BDD612F" w14:textId="4D7DB889" w:rsidR="00B31C6F" w:rsidRPr="00436007" w:rsidRDefault="00B31C6F" w:rsidP="00FE0AE7">
      <w:pPr>
        <w:jc w:val="center"/>
        <w:rPr>
          <w:rFonts w:ascii="Calibri" w:hAnsi="Calibri" w:cs="Calibri"/>
          <w:sz w:val="22"/>
          <w:szCs w:val="22"/>
          <w:lang w:val="uk-UA"/>
        </w:rPr>
      </w:pPr>
      <w:r w:rsidRPr="00436007">
        <w:rPr>
          <w:rFonts w:ascii="Calibri" w:hAnsi="Calibri" w:cs="Calibri"/>
          <w:sz w:val="22"/>
          <w:szCs w:val="22"/>
          <w:lang w:val="uk-UA"/>
        </w:rPr>
        <w:t xml:space="preserve">Таблиця </w:t>
      </w:r>
      <w:r w:rsidR="00844DFF" w:rsidRPr="00436007">
        <w:rPr>
          <w:rFonts w:ascii="Calibri" w:hAnsi="Calibri" w:cs="Calibri"/>
          <w:sz w:val="22"/>
          <w:szCs w:val="22"/>
          <w:lang w:val="uk-UA"/>
        </w:rPr>
        <w:t>10</w:t>
      </w:r>
      <w:r w:rsidRPr="00436007">
        <w:rPr>
          <w:rFonts w:ascii="Calibri" w:hAnsi="Calibri" w:cs="Calibri"/>
          <w:sz w:val="22"/>
          <w:szCs w:val="22"/>
          <w:lang w:val="uk-UA"/>
        </w:rPr>
        <w:t xml:space="preserve">. Показники забруднення поверхневих вод в районі </w:t>
      </w:r>
      <w:proofErr w:type="spellStart"/>
      <w:r w:rsidRPr="00436007">
        <w:rPr>
          <w:rFonts w:ascii="Calibri" w:hAnsi="Calibri" w:cs="Calibri"/>
          <w:sz w:val="22"/>
          <w:szCs w:val="22"/>
          <w:lang w:val="uk-UA"/>
        </w:rPr>
        <w:t>хвостосховища</w:t>
      </w:r>
      <w:proofErr w:type="spellEnd"/>
      <w:r w:rsidRPr="00436007">
        <w:rPr>
          <w:rFonts w:ascii="Calibri" w:hAnsi="Calibri" w:cs="Calibri"/>
          <w:sz w:val="22"/>
          <w:szCs w:val="22"/>
          <w:lang w:val="uk-UA"/>
        </w:rPr>
        <w:t xml:space="preserve"> </w:t>
      </w:r>
      <w:r w:rsidR="00B73B42" w:rsidRPr="00436007">
        <w:rPr>
          <w:rFonts w:ascii="Calibri" w:hAnsi="Calibri" w:cs="Calibri"/>
          <w:color w:val="000000" w:themeColor="text1"/>
          <w:sz w:val="22"/>
          <w:szCs w:val="22"/>
          <w:shd w:val="clear" w:color="auto" w:fill="FFFFFF"/>
        </w:rPr>
        <w:t>(</w:t>
      </w:r>
      <w:proofErr w:type="spellStart"/>
      <w:r w:rsidR="00B73B42" w:rsidRPr="00436007">
        <w:rPr>
          <w:rFonts w:ascii="Calibri" w:hAnsi="Calibri" w:cs="Calibri"/>
          <w:color w:val="000000" w:themeColor="text1"/>
          <w:sz w:val="22"/>
          <w:szCs w:val="22"/>
          <w:shd w:val="clear" w:color="auto" w:fill="FFFFFF"/>
        </w:rPr>
        <w:t>шламонакопичувача</w:t>
      </w:r>
      <w:proofErr w:type="spellEnd"/>
      <w:r w:rsidR="00B73B42" w:rsidRPr="00436007">
        <w:rPr>
          <w:rFonts w:ascii="Calibri" w:hAnsi="Calibri" w:cs="Calibri"/>
          <w:color w:val="000000" w:themeColor="text1"/>
          <w:sz w:val="22"/>
          <w:szCs w:val="22"/>
          <w:shd w:val="clear" w:color="auto" w:fill="FFFFFF"/>
          <w:lang w:val="uk-UA"/>
        </w:rPr>
        <w:t xml:space="preserve">; </w:t>
      </w:r>
      <w:r w:rsidRPr="00436007">
        <w:rPr>
          <w:rFonts w:ascii="Calibri" w:hAnsi="Calibri" w:cs="Calibri"/>
          <w:sz w:val="22"/>
          <w:szCs w:val="22"/>
          <w:lang w:val="uk-UA"/>
        </w:rPr>
        <w:t>для діючого об’єкта)</w:t>
      </w:r>
    </w:p>
    <w:p w14:paraId="38CD3C7B" w14:textId="77777777" w:rsidR="00D0407F" w:rsidRPr="00436007" w:rsidRDefault="00D0407F" w:rsidP="00FE0AE7">
      <w:pPr>
        <w:jc w:val="center"/>
        <w:rPr>
          <w:rFonts w:ascii="Calibri" w:hAnsi="Calibri" w:cs="Calibri"/>
          <w:sz w:val="22"/>
          <w:szCs w:val="22"/>
          <w:lang w:val="uk-UA"/>
        </w:rPr>
      </w:pPr>
    </w:p>
    <w:tbl>
      <w:tblPr>
        <w:tblStyle w:val="af3"/>
        <w:tblW w:w="0" w:type="auto"/>
        <w:jc w:val="center"/>
        <w:tblLook w:val="04A0" w:firstRow="1" w:lastRow="0" w:firstColumn="1" w:lastColumn="0" w:noHBand="0" w:noVBand="1"/>
      </w:tblPr>
      <w:tblGrid>
        <w:gridCol w:w="846"/>
        <w:gridCol w:w="1899"/>
        <w:gridCol w:w="1985"/>
        <w:gridCol w:w="1842"/>
        <w:gridCol w:w="2127"/>
      </w:tblGrid>
      <w:tr w:rsidR="008D6F0E" w:rsidRPr="00436007" w14:paraId="4ACE4D81" w14:textId="77777777" w:rsidTr="0080314B">
        <w:trPr>
          <w:jc w:val="center"/>
        </w:trPr>
        <w:tc>
          <w:tcPr>
            <w:tcW w:w="846" w:type="dxa"/>
            <w:vMerge w:val="restart"/>
          </w:tcPr>
          <w:p w14:paraId="56E62AE7" w14:textId="77777777" w:rsidR="00B31C6F" w:rsidRPr="00436007" w:rsidRDefault="00B31C6F" w:rsidP="009E0BB9">
            <w:pPr>
              <w:jc w:val="both"/>
              <w:rPr>
                <w:rFonts w:ascii="Calibri" w:hAnsi="Calibri" w:cs="Calibri"/>
                <w:sz w:val="22"/>
                <w:szCs w:val="22"/>
                <w:lang w:val="uk-UA"/>
              </w:rPr>
            </w:pPr>
            <w:r w:rsidRPr="00436007">
              <w:rPr>
                <w:rFonts w:ascii="Calibri" w:hAnsi="Calibri" w:cs="Calibri"/>
                <w:sz w:val="22"/>
                <w:szCs w:val="22"/>
                <w:lang w:val="uk-UA"/>
              </w:rPr>
              <w:t>№ з/п</w:t>
            </w:r>
          </w:p>
        </w:tc>
        <w:tc>
          <w:tcPr>
            <w:tcW w:w="1899" w:type="dxa"/>
            <w:vMerge w:val="restart"/>
          </w:tcPr>
          <w:p w14:paraId="5708D029" w14:textId="77777777" w:rsidR="00B31C6F" w:rsidRPr="00436007" w:rsidRDefault="00B31C6F" w:rsidP="009E0BB9">
            <w:pPr>
              <w:jc w:val="both"/>
              <w:rPr>
                <w:rFonts w:ascii="Calibri" w:hAnsi="Calibri" w:cs="Calibri"/>
                <w:sz w:val="22"/>
                <w:szCs w:val="22"/>
                <w:lang w:val="uk-UA"/>
              </w:rPr>
            </w:pPr>
            <w:r w:rsidRPr="00436007">
              <w:rPr>
                <w:rFonts w:ascii="Calibri" w:hAnsi="Calibri" w:cs="Calibri"/>
                <w:sz w:val="22"/>
                <w:szCs w:val="22"/>
                <w:lang w:val="uk-UA"/>
              </w:rPr>
              <w:t>Показник</w:t>
            </w:r>
          </w:p>
        </w:tc>
        <w:tc>
          <w:tcPr>
            <w:tcW w:w="5954" w:type="dxa"/>
            <w:gridSpan w:val="3"/>
          </w:tcPr>
          <w:p w14:paraId="0826927C" w14:textId="77777777" w:rsidR="00B31C6F" w:rsidRPr="00436007" w:rsidRDefault="00B31C6F" w:rsidP="009E0BB9">
            <w:pPr>
              <w:jc w:val="center"/>
              <w:rPr>
                <w:rFonts w:ascii="Calibri" w:hAnsi="Calibri" w:cs="Calibri"/>
                <w:sz w:val="22"/>
                <w:szCs w:val="22"/>
                <w:lang w:val="uk-UA"/>
              </w:rPr>
            </w:pPr>
            <w:r w:rsidRPr="00436007">
              <w:rPr>
                <w:rFonts w:ascii="Calibri" w:hAnsi="Calibri" w:cs="Calibri"/>
                <w:sz w:val="22"/>
                <w:szCs w:val="22"/>
                <w:lang w:val="uk-UA"/>
              </w:rPr>
              <w:t>Поверхневі води</w:t>
            </w:r>
          </w:p>
        </w:tc>
      </w:tr>
      <w:tr w:rsidR="008D6F0E" w:rsidRPr="00436007" w14:paraId="0E35ACFC" w14:textId="77777777" w:rsidTr="0080314B">
        <w:trPr>
          <w:jc w:val="center"/>
        </w:trPr>
        <w:tc>
          <w:tcPr>
            <w:tcW w:w="846" w:type="dxa"/>
            <w:vMerge/>
          </w:tcPr>
          <w:p w14:paraId="67801904" w14:textId="77777777" w:rsidR="00B31C6F" w:rsidRPr="00436007" w:rsidRDefault="00B31C6F" w:rsidP="009E0BB9">
            <w:pPr>
              <w:jc w:val="both"/>
              <w:rPr>
                <w:rFonts w:ascii="Calibri" w:hAnsi="Calibri" w:cs="Calibri"/>
                <w:sz w:val="22"/>
                <w:szCs w:val="22"/>
                <w:lang w:val="uk-UA"/>
              </w:rPr>
            </w:pPr>
          </w:p>
        </w:tc>
        <w:tc>
          <w:tcPr>
            <w:tcW w:w="1899" w:type="dxa"/>
            <w:vMerge/>
          </w:tcPr>
          <w:p w14:paraId="384C8F69" w14:textId="77777777" w:rsidR="00B31C6F" w:rsidRPr="00436007" w:rsidRDefault="00B31C6F" w:rsidP="009E0BB9">
            <w:pPr>
              <w:jc w:val="both"/>
              <w:rPr>
                <w:rFonts w:ascii="Calibri" w:hAnsi="Calibri" w:cs="Calibri"/>
                <w:sz w:val="22"/>
                <w:szCs w:val="22"/>
                <w:lang w:val="uk-UA"/>
              </w:rPr>
            </w:pPr>
          </w:p>
        </w:tc>
        <w:tc>
          <w:tcPr>
            <w:tcW w:w="1985" w:type="dxa"/>
          </w:tcPr>
          <w:p w14:paraId="6C268AA1" w14:textId="6F5B8F1F" w:rsidR="00B31C6F" w:rsidRPr="00436007" w:rsidRDefault="008B758F" w:rsidP="009E0BB9">
            <w:pPr>
              <w:jc w:val="both"/>
              <w:rPr>
                <w:rFonts w:ascii="Calibri" w:hAnsi="Calibri" w:cs="Calibri"/>
                <w:sz w:val="22"/>
                <w:szCs w:val="22"/>
                <w:lang w:val="uk-UA"/>
              </w:rPr>
            </w:pPr>
            <w:r w:rsidRPr="00436007">
              <w:rPr>
                <w:rFonts w:ascii="Calibri" w:hAnsi="Calibri" w:cs="Calibri"/>
                <w:sz w:val="22"/>
                <w:szCs w:val="22"/>
                <w:lang w:val="uk-UA"/>
              </w:rPr>
              <w:t xml:space="preserve">норма </w:t>
            </w:r>
          </w:p>
        </w:tc>
        <w:tc>
          <w:tcPr>
            <w:tcW w:w="1842" w:type="dxa"/>
          </w:tcPr>
          <w:p w14:paraId="1DA13A60" w14:textId="3E8EEA5C" w:rsidR="00B31C6F" w:rsidRPr="00436007" w:rsidRDefault="008B758F" w:rsidP="009E0BB9">
            <w:pPr>
              <w:jc w:val="both"/>
              <w:rPr>
                <w:rFonts w:ascii="Calibri" w:hAnsi="Calibri" w:cs="Calibri"/>
                <w:sz w:val="22"/>
                <w:szCs w:val="22"/>
                <w:lang w:val="uk-UA"/>
              </w:rPr>
            </w:pPr>
            <w:r w:rsidRPr="00436007">
              <w:rPr>
                <w:rFonts w:ascii="Calibri" w:hAnsi="Calibri" w:cs="Calibri"/>
                <w:sz w:val="22"/>
                <w:szCs w:val="22"/>
                <w:lang w:val="uk-UA"/>
              </w:rPr>
              <w:t>факт</w:t>
            </w:r>
          </w:p>
        </w:tc>
        <w:tc>
          <w:tcPr>
            <w:tcW w:w="2127" w:type="dxa"/>
          </w:tcPr>
          <w:p w14:paraId="4D494054" w14:textId="48E01FB2" w:rsidR="00B31C6F" w:rsidRPr="00436007" w:rsidRDefault="008B758F" w:rsidP="009E0BB9">
            <w:pPr>
              <w:jc w:val="both"/>
              <w:rPr>
                <w:rFonts w:ascii="Calibri" w:hAnsi="Calibri" w:cs="Calibri"/>
                <w:sz w:val="22"/>
                <w:szCs w:val="22"/>
                <w:lang w:val="uk-UA"/>
              </w:rPr>
            </w:pPr>
            <w:r w:rsidRPr="00436007">
              <w:rPr>
                <w:rFonts w:ascii="Calibri" w:hAnsi="Calibri" w:cs="Calibri"/>
                <w:sz w:val="22"/>
                <w:szCs w:val="22"/>
                <w:lang w:val="uk-UA"/>
              </w:rPr>
              <w:t xml:space="preserve">ступінь </w:t>
            </w:r>
            <w:r w:rsidR="00B31C6F" w:rsidRPr="00436007">
              <w:rPr>
                <w:rFonts w:ascii="Calibri" w:hAnsi="Calibri" w:cs="Calibri"/>
                <w:sz w:val="22"/>
                <w:szCs w:val="22"/>
                <w:lang w:val="uk-UA"/>
              </w:rPr>
              <w:t>перевищення</w:t>
            </w:r>
          </w:p>
        </w:tc>
      </w:tr>
      <w:tr w:rsidR="008D6F0E" w:rsidRPr="00436007" w14:paraId="2EFC6A2F" w14:textId="77777777" w:rsidTr="0080314B">
        <w:trPr>
          <w:jc w:val="center"/>
        </w:trPr>
        <w:tc>
          <w:tcPr>
            <w:tcW w:w="846" w:type="dxa"/>
          </w:tcPr>
          <w:p w14:paraId="3C3A0A8D" w14:textId="77777777" w:rsidR="00B31C6F" w:rsidRPr="00436007" w:rsidRDefault="00B31C6F" w:rsidP="009E0BB9">
            <w:pPr>
              <w:jc w:val="center"/>
              <w:rPr>
                <w:rFonts w:ascii="Calibri" w:hAnsi="Calibri" w:cs="Calibri"/>
                <w:sz w:val="22"/>
                <w:szCs w:val="22"/>
                <w:lang w:val="uk-UA"/>
              </w:rPr>
            </w:pPr>
            <w:r w:rsidRPr="00436007">
              <w:rPr>
                <w:rFonts w:ascii="Calibri" w:hAnsi="Calibri" w:cs="Calibri"/>
                <w:sz w:val="22"/>
                <w:szCs w:val="22"/>
                <w:lang w:val="uk-UA"/>
              </w:rPr>
              <w:t>1</w:t>
            </w:r>
          </w:p>
        </w:tc>
        <w:tc>
          <w:tcPr>
            <w:tcW w:w="1899" w:type="dxa"/>
          </w:tcPr>
          <w:p w14:paraId="19B3963F" w14:textId="77777777" w:rsidR="00B31C6F" w:rsidRPr="00436007" w:rsidRDefault="00B31C6F" w:rsidP="009E0BB9">
            <w:pPr>
              <w:jc w:val="center"/>
              <w:rPr>
                <w:rFonts w:ascii="Calibri" w:hAnsi="Calibri" w:cs="Calibri"/>
                <w:sz w:val="22"/>
                <w:szCs w:val="22"/>
                <w:lang w:val="uk-UA"/>
              </w:rPr>
            </w:pPr>
            <w:r w:rsidRPr="00436007">
              <w:rPr>
                <w:rFonts w:ascii="Calibri" w:hAnsi="Calibri" w:cs="Calibri"/>
                <w:sz w:val="22"/>
                <w:szCs w:val="22"/>
                <w:lang w:val="uk-UA"/>
              </w:rPr>
              <w:t>2</w:t>
            </w:r>
          </w:p>
        </w:tc>
        <w:tc>
          <w:tcPr>
            <w:tcW w:w="1985" w:type="dxa"/>
          </w:tcPr>
          <w:p w14:paraId="1997AC41" w14:textId="77777777" w:rsidR="00B31C6F" w:rsidRPr="00436007" w:rsidRDefault="00B31C6F" w:rsidP="009E0BB9">
            <w:pPr>
              <w:jc w:val="center"/>
              <w:rPr>
                <w:rFonts w:ascii="Calibri" w:hAnsi="Calibri" w:cs="Calibri"/>
                <w:sz w:val="22"/>
                <w:szCs w:val="22"/>
                <w:lang w:val="uk-UA"/>
              </w:rPr>
            </w:pPr>
            <w:r w:rsidRPr="00436007">
              <w:rPr>
                <w:rFonts w:ascii="Calibri" w:hAnsi="Calibri" w:cs="Calibri"/>
                <w:sz w:val="22"/>
                <w:szCs w:val="22"/>
                <w:lang w:val="uk-UA"/>
              </w:rPr>
              <w:t>3</w:t>
            </w:r>
          </w:p>
        </w:tc>
        <w:tc>
          <w:tcPr>
            <w:tcW w:w="1842" w:type="dxa"/>
          </w:tcPr>
          <w:p w14:paraId="6AB80A62" w14:textId="77777777" w:rsidR="00B31C6F" w:rsidRPr="00436007" w:rsidRDefault="00B31C6F" w:rsidP="009E0BB9">
            <w:pPr>
              <w:jc w:val="center"/>
              <w:rPr>
                <w:rFonts w:ascii="Calibri" w:hAnsi="Calibri" w:cs="Calibri"/>
                <w:sz w:val="22"/>
                <w:szCs w:val="22"/>
                <w:lang w:val="uk-UA"/>
              </w:rPr>
            </w:pPr>
            <w:r w:rsidRPr="00436007">
              <w:rPr>
                <w:rFonts w:ascii="Calibri" w:hAnsi="Calibri" w:cs="Calibri"/>
                <w:sz w:val="22"/>
                <w:szCs w:val="22"/>
                <w:lang w:val="uk-UA"/>
              </w:rPr>
              <w:t>4</w:t>
            </w:r>
          </w:p>
        </w:tc>
        <w:tc>
          <w:tcPr>
            <w:tcW w:w="2127" w:type="dxa"/>
          </w:tcPr>
          <w:p w14:paraId="31734A76" w14:textId="77777777" w:rsidR="00B31C6F" w:rsidRPr="00436007" w:rsidRDefault="00B31C6F" w:rsidP="009E0BB9">
            <w:pPr>
              <w:jc w:val="center"/>
              <w:rPr>
                <w:rFonts w:ascii="Calibri" w:hAnsi="Calibri" w:cs="Calibri"/>
                <w:sz w:val="22"/>
                <w:szCs w:val="22"/>
                <w:lang w:val="uk-UA"/>
              </w:rPr>
            </w:pPr>
            <w:r w:rsidRPr="00436007">
              <w:rPr>
                <w:rFonts w:ascii="Calibri" w:hAnsi="Calibri" w:cs="Calibri"/>
                <w:sz w:val="22"/>
                <w:szCs w:val="22"/>
                <w:lang w:val="uk-UA"/>
              </w:rPr>
              <w:t>5</w:t>
            </w:r>
          </w:p>
        </w:tc>
      </w:tr>
      <w:tr w:rsidR="008D6F0E" w:rsidRPr="00436007" w14:paraId="27A442D8" w14:textId="77777777" w:rsidTr="0080314B">
        <w:trPr>
          <w:jc w:val="center"/>
        </w:trPr>
        <w:tc>
          <w:tcPr>
            <w:tcW w:w="846" w:type="dxa"/>
          </w:tcPr>
          <w:p w14:paraId="24825455" w14:textId="77777777" w:rsidR="00B31C6F" w:rsidRPr="00436007" w:rsidRDefault="00B31C6F" w:rsidP="009E0BB9">
            <w:pPr>
              <w:jc w:val="center"/>
              <w:rPr>
                <w:rFonts w:ascii="Calibri" w:hAnsi="Calibri" w:cs="Calibri"/>
                <w:sz w:val="22"/>
                <w:szCs w:val="22"/>
                <w:lang w:val="uk-UA"/>
              </w:rPr>
            </w:pPr>
          </w:p>
        </w:tc>
        <w:tc>
          <w:tcPr>
            <w:tcW w:w="1899" w:type="dxa"/>
          </w:tcPr>
          <w:p w14:paraId="36EA10C1" w14:textId="77777777" w:rsidR="00B31C6F" w:rsidRPr="00436007" w:rsidRDefault="00B31C6F" w:rsidP="009E0BB9">
            <w:pPr>
              <w:jc w:val="center"/>
              <w:rPr>
                <w:rFonts w:ascii="Calibri" w:hAnsi="Calibri" w:cs="Calibri"/>
                <w:sz w:val="22"/>
                <w:szCs w:val="22"/>
                <w:lang w:val="uk-UA"/>
              </w:rPr>
            </w:pPr>
          </w:p>
        </w:tc>
        <w:tc>
          <w:tcPr>
            <w:tcW w:w="1985" w:type="dxa"/>
          </w:tcPr>
          <w:p w14:paraId="4C9187B7" w14:textId="77777777" w:rsidR="00B31C6F" w:rsidRPr="00436007" w:rsidRDefault="00B31C6F" w:rsidP="009E0BB9">
            <w:pPr>
              <w:jc w:val="center"/>
              <w:rPr>
                <w:rFonts w:ascii="Calibri" w:hAnsi="Calibri" w:cs="Calibri"/>
                <w:sz w:val="22"/>
                <w:szCs w:val="22"/>
                <w:lang w:val="uk-UA"/>
              </w:rPr>
            </w:pPr>
          </w:p>
        </w:tc>
        <w:tc>
          <w:tcPr>
            <w:tcW w:w="1842" w:type="dxa"/>
          </w:tcPr>
          <w:p w14:paraId="06105BE3" w14:textId="77777777" w:rsidR="00B31C6F" w:rsidRPr="00436007" w:rsidRDefault="00B31C6F" w:rsidP="009E0BB9">
            <w:pPr>
              <w:jc w:val="center"/>
              <w:rPr>
                <w:rFonts w:ascii="Calibri" w:hAnsi="Calibri" w:cs="Calibri"/>
                <w:sz w:val="22"/>
                <w:szCs w:val="22"/>
                <w:lang w:val="uk-UA"/>
              </w:rPr>
            </w:pPr>
          </w:p>
        </w:tc>
        <w:tc>
          <w:tcPr>
            <w:tcW w:w="2127" w:type="dxa"/>
          </w:tcPr>
          <w:p w14:paraId="3CA1D63A" w14:textId="77777777" w:rsidR="00B31C6F" w:rsidRPr="00436007" w:rsidRDefault="00B31C6F" w:rsidP="009E0BB9">
            <w:pPr>
              <w:jc w:val="center"/>
              <w:rPr>
                <w:rFonts w:ascii="Calibri" w:hAnsi="Calibri" w:cs="Calibri"/>
                <w:sz w:val="22"/>
                <w:szCs w:val="22"/>
                <w:lang w:val="uk-UA"/>
              </w:rPr>
            </w:pPr>
          </w:p>
        </w:tc>
      </w:tr>
    </w:tbl>
    <w:p w14:paraId="63A50ECA" w14:textId="4D53E561" w:rsidR="005F5B19" w:rsidRDefault="00B31C6F" w:rsidP="008B2A7C">
      <w:pPr>
        <w:ind w:firstLine="567"/>
        <w:jc w:val="both"/>
        <w:rPr>
          <w:rFonts w:ascii="Calibri" w:hAnsi="Calibri" w:cs="Calibri"/>
          <w:sz w:val="22"/>
          <w:szCs w:val="22"/>
          <w:lang w:val="uk-UA"/>
        </w:rPr>
      </w:pPr>
      <w:r w:rsidRPr="00436007">
        <w:rPr>
          <w:rFonts w:ascii="Calibri" w:hAnsi="Calibri" w:cs="Calibri"/>
          <w:sz w:val="22"/>
          <w:szCs w:val="22"/>
          <w:lang w:val="uk-UA"/>
        </w:rPr>
        <w:lastRenderedPageBreak/>
        <w:t>Пояснення до таблиці</w:t>
      </w:r>
      <w:r w:rsidR="006C6DF6" w:rsidRPr="00436007">
        <w:rPr>
          <w:rFonts w:ascii="Calibri" w:hAnsi="Calibri" w:cs="Calibri"/>
          <w:sz w:val="22"/>
          <w:szCs w:val="22"/>
          <w:lang w:val="uk-UA"/>
        </w:rPr>
        <w:t xml:space="preserve"> 10</w:t>
      </w:r>
      <w:r w:rsidRPr="00436007">
        <w:rPr>
          <w:rFonts w:ascii="Calibri" w:hAnsi="Calibri" w:cs="Calibri"/>
          <w:sz w:val="22"/>
          <w:szCs w:val="22"/>
          <w:lang w:val="uk-UA"/>
        </w:rPr>
        <w:t xml:space="preserve">: Якщо фактичне значення перевищує нормативне, вказується ступінь перевищення (кратне від ділення виміряного значення показника на його нормативне значення). </w:t>
      </w:r>
    </w:p>
    <w:p w14:paraId="2693AA55" w14:textId="77777777" w:rsidR="005F5B19" w:rsidRDefault="005F5B19">
      <w:pPr>
        <w:spacing w:after="160" w:line="259" w:lineRule="auto"/>
        <w:rPr>
          <w:rFonts w:ascii="Calibri" w:hAnsi="Calibri" w:cs="Calibri"/>
          <w:sz w:val="22"/>
          <w:szCs w:val="22"/>
          <w:lang w:val="uk-UA"/>
        </w:rPr>
      </w:pPr>
      <w:r>
        <w:rPr>
          <w:rFonts w:ascii="Calibri" w:hAnsi="Calibri" w:cs="Calibri"/>
          <w:sz w:val="22"/>
          <w:szCs w:val="22"/>
          <w:lang w:val="uk-UA"/>
        </w:rPr>
        <w:br w:type="page"/>
      </w:r>
    </w:p>
    <w:p w14:paraId="54218862" w14:textId="41931E88" w:rsidR="00B53EE7" w:rsidRPr="00436007" w:rsidRDefault="00B53EE7" w:rsidP="008B2A7C">
      <w:pPr>
        <w:ind w:right="-1" w:firstLine="567"/>
        <w:jc w:val="both"/>
        <w:rPr>
          <w:rFonts w:ascii="Calibri" w:hAnsi="Calibri" w:cs="Calibri"/>
          <w:sz w:val="22"/>
          <w:szCs w:val="22"/>
          <w:lang w:val="uk-UA"/>
        </w:rPr>
      </w:pPr>
      <w:r w:rsidRPr="00436007">
        <w:rPr>
          <w:rFonts w:ascii="Calibri" w:hAnsi="Calibri" w:cs="Calibri"/>
          <w:sz w:val="22"/>
          <w:szCs w:val="22"/>
          <w:lang w:val="uk-UA"/>
        </w:rPr>
        <w:lastRenderedPageBreak/>
        <w:t xml:space="preserve">Характеризуючи </w:t>
      </w:r>
      <w:proofErr w:type="spellStart"/>
      <w:r w:rsidRPr="00436007">
        <w:rPr>
          <w:rFonts w:ascii="Calibri" w:hAnsi="Calibri" w:cs="Calibri"/>
          <w:sz w:val="22"/>
          <w:szCs w:val="22"/>
          <w:lang w:val="uk-UA"/>
        </w:rPr>
        <w:t>хвостосховище</w:t>
      </w:r>
      <w:proofErr w:type="spellEnd"/>
      <w:r w:rsidR="0008782D" w:rsidRPr="00436007">
        <w:rPr>
          <w:rFonts w:ascii="Calibri" w:hAnsi="Calibri" w:cs="Calibri"/>
          <w:sz w:val="22"/>
          <w:szCs w:val="22"/>
          <w:lang w:val="uk-UA"/>
        </w:rPr>
        <w:t xml:space="preserve"> </w:t>
      </w:r>
      <w:r w:rsidR="0008782D" w:rsidRPr="00436007">
        <w:rPr>
          <w:rFonts w:ascii="Calibri" w:hAnsi="Calibri" w:cs="Calibri"/>
          <w:color w:val="000000" w:themeColor="text1"/>
          <w:sz w:val="22"/>
          <w:szCs w:val="22"/>
          <w:lang w:val="uk-UA"/>
        </w:rPr>
        <w:t>(</w:t>
      </w:r>
      <w:proofErr w:type="spellStart"/>
      <w:r w:rsidR="0008782D" w:rsidRPr="00436007">
        <w:rPr>
          <w:rFonts w:ascii="Calibri" w:hAnsi="Calibri" w:cs="Calibri"/>
          <w:color w:val="000000" w:themeColor="text1"/>
          <w:sz w:val="22"/>
          <w:szCs w:val="22"/>
          <w:lang w:val="uk-UA"/>
        </w:rPr>
        <w:t>шламонакопичувач</w:t>
      </w:r>
      <w:proofErr w:type="spellEnd"/>
      <w:r w:rsidR="0008782D" w:rsidRPr="00436007">
        <w:rPr>
          <w:rFonts w:ascii="Calibri" w:hAnsi="Calibri" w:cs="Calibri"/>
          <w:color w:val="000000" w:themeColor="text1"/>
          <w:sz w:val="22"/>
          <w:szCs w:val="22"/>
          <w:lang w:val="uk-UA"/>
        </w:rPr>
        <w:t>)</w:t>
      </w:r>
      <w:r w:rsidRPr="00436007">
        <w:rPr>
          <w:rFonts w:ascii="Calibri" w:hAnsi="Calibri" w:cs="Calibri"/>
          <w:sz w:val="22"/>
          <w:szCs w:val="22"/>
          <w:lang w:val="uk-UA"/>
        </w:rPr>
        <w:t xml:space="preserve"> як дифузне джерело забруднення</w:t>
      </w:r>
      <w:r w:rsidR="002404CC" w:rsidRPr="00436007">
        <w:rPr>
          <w:rFonts w:ascii="Calibri" w:hAnsi="Calibri" w:cs="Calibri"/>
          <w:sz w:val="22"/>
          <w:szCs w:val="22"/>
          <w:lang w:val="uk-UA"/>
        </w:rPr>
        <w:t xml:space="preserve"> (без прямого скиду </w:t>
      </w:r>
      <w:r w:rsidR="001577D4" w:rsidRPr="00436007">
        <w:rPr>
          <w:rFonts w:ascii="Calibri" w:hAnsi="Calibri" w:cs="Calibri"/>
          <w:sz w:val="22"/>
          <w:szCs w:val="22"/>
          <w:lang w:val="uk-UA"/>
        </w:rPr>
        <w:t>зворотних</w:t>
      </w:r>
      <w:r w:rsidR="002404CC" w:rsidRPr="00436007">
        <w:rPr>
          <w:rFonts w:ascii="Calibri" w:hAnsi="Calibri" w:cs="Calibri"/>
          <w:sz w:val="22"/>
          <w:szCs w:val="22"/>
          <w:lang w:val="uk-UA"/>
        </w:rPr>
        <w:t xml:space="preserve"> вод)</w:t>
      </w:r>
      <w:r w:rsidRPr="00436007">
        <w:rPr>
          <w:rFonts w:ascii="Calibri" w:hAnsi="Calibri" w:cs="Calibri"/>
          <w:sz w:val="22"/>
          <w:szCs w:val="22"/>
          <w:lang w:val="uk-UA"/>
        </w:rPr>
        <w:t xml:space="preserve"> описують:</w:t>
      </w:r>
    </w:p>
    <w:p w14:paraId="2D7D7607" w14:textId="42D975AA" w:rsidR="00482A58" w:rsidRPr="00436007" w:rsidRDefault="00B53EE7" w:rsidP="006032D6">
      <w:pPr>
        <w:pStyle w:val="1c"/>
        <w:rPr>
          <w:rFonts w:ascii="Calibri" w:hAnsi="Calibri" w:cs="Calibri"/>
          <w:sz w:val="22"/>
          <w:szCs w:val="22"/>
        </w:rPr>
      </w:pPr>
      <w:r w:rsidRPr="00436007">
        <w:rPr>
          <w:rFonts w:ascii="Calibri" w:hAnsi="Calibri" w:cs="Calibri"/>
          <w:sz w:val="22"/>
          <w:szCs w:val="22"/>
        </w:rPr>
        <w:t xml:space="preserve">наявність токсичних речовин у відходах </w:t>
      </w:r>
      <w:proofErr w:type="spellStart"/>
      <w:r w:rsidRPr="00436007">
        <w:rPr>
          <w:rFonts w:ascii="Calibri" w:hAnsi="Calibri" w:cs="Calibri"/>
          <w:sz w:val="22"/>
          <w:szCs w:val="22"/>
        </w:rPr>
        <w:t>хвостосховища</w:t>
      </w:r>
      <w:proofErr w:type="spellEnd"/>
      <w:r w:rsidR="00B73B42" w:rsidRPr="00436007">
        <w:rPr>
          <w:rFonts w:ascii="Calibri" w:hAnsi="Calibri" w:cs="Calibri"/>
          <w:sz w:val="22"/>
          <w:szCs w:val="22"/>
        </w:rPr>
        <w:t xml:space="preserve"> </w:t>
      </w:r>
      <w:r w:rsidR="00B73B42" w:rsidRPr="00436007">
        <w:rPr>
          <w:rFonts w:ascii="Calibri" w:hAnsi="Calibri" w:cs="Calibri"/>
          <w:color w:val="000000" w:themeColor="text1"/>
          <w:sz w:val="22"/>
          <w:szCs w:val="22"/>
          <w:shd w:val="clear" w:color="auto" w:fill="FFFFFF"/>
        </w:rPr>
        <w:t>(</w:t>
      </w:r>
      <w:proofErr w:type="spellStart"/>
      <w:r w:rsidR="00B73B42" w:rsidRPr="00436007">
        <w:rPr>
          <w:rFonts w:ascii="Calibri" w:hAnsi="Calibri" w:cs="Calibri"/>
          <w:color w:val="000000" w:themeColor="text1"/>
          <w:sz w:val="22"/>
          <w:szCs w:val="22"/>
          <w:shd w:val="clear" w:color="auto" w:fill="FFFFFF"/>
        </w:rPr>
        <w:t>шламонакопичувача</w:t>
      </w:r>
      <w:proofErr w:type="spellEnd"/>
      <w:r w:rsidR="00B73B42" w:rsidRPr="00436007">
        <w:rPr>
          <w:rFonts w:ascii="Calibri" w:hAnsi="Calibri" w:cs="Calibri"/>
          <w:color w:val="000000" w:themeColor="text1"/>
          <w:sz w:val="22"/>
          <w:szCs w:val="22"/>
          <w:shd w:val="clear" w:color="auto" w:fill="FFFFFF"/>
        </w:rPr>
        <w:t>)</w:t>
      </w:r>
      <w:r w:rsidRPr="00436007">
        <w:rPr>
          <w:rFonts w:ascii="Calibri" w:hAnsi="Calibri" w:cs="Calibri"/>
          <w:sz w:val="22"/>
          <w:szCs w:val="22"/>
        </w:rPr>
        <w:t>;</w:t>
      </w:r>
      <w:r w:rsidR="00482A58" w:rsidRPr="00436007">
        <w:rPr>
          <w:rFonts w:ascii="Calibri" w:hAnsi="Calibri" w:cs="Calibri"/>
          <w:sz w:val="22"/>
          <w:szCs w:val="22"/>
        </w:rPr>
        <w:t xml:space="preserve"> </w:t>
      </w:r>
    </w:p>
    <w:p w14:paraId="18E69A02" w14:textId="79327DC3" w:rsidR="00B53EE7" w:rsidRPr="00436007" w:rsidRDefault="00482A58" w:rsidP="006032D6">
      <w:pPr>
        <w:pStyle w:val="1c"/>
        <w:rPr>
          <w:rFonts w:ascii="Calibri" w:hAnsi="Calibri" w:cs="Calibri"/>
          <w:sz w:val="22"/>
          <w:szCs w:val="22"/>
        </w:rPr>
      </w:pPr>
      <w:r w:rsidRPr="00436007">
        <w:rPr>
          <w:rFonts w:ascii="Calibri" w:hAnsi="Calibri" w:cs="Calibri"/>
          <w:sz w:val="22"/>
          <w:szCs w:val="22"/>
        </w:rPr>
        <w:t xml:space="preserve">ефективність протифільтраційного захисту споруд </w:t>
      </w:r>
      <w:proofErr w:type="spellStart"/>
      <w:r w:rsidRPr="00436007">
        <w:rPr>
          <w:rFonts w:ascii="Calibri" w:hAnsi="Calibri" w:cs="Calibri"/>
          <w:sz w:val="22"/>
          <w:szCs w:val="22"/>
        </w:rPr>
        <w:t>хвостосховища</w:t>
      </w:r>
      <w:proofErr w:type="spellEnd"/>
      <w:r w:rsidR="00B73B42" w:rsidRPr="00436007">
        <w:rPr>
          <w:rFonts w:ascii="Calibri" w:hAnsi="Calibri" w:cs="Calibri"/>
          <w:sz w:val="22"/>
          <w:szCs w:val="22"/>
        </w:rPr>
        <w:t xml:space="preserve"> </w:t>
      </w:r>
      <w:r w:rsidR="00B73B42" w:rsidRPr="00436007">
        <w:rPr>
          <w:rFonts w:ascii="Calibri" w:hAnsi="Calibri" w:cs="Calibri"/>
          <w:color w:val="000000" w:themeColor="text1"/>
          <w:sz w:val="22"/>
          <w:szCs w:val="22"/>
          <w:shd w:val="clear" w:color="auto" w:fill="FFFFFF"/>
        </w:rPr>
        <w:t>(</w:t>
      </w:r>
      <w:proofErr w:type="spellStart"/>
      <w:r w:rsidR="00B73B42" w:rsidRPr="00436007">
        <w:rPr>
          <w:rFonts w:ascii="Calibri" w:hAnsi="Calibri" w:cs="Calibri"/>
          <w:color w:val="000000" w:themeColor="text1"/>
          <w:sz w:val="22"/>
          <w:szCs w:val="22"/>
          <w:shd w:val="clear" w:color="auto" w:fill="FFFFFF"/>
        </w:rPr>
        <w:t>шламонакопичувача</w:t>
      </w:r>
      <w:proofErr w:type="spellEnd"/>
      <w:r w:rsidR="00B73B42" w:rsidRPr="00436007">
        <w:rPr>
          <w:rFonts w:ascii="Calibri" w:hAnsi="Calibri" w:cs="Calibri"/>
          <w:color w:val="000000" w:themeColor="text1"/>
          <w:sz w:val="22"/>
          <w:szCs w:val="22"/>
          <w:shd w:val="clear" w:color="auto" w:fill="FFFFFF"/>
        </w:rPr>
        <w:t>)</w:t>
      </w:r>
      <w:r w:rsidRPr="00436007">
        <w:rPr>
          <w:rFonts w:ascii="Calibri" w:hAnsi="Calibri" w:cs="Calibri"/>
          <w:sz w:val="22"/>
          <w:szCs w:val="22"/>
        </w:rPr>
        <w:t xml:space="preserve"> та </w:t>
      </w:r>
      <w:r w:rsidR="00627A1E" w:rsidRPr="00436007">
        <w:rPr>
          <w:rFonts w:ascii="Calibri" w:hAnsi="Calibri" w:cs="Calibri"/>
          <w:sz w:val="22"/>
          <w:szCs w:val="22"/>
        </w:rPr>
        <w:t xml:space="preserve">прилеглих </w:t>
      </w:r>
      <w:r w:rsidRPr="00436007">
        <w:rPr>
          <w:rFonts w:ascii="Calibri" w:hAnsi="Calibri" w:cs="Calibri"/>
          <w:color w:val="000000" w:themeColor="text1"/>
          <w:sz w:val="22"/>
          <w:szCs w:val="22"/>
        </w:rPr>
        <w:t xml:space="preserve">територій </w:t>
      </w:r>
      <w:r w:rsidR="00627A1E" w:rsidRPr="00436007">
        <w:rPr>
          <w:rFonts w:ascii="Calibri" w:hAnsi="Calibri" w:cs="Calibri"/>
          <w:color w:val="000000" w:themeColor="text1"/>
          <w:sz w:val="22"/>
          <w:szCs w:val="22"/>
        </w:rPr>
        <w:t>(враховуючи</w:t>
      </w:r>
      <w:r w:rsidRPr="00436007">
        <w:rPr>
          <w:rFonts w:ascii="Calibri" w:hAnsi="Calibri" w:cs="Calibri"/>
          <w:sz w:val="22"/>
          <w:szCs w:val="22"/>
        </w:rPr>
        <w:t xml:space="preserve"> довгострокове зберігання відходів</w:t>
      </w:r>
      <w:r w:rsidR="00627A1E" w:rsidRPr="00436007">
        <w:rPr>
          <w:rFonts w:ascii="Calibri" w:hAnsi="Calibri" w:cs="Calibri"/>
          <w:sz w:val="22"/>
          <w:szCs w:val="22"/>
        </w:rPr>
        <w:t>)</w:t>
      </w:r>
      <w:r w:rsidRPr="00436007">
        <w:rPr>
          <w:rFonts w:ascii="Calibri" w:hAnsi="Calibri" w:cs="Calibri"/>
          <w:sz w:val="22"/>
          <w:szCs w:val="22"/>
        </w:rPr>
        <w:t>;</w:t>
      </w:r>
    </w:p>
    <w:p w14:paraId="463E8120" w14:textId="6FD6B105" w:rsidR="000609A2" w:rsidRPr="00436007" w:rsidRDefault="00425A79" w:rsidP="006032D6">
      <w:pPr>
        <w:pStyle w:val="1c"/>
        <w:rPr>
          <w:rFonts w:ascii="Calibri" w:hAnsi="Calibri" w:cs="Calibri"/>
          <w:sz w:val="22"/>
          <w:szCs w:val="22"/>
        </w:rPr>
      </w:pPr>
      <w:r w:rsidRPr="00436007">
        <w:rPr>
          <w:rFonts w:ascii="Calibri" w:hAnsi="Calibri" w:cs="Calibri"/>
          <w:sz w:val="22"/>
          <w:szCs w:val="22"/>
        </w:rPr>
        <w:t xml:space="preserve">відстань </w:t>
      </w:r>
      <w:proofErr w:type="spellStart"/>
      <w:r w:rsidR="000609A2" w:rsidRPr="00436007">
        <w:rPr>
          <w:rFonts w:ascii="Calibri" w:hAnsi="Calibri" w:cs="Calibri"/>
          <w:sz w:val="22"/>
          <w:szCs w:val="22"/>
        </w:rPr>
        <w:t>хвостосховища</w:t>
      </w:r>
      <w:proofErr w:type="spellEnd"/>
      <w:r w:rsidR="00B73B42" w:rsidRPr="00436007">
        <w:rPr>
          <w:rFonts w:ascii="Calibri" w:hAnsi="Calibri" w:cs="Calibri"/>
          <w:sz w:val="22"/>
          <w:szCs w:val="22"/>
        </w:rPr>
        <w:t xml:space="preserve"> </w:t>
      </w:r>
      <w:r w:rsidR="00B73B42" w:rsidRPr="00436007">
        <w:rPr>
          <w:rFonts w:ascii="Calibri" w:hAnsi="Calibri" w:cs="Calibri"/>
          <w:color w:val="000000" w:themeColor="text1"/>
          <w:sz w:val="22"/>
          <w:szCs w:val="22"/>
          <w:shd w:val="clear" w:color="auto" w:fill="FFFFFF"/>
        </w:rPr>
        <w:t>(</w:t>
      </w:r>
      <w:proofErr w:type="spellStart"/>
      <w:r w:rsidR="00B73B42" w:rsidRPr="00436007">
        <w:rPr>
          <w:rFonts w:ascii="Calibri" w:hAnsi="Calibri" w:cs="Calibri"/>
          <w:color w:val="000000" w:themeColor="text1"/>
          <w:sz w:val="22"/>
          <w:szCs w:val="22"/>
          <w:shd w:val="clear" w:color="auto" w:fill="FFFFFF"/>
        </w:rPr>
        <w:t>шламонакопичувача</w:t>
      </w:r>
      <w:proofErr w:type="spellEnd"/>
      <w:r w:rsidR="00B73B42" w:rsidRPr="00436007">
        <w:rPr>
          <w:rFonts w:ascii="Calibri" w:hAnsi="Calibri" w:cs="Calibri"/>
          <w:color w:val="000000" w:themeColor="text1"/>
          <w:sz w:val="22"/>
          <w:szCs w:val="22"/>
          <w:shd w:val="clear" w:color="auto" w:fill="FFFFFF"/>
        </w:rPr>
        <w:t>)</w:t>
      </w:r>
      <w:r w:rsidR="000609A2" w:rsidRPr="00436007">
        <w:rPr>
          <w:rFonts w:ascii="Calibri" w:hAnsi="Calibri" w:cs="Calibri"/>
          <w:sz w:val="22"/>
          <w:szCs w:val="22"/>
        </w:rPr>
        <w:t xml:space="preserve"> від поверхневих водних об’єктів, </w:t>
      </w:r>
      <w:r w:rsidR="005655FD" w:rsidRPr="00436007">
        <w:rPr>
          <w:rFonts w:ascii="Calibri" w:hAnsi="Calibri" w:cs="Calibri"/>
          <w:sz w:val="22"/>
          <w:szCs w:val="22"/>
        </w:rPr>
        <w:t>особливості рельєфу території, гідравлічний зв’язок підземних водоносних горизонтів з поверхневими водами;</w:t>
      </w:r>
    </w:p>
    <w:p w14:paraId="51C7A59A" w14:textId="113FDC97" w:rsidR="00A20337" w:rsidRPr="00436007" w:rsidRDefault="00454BD3" w:rsidP="006032D6">
      <w:pPr>
        <w:pStyle w:val="1c"/>
        <w:rPr>
          <w:rFonts w:ascii="Calibri" w:hAnsi="Calibri" w:cs="Calibri"/>
          <w:sz w:val="22"/>
          <w:szCs w:val="22"/>
        </w:rPr>
      </w:pPr>
      <w:r w:rsidRPr="00436007">
        <w:rPr>
          <w:rFonts w:ascii="Calibri" w:hAnsi="Calibri" w:cs="Calibri"/>
          <w:sz w:val="22"/>
          <w:szCs w:val="22"/>
        </w:rPr>
        <w:t xml:space="preserve">відомості щодо </w:t>
      </w:r>
      <w:r w:rsidR="00A20337" w:rsidRPr="00436007">
        <w:rPr>
          <w:rFonts w:ascii="Calibri" w:hAnsi="Calibri" w:cs="Calibri"/>
          <w:sz w:val="22"/>
          <w:szCs w:val="22"/>
        </w:rPr>
        <w:t xml:space="preserve">близько розташованих </w:t>
      </w:r>
      <w:r w:rsidR="006667C7" w:rsidRPr="00436007">
        <w:rPr>
          <w:rFonts w:ascii="Calibri" w:hAnsi="Calibri" w:cs="Calibri"/>
          <w:sz w:val="22"/>
          <w:szCs w:val="22"/>
        </w:rPr>
        <w:t xml:space="preserve">масивів поверхневих вод (далі – </w:t>
      </w:r>
      <w:r w:rsidR="00A20337" w:rsidRPr="00436007">
        <w:rPr>
          <w:rFonts w:ascii="Calibri" w:hAnsi="Calibri" w:cs="Calibri"/>
          <w:sz w:val="22"/>
          <w:szCs w:val="22"/>
        </w:rPr>
        <w:t>МПВ</w:t>
      </w:r>
      <w:r w:rsidR="006667C7" w:rsidRPr="00436007">
        <w:rPr>
          <w:rFonts w:ascii="Calibri" w:hAnsi="Calibri" w:cs="Calibri"/>
          <w:sz w:val="22"/>
          <w:szCs w:val="22"/>
        </w:rPr>
        <w:t xml:space="preserve">), наприклад </w:t>
      </w:r>
      <w:r w:rsidRPr="00436007">
        <w:rPr>
          <w:rFonts w:ascii="Calibri" w:hAnsi="Calibri" w:cs="Calibri"/>
          <w:sz w:val="22"/>
          <w:szCs w:val="22"/>
        </w:rPr>
        <w:t>код типу масиву, номер масиву, екологічний та хімічний стан</w:t>
      </w:r>
      <w:r w:rsidR="00B50C44" w:rsidRPr="00436007">
        <w:rPr>
          <w:rFonts w:ascii="Calibri" w:hAnsi="Calibri" w:cs="Calibri"/>
          <w:sz w:val="22"/>
          <w:szCs w:val="22"/>
        </w:rPr>
        <w:t>)</w:t>
      </w:r>
      <w:r w:rsidR="00EB4B4A" w:rsidRPr="00436007">
        <w:rPr>
          <w:rFonts w:ascii="Calibri" w:hAnsi="Calibri" w:cs="Calibri"/>
          <w:sz w:val="22"/>
          <w:szCs w:val="22"/>
        </w:rPr>
        <w:t>;</w:t>
      </w:r>
      <w:r w:rsidR="00EF0AB6" w:rsidRPr="00436007">
        <w:rPr>
          <w:rFonts w:ascii="Calibri" w:hAnsi="Calibri" w:cs="Calibri"/>
          <w:sz w:val="22"/>
          <w:szCs w:val="22"/>
        </w:rPr>
        <w:t xml:space="preserve"> </w:t>
      </w:r>
    </w:p>
    <w:p w14:paraId="08091BF4" w14:textId="1AA12A83" w:rsidR="0084377A" w:rsidRPr="00436007" w:rsidRDefault="0084377A" w:rsidP="006032D6">
      <w:pPr>
        <w:pStyle w:val="1c"/>
        <w:rPr>
          <w:rFonts w:ascii="Calibri" w:hAnsi="Calibri" w:cs="Calibri"/>
          <w:sz w:val="22"/>
          <w:szCs w:val="22"/>
        </w:rPr>
      </w:pPr>
      <w:r w:rsidRPr="00436007">
        <w:rPr>
          <w:rFonts w:ascii="Calibri" w:hAnsi="Calibri" w:cs="Calibri"/>
          <w:sz w:val="22"/>
          <w:szCs w:val="22"/>
        </w:rPr>
        <w:t>глибина залягання підземних вод, ступінь їх природної захищеності</w:t>
      </w:r>
      <w:r w:rsidR="007E0499" w:rsidRPr="00436007">
        <w:rPr>
          <w:rFonts w:ascii="Calibri" w:hAnsi="Calibri" w:cs="Calibri"/>
          <w:sz w:val="22"/>
          <w:szCs w:val="22"/>
        </w:rPr>
        <w:t>;</w:t>
      </w:r>
    </w:p>
    <w:p w14:paraId="4E742810" w14:textId="77777777" w:rsidR="00E91C29" w:rsidRPr="00436007" w:rsidRDefault="00340EE9" w:rsidP="00262ABE">
      <w:pPr>
        <w:pStyle w:val="1c"/>
        <w:rPr>
          <w:rFonts w:ascii="Calibri" w:hAnsi="Calibri" w:cs="Calibri"/>
          <w:sz w:val="22"/>
          <w:szCs w:val="22"/>
        </w:rPr>
      </w:pPr>
      <w:r w:rsidRPr="00436007">
        <w:rPr>
          <w:rFonts w:ascii="Calibri" w:hAnsi="Calibri" w:cs="Calibri"/>
          <w:sz w:val="22"/>
          <w:szCs w:val="22"/>
        </w:rPr>
        <w:t xml:space="preserve">заходи з моніторингу впливу </w:t>
      </w:r>
      <w:proofErr w:type="spellStart"/>
      <w:r w:rsidR="00F425C6" w:rsidRPr="00436007">
        <w:rPr>
          <w:rFonts w:ascii="Calibri" w:hAnsi="Calibri" w:cs="Calibri"/>
          <w:sz w:val="22"/>
          <w:szCs w:val="22"/>
        </w:rPr>
        <w:t>хвостосховищ</w:t>
      </w:r>
      <w:proofErr w:type="spellEnd"/>
      <w:r w:rsidR="00F425C6" w:rsidRPr="00436007">
        <w:rPr>
          <w:rFonts w:ascii="Calibri" w:hAnsi="Calibri" w:cs="Calibri"/>
          <w:sz w:val="22"/>
          <w:szCs w:val="22"/>
        </w:rPr>
        <w:t xml:space="preserve"> та шламонакопичувачів </w:t>
      </w:r>
      <w:r w:rsidRPr="00436007">
        <w:rPr>
          <w:rFonts w:ascii="Calibri" w:hAnsi="Calibri" w:cs="Calibri"/>
          <w:sz w:val="22"/>
          <w:szCs w:val="22"/>
        </w:rPr>
        <w:t xml:space="preserve">на якість </w:t>
      </w:r>
      <w:r w:rsidR="0025031A" w:rsidRPr="00436007">
        <w:rPr>
          <w:rFonts w:ascii="Calibri" w:hAnsi="Calibri" w:cs="Calibri"/>
          <w:sz w:val="22"/>
          <w:szCs w:val="22"/>
        </w:rPr>
        <w:t xml:space="preserve">поверхневих та </w:t>
      </w:r>
      <w:r w:rsidRPr="00436007">
        <w:rPr>
          <w:rFonts w:ascii="Calibri" w:hAnsi="Calibri" w:cs="Calibri"/>
          <w:sz w:val="22"/>
          <w:szCs w:val="22"/>
        </w:rPr>
        <w:t xml:space="preserve">підземних вод – кількість та </w:t>
      </w:r>
      <w:r w:rsidR="005358D3" w:rsidRPr="00436007">
        <w:rPr>
          <w:rFonts w:ascii="Calibri" w:hAnsi="Calibri" w:cs="Calibri"/>
          <w:sz w:val="22"/>
          <w:szCs w:val="22"/>
        </w:rPr>
        <w:t xml:space="preserve">місця </w:t>
      </w:r>
      <w:r w:rsidRPr="00436007">
        <w:rPr>
          <w:rFonts w:ascii="Calibri" w:hAnsi="Calibri" w:cs="Calibri"/>
          <w:sz w:val="22"/>
          <w:szCs w:val="22"/>
        </w:rPr>
        <w:t>розташування спостережних свердловин, періодичність вимірювань</w:t>
      </w:r>
      <w:r w:rsidR="00262ABE" w:rsidRPr="00436007">
        <w:rPr>
          <w:rFonts w:ascii="Calibri" w:hAnsi="Calibri" w:cs="Calibri"/>
          <w:sz w:val="22"/>
          <w:szCs w:val="22"/>
        </w:rPr>
        <w:t>.</w:t>
      </w:r>
      <w:r w:rsidR="00520A9A" w:rsidRPr="00436007">
        <w:rPr>
          <w:rFonts w:ascii="Calibri" w:hAnsi="Calibri" w:cs="Calibri"/>
          <w:sz w:val="22"/>
          <w:szCs w:val="22"/>
        </w:rPr>
        <w:t xml:space="preserve"> </w:t>
      </w:r>
      <w:r w:rsidR="001E3BA4" w:rsidRPr="00436007">
        <w:rPr>
          <w:rFonts w:ascii="Calibri" w:hAnsi="Calibri" w:cs="Calibri"/>
          <w:sz w:val="22"/>
          <w:szCs w:val="22"/>
        </w:rPr>
        <w:t xml:space="preserve"> </w:t>
      </w:r>
    </w:p>
    <w:p w14:paraId="0A685109" w14:textId="115D96F0" w:rsidR="00E669C9" w:rsidRPr="00436007" w:rsidRDefault="00E669C9" w:rsidP="00262ABE">
      <w:pPr>
        <w:pStyle w:val="1c"/>
        <w:rPr>
          <w:rFonts w:ascii="Calibri" w:hAnsi="Calibri" w:cs="Calibri"/>
          <w:sz w:val="22"/>
          <w:szCs w:val="22"/>
        </w:rPr>
      </w:pPr>
      <w:bookmarkStart w:id="184" w:name="_Toc89120059"/>
      <w:bookmarkStart w:id="185" w:name="_Toc89120370"/>
      <w:r w:rsidRPr="00436007">
        <w:rPr>
          <w:rFonts w:ascii="Calibri" w:hAnsi="Calibri" w:cs="Calibri"/>
          <w:sz w:val="22"/>
          <w:szCs w:val="22"/>
        </w:rPr>
        <w:t>В цілому для оцінки забруднення вод, корисними джерелами інформації можуть бути: проекти нормативів ГДС забруднюючих речовин у водні об’єкти, для діючого об’єкта – матеріали первинного обліку водокористування, статистичної звітності (за формою № 2ТП-водгосп (річна)), протоколи спостережень за</w:t>
      </w:r>
      <w:r w:rsidR="001403B5" w:rsidRPr="00436007">
        <w:rPr>
          <w:rFonts w:ascii="Calibri" w:hAnsi="Calibri" w:cs="Calibri"/>
          <w:sz w:val="22"/>
          <w:szCs w:val="22"/>
        </w:rPr>
        <w:t xml:space="preserve"> </w:t>
      </w:r>
      <w:r w:rsidRPr="00436007">
        <w:rPr>
          <w:rFonts w:ascii="Calibri" w:hAnsi="Calibri" w:cs="Calibri"/>
          <w:sz w:val="22"/>
          <w:szCs w:val="22"/>
        </w:rPr>
        <w:t xml:space="preserve">якістю поверхневих та підземних вод, індивідуальний регламент скидання промислових забруднених стічних вод у водні об’єкти, нормативи ГДС згідно з чинним дозволом на </w:t>
      </w:r>
      <w:proofErr w:type="spellStart"/>
      <w:r w:rsidRPr="00436007">
        <w:rPr>
          <w:rFonts w:ascii="Calibri" w:hAnsi="Calibri" w:cs="Calibri"/>
          <w:sz w:val="22"/>
          <w:szCs w:val="22"/>
        </w:rPr>
        <w:t>спецводокористування</w:t>
      </w:r>
      <w:proofErr w:type="spellEnd"/>
      <w:r w:rsidRPr="00436007">
        <w:rPr>
          <w:rFonts w:ascii="Calibri" w:hAnsi="Calibri" w:cs="Calibri"/>
          <w:sz w:val="22"/>
          <w:szCs w:val="22"/>
        </w:rPr>
        <w:t xml:space="preserve">; матеріали місцевих інженерно-гідрогеологічних та інженерно-гідрометеорологічних </w:t>
      </w:r>
      <w:proofErr w:type="spellStart"/>
      <w:r w:rsidRPr="00436007">
        <w:rPr>
          <w:rFonts w:ascii="Calibri" w:hAnsi="Calibri" w:cs="Calibri"/>
          <w:sz w:val="22"/>
          <w:szCs w:val="22"/>
        </w:rPr>
        <w:t>вишукувань</w:t>
      </w:r>
      <w:proofErr w:type="spellEnd"/>
      <w:r w:rsidRPr="00436007">
        <w:rPr>
          <w:rFonts w:ascii="Calibri" w:hAnsi="Calibri" w:cs="Calibri"/>
          <w:sz w:val="22"/>
          <w:szCs w:val="22"/>
        </w:rPr>
        <w:t>; довідкова література; дані об’єктів-аналогів. Зазначені матеріали можуть додаватись до звіту з ОВД.</w:t>
      </w:r>
    </w:p>
    <w:p w14:paraId="58583703" w14:textId="0BBC2BDE" w:rsidR="00B244F6" w:rsidRPr="00436007" w:rsidRDefault="00890751" w:rsidP="008B2A7C">
      <w:pPr>
        <w:ind w:firstLine="567"/>
        <w:jc w:val="both"/>
        <w:rPr>
          <w:rFonts w:ascii="Calibri" w:hAnsi="Calibri" w:cs="Calibri"/>
          <w:sz w:val="22"/>
          <w:szCs w:val="22"/>
          <w:lang w:val="uk-UA"/>
        </w:rPr>
      </w:pPr>
      <w:bookmarkStart w:id="186" w:name="_Toc90396433"/>
      <w:bookmarkStart w:id="187" w:name="_Toc91335235"/>
      <w:bookmarkStart w:id="188" w:name="_Toc91440514"/>
      <w:bookmarkStart w:id="189" w:name="_Toc91524723"/>
      <w:r w:rsidRPr="00436007">
        <w:rPr>
          <w:rFonts w:ascii="Calibri" w:hAnsi="Calibri" w:cs="Calibri"/>
          <w:sz w:val="22"/>
          <w:szCs w:val="22"/>
        </w:rPr>
        <w:t>Д</w:t>
      </w:r>
      <w:proofErr w:type="spellStart"/>
      <w:r w:rsidR="0084377A" w:rsidRPr="00436007">
        <w:rPr>
          <w:rFonts w:ascii="Calibri" w:hAnsi="Calibri" w:cs="Calibri"/>
          <w:sz w:val="22"/>
          <w:szCs w:val="22"/>
          <w:lang w:val="uk-UA"/>
        </w:rPr>
        <w:t>жерел</w:t>
      </w:r>
      <w:r w:rsidR="00362C0A" w:rsidRPr="00436007">
        <w:rPr>
          <w:rFonts w:ascii="Calibri" w:hAnsi="Calibri" w:cs="Calibri"/>
          <w:sz w:val="22"/>
          <w:szCs w:val="22"/>
          <w:lang w:val="uk-UA"/>
        </w:rPr>
        <w:t>а</w:t>
      </w:r>
      <w:proofErr w:type="spellEnd"/>
      <w:r w:rsidR="0084377A" w:rsidRPr="00436007">
        <w:rPr>
          <w:rFonts w:ascii="Calibri" w:hAnsi="Calibri" w:cs="Calibri"/>
          <w:sz w:val="22"/>
          <w:szCs w:val="22"/>
          <w:lang w:val="uk-UA"/>
        </w:rPr>
        <w:t xml:space="preserve"> аварійного забруднення поверхневих та підземних вод</w:t>
      </w:r>
      <w:bookmarkEnd w:id="184"/>
      <w:bookmarkEnd w:id="185"/>
      <w:bookmarkEnd w:id="186"/>
      <w:bookmarkEnd w:id="187"/>
      <w:bookmarkEnd w:id="188"/>
      <w:bookmarkEnd w:id="189"/>
      <w:r w:rsidR="00393FE3" w:rsidRPr="00436007">
        <w:rPr>
          <w:rFonts w:ascii="Calibri" w:hAnsi="Calibri" w:cs="Calibri"/>
          <w:sz w:val="22"/>
          <w:szCs w:val="22"/>
          <w:lang w:val="uk-UA"/>
        </w:rPr>
        <w:t xml:space="preserve">. </w:t>
      </w:r>
      <w:r w:rsidR="00B244F6" w:rsidRPr="00436007">
        <w:rPr>
          <w:rFonts w:ascii="Calibri" w:hAnsi="Calibri" w:cs="Calibri"/>
          <w:sz w:val="22"/>
          <w:szCs w:val="22"/>
          <w:lang w:val="uk-UA"/>
        </w:rPr>
        <w:t xml:space="preserve">В цьому </w:t>
      </w:r>
      <w:r w:rsidR="00003B33" w:rsidRPr="00436007">
        <w:rPr>
          <w:rFonts w:ascii="Calibri" w:hAnsi="Calibri" w:cs="Calibri"/>
          <w:sz w:val="22"/>
          <w:szCs w:val="22"/>
          <w:lang w:val="uk-UA"/>
        </w:rPr>
        <w:t xml:space="preserve">пункті </w:t>
      </w:r>
      <w:r w:rsidR="00B244F6" w:rsidRPr="00436007">
        <w:rPr>
          <w:rFonts w:ascii="Calibri" w:hAnsi="Calibri" w:cs="Calibri"/>
          <w:sz w:val="22"/>
          <w:szCs w:val="22"/>
          <w:lang w:val="uk-UA"/>
        </w:rPr>
        <w:t>доцільно розглянути ПД «</w:t>
      </w:r>
      <w:proofErr w:type="spellStart"/>
      <w:r w:rsidR="00B244F6" w:rsidRPr="00436007">
        <w:rPr>
          <w:rFonts w:ascii="Calibri" w:hAnsi="Calibri" w:cs="Calibri"/>
          <w:sz w:val="22"/>
          <w:szCs w:val="22"/>
          <w:lang w:val="uk-UA"/>
        </w:rPr>
        <w:t>хвостосховища</w:t>
      </w:r>
      <w:proofErr w:type="spellEnd"/>
      <w:r w:rsidR="00B73B42" w:rsidRPr="00436007">
        <w:rPr>
          <w:rFonts w:ascii="Calibri" w:hAnsi="Calibri" w:cs="Calibri"/>
          <w:sz w:val="22"/>
          <w:szCs w:val="22"/>
          <w:lang w:val="uk-UA"/>
        </w:rPr>
        <w:t xml:space="preserve"> та </w:t>
      </w:r>
      <w:proofErr w:type="spellStart"/>
      <w:r w:rsidR="00B73B42" w:rsidRPr="00436007">
        <w:rPr>
          <w:rFonts w:ascii="Calibri" w:hAnsi="Calibri" w:cs="Calibri"/>
          <w:sz w:val="22"/>
          <w:szCs w:val="22"/>
          <w:lang w:val="uk-UA"/>
        </w:rPr>
        <w:t>шламонакопичувачі</w:t>
      </w:r>
      <w:proofErr w:type="spellEnd"/>
      <w:r w:rsidR="00B244F6" w:rsidRPr="00436007">
        <w:rPr>
          <w:rFonts w:ascii="Calibri" w:hAnsi="Calibri" w:cs="Calibri"/>
          <w:sz w:val="22"/>
          <w:szCs w:val="22"/>
          <w:lang w:val="uk-UA"/>
        </w:rPr>
        <w:t xml:space="preserve">» за джерелами, які несуть небезпеку </w:t>
      </w:r>
      <w:r w:rsidR="00E05EEB" w:rsidRPr="00436007">
        <w:rPr>
          <w:rFonts w:ascii="Calibri" w:hAnsi="Calibri" w:cs="Calibri"/>
          <w:sz w:val="22"/>
          <w:szCs w:val="22"/>
          <w:lang w:val="uk-UA"/>
        </w:rPr>
        <w:t>для поверхневих та підземних вод</w:t>
      </w:r>
      <w:r w:rsidR="006A45CC" w:rsidRPr="00436007">
        <w:rPr>
          <w:rFonts w:ascii="Calibri" w:hAnsi="Calibri" w:cs="Calibri"/>
          <w:sz w:val="22"/>
          <w:szCs w:val="22"/>
          <w:lang w:val="uk-UA"/>
        </w:rPr>
        <w:t xml:space="preserve">. </w:t>
      </w:r>
    </w:p>
    <w:p w14:paraId="78533CC6" w14:textId="503C9A76" w:rsidR="0064582C" w:rsidRPr="00436007" w:rsidRDefault="0064582C" w:rsidP="008B2A7C">
      <w:pPr>
        <w:ind w:firstLine="567"/>
        <w:jc w:val="both"/>
        <w:rPr>
          <w:rFonts w:ascii="Calibri" w:hAnsi="Calibri" w:cs="Calibri"/>
          <w:sz w:val="22"/>
          <w:szCs w:val="22"/>
          <w:lang w:val="uk-UA"/>
        </w:rPr>
      </w:pPr>
      <w:r w:rsidRPr="00436007">
        <w:rPr>
          <w:rFonts w:ascii="Calibri" w:hAnsi="Calibri" w:cs="Calibri"/>
          <w:sz w:val="22"/>
          <w:szCs w:val="22"/>
          <w:lang w:val="uk-UA"/>
        </w:rPr>
        <w:t>Рекомендується надати опис о</w:t>
      </w:r>
      <w:r w:rsidR="00123697" w:rsidRPr="00436007">
        <w:rPr>
          <w:rFonts w:ascii="Calibri" w:hAnsi="Calibri" w:cs="Calibri"/>
          <w:sz w:val="22"/>
          <w:szCs w:val="22"/>
          <w:lang w:val="uk-UA"/>
        </w:rPr>
        <w:t>сновни</w:t>
      </w:r>
      <w:r w:rsidRPr="00436007">
        <w:rPr>
          <w:rFonts w:ascii="Calibri" w:hAnsi="Calibri" w:cs="Calibri"/>
          <w:sz w:val="22"/>
          <w:szCs w:val="22"/>
          <w:lang w:val="uk-UA"/>
        </w:rPr>
        <w:t>х</w:t>
      </w:r>
      <w:r w:rsidR="00123697" w:rsidRPr="00436007">
        <w:rPr>
          <w:rFonts w:ascii="Calibri" w:hAnsi="Calibri" w:cs="Calibri"/>
          <w:sz w:val="22"/>
          <w:szCs w:val="22"/>
          <w:lang w:val="uk-UA"/>
        </w:rPr>
        <w:t xml:space="preserve"> джерел</w:t>
      </w:r>
      <w:r w:rsidR="009049E1" w:rsidRPr="00436007">
        <w:rPr>
          <w:rFonts w:ascii="Calibri" w:hAnsi="Calibri" w:cs="Calibri"/>
          <w:sz w:val="22"/>
          <w:szCs w:val="22"/>
          <w:lang w:val="uk-UA"/>
        </w:rPr>
        <w:t xml:space="preserve"> </w:t>
      </w:r>
      <w:r w:rsidR="00683B60" w:rsidRPr="00436007">
        <w:rPr>
          <w:rFonts w:ascii="Calibri" w:hAnsi="Calibri" w:cs="Calibri"/>
          <w:sz w:val="22"/>
          <w:szCs w:val="22"/>
          <w:lang w:val="uk-UA"/>
        </w:rPr>
        <w:t xml:space="preserve">небезпеки </w:t>
      </w:r>
      <w:r w:rsidR="009049E1" w:rsidRPr="00436007">
        <w:rPr>
          <w:rFonts w:ascii="Calibri" w:hAnsi="Calibri" w:cs="Calibri"/>
          <w:sz w:val="22"/>
          <w:szCs w:val="22"/>
          <w:lang w:val="uk-UA"/>
        </w:rPr>
        <w:t xml:space="preserve">аварійного забруднення </w:t>
      </w:r>
      <w:r w:rsidR="00E05EEB" w:rsidRPr="00436007">
        <w:rPr>
          <w:rFonts w:ascii="Calibri" w:hAnsi="Calibri" w:cs="Calibri"/>
          <w:sz w:val="22"/>
          <w:szCs w:val="22"/>
          <w:lang w:val="uk-UA"/>
        </w:rPr>
        <w:t>вод</w:t>
      </w:r>
      <w:r w:rsidR="009807B7" w:rsidRPr="00436007">
        <w:rPr>
          <w:rFonts w:ascii="Calibri" w:hAnsi="Calibri" w:cs="Calibri"/>
          <w:sz w:val="22"/>
          <w:szCs w:val="22"/>
          <w:lang w:val="uk-UA"/>
        </w:rPr>
        <w:t>,</w:t>
      </w:r>
      <w:r w:rsidR="00E05EEB" w:rsidRPr="00436007">
        <w:rPr>
          <w:rFonts w:ascii="Calibri" w:hAnsi="Calibri" w:cs="Calibri"/>
          <w:sz w:val="22"/>
          <w:szCs w:val="22"/>
          <w:lang w:val="uk-UA"/>
        </w:rPr>
        <w:t xml:space="preserve"> </w:t>
      </w:r>
      <w:r w:rsidRPr="00436007">
        <w:rPr>
          <w:rFonts w:ascii="Calibri" w:hAnsi="Calibri" w:cs="Calibri"/>
          <w:sz w:val="22"/>
          <w:szCs w:val="22"/>
          <w:lang w:val="uk-UA"/>
        </w:rPr>
        <w:t>таких як</w:t>
      </w:r>
      <w:r w:rsidR="00AF4E87" w:rsidRPr="00436007">
        <w:rPr>
          <w:rFonts w:ascii="Calibri" w:hAnsi="Calibri" w:cs="Calibri"/>
          <w:sz w:val="22"/>
          <w:szCs w:val="22"/>
          <w:lang w:val="uk-UA"/>
        </w:rPr>
        <w:t xml:space="preserve"> </w:t>
      </w:r>
      <w:r w:rsidR="00123697" w:rsidRPr="00436007">
        <w:rPr>
          <w:rFonts w:ascii="Calibri" w:hAnsi="Calibri" w:cs="Calibri"/>
          <w:sz w:val="22"/>
          <w:szCs w:val="22"/>
          <w:lang w:val="uk-UA"/>
        </w:rPr>
        <w:t>структурні елементи</w:t>
      </w:r>
      <w:r w:rsidR="0025031A" w:rsidRPr="00436007">
        <w:rPr>
          <w:rFonts w:ascii="Calibri" w:hAnsi="Calibri" w:cs="Calibri"/>
          <w:sz w:val="22"/>
          <w:szCs w:val="22"/>
          <w:lang w:val="uk-UA"/>
        </w:rPr>
        <w:t xml:space="preserve"> </w:t>
      </w:r>
      <w:proofErr w:type="spellStart"/>
      <w:r w:rsidR="00AF4E87" w:rsidRPr="00436007">
        <w:rPr>
          <w:rFonts w:ascii="Calibri" w:hAnsi="Calibri" w:cs="Calibri"/>
          <w:sz w:val="22"/>
          <w:szCs w:val="22"/>
          <w:lang w:val="uk-UA"/>
        </w:rPr>
        <w:t>хвостосховища</w:t>
      </w:r>
      <w:proofErr w:type="spellEnd"/>
      <w:r w:rsidR="00B73B42" w:rsidRPr="00436007">
        <w:rPr>
          <w:rFonts w:ascii="Calibri" w:hAnsi="Calibri" w:cs="Calibri"/>
          <w:sz w:val="22"/>
          <w:szCs w:val="22"/>
          <w:lang w:val="uk-UA"/>
        </w:rPr>
        <w:t xml:space="preserve"> або </w:t>
      </w:r>
      <w:proofErr w:type="spellStart"/>
      <w:r w:rsidR="00B73B42" w:rsidRPr="00436007">
        <w:rPr>
          <w:rFonts w:ascii="Calibri" w:hAnsi="Calibri" w:cs="Calibri"/>
          <w:sz w:val="22"/>
          <w:szCs w:val="22"/>
          <w:lang w:val="uk-UA"/>
        </w:rPr>
        <w:t>шламонакопичувача</w:t>
      </w:r>
      <w:proofErr w:type="spellEnd"/>
      <w:r w:rsidR="00123697" w:rsidRPr="00436007">
        <w:rPr>
          <w:rFonts w:ascii="Calibri" w:hAnsi="Calibri" w:cs="Calibri"/>
          <w:sz w:val="22"/>
          <w:szCs w:val="22"/>
          <w:lang w:val="uk-UA"/>
        </w:rPr>
        <w:t xml:space="preserve"> (дамба, гребля) та пульпопроводи</w:t>
      </w:r>
      <w:r w:rsidR="00B244F6" w:rsidRPr="00436007">
        <w:rPr>
          <w:rFonts w:ascii="Calibri" w:hAnsi="Calibri" w:cs="Calibri"/>
          <w:sz w:val="22"/>
          <w:szCs w:val="22"/>
          <w:lang w:val="uk-UA"/>
        </w:rPr>
        <w:t xml:space="preserve">, </w:t>
      </w:r>
      <w:r w:rsidR="006A45CC" w:rsidRPr="00436007">
        <w:rPr>
          <w:rFonts w:ascii="Calibri" w:hAnsi="Calibri" w:cs="Calibri"/>
          <w:sz w:val="22"/>
          <w:szCs w:val="22"/>
          <w:lang w:val="uk-UA"/>
        </w:rPr>
        <w:t>які наповнені</w:t>
      </w:r>
      <w:r w:rsidR="00B244F6" w:rsidRPr="00436007">
        <w:rPr>
          <w:rFonts w:ascii="Calibri" w:hAnsi="Calibri" w:cs="Calibri"/>
          <w:sz w:val="22"/>
          <w:szCs w:val="22"/>
          <w:lang w:val="uk-UA"/>
        </w:rPr>
        <w:t xml:space="preserve"> відход</w:t>
      </w:r>
      <w:r w:rsidR="006A45CC" w:rsidRPr="00436007">
        <w:rPr>
          <w:rFonts w:ascii="Calibri" w:hAnsi="Calibri" w:cs="Calibri"/>
          <w:sz w:val="22"/>
          <w:szCs w:val="22"/>
          <w:lang w:val="uk-UA"/>
        </w:rPr>
        <w:t>ами із вмістом токсичних речовин</w:t>
      </w:r>
      <w:r w:rsidR="00AF4E87" w:rsidRPr="00436007">
        <w:rPr>
          <w:rFonts w:ascii="Calibri" w:hAnsi="Calibri" w:cs="Calibri"/>
          <w:sz w:val="22"/>
          <w:szCs w:val="22"/>
          <w:lang w:val="uk-UA"/>
        </w:rPr>
        <w:t xml:space="preserve">. </w:t>
      </w:r>
      <w:r w:rsidRPr="00436007">
        <w:rPr>
          <w:rFonts w:ascii="Calibri" w:hAnsi="Calibri" w:cs="Calibri"/>
          <w:sz w:val="22"/>
          <w:szCs w:val="22"/>
          <w:lang w:val="uk-UA"/>
        </w:rPr>
        <w:t>При настанні аварій на цих структурних елементах, п</w:t>
      </w:r>
      <w:r w:rsidR="00AF4E87" w:rsidRPr="00436007">
        <w:rPr>
          <w:rFonts w:ascii="Calibri" w:hAnsi="Calibri" w:cs="Calibri"/>
          <w:sz w:val="22"/>
          <w:szCs w:val="22"/>
          <w:lang w:val="uk-UA"/>
        </w:rPr>
        <w:t>отрапляння</w:t>
      </w:r>
      <w:r w:rsidR="000A258D" w:rsidRPr="00436007">
        <w:rPr>
          <w:rFonts w:ascii="Calibri" w:hAnsi="Calibri" w:cs="Calibri"/>
          <w:sz w:val="22"/>
          <w:szCs w:val="22"/>
          <w:lang w:val="uk-UA"/>
        </w:rPr>
        <w:t xml:space="preserve"> рідкої фази</w:t>
      </w:r>
      <w:r w:rsidR="00AF4E87" w:rsidRPr="00436007">
        <w:rPr>
          <w:rFonts w:ascii="Calibri" w:hAnsi="Calibri" w:cs="Calibri"/>
          <w:sz w:val="22"/>
          <w:szCs w:val="22"/>
          <w:lang w:val="uk-UA"/>
        </w:rPr>
        <w:t xml:space="preserve"> відходів</w:t>
      </w:r>
      <w:r w:rsidR="000A258D" w:rsidRPr="00436007">
        <w:rPr>
          <w:rFonts w:ascii="Calibri" w:hAnsi="Calibri" w:cs="Calibri"/>
          <w:sz w:val="22"/>
          <w:szCs w:val="22"/>
          <w:lang w:val="uk-UA"/>
        </w:rPr>
        <w:t xml:space="preserve"> </w:t>
      </w:r>
      <w:r w:rsidR="00AF4E87" w:rsidRPr="00436007">
        <w:rPr>
          <w:rFonts w:ascii="Calibri" w:hAnsi="Calibri" w:cs="Calibri"/>
          <w:sz w:val="22"/>
          <w:szCs w:val="22"/>
          <w:lang w:val="uk-UA"/>
        </w:rPr>
        <w:t>у розташовані поряд водні об’єкти</w:t>
      </w:r>
      <w:r w:rsidR="000A258D" w:rsidRPr="00436007">
        <w:rPr>
          <w:rFonts w:ascii="Calibri" w:hAnsi="Calibri" w:cs="Calibri"/>
          <w:sz w:val="22"/>
          <w:szCs w:val="22"/>
          <w:lang w:val="uk-UA"/>
        </w:rPr>
        <w:t xml:space="preserve"> може зумовити </w:t>
      </w:r>
      <w:r w:rsidRPr="00436007">
        <w:rPr>
          <w:rFonts w:ascii="Calibri" w:hAnsi="Calibri" w:cs="Calibri"/>
          <w:sz w:val="22"/>
          <w:szCs w:val="22"/>
          <w:lang w:val="uk-UA"/>
        </w:rPr>
        <w:t xml:space="preserve">виникнення НС, у тому числі </w:t>
      </w:r>
      <w:r w:rsidR="000A258D" w:rsidRPr="00436007">
        <w:rPr>
          <w:rFonts w:ascii="Calibri" w:hAnsi="Calibri" w:cs="Calibri"/>
          <w:sz w:val="22"/>
          <w:szCs w:val="22"/>
          <w:lang w:val="uk-UA"/>
        </w:rPr>
        <w:t>транскордонне забруднення</w:t>
      </w:r>
      <w:r w:rsidR="00AF4E87" w:rsidRPr="00436007">
        <w:rPr>
          <w:rFonts w:ascii="Calibri" w:hAnsi="Calibri" w:cs="Calibri"/>
          <w:sz w:val="22"/>
          <w:szCs w:val="22"/>
          <w:lang w:val="uk-UA"/>
        </w:rPr>
        <w:t xml:space="preserve"> </w:t>
      </w:r>
      <w:r w:rsidR="000A258D" w:rsidRPr="00436007">
        <w:rPr>
          <w:rFonts w:ascii="Calibri" w:hAnsi="Calibri" w:cs="Calibri"/>
          <w:sz w:val="22"/>
          <w:szCs w:val="22"/>
          <w:lang w:val="uk-UA"/>
        </w:rPr>
        <w:t xml:space="preserve">через </w:t>
      </w:r>
      <w:r w:rsidR="00AF4E87" w:rsidRPr="00436007">
        <w:rPr>
          <w:rFonts w:ascii="Calibri" w:hAnsi="Calibri" w:cs="Calibri"/>
          <w:sz w:val="22"/>
          <w:szCs w:val="22"/>
          <w:lang w:val="uk-UA"/>
        </w:rPr>
        <w:t>подальш</w:t>
      </w:r>
      <w:r w:rsidR="000A258D" w:rsidRPr="00436007">
        <w:rPr>
          <w:rFonts w:ascii="Calibri" w:hAnsi="Calibri" w:cs="Calibri"/>
          <w:sz w:val="22"/>
          <w:szCs w:val="22"/>
          <w:lang w:val="uk-UA"/>
        </w:rPr>
        <w:t>е</w:t>
      </w:r>
      <w:r w:rsidR="00AF4E87" w:rsidRPr="00436007">
        <w:rPr>
          <w:rFonts w:ascii="Calibri" w:hAnsi="Calibri" w:cs="Calibri"/>
          <w:sz w:val="22"/>
          <w:szCs w:val="22"/>
          <w:lang w:val="uk-UA"/>
        </w:rPr>
        <w:t xml:space="preserve"> розповсюдження</w:t>
      </w:r>
      <w:r w:rsidR="000A258D" w:rsidRPr="00436007">
        <w:rPr>
          <w:rFonts w:ascii="Calibri" w:hAnsi="Calibri" w:cs="Calibri"/>
          <w:sz w:val="22"/>
          <w:szCs w:val="22"/>
          <w:lang w:val="uk-UA"/>
        </w:rPr>
        <w:t xml:space="preserve"> забруднюючих речовин</w:t>
      </w:r>
      <w:r w:rsidR="00AF4E87" w:rsidRPr="00436007">
        <w:rPr>
          <w:rFonts w:ascii="Calibri" w:hAnsi="Calibri" w:cs="Calibri"/>
          <w:sz w:val="22"/>
          <w:szCs w:val="22"/>
          <w:lang w:val="uk-UA"/>
        </w:rPr>
        <w:t xml:space="preserve"> по </w:t>
      </w:r>
      <w:r w:rsidR="00982D18" w:rsidRPr="00436007">
        <w:rPr>
          <w:rFonts w:ascii="Calibri" w:hAnsi="Calibri" w:cs="Calibri"/>
          <w:sz w:val="22"/>
          <w:szCs w:val="22"/>
          <w:lang w:val="uk-UA"/>
        </w:rPr>
        <w:t>гідрографічн</w:t>
      </w:r>
      <w:r w:rsidR="0051440B" w:rsidRPr="00436007">
        <w:rPr>
          <w:rFonts w:ascii="Calibri" w:hAnsi="Calibri" w:cs="Calibri"/>
          <w:sz w:val="22"/>
          <w:szCs w:val="22"/>
          <w:lang w:val="uk-UA"/>
        </w:rPr>
        <w:t>ій</w:t>
      </w:r>
      <w:r w:rsidR="00982D18" w:rsidRPr="00436007">
        <w:rPr>
          <w:rFonts w:ascii="Calibri" w:hAnsi="Calibri" w:cs="Calibri"/>
          <w:sz w:val="22"/>
          <w:szCs w:val="22"/>
          <w:lang w:val="uk-UA"/>
        </w:rPr>
        <w:t xml:space="preserve"> мережі</w:t>
      </w:r>
      <w:r w:rsidR="00AF4E87" w:rsidRPr="00436007">
        <w:rPr>
          <w:rFonts w:ascii="Calibri" w:hAnsi="Calibri" w:cs="Calibri"/>
          <w:sz w:val="22"/>
          <w:szCs w:val="22"/>
          <w:lang w:val="uk-UA"/>
        </w:rPr>
        <w:t xml:space="preserve"> нижче за течією</w:t>
      </w:r>
      <w:r w:rsidRPr="00436007">
        <w:rPr>
          <w:rFonts w:ascii="Calibri" w:hAnsi="Calibri" w:cs="Calibri"/>
          <w:sz w:val="22"/>
          <w:szCs w:val="22"/>
          <w:lang w:val="uk-UA"/>
        </w:rPr>
        <w:t>.</w:t>
      </w:r>
    </w:p>
    <w:p w14:paraId="2CA475F6" w14:textId="77777777" w:rsidR="0064582C" w:rsidRPr="00436007" w:rsidRDefault="0064582C" w:rsidP="009E0BB9">
      <w:pPr>
        <w:ind w:firstLine="709"/>
        <w:jc w:val="both"/>
        <w:rPr>
          <w:rFonts w:ascii="Calibri" w:hAnsi="Calibri" w:cs="Calibri"/>
          <w:sz w:val="22"/>
          <w:szCs w:val="22"/>
          <w:lang w:val="uk-UA"/>
        </w:rPr>
      </w:pPr>
    </w:p>
    <w:p w14:paraId="5DDA7D3A" w14:textId="712DCED4" w:rsidR="00F04A1B" w:rsidRPr="00436007" w:rsidRDefault="00CB6FAE" w:rsidP="009E0BB9">
      <w:pPr>
        <w:pStyle w:val="30"/>
        <w:spacing w:before="0"/>
        <w:jc w:val="center"/>
        <w:rPr>
          <w:rFonts w:ascii="Calibri" w:hAnsi="Calibri" w:cs="Calibri"/>
          <w:b/>
          <w:bCs/>
          <w:color w:val="000000"/>
          <w:sz w:val="22"/>
          <w:szCs w:val="22"/>
        </w:rPr>
      </w:pPr>
      <w:bookmarkStart w:id="190" w:name="_Toc87986308"/>
      <w:bookmarkStart w:id="191" w:name="_Toc89120060"/>
      <w:bookmarkStart w:id="192" w:name="_Toc89120371"/>
      <w:bookmarkStart w:id="193" w:name="_Toc90396434"/>
      <w:bookmarkStart w:id="194" w:name="_Toc91335236"/>
      <w:bookmarkStart w:id="195" w:name="_Toc91524724"/>
      <w:bookmarkStart w:id="196" w:name="_Toc91711307"/>
      <w:bookmarkStart w:id="197" w:name="_Toc93608188"/>
      <w:bookmarkStart w:id="198" w:name="_Toc94969314"/>
      <w:bookmarkStart w:id="199" w:name="_Toc94992162"/>
      <w:bookmarkStart w:id="200" w:name="_Toc95917317"/>
      <w:bookmarkStart w:id="201" w:name="_Toc136376015"/>
      <w:bookmarkStart w:id="202" w:name="_Toc138538307"/>
      <w:r w:rsidRPr="00436007">
        <w:rPr>
          <w:rFonts w:ascii="Calibri" w:hAnsi="Calibri" w:cs="Calibri"/>
          <w:b/>
          <w:bCs/>
          <w:color w:val="000000"/>
          <w:sz w:val="22"/>
          <w:szCs w:val="22"/>
        </w:rPr>
        <w:t xml:space="preserve">1.5.4. </w:t>
      </w:r>
      <w:r w:rsidR="00892E12" w:rsidRPr="00436007">
        <w:rPr>
          <w:rFonts w:ascii="Calibri" w:hAnsi="Calibri" w:cs="Calibri"/>
          <w:b/>
          <w:bCs/>
          <w:color w:val="000000"/>
          <w:sz w:val="22"/>
          <w:szCs w:val="22"/>
        </w:rPr>
        <w:t>Оцінка з</w:t>
      </w:r>
      <w:r w:rsidR="00F04A1B" w:rsidRPr="00436007">
        <w:rPr>
          <w:rFonts w:ascii="Calibri" w:hAnsi="Calibri" w:cs="Calibri"/>
          <w:b/>
          <w:bCs/>
          <w:color w:val="000000"/>
          <w:sz w:val="22"/>
          <w:szCs w:val="22"/>
        </w:rPr>
        <w:t>абруднення повітря</w:t>
      </w:r>
      <w:bookmarkEnd w:id="190"/>
      <w:bookmarkEnd w:id="191"/>
      <w:bookmarkEnd w:id="192"/>
      <w:bookmarkEnd w:id="193"/>
      <w:bookmarkEnd w:id="194"/>
      <w:bookmarkEnd w:id="195"/>
      <w:bookmarkEnd w:id="196"/>
      <w:bookmarkEnd w:id="197"/>
      <w:bookmarkEnd w:id="198"/>
      <w:bookmarkEnd w:id="199"/>
      <w:bookmarkEnd w:id="200"/>
      <w:bookmarkEnd w:id="201"/>
      <w:bookmarkEnd w:id="202"/>
    </w:p>
    <w:p w14:paraId="42A8EC84" w14:textId="77777777" w:rsidR="009E0BB9" w:rsidRPr="00436007" w:rsidRDefault="009E0BB9" w:rsidP="009E0BB9">
      <w:pPr>
        <w:ind w:right="-1" w:firstLine="708"/>
        <w:jc w:val="both"/>
        <w:rPr>
          <w:rFonts w:ascii="Calibri" w:hAnsi="Calibri" w:cs="Calibri"/>
          <w:sz w:val="22"/>
          <w:szCs w:val="22"/>
          <w:lang w:val="uk-UA"/>
        </w:rPr>
      </w:pPr>
    </w:p>
    <w:p w14:paraId="5264C464" w14:textId="5381ED28" w:rsidR="00E42016" w:rsidRPr="00436007" w:rsidRDefault="004E4057" w:rsidP="008B2A7C">
      <w:pPr>
        <w:ind w:right="-1" w:firstLine="567"/>
        <w:jc w:val="both"/>
        <w:rPr>
          <w:rFonts w:ascii="Calibri" w:hAnsi="Calibri" w:cs="Calibri"/>
          <w:sz w:val="22"/>
          <w:szCs w:val="22"/>
          <w:lang w:val="uk-UA"/>
        </w:rPr>
      </w:pPr>
      <w:r w:rsidRPr="00436007">
        <w:rPr>
          <w:rFonts w:ascii="Calibri" w:hAnsi="Calibri" w:cs="Calibri"/>
          <w:sz w:val="22"/>
          <w:szCs w:val="22"/>
          <w:lang w:val="uk-UA"/>
        </w:rPr>
        <w:t>Д</w:t>
      </w:r>
      <w:r w:rsidR="00EC5BEC" w:rsidRPr="00436007">
        <w:rPr>
          <w:rFonts w:ascii="Calibri" w:hAnsi="Calibri" w:cs="Calibri"/>
          <w:sz w:val="22"/>
          <w:szCs w:val="22"/>
          <w:lang w:val="uk-UA"/>
        </w:rPr>
        <w:t xml:space="preserve">жерела викидів забруднюючих речовин </w:t>
      </w:r>
      <w:r w:rsidR="00C94E5A" w:rsidRPr="00436007">
        <w:rPr>
          <w:rFonts w:ascii="Calibri" w:hAnsi="Calibri" w:cs="Calibri"/>
          <w:sz w:val="22"/>
          <w:szCs w:val="22"/>
          <w:lang w:val="uk-UA"/>
        </w:rPr>
        <w:t>на етапах</w:t>
      </w:r>
      <w:r w:rsidR="00EC5BEC" w:rsidRPr="00436007">
        <w:rPr>
          <w:rFonts w:ascii="Calibri" w:hAnsi="Calibri" w:cs="Calibri"/>
          <w:sz w:val="22"/>
          <w:szCs w:val="22"/>
          <w:lang w:val="uk-UA"/>
        </w:rPr>
        <w:t xml:space="preserve"> </w:t>
      </w:r>
      <w:r w:rsidR="00C94E5A" w:rsidRPr="00436007">
        <w:rPr>
          <w:rFonts w:ascii="Calibri" w:hAnsi="Calibri" w:cs="Calibri"/>
          <w:sz w:val="22"/>
          <w:szCs w:val="22"/>
          <w:lang w:val="uk-UA"/>
        </w:rPr>
        <w:t>«</w:t>
      </w:r>
      <w:r w:rsidR="00EC5BEC" w:rsidRPr="00436007">
        <w:rPr>
          <w:rFonts w:ascii="Calibri" w:hAnsi="Calibri" w:cs="Calibri"/>
          <w:sz w:val="22"/>
          <w:szCs w:val="22"/>
          <w:lang w:val="uk-UA"/>
        </w:rPr>
        <w:t>будівництв</w:t>
      </w:r>
      <w:r w:rsidR="00C94E5A" w:rsidRPr="00436007">
        <w:rPr>
          <w:rFonts w:ascii="Calibri" w:hAnsi="Calibri" w:cs="Calibri"/>
          <w:sz w:val="22"/>
          <w:szCs w:val="22"/>
          <w:lang w:val="uk-UA"/>
        </w:rPr>
        <w:t>о», «</w:t>
      </w:r>
      <w:r w:rsidR="00EC5BEC" w:rsidRPr="00436007">
        <w:rPr>
          <w:rFonts w:ascii="Calibri" w:hAnsi="Calibri" w:cs="Calibri"/>
          <w:sz w:val="22"/>
          <w:szCs w:val="22"/>
          <w:lang w:val="uk-UA"/>
        </w:rPr>
        <w:t>експлуатаці</w:t>
      </w:r>
      <w:r w:rsidR="00C94E5A" w:rsidRPr="00436007">
        <w:rPr>
          <w:rFonts w:ascii="Calibri" w:hAnsi="Calibri" w:cs="Calibri"/>
          <w:sz w:val="22"/>
          <w:szCs w:val="22"/>
          <w:lang w:val="uk-UA"/>
        </w:rPr>
        <w:t>я» та «закриття»</w:t>
      </w:r>
      <w:r w:rsidR="00EC5BEC" w:rsidRPr="00436007">
        <w:rPr>
          <w:rFonts w:ascii="Calibri" w:hAnsi="Calibri" w:cs="Calibri"/>
          <w:sz w:val="22"/>
          <w:szCs w:val="22"/>
          <w:lang w:val="uk-UA"/>
        </w:rPr>
        <w:t xml:space="preserve"> </w:t>
      </w:r>
      <w:proofErr w:type="spellStart"/>
      <w:r w:rsidR="00EC5BEC" w:rsidRPr="00436007">
        <w:rPr>
          <w:rFonts w:ascii="Calibri" w:hAnsi="Calibri" w:cs="Calibri"/>
          <w:sz w:val="22"/>
          <w:szCs w:val="22"/>
          <w:lang w:val="uk-UA"/>
        </w:rPr>
        <w:t>хвостосховища</w:t>
      </w:r>
      <w:proofErr w:type="spellEnd"/>
      <w:r w:rsidR="00B73B42" w:rsidRPr="00436007">
        <w:rPr>
          <w:rFonts w:ascii="Calibri" w:hAnsi="Calibri" w:cs="Calibri"/>
          <w:sz w:val="22"/>
          <w:szCs w:val="22"/>
          <w:lang w:val="uk-UA"/>
        </w:rPr>
        <w:t xml:space="preserve"> </w:t>
      </w:r>
      <w:r w:rsidR="00B73B42" w:rsidRPr="00436007">
        <w:rPr>
          <w:rFonts w:ascii="Calibri" w:hAnsi="Calibri" w:cs="Calibri"/>
          <w:color w:val="000000" w:themeColor="text1"/>
          <w:sz w:val="22"/>
          <w:szCs w:val="22"/>
          <w:shd w:val="clear" w:color="auto" w:fill="FFFFFF"/>
          <w:lang w:val="uk-UA"/>
        </w:rPr>
        <w:t>(</w:t>
      </w:r>
      <w:proofErr w:type="spellStart"/>
      <w:r w:rsidR="00B73B42" w:rsidRPr="00436007">
        <w:rPr>
          <w:rFonts w:ascii="Calibri" w:hAnsi="Calibri" w:cs="Calibri"/>
          <w:color w:val="000000" w:themeColor="text1"/>
          <w:sz w:val="22"/>
          <w:szCs w:val="22"/>
          <w:shd w:val="clear" w:color="auto" w:fill="FFFFFF"/>
          <w:lang w:val="uk-UA"/>
        </w:rPr>
        <w:t>шламонакопичувача</w:t>
      </w:r>
      <w:proofErr w:type="spellEnd"/>
      <w:r w:rsidR="00B73B42" w:rsidRPr="00436007">
        <w:rPr>
          <w:rFonts w:ascii="Calibri" w:hAnsi="Calibri" w:cs="Calibri"/>
          <w:color w:val="000000" w:themeColor="text1"/>
          <w:sz w:val="22"/>
          <w:szCs w:val="22"/>
          <w:shd w:val="clear" w:color="auto" w:fill="FFFFFF"/>
          <w:lang w:val="uk-UA"/>
        </w:rPr>
        <w:t>)</w:t>
      </w:r>
      <w:r w:rsidR="007C293B" w:rsidRPr="00436007">
        <w:rPr>
          <w:rFonts w:ascii="Calibri" w:hAnsi="Calibri" w:cs="Calibri"/>
          <w:color w:val="000000" w:themeColor="text1"/>
          <w:sz w:val="22"/>
          <w:szCs w:val="22"/>
          <w:shd w:val="clear" w:color="auto" w:fill="FFFFFF"/>
          <w:lang w:val="uk-UA"/>
        </w:rPr>
        <w:t xml:space="preserve">, як правило, </w:t>
      </w:r>
      <w:r w:rsidR="00EC5BEC" w:rsidRPr="00436007">
        <w:rPr>
          <w:rFonts w:ascii="Calibri" w:hAnsi="Calibri" w:cs="Calibri"/>
          <w:sz w:val="22"/>
          <w:szCs w:val="22"/>
          <w:lang w:val="uk-UA"/>
        </w:rPr>
        <w:t>включають</w:t>
      </w:r>
      <w:r w:rsidR="00E42016" w:rsidRPr="00436007">
        <w:rPr>
          <w:rFonts w:ascii="Calibri" w:hAnsi="Calibri" w:cs="Calibri"/>
          <w:sz w:val="22"/>
          <w:szCs w:val="22"/>
          <w:lang w:val="uk-UA"/>
        </w:rPr>
        <w:t>:</w:t>
      </w:r>
    </w:p>
    <w:p w14:paraId="31C80FEA" w14:textId="3A73E7C8" w:rsidR="00E42016" w:rsidRPr="00436007" w:rsidRDefault="00DF4CFF" w:rsidP="008B2A7C">
      <w:pPr>
        <w:ind w:right="-1" w:firstLine="567"/>
        <w:jc w:val="both"/>
        <w:rPr>
          <w:rFonts w:ascii="Calibri" w:hAnsi="Calibri" w:cs="Calibri"/>
          <w:sz w:val="22"/>
          <w:szCs w:val="22"/>
          <w:lang w:val="uk-UA"/>
        </w:rPr>
      </w:pPr>
      <w:r w:rsidRPr="00436007">
        <w:rPr>
          <w:rFonts w:ascii="Calibri" w:hAnsi="Calibri" w:cs="Calibri"/>
          <w:sz w:val="22"/>
          <w:szCs w:val="22"/>
          <w:lang w:val="uk-UA"/>
        </w:rPr>
        <w:t xml:space="preserve">будівельний майданчик, на якому експлуатуються </w:t>
      </w:r>
      <w:r w:rsidRPr="00436007">
        <w:rPr>
          <w:rFonts w:ascii="Calibri" w:hAnsi="Calibri" w:cs="Calibri"/>
          <w:bCs/>
          <w:sz w:val="22"/>
          <w:szCs w:val="22"/>
          <w:lang w:val="uk-UA"/>
        </w:rPr>
        <w:t>пересувні та стаціонарні неорганізовані джерела викидів</w:t>
      </w:r>
      <w:r w:rsidRPr="00436007">
        <w:rPr>
          <w:rFonts w:ascii="Calibri" w:hAnsi="Calibri" w:cs="Calibri"/>
          <w:sz w:val="22"/>
          <w:szCs w:val="22"/>
          <w:lang w:val="uk-UA"/>
        </w:rPr>
        <w:t xml:space="preserve"> (будівельна та інша спецтехніка, вантажний автотранспорт, та ін.)</w:t>
      </w:r>
      <w:r w:rsidR="004E4057" w:rsidRPr="00436007">
        <w:rPr>
          <w:rFonts w:ascii="Calibri" w:hAnsi="Calibri" w:cs="Calibri"/>
          <w:sz w:val="22"/>
          <w:szCs w:val="22"/>
          <w:lang w:val="uk-UA"/>
        </w:rPr>
        <w:t xml:space="preserve">, </w:t>
      </w:r>
      <w:r w:rsidR="00217721" w:rsidRPr="00436007">
        <w:rPr>
          <w:rFonts w:ascii="Calibri" w:hAnsi="Calibri" w:cs="Calibri"/>
          <w:sz w:val="22"/>
          <w:szCs w:val="22"/>
          <w:lang w:val="uk-UA"/>
        </w:rPr>
        <w:t>та</w:t>
      </w:r>
    </w:p>
    <w:p w14:paraId="2EBB3AEB" w14:textId="4B9E94C8" w:rsidR="00EC5BEC" w:rsidRPr="00436007" w:rsidRDefault="00184955" w:rsidP="008B2A7C">
      <w:pPr>
        <w:ind w:right="-1" w:firstLine="567"/>
        <w:jc w:val="both"/>
        <w:rPr>
          <w:rFonts w:ascii="Calibri" w:hAnsi="Calibri" w:cs="Calibri"/>
          <w:sz w:val="22"/>
          <w:szCs w:val="22"/>
          <w:lang w:val="uk-UA"/>
        </w:rPr>
      </w:pPr>
      <w:r w:rsidRPr="00436007">
        <w:rPr>
          <w:rFonts w:ascii="Calibri" w:hAnsi="Calibri" w:cs="Calibri"/>
          <w:sz w:val="22"/>
          <w:szCs w:val="22"/>
          <w:lang w:val="uk-UA"/>
        </w:rPr>
        <w:t xml:space="preserve">промисловий майданчик </w:t>
      </w:r>
      <w:proofErr w:type="spellStart"/>
      <w:r w:rsidRPr="00436007">
        <w:rPr>
          <w:rFonts w:ascii="Calibri" w:hAnsi="Calibri" w:cs="Calibri"/>
          <w:sz w:val="22"/>
          <w:szCs w:val="22"/>
          <w:lang w:val="uk-UA"/>
        </w:rPr>
        <w:t>хвостосховищ</w:t>
      </w:r>
      <w:r w:rsidR="00217721" w:rsidRPr="00436007">
        <w:rPr>
          <w:rFonts w:ascii="Calibri" w:hAnsi="Calibri" w:cs="Calibri"/>
          <w:sz w:val="22"/>
          <w:szCs w:val="22"/>
          <w:lang w:val="uk-UA"/>
        </w:rPr>
        <w:t>а</w:t>
      </w:r>
      <w:proofErr w:type="spellEnd"/>
      <w:r w:rsidR="00217721" w:rsidRPr="00436007">
        <w:rPr>
          <w:rFonts w:ascii="Calibri" w:hAnsi="Calibri" w:cs="Calibri"/>
          <w:sz w:val="22"/>
          <w:szCs w:val="22"/>
          <w:lang w:val="uk-UA"/>
        </w:rPr>
        <w:t xml:space="preserve"> </w:t>
      </w:r>
      <w:r w:rsidR="00B73B42" w:rsidRPr="00436007">
        <w:rPr>
          <w:rFonts w:ascii="Calibri" w:hAnsi="Calibri" w:cs="Calibri"/>
          <w:color w:val="000000" w:themeColor="text1"/>
          <w:sz w:val="22"/>
          <w:szCs w:val="22"/>
          <w:shd w:val="clear" w:color="auto" w:fill="FFFFFF"/>
          <w:lang w:val="uk-UA"/>
        </w:rPr>
        <w:t>(</w:t>
      </w:r>
      <w:proofErr w:type="spellStart"/>
      <w:r w:rsidR="00B73B42" w:rsidRPr="00436007">
        <w:rPr>
          <w:rFonts w:ascii="Calibri" w:hAnsi="Calibri" w:cs="Calibri"/>
          <w:color w:val="000000" w:themeColor="text1"/>
          <w:sz w:val="22"/>
          <w:szCs w:val="22"/>
          <w:shd w:val="clear" w:color="auto" w:fill="FFFFFF"/>
          <w:lang w:val="uk-UA"/>
        </w:rPr>
        <w:t>шламонакопичувача</w:t>
      </w:r>
      <w:proofErr w:type="spellEnd"/>
      <w:r w:rsidR="00B73B42" w:rsidRPr="00436007">
        <w:rPr>
          <w:rFonts w:ascii="Calibri" w:hAnsi="Calibri" w:cs="Calibri"/>
          <w:color w:val="000000" w:themeColor="text1"/>
          <w:sz w:val="22"/>
          <w:szCs w:val="22"/>
          <w:shd w:val="clear" w:color="auto" w:fill="FFFFFF"/>
          <w:lang w:val="uk-UA"/>
        </w:rPr>
        <w:t>)</w:t>
      </w:r>
      <w:r w:rsidR="005A6837" w:rsidRPr="00436007">
        <w:rPr>
          <w:rFonts w:ascii="Calibri" w:hAnsi="Calibri" w:cs="Calibri"/>
          <w:color w:val="000000" w:themeColor="text1"/>
          <w:sz w:val="22"/>
          <w:szCs w:val="22"/>
          <w:shd w:val="clear" w:color="auto" w:fill="FFFFFF"/>
          <w:lang w:val="uk-UA"/>
        </w:rPr>
        <w:t>, який в залежності від виробничого процесу може містити</w:t>
      </w:r>
      <w:r w:rsidR="00B73B42" w:rsidRPr="00436007">
        <w:rPr>
          <w:rFonts w:ascii="Calibri" w:hAnsi="Calibri" w:cs="Calibri"/>
          <w:color w:val="000000" w:themeColor="text1"/>
          <w:sz w:val="22"/>
          <w:szCs w:val="22"/>
          <w:shd w:val="clear" w:color="auto" w:fill="FFFFFF"/>
          <w:lang w:val="uk-UA"/>
        </w:rPr>
        <w:t xml:space="preserve"> </w:t>
      </w:r>
      <w:r w:rsidR="00B51095" w:rsidRPr="00436007">
        <w:rPr>
          <w:rFonts w:ascii="Calibri" w:hAnsi="Calibri" w:cs="Calibri"/>
          <w:bCs/>
          <w:sz w:val="22"/>
          <w:szCs w:val="22"/>
          <w:lang w:val="uk-UA"/>
        </w:rPr>
        <w:t xml:space="preserve">місця </w:t>
      </w:r>
      <w:proofErr w:type="spellStart"/>
      <w:r w:rsidR="004E4057" w:rsidRPr="00436007">
        <w:rPr>
          <w:rFonts w:ascii="Calibri" w:hAnsi="Calibri" w:cs="Calibri"/>
          <w:bCs/>
          <w:sz w:val="22"/>
          <w:szCs w:val="22"/>
          <w:lang w:val="uk-UA"/>
        </w:rPr>
        <w:t>пиління</w:t>
      </w:r>
      <w:proofErr w:type="spellEnd"/>
      <w:r w:rsidR="004E4057" w:rsidRPr="00436007">
        <w:rPr>
          <w:rFonts w:ascii="Calibri" w:hAnsi="Calibri" w:cs="Calibri"/>
          <w:sz w:val="22"/>
          <w:szCs w:val="22"/>
          <w:lang w:val="uk-UA"/>
        </w:rPr>
        <w:t xml:space="preserve"> </w:t>
      </w:r>
      <w:r w:rsidR="005A6837" w:rsidRPr="00436007">
        <w:rPr>
          <w:rFonts w:ascii="Calibri" w:hAnsi="Calibri" w:cs="Calibri"/>
          <w:sz w:val="22"/>
          <w:szCs w:val="22"/>
          <w:lang w:val="uk-UA"/>
        </w:rPr>
        <w:t>або</w:t>
      </w:r>
      <w:r w:rsidR="00DF4CFF" w:rsidRPr="00436007">
        <w:rPr>
          <w:rFonts w:ascii="Calibri" w:hAnsi="Calibri" w:cs="Calibri"/>
          <w:sz w:val="22"/>
          <w:szCs w:val="22"/>
          <w:lang w:val="uk-UA"/>
        </w:rPr>
        <w:t xml:space="preserve"> </w:t>
      </w:r>
      <w:r w:rsidR="004E4057" w:rsidRPr="00436007">
        <w:rPr>
          <w:rFonts w:ascii="Calibri" w:hAnsi="Calibri" w:cs="Calibri"/>
          <w:sz w:val="22"/>
          <w:szCs w:val="22"/>
          <w:lang w:val="uk-UA"/>
        </w:rPr>
        <w:t>відкрит</w:t>
      </w:r>
      <w:r w:rsidR="005A6837" w:rsidRPr="00436007">
        <w:rPr>
          <w:rFonts w:ascii="Calibri" w:hAnsi="Calibri" w:cs="Calibri"/>
          <w:sz w:val="22"/>
          <w:szCs w:val="22"/>
          <w:lang w:val="uk-UA"/>
        </w:rPr>
        <w:t xml:space="preserve">і </w:t>
      </w:r>
      <w:r w:rsidR="004E4057" w:rsidRPr="00436007">
        <w:rPr>
          <w:rFonts w:ascii="Calibri" w:hAnsi="Calibri" w:cs="Calibri"/>
          <w:sz w:val="22"/>
          <w:szCs w:val="22"/>
          <w:lang w:val="uk-UA"/>
        </w:rPr>
        <w:t>поверхн</w:t>
      </w:r>
      <w:r w:rsidR="005A6837" w:rsidRPr="00436007">
        <w:rPr>
          <w:rFonts w:ascii="Calibri" w:hAnsi="Calibri" w:cs="Calibri"/>
          <w:sz w:val="22"/>
          <w:szCs w:val="22"/>
          <w:lang w:val="uk-UA"/>
        </w:rPr>
        <w:t>і</w:t>
      </w:r>
      <w:r w:rsidR="004E4057" w:rsidRPr="00436007">
        <w:rPr>
          <w:rFonts w:ascii="Calibri" w:hAnsi="Calibri" w:cs="Calibri"/>
          <w:sz w:val="22"/>
          <w:szCs w:val="22"/>
          <w:lang w:val="uk-UA"/>
        </w:rPr>
        <w:t xml:space="preserve"> </w:t>
      </w:r>
      <w:r w:rsidR="004E4057" w:rsidRPr="00436007">
        <w:rPr>
          <w:rFonts w:ascii="Calibri" w:hAnsi="Calibri" w:cs="Calibri"/>
          <w:bCs/>
          <w:sz w:val="22"/>
          <w:szCs w:val="22"/>
          <w:lang w:val="uk-UA"/>
        </w:rPr>
        <w:t xml:space="preserve">випаровування небезпечних </w:t>
      </w:r>
      <w:r w:rsidR="00DF4CFF" w:rsidRPr="00436007">
        <w:rPr>
          <w:rFonts w:ascii="Calibri" w:hAnsi="Calibri" w:cs="Calibri"/>
          <w:bCs/>
          <w:sz w:val="22"/>
          <w:szCs w:val="22"/>
          <w:lang w:val="uk-UA"/>
        </w:rPr>
        <w:t>речовин у складі відходів</w:t>
      </w:r>
      <w:r w:rsidR="00EC5BEC" w:rsidRPr="00436007">
        <w:rPr>
          <w:rFonts w:ascii="Calibri" w:hAnsi="Calibri" w:cs="Calibri"/>
          <w:sz w:val="22"/>
          <w:szCs w:val="22"/>
          <w:lang w:val="uk-UA"/>
        </w:rPr>
        <w:t xml:space="preserve">. </w:t>
      </w:r>
    </w:p>
    <w:p w14:paraId="735899EC" w14:textId="1DBEA6D5" w:rsidR="00DB5C9B" w:rsidRPr="00436007" w:rsidRDefault="00E42016" w:rsidP="008B2A7C">
      <w:pPr>
        <w:ind w:right="-1" w:firstLine="567"/>
        <w:jc w:val="both"/>
        <w:rPr>
          <w:rFonts w:ascii="Calibri" w:hAnsi="Calibri" w:cs="Calibri"/>
          <w:sz w:val="22"/>
          <w:szCs w:val="22"/>
          <w:lang w:val="uk-UA"/>
        </w:rPr>
      </w:pPr>
      <w:r w:rsidRPr="00436007">
        <w:rPr>
          <w:rFonts w:ascii="Calibri" w:hAnsi="Calibri" w:cs="Calibri"/>
          <w:sz w:val="22"/>
          <w:szCs w:val="22"/>
          <w:lang w:val="uk-UA"/>
        </w:rPr>
        <w:t>Рекомендований о</w:t>
      </w:r>
      <w:r w:rsidR="00DB5C9B" w:rsidRPr="00436007">
        <w:rPr>
          <w:rFonts w:ascii="Calibri" w:hAnsi="Calibri" w:cs="Calibri"/>
          <w:sz w:val="22"/>
          <w:szCs w:val="22"/>
          <w:lang w:val="uk-UA"/>
        </w:rPr>
        <w:t>птимальний обсяг інформації</w:t>
      </w:r>
      <w:r w:rsidR="00EC5BEC" w:rsidRPr="00436007">
        <w:rPr>
          <w:rFonts w:ascii="Calibri" w:hAnsi="Calibri" w:cs="Calibri"/>
          <w:sz w:val="22"/>
          <w:szCs w:val="22"/>
          <w:lang w:val="uk-UA"/>
        </w:rPr>
        <w:t xml:space="preserve"> під час оцінки забруднення повітря:</w:t>
      </w:r>
    </w:p>
    <w:p w14:paraId="283FF688" w14:textId="68BBC3DF" w:rsidR="00EC5BEC" w:rsidRPr="00436007" w:rsidRDefault="00835BEB" w:rsidP="006032D6">
      <w:pPr>
        <w:pStyle w:val="1c"/>
        <w:rPr>
          <w:rFonts w:ascii="Calibri" w:hAnsi="Calibri" w:cs="Calibri"/>
          <w:sz w:val="22"/>
          <w:szCs w:val="22"/>
        </w:rPr>
      </w:pPr>
      <w:r w:rsidRPr="00436007">
        <w:rPr>
          <w:rFonts w:ascii="Calibri" w:hAnsi="Calibri" w:cs="Calibri"/>
          <w:sz w:val="22"/>
          <w:szCs w:val="22"/>
        </w:rPr>
        <w:t>д</w:t>
      </w:r>
      <w:r w:rsidR="00EC5BEC" w:rsidRPr="00436007">
        <w:rPr>
          <w:rFonts w:ascii="Calibri" w:hAnsi="Calibri" w:cs="Calibri"/>
          <w:sz w:val="22"/>
          <w:szCs w:val="22"/>
        </w:rPr>
        <w:t>жерела викидів, їх параметри, що зумовлюють обсяги викидів, забруднюючі речовини, а також особливості просторового розташування</w:t>
      </w:r>
      <w:r w:rsidR="006907BC" w:rsidRPr="00436007">
        <w:rPr>
          <w:rFonts w:ascii="Calibri" w:hAnsi="Calibri" w:cs="Calibri"/>
          <w:sz w:val="22"/>
          <w:szCs w:val="22"/>
        </w:rPr>
        <w:t xml:space="preserve"> (</w:t>
      </w:r>
      <w:r w:rsidR="00EC5BEC" w:rsidRPr="00436007">
        <w:rPr>
          <w:rFonts w:ascii="Calibri" w:hAnsi="Calibri" w:cs="Calibri"/>
          <w:sz w:val="22"/>
          <w:szCs w:val="22"/>
        </w:rPr>
        <w:t>карт</w:t>
      </w:r>
      <w:r w:rsidR="006907BC" w:rsidRPr="00436007">
        <w:rPr>
          <w:rFonts w:ascii="Calibri" w:hAnsi="Calibri" w:cs="Calibri"/>
          <w:sz w:val="22"/>
          <w:szCs w:val="22"/>
        </w:rPr>
        <w:t>а</w:t>
      </w:r>
      <w:r w:rsidR="00EC5BEC" w:rsidRPr="00436007">
        <w:rPr>
          <w:rFonts w:ascii="Calibri" w:hAnsi="Calibri" w:cs="Calibri"/>
          <w:sz w:val="22"/>
          <w:szCs w:val="22"/>
        </w:rPr>
        <w:t>-схем</w:t>
      </w:r>
      <w:r w:rsidR="006907BC" w:rsidRPr="00436007">
        <w:rPr>
          <w:rFonts w:ascii="Calibri" w:hAnsi="Calibri" w:cs="Calibri"/>
          <w:sz w:val="22"/>
          <w:szCs w:val="22"/>
        </w:rPr>
        <w:t>а</w:t>
      </w:r>
      <w:r w:rsidR="00EC5BEC" w:rsidRPr="00436007">
        <w:rPr>
          <w:rFonts w:ascii="Calibri" w:hAnsi="Calibri" w:cs="Calibri"/>
          <w:sz w:val="22"/>
          <w:szCs w:val="22"/>
        </w:rPr>
        <w:t xml:space="preserve"> розташування</w:t>
      </w:r>
      <w:r w:rsidR="006907BC" w:rsidRPr="00436007">
        <w:rPr>
          <w:rFonts w:ascii="Calibri" w:hAnsi="Calibri" w:cs="Calibri"/>
          <w:sz w:val="22"/>
          <w:szCs w:val="22"/>
        </w:rPr>
        <w:t>)</w:t>
      </w:r>
      <w:r w:rsidR="00EC5BEC" w:rsidRPr="00436007">
        <w:rPr>
          <w:rFonts w:ascii="Calibri" w:hAnsi="Calibri" w:cs="Calibri"/>
          <w:sz w:val="22"/>
          <w:szCs w:val="22"/>
        </w:rPr>
        <w:t>;</w:t>
      </w:r>
    </w:p>
    <w:p w14:paraId="7265AA29" w14:textId="5C8C4B51" w:rsidR="00E954BB" w:rsidRPr="00436007" w:rsidRDefault="00EC5BEC" w:rsidP="006032D6">
      <w:pPr>
        <w:pStyle w:val="1c"/>
        <w:rPr>
          <w:rFonts w:ascii="Calibri" w:hAnsi="Calibri" w:cs="Calibri"/>
          <w:sz w:val="22"/>
          <w:szCs w:val="22"/>
        </w:rPr>
      </w:pPr>
      <w:r w:rsidRPr="00436007">
        <w:rPr>
          <w:rFonts w:ascii="Calibri" w:hAnsi="Calibri" w:cs="Calibri"/>
          <w:sz w:val="22"/>
          <w:szCs w:val="22"/>
        </w:rPr>
        <w:t>результати оцінки потужності та обсягів викидів (г/с і т/рік)</w:t>
      </w:r>
      <w:r w:rsidR="00DA62A4" w:rsidRPr="00436007">
        <w:rPr>
          <w:rFonts w:ascii="Calibri" w:hAnsi="Calibri" w:cs="Calibri"/>
          <w:sz w:val="22"/>
          <w:szCs w:val="22"/>
        </w:rPr>
        <w:t xml:space="preserve">, </w:t>
      </w:r>
      <w:r w:rsidRPr="00436007">
        <w:rPr>
          <w:rFonts w:ascii="Calibri" w:hAnsi="Calibri" w:cs="Calibri"/>
          <w:sz w:val="22"/>
          <w:szCs w:val="22"/>
        </w:rPr>
        <w:t>розрахунків забруднення атмосферного повітря і концентрацій у повітрі забруднюючих речовин</w:t>
      </w:r>
      <w:r w:rsidR="007C293B" w:rsidRPr="00436007">
        <w:rPr>
          <w:rFonts w:ascii="Calibri" w:hAnsi="Calibri" w:cs="Calibri"/>
          <w:sz w:val="22"/>
          <w:szCs w:val="22"/>
        </w:rPr>
        <w:t xml:space="preserve"> на поточний (для діючого об’єкта) і на планований стан (табл. </w:t>
      </w:r>
      <w:r w:rsidR="00844DFF" w:rsidRPr="00436007">
        <w:rPr>
          <w:rFonts w:ascii="Calibri" w:hAnsi="Calibri" w:cs="Calibri"/>
          <w:sz w:val="22"/>
          <w:szCs w:val="22"/>
        </w:rPr>
        <w:t>11</w:t>
      </w:r>
      <w:r w:rsidR="007C293B" w:rsidRPr="00436007">
        <w:rPr>
          <w:rFonts w:ascii="Calibri" w:hAnsi="Calibri" w:cs="Calibri"/>
          <w:sz w:val="22"/>
          <w:szCs w:val="22"/>
        </w:rPr>
        <w:t>)</w:t>
      </w:r>
      <w:r w:rsidRPr="00436007">
        <w:rPr>
          <w:rFonts w:ascii="Calibri" w:hAnsi="Calibri" w:cs="Calibri"/>
          <w:sz w:val="22"/>
          <w:szCs w:val="22"/>
        </w:rPr>
        <w:t>;</w:t>
      </w:r>
    </w:p>
    <w:p w14:paraId="0A4DAA0D" w14:textId="2F8DF4DE" w:rsidR="007C293B" w:rsidRPr="00436007" w:rsidRDefault="007C293B" w:rsidP="007C293B">
      <w:pPr>
        <w:ind w:firstLine="567"/>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 xml:space="preserve">опис джерел ймовірного аварійного забруднення повітря, яке можливе внаслідок порушення умов складування відходів, наприклад при недостатньому зволоженні сухих ділянок </w:t>
      </w:r>
      <w:proofErr w:type="spellStart"/>
      <w:r w:rsidRPr="00436007">
        <w:rPr>
          <w:rFonts w:ascii="Calibri" w:hAnsi="Calibri" w:cs="Calibri"/>
          <w:color w:val="000000" w:themeColor="text1"/>
          <w:sz w:val="22"/>
          <w:szCs w:val="22"/>
          <w:lang w:val="uk-UA"/>
        </w:rPr>
        <w:t>хвостосховища</w:t>
      </w:r>
      <w:proofErr w:type="spellEnd"/>
      <w:r w:rsidRPr="00436007">
        <w:rPr>
          <w:rFonts w:ascii="Calibri" w:hAnsi="Calibri" w:cs="Calibri"/>
          <w:color w:val="000000" w:themeColor="text1"/>
          <w:sz w:val="22"/>
          <w:szCs w:val="22"/>
          <w:lang w:val="uk-UA"/>
        </w:rPr>
        <w:t xml:space="preserve"> </w:t>
      </w:r>
      <w:r w:rsidRPr="00436007">
        <w:rPr>
          <w:rFonts w:ascii="Calibri" w:hAnsi="Calibri" w:cs="Calibri"/>
          <w:color w:val="000000" w:themeColor="text1"/>
          <w:sz w:val="22"/>
          <w:szCs w:val="22"/>
          <w:shd w:val="clear" w:color="auto" w:fill="FFFFFF"/>
          <w:lang w:val="uk-UA"/>
        </w:rPr>
        <w:t>(</w:t>
      </w:r>
      <w:proofErr w:type="spellStart"/>
      <w:r w:rsidRPr="00436007">
        <w:rPr>
          <w:rFonts w:ascii="Calibri" w:hAnsi="Calibri" w:cs="Calibri"/>
          <w:color w:val="000000" w:themeColor="text1"/>
          <w:sz w:val="22"/>
          <w:szCs w:val="22"/>
          <w:shd w:val="clear" w:color="auto" w:fill="FFFFFF"/>
          <w:lang w:val="uk-UA"/>
        </w:rPr>
        <w:t>шламонакопичувача</w:t>
      </w:r>
      <w:proofErr w:type="spellEnd"/>
      <w:r w:rsidRPr="00436007">
        <w:rPr>
          <w:rFonts w:ascii="Calibri" w:hAnsi="Calibri" w:cs="Calibri"/>
          <w:color w:val="000000" w:themeColor="text1"/>
          <w:sz w:val="22"/>
          <w:szCs w:val="22"/>
          <w:shd w:val="clear" w:color="auto" w:fill="FFFFFF"/>
          <w:lang w:val="uk-UA"/>
        </w:rPr>
        <w:t>)</w:t>
      </w:r>
      <w:r w:rsidRPr="00436007">
        <w:rPr>
          <w:rFonts w:ascii="Calibri" w:hAnsi="Calibri" w:cs="Calibri"/>
          <w:color w:val="000000" w:themeColor="text1"/>
          <w:sz w:val="22"/>
          <w:szCs w:val="22"/>
          <w:lang w:val="uk-UA"/>
        </w:rPr>
        <w:t>, або небажаних хімічних реакцій складників відходів між собою при зміні параметрів оточуючого середовища;</w:t>
      </w:r>
    </w:p>
    <w:p w14:paraId="5180078E" w14:textId="73F7B67F" w:rsidR="007C293B" w:rsidRPr="00436007" w:rsidRDefault="007C293B" w:rsidP="007C293B">
      <w:pPr>
        <w:ind w:firstLine="567"/>
        <w:jc w:val="both"/>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lastRenderedPageBreak/>
        <w:t xml:space="preserve">опис пожежонебезпечних джерел в районі розташування </w:t>
      </w:r>
      <w:proofErr w:type="spellStart"/>
      <w:r w:rsidRPr="00436007">
        <w:rPr>
          <w:rFonts w:ascii="Calibri" w:hAnsi="Calibri" w:cs="Calibri"/>
          <w:color w:val="000000" w:themeColor="text1"/>
          <w:sz w:val="22"/>
          <w:szCs w:val="22"/>
          <w:lang w:val="uk-UA"/>
        </w:rPr>
        <w:t>хвостосховища</w:t>
      </w:r>
      <w:proofErr w:type="spellEnd"/>
      <w:r w:rsidRPr="00436007">
        <w:rPr>
          <w:rFonts w:ascii="Calibri" w:hAnsi="Calibri" w:cs="Calibri"/>
          <w:color w:val="000000" w:themeColor="text1"/>
          <w:sz w:val="22"/>
          <w:szCs w:val="22"/>
          <w:lang w:val="uk-UA"/>
        </w:rPr>
        <w:t xml:space="preserve"> </w:t>
      </w:r>
      <w:r w:rsidRPr="00436007">
        <w:rPr>
          <w:rFonts w:ascii="Calibri" w:hAnsi="Calibri" w:cs="Calibri"/>
          <w:color w:val="000000" w:themeColor="text1"/>
          <w:sz w:val="22"/>
          <w:szCs w:val="22"/>
          <w:shd w:val="clear" w:color="auto" w:fill="FFFFFF"/>
          <w:lang w:val="uk-UA"/>
        </w:rPr>
        <w:t>(</w:t>
      </w:r>
      <w:proofErr w:type="spellStart"/>
      <w:r w:rsidRPr="00436007">
        <w:rPr>
          <w:rFonts w:ascii="Calibri" w:hAnsi="Calibri" w:cs="Calibri"/>
          <w:color w:val="000000" w:themeColor="text1"/>
          <w:sz w:val="22"/>
          <w:szCs w:val="22"/>
          <w:shd w:val="clear" w:color="auto" w:fill="FFFFFF"/>
          <w:lang w:val="uk-UA"/>
        </w:rPr>
        <w:t>шламонакопичувача</w:t>
      </w:r>
      <w:proofErr w:type="spellEnd"/>
      <w:r w:rsidRPr="00436007">
        <w:rPr>
          <w:rFonts w:ascii="Calibri" w:hAnsi="Calibri" w:cs="Calibri"/>
          <w:color w:val="000000" w:themeColor="text1"/>
          <w:sz w:val="22"/>
          <w:szCs w:val="22"/>
          <w:shd w:val="clear" w:color="auto" w:fill="FFFFFF"/>
          <w:lang w:val="uk-UA"/>
        </w:rPr>
        <w:t>)</w:t>
      </w:r>
      <w:r w:rsidRPr="00436007">
        <w:rPr>
          <w:rFonts w:ascii="Calibri" w:hAnsi="Calibri" w:cs="Calibri"/>
          <w:color w:val="000000" w:themeColor="text1"/>
          <w:sz w:val="22"/>
          <w:szCs w:val="22"/>
          <w:lang w:val="uk-UA"/>
        </w:rPr>
        <w:t xml:space="preserve">, що можуть призвести до загоряння відходів із подальшим виділенням забруднюючих речовин і розповсюдженням їх на великі відстані. Оцінку аварійного забруднення доцільно виконати при детальному розгляді ймовірних аварійних сценаріїв на </w:t>
      </w:r>
      <w:proofErr w:type="spellStart"/>
      <w:r w:rsidRPr="00436007">
        <w:rPr>
          <w:rFonts w:ascii="Calibri" w:hAnsi="Calibri" w:cs="Calibri"/>
          <w:color w:val="000000" w:themeColor="text1"/>
          <w:sz w:val="22"/>
          <w:szCs w:val="22"/>
          <w:lang w:val="uk-UA"/>
        </w:rPr>
        <w:t>хвостосховищі</w:t>
      </w:r>
      <w:proofErr w:type="spellEnd"/>
      <w:r w:rsidRPr="00436007">
        <w:rPr>
          <w:rFonts w:ascii="Calibri" w:hAnsi="Calibri" w:cs="Calibri"/>
          <w:color w:val="000000" w:themeColor="text1"/>
          <w:sz w:val="22"/>
          <w:szCs w:val="22"/>
          <w:lang w:val="uk-UA"/>
        </w:rPr>
        <w:t xml:space="preserve"> або </w:t>
      </w:r>
      <w:proofErr w:type="spellStart"/>
      <w:r w:rsidRPr="00436007">
        <w:rPr>
          <w:rFonts w:ascii="Calibri" w:hAnsi="Calibri" w:cs="Calibri"/>
          <w:color w:val="000000" w:themeColor="text1"/>
          <w:sz w:val="22"/>
          <w:szCs w:val="22"/>
          <w:lang w:val="uk-UA"/>
        </w:rPr>
        <w:t>шламонакопичувачі</w:t>
      </w:r>
      <w:proofErr w:type="spellEnd"/>
      <w:r w:rsidRPr="00436007">
        <w:rPr>
          <w:rFonts w:ascii="Calibri" w:hAnsi="Calibri" w:cs="Calibri"/>
          <w:color w:val="000000" w:themeColor="text1"/>
          <w:sz w:val="22"/>
          <w:szCs w:val="22"/>
          <w:lang w:val="uk-UA"/>
        </w:rPr>
        <w:t xml:space="preserve"> (див. рекомендації главі 8. «Опис очікуваного значного негативного впливу діяльності на довкілля, зумовленого вразливістю проєкту до ризиків виникнення надзвичайних ситуацій»)</w:t>
      </w:r>
      <w:r w:rsidR="005A6837" w:rsidRPr="00436007">
        <w:rPr>
          <w:rFonts w:ascii="Calibri" w:hAnsi="Calibri" w:cs="Calibri"/>
          <w:color w:val="000000" w:themeColor="text1"/>
          <w:sz w:val="22"/>
          <w:szCs w:val="22"/>
          <w:lang w:val="uk-UA"/>
        </w:rPr>
        <w:t>;</w:t>
      </w:r>
    </w:p>
    <w:p w14:paraId="5B13B26F" w14:textId="226B17E3" w:rsidR="00BA3297" w:rsidRPr="00436007" w:rsidRDefault="00DB5C9B" w:rsidP="006032D6">
      <w:pPr>
        <w:pStyle w:val="1c"/>
        <w:rPr>
          <w:rFonts w:ascii="Calibri" w:hAnsi="Calibri" w:cs="Calibri"/>
          <w:sz w:val="22"/>
          <w:szCs w:val="22"/>
        </w:rPr>
      </w:pPr>
      <w:r w:rsidRPr="00436007">
        <w:rPr>
          <w:rFonts w:ascii="Calibri" w:hAnsi="Calibri" w:cs="Calibri"/>
          <w:sz w:val="22"/>
          <w:szCs w:val="22"/>
        </w:rPr>
        <w:t>посилання на джерела інформації</w:t>
      </w:r>
      <w:r w:rsidR="00BA3297" w:rsidRPr="00436007">
        <w:rPr>
          <w:rFonts w:ascii="Calibri" w:hAnsi="Calibri" w:cs="Calibri"/>
          <w:sz w:val="22"/>
          <w:szCs w:val="22"/>
        </w:rPr>
        <w:t xml:space="preserve">: </w:t>
      </w:r>
      <w:r w:rsidR="007C293B" w:rsidRPr="00436007">
        <w:rPr>
          <w:rFonts w:ascii="Calibri" w:hAnsi="Calibri" w:cs="Calibri"/>
          <w:sz w:val="22"/>
          <w:szCs w:val="22"/>
        </w:rPr>
        <w:t xml:space="preserve">для діючого об’єкта – матеріали останньої інвентаризації джерел викидів; в інших випадках – проєктні і </w:t>
      </w:r>
      <w:proofErr w:type="spellStart"/>
      <w:r w:rsidR="007C293B" w:rsidRPr="00436007">
        <w:rPr>
          <w:rFonts w:ascii="Calibri" w:hAnsi="Calibri" w:cs="Calibri"/>
          <w:sz w:val="22"/>
          <w:szCs w:val="22"/>
        </w:rPr>
        <w:t>передпроєктні</w:t>
      </w:r>
      <w:proofErr w:type="spellEnd"/>
      <w:r w:rsidR="007C293B" w:rsidRPr="00436007">
        <w:rPr>
          <w:rFonts w:ascii="Calibri" w:hAnsi="Calibri" w:cs="Calibri"/>
          <w:sz w:val="22"/>
          <w:szCs w:val="22"/>
        </w:rPr>
        <w:t xml:space="preserve"> матеріали, технічна документація на устаткування, матеріали інвентаризації джерел викидів об’єктів-аналогів</w:t>
      </w:r>
      <w:r w:rsidRPr="00436007">
        <w:rPr>
          <w:rFonts w:ascii="Calibri" w:hAnsi="Calibri" w:cs="Calibri"/>
          <w:sz w:val="22"/>
          <w:szCs w:val="22"/>
        </w:rPr>
        <w:t xml:space="preserve">, </w:t>
      </w:r>
      <w:r w:rsidR="00BA3297" w:rsidRPr="00436007">
        <w:rPr>
          <w:rFonts w:ascii="Calibri" w:hAnsi="Calibri" w:cs="Calibri"/>
          <w:sz w:val="22"/>
          <w:szCs w:val="22"/>
        </w:rPr>
        <w:t>за відсутності даних, рекомендується зазначати причини;</w:t>
      </w:r>
    </w:p>
    <w:p w14:paraId="42E4D3A1" w14:textId="242F553A" w:rsidR="007C293B" w:rsidRPr="00436007" w:rsidRDefault="00DB5C9B" w:rsidP="006032D6">
      <w:pPr>
        <w:pStyle w:val="1c"/>
        <w:rPr>
          <w:rFonts w:ascii="Calibri" w:hAnsi="Calibri" w:cs="Calibri"/>
          <w:sz w:val="22"/>
          <w:szCs w:val="22"/>
        </w:rPr>
      </w:pPr>
      <w:r w:rsidRPr="00436007">
        <w:rPr>
          <w:rFonts w:ascii="Calibri" w:hAnsi="Calibri" w:cs="Calibri"/>
          <w:sz w:val="22"/>
          <w:szCs w:val="22"/>
        </w:rPr>
        <w:t>методики та нормативи, згідно яким здійснено оцінку</w:t>
      </w:r>
      <w:r w:rsidR="00897128" w:rsidRPr="00436007">
        <w:rPr>
          <w:rFonts w:ascii="Calibri" w:hAnsi="Calibri" w:cs="Calibri"/>
          <w:sz w:val="22"/>
          <w:szCs w:val="22"/>
        </w:rPr>
        <w:t>.</w:t>
      </w:r>
    </w:p>
    <w:p w14:paraId="48CBE42C" w14:textId="77777777" w:rsidR="008B2A7C" w:rsidRPr="00436007" w:rsidRDefault="008B2A7C" w:rsidP="00897128">
      <w:pPr>
        <w:pStyle w:val="1c"/>
        <w:rPr>
          <w:rFonts w:ascii="Calibri" w:hAnsi="Calibri" w:cs="Calibri"/>
          <w:sz w:val="22"/>
          <w:szCs w:val="22"/>
        </w:rPr>
      </w:pPr>
    </w:p>
    <w:p w14:paraId="555FCDEF" w14:textId="5EC71E59" w:rsidR="00EC5BEC" w:rsidRPr="00436007" w:rsidRDefault="00EC5BEC" w:rsidP="00FE0AE7">
      <w:pPr>
        <w:ind w:right="-1"/>
        <w:jc w:val="center"/>
        <w:rPr>
          <w:rFonts w:ascii="Calibri" w:hAnsi="Calibri" w:cs="Calibri"/>
          <w:sz w:val="22"/>
          <w:szCs w:val="22"/>
          <w:lang w:val="uk-UA"/>
        </w:rPr>
      </w:pPr>
      <w:r w:rsidRPr="00436007">
        <w:rPr>
          <w:rFonts w:ascii="Calibri" w:hAnsi="Calibri" w:cs="Calibri"/>
          <w:sz w:val="22"/>
          <w:szCs w:val="22"/>
          <w:lang w:val="uk-UA"/>
        </w:rPr>
        <w:t xml:space="preserve">Таблиця </w:t>
      </w:r>
      <w:r w:rsidR="004E51E7" w:rsidRPr="00436007">
        <w:rPr>
          <w:rFonts w:ascii="Calibri" w:hAnsi="Calibri" w:cs="Calibri"/>
          <w:sz w:val="22"/>
          <w:szCs w:val="22"/>
          <w:lang w:val="uk-UA"/>
        </w:rPr>
        <w:t>1</w:t>
      </w:r>
      <w:r w:rsidR="00844DFF" w:rsidRPr="00436007">
        <w:rPr>
          <w:rFonts w:ascii="Calibri" w:hAnsi="Calibri" w:cs="Calibri"/>
          <w:sz w:val="22"/>
          <w:szCs w:val="22"/>
          <w:lang w:val="uk-UA"/>
        </w:rPr>
        <w:t>1</w:t>
      </w:r>
      <w:r w:rsidRPr="00436007">
        <w:rPr>
          <w:rFonts w:ascii="Calibri" w:hAnsi="Calibri" w:cs="Calibri"/>
          <w:sz w:val="22"/>
          <w:szCs w:val="22"/>
          <w:lang w:val="uk-UA"/>
        </w:rPr>
        <w:t>. Параметри джерел викидів</w:t>
      </w:r>
      <w:r w:rsidR="00BA3297" w:rsidRPr="00436007">
        <w:rPr>
          <w:rFonts w:ascii="Calibri" w:hAnsi="Calibri" w:cs="Calibri"/>
          <w:sz w:val="22"/>
          <w:szCs w:val="22"/>
          <w:lang w:val="uk-UA"/>
        </w:rPr>
        <w:t xml:space="preserve"> в районі </w:t>
      </w:r>
      <w:proofErr w:type="spellStart"/>
      <w:r w:rsidR="00BA3297" w:rsidRPr="00436007">
        <w:rPr>
          <w:rFonts w:ascii="Calibri" w:hAnsi="Calibri" w:cs="Calibri"/>
          <w:sz w:val="22"/>
          <w:szCs w:val="22"/>
          <w:lang w:val="uk-UA"/>
        </w:rPr>
        <w:t>хвостосховища</w:t>
      </w:r>
      <w:proofErr w:type="spellEnd"/>
      <w:r w:rsidR="00BA3297" w:rsidRPr="00436007">
        <w:rPr>
          <w:rFonts w:ascii="Calibri" w:hAnsi="Calibri" w:cs="Calibri"/>
          <w:sz w:val="22"/>
          <w:szCs w:val="22"/>
          <w:lang w:val="uk-UA"/>
        </w:rPr>
        <w:t xml:space="preserve"> </w:t>
      </w:r>
      <w:r w:rsidR="00BA3297" w:rsidRPr="00436007">
        <w:rPr>
          <w:rFonts w:ascii="Calibri" w:hAnsi="Calibri" w:cs="Calibri"/>
          <w:color w:val="000000" w:themeColor="text1"/>
          <w:sz w:val="22"/>
          <w:szCs w:val="22"/>
          <w:shd w:val="clear" w:color="auto" w:fill="FFFFFF"/>
        </w:rPr>
        <w:t>(</w:t>
      </w:r>
      <w:proofErr w:type="spellStart"/>
      <w:r w:rsidR="00BA3297" w:rsidRPr="00436007">
        <w:rPr>
          <w:rFonts w:ascii="Calibri" w:hAnsi="Calibri" w:cs="Calibri"/>
          <w:color w:val="000000" w:themeColor="text1"/>
          <w:sz w:val="22"/>
          <w:szCs w:val="22"/>
          <w:shd w:val="clear" w:color="auto" w:fill="FFFFFF"/>
        </w:rPr>
        <w:t>шламонакопичувача</w:t>
      </w:r>
      <w:proofErr w:type="spellEnd"/>
      <w:r w:rsidR="00BA3297" w:rsidRPr="00436007">
        <w:rPr>
          <w:rFonts w:ascii="Calibri" w:hAnsi="Calibri" w:cs="Calibri"/>
          <w:color w:val="000000" w:themeColor="text1"/>
          <w:sz w:val="22"/>
          <w:szCs w:val="22"/>
          <w:shd w:val="clear" w:color="auto" w:fill="FFFFFF"/>
          <w:lang w:val="uk-UA"/>
        </w:rPr>
        <w:t>)</w:t>
      </w:r>
    </w:p>
    <w:p w14:paraId="61F48B07" w14:textId="45F08F24" w:rsidR="00D0407F" w:rsidRPr="00436007" w:rsidRDefault="00D0407F" w:rsidP="00FE0AE7">
      <w:pPr>
        <w:ind w:right="-1"/>
        <w:jc w:val="center"/>
        <w:rPr>
          <w:rFonts w:ascii="Calibri" w:hAnsi="Calibri" w:cs="Calibri"/>
          <w:sz w:val="22"/>
          <w:szCs w:val="22"/>
          <w:lang w:val="uk-UA"/>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1"/>
        <w:gridCol w:w="1701"/>
        <w:gridCol w:w="1842"/>
        <w:gridCol w:w="1985"/>
        <w:gridCol w:w="1276"/>
        <w:gridCol w:w="1417"/>
        <w:gridCol w:w="1276"/>
      </w:tblGrid>
      <w:tr w:rsidR="006735D6" w:rsidRPr="00436007" w14:paraId="41F89C35" w14:textId="79FF9F2F" w:rsidTr="009B082D">
        <w:trPr>
          <w:jc w:val="center"/>
        </w:trPr>
        <w:tc>
          <w:tcPr>
            <w:tcW w:w="421" w:type="dxa"/>
          </w:tcPr>
          <w:p w14:paraId="79626542" w14:textId="38B0287A" w:rsidR="00E954BB" w:rsidRPr="00436007" w:rsidRDefault="00E954BB" w:rsidP="009E0BB9">
            <w:pPr>
              <w:jc w:val="center"/>
              <w:rPr>
                <w:rFonts w:ascii="Calibri" w:hAnsi="Calibri" w:cs="Calibri"/>
                <w:sz w:val="22"/>
                <w:szCs w:val="22"/>
                <w:lang w:val="uk-UA"/>
              </w:rPr>
            </w:pPr>
            <w:r w:rsidRPr="00436007">
              <w:rPr>
                <w:rFonts w:ascii="Calibri" w:hAnsi="Calibri" w:cs="Calibri"/>
                <w:sz w:val="22"/>
                <w:szCs w:val="22"/>
                <w:lang w:val="uk-UA"/>
              </w:rPr>
              <w:t>№ з/п</w:t>
            </w:r>
          </w:p>
        </w:tc>
        <w:tc>
          <w:tcPr>
            <w:tcW w:w="1701" w:type="dxa"/>
          </w:tcPr>
          <w:p w14:paraId="4ED38571" w14:textId="590DA656" w:rsidR="00E954BB" w:rsidRPr="00436007" w:rsidRDefault="00E954BB" w:rsidP="00B130CF">
            <w:pPr>
              <w:jc w:val="center"/>
              <w:rPr>
                <w:rFonts w:ascii="Calibri" w:hAnsi="Calibri" w:cs="Calibri"/>
                <w:sz w:val="22"/>
                <w:szCs w:val="22"/>
                <w:lang w:val="uk-UA"/>
              </w:rPr>
            </w:pPr>
            <w:r w:rsidRPr="00436007">
              <w:rPr>
                <w:rFonts w:ascii="Calibri" w:hAnsi="Calibri" w:cs="Calibri"/>
                <w:sz w:val="22"/>
                <w:szCs w:val="22"/>
                <w:lang w:val="uk-UA"/>
              </w:rPr>
              <w:t>Найменування джерела викидів</w:t>
            </w:r>
          </w:p>
        </w:tc>
        <w:tc>
          <w:tcPr>
            <w:tcW w:w="1842" w:type="dxa"/>
          </w:tcPr>
          <w:p w14:paraId="23B3329E" w14:textId="7BB31F29" w:rsidR="00E954BB" w:rsidRPr="00436007" w:rsidRDefault="00E954BB" w:rsidP="00B130CF">
            <w:pPr>
              <w:jc w:val="center"/>
              <w:rPr>
                <w:rFonts w:ascii="Calibri" w:hAnsi="Calibri" w:cs="Calibri"/>
                <w:sz w:val="22"/>
                <w:szCs w:val="22"/>
                <w:lang w:val="uk-UA"/>
              </w:rPr>
            </w:pPr>
            <w:r w:rsidRPr="00436007">
              <w:rPr>
                <w:rFonts w:ascii="Calibri" w:hAnsi="Calibri" w:cs="Calibri"/>
                <w:sz w:val="22"/>
                <w:szCs w:val="22"/>
                <w:lang w:val="uk-UA"/>
              </w:rPr>
              <w:t>Коротка характеристика</w:t>
            </w:r>
          </w:p>
        </w:tc>
        <w:tc>
          <w:tcPr>
            <w:tcW w:w="1985" w:type="dxa"/>
          </w:tcPr>
          <w:p w14:paraId="2CA9A6D3" w14:textId="59041883" w:rsidR="00E954BB" w:rsidRPr="00436007" w:rsidRDefault="005D3EFC" w:rsidP="00B130CF">
            <w:pPr>
              <w:jc w:val="center"/>
              <w:rPr>
                <w:rFonts w:ascii="Calibri" w:hAnsi="Calibri" w:cs="Calibri"/>
                <w:sz w:val="22"/>
                <w:szCs w:val="22"/>
                <w:lang w:val="uk-UA"/>
              </w:rPr>
            </w:pPr>
            <w:r w:rsidRPr="00436007">
              <w:rPr>
                <w:rFonts w:ascii="Calibri" w:hAnsi="Calibri" w:cs="Calibri"/>
                <w:sz w:val="22"/>
                <w:szCs w:val="22"/>
                <w:lang w:val="uk-UA"/>
              </w:rPr>
              <w:t>Склад</w:t>
            </w:r>
            <w:r w:rsidR="00E954BB" w:rsidRPr="00436007">
              <w:rPr>
                <w:rFonts w:ascii="Calibri" w:hAnsi="Calibri" w:cs="Calibri"/>
                <w:sz w:val="22"/>
                <w:szCs w:val="22"/>
                <w:lang w:val="uk-UA"/>
              </w:rPr>
              <w:t xml:space="preserve"> забруднюючих речовин</w:t>
            </w:r>
            <w:r w:rsidRPr="00436007">
              <w:rPr>
                <w:rFonts w:ascii="Calibri" w:hAnsi="Calibri" w:cs="Calibri"/>
                <w:sz w:val="22"/>
                <w:szCs w:val="22"/>
                <w:lang w:val="uk-UA"/>
              </w:rPr>
              <w:t xml:space="preserve"> у викидах</w:t>
            </w:r>
          </w:p>
        </w:tc>
        <w:tc>
          <w:tcPr>
            <w:tcW w:w="1276" w:type="dxa"/>
          </w:tcPr>
          <w:p w14:paraId="0371B4D0" w14:textId="1E34056E" w:rsidR="00E954BB" w:rsidRPr="00436007" w:rsidRDefault="005D3EFC" w:rsidP="00B130CF">
            <w:pPr>
              <w:jc w:val="center"/>
              <w:rPr>
                <w:rFonts w:ascii="Calibri" w:hAnsi="Calibri" w:cs="Calibri"/>
                <w:sz w:val="22"/>
                <w:szCs w:val="22"/>
                <w:lang w:val="uk-UA"/>
              </w:rPr>
            </w:pPr>
            <w:r w:rsidRPr="00436007">
              <w:rPr>
                <w:rFonts w:ascii="Calibri" w:hAnsi="Calibri" w:cs="Calibri"/>
                <w:sz w:val="22"/>
                <w:szCs w:val="22"/>
                <w:lang w:val="uk-UA"/>
              </w:rPr>
              <w:t xml:space="preserve">Потужність </w:t>
            </w:r>
            <w:r w:rsidR="00E954BB" w:rsidRPr="00436007">
              <w:rPr>
                <w:rFonts w:ascii="Calibri" w:hAnsi="Calibri" w:cs="Calibri"/>
                <w:sz w:val="22"/>
                <w:szCs w:val="22"/>
                <w:lang w:val="uk-UA"/>
              </w:rPr>
              <w:t>викидів, г/с</w:t>
            </w:r>
          </w:p>
        </w:tc>
        <w:tc>
          <w:tcPr>
            <w:tcW w:w="1417" w:type="dxa"/>
          </w:tcPr>
          <w:p w14:paraId="3C323FF7" w14:textId="4CC11E55" w:rsidR="00E954BB" w:rsidRPr="00436007" w:rsidRDefault="00E954BB" w:rsidP="00B130CF">
            <w:pPr>
              <w:jc w:val="center"/>
              <w:rPr>
                <w:rFonts w:ascii="Calibri" w:hAnsi="Calibri" w:cs="Calibri"/>
                <w:sz w:val="22"/>
                <w:szCs w:val="22"/>
                <w:lang w:val="uk-UA"/>
              </w:rPr>
            </w:pPr>
            <w:r w:rsidRPr="00436007">
              <w:rPr>
                <w:rFonts w:ascii="Calibri" w:hAnsi="Calibri" w:cs="Calibri"/>
                <w:sz w:val="22"/>
                <w:szCs w:val="22"/>
                <w:lang w:val="uk-UA"/>
              </w:rPr>
              <w:t>Річний обсяг викидів, т/рік</w:t>
            </w:r>
          </w:p>
        </w:tc>
        <w:tc>
          <w:tcPr>
            <w:tcW w:w="1276" w:type="dxa"/>
          </w:tcPr>
          <w:p w14:paraId="6ECCCD9B" w14:textId="27B586C3" w:rsidR="00E954BB" w:rsidRPr="00436007" w:rsidRDefault="00E954BB" w:rsidP="00B130CF">
            <w:pPr>
              <w:jc w:val="center"/>
              <w:rPr>
                <w:rFonts w:ascii="Calibri" w:hAnsi="Calibri" w:cs="Calibri"/>
                <w:sz w:val="22"/>
                <w:szCs w:val="22"/>
                <w:lang w:val="uk-UA"/>
              </w:rPr>
            </w:pPr>
            <w:r w:rsidRPr="00436007">
              <w:rPr>
                <w:rFonts w:ascii="Calibri" w:hAnsi="Calibri" w:cs="Calibri"/>
                <w:sz w:val="22"/>
                <w:szCs w:val="22"/>
                <w:lang w:val="uk-UA"/>
              </w:rPr>
              <w:t>Заходи зі скорочення викидів</w:t>
            </w:r>
          </w:p>
        </w:tc>
      </w:tr>
      <w:tr w:rsidR="006735D6" w:rsidRPr="00436007" w14:paraId="6EACF663" w14:textId="71D34260" w:rsidTr="009B082D">
        <w:trPr>
          <w:jc w:val="center"/>
        </w:trPr>
        <w:tc>
          <w:tcPr>
            <w:tcW w:w="421" w:type="dxa"/>
          </w:tcPr>
          <w:p w14:paraId="798D827B" w14:textId="5E8ABEB1" w:rsidR="00E954BB" w:rsidRPr="00436007" w:rsidRDefault="00E954BB" w:rsidP="009E0BB9">
            <w:pPr>
              <w:jc w:val="center"/>
              <w:rPr>
                <w:rFonts w:ascii="Calibri" w:hAnsi="Calibri" w:cs="Calibri"/>
                <w:sz w:val="22"/>
                <w:szCs w:val="22"/>
                <w:lang w:val="uk-UA"/>
              </w:rPr>
            </w:pPr>
            <w:r w:rsidRPr="00436007">
              <w:rPr>
                <w:rFonts w:ascii="Calibri" w:hAnsi="Calibri" w:cs="Calibri"/>
                <w:sz w:val="22"/>
                <w:szCs w:val="22"/>
                <w:lang w:val="uk-UA"/>
              </w:rPr>
              <w:t>1</w:t>
            </w:r>
          </w:p>
        </w:tc>
        <w:tc>
          <w:tcPr>
            <w:tcW w:w="1701" w:type="dxa"/>
          </w:tcPr>
          <w:p w14:paraId="44D391BC" w14:textId="0BC26671" w:rsidR="00E954BB" w:rsidRPr="00436007" w:rsidRDefault="00E954BB" w:rsidP="009E0BB9">
            <w:pPr>
              <w:jc w:val="center"/>
              <w:rPr>
                <w:rFonts w:ascii="Calibri" w:hAnsi="Calibri" w:cs="Calibri"/>
                <w:sz w:val="22"/>
                <w:szCs w:val="22"/>
                <w:lang w:val="uk-UA"/>
              </w:rPr>
            </w:pPr>
            <w:r w:rsidRPr="00436007">
              <w:rPr>
                <w:rFonts w:ascii="Calibri" w:hAnsi="Calibri" w:cs="Calibri"/>
                <w:sz w:val="22"/>
                <w:szCs w:val="22"/>
                <w:lang w:val="uk-UA"/>
              </w:rPr>
              <w:t>2</w:t>
            </w:r>
          </w:p>
        </w:tc>
        <w:tc>
          <w:tcPr>
            <w:tcW w:w="1842" w:type="dxa"/>
          </w:tcPr>
          <w:p w14:paraId="038AA641" w14:textId="3BE0C43C" w:rsidR="00E954BB" w:rsidRPr="00436007" w:rsidRDefault="00E954BB" w:rsidP="009E0BB9">
            <w:pPr>
              <w:jc w:val="center"/>
              <w:rPr>
                <w:rFonts w:ascii="Calibri" w:hAnsi="Calibri" w:cs="Calibri"/>
                <w:sz w:val="22"/>
                <w:szCs w:val="22"/>
                <w:lang w:val="uk-UA"/>
              </w:rPr>
            </w:pPr>
            <w:r w:rsidRPr="00436007">
              <w:rPr>
                <w:rFonts w:ascii="Calibri" w:hAnsi="Calibri" w:cs="Calibri"/>
                <w:sz w:val="22"/>
                <w:szCs w:val="22"/>
                <w:lang w:val="uk-UA"/>
              </w:rPr>
              <w:t>3</w:t>
            </w:r>
          </w:p>
        </w:tc>
        <w:tc>
          <w:tcPr>
            <w:tcW w:w="1985" w:type="dxa"/>
          </w:tcPr>
          <w:p w14:paraId="7918ADA1" w14:textId="38D4FAB4" w:rsidR="00E954BB" w:rsidRPr="00436007" w:rsidRDefault="00E954BB" w:rsidP="009E0BB9">
            <w:pPr>
              <w:jc w:val="center"/>
              <w:rPr>
                <w:rFonts w:ascii="Calibri" w:hAnsi="Calibri" w:cs="Calibri"/>
                <w:sz w:val="22"/>
                <w:szCs w:val="22"/>
                <w:lang w:val="uk-UA"/>
              </w:rPr>
            </w:pPr>
            <w:r w:rsidRPr="00436007">
              <w:rPr>
                <w:rFonts w:ascii="Calibri" w:hAnsi="Calibri" w:cs="Calibri"/>
                <w:sz w:val="22"/>
                <w:szCs w:val="22"/>
                <w:lang w:val="uk-UA"/>
              </w:rPr>
              <w:t>4</w:t>
            </w:r>
          </w:p>
        </w:tc>
        <w:tc>
          <w:tcPr>
            <w:tcW w:w="1276" w:type="dxa"/>
          </w:tcPr>
          <w:p w14:paraId="42C9E529" w14:textId="5DA29B1D" w:rsidR="00E954BB" w:rsidRPr="00436007" w:rsidRDefault="00E954BB" w:rsidP="009E0BB9">
            <w:pPr>
              <w:jc w:val="center"/>
              <w:rPr>
                <w:rFonts w:ascii="Calibri" w:hAnsi="Calibri" w:cs="Calibri"/>
                <w:sz w:val="22"/>
                <w:szCs w:val="22"/>
                <w:lang w:val="uk-UA"/>
              </w:rPr>
            </w:pPr>
            <w:r w:rsidRPr="00436007">
              <w:rPr>
                <w:rFonts w:ascii="Calibri" w:hAnsi="Calibri" w:cs="Calibri"/>
                <w:sz w:val="22"/>
                <w:szCs w:val="22"/>
                <w:lang w:val="uk-UA"/>
              </w:rPr>
              <w:t>5</w:t>
            </w:r>
          </w:p>
        </w:tc>
        <w:tc>
          <w:tcPr>
            <w:tcW w:w="1417" w:type="dxa"/>
          </w:tcPr>
          <w:p w14:paraId="5669307B" w14:textId="42258B91" w:rsidR="00E954BB" w:rsidRPr="00436007" w:rsidRDefault="00E954BB" w:rsidP="009E0BB9">
            <w:pPr>
              <w:jc w:val="center"/>
              <w:rPr>
                <w:rFonts w:ascii="Calibri" w:hAnsi="Calibri" w:cs="Calibri"/>
                <w:sz w:val="22"/>
                <w:szCs w:val="22"/>
                <w:lang w:val="uk-UA"/>
              </w:rPr>
            </w:pPr>
            <w:r w:rsidRPr="00436007">
              <w:rPr>
                <w:rFonts w:ascii="Calibri" w:hAnsi="Calibri" w:cs="Calibri"/>
                <w:sz w:val="22"/>
                <w:szCs w:val="22"/>
                <w:lang w:val="uk-UA"/>
              </w:rPr>
              <w:t>6</w:t>
            </w:r>
          </w:p>
        </w:tc>
        <w:tc>
          <w:tcPr>
            <w:tcW w:w="1276" w:type="dxa"/>
          </w:tcPr>
          <w:p w14:paraId="1C75CFAE" w14:textId="3567FFF6" w:rsidR="00E954BB" w:rsidRPr="00436007" w:rsidRDefault="00E954BB" w:rsidP="009E0BB9">
            <w:pPr>
              <w:jc w:val="center"/>
              <w:rPr>
                <w:rFonts w:ascii="Calibri" w:hAnsi="Calibri" w:cs="Calibri"/>
                <w:sz w:val="22"/>
                <w:szCs w:val="22"/>
                <w:lang w:val="uk-UA"/>
              </w:rPr>
            </w:pPr>
            <w:r w:rsidRPr="00436007">
              <w:rPr>
                <w:rFonts w:ascii="Calibri" w:hAnsi="Calibri" w:cs="Calibri"/>
                <w:sz w:val="22"/>
                <w:szCs w:val="22"/>
                <w:lang w:val="uk-UA"/>
              </w:rPr>
              <w:t>7</w:t>
            </w:r>
          </w:p>
        </w:tc>
      </w:tr>
      <w:tr w:rsidR="006735D6" w:rsidRPr="00436007" w14:paraId="4C5C20E8" w14:textId="6AAAC627" w:rsidTr="009B082D">
        <w:trPr>
          <w:jc w:val="center"/>
        </w:trPr>
        <w:tc>
          <w:tcPr>
            <w:tcW w:w="9918" w:type="dxa"/>
            <w:gridSpan w:val="7"/>
          </w:tcPr>
          <w:p w14:paraId="6FDB5516" w14:textId="1972F842" w:rsidR="00217721" w:rsidRPr="00436007" w:rsidRDefault="00217721" w:rsidP="009E0BB9">
            <w:pPr>
              <w:jc w:val="center"/>
              <w:rPr>
                <w:rFonts w:ascii="Calibri" w:hAnsi="Calibri" w:cs="Calibri"/>
                <w:sz w:val="22"/>
                <w:szCs w:val="22"/>
                <w:lang w:val="uk-UA"/>
              </w:rPr>
            </w:pPr>
            <w:r w:rsidRPr="00436007">
              <w:rPr>
                <w:rFonts w:ascii="Calibri" w:hAnsi="Calibri" w:cs="Calibri"/>
                <w:sz w:val="22"/>
                <w:szCs w:val="22"/>
                <w:lang w:val="uk-UA"/>
              </w:rPr>
              <w:t>Поточний стан (для діючого об’єкта)</w:t>
            </w:r>
          </w:p>
        </w:tc>
      </w:tr>
      <w:tr w:rsidR="00217721" w:rsidRPr="00436007" w14:paraId="7D5F7BC6" w14:textId="68B4F91E" w:rsidTr="009B082D">
        <w:trPr>
          <w:jc w:val="center"/>
        </w:trPr>
        <w:tc>
          <w:tcPr>
            <w:tcW w:w="421" w:type="dxa"/>
          </w:tcPr>
          <w:p w14:paraId="00238BE4" w14:textId="3480BFA1" w:rsidR="00217721" w:rsidRPr="00436007" w:rsidRDefault="00217721" w:rsidP="009E0BB9">
            <w:pPr>
              <w:jc w:val="center"/>
              <w:rPr>
                <w:rFonts w:ascii="Calibri" w:hAnsi="Calibri" w:cs="Calibri"/>
                <w:color w:val="0070C0"/>
                <w:sz w:val="22"/>
                <w:szCs w:val="22"/>
                <w:lang w:val="uk-UA"/>
              </w:rPr>
            </w:pPr>
          </w:p>
        </w:tc>
        <w:tc>
          <w:tcPr>
            <w:tcW w:w="1701" w:type="dxa"/>
          </w:tcPr>
          <w:p w14:paraId="6EBA616C" w14:textId="4A4447D3" w:rsidR="00217721" w:rsidRPr="00436007" w:rsidRDefault="00217721" w:rsidP="009E0BB9">
            <w:pPr>
              <w:jc w:val="center"/>
              <w:rPr>
                <w:rFonts w:ascii="Calibri" w:hAnsi="Calibri" w:cs="Calibri"/>
                <w:color w:val="0070C0"/>
                <w:sz w:val="22"/>
                <w:szCs w:val="22"/>
                <w:lang w:val="uk-UA"/>
              </w:rPr>
            </w:pPr>
          </w:p>
        </w:tc>
        <w:tc>
          <w:tcPr>
            <w:tcW w:w="1842" w:type="dxa"/>
          </w:tcPr>
          <w:p w14:paraId="7F3863E5" w14:textId="3884364E" w:rsidR="00217721" w:rsidRPr="00436007" w:rsidRDefault="00217721" w:rsidP="009E0BB9">
            <w:pPr>
              <w:jc w:val="center"/>
              <w:rPr>
                <w:rFonts w:ascii="Calibri" w:hAnsi="Calibri" w:cs="Calibri"/>
                <w:color w:val="0070C0"/>
                <w:sz w:val="22"/>
                <w:szCs w:val="22"/>
                <w:lang w:val="uk-UA"/>
              </w:rPr>
            </w:pPr>
          </w:p>
        </w:tc>
        <w:tc>
          <w:tcPr>
            <w:tcW w:w="1985" w:type="dxa"/>
          </w:tcPr>
          <w:p w14:paraId="315D3391" w14:textId="43242135" w:rsidR="00217721" w:rsidRPr="00436007" w:rsidRDefault="00217721" w:rsidP="009E0BB9">
            <w:pPr>
              <w:jc w:val="center"/>
              <w:rPr>
                <w:rFonts w:ascii="Calibri" w:hAnsi="Calibri" w:cs="Calibri"/>
                <w:color w:val="0070C0"/>
                <w:sz w:val="22"/>
                <w:szCs w:val="22"/>
                <w:lang w:val="uk-UA"/>
              </w:rPr>
            </w:pPr>
          </w:p>
        </w:tc>
        <w:tc>
          <w:tcPr>
            <w:tcW w:w="1276" w:type="dxa"/>
          </w:tcPr>
          <w:p w14:paraId="5F900064" w14:textId="5C1AC40C" w:rsidR="00217721" w:rsidRPr="00436007" w:rsidRDefault="00217721" w:rsidP="009E0BB9">
            <w:pPr>
              <w:jc w:val="center"/>
              <w:rPr>
                <w:rFonts w:ascii="Calibri" w:hAnsi="Calibri" w:cs="Calibri"/>
                <w:color w:val="0070C0"/>
                <w:sz w:val="22"/>
                <w:szCs w:val="22"/>
                <w:lang w:val="uk-UA"/>
              </w:rPr>
            </w:pPr>
          </w:p>
        </w:tc>
        <w:tc>
          <w:tcPr>
            <w:tcW w:w="1417" w:type="dxa"/>
          </w:tcPr>
          <w:p w14:paraId="326BD771" w14:textId="09DFD961" w:rsidR="00217721" w:rsidRPr="00436007" w:rsidRDefault="00217721" w:rsidP="009E0BB9">
            <w:pPr>
              <w:jc w:val="center"/>
              <w:rPr>
                <w:rFonts w:ascii="Calibri" w:hAnsi="Calibri" w:cs="Calibri"/>
                <w:color w:val="0070C0"/>
                <w:sz w:val="22"/>
                <w:szCs w:val="22"/>
                <w:lang w:val="uk-UA"/>
              </w:rPr>
            </w:pPr>
          </w:p>
        </w:tc>
        <w:tc>
          <w:tcPr>
            <w:tcW w:w="1276" w:type="dxa"/>
          </w:tcPr>
          <w:p w14:paraId="6E34DF18" w14:textId="6BA3099F" w:rsidR="00217721" w:rsidRPr="00436007" w:rsidRDefault="00217721" w:rsidP="009E0BB9">
            <w:pPr>
              <w:jc w:val="center"/>
              <w:rPr>
                <w:rFonts w:ascii="Calibri" w:hAnsi="Calibri" w:cs="Calibri"/>
                <w:color w:val="0070C0"/>
                <w:sz w:val="22"/>
                <w:szCs w:val="22"/>
                <w:lang w:val="uk-UA"/>
              </w:rPr>
            </w:pPr>
          </w:p>
        </w:tc>
      </w:tr>
      <w:tr w:rsidR="00217721" w:rsidRPr="00436007" w14:paraId="4EDC499A" w14:textId="67A85E08" w:rsidTr="009B082D">
        <w:trPr>
          <w:jc w:val="center"/>
        </w:trPr>
        <w:tc>
          <w:tcPr>
            <w:tcW w:w="9918" w:type="dxa"/>
            <w:gridSpan w:val="7"/>
          </w:tcPr>
          <w:p w14:paraId="0E32D32E" w14:textId="1FDC7605" w:rsidR="00217721" w:rsidRPr="00436007" w:rsidRDefault="00217721" w:rsidP="009E0BB9">
            <w:pPr>
              <w:jc w:val="center"/>
              <w:rPr>
                <w:rFonts w:ascii="Calibri" w:hAnsi="Calibri" w:cs="Calibri"/>
                <w:color w:val="0070C0"/>
                <w:sz w:val="22"/>
                <w:szCs w:val="22"/>
                <w:lang w:val="uk-UA"/>
              </w:rPr>
            </w:pPr>
            <w:r w:rsidRPr="00436007">
              <w:rPr>
                <w:rFonts w:ascii="Calibri" w:hAnsi="Calibri" w:cs="Calibri"/>
                <w:sz w:val="22"/>
                <w:szCs w:val="22"/>
                <w:lang w:val="uk-UA"/>
              </w:rPr>
              <w:t>Планований стан</w:t>
            </w:r>
          </w:p>
        </w:tc>
      </w:tr>
      <w:tr w:rsidR="00217721" w:rsidRPr="00436007" w14:paraId="799752D4" w14:textId="2D0D259E" w:rsidTr="009B082D">
        <w:trPr>
          <w:jc w:val="center"/>
        </w:trPr>
        <w:tc>
          <w:tcPr>
            <w:tcW w:w="421" w:type="dxa"/>
          </w:tcPr>
          <w:p w14:paraId="09A928A5" w14:textId="412C3CF0" w:rsidR="00217721" w:rsidRPr="00436007" w:rsidRDefault="00217721" w:rsidP="009E0BB9">
            <w:pPr>
              <w:jc w:val="center"/>
              <w:rPr>
                <w:rFonts w:ascii="Calibri" w:hAnsi="Calibri" w:cs="Calibri"/>
                <w:color w:val="0070C0"/>
                <w:sz w:val="22"/>
                <w:szCs w:val="22"/>
                <w:lang w:val="uk-UA"/>
              </w:rPr>
            </w:pPr>
          </w:p>
        </w:tc>
        <w:tc>
          <w:tcPr>
            <w:tcW w:w="1701" w:type="dxa"/>
          </w:tcPr>
          <w:p w14:paraId="3989066D" w14:textId="592A8978" w:rsidR="00217721" w:rsidRPr="00436007" w:rsidRDefault="00217721" w:rsidP="009E0BB9">
            <w:pPr>
              <w:jc w:val="center"/>
              <w:rPr>
                <w:rFonts w:ascii="Calibri" w:hAnsi="Calibri" w:cs="Calibri"/>
                <w:color w:val="0070C0"/>
                <w:sz w:val="22"/>
                <w:szCs w:val="22"/>
                <w:lang w:val="uk-UA"/>
              </w:rPr>
            </w:pPr>
          </w:p>
        </w:tc>
        <w:tc>
          <w:tcPr>
            <w:tcW w:w="1842" w:type="dxa"/>
          </w:tcPr>
          <w:p w14:paraId="58C85E2F" w14:textId="4FE8A8F8" w:rsidR="00217721" w:rsidRPr="00436007" w:rsidRDefault="00217721" w:rsidP="009E0BB9">
            <w:pPr>
              <w:jc w:val="center"/>
              <w:rPr>
                <w:rFonts w:ascii="Calibri" w:hAnsi="Calibri" w:cs="Calibri"/>
                <w:color w:val="0070C0"/>
                <w:sz w:val="22"/>
                <w:szCs w:val="22"/>
                <w:lang w:val="uk-UA"/>
              </w:rPr>
            </w:pPr>
          </w:p>
        </w:tc>
        <w:tc>
          <w:tcPr>
            <w:tcW w:w="1985" w:type="dxa"/>
          </w:tcPr>
          <w:p w14:paraId="19D22212" w14:textId="2BA70CE9" w:rsidR="00217721" w:rsidRPr="00436007" w:rsidRDefault="00217721" w:rsidP="009E0BB9">
            <w:pPr>
              <w:jc w:val="center"/>
              <w:rPr>
                <w:rFonts w:ascii="Calibri" w:hAnsi="Calibri" w:cs="Calibri"/>
                <w:color w:val="0070C0"/>
                <w:sz w:val="22"/>
                <w:szCs w:val="22"/>
                <w:lang w:val="uk-UA"/>
              </w:rPr>
            </w:pPr>
          </w:p>
        </w:tc>
        <w:tc>
          <w:tcPr>
            <w:tcW w:w="1276" w:type="dxa"/>
          </w:tcPr>
          <w:p w14:paraId="2D71BCB8" w14:textId="42A6FFD1" w:rsidR="00217721" w:rsidRPr="00436007" w:rsidRDefault="00217721" w:rsidP="009E0BB9">
            <w:pPr>
              <w:jc w:val="center"/>
              <w:rPr>
                <w:rFonts w:ascii="Calibri" w:hAnsi="Calibri" w:cs="Calibri"/>
                <w:color w:val="0070C0"/>
                <w:sz w:val="22"/>
                <w:szCs w:val="22"/>
                <w:lang w:val="uk-UA"/>
              </w:rPr>
            </w:pPr>
          </w:p>
        </w:tc>
        <w:tc>
          <w:tcPr>
            <w:tcW w:w="1417" w:type="dxa"/>
          </w:tcPr>
          <w:p w14:paraId="7F61B0D0" w14:textId="1BB0BF1B" w:rsidR="00217721" w:rsidRPr="00436007" w:rsidRDefault="00217721" w:rsidP="009E0BB9">
            <w:pPr>
              <w:jc w:val="center"/>
              <w:rPr>
                <w:rFonts w:ascii="Calibri" w:hAnsi="Calibri" w:cs="Calibri"/>
                <w:color w:val="0070C0"/>
                <w:sz w:val="22"/>
                <w:szCs w:val="22"/>
                <w:lang w:val="uk-UA"/>
              </w:rPr>
            </w:pPr>
          </w:p>
        </w:tc>
        <w:tc>
          <w:tcPr>
            <w:tcW w:w="1276" w:type="dxa"/>
          </w:tcPr>
          <w:p w14:paraId="61C910D3" w14:textId="66A041E7" w:rsidR="00217721" w:rsidRPr="00436007" w:rsidRDefault="00217721" w:rsidP="009E0BB9">
            <w:pPr>
              <w:jc w:val="center"/>
              <w:rPr>
                <w:rFonts w:ascii="Calibri" w:hAnsi="Calibri" w:cs="Calibri"/>
                <w:color w:val="0070C0"/>
                <w:sz w:val="22"/>
                <w:szCs w:val="22"/>
                <w:lang w:val="uk-UA"/>
              </w:rPr>
            </w:pPr>
          </w:p>
        </w:tc>
      </w:tr>
    </w:tbl>
    <w:p w14:paraId="47279A40" w14:textId="6C68EB0C" w:rsidR="00FE0AE7" w:rsidRPr="00436007" w:rsidRDefault="00FE0AE7" w:rsidP="009E0BB9">
      <w:pPr>
        <w:ind w:firstLine="709"/>
        <w:jc w:val="both"/>
        <w:rPr>
          <w:rFonts w:ascii="Calibri" w:hAnsi="Calibri" w:cs="Calibri"/>
          <w:sz w:val="22"/>
          <w:szCs w:val="22"/>
          <w:lang w:val="uk-UA"/>
        </w:rPr>
      </w:pPr>
    </w:p>
    <w:p w14:paraId="2462BE7A" w14:textId="7AD224EC" w:rsidR="00EC5BEC" w:rsidRPr="00436007" w:rsidRDefault="00EB115C" w:rsidP="008B2A7C">
      <w:pPr>
        <w:ind w:right="-1" w:firstLine="567"/>
        <w:jc w:val="both"/>
        <w:rPr>
          <w:rFonts w:ascii="Calibri" w:hAnsi="Calibri" w:cs="Calibri"/>
          <w:sz w:val="22"/>
          <w:szCs w:val="22"/>
          <w:lang w:val="uk-UA"/>
        </w:rPr>
      </w:pPr>
      <w:r w:rsidRPr="00436007">
        <w:rPr>
          <w:rFonts w:ascii="Calibri" w:hAnsi="Calibri" w:cs="Calibri"/>
          <w:sz w:val="22"/>
          <w:szCs w:val="22"/>
          <w:lang w:val="uk-UA"/>
        </w:rPr>
        <w:t>Оцінку викидів від проммайданчик</w:t>
      </w:r>
      <w:r w:rsidR="004E51E7" w:rsidRPr="00436007">
        <w:rPr>
          <w:rFonts w:ascii="Calibri" w:hAnsi="Calibri" w:cs="Calibri"/>
          <w:sz w:val="22"/>
          <w:szCs w:val="22"/>
          <w:lang w:val="uk-UA"/>
        </w:rPr>
        <w:t>а</w:t>
      </w:r>
      <w:r w:rsidRPr="00436007">
        <w:rPr>
          <w:rFonts w:ascii="Calibri" w:hAnsi="Calibri" w:cs="Calibri"/>
          <w:sz w:val="22"/>
          <w:szCs w:val="22"/>
          <w:lang w:val="uk-UA"/>
        </w:rPr>
        <w:t xml:space="preserve"> і будівельних майданчиків, на яких експлуатуються пересувні та стаціонарні неорганізовані джерела викидів (будівельна та інша спецтехніка,</w:t>
      </w:r>
      <w:r w:rsidR="00C54BA2" w:rsidRPr="00436007">
        <w:rPr>
          <w:rFonts w:ascii="Calibri" w:hAnsi="Calibri" w:cs="Calibri"/>
          <w:sz w:val="22"/>
          <w:szCs w:val="22"/>
          <w:lang w:val="uk-UA"/>
        </w:rPr>
        <w:t xml:space="preserve"> площадки</w:t>
      </w:r>
      <w:r w:rsidR="00F9170D" w:rsidRPr="00436007">
        <w:rPr>
          <w:rFonts w:ascii="Calibri" w:hAnsi="Calibri" w:cs="Calibri"/>
          <w:sz w:val="22"/>
          <w:szCs w:val="22"/>
          <w:lang w:val="uk-UA"/>
        </w:rPr>
        <w:t xml:space="preserve"> (сухі пляжі, укоси, дамби)</w:t>
      </w:r>
      <w:r w:rsidR="00C54BA2" w:rsidRPr="00436007">
        <w:rPr>
          <w:rFonts w:ascii="Calibri" w:hAnsi="Calibri" w:cs="Calibri"/>
          <w:sz w:val="22"/>
          <w:szCs w:val="22"/>
          <w:lang w:val="uk-UA"/>
        </w:rPr>
        <w:t xml:space="preserve"> </w:t>
      </w:r>
      <w:proofErr w:type="spellStart"/>
      <w:r w:rsidR="00C54BA2" w:rsidRPr="00436007">
        <w:rPr>
          <w:rFonts w:ascii="Calibri" w:hAnsi="Calibri" w:cs="Calibri"/>
          <w:sz w:val="22"/>
          <w:szCs w:val="22"/>
          <w:lang w:val="uk-UA"/>
        </w:rPr>
        <w:t>пиління</w:t>
      </w:r>
      <w:proofErr w:type="spellEnd"/>
      <w:r w:rsidR="00C54BA2" w:rsidRPr="00436007">
        <w:rPr>
          <w:rFonts w:ascii="Calibri" w:hAnsi="Calibri" w:cs="Calibri"/>
          <w:sz w:val="22"/>
          <w:szCs w:val="22"/>
          <w:lang w:val="uk-UA"/>
        </w:rPr>
        <w:t>, відкриті поверхні випаровування небезпечних речовин у складі відходів</w:t>
      </w:r>
      <w:r w:rsidRPr="00436007">
        <w:rPr>
          <w:rFonts w:ascii="Calibri" w:hAnsi="Calibri" w:cs="Calibri"/>
          <w:sz w:val="22"/>
          <w:szCs w:val="22"/>
          <w:lang w:val="uk-UA"/>
        </w:rPr>
        <w:t xml:space="preserve">), доцільно здійснювати </w:t>
      </w:r>
      <w:r w:rsidR="00A21938" w:rsidRPr="00436007">
        <w:rPr>
          <w:rFonts w:ascii="Calibri" w:hAnsi="Calibri" w:cs="Calibri"/>
          <w:sz w:val="22"/>
          <w:szCs w:val="22"/>
          <w:lang w:val="uk-UA"/>
        </w:rPr>
        <w:t xml:space="preserve">розрахунковим методом за прийнятою згідно з законодавством методологією </w:t>
      </w:r>
      <w:r w:rsidR="004E51E7" w:rsidRPr="00436007">
        <w:rPr>
          <w:rFonts w:ascii="Calibri" w:hAnsi="Calibri" w:cs="Calibri"/>
          <w:sz w:val="22"/>
          <w:szCs w:val="22"/>
          <w:lang w:val="uk-UA"/>
        </w:rPr>
        <w:t xml:space="preserve">для площинних джерел викидів </w:t>
      </w:r>
      <w:r w:rsidR="00A21938" w:rsidRPr="00436007">
        <w:rPr>
          <w:rFonts w:ascii="Calibri" w:hAnsi="Calibri" w:cs="Calibri"/>
          <w:sz w:val="22"/>
          <w:szCs w:val="22"/>
          <w:lang w:val="uk-UA"/>
        </w:rPr>
        <w:t>(</w:t>
      </w:r>
      <w:r w:rsidR="004E51E7" w:rsidRPr="00436007">
        <w:rPr>
          <w:rFonts w:ascii="Calibri" w:hAnsi="Calibri" w:cs="Calibri"/>
          <w:sz w:val="22"/>
          <w:szCs w:val="22"/>
          <w:lang w:val="uk-UA"/>
        </w:rPr>
        <w:t xml:space="preserve">див. розділ 5 </w:t>
      </w:r>
      <w:r w:rsidR="00434868" w:rsidRPr="00436007">
        <w:rPr>
          <w:rFonts w:ascii="Calibri" w:hAnsi="Calibri" w:cs="Calibri"/>
          <w:sz w:val="22"/>
          <w:szCs w:val="22"/>
          <w:lang w:val="uk-UA"/>
        </w:rPr>
        <w:t>методики</w:t>
      </w:r>
      <w:r w:rsidR="00A21938" w:rsidRPr="00436007">
        <w:rPr>
          <w:rFonts w:ascii="Calibri" w:hAnsi="Calibri" w:cs="Calibri"/>
          <w:sz w:val="22"/>
          <w:szCs w:val="22"/>
          <w:lang w:val="uk-UA"/>
        </w:rPr>
        <w:t xml:space="preserve"> ОНД-86. «Методика розрахунку концентрацій в атмосферному повітрі шкідливих речовин, що містяться у викидах підприємств»)</w:t>
      </w:r>
      <w:r w:rsidRPr="00436007">
        <w:rPr>
          <w:rFonts w:ascii="Calibri" w:hAnsi="Calibri" w:cs="Calibri"/>
          <w:sz w:val="22"/>
          <w:szCs w:val="22"/>
          <w:lang w:val="uk-UA"/>
        </w:rPr>
        <w:t xml:space="preserve">. При цьому, потужність викиду від пересувного джерела рекомендується </w:t>
      </w:r>
      <w:r w:rsidR="00A21938" w:rsidRPr="00436007">
        <w:rPr>
          <w:rFonts w:ascii="Calibri" w:hAnsi="Calibri" w:cs="Calibri"/>
          <w:sz w:val="22"/>
          <w:szCs w:val="22"/>
          <w:lang w:val="uk-UA"/>
        </w:rPr>
        <w:t xml:space="preserve">розраховувати </w:t>
      </w:r>
      <w:r w:rsidRPr="00436007">
        <w:rPr>
          <w:rFonts w:ascii="Calibri" w:hAnsi="Calibri" w:cs="Calibri"/>
          <w:sz w:val="22"/>
          <w:szCs w:val="22"/>
          <w:lang w:val="uk-UA"/>
        </w:rPr>
        <w:t>згідно з методиками розрахунку викидів від автотранспортних підприємств чи дорожньої техніки або з технічною документацією на машину чи устаткування.</w:t>
      </w:r>
      <w:r w:rsidR="00B1589F" w:rsidRPr="00436007">
        <w:rPr>
          <w:rFonts w:ascii="Calibri" w:hAnsi="Calibri" w:cs="Calibri"/>
          <w:sz w:val="22"/>
          <w:szCs w:val="22"/>
          <w:lang w:val="uk-UA"/>
        </w:rPr>
        <w:t xml:space="preserve"> </w:t>
      </w:r>
    </w:p>
    <w:p w14:paraId="74C13C66" w14:textId="77777777" w:rsidR="008A7688" w:rsidRPr="00436007" w:rsidRDefault="008A7688" w:rsidP="009E0BB9">
      <w:pPr>
        <w:rPr>
          <w:rFonts w:ascii="Calibri" w:hAnsi="Calibri" w:cs="Calibri"/>
          <w:b/>
          <w:sz w:val="22"/>
          <w:szCs w:val="22"/>
          <w:lang w:val="uk-UA"/>
        </w:rPr>
      </w:pPr>
      <w:bookmarkStart w:id="203" w:name="_Toc87986309"/>
      <w:bookmarkStart w:id="204" w:name="_Toc89120061"/>
      <w:bookmarkStart w:id="205" w:name="_Toc89120372"/>
      <w:bookmarkStart w:id="206" w:name="_Toc90396435"/>
      <w:bookmarkStart w:id="207" w:name="_Toc91335237"/>
      <w:bookmarkStart w:id="208" w:name="_Toc91524725"/>
      <w:bookmarkStart w:id="209" w:name="_Toc91711308"/>
    </w:p>
    <w:p w14:paraId="003BBBE0" w14:textId="0A9141B8" w:rsidR="00F04A1B" w:rsidRPr="00436007" w:rsidRDefault="00CB6FAE" w:rsidP="009E0BB9">
      <w:pPr>
        <w:pStyle w:val="30"/>
        <w:spacing w:before="0"/>
        <w:ind w:right="-1"/>
        <w:jc w:val="center"/>
        <w:rPr>
          <w:rFonts w:ascii="Calibri" w:hAnsi="Calibri" w:cs="Calibri"/>
          <w:b/>
          <w:bCs/>
          <w:color w:val="000000"/>
          <w:sz w:val="22"/>
          <w:szCs w:val="22"/>
        </w:rPr>
      </w:pPr>
      <w:bookmarkStart w:id="210" w:name="_Toc93608189"/>
      <w:bookmarkStart w:id="211" w:name="_Toc94969315"/>
      <w:bookmarkStart w:id="212" w:name="_Toc94992163"/>
      <w:bookmarkStart w:id="213" w:name="_Toc95917318"/>
      <w:bookmarkStart w:id="214" w:name="_Toc136376016"/>
      <w:bookmarkStart w:id="215" w:name="_Toc138538308"/>
      <w:r w:rsidRPr="00436007">
        <w:rPr>
          <w:rFonts w:ascii="Calibri" w:hAnsi="Calibri" w:cs="Calibri"/>
          <w:b/>
          <w:bCs/>
          <w:color w:val="000000"/>
          <w:sz w:val="22"/>
          <w:szCs w:val="22"/>
        </w:rPr>
        <w:t xml:space="preserve">1.5.5. </w:t>
      </w:r>
      <w:r w:rsidR="0062183F" w:rsidRPr="00436007">
        <w:rPr>
          <w:rFonts w:ascii="Calibri" w:hAnsi="Calibri" w:cs="Calibri"/>
          <w:b/>
          <w:bCs/>
          <w:color w:val="000000"/>
          <w:sz w:val="22"/>
          <w:szCs w:val="22"/>
        </w:rPr>
        <w:t>Оцінка ф</w:t>
      </w:r>
      <w:r w:rsidR="00F04A1B" w:rsidRPr="00436007">
        <w:rPr>
          <w:rFonts w:ascii="Calibri" w:hAnsi="Calibri" w:cs="Calibri"/>
          <w:b/>
          <w:bCs/>
          <w:color w:val="000000"/>
          <w:sz w:val="22"/>
          <w:szCs w:val="22"/>
        </w:rPr>
        <w:t>ізичн</w:t>
      </w:r>
      <w:r w:rsidR="0062183F" w:rsidRPr="00436007">
        <w:rPr>
          <w:rFonts w:ascii="Calibri" w:hAnsi="Calibri" w:cs="Calibri"/>
          <w:b/>
          <w:bCs/>
          <w:color w:val="000000"/>
          <w:sz w:val="22"/>
          <w:szCs w:val="22"/>
        </w:rPr>
        <w:t>ого</w:t>
      </w:r>
      <w:r w:rsidR="00F04A1B" w:rsidRPr="00436007">
        <w:rPr>
          <w:rFonts w:ascii="Calibri" w:hAnsi="Calibri" w:cs="Calibri"/>
          <w:b/>
          <w:bCs/>
          <w:color w:val="000000"/>
          <w:sz w:val="22"/>
          <w:szCs w:val="22"/>
        </w:rPr>
        <w:t xml:space="preserve"> вплив</w:t>
      </w:r>
      <w:r w:rsidR="0062183F" w:rsidRPr="00436007">
        <w:rPr>
          <w:rFonts w:ascii="Calibri" w:hAnsi="Calibri" w:cs="Calibri"/>
          <w:b/>
          <w:bCs/>
          <w:color w:val="000000"/>
          <w:sz w:val="22"/>
          <w:szCs w:val="22"/>
        </w:rPr>
        <w:t>у</w:t>
      </w:r>
      <w:r w:rsidR="00F04A1B" w:rsidRPr="00436007">
        <w:rPr>
          <w:rFonts w:ascii="Calibri" w:hAnsi="Calibri" w:cs="Calibri"/>
          <w:b/>
          <w:bCs/>
          <w:color w:val="000000"/>
          <w:sz w:val="22"/>
          <w:szCs w:val="22"/>
        </w:rPr>
        <w:t xml:space="preserve"> </w:t>
      </w:r>
      <w:r w:rsidR="00CE5D36" w:rsidRPr="00436007">
        <w:rPr>
          <w:rFonts w:ascii="Calibri" w:hAnsi="Calibri" w:cs="Calibri"/>
          <w:b/>
          <w:bCs/>
          <w:color w:val="000000"/>
          <w:sz w:val="22"/>
          <w:szCs w:val="22"/>
        </w:rPr>
        <w:t>– шум</w:t>
      </w:r>
      <w:r w:rsidR="008655F9" w:rsidRPr="00436007">
        <w:rPr>
          <w:rFonts w:ascii="Calibri" w:hAnsi="Calibri" w:cs="Calibri"/>
          <w:b/>
          <w:bCs/>
          <w:color w:val="000000"/>
          <w:sz w:val="22"/>
          <w:szCs w:val="22"/>
        </w:rPr>
        <w:t>ов</w:t>
      </w:r>
      <w:r w:rsidR="00CE5D36" w:rsidRPr="00436007">
        <w:rPr>
          <w:rFonts w:ascii="Calibri" w:hAnsi="Calibri" w:cs="Calibri"/>
          <w:b/>
          <w:bCs/>
          <w:color w:val="000000"/>
          <w:sz w:val="22"/>
          <w:szCs w:val="22"/>
        </w:rPr>
        <w:t xml:space="preserve">е, вібраційне, радіаційне забруднення та електромагнітне </w:t>
      </w:r>
      <w:r w:rsidR="008655F9" w:rsidRPr="00436007">
        <w:rPr>
          <w:rFonts w:ascii="Calibri" w:hAnsi="Calibri" w:cs="Calibri"/>
          <w:b/>
          <w:bCs/>
          <w:color w:val="000000"/>
          <w:sz w:val="22"/>
          <w:szCs w:val="22"/>
        </w:rPr>
        <w:t>випромінювання</w:t>
      </w:r>
      <w:bookmarkEnd w:id="203"/>
      <w:bookmarkEnd w:id="204"/>
      <w:bookmarkEnd w:id="205"/>
      <w:bookmarkEnd w:id="206"/>
      <w:bookmarkEnd w:id="207"/>
      <w:bookmarkEnd w:id="208"/>
      <w:bookmarkEnd w:id="209"/>
      <w:bookmarkEnd w:id="210"/>
      <w:bookmarkEnd w:id="211"/>
      <w:bookmarkEnd w:id="212"/>
      <w:bookmarkEnd w:id="213"/>
      <w:bookmarkEnd w:id="214"/>
      <w:bookmarkEnd w:id="215"/>
    </w:p>
    <w:p w14:paraId="382275E4" w14:textId="77777777" w:rsidR="009E0BB9" w:rsidRPr="00436007" w:rsidRDefault="009E0BB9" w:rsidP="009E0BB9">
      <w:pPr>
        <w:ind w:right="-1" w:firstLine="708"/>
        <w:jc w:val="both"/>
        <w:rPr>
          <w:rFonts w:ascii="Calibri" w:hAnsi="Calibri" w:cs="Calibri"/>
          <w:color w:val="000000"/>
          <w:sz w:val="22"/>
          <w:szCs w:val="22"/>
          <w:lang w:val="uk-UA"/>
        </w:rPr>
      </w:pPr>
    </w:p>
    <w:p w14:paraId="0FA74E16" w14:textId="372B2BB1" w:rsidR="00D052A3" w:rsidRPr="00436007" w:rsidRDefault="0062183F" w:rsidP="008B2A7C">
      <w:pPr>
        <w:ind w:right="-1" w:firstLine="567"/>
        <w:jc w:val="both"/>
        <w:rPr>
          <w:rFonts w:ascii="Calibri" w:hAnsi="Calibri" w:cs="Calibri"/>
          <w:sz w:val="22"/>
          <w:szCs w:val="22"/>
          <w:lang w:val="uk-UA"/>
        </w:rPr>
      </w:pPr>
      <w:r w:rsidRPr="00436007">
        <w:rPr>
          <w:rFonts w:ascii="Calibri" w:hAnsi="Calibri" w:cs="Calibri"/>
          <w:color w:val="000000"/>
          <w:sz w:val="22"/>
          <w:szCs w:val="22"/>
          <w:lang w:val="uk-UA"/>
        </w:rPr>
        <w:t>Шумове забруднення</w:t>
      </w:r>
      <w:r w:rsidR="00DF2056" w:rsidRPr="00436007">
        <w:rPr>
          <w:rFonts w:ascii="Calibri" w:hAnsi="Calibri" w:cs="Calibri"/>
          <w:color w:val="000000"/>
          <w:sz w:val="22"/>
          <w:szCs w:val="22"/>
          <w:lang w:val="uk-UA"/>
        </w:rPr>
        <w:t xml:space="preserve">: </w:t>
      </w:r>
      <w:r w:rsidR="00CE5B5B" w:rsidRPr="00436007">
        <w:rPr>
          <w:rFonts w:ascii="Calibri" w:hAnsi="Calibri" w:cs="Calibri"/>
          <w:sz w:val="22"/>
          <w:szCs w:val="22"/>
          <w:lang w:val="uk-UA"/>
        </w:rPr>
        <w:t>рекомендовано надавати</w:t>
      </w:r>
      <w:r w:rsidR="00D052A3" w:rsidRPr="00436007">
        <w:rPr>
          <w:rFonts w:ascii="Calibri" w:hAnsi="Calibri" w:cs="Calibri"/>
          <w:sz w:val="22"/>
          <w:szCs w:val="22"/>
          <w:lang w:val="uk-UA"/>
        </w:rPr>
        <w:t xml:space="preserve"> відомості про обладнання – джерело шуму, його шумові характеристики, режим його роботи, максимальні розрахункові умови одночасної роботи кількох видів обладнання – джерел шуму, узагальнені результати розрахунків рівнів шуму, висновки про безпечність розрахункових рівнів і про необхідність у спеціальних заходах</w:t>
      </w:r>
      <w:r w:rsidR="00905B84" w:rsidRPr="00436007">
        <w:rPr>
          <w:rFonts w:ascii="Calibri" w:hAnsi="Calibri" w:cs="Calibri"/>
          <w:sz w:val="22"/>
          <w:szCs w:val="22"/>
          <w:lang w:val="uk-UA"/>
        </w:rPr>
        <w:t>.</w:t>
      </w:r>
    </w:p>
    <w:p w14:paraId="77872579" w14:textId="0E37FD7F" w:rsidR="00C873DC" w:rsidRPr="00436007" w:rsidRDefault="00D052A3" w:rsidP="008B2A7C">
      <w:pPr>
        <w:ind w:right="-1" w:firstLine="567"/>
        <w:jc w:val="both"/>
        <w:rPr>
          <w:rFonts w:ascii="Calibri" w:hAnsi="Calibri" w:cs="Calibri"/>
          <w:sz w:val="22"/>
          <w:szCs w:val="22"/>
          <w:lang w:val="uk-UA"/>
        </w:rPr>
      </w:pPr>
      <w:r w:rsidRPr="00436007">
        <w:rPr>
          <w:rFonts w:ascii="Calibri" w:hAnsi="Calibri" w:cs="Calibri"/>
          <w:sz w:val="22"/>
          <w:szCs w:val="22"/>
          <w:lang w:val="uk-UA"/>
        </w:rPr>
        <w:t>Вібраційне забруднення</w:t>
      </w:r>
      <w:r w:rsidR="00DF2056" w:rsidRPr="00436007">
        <w:rPr>
          <w:rFonts w:ascii="Calibri" w:hAnsi="Calibri" w:cs="Calibri"/>
          <w:sz w:val="22"/>
          <w:szCs w:val="22"/>
          <w:lang w:val="uk-UA"/>
        </w:rPr>
        <w:t xml:space="preserve">: </w:t>
      </w:r>
      <w:r w:rsidR="00C55F90" w:rsidRPr="00436007">
        <w:rPr>
          <w:rFonts w:ascii="Calibri" w:hAnsi="Calibri" w:cs="Calibri"/>
          <w:sz w:val="22"/>
          <w:szCs w:val="22"/>
          <w:lang w:val="uk-UA"/>
        </w:rPr>
        <w:t xml:space="preserve">інформація щодо </w:t>
      </w:r>
      <w:r w:rsidRPr="00436007">
        <w:rPr>
          <w:rFonts w:ascii="Calibri" w:hAnsi="Calibri" w:cs="Calibri"/>
          <w:sz w:val="22"/>
          <w:szCs w:val="22"/>
          <w:lang w:val="uk-UA"/>
        </w:rPr>
        <w:t>джерел вібраційного впливу на пром</w:t>
      </w:r>
      <w:r w:rsidR="00C55F90" w:rsidRPr="00436007">
        <w:rPr>
          <w:rFonts w:ascii="Calibri" w:hAnsi="Calibri" w:cs="Calibri"/>
          <w:sz w:val="22"/>
          <w:szCs w:val="22"/>
          <w:lang w:val="uk-UA"/>
        </w:rPr>
        <w:t xml:space="preserve">исловому </w:t>
      </w:r>
      <w:r w:rsidRPr="00436007">
        <w:rPr>
          <w:rFonts w:ascii="Calibri" w:hAnsi="Calibri" w:cs="Calibri"/>
          <w:sz w:val="22"/>
          <w:szCs w:val="22"/>
          <w:lang w:val="uk-UA"/>
        </w:rPr>
        <w:t>майданчику</w:t>
      </w:r>
      <w:r w:rsidR="00C55F90" w:rsidRPr="00436007">
        <w:rPr>
          <w:rFonts w:ascii="Calibri" w:hAnsi="Calibri" w:cs="Calibri"/>
          <w:sz w:val="22"/>
          <w:szCs w:val="22"/>
          <w:lang w:val="uk-UA"/>
        </w:rPr>
        <w:t>,</w:t>
      </w:r>
      <w:r w:rsidRPr="00436007">
        <w:rPr>
          <w:rFonts w:ascii="Calibri" w:hAnsi="Calibri" w:cs="Calibri"/>
          <w:sz w:val="22"/>
          <w:szCs w:val="22"/>
          <w:lang w:val="uk-UA"/>
        </w:rPr>
        <w:t xml:space="preserve"> їхні параметри</w:t>
      </w:r>
      <w:r w:rsidR="00C55F90" w:rsidRPr="00436007">
        <w:rPr>
          <w:rFonts w:ascii="Calibri" w:hAnsi="Calibri" w:cs="Calibri"/>
          <w:sz w:val="22"/>
          <w:szCs w:val="22"/>
          <w:lang w:val="uk-UA"/>
        </w:rPr>
        <w:t xml:space="preserve">, </w:t>
      </w:r>
      <w:r w:rsidRPr="00436007">
        <w:rPr>
          <w:rFonts w:ascii="Calibri" w:hAnsi="Calibri" w:cs="Calibri"/>
          <w:sz w:val="22"/>
          <w:szCs w:val="22"/>
          <w:lang w:val="uk-UA"/>
        </w:rPr>
        <w:t>плановані заходи зі зниження вібраційного впливу</w:t>
      </w:r>
      <w:r w:rsidR="00823A05" w:rsidRPr="00436007">
        <w:rPr>
          <w:rFonts w:ascii="Calibri" w:hAnsi="Calibri" w:cs="Calibri"/>
          <w:sz w:val="22"/>
          <w:szCs w:val="22"/>
          <w:lang w:val="uk-UA"/>
        </w:rPr>
        <w:t>.</w:t>
      </w:r>
    </w:p>
    <w:p w14:paraId="7532A476" w14:textId="553A1D6D" w:rsidR="00CF21DA" w:rsidRPr="00436007" w:rsidRDefault="009E0BB9" w:rsidP="008B2A7C">
      <w:pPr>
        <w:ind w:right="-1" w:firstLine="567"/>
        <w:jc w:val="both"/>
        <w:rPr>
          <w:rFonts w:ascii="Calibri" w:hAnsi="Calibri" w:cs="Calibri"/>
          <w:sz w:val="22"/>
          <w:szCs w:val="22"/>
          <w:lang w:val="uk-UA"/>
        </w:rPr>
      </w:pPr>
      <w:r w:rsidRPr="00436007">
        <w:rPr>
          <w:rFonts w:ascii="Calibri" w:hAnsi="Calibri" w:cs="Calibri"/>
          <w:sz w:val="22"/>
          <w:szCs w:val="22"/>
          <w:lang w:val="uk-UA"/>
        </w:rPr>
        <w:tab/>
      </w:r>
      <w:r w:rsidR="00D052A3" w:rsidRPr="00436007">
        <w:rPr>
          <w:rFonts w:ascii="Calibri" w:hAnsi="Calibri" w:cs="Calibri"/>
          <w:sz w:val="22"/>
          <w:szCs w:val="22"/>
          <w:lang w:val="uk-UA"/>
        </w:rPr>
        <w:t>Радіаційне забруднення</w:t>
      </w:r>
      <w:r w:rsidR="00DF2056" w:rsidRPr="00436007">
        <w:rPr>
          <w:rFonts w:ascii="Calibri" w:hAnsi="Calibri" w:cs="Calibri"/>
          <w:sz w:val="22"/>
          <w:szCs w:val="22"/>
          <w:lang w:val="uk-UA"/>
        </w:rPr>
        <w:t>: о</w:t>
      </w:r>
      <w:r w:rsidR="00C55F90" w:rsidRPr="00436007">
        <w:rPr>
          <w:rFonts w:ascii="Calibri" w:hAnsi="Calibri" w:cs="Calibri"/>
          <w:sz w:val="22"/>
          <w:szCs w:val="22"/>
          <w:lang w:val="uk-UA"/>
        </w:rPr>
        <w:t>цінк</w:t>
      </w:r>
      <w:r w:rsidR="00CE5B5B" w:rsidRPr="00436007">
        <w:rPr>
          <w:rFonts w:ascii="Calibri" w:hAnsi="Calibri" w:cs="Calibri"/>
          <w:sz w:val="22"/>
          <w:szCs w:val="22"/>
          <w:lang w:val="uk-UA"/>
        </w:rPr>
        <w:t>а</w:t>
      </w:r>
      <w:r w:rsidR="00C55F90" w:rsidRPr="00436007">
        <w:rPr>
          <w:rFonts w:ascii="Calibri" w:hAnsi="Calibri" w:cs="Calibri"/>
          <w:sz w:val="22"/>
          <w:szCs w:val="22"/>
          <w:lang w:val="uk-UA"/>
        </w:rPr>
        <w:t xml:space="preserve"> впливу джерел іонізуючого випромінювання та радіаційного забруднення доцільно здійснювати у випадках, передбачених </w:t>
      </w:r>
      <w:r w:rsidR="008655F9" w:rsidRPr="00436007">
        <w:rPr>
          <w:rFonts w:ascii="Calibri" w:hAnsi="Calibri" w:cs="Calibri"/>
          <w:sz w:val="22"/>
          <w:szCs w:val="22"/>
          <w:lang w:val="uk-UA"/>
        </w:rPr>
        <w:t xml:space="preserve">Основними </w:t>
      </w:r>
      <w:r w:rsidR="00C55F90" w:rsidRPr="00436007">
        <w:rPr>
          <w:rFonts w:ascii="Calibri" w:hAnsi="Calibri" w:cs="Calibri"/>
          <w:sz w:val="22"/>
          <w:szCs w:val="22"/>
          <w:lang w:val="uk-UA"/>
        </w:rPr>
        <w:t>санітарними правилами забезпечення радіаційної безпеки України</w:t>
      </w:r>
      <w:r w:rsidR="008655F9" w:rsidRPr="00436007">
        <w:rPr>
          <w:rFonts w:ascii="Calibri" w:hAnsi="Calibri" w:cs="Calibri"/>
          <w:sz w:val="22"/>
          <w:szCs w:val="22"/>
          <w:lang w:val="uk-UA"/>
        </w:rPr>
        <w:t>, затверджен</w:t>
      </w:r>
      <w:r w:rsidR="0090686A" w:rsidRPr="00436007">
        <w:rPr>
          <w:rFonts w:ascii="Calibri" w:hAnsi="Calibri" w:cs="Calibri"/>
          <w:sz w:val="22"/>
          <w:szCs w:val="22"/>
          <w:lang w:val="uk-UA"/>
        </w:rPr>
        <w:t>ими</w:t>
      </w:r>
      <w:r w:rsidR="008655F9" w:rsidRPr="00436007">
        <w:rPr>
          <w:rFonts w:ascii="Calibri" w:hAnsi="Calibri" w:cs="Calibri"/>
          <w:sz w:val="22"/>
          <w:szCs w:val="22"/>
          <w:lang w:val="uk-UA"/>
        </w:rPr>
        <w:t xml:space="preserve"> наказом МОЗ України від 02</w:t>
      </w:r>
      <w:r w:rsidR="00367F00" w:rsidRPr="00436007">
        <w:rPr>
          <w:rFonts w:ascii="Calibri" w:hAnsi="Calibri" w:cs="Calibri"/>
          <w:sz w:val="22"/>
          <w:szCs w:val="22"/>
          <w:lang w:val="uk-UA"/>
        </w:rPr>
        <w:t xml:space="preserve"> лютого </w:t>
      </w:r>
      <w:r w:rsidR="008655F9" w:rsidRPr="00436007">
        <w:rPr>
          <w:rFonts w:ascii="Calibri" w:hAnsi="Calibri" w:cs="Calibri"/>
          <w:sz w:val="22"/>
          <w:szCs w:val="22"/>
          <w:lang w:val="uk-UA"/>
        </w:rPr>
        <w:t>2005</w:t>
      </w:r>
      <w:r w:rsidR="00367F00" w:rsidRPr="00436007">
        <w:rPr>
          <w:rFonts w:ascii="Calibri" w:hAnsi="Calibri" w:cs="Calibri"/>
          <w:sz w:val="22"/>
          <w:szCs w:val="22"/>
          <w:lang w:val="uk-UA"/>
        </w:rPr>
        <w:t> р.</w:t>
      </w:r>
      <w:r w:rsidR="008655F9" w:rsidRPr="00436007">
        <w:rPr>
          <w:rFonts w:ascii="Calibri" w:hAnsi="Calibri" w:cs="Calibri"/>
          <w:sz w:val="22"/>
          <w:szCs w:val="22"/>
          <w:lang w:val="uk-UA"/>
        </w:rPr>
        <w:t xml:space="preserve"> № 54</w:t>
      </w:r>
      <w:r w:rsidR="00C55F90" w:rsidRPr="00436007">
        <w:rPr>
          <w:rFonts w:ascii="Calibri" w:hAnsi="Calibri" w:cs="Calibri"/>
          <w:sz w:val="22"/>
          <w:szCs w:val="22"/>
          <w:lang w:val="uk-UA"/>
        </w:rPr>
        <w:t>, та з урахуванням державних гігієнічних нормативів щодо норм радіаційної безпеки.</w:t>
      </w:r>
      <w:r w:rsidR="00B272CE" w:rsidRPr="00436007">
        <w:rPr>
          <w:rFonts w:ascii="Calibri" w:hAnsi="Calibri" w:cs="Calibri"/>
          <w:sz w:val="22"/>
          <w:szCs w:val="22"/>
          <w:lang w:val="uk-UA"/>
        </w:rPr>
        <w:t xml:space="preserve"> </w:t>
      </w:r>
      <w:r w:rsidR="00CE5B5B" w:rsidRPr="00436007">
        <w:rPr>
          <w:rFonts w:ascii="Calibri" w:hAnsi="Calibri" w:cs="Calibri"/>
          <w:sz w:val="22"/>
          <w:szCs w:val="22"/>
          <w:lang w:val="uk-UA"/>
        </w:rPr>
        <w:t>Можливо наводити</w:t>
      </w:r>
      <w:r w:rsidR="00CF21DA" w:rsidRPr="00436007">
        <w:rPr>
          <w:rFonts w:ascii="Calibri" w:hAnsi="Calibri" w:cs="Calibri"/>
          <w:sz w:val="22"/>
          <w:szCs w:val="22"/>
          <w:lang w:val="uk-UA"/>
        </w:rPr>
        <w:t xml:space="preserve"> характеристика відходів </w:t>
      </w:r>
      <w:proofErr w:type="spellStart"/>
      <w:r w:rsidR="00CF21DA" w:rsidRPr="00436007">
        <w:rPr>
          <w:rFonts w:ascii="Calibri" w:hAnsi="Calibri" w:cs="Calibri"/>
          <w:sz w:val="22"/>
          <w:szCs w:val="22"/>
          <w:lang w:val="uk-UA"/>
        </w:rPr>
        <w:t>хвостосховища</w:t>
      </w:r>
      <w:proofErr w:type="spellEnd"/>
      <w:r w:rsidR="00B73B42" w:rsidRPr="00436007">
        <w:rPr>
          <w:rFonts w:ascii="Calibri" w:hAnsi="Calibri" w:cs="Calibri"/>
          <w:sz w:val="22"/>
          <w:szCs w:val="22"/>
          <w:lang w:val="uk-UA"/>
        </w:rPr>
        <w:t xml:space="preserve"> </w:t>
      </w:r>
      <w:r w:rsidR="00B73B42" w:rsidRPr="00436007">
        <w:rPr>
          <w:rFonts w:ascii="Calibri" w:hAnsi="Calibri" w:cs="Calibri"/>
          <w:color w:val="000000" w:themeColor="text1"/>
          <w:sz w:val="22"/>
          <w:szCs w:val="22"/>
          <w:shd w:val="clear" w:color="auto" w:fill="FFFFFF"/>
          <w:lang w:val="uk-UA"/>
        </w:rPr>
        <w:t>(</w:t>
      </w:r>
      <w:proofErr w:type="spellStart"/>
      <w:r w:rsidR="00B73B42" w:rsidRPr="00436007">
        <w:rPr>
          <w:rFonts w:ascii="Calibri" w:hAnsi="Calibri" w:cs="Calibri"/>
          <w:color w:val="000000" w:themeColor="text1"/>
          <w:sz w:val="22"/>
          <w:szCs w:val="22"/>
          <w:shd w:val="clear" w:color="auto" w:fill="FFFFFF"/>
          <w:lang w:val="uk-UA"/>
        </w:rPr>
        <w:t>шламонакопичувача</w:t>
      </w:r>
      <w:proofErr w:type="spellEnd"/>
      <w:r w:rsidR="00B73B42" w:rsidRPr="00436007">
        <w:rPr>
          <w:rFonts w:ascii="Calibri" w:hAnsi="Calibri" w:cs="Calibri"/>
          <w:color w:val="000000" w:themeColor="text1"/>
          <w:sz w:val="22"/>
          <w:szCs w:val="22"/>
          <w:shd w:val="clear" w:color="auto" w:fill="FFFFFF"/>
          <w:lang w:val="uk-UA"/>
        </w:rPr>
        <w:t>)</w:t>
      </w:r>
      <w:r w:rsidR="00CF21DA" w:rsidRPr="00436007">
        <w:rPr>
          <w:rFonts w:ascii="Calibri" w:hAnsi="Calibri" w:cs="Calibri"/>
          <w:sz w:val="22"/>
          <w:szCs w:val="22"/>
          <w:lang w:val="uk-UA"/>
        </w:rPr>
        <w:t xml:space="preserve"> на предмет ефективної питомої активності і вмісту природних радіонуклідів, з якими пов’язана підвищена питома активність.</w:t>
      </w:r>
    </w:p>
    <w:p w14:paraId="55A3D9D5" w14:textId="7C0C112D" w:rsidR="008655F9" w:rsidRPr="00436007" w:rsidRDefault="00310CA1" w:rsidP="008B2A7C">
      <w:pPr>
        <w:ind w:right="-1" w:firstLine="567"/>
        <w:jc w:val="both"/>
        <w:rPr>
          <w:rFonts w:ascii="Calibri" w:hAnsi="Calibri" w:cs="Calibri"/>
          <w:sz w:val="22"/>
          <w:szCs w:val="22"/>
          <w:lang w:val="uk-UA"/>
        </w:rPr>
      </w:pPr>
      <w:r w:rsidRPr="00436007">
        <w:rPr>
          <w:rFonts w:ascii="Calibri" w:hAnsi="Calibri" w:cs="Calibri"/>
          <w:sz w:val="22"/>
          <w:szCs w:val="22"/>
          <w:lang w:val="uk-UA"/>
        </w:rPr>
        <w:lastRenderedPageBreak/>
        <w:t>Електромагнітне випромінювання</w:t>
      </w:r>
      <w:r w:rsidR="00DF2056" w:rsidRPr="00436007">
        <w:rPr>
          <w:rFonts w:ascii="Calibri" w:hAnsi="Calibri" w:cs="Calibri"/>
          <w:sz w:val="22"/>
          <w:szCs w:val="22"/>
          <w:lang w:val="uk-UA"/>
        </w:rPr>
        <w:t>: о</w:t>
      </w:r>
      <w:r w:rsidR="008655F9" w:rsidRPr="00436007">
        <w:rPr>
          <w:rFonts w:ascii="Calibri" w:hAnsi="Calibri" w:cs="Calibri"/>
          <w:sz w:val="22"/>
          <w:szCs w:val="22"/>
          <w:lang w:val="uk-UA"/>
        </w:rPr>
        <w:t xml:space="preserve">цінку проводять у разі, коли </w:t>
      </w:r>
      <w:r w:rsidR="006053A5" w:rsidRPr="00436007">
        <w:rPr>
          <w:rFonts w:ascii="Calibri" w:hAnsi="Calibri" w:cs="Calibri"/>
          <w:sz w:val="22"/>
          <w:szCs w:val="22"/>
          <w:lang w:val="uk-UA"/>
        </w:rPr>
        <w:t>ПД</w:t>
      </w:r>
      <w:r w:rsidR="008655F9" w:rsidRPr="00436007">
        <w:rPr>
          <w:rFonts w:ascii="Calibri" w:hAnsi="Calibri" w:cs="Calibri"/>
          <w:sz w:val="22"/>
          <w:szCs w:val="22"/>
          <w:lang w:val="uk-UA"/>
        </w:rPr>
        <w:t xml:space="preserve"> включає будівництво або реконструкцію (розширення) таких джерел електромагнітного випромінювання, як мережа ліній електропередачі, яка складається з повітряних високовольтних ліній електропередачі та електричних підстанцій, у відповідності до Державн</w:t>
      </w:r>
      <w:r w:rsidR="009857B0" w:rsidRPr="00436007">
        <w:rPr>
          <w:rFonts w:ascii="Calibri" w:hAnsi="Calibri" w:cs="Calibri"/>
          <w:sz w:val="22"/>
          <w:szCs w:val="22"/>
          <w:lang w:val="uk-UA"/>
        </w:rPr>
        <w:t>их</w:t>
      </w:r>
      <w:r w:rsidR="008655F9" w:rsidRPr="00436007">
        <w:rPr>
          <w:rFonts w:ascii="Calibri" w:hAnsi="Calibri" w:cs="Calibri"/>
          <w:sz w:val="22"/>
          <w:szCs w:val="22"/>
          <w:lang w:val="uk-UA"/>
        </w:rPr>
        <w:t xml:space="preserve"> санітарн</w:t>
      </w:r>
      <w:r w:rsidR="009857B0" w:rsidRPr="00436007">
        <w:rPr>
          <w:rFonts w:ascii="Calibri" w:hAnsi="Calibri" w:cs="Calibri"/>
          <w:sz w:val="22"/>
          <w:szCs w:val="22"/>
          <w:lang w:val="uk-UA"/>
        </w:rPr>
        <w:t>их</w:t>
      </w:r>
      <w:r w:rsidR="008655F9" w:rsidRPr="00436007">
        <w:rPr>
          <w:rFonts w:ascii="Calibri" w:hAnsi="Calibri" w:cs="Calibri"/>
          <w:sz w:val="22"/>
          <w:szCs w:val="22"/>
          <w:lang w:val="uk-UA"/>
        </w:rPr>
        <w:t xml:space="preserve"> норм і правил захисту населення від впливу електромагнітних </w:t>
      </w:r>
      <w:proofErr w:type="spellStart"/>
      <w:r w:rsidR="008655F9" w:rsidRPr="00436007">
        <w:rPr>
          <w:rFonts w:ascii="Calibri" w:hAnsi="Calibri" w:cs="Calibri"/>
          <w:sz w:val="22"/>
          <w:szCs w:val="22"/>
          <w:lang w:val="uk-UA"/>
        </w:rPr>
        <w:t>випромінювань</w:t>
      </w:r>
      <w:proofErr w:type="spellEnd"/>
      <w:r w:rsidR="009857B0" w:rsidRPr="00436007">
        <w:rPr>
          <w:rFonts w:ascii="Calibri" w:hAnsi="Calibri" w:cs="Calibri"/>
          <w:sz w:val="22"/>
          <w:szCs w:val="22"/>
          <w:lang w:val="uk-UA"/>
        </w:rPr>
        <w:t xml:space="preserve"> (ДСН 239-96)</w:t>
      </w:r>
      <w:r w:rsidR="008655F9" w:rsidRPr="00436007">
        <w:rPr>
          <w:rFonts w:ascii="Calibri" w:hAnsi="Calibri" w:cs="Calibri"/>
          <w:sz w:val="22"/>
          <w:szCs w:val="22"/>
          <w:lang w:val="uk-UA"/>
        </w:rPr>
        <w:t>, затверджен</w:t>
      </w:r>
      <w:r w:rsidR="009857B0" w:rsidRPr="00436007">
        <w:rPr>
          <w:rFonts w:ascii="Calibri" w:hAnsi="Calibri" w:cs="Calibri"/>
          <w:sz w:val="22"/>
          <w:szCs w:val="22"/>
          <w:lang w:val="uk-UA"/>
        </w:rPr>
        <w:t xml:space="preserve">их </w:t>
      </w:r>
      <w:r w:rsidR="00FF650F" w:rsidRPr="00436007">
        <w:rPr>
          <w:rFonts w:ascii="Calibri" w:hAnsi="Calibri" w:cs="Calibri"/>
          <w:sz w:val="22"/>
          <w:szCs w:val="22"/>
          <w:lang w:val="uk-UA"/>
        </w:rPr>
        <w:t xml:space="preserve">наказом </w:t>
      </w:r>
      <w:r w:rsidR="008655F9" w:rsidRPr="00436007">
        <w:rPr>
          <w:rFonts w:ascii="Calibri" w:hAnsi="Calibri" w:cs="Calibri"/>
          <w:sz w:val="22"/>
          <w:szCs w:val="22"/>
          <w:lang w:val="uk-UA"/>
        </w:rPr>
        <w:t>Міністерства охорони здоров’я України від 01</w:t>
      </w:r>
      <w:r w:rsidR="00367F00" w:rsidRPr="00436007">
        <w:rPr>
          <w:rFonts w:ascii="Calibri" w:hAnsi="Calibri" w:cs="Calibri"/>
          <w:sz w:val="22"/>
          <w:szCs w:val="22"/>
          <w:lang w:val="uk-UA"/>
        </w:rPr>
        <w:t> серпня </w:t>
      </w:r>
      <w:r w:rsidR="008655F9" w:rsidRPr="00436007">
        <w:rPr>
          <w:rFonts w:ascii="Calibri" w:hAnsi="Calibri" w:cs="Calibri"/>
          <w:sz w:val="22"/>
          <w:szCs w:val="22"/>
          <w:lang w:val="uk-UA"/>
        </w:rPr>
        <w:t>1996</w:t>
      </w:r>
      <w:r w:rsidR="00367F00" w:rsidRPr="00436007">
        <w:rPr>
          <w:rFonts w:ascii="Calibri" w:hAnsi="Calibri" w:cs="Calibri"/>
          <w:sz w:val="22"/>
          <w:szCs w:val="22"/>
          <w:lang w:val="uk-UA"/>
        </w:rPr>
        <w:t> р.</w:t>
      </w:r>
      <w:r w:rsidR="008655F9" w:rsidRPr="00436007">
        <w:rPr>
          <w:rFonts w:ascii="Calibri" w:hAnsi="Calibri" w:cs="Calibri"/>
          <w:sz w:val="22"/>
          <w:szCs w:val="22"/>
          <w:lang w:val="uk-UA"/>
        </w:rPr>
        <w:t xml:space="preserve"> № 239.</w:t>
      </w:r>
    </w:p>
    <w:p w14:paraId="2C2180BD" w14:textId="77777777" w:rsidR="00FF650F" w:rsidRPr="00436007" w:rsidRDefault="00FF650F" w:rsidP="009E0BB9">
      <w:pPr>
        <w:ind w:firstLine="708"/>
        <w:jc w:val="both"/>
        <w:rPr>
          <w:rFonts w:ascii="Calibri" w:hAnsi="Calibri" w:cs="Calibri"/>
          <w:sz w:val="22"/>
          <w:szCs w:val="22"/>
          <w:lang w:val="uk-UA"/>
        </w:rPr>
      </w:pPr>
    </w:p>
    <w:p w14:paraId="3E8529A4" w14:textId="1174A584" w:rsidR="00F45BC1" w:rsidRPr="00436007" w:rsidRDefault="009E0BB9" w:rsidP="009E0BB9">
      <w:pPr>
        <w:pStyle w:val="1-2"/>
        <w:ind w:right="-1"/>
        <w:outlineLvl w:val="1"/>
        <w:rPr>
          <w:rFonts w:ascii="Calibri" w:hAnsi="Calibri" w:cs="Calibri"/>
          <w:i/>
          <w:iCs/>
          <w:sz w:val="22"/>
          <w:szCs w:val="22"/>
        </w:rPr>
      </w:pPr>
      <w:bookmarkStart w:id="216" w:name="_Toc95917319"/>
      <w:bookmarkStart w:id="217" w:name="_Toc138538309"/>
      <w:r w:rsidRPr="00436007">
        <w:rPr>
          <w:rFonts w:ascii="Calibri" w:hAnsi="Calibri" w:cs="Calibri"/>
          <w:sz w:val="22"/>
          <w:szCs w:val="22"/>
        </w:rPr>
        <w:t xml:space="preserve">2. </w:t>
      </w:r>
      <w:r w:rsidR="00AA6F0F" w:rsidRPr="00436007">
        <w:rPr>
          <w:rFonts w:ascii="Calibri" w:hAnsi="Calibri" w:cs="Calibri"/>
          <w:sz w:val="22"/>
          <w:szCs w:val="22"/>
        </w:rPr>
        <w:t xml:space="preserve">Опис виправданих альтернатив </w:t>
      </w:r>
      <w:r w:rsidR="00C81B06" w:rsidRPr="00436007">
        <w:rPr>
          <w:rFonts w:ascii="Calibri" w:hAnsi="Calibri" w:cs="Calibri"/>
          <w:sz w:val="22"/>
          <w:szCs w:val="22"/>
        </w:rPr>
        <w:t>планованої діяльності</w:t>
      </w:r>
      <w:bookmarkEnd w:id="216"/>
      <w:bookmarkEnd w:id="217"/>
      <w:r w:rsidR="00820C66" w:rsidRPr="00436007">
        <w:rPr>
          <w:rFonts w:ascii="Calibri" w:hAnsi="Calibri" w:cs="Calibri"/>
          <w:sz w:val="22"/>
          <w:szCs w:val="22"/>
        </w:rPr>
        <w:t xml:space="preserve"> </w:t>
      </w:r>
    </w:p>
    <w:p w14:paraId="051D956F" w14:textId="77777777" w:rsidR="00E2245F" w:rsidRPr="00436007" w:rsidRDefault="00E2245F" w:rsidP="009E0BB9">
      <w:pPr>
        <w:ind w:right="-426" w:firstLine="708"/>
        <w:jc w:val="both"/>
        <w:rPr>
          <w:rFonts w:ascii="Calibri" w:hAnsi="Calibri" w:cs="Calibri"/>
          <w:color w:val="000000"/>
          <w:sz w:val="22"/>
          <w:szCs w:val="22"/>
          <w:lang w:val="uk-UA" w:eastAsia="uk-UA"/>
        </w:rPr>
      </w:pPr>
    </w:p>
    <w:p w14:paraId="61FB5CF4" w14:textId="75A254C9" w:rsidR="00E2245F" w:rsidRPr="00436007" w:rsidRDefault="00003B33" w:rsidP="008B2A7C">
      <w:pPr>
        <w:ind w:right="-1" w:firstLine="567"/>
        <w:jc w:val="both"/>
        <w:rPr>
          <w:rFonts w:ascii="Calibri" w:hAnsi="Calibri" w:cs="Calibri"/>
          <w:color w:val="000000"/>
          <w:sz w:val="22"/>
          <w:szCs w:val="22"/>
          <w:lang w:val="uk-UA" w:eastAsia="uk-UA"/>
        </w:rPr>
      </w:pPr>
      <w:r w:rsidRPr="00436007">
        <w:rPr>
          <w:rFonts w:ascii="Calibri" w:hAnsi="Calibri" w:cs="Calibri"/>
          <w:color w:val="000000"/>
          <w:sz w:val="22"/>
          <w:szCs w:val="22"/>
          <w:lang w:val="uk-UA" w:eastAsia="uk-UA"/>
        </w:rPr>
        <w:t>Ця глава</w:t>
      </w:r>
      <w:r w:rsidR="00E2245F" w:rsidRPr="00436007">
        <w:rPr>
          <w:rFonts w:ascii="Calibri" w:hAnsi="Calibri" w:cs="Calibri"/>
          <w:color w:val="000000"/>
          <w:sz w:val="22"/>
          <w:szCs w:val="22"/>
          <w:lang w:val="uk-UA" w:eastAsia="uk-UA"/>
        </w:rPr>
        <w:t xml:space="preserve"> містить рекомендації щодо опису виправданих альтернатив ПД, основних причин обрання основного варіанта з урахуванням екологічних наслідків, що включаються у звіт з ОВД відповідно до пункту 2 частини другої статті 6 Закону.</w:t>
      </w:r>
    </w:p>
    <w:p w14:paraId="0329F67A" w14:textId="700D5357" w:rsidR="00E2245F" w:rsidRPr="00436007" w:rsidRDefault="00E2245F" w:rsidP="008B2A7C">
      <w:pPr>
        <w:ind w:right="-1" w:firstLine="567"/>
        <w:jc w:val="both"/>
        <w:rPr>
          <w:rFonts w:ascii="Calibri" w:hAnsi="Calibri" w:cs="Calibri"/>
          <w:color w:val="000000"/>
          <w:sz w:val="22"/>
          <w:szCs w:val="22"/>
          <w:lang w:val="uk-UA" w:eastAsia="uk-UA"/>
        </w:rPr>
      </w:pPr>
      <w:r w:rsidRPr="00436007">
        <w:rPr>
          <w:rFonts w:ascii="Calibri" w:hAnsi="Calibri" w:cs="Calibri"/>
          <w:color w:val="000000"/>
          <w:sz w:val="22"/>
          <w:szCs w:val="22"/>
          <w:lang w:val="uk-UA" w:eastAsia="uk-UA"/>
        </w:rPr>
        <w:t xml:space="preserve">Для нових </w:t>
      </w:r>
      <w:proofErr w:type="spellStart"/>
      <w:r w:rsidR="00F425C6" w:rsidRPr="00436007">
        <w:rPr>
          <w:rFonts w:ascii="Calibri" w:hAnsi="Calibri" w:cs="Calibri"/>
          <w:color w:val="000000"/>
          <w:sz w:val="22"/>
          <w:szCs w:val="22"/>
          <w:lang w:val="uk-UA" w:eastAsia="uk-UA"/>
        </w:rPr>
        <w:t>хвостосховищ</w:t>
      </w:r>
      <w:proofErr w:type="spellEnd"/>
      <w:r w:rsidR="00F425C6" w:rsidRPr="00436007">
        <w:rPr>
          <w:rFonts w:ascii="Calibri" w:hAnsi="Calibri" w:cs="Calibri"/>
          <w:color w:val="000000"/>
          <w:sz w:val="22"/>
          <w:szCs w:val="22"/>
          <w:lang w:val="uk-UA" w:eastAsia="uk-UA"/>
        </w:rPr>
        <w:t xml:space="preserve"> та шламонакопичувачів </w:t>
      </w:r>
      <w:r w:rsidRPr="00436007">
        <w:rPr>
          <w:rFonts w:ascii="Calibri" w:hAnsi="Calibri" w:cs="Calibri"/>
          <w:color w:val="000000"/>
          <w:sz w:val="22"/>
          <w:szCs w:val="22"/>
          <w:lang w:val="uk-UA" w:eastAsia="uk-UA"/>
        </w:rPr>
        <w:t>рекомендується виконувати багатокритеріальний аналіз альтернатив для всіх можливих майданчиків, технологій та стратегій управління відходами</w:t>
      </w:r>
      <w:r w:rsidR="00735788" w:rsidRPr="00436007">
        <w:rPr>
          <w:rFonts w:ascii="Calibri" w:hAnsi="Calibri" w:cs="Calibri"/>
          <w:color w:val="000000"/>
          <w:sz w:val="22"/>
          <w:szCs w:val="22"/>
          <w:lang w:val="uk-UA" w:eastAsia="uk-UA"/>
        </w:rPr>
        <w:t xml:space="preserve"> користуючись сукупністю актуальної інформації щодо соціальних, екологічних та місцевих економічних умов</w:t>
      </w:r>
      <w:r w:rsidRPr="00436007">
        <w:rPr>
          <w:rFonts w:ascii="Calibri" w:hAnsi="Calibri" w:cs="Calibri"/>
          <w:color w:val="000000"/>
          <w:sz w:val="22"/>
          <w:szCs w:val="22"/>
          <w:lang w:val="uk-UA" w:eastAsia="uk-UA"/>
        </w:rPr>
        <w:t xml:space="preserve">. Метою цього аналізу є: (i) вибір альтернативи, що мінімізує ризики для людей та навколишнього </w:t>
      </w:r>
      <w:r w:rsidR="006B4FBA" w:rsidRPr="00436007">
        <w:rPr>
          <w:rFonts w:ascii="Calibri" w:hAnsi="Calibri" w:cs="Calibri"/>
          <w:color w:val="000000"/>
          <w:sz w:val="22"/>
          <w:szCs w:val="22"/>
          <w:lang w:val="uk-UA" w:eastAsia="uk-UA"/>
        </w:rPr>
        <w:t xml:space="preserve">природного </w:t>
      </w:r>
      <w:r w:rsidRPr="00436007">
        <w:rPr>
          <w:rFonts w:ascii="Calibri" w:hAnsi="Calibri" w:cs="Calibri"/>
          <w:color w:val="000000"/>
          <w:sz w:val="22"/>
          <w:szCs w:val="22"/>
          <w:lang w:val="uk-UA" w:eastAsia="uk-UA"/>
        </w:rPr>
        <w:t xml:space="preserve">середовища протягом усього життєвого циклу </w:t>
      </w:r>
      <w:proofErr w:type="spellStart"/>
      <w:r w:rsidR="00F425C6" w:rsidRPr="00436007">
        <w:rPr>
          <w:rFonts w:ascii="Calibri" w:hAnsi="Calibri" w:cs="Calibri"/>
          <w:color w:val="000000"/>
          <w:sz w:val="22"/>
          <w:szCs w:val="22"/>
          <w:lang w:val="uk-UA" w:eastAsia="uk-UA"/>
        </w:rPr>
        <w:t>хвостосховищ</w:t>
      </w:r>
      <w:proofErr w:type="spellEnd"/>
      <w:r w:rsidR="00F425C6" w:rsidRPr="00436007">
        <w:rPr>
          <w:rFonts w:ascii="Calibri" w:hAnsi="Calibri" w:cs="Calibri"/>
          <w:color w:val="000000"/>
          <w:sz w:val="22"/>
          <w:szCs w:val="22"/>
          <w:lang w:val="uk-UA" w:eastAsia="uk-UA"/>
        </w:rPr>
        <w:t xml:space="preserve"> та шламонакопичувачів </w:t>
      </w:r>
      <w:r w:rsidRPr="00436007">
        <w:rPr>
          <w:rFonts w:ascii="Calibri" w:hAnsi="Calibri" w:cs="Calibri"/>
          <w:color w:val="000000"/>
          <w:sz w:val="22"/>
          <w:szCs w:val="22"/>
          <w:lang w:val="uk-UA" w:eastAsia="uk-UA"/>
        </w:rPr>
        <w:t xml:space="preserve">та (ii) мінімізація обсягу відходів та води, що розміщуються у </w:t>
      </w:r>
      <w:r w:rsidR="00F425C6" w:rsidRPr="00436007">
        <w:rPr>
          <w:rFonts w:ascii="Calibri" w:hAnsi="Calibri" w:cs="Calibri"/>
          <w:color w:val="000000"/>
          <w:sz w:val="22"/>
          <w:szCs w:val="22"/>
          <w:lang w:val="uk-UA" w:eastAsia="uk-UA"/>
        </w:rPr>
        <w:t>таких об’єктах</w:t>
      </w:r>
      <w:r w:rsidRPr="00436007">
        <w:rPr>
          <w:rFonts w:ascii="Calibri" w:hAnsi="Calibri" w:cs="Calibri"/>
          <w:color w:val="000000"/>
          <w:sz w:val="22"/>
          <w:szCs w:val="22"/>
          <w:lang w:val="uk-UA" w:eastAsia="uk-UA"/>
        </w:rPr>
        <w:t>.</w:t>
      </w:r>
    </w:p>
    <w:p w14:paraId="7BE16721" w14:textId="387C150A" w:rsidR="00E2245F" w:rsidRPr="00436007" w:rsidRDefault="00E2245F" w:rsidP="008B2A7C">
      <w:pPr>
        <w:ind w:right="-1" w:firstLine="567"/>
        <w:jc w:val="both"/>
        <w:rPr>
          <w:rFonts w:ascii="Calibri" w:hAnsi="Calibri" w:cs="Calibri"/>
          <w:color w:val="000000"/>
          <w:sz w:val="22"/>
          <w:szCs w:val="22"/>
          <w:lang w:val="uk-UA" w:eastAsia="uk-UA"/>
        </w:rPr>
      </w:pPr>
      <w:r w:rsidRPr="00436007">
        <w:rPr>
          <w:rFonts w:ascii="Calibri" w:hAnsi="Calibri" w:cs="Calibri"/>
          <w:color w:val="000000"/>
          <w:sz w:val="22"/>
          <w:szCs w:val="22"/>
          <w:lang w:val="uk-UA" w:eastAsia="uk-UA"/>
        </w:rPr>
        <w:t xml:space="preserve">Щодо існуючих </w:t>
      </w:r>
      <w:proofErr w:type="spellStart"/>
      <w:r w:rsidR="00F425C6" w:rsidRPr="00436007">
        <w:rPr>
          <w:rFonts w:ascii="Calibri" w:hAnsi="Calibri" w:cs="Calibri"/>
          <w:color w:val="000000"/>
          <w:sz w:val="22"/>
          <w:szCs w:val="22"/>
          <w:lang w:val="uk-UA" w:eastAsia="uk-UA"/>
        </w:rPr>
        <w:t>хвостосховищ</w:t>
      </w:r>
      <w:proofErr w:type="spellEnd"/>
      <w:r w:rsidR="00F425C6" w:rsidRPr="00436007">
        <w:rPr>
          <w:rFonts w:ascii="Calibri" w:hAnsi="Calibri" w:cs="Calibri"/>
          <w:color w:val="000000"/>
          <w:sz w:val="22"/>
          <w:szCs w:val="22"/>
          <w:lang w:val="uk-UA" w:eastAsia="uk-UA"/>
        </w:rPr>
        <w:t xml:space="preserve"> та шламонакопичувачів </w:t>
      </w:r>
      <w:r w:rsidRPr="00436007">
        <w:rPr>
          <w:rFonts w:ascii="Calibri" w:hAnsi="Calibri" w:cs="Calibri"/>
          <w:color w:val="000000"/>
          <w:sz w:val="22"/>
          <w:szCs w:val="22"/>
          <w:lang w:val="uk-UA" w:eastAsia="uk-UA"/>
        </w:rPr>
        <w:t xml:space="preserve">рекомендується проаналізувати можливості вдосконалення технологій та конструкцій об’єкта, а також стратегії управління з метою мінімізації </w:t>
      </w:r>
      <w:r w:rsidR="000759E1" w:rsidRPr="00436007">
        <w:rPr>
          <w:rFonts w:ascii="Calibri" w:hAnsi="Calibri" w:cs="Calibri"/>
          <w:color w:val="000000"/>
          <w:sz w:val="22"/>
          <w:szCs w:val="22"/>
          <w:lang w:val="uk-UA" w:eastAsia="uk-UA"/>
        </w:rPr>
        <w:t xml:space="preserve">аварійних </w:t>
      </w:r>
      <w:r w:rsidRPr="00436007">
        <w:rPr>
          <w:rFonts w:ascii="Calibri" w:hAnsi="Calibri" w:cs="Calibri"/>
          <w:color w:val="000000"/>
          <w:sz w:val="22"/>
          <w:szCs w:val="22"/>
          <w:lang w:val="uk-UA" w:eastAsia="uk-UA"/>
        </w:rPr>
        <w:t>ризиків та покращення екологічних результатів.</w:t>
      </w:r>
    </w:p>
    <w:p w14:paraId="60F5A20D" w14:textId="05738C19" w:rsidR="00D27799" w:rsidRPr="00436007" w:rsidRDefault="00D27799" w:rsidP="008B2A7C">
      <w:pPr>
        <w:ind w:right="-1" w:firstLine="567"/>
        <w:jc w:val="both"/>
        <w:rPr>
          <w:rFonts w:ascii="Calibri" w:hAnsi="Calibri" w:cs="Calibri"/>
          <w:color w:val="000000"/>
          <w:sz w:val="22"/>
          <w:szCs w:val="22"/>
          <w:lang w:val="uk-UA" w:eastAsia="uk-UA"/>
        </w:rPr>
      </w:pPr>
      <w:r w:rsidRPr="00436007">
        <w:rPr>
          <w:rFonts w:ascii="Calibri" w:hAnsi="Calibri" w:cs="Calibri"/>
          <w:color w:val="000000"/>
          <w:sz w:val="22"/>
          <w:szCs w:val="22"/>
          <w:lang w:val="uk-UA" w:eastAsia="uk-UA"/>
        </w:rPr>
        <w:t>П</w:t>
      </w:r>
      <w:r w:rsidR="00E2245F" w:rsidRPr="00436007">
        <w:rPr>
          <w:rFonts w:ascii="Calibri" w:hAnsi="Calibri" w:cs="Calibri"/>
          <w:color w:val="000000"/>
          <w:sz w:val="22"/>
          <w:szCs w:val="22"/>
          <w:lang w:val="uk-UA" w:eastAsia="uk-UA"/>
        </w:rPr>
        <w:t xml:space="preserve">ри розгляді різних альтернатив головними критеріями для планової діяльності «експлуатація </w:t>
      </w:r>
      <w:proofErr w:type="spellStart"/>
      <w:r w:rsidR="00E2245F" w:rsidRPr="00436007">
        <w:rPr>
          <w:rFonts w:ascii="Calibri" w:hAnsi="Calibri" w:cs="Calibri"/>
          <w:color w:val="000000"/>
          <w:sz w:val="22"/>
          <w:szCs w:val="22"/>
          <w:lang w:val="uk-UA" w:eastAsia="uk-UA"/>
        </w:rPr>
        <w:t>хвостосховища</w:t>
      </w:r>
      <w:proofErr w:type="spellEnd"/>
      <w:r w:rsidR="00B73B42" w:rsidRPr="00436007">
        <w:rPr>
          <w:rFonts w:ascii="Calibri" w:hAnsi="Calibri" w:cs="Calibri"/>
          <w:color w:val="000000"/>
          <w:sz w:val="22"/>
          <w:szCs w:val="22"/>
          <w:lang w:val="uk-UA" w:eastAsia="uk-UA"/>
        </w:rPr>
        <w:t xml:space="preserve"> </w:t>
      </w:r>
      <w:r w:rsidR="00B73B42" w:rsidRPr="00436007">
        <w:rPr>
          <w:rFonts w:ascii="Calibri" w:hAnsi="Calibri" w:cs="Calibri"/>
          <w:color w:val="000000" w:themeColor="text1"/>
          <w:sz w:val="22"/>
          <w:szCs w:val="22"/>
          <w:shd w:val="clear" w:color="auto" w:fill="FFFFFF"/>
          <w:lang w:val="uk-UA"/>
        </w:rPr>
        <w:t>(</w:t>
      </w:r>
      <w:proofErr w:type="spellStart"/>
      <w:r w:rsidR="00B73B42" w:rsidRPr="00436007">
        <w:rPr>
          <w:rFonts w:ascii="Calibri" w:hAnsi="Calibri" w:cs="Calibri"/>
          <w:color w:val="000000" w:themeColor="text1"/>
          <w:sz w:val="22"/>
          <w:szCs w:val="22"/>
          <w:shd w:val="clear" w:color="auto" w:fill="FFFFFF"/>
          <w:lang w:val="uk-UA"/>
        </w:rPr>
        <w:t>шламонакопичувача</w:t>
      </w:r>
      <w:proofErr w:type="spellEnd"/>
      <w:r w:rsidR="00B73B42" w:rsidRPr="00436007">
        <w:rPr>
          <w:rFonts w:ascii="Calibri" w:hAnsi="Calibri" w:cs="Calibri"/>
          <w:color w:val="000000" w:themeColor="text1"/>
          <w:sz w:val="22"/>
          <w:szCs w:val="22"/>
          <w:shd w:val="clear" w:color="auto" w:fill="FFFFFF"/>
          <w:lang w:val="uk-UA"/>
        </w:rPr>
        <w:t>)</w:t>
      </w:r>
      <w:r w:rsidR="00E2245F" w:rsidRPr="00436007">
        <w:rPr>
          <w:rFonts w:ascii="Calibri" w:hAnsi="Calibri" w:cs="Calibri"/>
          <w:color w:val="000000"/>
          <w:sz w:val="22"/>
          <w:szCs w:val="22"/>
          <w:lang w:val="uk-UA" w:eastAsia="uk-UA"/>
        </w:rPr>
        <w:t>» можуть бути</w:t>
      </w:r>
      <w:r w:rsidRPr="00436007">
        <w:rPr>
          <w:rFonts w:ascii="Calibri" w:hAnsi="Calibri" w:cs="Calibri"/>
          <w:color w:val="000000"/>
          <w:sz w:val="22"/>
          <w:szCs w:val="22"/>
          <w:lang w:val="uk-UA" w:eastAsia="uk-UA"/>
        </w:rPr>
        <w:t xml:space="preserve">: </w:t>
      </w:r>
    </w:p>
    <w:p w14:paraId="3F775809" w14:textId="10D5B8C0" w:rsidR="00D27799" w:rsidRPr="00436007" w:rsidRDefault="00D27799" w:rsidP="008B2A7C">
      <w:pPr>
        <w:ind w:right="-1" w:firstLine="567"/>
        <w:jc w:val="both"/>
        <w:rPr>
          <w:rFonts w:ascii="Calibri" w:hAnsi="Calibri" w:cs="Calibri"/>
          <w:color w:val="000000"/>
          <w:sz w:val="22"/>
          <w:szCs w:val="22"/>
          <w:lang w:val="uk-UA" w:eastAsia="uk-UA"/>
        </w:rPr>
      </w:pPr>
      <w:r w:rsidRPr="00436007">
        <w:rPr>
          <w:rFonts w:ascii="Calibri" w:hAnsi="Calibri" w:cs="Calibri"/>
          <w:color w:val="000000"/>
          <w:sz w:val="22"/>
          <w:szCs w:val="22"/>
          <w:lang w:val="uk-UA" w:eastAsia="uk-UA"/>
        </w:rPr>
        <w:t xml:space="preserve">місце розташування </w:t>
      </w:r>
      <w:proofErr w:type="spellStart"/>
      <w:r w:rsidRPr="00436007">
        <w:rPr>
          <w:rFonts w:ascii="Calibri" w:hAnsi="Calibri" w:cs="Calibri"/>
          <w:color w:val="000000"/>
          <w:sz w:val="22"/>
          <w:szCs w:val="22"/>
          <w:lang w:val="uk-UA" w:eastAsia="uk-UA"/>
        </w:rPr>
        <w:t>хвостосховища</w:t>
      </w:r>
      <w:proofErr w:type="spellEnd"/>
      <w:r w:rsidRPr="00436007">
        <w:rPr>
          <w:rFonts w:ascii="Calibri" w:hAnsi="Calibri" w:cs="Calibri"/>
          <w:color w:val="000000"/>
          <w:sz w:val="22"/>
          <w:szCs w:val="22"/>
          <w:lang w:val="uk-UA" w:eastAsia="uk-UA"/>
        </w:rPr>
        <w:t xml:space="preserve"> (</w:t>
      </w:r>
      <w:proofErr w:type="spellStart"/>
      <w:r w:rsidRPr="00436007">
        <w:rPr>
          <w:rFonts w:ascii="Calibri" w:hAnsi="Calibri" w:cs="Calibri"/>
          <w:color w:val="000000"/>
          <w:sz w:val="22"/>
          <w:szCs w:val="22"/>
          <w:lang w:val="uk-UA" w:eastAsia="uk-UA"/>
        </w:rPr>
        <w:t>шламонакопичувача</w:t>
      </w:r>
      <w:proofErr w:type="spellEnd"/>
      <w:r w:rsidRPr="00436007">
        <w:rPr>
          <w:rFonts w:ascii="Calibri" w:hAnsi="Calibri" w:cs="Calibri"/>
          <w:color w:val="000000"/>
          <w:sz w:val="22"/>
          <w:szCs w:val="22"/>
          <w:lang w:val="uk-UA" w:eastAsia="uk-UA"/>
        </w:rPr>
        <w:t xml:space="preserve">) із найбільш безпечними умовами для такого об’єкта, а саме його віддаленість від зони впливу на об’єкти питного водопостачання; та </w:t>
      </w:r>
    </w:p>
    <w:p w14:paraId="767CD83F" w14:textId="3CD25633" w:rsidR="00E2245F" w:rsidRPr="00436007" w:rsidRDefault="00D27799" w:rsidP="00D27799">
      <w:pPr>
        <w:ind w:right="-1" w:firstLine="567"/>
        <w:jc w:val="both"/>
        <w:rPr>
          <w:rFonts w:ascii="Calibri" w:hAnsi="Calibri" w:cs="Calibri"/>
          <w:color w:val="000000"/>
          <w:sz w:val="22"/>
          <w:szCs w:val="22"/>
          <w:lang w:val="uk-UA" w:eastAsia="uk-UA"/>
        </w:rPr>
      </w:pPr>
      <w:r w:rsidRPr="00436007">
        <w:rPr>
          <w:rFonts w:ascii="Calibri" w:hAnsi="Calibri" w:cs="Calibri"/>
          <w:color w:val="000000"/>
          <w:sz w:val="22"/>
          <w:szCs w:val="22"/>
          <w:lang w:val="uk-UA" w:eastAsia="uk-UA"/>
        </w:rPr>
        <w:t xml:space="preserve">мінімальний обсяг утворення відходів – доцільно продемонструвати в обраному варіанті ПД заходи щодо зменшення обсягу утворення та, відповідно, накопичення відходів у </w:t>
      </w:r>
      <w:proofErr w:type="spellStart"/>
      <w:r w:rsidRPr="00436007">
        <w:rPr>
          <w:rFonts w:ascii="Calibri" w:hAnsi="Calibri" w:cs="Calibri"/>
          <w:color w:val="000000"/>
          <w:sz w:val="22"/>
          <w:szCs w:val="22"/>
          <w:lang w:val="uk-UA" w:eastAsia="uk-UA"/>
        </w:rPr>
        <w:t>хвостосховищі</w:t>
      </w:r>
      <w:proofErr w:type="spellEnd"/>
      <w:r w:rsidRPr="00436007">
        <w:rPr>
          <w:rFonts w:ascii="Calibri" w:hAnsi="Calibri" w:cs="Calibri"/>
          <w:color w:val="000000"/>
          <w:sz w:val="22"/>
          <w:szCs w:val="22"/>
          <w:lang w:val="uk-UA" w:eastAsia="uk-UA"/>
        </w:rPr>
        <w:t xml:space="preserve"> (</w:t>
      </w:r>
      <w:proofErr w:type="spellStart"/>
      <w:r w:rsidRPr="00436007">
        <w:rPr>
          <w:rFonts w:ascii="Calibri" w:hAnsi="Calibri" w:cs="Calibri"/>
          <w:color w:val="000000"/>
          <w:sz w:val="22"/>
          <w:szCs w:val="22"/>
          <w:lang w:val="uk-UA" w:eastAsia="uk-UA"/>
        </w:rPr>
        <w:t>шламонакопичувачі</w:t>
      </w:r>
      <w:proofErr w:type="spellEnd"/>
      <w:r w:rsidRPr="00436007">
        <w:rPr>
          <w:rFonts w:ascii="Calibri" w:hAnsi="Calibri" w:cs="Calibri"/>
          <w:color w:val="000000"/>
          <w:sz w:val="22"/>
          <w:szCs w:val="22"/>
          <w:lang w:val="uk-UA" w:eastAsia="uk-UA"/>
        </w:rPr>
        <w:t>).</w:t>
      </w:r>
      <w:r w:rsidR="00E2245F" w:rsidRPr="00436007">
        <w:rPr>
          <w:rFonts w:ascii="Calibri" w:hAnsi="Calibri" w:cs="Calibri"/>
          <w:color w:val="000000"/>
          <w:sz w:val="22"/>
          <w:szCs w:val="22"/>
          <w:lang w:val="uk-UA" w:eastAsia="uk-UA"/>
        </w:rPr>
        <w:t xml:space="preserve"> </w:t>
      </w:r>
    </w:p>
    <w:p w14:paraId="23CB9841" w14:textId="77777777" w:rsidR="00055D14" w:rsidRPr="00436007" w:rsidRDefault="00055D14" w:rsidP="009E0BB9">
      <w:pPr>
        <w:ind w:right="-1" w:firstLine="708"/>
        <w:jc w:val="both"/>
        <w:rPr>
          <w:rFonts w:ascii="Calibri" w:hAnsi="Calibri" w:cs="Calibri"/>
          <w:color w:val="000000"/>
          <w:sz w:val="22"/>
          <w:szCs w:val="22"/>
          <w:lang w:val="uk-UA" w:eastAsia="uk-UA"/>
        </w:rPr>
      </w:pPr>
    </w:p>
    <w:p w14:paraId="22B74650" w14:textId="3B1994B1" w:rsidR="00E2245F" w:rsidRPr="00436007" w:rsidRDefault="00DF2056" w:rsidP="00B35835">
      <w:pPr>
        <w:pStyle w:val="30"/>
        <w:spacing w:before="0"/>
        <w:jc w:val="center"/>
        <w:rPr>
          <w:rFonts w:ascii="Calibri" w:hAnsi="Calibri" w:cs="Calibri"/>
          <w:b/>
          <w:bCs/>
          <w:color w:val="000000"/>
          <w:sz w:val="22"/>
          <w:szCs w:val="22"/>
        </w:rPr>
      </w:pPr>
      <w:bookmarkStart w:id="218" w:name="_Toc95917320"/>
      <w:bookmarkStart w:id="219" w:name="_Toc138538310"/>
      <w:r w:rsidRPr="00436007">
        <w:rPr>
          <w:rFonts w:ascii="Calibri" w:hAnsi="Calibri" w:cs="Calibri"/>
          <w:b/>
          <w:bCs/>
          <w:color w:val="000000"/>
          <w:sz w:val="22"/>
          <w:szCs w:val="22"/>
        </w:rPr>
        <w:t xml:space="preserve">2.1. </w:t>
      </w:r>
      <w:r w:rsidR="00E2245F" w:rsidRPr="00436007">
        <w:rPr>
          <w:rFonts w:ascii="Calibri" w:hAnsi="Calibri" w:cs="Calibri"/>
          <w:b/>
          <w:bCs/>
          <w:color w:val="000000"/>
          <w:sz w:val="22"/>
          <w:szCs w:val="22"/>
        </w:rPr>
        <w:t>Альтернатива технологічного характеру</w:t>
      </w:r>
      <w:bookmarkEnd w:id="218"/>
      <w:bookmarkEnd w:id="219"/>
      <w:r w:rsidRPr="00436007">
        <w:rPr>
          <w:rFonts w:ascii="Calibri" w:hAnsi="Calibri" w:cs="Calibri"/>
          <w:b/>
          <w:bCs/>
          <w:color w:val="000000"/>
          <w:sz w:val="22"/>
          <w:szCs w:val="22"/>
        </w:rPr>
        <w:br/>
      </w:r>
    </w:p>
    <w:p w14:paraId="6C113AA2" w14:textId="34AABDB6" w:rsidR="00E2245F" w:rsidRPr="00436007" w:rsidRDefault="00E2245F" w:rsidP="008B2A7C">
      <w:pPr>
        <w:ind w:right="-1" w:firstLine="567"/>
        <w:jc w:val="both"/>
        <w:rPr>
          <w:rFonts w:ascii="Calibri" w:hAnsi="Calibri" w:cs="Calibri"/>
          <w:color w:val="0000FF"/>
          <w:sz w:val="22"/>
          <w:szCs w:val="22"/>
          <w:u w:val="single"/>
          <w:lang w:val="uk-UA" w:eastAsia="uk-UA"/>
        </w:rPr>
      </w:pPr>
      <w:r w:rsidRPr="00436007">
        <w:rPr>
          <w:rFonts w:ascii="Calibri" w:hAnsi="Calibri" w:cs="Calibri"/>
          <w:color w:val="000000"/>
          <w:sz w:val="22"/>
          <w:szCs w:val="22"/>
          <w:lang w:val="uk-UA" w:eastAsia="uk-UA"/>
        </w:rPr>
        <w:t>Перш за все рекомендується розглядати альтернативи технологічного характеру. Для цих цілей пропонується ознайомитися з документом Європейського Союзу «Довідковий документ щодо найкращих доступних технологій управління відходами добувної промисловості згідно з Директивою 2006/21/EC»</w:t>
      </w:r>
      <w:r w:rsidR="001E3BA4" w:rsidRPr="00436007">
        <w:rPr>
          <w:rStyle w:val="afd"/>
          <w:rFonts w:ascii="Calibri" w:hAnsi="Calibri" w:cs="Calibri"/>
          <w:color w:val="000000"/>
          <w:sz w:val="22"/>
          <w:szCs w:val="22"/>
          <w:lang w:val="uk-UA" w:eastAsia="uk-UA"/>
        </w:rPr>
        <w:footnoteReference w:id="1"/>
      </w:r>
      <w:r w:rsidR="001E3BA4" w:rsidRPr="00436007">
        <w:rPr>
          <w:rFonts w:ascii="Calibri" w:hAnsi="Calibri" w:cs="Calibri"/>
          <w:color w:val="000000"/>
          <w:sz w:val="22"/>
          <w:szCs w:val="22"/>
          <w:lang w:val="uk-UA" w:eastAsia="uk-UA"/>
        </w:rPr>
        <w:t>.</w:t>
      </w:r>
    </w:p>
    <w:p w14:paraId="6C03554E" w14:textId="77777777" w:rsidR="00E2245F" w:rsidRPr="00436007" w:rsidRDefault="00E2245F" w:rsidP="008B2A7C">
      <w:pPr>
        <w:ind w:right="-1" w:firstLine="567"/>
        <w:jc w:val="both"/>
        <w:rPr>
          <w:rFonts w:ascii="Calibri" w:hAnsi="Calibri" w:cs="Calibri"/>
          <w:color w:val="000000"/>
          <w:sz w:val="22"/>
          <w:szCs w:val="22"/>
          <w:lang w:val="uk-UA" w:eastAsia="uk-UA"/>
        </w:rPr>
      </w:pPr>
      <w:r w:rsidRPr="00436007">
        <w:rPr>
          <w:rFonts w:ascii="Calibri" w:hAnsi="Calibri" w:cs="Calibri"/>
          <w:color w:val="000000"/>
          <w:sz w:val="22"/>
          <w:szCs w:val="22"/>
          <w:lang w:val="uk-UA" w:eastAsia="uk-UA"/>
        </w:rPr>
        <w:t>Рекомендовані підготовчі роботи для вибору найбільш екологічно виправданої альтернативи технологічного характеру:</w:t>
      </w:r>
    </w:p>
    <w:p w14:paraId="56EC864C" w14:textId="153CB3D4" w:rsidR="00E2245F" w:rsidRPr="00436007" w:rsidRDefault="00AB1C64" w:rsidP="006032D6">
      <w:pPr>
        <w:pStyle w:val="1c"/>
        <w:rPr>
          <w:rFonts w:ascii="Calibri" w:hAnsi="Calibri" w:cs="Calibri"/>
          <w:sz w:val="22"/>
          <w:szCs w:val="22"/>
        </w:rPr>
      </w:pPr>
      <w:r w:rsidRPr="00436007">
        <w:rPr>
          <w:rFonts w:ascii="Calibri" w:hAnsi="Calibri" w:cs="Calibri"/>
          <w:sz w:val="22"/>
          <w:szCs w:val="22"/>
        </w:rPr>
        <w:t xml:space="preserve">огляд </w:t>
      </w:r>
      <w:r w:rsidR="00E2245F" w:rsidRPr="00436007">
        <w:rPr>
          <w:rFonts w:ascii="Calibri" w:hAnsi="Calibri" w:cs="Calibri"/>
          <w:sz w:val="22"/>
          <w:szCs w:val="22"/>
        </w:rPr>
        <w:t xml:space="preserve">існуючих технологій в Україні та світі, які можуть бути застосованими для технологічного процесу, в результаті якого утворюються відходи що мають зберігатися у </w:t>
      </w:r>
      <w:proofErr w:type="spellStart"/>
      <w:r w:rsidR="00E2245F" w:rsidRPr="00436007">
        <w:rPr>
          <w:rFonts w:ascii="Calibri" w:hAnsi="Calibri" w:cs="Calibri"/>
          <w:sz w:val="22"/>
          <w:szCs w:val="22"/>
        </w:rPr>
        <w:t>хвостосховищі</w:t>
      </w:r>
      <w:proofErr w:type="spellEnd"/>
      <w:r w:rsidR="00C17B2D" w:rsidRPr="00436007">
        <w:rPr>
          <w:rFonts w:ascii="Calibri" w:hAnsi="Calibri" w:cs="Calibri"/>
          <w:sz w:val="22"/>
          <w:szCs w:val="22"/>
        </w:rPr>
        <w:t xml:space="preserve"> </w:t>
      </w:r>
      <w:r w:rsidR="00C17B2D" w:rsidRPr="00436007">
        <w:rPr>
          <w:rFonts w:ascii="Calibri" w:hAnsi="Calibri" w:cs="Calibri"/>
          <w:color w:val="000000" w:themeColor="text1"/>
          <w:sz w:val="22"/>
          <w:szCs w:val="22"/>
          <w:shd w:val="clear" w:color="auto" w:fill="FFFFFF"/>
        </w:rPr>
        <w:t>(</w:t>
      </w:r>
      <w:proofErr w:type="spellStart"/>
      <w:r w:rsidR="00C17B2D" w:rsidRPr="00436007">
        <w:rPr>
          <w:rFonts w:ascii="Calibri" w:hAnsi="Calibri" w:cs="Calibri"/>
          <w:color w:val="000000" w:themeColor="text1"/>
          <w:sz w:val="22"/>
          <w:szCs w:val="22"/>
          <w:shd w:val="clear" w:color="auto" w:fill="FFFFFF"/>
        </w:rPr>
        <w:t>шламонакопичувачі</w:t>
      </w:r>
      <w:proofErr w:type="spellEnd"/>
      <w:r w:rsidR="00C17B2D" w:rsidRPr="00436007">
        <w:rPr>
          <w:rFonts w:ascii="Calibri" w:hAnsi="Calibri" w:cs="Calibri"/>
          <w:color w:val="000000" w:themeColor="text1"/>
          <w:sz w:val="22"/>
          <w:szCs w:val="22"/>
          <w:shd w:val="clear" w:color="auto" w:fill="FFFFFF"/>
        </w:rPr>
        <w:t>)</w:t>
      </w:r>
      <w:r w:rsidR="00E2245F" w:rsidRPr="00436007">
        <w:rPr>
          <w:rFonts w:ascii="Calibri" w:hAnsi="Calibri" w:cs="Calibri"/>
          <w:sz w:val="22"/>
          <w:szCs w:val="22"/>
        </w:rPr>
        <w:t xml:space="preserve"> в рамках ПД;</w:t>
      </w:r>
    </w:p>
    <w:p w14:paraId="4AE90047" w14:textId="54CB9525" w:rsidR="00E2245F" w:rsidRPr="00436007" w:rsidRDefault="00AB1C64" w:rsidP="006032D6">
      <w:pPr>
        <w:pStyle w:val="1c"/>
        <w:rPr>
          <w:rFonts w:ascii="Calibri" w:hAnsi="Calibri" w:cs="Calibri"/>
          <w:sz w:val="22"/>
          <w:szCs w:val="22"/>
        </w:rPr>
      </w:pPr>
      <w:r w:rsidRPr="00436007">
        <w:rPr>
          <w:rFonts w:ascii="Calibri" w:hAnsi="Calibri" w:cs="Calibri"/>
          <w:sz w:val="22"/>
          <w:szCs w:val="22"/>
        </w:rPr>
        <w:t xml:space="preserve">альтернативний </w:t>
      </w:r>
      <w:r w:rsidR="00E2245F" w:rsidRPr="00436007">
        <w:rPr>
          <w:rFonts w:ascii="Calibri" w:hAnsi="Calibri" w:cs="Calibri"/>
          <w:sz w:val="22"/>
          <w:szCs w:val="22"/>
        </w:rPr>
        <w:t xml:space="preserve">варіант «без </w:t>
      </w:r>
      <w:proofErr w:type="spellStart"/>
      <w:r w:rsidR="00E2245F" w:rsidRPr="00436007">
        <w:rPr>
          <w:rFonts w:ascii="Calibri" w:hAnsi="Calibri" w:cs="Calibri"/>
          <w:sz w:val="22"/>
          <w:szCs w:val="22"/>
        </w:rPr>
        <w:t>хвостосховища</w:t>
      </w:r>
      <w:proofErr w:type="spellEnd"/>
      <w:r w:rsidR="00B73B42" w:rsidRPr="00436007">
        <w:rPr>
          <w:rFonts w:ascii="Calibri" w:hAnsi="Calibri" w:cs="Calibri"/>
          <w:sz w:val="22"/>
          <w:szCs w:val="22"/>
        </w:rPr>
        <w:t xml:space="preserve"> </w:t>
      </w:r>
      <w:r w:rsidR="00B73B42" w:rsidRPr="00436007">
        <w:rPr>
          <w:rFonts w:ascii="Calibri" w:hAnsi="Calibri" w:cs="Calibri"/>
          <w:color w:val="000000" w:themeColor="text1"/>
          <w:sz w:val="22"/>
          <w:szCs w:val="22"/>
          <w:shd w:val="clear" w:color="auto" w:fill="FFFFFF"/>
        </w:rPr>
        <w:t>(</w:t>
      </w:r>
      <w:proofErr w:type="spellStart"/>
      <w:r w:rsidR="00B73B42" w:rsidRPr="00436007">
        <w:rPr>
          <w:rFonts w:ascii="Calibri" w:hAnsi="Calibri" w:cs="Calibri"/>
          <w:color w:val="000000" w:themeColor="text1"/>
          <w:sz w:val="22"/>
          <w:szCs w:val="22"/>
          <w:shd w:val="clear" w:color="auto" w:fill="FFFFFF"/>
        </w:rPr>
        <w:t>шламонакопичувача</w:t>
      </w:r>
      <w:proofErr w:type="spellEnd"/>
      <w:r w:rsidR="00B73B42" w:rsidRPr="00436007">
        <w:rPr>
          <w:rFonts w:ascii="Calibri" w:hAnsi="Calibri" w:cs="Calibri"/>
          <w:color w:val="000000" w:themeColor="text1"/>
          <w:sz w:val="22"/>
          <w:szCs w:val="22"/>
          <w:shd w:val="clear" w:color="auto" w:fill="FFFFFF"/>
        </w:rPr>
        <w:t>)</w:t>
      </w:r>
      <w:r w:rsidR="00E2245F" w:rsidRPr="00436007">
        <w:rPr>
          <w:rFonts w:ascii="Calibri" w:hAnsi="Calibri" w:cs="Calibri"/>
          <w:sz w:val="22"/>
          <w:szCs w:val="22"/>
        </w:rPr>
        <w:t>», тобто з повною переробкою/ повторним використанням утворюваних відходів;</w:t>
      </w:r>
    </w:p>
    <w:p w14:paraId="67BC887F" w14:textId="21259113" w:rsidR="00E2245F" w:rsidRPr="00436007" w:rsidRDefault="00AB1C64" w:rsidP="006032D6">
      <w:pPr>
        <w:pStyle w:val="1c"/>
        <w:rPr>
          <w:rFonts w:ascii="Calibri" w:hAnsi="Calibri" w:cs="Calibri"/>
          <w:sz w:val="22"/>
          <w:szCs w:val="22"/>
        </w:rPr>
      </w:pPr>
      <w:proofErr w:type="spellStart"/>
      <w:r w:rsidRPr="00436007">
        <w:rPr>
          <w:rFonts w:ascii="Calibri" w:hAnsi="Calibri" w:cs="Calibri"/>
          <w:sz w:val="22"/>
          <w:szCs w:val="22"/>
        </w:rPr>
        <w:t>ресурсоцінність</w:t>
      </w:r>
      <w:proofErr w:type="spellEnd"/>
      <w:r w:rsidRPr="00436007">
        <w:rPr>
          <w:rFonts w:ascii="Calibri" w:hAnsi="Calibri" w:cs="Calibri"/>
          <w:sz w:val="22"/>
          <w:szCs w:val="22"/>
        </w:rPr>
        <w:t xml:space="preserve"> </w:t>
      </w:r>
      <w:r w:rsidR="00E2245F" w:rsidRPr="00436007">
        <w:rPr>
          <w:rFonts w:ascii="Calibri" w:hAnsi="Calibri" w:cs="Calibri"/>
          <w:sz w:val="22"/>
          <w:szCs w:val="22"/>
        </w:rPr>
        <w:t>відходів – аналіз придатності відходів для повторного використання, аналіз ринкового попиту та потреби держави в цьому виді відходів, галузь можливого застосування;</w:t>
      </w:r>
    </w:p>
    <w:p w14:paraId="46CD4EC5" w14:textId="6C41C86D" w:rsidR="00E2245F" w:rsidRPr="00436007" w:rsidRDefault="00000F88" w:rsidP="006032D6">
      <w:pPr>
        <w:pStyle w:val="1c"/>
        <w:rPr>
          <w:rFonts w:ascii="Calibri" w:hAnsi="Calibri" w:cs="Calibri"/>
          <w:sz w:val="22"/>
          <w:szCs w:val="22"/>
        </w:rPr>
      </w:pPr>
      <w:r w:rsidRPr="00436007">
        <w:rPr>
          <w:rFonts w:ascii="Calibri" w:hAnsi="Calibri" w:cs="Calibri"/>
          <w:sz w:val="22"/>
          <w:szCs w:val="22"/>
        </w:rPr>
        <w:t xml:space="preserve">існуючі </w:t>
      </w:r>
      <w:r w:rsidR="00E2245F" w:rsidRPr="00436007">
        <w:rPr>
          <w:rFonts w:ascii="Calibri" w:hAnsi="Calibri" w:cs="Calibri"/>
          <w:sz w:val="22"/>
          <w:szCs w:val="22"/>
        </w:rPr>
        <w:t xml:space="preserve">методи обробки відходів перед видаленням у </w:t>
      </w:r>
      <w:proofErr w:type="spellStart"/>
      <w:r w:rsidR="00E2245F" w:rsidRPr="00436007">
        <w:rPr>
          <w:rFonts w:ascii="Calibri" w:hAnsi="Calibri" w:cs="Calibri"/>
          <w:sz w:val="22"/>
          <w:szCs w:val="22"/>
        </w:rPr>
        <w:t>хвостосховище</w:t>
      </w:r>
      <w:proofErr w:type="spellEnd"/>
      <w:r w:rsidR="0008782D" w:rsidRPr="00436007">
        <w:rPr>
          <w:rFonts w:ascii="Calibri" w:hAnsi="Calibri" w:cs="Calibri"/>
          <w:sz w:val="22"/>
          <w:szCs w:val="22"/>
        </w:rPr>
        <w:t xml:space="preserve"> </w:t>
      </w:r>
      <w:r w:rsidR="0008782D" w:rsidRPr="00436007">
        <w:rPr>
          <w:rFonts w:ascii="Calibri" w:hAnsi="Calibri" w:cs="Calibri"/>
          <w:color w:val="000000" w:themeColor="text1"/>
          <w:sz w:val="22"/>
          <w:szCs w:val="22"/>
        </w:rPr>
        <w:t>(</w:t>
      </w:r>
      <w:proofErr w:type="spellStart"/>
      <w:r w:rsidR="0008782D" w:rsidRPr="00436007">
        <w:rPr>
          <w:rFonts w:ascii="Calibri" w:hAnsi="Calibri" w:cs="Calibri"/>
          <w:color w:val="000000" w:themeColor="text1"/>
          <w:sz w:val="22"/>
          <w:szCs w:val="22"/>
        </w:rPr>
        <w:t>шламонакопичувач</w:t>
      </w:r>
      <w:proofErr w:type="spellEnd"/>
      <w:r w:rsidR="0008782D" w:rsidRPr="00436007">
        <w:rPr>
          <w:rFonts w:ascii="Calibri" w:hAnsi="Calibri" w:cs="Calibri"/>
          <w:color w:val="000000" w:themeColor="text1"/>
          <w:sz w:val="22"/>
          <w:szCs w:val="22"/>
        </w:rPr>
        <w:t>)</w:t>
      </w:r>
      <w:r w:rsidR="00E2245F" w:rsidRPr="00436007">
        <w:rPr>
          <w:rFonts w:ascii="Calibri" w:hAnsi="Calibri" w:cs="Calibri"/>
          <w:sz w:val="22"/>
          <w:szCs w:val="22"/>
        </w:rPr>
        <w:t>: роздільне зберігання за хімічним складом, нейтралізація токсичних речовин;</w:t>
      </w:r>
    </w:p>
    <w:p w14:paraId="4D53C537" w14:textId="2FC1B3A9" w:rsidR="00E2245F" w:rsidRPr="00436007" w:rsidRDefault="00AB1C64" w:rsidP="006032D6">
      <w:pPr>
        <w:pStyle w:val="1c"/>
        <w:rPr>
          <w:rFonts w:ascii="Calibri" w:hAnsi="Calibri" w:cs="Calibri"/>
          <w:sz w:val="22"/>
          <w:szCs w:val="22"/>
        </w:rPr>
      </w:pPr>
      <w:r w:rsidRPr="00436007">
        <w:rPr>
          <w:rFonts w:ascii="Calibri" w:hAnsi="Calibri" w:cs="Calibri"/>
          <w:sz w:val="22"/>
          <w:szCs w:val="22"/>
        </w:rPr>
        <w:lastRenderedPageBreak/>
        <w:t xml:space="preserve">альтернативи </w:t>
      </w:r>
      <w:r w:rsidR="00E2245F" w:rsidRPr="00436007">
        <w:rPr>
          <w:rFonts w:ascii="Calibri" w:hAnsi="Calibri" w:cs="Calibri"/>
          <w:sz w:val="22"/>
          <w:szCs w:val="22"/>
        </w:rPr>
        <w:t xml:space="preserve">зведення </w:t>
      </w:r>
      <w:proofErr w:type="spellStart"/>
      <w:r w:rsidR="00E2245F" w:rsidRPr="00436007">
        <w:rPr>
          <w:rFonts w:ascii="Calibri" w:hAnsi="Calibri" w:cs="Calibri"/>
          <w:sz w:val="22"/>
          <w:szCs w:val="22"/>
        </w:rPr>
        <w:t>хвостосховища</w:t>
      </w:r>
      <w:proofErr w:type="spellEnd"/>
      <w:r w:rsidR="00B73B42" w:rsidRPr="00436007">
        <w:rPr>
          <w:rFonts w:ascii="Calibri" w:hAnsi="Calibri" w:cs="Calibri"/>
          <w:sz w:val="22"/>
          <w:szCs w:val="22"/>
        </w:rPr>
        <w:t xml:space="preserve"> </w:t>
      </w:r>
      <w:r w:rsidR="00B73B42" w:rsidRPr="00436007">
        <w:rPr>
          <w:rFonts w:ascii="Calibri" w:hAnsi="Calibri" w:cs="Calibri"/>
          <w:color w:val="000000" w:themeColor="text1"/>
          <w:sz w:val="22"/>
          <w:szCs w:val="22"/>
          <w:shd w:val="clear" w:color="auto" w:fill="FFFFFF"/>
        </w:rPr>
        <w:t>(</w:t>
      </w:r>
      <w:proofErr w:type="spellStart"/>
      <w:r w:rsidR="00B73B42" w:rsidRPr="00436007">
        <w:rPr>
          <w:rFonts w:ascii="Calibri" w:hAnsi="Calibri" w:cs="Calibri"/>
          <w:color w:val="000000" w:themeColor="text1"/>
          <w:sz w:val="22"/>
          <w:szCs w:val="22"/>
          <w:shd w:val="clear" w:color="auto" w:fill="FFFFFF"/>
        </w:rPr>
        <w:t>шламонакопичувача</w:t>
      </w:r>
      <w:proofErr w:type="spellEnd"/>
      <w:r w:rsidR="00B73B42" w:rsidRPr="00436007">
        <w:rPr>
          <w:rFonts w:ascii="Calibri" w:hAnsi="Calibri" w:cs="Calibri"/>
          <w:color w:val="000000" w:themeColor="text1"/>
          <w:sz w:val="22"/>
          <w:szCs w:val="22"/>
          <w:shd w:val="clear" w:color="auto" w:fill="FFFFFF"/>
        </w:rPr>
        <w:t>)</w:t>
      </w:r>
      <w:r w:rsidR="00E2245F" w:rsidRPr="00436007">
        <w:rPr>
          <w:rFonts w:ascii="Calibri" w:hAnsi="Calibri" w:cs="Calibri"/>
          <w:sz w:val="22"/>
          <w:szCs w:val="22"/>
        </w:rPr>
        <w:t xml:space="preserve"> максимально допустимої висоти задля зменшення площі землевідведення;</w:t>
      </w:r>
    </w:p>
    <w:p w14:paraId="21C1AD2B" w14:textId="35163835" w:rsidR="00E2245F" w:rsidRPr="00436007" w:rsidRDefault="00AB1C64" w:rsidP="006032D6">
      <w:pPr>
        <w:pStyle w:val="1c"/>
        <w:rPr>
          <w:rFonts w:ascii="Calibri" w:hAnsi="Calibri" w:cs="Calibri"/>
          <w:sz w:val="22"/>
          <w:szCs w:val="22"/>
        </w:rPr>
      </w:pPr>
      <w:r w:rsidRPr="00436007">
        <w:rPr>
          <w:rFonts w:ascii="Calibri" w:hAnsi="Calibri" w:cs="Calibri"/>
          <w:sz w:val="22"/>
          <w:szCs w:val="22"/>
        </w:rPr>
        <w:t xml:space="preserve">напрямки </w:t>
      </w:r>
      <w:r w:rsidR="00E2245F" w:rsidRPr="00436007">
        <w:rPr>
          <w:rFonts w:ascii="Calibri" w:hAnsi="Calibri" w:cs="Calibri"/>
          <w:sz w:val="22"/>
          <w:szCs w:val="22"/>
        </w:rPr>
        <w:t xml:space="preserve">та методи рекультивації порушених земель, варіанти подальшого використання рекультивованих земель; </w:t>
      </w:r>
    </w:p>
    <w:p w14:paraId="1E1D0A76" w14:textId="30770C9E" w:rsidR="00E2245F" w:rsidRPr="00436007" w:rsidRDefault="00AB1C64" w:rsidP="006032D6">
      <w:pPr>
        <w:pStyle w:val="1c"/>
        <w:rPr>
          <w:rFonts w:ascii="Calibri" w:hAnsi="Calibri" w:cs="Calibri"/>
          <w:sz w:val="22"/>
          <w:szCs w:val="22"/>
        </w:rPr>
      </w:pPr>
      <w:r w:rsidRPr="00436007">
        <w:rPr>
          <w:rFonts w:ascii="Calibri" w:hAnsi="Calibri" w:cs="Calibri"/>
          <w:sz w:val="22"/>
          <w:szCs w:val="22"/>
        </w:rPr>
        <w:t xml:space="preserve">альтернативи </w:t>
      </w:r>
      <w:r w:rsidR="00E2245F" w:rsidRPr="00436007">
        <w:rPr>
          <w:rFonts w:ascii="Calibri" w:hAnsi="Calibri" w:cs="Calibri"/>
          <w:sz w:val="22"/>
          <w:szCs w:val="22"/>
        </w:rPr>
        <w:t>систем (технологічних схем) водопостачання, що різняться за ступенем економії води, обсягами її повернення у технологічний цикл, рівнем впливу на водність та якість води водних об’єктів.</w:t>
      </w:r>
    </w:p>
    <w:p w14:paraId="5B27216A" w14:textId="74906F46" w:rsidR="00E2245F" w:rsidRPr="00436007" w:rsidRDefault="00E2245F" w:rsidP="008B2A7C">
      <w:pPr>
        <w:ind w:right="-1" w:firstLine="567"/>
        <w:jc w:val="both"/>
        <w:rPr>
          <w:rFonts w:ascii="Calibri" w:hAnsi="Calibri" w:cs="Calibri"/>
          <w:color w:val="000000"/>
          <w:sz w:val="22"/>
          <w:szCs w:val="22"/>
          <w:lang w:val="uk-UA" w:eastAsia="uk-UA"/>
        </w:rPr>
      </w:pPr>
      <w:r w:rsidRPr="00436007">
        <w:rPr>
          <w:rFonts w:ascii="Calibri" w:hAnsi="Calibri" w:cs="Calibri"/>
          <w:color w:val="000000"/>
          <w:sz w:val="22"/>
          <w:szCs w:val="22"/>
          <w:lang w:val="uk-UA" w:eastAsia="uk-UA"/>
        </w:rPr>
        <w:t xml:space="preserve">Відповідні результати робіт </w:t>
      </w:r>
      <w:r w:rsidR="00CE5B5B" w:rsidRPr="00436007">
        <w:rPr>
          <w:rFonts w:ascii="Calibri" w:hAnsi="Calibri" w:cs="Calibri"/>
          <w:color w:val="000000"/>
          <w:sz w:val="22"/>
          <w:szCs w:val="22"/>
          <w:lang w:val="uk-UA" w:eastAsia="uk-UA"/>
        </w:rPr>
        <w:t>рекомендовано надавати</w:t>
      </w:r>
      <w:r w:rsidRPr="00436007">
        <w:rPr>
          <w:rFonts w:ascii="Calibri" w:hAnsi="Calibri" w:cs="Calibri"/>
          <w:color w:val="000000"/>
          <w:sz w:val="22"/>
          <w:szCs w:val="22"/>
          <w:lang w:val="uk-UA" w:eastAsia="uk-UA"/>
        </w:rPr>
        <w:t xml:space="preserve"> у звіті з ОВД для обґрунтованості вибору основного варіанту ПД.</w:t>
      </w:r>
    </w:p>
    <w:p w14:paraId="4E0C6B8B" w14:textId="77777777" w:rsidR="00E2245F" w:rsidRPr="00436007" w:rsidRDefault="00E2245F" w:rsidP="008B2A7C">
      <w:pPr>
        <w:ind w:right="-1" w:firstLine="567"/>
        <w:jc w:val="both"/>
        <w:rPr>
          <w:rFonts w:ascii="Calibri" w:hAnsi="Calibri" w:cs="Calibri"/>
          <w:color w:val="000000"/>
          <w:sz w:val="22"/>
          <w:szCs w:val="22"/>
          <w:lang w:val="uk-UA" w:eastAsia="uk-UA"/>
        </w:rPr>
      </w:pPr>
      <w:r w:rsidRPr="00436007">
        <w:rPr>
          <w:rFonts w:ascii="Calibri" w:hAnsi="Calibri" w:cs="Calibri"/>
          <w:color w:val="000000"/>
          <w:sz w:val="22"/>
          <w:szCs w:val="22"/>
          <w:lang w:val="uk-UA" w:eastAsia="uk-UA"/>
        </w:rPr>
        <w:t xml:space="preserve">Технічні альтернативи рекомендується порівнювати на предмет: </w:t>
      </w:r>
    </w:p>
    <w:p w14:paraId="4D869FFE" w14:textId="77777777" w:rsidR="00E2245F" w:rsidRPr="00436007" w:rsidRDefault="00E2245F" w:rsidP="00953A66">
      <w:pPr>
        <w:numPr>
          <w:ilvl w:val="0"/>
          <w:numId w:val="22"/>
        </w:numPr>
        <w:ind w:left="0" w:right="-1" w:firstLine="426"/>
        <w:jc w:val="both"/>
        <w:rPr>
          <w:rFonts w:ascii="Calibri" w:eastAsia="Calibri" w:hAnsi="Calibri" w:cs="Calibri"/>
          <w:color w:val="000000"/>
          <w:sz w:val="22"/>
          <w:szCs w:val="22"/>
          <w:lang w:val="uk-UA" w:eastAsia="uk-UA"/>
        </w:rPr>
      </w:pPr>
      <w:r w:rsidRPr="00436007">
        <w:rPr>
          <w:rFonts w:ascii="Calibri" w:eastAsia="Calibri" w:hAnsi="Calibri" w:cs="Calibri"/>
          <w:color w:val="000000"/>
          <w:sz w:val="22"/>
          <w:szCs w:val="22"/>
          <w:lang w:val="uk-UA" w:eastAsia="uk-UA"/>
        </w:rPr>
        <w:t xml:space="preserve">різниці в обсягах викидів, скидів, відходів, рівнях шуму, у ступені небезпечності хімічних речовин, що потрапляють у довкілля; </w:t>
      </w:r>
    </w:p>
    <w:p w14:paraId="05473B76" w14:textId="77777777" w:rsidR="00FF10E9" w:rsidRPr="00436007" w:rsidRDefault="00E2245F" w:rsidP="0025682A">
      <w:pPr>
        <w:numPr>
          <w:ilvl w:val="0"/>
          <w:numId w:val="22"/>
        </w:numPr>
        <w:ind w:left="0" w:right="-1" w:firstLine="426"/>
        <w:jc w:val="both"/>
        <w:rPr>
          <w:rFonts w:ascii="Calibri" w:eastAsia="Calibri" w:hAnsi="Calibri" w:cs="Calibri"/>
          <w:color w:val="000000"/>
          <w:sz w:val="22"/>
          <w:szCs w:val="22"/>
          <w:lang w:val="uk-UA" w:eastAsia="uk-UA"/>
        </w:rPr>
      </w:pPr>
      <w:r w:rsidRPr="00436007">
        <w:rPr>
          <w:rFonts w:ascii="Calibri" w:eastAsia="Calibri" w:hAnsi="Calibri" w:cs="Calibri"/>
          <w:color w:val="000000"/>
          <w:sz w:val="22"/>
          <w:szCs w:val="22"/>
          <w:lang w:val="uk-UA" w:eastAsia="uk-UA"/>
        </w:rPr>
        <w:t xml:space="preserve">територіального масштабу та інтенсивності впливу на якість атмосферного повітря, стан поверхневих і підземних вод, стан і деградацію земель і ґрунтів, шумове забруднення тощо, охоплення зоною впливу охоронюваних територій та об’єктів (житлової забудови, зон відпочинку, природних територій та об’єктів під особливою охороною, водозаборів для централізованого водопостачання, особливо цінних земель тощо); </w:t>
      </w:r>
    </w:p>
    <w:p w14:paraId="6E79022B" w14:textId="18C0D4F1" w:rsidR="00E2245F" w:rsidRPr="00436007" w:rsidRDefault="00E2245F" w:rsidP="0025682A">
      <w:pPr>
        <w:numPr>
          <w:ilvl w:val="0"/>
          <w:numId w:val="22"/>
        </w:numPr>
        <w:ind w:left="0" w:right="-1" w:firstLine="426"/>
        <w:jc w:val="both"/>
        <w:rPr>
          <w:rFonts w:ascii="Calibri" w:eastAsia="Calibri" w:hAnsi="Calibri" w:cs="Calibri"/>
          <w:color w:val="000000"/>
          <w:sz w:val="22"/>
          <w:szCs w:val="22"/>
          <w:lang w:val="uk-UA" w:eastAsia="uk-UA"/>
        </w:rPr>
      </w:pPr>
      <w:r w:rsidRPr="00436007">
        <w:rPr>
          <w:rFonts w:ascii="Calibri" w:eastAsia="Calibri" w:hAnsi="Calibri" w:cs="Calibri"/>
          <w:color w:val="000000"/>
          <w:sz w:val="22"/>
          <w:szCs w:val="22"/>
          <w:lang w:val="uk-UA" w:eastAsia="uk-UA"/>
        </w:rPr>
        <w:t>різниці в обсягах втрат або порушень лісів та інших природних екосистем, природних територій та об’єктів (у тому числі, об’єктів флори і фауни) під особливою охороною, зелених або захисних насаджень, природних біоресурсів;</w:t>
      </w:r>
    </w:p>
    <w:p w14:paraId="335530C5" w14:textId="38B5E86F" w:rsidR="00E2245F" w:rsidRPr="00436007" w:rsidRDefault="00E2245F" w:rsidP="00953A66">
      <w:pPr>
        <w:numPr>
          <w:ilvl w:val="0"/>
          <w:numId w:val="22"/>
        </w:numPr>
        <w:ind w:left="0" w:right="-1" w:firstLine="426"/>
        <w:jc w:val="both"/>
        <w:rPr>
          <w:rFonts w:ascii="Calibri" w:eastAsia="Calibri" w:hAnsi="Calibri" w:cs="Calibri"/>
          <w:color w:val="000000"/>
          <w:sz w:val="22"/>
          <w:szCs w:val="22"/>
          <w:lang w:val="uk-UA" w:eastAsia="uk-UA"/>
        </w:rPr>
      </w:pPr>
      <w:r w:rsidRPr="00436007">
        <w:rPr>
          <w:rFonts w:ascii="Calibri" w:eastAsia="Calibri" w:hAnsi="Calibri" w:cs="Calibri"/>
          <w:color w:val="000000"/>
          <w:sz w:val="22"/>
          <w:szCs w:val="22"/>
          <w:lang w:val="uk-UA" w:eastAsia="uk-UA"/>
        </w:rPr>
        <w:t>економного і раціонального використання ресурсів (земель, води, відходів);</w:t>
      </w:r>
    </w:p>
    <w:p w14:paraId="663CC6DD" w14:textId="77777777" w:rsidR="00E2245F" w:rsidRPr="00436007" w:rsidRDefault="00E2245F" w:rsidP="00953A66">
      <w:pPr>
        <w:numPr>
          <w:ilvl w:val="0"/>
          <w:numId w:val="22"/>
        </w:numPr>
        <w:ind w:left="0" w:right="-1" w:firstLine="426"/>
        <w:jc w:val="both"/>
        <w:rPr>
          <w:rFonts w:ascii="Calibri" w:eastAsia="Calibri" w:hAnsi="Calibri" w:cs="Calibri"/>
          <w:color w:val="000000"/>
          <w:sz w:val="22"/>
          <w:szCs w:val="22"/>
          <w:lang w:val="uk-UA" w:eastAsia="uk-UA"/>
        </w:rPr>
      </w:pPr>
      <w:r w:rsidRPr="00436007">
        <w:rPr>
          <w:rFonts w:ascii="Calibri" w:eastAsia="Calibri" w:hAnsi="Calibri" w:cs="Calibri"/>
          <w:color w:val="000000"/>
          <w:sz w:val="22"/>
          <w:szCs w:val="22"/>
          <w:lang w:val="uk-UA" w:eastAsia="uk-UA"/>
        </w:rPr>
        <w:t>різниці у питомих викидах, скидах забруднюючих речовин чи зворотних вод, питомих показниках утворення відходів і використання корисних компонентів мінеральної сировини, розрахованих на одиницю виробленої (видобутої, переробленої) продукції;</w:t>
      </w:r>
    </w:p>
    <w:p w14:paraId="44A5E932" w14:textId="77777777" w:rsidR="00E2245F" w:rsidRPr="00436007" w:rsidRDefault="00E2245F" w:rsidP="00953A66">
      <w:pPr>
        <w:numPr>
          <w:ilvl w:val="0"/>
          <w:numId w:val="22"/>
        </w:numPr>
        <w:ind w:left="0" w:right="-1" w:firstLine="426"/>
        <w:jc w:val="both"/>
        <w:rPr>
          <w:rFonts w:ascii="Calibri" w:eastAsia="Calibri" w:hAnsi="Calibri" w:cs="Calibri"/>
          <w:color w:val="000000"/>
          <w:sz w:val="22"/>
          <w:szCs w:val="22"/>
          <w:lang w:val="uk-UA" w:eastAsia="uk-UA"/>
        </w:rPr>
      </w:pPr>
      <w:r w:rsidRPr="00436007">
        <w:rPr>
          <w:rFonts w:ascii="Calibri" w:eastAsia="Calibri" w:hAnsi="Calibri" w:cs="Calibri"/>
          <w:color w:val="000000"/>
          <w:sz w:val="22"/>
          <w:szCs w:val="22"/>
          <w:lang w:val="uk-UA" w:eastAsia="uk-UA"/>
        </w:rPr>
        <w:t>інших індикаторів, прийнятих для даного виду ПД.</w:t>
      </w:r>
    </w:p>
    <w:p w14:paraId="2BF005FF" w14:textId="77777777" w:rsidR="00E2245F" w:rsidRPr="00436007" w:rsidRDefault="00E2245F" w:rsidP="009E0BB9">
      <w:pPr>
        <w:ind w:right="-1"/>
        <w:jc w:val="both"/>
        <w:rPr>
          <w:rFonts w:ascii="Calibri" w:hAnsi="Calibri" w:cs="Calibri"/>
          <w:color w:val="000000"/>
          <w:sz w:val="22"/>
          <w:szCs w:val="22"/>
          <w:lang w:val="uk-UA" w:eastAsia="uk-UA"/>
        </w:rPr>
      </w:pPr>
      <w:r w:rsidRPr="00436007">
        <w:rPr>
          <w:rFonts w:ascii="Calibri" w:hAnsi="Calibri" w:cs="Calibri"/>
          <w:color w:val="000000"/>
          <w:sz w:val="22"/>
          <w:szCs w:val="22"/>
          <w:lang w:val="uk-UA" w:eastAsia="uk-UA"/>
        </w:rPr>
        <w:t xml:space="preserve"> </w:t>
      </w:r>
    </w:p>
    <w:p w14:paraId="3222D184" w14:textId="2223B5EA" w:rsidR="00E2245F" w:rsidRPr="00436007" w:rsidRDefault="00DF2056" w:rsidP="00B35835">
      <w:pPr>
        <w:pStyle w:val="30"/>
        <w:spacing w:before="0"/>
        <w:jc w:val="center"/>
        <w:rPr>
          <w:rFonts w:ascii="Calibri" w:hAnsi="Calibri" w:cs="Calibri"/>
          <w:b/>
          <w:bCs/>
          <w:color w:val="000000"/>
          <w:sz w:val="22"/>
          <w:szCs w:val="22"/>
        </w:rPr>
      </w:pPr>
      <w:bookmarkStart w:id="220" w:name="_Toc95917321"/>
      <w:bookmarkStart w:id="221" w:name="_Toc138538311"/>
      <w:r w:rsidRPr="00436007">
        <w:rPr>
          <w:rFonts w:ascii="Calibri" w:hAnsi="Calibri" w:cs="Calibri"/>
          <w:b/>
          <w:bCs/>
          <w:color w:val="000000"/>
          <w:sz w:val="22"/>
          <w:szCs w:val="22"/>
        </w:rPr>
        <w:t xml:space="preserve">2.2. </w:t>
      </w:r>
      <w:r w:rsidR="00E2245F" w:rsidRPr="00436007">
        <w:rPr>
          <w:rFonts w:ascii="Calibri" w:hAnsi="Calibri" w:cs="Calibri"/>
          <w:b/>
          <w:bCs/>
          <w:color w:val="000000"/>
          <w:sz w:val="22"/>
          <w:szCs w:val="22"/>
        </w:rPr>
        <w:t>Альтернатива територіального характеру</w:t>
      </w:r>
      <w:bookmarkEnd w:id="220"/>
      <w:bookmarkEnd w:id="221"/>
    </w:p>
    <w:p w14:paraId="6F54A931" w14:textId="77777777" w:rsidR="00DF2056" w:rsidRPr="00436007" w:rsidRDefault="00DF2056" w:rsidP="009E0BB9">
      <w:pPr>
        <w:ind w:right="-1" w:firstLine="708"/>
        <w:jc w:val="both"/>
        <w:rPr>
          <w:rFonts w:ascii="Calibri" w:hAnsi="Calibri" w:cs="Calibri"/>
          <w:sz w:val="22"/>
          <w:szCs w:val="22"/>
          <w:lang w:val="uk-UA" w:eastAsia="uk-UA"/>
        </w:rPr>
      </w:pPr>
    </w:p>
    <w:p w14:paraId="7CCC9289" w14:textId="0B1AA9F5" w:rsidR="00E2245F" w:rsidRPr="00436007" w:rsidRDefault="0035134A" w:rsidP="008B2A7C">
      <w:pPr>
        <w:ind w:right="-1" w:firstLine="567"/>
        <w:jc w:val="both"/>
        <w:rPr>
          <w:rFonts w:ascii="Calibri" w:hAnsi="Calibri" w:cs="Calibri"/>
          <w:sz w:val="22"/>
          <w:szCs w:val="22"/>
          <w:lang w:val="uk-UA" w:eastAsia="uk-UA"/>
        </w:rPr>
      </w:pPr>
      <w:r w:rsidRPr="00436007">
        <w:rPr>
          <w:rFonts w:ascii="Calibri" w:hAnsi="Calibri" w:cs="Calibri"/>
          <w:sz w:val="22"/>
          <w:szCs w:val="22"/>
          <w:lang w:val="uk-UA" w:eastAsia="uk-UA"/>
        </w:rPr>
        <w:t>При описі а</w:t>
      </w:r>
      <w:r w:rsidR="00E2245F" w:rsidRPr="00436007">
        <w:rPr>
          <w:rFonts w:ascii="Calibri" w:hAnsi="Calibri" w:cs="Calibri"/>
          <w:sz w:val="22"/>
          <w:szCs w:val="22"/>
          <w:lang w:val="uk-UA" w:eastAsia="uk-UA"/>
        </w:rPr>
        <w:t>льтернатив</w:t>
      </w:r>
      <w:r w:rsidR="001403B5" w:rsidRPr="00436007">
        <w:rPr>
          <w:rFonts w:ascii="Calibri" w:hAnsi="Calibri" w:cs="Calibri"/>
          <w:sz w:val="22"/>
          <w:szCs w:val="22"/>
          <w:lang w:val="uk-UA" w:eastAsia="uk-UA"/>
        </w:rPr>
        <w:t xml:space="preserve"> </w:t>
      </w:r>
      <w:r w:rsidR="00E2245F" w:rsidRPr="00436007">
        <w:rPr>
          <w:rFonts w:ascii="Calibri" w:hAnsi="Calibri" w:cs="Calibri"/>
          <w:sz w:val="22"/>
          <w:szCs w:val="22"/>
          <w:lang w:val="uk-UA" w:eastAsia="uk-UA"/>
        </w:rPr>
        <w:t xml:space="preserve">територіального характеру </w:t>
      </w:r>
      <w:r w:rsidRPr="00436007">
        <w:rPr>
          <w:rFonts w:ascii="Calibri" w:hAnsi="Calibri" w:cs="Calibri"/>
          <w:sz w:val="22"/>
          <w:szCs w:val="22"/>
          <w:lang w:val="uk-UA" w:eastAsia="uk-UA"/>
        </w:rPr>
        <w:t xml:space="preserve">доцільно </w:t>
      </w:r>
      <w:r w:rsidR="00E2245F" w:rsidRPr="00436007">
        <w:rPr>
          <w:rFonts w:ascii="Calibri" w:hAnsi="Calibri" w:cs="Calibri"/>
          <w:sz w:val="22"/>
          <w:szCs w:val="22"/>
          <w:lang w:val="uk-UA" w:eastAsia="uk-UA"/>
        </w:rPr>
        <w:t xml:space="preserve">опиратися на вимоги діючих відповідних будівельних норм та враховувати сучасні світові стандарти для </w:t>
      </w:r>
      <w:proofErr w:type="spellStart"/>
      <w:r w:rsidR="00E2245F" w:rsidRPr="00436007">
        <w:rPr>
          <w:rFonts w:ascii="Calibri" w:hAnsi="Calibri" w:cs="Calibri"/>
          <w:sz w:val="22"/>
          <w:szCs w:val="22"/>
          <w:lang w:val="uk-UA" w:eastAsia="uk-UA"/>
        </w:rPr>
        <w:t>хвостосховищ</w:t>
      </w:r>
      <w:proofErr w:type="spellEnd"/>
      <w:r w:rsidR="00C17B2D" w:rsidRPr="00436007">
        <w:rPr>
          <w:rFonts w:ascii="Calibri" w:hAnsi="Calibri" w:cs="Calibri"/>
          <w:sz w:val="22"/>
          <w:szCs w:val="22"/>
          <w:lang w:val="uk-UA" w:eastAsia="uk-UA"/>
        </w:rPr>
        <w:t xml:space="preserve"> </w:t>
      </w:r>
      <w:r w:rsidR="00C17B2D" w:rsidRPr="00436007">
        <w:rPr>
          <w:rFonts w:ascii="Calibri" w:hAnsi="Calibri" w:cs="Calibri"/>
          <w:color w:val="000000" w:themeColor="text1"/>
          <w:sz w:val="22"/>
          <w:szCs w:val="22"/>
          <w:shd w:val="clear" w:color="auto" w:fill="FFFFFF"/>
          <w:lang w:val="uk-UA"/>
        </w:rPr>
        <w:t>(шламонакопичувачів)</w:t>
      </w:r>
      <w:r w:rsidR="00E2245F" w:rsidRPr="00436007">
        <w:rPr>
          <w:rFonts w:ascii="Calibri" w:hAnsi="Calibri" w:cs="Calibri"/>
          <w:sz w:val="22"/>
          <w:szCs w:val="22"/>
          <w:lang w:val="uk-UA" w:eastAsia="uk-UA"/>
        </w:rPr>
        <w:t xml:space="preserve">. </w:t>
      </w:r>
    </w:p>
    <w:p w14:paraId="4F1E8CF3" w14:textId="02D5E294" w:rsidR="00E2245F" w:rsidRPr="00436007" w:rsidRDefault="00E2245F" w:rsidP="008B2A7C">
      <w:pPr>
        <w:ind w:right="-1" w:firstLine="567"/>
        <w:jc w:val="both"/>
        <w:rPr>
          <w:rFonts w:ascii="Calibri" w:hAnsi="Calibri" w:cs="Calibri"/>
          <w:sz w:val="22"/>
          <w:szCs w:val="22"/>
          <w:lang w:val="uk-UA" w:eastAsia="uk-UA"/>
        </w:rPr>
      </w:pPr>
      <w:r w:rsidRPr="00436007">
        <w:rPr>
          <w:rFonts w:ascii="Calibri" w:hAnsi="Calibri" w:cs="Calibri"/>
          <w:sz w:val="22"/>
          <w:szCs w:val="22"/>
          <w:lang w:val="uk-UA" w:eastAsia="uk-UA"/>
        </w:rPr>
        <w:t xml:space="preserve">В розрізі розгляду територіального розміщення </w:t>
      </w:r>
      <w:proofErr w:type="spellStart"/>
      <w:r w:rsidRPr="00436007">
        <w:rPr>
          <w:rFonts w:ascii="Calibri" w:hAnsi="Calibri" w:cs="Calibri"/>
          <w:sz w:val="22"/>
          <w:szCs w:val="22"/>
          <w:lang w:val="uk-UA" w:eastAsia="uk-UA"/>
        </w:rPr>
        <w:t>хвостосховища</w:t>
      </w:r>
      <w:proofErr w:type="spellEnd"/>
      <w:r w:rsidR="00B73B42" w:rsidRPr="00436007">
        <w:rPr>
          <w:rFonts w:ascii="Calibri" w:hAnsi="Calibri" w:cs="Calibri"/>
          <w:sz w:val="22"/>
          <w:szCs w:val="22"/>
          <w:lang w:val="uk-UA" w:eastAsia="uk-UA"/>
        </w:rPr>
        <w:t xml:space="preserve"> </w:t>
      </w:r>
      <w:r w:rsidR="00B73B42" w:rsidRPr="00436007">
        <w:rPr>
          <w:rFonts w:ascii="Calibri" w:hAnsi="Calibri" w:cs="Calibri"/>
          <w:color w:val="000000" w:themeColor="text1"/>
          <w:sz w:val="22"/>
          <w:szCs w:val="22"/>
          <w:shd w:val="clear" w:color="auto" w:fill="FFFFFF"/>
        </w:rPr>
        <w:t>(</w:t>
      </w:r>
      <w:proofErr w:type="spellStart"/>
      <w:r w:rsidR="00B73B42" w:rsidRPr="00436007">
        <w:rPr>
          <w:rFonts w:ascii="Calibri" w:hAnsi="Calibri" w:cs="Calibri"/>
          <w:color w:val="000000" w:themeColor="text1"/>
          <w:sz w:val="22"/>
          <w:szCs w:val="22"/>
          <w:shd w:val="clear" w:color="auto" w:fill="FFFFFF"/>
        </w:rPr>
        <w:t>шламонакопичувача</w:t>
      </w:r>
      <w:proofErr w:type="spellEnd"/>
      <w:r w:rsidR="00B73B42" w:rsidRPr="00436007">
        <w:rPr>
          <w:rFonts w:ascii="Calibri" w:hAnsi="Calibri" w:cs="Calibri"/>
          <w:color w:val="000000" w:themeColor="text1"/>
          <w:sz w:val="22"/>
          <w:szCs w:val="22"/>
          <w:shd w:val="clear" w:color="auto" w:fill="FFFFFF"/>
        </w:rPr>
        <w:t>)</w:t>
      </w:r>
      <w:r w:rsidRPr="00436007">
        <w:rPr>
          <w:rFonts w:ascii="Calibri" w:hAnsi="Calibri" w:cs="Calibri"/>
          <w:sz w:val="22"/>
          <w:szCs w:val="22"/>
          <w:lang w:val="uk-UA" w:eastAsia="uk-UA"/>
        </w:rPr>
        <w:t>, ДБН</w:t>
      </w:r>
      <w:r w:rsidR="00055D14" w:rsidRPr="00436007">
        <w:rPr>
          <w:rFonts w:ascii="Calibri" w:hAnsi="Calibri" w:cs="Calibri"/>
          <w:sz w:val="22"/>
          <w:szCs w:val="22"/>
          <w:lang w:val="uk-UA" w:eastAsia="uk-UA"/>
        </w:rPr>
        <w:t> </w:t>
      </w:r>
      <w:r w:rsidRPr="00436007">
        <w:rPr>
          <w:rFonts w:ascii="Calibri" w:hAnsi="Calibri" w:cs="Calibri"/>
          <w:sz w:val="22"/>
          <w:szCs w:val="22"/>
          <w:lang w:val="uk-UA" w:eastAsia="uk-UA"/>
        </w:rPr>
        <w:t>В.2.4-5:2012 зазначає наступне:</w:t>
      </w:r>
    </w:p>
    <w:p w14:paraId="621237CB" w14:textId="0EBF2C8A" w:rsidR="00E2245F" w:rsidRPr="00436007" w:rsidRDefault="00DF2056" w:rsidP="006032D6">
      <w:pPr>
        <w:pStyle w:val="1c"/>
        <w:rPr>
          <w:rFonts w:ascii="Calibri" w:hAnsi="Calibri" w:cs="Calibri"/>
          <w:sz w:val="22"/>
          <w:szCs w:val="22"/>
        </w:rPr>
      </w:pPr>
      <w:r w:rsidRPr="00436007">
        <w:rPr>
          <w:rFonts w:ascii="Calibri" w:hAnsi="Calibri" w:cs="Calibri"/>
          <w:sz w:val="22"/>
          <w:szCs w:val="22"/>
        </w:rPr>
        <w:t xml:space="preserve">при </w:t>
      </w:r>
      <w:r w:rsidR="00E2245F" w:rsidRPr="00436007">
        <w:rPr>
          <w:rFonts w:ascii="Calibri" w:hAnsi="Calibri" w:cs="Calibri"/>
          <w:sz w:val="22"/>
          <w:szCs w:val="22"/>
        </w:rPr>
        <w:t xml:space="preserve">виборі майданчиків під </w:t>
      </w:r>
      <w:proofErr w:type="spellStart"/>
      <w:r w:rsidR="00E2245F" w:rsidRPr="00436007">
        <w:rPr>
          <w:rFonts w:ascii="Calibri" w:hAnsi="Calibri" w:cs="Calibri"/>
          <w:sz w:val="22"/>
          <w:szCs w:val="22"/>
        </w:rPr>
        <w:t>хвостосховища</w:t>
      </w:r>
      <w:proofErr w:type="spellEnd"/>
      <w:r w:rsidR="00E2245F" w:rsidRPr="00436007">
        <w:rPr>
          <w:rFonts w:ascii="Calibri" w:hAnsi="Calibri" w:cs="Calibri"/>
          <w:sz w:val="22"/>
          <w:szCs w:val="22"/>
        </w:rPr>
        <w:t xml:space="preserve"> і </w:t>
      </w:r>
      <w:proofErr w:type="spellStart"/>
      <w:r w:rsidR="00E2245F" w:rsidRPr="00436007">
        <w:rPr>
          <w:rFonts w:ascii="Calibri" w:hAnsi="Calibri" w:cs="Calibri"/>
          <w:sz w:val="22"/>
          <w:szCs w:val="22"/>
        </w:rPr>
        <w:t>шламонакопичувачі</w:t>
      </w:r>
      <w:proofErr w:type="spellEnd"/>
      <w:r w:rsidR="00E2245F" w:rsidRPr="00436007">
        <w:rPr>
          <w:rFonts w:ascii="Calibri" w:hAnsi="Calibri" w:cs="Calibri"/>
          <w:sz w:val="22"/>
          <w:szCs w:val="22"/>
        </w:rPr>
        <w:t xml:space="preserve"> рекомендується використовувати деградовані і малопродуктивні сільськогосподарські угіддя, сухі долини, балки, яри, відпрацьовані кар</w:t>
      </w:r>
      <w:r w:rsidR="00E91C29" w:rsidRPr="00436007">
        <w:rPr>
          <w:rFonts w:ascii="Calibri" w:hAnsi="Calibri" w:cs="Calibri"/>
          <w:sz w:val="22"/>
          <w:szCs w:val="22"/>
        </w:rPr>
        <w:t>’</w:t>
      </w:r>
      <w:r w:rsidR="00E2245F" w:rsidRPr="00436007">
        <w:rPr>
          <w:rFonts w:ascii="Calibri" w:hAnsi="Calibri" w:cs="Calibri"/>
          <w:sz w:val="22"/>
          <w:szCs w:val="22"/>
        </w:rPr>
        <w:t xml:space="preserve">єри. Слід надавати перевагу тим майданчикам, де немає надходження поверхневих вод водотоків у </w:t>
      </w:r>
      <w:proofErr w:type="spellStart"/>
      <w:r w:rsidR="00E2245F" w:rsidRPr="00436007">
        <w:rPr>
          <w:rFonts w:ascii="Calibri" w:hAnsi="Calibri" w:cs="Calibri"/>
          <w:sz w:val="22"/>
          <w:szCs w:val="22"/>
        </w:rPr>
        <w:t>хвостосховище</w:t>
      </w:r>
      <w:proofErr w:type="spellEnd"/>
      <w:r w:rsidR="0008782D" w:rsidRPr="00436007">
        <w:rPr>
          <w:rFonts w:ascii="Calibri" w:hAnsi="Calibri" w:cs="Calibri"/>
          <w:sz w:val="22"/>
          <w:szCs w:val="22"/>
        </w:rPr>
        <w:t xml:space="preserve"> </w:t>
      </w:r>
      <w:r w:rsidR="0008782D" w:rsidRPr="00436007">
        <w:rPr>
          <w:rFonts w:ascii="Calibri" w:hAnsi="Calibri" w:cs="Calibri"/>
          <w:color w:val="000000" w:themeColor="text1"/>
          <w:sz w:val="22"/>
          <w:szCs w:val="22"/>
        </w:rPr>
        <w:t>(</w:t>
      </w:r>
      <w:proofErr w:type="spellStart"/>
      <w:r w:rsidR="0008782D" w:rsidRPr="00436007">
        <w:rPr>
          <w:rFonts w:ascii="Calibri" w:hAnsi="Calibri" w:cs="Calibri"/>
          <w:color w:val="000000" w:themeColor="text1"/>
          <w:sz w:val="22"/>
          <w:szCs w:val="22"/>
        </w:rPr>
        <w:t>шламонакопичувач</w:t>
      </w:r>
      <w:proofErr w:type="spellEnd"/>
      <w:r w:rsidR="0008782D" w:rsidRPr="00436007">
        <w:rPr>
          <w:rFonts w:ascii="Calibri" w:hAnsi="Calibri" w:cs="Calibri"/>
          <w:color w:val="000000" w:themeColor="text1"/>
          <w:sz w:val="22"/>
          <w:szCs w:val="22"/>
        </w:rPr>
        <w:t>)</w:t>
      </w:r>
      <w:r w:rsidR="00E2245F" w:rsidRPr="00436007">
        <w:rPr>
          <w:rFonts w:ascii="Calibri" w:hAnsi="Calibri" w:cs="Calibri"/>
          <w:sz w:val="22"/>
          <w:szCs w:val="22"/>
        </w:rPr>
        <w:t xml:space="preserve">, що має проектуватися, а також майданчикам, в основі яких залягають </w:t>
      </w:r>
      <w:proofErr w:type="spellStart"/>
      <w:r w:rsidR="00E2245F" w:rsidRPr="00436007">
        <w:rPr>
          <w:rFonts w:ascii="Calibri" w:hAnsi="Calibri" w:cs="Calibri"/>
          <w:sz w:val="22"/>
          <w:szCs w:val="22"/>
        </w:rPr>
        <w:t>слабоводопроникні</w:t>
      </w:r>
      <w:proofErr w:type="spellEnd"/>
      <w:r w:rsidR="00E2245F" w:rsidRPr="00436007">
        <w:rPr>
          <w:rFonts w:ascii="Calibri" w:hAnsi="Calibri" w:cs="Calibri"/>
          <w:sz w:val="22"/>
          <w:szCs w:val="22"/>
        </w:rPr>
        <w:t xml:space="preserve"> ґрунти</w:t>
      </w:r>
      <w:r w:rsidRPr="00436007">
        <w:rPr>
          <w:rFonts w:ascii="Calibri" w:hAnsi="Calibri" w:cs="Calibri"/>
          <w:sz w:val="22"/>
          <w:szCs w:val="22"/>
        </w:rPr>
        <w:t>;</w:t>
      </w:r>
    </w:p>
    <w:p w14:paraId="6FF347B3" w14:textId="0B45AE3E" w:rsidR="00E2245F" w:rsidRPr="00436007" w:rsidRDefault="00DF2056" w:rsidP="006032D6">
      <w:pPr>
        <w:pStyle w:val="1c"/>
        <w:rPr>
          <w:rFonts w:ascii="Calibri" w:hAnsi="Calibri" w:cs="Calibri"/>
          <w:sz w:val="22"/>
          <w:szCs w:val="22"/>
        </w:rPr>
      </w:pPr>
      <w:r w:rsidRPr="00436007">
        <w:rPr>
          <w:rFonts w:ascii="Calibri" w:hAnsi="Calibri" w:cs="Calibri"/>
          <w:sz w:val="22"/>
          <w:szCs w:val="22"/>
        </w:rPr>
        <w:t xml:space="preserve">майданчик </w:t>
      </w:r>
      <w:proofErr w:type="spellStart"/>
      <w:r w:rsidR="00E2245F" w:rsidRPr="00436007">
        <w:rPr>
          <w:rFonts w:ascii="Calibri" w:hAnsi="Calibri" w:cs="Calibri"/>
          <w:sz w:val="22"/>
          <w:szCs w:val="22"/>
        </w:rPr>
        <w:t>хвостосховища</w:t>
      </w:r>
      <w:proofErr w:type="spellEnd"/>
      <w:r w:rsidR="00B73B42" w:rsidRPr="00436007">
        <w:rPr>
          <w:rFonts w:ascii="Calibri" w:hAnsi="Calibri" w:cs="Calibri"/>
          <w:sz w:val="22"/>
          <w:szCs w:val="22"/>
        </w:rPr>
        <w:t xml:space="preserve"> </w:t>
      </w:r>
      <w:r w:rsidR="00B73B42" w:rsidRPr="00436007">
        <w:rPr>
          <w:rFonts w:ascii="Calibri" w:hAnsi="Calibri" w:cs="Calibri"/>
          <w:color w:val="000000" w:themeColor="text1"/>
          <w:sz w:val="22"/>
          <w:szCs w:val="22"/>
          <w:shd w:val="clear" w:color="auto" w:fill="FFFFFF"/>
        </w:rPr>
        <w:t>(</w:t>
      </w:r>
      <w:proofErr w:type="spellStart"/>
      <w:r w:rsidR="00B73B42" w:rsidRPr="00436007">
        <w:rPr>
          <w:rFonts w:ascii="Calibri" w:hAnsi="Calibri" w:cs="Calibri"/>
          <w:color w:val="000000" w:themeColor="text1"/>
          <w:sz w:val="22"/>
          <w:szCs w:val="22"/>
          <w:shd w:val="clear" w:color="auto" w:fill="FFFFFF"/>
        </w:rPr>
        <w:t>шламонакопичувача</w:t>
      </w:r>
      <w:proofErr w:type="spellEnd"/>
      <w:r w:rsidR="00B73B42" w:rsidRPr="00436007">
        <w:rPr>
          <w:rFonts w:ascii="Calibri" w:hAnsi="Calibri" w:cs="Calibri"/>
          <w:color w:val="000000" w:themeColor="text1"/>
          <w:sz w:val="22"/>
          <w:szCs w:val="22"/>
          <w:shd w:val="clear" w:color="auto" w:fill="FFFFFF"/>
        </w:rPr>
        <w:t>)</w:t>
      </w:r>
      <w:r w:rsidR="00E2245F" w:rsidRPr="00436007">
        <w:rPr>
          <w:rFonts w:ascii="Calibri" w:hAnsi="Calibri" w:cs="Calibri"/>
          <w:sz w:val="22"/>
          <w:szCs w:val="22"/>
        </w:rPr>
        <w:t xml:space="preserve"> рекомендується розміщувати з підвітряної сторони і нижче за рельєфом від населених пунктів та охоронних зон джерел водопостачання, поза зоною наведеної сейсмічності від вибухових робіт, майданчик не повинен затоплюватися повеневими водами. При виборі майданчиків слід дотримуватися санітарних норм, а також норм і правил безпеки. Відведення майданчиків слід робити з урахуванням черговості їх освоєння.</w:t>
      </w:r>
      <w:r w:rsidR="001403B5" w:rsidRPr="00436007">
        <w:rPr>
          <w:rFonts w:ascii="Calibri" w:hAnsi="Calibri" w:cs="Calibri"/>
          <w:sz w:val="22"/>
          <w:szCs w:val="22"/>
        </w:rPr>
        <w:t xml:space="preserve"> </w:t>
      </w:r>
    </w:p>
    <w:p w14:paraId="63129FE0" w14:textId="5ACE7DA9" w:rsidR="00E2245F" w:rsidRPr="00436007" w:rsidRDefault="00E2245F" w:rsidP="008B2A7C">
      <w:pPr>
        <w:ind w:right="-1" w:firstLine="567"/>
        <w:jc w:val="both"/>
        <w:rPr>
          <w:rFonts w:ascii="Calibri" w:hAnsi="Calibri" w:cs="Calibri"/>
          <w:sz w:val="22"/>
          <w:szCs w:val="22"/>
          <w:lang w:val="uk-UA" w:eastAsia="uk-UA"/>
        </w:rPr>
      </w:pPr>
      <w:r w:rsidRPr="00436007">
        <w:rPr>
          <w:rFonts w:ascii="Calibri" w:hAnsi="Calibri" w:cs="Calibri"/>
          <w:sz w:val="22"/>
          <w:szCs w:val="22"/>
          <w:lang w:val="uk-UA" w:eastAsia="uk-UA"/>
        </w:rPr>
        <w:t xml:space="preserve">Таким чином, при розгляді майданчика для </w:t>
      </w:r>
      <w:proofErr w:type="spellStart"/>
      <w:r w:rsidRPr="00436007">
        <w:rPr>
          <w:rFonts w:ascii="Calibri" w:hAnsi="Calibri" w:cs="Calibri"/>
          <w:sz w:val="22"/>
          <w:szCs w:val="22"/>
          <w:lang w:val="uk-UA" w:eastAsia="uk-UA"/>
        </w:rPr>
        <w:t>хвостосховища</w:t>
      </w:r>
      <w:proofErr w:type="spellEnd"/>
      <w:r w:rsidR="00B73B42" w:rsidRPr="00436007">
        <w:rPr>
          <w:rFonts w:ascii="Calibri" w:hAnsi="Calibri" w:cs="Calibri"/>
          <w:sz w:val="22"/>
          <w:szCs w:val="22"/>
          <w:lang w:val="uk-UA" w:eastAsia="uk-UA"/>
        </w:rPr>
        <w:t xml:space="preserve"> </w:t>
      </w:r>
      <w:r w:rsidR="00B73B42" w:rsidRPr="00436007">
        <w:rPr>
          <w:rFonts w:ascii="Calibri" w:hAnsi="Calibri" w:cs="Calibri"/>
          <w:color w:val="000000" w:themeColor="text1"/>
          <w:sz w:val="22"/>
          <w:szCs w:val="22"/>
          <w:shd w:val="clear" w:color="auto" w:fill="FFFFFF"/>
          <w:lang w:val="uk-UA"/>
        </w:rPr>
        <w:t>(</w:t>
      </w:r>
      <w:proofErr w:type="spellStart"/>
      <w:r w:rsidR="00B73B42" w:rsidRPr="00436007">
        <w:rPr>
          <w:rFonts w:ascii="Calibri" w:hAnsi="Calibri" w:cs="Calibri"/>
          <w:color w:val="000000" w:themeColor="text1"/>
          <w:sz w:val="22"/>
          <w:szCs w:val="22"/>
          <w:shd w:val="clear" w:color="auto" w:fill="FFFFFF"/>
          <w:lang w:val="uk-UA"/>
        </w:rPr>
        <w:t>шламонакопичувача</w:t>
      </w:r>
      <w:proofErr w:type="spellEnd"/>
      <w:r w:rsidR="00B73B42" w:rsidRPr="00436007">
        <w:rPr>
          <w:rFonts w:ascii="Calibri" w:hAnsi="Calibri" w:cs="Calibri"/>
          <w:color w:val="000000" w:themeColor="text1"/>
          <w:sz w:val="22"/>
          <w:szCs w:val="22"/>
          <w:shd w:val="clear" w:color="auto" w:fill="FFFFFF"/>
          <w:lang w:val="uk-UA"/>
        </w:rPr>
        <w:t>)</w:t>
      </w:r>
      <w:r w:rsidRPr="00436007">
        <w:rPr>
          <w:rFonts w:ascii="Calibri" w:hAnsi="Calibri" w:cs="Calibri"/>
          <w:sz w:val="22"/>
          <w:szCs w:val="22"/>
          <w:lang w:val="uk-UA" w:eastAsia="uk-UA"/>
        </w:rPr>
        <w:t xml:space="preserve"> </w:t>
      </w:r>
      <w:r w:rsidR="00CE5B5B" w:rsidRPr="00436007">
        <w:rPr>
          <w:rFonts w:ascii="Calibri" w:hAnsi="Calibri" w:cs="Calibri"/>
          <w:sz w:val="22"/>
          <w:szCs w:val="22"/>
          <w:lang w:val="uk-UA" w:eastAsia="uk-UA"/>
        </w:rPr>
        <w:t>доцільно</w:t>
      </w:r>
      <w:r w:rsidRPr="00436007">
        <w:rPr>
          <w:rFonts w:ascii="Calibri" w:hAnsi="Calibri" w:cs="Calibri"/>
          <w:sz w:val="22"/>
          <w:szCs w:val="22"/>
          <w:lang w:val="uk-UA" w:eastAsia="uk-UA"/>
        </w:rPr>
        <w:t xml:space="preserve"> виконати огляд природних умов району розташування </w:t>
      </w:r>
      <w:r w:rsidR="00055D14" w:rsidRPr="00436007">
        <w:rPr>
          <w:rFonts w:ascii="Calibri" w:hAnsi="Calibri" w:cs="Calibri"/>
          <w:sz w:val="22"/>
          <w:szCs w:val="22"/>
          <w:lang w:val="uk-UA" w:eastAsia="uk-UA"/>
        </w:rPr>
        <w:t>–</w:t>
      </w:r>
      <w:r w:rsidRPr="00436007">
        <w:rPr>
          <w:rFonts w:ascii="Calibri" w:hAnsi="Calibri" w:cs="Calibri"/>
          <w:sz w:val="22"/>
          <w:szCs w:val="22"/>
          <w:lang w:val="uk-UA" w:eastAsia="uk-UA"/>
        </w:rPr>
        <w:t xml:space="preserve"> сейсмічність території, геологічні, гідрологічні та кліматичні умови місцевості. Такі природні фактори як карстові процеси, зсуви, просідання ґрунтів, землетруси, затоплення, інтенсивні опади, штормові вітри та перепади </w:t>
      </w:r>
      <w:r w:rsidR="00000F88" w:rsidRPr="00436007">
        <w:rPr>
          <w:rFonts w:ascii="Calibri" w:hAnsi="Calibri" w:cs="Calibri"/>
          <w:sz w:val="22"/>
          <w:szCs w:val="22"/>
          <w:lang w:val="uk-UA" w:eastAsia="uk-UA"/>
        </w:rPr>
        <w:t xml:space="preserve">температури </w:t>
      </w:r>
      <w:r w:rsidRPr="00436007">
        <w:rPr>
          <w:rFonts w:ascii="Calibri" w:hAnsi="Calibri" w:cs="Calibri"/>
          <w:sz w:val="22"/>
          <w:szCs w:val="22"/>
          <w:lang w:val="uk-UA" w:eastAsia="uk-UA"/>
        </w:rPr>
        <w:t xml:space="preserve">оточуючого середовища, зумовлюють небезпеку виникнення аварійних ситуацій на </w:t>
      </w:r>
      <w:proofErr w:type="spellStart"/>
      <w:r w:rsidRPr="00436007">
        <w:rPr>
          <w:rFonts w:ascii="Calibri" w:hAnsi="Calibri" w:cs="Calibri"/>
          <w:sz w:val="22"/>
          <w:szCs w:val="22"/>
          <w:lang w:val="uk-UA" w:eastAsia="uk-UA"/>
        </w:rPr>
        <w:t>хвостосховищі</w:t>
      </w:r>
      <w:proofErr w:type="spellEnd"/>
      <w:r w:rsidR="00C17B2D" w:rsidRPr="00436007">
        <w:rPr>
          <w:rFonts w:ascii="Calibri" w:hAnsi="Calibri" w:cs="Calibri"/>
          <w:sz w:val="22"/>
          <w:szCs w:val="22"/>
          <w:lang w:val="uk-UA" w:eastAsia="uk-UA"/>
        </w:rPr>
        <w:t xml:space="preserve"> </w:t>
      </w:r>
      <w:r w:rsidR="00C17B2D" w:rsidRPr="00436007">
        <w:rPr>
          <w:rFonts w:ascii="Calibri" w:hAnsi="Calibri" w:cs="Calibri"/>
          <w:color w:val="000000" w:themeColor="text1"/>
          <w:sz w:val="22"/>
          <w:szCs w:val="22"/>
          <w:shd w:val="clear" w:color="auto" w:fill="FFFFFF"/>
          <w:lang w:val="uk-UA"/>
        </w:rPr>
        <w:t>(</w:t>
      </w:r>
      <w:proofErr w:type="spellStart"/>
      <w:r w:rsidR="00C17B2D" w:rsidRPr="00436007">
        <w:rPr>
          <w:rFonts w:ascii="Calibri" w:hAnsi="Calibri" w:cs="Calibri"/>
          <w:color w:val="000000" w:themeColor="text1"/>
          <w:sz w:val="22"/>
          <w:szCs w:val="22"/>
          <w:shd w:val="clear" w:color="auto" w:fill="FFFFFF"/>
          <w:lang w:val="uk-UA"/>
        </w:rPr>
        <w:t>шламонакопичувачі</w:t>
      </w:r>
      <w:proofErr w:type="spellEnd"/>
      <w:r w:rsidR="00C17B2D" w:rsidRPr="00436007">
        <w:rPr>
          <w:rFonts w:ascii="Calibri" w:hAnsi="Calibri" w:cs="Calibri"/>
          <w:color w:val="000000" w:themeColor="text1"/>
          <w:sz w:val="22"/>
          <w:szCs w:val="22"/>
          <w:shd w:val="clear" w:color="auto" w:fill="FFFFFF"/>
          <w:lang w:val="uk-UA"/>
        </w:rPr>
        <w:t>)</w:t>
      </w:r>
      <w:r w:rsidRPr="00436007">
        <w:rPr>
          <w:rFonts w:ascii="Calibri" w:hAnsi="Calibri" w:cs="Calibri"/>
          <w:sz w:val="22"/>
          <w:szCs w:val="22"/>
          <w:lang w:val="uk-UA" w:eastAsia="uk-UA"/>
        </w:rPr>
        <w:t>, та розглядаються як зовні</w:t>
      </w:r>
      <w:r w:rsidR="00000F88" w:rsidRPr="00436007">
        <w:rPr>
          <w:rFonts w:ascii="Calibri" w:hAnsi="Calibri" w:cs="Calibri"/>
          <w:sz w:val="22"/>
          <w:szCs w:val="22"/>
          <w:lang w:val="uk-UA" w:eastAsia="uk-UA"/>
        </w:rPr>
        <w:t>шні</w:t>
      </w:r>
      <w:r w:rsidRPr="00436007">
        <w:rPr>
          <w:rFonts w:ascii="Calibri" w:hAnsi="Calibri" w:cs="Calibri"/>
          <w:sz w:val="22"/>
          <w:szCs w:val="22"/>
          <w:lang w:val="uk-UA" w:eastAsia="uk-UA"/>
        </w:rPr>
        <w:t xml:space="preserve"> чинники небезпеки (див. нижче </w:t>
      </w:r>
      <w:r w:rsidR="00EA05FD" w:rsidRPr="00436007">
        <w:rPr>
          <w:rFonts w:ascii="Calibri" w:hAnsi="Calibri" w:cs="Calibri"/>
          <w:sz w:val="22"/>
          <w:szCs w:val="22"/>
          <w:lang w:val="uk-UA"/>
        </w:rPr>
        <w:t>главу 8</w:t>
      </w:r>
      <w:r w:rsidRPr="00436007">
        <w:rPr>
          <w:rFonts w:ascii="Calibri" w:hAnsi="Calibri" w:cs="Calibri"/>
          <w:sz w:val="22"/>
          <w:szCs w:val="22"/>
          <w:lang w:val="uk-UA" w:eastAsia="uk-UA"/>
        </w:rPr>
        <w:t xml:space="preserve"> «Опис очікуваного значного негативного </w:t>
      </w:r>
      <w:r w:rsidRPr="00436007">
        <w:rPr>
          <w:rFonts w:ascii="Calibri" w:hAnsi="Calibri" w:cs="Calibri"/>
          <w:sz w:val="22"/>
          <w:szCs w:val="22"/>
          <w:lang w:val="uk-UA" w:eastAsia="uk-UA"/>
        </w:rPr>
        <w:lastRenderedPageBreak/>
        <w:t>впливу діяльності на довкілля, зумовленого вразливістю проєкту до ризиків виникнення надзвичайних ситуацій»).</w:t>
      </w:r>
    </w:p>
    <w:p w14:paraId="5C8C4C55" w14:textId="77777777" w:rsidR="00E2245F" w:rsidRPr="00436007" w:rsidRDefault="00E2245F" w:rsidP="008B2A7C">
      <w:pPr>
        <w:ind w:right="-1" w:firstLine="567"/>
        <w:jc w:val="both"/>
        <w:rPr>
          <w:rFonts w:ascii="Calibri" w:hAnsi="Calibri" w:cs="Calibri"/>
          <w:sz w:val="22"/>
          <w:szCs w:val="22"/>
          <w:lang w:val="uk-UA" w:eastAsia="uk-UA"/>
        </w:rPr>
      </w:pPr>
      <w:r w:rsidRPr="00436007">
        <w:rPr>
          <w:rFonts w:ascii="Calibri" w:hAnsi="Calibri" w:cs="Calibri"/>
          <w:sz w:val="22"/>
          <w:szCs w:val="22"/>
          <w:lang w:val="uk-UA" w:eastAsia="uk-UA"/>
        </w:rPr>
        <w:t xml:space="preserve">Територіальні альтернативи рекомендується аналізувати на предмет різної величини і територіального масштабу впливу на: </w:t>
      </w:r>
    </w:p>
    <w:p w14:paraId="0D5951AB" w14:textId="31B67D22" w:rsidR="00E2245F" w:rsidRPr="00436007" w:rsidRDefault="00E2245F" w:rsidP="006032D6">
      <w:pPr>
        <w:pStyle w:val="1c"/>
        <w:rPr>
          <w:rFonts w:ascii="Calibri" w:hAnsi="Calibri" w:cs="Calibri"/>
          <w:sz w:val="22"/>
          <w:szCs w:val="22"/>
        </w:rPr>
      </w:pPr>
      <w:r w:rsidRPr="00436007">
        <w:rPr>
          <w:rFonts w:ascii="Calibri" w:hAnsi="Calibri" w:cs="Calibri"/>
          <w:sz w:val="22"/>
          <w:szCs w:val="22"/>
        </w:rPr>
        <w:t xml:space="preserve">житлову забудову та прирівняні до неї зони або об’єкти, а також чисельність зачепленого населення (населення, що зазнає експозиції впливу); </w:t>
      </w:r>
    </w:p>
    <w:p w14:paraId="369EB91B" w14:textId="1F4D0187" w:rsidR="00E2245F" w:rsidRPr="00436007" w:rsidRDefault="00E2245F" w:rsidP="006032D6">
      <w:pPr>
        <w:pStyle w:val="1c"/>
        <w:rPr>
          <w:rFonts w:ascii="Calibri" w:hAnsi="Calibri" w:cs="Calibri"/>
          <w:sz w:val="22"/>
          <w:szCs w:val="22"/>
        </w:rPr>
      </w:pPr>
      <w:r w:rsidRPr="00436007">
        <w:rPr>
          <w:rFonts w:ascii="Calibri" w:hAnsi="Calibri" w:cs="Calibri"/>
          <w:sz w:val="22"/>
          <w:szCs w:val="22"/>
        </w:rPr>
        <w:t xml:space="preserve">природні території та об’єкти під особливою охороною, інші об’єкти і території, що охороняються і будуть прямо зачеплені обраним варіантом планованої діяльності; </w:t>
      </w:r>
    </w:p>
    <w:p w14:paraId="02300C31" w14:textId="08895D5E" w:rsidR="00E2245F" w:rsidRPr="00436007" w:rsidRDefault="00E2245F" w:rsidP="006032D6">
      <w:pPr>
        <w:pStyle w:val="1c"/>
        <w:rPr>
          <w:rFonts w:ascii="Calibri" w:hAnsi="Calibri" w:cs="Calibri"/>
          <w:sz w:val="22"/>
          <w:szCs w:val="22"/>
        </w:rPr>
      </w:pPr>
      <w:r w:rsidRPr="00436007">
        <w:rPr>
          <w:rFonts w:ascii="Calibri" w:hAnsi="Calibri" w:cs="Calibri"/>
          <w:sz w:val="22"/>
          <w:szCs w:val="22"/>
        </w:rPr>
        <w:t>якість атмосферного повітря, стан вод, стан земель і ґрунтів, з урахуванням їх поточного стану і вже наявних екологічних ризиків на даній території.</w:t>
      </w:r>
    </w:p>
    <w:p w14:paraId="08505CF1" w14:textId="51C52F28" w:rsidR="00E2245F" w:rsidRPr="00436007" w:rsidRDefault="00E2245F" w:rsidP="008B2A7C">
      <w:pPr>
        <w:ind w:right="-1" w:firstLine="567"/>
        <w:jc w:val="both"/>
        <w:rPr>
          <w:rFonts w:ascii="Calibri" w:hAnsi="Calibri" w:cs="Calibri"/>
          <w:color w:val="000000"/>
          <w:sz w:val="22"/>
          <w:szCs w:val="22"/>
          <w:lang w:val="uk-UA" w:eastAsia="uk-UA"/>
        </w:rPr>
      </w:pPr>
      <w:r w:rsidRPr="00436007">
        <w:rPr>
          <w:rFonts w:ascii="Calibri" w:hAnsi="Calibri" w:cs="Calibri"/>
          <w:color w:val="000000"/>
          <w:sz w:val="22"/>
          <w:szCs w:val="22"/>
          <w:lang w:val="uk-UA" w:eastAsia="uk-UA"/>
        </w:rPr>
        <w:t>Пропонується звернути увагу на можливість розгляду територіальних альтернатив і планувальних рішень щодо об’єктів поводження з відходами на етапі розроблення/ внесення змін до</w:t>
      </w:r>
      <w:r w:rsidR="001403B5" w:rsidRPr="00436007">
        <w:rPr>
          <w:rFonts w:ascii="Calibri" w:hAnsi="Calibri" w:cs="Calibri"/>
          <w:color w:val="000000"/>
          <w:sz w:val="22"/>
          <w:szCs w:val="22"/>
          <w:lang w:val="uk-UA" w:eastAsia="uk-UA"/>
        </w:rPr>
        <w:t xml:space="preserve"> </w:t>
      </w:r>
      <w:r w:rsidRPr="00436007">
        <w:rPr>
          <w:rFonts w:ascii="Calibri" w:hAnsi="Calibri" w:cs="Calibri"/>
          <w:color w:val="000000"/>
          <w:sz w:val="22"/>
          <w:szCs w:val="22"/>
          <w:lang w:val="uk-UA" w:eastAsia="uk-UA"/>
        </w:rPr>
        <w:t>містобудівної документації та відповідної СЕО (ДБН А.2.2-3:2014. Склад та зміст проектної документації; у частинах, де передбачається розгляд варіантів проектних рішень і їх порівняння).</w:t>
      </w:r>
    </w:p>
    <w:p w14:paraId="0E0A3251" w14:textId="77777777" w:rsidR="00E2245F" w:rsidRPr="00436007" w:rsidRDefault="00E2245F" w:rsidP="008B2A7C">
      <w:pPr>
        <w:ind w:right="-1" w:firstLine="567"/>
        <w:jc w:val="both"/>
        <w:rPr>
          <w:rFonts w:ascii="Calibri" w:hAnsi="Calibri" w:cs="Calibri"/>
          <w:sz w:val="22"/>
          <w:szCs w:val="22"/>
          <w:lang w:val="uk-UA" w:eastAsia="uk-UA"/>
        </w:rPr>
      </w:pPr>
      <w:r w:rsidRPr="00436007">
        <w:rPr>
          <w:rFonts w:ascii="Calibri" w:hAnsi="Calibri" w:cs="Calibri"/>
          <w:color w:val="000000"/>
          <w:sz w:val="22"/>
          <w:szCs w:val="22"/>
          <w:lang w:val="uk-UA" w:eastAsia="uk-UA"/>
        </w:rPr>
        <w:t>Рекомендується</w:t>
      </w:r>
      <w:r w:rsidRPr="00436007">
        <w:rPr>
          <w:rFonts w:ascii="Calibri" w:hAnsi="Calibri" w:cs="Calibri"/>
          <w:sz w:val="22"/>
          <w:szCs w:val="22"/>
          <w:lang w:val="uk-UA" w:eastAsia="ru-RU"/>
        </w:rPr>
        <w:t xml:space="preserve"> додавати у разі наявності ситуаційну карту-схему з нанесеними альтернативними варіантами ПД. </w:t>
      </w:r>
    </w:p>
    <w:p w14:paraId="5AEA6412" w14:textId="77777777" w:rsidR="00055D14" w:rsidRPr="00436007" w:rsidRDefault="00055D14" w:rsidP="009E0BB9">
      <w:pPr>
        <w:ind w:right="-1" w:firstLine="708"/>
        <w:jc w:val="both"/>
        <w:rPr>
          <w:rFonts w:ascii="Calibri" w:hAnsi="Calibri" w:cs="Calibri"/>
          <w:color w:val="000000"/>
          <w:sz w:val="22"/>
          <w:szCs w:val="22"/>
          <w:lang w:val="uk-UA" w:eastAsia="uk-UA"/>
        </w:rPr>
      </w:pPr>
    </w:p>
    <w:p w14:paraId="383910B4" w14:textId="6D97DCFB" w:rsidR="00E2245F" w:rsidRPr="00436007" w:rsidRDefault="00DF2056" w:rsidP="00B35835">
      <w:pPr>
        <w:pStyle w:val="30"/>
        <w:spacing w:before="0"/>
        <w:jc w:val="center"/>
        <w:rPr>
          <w:rFonts w:ascii="Calibri" w:hAnsi="Calibri" w:cs="Calibri"/>
          <w:b/>
          <w:bCs/>
          <w:color w:val="000000"/>
          <w:sz w:val="22"/>
          <w:szCs w:val="22"/>
        </w:rPr>
      </w:pPr>
      <w:bookmarkStart w:id="222" w:name="_Toc95917322"/>
      <w:bookmarkStart w:id="223" w:name="_Toc138538312"/>
      <w:r w:rsidRPr="00436007">
        <w:rPr>
          <w:rFonts w:ascii="Calibri" w:hAnsi="Calibri" w:cs="Calibri"/>
          <w:b/>
          <w:bCs/>
          <w:color w:val="000000"/>
          <w:sz w:val="22"/>
          <w:szCs w:val="22"/>
        </w:rPr>
        <w:t xml:space="preserve">2.3. </w:t>
      </w:r>
      <w:r w:rsidR="00E2245F" w:rsidRPr="00436007">
        <w:rPr>
          <w:rFonts w:ascii="Calibri" w:hAnsi="Calibri" w:cs="Calibri"/>
          <w:b/>
          <w:bCs/>
          <w:color w:val="000000"/>
          <w:sz w:val="22"/>
          <w:szCs w:val="22"/>
        </w:rPr>
        <w:t>Соціально-економічні і політичні фактори впливу</w:t>
      </w:r>
      <w:bookmarkEnd w:id="222"/>
      <w:bookmarkEnd w:id="223"/>
    </w:p>
    <w:p w14:paraId="1CE24819" w14:textId="77777777" w:rsidR="00DF2056" w:rsidRPr="00436007" w:rsidRDefault="00DF2056" w:rsidP="009E0BB9">
      <w:pPr>
        <w:ind w:right="-1" w:firstLine="708"/>
        <w:jc w:val="both"/>
        <w:rPr>
          <w:rFonts w:ascii="Calibri" w:hAnsi="Calibri" w:cs="Calibri"/>
          <w:color w:val="000000"/>
          <w:sz w:val="22"/>
          <w:szCs w:val="22"/>
          <w:lang w:val="uk-UA" w:eastAsia="uk-UA"/>
        </w:rPr>
      </w:pPr>
    </w:p>
    <w:p w14:paraId="00429855" w14:textId="72DEA72D" w:rsidR="00E2245F" w:rsidRPr="00436007" w:rsidRDefault="00E2245F" w:rsidP="008B2A7C">
      <w:pPr>
        <w:ind w:right="-1" w:firstLine="567"/>
        <w:jc w:val="both"/>
        <w:rPr>
          <w:rFonts w:ascii="Calibri" w:hAnsi="Calibri" w:cs="Calibri"/>
          <w:color w:val="000000"/>
          <w:sz w:val="22"/>
          <w:szCs w:val="22"/>
          <w:lang w:val="uk-UA" w:eastAsia="uk-UA"/>
        </w:rPr>
      </w:pPr>
      <w:proofErr w:type="spellStart"/>
      <w:r w:rsidRPr="00436007">
        <w:rPr>
          <w:rFonts w:ascii="Calibri" w:hAnsi="Calibri" w:cs="Calibri"/>
          <w:color w:val="000000"/>
          <w:sz w:val="22"/>
          <w:szCs w:val="22"/>
          <w:lang w:val="uk-UA" w:eastAsia="uk-UA"/>
        </w:rPr>
        <w:t>Хвостосховища</w:t>
      </w:r>
      <w:proofErr w:type="spellEnd"/>
      <w:r w:rsidRPr="00436007">
        <w:rPr>
          <w:rFonts w:ascii="Calibri" w:hAnsi="Calibri" w:cs="Calibri"/>
          <w:color w:val="000000"/>
          <w:sz w:val="22"/>
          <w:szCs w:val="22"/>
          <w:lang w:val="uk-UA" w:eastAsia="uk-UA"/>
        </w:rPr>
        <w:t xml:space="preserve"> </w:t>
      </w:r>
      <w:r w:rsidR="00B73B42" w:rsidRPr="00436007">
        <w:rPr>
          <w:rFonts w:ascii="Calibri" w:hAnsi="Calibri" w:cs="Calibri"/>
          <w:color w:val="000000" w:themeColor="text1"/>
          <w:sz w:val="22"/>
          <w:szCs w:val="22"/>
          <w:shd w:val="clear" w:color="auto" w:fill="FFFFFF"/>
          <w:lang w:val="uk-UA"/>
        </w:rPr>
        <w:t>(</w:t>
      </w:r>
      <w:proofErr w:type="spellStart"/>
      <w:r w:rsidR="00B73B42" w:rsidRPr="00436007">
        <w:rPr>
          <w:rFonts w:ascii="Calibri" w:hAnsi="Calibri" w:cs="Calibri"/>
          <w:color w:val="000000" w:themeColor="text1"/>
          <w:sz w:val="22"/>
          <w:szCs w:val="22"/>
          <w:shd w:val="clear" w:color="auto" w:fill="FFFFFF"/>
          <w:lang w:val="uk-UA"/>
        </w:rPr>
        <w:t>шламонакопичувачі</w:t>
      </w:r>
      <w:proofErr w:type="spellEnd"/>
      <w:r w:rsidR="00B73B42" w:rsidRPr="00436007">
        <w:rPr>
          <w:rFonts w:ascii="Calibri" w:hAnsi="Calibri" w:cs="Calibri"/>
          <w:color w:val="000000" w:themeColor="text1"/>
          <w:sz w:val="22"/>
          <w:szCs w:val="22"/>
          <w:shd w:val="clear" w:color="auto" w:fill="FFFFFF"/>
          <w:lang w:val="uk-UA"/>
        </w:rPr>
        <w:t xml:space="preserve">) </w:t>
      </w:r>
      <w:r w:rsidRPr="00436007">
        <w:rPr>
          <w:rFonts w:ascii="Calibri" w:hAnsi="Calibri" w:cs="Calibri"/>
          <w:color w:val="000000"/>
          <w:sz w:val="22"/>
          <w:szCs w:val="22"/>
          <w:lang w:val="uk-UA" w:eastAsia="uk-UA"/>
        </w:rPr>
        <w:t>представляють собою складні із довгостроковою функціональністю споруди, які знаходяться не лише під впливом природного середовища, але й багатьох соціально-економічних і політичних факторів (наприклад: військові дії, вимушена зміна бізнес-партнерства, політика поряд розташованих підприємств та місцевих органів влади, якість законодавчого регулювання та методологічного забезпечення, розподіл відповідальності при надзвичайних ситуаціях, людський фактор, тощо). Таким чином, для всіх альтернатив рекомендується виконати</w:t>
      </w:r>
      <w:r w:rsidRPr="00436007">
        <w:rPr>
          <w:rFonts w:ascii="Calibri" w:hAnsi="Calibri" w:cs="Calibri"/>
          <w:sz w:val="22"/>
          <w:szCs w:val="22"/>
          <w:lang w:val="uk-UA" w:eastAsia="uk-UA"/>
        </w:rPr>
        <w:t xml:space="preserve"> </w:t>
      </w:r>
      <w:r w:rsidRPr="00436007">
        <w:rPr>
          <w:rFonts w:ascii="Calibri" w:hAnsi="Calibri" w:cs="Calibri"/>
          <w:color w:val="000000"/>
          <w:sz w:val="22"/>
          <w:szCs w:val="22"/>
          <w:lang w:val="uk-UA" w:eastAsia="uk-UA"/>
        </w:rPr>
        <w:t xml:space="preserve">бар’єрний аналіз – соціально-економічні, політичні та інші бар’єри. Аналізуючи бар’єри, </w:t>
      </w:r>
      <w:r w:rsidR="00973DB6" w:rsidRPr="00436007">
        <w:rPr>
          <w:rFonts w:ascii="Calibri" w:hAnsi="Calibri" w:cs="Calibri"/>
          <w:color w:val="000000"/>
          <w:sz w:val="22"/>
          <w:szCs w:val="22"/>
          <w:lang w:val="uk-UA" w:eastAsia="uk-UA"/>
        </w:rPr>
        <w:t>доцільно</w:t>
      </w:r>
      <w:r w:rsidRPr="00436007">
        <w:rPr>
          <w:rFonts w:ascii="Calibri" w:hAnsi="Calibri" w:cs="Calibri"/>
          <w:color w:val="000000"/>
          <w:sz w:val="22"/>
          <w:szCs w:val="22"/>
          <w:lang w:val="uk-UA" w:eastAsia="uk-UA"/>
        </w:rPr>
        <w:t xml:space="preserve"> враховувати наявні </w:t>
      </w:r>
      <w:r w:rsidRPr="00436007">
        <w:rPr>
          <w:rFonts w:ascii="Calibri" w:eastAsia="Calibri" w:hAnsi="Calibri" w:cs="Calibri"/>
          <w:sz w:val="22"/>
          <w:szCs w:val="22"/>
          <w:lang w:val="uk-UA" w:eastAsia="uk-UA"/>
        </w:rPr>
        <w:t xml:space="preserve">основні чинники небезпеки, пов’язані із функціонуванням і місцем розташування об’єкта, та можливі наслідки небезпек при експлуатації </w:t>
      </w:r>
      <w:proofErr w:type="spellStart"/>
      <w:r w:rsidR="00F425C6" w:rsidRPr="00436007">
        <w:rPr>
          <w:rFonts w:ascii="Calibri" w:hAnsi="Calibri" w:cs="Calibri"/>
          <w:sz w:val="22"/>
          <w:szCs w:val="22"/>
          <w:lang w:val="uk-UA"/>
        </w:rPr>
        <w:t>хвостосховищ</w:t>
      </w:r>
      <w:proofErr w:type="spellEnd"/>
      <w:r w:rsidR="00F425C6" w:rsidRPr="00436007">
        <w:rPr>
          <w:rFonts w:ascii="Calibri" w:hAnsi="Calibri" w:cs="Calibri"/>
          <w:sz w:val="22"/>
          <w:szCs w:val="22"/>
          <w:lang w:val="uk-UA"/>
        </w:rPr>
        <w:t xml:space="preserve"> та шламонакопичувачів,</w:t>
      </w:r>
      <w:r w:rsidRPr="00436007">
        <w:rPr>
          <w:rFonts w:ascii="Calibri" w:hAnsi="Calibri" w:cs="Calibri"/>
          <w:color w:val="000000"/>
          <w:sz w:val="22"/>
          <w:szCs w:val="22"/>
          <w:lang w:val="uk-UA" w:eastAsia="uk-UA"/>
        </w:rPr>
        <w:t xml:space="preserve"> які описано нижче у </w:t>
      </w:r>
      <w:r w:rsidR="00EA05FD" w:rsidRPr="00436007">
        <w:rPr>
          <w:rFonts w:ascii="Calibri" w:hAnsi="Calibri" w:cs="Calibri"/>
          <w:sz w:val="22"/>
          <w:szCs w:val="22"/>
          <w:lang w:val="uk-UA"/>
        </w:rPr>
        <w:t>главі 8</w:t>
      </w:r>
      <w:r w:rsidR="00F425C6" w:rsidRPr="00436007">
        <w:rPr>
          <w:rFonts w:ascii="Calibri" w:hAnsi="Calibri" w:cs="Calibri"/>
          <w:color w:val="000000"/>
          <w:sz w:val="22"/>
          <w:szCs w:val="22"/>
          <w:lang w:val="uk-UA" w:eastAsia="uk-UA"/>
        </w:rPr>
        <w:t>. </w:t>
      </w:r>
      <w:r w:rsidRPr="00436007">
        <w:rPr>
          <w:rFonts w:ascii="Calibri" w:hAnsi="Calibri" w:cs="Calibri"/>
          <w:color w:val="000000"/>
          <w:sz w:val="22"/>
          <w:szCs w:val="22"/>
          <w:lang w:val="uk-UA" w:eastAsia="uk-UA"/>
        </w:rPr>
        <w:t xml:space="preserve">«Опис очікуваного значного негативного впливу діяльності на довкілля, зумовленого вразливістю проєкту до ризиків виникнення надзвичайних ситуацій». Опис можливих бар’єрів надано нижче у </w:t>
      </w:r>
      <w:r w:rsidR="00003B33" w:rsidRPr="00436007">
        <w:rPr>
          <w:rFonts w:ascii="Calibri" w:hAnsi="Calibri" w:cs="Calibri"/>
          <w:color w:val="000000"/>
          <w:sz w:val="22"/>
          <w:szCs w:val="22"/>
          <w:lang w:val="uk-UA" w:eastAsia="uk-UA"/>
        </w:rPr>
        <w:t xml:space="preserve">главі </w:t>
      </w:r>
      <w:r w:rsidR="00000F88" w:rsidRPr="00436007">
        <w:rPr>
          <w:rFonts w:ascii="Calibri" w:hAnsi="Calibri" w:cs="Calibri"/>
          <w:color w:val="000000"/>
          <w:sz w:val="22"/>
          <w:szCs w:val="22"/>
          <w:lang w:val="uk-UA" w:eastAsia="uk-UA"/>
        </w:rPr>
        <w:t>9</w:t>
      </w:r>
      <w:r w:rsidRPr="00436007">
        <w:rPr>
          <w:rFonts w:ascii="Calibri" w:hAnsi="Calibri" w:cs="Calibri"/>
          <w:color w:val="000000"/>
          <w:sz w:val="22"/>
          <w:szCs w:val="22"/>
          <w:lang w:val="uk-UA" w:eastAsia="uk-UA"/>
        </w:rPr>
        <w:t>. «Визначення усіх труднощів, виявлених у процесі підготовки звіту з оцінки впливу на довкілля».</w:t>
      </w:r>
    </w:p>
    <w:p w14:paraId="7FA7A62B" w14:textId="5B8C6AE2" w:rsidR="00E2245F" w:rsidRPr="00436007" w:rsidRDefault="00E2245F" w:rsidP="008B2A7C">
      <w:pPr>
        <w:ind w:right="-1" w:firstLine="567"/>
        <w:jc w:val="both"/>
        <w:rPr>
          <w:rFonts w:ascii="Calibri" w:hAnsi="Calibri" w:cs="Calibri"/>
          <w:color w:val="000000"/>
          <w:sz w:val="22"/>
          <w:szCs w:val="22"/>
          <w:lang w:val="uk-UA" w:eastAsia="uk-UA"/>
        </w:rPr>
      </w:pPr>
      <w:r w:rsidRPr="00436007">
        <w:rPr>
          <w:rFonts w:ascii="Calibri" w:hAnsi="Calibri" w:cs="Calibri"/>
          <w:color w:val="000000"/>
          <w:sz w:val="22"/>
          <w:szCs w:val="22"/>
          <w:lang w:val="uk-UA" w:eastAsia="uk-UA"/>
        </w:rPr>
        <w:t xml:space="preserve">За результатами розгляду виправданих варіантів ПД, пропонується продемонструвати відмінності розглянутих альтернатив в табличній формі (див. табл. </w:t>
      </w:r>
      <w:r w:rsidRPr="00436007">
        <w:rPr>
          <w:rFonts w:ascii="Calibri" w:hAnsi="Calibri" w:cs="Calibri"/>
          <w:color w:val="000000"/>
          <w:sz w:val="22"/>
          <w:szCs w:val="22"/>
          <w:lang w:eastAsia="uk-UA"/>
        </w:rPr>
        <w:t>1</w:t>
      </w:r>
      <w:r w:rsidR="00844DFF" w:rsidRPr="00436007">
        <w:rPr>
          <w:rFonts w:ascii="Calibri" w:hAnsi="Calibri" w:cs="Calibri"/>
          <w:color w:val="000000"/>
          <w:sz w:val="22"/>
          <w:szCs w:val="22"/>
          <w:lang w:val="uk-UA" w:eastAsia="uk-UA"/>
        </w:rPr>
        <w:t>2</w:t>
      </w:r>
      <w:r w:rsidRPr="00436007">
        <w:rPr>
          <w:rFonts w:ascii="Calibri" w:hAnsi="Calibri" w:cs="Calibri"/>
          <w:color w:val="000000"/>
          <w:sz w:val="22"/>
          <w:szCs w:val="22"/>
          <w:lang w:val="uk-UA" w:eastAsia="uk-UA"/>
        </w:rPr>
        <w:t>).</w:t>
      </w:r>
    </w:p>
    <w:p w14:paraId="454ED77B" w14:textId="77777777" w:rsidR="00FE0AE7" w:rsidRPr="00436007" w:rsidRDefault="00FE0AE7" w:rsidP="009E0BB9">
      <w:pPr>
        <w:ind w:right="-1" w:firstLine="708"/>
        <w:jc w:val="both"/>
        <w:rPr>
          <w:rFonts w:ascii="Calibri" w:hAnsi="Calibri" w:cs="Calibri"/>
          <w:color w:val="000000"/>
          <w:sz w:val="22"/>
          <w:szCs w:val="22"/>
          <w:lang w:val="uk-UA" w:eastAsia="uk-UA"/>
        </w:rPr>
      </w:pPr>
    </w:p>
    <w:p w14:paraId="5D9EC7AC" w14:textId="23D76BCC" w:rsidR="00E2245F" w:rsidRPr="00436007" w:rsidRDefault="00E2245F" w:rsidP="00FE0AE7">
      <w:pPr>
        <w:ind w:right="-1"/>
        <w:jc w:val="center"/>
        <w:rPr>
          <w:rFonts w:ascii="Calibri" w:hAnsi="Calibri" w:cs="Calibri"/>
          <w:sz w:val="22"/>
          <w:szCs w:val="22"/>
          <w:lang w:val="uk-UA" w:eastAsia="uk-UA"/>
        </w:rPr>
      </w:pPr>
      <w:r w:rsidRPr="00436007">
        <w:rPr>
          <w:rFonts w:ascii="Calibri" w:hAnsi="Calibri" w:cs="Calibri"/>
          <w:sz w:val="22"/>
          <w:szCs w:val="22"/>
          <w:lang w:val="uk-UA" w:eastAsia="uk-UA"/>
        </w:rPr>
        <w:t xml:space="preserve">Таблиця </w:t>
      </w:r>
      <w:r w:rsidRPr="00436007">
        <w:rPr>
          <w:rFonts w:ascii="Calibri" w:hAnsi="Calibri" w:cs="Calibri"/>
          <w:sz w:val="22"/>
          <w:szCs w:val="22"/>
          <w:lang w:eastAsia="uk-UA"/>
        </w:rPr>
        <w:t>1</w:t>
      </w:r>
      <w:r w:rsidR="00844DFF" w:rsidRPr="00436007">
        <w:rPr>
          <w:rFonts w:ascii="Calibri" w:hAnsi="Calibri" w:cs="Calibri"/>
          <w:sz w:val="22"/>
          <w:szCs w:val="22"/>
          <w:lang w:val="uk-UA" w:eastAsia="uk-UA"/>
        </w:rPr>
        <w:t>2</w:t>
      </w:r>
      <w:r w:rsidRPr="00436007">
        <w:rPr>
          <w:rFonts w:ascii="Calibri" w:hAnsi="Calibri" w:cs="Calibri"/>
          <w:sz w:val="22"/>
          <w:szCs w:val="22"/>
          <w:lang w:val="uk-UA" w:eastAsia="uk-UA"/>
        </w:rPr>
        <w:t>. Порівняння виправданих альтернатив ПД (включаючи основний</w:t>
      </w:r>
      <w:r w:rsidR="00B130CF" w:rsidRPr="00436007">
        <w:rPr>
          <w:rFonts w:ascii="Calibri" w:hAnsi="Calibri" w:cs="Calibri"/>
          <w:sz w:val="22"/>
          <w:szCs w:val="22"/>
          <w:lang w:val="uk-UA" w:eastAsia="uk-UA"/>
        </w:rPr>
        <w:t> </w:t>
      </w:r>
      <w:r w:rsidRPr="00436007">
        <w:rPr>
          <w:rFonts w:ascii="Calibri" w:hAnsi="Calibri" w:cs="Calibri"/>
          <w:sz w:val="22"/>
          <w:szCs w:val="22"/>
          <w:lang w:val="uk-UA" w:eastAsia="uk-UA"/>
        </w:rPr>
        <w:t>варіант)</w:t>
      </w:r>
    </w:p>
    <w:p w14:paraId="2B75A98A" w14:textId="77777777" w:rsidR="00D0407F" w:rsidRPr="00436007" w:rsidRDefault="00D0407F" w:rsidP="00FE0AE7">
      <w:pPr>
        <w:ind w:right="-1"/>
        <w:jc w:val="center"/>
        <w:rPr>
          <w:rFonts w:ascii="Calibri" w:hAnsi="Calibri" w:cs="Calibri"/>
          <w:sz w:val="22"/>
          <w:szCs w:val="22"/>
          <w:lang w:val="uk-UA" w:eastAsia="uk-UA"/>
        </w:rPr>
      </w:pPr>
    </w:p>
    <w:tbl>
      <w:tblPr>
        <w:tblStyle w:val="44"/>
        <w:tblW w:w="10060" w:type="dxa"/>
        <w:tblLayout w:type="fixed"/>
        <w:tblCellMar>
          <w:left w:w="0" w:type="dxa"/>
          <w:right w:w="0" w:type="dxa"/>
        </w:tblCellMar>
        <w:tblLook w:val="04A0" w:firstRow="1" w:lastRow="0" w:firstColumn="1" w:lastColumn="0" w:noHBand="0" w:noVBand="1"/>
      </w:tblPr>
      <w:tblGrid>
        <w:gridCol w:w="2263"/>
        <w:gridCol w:w="1560"/>
        <w:gridCol w:w="1842"/>
        <w:gridCol w:w="1418"/>
        <w:gridCol w:w="2977"/>
      </w:tblGrid>
      <w:tr w:rsidR="00E2245F" w:rsidRPr="00C76C79" w14:paraId="10116768" w14:textId="77777777" w:rsidTr="009B082D">
        <w:tc>
          <w:tcPr>
            <w:tcW w:w="2263" w:type="dxa"/>
          </w:tcPr>
          <w:p w14:paraId="2F5EEDDF" w14:textId="77777777" w:rsidR="00E2245F" w:rsidRPr="00436007" w:rsidRDefault="00E2245F" w:rsidP="00B130CF">
            <w:pPr>
              <w:jc w:val="center"/>
              <w:rPr>
                <w:rFonts w:ascii="Calibri" w:hAnsi="Calibri" w:cs="Calibri"/>
                <w:sz w:val="22"/>
                <w:szCs w:val="22"/>
                <w:lang w:eastAsia="uk-UA"/>
              </w:rPr>
            </w:pPr>
            <w:r w:rsidRPr="00436007">
              <w:rPr>
                <w:rFonts w:ascii="Calibri" w:hAnsi="Calibri" w:cs="Calibri"/>
                <w:sz w:val="22"/>
                <w:szCs w:val="22"/>
                <w:lang w:eastAsia="uk-UA"/>
              </w:rPr>
              <w:t>Назва альтернативи</w:t>
            </w:r>
          </w:p>
        </w:tc>
        <w:tc>
          <w:tcPr>
            <w:tcW w:w="1560" w:type="dxa"/>
          </w:tcPr>
          <w:p w14:paraId="67D85C6D" w14:textId="77777777" w:rsidR="00E2245F" w:rsidRPr="00436007" w:rsidRDefault="00E2245F" w:rsidP="009B082D">
            <w:pPr>
              <w:jc w:val="center"/>
              <w:rPr>
                <w:rFonts w:ascii="Calibri" w:hAnsi="Calibri" w:cs="Calibri"/>
                <w:sz w:val="22"/>
                <w:szCs w:val="22"/>
                <w:lang w:eastAsia="uk-UA"/>
              </w:rPr>
            </w:pPr>
            <w:r w:rsidRPr="00436007">
              <w:rPr>
                <w:rFonts w:ascii="Calibri" w:hAnsi="Calibri" w:cs="Calibri"/>
                <w:sz w:val="22"/>
                <w:szCs w:val="22"/>
                <w:lang w:eastAsia="uk-UA"/>
              </w:rPr>
              <w:t>Технологічні критерії (переваги)</w:t>
            </w:r>
          </w:p>
        </w:tc>
        <w:tc>
          <w:tcPr>
            <w:tcW w:w="1842" w:type="dxa"/>
          </w:tcPr>
          <w:p w14:paraId="725EA852" w14:textId="77777777" w:rsidR="00E2245F" w:rsidRPr="00436007" w:rsidRDefault="00E2245F" w:rsidP="00B130CF">
            <w:pPr>
              <w:jc w:val="center"/>
              <w:rPr>
                <w:rFonts w:ascii="Calibri" w:hAnsi="Calibri" w:cs="Calibri"/>
                <w:sz w:val="22"/>
                <w:szCs w:val="22"/>
                <w:lang w:eastAsia="uk-UA"/>
              </w:rPr>
            </w:pPr>
            <w:r w:rsidRPr="00436007">
              <w:rPr>
                <w:rFonts w:ascii="Calibri" w:hAnsi="Calibri" w:cs="Calibri"/>
                <w:sz w:val="22"/>
                <w:szCs w:val="22"/>
                <w:lang w:eastAsia="uk-UA"/>
              </w:rPr>
              <w:t>Територіальні критерії (переваги)</w:t>
            </w:r>
          </w:p>
        </w:tc>
        <w:tc>
          <w:tcPr>
            <w:tcW w:w="1418" w:type="dxa"/>
          </w:tcPr>
          <w:p w14:paraId="346C531E" w14:textId="77777777" w:rsidR="00E2245F" w:rsidRPr="00436007" w:rsidRDefault="00E2245F" w:rsidP="00B130CF">
            <w:pPr>
              <w:jc w:val="center"/>
              <w:rPr>
                <w:rFonts w:ascii="Calibri" w:hAnsi="Calibri" w:cs="Calibri"/>
                <w:sz w:val="22"/>
                <w:szCs w:val="22"/>
                <w:lang w:eastAsia="uk-UA"/>
              </w:rPr>
            </w:pPr>
            <w:r w:rsidRPr="00436007">
              <w:rPr>
                <w:rFonts w:ascii="Calibri" w:hAnsi="Calibri" w:cs="Calibri"/>
                <w:sz w:val="22"/>
                <w:szCs w:val="22"/>
                <w:lang w:eastAsia="uk-UA"/>
              </w:rPr>
              <w:t>Екологічні критерії (переваги)</w:t>
            </w:r>
          </w:p>
        </w:tc>
        <w:tc>
          <w:tcPr>
            <w:tcW w:w="2977" w:type="dxa"/>
          </w:tcPr>
          <w:p w14:paraId="3ABD6D28" w14:textId="77777777" w:rsidR="00E2245F" w:rsidRPr="00436007" w:rsidRDefault="00E2245F" w:rsidP="00B130CF">
            <w:pPr>
              <w:jc w:val="center"/>
              <w:rPr>
                <w:rFonts w:ascii="Calibri" w:hAnsi="Calibri" w:cs="Calibri"/>
                <w:sz w:val="22"/>
                <w:szCs w:val="22"/>
                <w:lang w:eastAsia="uk-UA"/>
              </w:rPr>
            </w:pPr>
            <w:r w:rsidRPr="00436007">
              <w:rPr>
                <w:rFonts w:ascii="Calibri" w:hAnsi="Calibri" w:cs="Calibri"/>
                <w:sz w:val="22"/>
                <w:szCs w:val="22"/>
                <w:lang w:eastAsia="uk-UA"/>
              </w:rPr>
              <w:t>Бар’єри (фінансові, соціально-економічні, політичні та ін.)</w:t>
            </w:r>
          </w:p>
        </w:tc>
      </w:tr>
      <w:tr w:rsidR="00D0407F" w:rsidRPr="00436007" w14:paraId="725E0649" w14:textId="77777777" w:rsidTr="009B082D">
        <w:tc>
          <w:tcPr>
            <w:tcW w:w="2263" w:type="dxa"/>
          </w:tcPr>
          <w:p w14:paraId="2E967951" w14:textId="1C241103" w:rsidR="00D0407F" w:rsidRPr="00436007" w:rsidRDefault="00D0407F" w:rsidP="00D0407F">
            <w:pPr>
              <w:jc w:val="center"/>
              <w:rPr>
                <w:rFonts w:ascii="Calibri" w:hAnsi="Calibri" w:cs="Calibri"/>
                <w:sz w:val="22"/>
                <w:szCs w:val="22"/>
                <w:lang w:eastAsia="uk-UA"/>
              </w:rPr>
            </w:pPr>
            <w:r w:rsidRPr="00436007">
              <w:rPr>
                <w:rFonts w:ascii="Calibri" w:hAnsi="Calibri" w:cs="Calibri"/>
                <w:sz w:val="22"/>
                <w:szCs w:val="22"/>
                <w:lang w:eastAsia="uk-UA"/>
              </w:rPr>
              <w:t>1</w:t>
            </w:r>
          </w:p>
        </w:tc>
        <w:tc>
          <w:tcPr>
            <w:tcW w:w="1560" w:type="dxa"/>
          </w:tcPr>
          <w:p w14:paraId="5DB8EE38" w14:textId="2EAD688C" w:rsidR="00D0407F" w:rsidRPr="00436007" w:rsidRDefault="00D0407F" w:rsidP="00D0407F">
            <w:pPr>
              <w:jc w:val="center"/>
              <w:rPr>
                <w:rFonts w:ascii="Calibri" w:hAnsi="Calibri" w:cs="Calibri"/>
                <w:sz w:val="22"/>
                <w:szCs w:val="22"/>
                <w:lang w:eastAsia="uk-UA"/>
              </w:rPr>
            </w:pPr>
            <w:r w:rsidRPr="00436007">
              <w:rPr>
                <w:rFonts w:ascii="Calibri" w:hAnsi="Calibri" w:cs="Calibri"/>
                <w:sz w:val="22"/>
                <w:szCs w:val="22"/>
                <w:lang w:eastAsia="uk-UA"/>
              </w:rPr>
              <w:t>2</w:t>
            </w:r>
          </w:p>
        </w:tc>
        <w:tc>
          <w:tcPr>
            <w:tcW w:w="1842" w:type="dxa"/>
          </w:tcPr>
          <w:p w14:paraId="1A97B35C" w14:textId="4D908F23" w:rsidR="00D0407F" w:rsidRPr="00436007" w:rsidRDefault="00D0407F" w:rsidP="00D0407F">
            <w:pPr>
              <w:jc w:val="center"/>
              <w:rPr>
                <w:rFonts w:ascii="Calibri" w:hAnsi="Calibri" w:cs="Calibri"/>
                <w:sz w:val="22"/>
                <w:szCs w:val="22"/>
                <w:lang w:eastAsia="uk-UA"/>
              </w:rPr>
            </w:pPr>
            <w:r w:rsidRPr="00436007">
              <w:rPr>
                <w:rFonts w:ascii="Calibri" w:hAnsi="Calibri" w:cs="Calibri"/>
                <w:sz w:val="22"/>
                <w:szCs w:val="22"/>
                <w:lang w:eastAsia="uk-UA"/>
              </w:rPr>
              <w:t>3</w:t>
            </w:r>
          </w:p>
        </w:tc>
        <w:tc>
          <w:tcPr>
            <w:tcW w:w="1418" w:type="dxa"/>
          </w:tcPr>
          <w:p w14:paraId="48C8A22B" w14:textId="3DD0081C" w:rsidR="00D0407F" w:rsidRPr="00436007" w:rsidRDefault="00D0407F" w:rsidP="00D0407F">
            <w:pPr>
              <w:jc w:val="center"/>
              <w:rPr>
                <w:rFonts w:ascii="Calibri" w:hAnsi="Calibri" w:cs="Calibri"/>
                <w:sz w:val="22"/>
                <w:szCs w:val="22"/>
                <w:lang w:eastAsia="uk-UA"/>
              </w:rPr>
            </w:pPr>
            <w:r w:rsidRPr="00436007">
              <w:rPr>
                <w:rFonts w:ascii="Calibri" w:hAnsi="Calibri" w:cs="Calibri"/>
                <w:sz w:val="22"/>
                <w:szCs w:val="22"/>
                <w:lang w:eastAsia="uk-UA"/>
              </w:rPr>
              <w:t>4</w:t>
            </w:r>
          </w:p>
        </w:tc>
        <w:tc>
          <w:tcPr>
            <w:tcW w:w="2977" w:type="dxa"/>
          </w:tcPr>
          <w:p w14:paraId="54022BFA" w14:textId="70D3DE34" w:rsidR="00D0407F" w:rsidRPr="00436007" w:rsidRDefault="00D0407F" w:rsidP="00D0407F">
            <w:pPr>
              <w:jc w:val="center"/>
              <w:rPr>
                <w:rFonts w:ascii="Calibri" w:hAnsi="Calibri" w:cs="Calibri"/>
                <w:sz w:val="22"/>
                <w:szCs w:val="22"/>
                <w:lang w:eastAsia="uk-UA"/>
              </w:rPr>
            </w:pPr>
            <w:r w:rsidRPr="00436007">
              <w:rPr>
                <w:rFonts w:ascii="Calibri" w:hAnsi="Calibri" w:cs="Calibri"/>
                <w:sz w:val="22"/>
                <w:szCs w:val="22"/>
                <w:lang w:eastAsia="uk-UA"/>
              </w:rPr>
              <w:t>5</w:t>
            </w:r>
          </w:p>
        </w:tc>
      </w:tr>
      <w:tr w:rsidR="00E2245F" w:rsidRPr="00436007" w14:paraId="0080BFBF" w14:textId="77777777" w:rsidTr="009B082D">
        <w:tc>
          <w:tcPr>
            <w:tcW w:w="2263" w:type="dxa"/>
          </w:tcPr>
          <w:p w14:paraId="06B8CC63" w14:textId="77777777" w:rsidR="00E2245F" w:rsidRPr="00436007" w:rsidRDefault="00E2245F" w:rsidP="009E0BB9">
            <w:pPr>
              <w:jc w:val="both"/>
              <w:rPr>
                <w:rFonts w:ascii="Calibri" w:hAnsi="Calibri" w:cs="Calibri"/>
                <w:sz w:val="22"/>
                <w:szCs w:val="22"/>
                <w:lang w:eastAsia="uk-UA"/>
              </w:rPr>
            </w:pPr>
            <w:r w:rsidRPr="00436007">
              <w:rPr>
                <w:rFonts w:ascii="Calibri" w:hAnsi="Calibri" w:cs="Calibri"/>
                <w:sz w:val="22"/>
                <w:szCs w:val="22"/>
                <w:lang w:eastAsia="uk-UA"/>
              </w:rPr>
              <w:t>Основний варіант</w:t>
            </w:r>
          </w:p>
        </w:tc>
        <w:tc>
          <w:tcPr>
            <w:tcW w:w="1560" w:type="dxa"/>
          </w:tcPr>
          <w:p w14:paraId="7A85B001" w14:textId="77777777" w:rsidR="00E2245F" w:rsidRPr="00436007" w:rsidRDefault="00E2245F" w:rsidP="009E0BB9">
            <w:pPr>
              <w:jc w:val="both"/>
              <w:rPr>
                <w:rFonts w:ascii="Calibri" w:hAnsi="Calibri" w:cs="Calibri"/>
                <w:sz w:val="22"/>
                <w:szCs w:val="22"/>
                <w:lang w:eastAsia="uk-UA"/>
              </w:rPr>
            </w:pPr>
          </w:p>
        </w:tc>
        <w:tc>
          <w:tcPr>
            <w:tcW w:w="1842" w:type="dxa"/>
          </w:tcPr>
          <w:p w14:paraId="75BDFF7C" w14:textId="77777777" w:rsidR="00E2245F" w:rsidRPr="00436007" w:rsidRDefault="00E2245F" w:rsidP="009E0BB9">
            <w:pPr>
              <w:jc w:val="both"/>
              <w:rPr>
                <w:rFonts w:ascii="Calibri" w:hAnsi="Calibri" w:cs="Calibri"/>
                <w:sz w:val="22"/>
                <w:szCs w:val="22"/>
                <w:lang w:eastAsia="uk-UA"/>
              </w:rPr>
            </w:pPr>
          </w:p>
        </w:tc>
        <w:tc>
          <w:tcPr>
            <w:tcW w:w="1418" w:type="dxa"/>
          </w:tcPr>
          <w:p w14:paraId="14FF3242" w14:textId="77777777" w:rsidR="00E2245F" w:rsidRPr="00436007" w:rsidRDefault="00E2245F" w:rsidP="009E0BB9">
            <w:pPr>
              <w:jc w:val="both"/>
              <w:rPr>
                <w:rFonts w:ascii="Calibri" w:hAnsi="Calibri" w:cs="Calibri"/>
                <w:sz w:val="22"/>
                <w:szCs w:val="22"/>
                <w:lang w:eastAsia="uk-UA"/>
              </w:rPr>
            </w:pPr>
          </w:p>
        </w:tc>
        <w:tc>
          <w:tcPr>
            <w:tcW w:w="2977" w:type="dxa"/>
          </w:tcPr>
          <w:p w14:paraId="1D37CB58" w14:textId="77777777" w:rsidR="00E2245F" w:rsidRPr="00436007" w:rsidRDefault="00E2245F" w:rsidP="009E0BB9">
            <w:pPr>
              <w:jc w:val="both"/>
              <w:rPr>
                <w:rFonts w:ascii="Calibri" w:hAnsi="Calibri" w:cs="Calibri"/>
                <w:sz w:val="22"/>
                <w:szCs w:val="22"/>
                <w:lang w:eastAsia="uk-UA"/>
              </w:rPr>
            </w:pPr>
          </w:p>
        </w:tc>
      </w:tr>
      <w:tr w:rsidR="00E2245F" w:rsidRPr="00436007" w14:paraId="6EE6F0CB" w14:textId="77777777" w:rsidTr="009B082D">
        <w:tc>
          <w:tcPr>
            <w:tcW w:w="2263" w:type="dxa"/>
          </w:tcPr>
          <w:p w14:paraId="6648AE84" w14:textId="77777777" w:rsidR="00E2245F" w:rsidRPr="00436007" w:rsidRDefault="00E2245F" w:rsidP="009E0BB9">
            <w:pPr>
              <w:jc w:val="both"/>
              <w:rPr>
                <w:rFonts w:ascii="Calibri" w:hAnsi="Calibri" w:cs="Calibri"/>
                <w:sz w:val="22"/>
                <w:szCs w:val="22"/>
                <w:lang w:eastAsia="uk-UA"/>
              </w:rPr>
            </w:pPr>
            <w:r w:rsidRPr="00436007">
              <w:rPr>
                <w:rFonts w:ascii="Calibri" w:hAnsi="Calibri" w:cs="Calibri"/>
                <w:sz w:val="22"/>
                <w:szCs w:val="22"/>
                <w:lang w:eastAsia="uk-UA"/>
              </w:rPr>
              <w:t>Альтернатива 1</w:t>
            </w:r>
          </w:p>
        </w:tc>
        <w:tc>
          <w:tcPr>
            <w:tcW w:w="1560" w:type="dxa"/>
          </w:tcPr>
          <w:p w14:paraId="0D5BFDA3" w14:textId="77777777" w:rsidR="00E2245F" w:rsidRPr="00436007" w:rsidRDefault="00E2245F" w:rsidP="009E0BB9">
            <w:pPr>
              <w:jc w:val="both"/>
              <w:rPr>
                <w:rFonts w:ascii="Calibri" w:hAnsi="Calibri" w:cs="Calibri"/>
                <w:sz w:val="22"/>
                <w:szCs w:val="22"/>
                <w:lang w:eastAsia="uk-UA"/>
              </w:rPr>
            </w:pPr>
          </w:p>
        </w:tc>
        <w:tc>
          <w:tcPr>
            <w:tcW w:w="1842" w:type="dxa"/>
          </w:tcPr>
          <w:p w14:paraId="1D1E0293" w14:textId="77777777" w:rsidR="00E2245F" w:rsidRPr="00436007" w:rsidRDefault="00E2245F" w:rsidP="009E0BB9">
            <w:pPr>
              <w:jc w:val="both"/>
              <w:rPr>
                <w:rFonts w:ascii="Calibri" w:hAnsi="Calibri" w:cs="Calibri"/>
                <w:sz w:val="22"/>
                <w:szCs w:val="22"/>
                <w:lang w:eastAsia="uk-UA"/>
              </w:rPr>
            </w:pPr>
          </w:p>
        </w:tc>
        <w:tc>
          <w:tcPr>
            <w:tcW w:w="1418" w:type="dxa"/>
          </w:tcPr>
          <w:p w14:paraId="23558943" w14:textId="77777777" w:rsidR="00E2245F" w:rsidRPr="00436007" w:rsidRDefault="00E2245F" w:rsidP="009E0BB9">
            <w:pPr>
              <w:jc w:val="both"/>
              <w:rPr>
                <w:rFonts w:ascii="Calibri" w:hAnsi="Calibri" w:cs="Calibri"/>
                <w:sz w:val="22"/>
                <w:szCs w:val="22"/>
                <w:lang w:eastAsia="uk-UA"/>
              </w:rPr>
            </w:pPr>
          </w:p>
        </w:tc>
        <w:tc>
          <w:tcPr>
            <w:tcW w:w="2977" w:type="dxa"/>
          </w:tcPr>
          <w:p w14:paraId="237F8A3C" w14:textId="77777777" w:rsidR="00E2245F" w:rsidRPr="00436007" w:rsidRDefault="00E2245F" w:rsidP="009E0BB9">
            <w:pPr>
              <w:jc w:val="both"/>
              <w:rPr>
                <w:rFonts w:ascii="Calibri" w:hAnsi="Calibri" w:cs="Calibri"/>
                <w:sz w:val="22"/>
                <w:szCs w:val="22"/>
                <w:lang w:eastAsia="uk-UA"/>
              </w:rPr>
            </w:pPr>
          </w:p>
        </w:tc>
      </w:tr>
      <w:tr w:rsidR="00E2245F" w:rsidRPr="00436007" w14:paraId="055446F1" w14:textId="77777777" w:rsidTr="009B082D">
        <w:tc>
          <w:tcPr>
            <w:tcW w:w="2263" w:type="dxa"/>
          </w:tcPr>
          <w:p w14:paraId="2CB08326" w14:textId="77777777" w:rsidR="00E2245F" w:rsidRPr="00436007" w:rsidRDefault="00E2245F" w:rsidP="009E0BB9">
            <w:pPr>
              <w:jc w:val="both"/>
              <w:rPr>
                <w:rFonts w:ascii="Calibri" w:hAnsi="Calibri" w:cs="Calibri"/>
                <w:sz w:val="22"/>
                <w:szCs w:val="22"/>
                <w:lang w:eastAsia="uk-UA"/>
              </w:rPr>
            </w:pPr>
            <w:r w:rsidRPr="00436007">
              <w:rPr>
                <w:rFonts w:ascii="Calibri" w:hAnsi="Calibri" w:cs="Calibri"/>
                <w:sz w:val="22"/>
                <w:szCs w:val="22"/>
                <w:lang w:eastAsia="uk-UA"/>
              </w:rPr>
              <w:t>Альтернатива 2</w:t>
            </w:r>
          </w:p>
        </w:tc>
        <w:tc>
          <w:tcPr>
            <w:tcW w:w="1560" w:type="dxa"/>
          </w:tcPr>
          <w:p w14:paraId="0AA415C2" w14:textId="77777777" w:rsidR="00E2245F" w:rsidRPr="00436007" w:rsidRDefault="00E2245F" w:rsidP="009E0BB9">
            <w:pPr>
              <w:jc w:val="both"/>
              <w:rPr>
                <w:rFonts w:ascii="Calibri" w:hAnsi="Calibri" w:cs="Calibri"/>
                <w:sz w:val="22"/>
                <w:szCs w:val="22"/>
                <w:lang w:eastAsia="uk-UA"/>
              </w:rPr>
            </w:pPr>
          </w:p>
        </w:tc>
        <w:tc>
          <w:tcPr>
            <w:tcW w:w="1842" w:type="dxa"/>
          </w:tcPr>
          <w:p w14:paraId="53E37BDB" w14:textId="77777777" w:rsidR="00E2245F" w:rsidRPr="00436007" w:rsidRDefault="00E2245F" w:rsidP="009E0BB9">
            <w:pPr>
              <w:jc w:val="both"/>
              <w:rPr>
                <w:rFonts w:ascii="Calibri" w:hAnsi="Calibri" w:cs="Calibri"/>
                <w:sz w:val="22"/>
                <w:szCs w:val="22"/>
                <w:lang w:eastAsia="uk-UA"/>
              </w:rPr>
            </w:pPr>
          </w:p>
        </w:tc>
        <w:tc>
          <w:tcPr>
            <w:tcW w:w="1418" w:type="dxa"/>
          </w:tcPr>
          <w:p w14:paraId="59136C3B" w14:textId="77777777" w:rsidR="00E2245F" w:rsidRPr="00436007" w:rsidRDefault="00E2245F" w:rsidP="009E0BB9">
            <w:pPr>
              <w:jc w:val="both"/>
              <w:rPr>
                <w:rFonts w:ascii="Calibri" w:hAnsi="Calibri" w:cs="Calibri"/>
                <w:sz w:val="22"/>
                <w:szCs w:val="22"/>
                <w:lang w:eastAsia="uk-UA"/>
              </w:rPr>
            </w:pPr>
          </w:p>
        </w:tc>
        <w:tc>
          <w:tcPr>
            <w:tcW w:w="2977" w:type="dxa"/>
          </w:tcPr>
          <w:p w14:paraId="592BEDF2" w14:textId="77777777" w:rsidR="00E2245F" w:rsidRPr="00436007" w:rsidRDefault="00E2245F" w:rsidP="009E0BB9">
            <w:pPr>
              <w:jc w:val="both"/>
              <w:rPr>
                <w:rFonts w:ascii="Calibri" w:hAnsi="Calibri" w:cs="Calibri"/>
                <w:sz w:val="22"/>
                <w:szCs w:val="22"/>
                <w:lang w:eastAsia="uk-UA"/>
              </w:rPr>
            </w:pPr>
          </w:p>
        </w:tc>
      </w:tr>
    </w:tbl>
    <w:p w14:paraId="0D323FDB" w14:textId="2FF4B768" w:rsidR="00E2245F" w:rsidRPr="00436007" w:rsidRDefault="00E2245F" w:rsidP="008B2A7C">
      <w:pPr>
        <w:ind w:firstLine="567"/>
        <w:jc w:val="both"/>
        <w:rPr>
          <w:rFonts w:ascii="Calibri" w:hAnsi="Calibri" w:cs="Calibri"/>
          <w:sz w:val="22"/>
          <w:szCs w:val="22"/>
          <w:lang w:val="uk-UA" w:eastAsia="uk-UA"/>
        </w:rPr>
      </w:pPr>
      <w:r w:rsidRPr="00436007">
        <w:rPr>
          <w:rFonts w:ascii="Calibri" w:hAnsi="Calibri" w:cs="Calibri"/>
          <w:sz w:val="22"/>
          <w:szCs w:val="22"/>
          <w:lang w:val="uk-UA" w:eastAsia="uk-UA"/>
        </w:rPr>
        <w:t>За обраною альтернативою доцільно підвести підсумок на предмет того, наскільки вона, порівняно з іншими, є екологічно виправданою, тобто, забезпечить виконання комплексу норм і нормативів з екологічної безпеки, раціонального використання природних ресурсів та охорони дикої природи, а також державних санітарних норм та правил.</w:t>
      </w:r>
    </w:p>
    <w:p w14:paraId="7C24F2C5" w14:textId="77777777" w:rsidR="00EA51CF" w:rsidRPr="00436007" w:rsidRDefault="00EA51CF" w:rsidP="009E0BB9">
      <w:pPr>
        <w:ind w:firstLine="708"/>
        <w:jc w:val="both"/>
        <w:rPr>
          <w:rFonts w:ascii="Calibri" w:hAnsi="Calibri" w:cs="Calibri"/>
          <w:sz w:val="22"/>
          <w:szCs w:val="22"/>
          <w:lang w:val="uk-UA" w:eastAsia="ru-RU"/>
        </w:rPr>
      </w:pPr>
    </w:p>
    <w:p w14:paraId="7115093C" w14:textId="4AD1F4F0" w:rsidR="00B813B4" w:rsidRPr="00436007" w:rsidRDefault="009E0BB9" w:rsidP="009E0BB9">
      <w:pPr>
        <w:pStyle w:val="1-2"/>
        <w:ind w:right="-1"/>
        <w:outlineLvl w:val="1"/>
        <w:rPr>
          <w:rFonts w:ascii="Calibri" w:hAnsi="Calibri" w:cs="Calibri"/>
          <w:sz w:val="22"/>
          <w:szCs w:val="22"/>
        </w:rPr>
      </w:pPr>
      <w:bookmarkStart w:id="224" w:name="_Hlk90395315"/>
      <w:bookmarkStart w:id="225" w:name="_Toc95917323"/>
      <w:bookmarkStart w:id="226" w:name="_Toc138538313"/>
      <w:bookmarkStart w:id="227" w:name="_Hlk90395961"/>
      <w:r w:rsidRPr="00436007">
        <w:rPr>
          <w:rFonts w:ascii="Calibri" w:hAnsi="Calibri" w:cs="Calibri"/>
          <w:sz w:val="22"/>
          <w:szCs w:val="22"/>
        </w:rPr>
        <w:lastRenderedPageBreak/>
        <w:t xml:space="preserve">3. </w:t>
      </w:r>
      <w:r w:rsidR="00B813B4" w:rsidRPr="00436007">
        <w:rPr>
          <w:rFonts w:ascii="Calibri" w:hAnsi="Calibri" w:cs="Calibri"/>
          <w:sz w:val="22"/>
          <w:szCs w:val="22"/>
        </w:rPr>
        <w:t>Опис поточного стану довкілля та опис його ймовірної зміни без здійснення планованої діяльності</w:t>
      </w:r>
      <w:bookmarkEnd w:id="224"/>
      <w:bookmarkEnd w:id="225"/>
      <w:bookmarkEnd w:id="226"/>
    </w:p>
    <w:p w14:paraId="550B882E" w14:textId="77777777" w:rsidR="00B813B4" w:rsidRPr="00436007" w:rsidRDefault="00B813B4" w:rsidP="009E0BB9">
      <w:pPr>
        <w:ind w:right="-1" w:firstLine="709"/>
        <w:jc w:val="both"/>
        <w:rPr>
          <w:rFonts w:ascii="Calibri" w:hAnsi="Calibri" w:cs="Calibri"/>
          <w:color w:val="000000"/>
          <w:sz w:val="22"/>
          <w:szCs w:val="22"/>
          <w:lang w:val="uk-UA"/>
        </w:rPr>
      </w:pPr>
    </w:p>
    <w:p w14:paraId="656CAF02" w14:textId="4E90A2EB" w:rsidR="00B813B4" w:rsidRPr="00436007" w:rsidRDefault="00B813B4" w:rsidP="008B2A7C">
      <w:pPr>
        <w:ind w:right="-1" w:firstLine="567"/>
        <w:jc w:val="both"/>
        <w:rPr>
          <w:rFonts w:ascii="Calibri" w:hAnsi="Calibri" w:cs="Calibri"/>
          <w:color w:val="000000"/>
          <w:sz w:val="22"/>
          <w:szCs w:val="22"/>
          <w:lang w:val="uk-UA"/>
        </w:rPr>
      </w:pPr>
      <w:r w:rsidRPr="00436007">
        <w:rPr>
          <w:rFonts w:ascii="Calibri" w:hAnsi="Calibri" w:cs="Calibri"/>
          <w:color w:val="000000"/>
          <w:sz w:val="22"/>
          <w:szCs w:val="22"/>
          <w:lang w:val="uk-UA"/>
        </w:rPr>
        <w:t>Ц</w:t>
      </w:r>
      <w:r w:rsidR="00003B33" w:rsidRPr="00436007">
        <w:rPr>
          <w:rFonts w:ascii="Calibri" w:hAnsi="Calibri" w:cs="Calibri"/>
          <w:color w:val="000000"/>
          <w:sz w:val="22"/>
          <w:szCs w:val="22"/>
          <w:lang w:val="uk-UA"/>
        </w:rPr>
        <w:t xml:space="preserve">я глава </w:t>
      </w:r>
      <w:r w:rsidRPr="00436007">
        <w:rPr>
          <w:rFonts w:ascii="Calibri" w:hAnsi="Calibri" w:cs="Calibri"/>
          <w:color w:val="000000"/>
          <w:sz w:val="22"/>
          <w:szCs w:val="22"/>
          <w:lang w:val="uk-UA"/>
        </w:rPr>
        <w:t>містить рекомендації щодо опису поточного стану довкілля (базовий сценарій) та опис його ймовірної зміни без здійснення ПД в межах того, наскільки природні зміни від базового сценарію можуть бути оцінені на основі доступної екологічної інформації та наукових знань. Зазначений опис включається у звіт з ОВД відповідно до пункту 3 частини другої статті 6 Закону.</w:t>
      </w:r>
    </w:p>
    <w:p w14:paraId="1582C170" w14:textId="1DC6E61E" w:rsidR="00B813B4" w:rsidRPr="00436007" w:rsidRDefault="00B813B4" w:rsidP="008B2A7C">
      <w:pPr>
        <w:ind w:right="-1" w:firstLine="567"/>
        <w:jc w:val="both"/>
        <w:rPr>
          <w:rFonts w:ascii="Calibri" w:hAnsi="Calibri" w:cs="Calibri"/>
          <w:color w:val="0070C0"/>
          <w:sz w:val="22"/>
          <w:szCs w:val="22"/>
          <w:lang w:val="uk-UA"/>
        </w:rPr>
      </w:pPr>
      <w:r w:rsidRPr="00436007">
        <w:rPr>
          <w:rFonts w:ascii="Calibri" w:hAnsi="Calibri" w:cs="Calibri"/>
          <w:sz w:val="22"/>
          <w:szCs w:val="22"/>
          <w:lang w:val="uk-UA"/>
        </w:rPr>
        <w:t xml:space="preserve">У </w:t>
      </w:r>
      <w:r w:rsidR="00003B33" w:rsidRPr="00436007">
        <w:rPr>
          <w:rFonts w:ascii="Calibri" w:hAnsi="Calibri" w:cs="Calibri"/>
          <w:sz w:val="22"/>
          <w:szCs w:val="22"/>
          <w:lang w:val="uk-UA"/>
        </w:rPr>
        <w:t>цій главі</w:t>
      </w:r>
      <w:r w:rsidRPr="00436007">
        <w:rPr>
          <w:rFonts w:ascii="Calibri" w:hAnsi="Calibri" w:cs="Calibri"/>
          <w:sz w:val="22"/>
          <w:szCs w:val="22"/>
          <w:lang w:val="uk-UA"/>
        </w:rPr>
        <w:t xml:space="preserve"> надано рекомендації щодо характеристики найбільш загальних рис факторів та об’єктів навколишнього </w:t>
      </w:r>
      <w:r w:rsidR="008377E6" w:rsidRPr="00436007">
        <w:rPr>
          <w:rFonts w:ascii="Calibri" w:hAnsi="Calibri" w:cs="Calibri"/>
          <w:sz w:val="22"/>
          <w:szCs w:val="22"/>
          <w:lang w:val="uk-UA"/>
        </w:rPr>
        <w:t xml:space="preserve">природного </w:t>
      </w:r>
      <w:r w:rsidRPr="00436007">
        <w:rPr>
          <w:rFonts w:ascii="Calibri" w:hAnsi="Calibri" w:cs="Calibri"/>
          <w:sz w:val="22"/>
          <w:szCs w:val="22"/>
          <w:lang w:val="uk-UA"/>
        </w:rPr>
        <w:t xml:space="preserve">середовища, включаючи соціально-економічні умови, матеріальні об’єкти, здоров’я людей та ін. (далі – фактори довкілля) на території впливу ПД. </w:t>
      </w:r>
    </w:p>
    <w:p w14:paraId="544393C4" w14:textId="1DC395AD" w:rsidR="00B813B4" w:rsidRPr="00436007" w:rsidRDefault="00B813B4" w:rsidP="008B2A7C">
      <w:pPr>
        <w:ind w:right="-1" w:firstLine="567"/>
        <w:jc w:val="both"/>
        <w:rPr>
          <w:rFonts w:ascii="Calibri" w:hAnsi="Calibri" w:cs="Calibri"/>
          <w:sz w:val="22"/>
          <w:szCs w:val="22"/>
          <w:lang w:val="uk-UA"/>
        </w:rPr>
      </w:pPr>
      <w:r w:rsidRPr="00436007">
        <w:rPr>
          <w:rFonts w:ascii="Calibri" w:hAnsi="Calibri" w:cs="Calibri"/>
          <w:sz w:val="22"/>
          <w:szCs w:val="22"/>
          <w:lang w:val="uk-UA"/>
        </w:rPr>
        <w:t>Описуючи поточний стан довкілля для ПД «</w:t>
      </w:r>
      <w:proofErr w:type="spellStart"/>
      <w:r w:rsidRPr="00436007">
        <w:rPr>
          <w:rFonts w:ascii="Calibri" w:hAnsi="Calibri" w:cs="Calibri"/>
          <w:sz w:val="22"/>
          <w:szCs w:val="22"/>
          <w:lang w:val="uk-UA"/>
        </w:rPr>
        <w:t>хвостосховища</w:t>
      </w:r>
      <w:proofErr w:type="spellEnd"/>
      <w:r w:rsidR="00B73B42" w:rsidRPr="00436007">
        <w:rPr>
          <w:rFonts w:ascii="Calibri" w:hAnsi="Calibri" w:cs="Calibri"/>
          <w:sz w:val="22"/>
          <w:szCs w:val="22"/>
          <w:lang w:val="uk-UA"/>
        </w:rPr>
        <w:t xml:space="preserve"> та </w:t>
      </w:r>
      <w:proofErr w:type="spellStart"/>
      <w:r w:rsidR="00B73B42" w:rsidRPr="00436007">
        <w:rPr>
          <w:rFonts w:ascii="Calibri" w:hAnsi="Calibri" w:cs="Calibri"/>
          <w:sz w:val="22"/>
          <w:szCs w:val="22"/>
          <w:lang w:val="uk-UA"/>
        </w:rPr>
        <w:t>шламонакопичувачі</w:t>
      </w:r>
      <w:proofErr w:type="spellEnd"/>
      <w:r w:rsidRPr="00436007">
        <w:rPr>
          <w:rFonts w:ascii="Calibri" w:hAnsi="Calibri" w:cs="Calibri"/>
          <w:sz w:val="22"/>
          <w:szCs w:val="22"/>
          <w:lang w:val="uk-UA"/>
        </w:rPr>
        <w:t xml:space="preserve">» також </w:t>
      </w:r>
      <w:r w:rsidR="00973DB6" w:rsidRPr="00436007">
        <w:rPr>
          <w:rFonts w:ascii="Calibri" w:hAnsi="Calibri" w:cs="Calibri"/>
          <w:sz w:val="22"/>
          <w:szCs w:val="22"/>
          <w:lang w:val="uk-UA"/>
        </w:rPr>
        <w:t>доцільно враховувати</w:t>
      </w:r>
      <w:r w:rsidRPr="00436007">
        <w:rPr>
          <w:rFonts w:ascii="Calibri" w:hAnsi="Calibri" w:cs="Calibri"/>
          <w:sz w:val="22"/>
          <w:szCs w:val="22"/>
          <w:lang w:val="uk-UA"/>
        </w:rPr>
        <w:t xml:space="preserve"> зворотній вплив факторів довкілля</w:t>
      </w:r>
      <w:r w:rsidR="001403B5" w:rsidRPr="00436007">
        <w:rPr>
          <w:rFonts w:ascii="Calibri" w:hAnsi="Calibri" w:cs="Calibri"/>
          <w:sz w:val="22"/>
          <w:szCs w:val="22"/>
          <w:lang w:val="uk-UA"/>
        </w:rPr>
        <w:t xml:space="preserve"> </w:t>
      </w:r>
      <w:r w:rsidRPr="00436007">
        <w:rPr>
          <w:rFonts w:ascii="Calibri" w:hAnsi="Calibri" w:cs="Calibri"/>
          <w:sz w:val="22"/>
          <w:szCs w:val="22"/>
          <w:lang w:val="uk-UA"/>
        </w:rPr>
        <w:t xml:space="preserve">на безпеку експлуатації </w:t>
      </w:r>
      <w:proofErr w:type="spellStart"/>
      <w:r w:rsidRPr="00436007">
        <w:rPr>
          <w:rFonts w:ascii="Calibri" w:hAnsi="Calibri" w:cs="Calibri"/>
          <w:sz w:val="22"/>
          <w:szCs w:val="22"/>
          <w:lang w:val="uk-UA"/>
        </w:rPr>
        <w:t>хвостосховища</w:t>
      </w:r>
      <w:proofErr w:type="spellEnd"/>
      <w:r w:rsidR="00B73B42" w:rsidRPr="00436007">
        <w:rPr>
          <w:rFonts w:ascii="Calibri" w:hAnsi="Calibri" w:cs="Calibri"/>
          <w:sz w:val="22"/>
          <w:szCs w:val="22"/>
          <w:lang w:val="uk-UA"/>
        </w:rPr>
        <w:t xml:space="preserve"> </w:t>
      </w:r>
      <w:r w:rsidR="00B73B42" w:rsidRPr="00436007">
        <w:rPr>
          <w:rFonts w:ascii="Calibri" w:hAnsi="Calibri" w:cs="Calibri"/>
          <w:color w:val="000000" w:themeColor="text1"/>
          <w:sz w:val="22"/>
          <w:szCs w:val="22"/>
          <w:shd w:val="clear" w:color="auto" w:fill="FFFFFF"/>
          <w:lang w:val="uk-UA"/>
        </w:rPr>
        <w:t>(</w:t>
      </w:r>
      <w:proofErr w:type="spellStart"/>
      <w:r w:rsidR="00B73B42" w:rsidRPr="00436007">
        <w:rPr>
          <w:rFonts w:ascii="Calibri" w:hAnsi="Calibri" w:cs="Calibri"/>
          <w:color w:val="000000" w:themeColor="text1"/>
          <w:sz w:val="22"/>
          <w:szCs w:val="22"/>
          <w:shd w:val="clear" w:color="auto" w:fill="FFFFFF"/>
          <w:lang w:val="uk-UA"/>
        </w:rPr>
        <w:t>шламонакопичувача</w:t>
      </w:r>
      <w:proofErr w:type="spellEnd"/>
      <w:r w:rsidR="00B73B42" w:rsidRPr="00436007">
        <w:rPr>
          <w:rFonts w:ascii="Calibri" w:hAnsi="Calibri" w:cs="Calibri"/>
          <w:color w:val="000000" w:themeColor="text1"/>
          <w:sz w:val="22"/>
          <w:szCs w:val="22"/>
          <w:shd w:val="clear" w:color="auto" w:fill="FFFFFF"/>
          <w:lang w:val="uk-UA"/>
        </w:rPr>
        <w:t>)</w:t>
      </w:r>
      <w:r w:rsidRPr="00436007">
        <w:rPr>
          <w:rFonts w:ascii="Calibri" w:hAnsi="Calibri" w:cs="Calibri"/>
          <w:sz w:val="22"/>
          <w:szCs w:val="22"/>
          <w:lang w:val="uk-UA"/>
        </w:rPr>
        <w:t xml:space="preserve">. Приділяється увага опису природних та соціально-економічних умов території розташування об’єкта, які при певних обставинах можуть призвести до аварій на </w:t>
      </w:r>
      <w:proofErr w:type="spellStart"/>
      <w:r w:rsidRPr="00436007">
        <w:rPr>
          <w:rFonts w:ascii="Calibri" w:hAnsi="Calibri" w:cs="Calibri"/>
          <w:sz w:val="22"/>
          <w:szCs w:val="22"/>
          <w:lang w:val="uk-UA"/>
        </w:rPr>
        <w:t>хвостосховищах</w:t>
      </w:r>
      <w:proofErr w:type="spellEnd"/>
      <w:r w:rsidR="00B73B42" w:rsidRPr="00436007">
        <w:rPr>
          <w:rFonts w:ascii="Calibri" w:hAnsi="Calibri" w:cs="Calibri"/>
          <w:sz w:val="22"/>
          <w:szCs w:val="22"/>
          <w:lang w:val="uk-UA"/>
        </w:rPr>
        <w:t xml:space="preserve"> </w:t>
      </w:r>
      <w:r w:rsidR="00B73B42" w:rsidRPr="00436007">
        <w:rPr>
          <w:rFonts w:ascii="Calibri" w:hAnsi="Calibri" w:cs="Calibri"/>
          <w:color w:val="000000" w:themeColor="text1"/>
          <w:sz w:val="22"/>
          <w:szCs w:val="22"/>
          <w:shd w:val="clear" w:color="auto" w:fill="FFFFFF"/>
        </w:rPr>
        <w:t>(</w:t>
      </w:r>
      <w:proofErr w:type="spellStart"/>
      <w:r w:rsidR="00B73B42" w:rsidRPr="00436007">
        <w:rPr>
          <w:rFonts w:ascii="Calibri" w:hAnsi="Calibri" w:cs="Calibri"/>
          <w:color w:val="000000" w:themeColor="text1"/>
          <w:sz w:val="22"/>
          <w:szCs w:val="22"/>
          <w:shd w:val="clear" w:color="auto" w:fill="FFFFFF"/>
        </w:rPr>
        <w:t>шламонакопичувача</w:t>
      </w:r>
      <w:proofErr w:type="spellEnd"/>
      <w:r w:rsidR="00B73B42" w:rsidRPr="00436007">
        <w:rPr>
          <w:rFonts w:ascii="Calibri" w:hAnsi="Calibri" w:cs="Calibri"/>
          <w:color w:val="000000" w:themeColor="text1"/>
          <w:sz w:val="22"/>
          <w:szCs w:val="22"/>
          <w:shd w:val="clear" w:color="auto" w:fill="FFFFFF"/>
          <w:lang w:val="uk-UA"/>
        </w:rPr>
        <w:t>х</w:t>
      </w:r>
      <w:r w:rsidR="00B73B42" w:rsidRPr="00436007">
        <w:rPr>
          <w:rFonts w:ascii="Calibri" w:hAnsi="Calibri" w:cs="Calibri"/>
          <w:color w:val="000000" w:themeColor="text1"/>
          <w:sz w:val="22"/>
          <w:szCs w:val="22"/>
          <w:shd w:val="clear" w:color="auto" w:fill="FFFFFF"/>
        </w:rPr>
        <w:t>)</w:t>
      </w:r>
      <w:r w:rsidRPr="00436007">
        <w:rPr>
          <w:rFonts w:ascii="Calibri" w:hAnsi="Calibri" w:cs="Calibri"/>
          <w:sz w:val="22"/>
          <w:szCs w:val="22"/>
          <w:lang w:val="uk-UA"/>
        </w:rPr>
        <w:t>.</w:t>
      </w:r>
      <w:r w:rsidR="001403B5" w:rsidRPr="00436007">
        <w:rPr>
          <w:rFonts w:ascii="Calibri" w:hAnsi="Calibri" w:cs="Calibri"/>
          <w:sz w:val="22"/>
          <w:szCs w:val="22"/>
          <w:lang w:val="uk-UA"/>
        </w:rPr>
        <w:t xml:space="preserve"> </w:t>
      </w:r>
      <w:r w:rsidRPr="00436007">
        <w:rPr>
          <w:rFonts w:ascii="Calibri" w:hAnsi="Calibri" w:cs="Calibri"/>
          <w:sz w:val="22"/>
          <w:szCs w:val="22"/>
          <w:lang w:val="uk-UA"/>
        </w:rPr>
        <w:t xml:space="preserve">Ці умови враховуються при прийнятті відповідних </w:t>
      </w:r>
      <w:proofErr w:type="spellStart"/>
      <w:r w:rsidRPr="00436007">
        <w:rPr>
          <w:rFonts w:ascii="Calibri" w:hAnsi="Calibri" w:cs="Calibri"/>
          <w:sz w:val="22"/>
          <w:szCs w:val="22"/>
          <w:lang w:val="uk-UA"/>
        </w:rPr>
        <w:t>проєктних</w:t>
      </w:r>
      <w:proofErr w:type="spellEnd"/>
      <w:r w:rsidRPr="00436007">
        <w:rPr>
          <w:rFonts w:ascii="Calibri" w:hAnsi="Calibri" w:cs="Calibri"/>
          <w:sz w:val="22"/>
          <w:szCs w:val="22"/>
          <w:lang w:val="uk-UA"/>
        </w:rPr>
        <w:t xml:space="preserve"> рішень задля мінімізації впливу та зниження ризиків виникнення НС (див. нижче </w:t>
      </w:r>
      <w:r w:rsidR="00EA05FD" w:rsidRPr="00436007">
        <w:rPr>
          <w:rFonts w:ascii="Calibri" w:hAnsi="Calibri" w:cs="Calibri"/>
          <w:sz w:val="22"/>
          <w:szCs w:val="22"/>
          <w:lang w:val="uk-UA"/>
        </w:rPr>
        <w:t>главу</w:t>
      </w:r>
      <w:r w:rsidR="00003B33" w:rsidRPr="00436007">
        <w:rPr>
          <w:rFonts w:ascii="Calibri" w:hAnsi="Calibri" w:cs="Calibri"/>
          <w:sz w:val="22"/>
          <w:szCs w:val="22"/>
          <w:lang w:val="uk-UA"/>
        </w:rPr>
        <w:t xml:space="preserve"> </w:t>
      </w:r>
      <w:r w:rsidR="00EA05FD" w:rsidRPr="00436007">
        <w:rPr>
          <w:rFonts w:ascii="Calibri" w:hAnsi="Calibri" w:cs="Calibri"/>
          <w:sz w:val="22"/>
          <w:szCs w:val="22"/>
          <w:lang w:val="uk-UA"/>
        </w:rPr>
        <w:t xml:space="preserve">8 </w:t>
      </w:r>
      <w:r w:rsidRPr="00436007">
        <w:rPr>
          <w:rFonts w:ascii="Calibri" w:hAnsi="Calibri" w:cs="Calibri"/>
          <w:sz w:val="22"/>
          <w:szCs w:val="22"/>
          <w:lang w:val="uk-UA"/>
        </w:rPr>
        <w:t>«Опис очікуваного значного негативного впливу діяльності на довкілля, зумовленого вразливістю проєкту до ризиків виникнення надзвичайних ситуацій»).</w:t>
      </w:r>
    </w:p>
    <w:p w14:paraId="7B8408B8" w14:textId="140CFC96" w:rsidR="00B813B4" w:rsidRPr="00436007" w:rsidRDefault="00B813B4" w:rsidP="008B2A7C">
      <w:pPr>
        <w:ind w:firstLine="567"/>
        <w:jc w:val="both"/>
        <w:rPr>
          <w:rFonts w:ascii="Calibri" w:hAnsi="Calibri" w:cs="Calibri"/>
          <w:sz w:val="22"/>
          <w:szCs w:val="22"/>
          <w:lang w:val="uk-UA"/>
        </w:rPr>
      </w:pPr>
      <w:r w:rsidRPr="00436007">
        <w:rPr>
          <w:rFonts w:ascii="Calibri" w:hAnsi="Calibri" w:cs="Calibri"/>
          <w:sz w:val="22"/>
          <w:szCs w:val="22"/>
          <w:lang w:val="uk-UA"/>
        </w:rPr>
        <w:t xml:space="preserve">При визначенні забруднюючих речовин, за якими оцінюється рівень забруднення на поточний стан рекомендується керуватися вимогами </w:t>
      </w:r>
      <w:r w:rsidR="008377E6" w:rsidRPr="00436007">
        <w:rPr>
          <w:rFonts w:ascii="Calibri" w:hAnsi="Calibri" w:cs="Calibri"/>
          <w:sz w:val="22"/>
          <w:szCs w:val="22"/>
          <w:lang w:val="uk-UA"/>
        </w:rPr>
        <w:t xml:space="preserve">чинного </w:t>
      </w:r>
      <w:r w:rsidRPr="00436007">
        <w:rPr>
          <w:rFonts w:ascii="Calibri" w:hAnsi="Calibri" w:cs="Calibri"/>
          <w:sz w:val="22"/>
          <w:szCs w:val="22"/>
          <w:lang w:val="uk-UA"/>
        </w:rPr>
        <w:t xml:space="preserve">законодавства. Діючі на момент складання цих рекомендацій методологічні інструменти, гігієнічні регламенти та нормативи, що можуть використовуватись для оцінки базового стану довкілля наведено у </w:t>
      </w:r>
      <w:r w:rsidR="008377E6" w:rsidRPr="00436007">
        <w:rPr>
          <w:rFonts w:ascii="Calibri" w:hAnsi="Calibri" w:cs="Calibri"/>
          <w:sz w:val="22"/>
          <w:szCs w:val="22"/>
          <w:lang w:val="uk-UA"/>
        </w:rPr>
        <w:t xml:space="preserve">додатку </w:t>
      </w:r>
      <w:r w:rsidR="00C86F88" w:rsidRPr="00436007">
        <w:rPr>
          <w:rFonts w:ascii="Calibri" w:hAnsi="Calibri" w:cs="Calibri"/>
          <w:sz w:val="22"/>
          <w:szCs w:val="22"/>
          <w:lang w:val="uk-UA"/>
        </w:rPr>
        <w:t>6</w:t>
      </w:r>
      <w:r w:rsidRPr="00436007">
        <w:rPr>
          <w:rFonts w:ascii="Calibri" w:hAnsi="Calibri" w:cs="Calibri"/>
          <w:sz w:val="22"/>
          <w:szCs w:val="22"/>
          <w:lang w:val="uk-UA"/>
        </w:rPr>
        <w:t>.</w:t>
      </w:r>
    </w:p>
    <w:p w14:paraId="134F7AD3" w14:textId="77777777" w:rsidR="00B813B4" w:rsidRPr="00436007" w:rsidRDefault="00B813B4" w:rsidP="009E0BB9">
      <w:pPr>
        <w:ind w:right="-1" w:firstLine="709"/>
        <w:jc w:val="both"/>
        <w:rPr>
          <w:rFonts w:ascii="Calibri" w:hAnsi="Calibri" w:cs="Calibri"/>
          <w:sz w:val="22"/>
          <w:szCs w:val="22"/>
          <w:lang w:val="uk-UA"/>
        </w:rPr>
      </w:pPr>
    </w:p>
    <w:p w14:paraId="6B27AD6B" w14:textId="77777777" w:rsidR="00B813B4" w:rsidRPr="00436007" w:rsidRDefault="00B813B4" w:rsidP="009E0BB9">
      <w:pPr>
        <w:keepNext/>
        <w:keepLines/>
        <w:jc w:val="center"/>
        <w:outlineLvl w:val="2"/>
        <w:rPr>
          <w:rFonts w:ascii="Calibri" w:eastAsiaTheme="majorEastAsia" w:hAnsi="Calibri" w:cs="Calibri"/>
          <w:b/>
          <w:bCs/>
          <w:sz w:val="22"/>
          <w:szCs w:val="22"/>
          <w:lang w:val="uk-UA" w:eastAsia="uk-UA"/>
        </w:rPr>
      </w:pPr>
      <w:bookmarkStart w:id="228" w:name="_Toc95917324"/>
      <w:bookmarkStart w:id="229" w:name="_Toc138538314"/>
      <w:r w:rsidRPr="00436007">
        <w:rPr>
          <w:rFonts w:ascii="Calibri" w:eastAsiaTheme="majorEastAsia" w:hAnsi="Calibri" w:cs="Calibri"/>
          <w:b/>
          <w:bCs/>
          <w:sz w:val="22"/>
          <w:szCs w:val="22"/>
          <w:lang w:val="uk-UA" w:eastAsia="uk-UA"/>
        </w:rPr>
        <w:t>3.1. Рекомендації щодо оптимального обсягу інформації</w:t>
      </w:r>
      <w:bookmarkEnd w:id="228"/>
      <w:bookmarkEnd w:id="229"/>
    </w:p>
    <w:p w14:paraId="5B4C1B37" w14:textId="77777777" w:rsidR="009E0BB9" w:rsidRPr="00436007" w:rsidRDefault="009E0BB9" w:rsidP="009E0BB9">
      <w:pPr>
        <w:ind w:right="-1" w:firstLine="709"/>
        <w:jc w:val="both"/>
        <w:rPr>
          <w:rFonts w:ascii="Calibri" w:hAnsi="Calibri" w:cs="Calibri"/>
          <w:sz w:val="22"/>
          <w:szCs w:val="22"/>
          <w:lang w:val="uk-UA"/>
        </w:rPr>
      </w:pPr>
    </w:p>
    <w:p w14:paraId="6C34C79F" w14:textId="3E123370" w:rsidR="00B813B4" w:rsidRPr="00436007" w:rsidRDefault="00B813B4" w:rsidP="008B2A7C">
      <w:pPr>
        <w:ind w:right="-1" w:firstLine="567"/>
        <w:jc w:val="both"/>
        <w:rPr>
          <w:rFonts w:ascii="Calibri" w:hAnsi="Calibri" w:cs="Calibri"/>
          <w:sz w:val="22"/>
          <w:szCs w:val="22"/>
          <w:lang w:val="uk-UA"/>
        </w:rPr>
      </w:pPr>
      <w:r w:rsidRPr="00436007">
        <w:rPr>
          <w:rFonts w:ascii="Calibri" w:hAnsi="Calibri" w:cs="Calibri"/>
          <w:sz w:val="22"/>
          <w:szCs w:val="22"/>
          <w:lang w:val="uk-UA"/>
        </w:rPr>
        <w:t xml:space="preserve">Першочергово надається опис базового стану земель та ґрунтів, якості поверхневих та підземних вод, атмосферного повітря, стану фауни, флори і біорізноманіття, умов </w:t>
      </w:r>
      <w:r w:rsidRPr="00436007">
        <w:rPr>
          <w:rFonts w:ascii="Calibri" w:hAnsi="Calibri" w:cs="Calibri"/>
          <w:color w:val="0D0D0D" w:themeColor="text1" w:themeTint="F2"/>
          <w:sz w:val="22"/>
          <w:szCs w:val="22"/>
          <w:lang w:val="uk-UA"/>
        </w:rPr>
        <w:t>життєдіяльності населення та стану його здоров’я</w:t>
      </w:r>
      <w:r w:rsidRPr="00436007">
        <w:rPr>
          <w:rFonts w:ascii="Calibri" w:hAnsi="Calibri" w:cs="Calibri"/>
          <w:sz w:val="22"/>
          <w:szCs w:val="22"/>
          <w:lang w:val="uk-UA"/>
        </w:rPr>
        <w:t xml:space="preserve">. Також, приводиться опис територій та об’єктів під особливою охороною та інших природних територій, якщо такі розташовані у зоні впливу ПД. </w:t>
      </w:r>
    </w:p>
    <w:p w14:paraId="3FDB1260" w14:textId="762DD2CE" w:rsidR="00B813B4" w:rsidRPr="00436007" w:rsidRDefault="00B813B4" w:rsidP="008B2A7C">
      <w:pPr>
        <w:ind w:right="-1" w:firstLine="567"/>
        <w:jc w:val="both"/>
        <w:rPr>
          <w:rFonts w:ascii="Calibri" w:hAnsi="Calibri" w:cs="Calibri"/>
          <w:sz w:val="22"/>
          <w:szCs w:val="22"/>
          <w:lang w:val="uk-UA"/>
        </w:rPr>
      </w:pPr>
      <w:r w:rsidRPr="00436007">
        <w:rPr>
          <w:rFonts w:ascii="Calibri" w:hAnsi="Calibri" w:cs="Calibri"/>
          <w:sz w:val="22"/>
          <w:szCs w:val="22"/>
          <w:lang w:val="uk-UA"/>
        </w:rPr>
        <w:t>Враховуючи наявність зворотного впливу факторів довкілля на ПД «</w:t>
      </w:r>
      <w:proofErr w:type="spellStart"/>
      <w:r w:rsidRPr="00436007">
        <w:rPr>
          <w:rFonts w:ascii="Calibri" w:hAnsi="Calibri" w:cs="Calibri"/>
          <w:sz w:val="22"/>
          <w:szCs w:val="22"/>
          <w:lang w:val="uk-UA"/>
        </w:rPr>
        <w:t>хвостосховища</w:t>
      </w:r>
      <w:proofErr w:type="spellEnd"/>
      <w:r w:rsidR="00B73B42" w:rsidRPr="00436007">
        <w:rPr>
          <w:rFonts w:ascii="Calibri" w:hAnsi="Calibri" w:cs="Calibri"/>
          <w:sz w:val="22"/>
          <w:szCs w:val="22"/>
          <w:lang w:val="uk-UA"/>
        </w:rPr>
        <w:t xml:space="preserve"> та </w:t>
      </w:r>
      <w:proofErr w:type="spellStart"/>
      <w:r w:rsidR="00B73B42" w:rsidRPr="00436007">
        <w:rPr>
          <w:rFonts w:ascii="Calibri" w:hAnsi="Calibri" w:cs="Calibri"/>
          <w:sz w:val="22"/>
          <w:szCs w:val="22"/>
          <w:lang w:val="uk-UA"/>
        </w:rPr>
        <w:t>шламонакопичувачі</w:t>
      </w:r>
      <w:proofErr w:type="spellEnd"/>
      <w:r w:rsidRPr="00436007">
        <w:rPr>
          <w:rFonts w:ascii="Calibri" w:hAnsi="Calibri" w:cs="Calibri"/>
          <w:sz w:val="22"/>
          <w:szCs w:val="22"/>
          <w:lang w:val="uk-UA"/>
        </w:rPr>
        <w:t xml:space="preserve">», поточний стан довкілля рекомендується в тому числі характеризувати за особливостями клімату (середньорічними показниками метеорологічних величин, повторюваність та інтенсивність опадів, паводків, вітрів та ін.), за показниками сейсмічності території, її геологічними та гідрологічними умовами, які можуть вплинути на стійкість та стабільність споруд </w:t>
      </w:r>
      <w:proofErr w:type="spellStart"/>
      <w:r w:rsidRPr="00436007">
        <w:rPr>
          <w:rFonts w:ascii="Calibri" w:hAnsi="Calibri" w:cs="Calibri"/>
          <w:sz w:val="22"/>
          <w:szCs w:val="22"/>
          <w:lang w:val="uk-UA"/>
        </w:rPr>
        <w:t>хвостосховища</w:t>
      </w:r>
      <w:proofErr w:type="spellEnd"/>
      <w:r w:rsidR="00B73B42" w:rsidRPr="00436007">
        <w:rPr>
          <w:rFonts w:ascii="Calibri" w:hAnsi="Calibri" w:cs="Calibri"/>
          <w:sz w:val="22"/>
          <w:szCs w:val="22"/>
          <w:lang w:val="uk-UA"/>
        </w:rPr>
        <w:t xml:space="preserve"> </w:t>
      </w:r>
      <w:r w:rsidR="00B73B42" w:rsidRPr="00436007">
        <w:rPr>
          <w:rFonts w:ascii="Calibri" w:hAnsi="Calibri" w:cs="Calibri"/>
          <w:color w:val="000000" w:themeColor="text1"/>
          <w:sz w:val="22"/>
          <w:szCs w:val="22"/>
          <w:shd w:val="clear" w:color="auto" w:fill="FFFFFF"/>
          <w:lang w:val="uk-UA"/>
        </w:rPr>
        <w:t>(</w:t>
      </w:r>
      <w:proofErr w:type="spellStart"/>
      <w:r w:rsidR="00B73B42" w:rsidRPr="00436007">
        <w:rPr>
          <w:rFonts w:ascii="Calibri" w:hAnsi="Calibri" w:cs="Calibri"/>
          <w:color w:val="000000" w:themeColor="text1"/>
          <w:sz w:val="22"/>
          <w:szCs w:val="22"/>
          <w:shd w:val="clear" w:color="auto" w:fill="FFFFFF"/>
          <w:lang w:val="uk-UA"/>
        </w:rPr>
        <w:t>шламонакопичувача</w:t>
      </w:r>
      <w:proofErr w:type="spellEnd"/>
      <w:r w:rsidR="00B73B42" w:rsidRPr="00436007">
        <w:rPr>
          <w:rFonts w:ascii="Calibri" w:hAnsi="Calibri" w:cs="Calibri"/>
          <w:color w:val="000000" w:themeColor="text1"/>
          <w:sz w:val="22"/>
          <w:szCs w:val="22"/>
          <w:shd w:val="clear" w:color="auto" w:fill="FFFFFF"/>
          <w:lang w:val="uk-UA"/>
        </w:rPr>
        <w:t>)</w:t>
      </w:r>
      <w:r w:rsidRPr="00436007">
        <w:rPr>
          <w:rFonts w:ascii="Calibri" w:hAnsi="Calibri" w:cs="Calibri"/>
          <w:sz w:val="22"/>
          <w:szCs w:val="22"/>
          <w:lang w:val="uk-UA"/>
        </w:rPr>
        <w:t>.</w:t>
      </w:r>
    </w:p>
    <w:p w14:paraId="525CD134" w14:textId="77777777" w:rsidR="00B813B4" w:rsidRPr="00436007" w:rsidRDefault="00B813B4" w:rsidP="008B2A7C">
      <w:pPr>
        <w:ind w:right="-1" w:firstLine="567"/>
        <w:jc w:val="both"/>
        <w:rPr>
          <w:rFonts w:ascii="Calibri" w:hAnsi="Calibri" w:cs="Calibri"/>
          <w:sz w:val="22"/>
          <w:szCs w:val="22"/>
          <w:lang w:val="uk-UA"/>
        </w:rPr>
      </w:pPr>
      <w:r w:rsidRPr="00436007">
        <w:rPr>
          <w:rFonts w:ascii="Calibri" w:hAnsi="Calibri" w:cs="Calibri"/>
          <w:sz w:val="22"/>
          <w:szCs w:val="22"/>
          <w:lang w:val="uk-UA"/>
        </w:rPr>
        <w:t>До опису можуть додаватися інші відомості, якщо, за експертною оцінкою, це необхідно для оцінки поточного стану довкілля та ідентифікації особливо вразливих об’єктів.</w:t>
      </w:r>
    </w:p>
    <w:p w14:paraId="1392AEB0" w14:textId="77777777" w:rsidR="00DF2056" w:rsidRPr="00436007" w:rsidRDefault="00DF2056" w:rsidP="009E0BB9">
      <w:pPr>
        <w:ind w:right="-1"/>
        <w:jc w:val="both"/>
        <w:rPr>
          <w:rFonts w:ascii="Calibri" w:hAnsi="Calibri" w:cs="Calibri"/>
          <w:sz w:val="22"/>
          <w:szCs w:val="22"/>
          <w:lang w:val="uk-UA"/>
        </w:rPr>
      </w:pPr>
    </w:p>
    <w:p w14:paraId="4DD29A0C" w14:textId="0E74DE0F" w:rsidR="00B813B4" w:rsidRPr="00436007" w:rsidRDefault="00DF2056" w:rsidP="00B35835">
      <w:pPr>
        <w:pStyle w:val="30"/>
        <w:spacing w:before="0"/>
        <w:jc w:val="center"/>
        <w:rPr>
          <w:rFonts w:ascii="Calibri" w:hAnsi="Calibri" w:cs="Calibri"/>
          <w:b/>
          <w:bCs/>
          <w:color w:val="000000" w:themeColor="text1"/>
          <w:sz w:val="22"/>
          <w:szCs w:val="22"/>
        </w:rPr>
      </w:pPr>
      <w:bookmarkStart w:id="230" w:name="_Toc95917325"/>
      <w:bookmarkStart w:id="231" w:name="_Toc136376023"/>
      <w:bookmarkStart w:id="232" w:name="_Toc138538315"/>
      <w:r w:rsidRPr="00436007">
        <w:rPr>
          <w:rFonts w:ascii="Calibri" w:hAnsi="Calibri" w:cs="Calibri"/>
          <w:b/>
          <w:bCs/>
          <w:color w:val="000000" w:themeColor="text1"/>
          <w:sz w:val="22"/>
          <w:szCs w:val="22"/>
        </w:rPr>
        <w:t xml:space="preserve">3.1.1. </w:t>
      </w:r>
      <w:r w:rsidR="00B813B4" w:rsidRPr="00436007">
        <w:rPr>
          <w:rFonts w:ascii="Calibri" w:hAnsi="Calibri" w:cs="Calibri"/>
          <w:b/>
          <w:bCs/>
          <w:color w:val="000000" w:themeColor="text1"/>
          <w:sz w:val="22"/>
          <w:szCs w:val="22"/>
        </w:rPr>
        <w:t>Визначення території впливу ПД для опису поточного стану довкілля</w:t>
      </w:r>
      <w:bookmarkEnd w:id="230"/>
      <w:bookmarkEnd w:id="231"/>
      <w:bookmarkEnd w:id="232"/>
    </w:p>
    <w:p w14:paraId="6D7FD341" w14:textId="77777777" w:rsidR="00DF2056" w:rsidRPr="00436007" w:rsidRDefault="00DF2056" w:rsidP="009E0BB9">
      <w:pPr>
        <w:ind w:right="-1"/>
        <w:jc w:val="both"/>
        <w:rPr>
          <w:rFonts w:ascii="Calibri" w:hAnsi="Calibri" w:cs="Calibri"/>
          <w:sz w:val="22"/>
          <w:szCs w:val="22"/>
          <w:lang w:val="uk-UA"/>
        </w:rPr>
      </w:pPr>
    </w:p>
    <w:p w14:paraId="236C9641" w14:textId="3477A849" w:rsidR="00B813B4" w:rsidRPr="00436007" w:rsidRDefault="00B813B4" w:rsidP="008B2A7C">
      <w:pPr>
        <w:ind w:right="-1" w:firstLine="567"/>
        <w:jc w:val="both"/>
        <w:rPr>
          <w:rFonts w:ascii="Calibri" w:hAnsi="Calibri" w:cs="Calibri"/>
          <w:sz w:val="22"/>
          <w:szCs w:val="22"/>
          <w:lang w:val="uk-UA"/>
        </w:rPr>
      </w:pPr>
      <w:r w:rsidRPr="00436007">
        <w:rPr>
          <w:rFonts w:ascii="Calibri" w:hAnsi="Calibri" w:cs="Calibri"/>
          <w:sz w:val="22"/>
          <w:szCs w:val="22"/>
          <w:lang w:val="uk-UA"/>
        </w:rPr>
        <w:t>В цілому, опис поточного стану довкілля фокусують на території потенційного впливу ПД, що охоплює:</w:t>
      </w:r>
    </w:p>
    <w:p w14:paraId="17CCF190" w14:textId="5DAA4350" w:rsidR="00B813B4" w:rsidRPr="00436007" w:rsidRDefault="00B813B4" w:rsidP="006032D6">
      <w:pPr>
        <w:pStyle w:val="1c"/>
        <w:rPr>
          <w:rFonts w:ascii="Calibri" w:hAnsi="Calibri" w:cs="Calibri"/>
          <w:sz w:val="22"/>
          <w:szCs w:val="22"/>
        </w:rPr>
      </w:pPr>
      <w:r w:rsidRPr="00436007">
        <w:rPr>
          <w:rFonts w:ascii="Calibri" w:hAnsi="Calibri" w:cs="Calibri"/>
          <w:sz w:val="22"/>
          <w:szCs w:val="22"/>
        </w:rPr>
        <w:t xml:space="preserve">місце розташування </w:t>
      </w:r>
      <w:proofErr w:type="spellStart"/>
      <w:r w:rsidRPr="00436007">
        <w:rPr>
          <w:rFonts w:ascii="Calibri" w:hAnsi="Calibri" w:cs="Calibri"/>
          <w:sz w:val="22"/>
          <w:szCs w:val="22"/>
        </w:rPr>
        <w:t>хвостосховища</w:t>
      </w:r>
      <w:proofErr w:type="spellEnd"/>
      <w:r w:rsidR="00B73B42" w:rsidRPr="00436007">
        <w:rPr>
          <w:rFonts w:ascii="Calibri" w:hAnsi="Calibri" w:cs="Calibri"/>
          <w:sz w:val="22"/>
          <w:szCs w:val="22"/>
        </w:rPr>
        <w:t xml:space="preserve"> або </w:t>
      </w:r>
      <w:proofErr w:type="spellStart"/>
      <w:r w:rsidR="00B73B42" w:rsidRPr="00436007">
        <w:rPr>
          <w:rFonts w:ascii="Calibri" w:hAnsi="Calibri" w:cs="Calibri"/>
          <w:color w:val="000000" w:themeColor="text1"/>
          <w:sz w:val="22"/>
          <w:szCs w:val="22"/>
          <w:shd w:val="clear" w:color="auto" w:fill="FFFFFF"/>
        </w:rPr>
        <w:t>шламонакопичувача</w:t>
      </w:r>
      <w:proofErr w:type="spellEnd"/>
      <w:r w:rsidRPr="00436007">
        <w:rPr>
          <w:rFonts w:ascii="Calibri" w:hAnsi="Calibri" w:cs="Calibri"/>
          <w:sz w:val="22"/>
          <w:szCs w:val="22"/>
        </w:rPr>
        <w:t xml:space="preserve"> (впровадження ПД);</w:t>
      </w:r>
    </w:p>
    <w:p w14:paraId="2C5BF2C3" w14:textId="63126F8E" w:rsidR="00B813B4" w:rsidRPr="00436007" w:rsidRDefault="00B813B4" w:rsidP="006032D6">
      <w:pPr>
        <w:pStyle w:val="1c"/>
        <w:rPr>
          <w:rFonts w:ascii="Calibri" w:hAnsi="Calibri" w:cs="Calibri"/>
          <w:sz w:val="22"/>
          <w:szCs w:val="22"/>
        </w:rPr>
      </w:pPr>
      <w:r w:rsidRPr="00436007">
        <w:rPr>
          <w:rFonts w:ascii="Calibri" w:hAnsi="Calibri" w:cs="Calibri"/>
          <w:sz w:val="22"/>
          <w:szCs w:val="22"/>
        </w:rPr>
        <w:t>зону впливу викидів, скидів, поширення хронічного забруднення, фізичних впливів (</w:t>
      </w:r>
      <w:r w:rsidRPr="00436007">
        <w:rPr>
          <w:rFonts w:ascii="Calibri" w:hAnsi="Calibri" w:cs="Calibri"/>
          <w:sz w:val="22"/>
          <w:szCs w:val="22"/>
          <w:shd w:val="clear" w:color="auto" w:fill="FFFFFF"/>
        </w:rPr>
        <w:t>шумове, вібраційне, радіаційне забруднення та електромагнітне випромінювання)</w:t>
      </w:r>
      <w:r w:rsidR="001403B5" w:rsidRPr="00436007">
        <w:rPr>
          <w:rFonts w:ascii="Calibri" w:hAnsi="Calibri" w:cs="Calibri"/>
          <w:sz w:val="22"/>
          <w:szCs w:val="22"/>
        </w:rPr>
        <w:t xml:space="preserve"> </w:t>
      </w:r>
      <w:r w:rsidRPr="00436007">
        <w:rPr>
          <w:rFonts w:ascii="Calibri" w:hAnsi="Calibri" w:cs="Calibri"/>
          <w:sz w:val="22"/>
          <w:szCs w:val="22"/>
        </w:rPr>
        <w:t xml:space="preserve">в штатному режимі експлуатації </w:t>
      </w:r>
      <w:proofErr w:type="spellStart"/>
      <w:r w:rsidRPr="00436007">
        <w:rPr>
          <w:rFonts w:ascii="Calibri" w:hAnsi="Calibri" w:cs="Calibri"/>
          <w:sz w:val="22"/>
          <w:szCs w:val="22"/>
        </w:rPr>
        <w:t>хвостосховища</w:t>
      </w:r>
      <w:proofErr w:type="spellEnd"/>
      <w:r w:rsidR="00B73B42" w:rsidRPr="00436007">
        <w:rPr>
          <w:rFonts w:ascii="Calibri" w:hAnsi="Calibri" w:cs="Calibri"/>
          <w:sz w:val="22"/>
          <w:szCs w:val="22"/>
        </w:rPr>
        <w:t xml:space="preserve"> </w:t>
      </w:r>
      <w:r w:rsidR="00B73B42" w:rsidRPr="00436007">
        <w:rPr>
          <w:rFonts w:ascii="Calibri" w:hAnsi="Calibri" w:cs="Calibri"/>
          <w:color w:val="000000" w:themeColor="text1"/>
          <w:sz w:val="22"/>
          <w:szCs w:val="22"/>
          <w:shd w:val="clear" w:color="auto" w:fill="FFFFFF"/>
        </w:rPr>
        <w:t>(</w:t>
      </w:r>
      <w:proofErr w:type="spellStart"/>
      <w:r w:rsidR="00B73B42" w:rsidRPr="00436007">
        <w:rPr>
          <w:rFonts w:ascii="Calibri" w:hAnsi="Calibri" w:cs="Calibri"/>
          <w:color w:val="000000" w:themeColor="text1"/>
          <w:sz w:val="22"/>
          <w:szCs w:val="22"/>
          <w:shd w:val="clear" w:color="auto" w:fill="FFFFFF"/>
        </w:rPr>
        <w:t>шламонакопичувача</w:t>
      </w:r>
      <w:proofErr w:type="spellEnd"/>
      <w:r w:rsidR="00B73B42" w:rsidRPr="00436007">
        <w:rPr>
          <w:rFonts w:ascii="Calibri" w:hAnsi="Calibri" w:cs="Calibri"/>
          <w:color w:val="000000" w:themeColor="text1"/>
          <w:sz w:val="22"/>
          <w:szCs w:val="22"/>
          <w:shd w:val="clear" w:color="auto" w:fill="FFFFFF"/>
        </w:rPr>
        <w:t>)</w:t>
      </w:r>
      <w:r w:rsidRPr="00436007">
        <w:rPr>
          <w:rFonts w:ascii="Calibri" w:hAnsi="Calibri" w:cs="Calibri"/>
          <w:sz w:val="22"/>
          <w:szCs w:val="22"/>
        </w:rPr>
        <w:t>, враховуючи, за потреби, зону ймовірних кумулятивних впливів, та</w:t>
      </w:r>
    </w:p>
    <w:p w14:paraId="5E7CE753" w14:textId="0AE4879B" w:rsidR="00B813B4" w:rsidRPr="00436007" w:rsidRDefault="00B813B4" w:rsidP="006032D6">
      <w:pPr>
        <w:pStyle w:val="1c"/>
        <w:rPr>
          <w:rFonts w:ascii="Calibri" w:hAnsi="Calibri" w:cs="Calibri"/>
          <w:sz w:val="22"/>
          <w:szCs w:val="22"/>
        </w:rPr>
      </w:pPr>
      <w:r w:rsidRPr="00436007">
        <w:rPr>
          <w:rFonts w:ascii="Calibri" w:hAnsi="Calibri" w:cs="Calibri"/>
          <w:sz w:val="22"/>
          <w:szCs w:val="22"/>
        </w:rPr>
        <w:t xml:space="preserve">зону поширення НС, які можуть виникнути в разі аварій на </w:t>
      </w:r>
      <w:proofErr w:type="spellStart"/>
      <w:r w:rsidRPr="00436007">
        <w:rPr>
          <w:rFonts w:ascii="Calibri" w:hAnsi="Calibri" w:cs="Calibri"/>
          <w:sz w:val="22"/>
          <w:szCs w:val="22"/>
        </w:rPr>
        <w:t>хвостосховищі</w:t>
      </w:r>
      <w:proofErr w:type="spellEnd"/>
      <w:r w:rsidRPr="00436007">
        <w:rPr>
          <w:rFonts w:ascii="Calibri" w:hAnsi="Calibri" w:cs="Calibri"/>
          <w:sz w:val="22"/>
          <w:szCs w:val="22"/>
        </w:rPr>
        <w:t xml:space="preserve"> </w:t>
      </w:r>
      <w:r w:rsidR="00C17B2D" w:rsidRPr="00436007">
        <w:rPr>
          <w:rFonts w:ascii="Calibri" w:hAnsi="Calibri" w:cs="Calibri"/>
          <w:sz w:val="22"/>
          <w:szCs w:val="22"/>
        </w:rPr>
        <w:t xml:space="preserve">або </w:t>
      </w:r>
      <w:proofErr w:type="spellStart"/>
      <w:r w:rsidR="00C17B2D" w:rsidRPr="00436007">
        <w:rPr>
          <w:rFonts w:ascii="Calibri" w:hAnsi="Calibri" w:cs="Calibri"/>
          <w:color w:val="000000" w:themeColor="text1"/>
          <w:sz w:val="22"/>
          <w:szCs w:val="22"/>
          <w:shd w:val="clear" w:color="auto" w:fill="FFFFFF"/>
        </w:rPr>
        <w:t>шламонакопичувачі</w:t>
      </w:r>
      <w:proofErr w:type="spellEnd"/>
      <w:r w:rsidR="00C17B2D" w:rsidRPr="00436007">
        <w:rPr>
          <w:rFonts w:ascii="Calibri" w:hAnsi="Calibri" w:cs="Calibri"/>
          <w:color w:val="000000" w:themeColor="text1"/>
          <w:sz w:val="22"/>
          <w:szCs w:val="22"/>
          <w:shd w:val="clear" w:color="auto" w:fill="FFFFFF"/>
        </w:rPr>
        <w:t xml:space="preserve"> </w:t>
      </w:r>
      <w:r w:rsidRPr="00436007">
        <w:rPr>
          <w:rFonts w:ascii="Calibri" w:hAnsi="Calibri" w:cs="Calibri"/>
          <w:sz w:val="22"/>
          <w:szCs w:val="22"/>
        </w:rPr>
        <w:t xml:space="preserve">(рекомендації надано нижче </w:t>
      </w:r>
      <w:r w:rsidR="00EA05FD" w:rsidRPr="00436007">
        <w:rPr>
          <w:rFonts w:ascii="Calibri" w:hAnsi="Calibri" w:cs="Calibri"/>
          <w:sz w:val="22"/>
          <w:szCs w:val="22"/>
        </w:rPr>
        <w:t>у главі 8</w:t>
      </w:r>
      <w:r w:rsidRPr="00436007">
        <w:rPr>
          <w:rFonts w:ascii="Calibri" w:hAnsi="Calibri" w:cs="Calibri"/>
          <w:sz w:val="22"/>
          <w:szCs w:val="22"/>
        </w:rPr>
        <w:t xml:space="preserve"> «Опис очікуваного значного негативного впливу діяльності на довкілля, зумовленого вразливістю проєкту до ризиків виникнення надзвичайних ситуацій»).</w:t>
      </w:r>
    </w:p>
    <w:p w14:paraId="78C335BD" w14:textId="3402CB83" w:rsidR="00B813B4" w:rsidRPr="00436007" w:rsidRDefault="00B813B4" w:rsidP="008B2A7C">
      <w:pPr>
        <w:pStyle w:val="1c"/>
        <w:ind w:firstLine="567"/>
        <w:rPr>
          <w:rFonts w:ascii="Calibri" w:hAnsi="Calibri" w:cs="Calibri"/>
          <w:sz w:val="22"/>
          <w:szCs w:val="22"/>
        </w:rPr>
      </w:pPr>
      <w:r w:rsidRPr="00436007">
        <w:rPr>
          <w:rFonts w:ascii="Calibri" w:hAnsi="Calibri" w:cs="Calibri"/>
          <w:sz w:val="22"/>
          <w:szCs w:val="22"/>
        </w:rPr>
        <w:lastRenderedPageBreak/>
        <w:t xml:space="preserve">Опис поточного стану довкілля більш великих територій (області, природного району, басейну транскордонної річки) </w:t>
      </w:r>
      <w:r w:rsidR="00973DB6" w:rsidRPr="00436007">
        <w:rPr>
          <w:rFonts w:ascii="Calibri" w:hAnsi="Calibri" w:cs="Calibri"/>
          <w:sz w:val="22"/>
          <w:szCs w:val="22"/>
        </w:rPr>
        <w:t>доцільно наводити</w:t>
      </w:r>
      <w:r w:rsidRPr="00436007">
        <w:rPr>
          <w:rFonts w:ascii="Calibri" w:hAnsi="Calibri" w:cs="Calibri"/>
          <w:sz w:val="22"/>
          <w:szCs w:val="22"/>
        </w:rPr>
        <w:t xml:space="preserve"> задля визначення зони поширення НС.</w:t>
      </w:r>
    </w:p>
    <w:p w14:paraId="73F184A6" w14:textId="2ECEE56E" w:rsidR="00B813B4" w:rsidRPr="00436007" w:rsidRDefault="00B813B4" w:rsidP="008B2A7C">
      <w:pPr>
        <w:ind w:right="-1" w:firstLine="567"/>
        <w:jc w:val="both"/>
        <w:rPr>
          <w:rFonts w:ascii="Calibri" w:hAnsi="Calibri" w:cs="Calibri"/>
          <w:sz w:val="22"/>
          <w:szCs w:val="22"/>
          <w:lang w:val="uk-UA"/>
        </w:rPr>
      </w:pPr>
      <w:r w:rsidRPr="00436007">
        <w:rPr>
          <w:rFonts w:ascii="Calibri" w:hAnsi="Calibri" w:cs="Calibri"/>
          <w:sz w:val="22"/>
          <w:szCs w:val="22"/>
          <w:lang w:val="uk-UA"/>
        </w:rPr>
        <w:t xml:space="preserve">Територію водних об’єктів, для опису поточного стану, </w:t>
      </w:r>
      <w:r w:rsidR="004C0DC1" w:rsidRPr="00436007">
        <w:rPr>
          <w:rFonts w:ascii="Calibri" w:hAnsi="Calibri" w:cs="Calibri"/>
          <w:sz w:val="22"/>
          <w:szCs w:val="22"/>
          <w:lang w:val="uk-UA"/>
        </w:rPr>
        <w:t xml:space="preserve">як правило, </w:t>
      </w:r>
      <w:r w:rsidRPr="00436007">
        <w:rPr>
          <w:rFonts w:ascii="Calibri" w:hAnsi="Calibri" w:cs="Calibri"/>
          <w:sz w:val="22"/>
          <w:szCs w:val="22"/>
          <w:lang w:val="uk-UA"/>
        </w:rPr>
        <w:t>визначають з огляду на ймовірні впливи від забруднених територій, забору води, скидання зворотних вод, проведення робіт на землях водного фонду, зокрема:</w:t>
      </w:r>
    </w:p>
    <w:p w14:paraId="137AD137" w14:textId="08ACBE18" w:rsidR="00B813B4" w:rsidRPr="00436007" w:rsidRDefault="00B813B4" w:rsidP="006032D6">
      <w:pPr>
        <w:pStyle w:val="1c"/>
        <w:rPr>
          <w:rFonts w:ascii="Calibri" w:hAnsi="Calibri" w:cs="Calibri"/>
          <w:sz w:val="22"/>
          <w:szCs w:val="22"/>
        </w:rPr>
      </w:pPr>
      <w:r w:rsidRPr="00436007">
        <w:rPr>
          <w:rFonts w:ascii="Calibri" w:hAnsi="Calibri" w:cs="Calibri"/>
          <w:sz w:val="22"/>
          <w:szCs w:val="22"/>
        </w:rPr>
        <w:t xml:space="preserve">масиви поверхневих вод (МПВ) та водні об’єкти, не визначені як МПВ (тимчасові водотоки, струмки, потічки, тощо) в районі розташування </w:t>
      </w:r>
      <w:proofErr w:type="spellStart"/>
      <w:r w:rsidRPr="00436007">
        <w:rPr>
          <w:rFonts w:ascii="Calibri" w:hAnsi="Calibri" w:cs="Calibri"/>
          <w:sz w:val="22"/>
          <w:szCs w:val="22"/>
        </w:rPr>
        <w:t>хвостосховища</w:t>
      </w:r>
      <w:proofErr w:type="spellEnd"/>
      <w:r w:rsidR="00B73B42" w:rsidRPr="00436007">
        <w:rPr>
          <w:rFonts w:ascii="Calibri" w:hAnsi="Calibri" w:cs="Calibri"/>
          <w:sz w:val="22"/>
          <w:szCs w:val="22"/>
        </w:rPr>
        <w:t xml:space="preserve"> </w:t>
      </w:r>
      <w:r w:rsidR="00B73B42" w:rsidRPr="00436007">
        <w:rPr>
          <w:rFonts w:ascii="Calibri" w:hAnsi="Calibri" w:cs="Calibri"/>
          <w:color w:val="000000" w:themeColor="text1"/>
          <w:sz w:val="22"/>
          <w:szCs w:val="22"/>
          <w:shd w:val="clear" w:color="auto" w:fill="FFFFFF"/>
        </w:rPr>
        <w:t>(</w:t>
      </w:r>
      <w:proofErr w:type="spellStart"/>
      <w:r w:rsidR="00B73B42" w:rsidRPr="00436007">
        <w:rPr>
          <w:rFonts w:ascii="Calibri" w:hAnsi="Calibri" w:cs="Calibri"/>
          <w:color w:val="000000" w:themeColor="text1"/>
          <w:sz w:val="22"/>
          <w:szCs w:val="22"/>
          <w:shd w:val="clear" w:color="auto" w:fill="FFFFFF"/>
        </w:rPr>
        <w:t>шламонакопичувача</w:t>
      </w:r>
      <w:proofErr w:type="spellEnd"/>
      <w:r w:rsidR="00B73B42" w:rsidRPr="00436007">
        <w:rPr>
          <w:rFonts w:ascii="Calibri" w:hAnsi="Calibri" w:cs="Calibri"/>
          <w:color w:val="000000" w:themeColor="text1"/>
          <w:sz w:val="22"/>
          <w:szCs w:val="22"/>
          <w:shd w:val="clear" w:color="auto" w:fill="FFFFFF"/>
        </w:rPr>
        <w:t>)</w:t>
      </w:r>
      <w:r w:rsidRPr="00436007">
        <w:rPr>
          <w:rFonts w:ascii="Calibri" w:hAnsi="Calibri" w:cs="Calibri"/>
          <w:sz w:val="22"/>
          <w:szCs w:val="22"/>
        </w:rPr>
        <w:t xml:space="preserve"> – в залежності від відстані до </w:t>
      </w:r>
      <w:proofErr w:type="spellStart"/>
      <w:r w:rsidRPr="00436007">
        <w:rPr>
          <w:rFonts w:ascii="Calibri" w:hAnsi="Calibri" w:cs="Calibri"/>
          <w:sz w:val="22"/>
          <w:szCs w:val="22"/>
        </w:rPr>
        <w:t>хвостосховища</w:t>
      </w:r>
      <w:proofErr w:type="spellEnd"/>
      <w:r w:rsidR="00B73B42" w:rsidRPr="00436007">
        <w:rPr>
          <w:rFonts w:ascii="Calibri" w:hAnsi="Calibri" w:cs="Calibri"/>
          <w:sz w:val="22"/>
          <w:szCs w:val="22"/>
        </w:rPr>
        <w:t xml:space="preserve"> </w:t>
      </w:r>
      <w:r w:rsidR="00B73B42" w:rsidRPr="00436007">
        <w:rPr>
          <w:rFonts w:ascii="Calibri" w:hAnsi="Calibri" w:cs="Calibri"/>
          <w:color w:val="000000" w:themeColor="text1"/>
          <w:sz w:val="22"/>
          <w:szCs w:val="22"/>
          <w:shd w:val="clear" w:color="auto" w:fill="FFFFFF"/>
        </w:rPr>
        <w:t>(</w:t>
      </w:r>
      <w:proofErr w:type="spellStart"/>
      <w:r w:rsidR="00B73B42" w:rsidRPr="00436007">
        <w:rPr>
          <w:rFonts w:ascii="Calibri" w:hAnsi="Calibri" w:cs="Calibri"/>
          <w:color w:val="000000" w:themeColor="text1"/>
          <w:sz w:val="22"/>
          <w:szCs w:val="22"/>
          <w:shd w:val="clear" w:color="auto" w:fill="FFFFFF"/>
        </w:rPr>
        <w:t>шламонакопичувача</w:t>
      </w:r>
      <w:proofErr w:type="spellEnd"/>
      <w:r w:rsidR="00B73B42" w:rsidRPr="00436007">
        <w:rPr>
          <w:rFonts w:ascii="Calibri" w:hAnsi="Calibri" w:cs="Calibri"/>
          <w:color w:val="000000" w:themeColor="text1"/>
          <w:sz w:val="22"/>
          <w:szCs w:val="22"/>
          <w:shd w:val="clear" w:color="auto" w:fill="FFFFFF"/>
        </w:rPr>
        <w:t>)</w:t>
      </w:r>
      <w:r w:rsidRPr="00436007">
        <w:rPr>
          <w:rFonts w:ascii="Calibri" w:hAnsi="Calibri" w:cs="Calibri"/>
          <w:sz w:val="22"/>
          <w:szCs w:val="22"/>
        </w:rPr>
        <w:t>, особливостей рельєфу території, гідравлічного зв’язку підземних водоносних горизонтів з поверхневими водами;</w:t>
      </w:r>
    </w:p>
    <w:p w14:paraId="69B8D6A9" w14:textId="7ABE0D81" w:rsidR="00B813B4" w:rsidRPr="00436007" w:rsidRDefault="00B813B4" w:rsidP="006032D6">
      <w:pPr>
        <w:pStyle w:val="1c"/>
        <w:rPr>
          <w:rFonts w:ascii="Calibri" w:hAnsi="Calibri" w:cs="Calibri"/>
          <w:sz w:val="22"/>
          <w:szCs w:val="22"/>
        </w:rPr>
      </w:pPr>
      <w:r w:rsidRPr="00436007">
        <w:rPr>
          <w:rFonts w:ascii="Calibri" w:hAnsi="Calibri" w:cs="Calibri"/>
          <w:sz w:val="22"/>
          <w:szCs w:val="22"/>
        </w:rPr>
        <w:t xml:space="preserve">у разі наявності скиду зворотних вод з </w:t>
      </w:r>
      <w:proofErr w:type="spellStart"/>
      <w:r w:rsidRPr="00436007">
        <w:rPr>
          <w:rFonts w:ascii="Calibri" w:hAnsi="Calibri" w:cs="Calibri"/>
          <w:sz w:val="22"/>
          <w:szCs w:val="22"/>
        </w:rPr>
        <w:t>хвостосховища</w:t>
      </w:r>
      <w:proofErr w:type="spellEnd"/>
      <w:r w:rsidR="00B73B42" w:rsidRPr="00436007">
        <w:rPr>
          <w:rFonts w:ascii="Calibri" w:hAnsi="Calibri" w:cs="Calibri"/>
          <w:sz w:val="22"/>
          <w:szCs w:val="22"/>
        </w:rPr>
        <w:t xml:space="preserve"> </w:t>
      </w:r>
      <w:r w:rsidR="00B73B42" w:rsidRPr="00436007">
        <w:rPr>
          <w:rFonts w:ascii="Calibri" w:hAnsi="Calibri" w:cs="Calibri"/>
          <w:color w:val="000000" w:themeColor="text1"/>
          <w:sz w:val="22"/>
          <w:szCs w:val="22"/>
          <w:shd w:val="clear" w:color="auto" w:fill="FFFFFF"/>
        </w:rPr>
        <w:t>(</w:t>
      </w:r>
      <w:proofErr w:type="spellStart"/>
      <w:r w:rsidR="00B73B42" w:rsidRPr="00436007">
        <w:rPr>
          <w:rFonts w:ascii="Calibri" w:hAnsi="Calibri" w:cs="Calibri"/>
          <w:color w:val="000000" w:themeColor="text1"/>
          <w:sz w:val="22"/>
          <w:szCs w:val="22"/>
          <w:shd w:val="clear" w:color="auto" w:fill="FFFFFF"/>
        </w:rPr>
        <w:t>шламонакопичувача</w:t>
      </w:r>
      <w:proofErr w:type="spellEnd"/>
      <w:r w:rsidR="00B73B42" w:rsidRPr="00436007">
        <w:rPr>
          <w:rFonts w:ascii="Calibri" w:hAnsi="Calibri" w:cs="Calibri"/>
          <w:color w:val="000000" w:themeColor="text1"/>
          <w:sz w:val="22"/>
          <w:szCs w:val="22"/>
          <w:shd w:val="clear" w:color="auto" w:fill="FFFFFF"/>
        </w:rPr>
        <w:t>)</w:t>
      </w:r>
      <w:r w:rsidRPr="00436007">
        <w:rPr>
          <w:rFonts w:ascii="Calibri" w:hAnsi="Calibri" w:cs="Calibri"/>
          <w:sz w:val="22"/>
          <w:szCs w:val="22"/>
        </w:rPr>
        <w:t xml:space="preserve"> – МПВ або його частину у місці (місцях) скиду зворотних вод і на проміжку не менше 1,5 км вниз за течією у водотоках, у водоймах - на акваторії не менше 1,5 км навколо місця скидання, а також у фоновому створі, обраному відповідно до порядку розробки ГДС;</w:t>
      </w:r>
    </w:p>
    <w:p w14:paraId="73100D9F" w14:textId="77777777" w:rsidR="00B813B4" w:rsidRPr="00436007" w:rsidRDefault="00B813B4" w:rsidP="006032D6">
      <w:pPr>
        <w:pStyle w:val="1c"/>
        <w:rPr>
          <w:rFonts w:ascii="Calibri" w:hAnsi="Calibri" w:cs="Calibri"/>
          <w:sz w:val="22"/>
          <w:szCs w:val="22"/>
        </w:rPr>
      </w:pPr>
      <w:r w:rsidRPr="00436007">
        <w:rPr>
          <w:rFonts w:ascii="Calibri" w:hAnsi="Calibri" w:cs="Calibri"/>
          <w:sz w:val="22"/>
          <w:szCs w:val="22"/>
        </w:rPr>
        <w:t>у разі організованого забору води, пов’язаного з ПД – МПВ або його частину у місці (місцях) забору;</w:t>
      </w:r>
    </w:p>
    <w:p w14:paraId="49E7931C" w14:textId="77777777" w:rsidR="00B813B4" w:rsidRPr="00436007" w:rsidRDefault="00B813B4" w:rsidP="006032D6">
      <w:pPr>
        <w:pStyle w:val="1c"/>
        <w:rPr>
          <w:rFonts w:ascii="Calibri" w:hAnsi="Calibri" w:cs="Calibri"/>
          <w:sz w:val="22"/>
          <w:szCs w:val="22"/>
        </w:rPr>
      </w:pPr>
      <w:r w:rsidRPr="00436007">
        <w:rPr>
          <w:rFonts w:ascii="Calibri" w:hAnsi="Calibri" w:cs="Calibri"/>
          <w:sz w:val="22"/>
          <w:szCs w:val="22"/>
        </w:rPr>
        <w:t xml:space="preserve">у разі зміни </w:t>
      </w:r>
      <w:proofErr w:type="spellStart"/>
      <w:r w:rsidRPr="00436007">
        <w:rPr>
          <w:rFonts w:ascii="Calibri" w:hAnsi="Calibri" w:cs="Calibri"/>
          <w:sz w:val="22"/>
          <w:szCs w:val="22"/>
        </w:rPr>
        <w:t>гідроморфологічних</w:t>
      </w:r>
      <w:proofErr w:type="spellEnd"/>
      <w:r w:rsidRPr="00436007">
        <w:rPr>
          <w:rFonts w:ascii="Calibri" w:hAnsi="Calibri" w:cs="Calibri"/>
          <w:sz w:val="22"/>
          <w:szCs w:val="22"/>
        </w:rPr>
        <w:t xml:space="preserve"> показників водного об’єкта, у тому числі появи перешкод у руслі, зміни характеристик водного режиму, морфології русла, берегів чи заплави – частину МПВ, яка зазнає прямого і непрямого впливу (наслідків) таких змін згідно з гідрологічними розрахунками;</w:t>
      </w:r>
    </w:p>
    <w:p w14:paraId="540366DF" w14:textId="4D3AA911" w:rsidR="00B813B4" w:rsidRPr="00436007" w:rsidRDefault="00B813B4" w:rsidP="006032D6">
      <w:pPr>
        <w:pStyle w:val="1c"/>
        <w:rPr>
          <w:rFonts w:ascii="Calibri" w:hAnsi="Calibri" w:cs="Calibri"/>
          <w:sz w:val="22"/>
          <w:szCs w:val="22"/>
          <w:lang w:val="ru-RU"/>
        </w:rPr>
      </w:pPr>
      <w:r w:rsidRPr="00436007">
        <w:rPr>
          <w:rFonts w:ascii="Calibri" w:hAnsi="Calibri" w:cs="Calibri"/>
          <w:sz w:val="22"/>
          <w:szCs w:val="22"/>
        </w:rPr>
        <w:t xml:space="preserve">у разі здійснення ПД в межах визначеної </w:t>
      </w:r>
      <w:proofErr w:type="spellStart"/>
      <w:r w:rsidRPr="00436007">
        <w:rPr>
          <w:rFonts w:ascii="Calibri" w:hAnsi="Calibri" w:cs="Calibri"/>
          <w:sz w:val="22"/>
          <w:szCs w:val="22"/>
        </w:rPr>
        <w:t>проєктом</w:t>
      </w:r>
      <w:proofErr w:type="spellEnd"/>
      <w:r w:rsidRPr="00436007">
        <w:rPr>
          <w:rFonts w:ascii="Calibri" w:hAnsi="Calibri" w:cs="Calibri"/>
          <w:sz w:val="22"/>
          <w:szCs w:val="22"/>
        </w:rPr>
        <w:t xml:space="preserve"> водоохоронної зони, на заплаві, у прибережній захисній смузі, а також у разі прямого примикання території ПД до прибережної захисної смуги – на проміжку не менше 1,5 км вниз за течією від межі території ПД (приведеної до берегової лінії) у водотоках, а у водоймах - на акваторії не менше 1,5 км навколо межі території ПД, а також у створі, обраному в якості фонового</w:t>
      </w:r>
      <w:r w:rsidR="008B2A7C" w:rsidRPr="00436007">
        <w:rPr>
          <w:rFonts w:ascii="Calibri" w:hAnsi="Calibri" w:cs="Calibri"/>
          <w:sz w:val="22"/>
          <w:szCs w:val="22"/>
          <w:lang w:val="ru-RU"/>
        </w:rPr>
        <w:t>.</w:t>
      </w:r>
    </w:p>
    <w:p w14:paraId="4BFF12ED" w14:textId="77777777" w:rsidR="00DF2056" w:rsidRPr="00436007" w:rsidRDefault="00DF2056" w:rsidP="009E0BB9">
      <w:pPr>
        <w:ind w:right="-1"/>
        <w:jc w:val="both"/>
        <w:rPr>
          <w:rFonts w:ascii="Calibri" w:hAnsi="Calibri" w:cs="Calibri"/>
          <w:sz w:val="22"/>
          <w:szCs w:val="22"/>
          <w:lang w:val="uk-UA"/>
        </w:rPr>
      </w:pPr>
    </w:p>
    <w:p w14:paraId="218E60B7" w14:textId="19CF9B27" w:rsidR="00B813B4" w:rsidRPr="00436007" w:rsidRDefault="00DF2056" w:rsidP="00B35835">
      <w:pPr>
        <w:pStyle w:val="30"/>
        <w:spacing w:before="0"/>
        <w:jc w:val="center"/>
        <w:rPr>
          <w:rFonts w:ascii="Calibri" w:hAnsi="Calibri" w:cs="Calibri"/>
          <w:b/>
          <w:bCs/>
          <w:color w:val="000000" w:themeColor="text1"/>
          <w:sz w:val="22"/>
          <w:szCs w:val="22"/>
        </w:rPr>
      </w:pPr>
      <w:bookmarkStart w:id="233" w:name="_Toc95917326"/>
      <w:bookmarkStart w:id="234" w:name="_Toc136376024"/>
      <w:bookmarkStart w:id="235" w:name="_Toc138538316"/>
      <w:r w:rsidRPr="00436007">
        <w:rPr>
          <w:rFonts w:ascii="Calibri" w:hAnsi="Calibri" w:cs="Calibri"/>
          <w:b/>
          <w:bCs/>
          <w:color w:val="000000" w:themeColor="text1"/>
          <w:sz w:val="22"/>
          <w:szCs w:val="22"/>
        </w:rPr>
        <w:t xml:space="preserve">3.1.2. </w:t>
      </w:r>
      <w:r w:rsidR="00B813B4" w:rsidRPr="00436007">
        <w:rPr>
          <w:rFonts w:ascii="Calibri" w:hAnsi="Calibri" w:cs="Calibri"/>
          <w:b/>
          <w:bCs/>
          <w:color w:val="000000" w:themeColor="text1"/>
          <w:sz w:val="22"/>
          <w:szCs w:val="22"/>
        </w:rPr>
        <w:t>Предмет опису поточного стану довкілля на території впливу ПД</w:t>
      </w:r>
      <w:bookmarkEnd w:id="233"/>
      <w:bookmarkEnd w:id="234"/>
      <w:bookmarkEnd w:id="235"/>
    </w:p>
    <w:p w14:paraId="607DB767" w14:textId="77777777" w:rsidR="00DF2056" w:rsidRPr="00436007" w:rsidRDefault="00DF2056" w:rsidP="009E0BB9">
      <w:pPr>
        <w:ind w:right="-1" w:firstLine="709"/>
        <w:jc w:val="both"/>
        <w:rPr>
          <w:rFonts w:ascii="Calibri" w:hAnsi="Calibri" w:cs="Calibri"/>
          <w:sz w:val="22"/>
          <w:szCs w:val="22"/>
          <w:lang w:val="uk-UA"/>
        </w:rPr>
      </w:pPr>
    </w:p>
    <w:p w14:paraId="6E210EF0" w14:textId="333443A2" w:rsidR="00B813B4" w:rsidRPr="00436007" w:rsidRDefault="00B813B4" w:rsidP="008B2A7C">
      <w:pPr>
        <w:ind w:right="-1" w:firstLine="567"/>
        <w:jc w:val="both"/>
        <w:rPr>
          <w:rFonts w:ascii="Calibri" w:hAnsi="Calibri" w:cs="Calibri"/>
          <w:sz w:val="22"/>
          <w:szCs w:val="22"/>
          <w:lang w:val="uk-UA"/>
        </w:rPr>
      </w:pPr>
      <w:r w:rsidRPr="00436007">
        <w:rPr>
          <w:rFonts w:ascii="Calibri" w:hAnsi="Calibri" w:cs="Calibri"/>
          <w:sz w:val="22"/>
          <w:szCs w:val="22"/>
          <w:lang w:val="uk-UA"/>
        </w:rPr>
        <w:t xml:space="preserve">Після визначення території потенційного впливу ПД, </w:t>
      </w:r>
      <w:r w:rsidR="004C0DC1" w:rsidRPr="00436007">
        <w:rPr>
          <w:rFonts w:ascii="Calibri" w:hAnsi="Calibri" w:cs="Calibri"/>
          <w:sz w:val="22"/>
          <w:szCs w:val="22"/>
          <w:lang w:val="uk-UA"/>
        </w:rPr>
        <w:t>рекомендовано</w:t>
      </w:r>
      <w:r w:rsidRPr="00436007">
        <w:rPr>
          <w:rFonts w:ascii="Calibri" w:hAnsi="Calibri" w:cs="Calibri"/>
          <w:sz w:val="22"/>
          <w:szCs w:val="22"/>
          <w:lang w:val="uk-UA"/>
        </w:rPr>
        <w:t xml:space="preserve"> виділити об’єкти довкілля, які знаходяться в цих межах,</w:t>
      </w:r>
      <w:r w:rsidR="001403B5" w:rsidRPr="00436007">
        <w:rPr>
          <w:rFonts w:ascii="Calibri" w:hAnsi="Calibri" w:cs="Calibri"/>
          <w:sz w:val="22"/>
          <w:szCs w:val="22"/>
          <w:lang w:val="uk-UA"/>
        </w:rPr>
        <w:t xml:space="preserve"> </w:t>
      </w:r>
      <w:r w:rsidRPr="00436007">
        <w:rPr>
          <w:rFonts w:ascii="Calibri" w:hAnsi="Calibri" w:cs="Calibri"/>
          <w:sz w:val="22"/>
          <w:szCs w:val="22"/>
          <w:lang w:val="uk-UA"/>
        </w:rPr>
        <w:t xml:space="preserve">визначити їх показники (властивості) на поточний стан, та надати прогноз зміни показників від базового сценарію без </w:t>
      </w:r>
      <w:r w:rsidRPr="00436007">
        <w:rPr>
          <w:rFonts w:ascii="Calibri" w:hAnsi="Calibri" w:cs="Calibri"/>
          <w:color w:val="000000"/>
          <w:sz w:val="22"/>
          <w:szCs w:val="22"/>
          <w:lang w:val="uk-UA"/>
        </w:rPr>
        <w:t xml:space="preserve">здійснення </w:t>
      </w:r>
      <w:r w:rsidRPr="00436007">
        <w:rPr>
          <w:rFonts w:ascii="Calibri" w:hAnsi="Calibri" w:cs="Calibri"/>
          <w:sz w:val="22"/>
          <w:szCs w:val="22"/>
          <w:lang w:val="uk-UA"/>
        </w:rPr>
        <w:t xml:space="preserve">ПД. </w:t>
      </w:r>
    </w:p>
    <w:p w14:paraId="054711D1" w14:textId="5A0D952D" w:rsidR="00B813B4" w:rsidRPr="00436007" w:rsidRDefault="00B813B4" w:rsidP="008B2A7C">
      <w:pPr>
        <w:ind w:right="-1" w:firstLine="567"/>
        <w:jc w:val="both"/>
        <w:rPr>
          <w:rFonts w:ascii="Calibri" w:hAnsi="Calibri" w:cs="Calibri"/>
          <w:sz w:val="22"/>
          <w:szCs w:val="22"/>
          <w:lang w:val="uk-UA"/>
        </w:rPr>
      </w:pPr>
      <w:r w:rsidRPr="00436007">
        <w:rPr>
          <w:rFonts w:ascii="Calibri" w:hAnsi="Calibri" w:cs="Calibri"/>
          <w:sz w:val="22"/>
          <w:szCs w:val="22"/>
          <w:lang w:val="uk-UA"/>
        </w:rPr>
        <w:t>Рекомендації щодо оптимального обсягу інформації про опис поточного стану території впливу ПД за факторами довкілля надано як приклад нижче у табл.</w:t>
      </w:r>
      <w:r w:rsidR="00844DFF" w:rsidRPr="00436007">
        <w:rPr>
          <w:rFonts w:ascii="Calibri" w:hAnsi="Calibri" w:cs="Calibri"/>
          <w:sz w:val="22"/>
          <w:szCs w:val="22"/>
          <w:lang w:val="uk-UA"/>
        </w:rPr>
        <w:t> </w:t>
      </w:r>
      <w:r w:rsidRPr="00436007">
        <w:rPr>
          <w:rFonts w:ascii="Calibri" w:hAnsi="Calibri" w:cs="Calibri"/>
          <w:sz w:val="22"/>
          <w:szCs w:val="22"/>
          <w:lang w:val="uk-UA"/>
        </w:rPr>
        <w:t>1</w:t>
      </w:r>
      <w:r w:rsidR="00844DFF" w:rsidRPr="00436007">
        <w:rPr>
          <w:rFonts w:ascii="Calibri" w:hAnsi="Calibri" w:cs="Calibri"/>
          <w:sz w:val="22"/>
          <w:szCs w:val="22"/>
          <w:lang w:val="uk-UA"/>
        </w:rPr>
        <w:t>3</w:t>
      </w:r>
      <w:r w:rsidRPr="00436007">
        <w:rPr>
          <w:rFonts w:ascii="Calibri" w:hAnsi="Calibri" w:cs="Calibri"/>
          <w:sz w:val="22"/>
          <w:szCs w:val="22"/>
          <w:lang w:val="uk-UA"/>
        </w:rPr>
        <w:t>.</w:t>
      </w:r>
    </w:p>
    <w:p w14:paraId="3B37B16E" w14:textId="77777777" w:rsidR="00B130CF" w:rsidRPr="00436007" w:rsidRDefault="00B130CF" w:rsidP="00FE0AE7">
      <w:pPr>
        <w:ind w:right="-1"/>
        <w:jc w:val="center"/>
        <w:rPr>
          <w:rFonts w:ascii="Calibri" w:hAnsi="Calibri" w:cs="Calibri"/>
          <w:sz w:val="22"/>
          <w:szCs w:val="22"/>
          <w:lang w:val="uk-UA"/>
        </w:rPr>
      </w:pPr>
    </w:p>
    <w:p w14:paraId="12831F86" w14:textId="6BAE03F8" w:rsidR="00B813B4" w:rsidRPr="00436007" w:rsidRDefault="00B813B4" w:rsidP="00FE0AE7">
      <w:pPr>
        <w:ind w:right="-1"/>
        <w:jc w:val="center"/>
        <w:rPr>
          <w:rFonts w:ascii="Calibri" w:hAnsi="Calibri" w:cs="Calibri"/>
          <w:sz w:val="22"/>
          <w:szCs w:val="22"/>
          <w:lang w:val="uk-UA"/>
        </w:rPr>
      </w:pPr>
      <w:r w:rsidRPr="00436007">
        <w:rPr>
          <w:rFonts w:ascii="Calibri" w:hAnsi="Calibri" w:cs="Calibri"/>
          <w:sz w:val="22"/>
          <w:szCs w:val="22"/>
          <w:lang w:val="uk-UA"/>
        </w:rPr>
        <w:t>Таблиця 1</w:t>
      </w:r>
      <w:r w:rsidR="00844DFF" w:rsidRPr="00436007">
        <w:rPr>
          <w:rFonts w:ascii="Calibri" w:hAnsi="Calibri" w:cs="Calibri"/>
          <w:sz w:val="22"/>
          <w:szCs w:val="22"/>
          <w:lang w:val="uk-UA"/>
        </w:rPr>
        <w:t>3</w:t>
      </w:r>
      <w:r w:rsidRPr="00436007">
        <w:rPr>
          <w:rFonts w:ascii="Calibri" w:hAnsi="Calibri" w:cs="Calibri"/>
          <w:sz w:val="22"/>
          <w:szCs w:val="22"/>
          <w:lang w:val="uk-UA"/>
        </w:rPr>
        <w:t>. Приклад опису поточного стану довкілля</w:t>
      </w:r>
      <w:r w:rsidR="004951F4" w:rsidRPr="00436007">
        <w:rPr>
          <w:rFonts w:ascii="Calibri" w:hAnsi="Calibri" w:cs="Calibri"/>
          <w:sz w:val="22"/>
          <w:szCs w:val="22"/>
          <w:lang w:val="uk-UA"/>
        </w:rPr>
        <w:t xml:space="preserve"> на території впливу ПД</w:t>
      </w:r>
    </w:p>
    <w:p w14:paraId="7FB15641" w14:textId="77777777" w:rsidR="00D0407F" w:rsidRPr="00436007" w:rsidRDefault="00D0407F" w:rsidP="00FE0AE7">
      <w:pPr>
        <w:ind w:right="-1"/>
        <w:jc w:val="center"/>
        <w:rPr>
          <w:rFonts w:ascii="Calibri" w:hAnsi="Calibri" w:cs="Calibri"/>
          <w:sz w:val="22"/>
          <w:szCs w:val="22"/>
          <w:lang w:val="uk-UA"/>
        </w:rPr>
      </w:pPr>
    </w:p>
    <w:tbl>
      <w:tblPr>
        <w:tblStyle w:val="35"/>
        <w:tblW w:w="5000" w:type="pct"/>
        <w:tblLook w:val="04A0" w:firstRow="1" w:lastRow="0" w:firstColumn="1" w:lastColumn="0" w:noHBand="0" w:noVBand="1"/>
      </w:tblPr>
      <w:tblGrid>
        <w:gridCol w:w="571"/>
        <w:gridCol w:w="3812"/>
        <w:gridCol w:w="3008"/>
        <w:gridCol w:w="2662"/>
      </w:tblGrid>
      <w:tr w:rsidR="008D3A08" w:rsidRPr="00436007" w14:paraId="78336EBC" w14:textId="77777777" w:rsidTr="005F5B19">
        <w:tc>
          <w:tcPr>
            <w:tcW w:w="284" w:type="pct"/>
          </w:tcPr>
          <w:p w14:paraId="51E3BC84" w14:textId="77777777" w:rsidR="00B813B4" w:rsidRPr="00436007" w:rsidRDefault="00B813B4" w:rsidP="009E0BB9">
            <w:pPr>
              <w:ind w:right="-1"/>
              <w:jc w:val="both"/>
              <w:rPr>
                <w:rFonts w:ascii="Calibri" w:hAnsi="Calibri" w:cs="Calibri"/>
                <w:sz w:val="22"/>
                <w:szCs w:val="22"/>
                <w:lang w:val="uk-UA"/>
              </w:rPr>
            </w:pPr>
            <w:r w:rsidRPr="00436007">
              <w:rPr>
                <w:rFonts w:ascii="Calibri" w:hAnsi="Calibri" w:cs="Calibri"/>
                <w:sz w:val="22"/>
                <w:szCs w:val="22"/>
                <w:lang w:val="uk-UA"/>
              </w:rPr>
              <w:t>№ з/п</w:t>
            </w:r>
          </w:p>
        </w:tc>
        <w:tc>
          <w:tcPr>
            <w:tcW w:w="1896" w:type="pct"/>
          </w:tcPr>
          <w:p w14:paraId="28C3E4CD" w14:textId="77777777" w:rsidR="00B813B4" w:rsidRPr="00436007" w:rsidRDefault="00B813B4" w:rsidP="009E0BB9">
            <w:pPr>
              <w:ind w:right="-1"/>
              <w:jc w:val="both"/>
              <w:rPr>
                <w:rFonts w:ascii="Calibri" w:hAnsi="Calibri" w:cs="Calibri"/>
                <w:sz w:val="22"/>
                <w:szCs w:val="22"/>
                <w:lang w:val="uk-UA"/>
              </w:rPr>
            </w:pPr>
            <w:r w:rsidRPr="00436007">
              <w:rPr>
                <w:rFonts w:ascii="Calibri" w:hAnsi="Calibri" w:cs="Calibri"/>
                <w:sz w:val="22"/>
                <w:szCs w:val="22"/>
                <w:lang w:val="uk-UA"/>
              </w:rPr>
              <w:t>Об’єкти довкілля на території впливу ПД</w:t>
            </w:r>
          </w:p>
        </w:tc>
        <w:tc>
          <w:tcPr>
            <w:tcW w:w="1496" w:type="pct"/>
          </w:tcPr>
          <w:p w14:paraId="2EAC7D62" w14:textId="37A8EE8C" w:rsidR="00B813B4" w:rsidRPr="00436007" w:rsidRDefault="00B813B4" w:rsidP="009B082D">
            <w:pPr>
              <w:ind w:right="-1"/>
              <w:jc w:val="both"/>
              <w:rPr>
                <w:rFonts w:ascii="Calibri" w:hAnsi="Calibri" w:cs="Calibri"/>
                <w:sz w:val="22"/>
                <w:szCs w:val="22"/>
                <w:lang w:val="uk-UA"/>
              </w:rPr>
            </w:pPr>
            <w:r w:rsidRPr="00436007">
              <w:rPr>
                <w:rFonts w:ascii="Calibri" w:hAnsi="Calibri" w:cs="Calibri"/>
                <w:sz w:val="22"/>
                <w:szCs w:val="22"/>
                <w:lang w:val="uk-UA"/>
              </w:rPr>
              <w:t>Показники</w:t>
            </w:r>
            <w:r w:rsidR="001F4DD7" w:rsidRPr="00436007">
              <w:rPr>
                <w:rFonts w:ascii="Calibri" w:hAnsi="Calibri" w:cs="Calibri"/>
                <w:sz w:val="22"/>
                <w:szCs w:val="22"/>
                <w:lang w:val="uk-UA"/>
              </w:rPr>
              <w:t xml:space="preserve"> </w:t>
            </w:r>
            <w:r w:rsidRPr="00436007">
              <w:rPr>
                <w:rFonts w:ascii="Calibri" w:hAnsi="Calibri" w:cs="Calibri"/>
                <w:sz w:val="22"/>
                <w:szCs w:val="22"/>
                <w:lang w:val="uk-UA"/>
              </w:rPr>
              <w:t xml:space="preserve">(властивості) об’єктів довкілля на поточний стан, </w:t>
            </w:r>
            <w:r w:rsidR="008B758F" w:rsidRPr="00436007">
              <w:rPr>
                <w:rFonts w:ascii="Calibri" w:hAnsi="Calibri" w:cs="Calibri"/>
                <w:sz w:val="22"/>
                <w:szCs w:val="22"/>
                <w:lang w:val="uk-UA"/>
              </w:rPr>
              <w:t xml:space="preserve">базовий </w:t>
            </w:r>
            <w:r w:rsidRPr="00436007">
              <w:rPr>
                <w:rFonts w:ascii="Calibri" w:hAnsi="Calibri" w:cs="Calibri"/>
                <w:sz w:val="22"/>
                <w:szCs w:val="22"/>
                <w:lang w:val="uk-UA"/>
              </w:rPr>
              <w:t>сценарій</w:t>
            </w:r>
          </w:p>
        </w:tc>
        <w:tc>
          <w:tcPr>
            <w:tcW w:w="1324" w:type="pct"/>
          </w:tcPr>
          <w:p w14:paraId="2A52E04F" w14:textId="77777777" w:rsidR="00B813B4" w:rsidRPr="00436007" w:rsidRDefault="00B813B4" w:rsidP="009E0BB9">
            <w:pPr>
              <w:ind w:right="-1"/>
              <w:jc w:val="both"/>
              <w:rPr>
                <w:rFonts w:ascii="Calibri" w:hAnsi="Calibri" w:cs="Calibri"/>
                <w:color w:val="000000"/>
                <w:sz w:val="22"/>
                <w:szCs w:val="22"/>
                <w:lang w:val="uk-UA"/>
              </w:rPr>
            </w:pPr>
            <w:r w:rsidRPr="00436007">
              <w:rPr>
                <w:rFonts w:ascii="Calibri" w:hAnsi="Calibri" w:cs="Calibri"/>
                <w:sz w:val="22"/>
                <w:szCs w:val="22"/>
                <w:lang w:val="uk-UA"/>
              </w:rPr>
              <w:t xml:space="preserve">Показники (властивості) об’єктів довкілля </w:t>
            </w:r>
            <w:r w:rsidRPr="00436007">
              <w:rPr>
                <w:rFonts w:ascii="Calibri" w:hAnsi="Calibri" w:cs="Calibri"/>
                <w:color w:val="000000"/>
                <w:sz w:val="22"/>
                <w:szCs w:val="22"/>
                <w:lang w:val="uk-UA"/>
              </w:rPr>
              <w:t>без здійснення ПД,</w:t>
            </w:r>
          </w:p>
          <w:p w14:paraId="48740A05" w14:textId="58E66A79" w:rsidR="00B813B4" w:rsidRPr="00436007" w:rsidRDefault="008B758F" w:rsidP="009E0BB9">
            <w:pPr>
              <w:ind w:right="-1"/>
              <w:jc w:val="both"/>
              <w:rPr>
                <w:rFonts w:ascii="Calibri" w:hAnsi="Calibri" w:cs="Calibri"/>
                <w:color w:val="000000"/>
                <w:sz w:val="22"/>
                <w:szCs w:val="22"/>
                <w:lang w:val="uk-UA"/>
              </w:rPr>
            </w:pPr>
            <w:r w:rsidRPr="00436007">
              <w:rPr>
                <w:rFonts w:ascii="Calibri" w:hAnsi="Calibri" w:cs="Calibri"/>
                <w:color w:val="000000"/>
                <w:sz w:val="22"/>
                <w:szCs w:val="22"/>
                <w:lang w:val="uk-UA"/>
              </w:rPr>
              <w:t xml:space="preserve">прогнозний </w:t>
            </w:r>
            <w:r w:rsidR="00B813B4" w:rsidRPr="00436007">
              <w:rPr>
                <w:rFonts w:ascii="Calibri" w:hAnsi="Calibri" w:cs="Calibri"/>
                <w:color w:val="000000"/>
                <w:sz w:val="22"/>
                <w:szCs w:val="22"/>
                <w:lang w:val="uk-UA"/>
              </w:rPr>
              <w:t xml:space="preserve">сценарій </w:t>
            </w:r>
          </w:p>
          <w:p w14:paraId="26B13B0F" w14:textId="77777777" w:rsidR="00B813B4" w:rsidRPr="00436007" w:rsidRDefault="00B813B4" w:rsidP="009E0BB9">
            <w:pPr>
              <w:ind w:right="-1"/>
              <w:jc w:val="both"/>
              <w:rPr>
                <w:rFonts w:ascii="Calibri" w:hAnsi="Calibri" w:cs="Calibri"/>
                <w:color w:val="000000"/>
                <w:sz w:val="22"/>
                <w:szCs w:val="22"/>
                <w:lang w:val="uk-UA"/>
              </w:rPr>
            </w:pPr>
            <w:r w:rsidRPr="00436007">
              <w:rPr>
                <w:rFonts w:ascii="Calibri" w:hAnsi="Calibri" w:cs="Calibri"/>
                <w:sz w:val="22"/>
                <w:szCs w:val="22"/>
                <w:lang w:val="uk-UA"/>
              </w:rPr>
              <w:t>опис змін / без змін</w:t>
            </w:r>
          </w:p>
        </w:tc>
      </w:tr>
      <w:tr w:rsidR="00D0407F" w:rsidRPr="00436007" w14:paraId="501580CB" w14:textId="77777777" w:rsidTr="005F5B19">
        <w:tc>
          <w:tcPr>
            <w:tcW w:w="284" w:type="pct"/>
          </w:tcPr>
          <w:p w14:paraId="4CDF5236" w14:textId="62C41E4A" w:rsidR="00D0407F" w:rsidRPr="00436007" w:rsidRDefault="00D0407F" w:rsidP="00D0407F">
            <w:pPr>
              <w:ind w:right="-1"/>
              <w:jc w:val="center"/>
              <w:rPr>
                <w:rFonts w:ascii="Calibri" w:hAnsi="Calibri" w:cs="Calibri"/>
                <w:sz w:val="22"/>
                <w:szCs w:val="22"/>
                <w:lang w:val="uk-UA"/>
              </w:rPr>
            </w:pPr>
            <w:r w:rsidRPr="00436007">
              <w:rPr>
                <w:rFonts w:ascii="Calibri" w:hAnsi="Calibri" w:cs="Calibri"/>
                <w:sz w:val="22"/>
                <w:szCs w:val="22"/>
                <w:lang w:val="uk-UA"/>
              </w:rPr>
              <w:t>1</w:t>
            </w:r>
          </w:p>
        </w:tc>
        <w:tc>
          <w:tcPr>
            <w:tcW w:w="1896" w:type="pct"/>
          </w:tcPr>
          <w:p w14:paraId="2E61B6F6" w14:textId="18CAF991" w:rsidR="00D0407F" w:rsidRPr="00436007" w:rsidRDefault="00D0407F" w:rsidP="00D0407F">
            <w:pPr>
              <w:ind w:right="-1"/>
              <w:jc w:val="center"/>
              <w:rPr>
                <w:rFonts w:ascii="Calibri" w:hAnsi="Calibri" w:cs="Calibri"/>
                <w:sz w:val="22"/>
                <w:szCs w:val="22"/>
                <w:lang w:val="uk-UA"/>
              </w:rPr>
            </w:pPr>
            <w:r w:rsidRPr="00436007">
              <w:rPr>
                <w:rFonts w:ascii="Calibri" w:hAnsi="Calibri" w:cs="Calibri"/>
                <w:sz w:val="22"/>
                <w:szCs w:val="22"/>
                <w:lang w:val="uk-UA"/>
              </w:rPr>
              <w:t>2</w:t>
            </w:r>
          </w:p>
        </w:tc>
        <w:tc>
          <w:tcPr>
            <w:tcW w:w="1496" w:type="pct"/>
          </w:tcPr>
          <w:p w14:paraId="75B4D0EF" w14:textId="3DD4ECBE" w:rsidR="00D0407F" w:rsidRPr="00436007" w:rsidRDefault="00D0407F" w:rsidP="00D0407F">
            <w:pPr>
              <w:ind w:right="-1"/>
              <w:jc w:val="center"/>
              <w:rPr>
                <w:rFonts w:ascii="Calibri" w:hAnsi="Calibri" w:cs="Calibri"/>
                <w:sz w:val="22"/>
                <w:szCs w:val="22"/>
                <w:lang w:val="uk-UA"/>
              </w:rPr>
            </w:pPr>
            <w:r w:rsidRPr="00436007">
              <w:rPr>
                <w:rFonts w:ascii="Calibri" w:hAnsi="Calibri" w:cs="Calibri"/>
                <w:sz w:val="22"/>
                <w:szCs w:val="22"/>
                <w:lang w:val="uk-UA"/>
              </w:rPr>
              <w:t>3</w:t>
            </w:r>
          </w:p>
        </w:tc>
        <w:tc>
          <w:tcPr>
            <w:tcW w:w="1324" w:type="pct"/>
          </w:tcPr>
          <w:p w14:paraId="34C04B4C" w14:textId="10193D52" w:rsidR="00D0407F" w:rsidRPr="00436007" w:rsidRDefault="00D0407F" w:rsidP="00D0407F">
            <w:pPr>
              <w:ind w:right="-1"/>
              <w:jc w:val="center"/>
              <w:rPr>
                <w:rFonts w:ascii="Calibri" w:hAnsi="Calibri" w:cs="Calibri"/>
                <w:sz w:val="22"/>
                <w:szCs w:val="22"/>
                <w:lang w:val="uk-UA"/>
              </w:rPr>
            </w:pPr>
            <w:r w:rsidRPr="00436007">
              <w:rPr>
                <w:rFonts w:ascii="Calibri" w:hAnsi="Calibri" w:cs="Calibri"/>
                <w:sz w:val="22"/>
                <w:szCs w:val="22"/>
                <w:lang w:val="uk-UA"/>
              </w:rPr>
              <w:t>4</w:t>
            </w:r>
          </w:p>
        </w:tc>
      </w:tr>
      <w:tr w:rsidR="00B813B4" w:rsidRPr="00436007" w14:paraId="5A02BFC6" w14:textId="77777777" w:rsidTr="005F5B19">
        <w:tc>
          <w:tcPr>
            <w:tcW w:w="284" w:type="pct"/>
          </w:tcPr>
          <w:p w14:paraId="682C1CA7" w14:textId="77777777" w:rsidR="00B813B4" w:rsidRPr="00436007" w:rsidRDefault="00B813B4" w:rsidP="009E0BB9">
            <w:pPr>
              <w:ind w:right="-1"/>
              <w:jc w:val="both"/>
              <w:rPr>
                <w:rFonts w:ascii="Calibri" w:hAnsi="Calibri" w:cs="Calibri"/>
                <w:sz w:val="22"/>
                <w:szCs w:val="22"/>
                <w:lang w:val="uk-UA"/>
              </w:rPr>
            </w:pPr>
            <w:r w:rsidRPr="00436007">
              <w:rPr>
                <w:rFonts w:ascii="Calibri" w:hAnsi="Calibri" w:cs="Calibri"/>
                <w:sz w:val="22"/>
                <w:szCs w:val="22"/>
                <w:lang w:val="uk-UA"/>
              </w:rPr>
              <w:t>1.</w:t>
            </w:r>
          </w:p>
        </w:tc>
        <w:tc>
          <w:tcPr>
            <w:tcW w:w="4716" w:type="pct"/>
            <w:gridSpan w:val="3"/>
          </w:tcPr>
          <w:p w14:paraId="7F542455" w14:textId="77777777" w:rsidR="00B813B4" w:rsidRPr="00436007" w:rsidRDefault="00B813B4" w:rsidP="009E0BB9">
            <w:pPr>
              <w:ind w:right="-1"/>
              <w:jc w:val="center"/>
              <w:rPr>
                <w:rFonts w:ascii="Calibri" w:hAnsi="Calibri" w:cs="Calibri"/>
                <w:sz w:val="22"/>
                <w:szCs w:val="22"/>
                <w:lang w:val="uk-UA"/>
              </w:rPr>
            </w:pPr>
            <w:r w:rsidRPr="00436007">
              <w:rPr>
                <w:rFonts w:ascii="Calibri" w:hAnsi="Calibri" w:cs="Calibri"/>
                <w:sz w:val="22"/>
                <w:szCs w:val="22"/>
                <w:lang w:val="uk-UA"/>
              </w:rPr>
              <w:t>Землі та ґрунти</w:t>
            </w:r>
          </w:p>
        </w:tc>
      </w:tr>
      <w:tr w:rsidR="00B813B4" w:rsidRPr="00436007" w14:paraId="608571ED" w14:textId="77777777" w:rsidTr="005F5B19">
        <w:tc>
          <w:tcPr>
            <w:tcW w:w="284" w:type="pct"/>
          </w:tcPr>
          <w:p w14:paraId="3683E22D" w14:textId="77777777" w:rsidR="00B813B4" w:rsidRPr="00436007" w:rsidRDefault="00B813B4" w:rsidP="009E0BB9">
            <w:pPr>
              <w:ind w:right="-1"/>
              <w:jc w:val="both"/>
              <w:rPr>
                <w:rFonts w:ascii="Calibri" w:hAnsi="Calibri" w:cs="Calibri"/>
                <w:sz w:val="22"/>
                <w:szCs w:val="22"/>
                <w:lang w:val="uk-UA"/>
              </w:rPr>
            </w:pPr>
            <w:r w:rsidRPr="00436007">
              <w:rPr>
                <w:rFonts w:ascii="Calibri" w:hAnsi="Calibri" w:cs="Calibri"/>
                <w:sz w:val="22"/>
                <w:szCs w:val="22"/>
                <w:lang w:val="uk-UA"/>
              </w:rPr>
              <w:t>1.1.</w:t>
            </w:r>
          </w:p>
        </w:tc>
        <w:tc>
          <w:tcPr>
            <w:tcW w:w="1896" w:type="pct"/>
          </w:tcPr>
          <w:p w14:paraId="7C88AA9E" w14:textId="77777777" w:rsidR="00B813B4" w:rsidRPr="00436007" w:rsidRDefault="00B813B4" w:rsidP="009E0BB9">
            <w:pPr>
              <w:ind w:right="-1"/>
              <w:jc w:val="both"/>
              <w:rPr>
                <w:rFonts w:ascii="Calibri" w:hAnsi="Calibri" w:cs="Calibri"/>
                <w:sz w:val="22"/>
                <w:szCs w:val="22"/>
                <w:lang w:val="uk-UA"/>
              </w:rPr>
            </w:pPr>
            <w:r w:rsidRPr="00436007">
              <w:rPr>
                <w:rFonts w:ascii="Calibri" w:hAnsi="Calibri" w:cs="Calibri"/>
                <w:sz w:val="22"/>
                <w:szCs w:val="22"/>
                <w:lang w:val="uk-UA"/>
              </w:rPr>
              <w:t>Земельні ділянки</w:t>
            </w:r>
          </w:p>
        </w:tc>
        <w:tc>
          <w:tcPr>
            <w:tcW w:w="2820" w:type="pct"/>
            <w:gridSpan w:val="2"/>
          </w:tcPr>
          <w:p w14:paraId="68BE1DAD" w14:textId="34F4A2AA" w:rsidR="00B813B4" w:rsidRPr="00436007" w:rsidRDefault="00B813B4" w:rsidP="009E0BB9">
            <w:pPr>
              <w:ind w:right="-1"/>
              <w:jc w:val="both"/>
              <w:rPr>
                <w:rFonts w:ascii="Calibri" w:hAnsi="Calibri" w:cs="Calibri"/>
                <w:sz w:val="22"/>
                <w:szCs w:val="22"/>
                <w:lang w:val="uk-UA"/>
              </w:rPr>
            </w:pPr>
            <w:r w:rsidRPr="00436007">
              <w:rPr>
                <w:rFonts w:ascii="Calibri" w:hAnsi="Calibri" w:cs="Calibri"/>
                <w:sz w:val="22"/>
                <w:szCs w:val="22"/>
                <w:lang w:val="uk-UA"/>
              </w:rPr>
              <w:t>Категорії земель і типи земельних угідь, цільове призначення земельних ділянок</w:t>
            </w:r>
            <w:r w:rsidR="0050620E" w:rsidRPr="00436007">
              <w:rPr>
                <w:rFonts w:ascii="Calibri" w:hAnsi="Calibri" w:cs="Calibri"/>
                <w:sz w:val="22"/>
                <w:szCs w:val="22"/>
                <w:lang w:val="uk-UA"/>
              </w:rPr>
              <w:t>; Наявність техногенно забруднених і деградованих земель</w:t>
            </w:r>
          </w:p>
        </w:tc>
      </w:tr>
      <w:tr w:rsidR="00CD0789" w:rsidRPr="00C76C79" w14:paraId="14063EF8" w14:textId="77777777" w:rsidTr="005F5B19">
        <w:tc>
          <w:tcPr>
            <w:tcW w:w="284" w:type="pct"/>
          </w:tcPr>
          <w:p w14:paraId="7A708981" w14:textId="77777777" w:rsidR="00B813B4" w:rsidRPr="00436007" w:rsidRDefault="00B813B4" w:rsidP="009E0BB9">
            <w:pPr>
              <w:ind w:right="-1"/>
              <w:jc w:val="both"/>
              <w:rPr>
                <w:rFonts w:ascii="Calibri" w:hAnsi="Calibri" w:cs="Calibri"/>
                <w:sz w:val="22"/>
                <w:szCs w:val="22"/>
                <w:lang w:val="uk-UA"/>
              </w:rPr>
            </w:pPr>
            <w:r w:rsidRPr="00436007">
              <w:rPr>
                <w:rFonts w:ascii="Calibri" w:hAnsi="Calibri" w:cs="Calibri"/>
                <w:sz w:val="22"/>
                <w:szCs w:val="22"/>
                <w:lang w:val="uk-UA"/>
              </w:rPr>
              <w:t>1.2.</w:t>
            </w:r>
          </w:p>
        </w:tc>
        <w:tc>
          <w:tcPr>
            <w:tcW w:w="1896" w:type="pct"/>
          </w:tcPr>
          <w:p w14:paraId="4A581618" w14:textId="08683EC3" w:rsidR="00B813B4" w:rsidRPr="00436007" w:rsidRDefault="00B813B4" w:rsidP="009E0BB9">
            <w:pPr>
              <w:ind w:right="-1"/>
              <w:jc w:val="both"/>
              <w:rPr>
                <w:rFonts w:ascii="Calibri" w:hAnsi="Calibri" w:cs="Calibri"/>
                <w:sz w:val="22"/>
                <w:szCs w:val="22"/>
                <w:lang w:val="uk-UA"/>
              </w:rPr>
            </w:pPr>
            <w:r w:rsidRPr="00436007">
              <w:rPr>
                <w:rFonts w:ascii="Calibri" w:hAnsi="Calibri" w:cs="Calibri"/>
                <w:sz w:val="22"/>
                <w:szCs w:val="22"/>
                <w:lang w:val="uk-UA"/>
              </w:rPr>
              <w:t>Ґрунт</w:t>
            </w:r>
            <w:r w:rsidR="004951F4" w:rsidRPr="00436007">
              <w:rPr>
                <w:rFonts w:ascii="Calibri" w:hAnsi="Calibri" w:cs="Calibri"/>
                <w:sz w:val="22"/>
                <w:szCs w:val="22"/>
                <w:lang w:val="uk-UA"/>
              </w:rPr>
              <w:t>овий покрив</w:t>
            </w:r>
          </w:p>
        </w:tc>
        <w:tc>
          <w:tcPr>
            <w:tcW w:w="2820" w:type="pct"/>
            <w:gridSpan w:val="2"/>
          </w:tcPr>
          <w:p w14:paraId="305476DA" w14:textId="77777777" w:rsidR="00B813B4" w:rsidRPr="00436007" w:rsidRDefault="00B813B4" w:rsidP="009E0BB9">
            <w:pPr>
              <w:ind w:right="-1"/>
              <w:jc w:val="both"/>
              <w:rPr>
                <w:rFonts w:ascii="Calibri" w:hAnsi="Calibri" w:cs="Calibri"/>
                <w:sz w:val="22"/>
                <w:szCs w:val="22"/>
                <w:lang w:val="uk-UA"/>
              </w:rPr>
            </w:pPr>
            <w:r w:rsidRPr="00436007">
              <w:rPr>
                <w:rFonts w:ascii="Calibri" w:hAnsi="Calibri" w:cs="Calibri"/>
                <w:sz w:val="22"/>
                <w:szCs w:val="22"/>
                <w:lang w:val="uk-UA"/>
              </w:rPr>
              <w:t>Типи ґрунтів</w:t>
            </w:r>
          </w:p>
          <w:p w14:paraId="336064C2" w14:textId="77777777" w:rsidR="00B813B4" w:rsidRPr="00436007" w:rsidRDefault="00B813B4" w:rsidP="009E0BB9">
            <w:pPr>
              <w:ind w:right="-1"/>
              <w:jc w:val="both"/>
              <w:rPr>
                <w:rFonts w:ascii="Calibri" w:hAnsi="Calibri" w:cs="Calibri"/>
                <w:sz w:val="22"/>
                <w:szCs w:val="22"/>
                <w:lang w:val="uk-UA"/>
              </w:rPr>
            </w:pPr>
            <w:r w:rsidRPr="00436007">
              <w:rPr>
                <w:rFonts w:ascii="Calibri" w:hAnsi="Calibri" w:cs="Calibri"/>
                <w:sz w:val="22"/>
                <w:szCs w:val="22"/>
                <w:lang w:val="uk-UA"/>
              </w:rPr>
              <w:t>Показники якісного стану ґрунтів (р</w:t>
            </w:r>
            <w:r w:rsidRPr="00436007">
              <w:rPr>
                <w:rFonts w:ascii="Calibri" w:hAnsi="Calibri" w:cs="Calibri"/>
                <w:sz w:val="22"/>
                <w:szCs w:val="22"/>
                <w:shd w:val="clear" w:color="auto" w:fill="FFFFFF"/>
                <w:lang w:val="uk-UA"/>
              </w:rPr>
              <w:t>івень забруднення, оптимальний вміст поживних речовин, фізико-хімічні властивості, тощо)</w:t>
            </w:r>
          </w:p>
        </w:tc>
      </w:tr>
      <w:tr w:rsidR="00B813B4" w:rsidRPr="00436007" w14:paraId="50A04355" w14:textId="77777777" w:rsidTr="005F5B19">
        <w:tc>
          <w:tcPr>
            <w:tcW w:w="284" w:type="pct"/>
          </w:tcPr>
          <w:p w14:paraId="4EAA776D" w14:textId="77777777" w:rsidR="00B813B4" w:rsidRPr="00436007" w:rsidRDefault="00B813B4" w:rsidP="009E0BB9">
            <w:pPr>
              <w:ind w:right="-1"/>
              <w:jc w:val="both"/>
              <w:rPr>
                <w:rFonts w:ascii="Calibri" w:hAnsi="Calibri" w:cs="Calibri"/>
                <w:sz w:val="22"/>
                <w:szCs w:val="22"/>
                <w:lang w:val="uk-UA"/>
              </w:rPr>
            </w:pPr>
            <w:r w:rsidRPr="00436007">
              <w:rPr>
                <w:rFonts w:ascii="Calibri" w:hAnsi="Calibri" w:cs="Calibri"/>
                <w:sz w:val="22"/>
                <w:szCs w:val="22"/>
                <w:lang w:val="uk-UA"/>
              </w:rPr>
              <w:lastRenderedPageBreak/>
              <w:t>1.3.</w:t>
            </w:r>
          </w:p>
        </w:tc>
        <w:tc>
          <w:tcPr>
            <w:tcW w:w="1896" w:type="pct"/>
          </w:tcPr>
          <w:p w14:paraId="7CB46770" w14:textId="77777777" w:rsidR="00B813B4" w:rsidRPr="00436007" w:rsidRDefault="00B813B4" w:rsidP="009E0BB9">
            <w:pPr>
              <w:ind w:right="-1"/>
              <w:jc w:val="both"/>
              <w:rPr>
                <w:rFonts w:ascii="Calibri" w:hAnsi="Calibri" w:cs="Calibri"/>
                <w:sz w:val="22"/>
                <w:szCs w:val="22"/>
                <w:lang w:val="uk-UA"/>
              </w:rPr>
            </w:pPr>
            <w:r w:rsidRPr="00436007">
              <w:rPr>
                <w:rFonts w:ascii="Calibri" w:hAnsi="Calibri" w:cs="Calibri"/>
                <w:sz w:val="22"/>
                <w:szCs w:val="22"/>
                <w:lang w:val="uk-UA"/>
              </w:rPr>
              <w:t>Інші підприємства як джерела забруднення ґрунтів і деградації земель (сільськогосподарські, промислові, об’єкти поводження з відходами), які разом з ПД можуть чинити кумулятивний вплив</w:t>
            </w:r>
          </w:p>
        </w:tc>
        <w:tc>
          <w:tcPr>
            <w:tcW w:w="2820" w:type="pct"/>
            <w:gridSpan w:val="2"/>
          </w:tcPr>
          <w:p w14:paraId="2FF12189" w14:textId="77777777" w:rsidR="00B813B4" w:rsidRPr="00436007" w:rsidRDefault="00B813B4" w:rsidP="009E0BB9">
            <w:pPr>
              <w:ind w:right="-1"/>
              <w:jc w:val="both"/>
              <w:rPr>
                <w:rFonts w:ascii="Calibri" w:hAnsi="Calibri" w:cs="Calibri"/>
                <w:sz w:val="22"/>
                <w:szCs w:val="22"/>
                <w:lang w:val="uk-UA"/>
              </w:rPr>
            </w:pPr>
            <w:r w:rsidRPr="00436007">
              <w:rPr>
                <w:rFonts w:ascii="Calibri" w:hAnsi="Calibri" w:cs="Calibri"/>
                <w:sz w:val="22"/>
                <w:szCs w:val="22"/>
                <w:lang w:val="uk-UA"/>
              </w:rPr>
              <w:t>Показники/ опис стану забруднених ґрунтів і деградованих земель</w:t>
            </w:r>
          </w:p>
        </w:tc>
      </w:tr>
      <w:tr w:rsidR="00B813B4" w:rsidRPr="00436007" w14:paraId="4D4AEAD7" w14:textId="77777777" w:rsidTr="005F5B19">
        <w:tc>
          <w:tcPr>
            <w:tcW w:w="284" w:type="pct"/>
          </w:tcPr>
          <w:p w14:paraId="2F44076B" w14:textId="77777777" w:rsidR="00B813B4" w:rsidRPr="00436007" w:rsidRDefault="00B813B4" w:rsidP="009E0BB9">
            <w:pPr>
              <w:ind w:right="-1"/>
              <w:jc w:val="both"/>
              <w:rPr>
                <w:rFonts w:ascii="Calibri" w:hAnsi="Calibri" w:cs="Calibri"/>
                <w:sz w:val="22"/>
                <w:szCs w:val="22"/>
                <w:lang w:val="uk-UA"/>
              </w:rPr>
            </w:pPr>
            <w:r w:rsidRPr="00436007">
              <w:rPr>
                <w:rFonts w:ascii="Calibri" w:hAnsi="Calibri" w:cs="Calibri"/>
                <w:sz w:val="22"/>
                <w:szCs w:val="22"/>
                <w:lang w:val="uk-UA"/>
              </w:rPr>
              <w:t>2.</w:t>
            </w:r>
          </w:p>
        </w:tc>
        <w:tc>
          <w:tcPr>
            <w:tcW w:w="4716" w:type="pct"/>
            <w:gridSpan w:val="3"/>
          </w:tcPr>
          <w:p w14:paraId="5FDD7128" w14:textId="77777777" w:rsidR="00B813B4" w:rsidRPr="00436007" w:rsidRDefault="00B813B4" w:rsidP="009E0BB9">
            <w:pPr>
              <w:ind w:right="-1"/>
              <w:jc w:val="center"/>
              <w:rPr>
                <w:rFonts w:ascii="Calibri" w:hAnsi="Calibri" w:cs="Calibri"/>
                <w:sz w:val="22"/>
                <w:szCs w:val="22"/>
                <w:lang w:val="uk-UA"/>
              </w:rPr>
            </w:pPr>
            <w:r w:rsidRPr="00436007">
              <w:rPr>
                <w:rFonts w:ascii="Calibri" w:hAnsi="Calibri" w:cs="Calibri"/>
                <w:sz w:val="22"/>
                <w:szCs w:val="22"/>
                <w:lang w:val="uk-UA"/>
              </w:rPr>
              <w:t>Геологічні умови та сейсмічність району</w:t>
            </w:r>
          </w:p>
        </w:tc>
      </w:tr>
      <w:tr w:rsidR="00FF73FE" w:rsidRPr="00436007" w14:paraId="16DF2620" w14:textId="77777777" w:rsidTr="005F5B19">
        <w:tc>
          <w:tcPr>
            <w:tcW w:w="284" w:type="pct"/>
          </w:tcPr>
          <w:p w14:paraId="4E2015BE" w14:textId="77777777" w:rsidR="00FF73FE" w:rsidRPr="00436007" w:rsidRDefault="00FF73FE" w:rsidP="009E0BB9">
            <w:pPr>
              <w:ind w:right="-1"/>
              <w:jc w:val="both"/>
              <w:rPr>
                <w:rFonts w:ascii="Calibri" w:hAnsi="Calibri" w:cs="Calibri"/>
                <w:sz w:val="22"/>
                <w:szCs w:val="22"/>
                <w:lang w:val="uk-UA"/>
              </w:rPr>
            </w:pPr>
            <w:r w:rsidRPr="00436007">
              <w:rPr>
                <w:rFonts w:ascii="Calibri" w:hAnsi="Calibri" w:cs="Calibri"/>
                <w:sz w:val="22"/>
                <w:szCs w:val="22"/>
                <w:lang w:val="uk-UA"/>
              </w:rPr>
              <w:t>2.1.</w:t>
            </w:r>
          </w:p>
        </w:tc>
        <w:tc>
          <w:tcPr>
            <w:tcW w:w="1896" w:type="pct"/>
          </w:tcPr>
          <w:p w14:paraId="3FEEF97B" w14:textId="4AA94B5B" w:rsidR="00FF73FE" w:rsidRPr="00436007" w:rsidRDefault="00FF73FE" w:rsidP="009E0BB9">
            <w:pPr>
              <w:ind w:right="-1"/>
              <w:jc w:val="both"/>
              <w:rPr>
                <w:rFonts w:ascii="Calibri" w:hAnsi="Calibri" w:cs="Calibri"/>
                <w:sz w:val="22"/>
                <w:szCs w:val="22"/>
                <w:lang w:val="uk-UA"/>
              </w:rPr>
            </w:pPr>
            <w:r w:rsidRPr="00436007">
              <w:rPr>
                <w:rFonts w:ascii="Calibri" w:hAnsi="Calibri" w:cs="Calibri"/>
                <w:sz w:val="22"/>
                <w:szCs w:val="22"/>
                <w:lang w:val="uk-UA"/>
              </w:rPr>
              <w:t>Земна поверхня та надра</w:t>
            </w:r>
          </w:p>
        </w:tc>
        <w:tc>
          <w:tcPr>
            <w:tcW w:w="2820" w:type="pct"/>
            <w:gridSpan w:val="2"/>
          </w:tcPr>
          <w:p w14:paraId="04003432" w14:textId="75E3FF7B" w:rsidR="001F4DD7" w:rsidRPr="00436007" w:rsidRDefault="00FF73FE" w:rsidP="009E0BB9">
            <w:pPr>
              <w:ind w:right="-1"/>
              <w:jc w:val="both"/>
              <w:rPr>
                <w:rFonts w:ascii="Calibri" w:hAnsi="Calibri" w:cs="Calibri"/>
                <w:sz w:val="22"/>
                <w:szCs w:val="22"/>
                <w:lang w:val="uk-UA"/>
              </w:rPr>
            </w:pPr>
            <w:r w:rsidRPr="00436007">
              <w:rPr>
                <w:rFonts w:ascii="Calibri" w:hAnsi="Calibri" w:cs="Calibri"/>
                <w:sz w:val="22"/>
                <w:szCs w:val="22"/>
                <w:lang w:val="uk-UA"/>
              </w:rPr>
              <w:t>Наявність небезпечних геологічних процесів і явищ в районі проведення ПД</w:t>
            </w:r>
          </w:p>
        </w:tc>
      </w:tr>
      <w:tr w:rsidR="00FF10E9" w:rsidRPr="00436007" w14:paraId="68ED32A6" w14:textId="77777777" w:rsidTr="005F5B19">
        <w:tc>
          <w:tcPr>
            <w:tcW w:w="284" w:type="pct"/>
          </w:tcPr>
          <w:p w14:paraId="510A5961" w14:textId="3D3FF2CD" w:rsidR="00FF10E9" w:rsidRPr="00436007" w:rsidRDefault="005F5B19" w:rsidP="009E0BB9">
            <w:pPr>
              <w:ind w:right="-1"/>
              <w:jc w:val="both"/>
              <w:rPr>
                <w:rFonts w:ascii="Calibri" w:hAnsi="Calibri" w:cs="Calibri"/>
                <w:sz w:val="22"/>
                <w:szCs w:val="22"/>
                <w:lang w:val="uk-UA"/>
              </w:rPr>
            </w:pPr>
            <w:r w:rsidRPr="00215A7A">
              <w:rPr>
                <w:rFonts w:ascii="Calibri" w:hAnsi="Calibri" w:cs="Calibri"/>
                <w:sz w:val="22"/>
                <w:szCs w:val="22"/>
                <w:lang w:val="uk-UA"/>
              </w:rPr>
              <w:t>2.2</w:t>
            </w:r>
          </w:p>
        </w:tc>
        <w:tc>
          <w:tcPr>
            <w:tcW w:w="1896" w:type="pct"/>
          </w:tcPr>
          <w:p w14:paraId="1513AEA4" w14:textId="77777777" w:rsidR="00FF10E9" w:rsidRPr="00436007" w:rsidRDefault="00FF10E9" w:rsidP="009E0BB9">
            <w:pPr>
              <w:ind w:right="-1"/>
              <w:jc w:val="both"/>
              <w:rPr>
                <w:rFonts w:ascii="Calibri" w:hAnsi="Calibri" w:cs="Calibri"/>
                <w:sz w:val="22"/>
                <w:szCs w:val="22"/>
                <w:lang w:val="uk-UA"/>
              </w:rPr>
            </w:pPr>
          </w:p>
        </w:tc>
        <w:tc>
          <w:tcPr>
            <w:tcW w:w="2820" w:type="pct"/>
            <w:gridSpan w:val="2"/>
          </w:tcPr>
          <w:p w14:paraId="2F1F903D" w14:textId="5DF16797" w:rsidR="00FF10E9" w:rsidRPr="00436007" w:rsidRDefault="00FF10E9" w:rsidP="009E0BB9">
            <w:pPr>
              <w:ind w:right="-1"/>
              <w:jc w:val="both"/>
              <w:rPr>
                <w:rFonts w:ascii="Calibri" w:hAnsi="Calibri" w:cs="Calibri"/>
                <w:sz w:val="22"/>
                <w:szCs w:val="22"/>
                <w:lang w:val="uk-UA"/>
              </w:rPr>
            </w:pPr>
            <w:r w:rsidRPr="00436007">
              <w:rPr>
                <w:rFonts w:ascii="Calibri" w:hAnsi="Calibri" w:cs="Calibri"/>
                <w:sz w:val="22"/>
                <w:szCs w:val="22"/>
                <w:lang w:val="uk-UA"/>
              </w:rPr>
              <w:t xml:space="preserve">Сейсмічна небезпека в районі розташування </w:t>
            </w:r>
            <w:proofErr w:type="spellStart"/>
            <w:r w:rsidRPr="00436007">
              <w:rPr>
                <w:rFonts w:ascii="Calibri" w:hAnsi="Calibri" w:cs="Calibri"/>
                <w:sz w:val="22"/>
                <w:szCs w:val="22"/>
                <w:lang w:val="uk-UA"/>
              </w:rPr>
              <w:t>хвостосховища</w:t>
            </w:r>
            <w:proofErr w:type="spellEnd"/>
            <w:r w:rsidRPr="00436007">
              <w:rPr>
                <w:rFonts w:ascii="Calibri" w:hAnsi="Calibri" w:cs="Calibri"/>
                <w:sz w:val="22"/>
                <w:szCs w:val="22"/>
                <w:lang w:val="uk-UA"/>
              </w:rPr>
              <w:t xml:space="preserve"> </w:t>
            </w:r>
            <w:r w:rsidRPr="00436007">
              <w:rPr>
                <w:rFonts w:ascii="Calibri" w:hAnsi="Calibri" w:cs="Calibri"/>
                <w:color w:val="000000" w:themeColor="text1"/>
                <w:sz w:val="22"/>
                <w:szCs w:val="22"/>
                <w:shd w:val="clear" w:color="auto" w:fill="FFFFFF"/>
                <w:lang w:val="ru-RU"/>
              </w:rPr>
              <w:t>(</w:t>
            </w:r>
            <w:proofErr w:type="spellStart"/>
            <w:r w:rsidRPr="00436007">
              <w:rPr>
                <w:rFonts w:ascii="Calibri" w:hAnsi="Calibri" w:cs="Calibri"/>
                <w:color w:val="000000" w:themeColor="text1"/>
                <w:sz w:val="22"/>
                <w:szCs w:val="22"/>
                <w:shd w:val="clear" w:color="auto" w:fill="FFFFFF"/>
                <w:lang w:val="ru-RU"/>
              </w:rPr>
              <w:t>шламонакопичувача</w:t>
            </w:r>
            <w:proofErr w:type="spellEnd"/>
            <w:r w:rsidRPr="00436007">
              <w:rPr>
                <w:rFonts w:ascii="Calibri" w:hAnsi="Calibri" w:cs="Calibri"/>
                <w:color w:val="000000" w:themeColor="text1"/>
                <w:sz w:val="22"/>
                <w:szCs w:val="22"/>
                <w:shd w:val="clear" w:color="auto" w:fill="FFFFFF"/>
                <w:lang w:val="ru-RU"/>
              </w:rPr>
              <w:t>)</w:t>
            </w:r>
            <w:r w:rsidRPr="00436007">
              <w:rPr>
                <w:rFonts w:ascii="Calibri" w:hAnsi="Calibri" w:cs="Calibri"/>
                <w:sz w:val="22"/>
                <w:szCs w:val="22"/>
                <w:lang w:val="uk-UA"/>
              </w:rPr>
              <w:t>. Для визначення фонової сейсмічної інтенсивності рекомендується використовувати карту загального сейсмічного районування ЗСР 2004-В – як карту, що застосовується до потенційно небезпечних об’єктів у відповідності з критеріями, визначеними у ДБН В.1.1-12:2014 «Будівництво у сейсмічних районах України. Державні будівельні норми України. 2014»</w:t>
            </w:r>
          </w:p>
        </w:tc>
      </w:tr>
      <w:tr w:rsidR="001F4DD7" w:rsidRPr="00436007" w14:paraId="6F20ED52" w14:textId="77777777" w:rsidTr="005F5B19">
        <w:tc>
          <w:tcPr>
            <w:tcW w:w="284" w:type="pct"/>
          </w:tcPr>
          <w:p w14:paraId="09C669CD" w14:textId="62FDE673" w:rsidR="001F4DD7" w:rsidRPr="00436007" w:rsidRDefault="005F5B19" w:rsidP="009E0BB9">
            <w:pPr>
              <w:ind w:right="-1"/>
              <w:jc w:val="both"/>
              <w:rPr>
                <w:rFonts w:ascii="Calibri" w:hAnsi="Calibri" w:cs="Calibri"/>
                <w:sz w:val="22"/>
                <w:szCs w:val="22"/>
                <w:lang w:val="uk-UA"/>
              </w:rPr>
            </w:pPr>
            <w:r>
              <w:rPr>
                <w:rFonts w:ascii="Calibri" w:hAnsi="Calibri" w:cs="Calibri"/>
                <w:sz w:val="22"/>
                <w:szCs w:val="22"/>
                <w:lang w:val="uk-UA"/>
              </w:rPr>
              <w:t>2.3</w:t>
            </w:r>
          </w:p>
        </w:tc>
        <w:tc>
          <w:tcPr>
            <w:tcW w:w="1896" w:type="pct"/>
          </w:tcPr>
          <w:p w14:paraId="1BD59E96" w14:textId="5A4A068E" w:rsidR="001F4DD7" w:rsidRPr="00436007" w:rsidRDefault="001F4DD7" w:rsidP="009E0BB9">
            <w:pPr>
              <w:ind w:right="-1"/>
              <w:jc w:val="both"/>
              <w:rPr>
                <w:rFonts w:ascii="Calibri" w:hAnsi="Calibri" w:cs="Calibri"/>
                <w:sz w:val="22"/>
                <w:szCs w:val="22"/>
                <w:lang w:val="uk-UA"/>
              </w:rPr>
            </w:pPr>
            <w:r w:rsidRPr="00436007">
              <w:rPr>
                <w:rFonts w:ascii="Calibri" w:hAnsi="Calibri" w:cs="Calibri"/>
                <w:sz w:val="22"/>
                <w:szCs w:val="22"/>
                <w:lang w:val="uk-UA"/>
              </w:rPr>
              <w:t>Ландшафти</w:t>
            </w:r>
          </w:p>
        </w:tc>
        <w:tc>
          <w:tcPr>
            <w:tcW w:w="2820" w:type="pct"/>
            <w:gridSpan w:val="2"/>
          </w:tcPr>
          <w:p w14:paraId="0E06E8D8" w14:textId="77777777" w:rsidR="001F4DD7" w:rsidRPr="00436007" w:rsidRDefault="001F4DD7" w:rsidP="009E0BB9">
            <w:pPr>
              <w:ind w:right="-1"/>
              <w:jc w:val="both"/>
              <w:rPr>
                <w:rFonts w:ascii="Calibri" w:hAnsi="Calibri" w:cs="Calibri"/>
                <w:sz w:val="22"/>
                <w:szCs w:val="22"/>
                <w:lang w:val="uk-UA"/>
              </w:rPr>
            </w:pPr>
            <w:r w:rsidRPr="00436007">
              <w:rPr>
                <w:rFonts w:ascii="Calibri" w:hAnsi="Calibri" w:cs="Calibri"/>
                <w:sz w:val="22"/>
                <w:szCs w:val="22"/>
                <w:lang w:val="uk-UA"/>
              </w:rPr>
              <w:t>Рельєф земної поверхні</w:t>
            </w:r>
          </w:p>
          <w:p w14:paraId="26E30AC5" w14:textId="4219E394" w:rsidR="001F4DD7" w:rsidRPr="00436007" w:rsidRDefault="001F4DD7" w:rsidP="009E0BB9">
            <w:pPr>
              <w:ind w:right="-1"/>
              <w:jc w:val="both"/>
              <w:rPr>
                <w:rFonts w:ascii="Calibri" w:hAnsi="Calibri" w:cs="Calibri"/>
                <w:sz w:val="22"/>
                <w:szCs w:val="22"/>
                <w:lang w:val="uk-UA"/>
              </w:rPr>
            </w:pPr>
            <w:r w:rsidRPr="00436007">
              <w:rPr>
                <w:rFonts w:ascii="Calibri" w:hAnsi="Calibri" w:cs="Calibri"/>
                <w:sz w:val="22"/>
                <w:szCs w:val="22"/>
                <w:lang w:val="uk-UA"/>
              </w:rPr>
              <w:t>Типи ландшафтів за їхніми природними ознаками і ступенем перетворення людською діяльністю</w:t>
            </w:r>
          </w:p>
        </w:tc>
      </w:tr>
      <w:tr w:rsidR="001F4DD7" w:rsidRPr="00436007" w14:paraId="142D37C5" w14:textId="77777777" w:rsidTr="005F5B19">
        <w:tc>
          <w:tcPr>
            <w:tcW w:w="284" w:type="pct"/>
            <w:tcBorders>
              <w:bottom w:val="single" w:sz="4" w:space="0" w:color="auto"/>
            </w:tcBorders>
          </w:tcPr>
          <w:p w14:paraId="5D3D671C" w14:textId="0474D82E" w:rsidR="001F4DD7" w:rsidRPr="00436007" w:rsidRDefault="00CD0789" w:rsidP="009E0BB9">
            <w:pPr>
              <w:ind w:right="-1"/>
              <w:jc w:val="both"/>
              <w:rPr>
                <w:rFonts w:ascii="Calibri" w:hAnsi="Calibri" w:cs="Calibri"/>
                <w:sz w:val="22"/>
                <w:szCs w:val="22"/>
                <w:lang w:val="uk-UA"/>
              </w:rPr>
            </w:pPr>
            <w:r w:rsidRPr="00436007">
              <w:rPr>
                <w:rFonts w:ascii="Calibri" w:hAnsi="Calibri" w:cs="Calibri"/>
                <w:sz w:val="22"/>
                <w:szCs w:val="22"/>
                <w:lang w:val="uk-UA"/>
              </w:rPr>
              <w:t>3</w:t>
            </w:r>
          </w:p>
        </w:tc>
        <w:tc>
          <w:tcPr>
            <w:tcW w:w="4716" w:type="pct"/>
            <w:gridSpan w:val="3"/>
            <w:vAlign w:val="center"/>
          </w:tcPr>
          <w:p w14:paraId="2F02A97F" w14:textId="660DFFAA" w:rsidR="001F4DD7" w:rsidRPr="00436007" w:rsidRDefault="001F4DD7" w:rsidP="009E0BB9">
            <w:pPr>
              <w:ind w:right="-1"/>
              <w:jc w:val="center"/>
              <w:rPr>
                <w:rFonts w:ascii="Calibri" w:hAnsi="Calibri" w:cs="Calibri"/>
                <w:sz w:val="22"/>
                <w:szCs w:val="22"/>
                <w:lang w:val="uk-UA"/>
              </w:rPr>
            </w:pPr>
            <w:r w:rsidRPr="00436007">
              <w:rPr>
                <w:rFonts w:ascii="Calibri" w:hAnsi="Calibri" w:cs="Calibri"/>
                <w:sz w:val="22"/>
                <w:szCs w:val="22"/>
                <w:lang w:val="uk-UA"/>
              </w:rPr>
              <w:t>Поверхневі води</w:t>
            </w:r>
          </w:p>
        </w:tc>
      </w:tr>
      <w:tr w:rsidR="004E42BB" w:rsidRPr="00436007" w14:paraId="2C19035A" w14:textId="77777777" w:rsidTr="005F5B19">
        <w:tc>
          <w:tcPr>
            <w:tcW w:w="284" w:type="pct"/>
            <w:tcBorders>
              <w:bottom w:val="nil"/>
            </w:tcBorders>
          </w:tcPr>
          <w:p w14:paraId="2CB1AA36" w14:textId="4B67F86E" w:rsidR="004E42BB" w:rsidRPr="00436007" w:rsidRDefault="004E42BB" w:rsidP="009E0BB9">
            <w:pPr>
              <w:ind w:right="-1"/>
              <w:jc w:val="both"/>
              <w:rPr>
                <w:rFonts w:ascii="Calibri" w:hAnsi="Calibri" w:cs="Calibri"/>
                <w:sz w:val="22"/>
                <w:szCs w:val="22"/>
                <w:lang w:val="uk-UA"/>
              </w:rPr>
            </w:pPr>
            <w:r w:rsidRPr="00436007">
              <w:rPr>
                <w:rFonts w:ascii="Calibri" w:hAnsi="Calibri" w:cs="Calibri"/>
                <w:sz w:val="22"/>
                <w:szCs w:val="22"/>
                <w:lang w:val="uk-UA"/>
              </w:rPr>
              <w:t>3.1</w:t>
            </w:r>
          </w:p>
        </w:tc>
        <w:tc>
          <w:tcPr>
            <w:tcW w:w="1896" w:type="pct"/>
            <w:vMerge w:val="restart"/>
          </w:tcPr>
          <w:p w14:paraId="36DB9E7A" w14:textId="2DEDBD8E" w:rsidR="004E42BB" w:rsidRPr="00436007" w:rsidRDefault="004E42BB" w:rsidP="009E0BB9">
            <w:pPr>
              <w:ind w:right="-1"/>
              <w:jc w:val="both"/>
              <w:rPr>
                <w:rFonts w:ascii="Calibri" w:hAnsi="Calibri" w:cs="Calibri"/>
                <w:sz w:val="22"/>
                <w:szCs w:val="22"/>
                <w:lang w:val="uk-UA"/>
              </w:rPr>
            </w:pPr>
            <w:r w:rsidRPr="00436007">
              <w:rPr>
                <w:rFonts w:ascii="Calibri" w:hAnsi="Calibri" w:cs="Calibri"/>
                <w:sz w:val="22"/>
                <w:szCs w:val="22"/>
                <w:lang w:val="uk-UA"/>
              </w:rPr>
              <w:t>Водні об’єкти</w:t>
            </w:r>
          </w:p>
        </w:tc>
        <w:tc>
          <w:tcPr>
            <w:tcW w:w="2820" w:type="pct"/>
            <w:gridSpan w:val="2"/>
            <w:vMerge w:val="restart"/>
          </w:tcPr>
          <w:p w14:paraId="2C3C8E46" w14:textId="7E04CD08" w:rsidR="004E42BB" w:rsidRPr="00436007" w:rsidRDefault="004E42BB" w:rsidP="009E0BB9">
            <w:pPr>
              <w:ind w:right="-1"/>
              <w:jc w:val="both"/>
              <w:rPr>
                <w:rFonts w:ascii="Calibri" w:hAnsi="Calibri" w:cs="Calibri"/>
                <w:sz w:val="22"/>
                <w:szCs w:val="22"/>
                <w:lang w:val="uk-UA"/>
              </w:rPr>
            </w:pPr>
            <w:r w:rsidRPr="00436007">
              <w:rPr>
                <w:rFonts w:ascii="Calibri" w:hAnsi="Calibri" w:cs="Calibri"/>
                <w:sz w:val="22"/>
                <w:szCs w:val="22"/>
                <w:lang w:val="uk-UA"/>
              </w:rPr>
              <w:t xml:space="preserve">Найменування усіх водних об’єктів та віддаленість до них в районі розташування </w:t>
            </w:r>
            <w:proofErr w:type="spellStart"/>
            <w:r w:rsidRPr="00436007">
              <w:rPr>
                <w:rFonts w:ascii="Calibri" w:hAnsi="Calibri" w:cs="Calibri"/>
                <w:sz w:val="22"/>
                <w:szCs w:val="22"/>
                <w:lang w:val="uk-UA"/>
              </w:rPr>
              <w:t>хвостосховища</w:t>
            </w:r>
            <w:proofErr w:type="spellEnd"/>
            <w:r w:rsidRPr="00436007">
              <w:rPr>
                <w:rFonts w:ascii="Calibri" w:hAnsi="Calibri" w:cs="Calibri"/>
                <w:sz w:val="22"/>
                <w:szCs w:val="22"/>
                <w:lang w:val="uk-UA"/>
              </w:rPr>
              <w:t xml:space="preserve"> </w:t>
            </w:r>
            <w:r w:rsidRPr="00436007">
              <w:rPr>
                <w:rFonts w:ascii="Calibri" w:hAnsi="Calibri" w:cs="Calibri"/>
                <w:color w:val="000000" w:themeColor="text1"/>
                <w:sz w:val="22"/>
                <w:szCs w:val="22"/>
                <w:shd w:val="clear" w:color="auto" w:fill="FFFFFF"/>
                <w:lang w:val="uk-UA"/>
              </w:rPr>
              <w:t>(</w:t>
            </w:r>
            <w:proofErr w:type="spellStart"/>
            <w:r w:rsidRPr="00436007">
              <w:rPr>
                <w:rFonts w:ascii="Calibri" w:hAnsi="Calibri" w:cs="Calibri"/>
                <w:color w:val="000000" w:themeColor="text1"/>
                <w:sz w:val="22"/>
                <w:szCs w:val="22"/>
                <w:shd w:val="clear" w:color="auto" w:fill="FFFFFF"/>
                <w:lang w:val="uk-UA"/>
              </w:rPr>
              <w:t>шламонакопичувача</w:t>
            </w:r>
            <w:proofErr w:type="spellEnd"/>
            <w:r w:rsidRPr="00436007">
              <w:rPr>
                <w:rFonts w:ascii="Calibri" w:hAnsi="Calibri" w:cs="Calibri"/>
                <w:color w:val="000000" w:themeColor="text1"/>
                <w:sz w:val="22"/>
                <w:szCs w:val="22"/>
                <w:shd w:val="clear" w:color="auto" w:fill="FFFFFF"/>
                <w:lang w:val="uk-UA"/>
              </w:rPr>
              <w:t>)</w:t>
            </w:r>
            <w:r w:rsidRPr="00436007">
              <w:rPr>
                <w:rFonts w:ascii="Calibri" w:hAnsi="Calibri" w:cs="Calibri"/>
                <w:sz w:val="22"/>
                <w:szCs w:val="22"/>
                <w:lang w:val="uk-UA"/>
              </w:rPr>
              <w:t xml:space="preserve">, включаючи як визначені МПВ так і тимчасові водотоки, струмки, потічки, тощо </w:t>
            </w:r>
          </w:p>
          <w:p w14:paraId="2A2AE793" w14:textId="504E7F74" w:rsidR="004E42BB" w:rsidRPr="00436007" w:rsidRDefault="004E42BB" w:rsidP="009E0BB9">
            <w:pPr>
              <w:ind w:right="-1"/>
              <w:jc w:val="both"/>
              <w:rPr>
                <w:rFonts w:ascii="Calibri" w:hAnsi="Calibri" w:cs="Calibri"/>
                <w:sz w:val="22"/>
                <w:szCs w:val="22"/>
                <w:lang w:val="uk-UA"/>
              </w:rPr>
            </w:pPr>
            <w:r w:rsidRPr="00436007">
              <w:rPr>
                <w:rFonts w:ascii="Calibri" w:hAnsi="Calibri" w:cs="Calibri"/>
                <w:sz w:val="22"/>
                <w:szCs w:val="22"/>
                <w:lang w:val="uk-UA"/>
              </w:rPr>
              <w:t xml:space="preserve">Відомості про лінійну схему гідрографічної мережі в районі розташування </w:t>
            </w:r>
            <w:proofErr w:type="spellStart"/>
            <w:r w:rsidRPr="00436007">
              <w:rPr>
                <w:rFonts w:ascii="Calibri" w:hAnsi="Calibri" w:cs="Calibri"/>
                <w:sz w:val="22"/>
                <w:szCs w:val="22"/>
                <w:lang w:val="uk-UA"/>
              </w:rPr>
              <w:t>хвостосховища</w:t>
            </w:r>
            <w:proofErr w:type="spellEnd"/>
            <w:r w:rsidRPr="00436007">
              <w:rPr>
                <w:rFonts w:ascii="Calibri" w:hAnsi="Calibri" w:cs="Calibri"/>
                <w:sz w:val="22"/>
                <w:szCs w:val="22"/>
                <w:lang w:val="uk-UA"/>
              </w:rPr>
              <w:t xml:space="preserve"> або </w:t>
            </w:r>
            <w:proofErr w:type="spellStart"/>
            <w:r w:rsidRPr="00436007">
              <w:rPr>
                <w:rFonts w:ascii="Calibri" w:hAnsi="Calibri" w:cs="Calibri"/>
                <w:color w:val="000000" w:themeColor="text1"/>
                <w:sz w:val="22"/>
                <w:szCs w:val="22"/>
                <w:shd w:val="clear" w:color="auto" w:fill="FFFFFF"/>
                <w:lang w:val="uk-UA"/>
              </w:rPr>
              <w:t>шламонакопичувача</w:t>
            </w:r>
            <w:proofErr w:type="spellEnd"/>
            <w:r w:rsidRPr="00436007">
              <w:rPr>
                <w:rFonts w:ascii="Calibri" w:hAnsi="Calibri" w:cs="Calibri"/>
                <w:sz w:val="22"/>
                <w:szCs w:val="22"/>
                <w:lang w:val="uk-UA"/>
              </w:rPr>
              <w:t xml:space="preserve"> (задля розуміння ймовірності транскордонного забруднення вод)</w:t>
            </w:r>
          </w:p>
          <w:p w14:paraId="4B02CB91" w14:textId="77777777" w:rsidR="004E42BB" w:rsidRPr="00436007" w:rsidRDefault="004E42BB" w:rsidP="009E0BB9">
            <w:pPr>
              <w:ind w:right="-1"/>
              <w:jc w:val="both"/>
              <w:rPr>
                <w:rFonts w:ascii="Calibri" w:hAnsi="Calibri" w:cs="Calibri"/>
                <w:sz w:val="22"/>
                <w:szCs w:val="22"/>
                <w:lang w:val="uk-UA"/>
              </w:rPr>
            </w:pPr>
            <w:r w:rsidRPr="00436007">
              <w:rPr>
                <w:rFonts w:ascii="Calibri" w:hAnsi="Calibri" w:cs="Calibri"/>
                <w:sz w:val="22"/>
                <w:szCs w:val="22"/>
                <w:lang w:val="uk-UA"/>
              </w:rPr>
              <w:t>Місця забору води для централізованого водопостачання</w:t>
            </w:r>
          </w:p>
          <w:p w14:paraId="4548595C" w14:textId="77777777" w:rsidR="004E42BB" w:rsidRPr="00436007" w:rsidRDefault="004E42BB" w:rsidP="009E0BB9">
            <w:pPr>
              <w:ind w:right="-1"/>
              <w:jc w:val="both"/>
              <w:rPr>
                <w:rFonts w:ascii="Calibri" w:hAnsi="Calibri" w:cs="Calibri"/>
                <w:sz w:val="22"/>
                <w:szCs w:val="22"/>
                <w:lang w:val="uk-UA"/>
              </w:rPr>
            </w:pPr>
            <w:r w:rsidRPr="00436007">
              <w:rPr>
                <w:rFonts w:ascii="Calibri" w:hAnsi="Calibri" w:cs="Calibri"/>
                <w:sz w:val="22"/>
                <w:szCs w:val="22"/>
                <w:lang w:val="uk-UA"/>
              </w:rPr>
              <w:t>Місця централізованого водокористування для рекреаційних і оздоровчих потреб (рекреаційні пункти, пляжні зони)</w:t>
            </w:r>
          </w:p>
          <w:p w14:paraId="0398F68B" w14:textId="77777777" w:rsidR="004E42BB" w:rsidRPr="00436007" w:rsidRDefault="004E42BB" w:rsidP="009E0BB9">
            <w:pPr>
              <w:ind w:right="-1"/>
              <w:jc w:val="both"/>
              <w:rPr>
                <w:rFonts w:ascii="Calibri" w:hAnsi="Calibri" w:cs="Calibri"/>
                <w:sz w:val="22"/>
                <w:szCs w:val="22"/>
                <w:lang w:val="uk-UA"/>
              </w:rPr>
            </w:pPr>
            <w:r w:rsidRPr="00436007">
              <w:rPr>
                <w:rFonts w:ascii="Calibri" w:hAnsi="Calibri" w:cs="Calibri"/>
                <w:sz w:val="22"/>
                <w:szCs w:val="22"/>
                <w:lang w:val="uk-UA"/>
              </w:rPr>
              <w:t xml:space="preserve">Рибогосподарські водні об’єкти (їх частини) </w:t>
            </w:r>
          </w:p>
          <w:p w14:paraId="1E36D6FD" w14:textId="77777777" w:rsidR="004E42BB" w:rsidRPr="00436007" w:rsidRDefault="004E42BB" w:rsidP="009E0BB9">
            <w:pPr>
              <w:ind w:right="-1"/>
              <w:jc w:val="both"/>
              <w:rPr>
                <w:rFonts w:ascii="Calibri" w:hAnsi="Calibri" w:cs="Calibri"/>
                <w:sz w:val="22"/>
                <w:szCs w:val="22"/>
                <w:lang w:val="uk-UA"/>
              </w:rPr>
            </w:pPr>
            <w:r w:rsidRPr="00436007">
              <w:rPr>
                <w:rFonts w:ascii="Calibri" w:hAnsi="Calibri" w:cs="Calibri"/>
                <w:sz w:val="22"/>
                <w:szCs w:val="22"/>
                <w:lang w:val="uk-UA"/>
              </w:rPr>
              <w:t>Зони (території) водних об’єктів, що охороняються</w:t>
            </w:r>
          </w:p>
          <w:p w14:paraId="38E26CFF" w14:textId="77777777" w:rsidR="004E42BB" w:rsidRPr="00436007" w:rsidRDefault="004E42BB" w:rsidP="009E0BB9">
            <w:pPr>
              <w:ind w:right="-1"/>
              <w:jc w:val="both"/>
              <w:rPr>
                <w:rFonts w:ascii="Calibri" w:hAnsi="Calibri" w:cs="Calibri"/>
                <w:sz w:val="22"/>
                <w:szCs w:val="22"/>
                <w:lang w:val="uk-UA"/>
              </w:rPr>
            </w:pPr>
            <w:r w:rsidRPr="00436007">
              <w:rPr>
                <w:rFonts w:ascii="Calibri" w:hAnsi="Calibri" w:cs="Calibri"/>
                <w:sz w:val="22"/>
                <w:szCs w:val="22"/>
                <w:lang w:val="uk-UA"/>
              </w:rPr>
              <w:t xml:space="preserve">Діючі, недіючі і </w:t>
            </w:r>
            <w:proofErr w:type="spellStart"/>
            <w:r w:rsidRPr="00436007">
              <w:rPr>
                <w:rFonts w:ascii="Calibri" w:hAnsi="Calibri" w:cs="Calibri"/>
                <w:sz w:val="22"/>
                <w:szCs w:val="22"/>
                <w:lang w:val="uk-UA"/>
              </w:rPr>
              <w:t>запроєктовані</w:t>
            </w:r>
            <w:proofErr w:type="spellEnd"/>
            <w:r w:rsidRPr="00436007">
              <w:rPr>
                <w:rFonts w:ascii="Calibri" w:hAnsi="Calibri" w:cs="Calibri"/>
                <w:sz w:val="22"/>
                <w:szCs w:val="22"/>
                <w:lang w:val="uk-UA"/>
              </w:rPr>
              <w:t xml:space="preserve"> гідротехнічні споруди та меліоративні системи</w:t>
            </w:r>
          </w:p>
          <w:p w14:paraId="758698E8" w14:textId="77777777" w:rsidR="004E42BB" w:rsidRPr="00436007" w:rsidRDefault="004E42BB" w:rsidP="009E0BB9">
            <w:pPr>
              <w:ind w:right="-1"/>
              <w:jc w:val="both"/>
              <w:rPr>
                <w:rFonts w:ascii="Calibri" w:hAnsi="Calibri" w:cs="Calibri"/>
                <w:sz w:val="22"/>
                <w:szCs w:val="22"/>
                <w:lang w:val="uk-UA"/>
              </w:rPr>
            </w:pPr>
            <w:r w:rsidRPr="00436007">
              <w:rPr>
                <w:rFonts w:ascii="Calibri" w:hAnsi="Calibri" w:cs="Calibri"/>
                <w:sz w:val="22"/>
                <w:szCs w:val="22"/>
                <w:lang w:val="uk-UA"/>
              </w:rPr>
              <w:t>По кожному водному об’єкту:</w:t>
            </w:r>
          </w:p>
          <w:p w14:paraId="47A4FC2F" w14:textId="6BED8826" w:rsidR="004E42BB" w:rsidRPr="00436007" w:rsidRDefault="004E42BB" w:rsidP="009E0BB9">
            <w:pPr>
              <w:ind w:right="-1"/>
              <w:jc w:val="both"/>
              <w:rPr>
                <w:rFonts w:ascii="Calibri" w:hAnsi="Calibri" w:cs="Calibri"/>
                <w:sz w:val="22"/>
                <w:szCs w:val="22"/>
                <w:lang w:val="ru-RU"/>
              </w:rPr>
            </w:pPr>
            <w:r w:rsidRPr="00436007">
              <w:rPr>
                <w:rFonts w:ascii="Calibri" w:hAnsi="Calibri" w:cs="Calibri"/>
                <w:sz w:val="22"/>
                <w:szCs w:val="22"/>
                <w:lang w:val="ru-RU"/>
              </w:rPr>
              <w:t xml:space="preserve">район </w:t>
            </w:r>
            <w:proofErr w:type="spellStart"/>
            <w:r w:rsidRPr="00436007">
              <w:rPr>
                <w:rFonts w:ascii="Calibri" w:hAnsi="Calibri" w:cs="Calibri"/>
                <w:sz w:val="22"/>
                <w:szCs w:val="22"/>
                <w:lang w:val="ru-RU"/>
              </w:rPr>
              <w:t>річкового</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басейну</w:t>
            </w:r>
            <w:proofErr w:type="spellEnd"/>
            <w:r w:rsidRPr="00436007">
              <w:rPr>
                <w:rFonts w:ascii="Calibri" w:hAnsi="Calibri" w:cs="Calibri"/>
                <w:sz w:val="22"/>
                <w:szCs w:val="22"/>
                <w:lang w:val="uk-UA"/>
              </w:rPr>
              <w:t>;</w:t>
            </w:r>
          </w:p>
          <w:p w14:paraId="1F6B7350" w14:textId="128CF957" w:rsidR="004E42BB" w:rsidRPr="00436007" w:rsidRDefault="004E42BB" w:rsidP="009E0BB9">
            <w:pPr>
              <w:ind w:right="-1"/>
              <w:jc w:val="both"/>
              <w:rPr>
                <w:rFonts w:ascii="Calibri" w:hAnsi="Calibri" w:cs="Calibri"/>
                <w:sz w:val="22"/>
                <w:szCs w:val="22"/>
                <w:lang w:val="ru-RU"/>
              </w:rPr>
            </w:pPr>
            <w:r w:rsidRPr="00436007">
              <w:rPr>
                <w:rFonts w:ascii="Calibri" w:hAnsi="Calibri" w:cs="Calibri"/>
                <w:sz w:val="22"/>
                <w:szCs w:val="22"/>
                <w:lang w:val="ru-RU"/>
              </w:rPr>
              <w:t xml:space="preserve">код та </w:t>
            </w:r>
            <w:proofErr w:type="spellStart"/>
            <w:r w:rsidRPr="00436007">
              <w:rPr>
                <w:rFonts w:ascii="Calibri" w:hAnsi="Calibri" w:cs="Calibri"/>
                <w:sz w:val="22"/>
                <w:szCs w:val="22"/>
                <w:lang w:val="ru-RU"/>
              </w:rPr>
              <w:t>назва</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суббасейну</w:t>
            </w:r>
            <w:proofErr w:type="spellEnd"/>
            <w:r w:rsidRPr="00436007">
              <w:rPr>
                <w:rFonts w:ascii="Calibri" w:hAnsi="Calibri" w:cs="Calibri"/>
                <w:sz w:val="22"/>
                <w:szCs w:val="22"/>
                <w:lang w:val="ru-RU"/>
              </w:rPr>
              <w:t xml:space="preserve"> та </w:t>
            </w:r>
            <w:proofErr w:type="spellStart"/>
            <w:r w:rsidRPr="00436007">
              <w:rPr>
                <w:rFonts w:ascii="Calibri" w:hAnsi="Calibri" w:cs="Calibri"/>
                <w:sz w:val="22"/>
                <w:szCs w:val="22"/>
                <w:lang w:val="ru-RU"/>
              </w:rPr>
              <w:t>водогосподарської</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ділянки</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виділеної</w:t>
            </w:r>
            <w:proofErr w:type="spellEnd"/>
            <w:r w:rsidRPr="00436007">
              <w:rPr>
                <w:rFonts w:ascii="Calibri" w:hAnsi="Calibri" w:cs="Calibri"/>
                <w:sz w:val="22"/>
                <w:szCs w:val="22"/>
                <w:lang w:val="ru-RU"/>
              </w:rPr>
              <w:t xml:space="preserve"> </w:t>
            </w:r>
            <w:proofErr w:type="gramStart"/>
            <w:r w:rsidRPr="00436007">
              <w:rPr>
                <w:rFonts w:ascii="Calibri" w:hAnsi="Calibri" w:cs="Calibri"/>
                <w:sz w:val="22"/>
                <w:szCs w:val="22"/>
                <w:lang w:val="ru-RU"/>
              </w:rPr>
              <w:t>у межах</w:t>
            </w:r>
            <w:proofErr w:type="gram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районів</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річкових</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басейнів</w:t>
            </w:r>
            <w:proofErr w:type="spellEnd"/>
            <w:r w:rsidRPr="00436007">
              <w:rPr>
                <w:rFonts w:ascii="Calibri" w:hAnsi="Calibri" w:cs="Calibri"/>
                <w:sz w:val="22"/>
                <w:szCs w:val="22"/>
                <w:lang w:val="uk-UA"/>
              </w:rPr>
              <w:t>;</w:t>
            </w:r>
          </w:p>
          <w:p w14:paraId="78338E8A" w14:textId="454648DC" w:rsidR="004E42BB" w:rsidRPr="00436007" w:rsidRDefault="004E42BB" w:rsidP="009E0BB9">
            <w:pPr>
              <w:ind w:right="-1"/>
              <w:jc w:val="both"/>
              <w:rPr>
                <w:rFonts w:ascii="Calibri" w:hAnsi="Calibri" w:cs="Calibri"/>
                <w:sz w:val="22"/>
                <w:szCs w:val="22"/>
                <w:lang w:val="ru-RU"/>
              </w:rPr>
            </w:pPr>
            <w:r w:rsidRPr="00436007">
              <w:rPr>
                <w:rFonts w:ascii="Calibri" w:hAnsi="Calibri" w:cs="Calibri"/>
                <w:sz w:val="22"/>
                <w:szCs w:val="22"/>
                <w:lang w:val="ru-RU"/>
              </w:rPr>
              <w:t xml:space="preserve">номер та </w:t>
            </w:r>
            <w:proofErr w:type="spellStart"/>
            <w:r w:rsidRPr="00436007">
              <w:rPr>
                <w:rFonts w:ascii="Calibri" w:hAnsi="Calibri" w:cs="Calibri"/>
                <w:sz w:val="22"/>
                <w:szCs w:val="22"/>
                <w:lang w:val="ru-RU"/>
              </w:rPr>
              <w:t>назва</w:t>
            </w:r>
            <w:proofErr w:type="spellEnd"/>
            <w:r w:rsidRPr="00436007">
              <w:rPr>
                <w:rFonts w:ascii="Calibri" w:hAnsi="Calibri" w:cs="Calibri"/>
                <w:sz w:val="22"/>
                <w:szCs w:val="22"/>
                <w:lang w:val="ru-RU"/>
              </w:rPr>
              <w:t xml:space="preserve"> МПВ</w:t>
            </w:r>
            <w:r w:rsidRPr="00436007">
              <w:rPr>
                <w:rFonts w:ascii="Calibri" w:hAnsi="Calibri" w:cs="Calibri"/>
                <w:sz w:val="22"/>
                <w:szCs w:val="22"/>
                <w:lang w:val="uk-UA"/>
              </w:rPr>
              <w:t>;</w:t>
            </w:r>
          </w:p>
          <w:p w14:paraId="6CF03319" w14:textId="054E0B70" w:rsidR="004E42BB" w:rsidRPr="00436007" w:rsidRDefault="004E42BB" w:rsidP="009E0BB9">
            <w:pPr>
              <w:ind w:right="-1"/>
              <w:jc w:val="both"/>
              <w:rPr>
                <w:rFonts w:ascii="Calibri" w:hAnsi="Calibri" w:cs="Calibri"/>
                <w:sz w:val="22"/>
                <w:szCs w:val="22"/>
                <w:lang w:val="ru-RU"/>
              </w:rPr>
            </w:pPr>
            <w:proofErr w:type="spellStart"/>
            <w:r w:rsidRPr="00436007">
              <w:rPr>
                <w:rFonts w:ascii="Calibri" w:hAnsi="Calibri" w:cs="Calibri"/>
                <w:sz w:val="22"/>
                <w:szCs w:val="22"/>
                <w:lang w:val="ru-RU"/>
              </w:rPr>
              <w:t>площа</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водозбірного</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басейну</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або</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відповідної</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ділянки</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басейну</w:t>
            </w:r>
            <w:proofErr w:type="spellEnd"/>
            <w:r w:rsidRPr="00436007">
              <w:rPr>
                <w:rFonts w:ascii="Calibri" w:hAnsi="Calibri" w:cs="Calibri"/>
                <w:sz w:val="22"/>
                <w:szCs w:val="22"/>
                <w:lang w:val="ru-RU"/>
              </w:rPr>
              <w:t>)</w:t>
            </w:r>
            <w:r w:rsidRPr="00436007">
              <w:rPr>
                <w:rFonts w:ascii="Calibri" w:hAnsi="Calibri" w:cs="Calibri"/>
                <w:sz w:val="22"/>
                <w:szCs w:val="22"/>
                <w:lang w:val="uk-UA"/>
              </w:rPr>
              <w:t>;</w:t>
            </w:r>
          </w:p>
          <w:p w14:paraId="225B8564" w14:textId="67F7FB1E" w:rsidR="005B328A" w:rsidRPr="00436007" w:rsidRDefault="004E42BB" w:rsidP="00B130CF">
            <w:pPr>
              <w:ind w:right="-1"/>
              <w:jc w:val="both"/>
              <w:rPr>
                <w:rFonts w:ascii="Calibri" w:hAnsi="Calibri" w:cs="Calibri"/>
                <w:sz w:val="22"/>
                <w:szCs w:val="22"/>
                <w:lang w:val="ru-RU"/>
              </w:rPr>
            </w:pPr>
            <w:r w:rsidRPr="00436007">
              <w:rPr>
                <w:rFonts w:ascii="Calibri" w:hAnsi="Calibri" w:cs="Calibri"/>
                <w:sz w:val="22"/>
                <w:szCs w:val="22"/>
                <w:lang w:val="ru-RU"/>
              </w:rPr>
              <w:t xml:space="preserve">характеристика у </w:t>
            </w:r>
            <w:proofErr w:type="spellStart"/>
            <w:r w:rsidRPr="00436007">
              <w:rPr>
                <w:rFonts w:ascii="Calibri" w:hAnsi="Calibri" w:cs="Calibri"/>
                <w:sz w:val="22"/>
                <w:szCs w:val="22"/>
                <w:lang w:val="ru-RU"/>
              </w:rPr>
              <w:t>місцевих</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умовах</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морфологічних</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параметрів</w:t>
            </w:r>
            <w:proofErr w:type="spellEnd"/>
            <w:r w:rsidRPr="00436007">
              <w:rPr>
                <w:rFonts w:ascii="Calibri" w:hAnsi="Calibri" w:cs="Calibri"/>
                <w:sz w:val="22"/>
                <w:szCs w:val="22"/>
                <w:lang w:val="ru-RU"/>
              </w:rPr>
              <w:t xml:space="preserve"> та умов русла, стану </w:t>
            </w:r>
            <w:proofErr w:type="spellStart"/>
            <w:r w:rsidRPr="00436007">
              <w:rPr>
                <w:rFonts w:ascii="Calibri" w:hAnsi="Calibri" w:cs="Calibri"/>
                <w:sz w:val="22"/>
                <w:szCs w:val="22"/>
                <w:lang w:val="ru-RU"/>
              </w:rPr>
              <w:t>прибережної</w:t>
            </w:r>
            <w:proofErr w:type="spellEnd"/>
          </w:p>
        </w:tc>
      </w:tr>
      <w:tr w:rsidR="004E42BB" w:rsidRPr="00436007" w14:paraId="75140202" w14:textId="77777777" w:rsidTr="005F5B19">
        <w:tc>
          <w:tcPr>
            <w:tcW w:w="284" w:type="pct"/>
            <w:tcBorders>
              <w:top w:val="nil"/>
            </w:tcBorders>
          </w:tcPr>
          <w:p w14:paraId="09F4794E" w14:textId="77777777" w:rsidR="004E42BB" w:rsidRPr="00436007" w:rsidRDefault="004E42BB" w:rsidP="009B082D">
            <w:pPr>
              <w:spacing w:after="160" w:line="259" w:lineRule="auto"/>
              <w:rPr>
                <w:rFonts w:ascii="Calibri" w:hAnsi="Calibri" w:cs="Calibri"/>
                <w:sz w:val="22"/>
                <w:szCs w:val="22"/>
                <w:lang w:val="uk-UA"/>
              </w:rPr>
            </w:pPr>
          </w:p>
        </w:tc>
        <w:tc>
          <w:tcPr>
            <w:tcW w:w="1896" w:type="pct"/>
            <w:vMerge/>
          </w:tcPr>
          <w:p w14:paraId="02DE6D7F" w14:textId="77777777" w:rsidR="004E42BB" w:rsidRPr="00436007" w:rsidRDefault="004E42BB" w:rsidP="009E0BB9">
            <w:pPr>
              <w:ind w:right="-1"/>
              <w:jc w:val="both"/>
              <w:rPr>
                <w:rFonts w:ascii="Calibri" w:hAnsi="Calibri" w:cs="Calibri"/>
                <w:sz w:val="22"/>
                <w:szCs w:val="22"/>
                <w:lang w:val="uk-UA"/>
              </w:rPr>
            </w:pPr>
          </w:p>
        </w:tc>
        <w:tc>
          <w:tcPr>
            <w:tcW w:w="2820" w:type="pct"/>
            <w:gridSpan w:val="2"/>
            <w:vMerge/>
          </w:tcPr>
          <w:p w14:paraId="2A1B518B" w14:textId="4DC300F6" w:rsidR="004E42BB" w:rsidRPr="00436007" w:rsidRDefault="004E42BB" w:rsidP="00B130CF">
            <w:pPr>
              <w:ind w:right="-1"/>
              <w:jc w:val="both"/>
              <w:rPr>
                <w:rFonts w:ascii="Calibri" w:hAnsi="Calibri" w:cs="Calibri"/>
                <w:sz w:val="22"/>
                <w:szCs w:val="22"/>
                <w:lang w:val="uk-UA"/>
              </w:rPr>
            </w:pPr>
          </w:p>
        </w:tc>
      </w:tr>
      <w:tr w:rsidR="00522635" w:rsidRPr="00436007" w14:paraId="4FCC11C1" w14:textId="77777777" w:rsidTr="005F5B19">
        <w:tc>
          <w:tcPr>
            <w:tcW w:w="284" w:type="pct"/>
          </w:tcPr>
          <w:p w14:paraId="15673AD7" w14:textId="080A4749" w:rsidR="00522635" w:rsidRPr="00436007" w:rsidRDefault="005F5B19" w:rsidP="009E0BB9">
            <w:pPr>
              <w:ind w:right="-1"/>
              <w:jc w:val="both"/>
              <w:rPr>
                <w:rFonts w:ascii="Calibri" w:hAnsi="Calibri" w:cs="Calibri"/>
                <w:sz w:val="22"/>
                <w:szCs w:val="22"/>
                <w:lang w:val="uk-UA"/>
              </w:rPr>
            </w:pPr>
            <w:r w:rsidRPr="00215A7A">
              <w:rPr>
                <w:rFonts w:ascii="Calibri" w:hAnsi="Calibri" w:cs="Calibri"/>
                <w:sz w:val="22"/>
                <w:szCs w:val="22"/>
                <w:lang w:val="uk-UA"/>
              </w:rPr>
              <w:lastRenderedPageBreak/>
              <w:t>3.2</w:t>
            </w:r>
          </w:p>
        </w:tc>
        <w:tc>
          <w:tcPr>
            <w:tcW w:w="1896" w:type="pct"/>
          </w:tcPr>
          <w:p w14:paraId="3448FDA8" w14:textId="77777777" w:rsidR="00522635" w:rsidRPr="00436007" w:rsidRDefault="00522635" w:rsidP="009E0BB9">
            <w:pPr>
              <w:ind w:right="-1"/>
              <w:jc w:val="both"/>
              <w:rPr>
                <w:rFonts w:ascii="Calibri" w:hAnsi="Calibri" w:cs="Calibri"/>
                <w:sz w:val="22"/>
                <w:szCs w:val="22"/>
                <w:lang w:val="uk-UA"/>
              </w:rPr>
            </w:pPr>
          </w:p>
        </w:tc>
        <w:tc>
          <w:tcPr>
            <w:tcW w:w="2820" w:type="pct"/>
            <w:gridSpan w:val="2"/>
          </w:tcPr>
          <w:p w14:paraId="572C1C71" w14:textId="77777777" w:rsidR="00522635" w:rsidRPr="00436007" w:rsidRDefault="00522635" w:rsidP="00522635">
            <w:pPr>
              <w:ind w:right="-1"/>
              <w:jc w:val="both"/>
              <w:rPr>
                <w:rFonts w:ascii="Calibri" w:hAnsi="Calibri" w:cs="Calibri"/>
                <w:sz w:val="22"/>
                <w:szCs w:val="22"/>
                <w:lang w:val="ru-RU"/>
              </w:rPr>
            </w:pPr>
            <w:proofErr w:type="spellStart"/>
            <w:r w:rsidRPr="00436007">
              <w:rPr>
                <w:rFonts w:ascii="Calibri" w:hAnsi="Calibri" w:cs="Calibri"/>
                <w:sz w:val="22"/>
                <w:szCs w:val="22"/>
                <w:lang w:val="ru-RU"/>
              </w:rPr>
              <w:t>захисної</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смуги</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особливостей</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заплави</w:t>
            </w:r>
            <w:proofErr w:type="spellEnd"/>
            <w:r w:rsidRPr="00436007">
              <w:rPr>
                <w:rFonts w:ascii="Calibri" w:hAnsi="Calibri" w:cs="Calibri"/>
                <w:sz w:val="22"/>
                <w:szCs w:val="22"/>
                <w:lang w:val="ru-RU"/>
              </w:rPr>
              <w:t xml:space="preserve"> та </w:t>
            </w:r>
            <w:proofErr w:type="spellStart"/>
            <w:r w:rsidRPr="00436007">
              <w:rPr>
                <w:rFonts w:ascii="Calibri" w:hAnsi="Calibri" w:cs="Calibri"/>
                <w:sz w:val="22"/>
                <w:szCs w:val="22"/>
                <w:lang w:val="ru-RU"/>
              </w:rPr>
              <w:t>островів</w:t>
            </w:r>
            <w:proofErr w:type="spellEnd"/>
            <w:r w:rsidRPr="00436007">
              <w:rPr>
                <w:rFonts w:ascii="Calibri" w:hAnsi="Calibri" w:cs="Calibri"/>
                <w:sz w:val="22"/>
                <w:szCs w:val="22"/>
                <w:lang w:val="ru-RU"/>
              </w:rPr>
              <w:t xml:space="preserve"> (за </w:t>
            </w:r>
            <w:proofErr w:type="spellStart"/>
            <w:r w:rsidRPr="00436007">
              <w:rPr>
                <w:rFonts w:ascii="Calibri" w:hAnsi="Calibri" w:cs="Calibri"/>
                <w:sz w:val="22"/>
                <w:szCs w:val="22"/>
                <w:lang w:val="ru-RU"/>
              </w:rPr>
              <w:t>наявності</w:t>
            </w:r>
            <w:proofErr w:type="spellEnd"/>
            <w:r w:rsidRPr="00436007">
              <w:rPr>
                <w:rFonts w:ascii="Calibri" w:hAnsi="Calibri" w:cs="Calibri"/>
                <w:sz w:val="22"/>
                <w:szCs w:val="22"/>
                <w:lang w:val="ru-RU"/>
              </w:rPr>
              <w:t xml:space="preserve"> в межах </w:t>
            </w:r>
            <w:proofErr w:type="spellStart"/>
            <w:r w:rsidRPr="00436007">
              <w:rPr>
                <w:rFonts w:ascii="Calibri" w:hAnsi="Calibri" w:cs="Calibri"/>
                <w:sz w:val="22"/>
                <w:szCs w:val="22"/>
                <w:lang w:val="ru-RU"/>
              </w:rPr>
              <w:t>території</w:t>
            </w:r>
            <w:proofErr w:type="spellEnd"/>
            <w:r w:rsidRPr="00436007">
              <w:rPr>
                <w:rFonts w:ascii="Calibri" w:hAnsi="Calibri" w:cs="Calibri"/>
                <w:sz w:val="22"/>
                <w:szCs w:val="22"/>
                <w:lang w:val="ru-RU"/>
              </w:rPr>
              <w:t xml:space="preserve"> ПД та на </w:t>
            </w:r>
            <w:proofErr w:type="spellStart"/>
            <w:r w:rsidRPr="00436007">
              <w:rPr>
                <w:rFonts w:ascii="Calibri" w:hAnsi="Calibri" w:cs="Calibri"/>
                <w:sz w:val="22"/>
                <w:szCs w:val="22"/>
                <w:lang w:val="ru-RU"/>
              </w:rPr>
              <w:t>акваторії</w:t>
            </w:r>
            <w:proofErr w:type="spellEnd"/>
            <w:r w:rsidRPr="00436007">
              <w:rPr>
                <w:rFonts w:ascii="Calibri" w:hAnsi="Calibri" w:cs="Calibri"/>
                <w:sz w:val="22"/>
                <w:szCs w:val="22"/>
                <w:lang w:val="ru-RU"/>
              </w:rPr>
              <w:t xml:space="preserve"> на </w:t>
            </w:r>
            <w:proofErr w:type="spellStart"/>
            <w:r w:rsidRPr="00436007">
              <w:rPr>
                <w:rFonts w:ascii="Calibri" w:hAnsi="Calibri" w:cs="Calibri"/>
                <w:sz w:val="22"/>
                <w:szCs w:val="22"/>
                <w:lang w:val="ru-RU"/>
              </w:rPr>
              <w:t>відстані</w:t>
            </w:r>
            <w:proofErr w:type="spellEnd"/>
            <w:r w:rsidRPr="00436007">
              <w:rPr>
                <w:rFonts w:ascii="Calibri" w:hAnsi="Calibri" w:cs="Calibri"/>
                <w:sz w:val="22"/>
                <w:szCs w:val="22"/>
                <w:lang w:val="ru-RU"/>
              </w:rPr>
              <w:t xml:space="preserve"> до 1,5 км </w:t>
            </w:r>
            <w:proofErr w:type="spellStart"/>
            <w:r w:rsidRPr="00436007">
              <w:rPr>
                <w:rFonts w:ascii="Calibri" w:hAnsi="Calibri" w:cs="Calibri"/>
                <w:sz w:val="22"/>
                <w:szCs w:val="22"/>
                <w:lang w:val="ru-RU"/>
              </w:rPr>
              <w:t>навколо</w:t>
            </w:r>
            <w:proofErr w:type="spellEnd"/>
            <w:r w:rsidRPr="00436007">
              <w:rPr>
                <w:rFonts w:ascii="Calibri" w:hAnsi="Calibri" w:cs="Calibri"/>
                <w:sz w:val="22"/>
                <w:szCs w:val="22"/>
                <w:lang w:val="ru-RU"/>
              </w:rPr>
              <w:t>)</w:t>
            </w:r>
            <w:r w:rsidRPr="00436007">
              <w:rPr>
                <w:rFonts w:ascii="Calibri" w:hAnsi="Calibri" w:cs="Calibri"/>
                <w:sz w:val="22"/>
                <w:szCs w:val="22"/>
                <w:lang w:val="uk-UA"/>
              </w:rPr>
              <w:t>;</w:t>
            </w:r>
          </w:p>
          <w:p w14:paraId="524C0419" w14:textId="77777777" w:rsidR="00522635" w:rsidRPr="00436007" w:rsidRDefault="00522635" w:rsidP="00522635">
            <w:pPr>
              <w:ind w:right="-1"/>
              <w:jc w:val="both"/>
              <w:rPr>
                <w:rFonts w:ascii="Calibri" w:hAnsi="Calibri" w:cs="Calibri"/>
                <w:sz w:val="22"/>
                <w:szCs w:val="22"/>
                <w:lang w:val="ru-RU"/>
              </w:rPr>
            </w:pPr>
            <w:proofErr w:type="spellStart"/>
            <w:r w:rsidRPr="00436007">
              <w:rPr>
                <w:rFonts w:ascii="Calibri" w:hAnsi="Calibri" w:cs="Calibri"/>
                <w:sz w:val="22"/>
                <w:szCs w:val="22"/>
                <w:lang w:val="ru-RU"/>
              </w:rPr>
              <w:t>основні</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дані</w:t>
            </w:r>
            <w:proofErr w:type="spellEnd"/>
            <w:r w:rsidRPr="00436007">
              <w:rPr>
                <w:rFonts w:ascii="Calibri" w:hAnsi="Calibri" w:cs="Calibri"/>
                <w:sz w:val="22"/>
                <w:szCs w:val="22"/>
                <w:lang w:val="ru-RU"/>
              </w:rPr>
              <w:t xml:space="preserve"> про </w:t>
            </w:r>
            <w:proofErr w:type="spellStart"/>
            <w:r w:rsidRPr="00436007">
              <w:rPr>
                <w:rFonts w:ascii="Calibri" w:hAnsi="Calibri" w:cs="Calibri"/>
                <w:sz w:val="22"/>
                <w:szCs w:val="22"/>
                <w:lang w:val="ru-RU"/>
              </w:rPr>
              <w:t>водний</w:t>
            </w:r>
            <w:proofErr w:type="spellEnd"/>
            <w:r w:rsidRPr="00436007">
              <w:rPr>
                <w:rFonts w:ascii="Calibri" w:hAnsi="Calibri" w:cs="Calibri"/>
                <w:sz w:val="22"/>
                <w:szCs w:val="22"/>
                <w:lang w:val="ru-RU"/>
              </w:rPr>
              <w:t xml:space="preserve"> режим (</w:t>
            </w:r>
            <w:proofErr w:type="spellStart"/>
            <w:r w:rsidRPr="00436007">
              <w:rPr>
                <w:rFonts w:ascii="Calibri" w:hAnsi="Calibri" w:cs="Calibri"/>
                <w:sz w:val="22"/>
                <w:szCs w:val="22"/>
                <w:lang w:val="ru-RU"/>
              </w:rPr>
              <w:t>витрата</w:t>
            </w:r>
            <w:proofErr w:type="spellEnd"/>
            <w:r w:rsidRPr="00436007">
              <w:rPr>
                <w:rFonts w:ascii="Calibri" w:hAnsi="Calibri" w:cs="Calibri"/>
                <w:sz w:val="22"/>
                <w:szCs w:val="22"/>
                <w:lang w:val="ru-RU"/>
              </w:rPr>
              <w:t xml:space="preserve"> води та </w:t>
            </w:r>
            <w:proofErr w:type="spellStart"/>
            <w:r w:rsidRPr="00436007">
              <w:rPr>
                <w:rFonts w:ascii="Calibri" w:hAnsi="Calibri" w:cs="Calibri"/>
                <w:sz w:val="22"/>
                <w:szCs w:val="22"/>
                <w:lang w:val="ru-RU"/>
              </w:rPr>
              <w:t>інші</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розрахункові</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гідрологічні</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показники</w:t>
            </w:r>
            <w:proofErr w:type="spellEnd"/>
            <w:r w:rsidRPr="00436007">
              <w:rPr>
                <w:rFonts w:ascii="Calibri" w:hAnsi="Calibri" w:cs="Calibri"/>
                <w:sz w:val="22"/>
                <w:szCs w:val="22"/>
                <w:lang w:val="ru-RU"/>
              </w:rPr>
              <w:t xml:space="preserve"> на </w:t>
            </w:r>
            <w:proofErr w:type="spellStart"/>
            <w:r w:rsidRPr="00436007">
              <w:rPr>
                <w:rFonts w:ascii="Calibri" w:hAnsi="Calibri" w:cs="Calibri"/>
                <w:sz w:val="22"/>
                <w:szCs w:val="22"/>
                <w:lang w:val="ru-RU"/>
              </w:rPr>
              <w:t>підставі</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даних</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спостережень</w:t>
            </w:r>
            <w:proofErr w:type="spellEnd"/>
            <w:r w:rsidRPr="00436007">
              <w:rPr>
                <w:rFonts w:ascii="Calibri" w:hAnsi="Calibri" w:cs="Calibri"/>
                <w:sz w:val="22"/>
                <w:szCs w:val="22"/>
                <w:lang w:val="ru-RU"/>
              </w:rPr>
              <w:t xml:space="preserve"> у </w:t>
            </w:r>
            <w:proofErr w:type="spellStart"/>
            <w:r w:rsidRPr="00436007">
              <w:rPr>
                <w:rFonts w:ascii="Calibri" w:hAnsi="Calibri" w:cs="Calibri"/>
                <w:sz w:val="22"/>
                <w:szCs w:val="22"/>
                <w:lang w:val="ru-RU"/>
              </w:rPr>
              <w:t>контрольних</w:t>
            </w:r>
            <w:proofErr w:type="spellEnd"/>
            <w:r w:rsidRPr="00436007">
              <w:rPr>
                <w:rFonts w:ascii="Calibri" w:hAnsi="Calibri" w:cs="Calibri"/>
                <w:sz w:val="22"/>
                <w:szCs w:val="22"/>
                <w:lang w:val="ru-RU"/>
              </w:rPr>
              <w:t xml:space="preserve"> створах </w:t>
            </w:r>
            <w:proofErr w:type="spellStart"/>
            <w:r w:rsidRPr="00436007">
              <w:rPr>
                <w:rFonts w:ascii="Calibri" w:hAnsi="Calibri" w:cs="Calibri"/>
                <w:sz w:val="22"/>
                <w:szCs w:val="22"/>
                <w:lang w:val="ru-RU"/>
              </w:rPr>
              <w:t>або</w:t>
            </w:r>
            <w:proofErr w:type="spellEnd"/>
            <w:r w:rsidRPr="00436007">
              <w:rPr>
                <w:rFonts w:ascii="Calibri" w:hAnsi="Calibri" w:cs="Calibri"/>
                <w:sz w:val="22"/>
                <w:szCs w:val="22"/>
                <w:lang w:val="ru-RU"/>
              </w:rPr>
              <w:t xml:space="preserve"> на </w:t>
            </w:r>
            <w:proofErr w:type="spellStart"/>
            <w:r w:rsidRPr="00436007">
              <w:rPr>
                <w:rFonts w:ascii="Calibri" w:hAnsi="Calibri" w:cs="Calibri"/>
                <w:sz w:val="22"/>
                <w:szCs w:val="22"/>
                <w:lang w:val="ru-RU"/>
              </w:rPr>
              <w:t>відповідних</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гідрологічних</w:t>
            </w:r>
            <w:proofErr w:type="spellEnd"/>
            <w:r w:rsidRPr="00436007">
              <w:rPr>
                <w:rFonts w:ascii="Calibri" w:hAnsi="Calibri" w:cs="Calibri"/>
                <w:sz w:val="22"/>
                <w:szCs w:val="22"/>
                <w:lang w:val="ru-RU"/>
              </w:rPr>
              <w:t xml:space="preserve"> постах) та </w:t>
            </w:r>
            <w:proofErr w:type="spellStart"/>
            <w:r w:rsidRPr="00436007">
              <w:rPr>
                <w:rFonts w:ascii="Calibri" w:hAnsi="Calibri" w:cs="Calibri"/>
                <w:sz w:val="22"/>
                <w:szCs w:val="22"/>
                <w:lang w:val="ru-RU"/>
              </w:rPr>
              <w:t>регулювання</w:t>
            </w:r>
            <w:proofErr w:type="spellEnd"/>
            <w:r w:rsidRPr="00436007">
              <w:rPr>
                <w:rFonts w:ascii="Calibri" w:hAnsi="Calibri" w:cs="Calibri"/>
                <w:sz w:val="22"/>
                <w:szCs w:val="22"/>
                <w:lang w:val="ru-RU"/>
              </w:rPr>
              <w:t xml:space="preserve"> стоку</w:t>
            </w:r>
            <w:r w:rsidRPr="00436007">
              <w:rPr>
                <w:rFonts w:ascii="Calibri" w:hAnsi="Calibri" w:cs="Calibri"/>
                <w:sz w:val="22"/>
                <w:szCs w:val="22"/>
                <w:lang w:val="uk-UA"/>
              </w:rPr>
              <w:t>;</w:t>
            </w:r>
          </w:p>
          <w:p w14:paraId="4946263F" w14:textId="77777777" w:rsidR="00522635" w:rsidRPr="00436007" w:rsidRDefault="00522635" w:rsidP="00522635">
            <w:pPr>
              <w:ind w:right="-1"/>
              <w:jc w:val="both"/>
              <w:rPr>
                <w:rFonts w:ascii="Calibri" w:hAnsi="Calibri" w:cs="Calibri"/>
                <w:sz w:val="22"/>
                <w:szCs w:val="22"/>
                <w:lang w:val="ru-RU"/>
              </w:rPr>
            </w:pPr>
            <w:proofErr w:type="spellStart"/>
            <w:r w:rsidRPr="00436007">
              <w:rPr>
                <w:rFonts w:ascii="Calibri" w:hAnsi="Calibri" w:cs="Calibri"/>
                <w:sz w:val="22"/>
                <w:szCs w:val="22"/>
                <w:lang w:val="ru-RU"/>
              </w:rPr>
              <w:t>наявність</w:t>
            </w:r>
            <w:proofErr w:type="spellEnd"/>
            <w:r w:rsidRPr="00436007">
              <w:rPr>
                <w:rFonts w:ascii="Calibri" w:hAnsi="Calibri" w:cs="Calibri"/>
                <w:sz w:val="22"/>
                <w:szCs w:val="22"/>
                <w:lang w:val="ru-RU"/>
              </w:rPr>
              <w:t xml:space="preserve"> правил </w:t>
            </w:r>
            <w:proofErr w:type="spellStart"/>
            <w:r w:rsidRPr="00436007">
              <w:rPr>
                <w:rFonts w:ascii="Calibri" w:hAnsi="Calibri" w:cs="Calibri"/>
                <w:sz w:val="22"/>
                <w:szCs w:val="22"/>
                <w:lang w:val="ru-RU"/>
              </w:rPr>
              <w:t>експлуатації</w:t>
            </w:r>
            <w:proofErr w:type="spellEnd"/>
            <w:r w:rsidRPr="00436007">
              <w:rPr>
                <w:rFonts w:ascii="Calibri" w:hAnsi="Calibri" w:cs="Calibri"/>
                <w:sz w:val="22"/>
                <w:szCs w:val="22"/>
                <w:lang w:val="ru-RU"/>
              </w:rPr>
              <w:t xml:space="preserve"> та режиму </w:t>
            </w:r>
            <w:proofErr w:type="spellStart"/>
            <w:r w:rsidRPr="00436007">
              <w:rPr>
                <w:rFonts w:ascii="Calibri" w:hAnsi="Calibri" w:cs="Calibri"/>
                <w:sz w:val="22"/>
                <w:szCs w:val="22"/>
                <w:lang w:val="ru-RU"/>
              </w:rPr>
              <w:t>роботи</w:t>
            </w:r>
            <w:proofErr w:type="spellEnd"/>
            <w:r w:rsidRPr="00436007">
              <w:rPr>
                <w:rFonts w:ascii="Calibri" w:hAnsi="Calibri" w:cs="Calibri"/>
                <w:sz w:val="22"/>
                <w:szCs w:val="22"/>
                <w:lang w:val="ru-RU"/>
              </w:rPr>
              <w:t xml:space="preserve"> водного </w:t>
            </w:r>
            <w:proofErr w:type="spellStart"/>
            <w:r w:rsidRPr="00436007">
              <w:rPr>
                <w:rFonts w:ascii="Calibri" w:hAnsi="Calibri" w:cs="Calibri"/>
                <w:sz w:val="22"/>
                <w:szCs w:val="22"/>
                <w:lang w:val="ru-RU"/>
              </w:rPr>
              <w:t>об’єкта</w:t>
            </w:r>
            <w:proofErr w:type="spellEnd"/>
            <w:r w:rsidRPr="00436007">
              <w:rPr>
                <w:rFonts w:ascii="Calibri" w:hAnsi="Calibri" w:cs="Calibri"/>
                <w:sz w:val="22"/>
                <w:szCs w:val="22"/>
                <w:lang w:val="uk-UA"/>
              </w:rPr>
              <w:t>;</w:t>
            </w:r>
          </w:p>
          <w:p w14:paraId="23361FB2" w14:textId="77777777" w:rsidR="00522635" w:rsidRPr="00436007" w:rsidRDefault="00522635" w:rsidP="00522635">
            <w:pPr>
              <w:ind w:right="-1"/>
              <w:jc w:val="both"/>
              <w:rPr>
                <w:rFonts w:ascii="Calibri" w:hAnsi="Calibri" w:cs="Calibri"/>
                <w:sz w:val="22"/>
                <w:szCs w:val="22"/>
                <w:lang w:val="ru-RU"/>
              </w:rPr>
            </w:pPr>
            <w:proofErr w:type="spellStart"/>
            <w:r w:rsidRPr="00436007">
              <w:rPr>
                <w:rFonts w:ascii="Calibri" w:hAnsi="Calibri" w:cs="Calibri"/>
                <w:sz w:val="22"/>
                <w:szCs w:val="22"/>
                <w:lang w:val="ru-RU"/>
              </w:rPr>
              <w:t>екологічна</w:t>
            </w:r>
            <w:proofErr w:type="spellEnd"/>
            <w:r w:rsidRPr="00436007">
              <w:rPr>
                <w:rFonts w:ascii="Calibri" w:hAnsi="Calibri" w:cs="Calibri"/>
                <w:sz w:val="22"/>
                <w:szCs w:val="22"/>
                <w:lang w:val="ru-RU"/>
              </w:rPr>
              <w:t xml:space="preserve"> обстановка у </w:t>
            </w:r>
            <w:proofErr w:type="spellStart"/>
            <w:r w:rsidRPr="00436007">
              <w:rPr>
                <w:rFonts w:ascii="Calibri" w:hAnsi="Calibri" w:cs="Calibri"/>
                <w:sz w:val="22"/>
                <w:szCs w:val="22"/>
                <w:lang w:val="ru-RU"/>
              </w:rPr>
              <w:t>місцевих</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умовах</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або</w:t>
            </w:r>
            <w:proofErr w:type="spellEnd"/>
            <w:r w:rsidRPr="00436007">
              <w:rPr>
                <w:rFonts w:ascii="Calibri" w:hAnsi="Calibri" w:cs="Calibri"/>
                <w:sz w:val="22"/>
                <w:szCs w:val="22"/>
                <w:lang w:val="ru-RU"/>
              </w:rPr>
              <w:t xml:space="preserve"> на </w:t>
            </w:r>
            <w:proofErr w:type="spellStart"/>
            <w:r w:rsidRPr="00436007">
              <w:rPr>
                <w:rFonts w:ascii="Calibri" w:hAnsi="Calibri" w:cs="Calibri"/>
                <w:sz w:val="22"/>
                <w:szCs w:val="22"/>
                <w:lang w:val="ru-RU"/>
              </w:rPr>
              <w:t>водогосподарській</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ділянці</w:t>
            </w:r>
            <w:proofErr w:type="spellEnd"/>
            <w:r w:rsidRPr="00436007">
              <w:rPr>
                <w:rFonts w:ascii="Calibri" w:hAnsi="Calibri" w:cs="Calibri"/>
                <w:sz w:val="22"/>
                <w:szCs w:val="22"/>
                <w:lang w:val="ru-RU"/>
              </w:rPr>
              <w:t xml:space="preserve"> і напрямки (потреби) </w:t>
            </w:r>
            <w:proofErr w:type="spellStart"/>
            <w:r w:rsidRPr="00436007">
              <w:rPr>
                <w:rFonts w:ascii="Calibri" w:hAnsi="Calibri" w:cs="Calibri"/>
                <w:sz w:val="22"/>
                <w:szCs w:val="22"/>
                <w:lang w:val="ru-RU"/>
              </w:rPr>
              <w:t>спеціального</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водокористування</w:t>
            </w:r>
            <w:proofErr w:type="spellEnd"/>
            <w:r w:rsidRPr="00436007">
              <w:rPr>
                <w:rFonts w:ascii="Calibri" w:hAnsi="Calibri" w:cs="Calibri"/>
                <w:sz w:val="22"/>
                <w:szCs w:val="22"/>
                <w:lang w:val="uk-UA"/>
              </w:rPr>
              <w:t>.</w:t>
            </w:r>
          </w:p>
          <w:p w14:paraId="6E6ABD36" w14:textId="77777777"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uk-UA"/>
              </w:rPr>
              <w:t>Поточний стан МПВ (в межах спеціально визначеної території – див. рекомендації вище) за:</w:t>
            </w:r>
          </w:p>
          <w:p w14:paraId="0FE9C0BF" w14:textId="77777777" w:rsidR="00522635" w:rsidRPr="00436007" w:rsidRDefault="00522635" w:rsidP="00522635">
            <w:pPr>
              <w:ind w:left="35" w:right="-1"/>
              <w:jc w:val="both"/>
              <w:rPr>
                <w:rFonts w:ascii="Calibri" w:hAnsi="Calibri" w:cs="Calibri"/>
                <w:sz w:val="22"/>
                <w:szCs w:val="22"/>
                <w:lang w:val="ru-RU"/>
              </w:rPr>
            </w:pPr>
            <w:proofErr w:type="spellStart"/>
            <w:r w:rsidRPr="00436007">
              <w:rPr>
                <w:rFonts w:ascii="Calibri" w:hAnsi="Calibri" w:cs="Calibri"/>
                <w:sz w:val="22"/>
                <w:szCs w:val="22"/>
                <w:lang w:val="ru-RU"/>
              </w:rPr>
              <w:t>гідрологічним</w:t>
            </w:r>
            <w:proofErr w:type="spellEnd"/>
            <w:r w:rsidRPr="00436007">
              <w:rPr>
                <w:rFonts w:ascii="Calibri" w:hAnsi="Calibri" w:cs="Calibri"/>
                <w:sz w:val="22"/>
                <w:szCs w:val="22"/>
                <w:lang w:val="ru-RU"/>
              </w:rPr>
              <w:t xml:space="preserve"> режимом (за </w:t>
            </w:r>
            <w:proofErr w:type="spellStart"/>
            <w:r w:rsidRPr="00436007">
              <w:rPr>
                <w:rFonts w:ascii="Calibri" w:hAnsi="Calibri" w:cs="Calibri"/>
                <w:sz w:val="22"/>
                <w:szCs w:val="22"/>
                <w:lang w:val="ru-RU"/>
              </w:rPr>
              <w:t>даними</w:t>
            </w:r>
            <w:proofErr w:type="spellEnd"/>
            <w:r w:rsidRPr="00436007">
              <w:rPr>
                <w:rFonts w:ascii="Calibri" w:hAnsi="Calibri" w:cs="Calibri"/>
                <w:sz w:val="22"/>
                <w:szCs w:val="22"/>
                <w:lang w:val="ru-RU"/>
              </w:rPr>
              <w:t xml:space="preserve"> без </w:t>
            </w:r>
            <w:proofErr w:type="spellStart"/>
            <w:r w:rsidRPr="00436007">
              <w:rPr>
                <w:rFonts w:ascii="Calibri" w:hAnsi="Calibri" w:cs="Calibri"/>
                <w:sz w:val="22"/>
                <w:szCs w:val="22"/>
                <w:lang w:val="ru-RU"/>
              </w:rPr>
              <w:t>встановлення</w:t>
            </w:r>
            <w:proofErr w:type="spellEnd"/>
            <w:r w:rsidRPr="00436007">
              <w:rPr>
                <w:rFonts w:ascii="Calibri" w:hAnsi="Calibri" w:cs="Calibri"/>
                <w:sz w:val="22"/>
                <w:szCs w:val="22"/>
                <w:lang w:val="ru-RU"/>
              </w:rPr>
              <w:t xml:space="preserve"> строку </w:t>
            </w:r>
            <w:proofErr w:type="spellStart"/>
            <w:r w:rsidRPr="00436007">
              <w:rPr>
                <w:rFonts w:ascii="Calibri" w:hAnsi="Calibri" w:cs="Calibri"/>
                <w:sz w:val="22"/>
                <w:szCs w:val="22"/>
                <w:lang w:val="ru-RU"/>
              </w:rPr>
              <w:t>їх</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давності</w:t>
            </w:r>
            <w:proofErr w:type="spellEnd"/>
            <w:r w:rsidRPr="00436007">
              <w:rPr>
                <w:rFonts w:ascii="Calibri" w:hAnsi="Calibri" w:cs="Calibri"/>
                <w:sz w:val="22"/>
                <w:szCs w:val="22"/>
                <w:lang w:val="ru-RU"/>
              </w:rPr>
              <w:t>)</w:t>
            </w:r>
            <w:r w:rsidRPr="00436007">
              <w:rPr>
                <w:rFonts w:ascii="Calibri" w:hAnsi="Calibri" w:cs="Calibri"/>
                <w:sz w:val="22"/>
                <w:szCs w:val="22"/>
                <w:lang w:val="uk-UA"/>
              </w:rPr>
              <w:t>;</w:t>
            </w:r>
          </w:p>
          <w:p w14:paraId="15942A3E" w14:textId="77777777" w:rsidR="00522635" w:rsidRPr="00436007" w:rsidRDefault="00522635" w:rsidP="00522635">
            <w:pPr>
              <w:ind w:left="35" w:right="-1"/>
              <w:jc w:val="both"/>
              <w:rPr>
                <w:rFonts w:ascii="Calibri" w:hAnsi="Calibri" w:cs="Calibri"/>
                <w:sz w:val="22"/>
                <w:szCs w:val="22"/>
                <w:lang w:val="ru-RU"/>
              </w:rPr>
            </w:pPr>
            <w:proofErr w:type="spellStart"/>
            <w:r w:rsidRPr="00436007">
              <w:rPr>
                <w:rFonts w:ascii="Calibri" w:hAnsi="Calibri" w:cs="Calibri"/>
                <w:sz w:val="22"/>
                <w:szCs w:val="22"/>
                <w:lang w:val="ru-RU"/>
              </w:rPr>
              <w:t>морфологічними</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умовами</w:t>
            </w:r>
            <w:proofErr w:type="spellEnd"/>
            <w:r w:rsidRPr="00436007">
              <w:rPr>
                <w:rFonts w:ascii="Calibri" w:hAnsi="Calibri" w:cs="Calibri"/>
                <w:sz w:val="22"/>
                <w:szCs w:val="22"/>
                <w:lang w:val="ru-RU"/>
              </w:rPr>
              <w:t xml:space="preserve"> та </w:t>
            </w:r>
            <w:proofErr w:type="spellStart"/>
            <w:r w:rsidRPr="00436007">
              <w:rPr>
                <w:rFonts w:ascii="Calibri" w:hAnsi="Calibri" w:cs="Calibri"/>
                <w:sz w:val="22"/>
                <w:szCs w:val="22"/>
                <w:lang w:val="ru-RU"/>
              </w:rPr>
              <w:t>біологічними</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показниками</w:t>
            </w:r>
            <w:proofErr w:type="spellEnd"/>
            <w:r w:rsidRPr="00436007">
              <w:rPr>
                <w:rFonts w:ascii="Calibri" w:hAnsi="Calibri" w:cs="Calibri"/>
                <w:sz w:val="22"/>
                <w:szCs w:val="22"/>
                <w:lang w:val="ru-RU"/>
              </w:rPr>
              <w:t xml:space="preserve"> (за </w:t>
            </w:r>
            <w:proofErr w:type="spellStart"/>
            <w:r w:rsidRPr="00436007">
              <w:rPr>
                <w:rFonts w:ascii="Calibri" w:hAnsi="Calibri" w:cs="Calibri"/>
                <w:sz w:val="22"/>
                <w:szCs w:val="22"/>
                <w:lang w:val="ru-RU"/>
              </w:rPr>
              <w:t>даними</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останніх</w:t>
            </w:r>
            <w:proofErr w:type="spellEnd"/>
            <w:r w:rsidRPr="00436007">
              <w:rPr>
                <w:rFonts w:ascii="Calibri" w:hAnsi="Calibri" w:cs="Calibri"/>
                <w:sz w:val="22"/>
                <w:szCs w:val="22"/>
                <w:lang w:val="ru-RU"/>
              </w:rPr>
              <w:t xml:space="preserve"> </w:t>
            </w:r>
            <w:proofErr w:type="gramStart"/>
            <w:r w:rsidRPr="00436007">
              <w:rPr>
                <w:rFonts w:ascii="Calibri" w:hAnsi="Calibri" w:cs="Calibri"/>
                <w:sz w:val="22"/>
                <w:szCs w:val="22"/>
                <w:lang w:val="ru-RU"/>
              </w:rPr>
              <w:t>5-15</w:t>
            </w:r>
            <w:proofErr w:type="gram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років</w:t>
            </w:r>
            <w:proofErr w:type="spellEnd"/>
            <w:r w:rsidRPr="00436007">
              <w:rPr>
                <w:rFonts w:ascii="Calibri" w:hAnsi="Calibri" w:cs="Calibri"/>
                <w:sz w:val="22"/>
                <w:szCs w:val="22"/>
                <w:lang w:val="ru-RU"/>
              </w:rPr>
              <w:t>)</w:t>
            </w:r>
            <w:r w:rsidRPr="00436007">
              <w:rPr>
                <w:rFonts w:ascii="Calibri" w:hAnsi="Calibri" w:cs="Calibri"/>
                <w:sz w:val="22"/>
                <w:szCs w:val="22"/>
                <w:lang w:val="uk-UA"/>
              </w:rPr>
              <w:t>;</w:t>
            </w:r>
            <w:r w:rsidRPr="00436007">
              <w:rPr>
                <w:rFonts w:ascii="Calibri" w:hAnsi="Calibri" w:cs="Calibri"/>
                <w:sz w:val="22"/>
                <w:szCs w:val="22"/>
                <w:lang w:val="ru-RU"/>
              </w:rPr>
              <w:t xml:space="preserve"> </w:t>
            </w:r>
          </w:p>
          <w:p w14:paraId="7025519B" w14:textId="77777777" w:rsidR="00522635" w:rsidRPr="00436007" w:rsidRDefault="00522635" w:rsidP="00522635">
            <w:pPr>
              <w:ind w:left="35" w:right="-1"/>
              <w:jc w:val="both"/>
              <w:rPr>
                <w:rFonts w:ascii="Calibri" w:hAnsi="Calibri" w:cs="Calibri"/>
                <w:sz w:val="22"/>
                <w:szCs w:val="22"/>
                <w:lang w:val="ru-RU"/>
              </w:rPr>
            </w:pPr>
            <w:proofErr w:type="spellStart"/>
            <w:r w:rsidRPr="00436007">
              <w:rPr>
                <w:rFonts w:ascii="Calibri" w:hAnsi="Calibri" w:cs="Calibri"/>
                <w:sz w:val="22"/>
                <w:szCs w:val="22"/>
                <w:lang w:val="ru-RU"/>
              </w:rPr>
              <w:t>хімічними</w:t>
            </w:r>
            <w:proofErr w:type="spellEnd"/>
            <w:r w:rsidRPr="00436007">
              <w:rPr>
                <w:rFonts w:ascii="Calibri" w:hAnsi="Calibri" w:cs="Calibri"/>
                <w:sz w:val="22"/>
                <w:szCs w:val="22"/>
                <w:lang w:val="ru-RU"/>
              </w:rPr>
              <w:t xml:space="preserve"> і </w:t>
            </w:r>
            <w:proofErr w:type="spellStart"/>
            <w:r w:rsidRPr="00436007">
              <w:rPr>
                <w:rFonts w:ascii="Calibri" w:hAnsi="Calibri" w:cs="Calibri"/>
                <w:sz w:val="22"/>
                <w:szCs w:val="22"/>
                <w:lang w:val="ru-RU"/>
              </w:rPr>
              <w:t>фізико-хімічними</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показниками</w:t>
            </w:r>
            <w:proofErr w:type="spellEnd"/>
            <w:r w:rsidRPr="00436007">
              <w:rPr>
                <w:rFonts w:ascii="Calibri" w:hAnsi="Calibri" w:cs="Calibri"/>
                <w:sz w:val="22"/>
                <w:szCs w:val="22"/>
                <w:lang w:val="ru-RU"/>
              </w:rPr>
              <w:t xml:space="preserve"> (за </w:t>
            </w:r>
            <w:proofErr w:type="spellStart"/>
            <w:r w:rsidRPr="00436007">
              <w:rPr>
                <w:rFonts w:ascii="Calibri" w:hAnsi="Calibri" w:cs="Calibri"/>
                <w:sz w:val="22"/>
                <w:szCs w:val="22"/>
                <w:lang w:val="ru-RU"/>
              </w:rPr>
              <w:t>даними</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останніх</w:t>
            </w:r>
            <w:proofErr w:type="spellEnd"/>
            <w:r w:rsidRPr="00436007">
              <w:rPr>
                <w:rFonts w:ascii="Calibri" w:hAnsi="Calibri" w:cs="Calibri"/>
                <w:sz w:val="22"/>
                <w:szCs w:val="22"/>
                <w:lang w:val="ru-RU"/>
              </w:rPr>
              <w:t xml:space="preserve"> 5 </w:t>
            </w:r>
            <w:proofErr w:type="spellStart"/>
            <w:r w:rsidRPr="00436007">
              <w:rPr>
                <w:rFonts w:ascii="Calibri" w:hAnsi="Calibri" w:cs="Calibri"/>
                <w:sz w:val="22"/>
                <w:szCs w:val="22"/>
                <w:lang w:val="ru-RU"/>
              </w:rPr>
              <w:t>років</w:t>
            </w:r>
            <w:proofErr w:type="spellEnd"/>
            <w:r w:rsidRPr="00436007">
              <w:rPr>
                <w:rFonts w:ascii="Calibri" w:hAnsi="Calibri" w:cs="Calibri"/>
                <w:sz w:val="22"/>
                <w:szCs w:val="22"/>
                <w:lang w:val="ru-RU"/>
              </w:rPr>
              <w:t>)</w:t>
            </w:r>
            <w:r w:rsidRPr="00436007">
              <w:rPr>
                <w:rFonts w:ascii="Calibri" w:hAnsi="Calibri" w:cs="Calibri"/>
                <w:sz w:val="22"/>
                <w:szCs w:val="22"/>
                <w:lang w:val="uk-UA"/>
              </w:rPr>
              <w:t>;</w:t>
            </w:r>
          </w:p>
          <w:p w14:paraId="62B89347" w14:textId="77777777" w:rsidR="00522635" w:rsidRPr="00436007" w:rsidRDefault="00522635" w:rsidP="00522635">
            <w:pPr>
              <w:ind w:right="-1"/>
              <w:jc w:val="both"/>
              <w:rPr>
                <w:rFonts w:ascii="Calibri" w:hAnsi="Calibri" w:cs="Calibri"/>
                <w:sz w:val="22"/>
                <w:szCs w:val="22"/>
                <w:lang w:val="ru-RU"/>
              </w:rPr>
            </w:pPr>
            <w:proofErr w:type="spellStart"/>
            <w:r w:rsidRPr="00436007">
              <w:rPr>
                <w:rFonts w:ascii="Calibri" w:hAnsi="Calibri" w:cs="Calibri"/>
                <w:sz w:val="22"/>
                <w:szCs w:val="22"/>
                <w:lang w:val="ru-RU"/>
              </w:rPr>
              <w:t>рекомендації</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щодо</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показників</w:t>
            </w:r>
            <w:proofErr w:type="spellEnd"/>
            <w:r w:rsidRPr="00436007">
              <w:rPr>
                <w:rFonts w:ascii="Calibri" w:hAnsi="Calibri" w:cs="Calibri"/>
                <w:sz w:val="22"/>
                <w:szCs w:val="22"/>
                <w:lang w:val="ru-RU"/>
              </w:rPr>
              <w:t xml:space="preserve">, за </w:t>
            </w:r>
            <w:proofErr w:type="spellStart"/>
            <w:r w:rsidRPr="00436007">
              <w:rPr>
                <w:rFonts w:ascii="Calibri" w:hAnsi="Calibri" w:cs="Calibri"/>
                <w:sz w:val="22"/>
                <w:szCs w:val="22"/>
                <w:lang w:val="ru-RU"/>
              </w:rPr>
              <w:t>якими</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оцінюється</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поточний</w:t>
            </w:r>
            <w:proofErr w:type="spellEnd"/>
            <w:r w:rsidRPr="00436007">
              <w:rPr>
                <w:rFonts w:ascii="Calibri" w:hAnsi="Calibri" w:cs="Calibri"/>
                <w:sz w:val="22"/>
                <w:szCs w:val="22"/>
                <w:lang w:val="ru-RU"/>
              </w:rPr>
              <w:t xml:space="preserve"> стан </w:t>
            </w:r>
            <w:proofErr w:type="spellStart"/>
            <w:r w:rsidRPr="00436007">
              <w:rPr>
                <w:rFonts w:ascii="Calibri" w:hAnsi="Calibri" w:cs="Calibri"/>
                <w:sz w:val="22"/>
                <w:szCs w:val="22"/>
                <w:lang w:val="ru-RU"/>
              </w:rPr>
              <w:t>зачепленого</w:t>
            </w:r>
            <w:proofErr w:type="spellEnd"/>
            <w:r w:rsidRPr="00436007">
              <w:rPr>
                <w:rFonts w:ascii="Calibri" w:hAnsi="Calibri" w:cs="Calibri"/>
                <w:sz w:val="22"/>
                <w:szCs w:val="22"/>
                <w:lang w:val="ru-RU"/>
              </w:rPr>
              <w:t xml:space="preserve"> МПВ </w:t>
            </w:r>
            <w:proofErr w:type="spellStart"/>
            <w:r w:rsidRPr="00436007">
              <w:rPr>
                <w:rFonts w:ascii="Calibri" w:hAnsi="Calibri" w:cs="Calibri"/>
                <w:sz w:val="22"/>
                <w:szCs w:val="22"/>
                <w:lang w:val="ru-RU"/>
              </w:rPr>
              <w:t>надано</w:t>
            </w:r>
            <w:proofErr w:type="spellEnd"/>
            <w:r w:rsidRPr="00436007">
              <w:rPr>
                <w:rFonts w:ascii="Calibri" w:hAnsi="Calibri" w:cs="Calibri"/>
                <w:sz w:val="22"/>
                <w:szCs w:val="22"/>
                <w:lang w:val="ru-RU"/>
              </w:rPr>
              <w:t xml:space="preserve"> у </w:t>
            </w:r>
            <w:r w:rsidRPr="00436007">
              <w:rPr>
                <w:rFonts w:ascii="Calibri" w:hAnsi="Calibri" w:cs="Calibri"/>
                <w:sz w:val="22"/>
                <w:szCs w:val="22"/>
                <w:lang w:val="uk-UA"/>
              </w:rPr>
              <w:t>д</w:t>
            </w:r>
            <w:proofErr w:type="spellStart"/>
            <w:r w:rsidRPr="00436007">
              <w:rPr>
                <w:rFonts w:ascii="Calibri" w:hAnsi="Calibri" w:cs="Calibri"/>
                <w:sz w:val="22"/>
                <w:szCs w:val="22"/>
                <w:lang w:val="ru-RU"/>
              </w:rPr>
              <w:t>одатку</w:t>
            </w:r>
            <w:proofErr w:type="spellEnd"/>
            <w:r w:rsidRPr="00436007">
              <w:rPr>
                <w:rFonts w:ascii="Calibri" w:hAnsi="Calibri" w:cs="Calibri"/>
                <w:sz w:val="22"/>
                <w:szCs w:val="22"/>
                <w:lang w:val="ru-RU"/>
              </w:rPr>
              <w:t xml:space="preserve"> 2 до </w:t>
            </w:r>
            <w:proofErr w:type="spellStart"/>
            <w:r w:rsidRPr="00436007">
              <w:rPr>
                <w:rFonts w:ascii="Calibri" w:hAnsi="Calibri" w:cs="Calibri"/>
                <w:sz w:val="22"/>
                <w:szCs w:val="22"/>
                <w:lang w:val="ru-RU"/>
              </w:rPr>
              <w:t>Загальних</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методичних</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рекомендацій</w:t>
            </w:r>
            <w:proofErr w:type="spellEnd"/>
            <w:r w:rsidRPr="00436007">
              <w:rPr>
                <w:rFonts w:ascii="Calibri" w:hAnsi="Calibri" w:cs="Calibri"/>
                <w:sz w:val="22"/>
                <w:szCs w:val="22"/>
                <w:lang w:val="ru-RU"/>
              </w:rPr>
              <w:t>.</w:t>
            </w:r>
          </w:p>
          <w:p w14:paraId="6F37EEAB" w14:textId="5DF70141"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ru-RU"/>
              </w:rPr>
              <w:t xml:space="preserve">Для </w:t>
            </w:r>
            <w:proofErr w:type="spellStart"/>
            <w:r w:rsidRPr="00436007">
              <w:rPr>
                <w:rFonts w:ascii="Calibri" w:hAnsi="Calibri" w:cs="Calibri"/>
                <w:sz w:val="22"/>
                <w:szCs w:val="22"/>
                <w:lang w:val="ru-RU"/>
              </w:rPr>
              <w:t>діючого</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об’єкта</w:t>
            </w:r>
            <w:proofErr w:type="spellEnd"/>
            <w:r w:rsidRPr="00436007">
              <w:rPr>
                <w:rFonts w:ascii="Calibri" w:hAnsi="Calibri" w:cs="Calibri"/>
                <w:sz w:val="22"/>
                <w:szCs w:val="22"/>
                <w:lang w:val="ru-RU"/>
              </w:rPr>
              <w:t xml:space="preserve"> рекомендовано </w:t>
            </w:r>
            <w:proofErr w:type="spellStart"/>
            <w:r w:rsidRPr="00436007">
              <w:rPr>
                <w:rFonts w:ascii="Calibri" w:hAnsi="Calibri" w:cs="Calibri"/>
                <w:sz w:val="22"/>
                <w:szCs w:val="22"/>
                <w:lang w:val="ru-RU"/>
              </w:rPr>
              <w:t>наводити</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фактичні</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відомості</w:t>
            </w:r>
            <w:proofErr w:type="spellEnd"/>
            <w:r w:rsidRPr="00436007">
              <w:rPr>
                <w:rFonts w:ascii="Calibri" w:hAnsi="Calibri" w:cs="Calibri"/>
                <w:sz w:val="22"/>
                <w:szCs w:val="22"/>
                <w:lang w:val="ru-RU"/>
              </w:rPr>
              <w:t xml:space="preserve"> про </w:t>
            </w:r>
            <w:proofErr w:type="spellStart"/>
            <w:r w:rsidRPr="00436007">
              <w:rPr>
                <w:rFonts w:ascii="Calibri" w:hAnsi="Calibri" w:cs="Calibri"/>
                <w:sz w:val="22"/>
                <w:szCs w:val="22"/>
                <w:lang w:val="ru-RU"/>
              </w:rPr>
              <w:t>забруднення</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поверхневих</w:t>
            </w:r>
            <w:proofErr w:type="spellEnd"/>
            <w:r w:rsidRPr="00436007">
              <w:rPr>
                <w:rFonts w:ascii="Calibri" w:hAnsi="Calibri" w:cs="Calibri"/>
                <w:sz w:val="22"/>
                <w:szCs w:val="22"/>
                <w:lang w:val="ru-RU"/>
              </w:rPr>
              <w:t xml:space="preserve"> та </w:t>
            </w:r>
            <w:proofErr w:type="spellStart"/>
            <w:r w:rsidRPr="00436007">
              <w:rPr>
                <w:rFonts w:ascii="Calibri" w:hAnsi="Calibri" w:cs="Calibri"/>
                <w:sz w:val="22"/>
                <w:szCs w:val="22"/>
                <w:lang w:val="ru-RU"/>
              </w:rPr>
              <w:t>підземних</w:t>
            </w:r>
            <w:proofErr w:type="spellEnd"/>
            <w:r w:rsidRPr="00436007">
              <w:rPr>
                <w:rFonts w:ascii="Calibri" w:hAnsi="Calibri" w:cs="Calibri"/>
                <w:sz w:val="22"/>
                <w:szCs w:val="22"/>
                <w:lang w:val="ru-RU"/>
              </w:rPr>
              <w:t xml:space="preserve"> вод в </w:t>
            </w:r>
            <w:proofErr w:type="spellStart"/>
            <w:r w:rsidRPr="00436007">
              <w:rPr>
                <w:rFonts w:ascii="Calibri" w:hAnsi="Calibri" w:cs="Calibri"/>
                <w:sz w:val="22"/>
                <w:szCs w:val="22"/>
                <w:lang w:val="ru-RU"/>
              </w:rPr>
              <w:t>районі</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хвостосховища</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шламонакопичувача</w:t>
            </w:r>
            <w:proofErr w:type="spellEnd"/>
            <w:r w:rsidRPr="00436007">
              <w:rPr>
                <w:rFonts w:ascii="Calibri" w:hAnsi="Calibri" w:cs="Calibri"/>
                <w:sz w:val="22"/>
                <w:szCs w:val="22"/>
                <w:lang w:val="ru-RU"/>
              </w:rPr>
              <w:t>)</w:t>
            </w:r>
          </w:p>
        </w:tc>
      </w:tr>
      <w:tr w:rsidR="003C25E4" w:rsidRPr="00436007" w14:paraId="7A983194" w14:textId="77777777" w:rsidTr="005F5B19">
        <w:tc>
          <w:tcPr>
            <w:tcW w:w="284" w:type="pct"/>
          </w:tcPr>
          <w:p w14:paraId="622D736C" w14:textId="53F1D924" w:rsidR="003C25E4" w:rsidRPr="00436007" w:rsidRDefault="00CD0789" w:rsidP="009E0BB9">
            <w:pPr>
              <w:ind w:right="-1"/>
              <w:jc w:val="both"/>
              <w:rPr>
                <w:rFonts w:ascii="Calibri" w:hAnsi="Calibri" w:cs="Calibri"/>
                <w:sz w:val="22"/>
                <w:szCs w:val="22"/>
                <w:lang w:val="uk-UA"/>
              </w:rPr>
            </w:pPr>
            <w:r w:rsidRPr="00436007">
              <w:rPr>
                <w:rFonts w:ascii="Calibri" w:hAnsi="Calibri" w:cs="Calibri"/>
                <w:sz w:val="22"/>
                <w:szCs w:val="22"/>
                <w:lang w:val="uk-UA"/>
              </w:rPr>
              <w:t>3.</w:t>
            </w:r>
            <w:r w:rsidR="005F5B19">
              <w:rPr>
                <w:rFonts w:ascii="Calibri" w:hAnsi="Calibri" w:cs="Calibri"/>
                <w:sz w:val="22"/>
                <w:szCs w:val="22"/>
                <w:lang w:val="uk-UA"/>
              </w:rPr>
              <w:t>3</w:t>
            </w:r>
          </w:p>
        </w:tc>
        <w:tc>
          <w:tcPr>
            <w:tcW w:w="1896" w:type="pct"/>
          </w:tcPr>
          <w:p w14:paraId="04B1DE9D" w14:textId="058A741E" w:rsidR="00522635" w:rsidRPr="00436007" w:rsidRDefault="003C25E4" w:rsidP="009E0BB9">
            <w:pPr>
              <w:ind w:right="-1"/>
              <w:jc w:val="both"/>
              <w:rPr>
                <w:rFonts w:ascii="Calibri" w:hAnsi="Calibri" w:cs="Calibri"/>
                <w:sz w:val="22"/>
                <w:szCs w:val="22"/>
                <w:lang w:val="uk-UA"/>
              </w:rPr>
            </w:pPr>
            <w:r w:rsidRPr="00436007">
              <w:rPr>
                <w:rFonts w:ascii="Calibri" w:hAnsi="Calibri" w:cs="Calibri"/>
                <w:sz w:val="22"/>
                <w:szCs w:val="22"/>
                <w:lang w:val="uk-UA"/>
              </w:rPr>
              <w:t xml:space="preserve">Інші </w:t>
            </w:r>
            <w:r w:rsidR="008D3A08" w:rsidRPr="00436007">
              <w:rPr>
                <w:rFonts w:ascii="Calibri" w:hAnsi="Calibri" w:cs="Calibri"/>
                <w:sz w:val="22"/>
                <w:szCs w:val="22"/>
                <w:lang w:val="uk-UA"/>
              </w:rPr>
              <w:t>водокористувачі</w:t>
            </w:r>
            <w:r w:rsidR="004600A3" w:rsidRPr="00436007">
              <w:rPr>
                <w:rFonts w:ascii="Calibri" w:hAnsi="Calibri" w:cs="Calibri"/>
                <w:sz w:val="22"/>
                <w:szCs w:val="22"/>
                <w:lang w:val="uk-UA"/>
              </w:rPr>
              <w:t>,</w:t>
            </w:r>
            <w:r w:rsidR="008D3A08" w:rsidRPr="00436007">
              <w:rPr>
                <w:rFonts w:ascii="Calibri" w:hAnsi="Calibri" w:cs="Calibri"/>
                <w:sz w:val="22"/>
                <w:szCs w:val="22"/>
                <w:lang w:val="uk-UA"/>
              </w:rPr>
              <w:t xml:space="preserve"> які</w:t>
            </w:r>
            <w:r w:rsidR="004600A3" w:rsidRPr="00436007">
              <w:rPr>
                <w:rFonts w:ascii="Calibri" w:hAnsi="Calibri" w:cs="Calibri"/>
                <w:sz w:val="22"/>
                <w:szCs w:val="22"/>
                <w:lang w:val="uk-UA"/>
              </w:rPr>
              <w:t xml:space="preserve"> </w:t>
            </w:r>
            <w:r w:rsidR="008D3A08" w:rsidRPr="00436007">
              <w:rPr>
                <w:rFonts w:ascii="Calibri" w:hAnsi="Calibri" w:cs="Calibri"/>
                <w:sz w:val="22"/>
                <w:szCs w:val="22"/>
                <w:lang w:val="uk-UA"/>
              </w:rPr>
              <w:t>з урахуванням спільних з ПД забруднюючих речовин, можуть чинити кумулятивний вплив</w:t>
            </w:r>
          </w:p>
        </w:tc>
        <w:tc>
          <w:tcPr>
            <w:tcW w:w="2820" w:type="pct"/>
            <w:gridSpan w:val="2"/>
          </w:tcPr>
          <w:p w14:paraId="076AF327" w14:textId="184169FE" w:rsidR="003C25E4" w:rsidRPr="00436007" w:rsidRDefault="008D3A08" w:rsidP="009E0BB9">
            <w:pPr>
              <w:ind w:right="-1"/>
              <w:jc w:val="both"/>
              <w:rPr>
                <w:rFonts w:ascii="Calibri" w:hAnsi="Calibri" w:cs="Calibri"/>
                <w:sz w:val="22"/>
                <w:szCs w:val="22"/>
                <w:lang w:val="uk-UA"/>
              </w:rPr>
            </w:pPr>
            <w:r w:rsidRPr="00436007">
              <w:rPr>
                <w:rFonts w:ascii="Calibri" w:hAnsi="Calibri" w:cs="Calibri"/>
                <w:sz w:val="22"/>
                <w:szCs w:val="22"/>
                <w:lang w:val="uk-UA"/>
              </w:rPr>
              <w:t xml:space="preserve">Позначення </w:t>
            </w:r>
            <w:r w:rsidR="003C25E4" w:rsidRPr="00436007">
              <w:rPr>
                <w:rFonts w:ascii="Calibri" w:hAnsi="Calibri" w:cs="Calibri"/>
                <w:sz w:val="22"/>
                <w:szCs w:val="22"/>
                <w:lang w:val="uk-UA"/>
              </w:rPr>
              <w:t>об’єктів</w:t>
            </w:r>
            <w:r w:rsidRPr="00436007">
              <w:rPr>
                <w:rFonts w:ascii="Calibri" w:hAnsi="Calibri" w:cs="Calibri"/>
                <w:sz w:val="22"/>
                <w:szCs w:val="22"/>
                <w:lang w:val="uk-UA"/>
              </w:rPr>
              <w:t xml:space="preserve">, </w:t>
            </w:r>
            <w:proofErr w:type="spellStart"/>
            <w:r w:rsidRPr="00436007">
              <w:rPr>
                <w:rFonts w:ascii="Calibri" w:hAnsi="Calibri" w:cs="Calibri"/>
                <w:sz w:val="22"/>
                <w:szCs w:val="22"/>
                <w:lang w:val="uk-UA"/>
              </w:rPr>
              <w:t>водовипусків</w:t>
            </w:r>
            <w:proofErr w:type="spellEnd"/>
            <w:r w:rsidR="003C25E4" w:rsidRPr="00436007">
              <w:rPr>
                <w:rFonts w:ascii="Calibri" w:hAnsi="Calibri" w:cs="Calibri"/>
                <w:sz w:val="22"/>
                <w:szCs w:val="22"/>
                <w:lang w:val="uk-UA"/>
              </w:rPr>
              <w:t xml:space="preserve"> і територій на картосхемі (картосхемах)</w:t>
            </w:r>
          </w:p>
          <w:p w14:paraId="510FD174" w14:textId="77777777" w:rsidR="008D3A08" w:rsidRPr="00436007" w:rsidRDefault="008D3A08" w:rsidP="009E0BB9">
            <w:pPr>
              <w:ind w:right="-1"/>
              <w:jc w:val="both"/>
              <w:rPr>
                <w:rFonts w:ascii="Calibri" w:hAnsi="Calibri" w:cs="Calibri"/>
                <w:sz w:val="22"/>
                <w:szCs w:val="22"/>
                <w:lang w:val="uk-UA"/>
              </w:rPr>
            </w:pPr>
            <w:r w:rsidRPr="00436007">
              <w:rPr>
                <w:rFonts w:ascii="Calibri" w:hAnsi="Calibri" w:cs="Calibri"/>
                <w:sz w:val="22"/>
                <w:szCs w:val="22"/>
                <w:lang w:val="uk-UA"/>
              </w:rPr>
              <w:t>Показники/ опис стану поверхневих вод</w:t>
            </w:r>
          </w:p>
          <w:p w14:paraId="36B5E17C" w14:textId="77777777" w:rsidR="003C25E4" w:rsidRPr="00436007" w:rsidRDefault="003C25E4" w:rsidP="009E0BB9">
            <w:pPr>
              <w:ind w:right="-1"/>
              <w:jc w:val="both"/>
              <w:rPr>
                <w:rFonts w:ascii="Calibri" w:hAnsi="Calibri" w:cs="Calibri"/>
                <w:sz w:val="22"/>
                <w:szCs w:val="22"/>
                <w:lang w:val="uk-UA"/>
              </w:rPr>
            </w:pPr>
          </w:p>
        </w:tc>
      </w:tr>
      <w:tr w:rsidR="009E1BA2" w:rsidRPr="00436007" w14:paraId="03EAB000" w14:textId="77777777" w:rsidTr="005F5B19">
        <w:tc>
          <w:tcPr>
            <w:tcW w:w="284" w:type="pct"/>
          </w:tcPr>
          <w:p w14:paraId="7A653BD8" w14:textId="5E03C538" w:rsidR="009E1BA2" w:rsidRPr="00436007" w:rsidRDefault="00CD0789" w:rsidP="009E0BB9">
            <w:pPr>
              <w:ind w:right="-1"/>
              <w:jc w:val="both"/>
              <w:rPr>
                <w:rFonts w:ascii="Calibri" w:hAnsi="Calibri" w:cs="Calibri"/>
                <w:sz w:val="22"/>
                <w:szCs w:val="22"/>
                <w:lang w:val="uk-UA"/>
              </w:rPr>
            </w:pPr>
            <w:r w:rsidRPr="00436007">
              <w:rPr>
                <w:rFonts w:ascii="Calibri" w:hAnsi="Calibri" w:cs="Calibri"/>
                <w:sz w:val="22"/>
                <w:szCs w:val="22"/>
                <w:lang w:val="uk-UA"/>
              </w:rPr>
              <w:t>4</w:t>
            </w:r>
          </w:p>
        </w:tc>
        <w:tc>
          <w:tcPr>
            <w:tcW w:w="4716" w:type="pct"/>
            <w:gridSpan w:val="3"/>
            <w:vAlign w:val="center"/>
          </w:tcPr>
          <w:p w14:paraId="10B17BE5" w14:textId="047C8666" w:rsidR="009E1BA2" w:rsidRPr="00436007" w:rsidRDefault="009E1BA2" w:rsidP="009E0BB9">
            <w:pPr>
              <w:ind w:right="-1"/>
              <w:jc w:val="center"/>
              <w:rPr>
                <w:rFonts w:ascii="Calibri" w:hAnsi="Calibri" w:cs="Calibri"/>
                <w:sz w:val="22"/>
                <w:szCs w:val="22"/>
                <w:lang w:val="uk-UA"/>
              </w:rPr>
            </w:pPr>
            <w:r w:rsidRPr="00436007">
              <w:rPr>
                <w:rFonts w:ascii="Calibri" w:hAnsi="Calibri" w:cs="Calibri"/>
                <w:sz w:val="22"/>
                <w:szCs w:val="22"/>
                <w:lang w:val="uk-UA"/>
              </w:rPr>
              <w:t>Підземні води</w:t>
            </w:r>
          </w:p>
        </w:tc>
      </w:tr>
      <w:tr w:rsidR="00522635" w:rsidRPr="00C76C79" w14:paraId="776EE667" w14:textId="77777777" w:rsidTr="005F5B19">
        <w:trPr>
          <w:trHeight w:val="556"/>
        </w:trPr>
        <w:tc>
          <w:tcPr>
            <w:tcW w:w="284" w:type="pct"/>
          </w:tcPr>
          <w:p w14:paraId="4F51914C" w14:textId="2D40E13E"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uk-UA"/>
              </w:rPr>
              <w:t>4.1</w:t>
            </w:r>
          </w:p>
        </w:tc>
        <w:tc>
          <w:tcPr>
            <w:tcW w:w="1896" w:type="pct"/>
          </w:tcPr>
          <w:p w14:paraId="073FEFC6" w14:textId="3D4928CE"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uk-UA"/>
              </w:rPr>
              <w:t>Водоносні горизонти</w:t>
            </w:r>
          </w:p>
        </w:tc>
        <w:tc>
          <w:tcPr>
            <w:tcW w:w="2820" w:type="pct"/>
            <w:gridSpan w:val="2"/>
          </w:tcPr>
          <w:p w14:paraId="02FBEC39" w14:textId="77777777"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uk-UA"/>
              </w:rPr>
              <w:t>Найменування водоносного горизонту (горизонтів) за водомісткими породами або ін.</w:t>
            </w:r>
          </w:p>
          <w:p w14:paraId="15A1E7D4" w14:textId="77777777"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uk-UA"/>
              </w:rPr>
              <w:t>Глибина залягання підземних вод</w:t>
            </w:r>
          </w:p>
          <w:p w14:paraId="3ADE2645" w14:textId="485A04DA"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uk-UA"/>
              </w:rPr>
              <w:t xml:space="preserve">Літологічний склад і потужність перекриваючих і </w:t>
            </w:r>
            <w:proofErr w:type="spellStart"/>
            <w:r w:rsidRPr="00436007">
              <w:rPr>
                <w:rFonts w:ascii="Calibri" w:hAnsi="Calibri" w:cs="Calibri"/>
                <w:sz w:val="22"/>
                <w:szCs w:val="22"/>
                <w:lang w:val="uk-UA"/>
              </w:rPr>
              <w:t>підстилаючих</w:t>
            </w:r>
            <w:proofErr w:type="spellEnd"/>
            <w:r w:rsidRPr="00436007">
              <w:rPr>
                <w:rFonts w:ascii="Calibri" w:hAnsi="Calibri" w:cs="Calibri"/>
                <w:sz w:val="22"/>
                <w:szCs w:val="22"/>
                <w:lang w:val="uk-UA"/>
              </w:rPr>
              <w:t xml:space="preserve"> водотривких відкладів та оцінка у зв’язку з цим природної захищеності підземних вод</w:t>
            </w:r>
          </w:p>
        </w:tc>
      </w:tr>
      <w:tr w:rsidR="00522635" w:rsidRPr="00C76C79" w14:paraId="1ACB4DDE" w14:textId="77777777" w:rsidTr="005F5B19">
        <w:tc>
          <w:tcPr>
            <w:tcW w:w="284" w:type="pct"/>
          </w:tcPr>
          <w:p w14:paraId="29C96EA4" w14:textId="3BF22717" w:rsidR="00522635" w:rsidRPr="00436007" w:rsidRDefault="005F5B19" w:rsidP="00522635">
            <w:pPr>
              <w:ind w:right="-1"/>
              <w:jc w:val="both"/>
              <w:rPr>
                <w:rFonts w:ascii="Calibri" w:hAnsi="Calibri" w:cs="Calibri"/>
                <w:sz w:val="22"/>
                <w:szCs w:val="22"/>
                <w:lang w:val="uk-UA"/>
              </w:rPr>
            </w:pPr>
            <w:r w:rsidRPr="00215A7A">
              <w:rPr>
                <w:rFonts w:ascii="Calibri" w:hAnsi="Calibri" w:cs="Calibri"/>
                <w:sz w:val="22"/>
                <w:szCs w:val="22"/>
                <w:lang w:val="uk-UA"/>
              </w:rPr>
              <w:t>4.2</w:t>
            </w:r>
          </w:p>
        </w:tc>
        <w:tc>
          <w:tcPr>
            <w:tcW w:w="1896" w:type="pct"/>
            <w:vAlign w:val="center"/>
          </w:tcPr>
          <w:p w14:paraId="322B7A76" w14:textId="77777777" w:rsidR="00522635" w:rsidRPr="00436007" w:rsidRDefault="00522635" w:rsidP="00522635">
            <w:pPr>
              <w:ind w:right="-1"/>
              <w:jc w:val="center"/>
              <w:rPr>
                <w:rFonts w:ascii="Calibri" w:hAnsi="Calibri" w:cs="Calibri"/>
                <w:sz w:val="22"/>
                <w:szCs w:val="22"/>
                <w:lang w:val="uk-UA"/>
              </w:rPr>
            </w:pPr>
          </w:p>
        </w:tc>
        <w:tc>
          <w:tcPr>
            <w:tcW w:w="2820" w:type="pct"/>
            <w:gridSpan w:val="2"/>
            <w:vAlign w:val="center"/>
          </w:tcPr>
          <w:p w14:paraId="20C3969E" w14:textId="77777777" w:rsidR="00522635" w:rsidRPr="00436007" w:rsidRDefault="00522635" w:rsidP="00522635">
            <w:pPr>
              <w:ind w:right="-1"/>
              <w:jc w:val="both"/>
              <w:rPr>
                <w:rFonts w:ascii="Calibri" w:hAnsi="Calibri" w:cs="Calibri"/>
                <w:sz w:val="22"/>
                <w:szCs w:val="22"/>
                <w:lang w:val="ru-RU"/>
              </w:rPr>
            </w:pPr>
            <w:r w:rsidRPr="00436007">
              <w:rPr>
                <w:rFonts w:ascii="Calibri" w:hAnsi="Calibri" w:cs="Calibri"/>
                <w:sz w:val="22"/>
                <w:szCs w:val="22"/>
                <w:lang w:val="uk-UA"/>
              </w:rPr>
              <w:t>від забруднення. Показник захищеності підземних вод береться з Карт природної захищеності підземних вод. При неможливості однозначної оцінки захищеності підземних (напірних) вод наводяться відповідні причини чи зазначаються сумнівні моменти.</w:t>
            </w:r>
          </w:p>
          <w:p w14:paraId="0A75EEC3" w14:textId="77777777"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uk-UA"/>
              </w:rPr>
              <w:t>Фільтраційні властивості водоносних горизонтів (які ймовірно зазнають впливу ПД)</w:t>
            </w:r>
          </w:p>
          <w:p w14:paraId="69556DA1" w14:textId="77777777"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uk-UA"/>
              </w:rPr>
              <w:t>Встановлений гідравлічний зв’язок водоносних горизонтів між собою та/ або з поверхневими водами</w:t>
            </w:r>
          </w:p>
          <w:p w14:paraId="0D5B9B93" w14:textId="77777777"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uk-UA"/>
              </w:rPr>
              <w:t>Оцінка ймовірності зв’язку підземних вод з наявними водно-болотними угіддями</w:t>
            </w:r>
          </w:p>
          <w:p w14:paraId="0E6C00F7" w14:textId="77777777" w:rsidR="00522635" w:rsidRPr="00436007" w:rsidRDefault="00522635" w:rsidP="00522635">
            <w:pPr>
              <w:ind w:right="-1"/>
              <w:jc w:val="both"/>
              <w:rPr>
                <w:rFonts w:ascii="Calibri" w:hAnsi="Calibri" w:cs="Calibri"/>
                <w:sz w:val="22"/>
                <w:szCs w:val="22"/>
                <w:lang w:val="ru-RU"/>
              </w:rPr>
            </w:pPr>
            <w:r w:rsidRPr="00436007">
              <w:rPr>
                <w:rFonts w:ascii="Calibri" w:hAnsi="Calibri" w:cs="Calibri"/>
                <w:sz w:val="22"/>
                <w:szCs w:val="22"/>
                <w:lang w:val="uk-UA"/>
              </w:rPr>
              <w:lastRenderedPageBreak/>
              <w:t>Д</w:t>
            </w:r>
            <w:proofErr w:type="spellStart"/>
            <w:r w:rsidRPr="00436007">
              <w:rPr>
                <w:rFonts w:ascii="Calibri" w:hAnsi="Calibri" w:cs="Calibri"/>
                <w:sz w:val="22"/>
                <w:szCs w:val="22"/>
                <w:lang w:val="ru-RU"/>
              </w:rPr>
              <w:t>ані</w:t>
            </w:r>
            <w:proofErr w:type="spellEnd"/>
            <w:r w:rsidRPr="00436007">
              <w:rPr>
                <w:rFonts w:ascii="Calibri" w:hAnsi="Calibri" w:cs="Calibri"/>
                <w:sz w:val="22"/>
                <w:szCs w:val="22"/>
                <w:lang w:val="ru-RU"/>
              </w:rPr>
              <w:t xml:space="preserve"> про </w:t>
            </w:r>
            <w:proofErr w:type="spellStart"/>
            <w:r w:rsidRPr="00436007">
              <w:rPr>
                <w:rFonts w:ascii="Calibri" w:hAnsi="Calibri" w:cs="Calibri"/>
                <w:sz w:val="22"/>
                <w:szCs w:val="22"/>
                <w:lang w:val="ru-RU"/>
              </w:rPr>
              <w:t>наявність</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чи</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сезонну</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появу</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ґрунтових</w:t>
            </w:r>
            <w:proofErr w:type="spellEnd"/>
            <w:r w:rsidRPr="00436007">
              <w:rPr>
                <w:rFonts w:ascii="Calibri" w:hAnsi="Calibri" w:cs="Calibri"/>
                <w:sz w:val="22"/>
                <w:szCs w:val="22"/>
                <w:lang w:val="ru-RU"/>
              </w:rPr>
              <w:t xml:space="preserve"> вод, </w:t>
            </w:r>
            <w:proofErr w:type="spellStart"/>
            <w:r w:rsidRPr="00436007">
              <w:rPr>
                <w:rFonts w:ascii="Calibri" w:hAnsi="Calibri" w:cs="Calibri"/>
                <w:sz w:val="22"/>
                <w:szCs w:val="22"/>
                <w:lang w:val="ru-RU"/>
              </w:rPr>
              <w:t>глибину</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залягання</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їх</w:t>
            </w:r>
            <w:proofErr w:type="spellEnd"/>
            <w:r w:rsidRPr="00436007">
              <w:rPr>
                <w:rFonts w:ascii="Calibri" w:hAnsi="Calibri" w:cs="Calibri"/>
                <w:sz w:val="22"/>
                <w:szCs w:val="22"/>
                <w:lang w:val="ru-RU"/>
              </w:rPr>
              <w:t xml:space="preserve"> та </w:t>
            </w:r>
            <w:proofErr w:type="spellStart"/>
            <w:r w:rsidRPr="00436007">
              <w:rPr>
                <w:rFonts w:ascii="Calibri" w:hAnsi="Calibri" w:cs="Calibri"/>
                <w:sz w:val="22"/>
                <w:szCs w:val="22"/>
                <w:lang w:val="ru-RU"/>
              </w:rPr>
              <w:t>сезонні</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коливання</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цієї</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глибини</w:t>
            </w:r>
            <w:proofErr w:type="spellEnd"/>
            <w:r w:rsidRPr="00436007">
              <w:rPr>
                <w:rFonts w:ascii="Calibri" w:hAnsi="Calibri" w:cs="Calibri"/>
                <w:sz w:val="22"/>
                <w:szCs w:val="22"/>
                <w:lang w:val="ru-RU"/>
              </w:rPr>
              <w:t xml:space="preserve">, характеристика </w:t>
            </w:r>
            <w:proofErr w:type="spellStart"/>
            <w:r w:rsidRPr="00436007">
              <w:rPr>
                <w:rFonts w:ascii="Calibri" w:hAnsi="Calibri" w:cs="Calibri"/>
                <w:sz w:val="22"/>
                <w:szCs w:val="22"/>
                <w:lang w:val="ru-RU"/>
              </w:rPr>
              <w:t>водотривкого</w:t>
            </w:r>
            <w:proofErr w:type="spellEnd"/>
            <w:r w:rsidRPr="00436007">
              <w:rPr>
                <w:rFonts w:ascii="Calibri" w:hAnsi="Calibri" w:cs="Calibri"/>
                <w:sz w:val="22"/>
                <w:szCs w:val="22"/>
                <w:lang w:val="ru-RU"/>
              </w:rPr>
              <w:t xml:space="preserve"> шару </w:t>
            </w:r>
            <w:proofErr w:type="spellStart"/>
            <w:r w:rsidRPr="00436007">
              <w:rPr>
                <w:rFonts w:ascii="Calibri" w:hAnsi="Calibri" w:cs="Calibri"/>
                <w:sz w:val="22"/>
                <w:szCs w:val="22"/>
                <w:lang w:val="ru-RU"/>
              </w:rPr>
              <w:t>порід</w:t>
            </w:r>
            <w:proofErr w:type="spellEnd"/>
          </w:p>
          <w:p w14:paraId="606DBDCC" w14:textId="77777777"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uk-UA"/>
              </w:rPr>
              <w:t>Показники кількісного стану – потужність водоносного горизонту, статичні рівні вод і режим динамічних рівнів вод</w:t>
            </w:r>
          </w:p>
          <w:p w14:paraId="6D17328B" w14:textId="77777777"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uk-UA"/>
              </w:rPr>
              <w:t>Показники хімічного стану (фізико-хімічні і хімічні показники якості води) – фонові (визначені у свердловинах з даного водоносного горизонту у регіоні, але за межами території ПД та інших джерел забруднення) і на території ПД</w:t>
            </w:r>
          </w:p>
          <w:p w14:paraId="2FA65302" w14:textId="2DFAECDE" w:rsidR="00522635" w:rsidRPr="00436007" w:rsidRDefault="00522635" w:rsidP="00E91C29">
            <w:pPr>
              <w:ind w:right="-1"/>
              <w:jc w:val="both"/>
              <w:rPr>
                <w:rFonts w:ascii="Calibri" w:hAnsi="Calibri" w:cs="Calibri"/>
                <w:sz w:val="22"/>
                <w:szCs w:val="22"/>
                <w:lang w:val="uk-UA"/>
              </w:rPr>
            </w:pPr>
            <w:r w:rsidRPr="00436007">
              <w:rPr>
                <w:rFonts w:ascii="Calibri" w:hAnsi="Calibri" w:cs="Calibri"/>
                <w:sz w:val="22"/>
                <w:szCs w:val="22"/>
                <w:lang w:val="uk-UA"/>
              </w:rPr>
              <w:t xml:space="preserve">Для діючого об’єкта – режим підземних вод на поточний стан у зоні впливу діючого </w:t>
            </w:r>
            <w:proofErr w:type="spellStart"/>
            <w:r w:rsidRPr="00436007">
              <w:rPr>
                <w:rFonts w:ascii="Calibri" w:hAnsi="Calibri" w:cs="Calibri"/>
                <w:sz w:val="22"/>
                <w:szCs w:val="22"/>
                <w:lang w:val="uk-UA"/>
              </w:rPr>
              <w:t>хвостосховища</w:t>
            </w:r>
            <w:proofErr w:type="spellEnd"/>
            <w:r w:rsidRPr="00436007">
              <w:rPr>
                <w:rFonts w:ascii="Calibri" w:hAnsi="Calibri" w:cs="Calibri"/>
                <w:sz w:val="22"/>
                <w:szCs w:val="22"/>
                <w:lang w:val="uk-UA"/>
              </w:rPr>
              <w:t xml:space="preserve"> </w:t>
            </w:r>
            <w:r w:rsidRPr="00436007">
              <w:rPr>
                <w:rFonts w:ascii="Calibri" w:hAnsi="Calibri" w:cs="Calibri"/>
                <w:color w:val="000000" w:themeColor="text1"/>
                <w:sz w:val="22"/>
                <w:szCs w:val="22"/>
                <w:shd w:val="clear" w:color="auto" w:fill="FFFFFF"/>
                <w:lang w:val="uk-UA"/>
              </w:rPr>
              <w:t>(</w:t>
            </w:r>
            <w:proofErr w:type="spellStart"/>
            <w:r w:rsidRPr="00436007">
              <w:rPr>
                <w:rFonts w:ascii="Calibri" w:hAnsi="Calibri" w:cs="Calibri"/>
                <w:color w:val="000000" w:themeColor="text1"/>
                <w:sz w:val="22"/>
                <w:szCs w:val="22"/>
                <w:shd w:val="clear" w:color="auto" w:fill="FFFFFF"/>
                <w:lang w:val="uk-UA"/>
              </w:rPr>
              <w:t>шламонакопичувача</w:t>
            </w:r>
            <w:proofErr w:type="spellEnd"/>
            <w:r w:rsidRPr="00436007">
              <w:rPr>
                <w:rFonts w:ascii="Calibri" w:hAnsi="Calibri" w:cs="Calibri"/>
                <w:color w:val="000000" w:themeColor="text1"/>
                <w:sz w:val="22"/>
                <w:szCs w:val="22"/>
                <w:shd w:val="clear" w:color="auto" w:fill="FFFFFF"/>
                <w:lang w:val="uk-UA"/>
              </w:rPr>
              <w:t>)</w:t>
            </w:r>
            <w:r w:rsidRPr="00436007">
              <w:rPr>
                <w:rFonts w:ascii="Calibri" w:hAnsi="Calibri" w:cs="Calibri"/>
                <w:sz w:val="22"/>
                <w:szCs w:val="22"/>
                <w:lang w:val="uk-UA"/>
              </w:rPr>
              <w:t xml:space="preserve"> на підземні води, з урахуванням підпору води, який створюється діючою гідротехнічною спорудою</w:t>
            </w:r>
          </w:p>
        </w:tc>
      </w:tr>
      <w:tr w:rsidR="00522635" w:rsidRPr="00436007" w14:paraId="043F7366" w14:textId="77777777" w:rsidTr="005F5B19">
        <w:tc>
          <w:tcPr>
            <w:tcW w:w="284" w:type="pct"/>
          </w:tcPr>
          <w:p w14:paraId="7C2D95A9" w14:textId="2D0DC471"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uk-UA"/>
              </w:rPr>
              <w:t>5</w:t>
            </w:r>
          </w:p>
        </w:tc>
        <w:tc>
          <w:tcPr>
            <w:tcW w:w="4716" w:type="pct"/>
            <w:gridSpan w:val="3"/>
            <w:vAlign w:val="center"/>
          </w:tcPr>
          <w:p w14:paraId="768C6D06" w14:textId="77677A1A" w:rsidR="00522635" w:rsidRPr="00436007" w:rsidRDefault="00522635" w:rsidP="00522635">
            <w:pPr>
              <w:ind w:right="-1"/>
              <w:jc w:val="center"/>
              <w:rPr>
                <w:rFonts w:ascii="Calibri" w:hAnsi="Calibri" w:cs="Calibri"/>
                <w:sz w:val="22"/>
                <w:szCs w:val="22"/>
                <w:lang w:val="uk-UA"/>
              </w:rPr>
            </w:pPr>
            <w:r w:rsidRPr="00436007">
              <w:rPr>
                <w:rFonts w:ascii="Calibri" w:hAnsi="Calibri" w:cs="Calibri"/>
                <w:sz w:val="22"/>
                <w:szCs w:val="22"/>
                <w:lang w:val="uk-UA"/>
              </w:rPr>
              <w:t>Атмосферне повітря</w:t>
            </w:r>
          </w:p>
        </w:tc>
      </w:tr>
      <w:tr w:rsidR="00522635" w:rsidRPr="00436007" w14:paraId="3FBD8AE7" w14:textId="77777777" w:rsidTr="005F5B19">
        <w:tc>
          <w:tcPr>
            <w:tcW w:w="284" w:type="pct"/>
          </w:tcPr>
          <w:p w14:paraId="507170DE" w14:textId="32195C26"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uk-UA"/>
              </w:rPr>
              <w:t>5.1</w:t>
            </w:r>
          </w:p>
        </w:tc>
        <w:tc>
          <w:tcPr>
            <w:tcW w:w="1896" w:type="pct"/>
          </w:tcPr>
          <w:p w14:paraId="2B03E112" w14:textId="6F5C381E"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uk-UA"/>
              </w:rPr>
              <w:t>Атмосферне повітря на території впливу ПД</w:t>
            </w:r>
          </w:p>
        </w:tc>
        <w:tc>
          <w:tcPr>
            <w:tcW w:w="2820" w:type="pct"/>
            <w:gridSpan w:val="2"/>
          </w:tcPr>
          <w:p w14:paraId="2042063B" w14:textId="13F3E74B"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uk-UA"/>
              </w:rPr>
              <w:t>Величини фонових концентрацій забруднюючих речовин, визначені у встановленому порядку та їх порівняння зі встановленими нормативами якості атмосферного повітря (див. вище пункт 1.5)</w:t>
            </w:r>
          </w:p>
          <w:p w14:paraId="4EDE4302" w14:textId="244DF31F"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uk-UA"/>
              </w:rPr>
              <w:t>Дані моніторингу у галузі охорони атмосферного повітря у найближчих пунктах спостережень у зоні впливу (за наявності таких даних у суб’єктів державного моніторингу атмосферного повітря). Зазначаються середньорічні концентрації та максимальна з разових концентрацій забруднюючих речовин за останній рік (за наявності відповідних спостережень)</w:t>
            </w:r>
          </w:p>
        </w:tc>
      </w:tr>
      <w:tr w:rsidR="00522635" w:rsidRPr="00C76C79" w14:paraId="57023E46" w14:textId="77777777" w:rsidTr="005F5B19">
        <w:tc>
          <w:tcPr>
            <w:tcW w:w="284" w:type="pct"/>
          </w:tcPr>
          <w:p w14:paraId="25ACE535" w14:textId="3E021CC4" w:rsidR="00522635" w:rsidRPr="00436007" w:rsidRDefault="005F5B19" w:rsidP="00522635">
            <w:pPr>
              <w:ind w:right="-1"/>
              <w:jc w:val="both"/>
              <w:rPr>
                <w:rFonts w:ascii="Calibri" w:hAnsi="Calibri" w:cs="Calibri"/>
                <w:sz w:val="22"/>
                <w:szCs w:val="22"/>
                <w:lang w:val="uk-UA"/>
              </w:rPr>
            </w:pPr>
            <w:r w:rsidRPr="00215A7A">
              <w:rPr>
                <w:rFonts w:ascii="Calibri" w:hAnsi="Calibri" w:cs="Calibri"/>
                <w:sz w:val="22"/>
                <w:szCs w:val="22"/>
                <w:lang w:val="uk-UA"/>
              </w:rPr>
              <w:t>5.2</w:t>
            </w:r>
          </w:p>
        </w:tc>
        <w:tc>
          <w:tcPr>
            <w:tcW w:w="1896" w:type="pct"/>
          </w:tcPr>
          <w:p w14:paraId="74E1F905" w14:textId="77777777" w:rsidR="00522635" w:rsidRPr="00436007" w:rsidRDefault="00522635" w:rsidP="00522635">
            <w:pPr>
              <w:ind w:right="-1"/>
              <w:jc w:val="both"/>
              <w:rPr>
                <w:rFonts w:ascii="Calibri" w:hAnsi="Calibri" w:cs="Calibri"/>
                <w:sz w:val="22"/>
                <w:szCs w:val="22"/>
                <w:lang w:val="uk-UA"/>
              </w:rPr>
            </w:pPr>
          </w:p>
        </w:tc>
        <w:tc>
          <w:tcPr>
            <w:tcW w:w="2820" w:type="pct"/>
            <w:gridSpan w:val="2"/>
          </w:tcPr>
          <w:p w14:paraId="1C1B1BB2" w14:textId="2D676E7C"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uk-UA"/>
              </w:rPr>
              <w:t xml:space="preserve">Додаються у разі наявності: довідка щодо величин фонових концентрацій забруднюючих речовин, довідка з </w:t>
            </w:r>
            <w:proofErr w:type="spellStart"/>
            <w:r w:rsidRPr="00436007">
              <w:rPr>
                <w:rFonts w:ascii="Calibri" w:hAnsi="Calibri" w:cs="Calibri"/>
                <w:sz w:val="22"/>
                <w:szCs w:val="22"/>
                <w:lang w:val="uk-UA"/>
              </w:rPr>
              <w:t>гідрометеоцентру</w:t>
            </w:r>
            <w:proofErr w:type="spellEnd"/>
            <w:r w:rsidRPr="00436007">
              <w:rPr>
                <w:rFonts w:ascii="Calibri" w:hAnsi="Calibri" w:cs="Calibri"/>
                <w:sz w:val="22"/>
                <w:szCs w:val="22"/>
                <w:lang w:val="uk-UA"/>
              </w:rPr>
              <w:t xml:space="preserve"> щодо метеорологічної характеристики і коефіцієнти, які визначають умови розсіювання забруднюючих речовин в атмосфері для визначеної місцевості</w:t>
            </w:r>
          </w:p>
        </w:tc>
      </w:tr>
      <w:tr w:rsidR="00522635" w:rsidRPr="00436007" w14:paraId="473A1605" w14:textId="77777777" w:rsidTr="005F5B19">
        <w:tc>
          <w:tcPr>
            <w:tcW w:w="284" w:type="pct"/>
          </w:tcPr>
          <w:p w14:paraId="1602E8E9" w14:textId="2543BE1F" w:rsidR="00522635" w:rsidRPr="00436007" w:rsidRDefault="005F5B19" w:rsidP="00522635">
            <w:pPr>
              <w:ind w:right="-1"/>
              <w:jc w:val="both"/>
              <w:rPr>
                <w:rFonts w:ascii="Calibri" w:hAnsi="Calibri" w:cs="Calibri"/>
                <w:sz w:val="22"/>
                <w:szCs w:val="22"/>
                <w:lang w:val="uk-UA"/>
              </w:rPr>
            </w:pPr>
            <w:r>
              <w:rPr>
                <w:rFonts w:ascii="Calibri" w:hAnsi="Calibri" w:cs="Calibri"/>
                <w:sz w:val="22"/>
                <w:szCs w:val="22"/>
                <w:lang w:val="uk-UA"/>
              </w:rPr>
              <w:t>5.3</w:t>
            </w:r>
          </w:p>
        </w:tc>
        <w:tc>
          <w:tcPr>
            <w:tcW w:w="1896" w:type="pct"/>
          </w:tcPr>
          <w:p w14:paraId="08ADF556" w14:textId="0CCBD8F0"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uk-UA"/>
              </w:rPr>
              <w:t>Інші об’єкти – забруднювачі атмосферного повітря, які, з урахуванням спільних з ПД забруднюючих речовин, можуть чинити кумулятивний вплив на якість атмосферного повітря</w:t>
            </w:r>
          </w:p>
        </w:tc>
        <w:tc>
          <w:tcPr>
            <w:tcW w:w="2820" w:type="pct"/>
            <w:gridSpan w:val="2"/>
          </w:tcPr>
          <w:p w14:paraId="15F5C131" w14:textId="034E1C60"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uk-UA"/>
              </w:rPr>
              <w:t>Позначення об’єктів на картосхемі (картосхемах)</w:t>
            </w:r>
          </w:p>
          <w:p w14:paraId="100120DD" w14:textId="585049D9"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uk-UA"/>
              </w:rPr>
              <w:t>Показники якості атмосферного повітря</w:t>
            </w:r>
          </w:p>
          <w:p w14:paraId="14A98AAF" w14:textId="77777777" w:rsidR="00522635" w:rsidRPr="00436007" w:rsidRDefault="00522635" w:rsidP="00522635">
            <w:pPr>
              <w:ind w:right="-1"/>
              <w:jc w:val="both"/>
              <w:rPr>
                <w:rFonts w:ascii="Calibri" w:hAnsi="Calibri" w:cs="Calibri"/>
                <w:sz w:val="22"/>
                <w:szCs w:val="22"/>
                <w:lang w:val="uk-UA"/>
              </w:rPr>
            </w:pPr>
          </w:p>
        </w:tc>
      </w:tr>
      <w:tr w:rsidR="00522635" w:rsidRPr="00436007" w14:paraId="062F8DEB" w14:textId="77777777" w:rsidTr="005F5B19">
        <w:tc>
          <w:tcPr>
            <w:tcW w:w="284" w:type="pct"/>
          </w:tcPr>
          <w:p w14:paraId="36E17F5C" w14:textId="7C330ECF"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uk-UA"/>
              </w:rPr>
              <w:t>6</w:t>
            </w:r>
          </w:p>
        </w:tc>
        <w:tc>
          <w:tcPr>
            <w:tcW w:w="4716" w:type="pct"/>
            <w:gridSpan w:val="3"/>
            <w:vAlign w:val="center"/>
          </w:tcPr>
          <w:p w14:paraId="3A0252CE" w14:textId="07FC6E5F" w:rsidR="00522635" w:rsidRPr="00436007" w:rsidRDefault="00522635" w:rsidP="00522635">
            <w:pPr>
              <w:ind w:right="-1"/>
              <w:jc w:val="center"/>
              <w:rPr>
                <w:rFonts w:ascii="Calibri" w:hAnsi="Calibri" w:cs="Calibri"/>
                <w:sz w:val="22"/>
                <w:szCs w:val="22"/>
                <w:lang w:val="uk-UA"/>
              </w:rPr>
            </w:pPr>
            <w:r w:rsidRPr="00436007">
              <w:rPr>
                <w:rFonts w:ascii="Calibri" w:hAnsi="Calibri" w:cs="Calibri"/>
                <w:sz w:val="22"/>
                <w:szCs w:val="22"/>
                <w:lang w:val="uk-UA"/>
              </w:rPr>
              <w:t>Фауна, флора і біорізноманіття</w:t>
            </w:r>
          </w:p>
        </w:tc>
      </w:tr>
      <w:tr w:rsidR="00522635" w:rsidRPr="00436007" w14:paraId="0BD89B11" w14:textId="77777777" w:rsidTr="005F5B19">
        <w:trPr>
          <w:trHeight w:val="5317"/>
        </w:trPr>
        <w:tc>
          <w:tcPr>
            <w:tcW w:w="284" w:type="pct"/>
          </w:tcPr>
          <w:p w14:paraId="110FCA4A" w14:textId="4DCC22AB"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uk-UA"/>
              </w:rPr>
              <w:lastRenderedPageBreak/>
              <w:t>6.1</w:t>
            </w:r>
          </w:p>
        </w:tc>
        <w:tc>
          <w:tcPr>
            <w:tcW w:w="1896" w:type="pct"/>
          </w:tcPr>
          <w:p w14:paraId="25D02F22" w14:textId="05052663"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uk-UA"/>
              </w:rPr>
              <w:t xml:space="preserve">Важливі для збереження природні території (перелік об’єктів, які рекомендується розглядати наведено у додатку 3 до </w:t>
            </w:r>
            <w:proofErr w:type="spellStart"/>
            <w:r w:rsidRPr="00436007">
              <w:rPr>
                <w:rFonts w:ascii="Calibri" w:hAnsi="Calibri" w:cs="Calibri"/>
                <w:color w:val="000000" w:themeColor="text1"/>
                <w:sz w:val="22"/>
                <w:szCs w:val="22"/>
                <w:lang w:val="ru-RU"/>
              </w:rPr>
              <w:t>Загальн</w:t>
            </w:r>
            <w:r w:rsidRPr="00436007">
              <w:rPr>
                <w:rFonts w:ascii="Calibri" w:hAnsi="Calibri" w:cs="Calibri"/>
                <w:color w:val="000000" w:themeColor="text1"/>
                <w:sz w:val="22"/>
                <w:szCs w:val="22"/>
                <w:lang w:val="uk-UA"/>
              </w:rPr>
              <w:t>их</w:t>
            </w:r>
            <w:proofErr w:type="spellEnd"/>
            <w:r w:rsidRPr="00436007">
              <w:rPr>
                <w:rFonts w:ascii="Calibri" w:hAnsi="Calibri" w:cs="Calibri"/>
                <w:color w:val="000000" w:themeColor="text1"/>
                <w:sz w:val="22"/>
                <w:szCs w:val="22"/>
                <w:lang w:val="ru-RU"/>
              </w:rPr>
              <w:t xml:space="preserve"> </w:t>
            </w:r>
            <w:proofErr w:type="spellStart"/>
            <w:r w:rsidRPr="00436007">
              <w:rPr>
                <w:rFonts w:ascii="Calibri" w:hAnsi="Calibri" w:cs="Calibri"/>
                <w:color w:val="000000" w:themeColor="text1"/>
                <w:sz w:val="22"/>
                <w:szCs w:val="22"/>
                <w:lang w:val="ru-RU"/>
              </w:rPr>
              <w:t>методичн</w:t>
            </w:r>
            <w:r w:rsidRPr="00436007">
              <w:rPr>
                <w:rFonts w:ascii="Calibri" w:hAnsi="Calibri" w:cs="Calibri"/>
                <w:color w:val="000000" w:themeColor="text1"/>
                <w:sz w:val="22"/>
                <w:szCs w:val="22"/>
                <w:lang w:val="uk-UA"/>
              </w:rPr>
              <w:t>их</w:t>
            </w:r>
            <w:proofErr w:type="spellEnd"/>
            <w:r w:rsidRPr="00436007">
              <w:rPr>
                <w:rFonts w:ascii="Calibri" w:hAnsi="Calibri" w:cs="Calibri"/>
                <w:color w:val="000000" w:themeColor="text1"/>
                <w:sz w:val="22"/>
                <w:szCs w:val="22"/>
                <w:lang w:val="ru-RU"/>
              </w:rPr>
              <w:t xml:space="preserve"> </w:t>
            </w:r>
            <w:proofErr w:type="spellStart"/>
            <w:r w:rsidRPr="00436007">
              <w:rPr>
                <w:rFonts w:ascii="Calibri" w:hAnsi="Calibri" w:cs="Calibri"/>
                <w:color w:val="000000" w:themeColor="text1"/>
                <w:sz w:val="22"/>
                <w:szCs w:val="22"/>
                <w:lang w:val="ru-RU"/>
              </w:rPr>
              <w:t>рекомендаці</w:t>
            </w:r>
            <w:proofErr w:type="spellEnd"/>
            <w:r w:rsidRPr="00436007">
              <w:rPr>
                <w:rFonts w:ascii="Calibri" w:hAnsi="Calibri" w:cs="Calibri"/>
                <w:color w:val="000000" w:themeColor="text1"/>
                <w:sz w:val="22"/>
                <w:szCs w:val="22"/>
                <w:lang w:val="uk-UA"/>
              </w:rPr>
              <w:t>й</w:t>
            </w:r>
            <w:r w:rsidRPr="00436007">
              <w:rPr>
                <w:rFonts w:ascii="Calibri" w:hAnsi="Calibri" w:cs="Calibri"/>
                <w:sz w:val="22"/>
                <w:szCs w:val="22"/>
                <w:lang w:val="uk-UA"/>
              </w:rPr>
              <w:t>)</w:t>
            </w:r>
          </w:p>
        </w:tc>
        <w:tc>
          <w:tcPr>
            <w:tcW w:w="2820" w:type="pct"/>
            <w:gridSpan w:val="2"/>
          </w:tcPr>
          <w:p w14:paraId="56F9E5B6" w14:textId="361D94C2"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uk-UA"/>
              </w:rPr>
              <w:t xml:space="preserve">Наявність важливих для збереження природних територій та збережених природних і </w:t>
            </w:r>
            <w:proofErr w:type="spellStart"/>
            <w:r w:rsidRPr="00436007">
              <w:rPr>
                <w:rFonts w:ascii="Calibri" w:hAnsi="Calibri" w:cs="Calibri"/>
                <w:sz w:val="22"/>
                <w:szCs w:val="22"/>
                <w:lang w:val="uk-UA"/>
              </w:rPr>
              <w:t>напівприродних</w:t>
            </w:r>
            <w:proofErr w:type="spellEnd"/>
            <w:r w:rsidRPr="00436007">
              <w:rPr>
                <w:rFonts w:ascii="Calibri" w:hAnsi="Calibri" w:cs="Calibri"/>
                <w:sz w:val="22"/>
                <w:szCs w:val="22"/>
                <w:lang w:val="uk-UA"/>
              </w:rPr>
              <w:t xml:space="preserve"> територій</w:t>
            </w:r>
          </w:p>
          <w:p w14:paraId="4BEE5CF2" w14:textId="39C4F09C"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uk-UA"/>
              </w:rPr>
              <w:t>рекомендується здійснити детально-маршрутні польові дослідження природних територій;</w:t>
            </w:r>
          </w:p>
          <w:p w14:paraId="591C2B93" w14:textId="77777777"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uk-UA"/>
              </w:rPr>
              <w:t>для оцінки стану (статусу) збереження охоронюваних об’єктів рекомендується користуватися методологією, прийнятою для інвентаризації та моніторингу біорізноманіття на територіях Смарагдової мережі. З методологією можна ознайомитися за довідковими документами, викладеними на веб-ресурсі Ради Європи в рамках виконання Бернської Конвенції.</w:t>
            </w:r>
          </w:p>
          <w:p w14:paraId="28C09C1E" w14:textId="77777777"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uk-UA"/>
              </w:rPr>
              <w:t>У разі ймовірного значного впливу на важливі для збереження території:</w:t>
            </w:r>
          </w:p>
          <w:p w14:paraId="0031EC17" w14:textId="77777777"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uk-UA"/>
              </w:rPr>
              <w:t>категорія і назва територій;</w:t>
            </w:r>
          </w:p>
          <w:p w14:paraId="163AE2E2" w14:textId="77777777"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uk-UA"/>
              </w:rPr>
              <w:t xml:space="preserve">просторове розташування по відношенню до території ПД, із зазначенням віддаленості від </w:t>
            </w:r>
            <w:proofErr w:type="spellStart"/>
            <w:r w:rsidRPr="00436007">
              <w:rPr>
                <w:rFonts w:ascii="Calibri" w:hAnsi="Calibri" w:cs="Calibri"/>
                <w:sz w:val="22"/>
                <w:szCs w:val="22"/>
                <w:lang w:val="uk-UA"/>
              </w:rPr>
              <w:t>хвостосховища</w:t>
            </w:r>
            <w:proofErr w:type="spellEnd"/>
            <w:r w:rsidRPr="00436007">
              <w:rPr>
                <w:rFonts w:ascii="Calibri" w:hAnsi="Calibri" w:cs="Calibri"/>
                <w:sz w:val="22"/>
                <w:szCs w:val="22"/>
                <w:lang w:val="uk-UA"/>
              </w:rPr>
              <w:t xml:space="preserve"> </w:t>
            </w:r>
            <w:r w:rsidRPr="00436007">
              <w:rPr>
                <w:rFonts w:ascii="Calibri" w:hAnsi="Calibri" w:cs="Calibri"/>
                <w:color w:val="000000" w:themeColor="text1"/>
                <w:sz w:val="22"/>
                <w:szCs w:val="22"/>
                <w:shd w:val="clear" w:color="auto" w:fill="FFFFFF"/>
                <w:lang w:val="uk-UA"/>
              </w:rPr>
              <w:t>(</w:t>
            </w:r>
            <w:proofErr w:type="spellStart"/>
            <w:r w:rsidRPr="00436007">
              <w:rPr>
                <w:rFonts w:ascii="Calibri" w:hAnsi="Calibri" w:cs="Calibri"/>
                <w:color w:val="000000" w:themeColor="text1"/>
                <w:sz w:val="22"/>
                <w:szCs w:val="22"/>
                <w:shd w:val="clear" w:color="auto" w:fill="FFFFFF"/>
                <w:lang w:val="uk-UA"/>
              </w:rPr>
              <w:t>шламонакопичувача</w:t>
            </w:r>
            <w:proofErr w:type="spellEnd"/>
            <w:r w:rsidRPr="00436007">
              <w:rPr>
                <w:rFonts w:ascii="Calibri" w:hAnsi="Calibri" w:cs="Calibri"/>
                <w:color w:val="000000" w:themeColor="text1"/>
                <w:sz w:val="22"/>
                <w:szCs w:val="22"/>
                <w:shd w:val="clear" w:color="auto" w:fill="FFFFFF"/>
                <w:lang w:val="uk-UA"/>
              </w:rPr>
              <w:t>)</w:t>
            </w:r>
            <w:r w:rsidRPr="00436007">
              <w:rPr>
                <w:rFonts w:ascii="Calibri" w:hAnsi="Calibri" w:cs="Calibri"/>
                <w:sz w:val="22"/>
                <w:szCs w:val="22"/>
                <w:lang w:val="uk-UA"/>
              </w:rPr>
              <w:t xml:space="preserve"> та карто-схемою;</w:t>
            </w:r>
          </w:p>
          <w:p w14:paraId="6C1EB83D" w14:textId="77777777"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uk-UA"/>
              </w:rPr>
              <w:t>природоохоронна, наукова, екологічна цінність територій;</w:t>
            </w:r>
          </w:p>
          <w:p w14:paraId="3EACF24F" w14:textId="0433BC53"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uk-UA"/>
              </w:rPr>
              <w:t>обмеження у землекористуванні або господарській діяльності, встановлені законодавством України;</w:t>
            </w:r>
          </w:p>
        </w:tc>
      </w:tr>
      <w:tr w:rsidR="00522635" w:rsidRPr="00436007" w14:paraId="5CC39805" w14:textId="77777777" w:rsidTr="005F5B19">
        <w:tc>
          <w:tcPr>
            <w:tcW w:w="284" w:type="pct"/>
          </w:tcPr>
          <w:p w14:paraId="516AB14B" w14:textId="5574233E" w:rsidR="00522635" w:rsidRPr="00215A7A" w:rsidRDefault="005F5B19" w:rsidP="00522635">
            <w:pPr>
              <w:ind w:right="-1"/>
              <w:jc w:val="both"/>
              <w:rPr>
                <w:rFonts w:ascii="Calibri" w:hAnsi="Calibri" w:cs="Calibri"/>
                <w:sz w:val="22"/>
                <w:szCs w:val="22"/>
                <w:lang w:val="uk-UA"/>
              </w:rPr>
            </w:pPr>
            <w:r w:rsidRPr="00215A7A">
              <w:rPr>
                <w:rFonts w:ascii="Calibri" w:hAnsi="Calibri" w:cs="Calibri"/>
                <w:sz w:val="22"/>
                <w:szCs w:val="22"/>
                <w:lang w:val="uk-UA"/>
              </w:rPr>
              <w:t>6.2</w:t>
            </w:r>
          </w:p>
        </w:tc>
        <w:tc>
          <w:tcPr>
            <w:tcW w:w="1896" w:type="pct"/>
          </w:tcPr>
          <w:p w14:paraId="05205EB2" w14:textId="77777777" w:rsidR="00522635" w:rsidRPr="00215A7A" w:rsidRDefault="00522635" w:rsidP="00522635">
            <w:pPr>
              <w:ind w:right="-1"/>
              <w:jc w:val="both"/>
              <w:rPr>
                <w:rFonts w:ascii="Calibri" w:hAnsi="Calibri" w:cs="Calibri"/>
                <w:sz w:val="22"/>
                <w:szCs w:val="22"/>
                <w:lang w:val="uk-UA"/>
              </w:rPr>
            </w:pPr>
          </w:p>
        </w:tc>
        <w:tc>
          <w:tcPr>
            <w:tcW w:w="2820" w:type="pct"/>
            <w:gridSpan w:val="2"/>
          </w:tcPr>
          <w:p w14:paraId="2CEBB676" w14:textId="77777777"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uk-UA"/>
              </w:rPr>
              <w:t>типові та охоронювані природні комплекси (рослинні угруповання, типи оселищ або екосистеми);</w:t>
            </w:r>
          </w:p>
          <w:p w14:paraId="45DD7AFA" w14:textId="69C3A821" w:rsidR="00522635" w:rsidRPr="00436007" w:rsidRDefault="00522635" w:rsidP="00522635">
            <w:pPr>
              <w:ind w:right="-1"/>
              <w:jc w:val="both"/>
              <w:rPr>
                <w:rFonts w:ascii="Calibri" w:eastAsia="Calibri" w:hAnsi="Calibri" w:cs="Calibri"/>
                <w:sz w:val="22"/>
                <w:szCs w:val="22"/>
                <w:lang w:val="uk-UA" w:eastAsia="en-US"/>
              </w:rPr>
            </w:pPr>
            <w:r w:rsidRPr="00436007">
              <w:rPr>
                <w:rFonts w:ascii="Calibri" w:hAnsi="Calibri" w:cs="Calibri"/>
                <w:sz w:val="22"/>
                <w:szCs w:val="22"/>
                <w:lang w:val="uk-UA"/>
              </w:rPr>
              <w:t>характерні та охоронювані види тварин і рослин.</w:t>
            </w:r>
          </w:p>
        </w:tc>
      </w:tr>
      <w:tr w:rsidR="00522635" w:rsidRPr="00C76C79" w14:paraId="25BEC8B5" w14:textId="77777777" w:rsidTr="005F5B19">
        <w:tc>
          <w:tcPr>
            <w:tcW w:w="284" w:type="pct"/>
          </w:tcPr>
          <w:p w14:paraId="33E97205" w14:textId="76431C39" w:rsidR="00522635" w:rsidRPr="00436007" w:rsidRDefault="00522635" w:rsidP="005F5B19">
            <w:pPr>
              <w:ind w:right="-1"/>
              <w:jc w:val="both"/>
              <w:rPr>
                <w:rFonts w:ascii="Calibri" w:hAnsi="Calibri" w:cs="Calibri"/>
                <w:sz w:val="22"/>
                <w:szCs w:val="22"/>
                <w:lang w:val="uk-UA"/>
              </w:rPr>
            </w:pPr>
            <w:r w:rsidRPr="00436007">
              <w:rPr>
                <w:rFonts w:ascii="Calibri" w:hAnsi="Calibri" w:cs="Calibri"/>
                <w:sz w:val="22"/>
                <w:szCs w:val="22"/>
                <w:lang w:val="uk-UA"/>
              </w:rPr>
              <w:t>6.</w:t>
            </w:r>
            <w:r w:rsidR="005F5B19">
              <w:rPr>
                <w:rFonts w:ascii="Calibri" w:hAnsi="Calibri" w:cs="Calibri"/>
                <w:sz w:val="22"/>
                <w:szCs w:val="22"/>
                <w:lang w:val="uk-UA"/>
              </w:rPr>
              <w:t>3</w:t>
            </w:r>
          </w:p>
        </w:tc>
        <w:tc>
          <w:tcPr>
            <w:tcW w:w="1896" w:type="pct"/>
          </w:tcPr>
          <w:p w14:paraId="1DC809E0" w14:textId="53573AF6"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uk-UA"/>
              </w:rPr>
              <w:t>Зелені та захисні насадження</w:t>
            </w:r>
          </w:p>
        </w:tc>
        <w:tc>
          <w:tcPr>
            <w:tcW w:w="2820" w:type="pct"/>
            <w:gridSpan w:val="2"/>
          </w:tcPr>
          <w:p w14:paraId="547DDE43" w14:textId="77777777" w:rsidR="00522635" w:rsidRPr="00436007" w:rsidRDefault="00522635" w:rsidP="00522635">
            <w:pPr>
              <w:ind w:right="-1"/>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Опис за лінійними розмірами та/ або площею, віком деревостану і зімкненістю крон, будовою ярусів або рядів</w:t>
            </w:r>
          </w:p>
          <w:p w14:paraId="7BC48395" w14:textId="66AA51E6" w:rsidR="00522635" w:rsidRPr="00436007" w:rsidRDefault="00522635" w:rsidP="00522635">
            <w:pPr>
              <w:ind w:right="-1"/>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Якщо передбачається будівництво з видаленням насаджень – здійснення </w:t>
            </w:r>
            <w:proofErr w:type="spellStart"/>
            <w:r w:rsidRPr="00436007">
              <w:rPr>
                <w:rFonts w:ascii="Calibri" w:eastAsia="Calibri" w:hAnsi="Calibri" w:cs="Calibri"/>
                <w:sz w:val="22"/>
                <w:szCs w:val="22"/>
                <w:lang w:val="uk-UA" w:eastAsia="en-US"/>
              </w:rPr>
              <w:t>подеревної</w:t>
            </w:r>
            <w:proofErr w:type="spellEnd"/>
            <w:r w:rsidRPr="00436007">
              <w:rPr>
                <w:rFonts w:ascii="Calibri" w:eastAsia="Calibri" w:hAnsi="Calibri" w:cs="Calibri"/>
                <w:sz w:val="22"/>
                <w:szCs w:val="22"/>
                <w:lang w:val="uk-UA" w:eastAsia="en-US"/>
              </w:rPr>
              <w:t xml:space="preserve"> зйомки і таксації насаджень</w:t>
            </w:r>
          </w:p>
          <w:p w14:paraId="1E2FAAF9" w14:textId="6F69BD41" w:rsidR="00522635" w:rsidRPr="00436007" w:rsidRDefault="00522635" w:rsidP="00522635">
            <w:pPr>
              <w:ind w:right="-1"/>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Наявність охоронюваних видів тварин (див. п. 4 додатку 3 до Загальних методичних рекомендацій) та їхніх середовищ існування (гнізда, </w:t>
            </w:r>
            <w:proofErr w:type="spellStart"/>
            <w:r w:rsidRPr="00436007">
              <w:rPr>
                <w:rFonts w:ascii="Calibri" w:eastAsia="Calibri" w:hAnsi="Calibri" w:cs="Calibri"/>
                <w:sz w:val="22"/>
                <w:szCs w:val="22"/>
                <w:lang w:val="uk-UA" w:eastAsia="en-US"/>
              </w:rPr>
              <w:t>нори</w:t>
            </w:r>
            <w:proofErr w:type="spellEnd"/>
            <w:r w:rsidRPr="00436007">
              <w:rPr>
                <w:rFonts w:ascii="Calibri" w:eastAsia="Calibri" w:hAnsi="Calibri" w:cs="Calibri"/>
                <w:sz w:val="22"/>
                <w:szCs w:val="22"/>
                <w:lang w:val="uk-UA" w:eastAsia="en-US"/>
              </w:rPr>
              <w:t>, лігва, колонії тощо) у складі насаджень</w:t>
            </w:r>
          </w:p>
        </w:tc>
      </w:tr>
      <w:tr w:rsidR="00522635" w:rsidRPr="00436007" w14:paraId="16D32B31" w14:textId="77777777" w:rsidTr="005F5B19">
        <w:trPr>
          <w:trHeight w:val="2862"/>
        </w:trPr>
        <w:tc>
          <w:tcPr>
            <w:tcW w:w="284" w:type="pct"/>
          </w:tcPr>
          <w:p w14:paraId="26FDE2F2" w14:textId="716710A1"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uk-UA"/>
              </w:rPr>
              <w:t>6</w:t>
            </w:r>
            <w:r w:rsidR="005F5B19">
              <w:rPr>
                <w:rFonts w:ascii="Calibri" w:hAnsi="Calibri" w:cs="Calibri"/>
                <w:sz w:val="22"/>
                <w:szCs w:val="22"/>
                <w:lang w:val="uk-UA"/>
              </w:rPr>
              <w:t>.4</w:t>
            </w:r>
          </w:p>
        </w:tc>
        <w:tc>
          <w:tcPr>
            <w:tcW w:w="1896" w:type="pct"/>
          </w:tcPr>
          <w:p w14:paraId="74F8331B" w14:textId="436B4AB6"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uk-UA"/>
              </w:rPr>
              <w:t>Рослинний світ</w:t>
            </w:r>
          </w:p>
        </w:tc>
        <w:tc>
          <w:tcPr>
            <w:tcW w:w="2820" w:type="pct"/>
            <w:gridSpan w:val="2"/>
          </w:tcPr>
          <w:p w14:paraId="5863BC7F" w14:textId="77777777" w:rsidR="00522635" w:rsidRPr="00436007" w:rsidRDefault="00522635" w:rsidP="00522635">
            <w:pPr>
              <w:ind w:right="-1"/>
              <w:jc w:val="both"/>
              <w:rPr>
                <w:rFonts w:ascii="Calibri" w:hAnsi="Calibri" w:cs="Calibri"/>
                <w:sz w:val="22"/>
                <w:szCs w:val="22"/>
                <w:lang w:val="uk-UA"/>
              </w:rPr>
            </w:pPr>
            <w:r w:rsidRPr="00436007">
              <w:rPr>
                <w:rFonts w:ascii="Calibri" w:eastAsia="Calibri" w:hAnsi="Calibri" w:cs="Calibri"/>
                <w:sz w:val="22"/>
                <w:szCs w:val="22"/>
                <w:lang w:val="uk-UA" w:eastAsia="en-US"/>
              </w:rPr>
              <w:t xml:space="preserve">Характеристика природних комплексів (природних оселищ або екосистем) за видовим багатством вищих рослин, з ідентифікацією не менше 60% видів, серед них, в першу чергу, дерева і кущі, а з </w:t>
            </w:r>
          </w:p>
          <w:p w14:paraId="054336E5" w14:textId="77777777" w:rsidR="00522635" w:rsidRPr="00436007" w:rsidRDefault="00522635" w:rsidP="00522635">
            <w:pPr>
              <w:ind w:right="-1"/>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трав’янистих – ресурсні рослини, рослини-індикатори стану довкілля, небезпечні карантинні та інвазійні рослини</w:t>
            </w:r>
          </w:p>
          <w:p w14:paraId="70CD80CD" w14:textId="7E9DB219" w:rsidR="00522635" w:rsidRPr="00436007" w:rsidRDefault="00522635" w:rsidP="00522635">
            <w:pPr>
              <w:ind w:right="-1"/>
              <w:jc w:val="both"/>
              <w:rPr>
                <w:rFonts w:ascii="Calibri" w:hAnsi="Calibri" w:cs="Calibri"/>
                <w:sz w:val="22"/>
                <w:szCs w:val="22"/>
                <w:lang w:val="uk-UA"/>
              </w:rPr>
            </w:pPr>
            <w:r w:rsidRPr="00436007">
              <w:rPr>
                <w:rFonts w:ascii="Calibri" w:eastAsia="Calibri" w:hAnsi="Calibri" w:cs="Calibri"/>
                <w:sz w:val="22"/>
                <w:szCs w:val="22"/>
                <w:lang w:val="uk-UA" w:eastAsia="en-US"/>
              </w:rPr>
              <w:t>Повне обстеження природних територій (природних комплексів) на предмет охоронюваних видів флори і природних оселищ (див. п. 4 додатку 3 до Загальних методичних рекомендацій)</w:t>
            </w:r>
          </w:p>
        </w:tc>
      </w:tr>
      <w:tr w:rsidR="00522635" w:rsidRPr="00436007" w14:paraId="71D79B5E" w14:textId="77777777" w:rsidTr="005F5B19">
        <w:tc>
          <w:tcPr>
            <w:tcW w:w="284" w:type="pct"/>
          </w:tcPr>
          <w:p w14:paraId="2A710DAC" w14:textId="2324EBC7"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uk-UA"/>
              </w:rPr>
              <w:t>6</w:t>
            </w:r>
            <w:r w:rsidR="005F5B19">
              <w:rPr>
                <w:rFonts w:ascii="Calibri" w:hAnsi="Calibri" w:cs="Calibri"/>
                <w:sz w:val="22"/>
                <w:szCs w:val="22"/>
                <w:lang w:val="uk-UA"/>
              </w:rPr>
              <w:t>.5</w:t>
            </w:r>
          </w:p>
        </w:tc>
        <w:tc>
          <w:tcPr>
            <w:tcW w:w="1896" w:type="pct"/>
          </w:tcPr>
          <w:p w14:paraId="4E263D00" w14:textId="0CE3F7D1"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uk-UA"/>
              </w:rPr>
              <w:t>Тваринний світ</w:t>
            </w:r>
          </w:p>
        </w:tc>
        <w:tc>
          <w:tcPr>
            <w:tcW w:w="2820" w:type="pct"/>
            <w:gridSpan w:val="2"/>
          </w:tcPr>
          <w:p w14:paraId="17743B43" w14:textId="2AB241AB" w:rsidR="00522635" w:rsidRPr="00436007" w:rsidRDefault="00522635" w:rsidP="00522635">
            <w:pPr>
              <w:ind w:right="-1"/>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Характеристика природних комплексів (природних оселищ або екосистем) за видовим багатством тварин, з ідентифікацією не менше 50% видового багатства хребетних тварин, з яких, у першу чергу, - мисливська фауна, великі ссавці, фонові види птахів, плазуни та </w:t>
            </w:r>
            <w:r w:rsidRPr="00436007">
              <w:rPr>
                <w:rFonts w:ascii="Calibri" w:eastAsia="Calibri" w:hAnsi="Calibri" w:cs="Calibri"/>
                <w:sz w:val="22"/>
                <w:szCs w:val="22"/>
                <w:lang w:val="uk-UA" w:eastAsia="en-US"/>
              </w:rPr>
              <w:lastRenderedPageBreak/>
              <w:t>земноводні, для водних екосистем – фонові види риб, а також види водних біоресурсів - об’єктів промислу</w:t>
            </w:r>
            <w:r w:rsidR="00077013" w:rsidRPr="00436007">
              <w:rPr>
                <w:rFonts w:ascii="Calibri" w:eastAsia="Calibri" w:hAnsi="Calibri" w:cs="Calibri"/>
                <w:sz w:val="22"/>
                <w:szCs w:val="22"/>
                <w:lang w:val="uk-UA" w:eastAsia="en-US"/>
              </w:rPr>
              <w:t xml:space="preserve">. </w:t>
            </w:r>
          </w:p>
          <w:p w14:paraId="61122ED6" w14:textId="5C39DDA4" w:rsidR="00522635" w:rsidRPr="00436007" w:rsidRDefault="00522635" w:rsidP="00522635">
            <w:pPr>
              <w:ind w:right="-1"/>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Повне обстеження на предмет охоронюваних видів фауни, (див. п. 4 додатку 3 до Загальних методичних рекомендацій)</w:t>
            </w:r>
          </w:p>
          <w:p w14:paraId="2BFF07B6" w14:textId="1B665FE8" w:rsidR="00522635" w:rsidRPr="00436007" w:rsidRDefault="00522635" w:rsidP="00522635">
            <w:pPr>
              <w:ind w:right="-1"/>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Ідентифікація, за наявності, тварин-</w:t>
            </w:r>
            <w:proofErr w:type="spellStart"/>
            <w:r w:rsidRPr="00436007">
              <w:rPr>
                <w:rFonts w:ascii="Calibri" w:eastAsia="Calibri" w:hAnsi="Calibri" w:cs="Calibri"/>
                <w:sz w:val="22"/>
                <w:szCs w:val="22"/>
                <w:lang w:val="uk-UA" w:eastAsia="en-US"/>
              </w:rPr>
              <w:t>вселенців</w:t>
            </w:r>
            <w:proofErr w:type="spellEnd"/>
            <w:r w:rsidRPr="00436007">
              <w:rPr>
                <w:rFonts w:ascii="Calibri" w:eastAsia="Calibri" w:hAnsi="Calibri" w:cs="Calibri"/>
                <w:sz w:val="22"/>
                <w:szCs w:val="22"/>
                <w:lang w:val="uk-UA" w:eastAsia="en-US"/>
              </w:rPr>
              <w:t xml:space="preserve"> (інвазійних видів тварин)</w:t>
            </w:r>
          </w:p>
        </w:tc>
      </w:tr>
      <w:tr w:rsidR="00522635" w:rsidRPr="00436007" w14:paraId="73BB0924" w14:textId="77777777" w:rsidTr="005F5B19">
        <w:tc>
          <w:tcPr>
            <w:tcW w:w="284" w:type="pct"/>
          </w:tcPr>
          <w:p w14:paraId="630FD484" w14:textId="0E4EB995"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uk-UA"/>
              </w:rPr>
              <w:t>7</w:t>
            </w:r>
          </w:p>
        </w:tc>
        <w:tc>
          <w:tcPr>
            <w:tcW w:w="4716" w:type="pct"/>
            <w:gridSpan w:val="3"/>
            <w:vAlign w:val="center"/>
          </w:tcPr>
          <w:p w14:paraId="73DCABE3" w14:textId="64A7AAA3" w:rsidR="00522635" w:rsidRPr="00436007" w:rsidRDefault="00522635" w:rsidP="00522635">
            <w:pPr>
              <w:ind w:right="-1"/>
              <w:jc w:val="center"/>
              <w:rPr>
                <w:rFonts w:ascii="Calibri" w:eastAsia="Calibri" w:hAnsi="Calibri" w:cs="Calibri"/>
                <w:sz w:val="22"/>
                <w:szCs w:val="22"/>
                <w:lang w:val="uk-UA" w:eastAsia="en-US"/>
              </w:rPr>
            </w:pPr>
            <w:bookmarkStart w:id="236" w:name="_Hlk94378617"/>
            <w:r w:rsidRPr="00436007">
              <w:rPr>
                <w:rFonts w:ascii="Calibri" w:hAnsi="Calibri" w:cs="Calibri"/>
                <w:sz w:val="22"/>
                <w:szCs w:val="22"/>
                <w:lang w:val="uk-UA"/>
              </w:rPr>
              <w:t>Матеріальні об’єкти, включаючи архітектурну, археологічну та культурну спадщину</w:t>
            </w:r>
            <w:bookmarkEnd w:id="236"/>
          </w:p>
        </w:tc>
      </w:tr>
      <w:tr w:rsidR="00522635" w:rsidRPr="00436007" w14:paraId="4899CF36" w14:textId="77777777" w:rsidTr="005F5B19">
        <w:tc>
          <w:tcPr>
            <w:tcW w:w="284" w:type="pct"/>
          </w:tcPr>
          <w:p w14:paraId="017F23C7" w14:textId="77777777"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uk-UA"/>
              </w:rPr>
              <w:t>7.1</w:t>
            </w:r>
          </w:p>
        </w:tc>
        <w:tc>
          <w:tcPr>
            <w:tcW w:w="1896" w:type="pct"/>
          </w:tcPr>
          <w:p w14:paraId="058C3102" w14:textId="7A8A7547"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uk-UA"/>
              </w:rPr>
              <w:t>Об’єкти культурної спадщини</w:t>
            </w:r>
          </w:p>
        </w:tc>
        <w:tc>
          <w:tcPr>
            <w:tcW w:w="2820" w:type="pct"/>
            <w:gridSpan w:val="2"/>
          </w:tcPr>
          <w:p w14:paraId="6E40D78B" w14:textId="45649AC1" w:rsidR="00522635" w:rsidRPr="00436007" w:rsidRDefault="00522635" w:rsidP="00077013">
            <w:pPr>
              <w:ind w:right="-1"/>
              <w:jc w:val="both"/>
              <w:rPr>
                <w:rFonts w:ascii="Calibri" w:hAnsi="Calibri" w:cs="Calibri"/>
                <w:sz w:val="22"/>
                <w:szCs w:val="22"/>
                <w:lang w:val="uk-UA"/>
              </w:rPr>
            </w:pPr>
            <w:r w:rsidRPr="00436007">
              <w:rPr>
                <w:rFonts w:ascii="Calibri" w:hAnsi="Calibri" w:cs="Calibri"/>
                <w:sz w:val="22"/>
                <w:szCs w:val="22"/>
                <w:lang w:val="uk-UA"/>
              </w:rPr>
              <w:t>Наявність зареєстрованих об’єктів культурної спадщини; за наявності – характеристика їх стану</w:t>
            </w:r>
            <w:r w:rsidR="0073155D" w:rsidRPr="00436007">
              <w:rPr>
                <w:rFonts w:ascii="Calibri" w:hAnsi="Calibri" w:cs="Calibri"/>
                <w:sz w:val="22"/>
                <w:szCs w:val="22"/>
                <w:lang w:val="uk-UA"/>
              </w:rPr>
              <w:t>;</w:t>
            </w:r>
          </w:p>
        </w:tc>
      </w:tr>
      <w:tr w:rsidR="00077013" w:rsidRPr="00436007" w14:paraId="67B30350" w14:textId="77777777" w:rsidTr="005F5B19">
        <w:tc>
          <w:tcPr>
            <w:tcW w:w="284" w:type="pct"/>
          </w:tcPr>
          <w:p w14:paraId="40892BBA" w14:textId="409190B2" w:rsidR="00077013" w:rsidRPr="00436007" w:rsidRDefault="005F5B19" w:rsidP="00522635">
            <w:pPr>
              <w:ind w:right="-1"/>
              <w:jc w:val="both"/>
              <w:rPr>
                <w:rFonts w:ascii="Calibri" w:hAnsi="Calibri" w:cs="Calibri"/>
                <w:sz w:val="22"/>
                <w:szCs w:val="22"/>
                <w:lang w:val="uk-UA"/>
              </w:rPr>
            </w:pPr>
            <w:r w:rsidRPr="00215A7A">
              <w:rPr>
                <w:rFonts w:ascii="Calibri" w:hAnsi="Calibri" w:cs="Calibri"/>
                <w:sz w:val="22"/>
                <w:szCs w:val="22"/>
                <w:lang w:val="uk-UA"/>
              </w:rPr>
              <w:t>7.2</w:t>
            </w:r>
          </w:p>
        </w:tc>
        <w:tc>
          <w:tcPr>
            <w:tcW w:w="1896" w:type="pct"/>
          </w:tcPr>
          <w:p w14:paraId="695F539D" w14:textId="77777777" w:rsidR="00077013" w:rsidRPr="00436007" w:rsidRDefault="00077013" w:rsidP="00522635">
            <w:pPr>
              <w:ind w:right="-1"/>
              <w:jc w:val="both"/>
              <w:rPr>
                <w:rFonts w:ascii="Calibri" w:hAnsi="Calibri" w:cs="Calibri"/>
                <w:sz w:val="22"/>
                <w:szCs w:val="22"/>
                <w:lang w:val="uk-UA"/>
              </w:rPr>
            </w:pPr>
          </w:p>
        </w:tc>
        <w:tc>
          <w:tcPr>
            <w:tcW w:w="2820" w:type="pct"/>
            <w:gridSpan w:val="2"/>
          </w:tcPr>
          <w:p w14:paraId="7F367A42" w14:textId="56B4E182" w:rsidR="00077013" w:rsidRPr="00436007" w:rsidRDefault="0073155D" w:rsidP="00077013">
            <w:pPr>
              <w:ind w:left="42" w:right="-1"/>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в</w:t>
            </w:r>
            <w:r w:rsidR="00077013" w:rsidRPr="00436007">
              <w:rPr>
                <w:rFonts w:ascii="Calibri" w:eastAsia="Calibri" w:hAnsi="Calibri" w:cs="Calibri"/>
                <w:sz w:val="22"/>
                <w:szCs w:val="22"/>
                <w:lang w:val="uk-UA" w:eastAsia="en-US"/>
              </w:rPr>
              <w:t>изначення об’єктів культурної спадщини рекомендується здійснювати відповідно до законодавства у сфері охорони культурної, у тому числі археологічної, спадщини. Зокрема, межі території пам’ятки (об’єкта культурної спадщини) визначаються відповідно до Порядку обліку об'єктів культурної спадщини, затвердженого наказом Міністерства культури України від 11 березня 2013 р. № 158;</w:t>
            </w:r>
          </w:p>
          <w:p w14:paraId="09178E19" w14:textId="67FD3C19" w:rsidR="00077013" w:rsidRPr="00436007" w:rsidRDefault="00077013" w:rsidP="00077013">
            <w:pPr>
              <w:ind w:right="-1"/>
              <w:jc w:val="both"/>
              <w:rPr>
                <w:rFonts w:ascii="Calibri" w:hAnsi="Calibri" w:cs="Calibri"/>
                <w:sz w:val="22"/>
                <w:szCs w:val="22"/>
                <w:lang w:val="uk-UA"/>
              </w:rPr>
            </w:pPr>
            <w:r w:rsidRPr="00436007">
              <w:rPr>
                <w:rFonts w:ascii="Calibri" w:hAnsi="Calibri" w:cs="Calibri"/>
                <w:sz w:val="22"/>
                <w:szCs w:val="22"/>
                <w:lang w:val="uk-UA"/>
              </w:rPr>
              <w:t>д</w:t>
            </w:r>
            <w:proofErr w:type="spellStart"/>
            <w:r w:rsidRPr="00436007">
              <w:rPr>
                <w:rFonts w:ascii="Calibri" w:hAnsi="Calibri" w:cs="Calibri"/>
                <w:sz w:val="22"/>
                <w:szCs w:val="22"/>
                <w:lang w:val="ru-RU"/>
              </w:rPr>
              <w:t>ослідження</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об’єктів</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культурної</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спадщини</w:t>
            </w:r>
            <w:proofErr w:type="spellEnd"/>
            <w:r w:rsidRPr="00436007">
              <w:rPr>
                <w:rFonts w:ascii="Calibri" w:hAnsi="Calibri" w:cs="Calibri"/>
                <w:sz w:val="22"/>
                <w:szCs w:val="22"/>
                <w:lang w:val="ru-RU"/>
              </w:rPr>
              <w:t xml:space="preserve"> на </w:t>
            </w:r>
            <w:proofErr w:type="spellStart"/>
            <w:r w:rsidRPr="00436007">
              <w:rPr>
                <w:rFonts w:ascii="Calibri" w:hAnsi="Calibri" w:cs="Calibri"/>
                <w:sz w:val="22"/>
                <w:szCs w:val="22"/>
                <w:lang w:val="ru-RU"/>
              </w:rPr>
              <w:t>поточний</w:t>
            </w:r>
            <w:proofErr w:type="spellEnd"/>
            <w:r w:rsidRPr="00436007">
              <w:rPr>
                <w:rFonts w:ascii="Calibri" w:hAnsi="Calibri" w:cs="Calibri"/>
                <w:sz w:val="22"/>
                <w:szCs w:val="22"/>
                <w:lang w:val="ru-RU"/>
              </w:rPr>
              <w:t xml:space="preserve"> стан (за </w:t>
            </w:r>
            <w:proofErr w:type="spellStart"/>
            <w:r w:rsidRPr="00436007">
              <w:rPr>
                <w:rFonts w:ascii="Calibri" w:hAnsi="Calibri" w:cs="Calibri"/>
                <w:sz w:val="22"/>
                <w:szCs w:val="22"/>
                <w:lang w:val="ru-RU"/>
              </w:rPr>
              <w:t>наявності</w:t>
            </w:r>
            <w:proofErr w:type="spellEnd"/>
            <w:r w:rsidRPr="00436007">
              <w:rPr>
                <w:rFonts w:ascii="Calibri" w:hAnsi="Calibri" w:cs="Calibri"/>
                <w:sz w:val="22"/>
                <w:szCs w:val="22"/>
                <w:lang w:val="ru-RU"/>
              </w:rPr>
              <w:t xml:space="preserve"> таких </w:t>
            </w:r>
            <w:proofErr w:type="spellStart"/>
            <w:r w:rsidRPr="00436007">
              <w:rPr>
                <w:rFonts w:ascii="Calibri" w:hAnsi="Calibri" w:cs="Calibri"/>
                <w:sz w:val="22"/>
                <w:szCs w:val="22"/>
                <w:lang w:val="ru-RU"/>
              </w:rPr>
              <w:t>об’єктів</w:t>
            </w:r>
            <w:proofErr w:type="spellEnd"/>
            <w:r w:rsidRPr="00436007">
              <w:rPr>
                <w:rFonts w:ascii="Calibri" w:hAnsi="Calibri" w:cs="Calibri"/>
                <w:sz w:val="22"/>
                <w:szCs w:val="22"/>
                <w:lang w:val="ru-RU"/>
              </w:rPr>
              <w:t xml:space="preserve"> на </w:t>
            </w:r>
            <w:proofErr w:type="spellStart"/>
            <w:r w:rsidRPr="00436007">
              <w:rPr>
                <w:rFonts w:ascii="Calibri" w:hAnsi="Calibri" w:cs="Calibri"/>
                <w:sz w:val="22"/>
                <w:szCs w:val="22"/>
                <w:lang w:val="ru-RU"/>
              </w:rPr>
              <w:t>території</w:t>
            </w:r>
            <w:proofErr w:type="spellEnd"/>
            <w:r w:rsidRPr="00436007">
              <w:rPr>
                <w:rFonts w:ascii="Calibri" w:hAnsi="Calibri" w:cs="Calibri"/>
                <w:sz w:val="22"/>
                <w:szCs w:val="22"/>
                <w:lang w:val="ru-RU"/>
              </w:rPr>
              <w:t xml:space="preserve"> ПД </w:t>
            </w:r>
            <w:proofErr w:type="spellStart"/>
            <w:r w:rsidRPr="00436007">
              <w:rPr>
                <w:rFonts w:ascii="Calibri" w:hAnsi="Calibri" w:cs="Calibri"/>
                <w:sz w:val="22"/>
                <w:szCs w:val="22"/>
                <w:lang w:val="ru-RU"/>
              </w:rPr>
              <w:t>або</w:t>
            </w:r>
            <w:proofErr w:type="spellEnd"/>
            <w:r w:rsidRPr="00436007">
              <w:rPr>
                <w:rFonts w:ascii="Calibri" w:hAnsi="Calibri" w:cs="Calibri"/>
                <w:sz w:val="22"/>
                <w:szCs w:val="22"/>
                <w:lang w:val="ru-RU"/>
              </w:rPr>
              <w:t xml:space="preserve"> у </w:t>
            </w:r>
            <w:proofErr w:type="spellStart"/>
            <w:r w:rsidRPr="00436007">
              <w:rPr>
                <w:rFonts w:ascii="Calibri" w:hAnsi="Calibri" w:cs="Calibri"/>
                <w:sz w:val="22"/>
                <w:szCs w:val="22"/>
                <w:lang w:val="ru-RU"/>
              </w:rPr>
              <w:t>випадках</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передбачених</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законодавством</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щодо</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охорони</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культурної</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спадщини</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рекомендується</w:t>
            </w:r>
            <w:proofErr w:type="spellEnd"/>
            <w:r w:rsidRPr="00436007">
              <w:rPr>
                <w:rFonts w:ascii="Calibri" w:hAnsi="Calibri" w:cs="Calibri"/>
                <w:sz w:val="22"/>
                <w:szCs w:val="22"/>
                <w:lang w:val="uk-UA"/>
              </w:rPr>
              <w:t xml:space="preserve"> </w:t>
            </w:r>
            <w:proofErr w:type="spellStart"/>
            <w:r w:rsidRPr="00436007">
              <w:rPr>
                <w:rFonts w:ascii="Calibri" w:hAnsi="Calibri" w:cs="Calibri"/>
                <w:sz w:val="22"/>
                <w:szCs w:val="22"/>
                <w:lang w:val="ru-RU"/>
              </w:rPr>
              <w:t>здійснювати</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із</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залученням</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наукових</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установ</w:t>
            </w:r>
            <w:proofErr w:type="spellEnd"/>
            <w:r w:rsidRPr="00436007">
              <w:rPr>
                <w:rFonts w:ascii="Calibri" w:hAnsi="Calibri" w:cs="Calibri"/>
                <w:sz w:val="22"/>
                <w:szCs w:val="22"/>
                <w:lang w:val="ru-RU"/>
              </w:rPr>
              <w:t xml:space="preserve"> та </w:t>
            </w:r>
            <w:proofErr w:type="spellStart"/>
            <w:r w:rsidRPr="00436007">
              <w:rPr>
                <w:rFonts w:ascii="Calibri" w:hAnsi="Calibri" w:cs="Calibri"/>
                <w:sz w:val="22"/>
                <w:szCs w:val="22"/>
                <w:lang w:val="ru-RU"/>
              </w:rPr>
              <w:t>експертів</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визначених</w:t>
            </w:r>
            <w:proofErr w:type="spellEnd"/>
            <w:r w:rsidRPr="00436007">
              <w:rPr>
                <w:rFonts w:ascii="Calibri" w:hAnsi="Calibri" w:cs="Calibri"/>
                <w:sz w:val="22"/>
                <w:szCs w:val="22"/>
                <w:lang w:val="ru-RU"/>
              </w:rPr>
              <w:t xml:space="preserve"> у </w:t>
            </w:r>
            <w:proofErr w:type="spellStart"/>
            <w:r w:rsidRPr="00436007">
              <w:rPr>
                <w:rFonts w:ascii="Calibri" w:hAnsi="Calibri" w:cs="Calibri"/>
                <w:sz w:val="22"/>
                <w:szCs w:val="22"/>
                <w:lang w:val="ru-RU"/>
              </w:rPr>
              <w:t>встановленому</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законодавством</w:t>
            </w:r>
            <w:proofErr w:type="spellEnd"/>
            <w:r w:rsidRPr="00436007">
              <w:rPr>
                <w:rFonts w:ascii="Calibri" w:hAnsi="Calibri" w:cs="Calibri"/>
                <w:sz w:val="22"/>
                <w:szCs w:val="22"/>
                <w:lang w:val="ru-RU"/>
              </w:rPr>
              <w:t xml:space="preserve"> порядку, а також </w:t>
            </w:r>
            <w:proofErr w:type="spellStart"/>
            <w:r w:rsidRPr="00436007">
              <w:rPr>
                <w:rFonts w:ascii="Calibri" w:hAnsi="Calibri" w:cs="Calibri"/>
                <w:sz w:val="22"/>
                <w:szCs w:val="22"/>
                <w:lang w:val="ru-RU"/>
              </w:rPr>
              <w:t>із</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фотофіксацією</w:t>
            </w:r>
            <w:proofErr w:type="spellEnd"/>
            <w:r w:rsidRPr="00436007">
              <w:rPr>
                <w:rFonts w:ascii="Calibri" w:hAnsi="Calibri" w:cs="Calibri"/>
                <w:sz w:val="22"/>
                <w:szCs w:val="22"/>
                <w:lang w:val="ru-RU"/>
              </w:rPr>
              <w:t xml:space="preserve"> стану </w:t>
            </w:r>
            <w:proofErr w:type="spellStart"/>
            <w:r w:rsidRPr="00436007">
              <w:rPr>
                <w:rFonts w:ascii="Calibri" w:hAnsi="Calibri" w:cs="Calibri"/>
                <w:sz w:val="22"/>
                <w:szCs w:val="22"/>
                <w:lang w:val="ru-RU"/>
              </w:rPr>
              <w:t>об'єкта</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культурної</w:t>
            </w:r>
            <w:proofErr w:type="spellEnd"/>
            <w:r w:rsidRPr="00436007">
              <w:rPr>
                <w:rFonts w:ascii="Calibri" w:hAnsi="Calibri" w:cs="Calibri"/>
                <w:sz w:val="22"/>
                <w:szCs w:val="22"/>
                <w:lang w:val="ru-RU"/>
              </w:rPr>
              <w:t xml:space="preserve"> </w:t>
            </w:r>
            <w:proofErr w:type="spellStart"/>
            <w:r w:rsidRPr="00436007">
              <w:rPr>
                <w:rFonts w:ascii="Calibri" w:hAnsi="Calibri" w:cs="Calibri"/>
                <w:sz w:val="22"/>
                <w:szCs w:val="22"/>
                <w:lang w:val="ru-RU"/>
              </w:rPr>
              <w:t>спадщини</w:t>
            </w:r>
            <w:proofErr w:type="spellEnd"/>
            <w:r w:rsidRPr="00436007">
              <w:rPr>
                <w:rFonts w:ascii="Calibri" w:hAnsi="Calibri" w:cs="Calibri"/>
                <w:sz w:val="22"/>
                <w:szCs w:val="22"/>
                <w:lang w:val="uk-UA"/>
              </w:rPr>
              <w:t>.</w:t>
            </w:r>
          </w:p>
        </w:tc>
      </w:tr>
      <w:tr w:rsidR="00522635" w:rsidRPr="00C76C79" w14:paraId="02C3432C" w14:textId="77777777" w:rsidTr="005F5B19">
        <w:tc>
          <w:tcPr>
            <w:tcW w:w="284" w:type="pct"/>
          </w:tcPr>
          <w:p w14:paraId="0C931DFB" w14:textId="553F38BA" w:rsidR="00522635" w:rsidRPr="00436007" w:rsidRDefault="00522635" w:rsidP="005F5B19">
            <w:pPr>
              <w:ind w:right="-1"/>
              <w:jc w:val="both"/>
              <w:rPr>
                <w:rFonts w:ascii="Calibri" w:hAnsi="Calibri" w:cs="Calibri"/>
                <w:sz w:val="22"/>
                <w:szCs w:val="22"/>
                <w:lang w:val="uk-UA"/>
              </w:rPr>
            </w:pPr>
            <w:r w:rsidRPr="00436007">
              <w:rPr>
                <w:rFonts w:ascii="Calibri" w:hAnsi="Calibri" w:cs="Calibri"/>
                <w:sz w:val="22"/>
                <w:szCs w:val="22"/>
                <w:lang w:val="uk-UA"/>
              </w:rPr>
              <w:t>7.</w:t>
            </w:r>
            <w:r w:rsidR="005F5B19">
              <w:rPr>
                <w:rFonts w:ascii="Calibri" w:hAnsi="Calibri" w:cs="Calibri"/>
                <w:sz w:val="22"/>
                <w:szCs w:val="22"/>
                <w:lang w:val="uk-UA"/>
              </w:rPr>
              <w:t>3</w:t>
            </w:r>
          </w:p>
        </w:tc>
        <w:tc>
          <w:tcPr>
            <w:tcW w:w="1896" w:type="pct"/>
          </w:tcPr>
          <w:p w14:paraId="02F1E4E7" w14:textId="61BAE7D6"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uk-UA"/>
              </w:rPr>
              <w:t>Інші матеріальні об’єкти</w:t>
            </w:r>
          </w:p>
        </w:tc>
        <w:tc>
          <w:tcPr>
            <w:tcW w:w="2820" w:type="pct"/>
            <w:gridSpan w:val="2"/>
          </w:tcPr>
          <w:p w14:paraId="14E726AC" w14:textId="1FE3D721" w:rsidR="00522635" w:rsidRPr="00436007" w:rsidRDefault="00522635" w:rsidP="00522635">
            <w:pPr>
              <w:ind w:right="-1"/>
              <w:jc w:val="both"/>
              <w:rPr>
                <w:rFonts w:ascii="Calibri" w:eastAsia="Calibri" w:hAnsi="Calibri" w:cs="Calibri"/>
                <w:sz w:val="22"/>
                <w:szCs w:val="22"/>
                <w:lang w:val="uk-UA" w:eastAsia="en-US"/>
              </w:rPr>
            </w:pPr>
            <w:r w:rsidRPr="00436007">
              <w:rPr>
                <w:rFonts w:ascii="Calibri" w:hAnsi="Calibri" w:cs="Calibri"/>
                <w:sz w:val="22"/>
                <w:szCs w:val="22"/>
                <w:lang w:val="uk-UA"/>
              </w:rPr>
              <w:t>Житлові будинки, будівлі громадського користування, території для масового відпочинку та оздоровлення, промислові підприємства, об’єкти енергопостачання, автозаправні станції, автомобільні дороги, залізничні колії, мости, та інші об’єкти</w:t>
            </w:r>
          </w:p>
        </w:tc>
      </w:tr>
      <w:tr w:rsidR="00522635" w:rsidRPr="00436007" w14:paraId="01037936" w14:textId="77777777" w:rsidTr="005F5B19">
        <w:tc>
          <w:tcPr>
            <w:tcW w:w="284" w:type="pct"/>
          </w:tcPr>
          <w:p w14:paraId="4D36D777" w14:textId="5B93BB8B"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uk-UA"/>
              </w:rPr>
              <w:t>8</w:t>
            </w:r>
          </w:p>
        </w:tc>
        <w:tc>
          <w:tcPr>
            <w:tcW w:w="4716" w:type="pct"/>
            <w:gridSpan w:val="3"/>
            <w:vAlign w:val="center"/>
          </w:tcPr>
          <w:p w14:paraId="08214FEA" w14:textId="49F69E74" w:rsidR="00522635" w:rsidRPr="00436007" w:rsidRDefault="00522635" w:rsidP="00522635">
            <w:pPr>
              <w:ind w:right="-1"/>
              <w:jc w:val="center"/>
              <w:rPr>
                <w:rFonts w:ascii="Calibri" w:eastAsia="Calibri" w:hAnsi="Calibri" w:cs="Calibri"/>
                <w:sz w:val="22"/>
                <w:szCs w:val="22"/>
                <w:lang w:val="uk-UA" w:eastAsia="en-US"/>
              </w:rPr>
            </w:pPr>
            <w:r w:rsidRPr="00436007">
              <w:rPr>
                <w:rFonts w:ascii="Calibri" w:hAnsi="Calibri" w:cs="Calibri"/>
                <w:sz w:val="22"/>
                <w:szCs w:val="22"/>
                <w:lang w:val="uk-UA"/>
              </w:rPr>
              <w:t>Здоров’я населення</w:t>
            </w:r>
          </w:p>
        </w:tc>
      </w:tr>
      <w:tr w:rsidR="00522635" w:rsidRPr="00C76C79" w14:paraId="57875476" w14:textId="77777777" w:rsidTr="005F5B19">
        <w:tc>
          <w:tcPr>
            <w:tcW w:w="284" w:type="pct"/>
          </w:tcPr>
          <w:p w14:paraId="1F16F999" w14:textId="4D8EBA55"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uk-UA"/>
              </w:rPr>
              <w:t>8.1</w:t>
            </w:r>
          </w:p>
        </w:tc>
        <w:tc>
          <w:tcPr>
            <w:tcW w:w="1896" w:type="pct"/>
          </w:tcPr>
          <w:p w14:paraId="4F7233A7" w14:textId="08F2F4CA" w:rsidR="00522635" w:rsidRPr="00436007" w:rsidRDefault="00522635" w:rsidP="00522635">
            <w:pPr>
              <w:ind w:right="-1"/>
              <w:jc w:val="both"/>
              <w:rPr>
                <w:rFonts w:ascii="Calibri" w:hAnsi="Calibri" w:cs="Calibri"/>
                <w:sz w:val="22"/>
                <w:szCs w:val="22"/>
                <w:lang w:val="uk-UA"/>
              </w:rPr>
            </w:pPr>
            <w:proofErr w:type="spellStart"/>
            <w:r w:rsidRPr="00436007">
              <w:rPr>
                <w:rFonts w:ascii="Calibri" w:hAnsi="Calibri" w:cs="Calibri"/>
                <w:sz w:val="22"/>
                <w:szCs w:val="22"/>
                <w:lang w:val="uk-UA"/>
              </w:rPr>
              <w:t>Сельбищні</w:t>
            </w:r>
            <w:proofErr w:type="spellEnd"/>
            <w:r w:rsidRPr="00436007">
              <w:rPr>
                <w:rFonts w:ascii="Calibri" w:hAnsi="Calibri" w:cs="Calibri"/>
                <w:sz w:val="22"/>
                <w:szCs w:val="22"/>
                <w:lang w:val="uk-UA"/>
              </w:rPr>
              <w:t xml:space="preserve"> території</w:t>
            </w:r>
          </w:p>
        </w:tc>
        <w:tc>
          <w:tcPr>
            <w:tcW w:w="2820" w:type="pct"/>
            <w:gridSpan w:val="2"/>
          </w:tcPr>
          <w:p w14:paraId="6B347C09" w14:textId="4D06516E" w:rsidR="00522635" w:rsidRPr="00436007" w:rsidRDefault="00522635" w:rsidP="00077013">
            <w:pPr>
              <w:ind w:right="-1"/>
              <w:jc w:val="both"/>
              <w:rPr>
                <w:rFonts w:ascii="Calibri" w:eastAsia="Calibri" w:hAnsi="Calibri" w:cs="Calibri"/>
                <w:sz w:val="22"/>
                <w:szCs w:val="22"/>
                <w:lang w:val="uk-UA" w:eastAsia="en-US"/>
              </w:rPr>
            </w:pPr>
            <w:r w:rsidRPr="00436007">
              <w:rPr>
                <w:rFonts w:ascii="Calibri" w:hAnsi="Calibri" w:cs="Calibri"/>
                <w:sz w:val="22"/>
                <w:szCs w:val="22"/>
                <w:lang w:val="uk-UA"/>
              </w:rPr>
              <w:t xml:space="preserve">Населений пункт, площа житлової забудови та інших прирівняних до неї територій, віддаленість від </w:t>
            </w:r>
            <w:proofErr w:type="spellStart"/>
            <w:r w:rsidRPr="00436007">
              <w:rPr>
                <w:rFonts w:ascii="Calibri" w:hAnsi="Calibri" w:cs="Calibri"/>
                <w:sz w:val="22"/>
                <w:szCs w:val="22"/>
                <w:lang w:val="uk-UA"/>
              </w:rPr>
              <w:t>хвостосховища</w:t>
            </w:r>
            <w:proofErr w:type="spellEnd"/>
            <w:r w:rsidRPr="00436007">
              <w:rPr>
                <w:rFonts w:ascii="Calibri" w:hAnsi="Calibri" w:cs="Calibri"/>
                <w:sz w:val="22"/>
                <w:szCs w:val="22"/>
                <w:lang w:val="uk-UA"/>
              </w:rPr>
              <w:t xml:space="preserve"> </w:t>
            </w:r>
            <w:r w:rsidRPr="00436007">
              <w:rPr>
                <w:rFonts w:ascii="Calibri" w:hAnsi="Calibri" w:cs="Calibri"/>
                <w:color w:val="000000" w:themeColor="text1"/>
                <w:sz w:val="22"/>
                <w:szCs w:val="22"/>
                <w:shd w:val="clear" w:color="auto" w:fill="FFFFFF"/>
                <w:lang w:val="uk-UA"/>
              </w:rPr>
              <w:t>(</w:t>
            </w:r>
            <w:proofErr w:type="spellStart"/>
            <w:r w:rsidRPr="00436007">
              <w:rPr>
                <w:rFonts w:ascii="Calibri" w:hAnsi="Calibri" w:cs="Calibri"/>
                <w:color w:val="000000" w:themeColor="text1"/>
                <w:sz w:val="22"/>
                <w:szCs w:val="22"/>
                <w:shd w:val="clear" w:color="auto" w:fill="FFFFFF"/>
                <w:lang w:val="uk-UA"/>
              </w:rPr>
              <w:t>шламонакопичувача</w:t>
            </w:r>
            <w:proofErr w:type="spellEnd"/>
            <w:r w:rsidRPr="00436007">
              <w:rPr>
                <w:rFonts w:ascii="Calibri" w:hAnsi="Calibri" w:cs="Calibri"/>
                <w:color w:val="000000" w:themeColor="text1"/>
                <w:sz w:val="22"/>
                <w:szCs w:val="22"/>
                <w:shd w:val="clear" w:color="auto" w:fill="FFFFFF"/>
                <w:lang w:val="uk-UA"/>
              </w:rPr>
              <w:t>)</w:t>
            </w:r>
          </w:p>
        </w:tc>
      </w:tr>
      <w:tr w:rsidR="00522635" w:rsidRPr="00436007" w14:paraId="6C3A1065" w14:textId="77777777" w:rsidTr="005F5B19">
        <w:tc>
          <w:tcPr>
            <w:tcW w:w="284" w:type="pct"/>
          </w:tcPr>
          <w:p w14:paraId="72B89C76" w14:textId="778F2BDD"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uk-UA"/>
              </w:rPr>
              <w:t>8.2</w:t>
            </w:r>
          </w:p>
        </w:tc>
        <w:tc>
          <w:tcPr>
            <w:tcW w:w="1896" w:type="pct"/>
          </w:tcPr>
          <w:p w14:paraId="2F57420B" w14:textId="6535E3B9"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uk-UA"/>
              </w:rPr>
              <w:t>Населення, що проживає на території впливу ПД</w:t>
            </w:r>
          </w:p>
        </w:tc>
        <w:tc>
          <w:tcPr>
            <w:tcW w:w="2820" w:type="pct"/>
            <w:gridSpan w:val="2"/>
          </w:tcPr>
          <w:p w14:paraId="79930669" w14:textId="77777777" w:rsidR="00522635" w:rsidRPr="00436007" w:rsidRDefault="00522635" w:rsidP="00522635">
            <w:pPr>
              <w:ind w:right="-1"/>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Чисельність населення</w:t>
            </w:r>
          </w:p>
          <w:p w14:paraId="3D75096E" w14:textId="77777777" w:rsidR="00522635" w:rsidRPr="00436007" w:rsidRDefault="00522635" w:rsidP="00522635">
            <w:pPr>
              <w:ind w:right="-1"/>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Джерела питного водопостачання, які використовуються населенням для задоволення питних та господарсько-побутових потреб</w:t>
            </w:r>
          </w:p>
          <w:p w14:paraId="418D7E7B" w14:textId="4DF78392" w:rsidR="00522635" w:rsidRPr="00436007" w:rsidRDefault="00522635" w:rsidP="00522635">
            <w:pPr>
              <w:ind w:right="-1"/>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Місцева санітарно-епідемічна ситуація, з урахуванням впливу техногенних факторів на здоров’я населення (місцеві екологічні ризики і загрози) на поточний стан</w:t>
            </w:r>
          </w:p>
        </w:tc>
      </w:tr>
      <w:tr w:rsidR="00522635" w:rsidRPr="00436007" w14:paraId="7B1CDE61" w14:textId="77777777" w:rsidTr="005F5B19">
        <w:trPr>
          <w:trHeight w:val="382"/>
        </w:trPr>
        <w:tc>
          <w:tcPr>
            <w:tcW w:w="284" w:type="pct"/>
          </w:tcPr>
          <w:p w14:paraId="0F4D8637" w14:textId="4A92A715"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uk-UA"/>
              </w:rPr>
              <w:t>9</w:t>
            </w:r>
          </w:p>
        </w:tc>
        <w:tc>
          <w:tcPr>
            <w:tcW w:w="4716" w:type="pct"/>
            <w:gridSpan w:val="3"/>
            <w:vAlign w:val="center"/>
          </w:tcPr>
          <w:p w14:paraId="4890EE90" w14:textId="03A9B1F9" w:rsidR="00522635" w:rsidRPr="00436007" w:rsidRDefault="00522635" w:rsidP="00522635">
            <w:pPr>
              <w:ind w:right="-1"/>
              <w:jc w:val="center"/>
              <w:rPr>
                <w:rFonts w:ascii="Calibri" w:eastAsia="Calibri" w:hAnsi="Calibri" w:cs="Calibri"/>
                <w:sz w:val="22"/>
                <w:szCs w:val="22"/>
                <w:lang w:val="uk-UA" w:eastAsia="en-US"/>
              </w:rPr>
            </w:pPr>
            <w:r w:rsidRPr="00436007">
              <w:rPr>
                <w:rFonts w:ascii="Calibri" w:hAnsi="Calibri" w:cs="Calibri"/>
                <w:sz w:val="22"/>
                <w:szCs w:val="22"/>
                <w:lang w:val="uk-UA"/>
              </w:rPr>
              <w:t>Соціально-економічні умови</w:t>
            </w:r>
          </w:p>
        </w:tc>
      </w:tr>
      <w:tr w:rsidR="00522635" w:rsidRPr="00C76C79" w14:paraId="00418947" w14:textId="77777777" w:rsidTr="005F5B19">
        <w:tc>
          <w:tcPr>
            <w:tcW w:w="284" w:type="pct"/>
          </w:tcPr>
          <w:p w14:paraId="581D5EAC" w14:textId="7720BCBF" w:rsidR="00522635" w:rsidRPr="00436007" w:rsidRDefault="00522635" w:rsidP="00522635">
            <w:pPr>
              <w:ind w:right="-109"/>
              <w:jc w:val="both"/>
              <w:rPr>
                <w:rFonts w:ascii="Calibri" w:hAnsi="Calibri" w:cs="Calibri"/>
                <w:sz w:val="22"/>
                <w:szCs w:val="22"/>
                <w:lang w:val="uk-UA"/>
              </w:rPr>
            </w:pPr>
            <w:r w:rsidRPr="00436007">
              <w:rPr>
                <w:rFonts w:ascii="Calibri" w:hAnsi="Calibri" w:cs="Calibri"/>
                <w:sz w:val="22"/>
                <w:szCs w:val="22"/>
                <w:lang w:val="uk-UA"/>
              </w:rPr>
              <w:t>9.1</w:t>
            </w:r>
          </w:p>
        </w:tc>
        <w:tc>
          <w:tcPr>
            <w:tcW w:w="1896" w:type="pct"/>
          </w:tcPr>
          <w:p w14:paraId="79C5CBCB" w14:textId="1C16D970" w:rsidR="00522635" w:rsidRPr="00436007" w:rsidRDefault="00522635" w:rsidP="00522635">
            <w:pPr>
              <w:ind w:right="-1"/>
              <w:jc w:val="both"/>
              <w:rPr>
                <w:rFonts w:ascii="Calibri" w:hAnsi="Calibri" w:cs="Calibri"/>
                <w:sz w:val="22"/>
                <w:szCs w:val="22"/>
                <w:lang w:val="uk-UA"/>
              </w:rPr>
            </w:pPr>
            <w:r w:rsidRPr="00436007">
              <w:rPr>
                <w:rFonts w:ascii="Calibri" w:hAnsi="Calibri" w:cs="Calibri"/>
                <w:sz w:val="22"/>
                <w:szCs w:val="22"/>
                <w:lang w:val="uk-UA"/>
              </w:rPr>
              <w:t>Населення, що проживає на території впливу ПД</w:t>
            </w:r>
          </w:p>
        </w:tc>
        <w:tc>
          <w:tcPr>
            <w:tcW w:w="2820" w:type="pct"/>
            <w:gridSpan w:val="2"/>
          </w:tcPr>
          <w:p w14:paraId="7F0DFCC6" w14:textId="77777777" w:rsidR="00522635" w:rsidRPr="00436007" w:rsidRDefault="00522635" w:rsidP="00522635">
            <w:pPr>
              <w:ind w:right="-1"/>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Доступ місцевого населення до природних ресурсів</w:t>
            </w:r>
          </w:p>
          <w:p w14:paraId="342811D9" w14:textId="2BD551F0" w:rsidR="00522635" w:rsidRPr="00436007" w:rsidRDefault="00522635" w:rsidP="00077013">
            <w:pPr>
              <w:ind w:right="-1"/>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Основні показники, що характеризують особливості соціально-економічних умов регіону розташування </w:t>
            </w:r>
            <w:proofErr w:type="spellStart"/>
            <w:r w:rsidRPr="00436007">
              <w:rPr>
                <w:rFonts w:ascii="Calibri" w:eastAsia="Calibri" w:hAnsi="Calibri" w:cs="Calibri"/>
                <w:sz w:val="22"/>
                <w:szCs w:val="22"/>
                <w:lang w:val="uk-UA" w:eastAsia="en-US"/>
              </w:rPr>
              <w:t>хвостосховища</w:t>
            </w:r>
            <w:proofErr w:type="spellEnd"/>
            <w:r w:rsidRPr="00436007">
              <w:rPr>
                <w:rFonts w:ascii="Calibri" w:eastAsia="Calibri" w:hAnsi="Calibri" w:cs="Calibri"/>
                <w:sz w:val="22"/>
                <w:szCs w:val="22"/>
                <w:lang w:val="uk-UA" w:eastAsia="en-US"/>
              </w:rPr>
              <w:t xml:space="preserve"> </w:t>
            </w:r>
            <w:r w:rsidRPr="00436007">
              <w:rPr>
                <w:rFonts w:ascii="Calibri" w:hAnsi="Calibri" w:cs="Calibri"/>
                <w:color w:val="000000" w:themeColor="text1"/>
                <w:sz w:val="22"/>
                <w:szCs w:val="22"/>
                <w:shd w:val="clear" w:color="auto" w:fill="FFFFFF"/>
                <w:lang w:val="uk-UA"/>
              </w:rPr>
              <w:t>(</w:t>
            </w:r>
            <w:proofErr w:type="spellStart"/>
            <w:r w:rsidRPr="00436007">
              <w:rPr>
                <w:rFonts w:ascii="Calibri" w:hAnsi="Calibri" w:cs="Calibri"/>
                <w:color w:val="000000" w:themeColor="text1"/>
                <w:sz w:val="22"/>
                <w:szCs w:val="22"/>
                <w:shd w:val="clear" w:color="auto" w:fill="FFFFFF"/>
                <w:lang w:val="uk-UA"/>
              </w:rPr>
              <w:t>шламонакопичувача</w:t>
            </w:r>
            <w:proofErr w:type="spellEnd"/>
            <w:r w:rsidRPr="00436007">
              <w:rPr>
                <w:rFonts w:ascii="Calibri" w:hAnsi="Calibri" w:cs="Calibri"/>
                <w:color w:val="000000" w:themeColor="text1"/>
                <w:sz w:val="22"/>
                <w:szCs w:val="22"/>
                <w:shd w:val="clear" w:color="auto" w:fill="FFFFFF"/>
                <w:lang w:val="uk-UA"/>
              </w:rPr>
              <w:t>)</w:t>
            </w:r>
            <w:r w:rsidRPr="00436007">
              <w:rPr>
                <w:rFonts w:ascii="Calibri" w:eastAsia="Calibri" w:hAnsi="Calibri" w:cs="Calibri"/>
                <w:sz w:val="22"/>
                <w:szCs w:val="22"/>
                <w:lang w:val="uk-UA" w:eastAsia="en-US"/>
              </w:rPr>
              <w:t xml:space="preserve"> – основні економічні характеристики, підприємницьке</w:t>
            </w:r>
          </w:p>
        </w:tc>
      </w:tr>
      <w:tr w:rsidR="00077013" w:rsidRPr="00436007" w14:paraId="029DE2C5" w14:textId="77777777" w:rsidTr="005F5B19">
        <w:tc>
          <w:tcPr>
            <w:tcW w:w="284" w:type="pct"/>
          </w:tcPr>
          <w:p w14:paraId="3A7FECC0" w14:textId="67A4F738" w:rsidR="00077013" w:rsidRPr="00436007" w:rsidRDefault="005F5B19" w:rsidP="005F5B19">
            <w:pPr>
              <w:ind w:right="-109"/>
              <w:jc w:val="both"/>
              <w:rPr>
                <w:rFonts w:ascii="Calibri" w:hAnsi="Calibri" w:cs="Calibri"/>
                <w:sz w:val="22"/>
                <w:szCs w:val="22"/>
                <w:lang w:val="uk-UA"/>
              </w:rPr>
            </w:pPr>
            <w:r w:rsidRPr="00215A7A">
              <w:rPr>
                <w:rFonts w:ascii="Calibri" w:hAnsi="Calibri" w:cs="Calibri"/>
                <w:sz w:val="22"/>
                <w:szCs w:val="22"/>
                <w:lang w:val="uk-UA"/>
              </w:rPr>
              <w:lastRenderedPageBreak/>
              <w:t>9.2</w:t>
            </w:r>
          </w:p>
        </w:tc>
        <w:tc>
          <w:tcPr>
            <w:tcW w:w="1896" w:type="pct"/>
          </w:tcPr>
          <w:p w14:paraId="58AA4BC7" w14:textId="77777777" w:rsidR="00077013" w:rsidRPr="00436007" w:rsidRDefault="00077013" w:rsidP="0025682A">
            <w:pPr>
              <w:ind w:right="-1"/>
              <w:jc w:val="both"/>
              <w:rPr>
                <w:rFonts w:ascii="Calibri" w:hAnsi="Calibri" w:cs="Calibri"/>
                <w:sz w:val="22"/>
                <w:szCs w:val="22"/>
                <w:lang w:val="uk-UA"/>
              </w:rPr>
            </w:pPr>
          </w:p>
        </w:tc>
        <w:tc>
          <w:tcPr>
            <w:tcW w:w="2820" w:type="pct"/>
            <w:gridSpan w:val="2"/>
          </w:tcPr>
          <w:p w14:paraId="1DD4AA81" w14:textId="52343B64" w:rsidR="00077013" w:rsidRPr="00436007" w:rsidRDefault="00077013" w:rsidP="00077013">
            <w:pPr>
              <w:ind w:right="-1"/>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середовище та виробничий потенціал, рівень розвитку інфраструктури, соціальний рівень місцевого населення (зайнятість населення, його доходи, рівень безробіття, тривалість життя)</w:t>
            </w:r>
          </w:p>
        </w:tc>
      </w:tr>
    </w:tbl>
    <w:p w14:paraId="5738FA82" w14:textId="77777777" w:rsidR="00077013" w:rsidRPr="00436007" w:rsidRDefault="00077013" w:rsidP="009E0BB9">
      <w:pPr>
        <w:ind w:right="-1" w:firstLine="709"/>
        <w:jc w:val="both"/>
        <w:rPr>
          <w:rFonts w:ascii="Calibri" w:hAnsi="Calibri" w:cs="Calibri"/>
          <w:sz w:val="22"/>
          <w:szCs w:val="22"/>
          <w:lang w:val="uk-UA"/>
        </w:rPr>
      </w:pPr>
    </w:p>
    <w:p w14:paraId="51922C0D" w14:textId="64BF6AA8" w:rsidR="00831725" w:rsidRPr="00436007" w:rsidRDefault="00831725" w:rsidP="008B2A7C">
      <w:pPr>
        <w:ind w:right="-1" w:firstLine="567"/>
        <w:jc w:val="both"/>
        <w:rPr>
          <w:rFonts w:ascii="Calibri" w:hAnsi="Calibri" w:cs="Calibri"/>
          <w:sz w:val="22"/>
          <w:szCs w:val="22"/>
          <w:lang w:val="uk-UA"/>
        </w:rPr>
      </w:pPr>
      <w:r w:rsidRPr="00436007">
        <w:rPr>
          <w:rFonts w:ascii="Calibri" w:hAnsi="Calibri" w:cs="Calibri"/>
          <w:sz w:val="22"/>
          <w:szCs w:val="22"/>
          <w:lang w:val="uk-UA"/>
        </w:rPr>
        <w:t xml:space="preserve">На основі доступних даних </w:t>
      </w:r>
      <w:r w:rsidR="004C0DC1" w:rsidRPr="00436007">
        <w:rPr>
          <w:rFonts w:ascii="Calibri" w:hAnsi="Calibri" w:cs="Calibri"/>
          <w:sz w:val="22"/>
          <w:szCs w:val="22"/>
          <w:lang w:val="uk-UA"/>
        </w:rPr>
        <w:t>можливо спрогнозувати</w:t>
      </w:r>
      <w:r w:rsidRPr="00436007">
        <w:rPr>
          <w:rFonts w:ascii="Calibri" w:hAnsi="Calibri" w:cs="Calibri"/>
          <w:sz w:val="22"/>
          <w:szCs w:val="22"/>
          <w:lang w:val="uk-UA"/>
        </w:rPr>
        <w:t xml:space="preserve"> ймовірний стан довкілля (сценарій розвитку довкілля) без здійснення ПД. Наприклад, такими даними можуть слугувати відомості наукових досліджень, експертних оглядів, прогнозів тенденцій розвитку, тощо. Якщо дані відсутні, чи наявні інші причини, які перешкоджали повноті опису поточного стану довкілля, в кінці розділу </w:t>
      </w:r>
      <w:r w:rsidR="00F56EAB" w:rsidRPr="00436007">
        <w:rPr>
          <w:rFonts w:ascii="Calibri" w:hAnsi="Calibri" w:cs="Calibri"/>
          <w:sz w:val="22"/>
          <w:szCs w:val="22"/>
          <w:lang w:val="uk-UA"/>
        </w:rPr>
        <w:t>рекомендується висвітлити всі такі бар’єри</w:t>
      </w:r>
      <w:r w:rsidRPr="00436007">
        <w:rPr>
          <w:rFonts w:ascii="Calibri" w:hAnsi="Calibri" w:cs="Calibri"/>
          <w:sz w:val="22"/>
          <w:szCs w:val="22"/>
          <w:lang w:val="uk-UA"/>
        </w:rPr>
        <w:t>, а також виявлені неточності та прогалини у даних, отриманих зі сторонніх джерел.</w:t>
      </w:r>
    </w:p>
    <w:p w14:paraId="1E6B9BE8" w14:textId="77777777" w:rsidR="00B16B18" w:rsidRPr="00436007" w:rsidRDefault="00B16B18" w:rsidP="008B2A7C">
      <w:pPr>
        <w:ind w:right="-1" w:firstLine="567"/>
        <w:jc w:val="both"/>
        <w:rPr>
          <w:rFonts w:ascii="Calibri" w:hAnsi="Calibri" w:cs="Calibri"/>
          <w:sz w:val="22"/>
          <w:szCs w:val="22"/>
          <w:lang w:val="uk-UA"/>
        </w:rPr>
      </w:pPr>
    </w:p>
    <w:p w14:paraId="25FCB2BE" w14:textId="77777777" w:rsidR="00B813B4" w:rsidRPr="00436007" w:rsidRDefault="00B813B4" w:rsidP="009E0BB9">
      <w:pPr>
        <w:keepNext/>
        <w:keepLines/>
        <w:jc w:val="center"/>
        <w:outlineLvl w:val="2"/>
        <w:rPr>
          <w:rFonts w:ascii="Calibri" w:eastAsiaTheme="majorEastAsia" w:hAnsi="Calibri" w:cs="Calibri"/>
          <w:b/>
          <w:bCs/>
          <w:sz w:val="22"/>
          <w:szCs w:val="22"/>
          <w:lang w:val="uk-UA" w:eastAsia="uk-UA"/>
        </w:rPr>
      </w:pPr>
      <w:bookmarkStart w:id="237" w:name="_Toc95917327"/>
      <w:bookmarkStart w:id="238" w:name="_Toc138538317"/>
      <w:r w:rsidRPr="00436007">
        <w:rPr>
          <w:rFonts w:ascii="Calibri" w:eastAsiaTheme="majorEastAsia" w:hAnsi="Calibri" w:cs="Calibri"/>
          <w:b/>
          <w:bCs/>
          <w:sz w:val="22"/>
          <w:szCs w:val="22"/>
          <w:lang w:val="uk-UA" w:eastAsia="uk-UA"/>
        </w:rPr>
        <w:t>3.2. Джерела інформації про поточний стан</w:t>
      </w:r>
      <w:bookmarkEnd w:id="237"/>
      <w:bookmarkEnd w:id="238"/>
    </w:p>
    <w:p w14:paraId="3D7EAC14" w14:textId="77777777" w:rsidR="009E0BB9" w:rsidRPr="00436007" w:rsidRDefault="009E0BB9" w:rsidP="009E0BB9">
      <w:pPr>
        <w:ind w:right="-1" w:firstLine="708"/>
        <w:jc w:val="both"/>
        <w:rPr>
          <w:rFonts w:ascii="Calibri" w:hAnsi="Calibri" w:cs="Calibri"/>
          <w:sz w:val="22"/>
          <w:szCs w:val="22"/>
          <w:lang w:val="uk-UA"/>
        </w:rPr>
      </w:pPr>
    </w:p>
    <w:p w14:paraId="6A61E196" w14:textId="2F10F5DD" w:rsidR="00B813B4" w:rsidRPr="00436007" w:rsidRDefault="00B813B4" w:rsidP="008B2A7C">
      <w:pPr>
        <w:ind w:right="-1" w:firstLine="567"/>
        <w:jc w:val="both"/>
        <w:rPr>
          <w:rFonts w:ascii="Calibri" w:hAnsi="Calibri" w:cs="Calibri"/>
          <w:sz w:val="22"/>
          <w:szCs w:val="22"/>
          <w:lang w:val="uk-UA"/>
        </w:rPr>
      </w:pPr>
      <w:r w:rsidRPr="00436007">
        <w:rPr>
          <w:rFonts w:ascii="Calibri" w:hAnsi="Calibri" w:cs="Calibri"/>
          <w:sz w:val="22"/>
          <w:szCs w:val="22"/>
          <w:lang w:val="uk-UA"/>
        </w:rPr>
        <w:t xml:space="preserve">При описі поточного стану довкілля у звіті з ОВД </w:t>
      </w:r>
      <w:r w:rsidR="004C0DC1" w:rsidRPr="00436007">
        <w:rPr>
          <w:rFonts w:ascii="Calibri" w:hAnsi="Calibri" w:cs="Calibri"/>
          <w:sz w:val="22"/>
          <w:szCs w:val="22"/>
          <w:lang w:val="uk-UA"/>
        </w:rPr>
        <w:t>рекомендовано наводити</w:t>
      </w:r>
      <w:r w:rsidRPr="00436007">
        <w:rPr>
          <w:rFonts w:ascii="Calibri" w:hAnsi="Calibri" w:cs="Calibri"/>
          <w:sz w:val="22"/>
          <w:szCs w:val="22"/>
          <w:lang w:val="uk-UA"/>
        </w:rPr>
        <w:t xml:space="preserve"> посилання на дійсні та </w:t>
      </w:r>
      <w:proofErr w:type="spellStart"/>
      <w:r w:rsidRPr="00436007">
        <w:rPr>
          <w:rFonts w:ascii="Calibri" w:hAnsi="Calibri" w:cs="Calibri"/>
          <w:sz w:val="22"/>
          <w:szCs w:val="22"/>
          <w:lang w:val="uk-UA"/>
        </w:rPr>
        <w:t>валідні</w:t>
      </w:r>
      <w:proofErr w:type="spellEnd"/>
      <w:r w:rsidRPr="00436007">
        <w:rPr>
          <w:rFonts w:ascii="Calibri" w:hAnsi="Calibri" w:cs="Calibri"/>
          <w:sz w:val="22"/>
          <w:szCs w:val="22"/>
          <w:lang w:val="uk-UA"/>
        </w:rPr>
        <w:t xml:space="preserve"> джерела вихідних даних про стан довкілля – дані та інформація, що, відповідно до законодавства, належать до відкритих даних та публічної інформації; дані, отримані від державних установ, підприємств та організацій, що залучені до проведення державного моніторингу довкілля; офіційні щорічники та доповіді, підготовлені органами державної влади, звіти органів місцевого самоврядування; картографічні та аерокосмічні матеріали; літературні дані; неопубліковані дані, авторське та інтелектуальне право на які належить фізичним або юридичним особам; спеціальні вишукування і дослідження, забезпечені силами суб’єкта господарювання. </w:t>
      </w:r>
    </w:p>
    <w:p w14:paraId="48182B08" w14:textId="77777777" w:rsidR="00B813B4" w:rsidRPr="00436007" w:rsidRDefault="00B813B4" w:rsidP="008B2A7C">
      <w:pPr>
        <w:ind w:right="-1" w:firstLine="567"/>
        <w:jc w:val="both"/>
        <w:rPr>
          <w:rFonts w:ascii="Calibri" w:hAnsi="Calibri" w:cs="Calibri"/>
          <w:sz w:val="22"/>
          <w:szCs w:val="22"/>
          <w:lang w:val="uk-UA"/>
        </w:rPr>
      </w:pPr>
      <w:r w:rsidRPr="00436007">
        <w:rPr>
          <w:rFonts w:ascii="Calibri" w:hAnsi="Calibri" w:cs="Calibri"/>
          <w:sz w:val="22"/>
          <w:szCs w:val="22"/>
          <w:lang w:val="uk-UA"/>
        </w:rPr>
        <w:t xml:space="preserve">Для отримання відповідних відомостей надсилаються офіційні листи-запити або електронні звернення (через форми </w:t>
      </w:r>
      <w:proofErr w:type="spellStart"/>
      <w:r w:rsidRPr="00436007">
        <w:rPr>
          <w:rFonts w:ascii="Calibri" w:hAnsi="Calibri" w:cs="Calibri"/>
          <w:sz w:val="22"/>
          <w:szCs w:val="22"/>
          <w:lang w:val="uk-UA"/>
        </w:rPr>
        <w:t>зворотнього</w:t>
      </w:r>
      <w:proofErr w:type="spellEnd"/>
      <w:r w:rsidRPr="00436007">
        <w:rPr>
          <w:rFonts w:ascii="Calibri" w:hAnsi="Calibri" w:cs="Calibri"/>
          <w:sz w:val="22"/>
          <w:szCs w:val="22"/>
          <w:lang w:val="uk-UA"/>
        </w:rPr>
        <w:t xml:space="preserve"> зв’язку на офіційних веб-сайтах) до державних установ, підприємств та організацій.</w:t>
      </w:r>
    </w:p>
    <w:p w14:paraId="6237AF31" w14:textId="0AB0F10D" w:rsidR="00B813B4" w:rsidRPr="00436007" w:rsidRDefault="00B813B4" w:rsidP="008B2A7C">
      <w:pPr>
        <w:ind w:right="-1" w:firstLine="567"/>
        <w:jc w:val="both"/>
        <w:rPr>
          <w:rFonts w:ascii="Calibri" w:hAnsi="Calibri" w:cs="Calibri"/>
          <w:sz w:val="22"/>
          <w:szCs w:val="22"/>
          <w:lang w:val="uk-UA"/>
        </w:rPr>
      </w:pPr>
      <w:r w:rsidRPr="00436007">
        <w:rPr>
          <w:rFonts w:ascii="Calibri" w:hAnsi="Calibri" w:cs="Calibri"/>
          <w:sz w:val="22"/>
          <w:szCs w:val="22"/>
          <w:lang w:val="uk-UA"/>
        </w:rPr>
        <w:t xml:space="preserve">Доцільним являється супровід опису картографічними матеріалами із позначенням території впливу ПД, усіх описаних факторів та об’єктів довкілля: основні висоти рельєфу, напрямки поверхневого стоку, місцеві водотоки (річки, струмки і потічки, тимчасові і пересихаючі водотоки) і водойми, яри і балки, водно-болотні угіддя, лісові землі, захисні лінійні насадження, інші зелені насадження, </w:t>
      </w:r>
      <w:proofErr w:type="spellStart"/>
      <w:r w:rsidRPr="00436007">
        <w:rPr>
          <w:rFonts w:ascii="Calibri" w:hAnsi="Calibri" w:cs="Calibri"/>
          <w:sz w:val="22"/>
          <w:szCs w:val="22"/>
          <w:lang w:val="uk-UA"/>
        </w:rPr>
        <w:t>ерозійно</w:t>
      </w:r>
      <w:proofErr w:type="spellEnd"/>
      <w:r w:rsidRPr="00436007">
        <w:rPr>
          <w:rFonts w:ascii="Calibri" w:hAnsi="Calibri" w:cs="Calibri"/>
          <w:sz w:val="22"/>
          <w:szCs w:val="22"/>
          <w:lang w:val="uk-UA"/>
        </w:rPr>
        <w:t xml:space="preserve"> небезпечні і зсувонебезпечні ділянки, карстові явища, техногенно забруднені і деградовані землі, та ін. Рекомендації щодо оформлення картографічних матеріалів та загальнодоступні джерела інформації наведено вище у </w:t>
      </w:r>
      <w:r w:rsidR="00003B33" w:rsidRPr="00436007">
        <w:rPr>
          <w:rFonts w:ascii="Calibri" w:hAnsi="Calibri" w:cs="Calibri"/>
          <w:sz w:val="22"/>
          <w:szCs w:val="22"/>
          <w:lang w:val="uk-UA"/>
        </w:rPr>
        <w:t xml:space="preserve">пункті </w:t>
      </w:r>
      <w:r w:rsidRPr="00436007">
        <w:rPr>
          <w:rFonts w:ascii="Calibri" w:hAnsi="Calibri" w:cs="Calibri"/>
          <w:sz w:val="22"/>
          <w:szCs w:val="22"/>
          <w:lang w:val="uk-UA"/>
        </w:rPr>
        <w:t>1.1. «Опис місця провадження ПД».</w:t>
      </w:r>
    </w:p>
    <w:p w14:paraId="0D48CA1D" w14:textId="0B210B86" w:rsidR="00B813B4" w:rsidRPr="00436007" w:rsidRDefault="00B813B4" w:rsidP="008B2A7C">
      <w:pPr>
        <w:ind w:right="-1" w:firstLine="567"/>
        <w:jc w:val="both"/>
        <w:rPr>
          <w:rFonts w:ascii="Calibri" w:hAnsi="Calibri" w:cs="Calibri"/>
          <w:sz w:val="22"/>
          <w:szCs w:val="22"/>
          <w:lang w:val="uk-UA"/>
        </w:rPr>
      </w:pPr>
      <w:r w:rsidRPr="00436007">
        <w:rPr>
          <w:rFonts w:ascii="Calibri" w:hAnsi="Calibri" w:cs="Calibri"/>
          <w:sz w:val="22"/>
          <w:szCs w:val="22"/>
          <w:lang w:val="uk-UA"/>
        </w:rPr>
        <w:t xml:space="preserve">Невичерпний </w:t>
      </w:r>
      <w:bookmarkStart w:id="239" w:name="_Hlk89011506"/>
      <w:r w:rsidRPr="00436007">
        <w:rPr>
          <w:rFonts w:ascii="Calibri" w:hAnsi="Calibri" w:cs="Calibri"/>
          <w:sz w:val="22"/>
          <w:szCs w:val="22"/>
          <w:lang w:val="uk-UA"/>
        </w:rPr>
        <w:t xml:space="preserve">перелік джерел інформації щодо поточного стану довкілля наведено у </w:t>
      </w:r>
      <w:r w:rsidR="005C117A" w:rsidRPr="00436007">
        <w:rPr>
          <w:rFonts w:ascii="Calibri" w:hAnsi="Calibri" w:cs="Calibri"/>
          <w:sz w:val="22"/>
          <w:szCs w:val="22"/>
          <w:lang w:val="uk-UA"/>
        </w:rPr>
        <w:t xml:space="preserve">додатку </w:t>
      </w:r>
      <w:r w:rsidR="00C86F88" w:rsidRPr="00436007">
        <w:rPr>
          <w:rFonts w:ascii="Calibri" w:hAnsi="Calibri" w:cs="Calibri"/>
          <w:sz w:val="22"/>
          <w:szCs w:val="22"/>
          <w:lang w:val="uk-UA"/>
        </w:rPr>
        <w:t>7</w:t>
      </w:r>
      <w:r w:rsidRPr="00436007">
        <w:rPr>
          <w:rFonts w:ascii="Calibri" w:hAnsi="Calibri" w:cs="Calibri"/>
          <w:sz w:val="22"/>
          <w:szCs w:val="22"/>
          <w:lang w:val="uk-UA"/>
        </w:rPr>
        <w:t xml:space="preserve">. </w:t>
      </w:r>
    </w:p>
    <w:p w14:paraId="340E7C1D" w14:textId="77777777" w:rsidR="00077013" w:rsidRPr="00436007" w:rsidRDefault="00077013" w:rsidP="009E0BB9">
      <w:pPr>
        <w:ind w:right="-1" w:firstLine="709"/>
        <w:jc w:val="both"/>
        <w:rPr>
          <w:rFonts w:ascii="Calibri" w:hAnsi="Calibri" w:cs="Calibri"/>
          <w:sz w:val="22"/>
          <w:szCs w:val="22"/>
          <w:lang w:val="uk-UA"/>
        </w:rPr>
      </w:pPr>
    </w:p>
    <w:p w14:paraId="599437A8" w14:textId="06716BE9" w:rsidR="00B813B4" w:rsidRPr="00436007" w:rsidRDefault="009E0BB9" w:rsidP="00BA599D">
      <w:pPr>
        <w:ind w:right="-2"/>
        <w:jc w:val="center"/>
        <w:outlineLvl w:val="1"/>
        <w:rPr>
          <w:rFonts w:ascii="Calibri" w:hAnsi="Calibri" w:cs="Calibri"/>
          <w:b/>
          <w:bCs/>
          <w:color w:val="000000"/>
          <w:sz w:val="22"/>
          <w:szCs w:val="22"/>
          <w:lang w:val="uk-UA" w:eastAsia="uk-UA"/>
        </w:rPr>
      </w:pPr>
      <w:bookmarkStart w:id="240" w:name="_Hlk90395482"/>
      <w:bookmarkStart w:id="241" w:name="_Toc95917328"/>
      <w:bookmarkStart w:id="242" w:name="_Toc138538318"/>
      <w:bookmarkEnd w:id="239"/>
      <w:r w:rsidRPr="00436007">
        <w:rPr>
          <w:rFonts w:ascii="Calibri" w:hAnsi="Calibri" w:cs="Calibri"/>
          <w:b/>
          <w:bCs/>
          <w:color w:val="000000"/>
          <w:sz w:val="22"/>
          <w:szCs w:val="22"/>
          <w:lang w:val="uk-UA" w:eastAsia="uk-UA"/>
        </w:rPr>
        <w:t xml:space="preserve">4. </w:t>
      </w:r>
      <w:r w:rsidR="00B813B4" w:rsidRPr="00436007">
        <w:rPr>
          <w:rFonts w:ascii="Calibri" w:hAnsi="Calibri" w:cs="Calibri"/>
          <w:b/>
          <w:bCs/>
          <w:color w:val="000000"/>
          <w:sz w:val="22"/>
          <w:szCs w:val="22"/>
          <w:lang w:val="uk-UA" w:eastAsia="uk-UA"/>
        </w:rPr>
        <w:t>Опис факторів довкілля, які ймовірно зазнають впливу з боку планованої діяльності та її альтернативних варіантів</w:t>
      </w:r>
      <w:bookmarkEnd w:id="240"/>
      <w:bookmarkEnd w:id="241"/>
      <w:bookmarkEnd w:id="242"/>
    </w:p>
    <w:p w14:paraId="2628119B" w14:textId="77777777" w:rsidR="00B813B4" w:rsidRPr="00436007" w:rsidRDefault="00B813B4" w:rsidP="009E0BB9">
      <w:pPr>
        <w:ind w:right="-1"/>
        <w:jc w:val="center"/>
        <w:rPr>
          <w:rFonts w:ascii="Calibri" w:hAnsi="Calibri" w:cs="Calibri"/>
          <w:color w:val="000000"/>
          <w:sz w:val="22"/>
          <w:szCs w:val="22"/>
          <w:lang w:val="uk-UA" w:eastAsia="uk-UA"/>
        </w:rPr>
      </w:pPr>
    </w:p>
    <w:p w14:paraId="630F3A3E" w14:textId="37DEF4E3" w:rsidR="00B813B4" w:rsidRPr="00436007" w:rsidRDefault="00003B33" w:rsidP="008B2A7C">
      <w:pPr>
        <w:ind w:right="-1" w:firstLine="567"/>
        <w:jc w:val="both"/>
        <w:rPr>
          <w:rFonts w:ascii="Calibri" w:hAnsi="Calibri" w:cs="Calibri"/>
          <w:color w:val="000000"/>
          <w:sz w:val="22"/>
          <w:szCs w:val="22"/>
          <w:lang w:val="uk-UA" w:eastAsia="uk-UA"/>
        </w:rPr>
      </w:pPr>
      <w:r w:rsidRPr="00436007">
        <w:rPr>
          <w:rFonts w:ascii="Calibri" w:hAnsi="Calibri" w:cs="Calibri"/>
          <w:color w:val="000000"/>
          <w:sz w:val="22"/>
          <w:szCs w:val="22"/>
          <w:lang w:val="uk-UA" w:eastAsia="uk-UA"/>
        </w:rPr>
        <w:t>Ця глава</w:t>
      </w:r>
      <w:r w:rsidR="00B813B4" w:rsidRPr="00436007">
        <w:rPr>
          <w:rFonts w:ascii="Calibri" w:hAnsi="Calibri" w:cs="Calibri"/>
          <w:color w:val="000000"/>
          <w:sz w:val="22"/>
          <w:szCs w:val="22"/>
          <w:lang w:val="uk-UA" w:eastAsia="uk-UA"/>
        </w:rPr>
        <w:t xml:space="preserve"> містить рекомендації щодо опису факторів довкілля, які ймовірно зазнають впливу з боку ПД та її альтернативних варіантів, у тому числі здоров’я населення, стан фауни, флори, біорізноманіття, землі (у тому числі вилучення земельних ділянок), ґрунтів, води, повітря, кліматичні фактори (у тому числі зміна клімату та викиди парникових газів), матеріальні об’єкти, включаючи архітектурну, археологічну та культурну спадщину, ландшафт, соціально-економічні умови та взаємозв’язки між цими факторами. Зазначений опис включається у звіт з ОВД відповідно до пункту 4 частини другої статті 6 Закону.</w:t>
      </w:r>
    </w:p>
    <w:p w14:paraId="0A190E16" w14:textId="77777777" w:rsidR="00077013" w:rsidRPr="00436007" w:rsidRDefault="00B813B4" w:rsidP="00077013">
      <w:pPr>
        <w:ind w:right="-1" w:firstLine="567"/>
        <w:jc w:val="both"/>
        <w:rPr>
          <w:rFonts w:ascii="Calibri" w:hAnsi="Calibri" w:cs="Calibri"/>
          <w:color w:val="000000"/>
          <w:sz w:val="22"/>
          <w:szCs w:val="22"/>
          <w:lang w:val="uk-UA" w:eastAsia="uk-UA"/>
        </w:rPr>
      </w:pPr>
      <w:r w:rsidRPr="00436007">
        <w:rPr>
          <w:rFonts w:ascii="Calibri" w:hAnsi="Calibri" w:cs="Calibri"/>
          <w:color w:val="000000"/>
          <w:sz w:val="22"/>
          <w:szCs w:val="22"/>
          <w:lang w:val="uk-UA" w:eastAsia="uk-UA"/>
        </w:rPr>
        <w:t>Вплив ПД</w:t>
      </w:r>
      <w:r w:rsidR="004C0DC1" w:rsidRPr="00436007">
        <w:rPr>
          <w:rFonts w:ascii="Calibri" w:hAnsi="Calibri" w:cs="Calibri"/>
          <w:color w:val="000000"/>
          <w:sz w:val="22"/>
          <w:szCs w:val="22"/>
          <w:lang w:val="uk-UA" w:eastAsia="uk-UA"/>
        </w:rPr>
        <w:t>, як правило,</w:t>
      </w:r>
      <w:r w:rsidRPr="00436007">
        <w:rPr>
          <w:rFonts w:ascii="Calibri" w:hAnsi="Calibri" w:cs="Calibri"/>
          <w:color w:val="000000"/>
          <w:sz w:val="22"/>
          <w:szCs w:val="22"/>
          <w:lang w:val="uk-UA" w:eastAsia="uk-UA"/>
        </w:rPr>
        <w:t xml:space="preserve"> розглядають протягом всього життєвого циклу </w:t>
      </w:r>
      <w:proofErr w:type="spellStart"/>
      <w:r w:rsidRPr="00436007">
        <w:rPr>
          <w:rFonts w:ascii="Calibri" w:hAnsi="Calibri" w:cs="Calibri"/>
          <w:color w:val="000000"/>
          <w:sz w:val="22"/>
          <w:szCs w:val="22"/>
          <w:lang w:val="uk-UA" w:eastAsia="uk-UA"/>
        </w:rPr>
        <w:t>хвостосховища</w:t>
      </w:r>
      <w:proofErr w:type="spellEnd"/>
      <w:r w:rsidR="00B73B42" w:rsidRPr="00436007">
        <w:rPr>
          <w:rFonts w:ascii="Calibri" w:hAnsi="Calibri" w:cs="Calibri"/>
          <w:color w:val="000000"/>
          <w:sz w:val="22"/>
          <w:szCs w:val="22"/>
          <w:lang w:val="uk-UA" w:eastAsia="uk-UA"/>
        </w:rPr>
        <w:t xml:space="preserve"> </w:t>
      </w:r>
      <w:r w:rsidR="00B73B42" w:rsidRPr="00436007">
        <w:rPr>
          <w:rFonts w:ascii="Calibri" w:hAnsi="Calibri" w:cs="Calibri"/>
          <w:color w:val="000000" w:themeColor="text1"/>
          <w:sz w:val="22"/>
          <w:szCs w:val="22"/>
          <w:shd w:val="clear" w:color="auto" w:fill="FFFFFF"/>
        </w:rPr>
        <w:t>(</w:t>
      </w:r>
      <w:proofErr w:type="spellStart"/>
      <w:r w:rsidR="00B73B42" w:rsidRPr="00436007">
        <w:rPr>
          <w:rFonts w:ascii="Calibri" w:hAnsi="Calibri" w:cs="Calibri"/>
          <w:color w:val="000000" w:themeColor="text1"/>
          <w:sz w:val="22"/>
          <w:szCs w:val="22"/>
          <w:shd w:val="clear" w:color="auto" w:fill="FFFFFF"/>
        </w:rPr>
        <w:t>шламонакопичувача</w:t>
      </w:r>
      <w:proofErr w:type="spellEnd"/>
      <w:r w:rsidR="00B73B42" w:rsidRPr="00436007">
        <w:rPr>
          <w:rFonts w:ascii="Calibri" w:hAnsi="Calibri" w:cs="Calibri"/>
          <w:color w:val="000000"/>
          <w:sz w:val="22"/>
          <w:szCs w:val="22"/>
          <w:lang w:val="uk-UA" w:eastAsia="uk-UA"/>
        </w:rPr>
        <w:t xml:space="preserve">; </w:t>
      </w:r>
      <w:r w:rsidRPr="00436007">
        <w:rPr>
          <w:rFonts w:ascii="Calibri" w:hAnsi="Calibri" w:cs="Calibri"/>
          <w:color w:val="000000"/>
          <w:sz w:val="22"/>
          <w:szCs w:val="22"/>
          <w:lang w:val="uk-UA" w:eastAsia="uk-UA"/>
        </w:rPr>
        <w:t>табл. 1</w:t>
      </w:r>
      <w:r w:rsidR="00844DFF" w:rsidRPr="00436007">
        <w:rPr>
          <w:rFonts w:ascii="Calibri" w:hAnsi="Calibri" w:cs="Calibri"/>
          <w:color w:val="000000"/>
          <w:sz w:val="22"/>
          <w:szCs w:val="22"/>
          <w:lang w:val="uk-UA" w:eastAsia="uk-UA"/>
        </w:rPr>
        <w:t>4</w:t>
      </w:r>
      <w:r w:rsidRPr="00436007">
        <w:rPr>
          <w:rFonts w:ascii="Calibri" w:hAnsi="Calibri" w:cs="Calibri"/>
          <w:color w:val="000000"/>
          <w:sz w:val="22"/>
          <w:szCs w:val="22"/>
          <w:lang w:val="uk-UA" w:eastAsia="uk-UA"/>
        </w:rPr>
        <w:t xml:space="preserve">). </w:t>
      </w:r>
    </w:p>
    <w:p w14:paraId="2F0F6B2A" w14:textId="77777777" w:rsidR="00077013" w:rsidRPr="00436007" w:rsidRDefault="00077013" w:rsidP="00077013">
      <w:pPr>
        <w:ind w:right="-1" w:firstLine="567"/>
        <w:jc w:val="both"/>
        <w:rPr>
          <w:rFonts w:ascii="Calibri" w:hAnsi="Calibri" w:cs="Calibri"/>
          <w:color w:val="000000"/>
          <w:sz w:val="22"/>
          <w:szCs w:val="22"/>
          <w:lang w:val="uk-UA" w:eastAsia="uk-UA"/>
        </w:rPr>
      </w:pPr>
    </w:p>
    <w:p w14:paraId="0B210776" w14:textId="7E3E1743" w:rsidR="00B813B4" w:rsidRPr="00436007" w:rsidRDefault="00B813B4" w:rsidP="00077013">
      <w:pPr>
        <w:ind w:right="-1" w:firstLine="567"/>
        <w:jc w:val="center"/>
        <w:rPr>
          <w:rFonts w:ascii="Calibri" w:hAnsi="Calibri" w:cs="Calibri"/>
          <w:color w:val="000000"/>
          <w:sz w:val="22"/>
          <w:szCs w:val="22"/>
          <w:lang w:val="uk-UA" w:eastAsia="uk-UA"/>
        </w:rPr>
      </w:pPr>
      <w:r w:rsidRPr="00436007">
        <w:rPr>
          <w:rFonts w:ascii="Calibri" w:hAnsi="Calibri" w:cs="Calibri"/>
          <w:color w:val="000000"/>
          <w:sz w:val="22"/>
          <w:szCs w:val="22"/>
          <w:lang w:val="uk-UA" w:eastAsia="uk-UA"/>
        </w:rPr>
        <w:t>Таблиця 1</w:t>
      </w:r>
      <w:r w:rsidR="00844DFF" w:rsidRPr="00436007">
        <w:rPr>
          <w:rFonts w:ascii="Calibri" w:hAnsi="Calibri" w:cs="Calibri"/>
          <w:color w:val="000000"/>
          <w:sz w:val="22"/>
          <w:szCs w:val="22"/>
          <w:lang w:val="uk-UA" w:eastAsia="uk-UA"/>
        </w:rPr>
        <w:t>4</w:t>
      </w:r>
      <w:r w:rsidRPr="00436007">
        <w:rPr>
          <w:rFonts w:ascii="Calibri" w:hAnsi="Calibri" w:cs="Calibri"/>
          <w:color w:val="000000"/>
          <w:sz w:val="22"/>
          <w:szCs w:val="22"/>
          <w:lang w:val="uk-UA" w:eastAsia="uk-UA"/>
        </w:rPr>
        <w:t xml:space="preserve">. Схематизація </w:t>
      </w:r>
      <w:r w:rsidR="00E56A85" w:rsidRPr="00436007">
        <w:rPr>
          <w:rFonts w:ascii="Calibri" w:hAnsi="Calibri" w:cs="Calibri"/>
          <w:color w:val="000000"/>
          <w:sz w:val="22"/>
          <w:szCs w:val="22"/>
          <w:lang w:val="uk-UA" w:eastAsia="uk-UA"/>
        </w:rPr>
        <w:t xml:space="preserve">основних </w:t>
      </w:r>
      <w:r w:rsidRPr="00436007">
        <w:rPr>
          <w:rFonts w:ascii="Calibri" w:hAnsi="Calibri" w:cs="Calibri"/>
          <w:color w:val="000000"/>
          <w:sz w:val="22"/>
          <w:szCs w:val="22"/>
          <w:lang w:val="uk-UA" w:eastAsia="uk-UA"/>
        </w:rPr>
        <w:t xml:space="preserve">впливів </w:t>
      </w:r>
      <w:proofErr w:type="spellStart"/>
      <w:r w:rsidRPr="00436007">
        <w:rPr>
          <w:rFonts w:ascii="Calibri" w:hAnsi="Calibri" w:cs="Calibri"/>
          <w:color w:val="000000"/>
          <w:sz w:val="22"/>
          <w:szCs w:val="22"/>
          <w:lang w:val="uk-UA" w:eastAsia="uk-UA"/>
        </w:rPr>
        <w:t>хвостосховища</w:t>
      </w:r>
      <w:proofErr w:type="spellEnd"/>
      <w:r w:rsidR="00B73B42" w:rsidRPr="00436007">
        <w:rPr>
          <w:rFonts w:ascii="Calibri" w:hAnsi="Calibri" w:cs="Calibri"/>
          <w:color w:val="000000"/>
          <w:sz w:val="22"/>
          <w:szCs w:val="22"/>
          <w:lang w:val="uk-UA" w:eastAsia="uk-UA"/>
        </w:rPr>
        <w:t xml:space="preserve"> </w:t>
      </w:r>
      <w:r w:rsidR="00B73B42" w:rsidRPr="00436007">
        <w:rPr>
          <w:rFonts w:ascii="Calibri" w:hAnsi="Calibri" w:cs="Calibri"/>
          <w:color w:val="000000" w:themeColor="text1"/>
          <w:sz w:val="22"/>
          <w:szCs w:val="22"/>
          <w:shd w:val="clear" w:color="auto" w:fill="FFFFFF"/>
        </w:rPr>
        <w:t>(</w:t>
      </w:r>
      <w:proofErr w:type="spellStart"/>
      <w:r w:rsidR="00B73B42" w:rsidRPr="00436007">
        <w:rPr>
          <w:rFonts w:ascii="Calibri" w:hAnsi="Calibri" w:cs="Calibri"/>
          <w:color w:val="000000" w:themeColor="text1"/>
          <w:sz w:val="22"/>
          <w:szCs w:val="22"/>
          <w:shd w:val="clear" w:color="auto" w:fill="FFFFFF"/>
        </w:rPr>
        <w:t>шламонакопичувача</w:t>
      </w:r>
      <w:proofErr w:type="spellEnd"/>
      <w:r w:rsidR="00B73B42" w:rsidRPr="00436007">
        <w:rPr>
          <w:rFonts w:ascii="Calibri" w:hAnsi="Calibri" w:cs="Calibri"/>
          <w:color w:val="000000" w:themeColor="text1"/>
          <w:sz w:val="22"/>
          <w:szCs w:val="22"/>
          <w:shd w:val="clear" w:color="auto" w:fill="FFFFFF"/>
        </w:rPr>
        <w:t>)</w:t>
      </w:r>
      <w:r w:rsidRPr="00436007">
        <w:rPr>
          <w:rFonts w:ascii="Calibri" w:hAnsi="Calibri" w:cs="Calibri"/>
          <w:color w:val="000000"/>
          <w:sz w:val="22"/>
          <w:szCs w:val="22"/>
          <w:lang w:val="uk-UA" w:eastAsia="uk-UA"/>
        </w:rPr>
        <w:t xml:space="preserve"> на довкілля протягом його життєвого циклу</w:t>
      </w:r>
    </w:p>
    <w:p w14:paraId="28F86C8A" w14:textId="77777777" w:rsidR="00D0407F" w:rsidRPr="00436007" w:rsidRDefault="00D0407F" w:rsidP="00FE0AE7">
      <w:pPr>
        <w:ind w:right="-1"/>
        <w:jc w:val="center"/>
        <w:rPr>
          <w:rFonts w:ascii="Calibri" w:hAnsi="Calibri" w:cs="Calibri"/>
          <w:color w:val="000000"/>
          <w:sz w:val="22"/>
          <w:szCs w:val="22"/>
          <w:lang w:val="uk-UA" w:eastAsia="uk-UA"/>
        </w:rPr>
      </w:pPr>
    </w:p>
    <w:tbl>
      <w:tblPr>
        <w:tblStyle w:val="35"/>
        <w:tblW w:w="10070" w:type="dxa"/>
        <w:tblInd w:w="-10" w:type="dxa"/>
        <w:tblLook w:val="04A0" w:firstRow="1" w:lastRow="0" w:firstColumn="1" w:lastColumn="0" w:noHBand="0" w:noVBand="1"/>
      </w:tblPr>
      <w:tblGrid>
        <w:gridCol w:w="2129"/>
        <w:gridCol w:w="4963"/>
        <w:gridCol w:w="2978"/>
      </w:tblGrid>
      <w:tr w:rsidR="00B813B4" w:rsidRPr="00436007" w14:paraId="2A59BF98" w14:textId="77777777" w:rsidTr="005F5B19">
        <w:trPr>
          <w:tblHeader/>
        </w:trPr>
        <w:tc>
          <w:tcPr>
            <w:tcW w:w="2129" w:type="dxa"/>
          </w:tcPr>
          <w:p w14:paraId="0D27FF8E" w14:textId="77777777" w:rsidR="00B813B4" w:rsidRPr="00436007" w:rsidRDefault="00B813B4" w:rsidP="009E0BB9">
            <w:pPr>
              <w:ind w:right="-1"/>
              <w:contextualSpacing/>
              <w:jc w:val="center"/>
              <w:rPr>
                <w:rFonts w:ascii="Calibri" w:hAnsi="Calibri" w:cs="Calibri"/>
                <w:color w:val="000000"/>
                <w:sz w:val="22"/>
                <w:szCs w:val="22"/>
                <w:lang w:val="uk-UA" w:eastAsia="uk-UA"/>
              </w:rPr>
            </w:pPr>
            <w:r w:rsidRPr="00436007">
              <w:rPr>
                <w:rFonts w:ascii="Calibri" w:hAnsi="Calibri" w:cs="Calibri"/>
                <w:color w:val="000000"/>
                <w:sz w:val="22"/>
                <w:szCs w:val="22"/>
                <w:lang w:val="uk-UA" w:eastAsia="uk-UA"/>
              </w:rPr>
              <w:lastRenderedPageBreak/>
              <w:t>Етап життєвого циклу</w:t>
            </w:r>
          </w:p>
        </w:tc>
        <w:tc>
          <w:tcPr>
            <w:tcW w:w="4963" w:type="dxa"/>
          </w:tcPr>
          <w:p w14:paraId="52839B37" w14:textId="5C7398E0" w:rsidR="00B813B4" w:rsidRPr="00436007" w:rsidRDefault="00B813B4" w:rsidP="009E0BB9">
            <w:pPr>
              <w:ind w:right="-1"/>
              <w:contextualSpacing/>
              <w:jc w:val="center"/>
              <w:rPr>
                <w:rFonts w:ascii="Calibri" w:hAnsi="Calibri" w:cs="Calibri"/>
                <w:color w:val="000000"/>
                <w:sz w:val="22"/>
                <w:szCs w:val="22"/>
                <w:lang w:val="uk-UA" w:eastAsia="uk-UA"/>
              </w:rPr>
            </w:pPr>
            <w:r w:rsidRPr="00436007">
              <w:rPr>
                <w:rFonts w:ascii="Calibri" w:hAnsi="Calibri" w:cs="Calibri"/>
                <w:color w:val="000000"/>
                <w:sz w:val="22"/>
                <w:szCs w:val="22"/>
                <w:lang w:val="uk-UA" w:eastAsia="uk-UA"/>
              </w:rPr>
              <w:t>Види</w:t>
            </w:r>
            <w:r w:rsidR="00857D44" w:rsidRPr="00436007">
              <w:rPr>
                <w:rFonts w:ascii="Calibri" w:hAnsi="Calibri" w:cs="Calibri"/>
                <w:color w:val="000000"/>
                <w:sz w:val="22"/>
                <w:szCs w:val="22"/>
                <w:lang w:val="uk-UA" w:eastAsia="uk-UA"/>
              </w:rPr>
              <w:t xml:space="preserve"> робіт у складі</w:t>
            </w:r>
            <w:r w:rsidRPr="00436007">
              <w:rPr>
                <w:rFonts w:ascii="Calibri" w:hAnsi="Calibri" w:cs="Calibri"/>
                <w:color w:val="000000"/>
                <w:sz w:val="22"/>
                <w:szCs w:val="22"/>
                <w:lang w:val="uk-UA" w:eastAsia="uk-UA"/>
              </w:rPr>
              <w:t xml:space="preserve"> </w:t>
            </w:r>
            <w:r w:rsidR="00E56A85" w:rsidRPr="00436007">
              <w:rPr>
                <w:rFonts w:ascii="Calibri" w:hAnsi="Calibri" w:cs="Calibri"/>
                <w:color w:val="000000"/>
                <w:sz w:val="22"/>
                <w:szCs w:val="22"/>
                <w:lang w:val="uk-UA" w:eastAsia="uk-UA"/>
              </w:rPr>
              <w:t xml:space="preserve">планованої </w:t>
            </w:r>
            <w:r w:rsidRPr="00436007">
              <w:rPr>
                <w:rFonts w:ascii="Calibri" w:hAnsi="Calibri" w:cs="Calibri"/>
                <w:color w:val="000000"/>
                <w:sz w:val="22"/>
                <w:szCs w:val="22"/>
                <w:lang w:val="uk-UA" w:eastAsia="uk-UA"/>
              </w:rPr>
              <w:t>діяльності</w:t>
            </w:r>
          </w:p>
        </w:tc>
        <w:tc>
          <w:tcPr>
            <w:tcW w:w="2978" w:type="dxa"/>
          </w:tcPr>
          <w:p w14:paraId="1DE66267" w14:textId="77777777" w:rsidR="00B813B4" w:rsidRPr="00436007" w:rsidRDefault="00B813B4" w:rsidP="009E0BB9">
            <w:pPr>
              <w:ind w:right="-1"/>
              <w:contextualSpacing/>
              <w:jc w:val="center"/>
              <w:rPr>
                <w:rFonts w:ascii="Calibri" w:hAnsi="Calibri" w:cs="Calibri"/>
                <w:color w:val="000000"/>
                <w:sz w:val="22"/>
                <w:szCs w:val="22"/>
                <w:lang w:val="uk-UA" w:eastAsia="uk-UA"/>
              </w:rPr>
            </w:pPr>
            <w:r w:rsidRPr="00436007">
              <w:rPr>
                <w:rFonts w:ascii="Calibri" w:hAnsi="Calibri" w:cs="Calibri"/>
                <w:color w:val="000000"/>
                <w:sz w:val="22"/>
                <w:szCs w:val="22"/>
                <w:lang w:val="uk-UA" w:eastAsia="uk-UA"/>
              </w:rPr>
              <w:t>Основні впливи на довкілля</w:t>
            </w:r>
          </w:p>
        </w:tc>
      </w:tr>
      <w:tr w:rsidR="00185384" w:rsidRPr="00436007" w14:paraId="01ABFD13" w14:textId="77777777" w:rsidTr="005F5B19">
        <w:trPr>
          <w:tblHeader/>
        </w:trPr>
        <w:tc>
          <w:tcPr>
            <w:tcW w:w="2129" w:type="dxa"/>
          </w:tcPr>
          <w:p w14:paraId="4E63B414" w14:textId="3E187827" w:rsidR="00185384" w:rsidRPr="00436007" w:rsidRDefault="00185384" w:rsidP="009E0BB9">
            <w:pPr>
              <w:ind w:right="-1"/>
              <w:contextualSpacing/>
              <w:jc w:val="center"/>
              <w:rPr>
                <w:rFonts w:ascii="Calibri" w:hAnsi="Calibri" w:cs="Calibri"/>
                <w:color w:val="000000"/>
                <w:sz w:val="22"/>
                <w:szCs w:val="22"/>
                <w:lang w:val="uk-UA" w:eastAsia="uk-UA"/>
              </w:rPr>
            </w:pPr>
            <w:r w:rsidRPr="00436007">
              <w:rPr>
                <w:rFonts w:ascii="Calibri" w:hAnsi="Calibri" w:cs="Calibri"/>
                <w:color w:val="000000"/>
                <w:sz w:val="22"/>
                <w:szCs w:val="22"/>
                <w:lang w:val="uk-UA" w:eastAsia="uk-UA"/>
              </w:rPr>
              <w:t>1</w:t>
            </w:r>
          </w:p>
        </w:tc>
        <w:tc>
          <w:tcPr>
            <w:tcW w:w="4963" w:type="dxa"/>
          </w:tcPr>
          <w:p w14:paraId="6200384F" w14:textId="4BC63721" w:rsidR="00185384" w:rsidRPr="00436007" w:rsidRDefault="00185384" w:rsidP="009E0BB9">
            <w:pPr>
              <w:ind w:right="-1"/>
              <w:contextualSpacing/>
              <w:jc w:val="center"/>
              <w:rPr>
                <w:rFonts w:ascii="Calibri" w:hAnsi="Calibri" w:cs="Calibri"/>
                <w:color w:val="000000"/>
                <w:sz w:val="22"/>
                <w:szCs w:val="22"/>
                <w:lang w:val="uk-UA" w:eastAsia="uk-UA"/>
              </w:rPr>
            </w:pPr>
            <w:r w:rsidRPr="00436007">
              <w:rPr>
                <w:rFonts w:ascii="Calibri" w:hAnsi="Calibri" w:cs="Calibri"/>
                <w:color w:val="000000"/>
                <w:sz w:val="22"/>
                <w:szCs w:val="22"/>
                <w:lang w:val="uk-UA" w:eastAsia="uk-UA"/>
              </w:rPr>
              <w:t>2</w:t>
            </w:r>
          </w:p>
        </w:tc>
        <w:tc>
          <w:tcPr>
            <w:tcW w:w="2978" w:type="dxa"/>
          </w:tcPr>
          <w:p w14:paraId="3D7D0EC2" w14:textId="0E3DB7FF" w:rsidR="00185384" w:rsidRPr="00436007" w:rsidRDefault="00185384" w:rsidP="009E0BB9">
            <w:pPr>
              <w:ind w:right="-1"/>
              <w:contextualSpacing/>
              <w:jc w:val="center"/>
              <w:rPr>
                <w:rFonts w:ascii="Calibri" w:hAnsi="Calibri" w:cs="Calibri"/>
                <w:color w:val="000000"/>
                <w:sz w:val="22"/>
                <w:szCs w:val="22"/>
                <w:lang w:val="uk-UA" w:eastAsia="uk-UA"/>
              </w:rPr>
            </w:pPr>
            <w:r w:rsidRPr="00436007">
              <w:rPr>
                <w:rFonts w:ascii="Calibri" w:hAnsi="Calibri" w:cs="Calibri"/>
                <w:color w:val="000000"/>
                <w:sz w:val="22"/>
                <w:szCs w:val="22"/>
                <w:lang w:val="uk-UA" w:eastAsia="uk-UA"/>
              </w:rPr>
              <w:t>3</w:t>
            </w:r>
          </w:p>
        </w:tc>
      </w:tr>
      <w:tr w:rsidR="00B813B4" w:rsidRPr="00436007" w14:paraId="324BA86D" w14:textId="77777777" w:rsidTr="005F5B19">
        <w:trPr>
          <w:trHeight w:val="953"/>
        </w:trPr>
        <w:tc>
          <w:tcPr>
            <w:tcW w:w="2129" w:type="dxa"/>
          </w:tcPr>
          <w:p w14:paraId="5017EA35" w14:textId="77777777" w:rsidR="00B813B4" w:rsidRPr="00436007" w:rsidRDefault="00B813B4" w:rsidP="009E0BB9">
            <w:pPr>
              <w:ind w:right="-1"/>
              <w:contextualSpacing/>
              <w:jc w:val="both"/>
              <w:rPr>
                <w:rFonts w:ascii="Calibri" w:hAnsi="Calibri" w:cs="Calibri"/>
                <w:color w:val="000000"/>
                <w:sz w:val="22"/>
                <w:szCs w:val="22"/>
                <w:lang w:val="uk-UA" w:eastAsia="uk-UA"/>
              </w:rPr>
            </w:pPr>
            <w:r w:rsidRPr="00436007">
              <w:rPr>
                <w:rFonts w:ascii="Calibri" w:hAnsi="Calibri" w:cs="Calibri"/>
                <w:color w:val="000000"/>
                <w:sz w:val="22"/>
                <w:szCs w:val="22"/>
                <w:lang w:val="uk-UA" w:eastAsia="uk-UA"/>
              </w:rPr>
              <w:t>Планування</w:t>
            </w:r>
          </w:p>
        </w:tc>
        <w:tc>
          <w:tcPr>
            <w:tcW w:w="4963" w:type="dxa"/>
          </w:tcPr>
          <w:p w14:paraId="4080D1BD" w14:textId="77777777" w:rsidR="00B813B4" w:rsidRPr="00436007" w:rsidRDefault="00B813B4" w:rsidP="009E0BB9">
            <w:pPr>
              <w:ind w:right="-1"/>
              <w:contextualSpacing/>
              <w:rPr>
                <w:rFonts w:ascii="Calibri" w:eastAsiaTheme="majorEastAsia" w:hAnsi="Calibri" w:cs="Calibri"/>
                <w:sz w:val="22"/>
                <w:szCs w:val="22"/>
                <w:lang w:val="uk-UA"/>
              </w:rPr>
            </w:pPr>
            <w:r w:rsidRPr="00436007">
              <w:rPr>
                <w:rFonts w:ascii="Calibri" w:eastAsiaTheme="majorEastAsia" w:hAnsi="Calibri" w:cs="Calibri"/>
                <w:sz w:val="22"/>
                <w:szCs w:val="22"/>
                <w:lang w:val="uk-UA"/>
              </w:rPr>
              <w:t>Планування</w:t>
            </w:r>
            <w:r w:rsidRPr="00436007">
              <w:rPr>
                <w:rFonts w:ascii="Calibri" w:hAnsi="Calibri" w:cs="Calibri"/>
                <w:sz w:val="22"/>
                <w:szCs w:val="22"/>
                <w:lang w:val="uk-UA"/>
              </w:rPr>
              <w:t xml:space="preserve"> </w:t>
            </w:r>
            <w:r w:rsidRPr="00436007">
              <w:rPr>
                <w:rFonts w:ascii="Calibri" w:eastAsiaTheme="majorEastAsia" w:hAnsi="Calibri" w:cs="Calibri"/>
                <w:sz w:val="22"/>
                <w:szCs w:val="22"/>
                <w:lang w:val="uk-UA"/>
              </w:rPr>
              <w:t>землекористування</w:t>
            </w:r>
          </w:p>
          <w:p w14:paraId="28FB1B60" w14:textId="77777777" w:rsidR="00B813B4" w:rsidRPr="00436007" w:rsidRDefault="00B813B4" w:rsidP="009E0BB9">
            <w:pPr>
              <w:ind w:right="-1"/>
              <w:contextualSpacing/>
              <w:rPr>
                <w:rFonts w:ascii="Calibri" w:eastAsiaTheme="majorEastAsia" w:hAnsi="Calibri" w:cs="Calibri"/>
                <w:sz w:val="22"/>
                <w:szCs w:val="22"/>
                <w:lang w:val="uk-UA"/>
              </w:rPr>
            </w:pPr>
            <w:r w:rsidRPr="00436007">
              <w:rPr>
                <w:rFonts w:ascii="Calibri" w:eastAsiaTheme="majorEastAsia" w:hAnsi="Calibri" w:cs="Calibri"/>
                <w:sz w:val="22"/>
                <w:szCs w:val="22"/>
                <w:lang w:val="uk-UA"/>
              </w:rPr>
              <w:t>Визначення</w:t>
            </w:r>
            <w:r w:rsidRPr="00436007">
              <w:rPr>
                <w:rFonts w:ascii="Calibri" w:hAnsi="Calibri" w:cs="Calibri"/>
                <w:sz w:val="22"/>
                <w:szCs w:val="22"/>
                <w:lang w:val="uk-UA"/>
              </w:rPr>
              <w:t xml:space="preserve"> </w:t>
            </w:r>
            <w:r w:rsidRPr="00436007">
              <w:rPr>
                <w:rFonts w:ascii="Calibri" w:eastAsiaTheme="majorEastAsia" w:hAnsi="Calibri" w:cs="Calibri"/>
                <w:sz w:val="22"/>
                <w:szCs w:val="22"/>
                <w:lang w:val="uk-UA"/>
              </w:rPr>
              <w:t>небезпеки</w:t>
            </w:r>
            <w:r w:rsidRPr="00436007">
              <w:rPr>
                <w:rFonts w:ascii="Calibri" w:hAnsi="Calibri" w:cs="Calibri"/>
                <w:sz w:val="22"/>
                <w:szCs w:val="22"/>
                <w:lang w:val="uk-UA"/>
              </w:rPr>
              <w:t xml:space="preserve"> </w:t>
            </w:r>
            <w:r w:rsidRPr="00436007">
              <w:rPr>
                <w:rFonts w:ascii="Calibri" w:eastAsiaTheme="majorEastAsia" w:hAnsi="Calibri" w:cs="Calibri"/>
                <w:sz w:val="22"/>
                <w:szCs w:val="22"/>
                <w:lang w:val="uk-UA"/>
              </w:rPr>
              <w:t>та оцінка ризиків</w:t>
            </w:r>
          </w:p>
          <w:p w14:paraId="302F69A4" w14:textId="7AB2B126" w:rsidR="00B813B4" w:rsidRPr="00436007" w:rsidRDefault="00B813B4" w:rsidP="009E0BB9">
            <w:pPr>
              <w:ind w:right="-1"/>
              <w:contextualSpacing/>
              <w:jc w:val="both"/>
              <w:rPr>
                <w:rFonts w:ascii="Calibri" w:hAnsi="Calibri" w:cs="Calibri"/>
                <w:color w:val="000000"/>
                <w:sz w:val="22"/>
                <w:szCs w:val="22"/>
                <w:lang w:val="uk-UA" w:eastAsia="uk-UA"/>
              </w:rPr>
            </w:pPr>
            <w:r w:rsidRPr="00436007">
              <w:rPr>
                <w:rFonts w:ascii="Calibri" w:hAnsi="Calibri" w:cs="Calibri"/>
                <w:color w:val="000000"/>
                <w:sz w:val="22"/>
                <w:szCs w:val="22"/>
                <w:lang w:val="uk-UA" w:eastAsia="uk-UA"/>
              </w:rPr>
              <w:t>Затвердження проєкту</w:t>
            </w:r>
          </w:p>
        </w:tc>
        <w:tc>
          <w:tcPr>
            <w:tcW w:w="2978" w:type="dxa"/>
          </w:tcPr>
          <w:p w14:paraId="1B6000A9" w14:textId="3DF5EFB6" w:rsidR="00B813B4" w:rsidRPr="00436007" w:rsidRDefault="00B16B18" w:rsidP="009E0BB9">
            <w:pPr>
              <w:ind w:right="-1"/>
              <w:contextualSpacing/>
              <w:jc w:val="center"/>
              <w:rPr>
                <w:rFonts w:ascii="Calibri" w:hAnsi="Calibri" w:cs="Calibri"/>
                <w:color w:val="000000"/>
                <w:sz w:val="22"/>
                <w:szCs w:val="22"/>
                <w:lang w:val="uk-UA" w:eastAsia="uk-UA"/>
              </w:rPr>
            </w:pPr>
            <w:r w:rsidRPr="00436007">
              <w:rPr>
                <w:rFonts w:ascii="Calibri" w:hAnsi="Calibri" w:cs="Calibri"/>
                <w:color w:val="000000"/>
                <w:sz w:val="22"/>
                <w:szCs w:val="22"/>
                <w:lang w:val="uk-UA" w:eastAsia="uk-UA"/>
              </w:rPr>
              <w:t>–</w:t>
            </w:r>
          </w:p>
          <w:p w14:paraId="25F4902C" w14:textId="70482929" w:rsidR="00023550" w:rsidRPr="00436007" w:rsidRDefault="00023550" w:rsidP="009E0BB9">
            <w:pPr>
              <w:ind w:right="-1"/>
              <w:contextualSpacing/>
              <w:jc w:val="center"/>
              <w:rPr>
                <w:rFonts w:ascii="Calibri" w:hAnsi="Calibri" w:cs="Calibri"/>
                <w:color w:val="000000"/>
                <w:sz w:val="22"/>
                <w:szCs w:val="22"/>
                <w:lang w:val="uk-UA" w:eastAsia="uk-UA"/>
              </w:rPr>
            </w:pPr>
          </w:p>
        </w:tc>
      </w:tr>
      <w:tr w:rsidR="00B813B4" w:rsidRPr="00436007" w14:paraId="33936A88" w14:textId="77777777" w:rsidTr="005F5B19">
        <w:tc>
          <w:tcPr>
            <w:tcW w:w="2129" w:type="dxa"/>
          </w:tcPr>
          <w:p w14:paraId="1B89192B" w14:textId="77777777" w:rsidR="00B813B4" w:rsidRPr="00436007" w:rsidRDefault="00B813B4" w:rsidP="009E0BB9">
            <w:pPr>
              <w:ind w:right="-1"/>
              <w:contextualSpacing/>
              <w:jc w:val="both"/>
              <w:rPr>
                <w:rFonts w:ascii="Calibri" w:hAnsi="Calibri" w:cs="Calibri"/>
                <w:color w:val="000000"/>
                <w:sz w:val="22"/>
                <w:szCs w:val="22"/>
                <w:lang w:val="uk-UA" w:eastAsia="uk-UA"/>
              </w:rPr>
            </w:pPr>
            <w:r w:rsidRPr="00436007">
              <w:rPr>
                <w:rFonts w:ascii="Calibri" w:hAnsi="Calibri" w:cs="Calibri"/>
                <w:color w:val="000000"/>
                <w:sz w:val="22"/>
                <w:szCs w:val="22"/>
                <w:lang w:val="uk-UA" w:eastAsia="uk-UA"/>
              </w:rPr>
              <w:t>Будівництво</w:t>
            </w:r>
          </w:p>
        </w:tc>
        <w:tc>
          <w:tcPr>
            <w:tcW w:w="4963" w:type="dxa"/>
          </w:tcPr>
          <w:p w14:paraId="7597499B" w14:textId="77777777" w:rsidR="00B813B4" w:rsidRPr="00436007" w:rsidRDefault="00B813B4" w:rsidP="009E0BB9">
            <w:pPr>
              <w:ind w:right="-1"/>
              <w:contextualSpacing/>
              <w:rPr>
                <w:rFonts w:ascii="Calibri" w:eastAsiaTheme="majorEastAsia" w:hAnsi="Calibri" w:cs="Calibri"/>
                <w:sz w:val="22"/>
                <w:szCs w:val="22"/>
                <w:lang w:val="uk-UA"/>
              </w:rPr>
            </w:pPr>
            <w:r w:rsidRPr="00436007">
              <w:rPr>
                <w:rFonts w:ascii="Calibri" w:eastAsiaTheme="majorEastAsia" w:hAnsi="Calibri" w:cs="Calibri"/>
                <w:sz w:val="22"/>
                <w:szCs w:val="22"/>
                <w:lang w:val="uk-UA"/>
              </w:rPr>
              <w:t>Підготовчі роботи</w:t>
            </w:r>
          </w:p>
          <w:p w14:paraId="47EFA7FC" w14:textId="77777777" w:rsidR="00B813B4" w:rsidRPr="00436007" w:rsidRDefault="00B813B4" w:rsidP="009E0BB9">
            <w:pPr>
              <w:ind w:right="-1"/>
              <w:contextualSpacing/>
              <w:rPr>
                <w:rFonts w:ascii="Calibri" w:eastAsiaTheme="majorEastAsia" w:hAnsi="Calibri" w:cs="Calibri"/>
                <w:sz w:val="22"/>
                <w:szCs w:val="22"/>
                <w:lang w:val="uk-UA"/>
              </w:rPr>
            </w:pPr>
            <w:r w:rsidRPr="00436007">
              <w:rPr>
                <w:rFonts w:ascii="Calibri" w:eastAsiaTheme="majorEastAsia" w:hAnsi="Calibri" w:cs="Calibri"/>
                <w:sz w:val="22"/>
                <w:szCs w:val="22"/>
                <w:lang w:val="uk-UA"/>
              </w:rPr>
              <w:t>Зняття поверхневого родючого шару ґрунту</w:t>
            </w:r>
          </w:p>
          <w:p w14:paraId="500C3EF2" w14:textId="77777777" w:rsidR="00B813B4" w:rsidRPr="00436007" w:rsidRDefault="00B813B4" w:rsidP="009E0BB9">
            <w:pPr>
              <w:ind w:right="-1"/>
              <w:contextualSpacing/>
              <w:rPr>
                <w:rFonts w:ascii="Calibri" w:eastAsiaTheme="majorEastAsia" w:hAnsi="Calibri" w:cs="Calibri"/>
                <w:sz w:val="22"/>
                <w:szCs w:val="22"/>
                <w:lang w:val="uk-UA"/>
              </w:rPr>
            </w:pPr>
            <w:r w:rsidRPr="00436007">
              <w:rPr>
                <w:rFonts w:ascii="Calibri" w:eastAsiaTheme="majorEastAsia" w:hAnsi="Calibri" w:cs="Calibri"/>
                <w:sz w:val="22"/>
                <w:szCs w:val="22"/>
                <w:lang w:val="uk-UA"/>
              </w:rPr>
              <w:t xml:space="preserve">Будівництво дамб, протифільтраційних екранів і </w:t>
            </w:r>
            <w:proofErr w:type="spellStart"/>
            <w:r w:rsidRPr="00436007">
              <w:rPr>
                <w:rFonts w:ascii="Calibri" w:eastAsiaTheme="majorEastAsia" w:hAnsi="Calibri" w:cs="Calibri"/>
                <w:sz w:val="22"/>
                <w:szCs w:val="22"/>
                <w:lang w:val="uk-UA"/>
              </w:rPr>
              <w:t>дренажів</w:t>
            </w:r>
            <w:proofErr w:type="spellEnd"/>
          </w:p>
          <w:p w14:paraId="00D79FF0" w14:textId="77777777" w:rsidR="00B813B4" w:rsidRPr="00436007" w:rsidRDefault="00B813B4" w:rsidP="009E0BB9">
            <w:pPr>
              <w:ind w:right="-1"/>
              <w:contextualSpacing/>
              <w:rPr>
                <w:rFonts w:ascii="Calibri" w:eastAsiaTheme="majorEastAsia" w:hAnsi="Calibri" w:cs="Calibri"/>
                <w:sz w:val="22"/>
                <w:szCs w:val="22"/>
                <w:lang w:val="uk-UA"/>
              </w:rPr>
            </w:pPr>
            <w:r w:rsidRPr="00436007">
              <w:rPr>
                <w:rFonts w:ascii="Calibri" w:eastAsiaTheme="majorEastAsia" w:hAnsi="Calibri" w:cs="Calibri"/>
                <w:sz w:val="22"/>
                <w:szCs w:val="22"/>
                <w:lang w:val="uk-UA"/>
              </w:rPr>
              <w:t xml:space="preserve">Облаштування засобів транспортування відходів – будівництво </w:t>
            </w:r>
            <w:proofErr w:type="spellStart"/>
            <w:r w:rsidRPr="00436007">
              <w:rPr>
                <w:rFonts w:ascii="Calibri" w:eastAsiaTheme="majorEastAsia" w:hAnsi="Calibri" w:cs="Calibri"/>
                <w:sz w:val="22"/>
                <w:szCs w:val="22"/>
                <w:lang w:val="uk-UA"/>
              </w:rPr>
              <w:t>пульпонасосних</w:t>
            </w:r>
            <w:proofErr w:type="spellEnd"/>
            <w:r w:rsidRPr="00436007">
              <w:rPr>
                <w:rFonts w:ascii="Calibri" w:eastAsiaTheme="majorEastAsia" w:hAnsi="Calibri" w:cs="Calibri"/>
                <w:sz w:val="22"/>
                <w:szCs w:val="22"/>
                <w:lang w:val="uk-UA"/>
              </w:rPr>
              <w:t xml:space="preserve"> станцій, насосних станцій оборотної води, дренажних насосних станцій, трубопроводів та інших споруд</w:t>
            </w:r>
          </w:p>
        </w:tc>
        <w:tc>
          <w:tcPr>
            <w:tcW w:w="2978" w:type="dxa"/>
          </w:tcPr>
          <w:p w14:paraId="6B1F5B61" w14:textId="17231176" w:rsidR="00B813B4" w:rsidRPr="00436007" w:rsidRDefault="00B813B4" w:rsidP="009E0BB9">
            <w:pPr>
              <w:ind w:right="-1"/>
              <w:contextualSpacing/>
              <w:rPr>
                <w:rFonts w:ascii="Calibri" w:hAnsi="Calibri" w:cs="Calibri"/>
                <w:sz w:val="22"/>
                <w:szCs w:val="22"/>
                <w:lang w:val="uk-UA"/>
              </w:rPr>
            </w:pPr>
            <w:r w:rsidRPr="00436007">
              <w:rPr>
                <w:rFonts w:ascii="Calibri" w:hAnsi="Calibri" w:cs="Calibri"/>
                <w:sz w:val="22"/>
                <w:szCs w:val="22"/>
                <w:lang w:val="uk-UA"/>
              </w:rPr>
              <w:t>Порушення ґрунтів, ландшафту,</w:t>
            </w:r>
            <w:r w:rsidR="003A50DA" w:rsidRPr="00436007">
              <w:rPr>
                <w:rFonts w:ascii="Calibri" w:hAnsi="Calibri" w:cs="Calibri"/>
                <w:sz w:val="22"/>
                <w:szCs w:val="22"/>
                <w:lang w:val="uk-UA"/>
              </w:rPr>
              <w:t xml:space="preserve"> </w:t>
            </w:r>
            <w:r w:rsidRPr="00436007">
              <w:rPr>
                <w:rFonts w:ascii="Calibri" w:hAnsi="Calibri" w:cs="Calibri"/>
                <w:sz w:val="22"/>
                <w:szCs w:val="22"/>
                <w:lang w:val="uk-UA"/>
              </w:rPr>
              <w:t>рослинного покриву</w:t>
            </w:r>
          </w:p>
          <w:p w14:paraId="2D0183FD" w14:textId="77777777" w:rsidR="00B813B4" w:rsidRPr="00436007" w:rsidRDefault="00B813B4" w:rsidP="009E0BB9">
            <w:pPr>
              <w:ind w:right="-1"/>
              <w:contextualSpacing/>
              <w:rPr>
                <w:rFonts w:ascii="Calibri" w:hAnsi="Calibri" w:cs="Calibri"/>
                <w:sz w:val="22"/>
                <w:szCs w:val="22"/>
                <w:lang w:val="uk-UA"/>
              </w:rPr>
            </w:pPr>
            <w:r w:rsidRPr="00436007">
              <w:rPr>
                <w:rFonts w:ascii="Calibri" w:hAnsi="Calibri" w:cs="Calibri"/>
                <w:sz w:val="22"/>
                <w:szCs w:val="22"/>
                <w:lang w:val="uk-UA"/>
              </w:rPr>
              <w:t>Порушення гідрологічного режиму</w:t>
            </w:r>
          </w:p>
          <w:p w14:paraId="419E564E" w14:textId="77777777" w:rsidR="00B813B4" w:rsidRPr="00436007" w:rsidRDefault="00B813B4" w:rsidP="003A29B0">
            <w:pPr>
              <w:ind w:right="-1"/>
              <w:contextualSpacing/>
              <w:rPr>
                <w:rFonts w:ascii="Calibri" w:hAnsi="Calibri" w:cs="Calibri"/>
                <w:color w:val="000000"/>
                <w:sz w:val="22"/>
                <w:szCs w:val="22"/>
                <w:lang w:val="uk-UA" w:eastAsia="uk-UA"/>
              </w:rPr>
            </w:pPr>
            <w:r w:rsidRPr="00436007">
              <w:rPr>
                <w:rFonts w:ascii="Calibri" w:hAnsi="Calibri" w:cs="Calibri"/>
                <w:color w:val="000000"/>
                <w:sz w:val="22"/>
                <w:szCs w:val="22"/>
                <w:lang w:val="uk-UA" w:eastAsia="uk-UA"/>
              </w:rPr>
              <w:t>Забруднення атмосфери</w:t>
            </w:r>
            <w:r w:rsidR="003A29B0" w:rsidRPr="00436007">
              <w:rPr>
                <w:rFonts w:ascii="Calibri" w:hAnsi="Calibri" w:cs="Calibri"/>
                <w:color w:val="000000"/>
                <w:sz w:val="22"/>
                <w:szCs w:val="22"/>
                <w:lang w:val="uk-UA" w:eastAsia="uk-UA"/>
              </w:rPr>
              <w:t xml:space="preserve"> </w:t>
            </w:r>
            <w:r w:rsidRPr="00436007">
              <w:rPr>
                <w:rFonts w:ascii="Calibri" w:hAnsi="Calibri" w:cs="Calibri"/>
                <w:color w:val="000000"/>
                <w:sz w:val="22"/>
                <w:szCs w:val="22"/>
                <w:lang w:val="uk-UA" w:eastAsia="uk-UA"/>
              </w:rPr>
              <w:t>від будівельної техніки</w:t>
            </w:r>
          </w:p>
          <w:p w14:paraId="2E314792" w14:textId="4E58D98A" w:rsidR="003A29B0" w:rsidRPr="00436007" w:rsidRDefault="003A29B0" w:rsidP="009E0BB9">
            <w:pPr>
              <w:ind w:right="-1"/>
              <w:contextualSpacing/>
              <w:jc w:val="both"/>
              <w:rPr>
                <w:rFonts w:ascii="Calibri" w:hAnsi="Calibri" w:cs="Calibri"/>
                <w:color w:val="000000"/>
                <w:sz w:val="22"/>
                <w:szCs w:val="22"/>
                <w:lang w:val="uk-UA" w:eastAsia="uk-UA"/>
              </w:rPr>
            </w:pPr>
          </w:p>
        </w:tc>
      </w:tr>
      <w:tr w:rsidR="00B813B4" w:rsidRPr="00436007" w14:paraId="6AE249C5" w14:textId="77777777" w:rsidTr="005F5B19">
        <w:tc>
          <w:tcPr>
            <w:tcW w:w="2129" w:type="dxa"/>
          </w:tcPr>
          <w:p w14:paraId="396AA99D" w14:textId="77777777" w:rsidR="00B813B4" w:rsidRPr="00436007" w:rsidRDefault="00B813B4" w:rsidP="009E0BB9">
            <w:pPr>
              <w:ind w:right="-1"/>
              <w:contextualSpacing/>
              <w:jc w:val="both"/>
              <w:rPr>
                <w:rFonts w:ascii="Calibri" w:hAnsi="Calibri" w:cs="Calibri"/>
                <w:color w:val="000000"/>
                <w:sz w:val="22"/>
                <w:szCs w:val="22"/>
                <w:lang w:val="uk-UA" w:eastAsia="uk-UA"/>
              </w:rPr>
            </w:pPr>
            <w:r w:rsidRPr="00436007">
              <w:rPr>
                <w:rFonts w:ascii="Calibri" w:hAnsi="Calibri" w:cs="Calibri"/>
                <w:color w:val="000000"/>
                <w:sz w:val="22"/>
                <w:szCs w:val="22"/>
                <w:lang w:val="uk-UA" w:eastAsia="uk-UA"/>
              </w:rPr>
              <w:t>Експлуатація</w:t>
            </w:r>
          </w:p>
        </w:tc>
        <w:tc>
          <w:tcPr>
            <w:tcW w:w="4963" w:type="dxa"/>
          </w:tcPr>
          <w:p w14:paraId="4BF9CD71" w14:textId="3442E66E" w:rsidR="00B813B4" w:rsidRPr="00436007" w:rsidRDefault="00B813B4" w:rsidP="009E0BB9">
            <w:pPr>
              <w:autoSpaceDE w:val="0"/>
              <w:autoSpaceDN w:val="0"/>
              <w:adjustRightInd w:val="0"/>
              <w:ind w:right="-1"/>
              <w:contextualSpacing/>
              <w:rPr>
                <w:rFonts w:ascii="Calibri" w:hAnsi="Calibri" w:cs="Calibri"/>
                <w:sz w:val="22"/>
                <w:szCs w:val="22"/>
                <w:lang w:val="uk-UA"/>
              </w:rPr>
            </w:pPr>
            <w:r w:rsidRPr="00436007">
              <w:rPr>
                <w:rFonts w:ascii="Calibri" w:hAnsi="Calibri" w:cs="Calibri"/>
                <w:sz w:val="22"/>
                <w:szCs w:val="22"/>
                <w:lang w:val="uk-UA"/>
              </w:rPr>
              <w:t xml:space="preserve">Транспортування та накопичення відходів </w:t>
            </w:r>
          </w:p>
          <w:p w14:paraId="696B3736" w14:textId="3B4B4D3B" w:rsidR="00857D44" w:rsidRPr="00436007" w:rsidRDefault="00857D44" w:rsidP="009E0BB9">
            <w:pPr>
              <w:autoSpaceDE w:val="0"/>
              <w:autoSpaceDN w:val="0"/>
              <w:adjustRightInd w:val="0"/>
              <w:ind w:right="-1"/>
              <w:contextualSpacing/>
              <w:rPr>
                <w:rFonts w:ascii="Calibri" w:hAnsi="Calibri" w:cs="Calibri"/>
                <w:sz w:val="22"/>
                <w:szCs w:val="22"/>
                <w:lang w:val="uk-UA"/>
              </w:rPr>
            </w:pPr>
            <w:r w:rsidRPr="00436007">
              <w:rPr>
                <w:rFonts w:ascii="Calibri" w:hAnsi="Calibri" w:cs="Calibri"/>
                <w:sz w:val="22"/>
                <w:szCs w:val="22"/>
                <w:lang w:val="uk-UA"/>
              </w:rPr>
              <w:t>Спостереження та контроль за спорудами</w:t>
            </w:r>
          </w:p>
          <w:p w14:paraId="67EF10B4" w14:textId="74D23596" w:rsidR="00B813B4" w:rsidRPr="00436007" w:rsidRDefault="00B813B4" w:rsidP="009E0BB9">
            <w:pPr>
              <w:autoSpaceDE w:val="0"/>
              <w:autoSpaceDN w:val="0"/>
              <w:adjustRightInd w:val="0"/>
              <w:ind w:right="-1"/>
              <w:contextualSpacing/>
              <w:rPr>
                <w:rFonts w:ascii="Calibri" w:hAnsi="Calibri" w:cs="Calibri"/>
                <w:sz w:val="22"/>
                <w:szCs w:val="22"/>
                <w:lang w:val="uk-UA"/>
              </w:rPr>
            </w:pPr>
            <w:r w:rsidRPr="00436007">
              <w:rPr>
                <w:rFonts w:ascii="Calibri" w:hAnsi="Calibri" w:cs="Calibri"/>
                <w:sz w:val="22"/>
                <w:szCs w:val="22"/>
                <w:lang w:val="uk-UA"/>
              </w:rPr>
              <w:t xml:space="preserve">Моніторинг навколишнього </w:t>
            </w:r>
            <w:r w:rsidR="008377E6" w:rsidRPr="00436007">
              <w:rPr>
                <w:rFonts w:ascii="Calibri" w:hAnsi="Calibri" w:cs="Calibri"/>
                <w:sz w:val="22"/>
                <w:szCs w:val="22"/>
                <w:lang w:val="uk-UA"/>
              </w:rPr>
              <w:t xml:space="preserve">природного </w:t>
            </w:r>
            <w:r w:rsidRPr="00436007">
              <w:rPr>
                <w:rFonts w:ascii="Calibri" w:hAnsi="Calibri" w:cs="Calibri"/>
                <w:sz w:val="22"/>
                <w:szCs w:val="22"/>
                <w:lang w:val="uk-UA"/>
              </w:rPr>
              <w:t xml:space="preserve">середовища </w:t>
            </w:r>
          </w:p>
          <w:p w14:paraId="5960BD74" w14:textId="77777777" w:rsidR="00B813B4" w:rsidRPr="00436007" w:rsidRDefault="00B813B4" w:rsidP="009E0BB9">
            <w:pPr>
              <w:autoSpaceDE w:val="0"/>
              <w:autoSpaceDN w:val="0"/>
              <w:adjustRightInd w:val="0"/>
              <w:ind w:right="-1"/>
              <w:contextualSpacing/>
              <w:rPr>
                <w:rFonts w:ascii="Calibri" w:hAnsi="Calibri" w:cs="Calibri"/>
                <w:sz w:val="22"/>
                <w:szCs w:val="22"/>
                <w:lang w:val="uk-UA"/>
              </w:rPr>
            </w:pPr>
            <w:r w:rsidRPr="00436007">
              <w:rPr>
                <w:rFonts w:ascii="Calibri" w:hAnsi="Calibri" w:cs="Calibri"/>
                <w:sz w:val="22"/>
                <w:szCs w:val="22"/>
                <w:lang w:val="uk-UA"/>
              </w:rPr>
              <w:t>Технічне обслуговування та поточні ремонтні роботи</w:t>
            </w:r>
          </w:p>
          <w:p w14:paraId="6F50F2D7" w14:textId="17AF71B6" w:rsidR="00B813B4" w:rsidRPr="00436007" w:rsidRDefault="00B813B4" w:rsidP="009E0BB9">
            <w:pPr>
              <w:ind w:right="-1"/>
              <w:contextualSpacing/>
              <w:jc w:val="both"/>
              <w:rPr>
                <w:rFonts w:ascii="Calibri" w:hAnsi="Calibri" w:cs="Calibri"/>
                <w:color w:val="000000"/>
                <w:sz w:val="22"/>
                <w:szCs w:val="22"/>
                <w:lang w:val="uk-UA" w:eastAsia="uk-UA"/>
              </w:rPr>
            </w:pPr>
            <w:r w:rsidRPr="00436007">
              <w:rPr>
                <w:rFonts w:ascii="Calibri" w:hAnsi="Calibri" w:cs="Calibri"/>
                <w:color w:val="000000"/>
                <w:sz w:val="22"/>
                <w:szCs w:val="22"/>
                <w:lang w:val="uk-UA" w:eastAsia="uk-UA"/>
              </w:rPr>
              <w:t>Навчання й підготовка персоналу</w:t>
            </w:r>
          </w:p>
        </w:tc>
        <w:tc>
          <w:tcPr>
            <w:tcW w:w="2978" w:type="dxa"/>
          </w:tcPr>
          <w:p w14:paraId="0F810AEF" w14:textId="77777777" w:rsidR="00B813B4" w:rsidRPr="00436007" w:rsidRDefault="00B813B4" w:rsidP="009E0BB9">
            <w:pPr>
              <w:ind w:right="-1"/>
              <w:contextualSpacing/>
              <w:rPr>
                <w:rFonts w:ascii="Calibri" w:hAnsi="Calibri" w:cs="Calibri"/>
                <w:sz w:val="22"/>
                <w:szCs w:val="22"/>
                <w:lang w:val="uk-UA"/>
              </w:rPr>
            </w:pPr>
            <w:r w:rsidRPr="00436007">
              <w:rPr>
                <w:rFonts w:ascii="Calibri" w:hAnsi="Calibri" w:cs="Calibri"/>
                <w:sz w:val="22"/>
                <w:szCs w:val="22"/>
                <w:lang w:val="uk-UA"/>
              </w:rPr>
              <w:t>Забруднення поверхневих та підземних вод, ґрунтів, атмосферного повітря, деградація рослинності, погіршення здоров’я населення</w:t>
            </w:r>
          </w:p>
          <w:p w14:paraId="16AFA1E3" w14:textId="3E838D53" w:rsidR="00B813B4" w:rsidRPr="00436007" w:rsidRDefault="00B813B4" w:rsidP="00793044">
            <w:pPr>
              <w:ind w:right="-1"/>
              <w:contextualSpacing/>
              <w:rPr>
                <w:rFonts w:ascii="Calibri" w:hAnsi="Calibri" w:cs="Calibri"/>
                <w:sz w:val="22"/>
                <w:szCs w:val="22"/>
                <w:lang w:val="uk-UA"/>
              </w:rPr>
            </w:pPr>
            <w:r w:rsidRPr="00436007">
              <w:rPr>
                <w:rFonts w:ascii="Calibri" w:hAnsi="Calibri" w:cs="Calibri"/>
                <w:sz w:val="22"/>
                <w:szCs w:val="22"/>
                <w:lang w:val="uk-UA"/>
              </w:rPr>
              <w:t>Аварійне забруднення</w:t>
            </w:r>
          </w:p>
        </w:tc>
      </w:tr>
      <w:tr w:rsidR="004E42BB" w:rsidRPr="00C76C79" w14:paraId="48B25792" w14:textId="77777777" w:rsidTr="005F5B19">
        <w:trPr>
          <w:trHeight w:val="761"/>
        </w:trPr>
        <w:tc>
          <w:tcPr>
            <w:tcW w:w="2129" w:type="dxa"/>
          </w:tcPr>
          <w:p w14:paraId="0634EF46" w14:textId="77777777" w:rsidR="004E42BB" w:rsidRPr="00436007" w:rsidRDefault="004E42BB" w:rsidP="009E0BB9">
            <w:pPr>
              <w:ind w:right="-1"/>
              <w:contextualSpacing/>
              <w:jc w:val="both"/>
              <w:rPr>
                <w:rFonts w:ascii="Calibri" w:hAnsi="Calibri" w:cs="Calibri"/>
                <w:color w:val="000000"/>
                <w:sz w:val="22"/>
                <w:szCs w:val="22"/>
                <w:lang w:val="uk-UA" w:eastAsia="uk-UA"/>
              </w:rPr>
            </w:pPr>
            <w:r w:rsidRPr="00436007">
              <w:rPr>
                <w:rFonts w:ascii="Calibri" w:hAnsi="Calibri" w:cs="Calibri"/>
                <w:color w:val="000000"/>
                <w:sz w:val="22"/>
                <w:szCs w:val="22"/>
                <w:lang w:val="uk-UA" w:eastAsia="uk-UA"/>
              </w:rPr>
              <w:t>Закриття</w:t>
            </w:r>
          </w:p>
          <w:p w14:paraId="37CC08B4" w14:textId="77777777" w:rsidR="004E42BB" w:rsidRPr="00436007" w:rsidRDefault="004E42BB" w:rsidP="009E0BB9">
            <w:pPr>
              <w:ind w:right="-1"/>
              <w:contextualSpacing/>
              <w:jc w:val="both"/>
              <w:rPr>
                <w:rFonts w:ascii="Calibri" w:hAnsi="Calibri" w:cs="Calibri"/>
                <w:color w:val="000000"/>
                <w:sz w:val="22"/>
                <w:szCs w:val="22"/>
                <w:lang w:val="uk-UA" w:eastAsia="uk-UA"/>
              </w:rPr>
            </w:pPr>
          </w:p>
        </w:tc>
        <w:tc>
          <w:tcPr>
            <w:tcW w:w="4963" w:type="dxa"/>
            <w:vMerge w:val="restart"/>
          </w:tcPr>
          <w:p w14:paraId="515152F9" w14:textId="2DDB6E06" w:rsidR="004E42BB" w:rsidRPr="00436007" w:rsidRDefault="004E42BB" w:rsidP="009E0BB9">
            <w:pPr>
              <w:autoSpaceDE w:val="0"/>
              <w:autoSpaceDN w:val="0"/>
              <w:adjustRightInd w:val="0"/>
              <w:ind w:right="-1"/>
              <w:contextualSpacing/>
              <w:rPr>
                <w:rFonts w:ascii="Calibri" w:hAnsi="Calibri" w:cs="Calibri"/>
                <w:sz w:val="22"/>
                <w:szCs w:val="22"/>
                <w:lang w:val="uk-UA"/>
              </w:rPr>
            </w:pPr>
            <w:r w:rsidRPr="00436007">
              <w:rPr>
                <w:rFonts w:ascii="Calibri" w:hAnsi="Calibri" w:cs="Calibri"/>
                <w:sz w:val="22"/>
                <w:szCs w:val="22"/>
                <w:lang w:val="uk-UA"/>
              </w:rPr>
              <w:t>Переробка/ повторне використання накопичених відходів</w:t>
            </w:r>
          </w:p>
          <w:p w14:paraId="49CD37F3" w14:textId="77777777" w:rsidR="004E42BB" w:rsidRPr="00436007" w:rsidRDefault="004E42BB" w:rsidP="00793044">
            <w:pPr>
              <w:ind w:right="-1"/>
              <w:contextualSpacing/>
              <w:rPr>
                <w:rFonts w:ascii="Calibri" w:hAnsi="Calibri" w:cs="Calibri"/>
                <w:sz w:val="22"/>
                <w:szCs w:val="22"/>
                <w:lang w:val="uk-UA"/>
              </w:rPr>
            </w:pPr>
            <w:r w:rsidRPr="00436007">
              <w:rPr>
                <w:rFonts w:ascii="Calibri" w:hAnsi="Calibri" w:cs="Calibri"/>
                <w:sz w:val="22"/>
                <w:szCs w:val="22"/>
                <w:lang w:val="uk-UA"/>
              </w:rPr>
              <w:t>Роботи із забезпечення довготривалої надійності огороджувальних споруд</w:t>
            </w:r>
          </w:p>
          <w:p w14:paraId="60E843FC" w14:textId="77777777" w:rsidR="004E42BB" w:rsidRPr="00436007" w:rsidRDefault="004E42BB" w:rsidP="00793044">
            <w:pPr>
              <w:ind w:right="-1"/>
              <w:contextualSpacing/>
              <w:rPr>
                <w:rFonts w:ascii="Calibri" w:hAnsi="Calibri" w:cs="Calibri"/>
                <w:sz w:val="22"/>
                <w:szCs w:val="22"/>
                <w:lang w:val="uk-UA"/>
              </w:rPr>
            </w:pPr>
            <w:r w:rsidRPr="00436007">
              <w:rPr>
                <w:rFonts w:ascii="Calibri" w:hAnsi="Calibri" w:cs="Calibri"/>
                <w:sz w:val="22"/>
                <w:szCs w:val="22"/>
                <w:lang w:val="uk-UA"/>
              </w:rPr>
              <w:t>Демонтаж обладнання та транспортних комунікацій</w:t>
            </w:r>
          </w:p>
          <w:p w14:paraId="498516A1" w14:textId="77777777" w:rsidR="004E42BB" w:rsidRPr="00436007" w:rsidRDefault="004E42BB" w:rsidP="00793044">
            <w:pPr>
              <w:ind w:right="-1"/>
              <w:contextualSpacing/>
              <w:rPr>
                <w:rFonts w:ascii="Calibri" w:hAnsi="Calibri" w:cs="Calibri"/>
                <w:sz w:val="22"/>
                <w:szCs w:val="22"/>
                <w:lang w:val="uk-UA"/>
              </w:rPr>
            </w:pPr>
            <w:r w:rsidRPr="00436007">
              <w:rPr>
                <w:rFonts w:ascii="Calibri" w:hAnsi="Calibri" w:cs="Calibri"/>
                <w:sz w:val="22"/>
                <w:szCs w:val="22"/>
                <w:lang w:val="uk-UA"/>
              </w:rPr>
              <w:t>Рекультивація порушених земель (відновлення ґрунтів, рослинного покриву)</w:t>
            </w:r>
          </w:p>
          <w:p w14:paraId="11C1F08A" w14:textId="77777777" w:rsidR="004E42BB" w:rsidRPr="00436007" w:rsidRDefault="004E42BB" w:rsidP="00793044">
            <w:pPr>
              <w:autoSpaceDE w:val="0"/>
              <w:autoSpaceDN w:val="0"/>
              <w:adjustRightInd w:val="0"/>
              <w:ind w:right="-1"/>
              <w:contextualSpacing/>
              <w:rPr>
                <w:rFonts w:ascii="Calibri" w:hAnsi="Calibri" w:cs="Calibri"/>
                <w:sz w:val="22"/>
                <w:szCs w:val="22"/>
                <w:lang w:val="uk-UA"/>
              </w:rPr>
            </w:pPr>
            <w:r w:rsidRPr="00436007">
              <w:rPr>
                <w:rFonts w:ascii="Calibri" w:hAnsi="Calibri" w:cs="Calibri"/>
                <w:sz w:val="22"/>
                <w:szCs w:val="22"/>
                <w:lang w:val="uk-UA"/>
              </w:rPr>
              <w:t>Моніторинг навколишнього природного середовища та стабільності об’єкта після закриття</w:t>
            </w:r>
          </w:p>
          <w:p w14:paraId="1CABAEB9" w14:textId="58358DA3" w:rsidR="004E42BB" w:rsidRPr="00436007" w:rsidRDefault="004E42BB" w:rsidP="00793044">
            <w:pPr>
              <w:ind w:right="-1"/>
              <w:contextualSpacing/>
              <w:rPr>
                <w:rFonts w:ascii="Calibri" w:hAnsi="Calibri" w:cs="Calibri"/>
                <w:sz w:val="22"/>
                <w:szCs w:val="22"/>
                <w:lang w:val="uk-UA"/>
              </w:rPr>
            </w:pPr>
            <w:r w:rsidRPr="00436007">
              <w:rPr>
                <w:rFonts w:ascii="Calibri" w:hAnsi="Calibri" w:cs="Calibri"/>
                <w:sz w:val="22"/>
                <w:szCs w:val="22"/>
                <w:lang w:val="uk-UA"/>
              </w:rPr>
              <w:t>Навчання й підготовка персоналу</w:t>
            </w:r>
          </w:p>
        </w:tc>
        <w:tc>
          <w:tcPr>
            <w:tcW w:w="2978" w:type="dxa"/>
            <w:vMerge w:val="restart"/>
          </w:tcPr>
          <w:p w14:paraId="5AC73E59" w14:textId="77777777" w:rsidR="004E42BB" w:rsidRPr="00436007" w:rsidRDefault="004E42BB" w:rsidP="009E0BB9">
            <w:pPr>
              <w:ind w:right="-1"/>
              <w:contextualSpacing/>
              <w:rPr>
                <w:rFonts w:ascii="Calibri" w:hAnsi="Calibri" w:cs="Calibri"/>
                <w:sz w:val="22"/>
                <w:szCs w:val="22"/>
                <w:lang w:val="uk-UA"/>
              </w:rPr>
            </w:pPr>
            <w:r w:rsidRPr="00436007">
              <w:rPr>
                <w:rFonts w:ascii="Calibri" w:hAnsi="Calibri" w:cs="Calibri"/>
                <w:sz w:val="22"/>
                <w:szCs w:val="22"/>
                <w:lang w:val="uk-UA"/>
              </w:rPr>
              <w:t>Порушення ґрунтів, ландшафту, рослинного покриву</w:t>
            </w:r>
          </w:p>
          <w:p w14:paraId="68EE0B1E" w14:textId="77777777" w:rsidR="004E42BB" w:rsidRPr="00436007" w:rsidRDefault="004E42BB" w:rsidP="009E0BB9">
            <w:pPr>
              <w:ind w:right="-1"/>
              <w:contextualSpacing/>
              <w:rPr>
                <w:rFonts w:ascii="Calibri" w:hAnsi="Calibri" w:cs="Calibri"/>
                <w:sz w:val="22"/>
                <w:szCs w:val="22"/>
                <w:lang w:val="uk-UA"/>
              </w:rPr>
            </w:pPr>
            <w:r w:rsidRPr="00436007">
              <w:rPr>
                <w:rFonts w:ascii="Calibri" w:hAnsi="Calibri" w:cs="Calibri"/>
                <w:sz w:val="22"/>
                <w:szCs w:val="22"/>
                <w:lang w:val="uk-UA"/>
              </w:rPr>
              <w:t>Порушення гідрологічного режиму</w:t>
            </w:r>
          </w:p>
          <w:p w14:paraId="0F2D7350" w14:textId="77777777" w:rsidR="004E42BB" w:rsidRPr="00436007" w:rsidRDefault="004E42BB" w:rsidP="00793044">
            <w:pPr>
              <w:ind w:right="-1"/>
              <w:contextualSpacing/>
              <w:rPr>
                <w:rFonts w:ascii="Calibri" w:hAnsi="Calibri" w:cs="Calibri"/>
                <w:color w:val="000000"/>
                <w:sz w:val="22"/>
                <w:szCs w:val="22"/>
                <w:lang w:val="uk-UA" w:eastAsia="uk-UA"/>
              </w:rPr>
            </w:pPr>
            <w:r w:rsidRPr="00436007">
              <w:rPr>
                <w:rFonts w:ascii="Calibri" w:hAnsi="Calibri" w:cs="Calibri"/>
                <w:color w:val="000000"/>
                <w:sz w:val="22"/>
                <w:szCs w:val="22"/>
                <w:lang w:val="uk-UA" w:eastAsia="uk-UA"/>
              </w:rPr>
              <w:t>Забруднення атмосфери від будівельної техніки</w:t>
            </w:r>
          </w:p>
          <w:p w14:paraId="338677E5" w14:textId="5DAD8FBD" w:rsidR="004E42BB" w:rsidRPr="00436007" w:rsidRDefault="004E42BB" w:rsidP="00793044">
            <w:pPr>
              <w:ind w:right="-1"/>
              <w:contextualSpacing/>
              <w:rPr>
                <w:rFonts w:ascii="Calibri" w:hAnsi="Calibri" w:cs="Calibri"/>
                <w:sz w:val="22"/>
                <w:szCs w:val="22"/>
                <w:lang w:val="uk-UA"/>
              </w:rPr>
            </w:pPr>
            <w:r w:rsidRPr="00436007">
              <w:rPr>
                <w:rFonts w:ascii="Calibri" w:hAnsi="Calibri" w:cs="Calibri"/>
                <w:sz w:val="22"/>
                <w:szCs w:val="22"/>
                <w:lang w:val="uk-UA"/>
              </w:rPr>
              <w:t>Аварійне забруднення</w:t>
            </w:r>
          </w:p>
        </w:tc>
      </w:tr>
      <w:tr w:rsidR="004E42BB" w:rsidRPr="00436007" w14:paraId="46C47503" w14:textId="77777777" w:rsidTr="005F5B19">
        <w:trPr>
          <w:trHeight w:val="1530"/>
        </w:trPr>
        <w:tc>
          <w:tcPr>
            <w:tcW w:w="2129" w:type="dxa"/>
            <w:tcBorders>
              <w:bottom w:val="single" w:sz="4" w:space="0" w:color="auto"/>
            </w:tcBorders>
          </w:tcPr>
          <w:p w14:paraId="7CD64B89" w14:textId="77777777" w:rsidR="004E42BB" w:rsidRPr="00436007" w:rsidRDefault="004E42BB" w:rsidP="009E0BB9">
            <w:pPr>
              <w:ind w:right="-1"/>
              <w:contextualSpacing/>
              <w:jc w:val="both"/>
              <w:rPr>
                <w:rFonts w:ascii="Calibri" w:hAnsi="Calibri" w:cs="Calibri"/>
                <w:color w:val="000000"/>
                <w:sz w:val="22"/>
                <w:szCs w:val="22"/>
                <w:lang w:val="uk-UA" w:eastAsia="uk-UA"/>
              </w:rPr>
            </w:pPr>
            <w:r w:rsidRPr="00436007">
              <w:rPr>
                <w:rFonts w:ascii="Calibri" w:hAnsi="Calibri" w:cs="Calibri"/>
                <w:color w:val="000000"/>
                <w:sz w:val="22"/>
                <w:szCs w:val="22"/>
                <w:lang w:val="uk-UA" w:eastAsia="uk-UA"/>
              </w:rPr>
              <w:t>Рекультивація</w:t>
            </w:r>
          </w:p>
        </w:tc>
        <w:tc>
          <w:tcPr>
            <w:tcW w:w="4963" w:type="dxa"/>
            <w:vMerge/>
            <w:tcBorders>
              <w:bottom w:val="single" w:sz="4" w:space="0" w:color="auto"/>
            </w:tcBorders>
          </w:tcPr>
          <w:p w14:paraId="441CBC42" w14:textId="0075FF3B" w:rsidR="004E42BB" w:rsidRPr="00436007" w:rsidRDefault="004E42BB" w:rsidP="00793044">
            <w:pPr>
              <w:ind w:right="-1"/>
              <w:contextualSpacing/>
              <w:rPr>
                <w:rFonts w:ascii="Calibri" w:hAnsi="Calibri" w:cs="Calibri"/>
                <w:sz w:val="22"/>
                <w:szCs w:val="22"/>
                <w:lang w:val="uk-UA"/>
              </w:rPr>
            </w:pPr>
          </w:p>
        </w:tc>
        <w:tc>
          <w:tcPr>
            <w:tcW w:w="2978" w:type="dxa"/>
            <w:vMerge/>
            <w:tcBorders>
              <w:bottom w:val="single" w:sz="4" w:space="0" w:color="auto"/>
            </w:tcBorders>
          </w:tcPr>
          <w:p w14:paraId="1D6F02A0" w14:textId="499B613C" w:rsidR="004E42BB" w:rsidRPr="00436007" w:rsidRDefault="004E42BB" w:rsidP="00793044">
            <w:pPr>
              <w:ind w:right="-1"/>
              <w:contextualSpacing/>
              <w:rPr>
                <w:rFonts w:ascii="Calibri" w:hAnsi="Calibri" w:cs="Calibri"/>
                <w:sz w:val="22"/>
                <w:szCs w:val="22"/>
                <w:lang w:val="uk-UA"/>
              </w:rPr>
            </w:pPr>
          </w:p>
        </w:tc>
      </w:tr>
    </w:tbl>
    <w:p w14:paraId="6CFEA663" w14:textId="77777777" w:rsidR="00FE0AE7" w:rsidRPr="00436007" w:rsidRDefault="00FE0AE7" w:rsidP="009E0BB9">
      <w:pPr>
        <w:ind w:right="-1" w:firstLine="708"/>
        <w:jc w:val="both"/>
        <w:rPr>
          <w:rFonts w:ascii="Calibri" w:hAnsi="Calibri" w:cs="Calibri"/>
          <w:color w:val="000000"/>
          <w:sz w:val="22"/>
          <w:szCs w:val="22"/>
          <w:lang w:val="uk-UA" w:eastAsia="uk-UA"/>
        </w:rPr>
      </w:pPr>
    </w:p>
    <w:p w14:paraId="79C9D977" w14:textId="0A890578" w:rsidR="00B813B4" w:rsidRPr="00436007" w:rsidRDefault="00B813B4" w:rsidP="008B2A7C">
      <w:pPr>
        <w:ind w:right="-1" w:firstLine="567"/>
        <w:jc w:val="both"/>
        <w:rPr>
          <w:rFonts w:ascii="Calibri" w:hAnsi="Calibri" w:cs="Calibri"/>
          <w:color w:val="000000"/>
          <w:sz w:val="22"/>
          <w:szCs w:val="22"/>
          <w:lang w:val="uk-UA" w:eastAsia="uk-UA"/>
        </w:rPr>
      </w:pPr>
      <w:r w:rsidRPr="00436007">
        <w:rPr>
          <w:rFonts w:ascii="Calibri" w:hAnsi="Calibri" w:cs="Calibri"/>
          <w:color w:val="000000"/>
          <w:sz w:val="22"/>
          <w:szCs w:val="22"/>
          <w:lang w:val="uk-UA" w:eastAsia="uk-UA"/>
        </w:rPr>
        <w:t xml:space="preserve">Для визначених об’єктів довкілля на території впливу ПД (див. вище </w:t>
      </w:r>
      <w:r w:rsidR="00003B33" w:rsidRPr="00436007">
        <w:rPr>
          <w:rFonts w:ascii="Calibri" w:hAnsi="Calibri" w:cs="Calibri"/>
          <w:color w:val="000000"/>
          <w:sz w:val="22"/>
          <w:szCs w:val="22"/>
          <w:lang w:val="uk-UA" w:eastAsia="uk-UA"/>
        </w:rPr>
        <w:t>главу </w:t>
      </w:r>
      <w:r w:rsidRPr="00436007">
        <w:rPr>
          <w:rFonts w:ascii="Calibri" w:hAnsi="Calibri" w:cs="Calibri"/>
          <w:color w:val="000000"/>
          <w:sz w:val="22"/>
          <w:szCs w:val="22"/>
          <w:lang w:val="uk-UA" w:eastAsia="uk-UA"/>
        </w:rPr>
        <w:t xml:space="preserve">3) описують види впливу, </w:t>
      </w:r>
      <w:r w:rsidR="00E56A85" w:rsidRPr="00436007">
        <w:rPr>
          <w:rFonts w:ascii="Calibri" w:hAnsi="Calibri" w:cs="Calibri"/>
          <w:color w:val="000000"/>
          <w:sz w:val="22"/>
          <w:szCs w:val="22"/>
          <w:lang w:val="uk-UA" w:eastAsia="uk-UA"/>
        </w:rPr>
        <w:t>систематиз</w:t>
      </w:r>
      <w:r w:rsidR="00521BAF" w:rsidRPr="00436007">
        <w:rPr>
          <w:rFonts w:ascii="Calibri" w:hAnsi="Calibri" w:cs="Calibri"/>
          <w:color w:val="000000"/>
          <w:sz w:val="22"/>
          <w:szCs w:val="22"/>
          <w:lang w:val="uk-UA" w:eastAsia="uk-UA"/>
        </w:rPr>
        <w:t>уючи їх</w:t>
      </w:r>
      <w:r w:rsidR="00E56A85" w:rsidRPr="00436007">
        <w:rPr>
          <w:rFonts w:ascii="Calibri" w:hAnsi="Calibri" w:cs="Calibri"/>
          <w:color w:val="000000"/>
          <w:sz w:val="22"/>
          <w:szCs w:val="22"/>
          <w:lang w:val="uk-UA" w:eastAsia="uk-UA"/>
        </w:rPr>
        <w:t xml:space="preserve"> за </w:t>
      </w:r>
      <w:r w:rsidRPr="00436007">
        <w:rPr>
          <w:rFonts w:ascii="Calibri" w:hAnsi="Calibri" w:cs="Calibri"/>
          <w:color w:val="000000"/>
          <w:sz w:val="22"/>
          <w:szCs w:val="22"/>
          <w:lang w:val="uk-UA" w:eastAsia="uk-UA"/>
        </w:rPr>
        <w:t xml:space="preserve">факторами довкілля в залежності від місця провадження і характеристик ПД. Конкретизуючи впливи, враховують технологію складування відходів та токсичні властивості речовин у складі відходів </w:t>
      </w:r>
      <w:proofErr w:type="spellStart"/>
      <w:r w:rsidRPr="00436007">
        <w:rPr>
          <w:rFonts w:ascii="Calibri" w:hAnsi="Calibri" w:cs="Calibri"/>
          <w:color w:val="000000"/>
          <w:sz w:val="22"/>
          <w:szCs w:val="22"/>
          <w:lang w:val="uk-UA" w:eastAsia="uk-UA"/>
        </w:rPr>
        <w:t>хвостосховища</w:t>
      </w:r>
      <w:proofErr w:type="spellEnd"/>
      <w:r w:rsidR="00B73B42" w:rsidRPr="00436007">
        <w:rPr>
          <w:rFonts w:ascii="Calibri" w:hAnsi="Calibri" w:cs="Calibri"/>
          <w:color w:val="000000"/>
          <w:sz w:val="22"/>
          <w:szCs w:val="22"/>
          <w:lang w:val="uk-UA" w:eastAsia="uk-UA"/>
        </w:rPr>
        <w:t xml:space="preserve"> </w:t>
      </w:r>
      <w:r w:rsidR="00B73B42" w:rsidRPr="00436007">
        <w:rPr>
          <w:rFonts w:ascii="Calibri" w:hAnsi="Calibri" w:cs="Calibri"/>
          <w:color w:val="000000" w:themeColor="text1"/>
          <w:sz w:val="22"/>
          <w:szCs w:val="22"/>
          <w:shd w:val="clear" w:color="auto" w:fill="FFFFFF"/>
          <w:lang w:val="uk-UA"/>
        </w:rPr>
        <w:t>(</w:t>
      </w:r>
      <w:proofErr w:type="spellStart"/>
      <w:r w:rsidR="00B73B42" w:rsidRPr="00436007">
        <w:rPr>
          <w:rFonts w:ascii="Calibri" w:hAnsi="Calibri" w:cs="Calibri"/>
          <w:color w:val="000000" w:themeColor="text1"/>
          <w:sz w:val="22"/>
          <w:szCs w:val="22"/>
          <w:shd w:val="clear" w:color="auto" w:fill="FFFFFF"/>
          <w:lang w:val="uk-UA"/>
        </w:rPr>
        <w:t>шламонакопичувача</w:t>
      </w:r>
      <w:proofErr w:type="spellEnd"/>
      <w:r w:rsidR="00B73B42" w:rsidRPr="00436007">
        <w:rPr>
          <w:rFonts w:ascii="Calibri" w:hAnsi="Calibri" w:cs="Calibri"/>
          <w:color w:val="000000" w:themeColor="text1"/>
          <w:sz w:val="22"/>
          <w:szCs w:val="22"/>
          <w:shd w:val="clear" w:color="auto" w:fill="FFFFFF"/>
          <w:lang w:val="uk-UA"/>
        </w:rPr>
        <w:t>)</w:t>
      </w:r>
      <w:r w:rsidRPr="00436007">
        <w:rPr>
          <w:rFonts w:ascii="Calibri" w:hAnsi="Calibri" w:cs="Calibri"/>
          <w:color w:val="000000"/>
          <w:sz w:val="22"/>
          <w:szCs w:val="22"/>
          <w:lang w:val="uk-UA" w:eastAsia="uk-UA"/>
        </w:rPr>
        <w:t>.</w:t>
      </w:r>
      <w:r w:rsidR="001403B5" w:rsidRPr="00436007">
        <w:rPr>
          <w:rFonts w:ascii="Calibri" w:hAnsi="Calibri" w:cs="Calibri"/>
          <w:color w:val="000000"/>
          <w:sz w:val="22"/>
          <w:szCs w:val="22"/>
          <w:lang w:val="uk-UA" w:eastAsia="uk-UA"/>
        </w:rPr>
        <w:t xml:space="preserve"> </w:t>
      </w:r>
    </w:p>
    <w:p w14:paraId="4FA8A137" w14:textId="4807278B" w:rsidR="00B813B4" w:rsidRPr="00436007" w:rsidRDefault="00B813B4" w:rsidP="008B2A7C">
      <w:pPr>
        <w:ind w:right="-1" w:firstLine="567"/>
        <w:jc w:val="both"/>
        <w:rPr>
          <w:rFonts w:ascii="Calibri" w:hAnsi="Calibri" w:cs="Calibri"/>
          <w:color w:val="000000"/>
          <w:sz w:val="22"/>
          <w:szCs w:val="22"/>
          <w:lang w:val="uk-UA" w:eastAsia="uk-UA"/>
        </w:rPr>
      </w:pPr>
      <w:r w:rsidRPr="00436007">
        <w:rPr>
          <w:rFonts w:ascii="Calibri" w:hAnsi="Calibri" w:cs="Calibri"/>
          <w:color w:val="000000"/>
          <w:sz w:val="22"/>
          <w:szCs w:val="22"/>
          <w:lang w:val="uk-UA" w:eastAsia="uk-UA"/>
        </w:rPr>
        <w:t>Рекомендації щодо шляхів визначення обсягу (переліку) різних видів впливу на об’єкти та фактори довкілля в межах території впливу ПД, представлено в табл</w:t>
      </w:r>
      <w:r w:rsidR="00350691" w:rsidRPr="00436007">
        <w:rPr>
          <w:rFonts w:ascii="Calibri" w:hAnsi="Calibri" w:cs="Calibri"/>
          <w:color w:val="000000"/>
          <w:sz w:val="22"/>
          <w:szCs w:val="22"/>
          <w:lang w:val="uk-UA" w:eastAsia="uk-UA"/>
        </w:rPr>
        <w:t>. </w:t>
      </w:r>
      <w:r w:rsidR="00941B3B" w:rsidRPr="00436007">
        <w:rPr>
          <w:rFonts w:ascii="Calibri" w:hAnsi="Calibri" w:cs="Calibri"/>
          <w:color w:val="000000"/>
          <w:sz w:val="22"/>
          <w:szCs w:val="22"/>
          <w:lang w:val="uk-UA" w:eastAsia="uk-UA"/>
        </w:rPr>
        <w:t>1</w:t>
      </w:r>
      <w:r w:rsidR="00350691" w:rsidRPr="00436007">
        <w:rPr>
          <w:rFonts w:ascii="Calibri" w:hAnsi="Calibri" w:cs="Calibri"/>
          <w:color w:val="000000"/>
          <w:sz w:val="22"/>
          <w:szCs w:val="22"/>
          <w:lang w:val="uk-UA" w:eastAsia="uk-UA"/>
        </w:rPr>
        <w:t>5</w:t>
      </w:r>
      <w:r w:rsidRPr="00436007">
        <w:rPr>
          <w:rFonts w:ascii="Calibri" w:hAnsi="Calibri" w:cs="Calibri"/>
          <w:color w:val="000000"/>
          <w:sz w:val="22"/>
          <w:szCs w:val="22"/>
          <w:lang w:val="uk-UA" w:eastAsia="uk-UA"/>
        </w:rPr>
        <w:t xml:space="preserve"> нижче.</w:t>
      </w:r>
    </w:p>
    <w:p w14:paraId="04D9D2B7" w14:textId="77777777" w:rsidR="00FE0AE7" w:rsidRPr="00436007" w:rsidRDefault="00FE0AE7" w:rsidP="009E0BB9">
      <w:pPr>
        <w:ind w:right="-1" w:firstLine="708"/>
        <w:jc w:val="both"/>
        <w:rPr>
          <w:rFonts w:ascii="Calibri" w:hAnsi="Calibri" w:cs="Calibri"/>
          <w:color w:val="000000"/>
          <w:sz w:val="22"/>
          <w:szCs w:val="22"/>
          <w:lang w:val="uk-UA" w:eastAsia="uk-UA"/>
        </w:rPr>
      </w:pPr>
    </w:p>
    <w:p w14:paraId="133DA5E8" w14:textId="60CE5F5D" w:rsidR="00B813B4" w:rsidRPr="00436007" w:rsidRDefault="00B813B4" w:rsidP="00FE0AE7">
      <w:pPr>
        <w:ind w:right="-1"/>
        <w:jc w:val="center"/>
        <w:rPr>
          <w:rFonts w:ascii="Calibri" w:hAnsi="Calibri" w:cs="Calibri"/>
          <w:sz w:val="22"/>
          <w:szCs w:val="22"/>
          <w:lang w:val="uk-UA"/>
        </w:rPr>
      </w:pPr>
      <w:r w:rsidRPr="00436007">
        <w:rPr>
          <w:rFonts w:ascii="Calibri" w:hAnsi="Calibri" w:cs="Calibri"/>
          <w:sz w:val="22"/>
          <w:szCs w:val="22"/>
          <w:lang w:val="uk-UA"/>
        </w:rPr>
        <w:t xml:space="preserve">Таблиця </w:t>
      </w:r>
      <w:r w:rsidR="00941B3B" w:rsidRPr="00436007">
        <w:rPr>
          <w:rFonts w:ascii="Calibri" w:hAnsi="Calibri" w:cs="Calibri"/>
          <w:sz w:val="22"/>
          <w:szCs w:val="22"/>
          <w:lang w:val="uk-UA"/>
        </w:rPr>
        <w:t>1</w:t>
      </w:r>
      <w:r w:rsidR="00844DFF" w:rsidRPr="00436007">
        <w:rPr>
          <w:rFonts w:ascii="Calibri" w:hAnsi="Calibri" w:cs="Calibri"/>
          <w:sz w:val="22"/>
          <w:szCs w:val="22"/>
          <w:lang w:val="uk-UA"/>
        </w:rPr>
        <w:t>5</w:t>
      </w:r>
      <w:r w:rsidRPr="00436007">
        <w:rPr>
          <w:rFonts w:ascii="Calibri" w:hAnsi="Calibri" w:cs="Calibri"/>
          <w:sz w:val="22"/>
          <w:szCs w:val="22"/>
          <w:lang w:val="uk-UA"/>
        </w:rPr>
        <w:t xml:space="preserve">. Приклади основних видів впливу </w:t>
      </w:r>
      <w:proofErr w:type="spellStart"/>
      <w:r w:rsidRPr="00436007">
        <w:rPr>
          <w:rFonts w:ascii="Calibri" w:hAnsi="Calibri" w:cs="Calibri"/>
          <w:sz w:val="22"/>
          <w:szCs w:val="22"/>
          <w:lang w:val="uk-UA"/>
        </w:rPr>
        <w:t>хвостосховища</w:t>
      </w:r>
      <w:proofErr w:type="spellEnd"/>
      <w:r w:rsidR="00B73B42" w:rsidRPr="00436007">
        <w:rPr>
          <w:rFonts w:ascii="Calibri" w:hAnsi="Calibri" w:cs="Calibri"/>
          <w:sz w:val="22"/>
          <w:szCs w:val="22"/>
          <w:lang w:val="uk-UA"/>
        </w:rPr>
        <w:t xml:space="preserve"> </w:t>
      </w:r>
      <w:r w:rsidR="00B73B42" w:rsidRPr="00436007">
        <w:rPr>
          <w:rFonts w:ascii="Calibri" w:hAnsi="Calibri" w:cs="Calibri"/>
          <w:color w:val="000000" w:themeColor="text1"/>
          <w:sz w:val="22"/>
          <w:szCs w:val="22"/>
          <w:shd w:val="clear" w:color="auto" w:fill="FFFFFF"/>
        </w:rPr>
        <w:t>(</w:t>
      </w:r>
      <w:proofErr w:type="spellStart"/>
      <w:r w:rsidR="00B73B42" w:rsidRPr="00436007">
        <w:rPr>
          <w:rFonts w:ascii="Calibri" w:hAnsi="Calibri" w:cs="Calibri"/>
          <w:color w:val="000000" w:themeColor="text1"/>
          <w:sz w:val="22"/>
          <w:szCs w:val="22"/>
          <w:shd w:val="clear" w:color="auto" w:fill="FFFFFF"/>
        </w:rPr>
        <w:t>шламонакопичувача</w:t>
      </w:r>
      <w:proofErr w:type="spellEnd"/>
      <w:r w:rsidR="00B73B42" w:rsidRPr="00436007">
        <w:rPr>
          <w:rFonts w:ascii="Calibri" w:hAnsi="Calibri" w:cs="Calibri"/>
          <w:color w:val="000000" w:themeColor="text1"/>
          <w:sz w:val="22"/>
          <w:szCs w:val="22"/>
          <w:shd w:val="clear" w:color="auto" w:fill="FFFFFF"/>
        </w:rPr>
        <w:t>)</w:t>
      </w:r>
      <w:r w:rsidRPr="00436007">
        <w:rPr>
          <w:rFonts w:ascii="Calibri" w:hAnsi="Calibri" w:cs="Calibri"/>
          <w:sz w:val="22"/>
          <w:szCs w:val="22"/>
          <w:lang w:val="uk-UA"/>
        </w:rPr>
        <w:t xml:space="preserve"> на об’єкти та фактори довкілля</w:t>
      </w:r>
    </w:p>
    <w:p w14:paraId="15363006" w14:textId="77777777" w:rsidR="00D0407F" w:rsidRPr="00436007" w:rsidRDefault="00D0407F" w:rsidP="00FE0AE7">
      <w:pPr>
        <w:ind w:right="-1"/>
        <w:jc w:val="center"/>
        <w:rPr>
          <w:rFonts w:ascii="Calibri" w:hAnsi="Calibri" w:cs="Calibri"/>
          <w:sz w:val="22"/>
          <w:szCs w:val="22"/>
          <w:lang w:val="uk-UA"/>
        </w:rPr>
      </w:pPr>
    </w:p>
    <w:tbl>
      <w:tblPr>
        <w:tblStyle w:val="35"/>
        <w:tblW w:w="10080" w:type="dxa"/>
        <w:tblInd w:w="-20" w:type="dxa"/>
        <w:tblLayout w:type="fixed"/>
        <w:tblLook w:val="04A0" w:firstRow="1" w:lastRow="0" w:firstColumn="1" w:lastColumn="0" w:noHBand="0" w:noVBand="1"/>
      </w:tblPr>
      <w:tblGrid>
        <w:gridCol w:w="707"/>
        <w:gridCol w:w="2841"/>
        <w:gridCol w:w="1840"/>
        <w:gridCol w:w="2125"/>
        <w:gridCol w:w="2552"/>
        <w:gridCol w:w="15"/>
      </w:tblGrid>
      <w:tr w:rsidR="00BF46CE" w:rsidRPr="00436007" w14:paraId="53E03319" w14:textId="77777777" w:rsidTr="005F5B19">
        <w:trPr>
          <w:trHeight w:val="244"/>
        </w:trPr>
        <w:tc>
          <w:tcPr>
            <w:tcW w:w="707" w:type="dxa"/>
            <w:vMerge w:val="restart"/>
          </w:tcPr>
          <w:p w14:paraId="3F12707A" w14:textId="77777777" w:rsidR="00BF46CE" w:rsidRPr="00436007" w:rsidRDefault="00BF46CE" w:rsidP="009E0BB9">
            <w:pPr>
              <w:ind w:right="-1"/>
              <w:jc w:val="center"/>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 з/п</w:t>
            </w:r>
          </w:p>
        </w:tc>
        <w:tc>
          <w:tcPr>
            <w:tcW w:w="2841" w:type="dxa"/>
            <w:vMerge w:val="restart"/>
          </w:tcPr>
          <w:p w14:paraId="43B2A1EF" w14:textId="0EBF8F3E" w:rsidR="00BF46CE" w:rsidRPr="00436007" w:rsidRDefault="00BF46CE" w:rsidP="00597648">
            <w:pPr>
              <w:ind w:right="-1"/>
              <w:jc w:val="center"/>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Об’єкти та фактори довкілля</w:t>
            </w:r>
            <w:r w:rsidR="00597648" w:rsidRPr="00436007">
              <w:rPr>
                <w:rFonts w:ascii="Calibri" w:eastAsiaTheme="minorHAnsi" w:hAnsi="Calibri" w:cs="Calibri"/>
                <w:sz w:val="22"/>
                <w:szCs w:val="22"/>
                <w:lang w:val="uk-UA" w:eastAsia="en-US"/>
              </w:rPr>
              <w:t xml:space="preserve"> </w:t>
            </w:r>
            <w:r w:rsidRPr="00436007">
              <w:rPr>
                <w:rFonts w:ascii="Calibri" w:eastAsiaTheme="minorHAnsi" w:hAnsi="Calibri" w:cs="Calibri"/>
                <w:sz w:val="22"/>
                <w:szCs w:val="22"/>
                <w:lang w:val="uk-UA" w:eastAsia="en-US"/>
              </w:rPr>
              <w:t>на території впливу ПД</w:t>
            </w:r>
          </w:p>
        </w:tc>
        <w:tc>
          <w:tcPr>
            <w:tcW w:w="6532" w:type="dxa"/>
            <w:gridSpan w:val="4"/>
          </w:tcPr>
          <w:p w14:paraId="5D5653F8" w14:textId="0B673F13" w:rsidR="00BF46CE" w:rsidRPr="00436007" w:rsidRDefault="00BF46CE" w:rsidP="009E0BB9">
            <w:pPr>
              <w:ind w:right="-1"/>
              <w:jc w:val="center"/>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Приклади видів впливу</w:t>
            </w:r>
          </w:p>
        </w:tc>
      </w:tr>
      <w:tr w:rsidR="00BF46CE" w:rsidRPr="00436007" w14:paraId="60569918" w14:textId="77777777" w:rsidTr="005F5B19">
        <w:trPr>
          <w:trHeight w:val="322"/>
        </w:trPr>
        <w:tc>
          <w:tcPr>
            <w:tcW w:w="707" w:type="dxa"/>
            <w:vMerge/>
          </w:tcPr>
          <w:p w14:paraId="6575F130" w14:textId="77777777" w:rsidR="00BF46CE" w:rsidRPr="00436007" w:rsidRDefault="00BF46CE" w:rsidP="009E0BB9">
            <w:pPr>
              <w:ind w:right="-1"/>
              <w:jc w:val="center"/>
              <w:rPr>
                <w:rFonts w:ascii="Calibri" w:eastAsiaTheme="minorHAnsi" w:hAnsi="Calibri" w:cs="Calibri"/>
                <w:sz w:val="22"/>
                <w:szCs w:val="22"/>
                <w:lang w:val="uk-UA" w:eastAsia="en-US"/>
              </w:rPr>
            </w:pPr>
          </w:p>
        </w:tc>
        <w:tc>
          <w:tcPr>
            <w:tcW w:w="2841" w:type="dxa"/>
            <w:vMerge/>
          </w:tcPr>
          <w:p w14:paraId="78B2A922" w14:textId="77777777" w:rsidR="00BF46CE" w:rsidRPr="00436007" w:rsidRDefault="00BF46CE" w:rsidP="009E0BB9">
            <w:pPr>
              <w:ind w:right="-1"/>
              <w:jc w:val="center"/>
              <w:rPr>
                <w:rFonts w:ascii="Calibri" w:eastAsiaTheme="minorHAnsi" w:hAnsi="Calibri" w:cs="Calibri"/>
                <w:sz w:val="22"/>
                <w:szCs w:val="22"/>
                <w:lang w:val="uk-UA" w:eastAsia="en-US"/>
              </w:rPr>
            </w:pPr>
          </w:p>
        </w:tc>
        <w:tc>
          <w:tcPr>
            <w:tcW w:w="1840" w:type="dxa"/>
          </w:tcPr>
          <w:p w14:paraId="4FE415EF" w14:textId="202F6502" w:rsidR="00BF46CE" w:rsidRPr="00436007" w:rsidRDefault="002D6D80" w:rsidP="009E0BB9">
            <w:pPr>
              <w:ind w:right="-1"/>
              <w:jc w:val="center"/>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планована діяльність</w:t>
            </w:r>
          </w:p>
        </w:tc>
        <w:tc>
          <w:tcPr>
            <w:tcW w:w="2125" w:type="dxa"/>
          </w:tcPr>
          <w:p w14:paraId="7C2A61D7" w14:textId="25604847" w:rsidR="00BF46CE" w:rsidRPr="00436007" w:rsidRDefault="008B758F" w:rsidP="009E0BB9">
            <w:pPr>
              <w:ind w:right="-1"/>
              <w:jc w:val="center"/>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альтернатива 1</w:t>
            </w:r>
          </w:p>
        </w:tc>
        <w:tc>
          <w:tcPr>
            <w:tcW w:w="2567" w:type="dxa"/>
            <w:gridSpan w:val="2"/>
          </w:tcPr>
          <w:p w14:paraId="790F705D" w14:textId="61B55C84" w:rsidR="00BF46CE" w:rsidRPr="00436007" w:rsidRDefault="008B758F" w:rsidP="009E0BB9">
            <w:pPr>
              <w:ind w:right="-1"/>
              <w:jc w:val="center"/>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альтернатива 2</w:t>
            </w:r>
          </w:p>
        </w:tc>
      </w:tr>
      <w:tr w:rsidR="008B758F" w:rsidRPr="00436007" w14:paraId="73AA4A08" w14:textId="77777777" w:rsidTr="005F5B19">
        <w:trPr>
          <w:trHeight w:val="322"/>
        </w:trPr>
        <w:tc>
          <w:tcPr>
            <w:tcW w:w="707" w:type="dxa"/>
            <w:tcBorders>
              <w:bottom w:val="single" w:sz="4" w:space="0" w:color="auto"/>
            </w:tcBorders>
          </w:tcPr>
          <w:p w14:paraId="0213822D" w14:textId="66E6FE67" w:rsidR="008B758F" w:rsidRPr="00436007" w:rsidRDefault="008B758F" w:rsidP="009E0BB9">
            <w:pPr>
              <w:ind w:right="-1"/>
              <w:jc w:val="center"/>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1</w:t>
            </w:r>
          </w:p>
        </w:tc>
        <w:tc>
          <w:tcPr>
            <w:tcW w:w="2841" w:type="dxa"/>
          </w:tcPr>
          <w:p w14:paraId="41759F29" w14:textId="46BAAC08" w:rsidR="008B758F" w:rsidRPr="00436007" w:rsidRDefault="008B758F" w:rsidP="009E0BB9">
            <w:pPr>
              <w:ind w:right="-1"/>
              <w:jc w:val="center"/>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2</w:t>
            </w:r>
          </w:p>
        </w:tc>
        <w:tc>
          <w:tcPr>
            <w:tcW w:w="1840" w:type="dxa"/>
          </w:tcPr>
          <w:p w14:paraId="5867C52E" w14:textId="026676FE" w:rsidR="008B758F" w:rsidRPr="00436007" w:rsidRDefault="008B758F" w:rsidP="009E0BB9">
            <w:pPr>
              <w:ind w:right="-1"/>
              <w:jc w:val="center"/>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3</w:t>
            </w:r>
          </w:p>
        </w:tc>
        <w:tc>
          <w:tcPr>
            <w:tcW w:w="2125" w:type="dxa"/>
          </w:tcPr>
          <w:p w14:paraId="20046C06" w14:textId="2FEF97B6" w:rsidR="008B758F" w:rsidRPr="00436007" w:rsidRDefault="008B758F" w:rsidP="009E0BB9">
            <w:pPr>
              <w:ind w:right="-1"/>
              <w:jc w:val="center"/>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4</w:t>
            </w:r>
          </w:p>
        </w:tc>
        <w:tc>
          <w:tcPr>
            <w:tcW w:w="2567" w:type="dxa"/>
            <w:gridSpan w:val="2"/>
          </w:tcPr>
          <w:p w14:paraId="64B0F4C0" w14:textId="159BE5C2" w:rsidR="008B758F" w:rsidRPr="00436007" w:rsidRDefault="008B758F" w:rsidP="009E0BB9">
            <w:pPr>
              <w:ind w:right="-1"/>
              <w:jc w:val="center"/>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5</w:t>
            </w:r>
          </w:p>
        </w:tc>
      </w:tr>
      <w:tr w:rsidR="00350691" w:rsidRPr="00436007" w14:paraId="5B492BA7" w14:textId="77777777" w:rsidTr="005F5B19">
        <w:tc>
          <w:tcPr>
            <w:tcW w:w="707" w:type="dxa"/>
            <w:tcBorders>
              <w:bottom w:val="nil"/>
            </w:tcBorders>
          </w:tcPr>
          <w:p w14:paraId="5B153666" w14:textId="6B588019" w:rsidR="00350691" w:rsidRPr="00436007" w:rsidRDefault="00350691" w:rsidP="009E0BB9">
            <w:pPr>
              <w:ind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lastRenderedPageBreak/>
              <w:t>1.</w:t>
            </w:r>
          </w:p>
        </w:tc>
        <w:tc>
          <w:tcPr>
            <w:tcW w:w="2841" w:type="dxa"/>
            <w:vMerge w:val="restart"/>
          </w:tcPr>
          <w:p w14:paraId="1993F05F" w14:textId="77777777" w:rsidR="00350691" w:rsidRPr="00436007" w:rsidRDefault="00350691" w:rsidP="009E0BB9">
            <w:pPr>
              <w:ind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Земельні ділянки</w:t>
            </w:r>
          </w:p>
          <w:p w14:paraId="5B79380A" w14:textId="6B0617D8" w:rsidR="00350691" w:rsidRPr="00436007" w:rsidRDefault="00350691" w:rsidP="009E0BB9">
            <w:pPr>
              <w:ind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Ґрунтовий покрив</w:t>
            </w:r>
          </w:p>
          <w:p w14:paraId="5467B511" w14:textId="77777777" w:rsidR="00350691" w:rsidRPr="00436007" w:rsidRDefault="00350691" w:rsidP="009E0BB9">
            <w:pPr>
              <w:ind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Інші підприємства</w:t>
            </w:r>
          </w:p>
        </w:tc>
        <w:tc>
          <w:tcPr>
            <w:tcW w:w="6532" w:type="dxa"/>
            <w:gridSpan w:val="4"/>
            <w:vMerge w:val="restart"/>
          </w:tcPr>
          <w:p w14:paraId="299A3A6C" w14:textId="76284440" w:rsidR="00350691" w:rsidRPr="00436007" w:rsidRDefault="00350691" w:rsidP="00570AA4">
            <w:pPr>
              <w:ind w:left="-40" w:right="-1"/>
              <w:jc w:val="both"/>
              <w:rPr>
                <w:rFonts w:ascii="Calibri" w:eastAsiaTheme="minorHAnsi" w:hAnsi="Calibri" w:cs="Calibri"/>
                <w:i/>
                <w:iCs/>
                <w:sz w:val="22"/>
                <w:szCs w:val="22"/>
                <w:lang w:val="uk-UA" w:eastAsia="en-US"/>
              </w:rPr>
            </w:pPr>
            <w:r w:rsidRPr="00436007">
              <w:rPr>
                <w:rFonts w:ascii="Calibri" w:eastAsiaTheme="minorHAnsi" w:hAnsi="Calibri" w:cs="Calibri"/>
                <w:sz w:val="22"/>
                <w:szCs w:val="22"/>
                <w:lang w:val="uk-UA" w:eastAsia="en-US"/>
              </w:rPr>
              <w:t xml:space="preserve">Зміна умов та ефективності господарської діяльності за рахунок вилучення сільськогосподарських угідь, скорочення площ багаторічних насаджень, сіножатей і пасовищ, захисних насаджень (полезахисних лісосмуг), вирубання лісів та проведення будівництва на території, яка використовується для розміщення споруд, в </w:t>
            </w:r>
            <w:proofErr w:type="spellStart"/>
            <w:r w:rsidRPr="00436007">
              <w:rPr>
                <w:rFonts w:ascii="Calibri" w:eastAsiaTheme="minorHAnsi" w:hAnsi="Calibri" w:cs="Calibri"/>
                <w:sz w:val="22"/>
                <w:szCs w:val="22"/>
                <w:lang w:val="uk-UA" w:eastAsia="en-US"/>
              </w:rPr>
              <w:t>т.ч</w:t>
            </w:r>
            <w:proofErr w:type="spellEnd"/>
            <w:r w:rsidRPr="00436007">
              <w:rPr>
                <w:rFonts w:ascii="Calibri" w:eastAsiaTheme="minorHAnsi" w:hAnsi="Calibri" w:cs="Calibri"/>
                <w:sz w:val="22"/>
                <w:szCs w:val="22"/>
                <w:lang w:val="uk-UA" w:eastAsia="en-US"/>
              </w:rPr>
              <w:t xml:space="preserve">. безповоротне вилучення земель під </w:t>
            </w:r>
            <w:proofErr w:type="spellStart"/>
            <w:r w:rsidRPr="00436007">
              <w:rPr>
                <w:rFonts w:ascii="Calibri" w:eastAsiaTheme="minorHAnsi" w:hAnsi="Calibri" w:cs="Calibri"/>
                <w:sz w:val="22"/>
                <w:szCs w:val="22"/>
                <w:lang w:val="uk-UA" w:eastAsia="en-US"/>
              </w:rPr>
              <w:t>хвостосховище</w:t>
            </w:r>
            <w:proofErr w:type="spellEnd"/>
            <w:r w:rsidRPr="00436007">
              <w:rPr>
                <w:rFonts w:ascii="Calibri" w:eastAsiaTheme="minorHAnsi" w:hAnsi="Calibri" w:cs="Calibri"/>
                <w:sz w:val="22"/>
                <w:szCs w:val="22"/>
                <w:lang w:val="uk-UA" w:eastAsia="en-US"/>
              </w:rPr>
              <w:t xml:space="preserve"> </w:t>
            </w:r>
            <w:r w:rsidRPr="00436007">
              <w:rPr>
                <w:rFonts w:ascii="Calibri" w:hAnsi="Calibri" w:cs="Calibri"/>
                <w:color w:val="000000" w:themeColor="text1"/>
                <w:sz w:val="22"/>
                <w:szCs w:val="22"/>
                <w:lang w:val="uk-UA"/>
              </w:rPr>
              <w:t>(</w:t>
            </w:r>
            <w:proofErr w:type="spellStart"/>
            <w:r w:rsidRPr="00436007">
              <w:rPr>
                <w:rFonts w:ascii="Calibri" w:hAnsi="Calibri" w:cs="Calibri"/>
                <w:color w:val="000000" w:themeColor="text1"/>
                <w:sz w:val="22"/>
                <w:szCs w:val="22"/>
                <w:lang w:val="uk-UA"/>
              </w:rPr>
              <w:t>шламонакопичувач</w:t>
            </w:r>
            <w:proofErr w:type="spellEnd"/>
            <w:r w:rsidRPr="00436007">
              <w:rPr>
                <w:rFonts w:ascii="Calibri" w:hAnsi="Calibri" w:cs="Calibri"/>
                <w:color w:val="000000" w:themeColor="text1"/>
                <w:sz w:val="22"/>
                <w:szCs w:val="22"/>
                <w:lang w:val="uk-UA"/>
              </w:rPr>
              <w:t>)</w:t>
            </w:r>
            <w:r w:rsidRPr="00436007">
              <w:rPr>
                <w:rFonts w:ascii="Calibri" w:eastAsiaTheme="minorHAnsi" w:hAnsi="Calibri" w:cs="Calibri"/>
                <w:sz w:val="22"/>
                <w:szCs w:val="22"/>
                <w:lang w:val="uk-UA" w:eastAsia="en-US"/>
              </w:rPr>
              <w:t>, що не будуть повернені у попереднє використання;</w:t>
            </w:r>
          </w:p>
          <w:p w14:paraId="6C7B8FD1" w14:textId="2FBF3ECA" w:rsidR="00350691" w:rsidRPr="00436007" w:rsidRDefault="00350691" w:rsidP="00350691">
            <w:pPr>
              <w:ind w:left="-40"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зміна цільового призначення, видів використання земельної ділянки;</w:t>
            </w:r>
          </w:p>
        </w:tc>
      </w:tr>
      <w:tr w:rsidR="00350691" w:rsidRPr="00436007" w14:paraId="79A54185" w14:textId="77777777" w:rsidTr="005F5B19">
        <w:trPr>
          <w:trHeight w:val="839"/>
        </w:trPr>
        <w:tc>
          <w:tcPr>
            <w:tcW w:w="707" w:type="dxa"/>
            <w:tcBorders>
              <w:top w:val="nil"/>
            </w:tcBorders>
          </w:tcPr>
          <w:p w14:paraId="60AA0663" w14:textId="77777777" w:rsidR="00350691" w:rsidRPr="00436007" w:rsidRDefault="00350691" w:rsidP="003A29B0">
            <w:pPr>
              <w:spacing w:after="160" w:line="259" w:lineRule="auto"/>
              <w:rPr>
                <w:rFonts w:ascii="Calibri" w:eastAsiaTheme="minorHAnsi" w:hAnsi="Calibri" w:cs="Calibri"/>
                <w:sz w:val="22"/>
                <w:szCs w:val="22"/>
                <w:lang w:val="uk-UA" w:eastAsia="en-US"/>
              </w:rPr>
            </w:pPr>
          </w:p>
        </w:tc>
        <w:tc>
          <w:tcPr>
            <w:tcW w:w="2841" w:type="dxa"/>
            <w:vMerge/>
          </w:tcPr>
          <w:p w14:paraId="75C3E4C5" w14:textId="77777777" w:rsidR="00350691" w:rsidRPr="00436007" w:rsidRDefault="00350691" w:rsidP="009E0BB9">
            <w:pPr>
              <w:ind w:right="-1"/>
              <w:jc w:val="both"/>
              <w:rPr>
                <w:rFonts w:ascii="Calibri" w:eastAsiaTheme="minorHAnsi" w:hAnsi="Calibri" w:cs="Calibri"/>
                <w:sz w:val="22"/>
                <w:szCs w:val="22"/>
                <w:lang w:val="uk-UA" w:eastAsia="en-US"/>
              </w:rPr>
            </w:pPr>
          </w:p>
        </w:tc>
        <w:tc>
          <w:tcPr>
            <w:tcW w:w="6532" w:type="dxa"/>
            <w:gridSpan w:val="4"/>
            <w:vMerge/>
          </w:tcPr>
          <w:p w14:paraId="772C4D7A" w14:textId="04817A6C" w:rsidR="00350691" w:rsidRPr="00436007" w:rsidRDefault="00350691" w:rsidP="003A29B0">
            <w:pPr>
              <w:ind w:left="-40" w:right="-1"/>
              <w:jc w:val="both"/>
              <w:rPr>
                <w:rFonts w:ascii="Calibri" w:eastAsiaTheme="minorHAnsi" w:hAnsi="Calibri" w:cs="Calibri"/>
                <w:sz w:val="22"/>
                <w:szCs w:val="22"/>
                <w:lang w:val="uk-UA" w:eastAsia="en-US"/>
              </w:rPr>
            </w:pPr>
          </w:p>
        </w:tc>
      </w:tr>
      <w:tr w:rsidR="00350691" w:rsidRPr="00436007" w14:paraId="784698D7" w14:textId="77777777" w:rsidTr="005F5B19">
        <w:tc>
          <w:tcPr>
            <w:tcW w:w="707" w:type="dxa"/>
          </w:tcPr>
          <w:p w14:paraId="4D292C36" w14:textId="77777777" w:rsidR="00350691" w:rsidRPr="00436007" w:rsidRDefault="00350691" w:rsidP="005F5B19">
            <w:pPr>
              <w:spacing w:after="160" w:line="259" w:lineRule="auto"/>
              <w:rPr>
                <w:rFonts w:ascii="Calibri" w:eastAsiaTheme="minorHAnsi" w:hAnsi="Calibri" w:cs="Calibri"/>
                <w:sz w:val="22"/>
                <w:szCs w:val="22"/>
                <w:lang w:val="uk-UA" w:eastAsia="en-US"/>
              </w:rPr>
            </w:pPr>
          </w:p>
        </w:tc>
        <w:tc>
          <w:tcPr>
            <w:tcW w:w="2841" w:type="dxa"/>
          </w:tcPr>
          <w:p w14:paraId="3F9204AF" w14:textId="77777777" w:rsidR="00350691" w:rsidRPr="00436007" w:rsidRDefault="00350691" w:rsidP="009E0BB9">
            <w:pPr>
              <w:ind w:right="-1"/>
              <w:jc w:val="both"/>
              <w:rPr>
                <w:rFonts w:ascii="Calibri" w:eastAsiaTheme="minorHAnsi" w:hAnsi="Calibri" w:cs="Calibri"/>
                <w:sz w:val="22"/>
                <w:szCs w:val="22"/>
                <w:lang w:val="uk-UA" w:eastAsia="en-US"/>
              </w:rPr>
            </w:pPr>
          </w:p>
        </w:tc>
        <w:tc>
          <w:tcPr>
            <w:tcW w:w="6532" w:type="dxa"/>
            <w:gridSpan w:val="4"/>
          </w:tcPr>
          <w:p w14:paraId="4B91EA75" w14:textId="77777777" w:rsidR="00350691" w:rsidRPr="00436007" w:rsidRDefault="00350691" w:rsidP="00350691">
            <w:pPr>
              <w:ind w:left="-40"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осушення, затоплення та підтоплення земель, їх засолення та заболочення;</w:t>
            </w:r>
          </w:p>
          <w:p w14:paraId="37DC5EA6" w14:textId="77777777" w:rsidR="00350691" w:rsidRPr="00436007" w:rsidRDefault="00350691" w:rsidP="00350691">
            <w:pPr>
              <w:ind w:left="-40"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 xml:space="preserve">порушення структури ґрунтів при будівництві та експлуатації </w:t>
            </w:r>
            <w:proofErr w:type="spellStart"/>
            <w:r w:rsidRPr="00436007">
              <w:rPr>
                <w:rFonts w:ascii="Calibri" w:eastAsiaTheme="minorHAnsi" w:hAnsi="Calibri" w:cs="Calibri"/>
                <w:sz w:val="22"/>
                <w:szCs w:val="22"/>
                <w:lang w:val="uk-UA" w:eastAsia="en-US"/>
              </w:rPr>
              <w:t>хвостосховища</w:t>
            </w:r>
            <w:proofErr w:type="spellEnd"/>
            <w:r w:rsidRPr="00436007">
              <w:rPr>
                <w:rFonts w:ascii="Calibri" w:eastAsiaTheme="minorHAnsi" w:hAnsi="Calibri" w:cs="Calibri"/>
                <w:sz w:val="22"/>
                <w:szCs w:val="22"/>
                <w:lang w:val="uk-UA" w:eastAsia="en-US"/>
              </w:rPr>
              <w:t xml:space="preserve"> </w:t>
            </w:r>
            <w:r w:rsidRPr="00436007">
              <w:rPr>
                <w:rFonts w:ascii="Calibri" w:hAnsi="Calibri" w:cs="Calibri"/>
                <w:color w:val="000000" w:themeColor="text1"/>
                <w:sz w:val="22"/>
                <w:szCs w:val="22"/>
                <w:shd w:val="clear" w:color="auto" w:fill="FFFFFF"/>
                <w:lang w:val="uk-UA"/>
              </w:rPr>
              <w:t>(</w:t>
            </w:r>
            <w:proofErr w:type="spellStart"/>
            <w:r w:rsidRPr="00436007">
              <w:rPr>
                <w:rFonts w:ascii="Calibri" w:hAnsi="Calibri" w:cs="Calibri"/>
                <w:color w:val="000000" w:themeColor="text1"/>
                <w:sz w:val="22"/>
                <w:szCs w:val="22"/>
                <w:shd w:val="clear" w:color="auto" w:fill="FFFFFF"/>
                <w:lang w:val="uk-UA"/>
              </w:rPr>
              <w:t>шламонакопичувача</w:t>
            </w:r>
            <w:proofErr w:type="spellEnd"/>
            <w:r w:rsidRPr="00436007">
              <w:rPr>
                <w:rFonts w:ascii="Calibri" w:hAnsi="Calibri" w:cs="Calibri"/>
                <w:color w:val="000000" w:themeColor="text1"/>
                <w:sz w:val="22"/>
                <w:szCs w:val="22"/>
                <w:shd w:val="clear" w:color="auto" w:fill="FFFFFF"/>
                <w:lang w:val="uk-UA"/>
              </w:rPr>
              <w:t>)</w:t>
            </w:r>
            <w:r w:rsidRPr="00436007">
              <w:rPr>
                <w:rFonts w:ascii="Calibri" w:eastAsiaTheme="minorHAnsi" w:hAnsi="Calibri" w:cs="Calibri"/>
                <w:sz w:val="22"/>
                <w:szCs w:val="22"/>
                <w:lang w:val="uk-UA" w:eastAsia="en-US"/>
              </w:rPr>
              <w:t xml:space="preserve">, в </w:t>
            </w:r>
            <w:proofErr w:type="spellStart"/>
            <w:r w:rsidRPr="00436007">
              <w:rPr>
                <w:rFonts w:ascii="Calibri" w:eastAsiaTheme="minorHAnsi" w:hAnsi="Calibri" w:cs="Calibri"/>
                <w:sz w:val="22"/>
                <w:szCs w:val="22"/>
                <w:lang w:val="uk-UA" w:eastAsia="en-US"/>
              </w:rPr>
              <w:t>т.ч</w:t>
            </w:r>
            <w:proofErr w:type="spellEnd"/>
            <w:r w:rsidRPr="00436007">
              <w:rPr>
                <w:rFonts w:ascii="Calibri" w:eastAsiaTheme="minorHAnsi" w:hAnsi="Calibri" w:cs="Calibri"/>
                <w:sz w:val="22"/>
                <w:szCs w:val="22"/>
                <w:lang w:val="uk-UA" w:eastAsia="en-US"/>
              </w:rPr>
              <w:t>. зняття родючого шару ґрунту;</w:t>
            </w:r>
          </w:p>
          <w:p w14:paraId="1C27DF79" w14:textId="77777777" w:rsidR="00350691" w:rsidRPr="00436007" w:rsidRDefault="00350691" w:rsidP="00350691">
            <w:pPr>
              <w:ind w:left="-40"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забруднення земель чи ґрунтів відходами, що зазвичай має дифузний характер, через зниження протифільтраційних властивостей споруд, порушення цілісності споруд у разі виникнення аварій;</w:t>
            </w:r>
            <w:bookmarkStart w:id="243" w:name="_Hlk87633100"/>
          </w:p>
          <w:p w14:paraId="40B4DE47" w14:textId="77777777" w:rsidR="00350691" w:rsidRPr="00436007" w:rsidRDefault="00350691" w:rsidP="00350691">
            <w:pPr>
              <w:ind w:left="-40"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 xml:space="preserve">міграція, осідання та накопичення у ґрунтах забруднюючих речовин внаслідок </w:t>
            </w:r>
            <w:proofErr w:type="spellStart"/>
            <w:r w:rsidRPr="00436007">
              <w:rPr>
                <w:rFonts w:ascii="Calibri" w:eastAsiaTheme="minorHAnsi" w:hAnsi="Calibri" w:cs="Calibri"/>
                <w:sz w:val="22"/>
                <w:szCs w:val="22"/>
                <w:lang w:val="uk-UA" w:eastAsia="en-US"/>
              </w:rPr>
              <w:t>пиління</w:t>
            </w:r>
            <w:proofErr w:type="spellEnd"/>
            <w:r w:rsidRPr="00436007">
              <w:rPr>
                <w:rFonts w:ascii="Calibri" w:eastAsiaTheme="minorHAnsi" w:hAnsi="Calibri" w:cs="Calibri"/>
                <w:sz w:val="22"/>
                <w:szCs w:val="22"/>
                <w:lang w:val="uk-UA" w:eastAsia="en-US"/>
              </w:rPr>
              <w:t xml:space="preserve"> сухих ділянок </w:t>
            </w:r>
            <w:proofErr w:type="spellStart"/>
            <w:r w:rsidRPr="00436007">
              <w:rPr>
                <w:rFonts w:ascii="Calibri" w:eastAsiaTheme="minorHAnsi" w:hAnsi="Calibri" w:cs="Calibri"/>
                <w:sz w:val="22"/>
                <w:szCs w:val="22"/>
                <w:lang w:val="uk-UA" w:eastAsia="en-US"/>
              </w:rPr>
              <w:t>хвостосховища</w:t>
            </w:r>
            <w:proofErr w:type="spellEnd"/>
            <w:r w:rsidRPr="00436007">
              <w:rPr>
                <w:rFonts w:ascii="Calibri" w:eastAsiaTheme="minorHAnsi" w:hAnsi="Calibri" w:cs="Calibri"/>
                <w:sz w:val="22"/>
                <w:szCs w:val="22"/>
                <w:lang w:val="uk-UA" w:eastAsia="en-US"/>
              </w:rPr>
              <w:t xml:space="preserve"> </w:t>
            </w:r>
            <w:r w:rsidRPr="00436007">
              <w:rPr>
                <w:rFonts w:ascii="Calibri" w:hAnsi="Calibri" w:cs="Calibri"/>
                <w:color w:val="000000" w:themeColor="text1"/>
                <w:sz w:val="22"/>
                <w:szCs w:val="22"/>
                <w:shd w:val="clear" w:color="auto" w:fill="FFFFFF"/>
                <w:lang w:val="uk-UA"/>
              </w:rPr>
              <w:t>(</w:t>
            </w:r>
            <w:proofErr w:type="spellStart"/>
            <w:r w:rsidRPr="00436007">
              <w:rPr>
                <w:rFonts w:ascii="Calibri" w:hAnsi="Calibri" w:cs="Calibri"/>
                <w:color w:val="000000" w:themeColor="text1"/>
                <w:sz w:val="22"/>
                <w:szCs w:val="22"/>
                <w:shd w:val="clear" w:color="auto" w:fill="FFFFFF"/>
                <w:lang w:val="uk-UA"/>
              </w:rPr>
              <w:t>шламонакопичувача</w:t>
            </w:r>
            <w:proofErr w:type="spellEnd"/>
            <w:r w:rsidRPr="00436007">
              <w:rPr>
                <w:rFonts w:ascii="Calibri" w:hAnsi="Calibri" w:cs="Calibri"/>
                <w:color w:val="000000" w:themeColor="text1"/>
                <w:sz w:val="22"/>
                <w:szCs w:val="22"/>
                <w:shd w:val="clear" w:color="auto" w:fill="FFFFFF"/>
                <w:lang w:val="uk-UA"/>
              </w:rPr>
              <w:t>);</w:t>
            </w:r>
          </w:p>
          <w:bookmarkEnd w:id="243"/>
          <w:p w14:paraId="75C021E8" w14:textId="77777777" w:rsidR="00350691" w:rsidRPr="00436007" w:rsidRDefault="00350691" w:rsidP="00350691">
            <w:pPr>
              <w:ind w:left="-40"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активізація небезпечних геологічних процесів – ерозія, утворення ярів, зсуви, просідання, підтоплення, інше, у тому числі через недоліки в інженерній підготовці і захисті території, в організації відведення поверхневих стічних вод, відсутності зелених насаджень, інше;</w:t>
            </w:r>
          </w:p>
          <w:p w14:paraId="5FCA8B15" w14:textId="66E1B27F" w:rsidR="00350691" w:rsidRPr="00436007" w:rsidRDefault="00350691" w:rsidP="00350691">
            <w:pPr>
              <w:ind w:left="-40"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виникнення порушених земель і необхідності рекультивації.</w:t>
            </w:r>
          </w:p>
        </w:tc>
      </w:tr>
      <w:tr w:rsidR="00D10ABF" w:rsidRPr="00436007" w14:paraId="1EB7C956" w14:textId="77777777" w:rsidTr="005F5B19">
        <w:tc>
          <w:tcPr>
            <w:tcW w:w="707" w:type="dxa"/>
          </w:tcPr>
          <w:p w14:paraId="59216DA3" w14:textId="3D373060" w:rsidR="00D10ABF" w:rsidRPr="00436007" w:rsidRDefault="009C3F3F" w:rsidP="009E0BB9">
            <w:pPr>
              <w:ind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2</w:t>
            </w:r>
            <w:r w:rsidR="003A29B0" w:rsidRPr="00436007">
              <w:rPr>
                <w:rFonts w:ascii="Calibri" w:eastAsiaTheme="minorHAnsi" w:hAnsi="Calibri" w:cs="Calibri"/>
                <w:sz w:val="22"/>
                <w:szCs w:val="22"/>
                <w:lang w:val="uk-UA" w:eastAsia="en-US"/>
              </w:rPr>
              <w:t>.</w:t>
            </w:r>
          </w:p>
        </w:tc>
        <w:tc>
          <w:tcPr>
            <w:tcW w:w="2841" w:type="dxa"/>
          </w:tcPr>
          <w:p w14:paraId="7277E8BE" w14:textId="03E5AB65" w:rsidR="00D10ABF" w:rsidRPr="00436007" w:rsidRDefault="00D10ABF" w:rsidP="009E0BB9">
            <w:pPr>
              <w:ind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Ландшафт</w:t>
            </w:r>
            <w:r w:rsidR="00BB312F" w:rsidRPr="00436007">
              <w:rPr>
                <w:rFonts w:ascii="Calibri" w:eastAsiaTheme="minorHAnsi" w:hAnsi="Calibri" w:cs="Calibri"/>
                <w:sz w:val="22"/>
                <w:szCs w:val="22"/>
                <w:lang w:val="uk-UA" w:eastAsia="en-US"/>
              </w:rPr>
              <w:t>и</w:t>
            </w:r>
          </w:p>
        </w:tc>
        <w:tc>
          <w:tcPr>
            <w:tcW w:w="6532" w:type="dxa"/>
            <w:gridSpan w:val="4"/>
          </w:tcPr>
          <w:p w14:paraId="7D28BBC1" w14:textId="27D5E597" w:rsidR="00D10ABF" w:rsidRPr="00436007" w:rsidRDefault="00570AA4" w:rsidP="00570AA4">
            <w:pPr>
              <w:ind w:left="-40"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 xml:space="preserve">Зміни </w:t>
            </w:r>
            <w:r w:rsidR="00D10ABF" w:rsidRPr="00436007">
              <w:rPr>
                <w:rFonts w:ascii="Calibri" w:eastAsiaTheme="minorHAnsi" w:hAnsi="Calibri" w:cs="Calibri"/>
                <w:sz w:val="22"/>
                <w:szCs w:val="22"/>
                <w:lang w:val="uk-UA" w:eastAsia="en-US"/>
              </w:rPr>
              <w:t>природного ландшафту</w:t>
            </w:r>
            <w:r w:rsidRPr="00436007">
              <w:rPr>
                <w:rFonts w:ascii="Calibri" w:eastAsiaTheme="minorHAnsi" w:hAnsi="Calibri" w:cs="Calibri"/>
                <w:sz w:val="22"/>
                <w:szCs w:val="22"/>
                <w:lang w:val="uk-UA" w:eastAsia="en-US"/>
              </w:rPr>
              <w:t>;</w:t>
            </w:r>
          </w:p>
        </w:tc>
      </w:tr>
      <w:tr w:rsidR="00350691" w:rsidRPr="00436007" w14:paraId="22033BFF" w14:textId="77777777" w:rsidTr="005F5B19">
        <w:trPr>
          <w:trHeight w:val="6794"/>
        </w:trPr>
        <w:tc>
          <w:tcPr>
            <w:tcW w:w="707" w:type="dxa"/>
          </w:tcPr>
          <w:p w14:paraId="211C80B5" w14:textId="09479EEE" w:rsidR="00350691" w:rsidRPr="00436007" w:rsidRDefault="00350691" w:rsidP="009E0BB9">
            <w:pPr>
              <w:ind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lastRenderedPageBreak/>
              <w:t>3.</w:t>
            </w:r>
          </w:p>
        </w:tc>
        <w:tc>
          <w:tcPr>
            <w:tcW w:w="2841" w:type="dxa"/>
          </w:tcPr>
          <w:p w14:paraId="362476C5" w14:textId="77777777" w:rsidR="00350691" w:rsidRPr="00436007" w:rsidRDefault="00350691" w:rsidP="009E0BB9">
            <w:pPr>
              <w:ind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Поверхневі води</w:t>
            </w:r>
          </w:p>
          <w:p w14:paraId="6A5896E7" w14:textId="77777777" w:rsidR="00350691" w:rsidRPr="00436007" w:rsidRDefault="00350691" w:rsidP="009E0BB9">
            <w:pPr>
              <w:ind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 xml:space="preserve">Водні об’єкти/ МПВ </w:t>
            </w:r>
          </w:p>
          <w:p w14:paraId="5D826DD4" w14:textId="4A908539" w:rsidR="00350691" w:rsidRPr="00436007" w:rsidRDefault="00350691" w:rsidP="009E0BB9">
            <w:pPr>
              <w:ind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Інші водокористувачі</w:t>
            </w:r>
          </w:p>
        </w:tc>
        <w:tc>
          <w:tcPr>
            <w:tcW w:w="6532" w:type="dxa"/>
            <w:gridSpan w:val="4"/>
          </w:tcPr>
          <w:p w14:paraId="6FBC4231" w14:textId="4EEF866D" w:rsidR="00350691" w:rsidRPr="00436007" w:rsidRDefault="00350691" w:rsidP="00570AA4">
            <w:pPr>
              <w:ind w:left="-40"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Забір води з водного об’єкта;</w:t>
            </w:r>
          </w:p>
          <w:p w14:paraId="24444C63" w14:textId="01CF4C81" w:rsidR="00350691" w:rsidRPr="00436007" w:rsidRDefault="00350691" w:rsidP="00570AA4">
            <w:pPr>
              <w:ind w:left="-40"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 xml:space="preserve">забруднення водних об’єктів внаслідок скидання зворотних вод; </w:t>
            </w:r>
          </w:p>
          <w:p w14:paraId="6B332BBB" w14:textId="08B6B115" w:rsidR="00350691" w:rsidRPr="00436007" w:rsidRDefault="00350691" w:rsidP="00570AA4">
            <w:pPr>
              <w:ind w:left="-40"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 xml:space="preserve">вплив забруднених територій – забруднення відходами у випадках зниження протифільтраційних властивостей споруд </w:t>
            </w:r>
            <w:proofErr w:type="spellStart"/>
            <w:r w:rsidRPr="00436007">
              <w:rPr>
                <w:rFonts w:ascii="Calibri" w:eastAsiaTheme="minorHAnsi" w:hAnsi="Calibri" w:cs="Calibri"/>
                <w:sz w:val="22"/>
                <w:szCs w:val="22"/>
                <w:lang w:val="uk-UA" w:eastAsia="en-US"/>
              </w:rPr>
              <w:t>хвостосховища</w:t>
            </w:r>
            <w:proofErr w:type="spellEnd"/>
            <w:r w:rsidRPr="00436007">
              <w:rPr>
                <w:rFonts w:ascii="Calibri" w:eastAsiaTheme="minorHAnsi" w:hAnsi="Calibri" w:cs="Calibri"/>
                <w:sz w:val="22"/>
                <w:szCs w:val="22"/>
                <w:lang w:val="uk-UA" w:eastAsia="en-US"/>
              </w:rPr>
              <w:t xml:space="preserve"> або </w:t>
            </w:r>
            <w:proofErr w:type="spellStart"/>
            <w:r w:rsidRPr="00436007">
              <w:rPr>
                <w:rFonts w:ascii="Calibri" w:hAnsi="Calibri" w:cs="Calibri"/>
                <w:color w:val="000000" w:themeColor="text1"/>
                <w:sz w:val="22"/>
                <w:szCs w:val="22"/>
                <w:shd w:val="clear" w:color="auto" w:fill="FFFFFF"/>
                <w:lang w:val="uk-UA"/>
              </w:rPr>
              <w:t>шламонакопичувача</w:t>
            </w:r>
            <w:proofErr w:type="spellEnd"/>
            <w:r w:rsidRPr="00436007">
              <w:rPr>
                <w:rFonts w:ascii="Calibri" w:eastAsiaTheme="minorHAnsi" w:hAnsi="Calibri" w:cs="Calibri"/>
                <w:sz w:val="22"/>
                <w:szCs w:val="22"/>
                <w:lang w:val="uk-UA" w:eastAsia="en-US"/>
              </w:rPr>
              <w:t xml:space="preserve"> (просочування забруднюючих речовин), порушення цілісності споруд в разі виникнення аварій (залпові скиди);</w:t>
            </w:r>
          </w:p>
          <w:p w14:paraId="2521A6DC" w14:textId="63B4194B" w:rsidR="00350691" w:rsidRPr="00436007" w:rsidRDefault="00350691" w:rsidP="00570AA4">
            <w:pPr>
              <w:ind w:left="-40"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 xml:space="preserve">відведення поверхневих стічних вод при підготовчих і будівельних роботах, що передбачають інженерну підготовку та інженерний захист території; </w:t>
            </w:r>
          </w:p>
          <w:p w14:paraId="57ADE67C" w14:textId="77777777" w:rsidR="00350691" w:rsidRPr="00436007" w:rsidRDefault="00350691" w:rsidP="00D41A23">
            <w:pPr>
              <w:ind w:left="-40"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 xml:space="preserve">прямий фізичний вплив на </w:t>
            </w:r>
            <w:proofErr w:type="spellStart"/>
            <w:r w:rsidRPr="00436007">
              <w:rPr>
                <w:rFonts w:ascii="Calibri" w:eastAsiaTheme="minorHAnsi" w:hAnsi="Calibri" w:cs="Calibri"/>
                <w:sz w:val="22"/>
                <w:szCs w:val="22"/>
                <w:lang w:val="uk-UA" w:eastAsia="en-US"/>
              </w:rPr>
              <w:t>гідроморфологічні</w:t>
            </w:r>
            <w:proofErr w:type="spellEnd"/>
            <w:r w:rsidRPr="00436007">
              <w:rPr>
                <w:rFonts w:ascii="Calibri" w:eastAsiaTheme="minorHAnsi" w:hAnsi="Calibri" w:cs="Calibri"/>
                <w:sz w:val="22"/>
                <w:szCs w:val="22"/>
                <w:lang w:val="uk-UA" w:eastAsia="en-US"/>
              </w:rPr>
              <w:t xml:space="preserve"> показники водного об’єкта, у </w:t>
            </w:r>
            <w:proofErr w:type="spellStart"/>
            <w:r w:rsidRPr="00436007">
              <w:rPr>
                <w:rFonts w:ascii="Calibri" w:eastAsiaTheme="minorHAnsi" w:hAnsi="Calibri" w:cs="Calibri"/>
                <w:sz w:val="22"/>
                <w:szCs w:val="22"/>
                <w:lang w:val="uk-UA" w:eastAsia="en-US"/>
              </w:rPr>
              <w:t>т.ч</w:t>
            </w:r>
            <w:proofErr w:type="spellEnd"/>
            <w:r w:rsidRPr="00436007">
              <w:rPr>
                <w:rFonts w:ascii="Calibri" w:eastAsiaTheme="minorHAnsi" w:hAnsi="Calibri" w:cs="Calibri"/>
                <w:sz w:val="22"/>
                <w:szCs w:val="22"/>
                <w:lang w:val="uk-UA" w:eastAsia="en-US"/>
              </w:rPr>
              <w:t>.: регулювання річкового стоку, роботи на землях водного фонду, зміни рівнів води, берегів та берегових ліній, форми русла річки або ложа озера, природної звивистості річок, заплави;</w:t>
            </w:r>
          </w:p>
          <w:p w14:paraId="17292F2B" w14:textId="3BCE8414" w:rsidR="00350691" w:rsidRPr="00436007" w:rsidRDefault="00350691" w:rsidP="00350691">
            <w:pPr>
              <w:ind w:left="-40"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 xml:space="preserve">дренажні роботи, осушення земель (у </w:t>
            </w:r>
            <w:proofErr w:type="spellStart"/>
            <w:r w:rsidRPr="00436007">
              <w:rPr>
                <w:rFonts w:ascii="Calibri" w:eastAsiaTheme="minorHAnsi" w:hAnsi="Calibri" w:cs="Calibri"/>
                <w:sz w:val="22"/>
                <w:szCs w:val="22"/>
                <w:lang w:val="uk-UA" w:eastAsia="en-US"/>
              </w:rPr>
              <w:t>т.ч</w:t>
            </w:r>
            <w:proofErr w:type="spellEnd"/>
            <w:r w:rsidRPr="00436007">
              <w:rPr>
                <w:rFonts w:ascii="Calibri" w:eastAsiaTheme="minorHAnsi" w:hAnsi="Calibri" w:cs="Calibri"/>
                <w:sz w:val="22"/>
                <w:szCs w:val="22"/>
                <w:lang w:val="uk-UA" w:eastAsia="en-US"/>
              </w:rPr>
              <w:t>. для будівництва), будівництво дамб, гребель, інших гідротехнічних споруд;</w:t>
            </w:r>
          </w:p>
        </w:tc>
      </w:tr>
      <w:tr w:rsidR="00350691" w:rsidRPr="00436007" w14:paraId="04B59810" w14:textId="77777777" w:rsidTr="005F5B19">
        <w:trPr>
          <w:gridAfter w:val="1"/>
          <w:wAfter w:w="15" w:type="dxa"/>
        </w:trPr>
        <w:tc>
          <w:tcPr>
            <w:tcW w:w="707" w:type="dxa"/>
          </w:tcPr>
          <w:p w14:paraId="7E233B0C" w14:textId="77777777" w:rsidR="00350691" w:rsidRPr="00436007" w:rsidRDefault="00350691" w:rsidP="009E0BB9">
            <w:pPr>
              <w:ind w:right="-1"/>
              <w:jc w:val="both"/>
              <w:rPr>
                <w:rFonts w:ascii="Calibri" w:eastAsiaTheme="minorHAnsi" w:hAnsi="Calibri" w:cs="Calibri"/>
                <w:sz w:val="22"/>
                <w:szCs w:val="22"/>
                <w:lang w:val="uk-UA" w:eastAsia="en-US"/>
              </w:rPr>
            </w:pPr>
          </w:p>
        </w:tc>
        <w:tc>
          <w:tcPr>
            <w:tcW w:w="2841" w:type="dxa"/>
          </w:tcPr>
          <w:p w14:paraId="289D418F" w14:textId="77777777" w:rsidR="00350691" w:rsidRPr="00436007" w:rsidRDefault="00350691" w:rsidP="009E0BB9">
            <w:pPr>
              <w:ind w:right="-1"/>
              <w:jc w:val="both"/>
              <w:rPr>
                <w:rFonts w:ascii="Calibri" w:eastAsiaTheme="minorHAnsi" w:hAnsi="Calibri" w:cs="Calibri"/>
                <w:sz w:val="22"/>
                <w:szCs w:val="22"/>
                <w:lang w:val="uk-UA" w:eastAsia="en-US"/>
              </w:rPr>
            </w:pPr>
          </w:p>
        </w:tc>
        <w:tc>
          <w:tcPr>
            <w:tcW w:w="6517" w:type="dxa"/>
            <w:gridSpan w:val="3"/>
          </w:tcPr>
          <w:p w14:paraId="10BD7E0B" w14:textId="77777777" w:rsidR="00350691" w:rsidRPr="00436007" w:rsidRDefault="00350691" w:rsidP="00350691">
            <w:pPr>
              <w:ind w:left="-40"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порушення земель у прибережній захисній смузі;</w:t>
            </w:r>
          </w:p>
          <w:p w14:paraId="33E8CAB7" w14:textId="50991E7F" w:rsidR="00350691" w:rsidRPr="00436007" w:rsidRDefault="00350691" w:rsidP="00350691">
            <w:pPr>
              <w:ind w:left="-40"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 xml:space="preserve">забруднення поверхневих вод у разі виникнення аварій, в </w:t>
            </w:r>
            <w:proofErr w:type="spellStart"/>
            <w:r w:rsidRPr="00436007">
              <w:rPr>
                <w:rFonts w:ascii="Calibri" w:eastAsiaTheme="minorHAnsi" w:hAnsi="Calibri" w:cs="Calibri"/>
                <w:sz w:val="22"/>
                <w:szCs w:val="22"/>
                <w:lang w:val="uk-UA" w:eastAsia="en-US"/>
              </w:rPr>
              <w:t>т.ч</w:t>
            </w:r>
            <w:proofErr w:type="spellEnd"/>
            <w:r w:rsidRPr="00436007">
              <w:rPr>
                <w:rFonts w:ascii="Calibri" w:eastAsiaTheme="minorHAnsi" w:hAnsi="Calibri" w:cs="Calibri"/>
                <w:sz w:val="22"/>
                <w:szCs w:val="22"/>
                <w:lang w:val="uk-UA" w:eastAsia="en-US"/>
              </w:rPr>
              <w:t>. транскордонний вплив через забруднення транскордонних річок.</w:t>
            </w:r>
          </w:p>
        </w:tc>
      </w:tr>
      <w:tr w:rsidR="00D10ABF" w:rsidRPr="00C76C79" w14:paraId="06D92A0A" w14:textId="77777777" w:rsidTr="005F5B19">
        <w:trPr>
          <w:gridAfter w:val="1"/>
          <w:wAfter w:w="15" w:type="dxa"/>
        </w:trPr>
        <w:tc>
          <w:tcPr>
            <w:tcW w:w="707" w:type="dxa"/>
          </w:tcPr>
          <w:p w14:paraId="71216207" w14:textId="32CC5AA2" w:rsidR="00D10ABF" w:rsidRPr="00436007" w:rsidRDefault="009C3F3F" w:rsidP="009E0BB9">
            <w:pPr>
              <w:ind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4</w:t>
            </w:r>
            <w:r w:rsidR="003A29B0" w:rsidRPr="00436007">
              <w:rPr>
                <w:rFonts w:ascii="Calibri" w:eastAsiaTheme="minorHAnsi" w:hAnsi="Calibri" w:cs="Calibri"/>
                <w:sz w:val="22"/>
                <w:szCs w:val="22"/>
                <w:lang w:val="uk-UA" w:eastAsia="en-US"/>
              </w:rPr>
              <w:t>.</w:t>
            </w:r>
          </w:p>
        </w:tc>
        <w:tc>
          <w:tcPr>
            <w:tcW w:w="2841" w:type="dxa"/>
          </w:tcPr>
          <w:p w14:paraId="15E28432" w14:textId="77777777" w:rsidR="00D10ABF" w:rsidRPr="00436007" w:rsidRDefault="00D10ABF" w:rsidP="009E0BB9">
            <w:pPr>
              <w:ind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Підземні води</w:t>
            </w:r>
          </w:p>
          <w:p w14:paraId="28BA8FD2" w14:textId="2D20CEC3" w:rsidR="00D10ABF" w:rsidRPr="00436007" w:rsidRDefault="00D10ABF" w:rsidP="009E0BB9">
            <w:pPr>
              <w:ind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Водоносні горизонти</w:t>
            </w:r>
          </w:p>
        </w:tc>
        <w:tc>
          <w:tcPr>
            <w:tcW w:w="6517" w:type="dxa"/>
            <w:gridSpan w:val="3"/>
          </w:tcPr>
          <w:p w14:paraId="70D5C92A" w14:textId="31DC8665" w:rsidR="00D10ABF" w:rsidRPr="00436007" w:rsidRDefault="00570AA4" w:rsidP="00570AA4">
            <w:pPr>
              <w:ind w:left="-40"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 xml:space="preserve">Забір </w:t>
            </w:r>
            <w:r w:rsidR="00D10ABF" w:rsidRPr="00436007">
              <w:rPr>
                <w:rFonts w:ascii="Calibri" w:eastAsiaTheme="minorHAnsi" w:hAnsi="Calibri" w:cs="Calibri"/>
                <w:sz w:val="22"/>
                <w:szCs w:val="22"/>
                <w:lang w:val="uk-UA" w:eastAsia="en-US"/>
              </w:rPr>
              <w:t>води з підземних вод (водоносного горизонту)</w:t>
            </w:r>
            <w:r w:rsidRPr="00436007">
              <w:rPr>
                <w:rFonts w:ascii="Calibri" w:eastAsiaTheme="minorHAnsi" w:hAnsi="Calibri" w:cs="Calibri"/>
                <w:sz w:val="22"/>
                <w:szCs w:val="22"/>
                <w:lang w:val="uk-UA" w:eastAsia="en-US"/>
              </w:rPr>
              <w:t>;</w:t>
            </w:r>
            <w:r w:rsidR="00D41A23" w:rsidRPr="00436007">
              <w:rPr>
                <w:rFonts w:ascii="Calibri" w:eastAsiaTheme="minorHAnsi" w:hAnsi="Calibri" w:cs="Calibri"/>
                <w:sz w:val="22"/>
                <w:szCs w:val="22"/>
                <w:lang w:val="uk-UA" w:eastAsia="en-US"/>
              </w:rPr>
              <w:t xml:space="preserve"> </w:t>
            </w:r>
            <w:r w:rsidR="00D10ABF" w:rsidRPr="00436007">
              <w:rPr>
                <w:rFonts w:ascii="Calibri" w:eastAsiaTheme="minorHAnsi" w:hAnsi="Calibri" w:cs="Calibri"/>
                <w:sz w:val="22"/>
                <w:szCs w:val="22"/>
                <w:lang w:val="uk-UA" w:eastAsia="en-US"/>
              </w:rPr>
              <w:t>скидання зворотних вод у підземні водоносні горизонти</w:t>
            </w:r>
            <w:r w:rsidRPr="00436007">
              <w:rPr>
                <w:rFonts w:ascii="Calibri" w:eastAsiaTheme="minorHAnsi" w:hAnsi="Calibri" w:cs="Calibri"/>
                <w:sz w:val="22"/>
                <w:szCs w:val="22"/>
                <w:lang w:val="uk-UA" w:eastAsia="en-US"/>
              </w:rPr>
              <w:t>;</w:t>
            </w:r>
          </w:p>
          <w:p w14:paraId="5493412C" w14:textId="7D188590" w:rsidR="00D10ABF" w:rsidRPr="00436007" w:rsidRDefault="00D10ABF" w:rsidP="00570AA4">
            <w:pPr>
              <w:ind w:left="-40"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вплив забруднених територій – забруднення відходами у випадках зниження протифільтраційних властивостей споруд, порушення цілісності споруд у разі виникнення аварій; в залежності від глибини залягання ґрунтових вод, фільтраційних властивостей вище розташованих перекриваючих порід</w:t>
            </w:r>
            <w:r w:rsidR="00570AA4" w:rsidRPr="00436007">
              <w:rPr>
                <w:rFonts w:ascii="Calibri" w:eastAsiaTheme="minorHAnsi" w:hAnsi="Calibri" w:cs="Calibri"/>
                <w:sz w:val="22"/>
                <w:szCs w:val="22"/>
                <w:lang w:val="uk-UA" w:eastAsia="en-US"/>
              </w:rPr>
              <w:t>;</w:t>
            </w:r>
            <w:r w:rsidRPr="00436007">
              <w:rPr>
                <w:rFonts w:ascii="Calibri" w:eastAsiaTheme="minorHAnsi" w:hAnsi="Calibri" w:cs="Calibri"/>
                <w:sz w:val="22"/>
                <w:szCs w:val="22"/>
                <w:lang w:val="uk-UA" w:eastAsia="en-US"/>
              </w:rPr>
              <w:t xml:space="preserve"> </w:t>
            </w:r>
          </w:p>
          <w:p w14:paraId="3AA27E6F" w14:textId="4038DEBF" w:rsidR="00D10ABF" w:rsidRPr="00436007" w:rsidRDefault="00D10ABF" w:rsidP="00D41A23">
            <w:pPr>
              <w:ind w:left="-40"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прямий вплив від будівництва дамб, гребель, інших гідротехнічних споруд, каналів та пов’язаним з цим відведенням дренажних вод або втратами води (на інфільтрацію, випаровування), осушення земель</w:t>
            </w:r>
            <w:r w:rsidR="00570AA4" w:rsidRPr="00436007">
              <w:rPr>
                <w:rFonts w:ascii="Calibri" w:eastAsiaTheme="minorHAnsi" w:hAnsi="Calibri" w:cs="Calibri"/>
                <w:sz w:val="22"/>
                <w:szCs w:val="22"/>
                <w:lang w:val="uk-UA" w:eastAsia="en-US"/>
              </w:rPr>
              <w:t>;</w:t>
            </w:r>
            <w:r w:rsidR="00D41A23" w:rsidRPr="00436007">
              <w:rPr>
                <w:rFonts w:ascii="Calibri" w:eastAsiaTheme="minorHAnsi" w:hAnsi="Calibri" w:cs="Calibri"/>
                <w:sz w:val="22"/>
                <w:szCs w:val="22"/>
                <w:lang w:val="uk-UA" w:eastAsia="en-US"/>
              </w:rPr>
              <w:t xml:space="preserve"> </w:t>
            </w:r>
            <w:r w:rsidRPr="00436007">
              <w:rPr>
                <w:rFonts w:ascii="Calibri" w:eastAsiaTheme="minorHAnsi" w:hAnsi="Calibri" w:cs="Calibri"/>
                <w:sz w:val="22"/>
                <w:szCs w:val="22"/>
                <w:lang w:val="uk-UA" w:eastAsia="en-US"/>
              </w:rPr>
              <w:t>перекриття або зміна потоків ґрунтових вод (перенаправлення або пониження через дренаж) спеціальними інженерними заходами</w:t>
            </w:r>
            <w:r w:rsidR="00570AA4" w:rsidRPr="00436007">
              <w:rPr>
                <w:rFonts w:ascii="Calibri" w:eastAsiaTheme="minorHAnsi" w:hAnsi="Calibri" w:cs="Calibri"/>
                <w:sz w:val="22"/>
                <w:szCs w:val="22"/>
                <w:lang w:val="uk-UA" w:eastAsia="en-US"/>
              </w:rPr>
              <w:t>;</w:t>
            </w:r>
            <w:r w:rsidR="00D41A23" w:rsidRPr="00436007">
              <w:rPr>
                <w:rFonts w:ascii="Calibri" w:eastAsiaTheme="minorHAnsi" w:hAnsi="Calibri" w:cs="Calibri"/>
                <w:sz w:val="22"/>
                <w:szCs w:val="22"/>
                <w:lang w:val="uk-UA" w:eastAsia="en-US"/>
              </w:rPr>
              <w:t xml:space="preserve"> </w:t>
            </w:r>
            <w:r w:rsidRPr="00436007">
              <w:rPr>
                <w:rFonts w:ascii="Calibri" w:eastAsiaTheme="minorHAnsi" w:hAnsi="Calibri" w:cs="Calibri"/>
                <w:sz w:val="22"/>
                <w:szCs w:val="22"/>
                <w:lang w:val="uk-UA" w:eastAsia="en-US"/>
              </w:rPr>
              <w:t xml:space="preserve">зміни </w:t>
            </w:r>
            <w:proofErr w:type="spellStart"/>
            <w:r w:rsidRPr="00436007">
              <w:rPr>
                <w:rFonts w:ascii="Calibri" w:eastAsiaTheme="minorHAnsi" w:hAnsi="Calibri" w:cs="Calibri"/>
                <w:sz w:val="22"/>
                <w:szCs w:val="22"/>
                <w:lang w:val="uk-UA" w:eastAsia="en-US"/>
              </w:rPr>
              <w:t>рівневого</w:t>
            </w:r>
            <w:proofErr w:type="spellEnd"/>
            <w:r w:rsidRPr="00436007">
              <w:rPr>
                <w:rFonts w:ascii="Calibri" w:eastAsiaTheme="minorHAnsi" w:hAnsi="Calibri" w:cs="Calibri"/>
                <w:sz w:val="22"/>
                <w:szCs w:val="22"/>
                <w:lang w:val="uk-UA" w:eastAsia="en-US"/>
              </w:rPr>
              <w:t xml:space="preserve"> та хімічного режиму ґрунтових та підземних вод</w:t>
            </w:r>
            <w:r w:rsidR="00570AA4" w:rsidRPr="00436007">
              <w:rPr>
                <w:rFonts w:ascii="Calibri" w:eastAsiaTheme="minorHAnsi" w:hAnsi="Calibri" w:cs="Calibri"/>
                <w:sz w:val="22"/>
                <w:szCs w:val="22"/>
                <w:lang w:val="uk-UA" w:eastAsia="en-US"/>
              </w:rPr>
              <w:t>.</w:t>
            </w:r>
          </w:p>
        </w:tc>
      </w:tr>
      <w:tr w:rsidR="00D10ABF" w:rsidRPr="00436007" w14:paraId="5A760F9C" w14:textId="77777777" w:rsidTr="005F5B19">
        <w:trPr>
          <w:gridAfter w:val="1"/>
          <w:wAfter w:w="15" w:type="dxa"/>
        </w:trPr>
        <w:tc>
          <w:tcPr>
            <w:tcW w:w="707" w:type="dxa"/>
          </w:tcPr>
          <w:p w14:paraId="542E8092" w14:textId="64BDBDB5" w:rsidR="00D10ABF" w:rsidRPr="00436007" w:rsidRDefault="009C3F3F" w:rsidP="009E0BB9">
            <w:pPr>
              <w:ind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5</w:t>
            </w:r>
            <w:r w:rsidR="003A29B0" w:rsidRPr="00436007">
              <w:rPr>
                <w:rFonts w:ascii="Calibri" w:eastAsiaTheme="minorHAnsi" w:hAnsi="Calibri" w:cs="Calibri"/>
                <w:sz w:val="22"/>
                <w:szCs w:val="22"/>
                <w:lang w:val="uk-UA" w:eastAsia="en-US"/>
              </w:rPr>
              <w:t>.</w:t>
            </w:r>
          </w:p>
        </w:tc>
        <w:tc>
          <w:tcPr>
            <w:tcW w:w="2841" w:type="dxa"/>
          </w:tcPr>
          <w:p w14:paraId="1707510F" w14:textId="77777777" w:rsidR="00D10ABF" w:rsidRPr="00436007" w:rsidRDefault="00D10ABF" w:rsidP="009E0BB9">
            <w:pPr>
              <w:ind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Атмосферне повітря</w:t>
            </w:r>
          </w:p>
        </w:tc>
        <w:tc>
          <w:tcPr>
            <w:tcW w:w="6517" w:type="dxa"/>
            <w:gridSpan w:val="3"/>
          </w:tcPr>
          <w:p w14:paraId="0EBD7522" w14:textId="2C1F2C4F" w:rsidR="00D10ABF" w:rsidRPr="00436007" w:rsidRDefault="00570AA4" w:rsidP="00570AA4">
            <w:pPr>
              <w:ind w:left="-40"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 xml:space="preserve">Забруднення </w:t>
            </w:r>
            <w:r w:rsidR="00D10ABF" w:rsidRPr="00436007">
              <w:rPr>
                <w:rFonts w:ascii="Calibri" w:eastAsiaTheme="minorHAnsi" w:hAnsi="Calibri" w:cs="Calibri"/>
                <w:sz w:val="22"/>
                <w:szCs w:val="22"/>
                <w:lang w:val="uk-UA" w:eastAsia="en-US"/>
              </w:rPr>
              <w:t xml:space="preserve">повітря роботою спецтехніки при будівництві та експлуатації </w:t>
            </w:r>
            <w:proofErr w:type="spellStart"/>
            <w:r w:rsidR="00D10ABF" w:rsidRPr="00436007">
              <w:rPr>
                <w:rFonts w:ascii="Calibri" w:eastAsiaTheme="minorHAnsi" w:hAnsi="Calibri" w:cs="Calibri"/>
                <w:sz w:val="22"/>
                <w:szCs w:val="22"/>
                <w:lang w:val="uk-UA" w:eastAsia="en-US"/>
              </w:rPr>
              <w:t>хвостосховища</w:t>
            </w:r>
            <w:proofErr w:type="spellEnd"/>
            <w:r w:rsidR="00B73B42" w:rsidRPr="00436007">
              <w:rPr>
                <w:rFonts w:ascii="Calibri" w:eastAsiaTheme="minorHAnsi" w:hAnsi="Calibri" w:cs="Calibri"/>
                <w:sz w:val="22"/>
                <w:szCs w:val="22"/>
                <w:lang w:val="uk-UA" w:eastAsia="en-US"/>
              </w:rPr>
              <w:t xml:space="preserve"> </w:t>
            </w:r>
            <w:r w:rsidR="00B73B42" w:rsidRPr="00436007">
              <w:rPr>
                <w:rFonts w:ascii="Calibri" w:hAnsi="Calibri" w:cs="Calibri"/>
                <w:color w:val="000000" w:themeColor="text1"/>
                <w:sz w:val="22"/>
                <w:szCs w:val="22"/>
                <w:shd w:val="clear" w:color="auto" w:fill="FFFFFF"/>
                <w:lang w:val="uk-UA"/>
              </w:rPr>
              <w:t>(</w:t>
            </w:r>
            <w:proofErr w:type="spellStart"/>
            <w:r w:rsidR="00B73B42" w:rsidRPr="00436007">
              <w:rPr>
                <w:rFonts w:ascii="Calibri" w:hAnsi="Calibri" w:cs="Calibri"/>
                <w:color w:val="000000" w:themeColor="text1"/>
                <w:sz w:val="22"/>
                <w:szCs w:val="22"/>
                <w:shd w:val="clear" w:color="auto" w:fill="FFFFFF"/>
                <w:lang w:val="uk-UA"/>
              </w:rPr>
              <w:t>шламонакопичувача</w:t>
            </w:r>
            <w:proofErr w:type="spellEnd"/>
            <w:r w:rsidR="00B73B42" w:rsidRPr="00436007">
              <w:rPr>
                <w:rFonts w:ascii="Calibri" w:hAnsi="Calibri" w:cs="Calibri"/>
                <w:color w:val="000000" w:themeColor="text1"/>
                <w:sz w:val="22"/>
                <w:szCs w:val="22"/>
                <w:shd w:val="clear" w:color="auto" w:fill="FFFFFF"/>
                <w:lang w:val="uk-UA"/>
              </w:rPr>
              <w:t>)</w:t>
            </w:r>
            <w:r w:rsidRPr="00436007">
              <w:rPr>
                <w:rFonts w:ascii="Calibri" w:hAnsi="Calibri" w:cs="Calibri"/>
                <w:color w:val="000000" w:themeColor="text1"/>
                <w:sz w:val="22"/>
                <w:szCs w:val="22"/>
                <w:shd w:val="clear" w:color="auto" w:fill="FFFFFF"/>
                <w:lang w:val="uk-UA"/>
              </w:rPr>
              <w:t>;</w:t>
            </w:r>
          </w:p>
          <w:p w14:paraId="1543542C" w14:textId="42F39862" w:rsidR="00D10ABF" w:rsidRPr="00436007" w:rsidRDefault="00D10ABF" w:rsidP="00570AA4">
            <w:pPr>
              <w:ind w:left="-40"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 xml:space="preserve">площадки </w:t>
            </w:r>
            <w:proofErr w:type="spellStart"/>
            <w:r w:rsidRPr="00436007">
              <w:rPr>
                <w:rFonts w:ascii="Calibri" w:eastAsiaTheme="minorHAnsi" w:hAnsi="Calibri" w:cs="Calibri"/>
                <w:sz w:val="22"/>
                <w:szCs w:val="22"/>
                <w:lang w:val="uk-UA" w:eastAsia="en-US"/>
              </w:rPr>
              <w:t>пиління</w:t>
            </w:r>
            <w:proofErr w:type="spellEnd"/>
            <w:r w:rsidRPr="00436007">
              <w:rPr>
                <w:rFonts w:ascii="Calibri" w:eastAsiaTheme="minorHAnsi" w:hAnsi="Calibri" w:cs="Calibri"/>
                <w:sz w:val="22"/>
                <w:szCs w:val="22"/>
                <w:lang w:val="uk-UA" w:eastAsia="en-US"/>
              </w:rPr>
              <w:t xml:space="preserve"> – </w:t>
            </w:r>
            <w:proofErr w:type="spellStart"/>
            <w:r w:rsidRPr="00436007">
              <w:rPr>
                <w:rFonts w:ascii="Calibri" w:eastAsiaTheme="minorHAnsi" w:hAnsi="Calibri" w:cs="Calibri"/>
                <w:sz w:val="22"/>
                <w:szCs w:val="22"/>
                <w:lang w:val="uk-UA" w:eastAsia="en-US"/>
              </w:rPr>
              <w:t>гребені</w:t>
            </w:r>
            <w:proofErr w:type="spellEnd"/>
            <w:r w:rsidRPr="00436007">
              <w:rPr>
                <w:rFonts w:ascii="Calibri" w:eastAsiaTheme="minorHAnsi" w:hAnsi="Calibri" w:cs="Calibri"/>
                <w:sz w:val="22"/>
                <w:szCs w:val="22"/>
                <w:lang w:val="uk-UA" w:eastAsia="en-US"/>
              </w:rPr>
              <w:t xml:space="preserve">, укоси дамб, сухі ділянки </w:t>
            </w:r>
            <w:proofErr w:type="spellStart"/>
            <w:r w:rsidRPr="00436007">
              <w:rPr>
                <w:rFonts w:ascii="Calibri" w:eastAsiaTheme="minorHAnsi" w:hAnsi="Calibri" w:cs="Calibri"/>
                <w:sz w:val="22"/>
                <w:szCs w:val="22"/>
                <w:lang w:val="uk-UA" w:eastAsia="en-US"/>
              </w:rPr>
              <w:t>хвостосховища</w:t>
            </w:r>
            <w:proofErr w:type="spellEnd"/>
            <w:r w:rsidR="00B73B42" w:rsidRPr="00436007">
              <w:rPr>
                <w:rFonts w:ascii="Calibri" w:eastAsiaTheme="minorHAnsi" w:hAnsi="Calibri" w:cs="Calibri"/>
                <w:sz w:val="22"/>
                <w:szCs w:val="22"/>
                <w:lang w:val="uk-UA" w:eastAsia="en-US"/>
              </w:rPr>
              <w:t xml:space="preserve"> </w:t>
            </w:r>
            <w:r w:rsidR="00B73B42" w:rsidRPr="00436007">
              <w:rPr>
                <w:rFonts w:ascii="Calibri" w:hAnsi="Calibri" w:cs="Calibri"/>
                <w:color w:val="000000" w:themeColor="text1"/>
                <w:sz w:val="22"/>
                <w:szCs w:val="22"/>
                <w:shd w:val="clear" w:color="auto" w:fill="FFFFFF"/>
                <w:lang w:val="uk-UA"/>
              </w:rPr>
              <w:t>(</w:t>
            </w:r>
            <w:proofErr w:type="spellStart"/>
            <w:r w:rsidR="00B73B42" w:rsidRPr="00436007">
              <w:rPr>
                <w:rFonts w:ascii="Calibri" w:hAnsi="Calibri" w:cs="Calibri"/>
                <w:color w:val="000000" w:themeColor="text1"/>
                <w:sz w:val="22"/>
                <w:szCs w:val="22"/>
                <w:shd w:val="clear" w:color="auto" w:fill="FFFFFF"/>
                <w:lang w:val="uk-UA"/>
              </w:rPr>
              <w:t>шламонакопичувача</w:t>
            </w:r>
            <w:proofErr w:type="spellEnd"/>
            <w:r w:rsidR="00B73B42" w:rsidRPr="00436007">
              <w:rPr>
                <w:rFonts w:ascii="Calibri" w:hAnsi="Calibri" w:cs="Calibri"/>
                <w:color w:val="000000" w:themeColor="text1"/>
                <w:sz w:val="22"/>
                <w:szCs w:val="22"/>
                <w:shd w:val="clear" w:color="auto" w:fill="FFFFFF"/>
                <w:lang w:val="uk-UA"/>
              </w:rPr>
              <w:t>)</w:t>
            </w:r>
            <w:r w:rsidR="00570AA4" w:rsidRPr="00436007">
              <w:rPr>
                <w:rFonts w:ascii="Calibri" w:hAnsi="Calibri" w:cs="Calibri"/>
                <w:color w:val="000000" w:themeColor="text1"/>
                <w:sz w:val="22"/>
                <w:szCs w:val="22"/>
                <w:shd w:val="clear" w:color="auto" w:fill="FFFFFF"/>
                <w:lang w:val="uk-UA"/>
              </w:rPr>
              <w:t>;</w:t>
            </w:r>
          </w:p>
          <w:p w14:paraId="5300E603" w14:textId="1629BE99" w:rsidR="00D10ABF" w:rsidRPr="00436007" w:rsidRDefault="00D10ABF" w:rsidP="00570AA4">
            <w:pPr>
              <w:ind w:left="-40"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lastRenderedPageBreak/>
              <w:t xml:space="preserve">відкриті поверхні випаровування – при наявності газових </w:t>
            </w:r>
            <w:proofErr w:type="spellStart"/>
            <w:r w:rsidRPr="00436007">
              <w:rPr>
                <w:rFonts w:ascii="Calibri" w:eastAsiaTheme="minorHAnsi" w:hAnsi="Calibri" w:cs="Calibri"/>
                <w:sz w:val="22"/>
                <w:szCs w:val="22"/>
                <w:lang w:val="uk-UA" w:eastAsia="en-US"/>
              </w:rPr>
              <w:t>випаровувань</w:t>
            </w:r>
            <w:proofErr w:type="spellEnd"/>
            <w:r w:rsidRPr="00436007">
              <w:rPr>
                <w:rFonts w:ascii="Calibri" w:eastAsiaTheme="minorHAnsi" w:hAnsi="Calibri" w:cs="Calibri"/>
                <w:sz w:val="22"/>
                <w:szCs w:val="22"/>
                <w:lang w:val="uk-UA" w:eastAsia="en-US"/>
              </w:rPr>
              <w:t xml:space="preserve"> у відходах</w:t>
            </w:r>
            <w:r w:rsidR="00570AA4" w:rsidRPr="00436007">
              <w:rPr>
                <w:rFonts w:ascii="Calibri" w:eastAsiaTheme="minorHAnsi" w:hAnsi="Calibri" w:cs="Calibri"/>
                <w:sz w:val="22"/>
                <w:szCs w:val="22"/>
                <w:lang w:val="uk-UA" w:eastAsia="en-US"/>
              </w:rPr>
              <w:t>;</w:t>
            </w:r>
          </w:p>
          <w:p w14:paraId="6484EC9C" w14:textId="5A81A2A3" w:rsidR="00D10ABF" w:rsidRPr="00436007" w:rsidRDefault="00D10ABF" w:rsidP="00570AA4">
            <w:pPr>
              <w:ind w:left="-40"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забруднення повітря у разі виникнення аварій</w:t>
            </w:r>
            <w:r w:rsidR="00570AA4" w:rsidRPr="00436007">
              <w:rPr>
                <w:rFonts w:ascii="Calibri" w:eastAsiaTheme="minorHAnsi" w:hAnsi="Calibri" w:cs="Calibri"/>
                <w:sz w:val="22"/>
                <w:szCs w:val="22"/>
                <w:lang w:val="uk-UA" w:eastAsia="en-US"/>
              </w:rPr>
              <w:t>.</w:t>
            </w:r>
          </w:p>
        </w:tc>
      </w:tr>
      <w:tr w:rsidR="00D10ABF" w:rsidRPr="00C76C79" w14:paraId="4B74EDF0" w14:textId="77777777" w:rsidTr="005F5B19">
        <w:trPr>
          <w:gridAfter w:val="1"/>
          <w:wAfter w:w="15" w:type="dxa"/>
        </w:trPr>
        <w:tc>
          <w:tcPr>
            <w:tcW w:w="707" w:type="dxa"/>
          </w:tcPr>
          <w:p w14:paraId="7E41C5EF" w14:textId="5E23C62F" w:rsidR="00D10ABF" w:rsidRPr="00436007" w:rsidRDefault="009C3F3F" w:rsidP="009E0BB9">
            <w:pPr>
              <w:ind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6</w:t>
            </w:r>
            <w:r w:rsidR="003A29B0" w:rsidRPr="00436007">
              <w:rPr>
                <w:rFonts w:ascii="Calibri" w:eastAsiaTheme="minorHAnsi" w:hAnsi="Calibri" w:cs="Calibri"/>
                <w:sz w:val="22"/>
                <w:szCs w:val="22"/>
                <w:lang w:val="uk-UA" w:eastAsia="en-US"/>
              </w:rPr>
              <w:t>.</w:t>
            </w:r>
          </w:p>
        </w:tc>
        <w:tc>
          <w:tcPr>
            <w:tcW w:w="2841" w:type="dxa"/>
          </w:tcPr>
          <w:p w14:paraId="119CC541" w14:textId="77777777" w:rsidR="00D10ABF" w:rsidRPr="00436007" w:rsidRDefault="00D10ABF" w:rsidP="009E0BB9">
            <w:pPr>
              <w:ind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Кліматичні фактори</w:t>
            </w:r>
          </w:p>
          <w:p w14:paraId="3C53621A" w14:textId="481F269E" w:rsidR="00D10ABF" w:rsidRPr="00436007" w:rsidRDefault="00D10ABF" w:rsidP="009E0BB9">
            <w:pPr>
              <w:ind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Земна атмосфера</w:t>
            </w:r>
          </w:p>
        </w:tc>
        <w:tc>
          <w:tcPr>
            <w:tcW w:w="6517" w:type="dxa"/>
            <w:gridSpan w:val="3"/>
          </w:tcPr>
          <w:p w14:paraId="772B1942" w14:textId="0C400EC9" w:rsidR="00D10ABF" w:rsidRPr="00436007" w:rsidRDefault="00570AA4" w:rsidP="00D41A23">
            <w:pPr>
              <w:ind w:left="-40"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 xml:space="preserve">Збільшення </w:t>
            </w:r>
            <w:r w:rsidR="00D10ABF" w:rsidRPr="00436007">
              <w:rPr>
                <w:rFonts w:ascii="Calibri" w:eastAsiaTheme="minorHAnsi" w:hAnsi="Calibri" w:cs="Calibri"/>
                <w:sz w:val="22"/>
                <w:szCs w:val="22"/>
                <w:lang w:val="uk-UA" w:eastAsia="en-US"/>
              </w:rPr>
              <w:t xml:space="preserve">викидів парникових газів за рахунок роботи спецтехніки при будівництві та експлуатації </w:t>
            </w:r>
            <w:proofErr w:type="spellStart"/>
            <w:r w:rsidR="00D10ABF" w:rsidRPr="00436007">
              <w:rPr>
                <w:rFonts w:ascii="Calibri" w:eastAsiaTheme="minorHAnsi" w:hAnsi="Calibri" w:cs="Calibri"/>
                <w:sz w:val="22"/>
                <w:szCs w:val="22"/>
                <w:lang w:val="uk-UA" w:eastAsia="en-US"/>
              </w:rPr>
              <w:t>хвостосховища</w:t>
            </w:r>
            <w:proofErr w:type="spellEnd"/>
            <w:r w:rsidR="009950A7" w:rsidRPr="00436007">
              <w:rPr>
                <w:rFonts w:ascii="Calibri" w:eastAsiaTheme="minorHAnsi" w:hAnsi="Calibri" w:cs="Calibri"/>
                <w:sz w:val="22"/>
                <w:szCs w:val="22"/>
                <w:lang w:val="uk-UA" w:eastAsia="en-US"/>
              </w:rPr>
              <w:t xml:space="preserve"> </w:t>
            </w:r>
            <w:r w:rsidR="009950A7" w:rsidRPr="00436007">
              <w:rPr>
                <w:rFonts w:ascii="Calibri" w:hAnsi="Calibri" w:cs="Calibri"/>
                <w:color w:val="000000" w:themeColor="text1"/>
                <w:sz w:val="22"/>
                <w:szCs w:val="22"/>
                <w:shd w:val="clear" w:color="auto" w:fill="FFFFFF"/>
                <w:lang w:val="uk-UA"/>
              </w:rPr>
              <w:t>(</w:t>
            </w:r>
            <w:proofErr w:type="spellStart"/>
            <w:r w:rsidR="009950A7" w:rsidRPr="00436007">
              <w:rPr>
                <w:rFonts w:ascii="Calibri" w:hAnsi="Calibri" w:cs="Calibri"/>
                <w:color w:val="000000" w:themeColor="text1"/>
                <w:sz w:val="22"/>
                <w:szCs w:val="22"/>
                <w:shd w:val="clear" w:color="auto" w:fill="FFFFFF"/>
                <w:lang w:val="uk-UA"/>
              </w:rPr>
              <w:t>шламонакопичувача</w:t>
            </w:r>
            <w:proofErr w:type="spellEnd"/>
            <w:r w:rsidR="009950A7" w:rsidRPr="00436007">
              <w:rPr>
                <w:rFonts w:ascii="Calibri" w:hAnsi="Calibri" w:cs="Calibri"/>
                <w:color w:val="000000" w:themeColor="text1"/>
                <w:sz w:val="22"/>
                <w:szCs w:val="22"/>
                <w:shd w:val="clear" w:color="auto" w:fill="FFFFFF"/>
                <w:lang w:val="uk-UA"/>
              </w:rPr>
              <w:t>)</w:t>
            </w:r>
            <w:r w:rsidRPr="00436007">
              <w:rPr>
                <w:rFonts w:ascii="Calibri" w:hAnsi="Calibri" w:cs="Calibri"/>
                <w:color w:val="000000" w:themeColor="text1"/>
                <w:sz w:val="22"/>
                <w:szCs w:val="22"/>
                <w:shd w:val="clear" w:color="auto" w:fill="FFFFFF"/>
                <w:lang w:val="uk-UA"/>
              </w:rPr>
              <w:t>;</w:t>
            </w:r>
            <w:r w:rsidR="00D41A23" w:rsidRPr="00436007">
              <w:rPr>
                <w:rFonts w:ascii="Calibri" w:hAnsi="Calibri" w:cs="Calibri"/>
                <w:color w:val="000000" w:themeColor="text1"/>
                <w:sz w:val="22"/>
                <w:szCs w:val="22"/>
                <w:shd w:val="clear" w:color="auto" w:fill="FFFFFF"/>
                <w:lang w:val="uk-UA"/>
              </w:rPr>
              <w:t xml:space="preserve"> </w:t>
            </w:r>
            <w:r w:rsidR="00D10ABF" w:rsidRPr="00436007">
              <w:rPr>
                <w:rFonts w:ascii="Calibri" w:eastAsiaTheme="minorHAnsi" w:hAnsi="Calibri" w:cs="Calibri"/>
                <w:sz w:val="22"/>
                <w:szCs w:val="22"/>
                <w:lang w:val="uk-UA" w:eastAsia="en-US"/>
              </w:rPr>
              <w:t>зменшення поглинання парникових газів внаслідок змін у землекористуванні (порушення рослинного та ґрунтового покриву, зменшення території лісів, лугів, водно-болотних угідь)</w:t>
            </w:r>
            <w:r w:rsidRPr="00436007">
              <w:rPr>
                <w:rFonts w:ascii="Calibri" w:eastAsiaTheme="minorHAnsi" w:hAnsi="Calibri" w:cs="Calibri"/>
                <w:sz w:val="22"/>
                <w:szCs w:val="22"/>
                <w:lang w:val="uk-UA" w:eastAsia="en-US"/>
              </w:rPr>
              <w:t>.</w:t>
            </w:r>
          </w:p>
        </w:tc>
      </w:tr>
      <w:tr w:rsidR="00597648" w:rsidRPr="00436007" w14:paraId="216F35FE" w14:textId="77777777" w:rsidTr="005F5B19">
        <w:trPr>
          <w:gridAfter w:val="1"/>
          <w:wAfter w:w="15" w:type="dxa"/>
        </w:trPr>
        <w:tc>
          <w:tcPr>
            <w:tcW w:w="707" w:type="dxa"/>
          </w:tcPr>
          <w:p w14:paraId="7A7FB0B4" w14:textId="6B8DC4F4" w:rsidR="00597648" w:rsidRPr="00436007" w:rsidRDefault="00597648" w:rsidP="009E0BB9">
            <w:pPr>
              <w:ind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7.</w:t>
            </w:r>
          </w:p>
        </w:tc>
        <w:tc>
          <w:tcPr>
            <w:tcW w:w="2841" w:type="dxa"/>
          </w:tcPr>
          <w:p w14:paraId="0FAAF264" w14:textId="1609B6B4" w:rsidR="00597648" w:rsidRPr="00436007" w:rsidRDefault="00597648" w:rsidP="009E0BB9">
            <w:pPr>
              <w:ind w:right="-1"/>
              <w:jc w:val="both"/>
              <w:rPr>
                <w:rFonts w:ascii="Calibri" w:hAnsi="Calibri" w:cs="Calibri"/>
                <w:sz w:val="22"/>
                <w:szCs w:val="22"/>
                <w:lang w:val="uk-UA"/>
              </w:rPr>
            </w:pPr>
            <w:r w:rsidRPr="00436007">
              <w:rPr>
                <w:rFonts w:ascii="Calibri" w:hAnsi="Calibri" w:cs="Calibri"/>
                <w:sz w:val="22"/>
                <w:szCs w:val="22"/>
                <w:lang w:val="uk-UA"/>
              </w:rPr>
              <w:t>Фауна, флора і біорізноманіття</w:t>
            </w:r>
          </w:p>
        </w:tc>
        <w:tc>
          <w:tcPr>
            <w:tcW w:w="6517" w:type="dxa"/>
            <w:gridSpan w:val="3"/>
          </w:tcPr>
          <w:p w14:paraId="45FC2879" w14:textId="77777777" w:rsidR="00597648" w:rsidRPr="00436007" w:rsidRDefault="00597648" w:rsidP="00597648">
            <w:pPr>
              <w:ind w:left="32" w:right="-1"/>
              <w:jc w:val="both"/>
              <w:rPr>
                <w:rFonts w:ascii="Calibri" w:eastAsiaTheme="minorHAnsi" w:hAnsi="Calibri" w:cs="Calibri"/>
                <w:sz w:val="22"/>
                <w:szCs w:val="22"/>
                <w:lang w:val="ru-RU"/>
              </w:rPr>
            </w:pPr>
            <w:proofErr w:type="spellStart"/>
            <w:r w:rsidRPr="00436007">
              <w:rPr>
                <w:rFonts w:ascii="Calibri" w:eastAsiaTheme="minorHAnsi" w:hAnsi="Calibri" w:cs="Calibri"/>
                <w:sz w:val="22"/>
                <w:szCs w:val="22"/>
                <w:lang w:val="ru-RU"/>
              </w:rPr>
              <w:t>Прямий</w:t>
            </w:r>
            <w:proofErr w:type="spellEnd"/>
            <w:r w:rsidRPr="00436007">
              <w:rPr>
                <w:rFonts w:ascii="Calibri" w:eastAsiaTheme="minorHAnsi" w:hAnsi="Calibri" w:cs="Calibri"/>
                <w:sz w:val="22"/>
                <w:szCs w:val="22"/>
                <w:lang w:val="ru-RU"/>
              </w:rPr>
              <w:t xml:space="preserve"> </w:t>
            </w:r>
            <w:proofErr w:type="spellStart"/>
            <w:r w:rsidRPr="00436007">
              <w:rPr>
                <w:rFonts w:ascii="Calibri" w:eastAsiaTheme="minorHAnsi" w:hAnsi="Calibri" w:cs="Calibri"/>
                <w:sz w:val="22"/>
                <w:szCs w:val="22"/>
                <w:lang w:val="ru-RU"/>
              </w:rPr>
              <w:t>вплив</w:t>
            </w:r>
            <w:proofErr w:type="spellEnd"/>
            <w:r w:rsidRPr="00436007">
              <w:rPr>
                <w:rFonts w:ascii="Calibri" w:eastAsiaTheme="minorHAnsi" w:hAnsi="Calibri" w:cs="Calibri"/>
                <w:sz w:val="22"/>
                <w:szCs w:val="22"/>
                <w:lang w:val="ru-RU"/>
              </w:rPr>
              <w:t>:</w:t>
            </w:r>
          </w:p>
          <w:p w14:paraId="2C21A2CC" w14:textId="0397BEAE" w:rsidR="00597648" w:rsidRPr="00436007" w:rsidRDefault="00597648" w:rsidP="00597648">
            <w:pPr>
              <w:ind w:left="360"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 xml:space="preserve">пряме знищення (природного комплексу, насадження, природних оселищ, колоній, гнізд, </w:t>
            </w:r>
            <w:proofErr w:type="spellStart"/>
            <w:r w:rsidRPr="00436007">
              <w:rPr>
                <w:rFonts w:ascii="Calibri" w:eastAsiaTheme="minorHAnsi" w:hAnsi="Calibri" w:cs="Calibri"/>
                <w:sz w:val="22"/>
                <w:szCs w:val="22"/>
                <w:lang w:val="uk-UA" w:eastAsia="en-US"/>
              </w:rPr>
              <w:t>нір</w:t>
            </w:r>
            <w:proofErr w:type="spellEnd"/>
            <w:r w:rsidRPr="00436007">
              <w:rPr>
                <w:rFonts w:ascii="Calibri" w:eastAsiaTheme="minorHAnsi" w:hAnsi="Calibri" w:cs="Calibri"/>
                <w:sz w:val="22"/>
                <w:szCs w:val="22"/>
                <w:lang w:val="uk-UA" w:eastAsia="en-US"/>
              </w:rPr>
              <w:t>);</w:t>
            </w:r>
          </w:p>
        </w:tc>
      </w:tr>
      <w:tr w:rsidR="00597648" w:rsidRPr="00436007" w14:paraId="33F94D21" w14:textId="77777777" w:rsidTr="005F5B19">
        <w:trPr>
          <w:gridAfter w:val="1"/>
          <w:wAfter w:w="15" w:type="dxa"/>
        </w:trPr>
        <w:tc>
          <w:tcPr>
            <w:tcW w:w="707" w:type="dxa"/>
            <w:tcBorders>
              <w:top w:val="single" w:sz="4" w:space="0" w:color="auto"/>
              <w:bottom w:val="nil"/>
            </w:tcBorders>
          </w:tcPr>
          <w:p w14:paraId="0080CF7B" w14:textId="77777777" w:rsidR="00597648" w:rsidRPr="00436007" w:rsidRDefault="00597648" w:rsidP="00597648">
            <w:pPr>
              <w:ind w:right="-1"/>
              <w:jc w:val="center"/>
              <w:rPr>
                <w:rFonts w:ascii="Calibri" w:eastAsiaTheme="minorHAnsi" w:hAnsi="Calibri" w:cs="Calibri"/>
                <w:sz w:val="22"/>
                <w:szCs w:val="22"/>
                <w:lang w:val="uk-UA" w:eastAsia="en-US"/>
              </w:rPr>
            </w:pPr>
          </w:p>
        </w:tc>
        <w:tc>
          <w:tcPr>
            <w:tcW w:w="2841" w:type="dxa"/>
            <w:tcBorders>
              <w:top w:val="single" w:sz="4" w:space="0" w:color="auto"/>
              <w:bottom w:val="nil"/>
            </w:tcBorders>
          </w:tcPr>
          <w:p w14:paraId="7A5872D9" w14:textId="77777777" w:rsidR="00597648" w:rsidRPr="00436007" w:rsidRDefault="00597648" w:rsidP="00597648">
            <w:pPr>
              <w:ind w:right="-1"/>
              <w:jc w:val="both"/>
              <w:rPr>
                <w:rFonts w:ascii="Calibri" w:hAnsi="Calibri" w:cs="Calibri"/>
                <w:sz w:val="22"/>
                <w:szCs w:val="22"/>
                <w:lang w:val="uk-UA"/>
              </w:rPr>
            </w:pPr>
            <w:r w:rsidRPr="00436007">
              <w:rPr>
                <w:rFonts w:ascii="Calibri" w:hAnsi="Calibri" w:cs="Calibri"/>
                <w:sz w:val="22"/>
                <w:szCs w:val="22"/>
                <w:lang w:val="uk-UA"/>
              </w:rPr>
              <w:t xml:space="preserve">Важливі для збереження природні території </w:t>
            </w:r>
          </w:p>
          <w:p w14:paraId="2E3AE37F" w14:textId="77777777" w:rsidR="00597648" w:rsidRPr="00436007" w:rsidRDefault="00597648" w:rsidP="00597648">
            <w:pPr>
              <w:ind w:right="-1"/>
              <w:jc w:val="both"/>
              <w:rPr>
                <w:rFonts w:ascii="Calibri" w:hAnsi="Calibri" w:cs="Calibri"/>
                <w:sz w:val="22"/>
                <w:szCs w:val="22"/>
                <w:lang w:val="uk-UA"/>
              </w:rPr>
            </w:pPr>
            <w:r w:rsidRPr="00436007">
              <w:rPr>
                <w:rFonts w:ascii="Calibri" w:hAnsi="Calibri" w:cs="Calibri"/>
                <w:sz w:val="22"/>
                <w:szCs w:val="22"/>
                <w:lang w:val="uk-UA"/>
              </w:rPr>
              <w:t>Зелені та захисні насадження</w:t>
            </w:r>
          </w:p>
          <w:p w14:paraId="243651EF" w14:textId="77777777" w:rsidR="00597648" w:rsidRPr="00436007" w:rsidRDefault="00597648" w:rsidP="00597648">
            <w:pPr>
              <w:ind w:right="-1"/>
              <w:jc w:val="both"/>
              <w:rPr>
                <w:rFonts w:ascii="Calibri" w:hAnsi="Calibri" w:cs="Calibri"/>
                <w:sz w:val="22"/>
                <w:szCs w:val="22"/>
                <w:lang w:val="uk-UA"/>
              </w:rPr>
            </w:pPr>
            <w:r w:rsidRPr="00436007">
              <w:rPr>
                <w:rFonts w:ascii="Calibri" w:hAnsi="Calibri" w:cs="Calibri"/>
                <w:sz w:val="22"/>
                <w:szCs w:val="22"/>
                <w:lang w:val="uk-UA"/>
              </w:rPr>
              <w:t>Рослинний світ</w:t>
            </w:r>
          </w:p>
          <w:p w14:paraId="68A45B9A" w14:textId="52F20CA6" w:rsidR="00597648" w:rsidRPr="00436007" w:rsidRDefault="00597648" w:rsidP="00597648">
            <w:pPr>
              <w:ind w:right="-1"/>
              <w:rPr>
                <w:rFonts w:ascii="Calibri" w:hAnsi="Calibri" w:cs="Calibri"/>
                <w:sz w:val="22"/>
                <w:szCs w:val="22"/>
                <w:lang w:val="uk-UA"/>
              </w:rPr>
            </w:pPr>
            <w:r w:rsidRPr="00436007">
              <w:rPr>
                <w:rFonts w:ascii="Calibri" w:hAnsi="Calibri" w:cs="Calibri"/>
                <w:sz w:val="22"/>
                <w:szCs w:val="22"/>
                <w:lang w:val="uk-UA"/>
              </w:rPr>
              <w:t>Тваринний світ</w:t>
            </w:r>
          </w:p>
        </w:tc>
        <w:tc>
          <w:tcPr>
            <w:tcW w:w="6517" w:type="dxa"/>
            <w:gridSpan w:val="3"/>
            <w:tcBorders>
              <w:top w:val="single" w:sz="4" w:space="0" w:color="auto"/>
              <w:bottom w:val="nil"/>
            </w:tcBorders>
          </w:tcPr>
          <w:p w14:paraId="771F6D0D" w14:textId="77777777" w:rsidR="00597648" w:rsidRPr="00436007" w:rsidRDefault="00597648" w:rsidP="00597648">
            <w:pPr>
              <w:ind w:left="360"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фізична зміна або фізичне пошкодження природної території (природного комплексу) при будівництві, роботах на землях водного фонду, рекультивації, висадці насаджень;</w:t>
            </w:r>
          </w:p>
          <w:p w14:paraId="0BA78A94" w14:textId="77777777" w:rsidR="00597648" w:rsidRPr="00436007" w:rsidRDefault="00597648" w:rsidP="00597648">
            <w:pPr>
              <w:ind w:left="360"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 xml:space="preserve">фізична зміна </w:t>
            </w:r>
            <w:proofErr w:type="spellStart"/>
            <w:r w:rsidRPr="00436007">
              <w:rPr>
                <w:rFonts w:ascii="Calibri" w:eastAsiaTheme="minorHAnsi" w:hAnsi="Calibri" w:cs="Calibri"/>
                <w:sz w:val="22"/>
                <w:szCs w:val="22"/>
                <w:lang w:val="uk-UA" w:eastAsia="en-US"/>
              </w:rPr>
              <w:t>гідроморфологічних</w:t>
            </w:r>
            <w:proofErr w:type="spellEnd"/>
            <w:r w:rsidRPr="00436007">
              <w:rPr>
                <w:rFonts w:ascii="Calibri" w:eastAsiaTheme="minorHAnsi" w:hAnsi="Calibri" w:cs="Calibri"/>
                <w:sz w:val="22"/>
                <w:szCs w:val="22"/>
                <w:lang w:val="uk-UA" w:eastAsia="en-US"/>
              </w:rPr>
              <w:t xml:space="preserve"> показників річки або водойми (роботи на землях водного фонду);</w:t>
            </w:r>
          </w:p>
          <w:p w14:paraId="357C172C" w14:textId="77777777" w:rsidR="00597648" w:rsidRPr="00436007" w:rsidRDefault="00597648" w:rsidP="00597648">
            <w:pPr>
              <w:ind w:left="360"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створення бар’єру для міграції тварин, напр. при наземному прокладанні пульпопроводів;</w:t>
            </w:r>
          </w:p>
          <w:p w14:paraId="7491D0CB" w14:textId="77777777" w:rsidR="00597648" w:rsidRPr="00436007" w:rsidRDefault="00597648" w:rsidP="00597648">
            <w:pPr>
              <w:ind w:left="360"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поділ цілісної природоохоронної території на фрагменти, шляхом прокладання доріг, просік, інженерних мереж, забудови території, влаштування штучних бар’єрів;</w:t>
            </w:r>
          </w:p>
          <w:p w14:paraId="1903E579" w14:textId="77777777" w:rsidR="00597648" w:rsidRPr="00436007" w:rsidRDefault="00597648" w:rsidP="00597648">
            <w:pPr>
              <w:ind w:left="360"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 xml:space="preserve">пряме пошкодження дерев, кущів, трав’янистого покриву (у </w:t>
            </w:r>
            <w:proofErr w:type="spellStart"/>
            <w:r w:rsidRPr="00436007">
              <w:rPr>
                <w:rFonts w:ascii="Calibri" w:eastAsiaTheme="minorHAnsi" w:hAnsi="Calibri" w:cs="Calibri"/>
                <w:sz w:val="22"/>
                <w:szCs w:val="22"/>
                <w:lang w:val="uk-UA" w:eastAsia="en-US"/>
              </w:rPr>
              <w:t>т.ч</w:t>
            </w:r>
            <w:proofErr w:type="spellEnd"/>
            <w:r w:rsidRPr="00436007">
              <w:rPr>
                <w:rFonts w:ascii="Calibri" w:eastAsiaTheme="minorHAnsi" w:hAnsi="Calibri" w:cs="Calibri"/>
                <w:sz w:val="22"/>
                <w:szCs w:val="22"/>
                <w:lang w:val="uk-UA" w:eastAsia="en-US"/>
              </w:rPr>
              <w:t xml:space="preserve">. через рубки догляду), середовища існування тварин (колоній, гнізд, </w:t>
            </w:r>
            <w:proofErr w:type="spellStart"/>
            <w:r w:rsidRPr="00436007">
              <w:rPr>
                <w:rFonts w:ascii="Calibri" w:eastAsiaTheme="minorHAnsi" w:hAnsi="Calibri" w:cs="Calibri"/>
                <w:sz w:val="22"/>
                <w:szCs w:val="22"/>
                <w:lang w:val="uk-UA" w:eastAsia="en-US"/>
              </w:rPr>
              <w:t>нір</w:t>
            </w:r>
            <w:proofErr w:type="spellEnd"/>
            <w:r w:rsidRPr="00436007">
              <w:rPr>
                <w:rFonts w:ascii="Calibri" w:eastAsiaTheme="minorHAnsi" w:hAnsi="Calibri" w:cs="Calibri"/>
                <w:sz w:val="22"/>
                <w:szCs w:val="22"/>
                <w:lang w:val="uk-UA" w:eastAsia="en-US"/>
              </w:rPr>
              <w:t>, лігв, нерестовищ, інших місць розмноження тощо);</w:t>
            </w:r>
          </w:p>
          <w:p w14:paraId="458711D2" w14:textId="77777777" w:rsidR="00597648" w:rsidRPr="00436007" w:rsidRDefault="00597648" w:rsidP="00597648">
            <w:pPr>
              <w:ind w:left="360"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 xml:space="preserve">турбування тварин під час будівництва та експлуатації </w:t>
            </w:r>
            <w:proofErr w:type="spellStart"/>
            <w:r w:rsidRPr="00436007">
              <w:rPr>
                <w:rFonts w:ascii="Calibri" w:eastAsiaTheme="minorHAnsi" w:hAnsi="Calibri" w:cs="Calibri"/>
                <w:sz w:val="22"/>
                <w:szCs w:val="22"/>
                <w:lang w:val="uk-UA" w:eastAsia="en-US"/>
              </w:rPr>
              <w:t>хвостосховища</w:t>
            </w:r>
            <w:proofErr w:type="spellEnd"/>
            <w:r w:rsidRPr="00436007">
              <w:rPr>
                <w:rFonts w:ascii="Calibri" w:eastAsiaTheme="minorHAnsi" w:hAnsi="Calibri" w:cs="Calibri"/>
                <w:sz w:val="22"/>
                <w:szCs w:val="22"/>
                <w:lang w:val="uk-UA" w:eastAsia="en-US"/>
              </w:rPr>
              <w:t xml:space="preserve"> </w:t>
            </w:r>
            <w:r w:rsidRPr="00436007">
              <w:rPr>
                <w:rFonts w:ascii="Calibri" w:hAnsi="Calibri" w:cs="Calibri"/>
                <w:color w:val="000000" w:themeColor="text1"/>
                <w:sz w:val="22"/>
                <w:szCs w:val="22"/>
                <w:shd w:val="clear" w:color="auto" w:fill="FFFFFF"/>
                <w:lang w:val="uk-UA"/>
              </w:rPr>
              <w:t>(</w:t>
            </w:r>
            <w:proofErr w:type="spellStart"/>
            <w:r w:rsidRPr="00436007">
              <w:rPr>
                <w:rFonts w:ascii="Calibri" w:hAnsi="Calibri" w:cs="Calibri"/>
                <w:color w:val="000000" w:themeColor="text1"/>
                <w:sz w:val="22"/>
                <w:szCs w:val="22"/>
                <w:shd w:val="clear" w:color="auto" w:fill="FFFFFF"/>
                <w:lang w:val="uk-UA"/>
              </w:rPr>
              <w:t>шламонакопичувача</w:t>
            </w:r>
            <w:proofErr w:type="spellEnd"/>
            <w:r w:rsidRPr="00436007">
              <w:rPr>
                <w:rFonts w:ascii="Calibri" w:hAnsi="Calibri" w:cs="Calibri"/>
                <w:color w:val="000000" w:themeColor="text1"/>
                <w:sz w:val="22"/>
                <w:szCs w:val="22"/>
                <w:shd w:val="clear" w:color="auto" w:fill="FFFFFF"/>
                <w:lang w:val="uk-UA"/>
              </w:rPr>
              <w:t>);</w:t>
            </w:r>
          </w:p>
          <w:p w14:paraId="69C38E56" w14:textId="77777777" w:rsidR="00597648" w:rsidRPr="00436007" w:rsidRDefault="00597648" w:rsidP="00597648">
            <w:pPr>
              <w:ind w:left="360"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складування ґрунту, матеріалів, сировини, відходів на ділянці природної території (природного комплексу або насадження);</w:t>
            </w:r>
          </w:p>
          <w:p w14:paraId="0E386C69" w14:textId="77777777" w:rsidR="00597648" w:rsidRPr="00436007" w:rsidRDefault="00597648" w:rsidP="00597648">
            <w:pPr>
              <w:ind w:left="360"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скидання зворотних вод безпосередньо на (у) дану ділянку водотоку або водойми (у межах зони змішування);</w:t>
            </w:r>
          </w:p>
          <w:p w14:paraId="25A3B297" w14:textId="77777777" w:rsidR="00597648" w:rsidRPr="00436007" w:rsidRDefault="00597648" w:rsidP="00597648">
            <w:pPr>
              <w:ind w:left="360"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забір води з масиву поверхневих вод (у місці забору);</w:t>
            </w:r>
          </w:p>
          <w:p w14:paraId="14071869" w14:textId="77777777" w:rsidR="00597648" w:rsidRPr="00436007" w:rsidRDefault="00597648" w:rsidP="00597648">
            <w:pPr>
              <w:ind w:left="360"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затоплення для створення відстійного ставка або іншого штучного водного об’єкта.</w:t>
            </w:r>
          </w:p>
          <w:p w14:paraId="6F40278B" w14:textId="77777777" w:rsidR="00597648" w:rsidRPr="00436007" w:rsidRDefault="00597648" w:rsidP="00597648">
            <w:pPr>
              <w:ind w:left="32" w:right="-1"/>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Непрямий вплив:</w:t>
            </w:r>
          </w:p>
          <w:p w14:paraId="0B39F091" w14:textId="77777777" w:rsidR="00597648" w:rsidRPr="00436007" w:rsidRDefault="00597648" w:rsidP="00597648">
            <w:pPr>
              <w:ind w:left="360"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забруднення внаслідок скидання зворотних вод (акваторія та у прибережних захисних смугах на відрізку 1 км нижче за течією від водовипуску у річці та у радіусі 1 км від водовипуску – у водоймі);</w:t>
            </w:r>
          </w:p>
          <w:p w14:paraId="48CEA1E6" w14:textId="77777777" w:rsidR="00597648" w:rsidRPr="00436007" w:rsidRDefault="00597648" w:rsidP="00597648">
            <w:pPr>
              <w:ind w:left="360"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 xml:space="preserve">затоплення або підтоплення, інші зміни гідрологічного (гідрогеологічного) режиму внаслідок будівництва дамб </w:t>
            </w:r>
            <w:proofErr w:type="spellStart"/>
            <w:r w:rsidRPr="00436007">
              <w:rPr>
                <w:rFonts w:ascii="Calibri" w:eastAsiaTheme="minorHAnsi" w:hAnsi="Calibri" w:cs="Calibri"/>
                <w:sz w:val="22"/>
                <w:szCs w:val="22"/>
                <w:lang w:val="uk-UA" w:eastAsia="en-US"/>
              </w:rPr>
              <w:t>хвостосховищ</w:t>
            </w:r>
            <w:proofErr w:type="spellEnd"/>
            <w:r w:rsidRPr="00436007">
              <w:rPr>
                <w:rFonts w:ascii="Calibri" w:eastAsiaTheme="minorHAnsi" w:hAnsi="Calibri" w:cs="Calibri"/>
                <w:sz w:val="22"/>
                <w:szCs w:val="22"/>
                <w:lang w:val="uk-UA" w:eastAsia="en-US"/>
              </w:rPr>
              <w:t>;</w:t>
            </w:r>
          </w:p>
          <w:p w14:paraId="045B0C73" w14:textId="7E6F2DFC" w:rsidR="00597648" w:rsidRPr="00436007" w:rsidRDefault="00597648" w:rsidP="00597648">
            <w:pPr>
              <w:ind w:left="360"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 xml:space="preserve">деградація земель у разі недотримання технологічних регламентів і невиконання природоохоронних заходів (земляні будівельні </w:t>
            </w:r>
          </w:p>
        </w:tc>
      </w:tr>
      <w:tr w:rsidR="00597648" w:rsidRPr="00436007" w14:paraId="4D9342B9" w14:textId="77777777" w:rsidTr="005F5B19">
        <w:trPr>
          <w:gridAfter w:val="1"/>
          <w:wAfter w:w="15" w:type="dxa"/>
        </w:trPr>
        <w:tc>
          <w:tcPr>
            <w:tcW w:w="707" w:type="dxa"/>
            <w:tcBorders>
              <w:top w:val="single" w:sz="4" w:space="0" w:color="auto"/>
              <w:bottom w:val="nil"/>
            </w:tcBorders>
          </w:tcPr>
          <w:p w14:paraId="231AC585" w14:textId="77777777" w:rsidR="00597648" w:rsidRPr="00436007" w:rsidRDefault="00597648" w:rsidP="00597648">
            <w:pPr>
              <w:ind w:right="-1"/>
              <w:jc w:val="center"/>
              <w:rPr>
                <w:rFonts w:ascii="Calibri" w:eastAsiaTheme="minorHAnsi" w:hAnsi="Calibri" w:cs="Calibri"/>
                <w:sz w:val="22"/>
                <w:szCs w:val="22"/>
                <w:lang w:val="uk-UA" w:eastAsia="en-US"/>
              </w:rPr>
            </w:pPr>
          </w:p>
        </w:tc>
        <w:tc>
          <w:tcPr>
            <w:tcW w:w="2841" w:type="dxa"/>
            <w:tcBorders>
              <w:top w:val="single" w:sz="4" w:space="0" w:color="auto"/>
              <w:bottom w:val="nil"/>
            </w:tcBorders>
          </w:tcPr>
          <w:p w14:paraId="55184659" w14:textId="77777777" w:rsidR="00597648" w:rsidRPr="00436007" w:rsidRDefault="00597648" w:rsidP="00597648">
            <w:pPr>
              <w:ind w:right="-1"/>
              <w:jc w:val="both"/>
              <w:rPr>
                <w:rFonts w:ascii="Calibri" w:hAnsi="Calibri" w:cs="Calibri"/>
                <w:sz w:val="22"/>
                <w:szCs w:val="22"/>
                <w:lang w:val="uk-UA"/>
              </w:rPr>
            </w:pPr>
          </w:p>
        </w:tc>
        <w:tc>
          <w:tcPr>
            <w:tcW w:w="6517" w:type="dxa"/>
            <w:gridSpan w:val="3"/>
            <w:tcBorders>
              <w:top w:val="single" w:sz="4" w:space="0" w:color="auto"/>
            </w:tcBorders>
          </w:tcPr>
          <w:p w14:paraId="71674753" w14:textId="77777777" w:rsidR="00597648" w:rsidRPr="00436007" w:rsidRDefault="00597648" w:rsidP="00597648">
            <w:pPr>
              <w:ind w:left="360"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роботи, роботи з рекультивації порушених земель);</w:t>
            </w:r>
          </w:p>
          <w:p w14:paraId="222821E2" w14:textId="77777777" w:rsidR="00597648" w:rsidRPr="00436007" w:rsidRDefault="00597648" w:rsidP="00597648">
            <w:pPr>
              <w:ind w:left="360"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lastRenderedPageBreak/>
              <w:t>порушення внаслідок токсичної дії речовин, що містяться у відходах, на організм тварин або рослини, включаючи надходження токсиканта через харчові ланцюги;</w:t>
            </w:r>
          </w:p>
          <w:p w14:paraId="1F4FA5AB" w14:textId="78A88FC6" w:rsidR="00597648" w:rsidRPr="00436007" w:rsidRDefault="00597648" w:rsidP="00597648">
            <w:pPr>
              <w:ind w:left="360"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знищення або порушення фауни та флори, скорочення біорізноманіття.</w:t>
            </w:r>
          </w:p>
        </w:tc>
      </w:tr>
      <w:tr w:rsidR="00D10ABF" w:rsidRPr="00C76C79" w14:paraId="6882A588" w14:textId="77777777" w:rsidTr="005F5B19">
        <w:trPr>
          <w:gridAfter w:val="1"/>
          <w:wAfter w:w="15" w:type="dxa"/>
        </w:trPr>
        <w:tc>
          <w:tcPr>
            <w:tcW w:w="707" w:type="dxa"/>
          </w:tcPr>
          <w:p w14:paraId="1C0322A7" w14:textId="2360C34E" w:rsidR="00D10ABF" w:rsidRPr="00436007" w:rsidRDefault="009C3F3F" w:rsidP="009E0BB9">
            <w:pPr>
              <w:ind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8</w:t>
            </w:r>
            <w:r w:rsidR="00276A18" w:rsidRPr="00436007">
              <w:rPr>
                <w:rFonts w:ascii="Calibri" w:eastAsiaTheme="minorHAnsi" w:hAnsi="Calibri" w:cs="Calibri"/>
                <w:sz w:val="22"/>
                <w:szCs w:val="22"/>
                <w:lang w:val="uk-UA" w:eastAsia="en-US"/>
              </w:rPr>
              <w:t>.</w:t>
            </w:r>
          </w:p>
        </w:tc>
        <w:tc>
          <w:tcPr>
            <w:tcW w:w="2841" w:type="dxa"/>
          </w:tcPr>
          <w:p w14:paraId="13BDCC45" w14:textId="77777777" w:rsidR="00D10ABF" w:rsidRPr="00436007" w:rsidRDefault="00D10ABF" w:rsidP="009E0BB9">
            <w:pPr>
              <w:ind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Здоров’я населення</w:t>
            </w:r>
          </w:p>
          <w:p w14:paraId="18E1A6DE" w14:textId="77777777" w:rsidR="00D10ABF" w:rsidRPr="00436007" w:rsidRDefault="00D10ABF" w:rsidP="009E0BB9">
            <w:pPr>
              <w:ind w:right="-1"/>
              <w:jc w:val="both"/>
              <w:rPr>
                <w:rFonts w:ascii="Calibri" w:eastAsiaTheme="minorHAnsi" w:hAnsi="Calibri" w:cs="Calibri"/>
                <w:sz w:val="22"/>
                <w:szCs w:val="22"/>
                <w:lang w:val="uk-UA" w:eastAsia="en-US"/>
              </w:rPr>
            </w:pPr>
            <w:proofErr w:type="spellStart"/>
            <w:r w:rsidRPr="00436007">
              <w:rPr>
                <w:rFonts w:ascii="Calibri" w:eastAsiaTheme="minorHAnsi" w:hAnsi="Calibri" w:cs="Calibri"/>
                <w:sz w:val="22"/>
                <w:szCs w:val="22"/>
                <w:lang w:val="uk-UA" w:eastAsia="en-US"/>
              </w:rPr>
              <w:t>Сельбищні</w:t>
            </w:r>
            <w:proofErr w:type="spellEnd"/>
            <w:r w:rsidRPr="00436007">
              <w:rPr>
                <w:rFonts w:ascii="Calibri" w:eastAsiaTheme="minorHAnsi" w:hAnsi="Calibri" w:cs="Calibri"/>
                <w:sz w:val="22"/>
                <w:szCs w:val="22"/>
                <w:lang w:val="uk-UA" w:eastAsia="en-US"/>
              </w:rPr>
              <w:t xml:space="preserve"> території</w:t>
            </w:r>
          </w:p>
          <w:p w14:paraId="3F553078" w14:textId="33134628" w:rsidR="00D10ABF" w:rsidRPr="00436007" w:rsidRDefault="00D10ABF" w:rsidP="009E0BB9">
            <w:pPr>
              <w:ind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Населення, що проживає на території впливу ПД</w:t>
            </w:r>
          </w:p>
        </w:tc>
        <w:tc>
          <w:tcPr>
            <w:tcW w:w="6517" w:type="dxa"/>
            <w:gridSpan w:val="3"/>
          </w:tcPr>
          <w:p w14:paraId="4231303A" w14:textId="77777777" w:rsidR="00D10ABF" w:rsidRPr="00436007" w:rsidRDefault="00D10ABF" w:rsidP="00570AA4">
            <w:pPr>
              <w:ind w:left="-40"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Порушення нормальних умов життєдіяльності населення та стану його здоров’я внаслідок:</w:t>
            </w:r>
          </w:p>
          <w:p w14:paraId="3FC0F4F8" w14:textId="41244F0E" w:rsidR="00D10ABF" w:rsidRPr="00436007" w:rsidRDefault="00D10ABF" w:rsidP="00597648">
            <w:pPr>
              <w:ind w:left="239"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токсичної дії речовин, що містяться у відходах, на організм людини. Вплив може мати прямий – через забруднення джерел питного водопостачання, або опосередкований характер – через забруднені ґрунти, газові випаровування речовин у складі відходів</w:t>
            </w:r>
            <w:r w:rsidR="00570AA4" w:rsidRPr="00436007">
              <w:rPr>
                <w:rFonts w:ascii="Calibri" w:eastAsiaTheme="minorHAnsi" w:hAnsi="Calibri" w:cs="Calibri"/>
                <w:sz w:val="22"/>
                <w:szCs w:val="22"/>
                <w:lang w:val="uk-UA" w:eastAsia="en-US"/>
              </w:rPr>
              <w:t>;</w:t>
            </w:r>
            <w:r w:rsidR="00597648" w:rsidRPr="00436007">
              <w:rPr>
                <w:rFonts w:ascii="Calibri" w:eastAsiaTheme="minorHAnsi" w:hAnsi="Calibri" w:cs="Calibri"/>
                <w:sz w:val="22"/>
                <w:szCs w:val="22"/>
                <w:lang w:val="uk-UA" w:eastAsia="en-US"/>
              </w:rPr>
              <w:t xml:space="preserve"> </w:t>
            </w:r>
            <w:r w:rsidRPr="00436007">
              <w:rPr>
                <w:rFonts w:ascii="Calibri" w:eastAsiaTheme="minorHAnsi" w:hAnsi="Calibri" w:cs="Calibri"/>
                <w:sz w:val="22"/>
                <w:szCs w:val="22"/>
                <w:lang w:val="uk-UA" w:eastAsia="en-US"/>
              </w:rPr>
              <w:t>забруднення підземних та поверхневих вод, ґрунтів, атмосферного повітря</w:t>
            </w:r>
            <w:r w:rsidR="00570AA4" w:rsidRPr="00436007">
              <w:rPr>
                <w:rFonts w:ascii="Calibri" w:eastAsiaTheme="minorHAnsi" w:hAnsi="Calibri" w:cs="Calibri"/>
                <w:sz w:val="22"/>
                <w:szCs w:val="22"/>
                <w:lang w:val="uk-UA" w:eastAsia="en-US"/>
              </w:rPr>
              <w:t>.</w:t>
            </w:r>
            <w:r w:rsidRPr="00436007">
              <w:rPr>
                <w:rFonts w:ascii="Calibri" w:eastAsiaTheme="minorHAnsi" w:hAnsi="Calibri" w:cs="Calibri"/>
                <w:sz w:val="22"/>
                <w:szCs w:val="22"/>
                <w:lang w:val="uk-UA" w:eastAsia="en-US"/>
              </w:rPr>
              <w:t xml:space="preserve"> </w:t>
            </w:r>
          </w:p>
        </w:tc>
      </w:tr>
      <w:tr w:rsidR="00D10ABF" w:rsidRPr="00C76C79" w14:paraId="0DD885E3" w14:textId="77777777" w:rsidTr="005F5B19">
        <w:trPr>
          <w:gridAfter w:val="1"/>
          <w:wAfter w:w="15" w:type="dxa"/>
        </w:trPr>
        <w:tc>
          <w:tcPr>
            <w:tcW w:w="707" w:type="dxa"/>
          </w:tcPr>
          <w:p w14:paraId="771551A2" w14:textId="523146F3" w:rsidR="00D10ABF" w:rsidRPr="00436007" w:rsidRDefault="009C3F3F" w:rsidP="009E0BB9">
            <w:pPr>
              <w:ind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9</w:t>
            </w:r>
            <w:r w:rsidR="00276A18" w:rsidRPr="00436007">
              <w:rPr>
                <w:rFonts w:ascii="Calibri" w:eastAsiaTheme="minorHAnsi" w:hAnsi="Calibri" w:cs="Calibri"/>
                <w:sz w:val="22"/>
                <w:szCs w:val="22"/>
                <w:lang w:val="uk-UA" w:eastAsia="en-US"/>
              </w:rPr>
              <w:t>.</w:t>
            </w:r>
          </w:p>
        </w:tc>
        <w:tc>
          <w:tcPr>
            <w:tcW w:w="2841" w:type="dxa"/>
          </w:tcPr>
          <w:p w14:paraId="375AD6A0" w14:textId="77777777" w:rsidR="00D10ABF" w:rsidRPr="00436007" w:rsidRDefault="00D10ABF" w:rsidP="009E0BB9">
            <w:pPr>
              <w:ind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Матеріальні об’єкти</w:t>
            </w:r>
          </w:p>
          <w:p w14:paraId="5CF3ADC6" w14:textId="77777777" w:rsidR="00D10ABF" w:rsidRPr="00436007" w:rsidRDefault="00D10ABF" w:rsidP="009E0BB9">
            <w:pPr>
              <w:ind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Об’єкти культурної спадщини</w:t>
            </w:r>
          </w:p>
          <w:p w14:paraId="07E99E07" w14:textId="33A81665" w:rsidR="00D10ABF" w:rsidRPr="00436007" w:rsidRDefault="00D10ABF" w:rsidP="009E0BB9">
            <w:pPr>
              <w:ind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Інші матеріальні об’єкти</w:t>
            </w:r>
          </w:p>
        </w:tc>
        <w:tc>
          <w:tcPr>
            <w:tcW w:w="6517" w:type="dxa"/>
            <w:gridSpan w:val="3"/>
          </w:tcPr>
          <w:p w14:paraId="286034DB" w14:textId="77450A74" w:rsidR="00D10ABF" w:rsidRPr="00436007" w:rsidRDefault="00521BAF" w:rsidP="00570AA4">
            <w:pPr>
              <w:ind w:left="-40"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Часткове або повне знищення</w:t>
            </w:r>
            <w:r w:rsidR="00D10ABF" w:rsidRPr="00436007">
              <w:rPr>
                <w:rFonts w:ascii="Calibri" w:eastAsiaTheme="minorHAnsi" w:hAnsi="Calibri" w:cs="Calibri"/>
                <w:sz w:val="22"/>
                <w:szCs w:val="22"/>
                <w:lang w:val="uk-UA" w:eastAsia="en-US"/>
              </w:rPr>
              <w:t xml:space="preserve"> архітектурн</w:t>
            </w:r>
            <w:r w:rsidRPr="00436007">
              <w:rPr>
                <w:rFonts w:ascii="Calibri" w:eastAsiaTheme="minorHAnsi" w:hAnsi="Calibri" w:cs="Calibri"/>
                <w:sz w:val="22"/>
                <w:szCs w:val="22"/>
                <w:lang w:val="uk-UA" w:eastAsia="en-US"/>
              </w:rPr>
              <w:t>ої</w:t>
            </w:r>
            <w:r w:rsidR="00D10ABF" w:rsidRPr="00436007">
              <w:rPr>
                <w:rFonts w:ascii="Calibri" w:eastAsiaTheme="minorHAnsi" w:hAnsi="Calibri" w:cs="Calibri"/>
                <w:sz w:val="22"/>
                <w:szCs w:val="22"/>
                <w:lang w:val="uk-UA" w:eastAsia="en-US"/>
              </w:rPr>
              <w:t>, археологічн</w:t>
            </w:r>
            <w:r w:rsidRPr="00436007">
              <w:rPr>
                <w:rFonts w:ascii="Calibri" w:eastAsiaTheme="minorHAnsi" w:hAnsi="Calibri" w:cs="Calibri"/>
                <w:sz w:val="22"/>
                <w:szCs w:val="22"/>
                <w:lang w:val="uk-UA" w:eastAsia="en-US"/>
              </w:rPr>
              <w:t>ої</w:t>
            </w:r>
            <w:r w:rsidR="00D10ABF" w:rsidRPr="00436007">
              <w:rPr>
                <w:rFonts w:ascii="Calibri" w:eastAsiaTheme="minorHAnsi" w:hAnsi="Calibri" w:cs="Calibri"/>
                <w:sz w:val="22"/>
                <w:szCs w:val="22"/>
                <w:lang w:val="uk-UA" w:eastAsia="en-US"/>
              </w:rPr>
              <w:t xml:space="preserve"> та культурн</w:t>
            </w:r>
            <w:r w:rsidRPr="00436007">
              <w:rPr>
                <w:rFonts w:ascii="Calibri" w:eastAsiaTheme="minorHAnsi" w:hAnsi="Calibri" w:cs="Calibri"/>
                <w:sz w:val="22"/>
                <w:szCs w:val="22"/>
                <w:lang w:val="uk-UA" w:eastAsia="en-US"/>
              </w:rPr>
              <w:t>ої</w:t>
            </w:r>
            <w:r w:rsidR="00D10ABF" w:rsidRPr="00436007">
              <w:rPr>
                <w:rFonts w:ascii="Calibri" w:eastAsiaTheme="minorHAnsi" w:hAnsi="Calibri" w:cs="Calibri"/>
                <w:sz w:val="22"/>
                <w:szCs w:val="22"/>
                <w:lang w:val="uk-UA" w:eastAsia="en-US"/>
              </w:rPr>
              <w:t xml:space="preserve"> спадщин</w:t>
            </w:r>
            <w:r w:rsidRPr="00436007">
              <w:rPr>
                <w:rFonts w:ascii="Calibri" w:eastAsiaTheme="minorHAnsi" w:hAnsi="Calibri" w:cs="Calibri"/>
                <w:sz w:val="22"/>
                <w:szCs w:val="22"/>
                <w:lang w:val="uk-UA" w:eastAsia="en-US"/>
              </w:rPr>
              <w:t>и</w:t>
            </w:r>
            <w:r w:rsidR="00D10ABF" w:rsidRPr="00436007">
              <w:rPr>
                <w:rFonts w:ascii="Calibri" w:eastAsiaTheme="minorHAnsi" w:hAnsi="Calibri" w:cs="Calibri"/>
                <w:sz w:val="22"/>
                <w:szCs w:val="22"/>
                <w:lang w:val="uk-UA" w:eastAsia="en-US"/>
              </w:rPr>
              <w:t>, елемент</w:t>
            </w:r>
            <w:r w:rsidRPr="00436007">
              <w:rPr>
                <w:rFonts w:ascii="Calibri" w:eastAsiaTheme="minorHAnsi" w:hAnsi="Calibri" w:cs="Calibri"/>
                <w:sz w:val="22"/>
                <w:szCs w:val="22"/>
                <w:lang w:val="uk-UA" w:eastAsia="en-US"/>
              </w:rPr>
              <w:t>ів</w:t>
            </w:r>
            <w:r w:rsidR="00D10ABF" w:rsidRPr="00436007">
              <w:rPr>
                <w:rFonts w:ascii="Calibri" w:eastAsiaTheme="minorHAnsi" w:hAnsi="Calibri" w:cs="Calibri"/>
                <w:sz w:val="22"/>
                <w:szCs w:val="22"/>
                <w:lang w:val="uk-UA" w:eastAsia="en-US"/>
              </w:rPr>
              <w:t xml:space="preserve"> інфраструктури та будь-як</w:t>
            </w:r>
            <w:r w:rsidRPr="00436007">
              <w:rPr>
                <w:rFonts w:ascii="Calibri" w:eastAsiaTheme="minorHAnsi" w:hAnsi="Calibri" w:cs="Calibri"/>
                <w:sz w:val="22"/>
                <w:szCs w:val="22"/>
                <w:lang w:val="uk-UA" w:eastAsia="en-US"/>
              </w:rPr>
              <w:t>их</w:t>
            </w:r>
            <w:r w:rsidR="00D10ABF" w:rsidRPr="00436007">
              <w:rPr>
                <w:rFonts w:ascii="Calibri" w:eastAsiaTheme="minorHAnsi" w:hAnsi="Calibri" w:cs="Calibri"/>
                <w:sz w:val="22"/>
                <w:szCs w:val="22"/>
                <w:lang w:val="uk-UA" w:eastAsia="en-US"/>
              </w:rPr>
              <w:t xml:space="preserve"> інш</w:t>
            </w:r>
            <w:r w:rsidRPr="00436007">
              <w:rPr>
                <w:rFonts w:ascii="Calibri" w:eastAsiaTheme="minorHAnsi" w:hAnsi="Calibri" w:cs="Calibri"/>
                <w:sz w:val="22"/>
                <w:szCs w:val="22"/>
                <w:lang w:val="uk-UA" w:eastAsia="en-US"/>
              </w:rPr>
              <w:t>их</w:t>
            </w:r>
            <w:r w:rsidR="00D10ABF" w:rsidRPr="00436007">
              <w:rPr>
                <w:rFonts w:ascii="Calibri" w:eastAsiaTheme="minorHAnsi" w:hAnsi="Calibri" w:cs="Calibri"/>
                <w:sz w:val="22"/>
                <w:szCs w:val="22"/>
                <w:lang w:val="uk-UA" w:eastAsia="en-US"/>
              </w:rPr>
              <w:t xml:space="preserve"> об’єкт</w:t>
            </w:r>
            <w:r w:rsidRPr="00436007">
              <w:rPr>
                <w:rFonts w:ascii="Calibri" w:eastAsiaTheme="minorHAnsi" w:hAnsi="Calibri" w:cs="Calibri"/>
                <w:sz w:val="22"/>
                <w:szCs w:val="22"/>
                <w:lang w:val="uk-UA" w:eastAsia="en-US"/>
              </w:rPr>
              <w:t>ів</w:t>
            </w:r>
            <w:r w:rsidR="00D10ABF" w:rsidRPr="00436007">
              <w:rPr>
                <w:rFonts w:ascii="Calibri" w:eastAsiaTheme="minorHAnsi" w:hAnsi="Calibri" w:cs="Calibri"/>
                <w:sz w:val="22"/>
                <w:szCs w:val="22"/>
                <w:lang w:val="uk-UA" w:eastAsia="en-US"/>
              </w:rPr>
              <w:t xml:space="preserve"> техногенного середовища</w:t>
            </w:r>
          </w:p>
        </w:tc>
      </w:tr>
      <w:tr w:rsidR="00276A18" w:rsidRPr="00C76C79" w14:paraId="0223B014" w14:textId="77777777" w:rsidTr="005F5B19">
        <w:trPr>
          <w:gridAfter w:val="1"/>
          <w:wAfter w:w="15" w:type="dxa"/>
          <w:trHeight w:val="6771"/>
        </w:trPr>
        <w:tc>
          <w:tcPr>
            <w:tcW w:w="707" w:type="dxa"/>
          </w:tcPr>
          <w:p w14:paraId="2AC06D51" w14:textId="477BBA49" w:rsidR="00276A18" w:rsidRPr="00436007" w:rsidRDefault="00276A18" w:rsidP="009E0BB9">
            <w:pPr>
              <w:ind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10.</w:t>
            </w:r>
          </w:p>
        </w:tc>
        <w:tc>
          <w:tcPr>
            <w:tcW w:w="2841" w:type="dxa"/>
          </w:tcPr>
          <w:p w14:paraId="2A1F0714" w14:textId="77777777" w:rsidR="00276A18" w:rsidRPr="00436007" w:rsidRDefault="00276A18" w:rsidP="009E0BB9">
            <w:pPr>
              <w:ind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Соціально-економічні умови</w:t>
            </w:r>
          </w:p>
          <w:p w14:paraId="332E95AB" w14:textId="035F51AD" w:rsidR="00276A18" w:rsidRPr="00436007" w:rsidRDefault="00276A18" w:rsidP="009E0BB9">
            <w:pPr>
              <w:ind w:right="-1"/>
              <w:jc w:val="both"/>
              <w:rPr>
                <w:rFonts w:ascii="Calibri" w:eastAsiaTheme="minorHAnsi" w:hAnsi="Calibri" w:cs="Calibri"/>
                <w:sz w:val="22"/>
                <w:szCs w:val="22"/>
                <w:lang w:val="uk-UA" w:eastAsia="en-US"/>
              </w:rPr>
            </w:pPr>
            <w:r w:rsidRPr="00436007">
              <w:rPr>
                <w:rFonts w:ascii="Calibri" w:hAnsi="Calibri" w:cs="Calibri"/>
                <w:sz w:val="22"/>
                <w:szCs w:val="22"/>
                <w:lang w:val="uk-UA"/>
              </w:rPr>
              <w:t>Населення, що проживає на території впливу ПД</w:t>
            </w:r>
          </w:p>
        </w:tc>
        <w:tc>
          <w:tcPr>
            <w:tcW w:w="6517" w:type="dxa"/>
            <w:gridSpan w:val="3"/>
          </w:tcPr>
          <w:p w14:paraId="1D308169" w14:textId="77777777" w:rsidR="00276A18" w:rsidRPr="00436007" w:rsidRDefault="00276A18" w:rsidP="00570AA4">
            <w:pPr>
              <w:ind w:left="-40"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Порушення нормальних умов життєдіяльності населення внаслідок:</w:t>
            </w:r>
          </w:p>
          <w:p w14:paraId="68E16D23" w14:textId="63BC9836" w:rsidR="00276A18" w:rsidRPr="00436007" w:rsidRDefault="00276A18" w:rsidP="00570AA4">
            <w:pPr>
              <w:ind w:left="316"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 xml:space="preserve">шуму та вібрації під час роботи спецтехніки при будівництві та експлуатації </w:t>
            </w:r>
            <w:proofErr w:type="spellStart"/>
            <w:r w:rsidRPr="00436007">
              <w:rPr>
                <w:rFonts w:ascii="Calibri" w:eastAsiaTheme="minorHAnsi" w:hAnsi="Calibri" w:cs="Calibri"/>
                <w:sz w:val="22"/>
                <w:szCs w:val="22"/>
                <w:lang w:val="uk-UA" w:eastAsia="en-US"/>
              </w:rPr>
              <w:t>хвостосховища</w:t>
            </w:r>
            <w:proofErr w:type="spellEnd"/>
            <w:r w:rsidRPr="00436007">
              <w:rPr>
                <w:rFonts w:ascii="Calibri" w:eastAsiaTheme="minorHAnsi" w:hAnsi="Calibri" w:cs="Calibri"/>
                <w:sz w:val="22"/>
                <w:szCs w:val="22"/>
                <w:lang w:val="uk-UA" w:eastAsia="en-US"/>
              </w:rPr>
              <w:t xml:space="preserve"> </w:t>
            </w:r>
            <w:r w:rsidRPr="00436007">
              <w:rPr>
                <w:rFonts w:ascii="Calibri" w:hAnsi="Calibri" w:cs="Calibri"/>
                <w:color w:val="000000" w:themeColor="text1"/>
                <w:sz w:val="22"/>
                <w:szCs w:val="22"/>
                <w:shd w:val="clear" w:color="auto" w:fill="FFFFFF"/>
                <w:lang w:val="uk-UA"/>
              </w:rPr>
              <w:t>(</w:t>
            </w:r>
            <w:proofErr w:type="spellStart"/>
            <w:r w:rsidRPr="00436007">
              <w:rPr>
                <w:rFonts w:ascii="Calibri" w:hAnsi="Calibri" w:cs="Calibri"/>
                <w:color w:val="000000" w:themeColor="text1"/>
                <w:sz w:val="22"/>
                <w:szCs w:val="22"/>
                <w:shd w:val="clear" w:color="auto" w:fill="FFFFFF"/>
                <w:lang w:val="uk-UA"/>
              </w:rPr>
              <w:t>шламонакопичувача</w:t>
            </w:r>
            <w:proofErr w:type="spellEnd"/>
            <w:r w:rsidRPr="00436007">
              <w:rPr>
                <w:rFonts w:ascii="Calibri" w:hAnsi="Calibri" w:cs="Calibri"/>
                <w:color w:val="000000" w:themeColor="text1"/>
                <w:sz w:val="22"/>
                <w:szCs w:val="22"/>
                <w:shd w:val="clear" w:color="auto" w:fill="FFFFFF"/>
                <w:lang w:val="uk-UA"/>
              </w:rPr>
              <w:t>);</w:t>
            </w:r>
          </w:p>
          <w:p w14:paraId="2B24C94F" w14:textId="55282D0D" w:rsidR="00276A18" w:rsidRPr="00436007" w:rsidRDefault="00276A18" w:rsidP="00570AA4">
            <w:pPr>
              <w:ind w:left="316" w:right="-1"/>
              <w:jc w:val="both"/>
              <w:rPr>
                <w:rFonts w:ascii="Calibri" w:eastAsiaTheme="minorHAnsi" w:hAnsi="Calibri" w:cs="Calibri"/>
                <w:sz w:val="22"/>
                <w:szCs w:val="22"/>
                <w:lang w:val="uk-UA" w:eastAsia="en-US"/>
              </w:rPr>
            </w:pPr>
            <w:proofErr w:type="spellStart"/>
            <w:r w:rsidRPr="00436007">
              <w:rPr>
                <w:rFonts w:ascii="Calibri" w:eastAsiaTheme="minorHAnsi" w:hAnsi="Calibri" w:cs="Calibri"/>
                <w:sz w:val="22"/>
                <w:szCs w:val="22"/>
                <w:lang w:val="uk-UA" w:eastAsia="en-US"/>
              </w:rPr>
              <w:t>пиління</w:t>
            </w:r>
            <w:proofErr w:type="spellEnd"/>
            <w:r w:rsidRPr="00436007">
              <w:rPr>
                <w:rFonts w:ascii="Calibri" w:eastAsiaTheme="minorHAnsi" w:hAnsi="Calibri" w:cs="Calibri"/>
                <w:sz w:val="22"/>
                <w:szCs w:val="22"/>
                <w:lang w:val="uk-UA" w:eastAsia="en-US"/>
              </w:rPr>
              <w:t xml:space="preserve"> </w:t>
            </w:r>
            <w:proofErr w:type="spellStart"/>
            <w:r w:rsidRPr="00436007">
              <w:rPr>
                <w:rFonts w:ascii="Calibri" w:eastAsiaTheme="minorHAnsi" w:hAnsi="Calibri" w:cs="Calibri"/>
                <w:sz w:val="22"/>
                <w:szCs w:val="22"/>
                <w:lang w:val="uk-UA" w:eastAsia="en-US"/>
              </w:rPr>
              <w:t>гребенів</w:t>
            </w:r>
            <w:proofErr w:type="spellEnd"/>
            <w:r w:rsidRPr="00436007">
              <w:rPr>
                <w:rFonts w:ascii="Calibri" w:eastAsiaTheme="minorHAnsi" w:hAnsi="Calibri" w:cs="Calibri"/>
                <w:sz w:val="22"/>
                <w:szCs w:val="22"/>
                <w:lang w:val="uk-UA" w:eastAsia="en-US"/>
              </w:rPr>
              <w:t xml:space="preserve"> і укосів дамб та сухих ділянок пляжів </w:t>
            </w:r>
            <w:proofErr w:type="spellStart"/>
            <w:r w:rsidRPr="00436007">
              <w:rPr>
                <w:rFonts w:ascii="Calibri" w:eastAsiaTheme="minorHAnsi" w:hAnsi="Calibri" w:cs="Calibri"/>
                <w:sz w:val="22"/>
                <w:szCs w:val="22"/>
                <w:lang w:val="uk-UA" w:eastAsia="en-US"/>
              </w:rPr>
              <w:t>хвостосховищ</w:t>
            </w:r>
            <w:proofErr w:type="spellEnd"/>
            <w:r w:rsidRPr="00436007">
              <w:rPr>
                <w:rFonts w:ascii="Calibri" w:eastAsiaTheme="minorHAnsi" w:hAnsi="Calibri" w:cs="Calibri"/>
                <w:sz w:val="22"/>
                <w:szCs w:val="22"/>
                <w:lang w:val="uk-UA" w:eastAsia="en-US"/>
              </w:rPr>
              <w:t>;</w:t>
            </w:r>
          </w:p>
          <w:p w14:paraId="3D4B9D43" w14:textId="015538F9" w:rsidR="00276A18" w:rsidRPr="00436007" w:rsidRDefault="00276A18" w:rsidP="00570AA4">
            <w:pPr>
              <w:ind w:left="316"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 xml:space="preserve">випаровування токсичних речовин відходів із поверхні </w:t>
            </w:r>
            <w:proofErr w:type="spellStart"/>
            <w:r w:rsidRPr="00436007">
              <w:rPr>
                <w:rFonts w:ascii="Calibri" w:eastAsiaTheme="minorHAnsi" w:hAnsi="Calibri" w:cs="Calibri"/>
                <w:sz w:val="22"/>
                <w:szCs w:val="22"/>
                <w:lang w:val="uk-UA" w:eastAsia="en-US"/>
              </w:rPr>
              <w:t>хвостосховища</w:t>
            </w:r>
            <w:proofErr w:type="spellEnd"/>
            <w:r w:rsidRPr="00436007">
              <w:rPr>
                <w:rFonts w:ascii="Calibri" w:eastAsiaTheme="minorHAnsi" w:hAnsi="Calibri" w:cs="Calibri"/>
                <w:sz w:val="22"/>
                <w:szCs w:val="22"/>
                <w:lang w:val="uk-UA" w:eastAsia="en-US"/>
              </w:rPr>
              <w:t xml:space="preserve"> </w:t>
            </w:r>
            <w:r w:rsidRPr="00436007">
              <w:rPr>
                <w:rFonts w:ascii="Calibri" w:hAnsi="Calibri" w:cs="Calibri"/>
                <w:color w:val="000000" w:themeColor="text1"/>
                <w:sz w:val="22"/>
                <w:szCs w:val="22"/>
                <w:shd w:val="clear" w:color="auto" w:fill="FFFFFF"/>
                <w:lang w:val="uk-UA"/>
              </w:rPr>
              <w:t>(</w:t>
            </w:r>
            <w:proofErr w:type="spellStart"/>
            <w:r w:rsidRPr="00436007">
              <w:rPr>
                <w:rFonts w:ascii="Calibri" w:hAnsi="Calibri" w:cs="Calibri"/>
                <w:color w:val="000000" w:themeColor="text1"/>
                <w:sz w:val="22"/>
                <w:szCs w:val="22"/>
                <w:shd w:val="clear" w:color="auto" w:fill="FFFFFF"/>
                <w:lang w:val="uk-UA"/>
              </w:rPr>
              <w:t>шламонакопичувача</w:t>
            </w:r>
            <w:proofErr w:type="spellEnd"/>
            <w:r w:rsidRPr="00436007">
              <w:rPr>
                <w:rFonts w:ascii="Calibri" w:hAnsi="Calibri" w:cs="Calibri"/>
                <w:color w:val="000000" w:themeColor="text1"/>
                <w:sz w:val="22"/>
                <w:szCs w:val="22"/>
                <w:shd w:val="clear" w:color="auto" w:fill="FFFFFF"/>
                <w:lang w:val="uk-UA"/>
              </w:rPr>
              <w:t>)</w:t>
            </w:r>
            <w:r w:rsidRPr="00436007">
              <w:rPr>
                <w:rFonts w:ascii="Calibri" w:eastAsiaTheme="minorHAnsi" w:hAnsi="Calibri" w:cs="Calibri"/>
                <w:sz w:val="22"/>
                <w:szCs w:val="22"/>
                <w:lang w:val="uk-UA" w:eastAsia="en-US"/>
              </w:rPr>
              <w:t>, утворення неприємних запахів ;</w:t>
            </w:r>
          </w:p>
          <w:p w14:paraId="703DFC08" w14:textId="77777777" w:rsidR="00276A18" w:rsidRPr="00436007" w:rsidRDefault="00276A18" w:rsidP="00D41A23">
            <w:pPr>
              <w:ind w:left="316"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обмеження доступу до джерел питної води (річки, колодязі);</w:t>
            </w:r>
          </w:p>
          <w:p w14:paraId="14FAC269" w14:textId="77777777" w:rsidR="00276A18" w:rsidRPr="00436007" w:rsidRDefault="00276A18" w:rsidP="00D41A23">
            <w:pPr>
              <w:ind w:left="316"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відсутність елементів інфраструктури у разі їхнього руйнування через аварії;</w:t>
            </w:r>
          </w:p>
          <w:p w14:paraId="7300E13A" w14:textId="77777777" w:rsidR="00276A18" w:rsidRPr="00436007" w:rsidRDefault="00276A18" w:rsidP="00D41A23">
            <w:pPr>
              <w:ind w:left="-40"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 xml:space="preserve">зайняття величезних площ земель придатних для землеробства великим обсягом накопичених відходів у </w:t>
            </w:r>
            <w:proofErr w:type="spellStart"/>
            <w:r w:rsidRPr="00436007">
              <w:rPr>
                <w:rFonts w:ascii="Calibri" w:eastAsiaTheme="minorHAnsi" w:hAnsi="Calibri" w:cs="Calibri"/>
                <w:sz w:val="22"/>
                <w:szCs w:val="22"/>
                <w:lang w:val="uk-UA" w:eastAsia="en-US"/>
              </w:rPr>
              <w:t>хвостосховищах</w:t>
            </w:r>
            <w:proofErr w:type="spellEnd"/>
            <w:r w:rsidRPr="00436007">
              <w:rPr>
                <w:rFonts w:ascii="Calibri" w:eastAsiaTheme="minorHAnsi" w:hAnsi="Calibri" w:cs="Calibri"/>
                <w:sz w:val="22"/>
                <w:szCs w:val="22"/>
                <w:lang w:val="uk-UA" w:eastAsia="en-US"/>
              </w:rPr>
              <w:t xml:space="preserve"> </w:t>
            </w:r>
            <w:r w:rsidRPr="00436007">
              <w:rPr>
                <w:rFonts w:ascii="Calibri" w:hAnsi="Calibri" w:cs="Calibri"/>
                <w:color w:val="000000" w:themeColor="text1"/>
                <w:sz w:val="22"/>
                <w:szCs w:val="22"/>
                <w:shd w:val="clear" w:color="auto" w:fill="FFFFFF"/>
                <w:lang w:val="ru-RU"/>
              </w:rPr>
              <w:t>(</w:t>
            </w:r>
            <w:proofErr w:type="spellStart"/>
            <w:r w:rsidRPr="00436007">
              <w:rPr>
                <w:rFonts w:ascii="Calibri" w:hAnsi="Calibri" w:cs="Calibri"/>
                <w:color w:val="000000" w:themeColor="text1"/>
                <w:sz w:val="22"/>
                <w:szCs w:val="22"/>
                <w:shd w:val="clear" w:color="auto" w:fill="FFFFFF"/>
                <w:lang w:val="ru-RU"/>
              </w:rPr>
              <w:t>шламонакопичувача</w:t>
            </w:r>
            <w:proofErr w:type="spellEnd"/>
            <w:r w:rsidRPr="00436007">
              <w:rPr>
                <w:rFonts w:ascii="Calibri" w:hAnsi="Calibri" w:cs="Calibri"/>
                <w:color w:val="000000" w:themeColor="text1"/>
                <w:sz w:val="22"/>
                <w:szCs w:val="22"/>
                <w:shd w:val="clear" w:color="auto" w:fill="FFFFFF"/>
                <w:lang w:val="uk-UA"/>
              </w:rPr>
              <w:t>х</w:t>
            </w:r>
            <w:r w:rsidRPr="00436007">
              <w:rPr>
                <w:rFonts w:ascii="Calibri" w:hAnsi="Calibri" w:cs="Calibri"/>
                <w:color w:val="000000" w:themeColor="text1"/>
                <w:sz w:val="22"/>
                <w:szCs w:val="22"/>
                <w:shd w:val="clear" w:color="auto" w:fill="FFFFFF"/>
                <w:lang w:val="ru-RU"/>
              </w:rPr>
              <w:t>)</w:t>
            </w:r>
            <w:r w:rsidRPr="00436007">
              <w:rPr>
                <w:rFonts w:ascii="Calibri" w:eastAsiaTheme="minorHAnsi" w:hAnsi="Calibri" w:cs="Calibri"/>
                <w:sz w:val="22"/>
                <w:szCs w:val="22"/>
                <w:lang w:val="uk-UA" w:eastAsia="en-US"/>
              </w:rPr>
              <w:t xml:space="preserve"> через відсутність технологій переробки відходів;</w:t>
            </w:r>
          </w:p>
          <w:p w14:paraId="23DD76CF" w14:textId="03CD58EC" w:rsidR="00276A18" w:rsidRPr="00436007" w:rsidRDefault="00276A18" w:rsidP="00D41A23">
            <w:pPr>
              <w:ind w:left="-40" w:right="-1"/>
              <w:jc w:val="both"/>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 xml:space="preserve">неналежне закриття та рекультивація недіючих </w:t>
            </w:r>
            <w:proofErr w:type="spellStart"/>
            <w:r w:rsidRPr="00436007">
              <w:rPr>
                <w:rFonts w:ascii="Calibri" w:eastAsiaTheme="minorHAnsi" w:hAnsi="Calibri" w:cs="Calibri"/>
                <w:sz w:val="22"/>
                <w:szCs w:val="22"/>
                <w:lang w:val="uk-UA" w:eastAsia="en-US"/>
              </w:rPr>
              <w:t>хвостосховищ</w:t>
            </w:r>
            <w:proofErr w:type="spellEnd"/>
            <w:r w:rsidRPr="00436007">
              <w:rPr>
                <w:rFonts w:ascii="Calibri" w:eastAsiaTheme="minorHAnsi" w:hAnsi="Calibri" w:cs="Calibri"/>
                <w:sz w:val="22"/>
                <w:szCs w:val="22"/>
                <w:lang w:val="uk-UA" w:eastAsia="en-US"/>
              </w:rPr>
              <w:t xml:space="preserve"> та шламонакопичувачів через відсутність фінансових та технічних ресурсів.</w:t>
            </w:r>
          </w:p>
        </w:tc>
      </w:tr>
    </w:tbl>
    <w:p w14:paraId="58E86B7E" w14:textId="63800842" w:rsidR="00B82DF9" w:rsidRPr="00436007" w:rsidRDefault="00E47414" w:rsidP="008B2A7C">
      <w:pPr>
        <w:ind w:right="-1" w:firstLine="567"/>
        <w:jc w:val="both"/>
        <w:rPr>
          <w:rFonts w:ascii="Calibri" w:hAnsi="Calibri" w:cs="Calibri"/>
          <w:sz w:val="22"/>
          <w:szCs w:val="22"/>
          <w:lang w:val="uk-UA"/>
        </w:rPr>
      </w:pPr>
      <w:r w:rsidRPr="00436007">
        <w:rPr>
          <w:rFonts w:ascii="Calibri" w:hAnsi="Calibri" w:cs="Calibri"/>
          <w:sz w:val="22"/>
          <w:szCs w:val="22"/>
          <w:lang w:val="uk-UA"/>
        </w:rPr>
        <w:t>Опис взаємозв’язків між факторами довкілля, які ймовірно зазнають впливу,</w:t>
      </w:r>
      <w:r w:rsidR="001403B5" w:rsidRPr="00436007">
        <w:rPr>
          <w:rFonts w:ascii="Calibri" w:hAnsi="Calibri" w:cs="Calibri"/>
          <w:sz w:val="22"/>
          <w:szCs w:val="22"/>
          <w:lang w:val="uk-UA"/>
        </w:rPr>
        <w:t xml:space="preserve"> </w:t>
      </w:r>
      <w:r w:rsidR="004C0DC1" w:rsidRPr="00436007">
        <w:rPr>
          <w:rFonts w:ascii="Calibri" w:hAnsi="Calibri" w:cs="Calibri"/>
          <w:sz w:val="22"/>
          <w:szCs w:val="22"/>
          <w:lang w:val="uk-UA"/>
        </w:rPr>
        <w:t>доцільно надавати</w:t>
      </w:r>
      <w:r w:rsidRPr="00436007">
        <w:rPr>
          <w:rFonts w:ascii="Calibri" w:hAnsi="Calibri" w:cs="Calibri"/>
          <w:sz w:val="22"/>
          <w:szCs w:val="22"/>
          <w:lang w:val="uk-UA"/>
        </w:rPr>
        <w:t xml:space="preserve"> з урахуванням специфіки об’єкта ПД – </w:t>
      </w:r>
      <w:proofErr w:type="spellStart"/>
      <w:r w:rsidR="00B813B4" w:rsidRPr="00436007">
        <w:rPr>
          <w:rFonts w:ascii="Calibri" w:hAnsi="Calibri" w:cs="Calibri"/>
          <w:sz w:val="22"/>
          <w:szCs w:val="22"/>
          <w:lang w:val="uk-UA"/>
        </w:rPr>
        <w:t>хвостосховища</w:t>
      </w:r>
      <w:proofErr w:type="spellEnd"/>
      <w:r w:rsidR="009950A7" w:rsidRPr="00436007">
        <w:rPr>
          <w:rFonts w:ascii="Calibri" w:hAnsi="Calibri" w:cs="Calibri"/>
          <w:sz w:val="22"/>
          <w:szCs w:val="22"/>
          <w:lang w:val="uk-UA"/>
        </w:rPr>
        <w:t xml:space="preserve"> </w:t>
      </w:r>
      <w:r w:rsidR="009950A7" w:rsidRPr="00436007">
        <w:rPr>
          <w:rFonts w:ascii="Calibri" w:hAnsi="Calibri" w:cs="Calibri"/>
          <w:color w:val="000000" w:themeColor="text1"/>
          <w:sz w:val="22"/>
          <w:szCs w:val="22"/>
          <w:shd w:val="clear" w:color="auto" w:fill="FFFFFF"/>
          <w:lang w:val="uk-UA"/>
        </w:rPr>
        <w:t>(</w:t>
      </w:r>
      <w:proofErr w:type="spellStart"/>
      <w:r w:rsidR="009950A7" w:rsidRPr="00436007">
        <w:rPr>
          <w:rFonts w:ascii="Calibri" w:hAnsi="Calibri" w:cs="Calibri"/>
          <w:color w:val="000000" w:themeColor="text1"/>
          <w:sz w:val="22"/>
          <w:szCs w:val="22"/>
          <w:shd w:val="clear" w:color="auto" w:fill="FFFFFF"/>
          <w:lang w:val="uk-UA"/>
        </w:rPr>
        <w:t>шламонакопичувачі</w:t>
      </w:r>
      <w:proofErr w:type="spellEnd"/>
      <w:r w:rsidR="009950A7" w:rsidRPr="00436007">
        <w:rPr>
          <w:rFonts w:ascii="Calibri" w:hAnsi="Calibri" w:cs="Calibri"/>
          <w:color w:val="000000" w:themeColor="text1"/>
          <w:sz w:val="22"/>
          <w:szCs w:val="22"/>
          <w:shd w:val="clear" w:color="auto" w:fill="FFFFFF"/>
          <w:lang w:val="uk-UA"/>
        </w:rPr>
        <w:t>)</w:t>
      </w:r>
      <w:r w:rsidR="00B813B4" w:rsidRPr="00436007">
        <w:rPr>
          <w:rFonts w:ascii="Calibri" w:hAnsi="Calibri" w:cs="Calibri"/>
          <w:sz w:val="22"/>
          <w:szCs w:val="22"/>
          <w:lang w:val="uk-UA"/>
        </w:rPr>
        <w:t xml:space="preserve"> є джерелами багаторічного хронічного забруднення, та залпового аварійного забруднення, з можливим кумулятивним ефектом, що можуть призводити до формування значного ареалу забруднених територій в районі розташування </w:t>
      </w:r>
      <w:proofErr w:type="spellStart"/>
      <w:r w:rsidR="00B813B4" w:rsidRPr="00436007">
        <w:rPr>
          <w:rFonts w:ascii="Calibri" w:hAnsi="Calibri" w:cs="Calibri"/>
          <w:sz w:val="22"/>
          <w:szCs w:val="22"/>
          <w:lang w:val="uk-UA"/>
        </w:rPr>
        <w:t>хвостосховища</w:t>
      </w:r>
      <w:proofErr w:type="spellEnd"/>
      <w:r w:rsidR="009950A7" w:rsidRPr="00436007">
        <w:rPr>
          <w:rFonts w:ascii="Calibri" w:hAnsi="Calibri" w:cs="Calibri"/>
          <w:sz w:val="22"/>
          <w:szCs w:val="22"/>
          <w:lang w:val="uk-UA"/>
        </w:rPr>
        <w:t xml:space="preserve"> </w:t>
      </w:r>
      <w:r w:rsidR="009950A7" w:rsidRPr="00436007">
        <w:rPr>
          <w:rFonts w:ascii="Calibri" w:hAnsi="Calibri" w:cs="Calibri"/>
          <w:color w:val="000000" w:themeColor="text1"/>
          <w:sz w:val="22"/>
          <w:szCs w:val="22"/>
          <w:shd w:val="clear" w:color="auto" w:fill="FFFFFF"/>
          <w:lang w:val="uk-UA"/>
        </w:rPr>
        <w:t>(</w:t>
      </w:r>
      <w:proofErr w:type="spellStart"/>
      <w:r w:rsidR="009950A7" w:rsidRPr="00436007">
        <w:rPr>
          <w:rFonts w:ascii="Calibri" w:hAnsi="Calibri" w:cs="Calibri"/>
          <w:color w:val="000000" w:themeColor="text1"/>
          <w:sz w:val="22"/>
          <w:szCs w:val="22"/>
          <w:shd w:val="clear" w:color="auto" w:fill="FFFFFF"/>
          <w:lang w:val="uk-UA"/>
        </w:rPr>
        <w:t>шламонакопичувача</w:t>
      </w:r>
      <w:proofErr w:type="spellEnd"/>
      <w:r w:rsidR="009950A7" w:rsidRPr="00436007">
        <w:rPr>
          <w:rFonts w:ascii="Calibri" w:hAnsi="Calibri" w:cs="Calibri"/>
          <w:color w:val="000000" w:themeColor="text1"/>
          <w:sz w:val="22"/>
          <w:szCs w:val="22"/>
          <w:shd w:val="clear" w:color="auto" w:fill="FFFFFF"/>
          <w:lang w:val="uk-UA"/>
        </w:rPr>
        <w:t>)</w:t>
      </w:r>
      <w:r w:rsidR="00B813B4" w:rsidRPr="00436007">
        <w:rPr>
          <w:rFonts w:ascii="Calibri" w:hAnsi="Calibri" w:cs="Calibri"/>
          <w:sz w:val="22"/>
          <w:szCs w:val="22"/>
          <w:lang w:val="uk-UA"/>
        </w:rPr>
        <w:t>.</w:t>
      </w:r>
      <w:r w:rsidRPr="00436007">
        <w:rPr>
          <w:rFonts w:ascii="Calibri" w:hAnsi="Calibri" w:cs="Calibri"/>
          <w:sz w:val="22"/>
          <w:szCs w:val="22"/>
          <w:lang w:val="uk-UA"/>
        </w:rPr>
        <w:t xml:space="preserve"> Нижче наведено </w:t>
      </w:r>
      <w:r w:rsidR="003E291A" w:rsidRPr="00436007">
        <w:rPr>
          <w:rFonts w:ascii="Calibri" w:hAnsi="Calibri" w:cs="Calibri"/>
          <w:sz w:val="22"/>
          <w:szCs w:val="22"/>
          <w:lang w:val="uk-UA"/>
        </w:rPr>
        <w:t>приклад</w:t>
      </w:r>
      <w:r w:rsidRPr="00436007">
        <w:rPr>
          <w:rFonts w:ascii="Calibri" w:hAnsi="Calibri" w:cs="Calibri"/>
          <w:sz w:val="22"/>
          <w:szCs w:val="22"/>
          <w:lang w:val="uk-UA"/>
        </w:rPr>
        <w:t>и</w:t>
      </w:r>
      <w:r w:rsidR="003E291A" w:rsidRPr="00436007">
        <w:rPr>
          <w:rFonts w:ascii="Calibri" w:hAnsi="Calibri" w:cs="Calibri"/>
          <w:sz w:val="22"/>
          <w:szCs w:val="22"/>
          <w:lang w:val="uk-UA"/>
        </w:rPr>
        <w:t xml:space="preserve"> взаємозв’язків, притаманних </w:t>
      </w:r>
      <w:proofErr w:type="spellStart"/>
      <w:r w:rsidR="003E291A" w:rsidRPr="00436007">
        <w:rPr>
          <w:rFonts w:ascii="Calibri" w:hAnsi="Calibri" w:cs="Calibri"/>
          <w:sz w:val="22"/>
          <w:szCs w:val="22"/>
          <w:lang w:val="uk-UA"/>
        </w:rPr>
        <w:t>хвостосховищам</w:t>
      </w:r>
      <w:proofErr w:type="spellEnd"/>
      <w:r w:rsidR="009950A7" w:rsidRPr="00436007">
        <w:rPr>
          <w:rFonts w:ascii="Calibri" w:hAnsi="Calibri" w:cs="Calibri"/>
          <w:sz w:val="22"/>
          <w:szCs w:val="22"/>
          <w:lang w:val="uk-UA"/>
        </w:rPr>
        <w:t xml:space="preserve"> </w:t>
      </w:r>
      <w:r w:rsidR="009950A7" w:rsidRPr="00436007">
        <w:rPr>
          <w:rFonts w:ascii="Calibri" w:hAnsi="Calibri" w:cs="Calibri"/>
          <w:color w:val="000000" w:themeColor="text1"/>
          <w:sz w:val="22"/>
          <w:szCs w:val="22"/>
          <w:shd w:val="clear" w:color="auto" w:fill="FFFFFF"/>
          <w:lang w:val="uk-UA"/>
        </w:rPr>
        <w:t>(</w:t>
      </w:r>
      <w:proofErr w:type="spellStart"/>
      <w:r w:rsidR="009950A7" w:rsidRPr="00436007">
        <w:rPr>
          <w:rFonts w:ascii="Calibri" w:hAnsi="Calibri" w:cs="Calibri"/>
          <w:color w:val="000000" w:themeColor="text1"/>
          <w:sz w:val="22"/>
          <w:szCs w:val="22"/>
          <w:shd w:val="clear" w:color="auto" w:fill="FFFFFF"/>
          <w:lang w:val="uk-UA"/>
        </w:rPr>
        <w:t>шламонакопичувачам</w:t>
      </w:r>
      <w:proofErr w:type="spellEnd"/>
      <w:r w:rsidR="009950A7" w:rsidRPr="00436007">
        <w:rPr>
          <w:rFonts w:ascii="Calibri" w:hAnsi="Calibri" w:cs="Calibri"/>
          <w:color w:val="000000" w:themeColor="text1"/>
          <w:sz w:val="22"/>
          <w:szCs w:val="22"/>
          <w:shd w:val="clear" w:color="auto" w:fill="FFFFFF"/>
          <w:lang w:val="uk-UA"/>
        </w:rPr>
        <w:t>)</w:t>
      </w:r>
      <w:r w:rsidR="003E291A" w:rsidRPr="00436007">
        <w:rPr>
          <w:rFonts w:ascii="Calibri" w:hAnsi="Calibri" w:cs="Calibri"/>
          <w:sz w:val="22"/>
          <w:szCs w:val="22"/>
          <w:lang w:val="uk-UA"/>
        </w:rPr>
        <w:t>:</w:t>
      </w:r>
    </w:p>
    <w:p w14:paraId="23C133E3" w14:textId="303359F4" w:rsidR="003E291A" w:rsidRPr="00436007" w:rsidRDefault="009C3F3F" w:rsidP="006032D6">
      <w:pPr>
        <w:pStyle w:val="1c"/>
        <w:rPr>
          <w:rFonts w:ascii="Calibri" w:hAnsi="Calibri" w:cs="Calibri"/>
          <w:sz w:val="22"/>
          <w:szCs w:val="22"/>
        </w:rPr>
      </w:pPr>
      <w:r w:rsidRPr="00436007">
        <w:rPr>
          <w:rFonts w:ascii="Calibri" w:hAnsi="Calibri" w:cs="Calibri"/>
          <w:sz w:val="22"/>
          <w:szCs w:val="22"/>
        </w:rPr>
        <w:lastRenderedPageBreak/>
        <w:t>і</w:t>
      </w:r>
      <w:r w:rsidR="00CE5393" w:rsidRPr="00436007">
        <w:rPr>
          <w:rFonts w:ascii="Calibri" w:hAnsi="Calibri" w:cs="Calibri"/>
          <w:sz w:val="22"/>
          <w:szCs w:val="22"/>
        </w:rPr>
        <w:t xml:space="preserve">нфільтрація накопичених відходів у </w:t>
      </w:r>
      <w:r w:rsidR="003E291A" w:rsidRPr="00436007">
        <w:rPr>
          <w:rFonts w:ascii="Calibri" w:hAnsi="Calibri" w:cs="Calibri"/>
          <w:sz w:val="22"/>
          <w:szCs w:val="22"/>
        </w:rPr>
        <w:t>ґрунт</w:t>
      </w:r>
      <w:r w:rsidR="00CE5393" w:rsidRPr="00436007">
        <w:rPr>
          <w:rFonts w:ascii="Calibri" w:hAnsi="Calibri" w:cs="Calibri"/>
          <w:sz w:val="22"/>
          <w:szCs w:val="22"/>
        </w:rPr>
        <w:t xml:space="preserve">и </w:t>
      </w:r>
      <w:r w:rsidR="003E291A" w:rsidRPr="00436007">
        <w:rPr>
          <w:rFonts w:ascii="Calibri" w:hAnsi="Calibri" w:cs="Calibri"/>
          <w:sz w:val="22"/>
          <w:szCs w:val="22"/>
        </w:rPr>
        <w:t xml:space="preserve">– міграція забруднюючих речовин через ґрунти у підземні та поверхневі води – формування ареалу забруднення – </w:t>
      </w:r>
      <w:r w:rsidR="00CE5393" w:rsidRPr="00436007">
        <w:rPr>
          <w:rFonts w:ascii="Calibri" w:hAnsi="Calibri" w:cs="Calibri"/>
          <w:sz w:val="22"/>
          <w:szCs w:val="22"/>
        </w:rPr>
        <w:t xml:space="preserve">вплив на здоров’я населення </w:t>
      </w:r>
      <w:r w:rsidR="00521BAF" w:rsidRPr="00436007">
        <w:rPr>
          <w:rFonts w:ascii="Calibri" w:hAnsi="Calibri" w:cs="Calibri"/>
          <w:sz w:val="22"/>
          <w:szCs w:val="22"/>
        </w:rPr>
        <w:t>через</w:t>
      </w:r>
      <w:r w:rsidR="00CE5393" w:rsidRPr="00436007">
        <w:rPr>
          <w:rFonts w:ascii="Calibri" w:hAnsi="Calibri" w:cs="Calibri"/>
          <w:sz w:val="22"/>
          <w:szCs w:val="22"/>
        </w:rPr>
        <w:t xml:space="preserve"> забруднення джерел питної води, зміна природних екосистем</w:t>
      </w:r>
      <w:r w:rsidR="00521BAF" w:rsidRPr="00436007">
        <w:rPr>
          <w:rFonts w:ascii="Calibri" w:hAnsi="Calibri" w:cs="Calibri"/>
          <w:sz w:val="22"/>
          <w:szCs w:val="22"/>
        </w:rPr>
        <w:t xml:space="preserve"> через підтоплення територій</w:t>
      </w:r>
      <w:r w:rsidR="00CE5393" w:rsidRPr="00436007">
        <w:rPr>
          <w:rFonts w:ascii="Calibri" w:hAnsi="Calibri" w:cs="Calibri"/>
          <w:sz w:val="22"/>
          <w:szCs w:val="22"/>
        </w:rPr>
        <w:t>, збіднення біорізноманіття</w:t>
      </w:r>
      <w:r w:rsidR="00521BAF" w:rsidRPr="00436007">
        <w:rPr>
          <w:rFonts w:ascii="Calibri" w:hAnsi="Calibri" w:cs="Calibri"/>
          <w:sz w:val="22"/>
          <w:szCs w:val="22"/>
        </w:rPr>
        <w:t xml:space="preserve"> через засолення ґрунтів</w:t>
      </w:r>
      <w:r w:rsidR="00CE5393" w:rsidRPr="00436007">
        <w:rPr>
          <w:rFonts w:ascii="Calibri" w:hAnsi="Calibri" w:cs="Calibri"/>
          <w:sz w:val="22"/>
          <w:szCs w:val="22"/>
        </w:rPr>
        <w:t>;</w:t>
      </w:r>
    </w:p>
    <w:p w14:paraId="18C8560F" w14:textId="6A224337" w:rsidR="00CE5393" w:rsidRPr="00436007" w:rsidRDefault="009C3F3F" w:rsidP="006032D6">
      <w:pPr>
        <w:pStyle w:val="1c"/>
        <w:rPr>
          <w:rFonts w:ascii="Calibri" w:hAnsi="Calibri" w:cs="Calibri"/>
          <w:sz w:val="22"/>
          <w:szCs w:val="22"/>
        </w:rPr>
      </w:pPr>
      <w:proofErr w:type="spellStart"/>
      <w:r w:rsidRPr="00436007">
        <w:rPr>
          <w:rFonts w:ascii="Calibri" w:hAnsi="Calibri" w:cs="Calibri"/>
          <w:sz w:val="22"/>
          <w:szCs w:val="22"/>
        </w:rPr>
        <w:t>п</w:t>
      </w:r>
      <w:r w:rsidR="00CE5393" w:rsidRPr="00436007">
        <w:rPr>
          <w:rFonts w:ascii="Calibri" w:hAnsi="Calibri" w:cs="Calibri"/>
          <w:sz w:val="22"/>
          <w:szCs w:val="22"/>
        </w:rPr>
        <w:t>иління</w:t>
      </w:r>
      <w:proofErr w:type="spellEnd"/>
      <w:r w:rsidR="00CE5393" w:rsidRPr="00436007">
        <w:rPr>
          <w:rFonts w:ascii="Calibri" w:hAnsi="Calibri" w:cs="Calibri"/>
          <w:sz w:val="22"/>
          <w:szCs w:val="22"/>
        </w:rPr>
        <w:t xml:space="preserve"> сухих ділянок </w:t>
      </w:r>
      <w:proofErr w:type="spellStart"/>
      <w:r w:rsidR="00CE5393" w:rsidRPr="00436007">
        <w:rPr>
          <w:rFonts w:ascii="Calibri" w:hAnsi="Calibri" w:cs="Calibri"/>
          <w:sz w:val="22"/>
          <w:szCs w:val="22"/>
        </w:rPr>
        <w:t>хвостосховища</w:t>
      </w:r>
      <w:proofErr w:type="spellEnd"/>
      <w:r w:rsidR="009950A7" w:rsidRPr="00436007">
        <w:rPr>
          <w:rFonts w:ascii="Calibri" w:hAnsi="Calibri" w:cs="Calibri"/>
          <w:sz w:val="22"/>
          <w:szCs w:val="22"/>
        </w:rPr>
        <w:t xml:space="preserve"> </w:t>
      </w:r>
      <w:r w:rsidR="009950A7" w:rsidRPr="00436007">
        <w:rPr>
          <w:rFonts w:ascii="Calibri" w:hAnsi="Calibri" w:cs="Calibri"/>
          <w:color w:val="000000" w:themeColor="text1"/>
          <w:sz w:val="22"/>
          <w:szCs w:val="22"/>
          <w:shd w:val="clear" w:color="auto" w:fill="FFFFFF"/>
        </w:rPr>
        <w:t>(</w:t>
      </w:r>
      <w:proofErr w:type="spellStart"/>
      <w:r w:rsidR="009950A7" w:rsidRPr="00436007">
        <w:rPr>
          <w:rFonts w:ascii="Calibri" w:hAnsi="Calibri" w:cs="Calibri"/>
          <w:color w:val="000000" w:themeColor="text1"/>
          <w:sz w:val="22"/>
          <w:szCs w:val="22"/>
          <w:shd w:val="clear" w:color="auto" w:fill="FFFFFF"/>
        </w:rPr>
        <w:t>шламонакопичувача</w:t>
      </w:r>
      <w:proofErr w:type="spellEnd"/>
      <w:r w:rsidR="009950A7" w:rsidRPr="00436007">
        <w:rPr>
          <w:rFonts w:ascii="Calibri" w:hAnsi="Calibri" w:cs="Calibri"/>
          <w:color w:val="000000" w:themeColor="text1"/>
          <w:sz w:val="22"/>
          <w:szCs w:val="22"/>
          <w:shd w:val="clear" w:color="auto" w:fill="FFFFFF"/>
        </w:rPr>
        <w:t>)</w:t>
      </w:r>
      <w:r w:rsidR="00CE5393" w:rsidRPr="00436007">
        <w:rPr>
          <w:rFonts w:ascii="Calibri" w:hAnsi="Calibri" w:cs="Calibri"/>
          <w:sz w:val="22"/>
          <w:szCs w:val="22"/>
        </w:rPr>
        <w:t xml:space="preserve"> – забруднення атмосферного повітря, а також міграція, осідання та накопичення у ґрунтах забруднюючих речовин – погіршення нормальних умов життєдіяльності населення</w:t>
      </w:r>
      <w:r w:rsidR="00E47414" w:rsidRPr="00436007">
        <w:rPr>
          <w:rFonts w:ascii="Calibri" w:hAnsi="Calibri" w:cs="Calibri"/>
          <w:sz w:val="22"/>
          <w:szCs w:val="22"/>
        </w:rPr>
        <w:t>.</w:t>
      </w:r>
    </w:p>
    <w:p w14:paraId="323EBEA0" w14:textId="77777777" w:rsidR="00EA51CF" w:rsidRPr="00436007" w:rsidRDefault="00EA51CF" w:rsidP="009E0BB9">
      <w:pPr>
        <w:ind w:left="709" w:right="-1"/>
        <w:jc w:val="both"/>
        <w:rPr>
          <w:rFonts w:ascii="Calibri" w:eastAsiaTheme="minorHAnsi" w:hAnsi="Calibri" w:cs="Calibri"/>
          <w:sz w:val="22"/>
          <w:szCs w:val="22"/>
          <w:lang w:val="uk-UA" w:eastAsia="en-US"/>
        </w:rPr>
      </w:pPr>
    </w:p>
    <w:p w14:paraId="332F322D" w14:textId="1C63E37B" w:rsidR="00DD180B" w:rsidRPr="00436007" w:rsidRDefault="009E0BB9" w:rsidP="00BA599D">
      <w:pPr>
        <w:ind w:right="-2"/>
        <w:jc w:val="center"/>
        <w:outlineLvl w:val="1"/>
        <w:rPr>
          <w:rFonts w:ascii="Calibri" w:hAnsi="Calibri" w:cs="Calibri"/>
          <w:b/>
          <w:bCs/>
          <w:sz w:val="22"/>
          <w:szCs w:val="22"/>
          <w:lang w:val="uk-UA" w:eastAsia="uk-UA"/>
        </w:rPr>
      </w:pPr>
      <w:bookmarkStart w:id="244" w:name="_Toc91711314"/>
      <w:bookmarkStart w:id="245" w:name="_Toc95917329"/>
      <w:bookmarkStart w:id="246" w:name="_Toc138538319"/>
      <w:bookmarkEnd w:id="244"/>
      <w:r w:rsidRPr="00436007">
        <w:rPr>
          <w:rFonts w:ascii="Calibri" w:hAnsi="Calibri" w:cs="Calibri"/>
          <w:b/>
          <w:bCs/>
          <w:sz w:val="22"/>
          <w:szCs w:val="22"/>
          <w:lang w:val="uk-UA" w:eastAsia="uk-UA"/>
        </w:rPr>
        <w:t xml:space="preserve">5. </w:t>
      </w:r>
      <w:r w:rsidR="00DD180B" w:rsidRPr="00436007">
        <w:rPr>
          <w:rFonts w:ascii="Calibri" w:hAnsi="Calibri" w:cs="Calibri"/>
          <w:b/>
          <w:bCs/>
          <w:sz w:val="22"/>
          <w:szCs w:val="22"/>
          <w:lang w:val="uk-UA" w:eastAsia="uk-UA"/>
        </w:rPr>
        <w:t>Опис і оцінка можливого впливу на довкілля планованої діяльності, зокрема величини та масштабу такого впливу</w:t>
      </w:r>
      <w:bookmarkEnd w:id="227"/>
      <w:bookmarkEnd w:id="245"/>
      <w:bookmarkEnd w:id="246"/>
    </w:p>
    <w:p w14:paraId="34A4C4BC" w14:textId="77777777" w:rsidR="00DD180B" w:rsidRPr="00436007" w:rsidRDefault="00DD180B" w:rsidP="009E0BB9">
      <w:pPr>
        <w:ind w:right="-426"/>
        <w:jc w:val="center"/>
        <w:rPr>
          <w:rFonts w:ascii="Calibri" w:hAnsi="Calibri" w:cs="Calibri"/>
          <w:sz w:val="22"/>
          <w:szCs w:val="22"/>
          <w:lang w:val="uk-UA" w:eastAsia="uk-UA"/>
        </w:rPr>
      </w:pPr>
    </w:p>
    <w:p w14:paraId="301C38B7" w14:textId="3EE836B0" w:rsidR="00DD180B" w:rsidRPr="00436007" w:rsidRDefault="00003B33" w:rsidP="008B2A7C">
      <w:pPr>
        <w:autoSpaceDE w:val="0"/>
        <w:autoSpaceDN w:val="0"/>
        <w:adjustRightInd w:val="0"/>
        <w:ind w:firstLine="567"/>
        <w:jc w:val="both"/>
        <w:rPr>
          <w:rFonts w:ascii="Calibri" w:hAnsi="Calibri" w:cs="Calibri"/>
          <w:sz w:val="22"/>
          <w:szCs w:val="22"/>
          <w:lang w:val="uk-UA"/>
        </w:rPr>
      </w:pPr>
      <w:r w:rsidRPr="00436007">
        <w:rPr>
          <w:rFonts w:ascii="Calibri" w:hAnsi="Calibri" w:cs="Calibri"/>
          <w:sz w:val="22"/>
          <w:szCs w:val="22"/>
          <w:lang w:val="uk-UA"/>
        </w:rPr>
        <w:t>Ця глава</w:t>
      </w:r>
      <w:r w:rsidR="00DD180B" w:rsidRPr="00436007">
        <w:rPr>
          <w:rFonts w:ascii="Calibri" w:hAnsi="Calibri" w:cs="Calibri"/>
          <w:sz w:val="22"/>
          <w:szCs w:val="22"/>
          <w:lang w:val="uk-UA"/>
        </w:rPr>
        <w:t xml:space="preserve"> містить рекомендації щодо опису і </w:t>
      </w:r>
      <w:r w:rsidR="00DD180B" w:rsidRPr="00436007">
        <w:rPr>
          <w:rFonts w:ascii="Calibri" w:hAnsi="Calibri" w:cs="Calibri"/>
          <w:sz w:val="22"/>
          <w:szCs w:val="22"/>
          <w:shd w:val="clear" w:color="auto" w:fill="FFFFFF"/>
          <w:lang w:val="uk-UA"/>
        </w:rPr>
        <w:t xml:space="preserve">оцінки можливого впливу на довкілля планованої діяльності, зокрема величини та масштабів такого впливу (площа території та чисельність населення, які можуть зазнати впливу), характеру (за наявності </w:t>
      </w:r>
      <w:r w:rsidR="00185384" w:rsidRPr="00436007">
        <w:rPr>
          <w:rFonts w:ascii="Calibri" w:hAnsi="Calibri" w:cs="Calibri"/>
          <w:sz w:val="22"/>
          <w:szCs w:val="22"/>
          <w:shd w:val="clear" w:color="auto" w:fill="FFFFFF"/>
          <w:lang w:val="uk-UA"/>
        </w:rPr>
        <w:t>–</w:t>
      </w:r>
      <w:r w:rsidR="00DD180B" w:rsidRPr="00436007">
        <w:rPr>
          <w:rFonts w:ascii="Calibri" w:hAnsi="Calibri" w:cs="Calibri"/>
          <w:sz w:val="22"/>
          <w:szCs w:val="22"/>
          <w:shd w:val="clear" w:color="auto" w:fill="FFFFFF"/>
          <w:lang w:val="uk-UA"/>
        </w:rPr>
        <w:t xml:space="preserve"> транскордонного), інтенсивності і складності, ймовірності, очікуваного початку, тривалості, частоти і невідворотності впливу (включаючи прямий і будь-який опосередкований, побічний, кумулятивний, транскордонний, короткостроковий, середньостроковий та довгостроковий, постійний і тимчасовий, позитивний і негативний вплив), </w:t>
      </w:r>
      <w:r w:rsidR="00DD180B" w:rsidRPr="00436007">
        <w:rPr>
          <w:rFonts w:ascii="Calibri" w:hAnsi="Calibri" w:cs="Calibri"/>
          <w:sz w:val="22"/>
          <w:szCs w:val="22"/>
          <w:lang w:val="uk-UA"/>
        </w:rPr>
        <w:t xml:space="preserve">що включаються у звіт з ОВД відповідно до пункту 5 частини другої статті 6 Закону. </w:t>
      </w:r>
    </w:p>
    <w:p w14:paraId="62B3DE42" w14:textId="346F93CA" w:rsidR="00DD180B" w:rsidRPr="00436007" w:rsidRDefault="00DD180B" w:rsidP="008B2A7C">
      <w:pPr>
        <w:autoSpaceDE w:val="0"/>
        <w:autoSpaceDN w:val="0"/>
        <w:adjustRightInd w:val="0"/>
        <w:ind w:firstLine="567"/>
        <w:jc w:val="both"/>
        <w:rPr>
          <w:rFonts w:ascii="Calibri" w:hAnsi="Calibri" w:cs="Calibri"/>
          <w:sz w:val="22"/>
          <w:szCs w:val="22"/>
          <w:lang w:val="uk-UA"/>
        </w:rPr>
      </w:pPr>
      <w:r w:rsidRPr="00436007">
        <w:rPr>
          <w:rFonts w:ascii="Calibri" w:hAnsi="Calibri" w:cs="Calibri"/>
          <w:sz w:val="22"/>
          <w:szCs w:val="22"/>
          <w:lang w:val="uk-UA"/>
        </w:rPr>
        <w:t xml:space="preserve">Оцінку величини та масштабів впливу </w:t>
      </w:r>
      <w:r w:rsidR="000E77FF" w:rsidRPr="00436007">
        <w:rPr>
          <w:rFonts w:ascii="Calibri" w:hAnsi="Calibri" w:cs="Calibri"/>
          <w:sz w:val="22"/>
          <w:szCs w:val="22"/>
          <w:lang w:val="uk-UA"/>
        </w:rPr>
        <w:t xml:space="preserve">доцільно </w:t>
      </w:r>
      <w:r w:rsidRPr="00436007">
        <w:rPr>
          <w:rFonts w:ascii="Calibri" w:hAnsi="Calibri" w:cs="Calibri"/>
          <w:sz w:val="22"/>
          <w:szCs w:val="22"/>
          <w:lang w:val="uk-UA"/>
        </w:rPr>
        <w:t>провод</w:t>
      </w:r>
      <w:r w:rsidR="000E77FF" w:rsidRPr="00436007">
        <w:rPr>
          <w:rFonts w:ascii="Calibri" w:hAnsi="Calibri" w:cs="Calibri"/>
          <w:sz w:val="22"/>
          <w:szCs w:val="22"/>
          <w:lang w:val="uk-UA"/>
        </w:rPr>
        <w:t>ити</w:t>
      </w:r>
      <w:r w:rsidRPr="00436007">
        <w:rPr>
          <w:rFonts w:ascii="Calibri" w:hAnsi="Calibri" w:cs="Calibri"/>
          <w:sz w:val="22"/>
          <w:szCs w:val="22"/>
          <w:lang w:val="uk-UA"/>
        </w:rPr>
        <w:t xml:space="preserve"> на основі отриманих даних в попередніх </w:t>
      </w:r>
      <w:r w:rsidR="00976C06" w:rsidRPr="00436007">
        <w:rPr>
          <w:rFonts w:ascii="Calibri" w:hAnsi="Calibri" w:cs="Calibri"/>
          <w:sz w:val="22"/>
          <w:szCs w:val="22"/>
          <w:lang w:val="uk-UA"/>
        </w:rPr>
        <w:t xml:space="preserve">розділах </w:t>
      </w:r>
      <w:r w:rsidRPr="00436007">
        <w:rPr>
          <w:rFonts w:ascii="Calibri" w:hAnsi="Calibri" w:cs="Calibri"/>
          <w:sz w:val="22"/>
          <w:szCs w:val="22"/>
          <w:lang w:val="uk-UA"/>
        </w:rPr>
        <w:t xml:space="preserve">з ОВД (див. вище </w:t>
      </w:r>
      <w:r w:rsidR="00003B33" w:rsidRPr="00436007">
        <w:rPr>
          <w:rFonts w:ascii="Calibri" w:hAnsi="Calibri" w:cs="Calibri"/>
          <w:sz w:val="22"/>
          <w:szCs w:val="22"/>
          <w:lang w:val="uk-UA"/>
        </w:rPr>
        <w:t xml:space="preserve">пункти </w:t>
      </w:r>
      <w:r w:rsidRPr="00436007">
        <w:rPr>
          <w:rFonts w:ascii="Calibri" w:hAnsi="Calibri" w:cs="Calibri"/>
          <w:sz w:val="22"/>
          <w:szCs w:val="22"/>
          <w:lang w:val="uk-UA"/>
        </w:rPr>
        <w:t xml:space="preserve">1.4, 1.5 </w:t>
      </w:r>
      <w:r w:rsidR="00003B33" w:rsidRPr="00436007">
        <w:rPr>
          <w:rFonts w:ascii="Calibri" w:hAnsi="Calibri" w:cs="Calibri"/>
          <w:sz w:val="22"/>
          <w:szCs w:val="22"/>
          <w:lang w:val="uk-UA"/>
        </w:rPr>
        <w:t>глави</w:t>
      </w:r>
      <w:r w:rsidR="0054524C" w:rsidRPr="00436007">
        <w:rPr>
          <w:rFonts w:ascii="Calibri" w:hAnsi="Calibri" w:cs="Calibri"/>
          <w:sz w:val="22"/>
          <w:szCs w:val="22"/>
          <w:lang w:val="uk-UA"/>
        </w:rPr>
        <w:t> </w:t>
      </w:r>
      <w:r w:rsidR="00003B33" w:rsidRPr="00436007">
        <w:rPr>
          <w:rFonts w:ascii="Calibri" w:hAnsi="Calibri" w:cs="Calibri"/>
          <w:sz w:val="22"/>
          <w:szCs w:val="22"/>
          <w:lang w:val="uk-UA"/>
        </w:rPr>
        <w:t xml:space="preserve">1 </w:t>
      </w:r>
      <w:r w:rsidRPr="00436007">
        <w:rPr>
          <w:rFonts w:ascii="Calibri" w:hAnsi="Calibri" w:cs="Calibri"/>
          <w:sz w:val="22"/>
          <w:szCs w:val="22"/>
          <w:lang w:val="uk-UA"/>
        </w:rPr>
        <w:t>та</w:t>
      </w:r>
      <w:r w:rsidR="00B53574" w:rsidRPr="00436007">
        <w:rPr>
          <w:rFonts w:ascii="Calibri" w:hAnsi="Calibri" w:cs="Calibri"/>
          <w:sz w:val="22"/>
          <w:szCs w:val="22"/>
          <w:lang w:val="uk-UA"/>
        </w:rPr>
        <w:t xml:space="preserve"> </w:t>
      </w:r>
      <w:r w:rsidR="00003B33" w:rsidRPr="00436007">
        <w:rPr>
          <w:rFonts w:ascii="Calibri" w:hAnsi="Calibri" w:cs="Calibri"/>
          <w:sz w:val="22"/>
          <w:szCs w:val="22"/>
          <w:lang w:val="uk-UA"/>
        </w:rPr>
        <w:t>главу </w:t>
      </w:r>
      <w:r w:rsidRPr="00436007">
        <w:rPr>
          <w:rFonts w:ascii="Calibri" w:hAnsi="Calibri" w:cs="Calibri"/>
          <w:sz w:val="22"/>
          <w:szCs w:val="22"/>
          <w:lang w:val="uk-UA"/>
        </w:rPr>
        <w:t>4</w:t>
      </w:r>
      <w:r w:rsidR="00003B33" w:rsidRPr="00436007">
        <w:rPr>
          <w:rFonts w:ascii="Calibri" w:hAnsi="Calibri" w:cs="Calibri"/>
          <w:sz w:val="22"/>
          <w:szCs w:val="22"/>
          <w:lang w:val="uk-UA"/>
        </w:rPr>
        <w:t xml:space="preserve"> розділу ІІІ</w:t>
      </w:r>
      <w:r w:rsidRPr="00436007">
        <w:rPr>
          <w:rFonts w:ascii="Calibri" w:hAnsi="Calibri" w:cs="Calibri"/>
          <w:sz w:val="22"/>
          <w:szCs w:val="22"/>
          <w:lang w:val="uk-UA"/>
        </w:rPr>
        <w:t>):</w:t>
      </w:r>
    </w:p>
    <w:p w14:paraId="29628430" w14:textId="10B92D32" w:rsidR="00DD180B" w:rsidRPr="00436007" w:rsidRDefault="00DD180B" w:rsidP="006032D6">
      <w:pPr>
        <w:pStyle w:val="1c"/>
        <w:rPr>
          <w:rFonts w:ascii="Calibri" w:hAnsi="Calibri" w:cs="Calibri"/>
          <w:sz w:val="22"/>
          <w:szCs w:val="22"/>
        </w:rPr>
      </w:pPr>
      <w:r w:rsidRPr="00436007">
        <w:rPr>
          <w:rFonts w:ascii="Calibri" w:hAnsi="Calibri" w:cs="Calibri"/>
          <w:sz w:val="22"/>
          <w:szCs w:val="22"/>
        </w:rPr>
        <w:t>з урахуванням фактичних даних про поточний стан довкілля;</w:t>
      </w:r>
    </w:p>
    <w:p w14:paraId="4375E2BB" w14:textId="2B07A05F" w:rsidR="00DD180B" w:rsidRPr="00436007" w:rsidRDefault="00DD180B" w:rsidP="006032D6">
      <w:pPr>
        <w:pStyle w:val="1c"/>
        <w:rPr>
          <w:rFonts w:ascii="Calibri" w:hAnsi="Calibri" w:cs="Calibri"/>
          <w:sz w:val="22"/>
          <w:szCs w:val="22"/>
        </w:rPr>
      </w:pPr>
      <w:r w:rsidRPr="00436007">
        <w:rPr>
          <w:rFonts w:ascii="Calibri" w:hAnsi="Calibri" w:cs="Calibri"/>
          <w:sz w:val="22"/>
          <w:szCs w:val="22"/>
        </w:rPr>
        <w:t>спираючись на оцінку за видами та кількістю очікуваних відходів, викидів (скидів), забруднення води, повітря, ґрунту та надр, шумового, вібраційного, світлового, теплового та радіаційного забруднення, а також випромінення, які виникають у результаті провадження ПД;</w:t>
      </w:r>
    </w:p>
    <w:p w14:paraId="1C87E9BE" w14:textId="08ECA963" w:rsidR="00DD180B" w:rsidRPr="00436007" w:rsidRDefault="00DD180B" w:rsidP="006032D6">
      <w:pPr>
        <w:pStyle w:val="1c"/>
        <w:rPr>
          <w:rFonts w:ascii="Calibri" w:hAnsi="Calibri" w:cs="Calibri"/>
          <w:sz w:val="22"/>
          <w:szCs w:val="22"/>
        </w:rPr>
      </w:pPr>
      <w:r w:rsidRPr="00436007">
        <w:rPr>
          <w:rFonts w:ascii="Calibri" w:hAnsi="Calibri" w:cs="Calibri"/>
          <w:sz w:val="22"/>
          <w:szCs w:val="22"/>
        </w:rPr>
        <w:t xml:space="preserve">за кожним із факторів довкілля окремо та для всіх етапів життєвого циклу </w:t>
      </w:r>
      <w:proofErr w:type="spellStart"/>
      <w:r w:rsidRPr="00436007">
        <w:rPr>
          <w:rFonts w:ascii="Calibri" w:hAnsi="Calibri" w:cs="Calibri"/>
          <w:sz w:val="22"/>
          <w:szCs w:val="22"/>
        </w:rPr>
        <w:t>хвостосховища</w:t>
      </w:r>
      <w:proofErr w:type="spellEnd"/>
      <w:r w:rsidR="009950A7" w:rsidRPr="00436007">
        <w:rPr>
          <w:rFonts w:ascii="Calibri" w:hAnsi="Calibri" w:cs="Calibri"/>
          <w:sz w:val="22"/>
          <w:szCs w:val="22"/>
        </w:rPr>
        <w:t xml:space="preserve"> </w:t>
      </w:r>
      <w:r w:rsidR="009950A7" w:rsidRPr="00436007">
        <w:rPr>
          <w:rFonts w:ascii="Calibri" w:hAnsi="Calibri" w:cs="Calibri"/>
          <w:color w:val="000000" w:themeColor="text1"/>
          <w:sz w:val="22"/>
          <w:szCs w:val="22"/>
          <w:shd w:val="clear" w:color="auto" w:fill="FFFFFF"/>
        </w:rPr>
        <w:t>(</w:t>
      </w:r>
      <w:proofErr w:type="spellStart"/>
      <w:r w:rsidR="009950A7" w:rsidRPr="00436007">
        <w:rPr>
          <w:rFonts w:ascii="Calibri" w:hAnsi="Calibri" w:cs="Calibri"/>
          <w:color w:val="000000" w:themeColor="text1"/>
          <w:sz w:val="22"/>
          <w:szCs w:val="22"/>
          <w:shd w:val="clear" w:color="auto" w:fill="FFFFFF"/>
        </w:rPr>
        <w:t>шламонакопичувача</w:t>
      </w:r>
      <w:proofErr w:type="spellEnd"/>
      <w:r w:rsidR="009950A7" w:rsidRPr="00436007">
        <w:rPr>
          <w:rFonts w:ascii="Calibri" w:hAnsi="Calibri" w:cs="Calibri"/>
          <w:color w:val="000000" w:themeColor="text1"/>
          <w:sz w:val="22"/>
          <w:szCs w:val="22"/>
          <w:shd w:val="clear" w:color="auto" w:fill="FFFFFF"/>
        </w:rPr>
        <w:t>)</w:t>
      </w:r>
      <w:r w:rsidRPr="00436007">
        <w:rPr>
          <w:rFonts w:ascii="Calibri" w:hAnsi="Calibri" w:cs="Calibri"/>
          <w:sz w:val="22"/>
          <w:szCs w:val="22"/>
        </w:rPr>
        <w:t>; та</w:t>
      </w:r>
    </w:p>
    <w:p w14:paraId="251ECE47" w14:textId="4206BB69" w:rsidR="00DD180B" w:rsidRPr="00436007" w:rsidRDefault="00DD180B" w:rsidP="006032D6">
      <w:pPr>
        <w:pStyle w:val="1c"/>
        <w:rPr>
          <w:rFonts w:ascii="Calibri" w:hAnsi="Calibri" w:cs="Calibri"/>
          <w:sz w:val="22"/>
          <w:szCs w:val="22"/>
        </w:rPr>
      </w:pPr>
      <w:r w:rsidRPr="00436007">
        <w:rPr>
          <w:rFonts w:ascii="Calibri" w:hAnsi="Calibri" w:cs="Calibri"/>
          <w:sz w:val="22"/>
          <w:szCs w:val="22"/>
        </w:rPr>
        <w:t xml:space="preserve">використовуючи методи моделювання і прогнозування, експертну оцінку, розрахунки, які потім мають бути описаними (див. нижче </w:t>
      </w:r>
      <w:r w:rsidR="00003B33" w:rsidRPr="00436007">
        <w:rPr>
          <w:rFonts w:ascii="Calibri" w:hAnsi="Calibri" w:cs="Calibri"/>
          <w:sz w:val="22"/>
          <w:szCs w:val="22"/>
        </w:rPr>
        <w:t xml:space="preserve">главу </w:t>
      </w:r>
      <w:r w:rsidRPr="00436007">
        <w:rPr>
          <w:rFonts w:ascii="Calibri" w:hAnsi="Calibri" w:cs="Calibri"/>
          <w:sz w:val="22"/>
          <w:szCs w:val="22"/>
        </w:rPr>
        <w:t>6).</w:t>
      </w:r>
    </w:p>
    <w:p w14:paraId="29DC52BC" w14:textId="37857690" w:rsidR="00DD180B" w:rsidRPr="00436007" w:rsidRDefault="00DD180B" w:rsidP="008B2A7C">
      <w:pPr>
        <w:ind w:firstLine="567"/>
        <w:jc w:val="both"/>
        <w:rPr>
          <w:rFonts w:ascii="Calibri" w:hAnsi="Calibri" w:cs="Calibri"/>
          <w:sz w:val="22"/>
          <w:szCs w:val="22"/>
          <w:lang w:val="uk-UA"/>
        </w:rPr>
      </w:pPr>
      <w:r w:rsidRPr="00436007">
        <w:rPr>
          <w:rFonts w:ascii="Calibri" w:hAnsi="Calibri" w:cs="Calibri"/>
          <w:sz w:val="22"/>
          <w:szCs w:val="22"/>
          <w:lang w:val="uk-UA"/>
        </w:rPr>
        <w:t xml:space="preserve">Оцінку показників впливу – потужність (величини, інтенсивності), територіальний масштаб (зони впливу), тривалість (включаючи віддалені наслідки) </w:t>
      </w:r>
      <w:r w:rsidRPr="00436007">
        <w:rPr>
          <w:rFonts w:ascii="Calibri" w:eastAsia="Calibri" w:hAnsi="Calibri" w:cs="Calibri"/>
          <w:sz w:val="22"/>
          <w:szCs w:val="22"/>
          <w:lang w:val="uk-UA" w:eastAsia="en-US"/>
        </w:rPr>
        <w:t>рекоменду</w:t>
      </w:r>
      <w:r w:rsidR="000F2A12" w:rsidRPr="00436007">
        <w:rPr>
          <w:rFonts w:ascii="Calibri" w:eastAsia="Calibri" w:hAnsi="Calibri" w:cs="Calibri"/>
          <w:sz w:val="22"/>
          <w:szCs w:val="22"/>
          <w:lang w:val="uk-UA" w:eastAsia="en-US"/>
        </w:rPr>
        <w:t>є</w:t>
      </w:r>
      <w:r w:rsidRPr="00436007">
        <w:rPr>
          <w:rFonts w:ascii="Calibri" w:eastAsia="Calibri" w:hAnsi="Calibri" w:cs="Calibri"/>
          <w:sz w:val="22"/>
          <w:szCs w:val="22"/>
          <w:lang w:val="uk-UA" w:eastAsia="en-US"/>
        </w:rPr>
        <w:t>ться виконувати</w:t>
      </w:r>
      <w:r w:rsidRPr="00436007">
        <w:rPr>
          <w:rFonts w:ascii="Calibri" w:hAnsi="Calibri" w:cs="Calibri"/>
          <w:sz w:val="22"/>
          <w:szCs w:val="22"/>
          <w:lang w:val="uk-UA"/>
        </w:rPr>
        <w:t>, використовуючи такі методи:</w:t>
      </w:r>
    </w:p>
    <w:p w14:paraId="045EC114" w14:textId="5C953B0E" w:rsidR="00DD180B" w:rsidRPr="00436007" w:rsidRDefault="00181D46" w:rsidP="006032D6">
      <w:pPr>
        <w:pStyle w:val="1c"/>
        <w:rPr>
          <w:rFonts w:ascii="Calibri" w:hAnsi="Calibri" w:cs="Calibri"/>
          <w:sz w:val="22"/>
          <w:szCs w:val="22"/>
        </w:rPr>
      </w:pPr>
      <w:r w:rsidRPr="00436007">
        <w:rPr>
          <w:rFonts w:ascii="Calibri" w:hAnsi="Calibri" w:cs="Calibri"/>
          <w:sz w:val="22"/>
          <w:szCs w:val="22"/>
        </w:rPr>
        <w:t xml:space="preserve">розрахунковий </w:t>
      </w:r>
      <w:r w:rsidR="00DD180B" w:rsidRPr="00436007">
        <w:rPr>
          <w:rFonts w:ascii="Calibri" w:hAnsi="Calibri" w:cs="Calibri"/>
          <w:sz w:val="22"/>
          <w:szCs w:val="22"/>
        </w:rPr>
        <w:t xml:space="preserve">метод – із застосуванням </w:t>
      </w:r>
      <w:proofErr w:type="spellStart"/>
      <w:r w:rsidR="00DD180B" w:rsidRPr="00436007">
        <w:rPr>
          <w:rFonts w:ascii="Calibri" w:hAnsi="Calibri" w:cs="Calibri"/>
          <w:sz w:val="22"/>
          <w:szCs w:val="22"/>
        </w:rPr>
        <w:t>методик</w:t>
      </w:r>
      <w:proofErr w:type="spellEnd"/>
      <w:r w:rsidR="00DD180B" w:rsidRPr="00436007">
        <w:rPr>
          <w:rFonts w:ascii="Calibri" w:hAnsi="Calibri" w:cs="Calibri"/>
          <w:sz w:val="22"/>
          <w:szCs w:val="22"/>
        </w:rPr>
        <w:t xml:space="preserve"> оцінки викидів, скидів, відходів; </w:t>
      </w:r>
    </w:p>
    <w:p w14:paraId="4221DA62" w14:textId="76D4D62B" w:rsidR="00DD180B" w:rsidRPr="00436007" w:rsidRDefault="00181D46" w:rsidP="006032D6">
      <w:pPr>
        <w:pStyle w:val="1c"/>
        <w:rPr>
          <w:rFonts w:ascii="Calibri" w:hAnsi="Calibri" w:cs="Calibri"/>
          <w:sz w:val="22"/>
          <w:szCs w:val="22"/>
        </w:rPr>
      </w:pPr>
      <w:r w:rsidRPr="00436007">
        <w:rPr>
          <w:rFonts w:ascii="Calibri" w:hAnsi="Calibri" w:cs="Calibri"/>
          <w:sz w:val="22"/>
          <w:szCs w:val="22"/>
        </w:rPr>
        <w:t xml:space="preserve">методи </w:t>
      </w:r>
      <w:r w:rsidR="00DD180B" w:rsidRPr="00436007">
        <w:rPr>
          <w:rFonts w:ascii="Calibri" w:hAnsi="Calibri" w:cs="Calibri"/>
          <w:sz w:val="22"/>
          <w:szCs w:val="22"/>
        </w:rPr>
        <w:t xml:space="preserve">фізичного і математичного моделювання та моделювання із застосуванням ГІС-технологій, що використовуються в інженерних </w:t>
      </w:r>
      <w:proofErr w:type="spellStart"/>
      <w:r w:rsidR="00DD180B" w:rsidRPr="00436007">
        <w:rPr>
          <w:rFonts w:ascii="Calibri" w:hAnsi="Calibri" w:cs="Calibri"/>
          <w:sz w:val="22"/>
          <w:szCs w:val="22"/>
        </w:rPr>
        <w:t>вишукуваннях</w:t>
      </w:r>
      <w:proofErr w:type="spellEnd"/>
      <w:r w:rsidR="00DD180B" w:rsidRPr="00436007">
        <w:rPr>
          <w:rFonts w:ascii="Calibri" w:hAnsi="Calibri" w:cs="Calibri"/>
          <w:sz w:val="22"/>
          <w:szCs w:val="22"/>
        </w:rPr>
        <w:t xml:space="preserve"> чи наукових дослідженнях у відповідній галузі знань;</w:t>
      </w:r>
    </w:p>
    <w:p w14:paraId="27C3AB55" w14:textId="435E287C" w:rsidR="00DD180B" w:rsidRPr="00436007" w:rsidRDefault="00181D46" w:rsidP="006032D6">
      <w:pPr>
        <w:pStyle w:val="1c"/>
        <w:rPr>
          <w:rFonts w:ascii="Calibri" w:hAnsi="Calibri" w:cs="Calibri"/>
          <w:sz w:val="22"/>
          <w:szCs w:val="22"/>
        </w:rPr>
      </w:pPr>
      <w:r w:rsidRPr="00436007">
        <w:rPr>
          <w:rFonts w:ascii="Calibri" w:hAnsi="Calibri" w:cs="Calibri"/>
          <w:sz w:val="22"/>
          <w:szCs w:val="22"/>
          <w:shd w:val="clear" w:color="auto" w:fill="FFFFFF"/>
        </w:rPr>
        <w:t xml:space="preserve">методи </w:t>
      </w:r>
      <w:r w:rsidR="00DD180B" w:rsidRPr="00436007">
        <w:rPr>
          <w:rFonts w:ascii="Calibri" w:hAnsi="Calibri" w:cs="Calibri"/>
          <w:sz w:val="22"/>
          <w:szCs w:val="22"/>
          <w:shd w:val="clear" w:color="auto" w:fill="FFFFFF"/>
        </w:rPr>
        <w:t>експертної оцінки із застосування контрольних списків;</w:t>
      </w:r>
    </w:p>
    <w:p w14:paraId="1890AB88" w14:textId="741500B4" w:rsidR="00DD180B" w:rsidRPr="00436007" w:rsidRDefault="00181D46" w:rsidP="006032D6">
      <w:pPr>
        <w:pStyle w:val="1c"/>
        <w:rPr>
          <w:rFonts w:ascii="Calibri" w:hAnsi="Calibri" w:cs="Calibri"/>
          <w:sz w:val="22"/>
          <w:szCs w:val="22"/>
        </w:rPr>
      </w:pPr>
      <w:r w:rsidRPr="00436007">
        <w:rPr>
          <w:rFonts w:ascii="Calibri" w:hAnsi="Calibri" w:cs="Calibri"/>
          <w:sz w:val="22"/>
          <w:szCs w:val="22"/>
        </w:rPr>
        <w:t xml:space="preserve">спеціальні </w:t>
      </w:r>
      <w:r w:rsidR="00DD180B" w:rsidRPr="00436007">
        <w:rPr>
          <w:rFonts w:ascii="Calibri" w:hAnsi="Calibri" w:cs="Calibri"/>
          <w:sz w:val="22"/>
          <w:szCs w:val="22"/>
        </w:rPr>
        <w:t>наукові та інженерні методи.</w:t>
      </w:r>
    </w:p>
    <w:p w14:paraId="0C7BD137" w14:textId="077EDBA7" w:rsidR="00DD180B" w:rsidRPr="00436007" w:rsidRDefault="00C70D77" w:rsidP="008B2A7C">
      <w:pPr>
        <w:ind w:firstLine="567"/>
        <w:jc w:val="both"/>
        <w:rPr>
          <w:rFonts w:ascii="Calibri" w:hAnsi="Calibri" w:cs="Calibri"/>
          <w:sz w:val="22"/>
          <w:szCs w:val="22"/>
          <w:lang w:val="uk-UA"/>
        </w:rPr>
      </w:pPr>
      <w:r w:rsidRPr="00436007">
        <w:rPr>
          <w:rFonts w:ascii="Calibri" w:hAnsi="Calibri" w:cs="Calibri"/>
          <w:sz w:val="22"/>
          <w:szCs w:val="22"/>
          <w:lang w:val="uk-UA"/>
        </w:rPr>
        <w:t>Рекомендовані методологічні інструменти для</w:t>
      </w:r>
      <w:r w:rsidR="00C86F88" w:rsidRPr="00436007">
        <w:rPr>
          <w:rFonts w:ascii="Calibri" w:hAnsi="Calibri" w:cs="Calibri"/>
          <w:sz w:val="22"/>
          <w:szCs w:val="22"/>
          <w:lang w:val="uk-UA"/>
        </w:rPr>
        <w:t xml:space="preserve"> </w:t>
      </w:r>
      <w:r w:rsidR="00DD180B" w:rsidRPr="00436007">
        <w:rPr>
          <w:rFonts w:ascii="Calibri" w:hAnsi="Calibri" w:cs="Calibri"/>
          <w:sz w:val="22"/>
          <w:szCs w:val="22"/>
          <w:lang w:val="uk-UA"/>
        </w:rPr>
        <w:t>оцінки</w:t>
      </w:r>
      <w:r w:rsidR="00521BAF" w:rsidRPr="00436007">
        <w:rPr>
          <w:rFonts w:ascii="Calibri" w:hAnsi="Calibri" w:cs="Calibri"/>
          <w:sz w:val="22"/>
          <w:szCs w:val="22"/>
          <w:lang w:val="uk-UA"/>
        </w:rPr>
        <w:t xml:space="preserve"> можливого</w:t>
      </w:r>
      <w:r w:rsidR="00DD180B" w:rsidRPr="00436007">
        <w:rPr>
          <w:rFonts w:ascii="Calibri" w:hAnsi="Calibri" w:cs="Calibri"/>
          <w:sz w:val="22"/>
          <w:szCs w:val="22"/>
          <w:lang w:val="uk-UA"/>
        </w:rPr>
        <w:t xml:space="preserve"> впливу </w:t>
      </w:r>
      <w:r w:rsidRPr="00436007">
        <w:rPr>
          <w:rFonts w:ascii="Calibri" w:hAnsi="Calibri" w:cs="Calibri"/>
          <w:sz w:val="22"/>
          <w:szCs w:val="22"/>
          <w:lang w:val="uk-UA"/>
        </w:rPr>
        <w:t xml:space="preserve">ПД на </w:t>
      </w:r>
      <w:r w:rsidR="00DD180B" w:rsidRPr="00436007">
        <w:rPr>
          <w:rFonts w:ascii="Calibri" w:hAnsi="Calibri" w:cs="Calibri"/>
          <w:sz w:val="22"/>
          <w:szCs w:val="22"/>
          <w:lang w:val="uk-UA"/>
        </w:rPr>
        <w:t xml:space="preserve">довкілля </w:t>
      </w:r>
      <w:r w:rsidR="00FC1D3B" w:rsidRPr="00436007">
        <w:rPr>
          <w:rFonts w:ascii="Calibri" w:hAnsi="Calibri" w:cs="Calibri"/>
          <w:sz w:val="22"/>
          <w:szCs w:val="22"/>
          <w:lang w:val="uk-UA"/>
        </w:rPr>
        <w:t xml:space="preserve">наведено у додатку </w:t>
      </w:r>
      <w:r w:rsidR="00C86F88" w:rsidRPr="00436007">
        <w:rPr>
          <w:rFonts w:ascii="Calibri" w:hAnsi="Calibri" w:cs="Calibri"/>
          <w:sz w:val="22"/>
          <w:szCs w:val="22"/>
          <w:lang w:val="uk-UA"/>
        </w:rPr>
        <w:t>6</w:t>
      </w:r>
      <w:r w:rsidR="00DD180B" w:rsidRPr="00436007">
        <w:rPr>
          <w:rFonts w:ascii="Calibri" w:hAnsi="Calibri" w:cs="Calibri"/>
          <w:sz w:val="22"/>
          <w:szCs w:val="22"/>
          <w:lang w:val="uk-UA"/>
        </w:rPr>
        <w:t>.</w:t>
      </w:r>
    </w:p>
    <w:p w14:paraId="75A8A74C" w14:textId="73CB6700" w:rsidR="00DD180B" w:rsidRPr="00436007" w:rsidRDefault="00EA05FD" w:rsidP="008B2A7C">
      <w:pPr>
        <w:ind w:right="-1" w:firstLine="567"/>
        <w:jc w:val="both"/>
        <w:rPr>
          <w:rFonts w:ascii="Calibri" w:hAnsi="Calibri" w:cs="Calibri"/>
          <w:sz w:val="22"/>
          <w:szCs w:val="22"/>
          <w:lang w:val="uk-UA" w:eastAsia="ru-RU"/>
        </w:rPr>
      </w:pPr>
      <w:bookmarkStart w:id="247" w:name="_5.1.1._Очікуваний_значний"/>
      <w:bookmarkEnd w:id="247"/>
      <w:r w:rsidRPr="00436007">
        <w:rPr>
          <w:rFonts w:ascii="Calibri" w:hAnsi="Calibri" w:cs="Calibri"/>
          <w:sz w:val="22"/>
          <w:szCs w:val="22"/>
          <w:lang w:val="uk-UA" w:eastAsia="ru-RU"/>
        </w:rPr>
        <w:t>П</w:t>
      </w:r>
      <w:r w:rsidR="00DD180B" w:rsidRPr="00436007">
        <w:rPr>
          <w:rFonts w:ascii="Calibri" w:hAnsi="Calibri" w:cs="Calibri"/>
          <w:sz w:val="22"/>
          <w:szCs w:val="22"/>
          <w:lang w:val="uk-UA" w:eastAsia="ru-RU"/>
        </w:rPr>
        <w:t xml:space="preserve">ри </w:t>
      </w:r>
      <w:r w:rsidR="00090BA7" w:rsidRPr="00436007">
        <w:rPr>
          <w:rFonts w:ascii="Calibri" w:hAnsi="Calibri" w:cs="Calibri"/>
          <w:sz w:val="22"/>
          <w:szCs w:val="22"/>
          <w:lang w:val="uk-UA" w:eastAsia="ru-RU"/>
        </w:rPr>
        <w:t>виконанні</w:t>
      </w:r>
      <w:r w:rsidR="00DD180B" w:rsidRPr="00436007">
        <w:rPr>
          <w:rFonts w:ascii="Calibri" w:hAnsi="Calibri" w:cs="Calibri"/>
          <w:sz w:val="22"/>
          <w:szCs w:val="22"/>
          <w:lang w:val="uk-UA" w:eastAsia="ru-RU"/>
        </w:rPr>
        <w:t xml:space="preserve"> оцінки впливу, зумовленого здійсненням </w:t>
      </w:r>
      <w:r w:rsidR="00090BA7" w:rsidRPr="00436007">
        <w:rPr>
          <w:rFonts w:ascii="Calibri" w:hAnsi="Calibri" w:cs="Calibri"/>
          <w:sz w:val="22"/>
          <w:szCs w:val="22"/>
          <w:lang w:val="uk-UA" w:eastAsia="ru-RU"/>
        </w:rPr>
        <w:t>ПД</w:t>
      </w:r>
      <w:r w:rsidR="00DD180B" w:rsidRPr="00436007">
        <w:rPr>
          <w:rFonts w:ascii="Calibri" w:hAnsi="Calibri" w:cs="Calibri"/>
          <w:sz w:val="22"/>
          <w:szCs w:val="22"/>
          <w:lang w:val="uk-UA" w:eastAsia="ru-RU"/>
        </w:rPr>
        <w:t xml:space="preserve"> та за факторами довкілля, </w:t>
      </w:r>
      <w:r w:rsidR="003B3540" w:rsidRPr="00436007">
        <w:rPr>
          <w:rFonts w:ascii="Calibri" w:hAnsi="Calibri" w:cs="Calibri"/>
          <w:sz w:val="22"/>
          <w:szCs w:val="22"/>
          <w:lang w:val="uk-UA" w:eastAsia="ru-RU"/>
        </w:rPr>
        <w:t>рекомендовано враховувати</w:t>
      </w:r>
      <w:r w:rsidR="00DD180B" w:rsidRPr="00436007">
        <w:rPr>
          <w:rFonts w:ascii="Calibri" w:hAnsi="Calibri" w:cs="Calibri"/>
          <w:sz w:val="22"/>
          <w:szCs w:val="22"/>
          <w:lang w:val="uk-UA" w:eastAsia="ru-RU"/>
        </w:rPr>
        <w:t xml:space="preserve"> </w:t>
      </w:r>
      <w:r w:rsidR="00AB4E3A" w:rsidRPr="00436007">
        <w:rPr>
          <w:rFonts w:ascii="Calibri" w:hAnsi="Calibri" w:cs="Calibri"/>
          <w:sz w:val="22"/>
          <w:szCs w:val="22"/>
          <w:lang w:val="uk-UA" w:eastAsia="ru-RU"/>
        </w:rPr>
        <w:t xml:space="preserve">штатний режим роботи </w:t>
      </w:r>
      <w:proofErr w:type="spellStart"/>
      <w:r w:rsidR="00AB4E3A" w:rsidRPr="00436007">
        <w:rPr>
          <w:rFonts w:ascii="Calibri" w:hAnsi="Calibri" w:cs="Calibri"/>
          <w:sz w:val="22"/>
          <w:szCs w:val="22"/>
          <w:lang w:val="uk-UA" w:eastAsia="ru-RU"/>
        </w:rPr>
        <w:t>хвостосховища</w:t>
      </w:r>
      <w:proofErr w:type="spellEnd"/>
      <w:r w:rsidR="009950A7" w:rsidRPr="00436007">
        <w:rPr>
          <w:rFonts w:ascii="Calibri" w:hAnsi="Calibri" w:cs="Calibri"/>
          <w:sz w:val="22"/>
          <w:szCs w:val="22"/>
          <w:lang w:val="uk-UA" w:eastAsia="ru-RU"/>
        </w:rPr>
        <w:t xml:space="preserve"> </w:t>
      </w:r>
      <w:r w:rsidR="009950A7" w:rsidRPr="00436007">
        <w:rPr>
          <w:rFonts w:ascii="Calibri" w:hAnsi="Calibri" w:cs="Calibri"/>
          <w:color w:val="000000" w:themeColor="text1"/>
          <w:sz w:val="22"/>
          <w:szCs w:val="22"/>
          <w:shd w:val="clear" w:color="auto" w:fill="FFFFFF"/>
          <w:lang w:val="uk-UA"/>
        </w:rPr>
        <w:t>(</w:t>
      </w:r>
      <w:proofErr w:type="spellStart"/>
      <w:r w:rsidR="009950A7" w:rsidRPr="00436007">
        <w:rPr>
          <w:rFonts w:ascii="Calibri" w:hAnsi="Calibri" w:cs="Calibri"/>
          <w:color w:val="000000" w:themeColor="text1"/>
          <w:sz w:val="22"/>
          <w:szCs w:val="22"/>
          <w:shd w:val="clear" w:color="auto" w:fill="FFFFFF"/>
          <w:lang w:val="uk-UA"/>
        </w:rPr>
        <w:t>шламонакопичувача</w:t>
      </w:r>
      <w:proofErr w:type="spellEnd"/>
      <w:r w:rsidR="009950A7" w:rsidRPr="00436007">
        <w:rPr>
          <w:rFonts w:ascii="Calibri" w:hAnsi="Calibri" w:cs="Calibri"/>
          <w:color w:val="000000" w:themeColor="text1"/>
          <w:sz w:val="22"/>
          <w:szCs w:val="22"/>
          <w:shd w:val="clear" w:color="auto" w:fill="FFFFFF"/>
          <w:lang w:val="uk-UA"/>
        </w:rPr>
        <w:t>)</w:t>
      </w:r>
      <w:r w:rsidR="00AB4E3A" w:rsidRPr="00436007">
        <w:rPr>
          <w:rFonts w:ascii="Calibri" w:hAnsi="Calibri" w:cs="Calibri"/>
          <w:sz w:val="22"/>
          <w:szCs w:val="22"/>
          <w:lang w:val="uk-UA" w:eastAsia="ru-RU"/>
        </w:rPr>
        <w:t xml:space="preserve"> та </w:t>
      </w:r>
      <w:r w:rsidR="00090BA7" w:rsidRPr="00436007">
        <w:rPr>
          <w:rFonts w:ascii="Calibri" w:hAnsi="Calibri" w:cs="Calibri"/>
          <w:sz w:val="22"/>
          <w:szCs w:val="22"/>
          <w:lang w:val="uk-UA" w:eastAsia="ru-RU"/>
        </w:rPr>
        <w:t xml:space="preserve">попередньо </w:t>
      </w:r>
      <w:r w:rsidR="00DD180B" w:rsidRPr="00436007">
        <w:rPr>
          <w:rFonts w:ascii="Calibri" w:hAnsi="Calibri" w:cs="Calibri"/>
          <w:sz w:val="22"/>
          <w:szCs w:val="22"/>
          <w:lang w:val="uk-UA" w:eastAsia="ru-RU"/>
        </w:rPr>
        <w:t xml:space="preserve">отримані дані по значному аварійному впливу (див. </w:t>
      </w:r>
      <w:r w:rsidR="00C47F08" w:rsidRPr="00436007">
        <w:rPr>
          <w:rFonts w:ascii="Calibri" w:hAnsi="Calibri" w:cs="Calibri"/>
          <w:sz w:val="22"/>
          <w:szCs w:val="22"/>
          <w:lang w:val="uk-UA" w:eastAsia="ru-RU"/>
        </w:rPr>
        <w:t>нижче главу 8 розділу ІІІ</w:t>
      </w:r>
      <w:r w:rsidR="00DD180B" w:rsidRPr="00436007">
        <w:rPr>
          <w:rFonts w:ascii="Calibri" w:hAnsi="Calibri" w:cs="Calibri"/>
          <w:sz w:val="22"/>
          <w:szCs w:val="22"/>
          <w:lang w:val="uk-UA" w:eastAsia="ru-RU"/>
        </w:rPr>
        <w:t>)</w:t>
      </w:r>
      <w:r w:rsidR="00090BA7" w:rsidRPr="00436007">
        <w:rPr>
          <w:rFonts w:ascii="Calibri" w:hAnsi="Calibri" w:cs="Calibri"/>
          <w:sz w:val="22"/>
          <w:szCs w:val="22"/>
          <w:lang w:val="uk-UA" w:eastAsia="ru-RU"/>
        </w:rPr>
        <w:t>.</w:t>
      </w:r>
    </w:p>
    <w:p w14:paraId="622700B9" w14:textId="77777777" w:rsidR="00DD180B" w:rsidRPr="00436007" w:rsidRDefault="00DD180B" w:rsidP="009E0BB9">
      <w:pPr>
        <w:ind w:right="-1" w:firstLine="708"/>
        <w:jc w:val="both"/>
        <w:rPr>
          <w:rFonts w:ascii="Calibri" w:hAnsi="Calibri" w:cs="Calibri"/>
          <w:sz w:val="22"/>
          <w:szCs w:val="22"/>
          <w:lang w:val="uk-UA"/>
        </w:rPr>
      </w:pPr>
    </w:p>
    <w:p w14:paraId="0D53ABA0" w14:textId="785EC7DA" w:rsidR="00DD180B" w:rsidRPr="00436007" w:rsidRDefault="00EA05FD" w:rsidP="00EA05FD">
      <w:pPr>
        <w:ind w:left="426" w:right="-1"/>
        <w:jc w:val="center"/>
        <w:outlineLvl w:val="2"/>
        <w:rPr>
          <w:rFonts w:ascii="Calibri" w:eastAsia="Calibri" w:hAnsi="Calibri" w:cs="Calibri"/>
          <w:b/>
          <w:bCs/>
          <w:sz w:val="22"/>
          <w:szCs w:val="22"/>
          <w:lang w:val="uk-UA" w:eastAsia="en-US"/>
        </w:rPr>
      </w:pPr>
      <w:bookmarkStart w:id="248" w:name="_Toc95917337"/>
      <w:bookmarkStart w:id="249" w:name="_Toc138538320"/>
      <w:r w:rsidRPr="00436007">
        <w:rPr>
          <w:rFonts w:ascii="Calibri" w:eastAsia="Calibri" w:hAnsi="Calibri" w:cs="Calibri"/>
          <w:b/>
          <w:bCs/>
          <w:sz w:val="22"/>
          <w:szCs w:val="22"/>
          <w:lang w:val="uk-UA" w:eastAsia="en-US"/>
        </w:rPr>
        <w:t xml:space="preserve">5.1. </w:t>
      </w:r>
      <w:r w:rsidR="00DD180B" w:rsidRPr="00436007">
        <w:rPr>
          <w:rFonts w:ascii="Calibri" w:eastAsia="Calibri" w:hAnsi="Calibri" w:cs="Calibri"/>
          <w:b/>
          <w:bCs/>
          <w:sz w:val="22"/>
          <w:szCs w:val="22"/>
          <w:lang w:val="uk-UA" w:eastAsia="en-US"/>
        </w:rPr>
        <w:t>Оцінка впливу, зумовленого здійсненням операцій у сфері поводження з відходами</w:t>
      </w:r>
      <w:bookmarkEnd w:id="248"/>
      <w:bookmarkEnd w:id="249"/>
    </w:p>
    <w:p w14:paraId="448E2E22" w14:textId="189550E1" w:rsidR="006032D6" w:rsidRPr="00436007" w:rsidRDefault="006032D6" w:rsidP="006032D6">
      <w:pPr>
        <w:pStyle w:val="25"/>
        <w:rPr>
          <w:rFonts w:ascii="Calibri" w:hAnsi="Calibri" w:cs="Calibri"/>
          <w:sz w:val="22"/>
          <w:szCs w:val="22"/>
        </w:rPr>
      </w:pPr>
    </w:p>
    <w:p w14:paraId="3C2E896F" w14:textId="6CDED890" w:rsidR="00DD180B" w:rsidRPr="00436007" w:rsidRDefault="000153F0" w:rsidP="008B2A7C">
      <w:pPr>
        <w:ind w:firstLine="567"/>
        <w:jc w:val="both"/>
        <w:rPr>
          <w:rFonts w:ascii="Calibri" w:hAnsi="Calibri" w:cs="Calibri"/>
          <w:sz w:val="22"/>
          <w:szCs w:val="22"/>
          <w:lang w:val="uk-UA" w:eastAsia="ru-RU"/>
        </w:rPr>
      </w:pPr>
      <w:r w:rsidRPr="00436007">
        <w:rPr>
          <w:rFonts w:ascii="Calibri" w:hAnsi="Calibri" w:cs="Calibri"/>
          <w:sz w:val="22"/>
          <w:szCs w:val="22"/>
        </w:rPr>
        <w:t xml:space="preserve">Предмет </w:t>
      </w:r>
      <w:proofErr w:type="spellStart"/>
      <w:r w:rsidRPr="00436007">
        <w:rPr>
          <w:rFonts w:ascii="Calibri" w:hAnsi="Calibri" w:cs="Calibri"/>
          <w:sz w:val="22"/>
          <w:szCs w:val="22"/>
        </w:rPr>
        <w:t>оцінки</w:t>
      </w:r>
      <w:proofErr w:type="spellEnd"/>
      <w:r w:rsidR="00393FE3" w:rsidRPr="00436007">
        <w:rPr>
          <w:rFonts w:ascii="Calibri" w:hAnsi="Calibri" w:cs="Calibri"/>
          <w:sz w:val="22"/>
          <w:szCs w:val="22"/>
          <w:lang w:val="uk-UA"/>
        </w:rPr>
        <w:t xml:space="preserve"> –</w:t>
      </w:r>
      <w:r w:rsidR="00393FE3" w:rsidRPr="00436007">
        <w:rPr>
          <w:rFonts w:ascii="Calibri" w:hAnsi="Calibri" w:cs="Calibri"/>
          <w:sz w:val="22"/>
          <w:szCs w:val="22"/>
          <w:lang w:val="uk-UA" w:eastAsia="ru-RU"/>
        </w:rPr>
        <w:t xml:space="preserve"> а</w:t>
      </w:r>
      <w:r w:rsidR="00DD180B" w:rsidRPr="00436007">
        <w:rPr>
          <w:rFonts w:ascii="Calibri" w:hAnsi="Calibri" w:cs="Calibri"/>
          <w:sz w:val="22"/>
          <w:szCs w:val="22"/>
          <w:lang w:val="uk-UA" w:eastAsia="ru-RU"/>
        </w:rPr>
        <w:t xml:space="preserve">наліз </w:t>
      </w:r>
      <w:r w:rsidR="003B3540" w:rsidRPr="00436007">
        <w:rPr>
          <w:rFonts w:ascii="Calibri" w:hAnsi="Calibri" w:cs="Calibri"/>
          <w:sz w:val="22"/>
          <w:szCs w:val="22"/>
          <w:lang w:val="uk-UA" w:eastAsia="ru-RU"/>
        </w:rPr>
        <w:t>за</w:t>
      </w:r>
      <w:r w:rsidR="00DD180B" w:rsidRPr="00436007">
        <w:rPr>
          <w:rFonts w:ascii="Calibri" w:hAnsi="Calibri" w:cs="Calibri"/>
          <w:sz w:val="22"/>
          <w:szCs w:val="22"/>
          <w:lang w:val="uk-UA" w:eastAsia="ru-RU"/>
        </w:rPr>
        <w:t xml:space="preserve"> наступн</w:t>
      </w:r>
      <w:r w:rsidR="003B3540" w:rsidRPr="00436007">
        <w:rPr>
          <w:rFonts w:ascii="Calibri" w:hAnsi="Calibri" w:cs="Calibri"/>
          <w:sz w:val="22"/>
          <w:szCs w:val="22"/>
          <w:lang w:val="uk-UA" w:eastAsia="ru-RU"/>
        </w:rPr>
        <w:t>ими</w:t>
      </w:r>
      <w:r w:rsidR="00DD180B" w:rsidRPr="00436007">
        <w:rPr>
          <w:rFonts w:ascii="Calibri" w:hAnsi="Calibri" w:cs="Calibri"/>
          <w:sz w:val="22"/>
          <w:szCs w:val="22"/>
          <w:lang w:val="uk-UA" w:eastAsia="ru-RU"/>
        </w:rPr>
        <w:t xml:space="preserve"> аспект</w:t>
      </w:r>
      <w:r w:rsidR="003B3540" w:rsidRPr="00436007">
        <w:rPr>
          <w:rFonts w:ascii="Calibri" w:hAnsi="Calibri" w:cs="Calibri"/>
          <w:sz w:val="22"/>
          <w:szCs w:val="22"/>
          <w:lang w:val="uk-UA" w:eastAsia="ru-RU"/>
        </w:rPr>
        <w:t>ами</w:t>
      </w:r>
      <w:r w:rsidR="00DD180B" w:rsidRPr="00436007">
        <w:rPr>
          <w:rFonts w:ascii="Calibri" w:hAnsi="Calibri" w:cs="Calibri"/>
          <w:sz w:val="22"/>
          <w:szCs w:val="22"/>
          <w:lang w:val="uk-UA" w:eastAsia="ru-RU"/>
        </w:rPr>
        <w:t xml:space="preserve"> в штатному режимі експлуатації та включаючи значний аварійний вплив</w:t>
      </w:r>
      <w:r w:rsidR="001403B5" w:rsidRPr="00436007">
        <w:rPr>
          <w:rFonts w:ascii="Calibri" w:hAnsi="Calibri" w:cs="Calibri"/>
          <w:sz w:val="22"/>
          <w:szCs w:val="22"/>
          <w:lang w:val="uk-UA" w:eastAsia="ru-RU"/>
        </w:rPr>
        <w:t xml:space="preserve"> </w:t>
      </w:r>
      <w:r w:rsidR="00DD180B" w:rsidRPr="00436007">
        <w:rPr>
          <w:rFonts w:ascii="Calibri" w:hAnsi="Calibri" w:cs="Calibri"/>
          <w:sz w:val="22"/>
          <w:szCs w:val="22"/>
          <w:lang w:val="uk-UA" w:eastAsia="ru-RU"/>
        </w:rPr>
        <w:t xml:space="preserve">(див. </w:t>
      </w:r>
      <w:r w:rsidR="00C47F08" w:rsidRPr="00436007">
        <w:rPr>
          <w:rFonts w:ascii="Calibri" w:hAnsi="Calibri" w:cs="Calibri"/>
          <w:sz w:val="22"/>
          <w:szCs w:val="22"/>
          <w:lang w:val="uk-UA" w:eastAsia="ru-RU"/>
        </w:rPr>
        <w:t>нижче главу 8</w:t>
      </w:r>
      <w:r w:rsidR="00DD180B" w:rsidRPr="00436007">
        <w:rPr>
          <w:rFonts w:ascii="Calibri" w:hAnsi="Calibri" w:cs="Calibri"/>
          <w:sz w:val="22"/>
          <w:szCs w:val="22"/>
          <w:lang w:val="uk-UA" w:eastAsia="ru-RU"/>
        </w:rPr>
        <w:t>):</w:t>
      </w:r>
    </w:p>
    <w:p w14:paraId="605B3D57" w14:textId="0B213787" w:rsidR="00DD180B" w:rsidRPr="00436007" w:rsidRDefault="006032D6" w:rsidP="006032D6">
      <w:pPr>
        <w:pStyle w:val="1c"/>
        <w:rPr>
          <w:rFonts w:ascii="Calibri" w:hAnsi="Calibri" w:cs="Calibri"/>
          <w:sz w:val="22"/>
          <w:szCs w:val="22"/>
        </w:rPr>
      </w:pPr>
      <w:r w:rsidRPr="00436007">
        <w:rPr>
          <w:rFonts w:ascii="Calibri" w:hAnsi="Calibri" w:cs="Calibri"/>
          <w:sz w:val="22"/>
          <w:szCs w:val="22"/>
        </w:rPr>
        <w:t xml:space="preserve">ймовірність </w:t>
      </w:r>
      <w:r w:rsidR="00DD180B" w:rsidRPr="00436007">
        <w:rPr>
          <w:rFonts w:ascii="Calibri" w:hAnsi="Calibri" w:cs="Calibri"/>
          <w:sz w:val="22"/>
          <w:szCs w:val="22"/>
        </w:rPr>
        <w:t xml:space="preserve">забруднення земель, вод, повітря небезпечними речовинами, що містяться у відходах, з урахуванням їх довгострокового зберігання у </w:t>
      </w:r>
      <w:proofErr w:type="spellStart"/>
      <w:r w:rsidR="00DD180B" w:rsidRPr="00436007">
        <w:rPr>
          <w:rFonts w:ascii="Calibri" w:hAnsi="Calibri" w:cs="Calibri"/>
          <w:sz w:val="22"/>
          <w:szCs w:val="22"/>
        </w:rPr>
        <w:t>хвостосховищі</w:t>
      </w:r>
      <w:proofErr w:type="spellEnd"/>
      <w:r w:rsidR="00DD180B" w:rsidRPr="00436007">
        <w:rPr>
          <w:rFonts w:ascii="Calibri" w:hAnsi="Calibri" w:cs="Calibri"/>
          <w:sz w:val="22"/>
          <w:szCs w:val="22"/>
        </w:rPr>
        <w:t xml:space="preserve"> </w:t>
      </w:r>
      <w:r w:rsidR="00C17B2D" w:rsidRPr="00436007">
        <w:rPr>
          <w:rFonts w:ascii="Calibri" w:hAnsi="Calibri" w:cs="Calibri"/>
          <w:sz w:val="22"/>
          <w:szCs w:val="22"/>
        </w:rPr>
        <w:t xml:space="preserve">або </w:t>
      </w:r>
      <w:proofErr w:type="spellStart"/>
      <w:r w:rsidR="00C17B2D" w:rsidRPr="00436007">
        <w:rPr>
          <w:rFonts w:ascii="Calibri" w:hAnsi="Calibri" w:cs="Calibri"/>
          <w:sz w:val="22"/>
          <w:szCs w:val="22"/>
        </w:rPr>
        <w:t>шламонакопичувачі</w:t>
      </w:r>
      <w:proofErr w:type="spellEnd"/>
      <w:r w:rsidR="00C17B2D" w:rsidRPr="00436007">
        <w:rPr>
          <w:rFonts w:ascii="Calibri" w:hAnsi="Calibri" w:cs="Calibri"/>
          <w:sz w:val="22"/>
          <w:szCs w:val="22"/>
        </w:rPr>
        <w:t xml:space="preserve"> </w:t>
      </w:r>
      <w:r w:rsidR="00DD180B" w:rsidRPr="00436007">
        <w:rPr>
          <w:rFonts w:ascii="Calibri" w:hAnsi="Calibri" w:cs="Calibri"/>
          <w:sz w:val="22"/>
          <w:szCs w:val="22"/>
        </w:rPr>
        <w:t xml:space="preserve">(витоки та </w:t>
      </w:r>
      <w:r w:rsidR="00DD180B" w:rsidRPr="00436007">
        <w:rPr>
          <w:rFonts w:ascii="Calibri" w:hAnsi="Calibri" w:cs="Calibri"/>
          <w:sz w:val="22"/>
          <w:szCs w:val="22"/>
        </w:rPr>
        <w:lastRenderedPageBreak/>
        <w:t xml:space="preserve">просочування через зниження протифільтраційних властивостей споруд та/або порушення їхньої цілісності, </w:t>
      </w:r>
      <w:proofErr w:type="spellStart"/>
      <w:r w:rsidR="00DD180B" w:rsidRPr="00436007">
        <w:rPr>
          <w:rFonts w:ascii="Calibri" w:hAnsi="Calibri" w:cs="Calibri"/>
          <w:sz w:val="22"/>
          <w:szCs w:val="22"/>
        </w:rPr>
        <w:t>пиловиділення</w:t>
      </w:r>
      <w:proofErr w:type="spellEnd"/>
      <w:r w:rsidR="00DD180B" w:rsidRPr="00436007">
        <w:rPr>
          <w:rFonts w:ascii="Calibri" w:hAnsi="Calibri" w:cs="Calibri"/>
          <w:sz w:val="22"/>
          <w:szCs w:val="22"/>
        </w:rPr>
        <w:t xml:space="preserve"> сухих ділянок, випаровування токсичних речовин з чаші, та ін.);</w:t>
      </w:r>
    </w:p>
    <w:p w14:paraId="274D2087" w14:textId="145BF18A" w:rsidR="00DD180B" w:rsidRPr="00436007" w:rsidRDefault="006032D6" w:rsidP="006032D6">
      <w:pPr>
        <w:pStyle w:val="1c"/>
        <w:rPr>
          <w:rFonts w:ascii="Calibri" w:hAnsi="Calibri" w:cs="Calibri"/>
          <w:sz w:val="22"/>
          <w:szCs w:val="22"/>
        </w:rPr>
      </w:pPr>
      <w:r w:rsidRPr="00436007">
        <w:rPr>
          <w:rFonts w:ascii="Calibri" w:hAnsi="Calibri" w:cs="Calibri"/>
          <w:sz w:val="22"/>
          <w:szCs w:val="22"/>
        </w:rPr>
        <w:t xml:space="preserve">застосування </w:t>
      </w:r>
      <w:r w:rsidR="00DD180B" w:rsidRPr="00436007">
        <w:rPr>
          <w:rFonts w:ascii="Calibri" w:hAnsi="Calibri" w:cs="Calibri"/>
          <w:sz w:val="22"/>
          <w:szCs w:val="22"/>
        </w:rPr>
        <w:t xml:space="preserve">у планованій діяльності технологій переробки та/або повторного використання відходів, накопичених у </w:t>
      </w:r>
      <w:proofErr w:type="spellStart"/>
      <w:r w:rsidR="00DD180B" w:rsidRPr="00436007">
        <w:rPr>
          <w:rFonts w:ascii="Calibri" w:hAnsi="Calibri" w:cs="Calibri"/>
          <w:sz w:val="22"/>
          <w:szCs w:val="22"/>
        </w:rPr>
        <w:t>хвостосховищі</w:t>
      </w:r>
      <w:proofErr w:type="spellEnd"/>
      <w:r w:rsidR="00C17B2D" w:rsidRPr="00436007">
        <w:rPr>
          <w:rFonts w:ascii="Calibri" w:hAnsi="Calibri" w:cs="Calibri"/>
          <w:sz w:val="22"/>
          <w:szCs w:val="22"/>
        </w:rPr>
        <w:t xml:space="preserve"> (</w:t>
      </w:r>
      <w:proofErr w:type="spellStart"/>
      <w:r w:rsidR="00C17B2D" w:rsidRPr="00436007">
        <w:rPr>
          <w:rFonts w:ascii="Calibri" w:hAnsi="Calibri" w:cs="Calibri"/>
          <w:sz w:val="22"/>
          <w:szCs w:val="22"/>
        </w:rPr>
        <w:t>шламонакопичувачі</w:t>
      </w:r>
      <w:proofErr w:type="spellEnd"/>
      <w:r w:rsidR="00C17B2D" w:rsidRPr="00436007">
        <w:rPr>
          <w:rFonts w:ascii="Calibri" w:hAnsi="Calibri" w:cs="Calibri"/>
          <w:sz w:val="22"/>
          <w:szCs w:val="22"/>
        </w:rPr>
        <w:t>)</w:t>
      </w:r>
      <w:r w:rsidR="00DE7187" w:rsidRPr="00436007">
        <w:rPr>
          <w:rFonts w:ascii="Calibri" w:hAnsi="Calibri" w:cs="Calibri"/>
          <w:sz w:val="22"/>
          <w:szCs w:val="22"/>
        </w:rPr>
        <w:t>;</w:t>
      </w:r>
    </w:p>
    <w:p w14:paraId="54E5A06D" w14:textId="71E4CED0" w:rsidR="00DD180B" w:rsidRPr="00436007" w:rsidRDefault="006032D6" w:rsidP="006032D6">
      <w:pPr>
        <w:pStyle w:val="1c"/>
        <w:rPr>
          <w:rFonts w:ascii="Calibri" w:hAnsi="Calibri" w:cs="Calibri"/>
          <w:sz w:val="22"/>
          <w:szCs w:val="22"/>
        </w:rPr>
      </w:pPr>
      <w:r w:rsidRPr="00436007">
        <w:rPr>
          <w:rFonts w:ascii="Calibri" w:hAnsi="Calibri" w:cs="Calibri"/>
          <w:sz w:val="22"/>
          <w:szCs w:val="22"/>
        </w:rPr>
        <w:t xml:space="preserve">масштаб </w:t>
      </w:r>
      <w:r w:rsidR="00DD180B" w:rsidRPr="00436007">
        <w:rPr>
          <w:rFonts w:ascii="Calibri" w:hAnsi="Calibri" w:cs="Calibri"/>
          <w:sz w:val="22"/>
          <w:szCs w:val="22"/>
        </w:rPr>
        <w:t xml:space="preserve">забруднення, у тому числі у разі виникнення аварій (прорив дамби чи пульпопроводів, переливи відходів, та ін.) </w:t>
      </w:r>
      <w:r w:rsidR="00185384" w:rsidRPr="00436007">
        <w:rPr>
          <w:rFonts w:ascii="Calibri" w:hAnsi="Calibri" w:cs="Calibri"/>
          <w:sz w:val="22"/>
          <w:szCs w:val="22"/>
        </w:rPr>
        <w:t>–</w:t>
      </w:r>
      <w:r w:rsidR="00DD180B" w:rsidRPr="00436007">
        <w:rPr>
          <w:rFonts w:ascii="Calibri" w:hAnsi="Calibri" w:cs="Calibri"/>
          <w:sz w:val="22"/>
          <w:szCs w:val="22"/>
        </w:rPr>
        <w:t xml:space="preserve"> територіальний масштаб, перевищення встановлених нормативів, тривалість дії;</w:t>
      </w:r>
    </w:p>
    <w:p w14:paraId="08485715" w14:textId="180F599A" w:rsidR="00DD180B" w:rsidRPr="00436007" w:rsidRDefault="006032D6" w:rsidP="006032D6">
      <w:pPr>
        <w:pStyle w:val="1c"/>
        <w:rPr>
          <w:rFonts w:ascii="Calibri" w:hAnsi="Calibri" w:cs="Calibri"/>
          <w:sz w:val="22"/>
          <w:szCs w:val="22"/>
        </w:rPr>
      </w:pPr>
      <w:r w:rsidRPr="00436007">
        <w:rPr>
          <w:rFonts w:ascii="Calibri" w:hAnsi="Calibri" w:cs="Calibri"/>
          <w:sz w:val="22"/>
          <w:szCs w:val="22"/>
        </w:rPr>
        <w:t xml:space="preserve">інші </w:t>
      </w:r>
      <w:r w:rsidR="00DD180B" w:rsidRPr="00436007">
        <w:rPr>
          <w:rFonts w:ascii="Calibri" w:hAnsi="Calibri" w:cs="Calibri"/>
          <w:sz w:val="22"/>
          <w:szCs w:val="22"/>
        </w:rPr>
        <w:t>об’єкти поводження з відходами, що розташовуються у ймовірній зоні забруднення відходами від планованої діяльності та ймовірно чинитимуть кумулятивний вплив на забруднення, включаючи ефект «доміно» при значних аваріях;</w:t>
      </w:r>
    </w:p>
    <w:p w14:paraId="5A41802B" w14:textId="1FED38E5" w:rsidR="00DD180B" w:rsidRPr="00436007" w:rsidRDefault="006032D6" w:rsidP="006032D6">
      <w:pPr>
        <w:pStyle w:val="1c"/>
        <w:rPr>
          <w:rFonts w:ascii="Calibri" w:hAnsi="Calibri" w:cs="Calibri"/>
          <w:sz w:val="22"/>
          <w:szCs w:val="22"/>
        </w:rPr>
      </w:pPr>
      <w:r w:rsidRPr="00436007">
        <w:rPr>
          <w:rFonts w:ascii="Calibri" w:hAnsi="Calibri" w:cs="Calibri"/>
          <w:sz w:val="22"/>
          <w:szCs w:val="22"/>
          <w:lang w:val="ru-RU"/>
        </w:rPr>
        <w:t>х</w:t>
      </w:r>
      <w:proofErr w:type="spellStart"/>
      <w:r w:rsidR="00DD180B" w:rsidRPr="00436007">
        <w:rPr>
          <w:rFonts w:ascii="Calibri" w:hAnsi="Calibri" w:cs="Calibri"/>
          <w:sz w:val="22"/>
          <w:szCs w:val="22"/>
        </w:rPr>
        <w:t>арактер</w:t>
      </w:r>
      <w:proofErr w:type="spellEnd"/>
      <w:r w:rsidR="00DD180B" w:rsidRPr="00436007">
        <w:rPr>
          <w:rFonts w:ascii="Calibri" w:hAnsi="Calibri" w:cs="Calibri"/>
          <w:sz w:val="22"/>
          <w:szCs w:val="22"/>
        </w:rPr>
        <w:t xml:space="preserve"> впливу відходів на довкілля та здоров’я людини.</w:t>
      </w:r>
    </w:p>
    <w:p w14:paraId="1DDECCA9" w14:textId="4C425F63" w:rsidR="00DD180B" w:rsidRPr="00436007" w:rsidRDefault="000153F0" w:rsidP="008B2A7C">
      <w:pPr>
        <w:pStyle w:val="25"/>
        <w:ind w:firstLine="567"/>
        <w:jc w:val="left"/>
        <w:rPr>
          <w:rFonts w:ascii="Calibri" w:hAnsi="Calibri" w:cs="Calibri"/>
          <w:b w:val="0"/>
          <w:bCs w:val="0"/>
          <w:sz w:val="22"/>
          <w:szCs w:val="22"/>
        </w:rPr>
      </w:pPr>
      <w:r w:rsidRPr="00436007">
        <w:rPr>
          <w:rFonts w:ascii="Calibri" w:hAnsi="Calibri" w:cs="Calibri"/>
          <w:b w:val="0"/>
          <w:bCs w:val="0"/>
          <w:sz w:val="22"/>
          <w:szCs w:val="22"/>
        </w:rPr>
        <w:t>В якості і</w:t>
      </w:r>
      <w:r w:rsidR="00DD180B" w:rsidRPr="00436007">
        <w:rPr>
          <w:rFonts w:ascii="Calibri" w:hAnsi="Calibri" w:cs="Calibri"/>
          <w:b w:val="0"/>
          <w:bCs w:val="0"/>
          <w:sz w:val="22"/>
          <w:szCs w:val="22"/>
        </w:rPr>
        <w:t>ндикатор</w:t>
      </w:r>
      <w:r w:rsidRPr="00436007">
        <w:rPr>
          <w:rFonts w:ascii="Calibri" w:hAnsi="Calibri" w:cs="Calibri"/>
          <w:b w:val="0"/>
          <w:bCs w:val="0"/>
          <w:sz w:val="22"/>
          <w:szCs w:val="22"/>
        </w:rPr>
        <w:t>ів</w:t>
      </w:r>
      <w:r w:rsidR="00DD180B" w:rsidRPr="00436007">
        <w:rPr>
          <w:rFonts w:ascii="Calibri" w:hAnsi="Calibri" w:cs="Calibri"/>
          <w:b w:val="0"/>
          <w:bCs w:val="0"/>
          <w:sz w:val="22"/>
          <w:szCs w:val="22"/>
        </w:rPr>
        <w:t xml:space="preserve"> впливу</w:t>
      </w:r>
      <w:r w:rsidR="003B3540" w:rsidRPr="00436007">
        <w:rPr>
          <w:rFonts w:ascii="Calibri" w:hAnsi="Calibri" w:cs="Calibri"/>
          <w:b w:val="0"/>
          <w:bCs w:val="0"/>
          <w:sz w:val="22"/>
          <w:szCs w:val="22"/>
        </w:rPr>
        <w:t>,</w:t>
      </w:r>
      <w:r w:rsidRPr="00436007">
        <w:rPr>
          <w:rFonts w:ascii="Calibri" w:hAnsi="Calibri" w:cs="Calibri"/>
          <w:b w:val="0"/>
          <w:bCs w:val="0"/>
          <w:sz w:val="22"/>
          <w:szCs w:val="22"/>
        </w:rPr>
        <w:t xml:space="preserve"> </w:t>
      </w:r>
      <w:r w:rsidR="003B3540" w:rsidRPr="00436007">
        <w:rPr>
          <w:rFonts w:ascii="Calibri" w:hAnsi="Calibri" w:cs="Calibri"/>
          <w:b w:val="0"/>
          <w:bCs w:val="0"/>
          <w:sz w:val="22"/>
          <w:szCs w:val="22"/>
        </w:rPr>
        <w:t>як правило, розглядають</w:t>
      </w:r>
      <w:r w:rsidR="00824CA5" w:rsidRPr="00436007">
        <w:rPr>
          <w:rFonts w:ascii="Calibri" w:hAnsi="Calibri" w:cs="Calibri"/>
          <w:b w:val="0"/>
          <w:bCs w:val="0"/>
          <w:sz w:val="22"/>
          <w:szCs w:val="22"/>
          <w:lang w:val="ru-RU"/>
        </w:rPr>
        <w:t>:</w:t>
      </w:r>
    </w:p>
    <w:p w14:paraId="075E3D79" w14:textId="197FDF90" w:rsidR="00DD180B" w:rsidRPr="00436007" w:rsidRDefault="00DD180B" w:rsidP="00824CA5">
      <w:pPr>
        <w:pStyle w:val="1c"/>
        <w:rPr>
          <w:rFonts w:ascii="Calibri" w:hAnsi="Calibri" w:cs="Calibri"/>
          <w:sz w:val="22"/>
          <w:szCs w:val="22"/>
        </w:rPr>
      </w:pPr>
      <w:r w:rsidRPr="00436007">
        <w:rPr>
          <w:rFonts w:ascii="Calibri" w:hAnsi="Calibri" w:cs="Calibri"/>
          <w:sz w:val="22"/>
          <w:szCs w:val="22"/>
        </w:rPr>
        <w:t xml:space="preserve">обсяги і токсичність відходів, що будуть </w:t>
      </w:r>
      <w:proofErr w:type="spellStart"/>
      <w:r w:rsidRPr="00436007">
        <w:rPr>
          <w:rFonts w:ascii="Calibri" w:hAnsi="Calibri" w:cs="Calibri"/>
          <w:sz w:val="22"/>
          <w:szCs w:val="22"/>
        </w:rPr>
        <w:t>незворотно</w:t>
      </w:r>
      <w:proofErr w:type="spellEnd"/>
      <w:r w:rsidRPr="00436007">
        <w:rPr>
          <w:rFonts w:ascii="Calibri" w:hAnsi="Calibri" w:cs="Calibri"/>
          <w:sz w:val="22"/>
          <w:szCs w:val="22"/>
        </w:rPr>
        <w:t xml:space="preserve"> розміщені у </w:t>
      </w:r>
      <w:proofErr w:type="spellStart"/>
      <w:r w:rsidRPr="00436007">
        <w:rPr>
          <w:rFonts w:ascii="Calibri" w:hAnsi="Calibri" w:cs="Calibri"/>
          <w:sz w:val="22"/>
          <w:szCs w:val="22"/>
        </w:rPr>
        <w:t>хвостосховищі</w:t>
      </w:r>
      <w:proofErr w:type="spellEnd"/>
      <w:r w:rsidR="00C17B2D" w:rsidRPr="00436007">
        <w:rPr>
          <w:rFonts w:ascii="Calibri" w:hAnsi="Calibri" w:cs="Calibri"/>
          <w:sz w:val="22"/>
          <w:szCs w:val="22"/>
        </w:rPr>
        <w:t xml:space="preserve"> </w:t>
      </w:r>
      <w:r w:rsidR="00C17B2D" w:rsidRPr="00436007">
        <w:rPr>
          <w:rFonts w:ascii="Calibri" w:hAnsi="Calibri" w:cs="Calibri"/>
          <w:color w:val="000000" w:themeColor="text1"/>
          <w:sz w:val="22"/>
          <w:szCs w:val="22"/>
          <w:shd w:val="clear" w:color="auto" w:fill="FFFFFF"/>
        </w:rPr>
        <w:t>(</w:t>
      </w:r>
      <w:proofErr w:type="spellStart"/>
      <w:r w:rsidR="00C17B2D" w:rsidRPr="00436007">
        <w:rPr>
          <w:rFonts w:ascii="Calibri" w:hAnsi="Calibri" w:cs="Calibri"/>
          <w:color w:val="000000" w:themeColor="text1"/>
          <w:sz w:val="22"/>
          <w:szCs w:val="22"/>
          <w:shd w:val="clear" w:color="auto" w:fill="FFFFFF"/>
        </w:rPr>
        <w:t>шламонакопичувачі</w:t>
      </w:r>
      <w:proofErr w:type="spellEnd"/>
      <w:r w:rsidR="00C17B2D" w:rsidRPr="00436007">
        <w:rPr>
          <w:rFonts w:ascii="Calibri" w:hAnsi="Calibri" w:cs="Calibri"/>
          <w:color w:val="000000" w:themeColor="text1"/>
          <w:sz w:val="22"/>
          <w:szCs w:val="22"/>
          <w:shd w:val="clear" w:color="auto" w:fill="FFFFFF"/>
        </w:rPr>
        <w:t>)</w:t>
      </w:r>
      <w:r w:rsidRPr="00436007">
        <w:rPr>
          <w:rFonts w:ascii="Calibri" w:hAnsi="Calibri" w:cs="Calibri"/>
          <w:sz w:val="22"/>
          <w:szCs w:val="22"/>
        </w:rPr>
        <w:t>;</w:t>
      </w:r>
    </w:p>
    <w:p w14:paraId="456908C6" w14:textId="77777777" w:rsidR="00DD180B" w:rsidRPr="00436007" w:rsidRDefault="00DD180B" w:rsidP="00824CA5">
      <w:pPr>
        <w:pStyle w:val="1c"/>
        <w:rPr>
          <w:rFonts w:ascii="Calibri" w:hAnsi="Calibri" w:cs="Calibri"/>
          <w:sz w:val="22"/>
          <w:szCs w:val="22"/>
        </w:rPr>
      </w:pPr>
      <w:r w:rsidRPr="00436007">
        <w:rPr>
          <w:rFonts w:ascii="Calibri" w:hAnsi="Calibri" w:cs="Calibri"/>
          <w:sz w:val="22"/>
          <w:szCs w:val="22"/>
        </w:rPr>
        <w:t>обсяги відходів, що будуть перероблені/ повторно використані;</w:t>
      </w:r>
    </w:p>
    <w:p w14:paraId="68F15327" w14:textId="41F1E570" w:rsidR="00824CA5" w:rsidRPr="00436007" w:rsidRDefault="00DD180B" w:rsidP="00824CA5">
      <w:pPr>
        <w:pStyle w:val="1c"/>
        <w:rPr>
          <w:rFonts w:ascii="Calibri" w:hAnsi="Calibri" w:cs="Calibri"/>
          <w:sz w:val="22"/>
          <w:szCs w:val="22"/>
        </w:rPr>
      </w:pPr>
      <w:r w:rsidRPr="00436007">
        <w:rPr>
          <w:rFonts w:ascii="Calibri" w:hAnsi="Calibri" w:cs="Calibri"/>
          <w:sz w:val="22"/>
          <w:szCs w:val="22"/>
        </w:rPr>
        <w:t xml:space="preserve">площі земель, що будуть зайняті під </w:t>
      </w:r>
      <w:proofErr w:type="spellStart"/>
      <w:r w:rsidRPr="00436007">
        <w:rPr>
          <w:rFonts w:ascii="Calibri" w:hAnsi="Calibri" w:cs="Calibri"/>
          <w:sz w:val="22"/>
          <w:szCs w:val="22"/>
        </w:rPr>
        <w:t>хвостосховищем</w:t>
      </w:r>
      <w:proofErr w:type="spellEnd"/>
      <w:r w:rsidR="0008782D" w:rsidRPr="00436007">
        <w:rPr>
          <w:rFonts w:ascii="Calibri" w:hAnsi="Calibri" w:cs="Calibri"/>
          <w:sz w:val="22"/>
          <w:szCs w:val="22"/>
        </w:rPr>
        <w:t xml:space="preserve"> (</w:t>
      </w:r>
      <w:proofErr w:type="spellStart"/>
      <w:r w:rsidR="0008782D" w:rsidRPr="00436007">
        <w:rPr>
          <w:rFonts w:ascii="Calibri" w:hAnsi="Calibri" w:cs="Calibri"/>
          <w:sz w:val="22"/>
          <w:szCs w:val="22"/>
        </w:rPr>
        <w:t>шламонакопичувачем</w:t>
      </w:r>
      <w:proofErr w:type="spellEnd"/>
      <w:r w:rsidR="0008782D" w:rsidRPr="00436007">
        <w:rPr>
          <w:rFonts w:ascii="Calibri" w:hAnsi="Calibri" w:cs="Calibri"/>
          <w:sz w:val="22"/>
          <w:szCs w:val="22"/>
        </w:rPr>
        <w:t>)</w:t>
      </w:r>
      <w:r w:rsidRPr="00436007">
        <w:rPr>
          <w:rFonts w:ascii="Calibri" w:hAnsi="Calibri" w:cs="Calibri"/>
          <w:sz w:val="22"/>
          <w:szCs w:val="22"/>
        </w:rPr>
        <w:t>.</w:t>
      </w:r>
    </w:p>
    <w:p w14:paraId="68A127BF" w14:textId="7B6A77DD" w:rsidR="00DD180B" w:rsidRPr="00436007" w:rsidRDefault="00DD180B" w:rsidP="008B2A7C">
      <w:pPr>
        <w:ind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В оцінці ймовірності забруднення довкілля відходами рекомендується застосовувати існуючи методики оцінки ризиків (див. запропонований перелік методологічних інструментів </w:t>
      </w:r>
      <w:r w:rsidR="00556115" w:rsidRPr="00436007">
        <w:rPr>
          <w:rFonts w:ascii="Calibri" w:eastAsia="Calibri" w:hAnsi="Calibri" w:cs="Calibri"/>
          <w:sz w:val="22"/>
          <w:szCs w:val="22"/>
          <w:lang w:val="uk-UA" w:eastAsia="en-US"/>
        </w:rPr>
        <w:t xml:space="preserve">у додатку </w:t>
      </w:r>
      <w:r w:rsidR="00C86F88" w:rsidRPr="00436007">
        <w:rPr>
          <w:rFonts w:ascii="Calibri" w:eastAsia="Calibri" w:hAnsi="Calibri" w:cs="Calibri"/>
          <w:sz w:val="22"/>
          <w:szCs w:val="22"/>
          <w:lang w:val="uk-UA" w:eastAsia="en-US"/>
        </w:rPr>
        <w:t>6</w:t>
      </w:r>
      <w:r w:rsidRPr="00436007">
        <w:rPr>
          <w:rFonts w:ascii="Calibri" w:eastAsia="Calibri" w:hAnsi="Calibri" w:cs="Calibri"/>
          <w:sz w:val="22"/>
          <w:szCs w:val="22"/>
          <w:lang w:val="uk-UA" w:eastAsia="en-US"/>
        </w:rPr>
        <w:t xml:space="preserve">), враховуючи властивості відходів, заплановані інженерні рішення щодо організації зберігання, транспортування, видалення, знешкодження відходів, системи екологічного менеджменту, що будуть впроваджені. </w:t>
      </w:r>
    </w:p>
    <w:p w14:paraId="097EC93E" w14:textId="77777777" w:rsidR="00DD180B" w:rsidRPr="00436007" w:rsidRDefault="00DD180B" w:rsidP="009E0BB9">
      <w:pPr>
        <w:ind w:left="720" w:right="-1" w:firstLine="698"/>
        <w:jc w:val="both"/>
        <w:rPr>
          <w:rFonts w:ascii="Calibri" w:eastAsia="Calibri" w:hAnsi="Calibri" w:cs="Calibri"/>
          <w:sz w:val="22"/>
          <w:szCs w:val="22"/>
          <w:lang w:val="uk-UA" w:eastAsia="en-US"/>
        </w:rPr>
      </w:pPr>
    </w:p>
    <w:p w14:paraId="5FFB16DB" w14:textId="296AAF6A" w:rsidR="00DD180B" w:rsidRPr="00436007" w:rsidRDefault="00EA05FD" w:rsidP="00EA05FD">
      <w:pPr>
        <w:ind w:left="426" w:right="-2"/>
        <w:jc w:val="center"/>
        <w:outlineLvl w:val="2"/>
        <w:rPr>
          <w:rFonts w:ascii="Calibri" w:eastAsia="Calibri" w:hAnsi="Calibri" w:cs="Calibri"/>
          <w:b/>
          <w:bCs/>
          <w:sz w:val="22"/>
          <w:szCs w:val="22"/>
          <w:lang w:val="uk-UA" w:eastAsia="en-US"/>
        </w:rPr>
      </w:pPr>
      <w:bookmarkStart w:id="250" w:name="_Toc95917338"/>
      <w:bookmarkStart w:id="251" w:name="_Toc138538321"/>
      <w:r w:rsidRPr="00436007">
        <w:rPr>
          <w:rFonts w:ascii="Calibri" w:eastAsia="Calibri" w:hAnsi="Calibri" w:cs="Calibri"/>
          <w:b/>
          <w:bCs/>
          <w:sz w:val="22"/>
          <w:szCs w:val="22"/>
          <w:lang w:val="uk-UA" w:eastAsia="en-US"/>
        </w:rPr>
        <w:t xml:space="preserve">5.2. </w:t>
      </w:r>
      <w:r w:rsidR="00DD180B" w:rsidRPr="00436007">
        <w:rPr>
          <w:rFonts w:ascii="Calibri" w:eastAsia="Calibri" w:hAnsi="Calibri" w:cs="Calibri"/>
          <w:b/>
          <w:bCs/>
          <w:sz w:val="22"/>
          <w:szCs w:val="22"/>
          <w:lang w:val="uk-UA" w:eastAsia="en-US"/>
        </w:rPr>
        <w:t>Оцінка впливу на землі і ґрунти</w:t>
      </w:r>
      <w:bookmarkEnd w:id="250"/>
      <w:bookmarkEnd w:id="251"/>
    </w:p>
    <w:p w14:paraId="45391517" w14:textId="5F975465" w:rsidR="009E0BB9" w:rsidRPr="00436007" w:rsidRDefault="009E0BB9" w:rsidP="009E0BB9">
      <w:pPr>
        <w:ind w:right="-1" w:firstLine="698"/>
        <w:jc w:val="both"/>
        <w:rPr>
          <w:rFonts w:ascii="Calibri" w:hAnsi="Calibri" w:cs="Calibri"/>
          <w:sz w:val="22"/>
          <w:szCs w:val="22"/>
          <w:lang w:val="uk-UA"/>
        </w:rPr>
      </w:pPr>
    </w:p>
    <w:p w14:paraId="670484E6" w14:textId="322B7EC4" w:rsidR="00DD180B" w:rsidRPr="00436007" w:rsidRDefault="00DD180B" w:rsidP="008B2A7C">
      <w:pPr>
        <w:ind w:right="-1" w:firstLine="567"/>
        <w:jc w:val="both"/>
        <w:rPr>
          <w:rFonts w:ascii="Calibri" w:hAnsi="Calibri" w:cs="Calibri"/>
          <w:sz w:val="22"/>
          <w:szCs w:val="22"/>
          <w:lang w:val="uk-UA"/>
        </w:rPr>
      </w:pPr>
      <w:r w:rsidRPr="00436007">
        <w:rPr>
          <w:rFonts w:ascii="Calibri" w:hAnsi="Calibri" w:cs="Calibri"/>
          <w:sz w:val="22"/>
          <w:szCs w:val="22"/>
          <w:lang w:val="uk-UA"/>
        </w:rPr>
        <w:t xml:space="preserve">Під час оцінки впливу </w:t>
      </w:r>
      <w:r w:rsidR="00090BA7" w:rsidRPr="00436007">
        <w:rPr>
          <w:rFonts w:ascii="Calibri" w:hAnsi="Calibri" w:cs="Calibri"/>
          <w:sz w:val="22"/>
          <w:szCs w:val="22"/>
          <w:lang w:val="uk-UA"/>
        </w:rPr>
        <w:t>ПД</w:t>
      </w:r>
      <w:r w:rsidR="00090BA7" w:rsidRPr="00436007">
        <w:rPr>
          <w:rFonts w:ascii="Calibri" w:hAnsi="Calibri" w:cs="Calibri"/>
          <w:sz w:val="22"/>
          <w:szCs w:val="22"/>
        </w:rPr>
        <w:t xml:space="preserve"> в штатному </w:t>
      </w:r>
      <w:proofErr w:type="spellStart"/>
      <w:r w:rsidR="00090BA7" w:rsidRPr="00436007">
        <w:rPr>
          <w:rFonts w:ascii="Calibri" w:hAnsi="Calibri" w:cs="Calibri"/>
          <w:sz w:val="22"/>
          <w:szCs w:val="22"/>
        </w:rPr>
        <w:t>режимі</w:t>
      </w:r>
      <w:proofErr w:type="spellEnd"/>
      <w:r w:rsidR="00090BA7" w:rsidRPr="00436007">
        <w:rPr>
          <w:rFonts w:ascii="Calibri" w:hAnsi="Calibri" w:cs="Calibri"/>
          <w:sz w:val="22"/>
          <w:szCs w:val="22"/>
        </w:rPr>
        <w:t xml:space="preserve"> </w:t>
      </w:r>
      <w:proofErr w:type="spellStart"/>
      <w:r w:rsidR="00090BA7" w:rsidRPr="00436007">
        <w:rPr>
          <w:rFonts w:ascii="Calibri" w:hAnsi="Calibri" w:cs="Calibri"/>
          <w:sz w:val="22"/>
          <w:szCs w:val="22"/>
        </w:rPr>
        <w:t>експлуатації</w:t>
      </w:r>
      <w:proofErr w:type="spellEnd"/>
      <w:r w:rsidR="00090BA7" w:rsidRPr="00436007">
        <w:rPr>
          <w:rFonts w:ascii="Calibri" w:hAnsi="Calibri" w:cs="Calibri"/>
          <w:sz w:val="22"/>
          <w:szCs w:val="22"/>
        </w:rPr>
        <w:t xml:space="preserve"> та </w:t>
      </w:r>
      <w:proofErr w:type="spellStart"/>
      <w:r w:rsidR="00090BA7" w:rsidRPr="00436007">
        <w:rPr>
          <w:rFonts w:ascii="Calibri" w:hAnsi="Calibri" w:cs="Calibri"/>
          <w:sz w:val="22"/>
          <w:szCs w:val="22"/>
        </w:rPr>
        <w:t>включаючи</w:t>
      </w:r>
      <w:proofErr w:type="spellEnd"/>
      <w:r w:rsidR="00090BA7" w:rsidRPr="00436007">
        <w:rPr>
          <w:rFonts w:ascii="Calibri" w:hAnsi="Calibri" w:cs="Calibri"/>
          <w:sz w:val="22"/>
          <w:szCs w:val="22"/>
        </w:rPr>
        <w:t xml:space="preserve"> </w:t>
      </w:r>
      <w:proofErr w:type="spellStart"/>
      <w:r w:rsidR="00090BA7" w:rsidRPr="00436007">
        <w:rPr>
          <w:rFonts w:ascii="Calibri" w:hAnsi="Calibri" w:cs="Calibri"/>
          <w:sz w:val="22"/>
          <w:szCs w:val="22"/>
        </w:rPr>
        <w:t>значний</w:t>
      </w:r>
      <w:proofErr w:type="spellEnd"/>
      <w:r w:rsidR="00090BA7" w:rsidRPr="00436007">
        <w:rPr>
          <w:rFonts w:ascii="Calibri" w:hAnsi="Calibri" w:cs="Calibri"/>
          <w:sz w:val="22"/>
          <w:szCs w:val="22"/>
        </w:rPr>
        <w:t xml:space="preserve"> </w:t>
      </w:r>
      <w:proofErr w:type="spellStart"/>
      <w:r w:rsidR="00090BA7" w:rsidRPr="00436007">
        <w:rPr>
          <w:rFonts w:ascii="Calibri" w:hAnsi="Calibri" w:cs="Calibri"/>
          <w:sz w:val="22"/>
          <w:szCs w:val="22"/>
        </w:rPr>
        <w:t>аварійний</w:t>
      </w:r>
      <w:proofErr w:type="spellEnd"/>
      <w:r w:rsidR="00090BA7" w:rsidRPr="00436007">
        <w:rPr>
          <w:rFonts w:ascii="Calibri" w:hAnsi="Calibri" w:cs="Calibri"/>
          <w:sz w:val="22"/>
          <w:szCs w:val="22"/>
        </w:rPr>
        <w:t xml:space="preserve"> </w:t>
      </w:r>
      <w:proofErr w:type="spellStart"/>
      <w:r w:rsidR="00090BA7" w:rsidRPr="00436007">
        <w:rPr>
          <w:rFonts w:ascii="Calibri" w:hAnsi="Calibri" w:cs="Calibri"/>
          <w:sz w:val="22"/>
          <w:szCs w:val="22"/>
        </w:rPr>
        <w:t>вплив</w:t>
      </w:r>
      <w:proofErr w:type="spellEnd"/>
      <w:r w:rsidR="001403B5" w:rsidRPr="00436007">
        <w:rPr>
          <w:rFonts w:ascii="Calibri" w:hAnsi="Calibri" w:cs="Calibri"/>
          <w:sz w:val="22"/>
          <w:szCs w:val="22"/>
        </w:rPr>
        <w:t xml:space="preserve"> </w:t>
      </w:r>
      <w:r w:rsidRPr="00436007">
        <w:rPr>
          <w:rFonts w:ascii="Calibri" w:hAnsi="Calibri" w:cs="Calibri"/>
          <w:sz w:val="22"/>
          <w:szCs w:val="22"/>
          <w:lang w:val="uk-UA"/>
        </w:rPr>
        <w:t>на землі і ґрунти</w:t>
      </w:r>
      <w:r w:rsidR="00090BA7" w:rsidRPr="00436007">
        <w:rPr>
          <w:rFonts w:ascii="Calibri" w:hAnsi="Calibri" w:cs="Calibri"/>
          <w:sz w:val="22"/>
          <w:szCs w:val="22"/>
          <w:lang w:val="uk-UA"/>
        </w:rPr>
        <w:t>,</w:t>
      </w:r>
      <w:r w:rsidRPr="00436007">
        <w:rPr>
          <w:rFonts w:ascii="Calibri" w:hAnsi="Calibri" w:cs="Calibri"/>
          <w:sz w:val="22"/>
          <w:szCs w:val="22"/>
          <w:lang w:val="uk-UA"/>
        </w:rPr>
        <w:t xml:space="preserve"> </w:t>
      </w:r>
      <w:r w:rsidR="00ED18BA" w:rsidRPr="00436007">
        <w:rPr>
          <w:rFonts w:ascii="Calibri" w:hAnsi="Calibri" w:cs="Calibri"/>
          <w:sz w:val="22"/>
          <w:szCs w:val="22"/>
          <w:lang w:val="uk-UA"/>
        </w:rPr>
        <w:t>доцільно розглядати</w:t>
      </w:r>
      <w:r w:rsidRPr="00436007">
        <w:rPr>
          <w:rFonts w:ascii="Calibri" w:hAnsi="Calibri" w:cs="Calibri"/>
          <w:sz w:val="22"/>
          <w:szCs w:val="22"/>
          <w:lang w:val="uk-UA"/>
        </w:rPr>
        <w:t>:</w:t>
      </w:r>
    </w:p>
    <w:p w14:paraId="75413C2C" w14:textId="5DACDA11" w:rsidR="00DD180B" w:rsidRPr="00436007" w:rsidRDefault="00DD180B" w:rsidP="00824CA5">
      <w:pPr>
        <w:pStyle w:val="1c"/>
        <w:rPr>
          <w:rFonts w:ascii="Calibri" w:hAnsi="Calibri" w:cs="Calibri"/>
          <w:sz w:val="22"/>
          <w:szCs w:val="22"/>
        </w:rPr>
      </w:pPr>
      <w:r w:rsidRPr="00436007">
        <w:rPr>
          <w:rFonts w:ascii="Calibri" w:hAnsi="Calibri" w:cs="Calibri"/>
          <w:sz w:val="22"/>
          <w:szCs w:val="22"/>
        </w:rPr>
        <w:t xml:space="preserve">фактичне забруднення, що визначається за небезпечними хімічними речовинами, які: </w:t>
      </w:r>
      <w:r w:rsidR="007943D1" w:rsidRPr="00436007">
        <w:rPr>
          <w:rFonts w:ascii="Calibri" w:hAnsi="Calibri" w:cs="Calibri"/>
          <w:sz w:val="22"/>
          <w:szCs w:val="22"/>
        </w:rPr>
        <w:t>1)</w:t>
      </w:r>
      <w:r w:rsidR="007943D1" w:rsidRPr="00436007">
        <w:rPr>
          <w:rFonts w:ascii="Calibri" w:hAnsi="Calibri" w:cs="Calibri"/>
          <w:sz w:val="22"/>
          <w:szCs w:val="22"/>
          <w:lang w:val="ru-RU"/>
        </w:rPr>
        <w:t> </w:t>
      </w:r>
      <w:r w:rsidRPr="00436007">
        <w:rPr>
          <w:rFonts w:ascii="Calibri" w:hAnsi="Calibri" w:cs="Calibri"/>
          <w:sz w:val="22"/>
          <w:szCs w:val="22"/>
        </w:rPr>
        <w:t>містяться у відходах, стічних водах, сировині, інших матеріалах чи продукції, викидах;</w:t>
      </w:r>
      <w:r w:rsidR="00824CA5" w:rsidRPr="00436007">
        <w:rPr>
          <w:rFonts w:ascii="Calibri" w:hAnsi="Calibri" w:cs="Calibri"/>
          <w:sz w:val="22"/>
          <w:szCs w:val="22"/>
        </w:rPr>
        <w:t xml:space="preserve"> </w:t>
      </w:r>
      <w:r w:rsidR="007943D1" w:rsidRPr="00436007">
        <w:rPr>
          <w:rFonts w:ascii="Calibri" w:hAnsi="Calibri" w:cs="Calibri"/>
          <w:sz w:val="22"/>
          <w:szCs w:val="22"/>
        </w:rPr>
        <w:t>2)</w:t>
      </w:r>
      <w:r w:rsidR="007943D1" w:rsidRPr="00436007">
        <w:rPr>
          <w:rFonts w:ascii="Calibri" w:hAnsi="Calibri" w:cs="Calibri"/>
          <w:sz w:val="22"/>
          <w:szCs w:val="22"/>
          <w:lang w:val="ru-RU"/>
        </w:rPr>
        <w:t> </w:t>
      </w:r>
      <w:r w:rsidRPr="00436007">
        <w:rPr>
          <w:rFonts w:ascii="Calibri" w:hAnsi="Calibri" w:cs="Calibri"/>
          <w:sz w:val="22"/>
          <w:szCs w:val="22"/>
        </w:rPr>
        <w:t xml:space="preserve">забруднення яке можливе у разі аварій. Фактичні значення слід порівнювати із нормативами гранично допустимого забруднення ґрунтів (на даний час – </w:t>
      </w:r>
      <w:r w:rsidR="009857B0" w:rsidRPr="00436007">
        <w:rPr>
          <w:rFonts w:ascii="Calibri" w:hAnsi="Calibri" w:cs="Calibri"/>
          <w:sz w:val="22"/>
          <w:szCs w:val="22"/>
        </w:rPr>
        <w:t xml:space="preserve">Гігієнічні </w:t>
      </w:r>
      <w:r w:rsidRPr="00436007">
        <w:rPr>
          <w:rFonts w:ascii="Calibri" w:hAnsi="Calibri" w:cs="Calibri"/>
          <w:sz w:val="22"/>
          <w:szCs w:val="22"/>
        </w:rPr>
        <w:t xml:space="preserve">регламенти допустимого вмісту хімічних речовин у ґрунті, </w:t>
      </w:r>
      <w:r w:rsidR="009857B0" w:rsidRPr="00436007">
        <w:rPr>
          <w:rFonts w:ascii="Calibri" w:hAnsi="Calibri" w:cs="Calibri"/>
          <w:sz w:val="22"/>
          <w:szCs w:val="22"/>
        </w:rPr>
        <w:t xml:space="preserve">затверджені </w:t>
      </w:r>
      <w:r w:rsidRPr="00436007">
        <w:rPr>
          <w:rFonts w:ascii="Calibri" w:hAnsi="Calibri" w:cs="Calibri"/>
          <w:sz w:val="22"/>
          <w:szCs w:val="22"/>
        </w:rPr>
        <w:t>наказ</w:t>
      </w:r>
      <w:r w:rsidR="009857B0" w:rsidRPr="00436007">
        <w:rPr>
          <w:rFonts w:ascii="Calibri" w:hAnsi="Calibri" w:cs="Calibri"/>
          <w:sz w:val="22"/>
          <w:szCs w:val="22"/>
        </w:rPr>
        <w:t>ом</w:t>
      </w:r>
      <w:r w:rsidRPr="00436007">
        <w:rPr>
          <w:rFonts w:ascii="Calibri" w:hAnsi="Calibri" w:cs="Calibri"/>
          <w:sz w:val="22"/>
          <w:szCs w:val="22"/>
        </w:rPr>
        <w:t xml:space="preserve"> МОЗ 14</w:t>
      </w:r>
      <w:r w:rsidR="00367F00" w:rsidRPr="00436007">
        <w:rPr>
          <w:rFonts w:ascii="Calibri" w:hAnsi="Calibri" w:cs="Calibri"/>
          <w:sz w:val="22"/>
          <w:szCs w:val="22"/>
        </w:rPr>
        <w:t> липня </w:t>
      </w:r>
      <w:r w:rsidRPr="00436007">
        <w:rPr>
          <w:rFonts w:ascii="Calibri" w:hAnsi="Calibri" w:cs="Calibri"/>
          <w:sz w:val="22"/>
          <w:szCs w:val="22"/>
        </w:rPr>
        <w:t>2020</w:t>
      </w:r>
      <w:r w:rsidR="00367F00" w:rsidRPr="00436007">
        <w:rPr>
          <w:rFonts w:ascii="Calibri" w:hAnsi="Calibri" w:cs="Calibri"/>
          <w:sz w:val="22"/>
          <w:szCs w:val="22"/>
        </w:rPr>
        <w:t> р.</w:t>
      </w:r>
      <w:r w:rsidRPr="00436007">
        <w:rPr>
          <w:rFonts w:ascii="Calibri" w:hAnsi="Calibri" w:cs="Calibri"/>
          <w:sz w:val="22"/>
          <w:szCs w:val="22"/>
        </w:rPr>
        <w:t xml:space="preserve"> №</w:t>
      </w:r>
      <w:r w:rsidR="00367F00" w:rsidRPr="00436007">
        <w:rPr>
          <w:rFonts w:ascii="Calibri" w:hAnsi="Calibri" w:cs="Calibri"/>
          <w:sz w:val="22"/>
          <w:szCs w:val="22"/>
        </w:rPr>
        <w:t> </w:t>
      </w:r>
      <w:r w:rsidRPr="00436007">
        <w:rPr>
          <w:rFonts w:ascii="Calibri" w:hAnsi="Calibri" w:cs="Calibri"/>
          <w:sz w:val="22"/>
          <w:szCs w:val="22"/>
        </w:rPr>
        <w:t>1595); фоновим вмістом у ґрунтах району</w:t>
      </w:r>
      <w:r w:rsidR="00824CA5" w:rsidRPr="00436007">
        <w:rPr>
          <w:rFonts w:ascii="Calibri" w:hAnsi="Calibri" w:cs="Calibri"/>
          <w:sz w:val="22"/>
          <w:szCs w:val="22"/>
        </w:rPr>
        <w:t>;</w:t>
      </w:r>
    </w:p>
    <w:p w14:paraId="62AE6D07" w14:textId="77777777" w:rsidR="00DD180B" w:rsidRPr="00436007" w:rsidRDefault="00DD180B" w:rsidP="00824CA5">
      <w:pPr>
        <w:pStyle w:val="1c"/>
        <w:rPr>
          <w:rFonts w:ascii="Calibri" w:hAnsi="Calibri" w:cs="Calibri"/>
          <w:sz w:val="22"/>
          <w:szCs w:val="22"/>
        </w:rPr>
      </w:pPr>
      <w:r w:rsidRPr="00436007">
        <w:rPr>
          <w:rFonts w:ascii="Calibri" w:hAnsi="Calibri" w:cs="Calibri"/>
          <w:sz w:val="22"/>
          <w:szCs w:val="22"/>
        </w:rPr>
        <w:t>вплив на продуктивність, втрати продуктивності земель;</w:t>
      </w:r>
    </w:p>
    <w:p w14:paraId="589987EC" w14:textId="77777777" w:rsidR="00DD180B" w:rsidRPr="00436007" w:rsidRDefault="00DD180B" w:rsidP="00824CA5">
      <w:pPr>
        <w:pStyle w:val="1c"/>
        <w:rPr>
          <w:rFonts w:ascii="Calibri" w:hAnsi="Calibri" w:cs="Calibri"/>
          <w:sz w:val="22"/>
          <w:szCs w:val="22"/>
        </w:rPr>
      </w:pPr>
      <w:r w:rsidRPr="00436007">
        <w:rPr>
          <w:rFonts w:ascii="Calibri" w:hAnsi="Calibri" w:cs="Calibri"/>
          <w:sz w:val="22"/>
          <w:szCs w:val="22"/>
        </w:rPr>
        <w:t>наслідки для корисних властивостей і функцій земель з урахуванням їх поточного і планованого цільового призначення і на пов’язану з цим продуктивність земель, грошову оцінку земель;</w:t>
      </w:r>
    </w:p>
    <w:p w14:paraId="15005588" w14:textId="77777777" w:rsidR="00DD180B" w:rsidRPr="00436007" w:rsidRDefault="00DD180B" w:rsidP="00824CA5">
      <w:pPr>
        <w:pStyle w:val="1c"/>
        <w:rPr>
          <w:rFonts w:ascii="Calibri" w:hAnsi="Calibri" w:cs="Calibri"/>
          <w:sz w:val="22"/>
          <w:szCs w:val="22"/>
        </w:rPr>
      </w:pPr>
      <w:r w:rsidRPr="00436007">
        <w:rPr>
          <w:rFonts w:ascii="Calibri" w:hAnsi="Calibri" w:cs="Calibri"/>
          <w:sz w:val="22"/>
          <w:szCs w:val="22"/>
        </w:rPr>
        <w:t>ризик виникнення процесів деградації (ерозія, зсуви, обвали, затоплення, підтоплення, заболочення, засолення, підкислення, селі, переосушення, ущільнення тощо). Враховують місцеві геологічні (інженерно-геологічні) умови, технології виконання робіт, кумулятивний вплив сусідніх об’єктів (видів діяльності);</w:t>
      </w:r>
    </w:p>
    <w:p w14:paraId="48DE125B" w14:textId="77777777" w:rsidR="00DD180B" w:rsidRPr="00436007" w:rsidRDefault="00DD180B" w:rsidP="00824CA5">
      <w:pPr>
        <w:pStyle w:val="1c"/>
        <w:rPr>
          <w:rFonts w:ascii="Calibri" w:hAnsi="Calibri" w:cs="Calibri"/>
          <w:sz w:val="22"/>
          <w:szCs w:val="22"/>
        </w:rPr>
      </w:pPr>
      <w:r w:rsidRPr="00436007">
        <w:rPr>
          <w:rFonts w:ascii="Calibri" w:hAnsi="Calibri" w:cs="Calibri"/>
          <w:sz w:val="22"/>
          <w:szCs w:val="22"/>
        </w:rPr>
        <w:t>ризик ймовірних аварій, величину і масштаб забруднення/ зрушень, деформацій, інших процесів деградації, його тривалість. Враховують токсичні властивості речовин у складі відходів – придатність земель до очищення, наявність відповідних технологій, властивості специфічних речовин розкладатися. Доцільно за архівами з’ясувати минулі аварії, що призводили до забруднення території діяльності;</w:t>
      </w:r>
    </w:p>
    <w:p w14:paraId="0A72FFA2" w14:textId="77777777" w:rsidR="00DD180B" w:rsidRPr="00436007" w:rsidRDefault="00DD180B" w:rsidP="00824CA5">
      <w:pPr>
        <w:pStyle w:val="1c"/>
        <w:rPr>
          <w:rFonts w:ascii="Calibri" w:hAnsi="Calibri" w:cs="Calibri"/>
          <w:sz w:val="22"/>
          <w:szCs w:val="22"/>
        </w:rPr>
      </w:pPr>
      <w:r w:rsidRPr="00436007">
        <w:rPr>
          <w:rFonts w:ascii="Calibri" w:hAnsi="Calibri" w:cs="Calibri"/>
          <w:sz w:val="22"/>
          <w:szCs w:val="22"/>
        </w:rPr>
        <w:t>основні прогнозні (плановані) показники зняття, технологію збереження і напрямок використання родючого шару ґрунту;</w:t>
      </w:r>
    </w:p>
    <w:p w14:paraId="78C5A3C5" w14:textId="382AC71B" w:rsidR="00DD180B" w:rsidRPr="00436007" w:rsidRDefault="00DD180B" w:rsidP="00824CA5">
      <w:pPr>
        <w:pStyle w:val="1c"/>
        <w:rPr>
          <w:rFonts w:ascii="Calibri" w:hAnsi="Calibri" w:cs="Calibri"/>
          <w:sz w:val="22"/>
          <w:szCs w:val="22"/>
        </w:rPr>
      </w:pPr>
      <w:r w:rsidRPr="00436007">
        <w:rPr>
          <w:rFonts w:ascii="Calibri" w:hAnsi="Calibri" w:cs="Calibri"/>
          <w:sz w:val="22"/>
          <w:szCs w:val="22"/>
        </w:rPr>
        <w:t>оцінка потреби в рекультивації порушених земель, її обсяги і прогнозні напрямки.</w:t>
      </w:r>
    </w:p>
    <w:p w14:paraId="5128A611" w14:textId="0EEA83AA" w:rsidR="00DD180B" w:rsidRPr="00436007" w:rsidRDefault="00DD180B" w:rsidP="008B2A7C">
      <w:pPr>
        <w:ind w:right="-1" w:firstLine="567"/>
        <w:jc w:val="both"/>
        <w:rPr>
          <w:rFonts w:ascii="Calibri" w:hAnsi="Calibri" w:cs="Calibri"/>
          <w:sz w:val="22"/>
          <w:szCs w:val="22"/>
          <w:lang w:val="uk-UA"/>
        </w:rPr>
      </w:pPr>
      <w:r w:rsidRPr="00436007">
        <w:rPr>
          <w:rFonts w:ascii="Calibri" w:hAnsi="Calibri" w:cs="Calibri"/>
          <w:sz w:val="22"/>
          <w:szCs w:val="22"/>
          <w:lang w:val="uk-UA"/>
        </w:rPr>
        <w:t xml:space="preserve">Як індикатори впливу </w:t>
      </w:r>
      <w:r w:rsidR="00ED18BA" w:rsidRPr="00436007">
        <w:rPr>
          <w:rFonts w:ascii="Calibri" w:hAnsi="Calibri" w:cs="Calibri"/>
          <w:sz w:val="22"/>
          <w:szCs w:val="22"/>
          <w:lang w:val="uk-UA"/>
        </w:rPr>
        <w:t xml:space="preserve">– </w:t>
      </w:r>
      <w:r w:rsidRPr="00436007">
        <w:rPr>
          <w:rFonts w:ascii="Calibri" w:hAnsi="Calibri" w:cs="Calibri"/>
          <w:sz w:val="22"/>
          <w:szCs w:val="22"/>
          <w:lang w:val="uk-UA"/>
        </w:rPr>
        <w:t>показники зі складу нормативів у галузі охорони земель і відновлення родючості ґрунтів, що будуть контролюватися в ході планованої діяльності: показники якісного стану ґрунтів, гранично допустимого забруднення ґрунтів, деградації земель.</w:t>
      </w:r>
    </w:p>
    <w:p w14:paraId="1F77AA6D" w14:textId="12DA857E" w:rsidR="00DD180B" w:rsidRPr="00436007" w:rsidRDefault="00DD180B" w:rsidP="008B2A7C">
      <w:pPr>
        <w:ind w:right="-1" w:firstLine="567"/>
        <w:jc w:val="both"/>
        <w:rPr>
          <w:rFonts w:ascii="Calibri" w:hAnsi="Calibri" w:cs="Calibri"/>
          <w:sz w:val="22"/>
          <w:szCs w:val="22"/>
          <w:lang w:val="uk-UA"/>
        </w:rPr>
      </w:pPr>
      <w:r w:rsidRPr="00436007">
        <w:rPr>
          <w:rFonts w:ascii="Calibri" w:hAnsi="Calibri" w:cs="Calibri"/>
          <w:sz w:val="22"/>
          <w:szCs w:val="22"/>
          <w:lang w:val="uk-UA"/>
        </w:rPr>
        <w:t>Оцінка і прогнозування забруднення</w:t>
      </w:r>
      <w:r w:rsidR="00985114" w:rsidRPr="00436007">
        <w:rPr>
          <w:rFonts w:ascii="Calibri" w:hAnsi="Calibri" w:cs="Calibri"/>
          <w:sz w:val="22"/>
          <w:szCs w:val="22"/>
          <w:lang w:val="uk-UA"/>
        </w:rPr>
        <w:t>, як правило,</w:t>
      </w:r>
      <w:r w:rsidRPr="00436007">
        <w:rPr>
          <w:rFonts w:ascii="Calibri" w:hAnsi="Calibri" w:cs="Calibri"/>
          <w:sz w:val="22"/>
          <w:szCs w:val="22"/>
          <w:lang w:val="uk-UA"/>
        </w:rPr>
        <w:t xml:space="preserve"> виконується з урахуванням типу ґрунтів – їх здатності поглинати і утримувати хімічні речовини, що залежить від механічного складу, </w:t>
      </w:r>
      <w:proofErr w:type="spellStart"/>
      <w:r w:rsidRPr="00436007">
        <w:rPr>
          <w:rFonts w:ascii="Calibri" w:hAnsi="Calibri" w:cs="Calibri"/>
          <w:sz w:val="22"/>
          <w:szCs w:val="22"/>
          <w:lang w:val="uk-UA"/>
        </w:rPr>
        <w:t>рН</w:t>
      </w:r>
      <w:proofErr w:type="spellEnd"/>
      <w:r w:rsidRPr="00436007">
        <w:rPr>
          <w:rFonts w:ascii="Calibri" w:hAnsi="Calibri" w:cs="Calibri"/>
          <w:sz w:val="22"/>
          <w:szCs w:val="22"/>
          <w:lang w:val="uk-UA"/>
        </w:rPr>
        <w:t xml:space="preserve">, вмісту гумусу та ін. </w:t>
      </w:r>
    </w:p>
    <w:p w14:paraId="2A7EE603" w14:textId="76206E2B" w:rsidR="00DD180B" w:rsidRPr="00436007" w:rsidRDefault="00DD180B" w:rsidP="00FC1D3B">
      <w:pPr>
        <w:ind w:right="-1" w:firstLine="567"/>
        <w:jc w:val="both"/>
        <w:rPr>
          <w:rFonts w:ascii="Calibri" w:hAnsi="Calibri" w:cs="Calibri"/>
          <w:sz w:val="22"/>
          <w:szCs w:val="22"/>
          <w:lang w:val="uk-UA"/>
        </w:rPr>
      </w:pPr>
      <w:r w:rsidRPr="00436007">
        <w:rPr>
          <w:rFonts w:ascii="Calibri" w:hAnsi="Calibri" w:cs="Calibri"/>
          <w:sz w:val="22"/>
          <w:szCs w:val="22"/>
          <w:lang w:val="uk-UA"/>
        </w:rPr>
        <w:lastRenderedPageBreak/>
        <w:t xml:space="preserve">Прогнозуючи ймовірне забруднення земель, доцільно враховувати зовнішні (пов’язані з місцем розташування </w:t>
      </w:r>
      <w:proofErr w:type="spellStart"/>
      <w:r w:rsidRPr="00436007">
        <w:rPr>
          <w:rFonts w:ascii="Calibri" w:hAnsi="Calibri" w:cs="Calibri"/>
          <w:sz w:val="22"/>
          <w:szCs w:val="22"/>
          <w:lang w:val="uk-UA"/>
        </w:rPr>
        <w:t>хвостосховища</w:t>
      </w:r>
      <w:proofErr w:type="spellEnd"/>
      <w:r w:rsidR="009950A7" w:rsidRPr="00436007">
        <w:rPr>
          <w:rFonts w:ascii="Calibri" w:hAnsi="Calibri" w:cs="Calibri"/>
          <w:sz w:val="22"/>
          <w:szCs w:val="22"/>
          <w:lang w:val="uk-UA"/>
        </w:rPr>
        <w:t xml:space="preserve"> або </w:t>
      </w:r>
      <w:proofErr w:type="spellStart"/>
      <w:r w:rsidR="009950A7" w:rsidRPr="00436007">
        <w:rPr>
          <w:rFonts w:ascii="Calibri" w:hAnsi="Calibri" w:cs="Calibri"/>
          <w:color w:val="000000" w:themeColor="text1"/>
          <w:sz w:val="22"/>
          <w:szCs w:val="22"/>
          <w:shd w:val="clear" w:color="auto" w:fill="FFFFFF"/>
          <w:lang w:val="uk-UA"/>
        </w:rPr>
        <w:t>шламонакопичувача</w:t>
      </w:r>
      <w:proofErr w:type="spellEnd"/>
      <w:r w:rsidRPr="00436007">
        <w:rPr>
          <w:rFonts w:ascii="Calibri" w:hAnsi="Calibri" w:cs="Calibri"/>
          <w:sz w:val="22"/>
          <w:szCs w:val="22"/>
          <w:lang w:val="uk-UA"/>
        </w:rPr>
        <w:t>) та внутрішні (пов’язані з функціонуванням об</w:t>
      </w:r>
      <w:r w:rsidR="00185384" w:rsidRPr="00436007">
        <w:rPr>
          <w:rFonts w:ascii="Calibri" w:hAnsi="Calibri" w:cs="Calibri"/>
          <w:sz w:val="22"/>
          <w:szCs w:val="22"/>
          <w:lang w:val="uk-UA"/>
        </w:rPr>
        <w:t>’</w:t>
      </w:r>
      <w:r w:rsidRPr="00436007">
        <w:rPr>
          <w:rFonts w:ascii="Calibri" w:hAnsi="Calibri" w:cs="Calibri"/>
          <w:sz w:val="22"/>
          <w:szCs w:val="22"/>
          <w:lang w:val="uk-UA"/>
        </w:rPr>
        <w:t xml:space="preserve">єкта) чинники небезпеки: особливості рельєфу, геологічні та гідрологічні умови, наявність токсичних речовини у відходах та матеріалах, що використовуються у виробничих процесах планованої діяльності. </w:t>
      </w:r>
    </w:p>
    <w:p w14:paraId="19B3D08D" w14:textId="33395D6B" w:rsidR="005F5B19" w:rsidRDefault="005F5B19">
      <w:pPr>
        <w:spacing w:after="160" w:line="259" w:lineRule="auto"/>
        <w:rPr>
          <w:rFonts w:ascii="Calibri" w:hAnsi="Calibri" w:cs="Calibri"/>
          <w:sz w:val="22"/>
          <w:szCs w:val="22"/>
          <w:lang w:val="uk-UA"/>
        </w:rPr>
      </w:pPr>
      <w:r>
        <w:rPr>
          <w:rFonts w:ascii="Calibri" w:hAnsi="Calibri" w:cs="Calibri"/>
          <w:sz w:val="22"/>
          <w:szCs w:val="22"/>
          <w:lang w:val="uk-UA"/>
        </w:rPr>
        <w:br w:type="page"/>
      </w:r>
    </w:p>
    <w:p w14:paraId="22547316" w14:textId="2F644EBE" w:rsidR="00DD180B" w:rsidRPr="00436007" w:rsidRDefault="00EA05FD" w:rsidP="00EA05FD">
      <w:pPr>
        <w:ind w:left="426" w:right="-2"/>
        <w:jc w:val="center"/>
        <w:outlineLvl w:val="2"/>
        <w:rPr>
          <w:rFonts w:ascii="Calibri" w:eastAsia="Calibri" w:hAnsi="Calibri" w:cs="Calibri"/>
          <w:b/>
          <w:bCs/>
          <w:sz w:val="22"/>
          <w:szCs w:val="22"/>
          <w:lang w:val="uk-UA" w:eastAsia="uk-UA"/>
        </w:rPr>
      </w:pPr>
      <w:bookmarkStart w:id="252" w:name="_Toc95917339"/>
      <w:bookmarkStart w:id="253" w:name="_Toc138538322"/>
      <w:r w:rsidRPr="00436007">
        <w:rPr>
          <w:rFonts w:ascii="Calibri" w:eastAsia="Calibri" w:hAnsi="Calibri" w:cs="Calibri"/>
          <w:b/>
          <w:bCs/>
          <w:sz w:val="22"/>
          <w:szCs w:val="22"/>
          <w:lang w:val="uk-UA" w:eastAsia="en-US"/>
        </w:rPr>
        <w:lastRenderedPageBreak/>
        <w:t xml:space="preserve">5.3. </w:t>
      </w:r>
      <w:r w:rsidR="00DD180B" w:rsidRPr="00436007">
        <w:rPr>
          <w:rFonts w:ascii="Calibri" w:eastAsia="Calibri" w:hAnsi="Calibri" w:cs="Calibri"/>
          <w:b/>
          <w:bCs/>
          <w:sz w:val="22"/>
          <w:szCs w:val="22"/>
          <w:lang w:val="uk-UA" w:eastAsia="en-US"/>
        </w:rPr>
        <w:t>Оцінка впливу на поверхневі води</w:t>
      </w:r>
      <w:bookmarkEnd w:id="252"/>
      <w:bookmarkEnd w:id="253"/>
    </w:p>
    <w:p w14:paraId="68CC2A8B" w14:textId="0F30E99D" w:rsidR="009E0BB9" w:rsidRPr="00436007" w:rsidRDefault="009E0BB9" w:rsidP="009E0BB9">
      <w:pPr>
        <w:ind w:firstLine="698"/>
        <w:jc w:val="both"/>
        <w:rPr>
          <w:rFonts w:ascii="Calibri" w:hAnsi="Calibri" w:cs="Calibri"/>
          <w:sz w:val="22"/>
          <w:szCs w:val="22"/>
        </w:rPr>
      </w:pPr>
    </w:p>
    <w:p w14:paraId="6DCC2F6C" w14:textId="098950D7" w:rsidR="00DD180B" w:rsidRPr="00436007" w:rsidRDefault="00090BA7" w:rsidP="008B2A7C">
      <w:pPr>
        <w:ind w:right="-1" w:firstLine="567"/>
        <w:jc w:val="both"/>
        <w:rPr>
          <w:rFonts w:ascii="Calibri" w:hAnsi="Calibri" w:cs="Calibri"/>
          <w:sz w:val="22"/>
          <w:szCs w:val="22"/>
          <w:lang w:val="uk-UA"/>
        </w:rPr>
      </w:pPr>
      <w:r w:rsidRPr="00436007">
        <w:rPr>
          <w:rFonts w:ascii="Calibri" w:hAnsi="Calibri" w:cs="Calibri"/>
          <w:sz w:val="22"/>
          <w:szCs w:val="22"/>
          <w:lang w:val="uk-UA"/>
        </w:rPr>
        <w:t>В</w:t>
      </w:r>
      <w:r w:rsidR="00DD180B" w:rsidRPr="00436007">
        <w:rPr>
          <w:rFonts w:ascii="Calibri" w:hAnsi="Calibri" w:cs="Calibri"/>
          <w:sz w:val="22"/>
          <w:szCs w:val="22"/>
          <w:lang w:val="uk-UA"/>
        </w:rPr>
        <w:t>плив</w:t>
      </w:r>
      <w:r w:rsidRPr="00436007">
        <w:rPr>
          <w:rFonts w:ascii="Calibri" w:hAnsi="Calibri" w:cs="Calibri"/>
          <w:sz w:val="22"/>
          <w:szCs w:val="22"/>
          <w:lang w:val="uk-UA"/>
        </w:rPr>
        <w:t xml:space="preserve"> ПД</w:t>
      </w:r>
      <w:r w:rsidRPr="00436007">
        <w:rPr>
          <w:rFonts w:ascii="Calibri" w:hAnsi="Calibri" w:cs="Calibri"/>
          <w:sz w:val="22"/>
          <w:szCs w:val="22"/>
        </w:rPr>
        <w:t xml:space="preserve"> в штатному </w:t>
      </w:r>
      <w:proofErr w:type="spellStart"/>
      <w:r w:rsidRPr="00436007">
        <w:rPr>
          <w:rFonts w:ascii="Calibri" w:hAnsi="Calibri" w:cs="Calibri"/>
          <w:sz w:val="22"/>
          <w:szCs w:val="22"/>
        </w:rPr>
        <w:t>режимі</w:t>
      </w:r>
      <w:proofErr w:type="spellEnd"/>
      <w:r w:rsidRPr="00436007">
        <w:rPr>
          <w:rFonts w:ascii="Calibri" w:hAnsi="Calibri" w:cs="Calibri"/>
          <w:sz w:val="22"/>
          <w:szCs w:val="22"/>
        </w:rPr>
        <w:t xml:space="preserve"> </w:t>
      </w:r>
      <w:proofErr w:type="spellStart"/>
      <w:r w:rsidRPr="00436007">
        <w:rPr>
          <w:rFonts w:ascii="Calibri" w:hAnsi="Calibri" w:cs="Calibri"/>
          <w:sz w:val="22"/>
          <w:szCs w:val="22"/>
        </w:rPr>
        <w:t>експлуатації</w:t>
      </w:r>
      <w:proofErr w:type="spellEnd"/>
      <w:r w:rsidRPr="00436007">
        <w:rPr>
          <w:rFonts w:ascii="Calibri" w:hAnsi="Calibri" w:cs="Calibri"/>
          <w:sz w:val="22"/>
          <w:szCs w:val="22"/>
        </w:rPr>
        <w:t xml:space="preserve"> та </w:t>
      </w:r>
      <w:proofErr w:type="spellStart"/>
      <w:r w:rsidRPr="00436007">
        <w:rPr>
          <w:rFonts w:ascii="Calibri" w:hAnsi="Calibri" w:cs="Calibri"/>
          <w:sz w:val="22"/>
          <w:szCs w:val="22"/>
        </w:rPr>
        <w:t>значний</w:t>
      </w:r>
      <w:proofErr w:type="spellEnd"/>
      <w:r w:rsidRPr="00436007">
        <w:rPr>
          <w:rFonts w:ascii="Calibri" w:hAnsi="Calibri" w:cs="Calibri"/>
          <w:sz w:val="22"/>
          <w:szCs w:val="22"/>
        </w:rPr>
        <w:t xml:space="preserve"> </w:t>
      </w:r>
      <w:proofErr w:type="spellStart"/>
      <w:r w:rsidRPr="00436007">
        <w:rPr>
          <w:rFonts w:ascii="Calibri" w:hAnsi="Calibri" w:cs="Calibri"/>
          <w:sz w:val="22"/>
          <w:szCs w:val="22"/>
        </w:rPr>
        <w:t>аварійний</w:t>
      </w:r>
      <w:proofErr w:type="spellEnd"/>
      <w:r w:rsidRPr="00436007">
        <w:rPr>
          <w:rFonts w:ascii="Calibri" w:hAnsi="Calibri" w:cs="Calibri"/>
          <w:sz w:val="22"/>
          <w:szCs w:val="22"/>
        </w:rPr>
        <w:t xml:space="preserve"> </w:t>
      </w:r>
      <w:proofErr w:type="spellStart"/>
      <w:r w:rsidRPr="00436007">
        <w:rPr>
          <w:rFonts w:ascii="Calibri" w:hAnsi="Calibri" w:cs="Calibri"/>
          <w:sz w:val="22"/>
          <w:szCs w:val="22"/>
        </w:rPr>
        <w:t>вплив</w:t>
      </w:r>
      <w:proofErr w:type="spellEnd"/>
      <w:r w:rsidRPr="00436007">
        <w:rPr>
          <w:rFonts w:ascii="Calibri" w:hAnsi="Calibri" w:cs="Calibri"/>
          <w:sz w:val="22"/>
          <w:szCs w:val="22"/>
        </w:rPr>
        <w:t xml:space="preserve"> </w:t>
      </w:r>
      <w:r w:rsidR="00DD180B" w:rsidRPr="00436007">
        <w:rPr>
          <w:rFonts w:ascii="Calibri" w:hAnsi="Calibri" w:cs="Calibri"/>
          <w:sz w:val="22"/>
          <w:szCs w:val="22"/>
          <w:lang w:val="uk-UA"/>
        </w:rPr>
        <w:t>на поверхневі води</w:t>
      </w:r>
      <w:r w:rsidRPr="00436007">
        <w:rPr>
          <w:rFonts w:ascii="Calibri" w:hAnsi="Calibri" w:cs="Calibri"/>
          <w:sz w:val="22"/>
          <w:szCs w:val="22"/>
          <w:lang w:val="uk-UA"/>
        </w:rPr>
        <w:t>,</w:t>
      </w:r>
      <w:r w:rsidR="00DD180B" w:rsidRPr="00436007">
        <w:rPr>
          <w:rFonts w:ascii="Calibri" w:hAnsi="Calibri" w:cs="Calibri"/>
          <w:sz w:val="22"/>
          <w:szCs w:val="22"/>
          <w:lang w:val="uk-UA"/>
        </w:rPr>
        <w:t xml:space="preserve"> </w:t>
      </w:r>
      <w:r w:rsidR="00985114" w:rsidRPr="00436007">
        <w:rPr>
          <w:rFonts w:ascii="Calibri" w:hAnsi="Calibri" w:cs="Calibri"/>
          <w:sz w:val="22"/>
          <w:szCs w:val="22"/>
          <w:lang w:val="uk-UA"/>
        </w:rPr>
        <w:t>доцільно оцінювати</w:t>
      </w:r>
      <w:r w:rsidRPr="00436007">
        <w:rPr>
          <w:rFonts w:ascii="Calibri" w:hAnsi="Calibri" w:cs="Calibri"/>
          <w:sz w:val="22"/>
          <w:szCs w:val="22"/>
          <w:lang w:val="uk-UA"/>
        </w:rPr>
        <w:t xml:space="preserve"> за</w:t>
      </w:r>
      <w:r w:rsidR="00DD180B" w:rsidRPr="00436007">
        <w:rPr>
          <w:rFonts w:ascii="Calibri" w:hAnsi="Calibri" w:cs="Calibri"/>
          <w:sz w:val="22"/>
          <w:szCs w:val="22"/>
          <w:lang w:val="uk-UA"/>
        </w:rPr>
        <w:t xml:space="preserve"> </w:t>
      </w:r>
      <w:proofErr w:type="spellStart"/>
      <w:r w:rsidR="00DD180B" w:rsidRPr="00436007">
        <w:rPr>
          <w:rFonts w:ascii="Calibri" w:hAnsi="Calibri" w:cs="Calibri"/>
          <w:sz w:val="22"/>
          <w:szCs w:val="22"/>
        </w:rPr>
        <w:t>наступн</w:t>
      </w:r>
      <w:r w:rsidRPr="00436007">
        <w:rPr>
          <w:rFonts w:ascii="Calibri" w:hAnsi="Calibri" w:cs="Calibri"/>
          <w:sz w:val="22"/>
          <w:szCs w:val="22"/>
          <w:lang w:val="uk-UA"/>
        </w:rPr>
        <w:t>ими</w:t>
      </w:r>
      <w:proofErr w:type="spellEnd"/>
      <w:r w:rsidR="00DD180B" w:rsidRPr="00436007">
        <w:rPr>
          <w:rFonts w:ascii="Calibri" w:hAnsi="Calibri" w:cs="Calibri"/>
          <w:sz w:val="22"/>
          <w:szCs w:val="22"/>
        </w:rPr>
        <w:t xml:space="preserve"> аспект</w:t>
      </w:r>
      <w:proofErr w:type="spellStart"/>
      <w:r w:rsidRPr="00436007">
        <w:rPr>
          <w:rFonts w:ascii="Calibri" w:hAnsi="Calibri" w:cs="Calibri"/>
          <w:sz w:val="22"/>
          <w:szCs w:val="22"/>
          <w:lang w:val="uk-UA"/>
        </w:rPr>
        <w:t>ами</w:t>
      </w:r>
      <w:proofErr w:type="spellEnd"/>
      <w:r w:rsidR="00DD180B" w:rsidRPr="00436007">
        <w:rPr>
          <w:rFonts w:ascii="Calibri" w:hAnsi="Calibri" w:cs="Calibri"/>
          <w:sz w:val="22"/>
          <w:szCs w:val="22"/>
          <w:lang w:val="uk-UA"/>
        </w:rPr>
        <w:t>:</w:t>
      </w:r>
    </w:p>
    <w:p w14:paraId="4D443207" w14:textId="77777777" w:rsidR="00DD180B" w:rsidRPr="00436007" w:rsidRDefault="00DD180B" w:rsidP="00824CA5">
      <w:pPr>
        <w:pStyle w:val="1c"/>
        <w:rPr>
          <w:rFonts w:ascii="Calibri" w:hAnsi="Calibri" w:cs="Calibri"/>
          <w:sz w:val="22"/>
          <w:szCs w:val="22"/>
        </w:rPr>
      </w:pPr>
      <w:r w:rsidRPr="00436007">
        <w:rPr>
          <w:rFonts w:ascii="Calibri" w:hAnsi="Calibri" w:cs="Calibri"/>
          <w:sz w:val="22"/>
          <w:szCs w:val="22"/>
        </w:rPr>
        <w:t xml:space="preserve">водність водотоку або водойми; </w:t>
      </w:r>
    </w:p>
    <w:p w14:paraId="4C4010AE" w14:textId="77777777" w:rsidR="00DD180B" w:rsidRPr="00436007" w:rsidRDefault="00DD180B" w:rsidP="00824CA5">
      <w:pPr>
        <w:pStyle w:val="1c"/>
        <w:rPr>
          <w:rFonts w:ascii="Calibri" w:hAnsi="Calibri" w:cs="Calibri"/>
          <w:sz w:val="22"/>
          <w:szCs w:val="22"/>
        </w:rPr>
      </w:pPr>
      <w:proofErr w:type="spellStart"/>
      <w:r w:rsidRPr="00436007">
        <w:rPr>
          <w:rFonts w:ascii="Calibri" w:hAnsi="Calibri" w:cs="Calibri"/>
          <w:sz w:val="22"/>
          <w:szCs w:val="22"/>
        </w:rPr>
        <w:t>гідроморфологічні</w:t>
      </w:r>
      <w:proofErr w:type="spellEnd"/>
      <w:r w:rsidRPr="00436007">
        <w:rPr>
          <w:rFonts w:ascii="Calibri" w:hAnsi="Calibri" w:cs="Calibri"/>
          <w:sz w:val="22"/>
          <w:szCs w:val="22"/>
        </w:rPr>
        <w:t xml:space="preserve"> показники стану водного об’єкта;</w:t>
      </w:r>
    </w:p>
    <w:p w14:paraId="50CCD0C1" w14:textId="77777777" w:rsidR="00DD180B" w:rsidRPr="00436007" w:rsidRDefault="00DD180B" w:rsidP="00824CA5">
      <w:pPr>
        <w:pStyle w:val="1c"/>
        <w:rPr>
          <w:rFonts w:ascii="Calibri" w:hAnsi="Calibri" w:cs="Calibri"/>
          <w:sz w:val="22"/>
          <w:szCs w:val="22"/>
        </w:rPr>
      </w:pPr>
      <w:r w:rsidRPr="00436007">
        <w:rPr>
          <w:rFonts w:ascii="Calibri" w:hAnsi="Calibri" w:cs="Calibri"/>
          <w:sz w:val="22"/>
          <w:szCs w:val="22"/>
        </w:rPr>
        <w:t xml:space="preserve">якість води у водному об’єкті, дотримання нормативів якості води у </w:t>
      </w:r>
      <w:proofErr w:type="spellStart"/>
      <w:r w:rsidRPr="00436007">
        <w:rPr>
          <w:rFonts w:ascii="Calibri" w:hAnsi="Calibri" w:cs="Calibri"/>
          <w:sz w:val="22"/>
          <w:szCs w:val="22"/>
        </w:rPr>
        <w:t>лімітуючих</w:t>
      </w:r>
      <w:proofErr w:type="spellEnd"/>
      <w:r w:rsidRPr="00436007">
        <w:rPr>
          <w:rFonts w:ascii="Calibri" w:hAnsi="Calibri" w:cs="Calibri"/>
          <w:sz w:val="22"/>
          <w:szCs w:val="22"/>
        </w:rPr>
        <w:t xml:space="preserve"> створах (на ближніх рибогосподарських водних об’єктах (їх частинах), водозаборах централізованого водокористування, у зонах (територіях), що охороняються, уразливих зонах (визначених згідно з критеріями визначення уразливих та менш уразливих зон)); </w:t>
      </w:r>
    </w:p>
    <w:p w14:paraId="5C716B61" w14:textId="77777777" w:rsidR="00DD180B" w:rsidRPr="00436007" w:rsidRDefault="00DD180B" w:rsidP="00824CA5">
      <w:pPr>
        <w:pStyle w:val="1c"/>
        <w:rPr>
          <w:rFonts w:ascii="Calibri" w:hAnsi="Calibri" w:cs="Calibri"/>
          <w:sz w:val="22"/>
          <w:szCs w:val="22"/>
        </w:rPr>
      </w:pPr>
      <w:r w:rsidRPr="00436007">
        <w:rPr>
          <w:rFonts w:ascii="Calibri" w:hAnsi="Calibri" w:cs="Calibri"/>
          <w:sz w:val="22"/>
          <w:szCs w:val="22"/>
        </w:rPr>
        <w:t xml:space="preserve">ймовірність засмічення і замулення водного об’єкта; </w:t>
      </w:r>
    </w:p>
    <w:p w14:paraId="06315E54" w14:textId="77777777" w:rsidR="00DD180B" w:rsidRPr="00436007" w:rsidRDefault="00DD180B" w:rsidP="00824CA5">
      <w:pPr>
        <w:pStyle w:val="1c"/>
        <w:rPr>
          <w:rFonts w:ascii="Calibri" w:hAnsi="Calibri" w:cs="Calibri"/>
          <w:sz w:val="22"/>
          <w:szCs w:val="22"/>
        </w:rPr>
      </w:pPr>
      <w:r w:rsidRPr="00436007">
        <w:rPr>
          <w:rFonts w:ascii="Calibri" w:hAnsi="Calibri" w:cs="Calibri"/>
          <w:sz w:val="22"/>
          <w:szCs w:val="22"/>
        </w:rPr>
        <w:t xml:space="preserve">ймовірність активізації шкідливої дії вод (руйнування берегів, затоплення, підтоплення, засолення та ін.); </w:t>
      </w:r>
    </w:p>
    <w:p w14:paraId="2EFC7A2F" w14:textId="4746BFF8" w:rsidR="00DD180B" w:rsidRPr="00436007" w:rsidRDefault="00DD180B" w:rsidP="00824CA5">
      <w:pPr>
        <w:pStyle w:val="1c"/>
        <w:rPr>
          <w:rFonts w:ascii="Calibri" w:hAnsi="Calibri" w:cs="Calibri"/>
          <w:sz w:val="22"/>
          <w:szCs w:val="22"/>
        </w:rPr>
      </w:pPr>
      <w:r w:rsidRPr="00436007">
        <w:rPr>
          <w:rFonts w:ascii="Calibri" w:hAnsi="Calibri" w:cs="Calibri"/>
          <w:sz w:val="22"/>
          <w:szCs w:val="22"/>
        </w:rPr>
        <w:t>ймовірність аварійного забруднення водних об’єктів, у тому числі транскордонний вплив.</w:t>
      </w:r>
    </w:p>
    <w:p w14:paraId="08EEDF30" w14:textId="740397D6" w:rsidR="00086D05" w:rsidRPr="00436007" w:rsidRDefault="00086D05" w:rsidP="008B2A7C">
      <w:pPr>
        <w:ind w:right="-1" w:firstLine="567"/>
        <w:jc w:val="both"/>
        <w:rPr>
          <w:rFonts w:ascii="Calibri" w:hAnsi="Calibri" w:cs="Calibri"/>
          <w:sz w:val="22"/>
          <w:szCs w:val="22"/>
          <w:lang w:val="uk-UA"/>
        </w:rPr>
      </w:pPr>
      <w:r w:rsidRPr="00436007">
        <w:rPr>
          <w:rFonts w:ascii="Calibri" w:eastAsiaTheme="minorHAnsi" w:hAnsi="Calibri" w:cs="Calibri"/>
          <w:sz w:val="22"/>
          <w:szCs w:val="22"/>
          <w:lang w:val="uk-UA" w:eastAsia="en-US"/>
        </w:rPr>
        <w:t xml:space="preserve">Якщо ПД передбачає фізичний вплив на </w:t>
      </w:r>
      <w:proofErr w:type="spellStart"/>
      <w:r w:rsidRPr="00436007">
        <w:rPr>
          <w:rFonts w:ascii="Calibri" w:eastAsiaTheme="minorHAnsi" w:hAnsi="Calibri" w:cs="Calibri"/>
          <w:sz w:val="22"/>
          <w:szCs w:val="22"/>
          <w:lang w:val="uk-UA" w:eastAsia="en-US"/>
        </w:rPr>
        <w:t>гідроморфологічні</w:t>
      </w:r>
      <w:proofErr w:type="spellEnd"/>
      <w:r w:rsidRPr="00436007">
        <w:rPr>
          <w:rFonts w:ascii="Calibri" w:eastAsiaTheme="minorHAnsi" w:hAnsi="Calibri" w:cs="Calibri"/>
          <w:sz w:val="22"/>
          <w:szCs w:val="22"/>
          <w:lang w:val="uk-UA" w:eastAsia="en-US"/>
        </w:rPr>
        <w:t xml:space="preserve"> показники водного об’єкта (регулювання річкового стоку, роботи на землях водного фонду, зміни рівнів води, берегів та берегових ліній, форми русла річки або ложа озера, природної звивистості річок, заплави), </w:t>
      </w:r>
      <w:r w:rsidR="00985114" w:rsidRPr="00436007">
        <w:rPr>
          <w:rFonts w:ascii="Calibri" w:eastAsiaTheme="minorHAnsi" w:hAnsi="Calibri" w:cs="Calibri"/>
          <w:sz w:val="22"/>
          <w:szCs w:val="22"/>
          <w:lang w:val="uk-UA" w:eastAsia="en-US"/>
        </w:rPr>
        <w:t>можливо скласти</w:t>
      </w:r>
      <w:r w:rsidRPr="00436007">
        <w:rPr>
          <w:rFonts w:ascii="Calibri" w:eastAsiaTheme="minorHAnsi" w:hAnsi="Calibri" w:cs="Calibri"/>
          <w:sz w:val="22"/>
          <w:szCs w:val="22"/>
          <w:lang w:val="uk-UA" w:eastAsia="en-US"/>
        </w:rPr>
        <w:t xml:space="preserve"> карти поточного русла річки/ ложа водойми та очікуваного, наводять очікувані параметри ділянки русла або ложа</w:t>
      </w:r>
      <w:r w:rsidR="00090BA7" w:rsidRPr="00436007">
        <w:rPr>
          <w:rFonts w:ascii="Calibri" w:eastAsiaTheme="minorHAnsi" w:hAnsi="Calibri" w:cs="Calibri"/>
          <w:sz w:val="22"/>
          <w:szCs w:val="22"/>
          <w:lang w:val="uk-UA" w:eastAsia="en-US"/>
        </w:rPr>
        <w:t>.</w:t>
      </w:r>
      <w:r w:rsidRPr="00436007">
        <w:rPr>
          <w:rFonts w:ascii="Calibri" w:eastAsiaTheme="minorHAnsi" w:hAnsi="Calibri" w:cs="Calibri"/>
          <w:sz w:val="22"/>
          <w:szCs w:val="22"/>
          <w:lang w:val="uk-UA" w:eastAsia="en-US"/>
        </w:rPr>
        <w:t xml:space="preserve"> </w:t>
      </w:r>
    </w:p>
    <w:p w14:paraId="052B2E27" w14:textId="47948A28" w:rsidR="003C25E4" w:rsidRPr="00436007" w:rsidRDefault="003C25E4" w:rsidP="008B2A7C">
      <w:pPr>
        <w:ind w:right="-1" w:firstLine="567"/>
        <w:jc w:val="both"/>
        <w:rPr>
          <w:rFonts w:ascii="Calibri" w:hAnsi="Calibri" w:cs="Calibri"/>
          <w:sz w:val="22"/>
          <w:szCs w:val="22"/>
          <w:lang w:val="uk-UA"/>
        </w:rPr>
      </w:pPr>
      <w:r w:rsidRPr="00436007">
        <w:rPr>
          <w:rFonts w:ascii="Calibri" w:hAnsi="Calibri" w:cs="Calibri"/>
          <w:sz w:val="22"/>
          <w:szCs w:val="22"/>
          <w:lang w:val="uk-UA"/>
        </w:rPr>
        <w:t>За наявності затвердженого плану управління річковим басейном (ПУРБ), до якого належить зачеплений планованою діяльністю МПВ (водний об’єкт), доцільно охарактеризувати ПД на відповідність екологічним цілям, визначеним у ПУРБ.</w:t>
      </w:r>
    </w:p>
    <w:p w14:paraId="32A1426F" w14:textId="43A06E37" w:rsidR="00DD180B" w:rsidRPr="00436007" w:rsidRDefault="00985114" w:rsidP="008B2A7C">
      <w:pPr>
        <w:ind w:firstLine="567"/>
        <w:jc w:val="both"/>
        <w:rPr>
          <w:rFonts w:ascii="Calibri" w:hAnsi="Calibri" w:cs="Calibri"/>
          <w:sz w:val="22"/>
          <w:szCs w:val="22"/>
          <w:lang w:val="uk-UA"/>
        </w:rPr>
      </w:pPr>
      <w:r w:rsidRPr="00436007">
        <w:rPr>
          <w:rFonts w:ascii="Calibri" w:hAnsi="Calibri" w:cs="Calibri"/>
          <w:sz w:val="22"/>
          <w:szCs w:val="22"/>
          <w:lang w:val="uk-UA"/>
        </w:rPr>
        <w:t>Рекомендовані</w:t>
      </w:r>
      <w:r w:rsidR="00DD180B" w:rsidRPr="00436007">
        <w:rPr>
          <w:rFonts w:ascii="Calibri" w:hAnsi="Calibri" w:cs="Calibri"/>
          <w:sz w:val="22"/>
          <w:szCs w:val="22"/>
          <w:lang w:val="uk-UA"/>
        </w:rPr>
        <w:t xml:space="preserve"> індикатори впливу: </w:t>
      </w:r>
    </w:p>
    <w:p w14:paraId="6F7E7722" w14:textId="77777777" w:rsidR="00DD180B" w:rsidRPr="00436007" w:rsidRDefault="00DD180B" w:rsidP="00824CA5">
      <w:pPr>
        <w:pStyle w:val="1c"/>
        <w:rPr>
          <w:rFonts w:ascii="Calibri" w:hAnsi="Calibri" w:cs="Calibri"/>
          <w:sz w:val="22"/>
          <w:szCs w:val="22"/>
        </w:rPr>
      </w:pPr>
      <w:r w:rsidRPr="00436007">
        <w:rPr>
          <w:rFonts w:ascii="Calibri" w:hAnsi="Calibri" w:cs="Calibri"/>
          <w:sz w:val="22"/>
          <w:szCs w:val="22"/>
        </w:rPr>
        <w:t>показники забору води, що будуть контролюватися (в тому числі, швидкість потоку забору води);</w:t>
      </w:r>
    </w:p>
    <w:p w14:paraId="61AD593F" w14:textId="77777777" w:rsidR="00DD180B" w:rsidRPr="00436007" w:rsidRDefault="00DD180B" w:rsidP="00824CA5">
      <w:pPr>
        <w:pStyle w:val="1c"/>
        <w:rPr>
          <w:rFonts w:ascii="Calibri" w:hAnsi="Calibri" w:cs="Calibri"/>
          <w:sz w:val="22"/>
          <w:szCs w:val="22"/>
        </w:rPr>
      </w:pPr>
      <w:r w:rsidRPr="00436007">
        <w:rPr>
          <w:rFonts w:ascii="Calibri" w:hAnsi="Calibri" w:cs="Calibri"/>
          <w:sz w:val="22"/>
          <w:szCs w:val="22"/>
        </w:rPr>
        <w:t>обсяг поверхневого стоку (поверхневих стічних вод), що проходить через територію планованої діяльності, і його частку без очищення;</w:t>
      </w:r>
    </w:p>
    <w:p w14:paraId="5245B681" w14:textId="2AE4C9DF" w:rsidR="00DD180B" w:rsidRPr="00436007" w:rsidRDefault="00DD180B" w:rsidP="00824CA5">
      <w:pPr>
        <w:pStyle w:val="1c"/>
        <w:rPr>
          <w:rFonts w:ascii="Calibri" w:hAnsi="Calibri" w:cs="Calibri"/>
          <w:sz w:val="22"/>
          <w:szCs w:val="22"/>
        </w:rPr>
      </w:pPr>
      <w:r w:rsidRPr="00436007">
        <w:rPr>
          <w:rFonts w:ascii="Calibri" w:hAnsi="Calibri" w:cs="Calibri"/>
          <w:sz w:val="22"/>
          <w:szCs w:val="22"/>
        </w:rPr>
        <w:t>обсяг стічних вод, місце їх скидання, і показники ГДС, що будуть контролюватися;</w:t>
      </w:r>
    </w:p>
    <w:p w14:paraId="57774CED" w14:textId="77777777" w:rsidR="00DD180B" w:rsidRPr="00436007" w:rsidRDefault="00DD180B" w:rsidP="00824CA5">
      <w:pPr>
        <w:pStyle w:val="1c"/>
        <w:rPr>
          <w:rFonts w:ascii="Calibri" w:hAnsi="Calibri" w:cs="Calibri"/>
          <w:sz w:val="22"/>
          <w:szCs w:val="22"/>
        </w:rPr>
      </w:pPr>
      <w:proofErr w:type="spellStart"/>
      <w:r w:rsidRPr="00436007">
        <w:rPr>
          <w:rFonts w:ascii="Calibri" w:hAnsi="Calibri" w:cs="Calibri"/>
          <w:sz w:val="22"/>
          <w:szCs w:val="22"/>
        </w:rPr>
        <w:t>гідроморфологічні</w:t>
      </w:r>
      <w:proofErr w:type="spellEnd"/>
      <w:r w:rsidRPr="00436007">
        <w:rPr>
          <w:rFonts w:ascii="Calibri" w:hAnsi="Calibri" w:cs="Calibri"/>
          <w:sz w:val="22"/>
          <w:szCs w:val="22"/>
        </w:rPr>
        <w:t xml:space="preserve"> властивості водного об’єкта, що зазнають змін;</w:t>
      </w:r>
    </w:p>
    <w:p w14:paraId="6CF8DFC1" w14:textId="002AACCA" w:rsidR="00DD180B" w:rsidRPr="00436007" w:rsidRDefault="00DD180B" w:rsidP="007943D1">
      <w:pPr>
        <w:pStyle w:val="1c"/>
        <w:rPr>
          <w:rFonts w:ascii="Calibri" w:hAnsi="Calibri" w:cs="Calibri"/>
          <w:sz w:val="22"/>
          <w:szCs w:val="22"/>
        </w:rPr>
      </w:pPr>
      <w:r w:rsidRPr="00436007">
        <w:rPr>
          <w:rFonts w:ascii="Calibri" w:hAnsi="Calibri" w:cs="Calibri"/>
          <w:sz w:val="22"/>
          <w:szCs w:val="22"/>
        </w:rPr>
        <w:t xml:space="preserve">показники якості масиву поверхневих вод, що будуть контролюватися у водних об’єктах, з урахуванням: </w:t>
      </w:r>
      <w:r w:rsidR="007943D1" w:rsidRPr="00436007">
        <w:rPr>
          <w:rFonts w:ascii="Calibri" w:hAnsi="Calibri" w:cs="Calibri"/>
          <w:sz w:val="22"/>
          <w:szCs w:val="22"/>
        </w:rPr>
        <w:t>1)</w:t>
      </w:r>
      <w:r w:rsidR="007943D1" w:rsidRPr="00436007">
        <w:rPr>
          <w:rFonts w:ascii="Calibri" w:hAnsi="Calibri" w:cs="Calibri"/>
          <w:sz w:val="22"/>
          <w:szCs w:val="22"/>
          <w:lang w:val="ru-RU"/>
        </w:rPr>
        <w:t> </w:t>
      </w:r>
      <w:r w:rsidRPr="00436007">
        <w:rPr>
          <w:rFonts w:ascii="Calibri" w:hAnsi="Calibri" w:cs="Calibri"/>
          <w:sz w:val="22"/>
          <w:szCs w:val="22"/>
        </w:rPr>
        <w:t>показників, які на поточний стан не відповідають нормативам екологічної безпеки</w:t>
      </w:r>
      <w:r w:rsidR="00086D05" w:rsidRPr="00436007">
        <w:rPr>
          <w:rFonts w:ascii="Calibri" w:hAnsi="Calibri" w:cs="Calibri"/>
          <w:sz w:val="22"/>
          <w:szCs w:val="22"/>
        </w:rPr>
        <w:t>;</w:t>
      </w:r>
      <w:r w:rsidR="00824CA5" w:rsidRPr="00436007">
        <w:rPr>
          <w:rFonts w:ascii="Calibri" w:hAnsi="Calibri" w:cs="Calibri"/>
          <w:sz w:val="22"/>
          <w:szCs w:val="22"/>
        </w:rPr>
        <w:t xml:space="preserve"> </w:t>
      </w:r>
      <w:r w:rsidR="007943D1" w:rsidRPr="00436007">
        <w:rPr>
          <w:rFonts w:ascii="Calibri" w:hAnsi="Calibri" w:cs="Calibri"/>
          <w:sz w:val="22"/>
          <w:szCs w:val="22"/>
        </w:rPr>
        <w:t>2)</w:t>
      </w:r>
      <w:r w:rsidR="007943D1" w:rsidRPr="00436007">
        <w:rPr>
          <w:rFonts w:ascii="Calibri" w:hAnsi="Calibri" w:cs="Calibri"/>
          <w:sz w:val="22"/>
          <w:szCs w:val="22"/>
          <w:lang w:val="ru-RU"/>
        </w:rPr>
        <w:t> </w:t>
      </w:r>
      <w:r w:rsidRPr="00436007">
        <w:rPr>
          <w:rFonts w:ascii="Calibri" w:hAnsi="Calibri" w:cs="Calibri"/>
          <w:sz w:val="22"/>
          <w:szCs w:val="22"/>
        </w:rPr>
        <w:t>Переліку забруднюючих речовин для визначення хімічного стану масивів поверхневих і підземних вод та екологічного потенціалу штучного або істотно зміненого масиву поверхневих вод, затвердженого наказом Міністерства екології та природних ресурсів України від 06</w:t>
      </w:r>
      <w:r w:rsidR="00367F00" w:rsidRPr="00436007">
        <w:rPr>
          <w:rFonts w:ascii="Calibri" w:hAnsi="Calibri" w:cs="Calibri"/>
          <w:sz w:val="22"/>
          <w:szCs w:val="22"/>
        </w:rPr>
        <w:t xml:space="preserve"> лютого </w:t>
      </w:r>
      <w:r w:rsidRPr="00436007">
        <w:rPr>
          <w:rFonts w:ascii="Calibri" w:hAnsi="Calibri" w:cs="Calibri"/>
          <w:sz w:val="22"/>
          <w:szCs w:val="22"/>
        </w:rPr>
        <w:t>2017</w:t>
      </w:r>
      <w:r w:rsidR="00367F00" w:rsidRPr="00436007">
        <w:rPr>
          <w:rFonts w:ascii="Calibri" w:hAnsi="Calibri" w:cs="Calibri"/>
          <w:sz w:val="22"/>
          <w:szCs w:val="22"/>
        </w:rPr>
        <w:t> р.</w:t>
      </w:r>
      <w:r w:rsidR="001403B5" w:rsidRPr="00436007">
        <w:rPr>
          <w:rFonts w:ascii="Calibri" w:hAnsi="Calibri" w:cs="Calibri"/>
          <w:sz w:val="22"/>
          <w:szCs w:val="22"/>
        </w:rPr>
        <w:t xml:space="preserve"> </w:t>
      </w:r>
      <w:r w:rsidRPr="00436007">
        <w:rPr>
          <w:rFonts w:ascii="Calibri" w:hAnsi="Calibri" w:cs="Calibri"/>
          <w:sz w:val="22"/>
          <w:szCs w:val="22"/>
        </w:rPr>
        <w:t>№ 45;</w:t>
      </w:r>
      <w:r w:rsidR="007943D1" w:rsidRPr="00436007">
        <w:rPr>
          <w:rFonts w:ascii="Calibri" w:hAnsi="Calibri" w:cs="Calibri"/>
          <w:sz w:val="22"/>
          <w:szCs w:val="22"/>
        </w:rPr>
        <w:t xml:space="preserve"> 3)</w:t>
      </w:r>
      <w:r w:rsidR="007943D1" w:rsidRPr="00436007">
        <w:rPr>
          <w:rFonts w:ascii="Calibri" w:hAnsi="Calibri" w:cs="Calibri"/>
          <w:sz w:val="22"/>
          <w:szCs w:val="22"/>
          <w:lang w:val="en-US"/>
        </w:rPr>
        <w:t> </w:t>
      </w:r>
      <w:r w:rsidRPr="00436007">
        <w:rPr>
          <w:rFonts w:ascii="Calibri" w:hAnsi="Calibri" w:cs="Calibri"/>
          <w:sz w:val="22"/>
          <w:szCs w:val="22"/>
        </w:rPr>
        <w:t>додатку «Нормативи гранично допустимого вмісту фосфору або нітрогену в скидах стічних вод з очисних споруд» до «</w:t>
      </w:r>
      <w:r w:rsidRPr="00436007">
        <w:rPr>
          <w:rFonts w:ascii="Calibri" w:hAnsi="Calibri" w:cs="Calibri"/>
          <w:sz w:val="22"/>
          <w:szCs w:val="22"/>
          <w:shd w:val="clear" w:color="auto" w:fill="FFFFFF"/>
        </w:rPr>
        <w:t>Критеріїв визначення</w:t>
      </w:r>
      <w:r w:rsidR="002670C1" w:rsidRPr="00436007">
        <w:rPr>
          <w:rFonts w:ascii="Calibri" w:hAnsi="Calibri" w:cs="Calibri"/>
          <w:sz w:val="22"/>
          <w:szCs w:val="22"/>
          <w:shd w:val="clear" w:color="auto" w:fill="FFFFFF"/>
        </w:rPr>
        <w:t xml:space="preserve"> </w:t>
      </w:r>
      <w:r w:rsidRPr="00436007">
        <w:rPr>
          <w:rFonts w:ascii="Calibri" w:hAnsi="Calibri" w:cs="Calibri"/>
          <w:sz w:val="22"/>
          <w:szCs w:val="22"/>
          <w:shd w:val="clear" w:color="auto" w:fill="FFFFFF"/>
        </w:rPr>
        <w:t>уразливих</w:t>
      </w:r>
      <w:r w:rsidR="002670C1" w:rsidRPr="00436007">
        <w:rPr>
          <w:rFonts w:ascii="Calibri" w:hAnsi="Calibri" w:cs="Calibri"/>
          <w:sz w:val="22"/>
          <w:szCs w:val="22"/>
          <w:shd w:val="clear" w:color="auto" w:fill="FFFFFF"/>
        </w:rPr>
        <w:t xml:space="preserve"> </w:t>
      </w:r>
      <w:r w:rsidRPr="00436007">
        <w:rPr>
          <w:rFonts w:ascii="Calibri" w:hAnsi="Calibri" w:cs="Calibri"/>
          <w:sz w:val="22"/>
          <w:szCs w:val="22"/>
          <w:shd w:val="clear" w:color="auto" w:fill="FFFFFF"/>
        </w:rPr>
        <w:t>та менш уразливих зон», затверджен</w:t>
      </w:r>
      <w:r w:rsidR="009857B0" w:rsidRPr="00436007">
        <w:rPr>
          <w:rFonts w:ascii="Calibri" w:hAnsi="Calibri" w:cs="Calibri"/>
          <w:sz w:val="22"/>
          <w:szCs w:val="22"/>
          <w:shd w:val="clear" w:color="auto" w:fill="FFFFFF"/>
        </w:rPr>
        <w:t>их</w:t>
      </w:r>
      <w:r w:rsidRPr="00436007">
        <w:rPr>
          <w:rFonts w:ascii="Calibri" w:hAnsi="Calibri" w:cs="Calibri"/>
          <w:sz w:val="22"/>
          <w:szCs w:val="22"/>
        </w:rPr>
        <w:t xml:space="preserve"> наказом Міністерства екології та природних ресурсів України від 14</w:t>
      </w:r>
      <w:r w:rsidR="00367F00" w:rsidRPr="00436007">
        <w:rPr>
          <w:rFonts w:ascii="Calibri" w:hAnsi="Calibri" w:cs="Calibri"/>
          <w:sz w:val="22"/>
          <w:szCs w:val="22"/>
        </w:rPr>
        <w:t> січня </w:t>
      </w:r>
      <w:r w:rsidRPr="00436007">
        <w:rPr>
          <w:rFonts w:ascii="Calibri" w:hAnsi="Calibri" w:cs="Calibri"/>
          <w:sz w:val="22"/>
          <w:szCs w:val="22"/>
        </w:rPr>
        <w:t>2019</w:t>
      </w:r>
      <w:r w:rsidR="00367F00" w:rsidRPr="00436007">
        <w:rPr>
          <w:rFonts w:ascii="Calibri" w:hAnsi="Calibri" w:cs="Calibri"/>
          <w:sz w:val="22"/>
          <w:szCs w:val="22"/>
        </w:rPr>
        <w:t xml:space="preserve"> р. </w:t>
      </w:r>
      <w:r w:rsidRPr="00436007">
        <w:rPr>
          <w:rFonts w:ascii="Calibri" w:hAnsi="Calibri" w:cs="Calibri"/>
          <w:sz w:val="22"/>
          <w:szCs w:val="22"/>
        </w:rPr>
        <w:t>№ 6.</w:t>
      </w:r>
    </w:p>
    <w:p w14:paraId="297C1F3C" w14:textId="279B834F" w:rsidR="004C2599" w:rsidRPr="00436007" w:rsidRDefault="00DD180B" w:rsidP="008B2A7C">
      <w:pPr>
        <w:pStyle w:val="1c"/>
        <w:ind w:firstLine="567"/>
        <w:rPr>
          <w:rFonts w:ascii="Calibri" w:hAnsi="Calibri" w:cs="Calibri"/>
          <w:sz w:val="22"/>
          <w:szCs w:val="22"/>
          <w:lang w:val="ru-RU"/>
        </w:rPr>
      </w:pPr>
      <w:r w:rsidRPr="00436007">
        <w:rPr>
          <w:rFonts w:ascii="Calibri" w:hAnsi="Calibri" w:cs="Calibri"/>
          <w:sz w:val="22"/>
          <w:szCs w:val="22"/>
        </w:rPr>
        <w:t>Методологічні інструменти для оцінки впливу на поверхневі води</w:t>
      </w:r>
      <w:r w:rsidR="00393FE3" w:rsidRPr="00436007">
        <w:rPr>
          <w:rFonts w:ascii="Calibri" w:hAnsi="Calibri" w:cs="Calibri"/>
          <w:sz w:val="22"/>
          <w:szCs w:val="22"/>
        </w:rPr>
        <w:t>:</w:t>
      </w:r>
    </w:p>
    <w:p w14:paraId="5F93C61A" w14:textId="30FDA9C3" w:rsidR="00DD180B" w:rsidRPr="00436007" w:rsidRDefault="00393FE3" w:rsidP="00393FE3">
      <w:pPr>
        <w:pStyle w:val="1c"/>
        <w:rPr>
          <w:rFonts w:ascii="Calibri" w:hAnsi="Calibri" w:cs="Calibri"/>
          <w:sz w:val="22"/>
          <w:szCs w:val="22"/>
        </w:rPr>
      </w:pPr>
      <w:r w:rsidRPr="00436007">
        <w:rPr>
          <w:rFonts w:ascii="Calibri" w:hAnsi="Calibri" w:cs="Calibri"/>
          <w:sz w:val="22"/>
          <w:szCs w:val="22"/>
        </w:rPr>
        <w:t xml:space="preserve">розрахунковий </w:t>
      </w:r>
      <w:r w:rsidR="00DD180B" w:rsidRPr="00436007">
        <w:rPr>
          <w:rFonts w:ascii="Calibri" w:hAnsi="Calibri" w:cs="Calibri"/>
          <w:sz w:val="22"/>
          <w:szCs w:val="22"/>
        </w:rPr>
        <w:t xml:space="preserve">метод із застосуванням прийнятої методики для розроблення нормативів ГДС забруднюючих речовин у водні об’єкти (див. вище </w:t>
      </w:r>
      <w:r w:rsidR="00003B33" w:rsidRPr="00436007">
        <w:rPr>
          <w:rFonts w:ascii="Calibri" w:hAnsi="Calibri" w:cs="Calibri"/>
          <w:sz w:val="22"/>
          <w:szCs w:val="22"/>
        </w:rPr>
        <w:t xml:space="preserve">пункт </w:t>
      </w:r>
      <w:r w:rsidR="00DD180B" w:rsidRPr="00436007">
        <w:rPr>
          <w:rFonts w:ascii="Calibri" w:hAnsi="Calibri" w:cs="Calibri"/>
          <w:sz w:val="22"/>
          <w:szCs w:val="22"/>
        </w:rPr>
        <w:t>1.5. «Оцінка за видами та кількістю очікуваних відходів, викидів (скидів), забруднення води, повітря, ґрунту та надр, шумового, вібраційного, світлового, теплового та радіаційного забруднення, а також випромінення, які виникають у результаті виконання підготовчих і будівельних робіт та провадження планованої діяльності»)</w:t>
      </w:r>
      <w:r w:rsidRPr="00436007">
        <w:rPr>
          <w:rFonts w:ascii="Calibri" w:hAnsi="Calibri" w:cs="Calibri"/>
          <w:sz w:val="22"/>
          <w:szCs w:val="22"/>
        </w:rPr>
        <w:t>;</w:t>
      </w:r>
    </w:p>
    <w:p w14:paraId="4323BE98" w14:textId="0E6658D0" w:rsidR="00DD180B" w:rsidRPr="00436007" w:rsidRDefault="00393FE3" w:rsidP="00393FE3">
      <w:pPr>
        <w:pStyle w:val="1c"/>
        <w:rPr>
          <w:rFonts w:ascii="Calibri" w:hAnsi="Calibri" w:cs="Calibri"/>
          <w:sz w:val="22"/>
          <w:szCs w:val="22"/>
        </w:rPr>
      </w:pPr>
      <w:r w:rsidRPr="00436007">
        <w:rPr>
          <w:rFonts w:ascii="Calibri" w:hAnsi="Calibri" w:cs="Calibri"/>
          <w:sz w:val="22"/>
          <w:szCs w:val="22"/>
        </w:rPr>
        <w:t xml:space="preserve">методи </w:t>
      </w:r>
      <w:r w:rsidR="00DD180B" w:rsidRPr="00436007">
        <w:rPr>
          <w:rFonts w:ascii="Calibri" w:hAnsi="Calibri" w:cs="Calibri"/>
          <w:sz w:val="22"/>
          <w:szCs w:val="22"/>
        </w:rPr>
        <w:t>фізичного і математичного моделювання із застосуванням ГІС-технологій</w:t>
      </w:r>
      <w:r w:rsidRPr="00436007">
        <w:rPr>
          <w:rFonts w:ascii="Calibri" w:hAnsi="Calibri" w:cs="Calibri"/>
          <w:sz w:val="22"/>
          <w:szCs w:val="22"/>
        </w:rPr>
        <w:t>;</w:t>
      </w:r>
    </w:p>
    <w:p w14:paraId="4D539D51" w14:textId="3C560296" w:rsidR="00DD180B" w:rsidRPr="00436007" w:rsidRDefault="00393FE3" w:rsidP="00393FE3">
      <w:pPr>
        <w:pStyle w:val="1c"/>
        <w:rPr>
          <w:rFonts w:ascii="Calibri" w:hAnsi="Calibri" w:cs="Calibri"/>
          <w:sz w:val="22"/>
          <w:szCs w:val="22"/>
        </w:rPr>
      </w:pPr>
      <w:r w:rsidRPr="00436007">
        <w:rPr>
          <w:rFonts w:ascii="Calibri" w:hAnsi="Calibri" w:cs="Calibri"/>
          <w:sz w:val="22"/>
          <w:szCs w:val="22"/>
        </w:rPr>
        <w:t xml:space="preserve">метод </w:t>
      </w:r>
      <w:r w:rsidR="00DD180B" w:rsidRPr="00436007">
        <w:rPr>
          <w:rFonts w:ascii="Calibri" w:hAnsi="Calibri" w:cs="Calibri"/>
          <w:sz w:val="22"/>
          <w:szCs w:val="22"/>
        </w:rPr>
        <w:t>аналогій (за об</w:t>
      </w:r>
      <w:r w:rsidR="00185384" w:rsidRPr="00436007">
        <w:rPr>
          <w:rFonts w:ascii="Calibri" w:hAnsi="Calibri" w:cs="Calibri"/>
          <w:sz w:val="22"/>
          <w:szCs w:val="22"/>
        </w:rPr>
        <w:t>’</w:t>
      </w:r>
      <w:r w:rsidR="00DD180B" w:rsidRPr="00436007">
        <w:rPr>
          <w:rFonts w:ascii="Calibri" w:hAnsi="Calibri" w:cs="Calibri"/>
          <w:sz w:val="22"/>
          <w:szCs w:val="22"/>
        </w:rPr>
        <w:t>єктами-аналогами)</w:t>
      </w:r>
      <w:r w:rsidRPr="00436007">
        <w:rPr>
          <w:rFonts w:ascii="Calibri" w:hAnsi="Calibri" w:cs="Calibri"/>
          <w:sz w:val="22"/>
          <w:szCs w:val="22"/>
        </w:rPr>
        <w:t>;</w:t>
      </w:r>
    </w:p>
    <w:p w14:paraId="6BEF7C88" w14:textId="72E52391" w:rsidR="00DD180B" w:rsidRPr="00436007" w:rsidRDefault="00393FE3" w:rsidP="00393FE3">
      <w:pPr>
        <w:pStyle w:val="1c"/>
        <w:rPr>
          <w:rFonts w:ascii="Calibri" w:hAnsi="Calibri" w:cs="Calibri"/>
          <w:sz w:val="22"/>
          <w:szCs w:val="22"/>
        </w:rPr>
      </w:pPr>
      <w:r w:rsidRPr="00436007">
        <w:rPr>
          <w:rFonts w:ascii="Calibri" w:hAnsi="Calibri" w:cs="Calibri"/>
          <w:sz w:val="22"/>
          <w:szCs w:val="22"/>
        </w:rPr>
        <w:t xml:space="preserve">методики </w:t>
      </w:r>
      <w:r w:rsidR="00DD180B" w:rsidRPr="00436007">
        <w:rPr>
          <w:rFonts w:ascii="Calibri" w:hAnsi="Calibri" w:cs="Calibri"/>
          <w:sz w:val="22"/>
          <w:szCs w:val="22"/>
        </w:rPr>
        <w:t>оцінки основних антропогенних навантажень та їхніх впливів на стан масивів вод</w:t>
      </w:r>
      <w:r w:rsidR="00570FA4" w:rsidRPr="00436007">
        <w:rPr>
          <w:rFonts w:ascii="Calibri" w:hAnsi="Calibri" w:cs="Calibri"/>
          <w:sz w:val="22"/>
          <w:szCs w:val="22"/>
        </w:rPr>
        <w:t xml:space="preserve"> (див. додаток </w:t>
      </w:r>
      <w:r w:rsidR="00C86F88" w:rsidRPr="00436007">
        <w:rPr>
          <w:rFonts w:ascii="Calibri" w:hAnsi="Calibri" w:cs="Calibri"/>
          <w:sz w:val="22"/>
          <w:szCs w:val="22"/>
        </w:rPr>
        <w:t>6</w:t>
      </w:r>
      <w:r w:rsidR="00570FA4" w:rsidRPr="00436007">
        <w:rPr>
          <w:rFonts w:ascii="Calibri" w:hAnsi="Calibri" w:cs="Calibri"/>
          <w:sz w:val="22"/>
          <w:szCs w:val="22"/>
        </w:rPr>
        <w:t>)</w:t>
      </w:r>
      <w:r w:rsidR="00DD180B" w:rsidRPr="00436007">
        <w:rPr>
          <w:rFonts w:ascii="Calibri" w:hAnsi="Calibri" w:cs="Calibri"/>
          <w:sz w:val="22"/>
          <w:szCs w:val="22"/>
        </w:rPr>
        <w:t>.</w:t>
      </w:r>
      <w:r w:rsidR="000806AE" w:rsidRPr="00436007">
        <w:rPr>
          <w:rFonts w:ascii="Calibri" w:hAnsi="Calibri" w:cs="Calibri"/>
          <w:sz w:val="22"/>
          <w:szCs w:val="22"/>
        </w:rPr>
        <w:t xml:space="preserve"> </w:t>
      </w:r>
    </w:p>
    <w:p w14:paraId="198CD944" w14:textId="17A74284" w:rsidR="005F5B19" w:rsidRDefault="005F5B19">
      <w:pPr>
        <w:spacing w:after="160" w:line="259" w:lineRule="auto"/>
        <w:rPr>
          <w:rFonts w:ascii="Calibri" w:hAnsi="Calibri" w:cs="Calibri"/>
          <w:sz w:val="22"/>
          <w:szCs w:val="22"/>
          <w:lang w:val="uk-UA"/>
        </w:rPr>
      </w:pPr>
      <w:r>
        <w:rPr>
          <w:rFonts w:ascii="Calibri" w:hAnsi="Calibri" w:cs="Calibri"/>
          <w:sz w:val="22"/>
          <w:szCs w:val="22"/>
          <w:lang w:val="uk-UA"/>
        </w:rPr>
        <w:br w:type="page"/>
      </w:r>
    </w:p>
    <w:p w14:paraId="6EFED480" w14:textId="5EE34E8A" w:rsidR="00DD180B" w:rsidRPr="00436007" w:rsidRDefault="00EA05FD" w:rsidP="00EA05FD">
      <w:pPr>
        <w:ind w:left="426" w:right="-2"/>
        <w:jc w:val="center"/>
        <w:outlineLvl w:val="2"/>
        <w:rPr>
          <w:rFonts w:ascii="Calibri" w:eastAsia="Calibri" w:hAnsi="Calibri" w:cs="Calibri"/>
          <w:b/>
          <w:bCs/>
          <w:sz w:val="22"/>
          <w:szCs w:val="22"/>
          <w:lang w:val="uk-UA" w:eastAsia="uk-UA"/>
        </w:rPr>
      </w:pPr>
      <w:bookmarkStart w:id="254" w:name="_Toc95917340"/>
      <w:bookmarkStart w:id="255" w:name="_Toc138538323"/>
      <w:bookmarkStart w:id="256" w:name="_Hlk128641655"/>
      <w:r w:rsidRPr="00436007">
        <w:rPr>
          <w:rFonts w:ascii="Calibri" w:eastAsia="Calibri" w:hAnsi="Calibri" w:cs="Calibri"/>
          <w:b/>
          <w:bCs/>
          <w:sz w:val="22"/>
          <w:szCs w:val="22"/>
          <w:lang w:val="uk-UA" w:eastAsia="en-US"/>
        </w:rPr>
        <w:lastRenderedPageBreak/>
        <w:t xml:space="preserve">5.4. </w:t>
      </w:r>
      <w:r w:rsidR="00DD180B" w:rsidRPr="00436007">
        <w:rPr>
          <w:rFonts w:ascii="Calibri" w:eastAsia="Calibri" w:hAnsi="Calibri" w:cs="Calibri"/>
          <w:b/>
          <w:bCs/>
          <w:sz w:val="22"/>
          <w:szCs w:val="22"/>
          <w:lang w:val="uk-UA" w:eastAsia="en-US"/>
        </w:rPr>
        <w:t>Оцінка впливу на підземні води</w:t>
      </w:r>
      <w:bookmarkEnd w:id="254"/>
      <w:bookmarkEnd w:id="255"/>
    </w:p>
    <w:bookmarkEnd w:id="256"/>
    <w:p w14:paraId="77BE00B4" w14:textId="77777777" w:rsidR="000153F0" w:rsidRPr="00436007" w:rsidRDefault="000153F0" w:rsidP="009E0BB9">
      <w:pPr>
        <w:ind w:firstLine="698"/>
        <w:jc w:val="both"/>
        <w:rPr>
          <w:rFonts w:ascii="Calibri" w:hAnsi="Calibri" w:cs="Calibri"/>
          <w:sz w:val="22"/>
          <w:szCs w:val="22"/>
          <w:lang w:val="uk-UA"/>
        </w:rPr>
      </w:pPr>
    </w:p>
    <w:p w14:paraId="2DF21B6B" w14:textId="45B4C53A" w:rsidR="00DD180B" w:rsidRPr="00436007" w:rsidRDefault="00DD180B" w:rsidP="008B2A7C">
      <w:pPr>
        <w:ind w:right="-1" w:firstLine="567"/>
        <w:jc w:val="both"/>
        <w:rPr>
          <w:rFonts w:ascii="Calibri" w:hAnsi="Calibri" w:cs="Calibri"/>
          <w:sz w:val="22"/>
          <w:szCs w:val="22"/>
          <w:lang w:val="uk-UA"/>
        </w:rPr>
      </w:pPr>
      <w:r w:rsidRPr="00436007">
        <w:rPr>
          <w:rFonts w:ascii="Calibri" w:hAnsi="Calibri" w:cs="Calibri"/>
          <w:sz w:val="22"/>
          <w:szCs w:val="22"/>
          <w:lang w:val="uk-UA"/>
        </w:rPr>
        <w:t xml:space="preserve">Під час оцінки впливу </w:t>
      </w:r>
      <w:r w:rsidR="00090BA7" w:rsidRPr="00436007">
        <w:rPr>
          <w:rFonts w:ascii="Calibri" w:hAnsi="Calibri" w:cs="Calibri"/>
          <w:sz w:val="22"/>
          <w:szCs w:val="22"/>
          <w:lang w:val="uk-UA"/>
        </w:rPr>
        <w:t xml:space="preserve">ПД в штатному режимі експлуатації та при значному аварійному впливі </w:t>
      </w:r>
      <w:r w:rsidRPr="00436007">
        <w:rPr>
          <w:rFonts w:ascii="Calibri" w:hAnsi="Calibri" w:cs="Calibri"/>
          <w:sz w:val="22"/>
          <w:szCs w:val="22"/>
          <w:lang w:val="uk-UA"/>
        </w:rPr>
        <w:t xml:space="preserve">на підземні води, </w:t>
      </w:r>
      <w:r w:rsidR="00985114" w:rsidRPr="00436007">
        <w:rPr>
          <w:rFonts w:ascii="Calibri" w:hAnsi="Calibri" w:cs="Calibri"/>
          <w:sz w:val="22"/>
          <w:szCs w:val="22"/>
          <w:lang w:val="uk-UA"/>
        </w:rPr>
        <w:t>доцільно розглядати</w:t>
      </w:r>
      <w:r w:rsidRPr="00436007">
        <w:rPr>
          <w:rFonts w:ascii="Calibri" w:hAnsi="Calibri" w:cs="Calibri"/>
          <w:sz w:val="22"/>
          <w:szCs w:val="22"/>
          <w:lang w:val="uk-UA"/>
        </w:rPr>
        <w:t xml:space="preserve"> ймовірність і величин</w:t>
      </w:r>
      <w:r w:rsidR="00985114" w:rsidRPr="00436007">
        <w:rPr>
          <w:rFonts w:ascii="Calibri" w:hAnsi="Calibri" w:cs="Calibri"/>
          <w:sz w:val="22"/>
          <w:szCs w:val="22"/>
          <w:lang w:val="uk-UA"/>
        </w:rPr>
        <w:t>у</w:t>
      </w:r>
      <w:r w:rsidRPr="00436007">
        <w:rPr>
          <w:rFonts w:ascii="Calibri" w:hAnsi="Calibri" w:cs="Calibri"/>
          <w:sz w:val="22"/>
          <w:szCs w:val="22"/>
          <w:lang w:val="uk-UA"/>
        </w:rPr>
        <w:t xml:space="preserve"> змін режиму і властивостей підземних вод у зв’язку із: </w:t>
      </w:r>
    </w:p>
    <w:p w14:paraId="3C12B070" w14:textId="77777777" w:rsidR="00DD180B" w:rsidRPr="00436007" w:rsidRDefault="00DD180B" w:rsidP="000153F0">
      <w:pPr>
        <w:pStyle w:val="1c"/>
        <w:rPr>
          <w:rFonts w:ascii="Calibri" w:hAnsi="Calibri" w:cs="Calibri"/>
          <w:sz w:val="22"/>
          <w:szCs w:val="22"/>
        </w:rPr>
      </w:pPr>
      <w:r w:rsidRPr="00436007">
        <w:rPr>
          <w:rFonts w:ascii="Calibri" w:hAnsi="Calibri" w:cs="Calibri"/>
          <w:sz w:val="22"/>
          <w:szCs w:val="22"/>
        </w:rPr>
        <w:t xml:space="preserve">забором води та/ або скиданням до них зворотних вод; </w:t>
      </w:r>
    </w:p>
    <w:p w14:paraId="340786FD" w14:textId="1D0B57E5" w:rsidR="00DD180B" w:rsidRPr="00436007" w:rsidRDefault="00DD180B" w:rsidP="000153F0">
      <w:pPr>
        <w:pStyle w:val="1c"/>
        <w:rPr>
          <w:rFonts w:ascii="Calibri" w:hAnsi="Calibri" w:cs="Calibri"/>
          <w:sz w:val="22"/>
          <w:szCs w:val="22"/>
        </w:rPr>
      </w:pPr>
      <w:r w:rsidRPr="00436007">
        <w:rPr>
          <w:rFonts w:ascii="Calibri" w:hAnsi="Calibri" w:cs="Calibri"/>
          <w:sz w:val="22"/>
          <w:szCs w:val="22"/>
        </w:rPr>
        <w:t xml:space="preserve">ймовірним поширенням хімічного забруднення від </w:t>
      </w:r>
      <w:proofErr w:type="spellStart"/>
      <w:r w:rsidRPr="00436007">
        <w:rPr>
          <w:rFonts w:ascii="Calibri" w:hAnsi="Calibri" w:cs="Calibri"/>
          <w:sz w:val="22"/>
          <w:szCs w:val="22"/>
        </w:rPr>
        <w:t>хвостосховища</w:t>
      </w:r>
      <w:proofErr w:type="spellEnd"/>
      <w:r w:rsidR="009950A7" w:rsidRPr="00436007">
        <w:rPr>
          <w:rFonts w:ascii="Calibri" w:hAnsi="Calibri" w:cs="Calibri"/>
          <w:sz w:val="22"/>
          <w:szCs w:val="22"/>
        </w:rPr>
        <w:t xml:space="preserve"> </w:t>
      </w:r>
      <w:r w:rsidR="009950A7" w:rsidRPr="00436007">
        <w:rPr>
          <w:rFonts w:ascii="Calibri" w:hAnsi="Calibri" w:cs="Calibri"/>
          <w:color w:val="000000" w:themeColor="text1"/>
          <w:sz w:val="22"/>
          <w:szCs w:val="22"/>
          <w:shd w:val="clear" w:color="auto" w:fill="FFFFFF"/>
        </w:rPr>
        <w:t>(</w:t>
      </w:r>
      <w:proofErr w:type="spellStart"/>
      <w:r w:rsidR="009950A7" w:rsidRPr="00436007">
        <w:rPr>
          <w:rFonts w:ascii="Calibri" w:hAnsi="Calibri" w:cs="Calibri"/>
          <w:color w:val="000000" w:themeColor="text1"/>
          <w:sz w:val="22"/>
          <w:szCs w:val="22"/>
          <w:shd w:val="clear" w:color="auto" w:fill="FFFFFF"/>
        </w:rPr>
        <w:t>шламонакопичувача</w:t>
      </w:r>
      <w:proofErr w:type="spellEnd"/>
      <w:r w:rsidR="009950A7" w:rsidRPr="00436007">
        <w:rPr>
          <w:rFonts w:ascii="Calibri" w:hAnsi="Calibri" w:cs="Calibri"/>
          <w:color w:val="000000" w:themeColor="text1"/>
          <w:sz w:val="22"/>
          <w:szCs w:val="22"/>
          <w:shd w:val="clear" w:color="auto" w:fill="FFFFFF"/>
        </w:rPr>
        <w:t>)</w:t>
      </w:r>
      <w:r w:rsidRPr="00436007">
        <w:rPr>
          <w:rFonts w:ascii="Calibri" w:hAnsi="Calibri" w:cs="Calibri"/>
          <w:sz w:val="22"/>
          <w:szCs w:val="22"/>
        </w:rPr>
        <w:t xml:space="preserve"> та інших наземних чи підземних об’єктів (споруд, інших об’єктів поводження з відходами, складів сировини або продукції); </w:t>
      </w:r>
    </w:p>
    <w:p w14:paraId="1FD26AA2" w14:textId="77777777" w:rsidR="00DD180B" w:rsidRPr="00436007" w:rsidRDefault="00DD180B" w:rsidP="000153F0">
      <w:pPr>
        <w:pStyle w:val="1c"/>
        <w:rPr>
          <w:rFonts w:ascii="Calibri" w:hAnsi="Calibri" w:cs="Calibri"/>
          <w:sz w:val="22"/>
          <w:szCs w:val="22"/>
        </w:rPr>
      </w:pPr>
      <w:r w:rsidRPr="00436007">
        <w:rPr>
          <w:rFonts w:ascii="Calibri" w:hAnsi="Calibri" w:cs="Calibri"/>
          <w:sz w:val="22"/>
          <w:szCs w:val="22"/>
        </w:rPr>
        <w:t>осушувальними, зрошувальними роботами, розкриттям водоносних горизонтів, роботами з рекультивації земель, будівництвом дамб, гребель, інших гідротехнічних споруд, каналів та пов’язаним з цим відведенням дренажних вод або втратами води (на інфільтрацію, випаровування).</w:t>
      </w:r>
    </w:p>
    <w:p w14:paraId="42A50761" w14:textId="44886858" w:rsidR="00DD180B" w:rsidRPr="00436007" w:rsidRDefault="00DD180B" w:rsidP="00645D5A">
      <w:pPr>
        <w:pStyle w:val="1c"/>
        <w:rPr>
          <w:rFonts w:ascii="Calibri" w:hAnsi="Calibri" w:cs="Calibri"/>
          <w:sz w:val="22"/>
          <w:szCs w:val="22"/>
        </w:rPr>
      </w:pPr>
      <w:r w:rsidRPr="00436007">
        <w:rPr>
          <w:rFonts w:ascii="Calibri" w:hAnsi="Calibri" w:cs="Calibri"/>
          <w:sz w:val="22"/>
          <w:szCs w:val="22"/>
        </w:rPr>
        <w:t>Як індикатори впливу</w:t>
      </w:r>
      <w:r w:rsidR="00985114" w:rsidRPr="00436007">
        <w:rPr>
          <w:rFonts w:ascii="Calibri" w:hAnsi="Calibri" w:cs="Calibri"/>
          <w:sz w:val="22"/>
          <w:szCs w:val="22"/>
        </w:rPr>
        <w:t>, як правило,</w:t>
      </w:r>
      <w:r w:rsidRPr="00436007">
        <w:rPr>
          <w:rFonts w:ascii="Calibri" w:hAnsi="Calibri" w:cs="Calibri"/>
          <w:sz w:val="22"/>
          <w:szCs w:val="22"/>
        </w:rPr>
        <w:t xml:space="preserve"> розглядають:</w:t>
      </w:r>
    </w:p>
    <w:p w14:paraId="5018FE43" w14:textId="50DAE98B" w:rsidR="00DD180B" w:rsidRPr="00436007" w:rsidRDefault="00DD180B" w:rsidP="000153F0">
      <w:pPr>
        <w:pStyle w:val="1c"/>
        <w:rPr>
          <w:rFonts w:ascii="Calibri" w:hAnsi="Calibri" w:cs="Calibri"/>
          <w:sz w:val="22"/>
          <w:szCs w:val="22"/>
        </w:rPr>
      </w:pPr>
      <w:r w:rsidRPr="00436007">
        <w:rPr>
          <w:rFonts w:ascii="Calibri" w:hAnsi="Calibri" w:cs="Calibri"/>
          <w:sz w:val="22"/>
          <w:szCs w:val="22"/>
        </w:rPr>
        <w:t>рівень залягання підземних вод</w:t>
      </w:r>
      <w:r w:rsidR="00090BA7" w:rsidRPr="00436007">
        <w:rPr>
          <w:rFonts w:ascii="Calibri" w:hAnsi="Calibri" w:cs="Calibri"/>
          <w:sz w:val="22"/>
          <w:szCs w:val="22"/>
        </w:rPr>
        <w:t>;</w:t>
      </w:r>
    </w:p>
    <w:p w14:paraId="69DF2B00" w14:textId="648D957B" w:rsidR="00DD180B" w:rsidRPr="00436007" w:rsidRDefault="00DD180B" w:rsidP="000153F0">
      <w:pPr>
        <w:pStyle w:val="1c"/>
        <w:rPr>
          <w:rFonts w:ascii="Calibri" w:hAnsi="Calibri" w:cs="Calibri"/>
          <w:sz w:val="22"/>
          <w:szCs w:val="22"/>
        </w:rPr>
      </w:pPr>
      <w:r w:rsidRPr="00436007">
        <w:rPr>
          <w:rFonts w:ascii="Calibri" w:hAnsi="Calibri" w:cs="Calibri"/>
          <w:sz w:val="22"/>
          <w:szCs w:val="22"/>
        </w:rPr>
        <w:t>показники забору підземних вод, що будуть контролюватися</w:t>
      </w:r>
      <w:r w:rsidR="00090BA7" w:rsidRPr="00436007">
        <w:rPr>
          <w:rFonts w:ascii="Calibri" w:hAnsi="Calibri" w:cs="Calibri"/>
          <w:sz w:val="22"/>
          <w:szCs w:val="22"/>
        </w:rPr>
        <w:t>;</w:t>
      </w:r>
    </w:p>
    <w:p w14:paraId="318196F6" w14:textId="77777777" w:rsidR="00DD180B" w:rsidRPr="00436007" w:rsidRDefault="00DD180B" w:rsidP="000153F0">
      <w:pPr>
        <w:pStyle w:val="1c"/>
        <w:rPr>
          <w:rFonts w:ascii="Calibri" w:hAnsi="Calibri" w:cs="Calibri"/>
          <w:sz w:val="22"/>
          <w:szCs w:val="22"/>
        </w:rPr>
      </w:pPr>
      <w:r w:rsidRPr="00436007">
        <w:rPr>
          <w:rFonts w:ascii="Calibri" w:hAnsi="Calibri" w:cs="Calibri"/>
          <w:sz w:val="22"/>
          <w:szCs w:val="22"/>
        </w:rPr>
        <w:t>фізико-хімічні показники підземних вод, що будуть контролюватися.</w:t>
      </w:r>
    </w:p>
    <w:p w14:paraId="50AE70BA" w14:textId="4F83D9CC" w:rsidR="00DD180B" w:rsidRPr="00436007" w:rsidRDefault="00DD180B" w:rsidP="008B2A7C">
      <w:pPr>
        <w:ind w:firstLine="567"/>
        <w:jc w:val="both"/>
        <w:rPr>
          <w:rFonts w:ascii="Calibri" w:hAnsi="Calibri" w:cs="Calibri"/>
          <w:sz w:val="22"/>
          <w:szCs w:val="22"/>
          <w:lang w:val="uk-UA"/>
        </w:rPr>
      </w:pPr>
      <w:r w:rsidRPr="00436007">
        <w:rPr>
          <w:rFonts w:ascii="Calibri" w:hAnsi="Calibri" w:cs="Calibri"/>
          <w:sz w:val="22"/>
          <w:szCs w:val="22"/>
          <w:lang w:val="uk-UA"/>
        </w:rPr>
        <w:t>В оцінці впливу на підземні води рекомендується застосовувати спеціальні гідрогеологічні та інженерно-гідрогеологічні методології, розрахунки прогнозних обсягів дренажних вод і/ або втрат води, а в оцінці ймовірності забруднення – методологію оцінки ризиків, враховуючи інженерний захист від забруднення (протифільтраційні заходи або ін.)</w:t>
      </w:r>
    </w:p>
    <w:p w14:paraId="3998A990" w14:textId="77777777" w:rsidR="00DD180B" w:rsidRPr="00436007" w:rsidRDefault="00DD180B" w:rsidP="009E0BB9">
      <w:pPr>
        <w:rPr>
          <w:rFonts w:ascii="Calibri" w:hAnsi="Calibri" w:cs="Calibri"/>
          <w:sz w:val="22"/>
          <w:szCs w:val="22"/>
          <w:lang w:val="uk-UA"/>
        </w:rPr>
      </w:pPr>
    </w:p>
    <w:p w14:paraId="15EF4356" w14:textId="38D4AA03" w:rsidR="00DD180B" w:rsidRPr="00436007" w:rsidRDefault="00EA05FD" w:rsidP="00EA05FD">
      <w:pPr>
        <w:ind w:left="426" w:right="-2"/>
        <w:jc w:val="center"/>
        <w:outlineLvl w:val="2"/>
        <w:rPr>
          <w:rFonts w:ascii="Calibri" w:eastAsia="Calibri" w:hAnsi="Calibri" w:cs="Calibri"/>
          <w:b/>
          <w:bCs/>
          <w:webHidden/>
          <w:sz w:val="22"/>
          <w:szCs w:val="22"/>
          <w:lang w:val="uk-UA" w:eastAsia="uk-UA"/>
        </w:rPr>
      </w:pPr>
      <w:bookmarkStart w:id="257" w:name="_Toc95917341"/>
      <w:bookmarkStart w:id="258" w:name="_Toc138538324"/>
      <w:r w:rsidRPr="00436007">
        <w:rPr>
          <w:rFonts w:ascii="Calibri" w:eastAsia="Calibri" w:hAnsi="Calibri" w:cs="Calibri"/>
          <w:b/>
          <w:bCs/>
          <w:sz w:val="22"/>
          <w:szCs w:val="22"/>
          <w:lang w:val="uk-UA" w:eastAsia="en-US"/>
        </w:rPr>
        <w:t xml:space="preserve">5.5. </w:t>
      </w:r>
      <w:r w:rsidR="00DD180B" w:rsidRPr="00436007">
        <w:rPr>
          <w:rFonts w:ascii="Calibri" w:eastAsia="Calibri" w:hAnsi="Calibri" w:cs="Calibri"/>
          <w:b/>
          <w:bCs/>
          <w:sz w:val="22"/>
          <w:szCs w:val="22"/>
          <w:lang w:val="uk-UA" w:eastAsia="en-US"/>
        </w:rPr>
        <w:t>Оцінка впливу на атмосферне повітря</w:t>
      </w:r>
      <w:bookmarkEnd w:id="257"/>
      <w:bookmarkEnd w:id="258"/>
    </w:p>
    <w:p w14:paraId="4F48BBC5" w14:textId="77777777" w:rsidR="009E0BB9" w:rsidRPr="00436007" w:rsidRDefault="009E0BB9" w:rsidP="009E0BB9">
      <w:pPr>
        <w:ind w:left="720"/>
        <w:rPr>
          <w:rFonts w:ascii="Calibri" w:hAnsi="Calibri" w:cs="Calibri"/>
          <w:sz w:val="22"/>
          <w:szCs w:val="22"/>
          <w:lang w:val="uk-UA" w:eastAsia="uk-UA"/>
        </w:rPr>
      </w:pPr>
    </w:p>
    <w:p w14:paraId="1C0D065E" w14:textId="0870E673" w:rsidR="00DD180B" w:rsidRPr="00436007" w:rsidRDefault="00985114" w:rsidP="008B2A7C">
      <w:pPr>
        <w:ind w:firstLine="567"/>
        <w:jc w:val="both"/>
        <w:rPr>
          <w:rFonts w:ascii="Calibri" w:hAnsi="Calibri" w:cs="Calibri"/>
          <w:sz w:val="22"/>
          <w:szCs w:val="22"/>
          <w:lang w:val="uk-UA"/>
        </w:rPr>
      </w:pPr>
      <w:r w:rsidRPr="00436007">
        <w:rPr>
          <w:rFonts w:ascii="Calibri" w:hAnsi="Calibri" w:cs="Calibri"/>
          <w:sz w:val="22"/>
          <w:szCs w:val="22"/>
          <w:lang w:val="uk-UA"/>
        </w:rPr>
        <w:t>Рекомендовані аспекти в</w:t>
      </w:r>
      <w:r w:rsidR="00DD180B" w:rsidRPr="00436007">
        <w:rPr>
          <w:rFonts w:ascii="Calibri" w:hAnsi="Calibri" w:cs="Calibri"/>
          <w:sz w:val="22"/>
          <w:szCs w:val="22"/>
          <w:lang w:val="uk-UA"/>
        </w:rPr>
        <w:t>плив</w:t>
      </w:r>
      <w:r w:rsidRPr="00436007">
        <w:rPr>
          <w:rFonts w:ascii="Calibri" w:hAnsi="Calibri" w:cs="Calibri"/>
          <w:sz w:val="22"/>
          <w:szCs w:val="22"/>
          <w:lang w:val="uk-UA"/>
        </w:rPr>
        <w:t>у</w:t>
      </w:r>
      <w:r w:rsidR="00090BA7" w:rsidRPr="00436007">
        <w:rPr>
          <w:rFonts w:ascii="Calibri" w:hAnsi="Calibri" w:cs="Calibri"/>
          <w:sz w:val="22"/>
          <w:szCs w:val="22"/>
          <w:lang w:val="uk-UA"/>
        </w:rPr>
        <w:t xml:space="preserve"> ПД</w:t>
      </w:r>
      <w:r w:rsidR="00DD180B" w:rsidRPr="00436007">
        <w:rPr>
          <w:rFonts w:ascii="Calibri" w:hAnsi="Calibri" w:cs="Calibri"/>
          <w:sz w:val="22"/>
          <w:szCs w:val="22"/>
          <w:lang w:val="uk-UA"/>
        </w:rPr>
        <w:t xml:space="preserve"> на атмосферне повітря в штатному режимі експлуатації та включаючи значний аварійний вплив</w:t>
      </w:r>
      <w:r w:rsidR="00090BA7" w:rsidRPr="00436007">
        <w:rPr>
          <w:rFonts w:ascii="Calibri" w:hAnsi="Calibri" w:cs="Calibri"/>
          <w:sz w:val="22"/>
          <w:szCs w:val="22"/>
          <w:lang w:val="uk-UA"/>
        </w:rPr>
        <w:t>:</w:t>
      </w:r>
    </w:p>
    <w:p w14:paraId="3ABA14C6" w14:textId="77777777" w:rsidR="00DD180B" w:rsidRPr="00436007" w:rsidRDefault="00DD180B" w:rsidP="000153F0">
      <w:pPr>
        <w:pStyle w:val="1c"/>
        <w:rPr>
          <w:rFonts w:ascii="Calibri" w:hAnsi="Calibri" w:cs="Calibri"/>
          <w:sz w:val="22"/>
          <w:szCs w:val="22"/>
        </w:rPr>
      </w:pPr>
      <w:r w:rsidRPr="00436007">
        <w:rPr>
          <w:rFonts w:ascii="Calibri" w:hAnsi="Calibri" w:cs="Calibri"/>
          <w:sz w:val="22"/>
          <w:szCs w:val="22"/>
        </w:rPr>
        <w:t>прогноз змін якості атмосферного повітря, з урахуванням джерел викидів планованої діяльності та інших джерел викидів у зоні впливу;</w:t>
      </w:r>
    </w:p>
    <w:p w14:paraId="0FBBB47E" w14:textId="77777777" w:rsidR="00DD180B" w:rsidRPr="00436007" w:rsidRDefault="00DD180B" w:rsidP="000153F0">
      <w:pPr>
        <w:pStyle w:val="1c"/>
        <w:rPr>
          <w:rFonts w:ascii="Calibri" w:hAnsi="Calibri" w:cs="Calibri"/>
          <w:sz w:val="22"/>
          <w:szCs w:val="22"/>
        </w:rPr>
      </w:pPr>
      <w:r w:rsidRPr="00436007">
        <w:rPr>
          <w:rFonts w:ascii="Calibri" w:hAnsi="Calibri" w:cs="Calibri"/>
          <w:sz w:val="22"/>
          <w:szCs w:val="22"/>
        </w:rPr>
        <w:t>кратність перевищення нормативів екологічної безпеки атмосферного повітря (гігієнічних нормативів) у житловій забудові і зонах відпочинку у населеному пункті;</w:t>
      </w:r>
    </w:p>
    <w:p w14:paraId="2F0800F8" w14:textId="77777777" w:rsidR="00DD180B" w:rsidRPr="00436007" w:rsidRDefault="00DD180B" w:rsidP="000153F0">
      <w:pPr>
        <w:pStyle w:val="1c"/>
        <w:rPr>
          <w:rFonts w:ascii="Calibri" w:hAnsi="Calibri" w:cs="Calibri"/>
          <w:sz w:val="22"/>
          <w:szCs w:val="22"/>
        </w:rPr>
      </w:pPr>
      <w:r w:rsidRPr="00436007">
        <w:rPr>
          <w:rFonts w:ascii="Calibri" w:hAnsi="Calibri" w:cs="Calibri"/>
          <w:sz w:val="22"/>
          <w:szCs w:val="22"/>
        </w:rPr>
        <w:t>рівень ризику для здоров’я населення.</w:t>
      </w:r>
    </w:p>
    <w:p w14:paraId="6119F099" w14:textId="11DFC230" w:rsidR="00DD180B" w:rsidRPr="00436007" w:rsidRDefault="00DD180B" w:rsidP="008B2A7C">
      <w:pPr>
        <w:ind w:right="-1" w:firstLine="567"/>
        <w:jc w:val="both"/>
        <w:rPr>
          <w:rFonts w:ascii="Calibri" w:hAnsi="Calibri" w:cs="Calibri"/>
          <w:sz w:val="22"/>
          <w:szCs w:val="22"/>
          <w:lang w:val="uk-UA"/>
        </w:rPr>
      </w:pPr>
      <w:r w:rsidRPr="00436007">
        <w:rPr>
          <w:rFonts w:ascii="Calibri" w:hAnsi="Calibri" w:cs="Calibri"/>
          <w:sz w:val="22"/>
          <w:szCs w:val="22"/>
          <w:lang w:val="uk-UA"/>
        </w:rPr>
        <w:t xml:space="preserve">При описі цього фактору довкілля </w:t>
      </w:r>
      <w:r w:rsidR="00A75039" w:rsidRPr="00436007">
        <w:rPr>
          <w:rFonts w:ascii="Calibri" w:hAnsi="Calibri" w:cs="Calibri"/>
          <w:sz w:val="22"/>
          <w:szCs w:val="22"/>
          <w:lang w:val="uk-UA"/>
        </w:rPr>
        <w:t>доцільно зазначити</w:t>
      </w:r>
      <w:r w:rsidRPr="00436007">
        <w:rPr>
          <w:rFonts w:ascii="Calibri" w:hAnsi="Calibri" w:cs="Calibri"/>
          <w:sz w:val="22"/>
          <w:szCs w:val="22"/>
          <w:lang w:val="uk-UA"/>
        </w:rPr>
        <w:t xml:space="preserve">: </w:t>
      </w:r>
    </w:p>
    <w:p w14:paraId="3B301ADD" w14:textId="4EDFA43A" w:rsidR="00DD180B" w:rsidRPr="00436007" w:rsidRDefault="00DD180B" w:rsidP="000153F0">
      <w:pPr>
        <w:pStyle w:val="1c"/>
        <w:rPr>
          <w:rFonts w:ascii="Calibri" w:hAnsi="Calibri" w:cs="Calibri"/>
          <w:sz w:val="22"/>
          <w:szCs w:val="22"/>
        </w:rPr>
      </w:pPr>
      <w:r w:rsidRPr="00436007">
        <w:rPr>
          <w:rFonts w:ascii="Calibri" w:hAnsi="Calibri" w:cs="Calibri"/>
          <w:sz w:val="22"/>
          <w:szCs w:val="22"/>
        </w:rPr>
        <w:t xml:space="preserve">забруднюючі речовини та їхні обсяги, які будуть викидатися в повітря за рахунок роботи спецтехніки при будівництві та експлуатації </w:t>
      </w:r>
      <w:proofErr w:type="spellStart"/>
      <w:r w:rsidRPr="00436007">
        <w:rPr>
          <w:rFonts w:ascii="Calibri" w:hAnsi="Calibri" w:cs="Calibri"/>
          <w:sz w:val="22"/>
          <w:szCs w:val="22"/>
        </w:rPr>
        <w:t>хвостосховища</w:t>
      </w:r>
      <w:proofErr w:type="spellEnd"/>
      <w:r w:rsidR="009950A7" w:rsidRPr="00436007">
        <w:rPr>
          <w:rFonts w:ascii="Calibri" w:hAnsi="Calibri" w:cs="Calibri"/>
          <w:sz w:val="22"/>
          <w:szCs w:val="22"/>
        </w:rPr>
        <w:t xml:space="preserve"> </w:t>
      </w:r>
      <w:r w:rsidR="009950A7" w:rsidRPr="00436007">
        <w:rPr>
          <w:rFonts w:ascii="Calibri" w:hAnsi="Calibri" w:cs="Calibri"/>
          <w:color w:val="000000" w:themeColor="text1"/>
          <w:sz w:val="22"/>
          <w:szCs w:val="22"/>
          <w:shd w:val="clear" w:color="auto" w:fill="FFFFFF"/>
        </w:rPr>
        <w:t>(</w:t>
      </w:r>
      <w:proofErr w:type="spellStart"/>
      <w:r w:rsidR="009950A7" w:rsidRPr="00436007">
        <w:rPr>
          <w:rFonts w:ascii="Calibri" w:hAnsi="Calibri" w:cs="Calibri"/>
          <w:color w:val="000000" w:themeColor="text1"/>
          <w:sz w:val="22"/>
          <w:szCs w:val="22"/>
          <w:shd w:val="clear" w:color="auto" w:fill="FFFFFF"/>
        </w:rPr>
        <w:t>шламонакопичувача</w:t>
      </w:r>
      <w:proofErr w:type="spellEnd"/>
      <w:r w:rsidR="009950A7" w:rsidRPr="00436007">
        <w:rPr>
          <w:rFonts w:ascii="Calibri" w:hAnsi="Calibri" w:cs="Calibri"/>
          <w:color w:val="000000" w:themeColor="text1"/>
          <w:sz w:val="22"/>
          <w:szCs w:val="22"/>
          <w:shd w:val="clear" w:color="auto" w:fill="FFFFFF"/>
        </w:rPr>
        <w:t>)</w:t>
      </w:r>
      <w:r w:rsidRPr="00436007">
        <w:rPr>
          <w:rFonts w:ascii="Calibri" w:hAnsi="Calibri" w:cs="Calibri"/>
          <w:sz w:val="22"/>
          <w:szCs w:val="22"/>
        </w:rPr>
        <w:t>;</w:t>
      </w:r>
    </w:p>
    <w:p w14:paraId="3F835EBC" w14:textId="7BDC4304" w:rsidR="00DD180B" w:rsidRPr="00436007" w:rsidRDefault="00DD180B" w:rsidP="000153F0">
      <w:pPr>
        <w:pStyle w:val="1c"/>
        <w:rPr>
          <w:rFonts w:ascii="Calibri" w:hAnsi="Calibri" w:cs="Calibri"/>
          <w:sz w:val="22"/>
          <w:szCs w:val="22"/>
        </w:rPr>
      </w:pPr>
      <w:r w:rsidRPr="00436007">
        <w:rPr>
          <w:rFonts w:ascii="Calibri" w:hAnsi="Calibri" w:cs="Calibri"/>
          <w:sz w:val="22"/>
          <w:szCs w:val="22"/>
        </w:rPr>
        <w:t xml:space="preserve">ареал забруднення від випадання пилу, винесеного з </w:t>
      </w:r>
      <w:proofErr w:type="spellStart"/>
      <w:r w:rsidRPr="00436007">
        <w:rPr>
          <w:rFonts w:ascii="Calibri" w:hAnsi="Calibri" w:cs="Calibri"/>
          <w:sz w:val="22"/>
          <w:szCs w:val="22"/>
        </w:rPr>
        <w:t>гребенів</w:t>
      </w:r>
      <w:proofErr w:type="spellEnd"/>
      <w:r w:rsidRPr="00436007">
        <w:rPr>
          <w:rFonts w:ascii="Calibri" w:hAnsi="Calibri" w:cs="Calibri"/>
          <w:sz w:val="22"/>
          <w:szCs w:val="22"/>
        </w:rPr>
        <w:t xml:space="preserve"> і укосів дамб та сухих ділянок пляжів </w:t>
      </w:r>
      <w:proofErr w:type="spellStart"/>
      <w:r w:rsidRPr="00436007">
        <w:rPr>
          <w:rFonts w:ascii="Calibri" w:hAnsi="Calibri" w:cs="Calibri"/>
          <w:sz w:val="22"/>
          <w:szCs w:val="22"/>
        </w:rPr>
        <w:t>хвостосховищ</w:t>
      </w:r>
      <w:proofErr w:type="spellEnd"/>
      <w:r w:rsidR="009950A7" w:rsidRPr="00436007">
        <w:rPr>
          <w:rFonts w:ascii="Calibri" w:hAnsi="Calibri" w:cs="Calibri"/>
          <w:sz w:val="22"/>
          <w:szCs w:val="22"/>
        </w:rPr>
        <w:t xml:space="preserve"> </w:t>
      </w:r>
      <w:r w:rsidR="009950A7" w:rsidRPr="00436007">
        <w:rPr>
          <w:rFonts w:ascii="Calibri" w:hAnsi="Calibri" w:cs="Calibri"/>
          <w:color w:val="000000" w:themeColor="text1"/>
          <w:sz w:val="22"/>
          <w:szCs w:val="22"/>
          <w:shd w:val="clear" w:color="auto" w:fill="FFFFFF"/>
        </w:rPr>
        <w:t>(шламонакопичувачів)</w:t>
      </w:r>
      <w:r w:rsidRPr="00436007">
        <w:rPr>
          <w:rFonts w:ascii="Calibri" w:hAnsi="Calibri" w:cs="Calibri"/>
          <w:sz w:val="22"/>
          <w:szCs w:val="22"/>
        </w:rPr>
        <w:t xml:space="preserve">; </w:t>
      </w:r>
    </w:p>
    <w:p w14:paraId="2DD632F5" w14:textId="4ABED69C" w:rsidR="00DD180B" w:rsidRPr="00436007" w:rsidRDefault="00DD180B" w:rsidP="000153F0">
      <w:pPr>
        <w:pStyle w:val="1c"/>
        <w:rPr>
          <w:rFonts w:ascii="Calibri" w:hAnsi="Calibri" w:cs="Calibri"/>
          <w:sz w:val="22"/>
          <w:szCs w:val="22"/>
        </w:rPr>
      </w:pPr>
      <w:r w:rsidRPr="00436007">
        <w:rPr>
          <w:rFonts w:ascii="Calibri" w:hAnsi="Calibri" w:cs="Calibri"/>
          <w:sz w:val="22"/>
          <w:szCs w:val="22"/>
        </w:rPr>
        <w:t xml:space="preserve">наявність газових </w:t>
      </w:r>
      <w:proofErr w:type="spellStart"/>
      <w:r w:rsidRPr="00436007">
        <w:rPr>
          <w:rFonts w:ascii="Calibri" w:hAnsi="Calibri" w:cs="Calibri"/>
          <w:sz w:val="22"/>
          <w:szCs w:val="22"/>
        </w:rPr>
        <w:t>випаровувань</w:t>
      </w:r>
      <w:proofErr w:type="spellEnd"/>
      <w:r w:rsidRPr="00436007">
        <w:rPr>
          <w:rFonts w:ascii="Calibri" w:hAnsi="Calibri" w:cs="Calibri"/>
          <w:sz w:val="22"/>
          <w:szCs w:val="22"/>
        </w:rPr>
        <w:t xml:space="preserve"> у відходах </w:t>
      </w:r>
      <w:proofErr w:type="spellStart"/>
      <w:r w:rsidRPr="00436007">
        <w:rPr>
          <w:rFonts w:ascii="Calibri" w:hAnsi="Calibri" w:cs="Calibri"/>
          <w:sz w:val="22"/>
          <w:szCs w:val="22"/>
        </w:rPr>
        <w:t>хвостосховища</w:t>
      </w:r>
      <w:proofErr w:type="spellEnd"/>
      <w:r w:rsidR="009950A7" w:rsidRPr="00436007">
        <w:rPr>
          <w:rFonts w:ascii="Calibri" w:hAnsi="Calibri" w:cs="Calibri"/>
          <w:sz w:val="22"/>
          <w:szCs w:val="22"/>
        </w:rPr>
        <w:t xml:space="preserve"> </w:t>
      </w:r>
      <w:r w:rsidR="009950A7" w:rsidRPr="00436007">
        <w:rPr>
          <w:rFonts w:ascii="Calibri" w:hAnsi="Calibri" w:cs="Calibri"/>
          <w:color w:val="000000" w:themeColor="text1"/>
          <w:sz w:val="22"/>
          <w:szCs w:val="22"/>
          <w:shd w:val="clear" w:color="auto" w:fill="FFFFFF"/>
        </w:rPr>
        <w:t>(</w:t>
      </w:r>
      <w:proofErr w:type="spellStart"/>
      <w:r w:rsidR="009950A7" w:rsidRPr="00436007">
        <w:rPr>
          <w:rFonts w:ascii="Calibri" w:hAnsi="Calibri" w:cs="Calibri"/>
          <w:color w:val="000000" w:themeColor="text1"/>
          <w:sz w:val="22"/>
          <w:szCs w:val="22"/>
          <w:shd w:val="clear" w:color="auto" w:fill="FFFFFF"/>
        </w:rPr>
        <w:t>шламонакопичувача</w:t>
      </w:r>
      <w:proofErr w:type="spellEnd"/>
      <w:r w:rsidR="009950A7" w:rsidRPr="00436007">
        <w:rPr>
          <w:rFonts w:ascii="Calibri" w:hAnsi="Calibri" w:cs="Calibri"/>
          <w:color w:val="000000" w:themeColor="text1"/>
          <w:sz w:val="22"/>
          <w:szCs w:val="22"/>
          <w:shd w:val="clear" w:color="auto" w:fill="FFFFFF"/>
        </w:rPr>
        <w:t>)</w:t>
      </w:r>
      <w:r w:rsidRPr="00436007">
        <w:rPr>
          <w:rFonts w:ascii="Calibri" w:hAnsi="Calibri" w:cs="Calibri"/>
          <w:sz w:val="22"/>
          <w:szCs w:val="22"/>
        </w:rPr>
        <w:t xml:space="preserve"> та кількість неорганізованих джерел викидів в атмосферне повітря;</w:t>
      </w:r>
    </w:p>
    <w:p w14:paraId="0D6DA09F" w14:textId="77777777" w:rsidR="00DD180B" w:rsidRPr="00436007" w:rsidRDefault="00DD180B" w:rsidP="000153F0">
      <w:pPr>
        <w:pStyle w:val="1c"/>
        <w:rPr>
          <w:rFonts w:ascii="Calibri" w:hAnsi="Calibri" w:cs="Calibri"/>
          <w:sz w:val="22"/>
          <w:szCs w:val="22"/>
        </w:rPr>
      </w:pPr>
      <w:r w:rsidRPr="00436007">
        <w:rPr>
          <w:rFonts w:ascii="Calibri" w:hAnsi="Calibri" w:cs="Calibri"/>
          <w:sz w:val="22"/>
          <w:szCs w:val="22"/>
        </w:rPr>
        <w:t>викиди у разі виникнення аварії, у тому числі при пожежі.</w:t>
      </w:r>
    </w:p>
    <w:p w14:paraId="3ED0F2BC" w14:textId="2988B2B7" w:rsidR="00DD180B" w:rsidRPr="00436007" w:rsidRDefault="00DD180B" w:rsidP="008B2A7C">
      <w:pPr>
        <w:ind w:firstLine="567"/>
        <w:jc w:val="both"/>
        <w:rPr>
          <w:rFonts w:ascii="Calibri" w:hAnsi="Calibri" w:cs="Calibri"/>
          <w:sz w:val="22"/>
          <w:szCs w:val="22"/>
          <w:lang w:val="uk-UA"/>
        </w:rPr>
      </w:pPr>
      <w:r w:rsidRPr="00436007">
        <w:rPr>
          <w:rFonts w:ascii="Calibri" w:hAnsi="Calibri" w:cs="Calibri"/>
          <w:sz w:val="22"/>
          <w:szCs w:val="22"/>
          <w:lang w:val="uk-UA"/>
        </w:rPr>
        <w:t xml:space="preserve">Як індикатори впливу </w:t>
      </w:r>
      <w:r w:rsidR="00A75039" w:rsidRPr="00436007">
        <w:rPr>
          <w:rFonts w:ascii="Calibri" w:hAnsi="Calibri" w:cs="Calibri"/>
          <w:sz w:val="22"/>
          <w:szCs w:val="22"/>
        </w:rPr>
        <w:t>–</w:t>
      </w:r>
      <w:r w:rsidRPr="00436007">
        <w:rPr>
          <w:rFonts w:ascii="Calibri" w:hAnsi="Calibri" w:cs="Calibri"/>
          <w:sz w:val="22"/>
          <w:szCs w:val="22"/>
          <w:lang w:val="uk-UA"/>
        </w:rPr>
        <w:t xml:space="preserve"> забруднююч</w:t>
      </w:r>
      <w:r w:rsidR="00A75039" w:rsidRPr="00436007">
        <w:rPr>
          <w:rFonts w:ascii="Calibri" w:hAnsi="Calibri" w:cs="Calibri"/>
          <w:sz w:val="22"/>
          <w:szCs w:val="22"/>
          <w:lang w:val="uk-UA"/>
        </w:rPr>
        <w:t>і</w:t>
      </w:r>
      <w:r w:rsidRPr="00436007">
        <w:rPr>
          <w:rFonts w:ascii="Calibri" w:hAnsi="Calibri" w:cs="Calibri"/>
          <w:sz w:val="22"/>
          <w:szCs w:val="22"/>
          <w:lang w:val="uk-UA"/>
        </w:rPr>
        <w:t xml:space="preserve"> речовин</w:t>
      </w:r>
      <w:r w:rsidR="00A75039" w:rsidRPr="00436007">
        <w:rPr>
          <w:rFonts w:ascii="Calibri" w:hAnsi="Calibri" w:cs="Calibri"/>
          <w:sz w:val="22"/>
          <w:szCs w:val="22"/>
          <w:lang w:val="uk-UA"/>
        </w:rPr>
        <w:t>и</w:t>
      </w:r>
      <w:r w:rsidRPr="00436007">
        <w:rPr>
          <w:rFonts w:ascii="Calibri" w:hAnsi="Calibri" w:cs="Calibri"/>
          <w:sz w:val="22"/>
          <w:szCs w:val="22"/>
          <w:lang w:val="uk-UA"/>
        </w:rPr>
        <w:t xml:space="preserve"> (ЗР), що нормуються, у викидах. Результати розрахунків забруднення атмосферного повітря рекомендується узагальнювати у табличному форматі (див. табл. </w:t>
      </w:r>
      <w:r w:rsidR="00844DFF" w:rsidRPr="00436007">
        <w:rPr>
          <w:rFonts w:ascii="Calibri" w:hAnsi="Calibri" w:cs="Calibri"/>
          <w:sz w:val="22"/>
          <w:szCs w:val="22"/>
          <w:lang w:val="uk-UA"/>
        </w:rPr>
        <w:t>16</w:t>
      </w:r>
      <w:r w:rsidRPr="00436007">
        <w:rPr>
          <w:rFonts w:ascii="Calibri" w:hAnsi="Calibri" w:cs="Calibri"/>
          <w:sz w:val="22"/>
          <w:szCs w:val="22"/>
          <w:lang w:val="uk-UA"/>
        </w:rPr>
        <w:t xml:space="preserve"> нижче).</w:t>
      </w:r>
    </w:p>
    <w:p w14:paraId="09D3197C" w14:textId="68038D94" w:rsidR="005F5B19" w:rsidRDefault="005F5B19">
      <w:pPr>
        <w:spacing w:after="160" w:line="259" w:lineRule="auto"/>
        <w:rPr>
          <w:rFonts w:ascii="Calibri" w:hAnsi="Calibri" w:cs="Calibri"/>
          <w:sz w:val="22"/>
          <w:szCs w:val="22"/>
          <w:lang w:val="uk-UA"/>
        </w:rPr>
      </w:pPr>
      <w:r>
        <w:rPr>
          <w:rFonts w:ascii="Calibri" w:hAnsi="Calibri" w:cs="Calibri"/>
          <w:sz w:val="22"/>
          <w:szCs w:val="22"/>
          <w:lang w:val="uk-UA"/>
        </w:rPr>
        <w:br w:type="page"/>
      </w:r>
    </w:p>
    <w:p w14:paraId="70FCFAD9" w14:textId="2A574998" w:rsidR="00DD180B" w:rsidRPr="00436007" w:rsidRDefault="00DD180B" w:rsidP="00FE0AE7">
      <w:pPr>
        <w:jc w:val="center"/>
        <w:rPr>
          <w:rFonts w:ascii="Calibri" w:hAnsi="Calibri" w:cs="Calibri"/>
          <w:sz w:val="22"/>
          <w:szCs w:val="22"/>
          <w:lang w:val="uk-UA"/>
        </w:rPr>
      </w:pPr>
      <w:r w:rsidRPr="00436007">
        <w:rPr>
          <w:rFonts w:ascii="Calibri" w:hAnsi="Calibri" w:cs="Calibri"/>
          <w:sz w:val="22"/>
          <w:szCs w:val="22"/>
          <w:lang w:val="uk-UA"/>
        </w:rPr>
        <w:lastRenderedPageBreak/>
        <w:t xml:space="preserve">Таблиця </w:t>
      </w:r>
      <w:r w:rsidR="00844DFF" w:rsidRPr="00436007">
        <w:rPr>
          <w:rFonts w:ascii="Calibri" w:hAnsi="Calibri" w:cs="Calibri"/>
          <w:sz w:val="22"/>
          <w:szCs w:val="22"/>
          <w:lang w:val="uk-UA"/>
        </w:rPr>
        <w:t>16</w:t>
      </w:r>
      <w:r w:rsidRPr="00436007">
        <w:rPr>
          <w:rFonts w:ascii="Calibri" w:hAnsi="Calibri" w:cs="Calibri"/>
          <w:sz w:val="22"/>
          <w:szCs w:val="22"/>
          <w:lang w:val="uk-UA"/>
        </w:rPr>
        <w:t>. Узагальнені результати розрахунків викидів в атмосферне повітря</w:t>
      </w:r>
    </w:p>
    <w:p w14:paraId="24CDFC3C" w14:textId="77777777" w:rsidR="00D0407F" w:rsidRPr="00436007" w:rsidRDefault="00D0407F" w:rsidP="00FE0AE7">
      <w:pPr>
        <w:jc w:val="center"/>
        <w:rPr>
          <w:rFonts w:ascii="Calibri" w:hAnsi="Calibri" w:cs="Calibri"/>
          <w:sz w:val="22"/>
          <w:szCs w:val="22"/>
          <w:lang w:val="uk-UA"/>
        </w:rPr>
      </w:pPr>
    </w:p>
    <w:tbl>
      <w:tblPr>
        <w:tblStyle w:val="24"/>
        <w:tblW w:w="0" w:type="auto"/>
        <w:jc w:val="center"/>
        <w:tblLook w:val="04A0" w:firstRow="1" w:lastRow="0" w:firstColumn="1" w:lastColumn="0" w:noHBand="0" w:noVBand="1"/>
      </w:tblPr>
      <w:tblGrid>
        <w:gridCol w:w="509"/>
        <w:gridCol w:w="1212"/>
        <w:gridCol w:w="2020"/>
        <w:gridCol w:w="1538"/>
        <w:gridCol w:w="1949"/>
        <w:gridCol w:w="1655"/>
        <w:gridCol w:w="1005"/>
      </w:tblGrid>
      <w:tr w:rsidR="00DD180B" w:rsidRPr="00436007" w14:paraId="37DF6FAE" w14:textId="77777777" w:rsidTr="00276A18">
        <w:trPr>
          <w:jc w:val="center"/>
        </w:trPr>
        <w:tc>
          <w:tcPr>
            <w:tcW w:w="506" w:type="dxa"/>
          </w:tcPr>
          <w:p w14:paraId="34304DE5" w14:textId="77777777" w:rsidR="00DD180B" w:rsidRPr="00436007" w:rsidRDefault="00DD180B" w:rsidP="009E0BB9">
            <w:pPr>
              <w:jc w:val="both"/>
              <w:rPr>
                <w:rFonts w:ascii="Calibri" w:hAnsi="Calibri" w:cs="Calibri"/>
                <w:sz w:val="22"/>
                <w:szCs w:val="22"/>
                <w:lang w:val="uk-UA"/>
              </w:rPr>
            </w:pPr>
            <w:r w:rsidRPr="00436007">
              <w:rPr>
                <w:rFonts w:ascii="Calibri" w:hAnsi="Calibri" w:cs="Calibri"/>
                <w:sz w:val="22"/>
                <w:szCs w:val="22"/>
                <w:lang w:val="uk-UA"/>
              </w:rPr>
              <w:t>№ з/п</w:t>
            </w:r>
          </w:p>
        </w:tc>
        <w:tc>
          <w:tcPr>
            <w:tcW w:w="1212" w:type="dxa"/>
          </w:tcPr>
          <w:p w14:paraId="3C2915CB" w14:textId="77777777" w:rsidR="00DD180B" w:rsidRPr="00436007" w:rsidRDefault="00DD180B" w:rsidP="009E0BB9">
            <w:pPr>
              <w:jc w:val="both"/>
              <w:rPr>
                <w:rFonts w:ascii="Calibri" w:hAnsi="Calibri" w:cs="Calibri"/>
                <w:sz w:val="22"/>
                <w:szCs w:val="22"/>
                <w:lang w:val="uk-UA"/>
              </w:rPr>
            </w:pPr>
            <w:proofErr w:type="spellStart"/>
            <w:r w:rsidRPr="00436007">
              <w:rPr>
                <w:rFonts w:ascii="Calibri" w:hAnsi="Calibri" w:cs="Calibri"/>
                <w:sz w:val="22"/>
                <w:szCs w:val="22"/>
                <w:lang w:val="uk-UA"/>
              </w:rPr>
              <w:t>Наймену-вання</w:t>
            </w:r>
            <w:proofErr w:type="spellEnd"/>
            <w:r w:rsidRPr="00436007">
              <w:rPr>
                <w:rFonts w:ascii="Calibri" w:hAnsi="Calibri" w:cs="Calibri"/>
                <w:sz w:val="22"/>
                <w:szCs w:val="22"/>
                <w:lang w:val="uk-UA"/>
              </w:rPr>
              <w:t xml:space="preserve"> ЗР</w:t>
            </w:r>
          </w:p>
        </w:tc>
        <w:tc>
          <w:tcPr>
            <w:tcW w:w="2020" w:type="dxa"/>
          </w:tcPr>
          <w:p w14:paraId="0F35F127" w14:textId="77777777" w:rsidR="00DD180B" w:rsidRPr="00436007" w:rsidRDefault="00DD180B" w:rsidP="009E0BB9">
            <w:pPr>
              <w:jc w:val="both"/>
              <w:rPr>
                <w:rFonts w:ascii="Calibri" w:hAnsi="Calibri" w:cs="Calibri"/>
                <w:sz w:val="22"/>
                <w:szCs w:val="22"/>
                <w:lang w:val="uk-UA"/>
              </w:rPr>
            </w:pPr>
            <w:r w:rsidRPr="00436007">
              <w:rPr>
                <w:rFonts w:ascii="Calibri" w:hAnsi="Calibri" w:cs="Calibri"/>
                <w:sz w:val="22"/>
                <w:szCs w:val="22"/>
                <w:lang w:val="uk-UA"/>
              </w:rPr>
              <w:t>Встановлені нормативи (ГДК, ОБРВ), мг/</w:t>
            </w:r>
            <w:proofErr w:type="spellStart"/>
            <w:r w:rsidRPr="00436007">
              <w:rPr>
                <w:rFonts w:ascii="Calibri" w:hAnsi="Calibri" w:cs="Calibri"/>
                <w:sz w:val="22"/>
                <w:szCs w:val="22"/>
                <w:lang w:val="uk-UA"/>
              </w:rPr>
              <w:t>куб.м</w:t>
            </w:r>
            <w:proofErr w:type="spellEnd"/>
          </w:p>
        </w:tc>
        <w:tc>
          <w:tcPr>
            <w:tcW w:w="1538" w:type="dxa"/>
          </w:tcPr>
          <w:p w14:paraId="237127EE" w14:textId="77777777" w:rsidR="00DD180B" w:rsidRPr="00436007" w:rsidRDefault="00DD180B" w:rsidP="009E0BB9">
            <w:pPr>
              <w:jc w:val="both"/>
              <w:rPr>
                <w:rFonts w:ascii="Calibri" w:hAnsi="Calibri" w:cs="Calibri"/>
                <w:sz w:val="22"/>
                <w:szCs w:val="22"/>
                <w:lang w:val="uk-UA"/>
              </w:rPr>
            </w:pPr>
            <w:r w:rsidRPr="00436007">
              <w:rPr>
                <w:rFonts w:ascii="Calibri" w:hAnsi="Calibri" w:cs="Calibri"/>
                <w:sz w:val="22"/>
                <w:szCs w:val="22"/>
                <w:lang w:val="uk-UA"/>
              </w:rPr>
              <w:t>Фонові концентрації ЗР, мг/</w:t>
            </w:r>
            <w:proofErr w:type="spellStart"/>
            <w:r w:rsidRPr="00436007">
              <w:rPr>
                <w:rFonts w:ascii="Calibri" w:hAnsi="Calibri" w:cs="Calibri"/>
                <w:sz w:val="22"/>
                <w:szCs w:val="22"/>
                <w:lang w:val="uk-UA"/>
              </w:rPr>
              <w:t>куб.м</w:t>
            </w:r>
            <w:proofErr w:type="spellEnd"/>
          </w:p>
        </w:tc>
        <w:tc>
          <w:tcPr>
            <w:tcW w:w="1949" w:type="dxa"/>
          </w:tcPr>
          <w:p w14:paraId="4715A93B" w14:textId="77777777" w:rsidR="00DD180B" w:rsidRPr="00436007" w:rsidRDefault="00DD180B" w:rsidP="009E0BB9">
            <w:pPr>
              <w:jc w:val="both"/>
              <w:rPr>
                <w:rFonts w:ascii="Calibri" w:hAnsi="Calibri" w:cs="Calibri"/>
                <w:sz w:val="22"/>
                <w:szCs w:val="22"/>
                <w:lang w:val="uk-UA"/>
              </w:rPr>
            </w:pPr>
            <w:r w:rsidRPr="00436007">
              <w:rPr>
                <w:rFonts w:ascii="Calibri" w:hAnsi="Calibri" w:cs="Calibri"/>
                <w:sz w:val="22"/>
                <w:szCs w:val="22"/>
                <w:lang w:val="uk-UA"/>
              </w:rPr>
              <w:t>Приземні концентрації ЗР у розрахункових точках з урахуванням фону, та їх відносна оцінка (у частках від ГДК)</w:t>
            </w:r>
          </w:p>
        </w:tc>
        <w:tc>
          <w:tcPr>
            <w:tcW w:w="1655" w:type="dxa"/>
          </w:tcPr>
          <w:p w14:paraId="250A191F" w14:textId="77777777" w:rsidR="00DD180B" w:rsidRPr="00436007" w:rsidRDefault="00DD180B" w:rsidP="009E0BB9">
            <w:pPr>
              <w:jc w:val="both"/>
              <w:rPr>
                <w:rFonts w:ascii="Calibri" w:hAnsi="Calibri" w:cs="Calibri"/>
                <w:sz w:val="22"/>
                <w:szCs w:val="22"/>
                <w:lang w:val="uk-UA"/>
              </w:rPr>
            </w:pPr>
            <w:r w:rsidRPr="00436007">
              <w:rPr>
                <w:rFonts w:ascii="Calibri" w:hAnsi="Calibri" w:cs="Calibri"/>
                <w:sz w:val="22"/>
                <w:szCs w:val="22"/>
                <w:lang w:val="uk-UA"/>
              </w:rPr>
              <w:t>Внесок планованої діяльності у забруднення атмосферного повітря у контрольних точках, %</w:t>
            </w:r>
          </w:p>
        </w:tc>
        <w:tc>
          <w:tcPr>
            <w:tcW w:w="1005" w:type="dxa"/>
          </w:tcPr>
          <w:p w14:paraId="0F728831" w14:textId="77777777" w:rsidR="00DD180B" w:rsidRPr="00436007" w:rsidRDefault="00DD180B" w:rsidP="009E0BB9">
            <w:pPr>
              <w:jc w:val="both"/>
              <w:rPr>
                <w:rFonts w:ascii="Calibri" w:hAnsi="Calibri" w:cs="Calibri"/>
                <w:sz w:val="22"/>
                <w:szCs w:val="22"/>
                <w:lang w:val="uk-UA"/>
              </w:rPr>
            </w:pPr>
            <w:r w:rsidRPr="00436007">
              <w:rPr>
                <w:rFonts w:ascii="Calibri" w:hAnsi="Calibri" w:cs="Calibri"/>
                <w:sz w:val="22"/>
                <w:szCs w:val="22"/>
                <w:lang w:val="uk-UA"/>
              </w:rPr>
              <w:t>Зона впливу джерел викидів</w:t>
            </w:r>
          </w:p>
        </w:tc>
      </w:tr>
      <w:tr w:rsidR="00DD180B" w:rsidRPr="00436007" w14:paraId="361CF5A7" w14:textId="77777777" w:rsidTr="00276A18">
        <w:trPr>
          <w:jc w:val="center"/>
        </w:trPr>
        <w:tc>
          <w:tcPr>
            <w:tcW w:w="506" w:type="dxa"/>
          </w:tcPr>
          <w:p w14:paraId="11CC42AD" w14:textId="10BAE221" w:rsidR="00DD180B" w:rsidRPr="00436007" w:rsidRDefault="008B758F" w:rsidP="008B758F">
            <w:pPr>
              <w:jc w:val="center"/>
              <w:rPr>
                <w:rFonts w:ascii="Calibri" w:hAnsi="Calibri" w:cs="Calibri"/>
                <w:sz w:val="22"/>
                <w:szCs w:val="22"/>
                <w:lang w:val="uk-UA"/>
              </w:rPr>
            </w:pPr>
            <w:r w:rsidRPr="00436007">
              <w:rPr>
                <w:rFonts w:ascii="Calibri" w:hAnsi="Calibri" w:cs="Calibri"/>
                <w:sz w:val="22"/>
                <w:szCs w:val="22"/>
                <w:lang w:val="uk-UA"/>
              </w:rPr>
              <w:t>1</w:t>
            </w:r>
          </w:p>
        </w:tc>
        <w:tc>
          <w:tcPr>
            <w:tcW w:w="1212" w:type="dxa"/>
          </w:tcPr>
          <w:p w14:paraId="64269FDE" w14:textId="6C81B4E6" w:rsidR="00DD180B" w:rsidRPr="00436007" w:rsidRDefault="008B758F" w:rsidP="008B758F">
            <w:pPr>
              <w:jc w:val="center"/>
              <w:rPr>
                <w:rFonts w:ascii="Calibri" w:hAnsi="Calibri" w:cs="Calibri"/>
                <w:sz w:val="22"/>
                <w:szCs w:val="22"/>
                <w:lang w:val="uk-UA"/>
              </w:rPr>
            </w:pPr>
            <w:r w:rsidRPr="00436007">
              <w:rPr>
                <w:rFonts w:ascii="Calibri" w:hAnsi="Calibri" w:cs="Calibri"/>
                <w:sz w:val="22"/>
                <w:szCs w:val="22"/>
                <w:lang w:val="uk-UA"/>
              </w:rPr>
              <w:t>2</w:t>
            </w:r>
          </w:p>
        </w:tc>
        <w:tc>
          <w:tcPr>
            <w:tcW w:w="2020" w:type="dxa"/>
          </w:tcPr>
          <w:p w14:paraId="38CFEA41" w14:textId="4705BC23" w:rsidR="00DD180B" w:rsidRPr="00436007" w:rsidRDefault="008B758F" w:rsidP="008B758F">
            <w:pPr>
              <w:jc w:val="center"/>
              <w:rPr>
                <w:rFonts w:ascii="Calibri" w:hAnsi="Calibri" w:cs="Calibri"/>
                <w:sz w:val="22"/>
                <w:szCs w:val="22"/>
                <w:lang w:val="uk-UA"/>
              </w:rPr>
            </w:pPr>
            <w:r w:rsidRPr="00436007">
              <w:rPr>
                <w:rFonts w:ascii="Calibri" w:hAnsi="Calibri" w:cs="Calibri"/>
                <w:sz w:val="22"/>
                <w:szCs w:val="22"/>
                <w:lang w:val="uk-UA"/>
              </w:rPr>
              <w:t>3</w:t>
            </w:r>
          </w:p>
        </w:tc>
        <w:tc>
          <w:tcPr>
            <w:tcW w:w="1538" w:type="dxa"/>
          </w:tcPr>
          <w:p w14:paraId="1B5A9AF4" w14:textId="420F69CD" w:rsidR="00DD180B" w:rsidRPr="00436007" w:rsidRDefault="008B758F" w:rsidP="008B758F">
            <w:pPr>
              <w:jc w:val="center"/>
              <w:rPr>
                <w:rFonts w:ascii="Calibri" w:hAnsi="Calibri" w:cs="Calibri"/>
                <w:sz w:val="22"/>
                <w:szCs w:val="22"/>
                <w:lang w:val="uk-UA"/>
              </w:rPr>
            </w:pPr>
            <w:r w:rsidRPr="00436007">
              <w:rPr>
                <w:rFonts w:ascii="Calibri" w:hAnsi="Calibri" w:cs="Calibri"/>
                <w:sz w:val="22"/>
                <w:szCs w:val="22"/>
                <w:lang w:val="uk-UA"/>
              </w:rPr>
              <w:t>4</w:t>
            </w:r>
          </w:p>
        </w:tc>
        <w:tc>
          <w:tcPr>
            <w:tcW w:w="1949" w:type="dxa"/>
          </w:tcPr>
          <w:p w14:paraId="7DF74639" w14:textId="645AA434" w:rsidR="00DD180B" w:rsidRPr="00436007" w:rsidRDefault="008B758F" w:rsidP="008B758F">
            <w:pPr>
              <w:jc w:val="center"/>
              <w:rPr>
                <w:rFonts w:ascii="Calibri" w:hAnsi="Calibri" w:cs="Calibri"/>
                <w:sz w:val="22"/>
                <w:szCs w:val="22"/>
                <w:lang w:val="uk-UA"/>
              </w:rPr>
            </w:pPr>
            <w:r w:rsidRPr="00436007">
              <w:rPr>
                <w:rFonts w:ascii="Calibri" w:hAnsi="Calibri" w:cs="Calibri"/>
                <w:sz w:val="22"/>
                <w:szCs w:val="22"/>
                <w:lang w:val="uk-UA"/>
              </w:rPr>
              <w:t>5</w:t>
            </w:r>
          </w:p>
        </w:tc>
        <w:tc>
          <w:tcPr>
            <w:tcW w:w="1655" w:type="dxa"/>
          </w:tcPr>
          <w:p w14:paraId="124DF2C5" w14:textId="045A4AB7" w:rsidR="00DD180B" w:rsidRPr="00436007" w:rsidRDefault="008B758F" w:rsidP="008B758F">
            <w:pPr>
              <w:jc w:val="center"/>
              <w:rPr>
                <w:rFonts w:ascii="Calibri" w:hAnsi="Calibri" w:cs="Calibri"/>
                <w:sz w:val="22"/>
                <w:szCs w:val="22"/>
                <w:lang w:val="uk-UA"/>
              </w:rPr>
            </w:pPr>
            <w:r w:rsidRPr="00436007">
              <w:rPr>
                <w:rFonts w:ascii="Calibri" w:hAnsi="Calibri" w:cs="Calibri"/>
                <w:sz w:val="22"/>
                <w:szCs w:val="22"/>
                <w:lang w:val="uk-UA"/>
              </w:rPr>
              <w:t>6</w:t>
            </w:r>
          </w:p>
        </w:tc>
        <w:tc>
          <w:tcPr>
            <w:tcW w:w="1005" w:type="dxa"/>
          </w:tcPr>
          <w:p w14:paraId="53671EFF" w14:textId="16F11092" w:rsidR="00DD180B" w:rsidRPr="00436007" w:rsidRDefault="008B758F" w:rsidP="008B758F">
            <w:pPr>
              <w:jc w:val="center"/>
              <w:rPr>
                <w:rFonts w:ascii="Calibri" w:hAnsi="Calibri" w:cs="Calibri"/>
                <w:sz w:val="22"/>
                <w:szCs w:val="22"/>
                <w:lang w:val="uk-UA"/>
              </w:rPr>
            </w:pPr>
            <w:r w:rsidRPr="00436007">
              <w:rPr>
                <w:rFonts w:ascii="Calibri" w:hAnsi="Calibri" w:cs="Calibri"/>
                <w:sz w:val="22"/>
                <w:szCs w:val="22"/>
                <w:lang w:val="uk-UA"/>
              </w:rPr>
              <w:t>7</w:t>
            </w:r>
          </w:p>
        </w:tc>
      </w:tr>
      <w:tr w:rsidR="008B758F" w:rsidRPr="00436007" w14:paraId="57496C7A" w14:textId="77777777" w:rsidTr="00276A18">
        <w:trPr>
          <w:jc w:val="center"/>
        </w:trPr>
        <w:tc>
          <w:tcPr>
            <w:tcW w:w="506" w:type="dxa"/>
          </w:tcPr>
          <w:p w14:paraId="17141E8A" w14:textId="77777777" w:rsidR="008B758F" w:rsidRPr="00436007" w:rsidRDefault="008B758F" w:rsidP="009E0BB9">
            <w:pPr>
              <w:jc w:val="both"/>
              <w:rPr>
                <w:rFonts w:ascii="Calibri" w:hAnsi="Calibri" w:cs="Calibri"/>
                <w:sz w:val="22"/>
                <w:szCs w:val="22"/>
                <w:lang w:val="uk-UA"/>
              </w:rPr>
            </w:pPr>
          </w:p>
        </w:tc>
        <w:tc>
          <w:tcPr>
            <w:tcW w:w="1212" w:type="dxa"/>
          </w:tcPr>
          <w:p w14:paraId="79E45A0A" w14:textId="77777777" w:rsidR="008B758F" w:rsidRPr="00436007" w:rsidRDefault="008B758F" w:rsidP="009E0BB9">
            <w:pPr>
              <w:jc w:val="both"/>
              <w:rPr>
                <w:rFonts w:ascii="Calibri" w:hAnsi="Calibri" w:cs="Calibri"/>
                <w:sz w:val="22"/>
                <w:szCs w:val="22"/>
                <w:lang w:val="uk-UA"/>
              </w:rPr>
            </w:pPr>
          </w:p>
        </w:tc>
        <w:tc>
          <w:tcPr>
            <w:tcW w:w="2020" w:type="dxa"/>
          </w:tcPr>
          <w:p w14:paraId="485F1D88" w14:textId="77777777" w:rsidR="008B758F" w:rsidRPr="00436007" w:rsidRDefault="008B758F" w:rsidP="009E0BB9">
            <w:pPr>
              <w:jc w:val="both"/>
              <w:rPr>
                <w:rFonts w:ascii="Calibri" w:hAnsi="Calibri" w:cs="Calibri"/>
                <w:sz w:val="22"/>
                <w:szCs w:val="22"/>
                <w:lang w:val="uk-UA"/>
              </w:rPr>
            </w:pPr>
          </w:p>
        </w:tc>
        <w:tc>
          <w:tcPr>
            <w:tcW w:w="1538" w:type="dxa"/>
          </w:tcPr>
          <w:p w14:paraId="03FCB377" w14:textId="77777777" w:rsidR="008B758F" w:rsidRPr="00436007" w:rsidRDefault="008B758F" w:rsidP="009E0BB9">
            <w:pPr>
              <w:jc w:val="both"/>
              <w:rPr>
                <w:rFonts w:ascii="Calibri" w:hAnsi="Calibri" w:cs="Calibri"/>
                <w:sz w:val="22"/>
                <w:szCs w:val="22"/>
                <w:lang w:val="uk-UA"/>
              </w:rPr>
            </w:pPr>
          </w:p>
        </w:tc>
        <w:tc>
          <w:tcPr>
            <w:tcW w:w="1949" w:type="dxa"/>
          </w:tcPr>
          <w:p w14:paraId="107D9388" w14:textId="77777777" w:rsidR="008B758F" w:rsidRPr="00436007" w:rsidRDefault="008B758F" w:rsidP="009E0BB9">
            <w:pPr>
              <w:jc w:val="both"/>
              <w:rPr>
                <w:rFonts w:ascii="Calibri" w:hAnsi="Calibri" w:cs="Calibri"/>
                <w:sz w:val="22"/>
                <w:szCs w:val="22"/>
                <w:lang w:val="uk-UA"/>
              </w:rPr>
            </w:pPr>
          </w:p>
        </w:tc>
        <w:tc>
          <w:tcPr>
            <w:tcW w:w="1655" w:type="dxa"/>
          </w:tcPr>
          <w:p w14:paraId="3C917DD5" w14:textId="77777777" w:rsidR="008B758F" w:rsidRPr="00436007" w:rsidRDefault="008B758F" w:rsidP="009E0BB9">
            <w:pPr>
              <w:jc w:val="both"/>
              <w:rPr>
                <w:rFonts w:ascii="Calibri" w:hAnsi="Calibri" w:cs="Calibri"/>
                <w:sz w:val="22"/>
                <w:szCs w:val="22"/>
                <w:lang w:val="uk-UA"/>
              </w:rPr>
            </w:pPr>
          </w:p>
        </w:tc>
        <w:tc>
          <w:tcPr>
            <w:tcW w:w="1005" w:type="dxa"/>
          </w:tcPr>
          <w:p w14:paraId="34951B69" w14:textId="77777777" w:rsidR="008B758F" w:rsidRPr="00436007" w:rsidRDefault="008B758F" w:rsidP="009E0BB9">
            <w:pPr>
              <w:jc w:val="both"/>
              <w:rPr>
                <w:rFonts w:ascii="Calibri" w:hAnsi="Calibri" w:cs="Calibri"/>
                <w:sz w:val="22"/>
                <w:szCs w:val="22"/>
                <w:lang w:val="uk-UA"/>
              </w:rPr>
            </w:pPr>
          </w:p>
        </w:tc>
      </w:tr>
    </w:tbl>
    <w:p w14:paraId="4F0EAA1F" w14:textId="77777777" w:rsidR="00FE0AE7" w:rsidRPr="00436007" w:rsidRDefault="00FE0AE7" w:rsidP="009E0BB9">
      <w:pPr>
        <w:ind w:firstLine="720"/>
        <w:jc w:val="both"/>
        <w:rPr>
          <w:rFonts w:ascii="Calibri" w:hAnsi="Calibri" w:cs="Calibri"/>
          <w:sz w:val="22"/>
          <w:szCs w:val="22"/>
          <w:lang w:val="uk-UA" w:eastAsia="uk-UA"/>
        </w:rPr>
      </w:pPr>
    </w:p>
    <w:p w14:paraId="3F93E9C1" w14:textId="02854E04" w:rsidR="00DD180B" w:rsidRPr="001C6FE2" w:rsidRDefault="00DD180B" w:rsidP="008B2A7C">
      <w:pPr>
        <w:ind w:firstLine="567"/>
        <w:jc w:val="both"/>
        <w:rPr>
          <w:rFonts w:ascii="Calibri" w:hAnsi="Calibri" w:cs="Calibri"/>
          <w:sz w:val="22"/>
          <w:szCs w:val="22"/>
          <w:lang w:val="uk-UA" w:eastAsia="uk-UA"/>
        </w:rPr>
      </w:pPr>
      <w:r w:rsidRPr="00436007">
        <w:rPr>
          <w:rFonts w:ascii="Calibri" w:hAnsi="Calibri" w:cs="Calibri"/>
          <w:sz w:val="22"/>
          <w:szCs w:val="22"/>
          <w:lang w:val="uk-UA" w:eastAsia="uk-UA"/>
        </w:rPr>
        <w:t xml:space="preserve">Розраховують та </w:t>
      </w:r>
      <w:r w:rsidRPr="001C6FE2">
        <w:rPr>
          <w:rFonts w:ascii="Calibri" w:hAnsi="Calibri" w:cs="Calibri"/>
          <w:sz w:val="22"/>
          <w:szCs w:val="22"/>
          <w:lang w:val="uk-UA" w:eastAsia="uk-UA"/>
        </w:rPr>
        <w:t>аналізують територіальний масштаб впливу, що визначається як частини зони впливу викидів забруднюючих речовин за методикою ОНД</w:t>
      </w:r>
      <w:r w:rsidRPr="001C6FE2">
        <w:rPr>
          <w:rFonts w:ascii="Calibri" w:hAnsi="Calibri" w:cs="Calibri"/>
          <w:sz w:val="22"/>
          <w:szCs w:val="22"/>
          <w:lang w:val="uk-UA" w:eastAsia="uk-UA"/>
        </w:rPr>
        <w:noBreakHyphen/>
        <w:t>86 («Методика розрахунку концентрацій в атмосферному повітрі шкідливих речовин, що містяться у викидах підприємств»), де:</w:t>
      </w:r>
    </w:p>
    <w:p w14:paraId="287B5D3E" w14:textId="77777777" w:rsidR="00DD180B" w:rsidRPr="001C6FE2" w:rsidRDefault="00DD180B" w:rsidP="000153F0">
      <w:pPr>
        <w:pStyle w:val="1c"/>
        <w:rPr>
          <w:rFonts w:ascii="Calibri" w:hAnsi="Calibri" w:cs="Calibri"/>
          <w:sz w:val="22"/>
          <w:szCs w:val="22"/>
        </w:rPr>
      </w:pPr>
      <w:r w:rsidRPr="001C6FE2">
        <w:rPr>
          <w:rFonts w:ascii="Calibri" w:hAnsi="Calibri" w:cs="Calibri"/>
          <w:sz w:val="22"/>
          <w:szCs w:val="22"/>
        </w:rPr>
        <w:t>концентрації перевищують гігієнічні нормативи (ГДК, ОБРВ);</w:t>
      </w:r>
    </w:p>
    <w:p w14:paraId="1FB4DBFB" w14:textId="0FAB441C" w:rsidR="00DD180B" w:rsidRPr="00436007" w:rsidRDefault="00DD180B" w:rsidP="000153F0">
      <w:pPr>
        <w:pStyle w:val="1c"/>
        <w:rPr>
          <w:rFonts w:ascii="Calibri" w:hAnsi="Calibri" w:cs="Calibri"/>
          <w:sz w:val="22"/>
          <w:szCs w:val="22"/>
          <w:lang w:val="ru-RU"/>
        </w:rPr>
      </w:pPr>
      <w:r w:rsidRPr="001C6FE2">
        <w:rPr>
          <w:rFonts w:ascii="Calibri" w:hAnsi="Calibri" w:cs="Calibri"/>
          <w:sz w:val="22"/>
          <w:szCs w:val="22"/>
        </w:rPr>
        <w:t>ризик для здоров’я перевищує рівень прийнятного ризику (за Методичними рекомендаціями з оцінки ризику для здоров</w:t>
      </w:r>
      <w:r w:rsidR="00185384" w:rsidRPr="001C6FE2">
        <w:rPr>
          <w:rFonts w:ascii="Calibri" w:hAnsi="Calibri" w:cs="Calibri"/>
          <w:sz w:val="22"/>
          <w:szCs w:val="22"/>
        </w:rPr>
        <w:t>’</w:t>
      </w:r>
      <w:r w:rsidRPr="001C6FE2">
        <w:rPr>
          <w:rFonts w:ascii="Calibri" w:hAnsi="Calibri" w:cs="Calibri"/>
          <w:sz w:val="22"/>
          <w:szCs w:val="22"/>
        </w:rPr>
        <w:t>я населення від забруднення атмосферного повітря</w:t>
      </w:r>
      <w:r w:rsidRPr="00436007">
        <w:rPr>
          <w:rFonts w:ascii="Calibri" w:hAnsi="Calibri" w:cs="Calibri"/>
          <w:sz w:val="22"/>
          <w:szCs w:val="22"/>
        </w:rPr>
        <w:t>)</w:t>
      </w:r>
      <w:r w:rsidR="000153F0" w:rsidRPr="00436007">
        <w:rPr>
          <w:rFonts w:ascii="Calibri" w:hAnsi="Calibri" w:cs="Calibri"/>
          <w:sz w:val="22"/>
          <w:szCs w:val="22"/>
          <w:lang w:val="ru-RU"/>
        </w:rPr>
        <w:t>;</w:t>
      </w:r>
    </w:p>
    <w:p w14:paraId="7867F875" w14:textId="6E1879C8" w:rsidR="00DD180B" w:rsidRPr="00436007" w:rsidRDefault="00DD180B" w:rsidP="000153F0">
      <w:pPr>
        <w:pStyle w:val="1c"/>
        <w:rPr>
          <w:rFonts w:ascii="Calibri" w:hAnsi="Calibri" w:cs="Calibri"/>
          <w:sz w:val="22"/>
          <w:szCs w:val="22"/>
        </w:rPr>
      </w:pPr>
      <w:r w:rsidRPr="00436007">
        <w:rPr>
          <w:rFonts w:ascii="Calibri" w:hAnsi="Calibri" w:cs="Calibri"/>
          <w:sz w:val="22"/>
          <w:szCs w:val="22"/>
        </w:rPr>
        <w:t>за рахунок внеску діяльності концентрації зростають більше ніж на 0,25 ГДК або 0,25 від значення референтної (безпечної) концентрації (за Методичними рекомендаціями з оцінки ризику для здоров</w:t>
      </w:r>
      <w:r w:rsidR="00185384" w:rsidRPr="00436007">
        <w:rPr>
          <w:rFonts w:ascii="Calibri" w:hAnsi="Calibri" w:cs="Calibri"/>
          <w:sz w:val="22"/>
          <w:szCs w:val="22"/>
        </w:rPr>
        <w:t>’</w:t>
      </w:r>
      <w:r w:rsidRPr="00436007">
        <w:rPr>
          <w:rFonts w:ascii="Calibri" w:hAnsi="Calibri" w:cs="Calibri"/>
          <w:sz w:val="22"/>
          <w:szCs w:val="22"/>
        </w:rPr>
        <w:t>я населення від забруднення атмосферного повітря).</w:t>
      </w:r>
    </w:p>
    <w:p w14:paraId="47B39D42" w14:textId="1941D9D0" w:rsidR="00DD180B" w:rsidRPr="00436007" w:rsidRDefault="00DD180B" w:rsidP="008B2A7C">
      <w:pPr>
        <w:ind w:firstLine="567"/>
        <w:jc w:val="both"/>
        <w:rPr>
          <w:rFonts w:ascii="Calibri" w:hAnsi="Calibri" w:cs="Calibri"/>
          <w:sz w:val="22"/>
          <w:szCs w:val="22"/>
          <w:lang w:val="uk-UA"/>
        </w:rPr>
      </w:pPr>
      <w:r w:rsidRPr="008809A1">
        <w:rPr>
          <w:rFonts w:ascii="Calibri" w:hAnsi="Calibri" w:cs="Calibri"/>
          <w:sz w:val="22"/>
          <w:szCs w:val="22"/>
          <w:lang w:val="uk-UA"/>
        </w:rPr>
        <w:t>Кумулятивна оцінка: приземні концентрації за певною речовиною розраховують з урахуванням усіх джерел викидів (у віданні суб’єкта), розташованих у зоні впливу діяльності</w:t>
      </w:r>
      <w:r w:rsidR="00BA10B8" w:rsidRPr="008809A1">
        <w:rPr>
          <w:rFonts w:ascii="Calibri" w:hAnsi="Calibri" w:cs="Calibri"/>
          <w:sz w:val="22"/>
          <w:szCs w:val="22"/>
          <w:lang w:val="uk-UA"/>
        </w:rPr>
        <w:t xml:space="preserve"> та фонових концентрацій забруднюючих речовин</w:t>
      </w:r>
      <w:r w:rsidRPr="008809A1">
        <w:rPr>
          <w:rFonts w:ascii="Calibri" w:hAnsi="Calibri" w:cs="Calibri"/>
          <w:sz w:val="22"/>
          <w:szCs w:val="22"/>
          <w:lang w:val="uk-UA"/>
        </w:rPr>
        <w:t>.</w:t>
      </w:r>
    </w:p>
    <w:p w14:paraId="50A4D773" w14:textId="1AE8CC85" w:rsidR="00DD180B" w:rsidRPr="00436007" w:rsidRDefault="00DD180B" w:rsidP="008B2A7C">
      <w:pPr>
        <w:ind w:firstLine="567"/>
        <w:jc w:val="both"/>
        <w:rPr>
          <w:rFonts w:ascii="Calibri" w:hAnsi="Calibri" w:cs="Calibri"/>
          <w:sz w:val="22"/>
          <w:szCs w:val="22"/>
          <w:lang w:val="uk-UA"/>
        </w:rPr>
      </w:pPr>
      <w:r w:rsidRPr="00436007">
        <w:rPr>
          <w:rFonts w:ascii="Calibri" w:hAnsi="Calibri" w:cs="Calibri"/>
          <w:sz w:val="22"/>
          <w:szCs w:val="22"/>
          <w:lang w:val="uk-UA"/>
        </w:rPr>
        <w:t xml:space="preserve">Частини зони впливу, разом із населеними пунктами, </w:t>
      </w:r>
      <w:proofErr w:type="spellStart"/>
      <w:r w:rsidRPr="00436007">
        <w:rPr>
          <w:rFonts w:ascii="Calibri" w:hAnsi="Calibri" w:cs="Calibri"/>
          <w:sz w:val="22"/>
          <w:szCs w:val="22"/>
          <w:lang w:val="uk-UA"/>
        </w:rPr>
        <w:t>сельбищною</w:t>
      </w:r>
      <w:proofErr w:type="spellEnd"/>
      <w:r w:rsidRPr="00436007">
        <w:rPr>
          <w:rFonts w:ascii="Calibri" w:hAnsi="Calibri" w:cs="Calibri"/>
          <w:sz w:val="22"/>
          <w:szCs w:val="22"/>
          <w:lang w:val="uk-UA"/>
        </w:rPr>
        <w:t xml:space="preserve"> територією та зонами відпочинку, що потрапляють у ці частини зони впливу,</w:t>
      </w:r>
      <w:r w:rsidR="001403B5" w:rsidRPr="00436007">
        <w:rPr>
          <w:rFonts w:ascii="Calibri" w:hAnsi="Calibri" w:cs="Calibri"/>
          <w:sz w:val="22"/>
          <w:szCs w:val="22"/>
          <w:lang w:val="uk-UA"/>
        </w:rPr>
        <w:t xml:space="preserve"> </w:t>
      </w:r>
      <w:r w:rsidRPr="00436007">
        <w:rPr>
          <w:rFonts w:ascii="Calibri" w:hAnsi="Calibri" w:cs="Calibri"/>
          <w:sz w:val="22"/>
          <w:szCs w:val="22"/>
          <w:lang w:val="uk-UA"/>
        </w:rPr>
        <w:t xml:space="preserve">позначають на карті-схемі </w:t>
      </w:r>
      <w:r w:rsidR="003E4902" w:rsidRPr="00436007">
        <w:rPr>
          <w:rFonts w:ascii="Calibri" w:hAnsi="Calibri" w:cs="Calibri"/>
          <w:sz w:val="22"/>
          <w:szCs w:val="22"/>
          <w:lang w:val="uk-UA"/>
        </w:rPr>
        <w:t xml:space="preserve">(див. рекомендації вище у </w:t>
      </w:r>
      <w:r w:rsidR="00003B33" w:rsidRPr="00436007">
        <w:rPr>
          <w:rFonts w:ascii="Calibri" w:hAnsi="Calibri" w:cs="Calibri"/>
          <w:sz w:val="22"/>
          <w:szCs w:val="22"/>
          <w:lang w:val="uk-UA"/>
        </w:rPr>
        <w:t xml:space="preserve">пункті </w:t>
      </w:r>
      <w:r w:rsidRPr="00436007">
        <w:rPr>
          <w:rFonts w:ascii="Calibri" w:hAnsi="Calibri" w:cs="Calibri"/>
          <w:sz w:val="22"/>
          <w:szCs w:val="22"/>
          <w:lang w:val="uk-UA"/>
        </w:rPr>
        <w:t>1.</w:t>
      </w:r>
      <w:r w:rsidR="003D7282" w:rsidRPr="00436007">
        <w:rPr>
          <w:rFonts w:ascii="Calibri" w:hAnsi="Calibri" w:cs="Calibri"/>
          <w:sz w:val="22"/>
          <w:szCs w:val="22"/>
          <w:lang w:val="uk-UA"/>
        </w:rPr>
        <w:t>1</w:t>
      </w:r>
      <w:r w:rsidR="003E4902" w:rsidRPr="00436007">
        <w:rPr>
          <w:rFonts w:ascii="Calibri" w:hAnsi="Calibri" w:cs="Calibri"/>
          <w:sz w:val="22"/>
          <w:szCs w:val="22"/>
          <w:lang w:val="uk-UA"/>
        </w:rPr>
        <w:t>.</w:t>
      </w:r>
      <w:r w:rsidR="003D7282" w:rsidRPr="00436007">
        <w:rPr>
          <w:rFonts w:ascii="Calibri" w:hAnsi="Calibri" w:cs="Calibri"/>
          <w:sz w:val="22"/>
          <w:szCs w:val="22"/>
          <w:lang w:val="uk-UA"/>
        </w:rPr>
        <w:t xml:space="preserve"> </w:t>
      </w:r>
      <w:r w:rsidR="003D7282" w:rsidRPr="00436007">
        <w:rPr>
          <w:rFonts w:ascii="Calibri" w:hAnsi="Calibri" w:cs="Calibri"/>
          <w:color w:val="000000" w:themeColor="text1"/>
          <w:sz w:val="22"/>
          <w:szCs w:val="22"/>
          <w:lang w:val="uk-UA"/>
        </w:rPr>
        <w:t>«Опис місця провадження планованої діяльності»</w:t>
      </w:r>
      <w:r w:rsidR="003D7282" w:rsidRPr="00436007">
        <w:rPr>
          <w:rFonts w:ascii="Calibri" w:hAnsi="Calibri" w:cs="Calibri"/>
          <w:sz w:val="22"/>
          <w:szCs w:val="22"/>
          <w:lang w:val="uk-UA"/>
        </w:rPr>
        <w:t>)</w:t>
      </w:r>
      <w:r w:rsidRPr="00436007">
        <w:rPr>
          <w:rFonts w:ascii="Calibri" w:hAnsi="Calibri" w:cs="Calibri"/>
          <w:sz w:val="22"/>
          <w:szCs w:val="22"/>
          <w:lang w:val="uk-UA"/>
        </w:rPr>
        <w:t>, а результати моделювання наводять у додатках.</w:t>
      </w:r>
    </w:p>
    <w:p w14:paraId="2B28F2B3" w14:textId="7DCF565C" w:rsidR="00DD180B" w:rsidRPr="00436007" w:rsidRDefault="00DD180B" w:rsidP="00645D5A">
      <w:pPr>
        <w:ind w:firstLine="567"/>
        <w:jc w:val="both"/>
        <w:rPr>
          <w:rFonts w:ascii="Calibri" w:hAnsi="Calibri" w:cs="Calibri"/>
          <w:sz w:val="22"/>
          <w:szCs w:val="22"/>
          <w:lang w:val="uk-UA"/>
        </w:rPr>
      </w:pPr>
      <w:r w:rsidRPr="00436007">
        <w:rPr>
          <w:rFonts w:ascii="Calibri" w:hAnsi="Calibri" w:cs="Calibri"/>
          <w:sz w:val="22"/>
          <w:szCs w:val="22"/>
          <w:lang w:val="uk-UA" w:eastAsia="uk-UA"/>
        </w:rPr>
        <w:t xml:space="preserve">Рівень забруднення атмосферного повітря оцінюється шляхом моделювання розсіювання забруднюючих речовин від джерел викидів (методика ОНД-86) та порівняння розрахованих концентрацій зі встановленими гігієнічними нормативами. </w:t>
      </w:r>
    </w:p>
    <w:p w14:paraId="5CF37A3E" w14:textId="77777777" w:rsidR="00DD180B" w:rsidRPr="00436007" w:rsidRDefault="00DD180B" w:rsidP="009E0BB9">
      <w:pPr>
        <w:rPr>
          <w:rFonts w:ascii="Calibri" w:hAnsi="Calibri" w:cs="Calibri"/>
          <w:sz w:val="22"/>
          <w:szCs w:val="22"/>
          <w:lang w:val="uk-UA"/>
        </w:rPr>
      </w:pPr>
    </w:p>
    <w:p w14:paraId="03A585BA" w14:textId="16310514" w:rsidR="00DD180B" w:rsidRPr="00436007" w:rsidRDefault="00EA05FD" w:rsidP="00EA05FD">
      <w:pPr>
        <w:ind w:left="426" w:right="-2"/>
        <w:jc w:val="center"/>
        <w:outlineLvl w:val="2"/>
        <w:rPr>
          <w:rFonts w:ascii="Calibri" w:eastAsia="Calibri" w:hAnsi="Calibri" w:cs="Calibri"/>
          <w:b/>
          <w:bCs/>
          <w:sz w:val="22"/>
          <w:szCs w:val="22"/>
          <w:lang w:val="uk-UA" w:eastAsia="en-US"/>
        </w:rPr>
      </w:pPr>
      <w:bookmarkStart w:id="259" w:name="_Toc138538325"/>
      <w:r w:rsidRPr="00436007">
        <w:rPr>
          <w:rFonts w:ascii="Calibri" w:eastAsia="Calibri" w:hAnsi="Calibri" w:cs="Calibri"/>
          <w:b/>
          <w:bCs/>
          <w:sz w:val="22"/>
          <w:szCs w:val="22"/>
          <w:lang w:val="uk-UA" w:eastAsia="en-US"/>
        </w:rPr>
        <w:t xml:space="preserve">5.6. </w:t>
      </w:r>
      <w:bookmarkStart w:id="260" w:name="_Toc94969329"/>
      <w:bookmarkStart w:id="261" w:name="_Toc94992177"/>
      <w:bookmarkStart w:id="262" w:name="_Toc95917342"/>
      <w:bookmarkEnd w:id="260"/>
      <w:bookmarkEnd w:id="261"/>
      <w:r w:rsidR="00DD180B" w:rsidRPr="00436007">
        <w:rPr>
          <w:rFonts w:ascii="Calibri" w:eastAsia="Calibri" w:hAnsi="Calibri" w:cs="Calibri"/>
          <w:b/>
          <w:bCs/>
          <w:sz w:val="22"/>
          <w:szCs w:val="22"/>
          <w:lang w:val="uk-UA" w:eastAsia="en-US"/>
        </w:rPr>
        <w:t>Оцінка впливу на клімат</w:t>
      </w:r>
      <w:bookmarkEnd w:id="259"/>
      <w:bookmarkEnd w:id="262"/>
    </w:p>
    <w:p w14:paraId="0252EAF1" w14:textId="77777777" w:rsidR="000153F0" w:rsidRPr="00436007" w:rsidRDefault="000153F0" w:rsidP="009E0BB9">
      <w:pPr>
        <w:ind w:right="-1" w:firstLine="709"/>
        <w:jc w:val="both"/>
        <w:rPr>
          <w:rFonts w:ascii="Calibri" w:hAnsi="Calibri" w:cs="Calibri"/>
          <w:sz w:val="22"/>
          <w:szCs w:val="22"/>
          <w:lang w:val="uk-UA"/>
        </w:rPr>
      </w:pPr>
    </w:p>
    <w:p w14:paraId="3BA46CFC" w14:textId="222578AF" w:rsidR="00DD180B" w:rsidRPr="00436007" w:rsidRDefault="00DD180B" w:rsidP="008B2A7C">
      <w:pPr>
        <w:ind w:right="-1" w:firstLine="567"/>
        <w:jc w:val="both"/>
        <w:rPr>
          <w:rFonts w:ascii="Calibri" w:hAnsi="Calibri" w:cs="Calibri"/>
          <w:sz w:val="22"/>
          <w:szCs w:val="22"/>
          <w:lang w:val="uk-UA"/>
        </w:rPr>
      </w:pPr>
      <w:r w:rsidRPr="00436007">
        <w:rPr>
          <w:rFonts w:ascii="Calibri" w:hAnsi="Calibri" w:cs="Calibri"/>
          <w:sz w:val="22"/>
          <w:szCs w:val="22"/>
          <w:lang w:val="uk-UA"/>
        </w:rPr>
        <w:t xml:space="preserve">Опис впливу на клімат </w:t>
      </w:r>
      <w:r w:rsidR="00A75039" w:rsidRPr="00436007">
        <w:rPr>
          <w:rFonts w:ascii="Calibri" w:hAnsi="Calibri" w:cs="Calibri"/>
          <w:sz w:val="22"/>
          <w:szCs w:val="22"/>
          <w:lang w:val="uk-UA"/>
        </w:rPr>
        <w:t>рекомендовано надавати</w:t>
      </w:r>
      <w:r w:rsidRPr="00436007">
        <w:rPr>
          <w:rFonts w:ascii="Calibri" w:hAnsi="Calibri" w:cs="Calibri"/>
          <w:sz w:val="22"/>
          <w:szCs w:val="22"/>
          <w:lang w:val="uk-UA"/>
        </w:rPr>
        <w:t xml:space="preserve"> з огляду на штатний режим експлуатації та включаючи значний аварійний вплив.</w:t>
      </w:r>
      <w:r w:rsidR="005D6ECD" w:rsidRPr="00436007">
        <w:rPr>
          <w:rFonts w:ascii="Calibri" w:hAnsi="Calibri" w:cs="Calibri"/>
          <w:sz w:val="22"/>
          <w:szCs w:val="22"/>
          <w:lang w:val="uk-UA"/>
        </w:rPr>
        <w:t xml:space="preserve"> </w:t>
      </w:r>
      <w:r w:rsidR="00FC1D3B" w:rsidRPr="00436007">
        <w:rPr>
          <w:rFonts w:ascii="Calibri" w:hAnsi="Calibri" w:cs="Calibri"/>
          <w:sz w:val="22"/>
          <w:szCs w:val="22"/>
          <w:lang w:val="uk-UA"/>
        </w:rPr>
        <w:t>Я</w:t>
      </w:r>
      <w:r w:rsidR="00A75039" w:rsidRPr="00436007">
        <w:rPr>
          <w:rFonts w:ascii="Calibri" w:hAnsi="Calibri" w:cs="Calibri"/>
          <w:sz w:val="22"/>
          <w:szCs w:val="22"/>
          <w:lang w:val="uk-UA"/>
        </w:rPr>
        <w:t xml:space="preserve">к правило, </w:t>
      </w:r>
      <w:r w:rsidRPr="00436007">
        <w:rPr>
          <w:rFonts w:ascii="Calibri" w:hAnsi="Calibri" w:cs="Calibri"/>
          <w:sz w:val="22"/>
          <w:szCs w:val="22"/>
          <w:lang w:val="uk-UA"/>
        </w:rPr>
        <w:t xml:space="preserve">описують вплив від роботи спецтехніки при будівництві та експлуатації </w:t>
      </w:r>
      <w:proofErr w:type="spellStart"/>
      <w:r w:rsidRPr="00436007">
        <w:rPr>
          <w:rFonts w:ascii="Calibri" w:hAnsi="Calibri" w:cs="Calibri"/>
          <w:sz w:val="22"/>
          <w:szCs w:val="22"/>
          <w:lang w:val="uk-UA"/>
        </w:rPr>
        <w:t>хвостосховища</w:t>
      </w:r>
      <w:proofErr w:type="spellEnd"/>
      <w:r w:rsidR="009950A7" w:rsidRPr="00436007">
        <w:rPr>
          <w:rFonts w:ascii="Calibri" w:hAnsi="Calibri" w:cs="Calibri"/>
          <w:sz w:val="22"/>
          <w:szCs w:val="22"/>
          <w:lang w:val="uk-UA"/>
        </w:rPr>
        <w:t xml:space="preserve"> </w:t>
      </w:r>
      <w:r w:rsidR="009950A7" w:rsidRPr="00436007">
        <w:rPr>
          <w:rFonts w:ascii="Calibri" w:hAnsi="Calibri" w:cs="Calibri"/>
          <w:color w:val="000000" w:themeColor="text1"/>
          <w:sz w:val="22"/>
          <w:szCs w:val="22"/>
          <w:shd w:val="clear" w:color="auto" w:fill="FFFFFF"/>
          <w:lang w:val="uk-UA"/>
        </w:rPr>
        <w:t>(</w:t>
      </w:r>
      <w:proofErr w:type="spellStart"/>
      <w:r w:rsidR="009950A7" w:rsidRPr="00436007">
        <w:rPr>
          <w:rFonts w:ascii="Calibri" w:hAnsi="Calibri" w:cs="Calibri"/>
          <w:color w:val="000000" w:themeColor="text1"/>
          <w:sz w:val="22"/>
          <w:szCs w:val="22"/>
          <w:shd w:val="clear" w:color="auto" w:fill="FFFFFF"/>
          <w:lang w:val="uk-UA"/>
        </w:rPr>
        <w:t>шламонакопичувача</w:t>
      </w:r>
      <w:proofErr w:type="spellEnd"/>
      <w:r w:rsidR="009950A7" w:rsidRPr="00436007">
        <w:rPr>
          <w:rFonts w:ascii="Calibri" w:hAnsi="Calibri" w:cs="Calibri"/>
          <w:color w:val="000000" w:themeColor="text1"/>
          <w:sz w:val="22"/>
          <w:szCs w:val="22"/>
          <w:shd w:val="clear" w:color="auto" w:fill="FFFFFF"/>
          <w:lang w:val="uk-UA"/>
        </w:rPr>
        <w:t>)</w:t>
      </w:r>
      <w:r w:rsidRPr="00436007">
        <w:rPr>
          <w:rFonts w:ascii="Calibri" w:hAnsi="Calibri" w:cs="Calibri"/>
          <w:sz w:val="22"/>
          <w:szCs w:val="22"/>
          <w:lang w:val="uk-UA"/>
        </w:rPr>
        <w:t xml:space="preserve">, та вплив внаслідок змін у землекористуванні. </w:t>
      </w:r>
    </w:p>
    <w:p w14:paraId="2DF5DFE8" w14:textId="060678D2" w:rsidR="00DD180B" w:rsidRPr="00436007" w:rsidRDefault="00DD180B" w:rsidP="008B2A7C">
      <w:pPr>
        <w:ind w:right="-1" w:firstLine="567"/>
        <w:jc w:val="both"/>
        <w:rPr>
          <w:rFonts w:ascii="Calibri" w:hAnsi="Calibri" w:cs="Calibri"/>
          <w:sz w:val="22"/>
          <w:szCs w:val="22"/>
          <w:lang w:val="uk-UA"/>
        </w:rPr>
      </w:pPr>
      <w:r w:rsidRPr="00436007">
        <w:rPr>
          <w:rFonts w:ascii="Calibri" w:hAnsi="Calibri" w:cs="Calibri"/>
          <w:sz w:val="22"/>
          <w:szCs w:val="22"/>
          <w:lang w:val="uk-UA"/>
        </w:rPr>
        <w:t xml:space="preserve">Також, </w:t>
      </w:r>
      <w:r w:rsidR="00A75039" w:rsidRPr="00436007">
        <w:rPr>
          <w:rFonts w:ascii="Calibri" w:hAnsi="Calibri" w:cs="Calibri"/>
          <w:sz w:val="22"/>
          <w:szCs w:val="22"/>
          <w:lang w:val="uk-UA"/>
        </w:rPr>
        <w:t>доцільно врахувати</w:t>
      </w:r>
      <w:r w:rsidRPr="00436007">
        <w:rPr>
          <w:rFonts w:ascii="Calibri" w:hAnsi="Calibri" w:cs="Calibri"/>
          <w:sz w:val="22"/>
          <w:szCs w:val="22"/>
          <w:lang w:val="uk-UA"/>
        </w:rPr>
        <w:t xml:space="preserve"> потреби у ресурсах та енергії для впровадження планованої діяльності: наприклад витрати електроенергії на транспортування відходів до </w:t>
      </w:r>
      <w:proofErr w:type="spellStart"/>
      <w:r w:rsidRPr="00436007">
        <w:rPr>
          <w:rFonts w:ascii="Calibri" w:hAnsi="Calibri" w:cs="Calibri"/>
          <w:sz w:val="22"/>
          <w:szCs w:val="22"/>
          <w:lang w:val="uk-UA"/>
        </w:rPr>
        <w:t>хвостосховища</w:t>
      </w:r>
      <w:proofErr w:type="spellEnd"/>
      <w:r w:rsidRPr="00436007">
        <w:rPr>
          <w:rFonts w:ascii="Calibri" w:hAnsi="Calibri" w:cs="Calibri"/>
          <w:sz w:val="22"/>
          <w:szCs w:val="22"/>
          <w:lang w:val="uk-UA"/>
        </w:rPr>
        <w:t xml:space="preserve"> </w:t>
      </w:r>
      <w:r w:rsidR="009950A7" w:rsidRPr="00436007">
        <w:rPr>
          <w:rFonts w:ascii="Calibri" w:hAnsi="Calibri" w:cs="Calibri"/>
          <w:sz w:val="22"/>
          <w:szCs w:val="22"/>
          <w:lang w:val="uk-UA"/>
        </w:rPr>
        <w:t xml:space="preserve">або </w:t>
      </w:r>
      <w:proofErr w:type="spellStart"/>
      <w:r w:rsidR="009950A7" w:rsidRPr="00436007">
        <w:rPr>
          <w:rFonts w:ascii="Calibri" w:hAnsi="Calibri" w:cs="Calibri"/>
          <w:sz w:val="22"/>
          <w:szCs w:val="22"/>
          <w:lang w:val="uk-UA"/>
        </w:rPr>
        <w:t>шламонакопичувача</w:t>
      </w:r>
      <w:proofErr w:type="spellEnd"/>
      <w:r w:rsidR="009950A7" w:rsidRPr="00436007">
        <w:rPr>
          <w:rFonts w:ascii="Calibri" w:hAnsi="Calibri" w:cs="Calibri"/>
          <w:sz w:val="22"/>
          <w:szCs w:val="22"/>
          <w:lang w:val="uk-UA"/>
        </w:rPr>
        <w:t xml:space="preserve"> </w:t>
      </w:r>
      <w:r w:rsidRPr="00436007">
        <w:rPr>
          <w:rFonts w:ascii="Calibri" w:hAnsi="Calibri" w:cs="Calibri"/>
          <w:sz w:val="22"/>
          <w:szCs w:val="22"/>
          <w:lang w:val="uk-UA"/>
        </w:rPr>
        <w:t>(робота насосної станції) призводять до непрямих викидів ПГ (внаслідок виробництва електроенергії, яку закуповує та споживає організація).</w:t>
      </w:r>
    </w:p>
    <w:p w14:paraId="6100DED4" w14:textId="74E6718E" w:rsidR="00BE74D7" w:rsidRPr="00436007" w:rsidRDefault="00DD180B" w:rsidP="000B6423">
      <w:pPr>
        <w:shd w:val="clear" w:color="auto" w:fill="FFFFFF"/>
        <w:ind w:firstLine="567"/>
        <w:jc w:val="both"/>
        <w:rPr>
          <w:rFonts w:ascii="Calibri" w:hAnsi="Calibri" w:cs="Calibri"/>
          <w:sz w:val="22"/>
          <w:szCs w:val="22"/>
          <w:lang w:val="uk-UA"/>
        </w:rPr>
      </w:pPr>
      <w:r w:rsidRPr="00436007">
        <w:rPr>
          <w:rFonts w:ascii="Calibri" w:hAnsi="Calibri" w:cs="Calibri"/>
          <w:sz w:val="22"/>
          <w:szCs w:val="22"/>
          <w:lang w:val="uk-UA"/>
        </w:rPr>
        <w:t>Індикатори впливу</w:t>
      </w:r>
      <w:r w:rsidR="000153F0" w:rsidRPr="00436007">
        <w:rPr>
          <w:rFonts w:ascii="Calibri" w:hAnsi="Calibri" w:cs="Calibri"/>
          <w:sz w:val="22"/>
          <w:szCs w:val="22"/>
          <w:lang w:val="uk-UA"/>
        </w:rPr>
        <w:t>: о</w:t>
      </w:r>
      <w:r w:rsidRPr="00436007">
        <w:rPr>
          <w:rFonts w:ascii="Calibri" w:hAnsi="Calibri" w:cs="Calibri"/>
          <w:sz w:val="22"/>
          <w:szCs w:val="22"/>
          <w:lang w:val="uk-UA"/>
        </w:rPr>
        <w:t>бсяги, на які збільшуються антропогенні викиди парникових газів у зв’язку з планованою діяльністю.</w:t>
      </w:r>
    </w:p>
    <w:p w14:paraId="6D9CE80C" w14:textId="77777777" w:rsidR="00A10096" w:rsidRPr="00436007" w:rsidRDefault="00A10096" w:rsidP="009E0BB9">
      <w:pPr>
        <w:ind w:right="-1" w:firstLine="709"/>
        <w:jc w:val="both"/>
        <w:rPr>
          <w:rFonts w:ascii="Calibri" w:hAnsi="Calibri" w:cs="Calibri"/>
          <w:sz w:val="22"/>
          <w:szCs w:val="22"/>
          <w:lang w:val="uk-UA"/>
        </w:rPr>
      </w:pPr>
    </w:p>
    <w:p w14:paraId="0B5A65DD" w14:textId="6E8C1341" w:rsidR="00DD180B" w:rsidRPr="00436007" w:rsidRDefault="000F1898" w:rsidP="000F1898">
      <w:pPr>
        <w:ind w:left="426" w:right="-2"/>
        <w:jc w:val="center"/>
        <w:outlineLvl w:val="2"/>
        <w:rPr>
          <w:rFonts w:ascii="Calibri" w:eastAsia="Calibri" w:hAnsi="Calibri" w:cs="Calibri"/>
          <w:b/>
          <w:bCs/>
          <w:sz w:val="22"/>
          <w:szCs w:val="22"/>
          <w:lang w:val="uk-UA" w:eastAsia="en-US"/>
        </w:rPr>
      </w:pPr>
      <w:bookmarkStart w:id="263" w:name="_Toc138538326"/>
      <w:r w:rsidRPr="00436007">
        <w:rPr>
          <w:rFonts w:ascii="Calibri" w:eastAsia="Calibri" w:hAnsi="Calibri" w:cs="Calibri"/>
          <w:b/>
          <w:bCs/>
          <w:sz w:val="22"/>
          <w:szCs w:val="22"/>
          <w:lang w:val="uk-UA" w:eastAsia="en-US"/>
        </w:rPr>
        <w:t>5.7.</w:t>
      </w:r>
      <w:r w:rsidR="00A10096" w:rsidRPr="00436007">
        <w:rPr>
          <w:rFonts w:ascii="Calibri" w:eastAsia="Calibri" w:hAnsi="Calibri" w:cs="Calibri"/>
          <w:b/>
          <w:bCs/>
          <w:sz w:val="22"/>
          <w:szCs w:val="22"/>
          <w:lang w:val="uk-UA" w:eastAsia="en-US"/>
        </w:rPr>
        <w:t xml:space="preserve"> </w:t>
      </w:r>
      <w:bookmarkStart w:id="264" w:name="_Toc94969331"/>
      <w:bookmarkStart w:id="265" w:name="_Toc94992179"/>
      <w:bookmarkStart w:id="266" w:name="_Toc95917343"/>
      <w:bookmarkEnd w:id="264"/>
      <w:bookmarkEnd w:id="265"/>
      <w:r w:rsidR="00DD180B" w:rsidRPr="00436007">
        <w:rPr>
          <w:rFonts w:ascii="Calibri" w:eastAsia="Calibri" w:hAnsi="Calibri" w:cs="Calibri"/>
          <w:b/>
          <w:bCs/>
          <w:sz w:val="22"/>
          <w:szCs w:val="22"/>
          <w:lang w:val="uk-UA" w:eastAsia="en-US"/>
        </w:rPr>
        <w:t>Оцінка впливу на фауну, флору і біорізноманіття</w:t>
      </w:r>
      <w:bookmarkEnd w:id="263"/>
      <w:bookmarkEnd w:id="266"/>
    </w:p>
    <w:p w14:paraId="0DB6457F" w14:textId="52EA1DB0" w:rsidR="009E0BB9" w:rsidRPr="00436007" w:rsidRDefault="009E0BB9" w:rsidP="009E0BB9">
      <w:pPr>
        <w:ind w:firstLine="698"/>
        <w:jc w:val="both"/>
        <w:rPr>
          <w:rFonts w:ascii="Calibri" w:hAnsi="Calibri" w:cs="Calibri"/>
          <w:sz w:val="22"/>
          <w:szCs w:val="22"/>
          <w:lang w:val="uk-UA"/>
        </w:rPr>
      </w:pPr>
    </w:p>
    <w:p w14:paraId="47FAD48C" w14:textId="408C098A" w:rsidR="00DD180B" w:rsidRPr="00436007" w:rsidRDefault="00A75039" w:rsidP="008B2A7C">
      <w:pPr>
        <w:ind w:right="-1" w:firstLine="567"/>
        <w:jc w:val="both"/>
        <w:rPr>
          <w:rFonts w:ascii="Calibri" w:hAnsi="Calibri" w:cs="Calibri"/>
          <w:sz w:val="22"/>
          <w:szCs w:val="22"/>
          <w:lang w:val="uk-UA"/>
        </w:rPr>
      </w:pPr>
      <w:r w:rsidRPr="00436007">
        <w:rPr>
          <w:rFonts w:ascii="Calibri" w:hAnsi="Calibri" w:cs="Calibri"/>
          <w:sz w:val="22"/>
          <w:szCs w:val="22"/>
          <w:lang w:val="uk-UA"/>
        </w:rPr>
        <w:t>Рекомендовані для розгляду аспекти при</w:t>
      </w:r>
      <w:r w:rsidR="00DD180B" w:rsidRPr="00436007">
        <w:rPr>
          <w:rFonts w:ascii="Calibri" w:hAnsi="Calibri" w:cs="Calibri"/>
          <w:sz w:val="22"/>
          <w:szCs w:val="22"/>
          <w:lang w:val="uk-UA"/>
        </w:rPr>
        <w:t xml:space="preserve"> оцін</w:t>
      </w:r>
      <w:r w:rsidRPr="00436007">
        <w:rPr>
          <w:rFonts w:ascii="Calibri" w:hAnsi="Calibri" w:cs="Calibri"/>
          <w:sz w:val="22"/>
          <w:szCs w:val="22"/>
          <w:lang w:val="uk-UA"/>
        </w:rPr>
        <w:t>ці</w:t>
      </w:r>
      <w:r w:rsidR="00DD180B" w:rsidRPr="00436007">
        <w:rPr>
          <w:rFonts w:ascii="Calibri" w:hAnsi="Calibri" w:cs="Calibri"/>
          <w:sz w:val="22"/>
          <w:szCs w:val="22"/>
          <w:lang w:val="uk-UA"/>
        </w:rPr>
        <w:t xml:space="preserve"> впливу</w:t>
      </w:r>
      <w:r w:rsidR="00090BA7" w:rsidRPr="00436007">
        <w:rPr>
          <w:rFonts w:ascii="Calibri" w:hAnsi="Calibri" w:cs="Calibri"/>
          <w:sz w:val="22"/>
          <w:szCs w:val="22"/>
          <w:lang w:val="uk-UA"/>
        </w:rPr>
        <w:t xml:space="preserve"> ПД</w:t>
      </w:r>
      <w:r w:rsidR="00DD180B" w:rsidRPr="00436007">
        <w:rPr>
          <w:rFonts w:ascii="Calibri" w:hAnsi="Calibri" w:cs="Calibri"/>
          <w:sz w:val="22"/>
          <w:szCs w:val="22"/>
          <w:lang w:val="uk-UA"/>
        </w:rPr>
        <w:t xml:space="preserve"> </w:t>
      </w:r>
      <w:r w:rsidR="00090BA7" w:rsidRPr="00436007">
        <w:rPr>
          <w:rFonts w:ascii="Calibri" w:hAnsi="Calibri" w:cs="Calibri"/>
          <w:sz w:val="22"/>
          <w:szCs w:val="22"/>
          <w:lang w:val="uk-UA"/>
        </w:rPr>
        <w:t xml:space="preserve">в штатному режимі експлуатації та при значному аварійному впливі </w:t>
      </w:r>
      <w:r w:rsidR="00DD180B" w:rsidRPr="00436007">
        <w:rPr>
          <w:rFonts w:ascii="Calibri" w:hAnsi="Calibri" w:cs="Calibri"/>
          <w:sz w:val="22"/>
          <w:szCs w:val="22"/>
          <w:lang w:val="uk-UA"/>
        </w:rPr>
        <w:t>на фауну, флору і біорізноманіття:</w:t>
      </w:r>
    </w:p>
    <w:p w14:paraId="7CB8E489" w14:textId="77777777" w:rsidR="00DD180B" w:rsidRPr="00436007" w:rsidRDefault="00DD180B" w:rsidP="000153F0">
      <w:pPr>
        <w:pStyle w:val="1c"/>
        <w:rPr>
          <w:rFonts w:ascii="Calibri" w:hAnsi="Calibri" w:cs="Calibri"/>
          <w:sz w:val="22"/>
          <w:szCs w:val="22"/>
        </w:rPr>
      </w:pPr>
      <w:r w:rsidRPr="00436007">
        <w:rPr>
          <w:rFonts w:ascii="Calibri" w:hAnsi="Calibri" w:cs="Calibri"/>
          <w:sz w:val="22"/>
          <w:szCs w:val="22"/>
        </w:rPr>
        <w:lastRenderedPageBreak/>
        <w:t xml:space="preserve">внесок планованої діяльності у збереження або деградацію важливих територій та об’єктів; </w:t>
      </w:r>
    </w:p>
    <w:p w14:paraId="5C244844" w14:textId="77777777" w:rsidR="00DD180B" w:rsidRPr="00436007" w:rsidRDefault="00DD180B" w:rsidP="000153F0">
      <w:pPr>
        <w:pStyle w:val="1c"/>
        <w:rPr>
          <w:rFonts w:ascii="Calibri" w:hAnsi="Calibri" w:cs="Calibri"/>
          <w:sz w:val="22"/>
          <w:szCs w:val="22"/>
        </w:rPr>
      </w:pPr>
      <w:r w:rsidRPr="00436007">
        <w:rPr>
          <w:rFonts w:ascii="Calibri" w:hAnsi="Calibri" w:cs="Calibri"/>
          <w:sz w:val="22"/>
          <w:szCs w:val="22"/>
        </w:rPr>
        <w:t xml:space="preserve">характер ймовірних наслідків значного впливу (знищення чи порушення), їх кількісна оцінка (прогноз); </w:t>
      </w:r>
    </w:p>
    <w:p w14:paraId="76F53323" w14:textId="66DA007D" w:rsidR="00DD180B" w:rsidRPr="00436007" w:rsidRDefault="00DD180B" w:rsidP="000153F0">
      <w:pPr>
        <w:pStyle w:val="1c"/>
        <w:rPr>
          <w:rFonts w:ascii="Calibri" w:hAnsi="Calibri" w:cs="Calibri"/>
          <w:sz w:val="22"/>
          <w:szCs w:val="22"/>
        </w:rPr>
      </w:pPr>
      <w:r w:rsidRPr="00436007">
        <w:rPr>
          <w:rFonts w:ascii="Calibri" w:hAnsi="Calibri" w:cs="Calibri"/>
          <w:sz w:val="22"/>
          <w:szCs w:val="22"/>
        </w:rPr>
        <w:t>ймовірність забруднення природних територій (комплексів) від планованої діяльності, враховуючи внутрішні та зовнішні чинники</w:t>
      </w:r>
      <w:r w:rsidR="00090BA7" w:rsidRPr="00436007">
        <w:rPr>
          <w:rFonts w:ascii="Calibri" w:hAnsi="Calibri" w:cs="Calibri"/>
          <w:sz w:val="22"/>
          <w:szCs w:val="22"/>
        </w:rPr>
        <w:t xml:space="preserve"> небезпеки</w:t>
      </w:r>
      <w:r w:rsidRPr="00436007">
        <w:rPr>
          <w:rFonts w:ascii="Calibri" w:hAnsi="Calibri" w:cs="Calibri"/>
          <w:sz w:val="22"/>
          <w:szCs w:val="22"/>
        </w:rPr>
        <w:t xml:space="preserve"> (характеристики планованої діяльності, відстані, рельєф, бар’єри і буферні зони, шляхи міграції забруднюючих речовин; для водних територій має значення напрямок і швидкість течії, обмін річковими наносами);</w:t>
      </w:r>
    </w:p>
    <w:p w14:paraId="37B7CF22" w14:textId="77777777" w:rsidR="00DD180B" w:rsidRPr="00436007" w:rsidRDefault="00DD180B" w:rsidP="000153F0">
      <w:pPr>
        <w:pStyle w:val="1c"/>
        <w:rPr>
          <w:rFonts w:ascii="Calibri" w:hAnsi="Calibri" w:cs="Calibri"/>
          <w:sz w:val="22"/>
          <w:szCs w:val="22"/>
        </w:rPr>
      </w:pPr>
      <w:r w:rsidRPr="00436007">
        <w:rPr>
          <w:rFonts w:ascii="Calibri" w:hAnsi="Calibri" w:cs="Calibri"/>
          <w:sz w:val="22"/>
          <w:szCs w:val="22"/>
        </w:rPr>
        <w:t xml:space="preserve">перспективи відновлення природних територій (комплексів, об’єктів), в тому числі за рахунок заходів, які здійснить суб’єкт господарювання. </w:t>
      </w:r>
    </w:p>
    <w:p w14:paraId="21922A4A" w14:textId="0FB2C646" w:rsidR="00DD180B" w:rsidRPr="00436007" w:rsidRDefault="00DD180B" w:rsidP="008B2A7C">
      <w:pPr>
        <w:ind w:firstLine="567"/>
        <w:jc w:val="both"/>
        <w:rPr>
          <w:rFonts w:ascii="Calibri" w:hAnsi="Calibri" w:cs="Calibri"/>
          <w:sz w:val="22"/>
          <w:szCs w:val="22"/>
          <w:lang w:val="uk-UA"/>
        </w:rPr>
      </w:pPr>
      <w:r w:rsidRPr="00436007">
        <w:rPr>
          <w:rFonts w:ascii="Calibri" w:hAnsi="Calibri" w:cs="Calibri"/>
          <w:sz w:val="22"/>
          <w:szCs w:val="22"/>
          <w:lang w:val="uk-UA"/>
        </w:rPr>
        <w:t xml:space="preserve">Як індикатори впливу розглядають площі </w:t>
      </w:r>
      <w:r w:rsidR="00A10096" w:rsidRPr="00436007">
        <w:rPr>
          <w:rFonts w:ascii="Calibri" w:hAnsi="Calibri" w:cs="Calibri"/>
          <w:sz w:val="22"/>
          <w:szCs w:val="22"/>
          <w:lang w:val="uk-UA"/>
        </w:rPr>
        <w:t>природних</w:t>
      </w:r>
      <w:r w:rsidRPr="00436007">
        <w:rPr>
          <w:rFonts w:ascii="Calibri" w:hAnsi="Calibri" w:cs="Calibri"/>
          <w:sz w:val="22"/>
          <w:szCs w:val="22"/>
          <w:lang w:val="uk-UA"/>
        </w:rPr>
        <w:t xml:space="preserve">, </w:t>
      </w:r>
      <w:proofErr w:type="spellStart"/>
      <w:r w:rsidR="00A10096" w:rsidRPr="00436007">
        <w:rPr>
          <w:rFonts w:ascii="Calibri" w:hAnsi="Calibri" w:cs="Calibri"/>
          <w:sz w:val="22"/>
          <w:szCs w:val="22"/>
          <w:lang w:val="uk-UA"/>
        </w:rPr>
        <w:t>напівприродних</w:t>
      </w:r>
      <w:proofErr w:type="spellEnd"/>
      <w:r w:rsidR="00A10096" w:rsidRPr="00436007">
        <w:rPr>
          <w:rFonts w:ascii="Calibri" w:hAnsi="Calibri" w:cs="Calibri"/>
          <w:sz w:val="22"/>
          <w:szCs w:val="22"/>
          <w:lang w:val="uk-UA"/>
        </w:rPr>
        <w:t xml:space="preserve"> </w:t>
      </w:r>
      <w:r w:rsidRPr="00436007">
        <w:rPr>
          <w:rFonts w:ascii="Calibri" w:hAnsi="Calibri" w:cs="Calibri"/>
          <w:sz w:val="22"/>
          <w:szCs w:val="22"/>
          <w:lang w:val="uk-UA"/>
        </w:rPr>
        <w:t>територій, зелених насаджень, їхні типи, охоронювані види фауни, флори і природні оселища (біотопи), а також особливо цінні біоресурси.</w:t>
      </w:r>
    </w:p>
    <w:p w14:paraId="59E18C03" w14:textId="77777777" w:rsidR="00E05C01" w:rsidRPr="00436007" w:rsidRDefault="00DD180B" w:rsidP="008B2A7C">
      <w:pPr>
        <w:ind w:firstLine="567"/>
        <w:jc w:val="both"/>
        <w:rPr>
          <w:rFonts w:ascii="Calibri" w:hAnsi="Calibri" w:cs="Calibri"/>
          <w:sz w:val="22"/>
          <w:szCs w:val="22"/>
          <w:lang w:val="uk-UA"/>
        </w:rPr>
      </w:pPr>
      <w:r w:rsidRPr="00436007">
        <w:rPr>
          <w:rFonts w:ascii="Calibri" w:hAnsi="Calibri" w:cs="Calibri"/>
          <w:sz w:val="22"/>
          <w:szCs w:val="22"/>
          <w:lang w:val="uk-UA"/>
        </w:rPr>
        <w:t xml:space="preserve">Для оцінки перспектив (здатності) природних територій та об’єктів до відновлення, пропонується використовувати наступну відносну шкалу: </w:t>
      </w:r>
    </w:p>
    <w:p w14:paraId="74F08AE9" w14:textId="77777777" w:rsidR="00E05C01" w:rsidRPr="00436007" w:rsidRDefault="00DD180B" w:rsidP="008B2A7C">
      <w:pPr>
        <w:ind w:firstLine="567"/>
        <w:jc w:val="both"/>
        <w:rPr>
          <w:rFonts w:ascii="Calibri" w:hAnsi="Calibri" w:cs="Calibri"/>
          <w:sz w:val="22"/>
          <w:szCs w:val="22"/>
          <w:lang w:val="uk-UA"/>
        </w:rPr>
      </w:pPr>
      <w:r w:rsidRPr="00436007">
        <w:rPr>
          <w:rFonts w:ascii="Calibri" w:hAnsi="Calibri" w:cs="Calibri"/>
          <w:sz w:val="22"/>
          <w:szCs w:val="22"/>
          <w:lang w:val="uk-UA"/>
        </w:rPr>
        <w:t xml:space="preserve">1 – природна територія (природний комплекс, об’єкт) легко відновлюється або перспективи відновлення хороші; </w:t>
      </w:r>
    </w:p>
    <w:p w14:paraId="754C0FC9" w14:textId="479F3A43" w:rsidR="00E05C01" w:rsidRPr="00436007" w:rsidRDefault="00DD180B" w:rsidP="008B2A7C">
      <w:pPr>
        <w:ind w:firstLine="567"/>
        <w:jc w:val="both"/>
        <w:rPr>
          <w:rFonts w:ascii="Calibri" w:hAnsi="Calibri" w:cs="Calibri"/>
          <w:sz w:val="22"/>
          <w:szCs w:val="22"/>
          <w:lang w:val="uk-UA"/>
        </w:rPr>
      </w:pPr>
      <w:r w:rsidRPr="00436007">
        <w:rPr>
          <w:rFonts w:ascii="Calibri" w:hAnsi="Calibri" w:cs="Calibri"/>
          <w:sz w:val="22"/>
          <w:szCs w:val="22"/>
          <w:lang w:val="uk-UA"/>
        </w:rPr>
        <w:t xml:space="preserve">2 </w:t>
      </w:r>
      <w:r w:rsidR="00185384" w:rsidRPr="00436007">
        <w:rPr>
          <w:rFonts w:ascii="Calibri" w:hAnsi="Calibri" w:cs="Calibri"/>
          <w:sz w:val="22"/>
          <w:szCs w:val="22"/>
          <w:lang w:val="uk-UA"/>
        </w:rPr>
        <w:t>–</w:t>
      </w:r>
      <w:r w:rsidRPr="00436007">
        <w:rPr>
          <w:rFonts w:ascii="Calibri" w:hAnsi="Calibri" w:cs="Calibri"/>
          <w:sz w:val="22"/>
          <w:szCs w:val="22"/>
          <w:lang w:val="uk-UA"/>
        </w:rPr>
        <w:t xml:space="preserve"> відновлення можливе, але із задовільним результатом</w:t>
      </w:r>
      <w:r w:rsidR="00E05C01" w:rsidRPr="00436007">
        <w:rPr>
          <w:rFonts w:ascii="Calibri" w:hAnsi="Calibri" w:cs="Calibri"/>
          <w:sz w:val="22"/>
          <w:szCs w:val="22"/>
          <w:lang w:val="uk-UA"/>
        </w:rPr>
        <w:t>;</w:t>
      </w:r>
      <w:r w:rsidRPr="00436007">
        <w:rPr>
          <w:rFonts w:ascii="Calibri" w:hAnsi="Calibri" w:cs="Calibri"/>
          <w:sz w:val="22"/>
          <w:szCs w:val="22"/>
          <w:lang w:val="uk-UA"/>
        </w:rPr>
        <w:t xml:space="preserve"> </w:t>
      </w:r>
    </w:p>
    <w:p w14:paraId="7F6D11AD" w14:textId="4B0E0E6C" w:rsidR="00DD180B" w:rsidRPr="00436007" w:rsidRDefault="00DD180B" w:rsidP="008B2A7C">
      <w:pPr>
        <w:ind w:firstLine="567"/>
        <w:jc w:val="both"/>
        <w:rPr>
          <w:rFonts w:ascii="Calibri" w:hAnsi="Calibri" w:cs="Calibri"/>
          <w:sz w:val="22"/>
          <w:szCs w:val="22"/>
          <w:lang w:val="uk-UA"/>
        </w:rPr>
      </w:pPr>
      <w:r w:rsidRPr="00436007">
        <w:rPr>
          <w:rFonts w:ascii="Calibri" w:hAnsi="Calibri" w:cs="Calibri"/>
          <w:sz w:val="22"/>
          <w:szCs w:val="22"/>
          <w:lang w:val="uk-UA"/>
        </w:rPr>
        <w:t>3 – відновлення дуже складне або мало ймовірне.</w:t>
      </w:r>
    </w:p>
    <w:p w14:paraId="164C0DEA" w14:textId="60BEDB7E" w:rsidR="00DD180B" w:rsidRPr="00436007" w:rsidRDefault="00DD180B" w:rsidP="008B2A7C">
      <w:pPr>
        <w:ind w:right="-1" w:firstLine="567"/>
        <w:jc w:val="both"/>
        <w:rPr>
          <w:rFonts w:ascii="Calibri" w:hAnsi="Calibri" w:cs="Calibri"/>
          <w:sz w:val="22"/>
          <w:szCs w:val="22"/>
          <w:lang w:val="uk-UA"/>
        </w:rPr>
      </w:pPr>
      <w:r w:rsidRPr="00436007">
        <w:rPr>
          <w:rFonts w:ascii="Calibri" w:hAnsi="Calibri" w:cs="Calibri"/>
          <w:sz w:val="22"/>
          <w:szCs w:val="22"/>
          <w:lang w:val="uk-UA"/>
        </w:rPr>
        <w:t xml:space="preserve">При розгляді взаємозв’язків із іншими факторами довкілля, враховують що місцева флора, фауна та біорізноманіття може зазнати негативних змін у результаті прямого впливу – знищення або порушення при будівництві та експлуатації </w:t>
      </w:r>
      <w:proofErr w:type="spellStart"/>
      <w:r w:rsidRPr="00436007">
        <w:rPr>
          <w:rFonts w:ascii="Calibri" w:hAnsi="Calibri" w:cs="Calibri"/>
          <w:sz w:val="22"/>
          <w:szCs w:val="22"/>
          <w:lang w:val="uk-UA"/>
        </w:rPr>
        <w:t>хвостосховища</w:t>
      </w:r>
      <w:proofErr w:type="spellEnd"/>
      <w:r w:rsidR="009950A7" w:rsidRPr="00436007">
        <w:rPr>
          <w:rFonts w:ascii="Calibri" w:hAnsi="Calibri" w:cs="Calibri"/>
          <w:sz w:val="22"/>
          <w:szCs w:val="22"/>
          <w:lang w:val="uk-UA"/>
        </w:rPr>
        <w:t xml:space="preserve"> </w:t>
      </w:r>
      <w:r w:rsidR="009950A7" w:rsidRPr="00436007">
        <w:rPr>
          <w:rFonts w:ascii="Calibri" w:hAnsi="Calibri" w:cs="Calibri"/>
          <w:color w:val="000000" w:themeColor="text1"/>
          <w:sz w:val="22"/>
          <w:szCs w:val="22"/>
          <w:shd w:val="clear" w:color="auto" w:fill="FFFFFF"/>
          <w:lang w:val="uk-UA"/>
        </w:rPr>
        <w:t>(</w:t>
      </w:r>
      <w:proofErr w:type="spellStart"/>
      <w:r w:rsidR="009950A7" w:rsidRPr="00436007">
        <w:rPr>
          <w:rFonts w:ascii="Calibri" w:hAnsi="Calibri" w:cs="Calibri"/>
          <w:color w:val="000000" w:themeColor="text1"/>
          <w:sz w:val="22"/>
          <w:szCs w:val="22"/>
          <w:shd w:val="clear" w:color="auto" w:fill="FFFFFF"/>
          <w:lang w:val="uk-UA"/>
        </w:rPr>
        <w:t>шламонакопичувача</w:t>
      </w:r>
      <w:proofErr w:type="spellEnd"/>
      <w:r w:rsidR="009950A7" w:rsidRPr="00436007">
        <w:rPr>
          <w:rFonts w:ascii="Calibri" w:hAnsi="Calibri" w:cs="Calibri"/>
          <w:color w:val="000000" w:themeColor="text1"/>
          <w:sz w:val="22"/>
          <w:szCs w:val="22"/>
          <w:shd w:val="clear" w:color="auto" w:fill="FFFFFF"/>
          <w:lang w:val="uk-UA"/>
        </w:rPr>
        <w:t>)</w:t>
      </w:r>
      <w:r w:rsidRPr="00436007">
        <w:rPr>
          <w:rFonts w:ascii="Calibri" w:hAnsi="Calibri" w:cs="Calibri"/>
          <w:sz w:val="22"/>
          <w:szCs w:val="22"/>
          <w:lang w:val="uk-UA"/>
        </w:rPr>
        <w:t>,</w:t>
      </w:r>
      <w:r w:rsidR="001403B5" w:rsidRPr="00436007">
        <w:rPr>
          <w:rFonts w:ascii="Calibri" w:hAnsi="Calibri" w:cs="Calibri"/>
          <w:sz w:val="22"/>
          <w:szCs w:val="22"/>
          <w:lang w:val="uk-UA"/>
        </w:rPr>
        <w:t xml:space="preserve"> </w:t>
      </w:r>
      <w:r w:rsidRPr="00436007">
        <w:rPr>
          <w:rFonts w:ascii="Calibri" w:hAnsi="Calibri" w:cs="Calibri"/>
          <w:sz w:val="22"/>
          <w:szCs w:val="22"/>
          <w:lang w:val="uk-UA"/>
        </w:rPr>
        <w:t>та/або опосередкованого впливу планованої діяльності – потрапляння забруднюючих речовин у повітря, ґрунт, поверхневі та підземні води, та токсичних речовин відходів через харчові ланцюги.</w:t>
      </w:r>
    </w:p>
    <w:p w14:paraId="26B68EE6" w14:textId="50F6D58F" w:rsidR="00DD180B" w:rsidRPr="00436007" w:rsidRDefault="00DD180B" w:rsidP="008B2A7C">
      <w:pPr>
        <w:ind w:firstLine="567"/>
        <w:jc w:val="both"/>
        <w:rPr>
          <w:rFonts w:ascii="Calibri" w:hAnsi="Calibri" w:cs="Calibri"/>
          <w:sz w:val="22"/>
          <w:szCs w:val="22"/>
          <w:lang w:val="uk-UA"/>
        </w:rPr>
      </w:pPr>
      <w:r w:rsidRPr="00436007">
        <w:rPr>
          <w:rFonts w:ascii="Calibri" w:hAnsi="Calibri" w:cs="Calibri"/>
          <w:sz w:val="22"/>
          <w:szCs w:val="22"/>
          <w:lang w:val="uk-UA"/>
        </w:rPr>
        <w:t xml:space="preserve">Рекомендована послідовність при визначенні обсягу досліджень та рівня деталізації інформації в оцінці впливу на фауну, флору і біорізноманіття представлена в </w:t>
      </w:r>
      <w:r w:rsidR="00A10096" w:rsidRPr="00436007">
        <w:rPr>
          <w:rFonts w:ascii="Calibri" w:hAnsi="Calibri" w:cs="Calibri"/>
          <w:sz w:val="22"/>
          <w:szCs w:val="22"/>
          <w:lang w:val="uk-UA"/>
        </w:rPr>
        <w:t xml:space="preserve">додатку </w:t>
      </w:r>
      <w:r w:rsidRPr="00436007">
        <w:rPr>
          <w:rFonts w:ascii="Calibri" w:hAnsi="Calibri" w:cs="Calibri"/>
          <w:sz w:val="22"/>
          <w:szCs w:val="22"/>
          <w:lang w:val="uk-UA"/>
        </w:rPr>
        <w:t>7 до Загальних методичних рекомендацій.</w:t>
      </w:r>
    </w:p>
    <w:p w14:paraId="4494D4D0" w14:textId="77777777" w:rsidR="00DD180B" w:rsidRPr="00436007" w:rsidRDefault="00DD180B" w:rsidP="008B2A7C">
      <w:pPr>
        <w:ind w:firstLine="567"/>
        <w:jc w:val="both"/>
        <w:rPr>
          <w:rFonts w:ascii="Calibri" w:hAnsi="Calibri" w:cs="Calibri"/>
          <w:sz w:val="22"/>
          <w:szCs w:val="22"/>
          <w:lang w:val="uk-UA"/>
        </w:rPr>
      </w:pPr>
      <w:r w:rsidRPr="00436007">
        <w:rPr>
          <w:rFonts w:ascii="Calibri" w:hAnsi="Calibri" w:cs="Calibri"/>
          <w:sz w:val="22"/>
          <w:szCs w:val="22"/>
          <w:lang w:val="uk-UA"/>
        </w:rPr>
        <w:t>Для оцінки впливу на фауну, флору і біорізноманіття рекомендується застосовувати методи наукового аналізу, метод експертних оцінок та шкали з відносними градаціями. Якщо будують шкалу впливу з відносними градаціями, то за відносний нуль доцільно приймати такий вплив, при якому жодна охоронювана природна територія або об’єкт, ймовірно, не зазнають впливу, а за максимальну градацію – ймовірну втрату певних важливих для збереження територій (їх частини) або охоронюваних об’єктів, негативний вплив на виконання важливими для збереження територіями чи їхніми функціональними зонами своїх функцій (природоохоронних, наукових, екологічних, рекреаційних та інших).</w:t>
      </w:r>
    </w:p>
    <w:p w14:paraId="75E128F0" w14:textId="47A11BDC" w:rsidR="00DD180B" w:rsidRPr="00436007" w:rsidRDefault="00DD180B" w:rsidP="008B2A7C">
      <w:pPr>
        <w:ind w:firstLine="567"/>
        <w:jc w:val="both"/>
        <w:rPr>
          <w:rFonts w:ascii="Calibri" w:hAnsi="Calibri" w:cs="Calibri"/>
          <w:sz w:val="22"/>
          <w:szCs w:val="22"/>
          <w:lang w:val="uk-UA"/>
        </w:rPr>
      </w:pPr>
      <w:r w:rsidRPr="00436007">
        <w:rPr>
          <w:rFonts w:ascii="Calibri" w:hAnsi="Calibri" w:cs="Calibri"/>
          <w:sz w:val="22"/>
          <w:szCs w:val="22"/>
          <w:lang w:val="uk-UA"/>
        </w:rPr>
        <w:t xml:space="preserve">Якщо планована діяльність передбачає заходи щодо мінімізації/ усунення негативного впливу на фауну, флору і біорізноманіття, заплановані до виконання на етапах «закриття» і «рекультивація» </w:t>
      </w:r>
      <w:proofErr w:type="spellStart"/>
      <w:r w:rsidRPr="00436007">
        <w:rPr>
          <w:rFonts w:ascii="Calibri" w:hAnsi="Calibri" w:cs="Calibri"/>
          <w:sz w:val="22"/>
          <w:szCs w:val="22"/>
          <w:lang w:val="uk-UA"/>
        </w:rPr>
        <w:t>хвостосховища</w:t>
      </w:r>
      <w:proofErr w:type="spellEnd"/>
      <w:r w:rsidR="009950A7" w:rsidRPr="00436007">
        <w:rPr>
          <w:rFonts w:ascii="Calibri" w:hAnsi="Calibri" w:cs="Calibri"/>
          <w:sz w:val="22"/>
          <w:szCs w:val="22"/>
          <w:lang w:val="uk-UA"/>
        </w:rPr>
        <w:t xml:space="preserve"> </w:t>
      </w:r>
      <w:r w:rsidR="009950A7" w:rsidRPr="00436007">
        <w:rPr>
          <w:rFonts w:ascii="Calibri" w:hAnsi="Calibri" w:cs="Calibri"/>
          <w:color w:val="000000" w:themeColor="text1"/>
          <w:sz w:val="22"/>
          <w:szCs w:val="22"/>
          <w:shd w:val="clear" w:color="auto" w:fill="FFFFFF"/>
          <w:lang w:val="uk-UA"/>
        </w:rPr>
        <w:t>(</w:t>
      </w:r>
      <w:proofErr w:type="spellStart"/>
      <w:r w:rsidR="009950A7" w:rsidRPr="00436007">
        <w:rPr>
          <w:rFonts w:ascii="Calibri" w:hAnsi="Calibri" w:cs="Calibri"/>
          <w:color w:val="000000" w:themeColor="text1"/>
          <w:sz w:val="22"/>
          <w:szCs w:val="22"/>
          <w:shd w:val="clear" w:color="auto" w:fill="FFFFFF"/>
          <w:lang w:val="uk-UA"/>
        </w:rPr>
        <w:t>шламонакопичувача</w:t>
      </w:r>
      <w:proofErr w:type="spellEnd"/>
      <w:r w:rsidR="009950A7" w:rsidRPr="00436007">
        <w:rPr>
          <w:rFonts w:ascii="Calibri" w:hAnsi="Calibri" w:cs="Calibri"/>
          <w:color w:val="000000" w:themeColor="text1"/>
          <w:sz w:val="22"/>
          <w:szCs w:val="22"/>
          <w:shd w:val="clear" w:color="auto" w:fill="FFFFFF"/>
          <w:lang w:val="uk-UA"/>
        </w:rPr>
        <w:t>)</w:t>
      </w:r>
      <w:r w:rsidRPr="00436007">
        <w:rPr>
          <w:rFonts w:ascii="Calibri" w:hAnsi="Calibri" w:cs="Calibri"/>
          <w:sz w:val="22"/>
          <w:szCs w:val="22"/>
          <w:lang w:val="uk-UA"/>
        </w:rPr>
        <w:t xml:space="preserve">, </w:t>
      </w:r>
      <w:r w:rsidR="00A75039" w:rsidRPr="00436007">
        <w:rPr>
          <w:rFonts w:ascii="Calibri" w:hAnsi="Calibri" w:cs="Calibri"/>
          <w:sz w:val="22"/>
          <w:szCs w:val="22"/>
          <w:lang w:val="uk-UA"/>
        </w:rPr>
        <w:t>доцільно</w:t>
      </w:r>
      <w:r w:rsidRPr="00436007">
        <w:rPr>
          <w:rFonts w:ascii="Calibri" w:hAnsi="Calibri" w:cs="Calibri"/>
          <w:sz w:val="22"/>
          <w:szCs w:val="22"/>
          <w:lang w:val="uk-UA"/>
        </w:rPr>
        <w:t xml:space="preserve"> конкретизувати яким чином буде забезпечено проведення подальшого моніторингу та контролю за виконанням суб’єктом господарювання відповідних зобов’язань. </w:t>
      </w:r>
    </w:p>
    <w:p w14:paraId="59EC84A2" w14:textId="77777777" w:rsidR="00DD180B" w:rsidRPr="00436007" w:rsidRDefault="00DD180B" w:rsidP="009E0BB9">
      <w:pPr>
        <w:ind w:firstLine="698"/>
        <w:jc w:val="both"/>
        <w:rPr>
          <w:rFonts w:ascii="Calibri" w:hAnsi="Calibri" w:cs="Calibri"/>
          <w:sz w:val="22"/>
          <w:szCs w:val="22"/>
          <w:lang w:val="uk-UA"/>
        </w:rPr>
      </w:pPr>
    </w:p>
    <w:p w14:paraId="61A92805" w14:textId="45DC3684" w:rsidR="00DD180B" w:rsidRPr="00436007" w:rsidRDefault="000F1898" w:rsidP="000F1898">
      <w:pPr>
        <w:ind w:left="426" w:right="-1"/>
        <w:jc w:val="center"/>
        <w:outlineLvl w:val="2"/>
        <w:rPr>
          <w:rFonts w:ascii="Calibri" w:eastAsia="Calibri" w:hAnsi="Calibri" w:cs="Calibri"/>
          <w:b/>
          <w:bCs/>
          <w:sz w:val="22"/>
          <w:szCs w:val="22"/>
          <w:lang w:val="uk-UA" w:eastAsia="en-US"/>
        </w:rPr>
      </w:pPr>
      <w:bookmarkStart w:id="267" w:name="_Toc95917344"/>
      <w:bookmarkStart w:id="268" w:name="_Toc138538327"/>
      <w:r w:rsidRPr="00436007">
        <w:rPr>
          <w:rFonts w:ascii="Calibri" w:eastAsia="Calibri" w:hAnsi="Calibri" w:cs="Calibri"/>
          <w:b/>
          <w:bCs/>
          <w:sz w:val="22"/>
          <w:szCs w:val="22"/>
          <w:lang w:val="uk-UA" w:eastAsia="en-US"/>
        </w:rPr>
        <w:t xml:space="preserve">5.8. </w:t>
      </w:r>
      <w:r w:rsidR="00DD180B" w:rsidRPr="00436007">
        <w:rPr>
          <w:rFonts w:ascii="Calibri" w:eastAsia="Calibri" w:hAnsi="Calibri" w:cs="Calibri"/>
          <w:b/>
          <w:bCs/>
          <w:sz w:val="22"/>
          <w:szCs w:val="22"/>
          <w:lang w:val="uk-UA" w:eastAsia="en-US"/>
        </w:rPr>
        <w:t>Оцінка впливу, зумовленого технологією і речовинами, що використовуються</w:t>
      </w:r>
      <w:bookmarkEnd w:id="267"/>
      <w:bookmarkEnd w:id="268"/>
    </w:p>
    <w:p w14:paraId="6F218B8A" w14:textId="77777777" w:rsidR="00AD0FF4" w:rsidRPr="00436007" w:rsidRDefault="00AD0FF4" w:rsidP="009E0BB9">
      <w:pPr>
        <w:ind w:right="-1" w:firstLine="709"/>
        <w:jc w:val="both"/>
        <w:rPr>
          <w:rFonts w:ascii="Calibri" w:hAnsi="Calibri" w:cs="Calibri"/>
          <w:sz w:val="22"/>
          <w:szCs w:val="22"/>
          <w:lang w:val="uk-UA"/>
        </w:rPr>
      </w:pPr>
    </w:p>
    <w:p w14:paraId="5FE230A3" w14:textId="3A1876DB" w:rsidR="00DD180B" w:rsidRPr="00436007" w:rsidRDefault="00DD180B" w:rsidP="008B2A7C">
      <w:pPr>
        <w:ind w:right="-1" w:firstLine="567"/>
        <w:jc w:val="both"/>
        <w:rPr>
          <w:rFonts w:ascii="Calibri" w:hAnsi="Calibri" w:cs="Calibri"/>
          <w:sz w:val="22"/>
          <w:szCs w:val="22"/>
          <w:lang w:val="uk-UA"/>
        </w:rPr>
      </w:pPr>
      <w:r w:rsidRPr="00436007">
        <w:rPr>
          <w:rFonts w:ascii="Calibri" w:hAnsi="Calibri" w:cs="Calibri"/>
          <w:sz w:val="22"/>
          <w:szCs w:val="22"/>
          <w:lang w:val="uk-UA"/>
        </w:rPr>
        <w:t>При оцінці впливу</w:t>
      </w:r>
      <w:r w:rsidR="00090BA7" w:rsidRPr="00436007">
        <w:rPr>
          <w:rFonts w:ascii="Calibri" w:hAnsi="Calibri" w:cs="Calibri"/>
          <w:sz w:val="22"/>
          <w:szCs w:val="22"/>
          <w:lang w:val="uk-UA"/>
        </w:rPr>
        <w:t xml:space="preserve"> </w:t>
      </w:r>
      <w:r w:rsidRPr="00436007">
        <w:rPr>
          <w:rFonts w:ascii="Calibri" w:hAnsi="Calibri" w:cs="Calibri"/>
          <w:sz w:val="22"/>
          <w:szCs w:val="22"/>
          <w:lang w:val="uk-UA"/>
        </w:rPr>
        <w:t xml:space="preserve">технології і речовин, на довкілля та здоров’я людей в штатному режимі експлуатації </w:t>
      </w:r>
      <w:r w:rsidR="00090BA7" w:rsidRPr="00436007">
        <w:rPr>
          <w:rFonts w:ascii="Calibri" w:hAnsi="Calibri" w:cs="Calibri"/>
          <w:sz w:val="22"/>
          <w:szCs w:val="22"/>
          <w:lang w:val="uk-UA"/>
        </w:rPr>
        <w:t xml:space="preserve">ПД </w:t>
      </w:r>
      <w:r w:rsidRPr="00436007">
        <w:rPr>
          <w:rFonts w:ascii="Calibri" w:hAnsi="Calibri" w:cs="Calibri"/>
          <w:sz w:val="22"/>
          <w:szCs w:val="22"/>
          <w:lang w:val="uk-UA"/>
        </w:rPr>
        <w:t xml:space="preserve">та включаючи значний аварійний вплив (див. </w:t>
      </w:r>
      <w:r w:rsidR="00387B18" w:rsidRPr="00436007">
        <w:rPr>
          <w:rFonts w:ascii="Calibri" w:hAnsi="Calibri" w:cs="Calibri"/>
          <w:sz w:val="22"/>
          <w:szCs w:val="22"/>
          <w:lang w:val="uk-UA"/>
        </w:rPr>
        <w:t>главу 8</w:t>
      </w:r>
      <w:r w:rsidRPr="00436007">
        <w:rPr>
          <w:rFonts w:ascii="Calibri" w:hAnsi="Calibri" w:cs="Calibri"/>
          <w:sz w:val="22"/>
          <w:szCs w:val="22"/>
          <w:lang w:val="uk-UA"/>
        </w:rPr>
        <w:t xml:space="preserve">), </w:t>
      </w:r>
      <w:r w:rsidR="00C94575" w:rsidRPr="00436007">
        <w:rPr>
          <w:rFonts w:ascii="Calibri" w:hAnsi="Calibri" w:cs="Calibri"/>
          <w:sz w:val="22"/>
          <w:szCs w:val="22"/>
          <w:lang w:val="uk-UA"/>
        </w:rPr>
        <w:t xml:space="preserve">доцільно </w:t>
      </w:r>
      <w:r w:rsidRPr="00436007">
        <w:rPr>
          <w:rFonts w:ascii="Calibri" w:hAnsi="Calibri" w:cs="Calibri"/>
          <w:sz w:val="22"/>
          <w:szCs w:val="22"/>
          <w:lang w:val="uk-UA"/>
        </w:rPr>
        <w:t>розгляд</w:t>
      </w:r>
      <w:r w:rsidR="00C94575" w:rsidRPr="00436007">
        <w:rPr>
          <w:rFonts w:ascii="Calibri" w:hAnsi="Calibri" w:cs="Calibri"/>
          <w:sz w:val="22"/>
          <w:szCs w:val="22"/>
          <w:lang w:val="uk-UA"/>
        </w:rPr>
        <w:t>ати</w:t>
      </w:r>
      <w:r w:rsidRPr="00436007">
        <w:rPr>
          <w:rFonts w:ascii="Calibri" w:hAnsi="Calibri" w:cs="Calibri"/>
          <w:sz w:val="22"/>
          <w:szCs w:val="22"/>
          <w:lang w:val="uk-UA"/>
        </w:rPr>
        <w:t xml:space="preserve">: </w:t>
      </w:r>
    </w:p>
    <w:p w14:paraId="0370BF60" w14:textId="27EBA899" w:rsidR="00DD180B" w:rsidRPr="00436007" w:rsidRDefault="00387B18" w:rsidP="004C2599">
      <w:pPr>
        <w:pStyle w:val="1c"/>
        <w:rPr>
          <w:rFonts w:ascii="Calibri" w:hAnsi="Calibri" w:cs="Calibri"/>
          <w:sz w:val="22"/>
          <w:szCs w:val="22"/>
        </w:rPr>
      </w:pPr>
      <w:r w:rsidRPr="00436007">
        <w:rPr>
          <w:rFonts w:ascii="Calibri" w:hAnsi="Calibri" w:cs="Calibri"/>
          <w:sz w:val="22"/>
          <w:szCs w:val="22"/>
        </w:rPr>
        <w:t xml:space="preserve">наявність небезпечних речовин у відходах, відповідно до порогової маси яких, об’єкт може бути віднесено до об’єкта </w:t>
      </w:r>
      <w:proofErr w:type="spellStart"/>
      <w:r w:rsidRPr="00436007">
        <w:rPr>
          <w:rFonts w:ascii="Calibri" w:hAnsi="Calibri" w:cs="Calibri"/>
          <w:sz w:val="22"/>
          <w:szCs w:val="22"/>
        </w:rPr>
        <w:t>підвищенної</w:t>
      </w:r>
      <w:proofErr w:type="spellEnd"/>
      <w:r w:rsidRPr="00436007">
        <w:rPr>
          <w:rFonts w:ascii="Calibri" w:hAnsi="Calibri" w:cs="Calibri"/>
          <w:sz w:val="22"/>
          <w:szCs w:val="22"/>
        </w:rPr>
        <w:t xml:space="preserve"> небезпеки (ОПН) відповідного класу</w:t>
      </w:r>
      <w:r w:rsidR="00DD180B" w:rsidRPr="00436007">
        <w:rPr>
          <w:rFonts w:ascii="Calibri" w:hAnsi="Calibri" w:cs="Calibri"/>
          <w:sz w:val="22"/>
          <w:szCs w:val="22"/>
        </w:rPr>
        <w:t xml:space="preserve">; </w:t>
      </w:r>
    </w:p>
    <w:p w14:paraId="176A7768" w14:textId="096453D5" w:rsidR="00DD180B" w:rsidRPr="00436007" w:rsidRDefault="00DD180B" w:rsidP="004C2599">
      <w:pPr>
        <w:pStyle w:val="1c"/>
        <w:rPr>
          <w:rFonts w:ascii="Calibri" w:hAnsi="Calibri" w:cs="Calibri"/>
          <w:sz w:val="22"/>
          <w:szCs w:val="22"/>
        </w:rPr>
      </w:pPr>
      <w:r w:rsidRPr="00436007">
        <w:rPr>
          <w:rFonts w:ascii="Calibri" w:hAnsi="Calibri" w:cs="Calibri"/>
          <w:sz w:val="22"/>
          <w:szCs w:val="22"/>
        </w:rPr>
        <w:t>застосування робіт підвищеної небезпеки (згідно Переліку</w:t>
      </w:r>
      <w:r w:rsidR="008B2AB0" w:rsidRPr="00436007">
        <w:rPr>
          <w:rFonts w:ascii="Calibri" w:hAnsi="Calibri" w:cs="Calibri"/>
          <w:sz w:val="22"/>
          <w:szCs w:val="22"/>
        </w:rPr>
        <w:t xml:space="preserve"> робіт з підвищеною небезпекою</w:t>
      </w:r>
      <w:r w:rsidRPr="00436007">
        <w:rPr>
          <w:rFonts w:ascii="Calibri" w:hAnsi="Calibri" w:cs="Calibri"/>
          <w:sz w:val="22"/>
          <w:szCs w:val="22"/>
        </w:rPr>
        <w:t>, затвердженого наказом Держнаглядохоронпраці України від 26</w:t>
      </w:r>
      <w:r w:rsidR="00367F00" w:rsidRPr="00436007">
        <w:rPr>
          <w:rFonts w:ascii="Calibri" w:hAnsi="Calibri" w:cs="Calibri"/>
          <w:sz w:val="22"/>
          <w:szCs w:val="22"/>
        </w:rPr>
        <w:t> січня </w:t>
      </w:r>
      <w:r w:rsidRPr="00436007">
        <w:rPr>
          <w:rFonts w:ascii="Calibri" w:hAnsi="Calibri" w:cs="Calibri"/>
          <w:sz w:val="22"/>
          <w:szCs w:val="22"/>
        </w:rPr>
        <w:t>2005</w:t>
      </w:r>
      <w:r w:rsidR="00367F00" w:rsidRPr="00436007">
        <w:rPr>
          <w:rFonts w:ascii="Calibri" w:hAnsi="Calibri" w:cs="Calibri"/>
          <w:sz w:val="22"/>
          <w:szCs w:val="22"/>
        </w:rPr>
        <w:t> р.</w:t>
      </w:r>
      <w:r w:rsidRPr="00436007">
        <w:rPr>
          <w:rFonts w:ascii="Calibri" w:hAnsi="Calibri" w:cs="Calibri"/>
          <w:sz w:val="22"/>
          <w:szCs w:val="22"/>
        </w:rPr>
        <w:t xml:space="preserve"> № 15), та машин, механізмів, </w:t>
      </w:r>
      <w:proofErr w:type="spellStart"/>
      <w:r w:rsidRPr="00436007">
        <w:rPr>
          <w:rFonts w:ascii="Calibri" w:hAnsi="Calibri" w:cs="Calibri"/>
          <w:sz w:val="22"/>
          <w:szCs w:val="22"/>
        </w:rPr>
        <w:t>устатковання</w:t>
      </w:r>
      <w:proofErr w:type="spellEnd"/>
      <w:r w:rsidRPr="00436007">
        <w:rPr>
          <w:rFonts w:ascii="Calibri" w:hAnsi="Calibri" w:cs="Calibri"/>
          <w:sz w:val="22"/>
          <w:szCs w:val="22"/>
        </w:rPr>
        <w:t xml:space="preserve"> підвищеної небезпеки (згідно Переліку</w:t>
      </w:r>
      <w:r w:rsidR="008B2AB0" w:rsidRPr="00436007">
        <w:rPr>
          <w:rFonts w:ascii="Calibri" w:hAnsi="Calibri" w:cs="Calibri"/>
          <w:sz w:val="22"/>
          <w:szCs w:val="22"/>
        </w:rPr>
        <w:t xml:space="preserve"> машин, механізмів, </w:t>
      </w:r>
      <w:proofErr w:type="spellStart"/>
      <w:r w:rsidR="008B2AB0" w:rsidRPr="00436007">
        <w:rPr>
          <w:rFonts w:ascii="Calibri" w:hAnsi="Calibri" w:cs="Calibri"/>
          <w:sz w:val="22"/>
          <w:szCs w:val="22"/>
        </w:rPr>
        <w:t>устатковання</w:t>
      </w:r>
      <w:proofErr w:type="spellEnd"/>
      <w:r w:rsidR="008B2AB0" w:rsidRPr="00436007">
        <w:rPr>
          <w:rFonts w:ascii="Calibri" w:hAnsi="Calibri" w:cs="Calibri"/>
          <w:sz w:val="22"/>
          <w:szCs w:val="22"/>
        </w:rPr>
        <w:t xml:space="preserve"> підвищеної небезпеки</w:t>
      </w:r>
      <w:r w:rsidRPr="00436007">
        <w:rPr>
          <w:rFonts w:ascii="Calibri" w:hAnsi="Calibri" w:cs="Calibri"/>
          <w:sz w:val="22"/>
          <w:szCs w:val="22"/>
        </w:rPr>
        <w:t xml:space="preserve">, затвердженому постановою Кабінету Міністрів України від </w:t>
      </w:r>
      <w:r w:rsidR="00367F00" w:rsidRPr="00436007">
        <w:rPr>
          <w:rFonts w:ascii="Calibri" w:hAnsi="Calibri" w:cs="Calibri"/>
          <w:sz w:val="22"/>
          <w:szCs w:val="22"/>
        </w:rPr>
        <w:t>0</w:t>
      </w:r>
      <w:r w:rsidRPr="00436007">
        <w:rPr>
          <w:rFonts w:ascii="Calibri" w:hAnsi="Calibri" w:cs="Calibri"/>
          <w:sz w:val="22"/>
          <w:szCs w:val="22"/>
        </w:rPr>
        <w:t>3</w:t>
      </w:r>
      <w:r w:rsidR="00367F00" w:rsidRPr="00436007">
        <w:rPr>
          <w:rFonts w:ascii="Calibri" w:hAnsi="Calibri" w:cs="Calibri"/>
          <w:sz w:val="22"/>
          <w:szCs w:val="22"/>
        </w:rPr>
        <w:t xml:space="preserve"> лютого </w:t>
      </w:r>
      <w:r w:rsidRPr="00436007">
        <w:rPr>
          <w:rFonts w:ascii="Calibri" w:hAnsi="Calibri" w:cs="Calibri"/>
          <w:sz w:val="22"/>
          <w:szCs w:val="22"/>
        </w:rPr>
        <w:t>2021</w:t>
      </w:r>
      <w:r w:rsidR="00367F00" w:rsidRPr="00436007">
        <w:rPr>
          <w:rFonts w:ascii="Calibri" w:hAnsi="Calibri" w:cs="Calibri"/>
          <w:sz w:val="22"/>
          <w:szCs w:val="22"/>
        </w:rPr>
        <w:t> р.</w:t>
      </w:r>
      <w:r w:rsidRPr="00436007">
        <w:rPr>
          <w:rFonts w:ascii="Calibri" w:hAnsi="Calibri" w:cs="Calibri"/>
          <w:sz w:val="22"/>
          <w:szCs w:val="22"/>
        </w:rPr>
        <w:t xml:space="preserve"> № 77); </w:t>
      </w:r>
    </w:p>
    <w:p w14:paraId="6A7386BA" w14:textId="4F7F3301" w:rsidR="00DD180B" w:rsidRPr="00436007" w:rsidRDefault="00DD180B" w:rsidP="004C2599">
      <w:pPr>
        <w:pStyle w:val="1c"/>
        <w:rPr>
          <w:rFonts w:ascii="Calibri" w:hAnsi="Calibri" w:cs="Calibri"/>
          <w:sz w:val="22"/>
          <w:szCs w:val="22"/>
        </w:rPr>
      </w:pPr>
      <w:r w:rsidRPr="00436007">
        <w:rPr>
          <w:rFonts w:ascii="Calibri" w:hAnsi="Calibri" w:cs="Calibri"/>
          <w:sz w:val="22"/>
          <w:szCs w:val="22"/>
        </w:rPr>
        <w:t>види небезпеки і ймовірного рівня ризику для довкілля і здоров’я населення за обраного режиму експлуатації об’єкта (регламентів провадження планованої діяльності)</w:t>
      </w:r>
      <w:r w:rsidR="004C2599" w:rsidRPr="00436007">
        <w:rPr>
          <w:rFonts w:ascii="Calibri" w:hAnsi="Calibri" w:cs="Calibri"/>
          <w:sz w:val="22"/>
          <w:szCs w:val="22"/>
        </w:rPr>
        <w:t>.</w:t>
      </w:r>
    </w:p>
    <w:p w14:paraId="617DC516" w14:textId="4A1642BD" w:rsidR="00DD180B" w:rsidRPr="00436007" w:rsidRDefault="004C2599" w:rsidP="008B2A7C">
      <w:pPr>
        <w:ind w:right="-1" w:firstLine="567"/>
        <w:jc w:val="both"/>
        <w:rPr>
          <w:rFonts w:ascii="Calibri" w:hAnsi="Calibri" w:cs="Calibri"/>
          <w:sz w:val="22"/>
          <w:szCs w:val="22"/>
          <w:lang w:val="uk-UA"/>
        </w:rPr>
      </w:pPr>
      <w:r w:rsidRPr="00436007">
        <w:rPr>
          <w:rFonts w:ascii="Calibri" w:hAnsi="Calibri" w:cs="Calibri"/>
          <w:sz w:val="22"/>
          <w:szCs w:val="22"/>
          <w:lang w:val="uk-UA"/>
        </w:rPr>
        <w:lastRenderedPageBreak/>
        <w:t xml:space="preserve">В якості індикаторів впливу </w:t>
      </w:r>
      <w:r w:rsidR="00C94575" w:rsidRPr="00436007">
        <w:rPr>
          <w:rFonts w:ascii="Calibri" w:hAnsi="Calibri" w:cs="Calibri"/>
          <w:sz w:val="22"/>
          <w:szCs w:val="22"/>
          <w:lang w:val="uk-UA"/>
        </w:rPr>
        <w:t>пропонується розглянути</w:t>
      </w:r>
      <w:r w:rsidRPr="00436007">
        <w:rPr>
          <w:rFonts w:ascii="Calibri" w:hAnsi="Calibri" w:cs="Calibri"/>
          <w:sz w:val="22"/>
          <w:szCs w:val="22"/>
          <w:lang w:val="uk-UA"/>
        </w:rPr>
        <w:t xml:space="preserve"> й</w:t>
      </w:r>
      <w:r w:rsidR="00DD180B" w:rsidRPr="00436007">
        <w:rPr>
          <w:rFonts w:ascii="Calibri" w:hAnsi="Calibri" w:cs="Calibri"/>
          <w:sz w:val="22"/>
          <w:szCs w:val="22"/>
          <w:lang w:val="uk-UA"/>
        </w:rPr>
        <w:t>мовірність ризику, а також, у разі ймовірного виникнення аварій – величина і територіальне поширення ймовірних надзвичайних ситуацій (шкоди), інші показники, що використовуються для визначення (оцінки) рівня можливих надзвичайних ситуацій.</w:t>
      </w:r>
    </w:p>
    <w:p w14:paraId="36DB5980" w14:textId="39661041" w:rsidR="00DD180B" w:rsidRPr="00436007" w:rsidRDefault="00DD180B" w:rsidP="008B2A7C">
      <w:pPr>
        <w:ind w:right="-1" w:firstLine="567"/>
        <w:jc w:val="both"/>
        <w:rPr>
          <w:rFonts w:ascii="Calibri" w:hAnsi="Calibri" w:cs="Calibri"/>
          <w:sz w:val="22"/>
          <w:szCs w:val="22"/>
          <w:lang w:val="uk-UA"/>
        </w:rPr>
      </w:pPr>
      <w:r w:rsidRPr="00436007">
        <w:rPr>
          <w:rFonts w:ascii="Calibri" w:hAnsi="Calibri" w:cs="Calibri"/>
          <w:sz w:val="22"/>
          <w:szCs w:val="22"/>
          <w:lang w:val="uk-UA"/>
        </w:rPr>
        <w:t>В оцінці можливого впливу на довкілля, зумовленого технологією і речовинами, що використовуються</w:t>
      </w:r>
      <w:r w:rsidR="00090BA7" w:rsidRPr="00436007">
        <w:rPr>
          <w:rFonts w:ascii="Calibri" w:hAnsi="Calibri" w:cs="Calibri"/>
          <w:sz w:val="22"/>
          <w:szCs w:val="22"/>
          <w:lang w:val="uk-UA"/>
        </w:rPr>
        <w:t xml:space="preserve"> у ПД</w:t>
      </w:r>
      <w:r w:rsidRPr="00436007">
        <w:rPr>
          <w:rFonts w:ascii="Calibri" w:hAnsi="Calibri" w:cs="Calibri"/>
          <w:sz w:val="22"/>
          <w:szCs w:val="22"/>
          <w:lang w:val="uk-UA"/>
        </w:rPr>
        <w:t xml:space="preserve">, рекомендується застосовувати методологію оцінки ризику, методику ідентифікації </w:t>
      </w:r>
      <w:r w:rsidR="00A34871" w:rsidRPr="00436007">
        <w:rPr>
          <w:rFonts w:ascii="Calibri" w:hAnsi="Calibri" w:cs="Calibri"/>
          <w:sz w:val="22"/>
          <w:szCs w:val="22"/>
          <w:lang w:val="uk-UA"/>
        </w:rPr>
        <w:t>об’єктів підвищеної небезпеки</w:t>
      </w:r>
      <w:r w:rsidRPr="00436007">
        <w:rPr>
          <w:rFonts w:ascii="Calibri" w:hAnsi="Calibri" w:cs="Calibri"/>
          <w:sz w:val="22"/>
          <w:szCs w:val="22"/>
          <w:lang w:val="uk-UA"/>
        </w:rPr>
        <w:t>, інші методологічні підходи</w:t>
      </w:r>
      <w:r w:rsidR="00090BA7" w:rsidRPr="00436007">
        <w:rPr>
          <w:rFonts w:ascii="Calibri" w:hAnsi="Calibri" w:cs="Calibri"/>
          <w:sz w:val="22"/>
          <w:szCs w:val="22"/>
          <w:lang w:val="uk-UA"/>
        </w:rPr>
        <w:t xml:space="preserve"> (див. </w:t>
      </w:r>
      <w:r w:rsidR="00E05C01" w:rsidRPr="00436007">
        <w:rPr>
          <w:rFonts w:ascii="Calibri" w:hAnsi="Calibri" w:cs="Calibri"/>
          <w:sz w:val="22"/>
          <w:szCs w:val="22"/>
          <w:lang w:val="uk-UA"/>
        </w:rPr>
        <w:t>главу 8</w:t>
      </w:r>
      <w:r w:rsidR="00090BA7" w:rsidRPr="00436007">
        <w:rPr>
          <w:rFonts w:ascii="Calibri" w:hAnsi="Calibri" w:cs="Calibri"/>
          <w:sz w:val="22"/>
          <w:szCs w:val="22"/>
          <w:lang w:val="uk-UA"/>
        </w:rPr>
        <w:t>)</w:t>
      </w:r>
      <w:r w:rsidRPr="00436007">
        <w:rPr>
          <w:rFonts w:ascii="Calibri" w:hAnsi="Calibri" w:cs="Calibri"/>
          <w:sz w:val="22"/>
          <w:szCs w:val="22"/>
          <w:lang w:val="uk-UA"/>
        </w:rPr>
        <w:t>.</w:t>
      </w:r>
    </w:p>
    <w:p w14:paraId="180551CE" w14:textId="77777777" w:rsidR="00DD180B" w:rsidRPr="00436007" w:rsidRDefault="00DD180B" w:rsidP="009E0BB9">
      <w:pPr>
        <w:ind w:right="-426" w:firstLine="709"/>
        <w:rPr>
          <w:rFonts w:ascii="Calibri" w:eastAsia="Calibri" w:hAnsi="Calibri" w:cs="Calibri"/>
          <w:sz w:val="22"/>
          <w:szCs w:val="22"/>
          <w:highlight w:val="green"/>
          <w:lang w:val="uk-UA" w:eastAsia="en-US"/>
        </w:rPr>
      </w:pPr>
    </w:p>
    <w:p w14:paraId="1F1FF832" w14:textId="34298A92" w:rsidR="00DD180B" w:rsidRPr="00436007" w:rsidRDefault="000F1898" w:rsidP="000F1898">
      <w:pPr>
        <w:ind w:left="426" w:right="-2"/>
        <w:jc w:val="center"/>
        <w:outlineLvl w:val="2"/>
        <w:rPr>
          <w:rFonts w:ascii="Calibri" w:eastAsia="Calibri" w:hAnsi="Calibri" w:cs="Calibri"/>
          <w:b/>
          <w:bCs/>
          <w:sz w:val="22"/>
          <w:szCs w:val="22"/>
          <w:lang w:val="uk-UA" w:eastAsia="en-US"/>
        </w:rPr>
      </w:pPr>
      <w:bookmarkStart w:id="269" w:name="_Toc94969334"/>
      <w:bookmarkStart w:id="270" w:name="_Toc94992182"/>
      <w:bookmarkStart w:id="271" w:name="_Toc95917345"/>
      <w:bookmarkStart w:id="272" w:name="_Toc138538328"/>
      <w:bookmarkEnd w:id="269"/>
      <w:bookmarkEnd w:id="270"/>
      <w:r w:rsidRPr="00436007">
        <w:rPr>
          <w:rFonts w:ascii="Calibri" w:eastAsia="Calibri" w:hAnsi="Calibri" w:cs="Calibri"/>
          <w:b/>
          <w:bCs/>
          <w:sz w:val="22"/>
          <w:szCs w:val="22"/>
          <w:lang w:val="uk-UA" w:eastAsia="en-US"/>
        </w:rPr>
        <w:t xml:space="preserve">5.9. </w:t>
      </w:r>
      <w:r w:rsidR="00DD180B" w:rsidRPr="00436007">
        <w:rPr>
          <w:rFonts w:ascii="Calibri" w:eastAsia="Calibri" w:hAnsi="Calibri" w:cs="Calibri"/>
          <w:b/>
          <w:bCs/>
          <w:sz w:val="22"/>
          <w:szCs w:val="22"/>
          <w:lang w:val="uk-UA" w:eastAsia="en-US"/>
        </w:rPr>
        <w:t>Оцінка впливу на матеріальні об’єкти, включаючи архітектурну, археологічну та культурну спадщину</w:t>
      </w:r>
      <w:bookmarkEnd w:id="271"/>
      <w:bookmarkEnd w:id="272"/>
    </w:p>
    <w:p w14:paraId="070BC49B" w14:textId="77777777" w:rsidR="00AD0FF4" w:rsidRPr="00436007" w:rsidRDefault="00AD0FF4" w:rsidP="009E0BB9">
      <w:pPr>
        <w:ind w:right="-1" w:firstLine="698"/>
        <w:jc w:val="both"/>
        <w:rPr>
          <w:rFonts w:ascii="Calibri" w:eastAsia="Calibri" w:hAnsi="Calibri" w:cs="Calibri"/>
          <w:sz w:val="22"/>
          <w:szCs w:val="22"/>
          <w:lang w:val="uk-UA" w:eastAsia="en-US"/>
        </w:rPr>
      </w:pPr>
    </w:p>
    <w:p w14:paraId="0600C714" w14:textId="1B8A70D2" w:rsidR="00DD180B" w:rsidRPr="00436007" w:rsidRDefault="00C94575" w:rsidP="008B2A7C">
      <w:pPr>
        <w:ind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Запропоновані для розгляду аспекти при оцінюванн</w:t>
      </w:r>
      <w:r w:rsidR="0072760E" w:rsidRPr="00436007">
        <w:rPr>
          <w:rFonts w:ascii="Calibri" w:eastAsia="Calibri" w:hAnsi="Calibri" w:cs="Calibri"/>
          <w:sz w:val="22"/>
          <w:szCs w:val="22"/>
          <w:lang w:val="uk-UA" w:eastAsia="en-US"/>
        </w:rPr>
        <w:t>і</w:t>
      </w:r>
      <w:r w:rsidRPr="00436007">
        <w:rPr>
          <w:rFonts w:ascii="Calibri" w:eastAsia="Calibri" w:hAnsi="Calibri" w:cs="Calibri"/>
          <w:sz w:val="22"/>
          <w:szCs w:val="22"/>
          <w:lang w:val="uk-UA" w:eastAsia="en-US"/>
        </w:rPr>
        <w:t xml:space="preserve"> в</w:t>
      </w:r>
      <w:r w:rsidR="00DD180B" w:rsidRPr="00436007">
        <w:rPr>
          <w:rFonts w:ascii="Calibri" w:eastAsia="Calibri" w:hAnsi="Calibri" w:cs="Calibri"/>
          <w:sz w:val="22"/>
          <w:szCs w:val="22"/>
          <w:lang w:val="uk-UA" w:eastAsia="en-US"/>
        </w:rPr>
        <w:t>плив</w:t>
      </w:r>
      <w:r w:rsidRPr="00436007">
        <w:rPr>
          <w:rFonts w:ascii="Calibri" w:eastAsia="Calibri" w:hAnsi="Calibri" w:cs="Calibri"/>
          <w:sz w:val="22"/>
          <w:szCs w:val="22"/>
          <w:lang w:val="uk-UA" w:eastAsia="en-US"/>
        </w:rPr>
        <w:t>у</w:t>
      </w:r>
      <w:r w:rsidR="00090BA7" w:rsidRPr="00436007">
        <w:rPr>
          <w:rFonts w:ascii="Calibri" w:eastAsia="Calibri" w:hAnsi="Calibri" w:cs="Calibri"/>
          <w:sz w:val="22"/>
          <w:szCs w:val="22"/>
          <w:lang w:val="uk-UA" w:eastAsia="en-US"/>
        </w:rPr>
        <w:t xml:space="preserve"> ПД</w:t>
      </w:r>
      <w:r w:rsidR="00DD180B" w:rsidRPr="00436007">
        <w:rPr>
          <w:rFonts w:ascii="Calibri" w:eastAsia="Calibri" w:hAnsi="Calibri" w:cs="Calibri"/>
          <w:sz w:val="22"/>
          <w:szCs w:val="22"/>
          <w:lang w:val="uk-UA" w:eastAsia="en-US"/>
        </w:rPr>
        <w:t xml:space="preserve"> </w:t>
      </w:r>
      <w:r w:rsidR="00090BA7" w:rsidRPr="00436007">
        <w:rPr>
          <w:rFonts w:ascii="Calibri" w:eastAsia="Calibri" w:hAnsi="Calibri" w:cs="Calibri"/>
          <w:sz w:val="22"/>
          <w:szCs w:val="22"/>
          <w:lang w:val="uk-UA" w:eastAsia="en-US"/>
        </w:rPr>
        <w:t xml:space="preserve">в штатному режимі експлуатації та включаючи значний аварійний вплив </w:t>
      </w:r>
      <w:r w:rsidR="00DD180B" w:rsidRPr="00436007">
        <w:rPr>
          <w:rFonts w:ascii="Calibri" w:eastAsia="Calibri" w:hAnsi="Calibri" w:cs="Calibri"/>
          <w:sz w:val="22"/>
          <w:szCs w:val="22"/>
          <w:lang w:val="uk-UA" w:eastAsia="en-US"/>
        </w:rPr>
        <w:t>на матеріальні об’єкти</w:t>
      </w:r>
      <w:r w:rsidR="00090BA7" w:rsidRPr="00436007">
        <w:rPr>
          <w:rFonts w:ascii="Calibri" w:eastAsia="Calibri" w:hAnsi="Calibri" w:cs="Calibri"/>
          <w:sz w:val="22"/>
          <w:szCs w:val="22"/>
          <w:lang w:val="uk-UA" w:eastAsia="en-US"/>
        </w:rPr>
        <w:t>:</w:t>
      </w:r>
    </w:p>
    <w:p w14:paraId="057D02F6" w14:textId="77777777" w:rsidR="00DD180B" w:rsidRPr="00436007" w:rsidRDefault="00DD180B" w:rsidP="004C2599">
      <w:pPr>
        <w:pStyle w:val="1c"/>
        <w:rPr>
          <w:rFonts w:ascii="Calibri" w:hAnsi="Calibri" w:cs="Calibri"/>
          <w:sz w:val="22"/>
          <w:szCs w:val="22"/>
        </w:rPr>
      </w:pPr>
      <w:r w:rsidRPr="00436007">
        <w:rPr>
          <w:rFonts w:ascii="Calibri" w:hAnsi="Calibri" w:cs="Calibri"/>
          <w:sz w:val="22"/>
          <w:szCs w:val="22"/>
        </w:rPr>
        <w:t xml:space="preserve">об’єкти культурної, у тому числі археологічної, спадщини та їх території, на які здійснюватиметься вплив під час підготовчих/ будівельних робіт і в процесі провадження планованої діяльності; </w:t>
      </w:r>
    </w:p>
    <w:p w14:paraId="27E73DF5" w14:textId="77777777" w:rsidR="00DD180B" w:rsidRPr="00436007" w:rsidRDefault="00DD180B" w:rsidP="004C2599">
      <w:pPr>
        <w:pStyle w:val="1c"/>
        <w:rPr>
          <w:rFonts w:ascii="Calibri" w:hAnsi="Calibri" w:cs="Calibri"/>
          <w:sz w:val="22"/>
          <w:szCs w:val="22"/>
        </w:rPr>
      </w:pPr>
      <w:r w:rsidRPr="00436007">
        <w:rPr>
          <w:rFonts w:ascii="Calibri" w:hAnsi="Calibri" w:cs="Calibri"/>
          <w:sz w:val="22"/>
          <w:szCs w:val="22"/>
        </w:rPr>
        <w:t>інші матеріальні об’єкти, що можуть бути зачеплені планованою діяльністю (житлові будинки, будівлі громадського користування, території для масового відпочинку та оздоровлення, підприємства та інші техногенні об’єкти);</w:t>
      </w:r>
    </w:p>
    <w:p w14:paraId="6D40A862" w14:textId="0AA8D930" w:rsidR="00DD180B" w:rsidRPr="00436007" w:rsidRDefault="00DD180B" w:rsidP="004C2599">
      <w:pPr>
        <w:pStyle w:val="1c"/>
        <w:rPr>
          <w:rFonts w:ascii="Calibri" w:hAnsi="Calibri" w:cs="Calibri"/>
          <w:sz w:val="22"/>
          <w:szCs w:val="22"/>
        </w:rPr>
      </w:pPr>
      <w:r w:rsidRPr="00436007">
        <w:rPr>
          <w:rFonts w:ascii="Calibri" w:hAnsi="Calibri" w:cs="Calibri"/>
          <w:sz w:val="22"/>
          <w:szCs w:val="22"/>
        </w:rPr>
        <w:t>оцінка ризику зміни, переміщення (перенесення), пошкодження або знищення зазначених об’єктів, включаючи їх території, у зв’язку з вилученням земельних ділянок, будівельними, експлуатаційними роботами;</w:t>
      </w:r>
      <w:r w:rsidR="001403B5" w:rsidRPr="00436007">
        <w:rPr>
          <w:rFonts w:ascii="Calibri" w:hAnsi="Calibri" w:cs="Calibri"/>
          <w:sz w:val="22"/>
          <w:szCs w:val="22"/>
        </w:rPr>
        <w:t xml:space="preserve"> </w:t>
      </w:r>
    </w:p>
    <w:p w14:paraId="6488A346" w14:textId="77777777" w:rsidR="00DD180B" w:rsidRPr="00436007" w:rsidRDefault="00DD180B" w:rsidP="004C2599">
      <w:pPr>
        <w:pStyle w:val="1c"/>
        <w:rPr>
          <w:rFonts w:ascii="Calibri" w:hAnsi="Calibri" w:cs="Calibri"/>
          <w:sz w:val="22"/>
          <w:szCs w:val="22"/>
        </w:rPr>
      </w:pPr>
      <w:r w:rsidRPr="00436007">
        <w:rPr>
          <w:rFonts w:ascii="Calibri" w:hAnsi="Calibri" w:cs="Calibri"/>
          <w:sz w:val="22"/>
          <w:szCs w:val="22"/>
        </w:rPr>
        <w:t>спроможність суб’єкта господарювання створити необхідні умови для збереження пам’ятки, утримувати пам’ятку в належному стані (включаючи її ремонт, захист, інші охоронні зобов’язання), забезпечити режим використання пам’ятки, встановлений органами охорони культурної спадщини, забезпечувати інші заходи щодо охорони пам’яток, виявлення, обліку та вивчення об’єктів згідно з законодавством.</w:t>
      </w:r>
    </w:p>
    <w:p w14:paraId="29D454F5" w14:textId="5B3D8C02" w:rsidR="00DD180B" w:rsidRPr="00436007" w:rsidRDefault="004C2599" w:rsidP="008B2A7C">
      <w:pPr>
        <w:ind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В якості індикаторів впливу</w:t>
      </w:r>
      <w:r w:rsidR="00C94575" w:rsidRPr="00436007">
        <w:rPr>
          <w:rFonts w:ascii="Calibri" w:eastAsia="Calibri" w:hAnsi="Calibri" w:cs="Calibri"/>
          <w:sz w:val="22"/>
          <w:szCs w:val="22"/>
          <w:lang w:val="uk-UA" w:eastAsia="en-US"/>
        </w:rPr>
        <w:t>, як правило,</w:t>
      </w:r>
      <w:r w:rsidRPr="00436007">
        <w:rPr>
          <w:rFonts w:ascii="Calibri" w:eastAsia="Calibri" w:hAnsi="Calibri" w:cs="Calibri"/>
          <w:sz w:val="22"/>
          <w:szCs w:val="22"/>
          <w:lang w:val="uk-UA" w:eastAsia="en-US"/>
        </w:rPr>
        <w:t xml:space="preserve"> розглядають р</w:t>
      </w:r>
      <w:r w:rsidR="00DD180B" w:rsidRPr="00436007">
        <w:rPr>
          <w:rFonts w:ascii="Calibri" w:eastAsia="Calibri" w:hAnsi="Calibri" w:cs="Calibri"/>
          <w:sz w:val="22"/>
          <w:szCs w:val="22"/>
          <w:lang w:val="uk-UA" w:eastAsia="en-US"/>
        </w:rPr>
        <w:t>озміри охоронних зон навколо пам’яток культурної спадщини національного та місцевого значення.</w:t>
      </w:r>
    </w:p>
    <w:p w14:paraId="44BAF3F3" w14:textId="60E69D15" w:rsidR="00DD180B" w:rsidRPr="00436007" w:rsidRDefault="00DD180B" w:rsidP="008B2A7C">
      <w:pPr>
        <w:ind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Оцінюючи ймовірний вплив на матеріальні об’єкти, рекомендується аналізувати плановану діяльність на відповідність нормативним вимогам до розташування та організації виробничої території по відношенню до таких матеріальних об’єктів, встановленим Державн</w:t>
      </w:r>
      <w:r w:rsidR="009857B0" w:rsidRPr="00436007">
        <w:rPr>
          <w:rFonts w:ascii="Calibri" w:eastAsia="Calibri" w:hAnsi="Calibri" w:cs="Calibri"/>
          <w:sz w:val="22"/>
          <w:szCs w:val="22"/>
          <w:lang w:val="uk-UA" w:eastAsia="en-US"/>
        </w:rPr>
        <w:t>ими</w:t>
      </w:r>
      <w:r w:rsidRPr="00436007">
        <w:rPr>
          <w:rFonts w:ascii="Calibri" w:eastAsia="Calibri" w:hAnsi="Calibri" w:cs="Calibri"/>
          <w:sz w:val="22"/>
          <w:szCs w:val="22"/>
          <w:lang w:val="uk-UA" w:eastAsia="en-US"/>
        </w:rPr>
        <w:t xml:space="preserve"> санітарн</w:t>
      </w:r>
      <w:r w:rsidR="009857B0" w:rsidRPr="00436007">
        <w:rPr>
          <w:rFonts w:ascii="Calibri" w:eastAsia="Calibri" w:hAnsi="Calibri" w:cs="Calibri"/>
          <w:sz w:val="22"/>
          <w:szCs w:val="22"/>
          <w:lang w:val="uk-UA" w:eastAsia="en-US"/>
        </w:rPr>
        <w:t>ими</w:t>
      </w:r>
      <w:r w:rsidRPr="00436007">
        <w:rPr>
          <w:rFonts w:ascii="Calibri" w:eastAsia="Calibri" w:hAnsi="Calibri" w:cs="Calibri"/>
          <w:sz w:val="22"/>
          <w:szCs w:val="22"/>
          <w:lang w:val="uk-UA" w:eastAsia="en-US"/>
        </w:rPr>
        <w:t xml:space="preserve"> правила</w:t>
      </w:r>
      <w:r w:rsidR="009857B0" w:rsidRPr="00436007">
        <w:rPr>
          <w:rFonts w:ascii="Calibri" w:eastAsia="Calibri" w:hAnsi="Calibri" w:cs="Calibri"/>
          <w:sz w:val="22"/>
          <w:szCs w:val="22"/>
          <w:lang w:val="uk-UA" w:eastAsia="en-US"/>
        </w:rPr>
        <w:t>ми</w:t>
      </w:r>
      <w:r w:rsidRPr="00436007">
        <w:rPr>
          <w:rFonts w:ascii="Calibri" w:eastAsia="Calibri" w:hAnsi="Calibri" w:cs="Calibri"/>
          <w:sz w:val="22"/>
          <w:szCs w:val="22"/>
          <w:lang w:val="uk-UA" w:eastAsia="en-US"/>
        </w:rPr>
        <w:t xml:space="preserve"> планування та забудови населених пунктів</w:t>
      </w:r>
      <w:r w:rsidR="009857B0" w:rsidRPr="00436007">
        <w:rPr>
          <w:rFonts w:ascii="Calibri" w:eastAsia="Calibri" w:hAnsi="Calibri" w:cs="Calibri"/>
          <w:sz w:val="22"/>
          <w:szCs w:val="22"/>
          <w:lang w:val="uk-UA" w:eastAsia="en-US"/>
        </w:rPr>
        <w:t xml:space="preserve"> (ДСП 173-96)</w:t>
      </w:r>
      <w:r w:rsidRPr="00436007">
        <w:rPr>
          <w:rFonts w:ascii="Calibri" w:eastAsia="Calibri" w:hAnsi="Calibri" w:cs="Calibri"/>
          <w:sz w:val="22"/>
          <w:szCs w:val="22"/>
          <w:lang w:val="uk-UA" w:eastAsia="en-US"/>
        </w:rPr>
        <w:t>,</w:t>
      </w:r>
      <w:r w:rsidR="001403B5" w:rsidRPr="00436007">
        <w:rPr>
          <w:rFonts w:ascii="Calibri" w:eastAsia="Calibri" w:hAnsi="Calibri" w:cs="Calibri"/>
          <w:sz w:val="22"/>
          <w:szCs w:val="22"/>
          <w:lang w:val="uk-UA" w:eastAsia="en-US"/>
        </w:rPr>
        <w:t xml:space="preserve"> </w:t>
      </w:r>
      <w:r w:rsidRPr="00436007">
        <w:rPr>
          <w:rFonts w:ascii="Calibri" w:eastAsia="Calibri" w:hAnsi="Calibri" w:cs="Calibri"/>
          <w:sz w:val="22"/>
          <w:szCs w:val="22"/>
          <w:lang w:val="uk-UA" w:eastAsia="en-US"/>
        </w:rPr>
        <w:t>затверджени</w:t>
      </w:r>
      <w:r w:rsidR="009857B0" w:rsidRPr="00436007">
        <w:rPr>
          <w:rFonts w:ascii="Calibri" w:eastAsia="Calibri" w:hAnsi="Calibri" w:cs="Calibri"/>
          <w:sz w:val="22"/>
          <w:szCs w:val="22"/>
          <w:lang w:val="uk-UA" w:eastAsia="en-US"/>
        </w:rPr>
        <w:t>ми</w:t>
      </w:r>
      <w:r w:rsidRPr="00436007">
        <w:rPr>
          <w:rFonts w:ascii="Calibri" w:eastAsia="Calibri" w:hAnsi="Calibri" w:cs="Calibri"/>
          <w:sz w:val="22"/>
          <w:szCs w:val="22"/>
          <w:lang w:val="uk-UA" w:eastAsia="en-US"/>
        </w:rPr>
        <w:t xml:space="preserve"> наказом </w:t>
      </w:r>
      <w:r w:rsidR="009857B0" w:rsidRPr="00436007">
        <w:rPr>
          <w:rFonts w:ascii="Calibri" w:eastAsia="Calibri" w:hAnsi="Calibri" w:cs="Calibri"/>
          <w:sz w:val="22"/>
          <w:szCs w:val="22"/>
          <w:lang w:val="uk-UA" w:eastAsia="en-US"/>
        </w:rPr>
        <w:t>МОЗ</w:t>
      </w:r>
      <w:r w:rsidRPr="00436007">
        <w:rPr>
          <w:rFonts w:ascii="Calibri" w:eastAsia="Calibri" w:hAnsi="Calibri" w:cs="Calibri"/>
          <w:sz w:val="22"/>
          <w:szCs w:val="22"/>
          <w:lang w:val="uk-UA" w:eastAsia="en-US"/>
        </w:rPr>
        <w:t xml:space="preserve"> України від 19</w:t>
      </w:r>
      <w:r w:rsidR="00367F00" w:rsidRPr="00436007">
        <w:rPr>
          <w:rFonts w:ascii="Calibri" w:eastAsia="Calibri" w:hAnsi="Calibri" w:cs="Calibri"/>
          <w:sz w:val="22"/>
          <w:szCs w:val="22"/>
          <w:lang w:val="uk-UA" w:eastAsia="en-US"/>
        </w:rPr>
        <w:t xml:space="preserve"> червня </w:t>
      </w:r>
      <w:r w:rsidRPr="00436007">
        <w:rPr>
          <w:rFonts w:ascii="Calibri" w:eastAsia="Calibri" w:hAnsi="Calibri" w:cs="Calibri"/>
          <w:sz w:val="22"/>
          <w:szCs w:val="22"/>
          <w:lang w:val="uk-UA" w:eastAsia="en-US"/>
        </w:rPr>
        <w:t>1996</w:t>
      </w:r>
      <w:r w:rsidR="00367F00" w:rsidRPr="00436007">
        <w:rPr>
          <w:rFonts w:ascii="Calibri" w:eastAsia="Calibri" w:hAnsi="Calibri" w:cs="Calibri"/>
          <w:sz w:val="22"/>
          <w:szCs w:val="22"/>
          <w:lang w:val="uk-UA" w:eastAsia="en-US"/>
        </w:rPr>
        <w:t> р.</w:t>
      </w:r>
      <w:r w:rsidRPr="00436007">
        <w:rPr>
          <w:rFonts w:ascii="Calibri" w:eastAsia="Calibri" w:hAnsi="Calibri" w:cs="Calibri"/>
          <w:sz w:val="22"/>
          <w:szCs w:val="22"/>
          <w:lang w:val="uk-UA" w:eastAsia="en-US"/>
        </w:rPr>
        <w:t xml:space="preserve"> №</w:t>
      </w:r>
      <w:r w:rsidR="0038756E" w:rsidRPr="00436007">
        <w:rPr>
          <w:rFonts w:ascii="Calibri" w:eastAsia="Calibri" w:hAnsi="Calibri" w:cs="Calibri"/>
          <w:sz w:val="22"/>
          <w:szCs w:val="22"/>
          <w:lang w:val="uk-UA" w:eastAsia="en-US"/>
        </w:rPr>
        <w:t> </w:t>
      </w:r>
      <w:r w:rsidRPr="00436007">
        <w:rPr>
          <w:rFonts w:ascii="Calibri" w:eastAsia="Calibri" w:hAnsi="Calibri" w:cs="Calibri"/>
          <w:sz w:val="22"/>
          <w:szCs w:val="22"/>
          <w:lang w:val="uk-UA" w:eastAsia="en-US"/>
        </w:rPr>
        <w:t xml:space="preserve">173. </w:t>
      </w:r>
    </w:p>
    <w:p w14:paraId="532D7E87" w14:textId="73236C38" w:rsidR="00DD180B" w:rsidRPr="00436007" w:rsidRDefault="00DD180B" w:rsidP="009E0BB9">
      <w:pPr>
        <w:ind w:right="-1" w:firstLine="698"/>
        <w:jc w:val="both"/>
        <w:rPr>
          <w:rFonts w:ascii="Calibri" w:eastAsia="Calibri" w:hAnsi="Calibri" w:cs="Calibri"/>
          <w:webHidden/>
          <w:sz w:val="22"/>
          <w:szCs w:val="22"/>
          <w:lang w:val="uk-UA" w:eastAsia="en-US"/>
        </w:rPr>
      </w:pPr>
      <w:r w:rsidRPr="00436007">
        <w:rPr>
          <w:rFonts w:ascii="Calibri" w:eastAsia="Calibri" w:hAnsi="Calibri" w:cs="Calibri"/>
          <w:webHidden/>
          <w:sz w:val="22"/>
          <w:szCs w:val="22"/>
          <w:lang w:val="uk-UA" w:eastAsia="en-US"/>
        </w:rPr>
        <w:tab/>
      </w:r>
    </w:p>
    <w:p w14:paraId="135BE54D" w14:textId="0DA00278" w:rsidR="00DD180B" w:rsidRPr="00436007" w:rsidRDefault="000F1898" w:rsidP="000F1898">
      <w:pPr>
        <w:ind w:left="426" w:right="-2"/>
        <w:jc w:val="center"/>
        <w:outlineLvl w:val="2"/>
        <w:rPr>
          <w:rFonts w:ascii="Calibri" w:eastAsia="Calibri" w:hAnsi="Calibri" w:cs="Calibri"/>
          <w:b/>
          <w:bCs/>
          <w:sz w:val="22"/>
          <w:szCs w:val="22"/>
          <w:lang w:val="uk-UA" w:eastAsia="en-US"/>
        </w:rPr>
      </w:pPr>
      <w:bookmarkStart w:id="273" w:name="_Toc94969336"/>
      <w:bookmarkStart w:id="274" w:name="_Toc94992184"/>
      <w:bookmarkStart w:id="275" w:name="_Toc95917346"/>
      <w:bookmarkStart w:id="276" w:name="_Toc138538329"/>
      <w:bookmarkEnd w:id="273"/>
      <w:bookmarkEnd w:id="274"/>
      <w:r w:rsidRPr="00436007">
        <w:rPr>
          <w:rFonts w:ascii="Calibri" w:eastAsia="Calibri" w:hAnsi="Calibri" w:cs="Calibri"/>
          <w:b/>
          <w:bCs/>
          <w:sz w:val="22"/>
          <w:szCs w:val="22"/>
          <w:lang w:val="uk-UA" w:eastAsia="en-US"/>
        </w:rPr>
        <w:t xml:space="preserve">5.10. </w:t>
      </w:r>
      <w:r w:rsidR="00DD180B" w:rsidRPr="00436007">
        <w:rPr>
          <w:rFonts w:ascii="Calibri" w:eastAsia="Calibri" w:hAnsi="Calibri" w:cs="Calibri"/>
          <w:b/>
          <w:bCs/>
          <w:sz w:val="22"/>
          <w:szCs w:val="22"/>
          <w:lang w:val="uk-UA" w:eastAsia="en-US"/>
        </w:rPr>
        <w:t>Оцінка впливу на соціально-економічні умови</w:t>
      </w:r>
      <w:bookmarkEnd w:id="275"/>
      <w:bookmarkEnd w:id="276"/>
    </w:p>
    <w:p w14:paraId="1AA93BD6" w14:textId="77777777" w:rsidR="00AD0FF4" w:rsidRPr="00436007" w:rsidRDefault="00AD0FF4" w:rsidP="009E0BB9">
      <w:pPr>
        <w:ind w:right="-1" w:firstLine="698"/>
        <w:jc w:val="both"/>
        <w:rPr>
          <w:rFonts w:ascii="Calibri" w:hAnsi="Calibri" w:cs="Calibri"/>
          <w:sz w:val="22"/>
          <w:szCs w:val="22"/>
          <w:lang w:val="uk-UA"/>
        </w:rPr>
      </w:pPr>
    </w:p>
    <w:p w14:paraId="7265C11E" w14:textId="3F55D3AF" w:rsidR="00DD180B" w:rsidRPr="00436007" w:rsidRDefault="00C94575" w:rsidP="008B2A7C">
      <w:pPr>
        <w:ind w:right="-1" w:firstLine="567"/>
        <w:jc w:val="both"/>
        <w:rPr>
          <w:rFonts w:ascii="Calibri" w:hAnsi="Calibri" w:cs="Calibri"/>
          <w:sz w:val="22"/>
          <w:szCs w:val="22"/>
          <w:lang w:val="uk-UA"/>
        </w:rPr>
      </w:pPr>
      <w:r w:rsidRPr="00436007">
        <w:rPr>
          <w:rFonts w:ascii="Calibri" w:hAnsi="Calibri" w:cs="Calibri"/>
          <w:sz w:val="22"/>
          <w:szCs w:val="22"/>
          <w:lang w:val="uk-UA"/>
        </w:rPr>
        <w:t>Рекомендовано аналізувати</w:t>
      </w:r>
      <w:r w:rsidR="00DD180B" w:rsidRPr="00436007">
        <w:rPr>
          <w:rFonts w:ascii="Calibri" w:hAnsi="Calibri" w:cs="Calibri"/>
          <w:sz w:val="22"/>
          <w:szCs w:val="22"/>
          <w:lang w:val="uk-UA"/>
        </w:rPr>
        <w:t xml:space="preserve"> втрати, ризики і можливості для місцевого населення, що ймовірно виникнуть у зв’язку з планованою діяльністю в штатному режимі експлуатації та включаючи значний аварійний вплив, зокрема:</w:t>
      </w:r>
    </w:p>
    <w:p w14:paraId="44AE9E33" w14:textId="77777777" w:rsidR="00DD180B" w:rsidRPr="00436007" w:rsidRDefault="00DD180B" w:rsidP="004C2599">
      <w:pPr>
        <w:pStyle w:val="1c"/>
        <w:rPr>
          <w:rFonts w:ascii="Calibri" w:hAnsi="Calibri" w:cs="Calibri"/>
          <w:sz w:val="22"/>
          <w:szCs w:val="22"/>
        </w:rPr>
      </w:pPr>
      <w:r w:rsidRPr="00436007">
        <w:rPr>
          <w:rFonts w:ascii="Calibri" w:hAnsi="Calibri" w:cs="Calibri"/>
          <w:sz w:val="22"/>
          <w:szCs w:val="22"/>
        </w:rPr>
        <w:t>втрати/ вилучення земель, що знаходяться у комунальній власності;</w:t>
      </w:r>
    </w:p>
    <w:p w14:paraId="79F7DF91" w14:textId="5B792E08" w:rsidR="00DD180B" w:rsidRPr="00436007" w:rsidRDefault="00DD180B" w:rsidP="004C2599">
      <w:pPr>
        <w:pStyle w:val="1c"/>
        <w:rPr>
          <w:rFonts w:ascii="Calibri" w:hAnsi="Calibri" w:cs="Calibri"/>
          <w:sz w:val="22"/>
          <w:szCs w:val="22"/>
        </w:rPr>
      </w:pPr>
      <w:r w:rsidRPr="00436007">
        <w:rPr>
          <w:rFonts w:ascii="Calibri" w:hAnsi="Calibri" w:cs="Calibri"/>
          <w:sz w:val="22"/>
          <w:szCs w:val="22"/>
        </w:rPr>
        <w:t xml:space="preserve">скорочення або втрату доступу до природних ресурсів </w:t>
      </w:r>
      <w:r w:rsidR="00185384" w:rsidRPr="00436007">
        <w:rPr>
          <w:rFonts w:ascii="Calibri" w:hAnsi="Calibri" w:cs="Calibri"/>
          <w:sz w:val="22"/>
          <w:szCs w:val="22"/>
        </w:rPr>
        <w:t>–</w:t>
      </w:r>
      <w:r w:rsidRPr="00436007">
        <w:rPr>
          <w:rFonts w:ascii="Calibri" w:hAnsi="Calibri" w:cs="Calibri"/>
          <w:sz w:val="22"/>
          <w:szCs w:val="22"/>
        </w:rPr>
        <w:t xml:space="preserve"> водних, біоресурсів, бальнеологічних та інших рекреаційних, в </w:t>
      </w:r>
      <w:proofErr w:type="spellStart"/>
      <w:r w:rsidRPr="00436007">
        <w:rPr>
          <w:rFonts w:ascii="Calibri" w:hAnsi="Calibri" w:cs="Calibri"/>
          <w:sz w:val="22"/>
          <w:szCs w:val="22"/>
        </w:rPr>
        <w:t>т.ч</w:t>
      </w:r>
      <w:proofErr w:type="spellEnd"/>
      <w:r w:rsidRPr="00436007">
        <w:rPr>
          <w:rFonts w:ascii="Calibri" w:hAnsi="Calibri" w:cs="Calibri"/>
          <w:sz w:val="22"/>
          <w:szCs w:val="22"/>
        </w:rPr>
        <w:t xml:space="preserve">. обмеження доступу до джерел питної води; </w:t>
      </w:r>
    </w:p>
    <w:p w14:paraId="3548C419" w14:textId="45404E65" w:rsidR="00DD180B" w:rsidRPr="00AD4686" w:rsidRDefault="00DD180B" w:rsidP="004C2599">
      <w:pPr>
        <w:pStyle w:val="1c"/>
        <w:rPr>
          <w:rFonts w:ascii="Calibri" w:hAnsi="Calibri" w:cs="Calibri"/>
          <w:sz w:val="22"/>
          <w:szCs w:val="22"/>
        </w:rPr>
      </w:pPr>
      <w:r w:rsidRPr="00436007">
        <w:rPr>
          <w:rFonts w:ascii="Calibri" w:hAnsi="Calibri" w:cs="Calibri"/>
          <w:sz w:val="22"/>
          <w:szCs w:val="22"/>
        </w:rPr>
        <w:t xml:space="preserve">порушення нормальних умов життєдіяльності населення в зоні розташування </w:t>
      </w:r>
      <w:proofErr w:type="spellStart"/>
      <w:r w:rsidRPr="00436007">
        <w:rPr>
          <w:rFonts w:ascii="Calibri" w:hAnsi="Calibri" w:cs="Calibri"/>
          <w:sz w:val="22"/>
          <w:szCs w:val="22"/>
        </w:rPr>
        <w:t>хвостосховища</w:t>
      </w:r>
      <w:proofErr w:type="spellEnd"/>
      <w:r w:rsidR="00F425C6" w:rsidRPr="00436007">
        <w:rPr>
          <w:rFonts w:ascii="Calibri" w:hAnsi="Calibri" w:cs="Calibri"/>
          <w:sz w:val="22"/>
          <w:szCs w:val="22"/>
        </w:rPr>
        <w:t xml:space="preserve"> та </w:t>
      </w:r>
      <w:proofErr w:type="spellStart"/>
      <w:r w:rsidR="00F425C6" w:rsidRPr="00AD4686">
        <w:rPr>
          <w:rFonts w:ascii="Calibri" w:hAnsi="Calibri" w:cs="Calibri"/>
          <w:sz w:val="22"/>
          <w:szCs w:val="22"/>
        </w:rPr>
        <w:t>шламонакопичувача</w:t>
      </w:r>
      <w:proofErr w:type="spellEnd"/>
      <w:r w:rsidRPr="00AD4686">
        <w:rPr>
          <w:rFonts w:ascii="Calibri" w:hAnsi="Calibri" w:cs="Calibri"/>
          <w:sz w:val="22"/>
          <w:szCs w:val="22"/>
        </w:rPr>
        <w:t xml:space="preserve"> через шумове, вібраційне забруднення, </w:t>
      </w:r>
      <w:proofErr w:type="spellStart"/>
      <w:r w:rsidRPr="00AD4686">
        <w:rPr>
          <w:rFonts w:ascii="Calibri" w:hAnsi="Calibri" w:cs="Calibri"/>
          <w:sz w:val="22"/>
          <w:szCs w:val="22"/>
        </w:rPr>
        <w:t>пиління</w:t>
      </w:r>
      <w:proofErr w:type="spellEnd"/>
      <w:r w:rsidRPr="00AD4686">
        <w:rPr>
          <w:rFonts w:ascii="Calibri" w:hAnsi="Calibri" w:cs="Calibri"/>
          <w:sz w:val="22"/>
          <w:szCs w:val="22"/>
        </w:rPr>
        <w:t xml:space="preserve"> </w:t>
      </w:r>
      <w:proofErr w:type="spellStart"/>
      <w:r w:rsidRPr="00AD4686">
        <w:rPr>
          <w:rFonts w:ascii="Calibri" w:hAnsi="Calibri" w:cs="Calibri"/>
          <w:sz w:val="22"/>
          <w:szCs w:val="22"/>
        </w:rPr>
        <w:t>гребенів</w:t>
      </w:r>
      <w:proofErr w:type="spellEnd"/>
      <w:r w:rsidRPr="00AD4686">
        <w:rPr>
          <w:rFonts w:ascii="Calibri" w:hAnsi="Calibri" w:cs="Calibri"/>
          <w:sz w:val="22"/>
          <w:szCs w:val="22"/>
        </w:rPr>
        <w:t xml:space="preserve"> і укосів дамб та сухих ділянок пляжів </w:t>
      </w:r>
      <w:proofErr w:type="spellStart"/>
      <w:r w:rsidR="00F425C6" w:rsidRPr="00AD4686">
        <w:rPr>
          <w:rFonts w:ascii="Calibri" w:hAnsi="Calibri" w:cs="Calibri"/>
          <w:sz w:val="22"/>
          <w:szCs w:val="22"/>
        </w:rPr>
        <w:t>хвостосховищ</w:t>
      </w:r>
      <w:proofErr w:type="spellEnd"/>
      <w:r w:rsidR="00F425C6" w:rsidRPr="00AD4686">
        <w:rPr>
          <w:rFonts w:ascii="Calibri" w:hAnsi="Calibri" w:cs="Calibri"/>
          <w:sz w:val="22"/>
          <w:szCs w:val="22"/>
        </w:rPr>
        <w:t xml:space="preserve"> та шламонакопичувачів,</w:t>
      </w:r>
      <w:r w:rsidRPr="00AD4686">
        <w:rPr>
          <w:rFonts w:ascii="Calibri" w:hAnsi="Calibri" w:cs="Calibri"/>
          <w:sz w:val="22"/>
          <w:szCs w:val="22"/>
        </w:rPr>
        <w:t xml:space="preserve"> утворення неприємного запаху;</w:t>
      </w:r>
    </w:p>
    <w:p w14:paraId="4397C7D3" w14:textId="77777777" w:rsidR="00DD180B" w:rsidRPr="00436007" w:rsidRDefault="00DD180B" w:rsidP="004C2599">
      <w:pPr>
        <w:pStyle w:val="1c"/>
        <w:rPr>
          <w:rFonts w:ascii="Calibri" w:hAnsi="Calibri" w:cs="Calibri"/>
          <w:sz w:val="22"/>
          <w:szCs w:val="22"/>
        </w:rPr>
      </w:pPr>
      <w:r w:rsidRPr="00AD4686">
        <w:rPr>
          <w:rFonts w:ascii="Calibri" w:hAnsi="Calibri" w:cs="Calibri"/>
          <w:sz w:val="22"/>
          <w:szCs w:val="22"/>
        </w:rPr>
        <w:t>ризики для безпеки життєдіяльності населення та стану його здоров’я у разі виникнення аварій;</w:t>
      </w:r>
    </w:p>
    <w:p w14:paraId="30D9D434" w14:textId="77777777" w:rsidR="00DD180B" w:rsidRPr="00436007" w:rsidRDefault="00DD180B" w:rsidP="004C2599">
      <w:pPr>
        <w:pStyle w:val="1c"/>
        <w:rPr>
          <w:rFonts w:ascii="Calibri" w:hAnsi="Calibri" w:cs="Calibri"/>
          <w:sz w:val="22"/>
          <w:szCs w:val="22"/>
        </w:rPr>
      </w:pPr>
      <w:r w:rsidRPr="00436007">
        <w:rPr>
          <w:rFonts w:ascii="Calibri" w:hAnsi="Calibri" w:cs="Calibri"/>
          <w:sz w:val="22"/>
          <w:szCs w:val="22"/>
        </w:rPr>
        <w:t>ризики прямих збитків у разі виникнення аварій (пошкодження або руйнування нерухомого майна, втрати сільгосппродукції, ін.);</w:t>
      </w:r>
    </w:p>
    <w:p w14:paraId="2FAE8D9B" w14:textId="77777777" w:rsidR="00DD180B" w:rsidRPr="00436007" w:rsidRDefault="00DD180B" w:rsidP="004C2599">
      <w:pPr>
        <w:pStyle w:val="1c"/>
        <w:rPr>
          <w:rFonts w:ascii="Calibri" w:hAnsi="Calibri" w:cs="Calibri"/>
          <w:sz w:val="22"/>
          <w:szCs w:val="22"/>
        </w:rPr>
      </w:pPr>
      <w:r w:rsidRPr="00436007">
        <w:rPr>
          <w:rFonts w:ascii="Calibri" w:hAnsi="Calibri" w:cs="Calibri"/>
          <w:sz w:val="22"/>
          <w:szCs w:val="22"/>
        </w:rPr>
        <w:lastRenderedPageBreak/>
        <w:t>у населених пунктах звертають увагу на ризики для загального планування із врахуванням норм забудови та озеленення згідно з «ДБН Б.2.2-12:2018. Планування і забудова територій»;</w:t>
      </w:r>
    </w:p>
    <w:p w14:paraId="567B4E6C" w14:textId="31B44F6F" w:rsidR="00DD180B" w:rsidRPr="00436007" w:rsidRDefault="00DD180B" w:rsidP="004C2599">
      <w:pPr>
        <w:pStyle w:val="1c"/>
        <w:rPr>
          <w:rFonts w:ascii="Calibri" w:hAnsi="Calibri" w:cs="Calibri"/>
          <w:sz w:val="22"/>
          <w:szCs w:val="22"/>
        </w:rPr>
      </w:pPr>
      <w:r w:rsidRPr="00436007">
        <w:rPr>
          <w:rFonts w:ascii="Calibri" w:hAnsi="Calibri" w:cs="Calibri"/>
          <w:sz w:val="22"/>
          <w:szCs w:val="22"/>
        </w:rPr>
        <w:t xml:space="preserve">ризики неналежного управління </w:t>
      </w:r>
      <w:proofErr w:type="spellStart"/>
      <w:r w:rsidRPr="00436007">
        <w:rPr>
          <w:rFonts w:ascii="Calibri" w:hAnsi="Calibri" w:cs="Calibri"/>
          <w:sz w:val="22"/>
          <w:szCs w:val="22"/>
        </w:rPr>
        <w:t>хвостосховищем</w:t>
      </w:r>
      <w:proofErr w:type="spellEnd"/>
      <w:r w:rsidR="0008782D" w:rsidRPr="00436007">
        <w:rPr>
          <w:rFonts w:ascii="Calibri" w:hAnsi="Calibri" w:cs="Calibri"/>
          <w:sz w:val="22"/>
          <w:szCs w:val="22"/>
        </w:rPr>
        <w:t xml:space="preserve"> </w:t>
      </w:r>
      <w:r w:rsidR="0008782D" w:rsidRPr="00436007">
        <w:rPr>
          <w:rFonts w:ascii="Calibri" w:hAnsi="Calibri" w:cs="Calibri"/>
          <w:color w:val="000000" w:themeColor="text1"/>
          <w:sz w:val="22"/>
          <w:szCs w:val="22"/>
        </w:rPr>
        <w:t>(</w:t>
      </w:r>
      <w:proofErr w:type="spellStart"/>
      <w:r w:rsidR="0008782D" w:rsidRPr="00436007">
        <w:rPr>
          <w:rFonts w:ascii="Calibri" w:hAnsi="Calibri" w:cs="Calibri"/>
          <w:color w:val="000000" w:themeColor="text1"/>
          <w:sz w:val="22"/>
          <w:szCs w:val="22"/>
        </w:rPr>
        <w:t>шламонакопичувачем</w:t>
      </w:r>
      <w:proofErr w:type="spellEnd"/>
      <w:r w:rsidR="0008782D" w:rsidRPr="00436007">
        <w:rPr>
          <w:rFonts w:ascii="Calibri" w:hAnsi="Calibri" w:cs="Calibri"/>
          <w:color w:val="000000" w:themeColor="text1"/>
          <w:sz w:val="22"/>
          <w:szCs w:val="22"/>
        </w:rPr>
        <w:t>)</w:t>
      </w:r>
      <w:r w:rsidRPr="00436007">
        <w:rPr>
          <w:rFonts w:ascii="Calibri" w:hAnsi="Calibri" w:cs="Calibri"/>
          <w:sz w:val="22"/>
          <w:szCs w:val="22"/>
        </w:rPr>
        <w:t xml:space="preserve"> протягом всього життєвого циклу через відсутність у суб’єкта господарювання фінансових, технічних та людських ресурсів – наприклад, на пошук шляхів переробки накопичених відходів, самостійне проведення належного закриття об’єкта та рекультивацію порушених земель.</w:t>
      </w:r>
      <w:r w:rsidR="001403B5" w:rsidRPr="00436007">
        <w:rPr>
          <w:rFonts w:ascii="Calibri" w:hAnsi="Calibri" w:cs="Calibri"/>
          <w:sz w:val="22"/>
          <w:szCs w:val="22"/>
        </w:rPr>
        <w:t xml:space="preserve"> </w:t>
      </w:r>
    </w:p>
    <w:p w14:paraId="537C5A47" w14:textId="194DD72C" w:rsidR="00DD180B" w:rsidRPr="00436007" w:rsidRDefault="00DD180B" w:rsidP="008B2A7C">
      <w:pPr>
        <w:ind w:firstLine="567"/>
        <w:jc w:val="both"/>
        <w:rPr>
          <w:rFonts w:ascii="Calibri" w:hAnsi="Calibri" w:cs="Calibri"/>
          <w:sz w:val="22"/>
          <w:szCs w:val="22"/>
          <w:lang w:val="uk-UA"/>
        </w:rPr>
      </w:pPr>
      <w:r w:rsidRPr="00436007">
        <w:rPr>
          <w:rFonts w:ascii="Calibri" w:hAnsi="Calibri" w:cs="Calibri"/>
          <w:sz w:val="22"/>
          <w:szCs w:val="22"/>
          <w:lang w:val="uk-UA"/>
        </w:rPr>
        <w:t xml:space="preserve">Доцільно відобразити значення планованої діяльності для ринку праці, а також розглянути ризики соціального конфлікту, спричиненого планованою діяльністю, з урахуванням динаміки чисельності і щільності населення та забудови, що спостерігається навколо території </w:t>
      </w:r>
      <w:proofErr w:type="spellStart"/>
      <w:r w:rsidRPr="00436007">
        <w:rPr>
          <w:rFonts w:ascii="Calibri" w:hAnsi="Calibri" w:cs="Calibri"/>
          <w:sz w:val="22"/>
          <w:szCs w:val="22"/>
          <w:lang w:val="uk-UA"/>
        </w:rPr>
        <w:t>хвостосховища</w:t>
      </w:r>
      <w:proofErr w:type="spellEnd"/>
      <w:r w:rsidR="009950A7" w:rsidRPr="00436007">
        <w:rPr>
          <w:rFonts w:ascii="Calibri" w:hAnsi="Calibri" w:cs="Calibri"/>
          <w:sz w:val="22"/>
          <w:szCs w:val="22"/>
          <w:lang w:val="uk-UA"/>
        </w:rPr>
        <w:t xml:space="preserve"> </w:t>
      </w:r>
      <w:r w:rsidR="009950A7" w:rsidRPr="00436007">
        <w:rPr>
          <w:rFonts w:ascii="Calibri" w:hAnsi="Calibri" w:cs="Calibri"/>
          <w:color w:val="000000" w:themeColor="text1"/>
          <w:sz w:val="22"/>
          <w:szCs w:val="22"/>
          <w:shd w:val="clear" w:color="auto" w:fill="FFFFFF"/>
          <w:lang w:val="uk-UA"/>
        </w:rPr>
        <w:t>(</w:t>
      </w:r>
      <w:proofErr w:type="spellStart"/>
      <w:r w:rsidR="009950A7" w:rsidRPr="00436007">
        <w:rPr>
          <w:rFonts w:ascii="Calibri" w:hAnsi="Calibri" w:cs="Calibri"/>
          <w:color w:val="000000" w:themeColor="text1"/>
          <w:sz w:val="22"/>
          <w:szCs w:val="22"/>
          <w:shd w:val="clear" w:color="auto" w:fill="FFFFFF"/>
          <w:lang w:val="uk-UA"/>
        </w:rPr>
        <w:t>шламонакопичувача</w:t>
      </w:r>
      <w:proofErr w:type="spellEnd"/>
      <w:r w:rsidR="009950A7" w:rsidRPr="00436007">
        <w:rPr>
          <w:rFonts w:ascii="Calibri" w:hAnsi="Calibri" w:cs="Calibri"/>
          <w:color w:val="000000" w:themeColor="text1"/>
          <w:sz w:val="22"/>
          <w:szCs w:val="22"/>
          <w:shd w:val="clear" w:color="auto" w:fill="FFFFFF"/>
          <w:lang w:val="uk-UA"/>
        </w:rPr>
        <w:t>)</w:t>
      </w:r>
      <w:r w:rsidRPr="00436007">
        <w:rPr>
          <w:rFonts w:ascii="Calibri" w:hAnsi="Calibri" w:cs="Calibri"/>
          <w:sz w:val="22"/>
          <w:szCs w:val="22"/>
          <w:lang w:val="uk-UA"/>
        </w:rPr>
        <w:t>.</w:t>
      </w:r>
    </w:p>
    <w:p w14:paraId="7BADCC7E" w14:textId="5AA6BFCF" w:rsidR="004C2599" w:rsidRPr="00436007" w:rsidRDefault="004C2599" w:rsidP="008B2A7C">
      <w:pPr>
        <w:ind w:firstLine="567"/>
        <w:jc w:val="both"/>
        <w:rPr>
          <w:rFonts w:ascii="Calibri" w:hAnsi="Calibri" w:cs="Calibri"/>
          <w:sz w:val="22"/>
          <w:szCs w:val="22"/>
          <w:lang w:val="uk-UA"/>
        </w:rPr>
      </w:pPr>
      <w:r w:rsidRPr="00436007">
        <w:rPr>
          <w:rFonts w:ascii="Calibri" w:hAnsi="Calibri" w:cs="Calibri"/>
          <w:sz w:val="22"/>
          <w:szCs w:val="22"/>
          <w:lang w:val="uk-UA"/>
        </w:rPr>
        <w:t xml:space="preserve">В якості індикаторів впливу: </w:t>
      </w:r>
    </w:p>
    <w:p w14:paraId="713EC0C9" w14:textId="4540F43A" w:rsidR="00DD180B" w:rsidRPr="00436007" w:rsidRDefault="00DD180B" w:rsidP="004C2599">
      <w:pPr>
        <w:pStyle w:val="1c"/>
        <w:rPr>
          <w:rFonts w:ascii="Calibri" w:hAnsi="Calibri" w:cs="Calibri"/>
          <w:sz w:val="22"/>
          <w:szCs w:val="22"/>
        </w:rPr>
      </w:pPr>
      <w:r w:rsidRPr="00436007">
        <w:rPr>
          <w:rFonts w:ascii="Calibri" w:hAnsi="Calibri" w:cs="Calibri"/>
          <w:sz w:val="22"/>
          <w:szCs w:val="22"/>
        </w:rPr>
        <w:t>площ</w:t>
      </w:r>
      <w:r w:rsidR="00C94575" w:rsidRPr="00436007">
        <w:rPr>
          <w:rFonts w:ascii="Calibri" w:hAnsi="Calibri" w:cs="Calibri"/>
          <w:sz w:val="22"/>
          <w:szCs w:val="22"/>
        </w:rPr>
        <w:t>а</w:t>
      </w:r>
      <w:r w:rsidRPr="00436007">
        <w:rPr>
          <w:rFonts w:ascii="Calibri" w:hAnsi="Calibri" w:cs="Calibri"/>
          <w:sz w:val="22"/>
          <w:szCs w:val="22"/>
        </w:rPr>
        <w:t xml:space="preserve"> житлової забудови і чисельність населення у житловій забудові у зоні впливу </w:t>
      </w:r>
      <w:proofErr w:type="spellStart"/>
      <w:r w:rsidRPr="00436007">
        <w:rPr>
          <w:rFonts w:ascii="Calibri" w:hAnsi="Calibri" w:cs="Calibri"/>
          <w:sz w:val="22"/>
          <w:szCs w:val="22"/>
        </w:rPr>
        <w:t>хвостосховища</w:t>
      </w:r>
      <w:proofErr w:type="spellEnd"/>
      <w:r w:rsidR="009950A7" w:rsidRPr="00436007">
        <w:rPr>
          <w:rFonts w:ascii="Calibri" w:hAnsi="Calibri" w:cs="Calibri"/>
          <w:sz w:val="22"/>
          <w:szCs w:val="22"/>
        </w:rPr>
        <w:t xml:space="preserve"> </w:t>
      </w:r>
      <w:r w:rsidR="009950A7" w:rsidRPr="00436007">
        <w:rPr>
          <w:rFonts w:ascii="Calibri" w:hAnsi="Calibri" w:cs="Calibri"/>
          <w:color w:val="000000" w:themeColor="text1"/>
          <w:sz w:val="22"/>
          <w:szCs w:val="22"/>
          <w:shd w:val="clear" w:color="auto" w:fill="FFFFFF"/>
        </w:rPr>
        <w:t>(</w:t>
      </w:r>
      <w:proofErr w:type="spellStart"/>
      <w:r w:rsidR="009950A7" w:rsidRPr="00436007">
        <w:rPr>
          <w:rFonts w:ascii="Calibri" w:hAnsi="Calibri" w:cs="Calibri"/>
          <w:color w:val="000000" w:themeColor="text1"/>
          <w:sz w:val="22"/>
          <w:szCs w:val="22"/>
          <w:shd w:val="clear" w:color="auto" w:fill="FFFFFF"/>
        </w:rPr>
        <w:t>шламонакопичувача</w:t>
      </w:r>
      <w:proofErr w:type="spellEnd"/>
      <w:r w:rsidR="009950A7" w:rsidRPr="00436007">
        <w:rPr>
          <w:rFonts w:ascii="Calibri" w:hAnsi="Calibri" w:cs="Calibri"/>
          <w:color w:val="000000" w:themeColor="text1"/>
          <w:sz w:val="22"/>
          <w:szCs w:val="22"/>
          <w:shd w:val="clear" w:color="auto" w:fill="FFFFFF"/>
        </w:rPr>
        <w:t>)</w:t>
      </w:r>
      <w:r w:rsidRPr="00436007">
        <w:rPr>
          <w:rFonts w:ascii="Calibri" w:hAnsi="Calibri" w:cs="Calibri"/>
          <w:sz w:val="22"/>
          <w:szCs w:val="22"/>
        </w:rPr>
        <w:t>;</w:t>
      </w:r>
    </w:p>
    <w:p w14:paraId="0F76E1FF" w14:textId="77777777" w:rsidR="00DD180B" w:rsidRPr="00436007" w:rsidRDefault="00DD180B" w:rsidP="004C2599">
      <w:pPr>
        <w:pStyle w:val="1c"/>
        <w:rPr>
          <w:rFonts w:ascii="Calibri" w:hAnsi="Calibri" w:cs="Calibri"/>
          <w:sz w:val="22"/>
          <w:szCs w:val="22"/>
        </w:rPr>
      </w:pPr>
      <w:r w:rsidRPr="00436007">
        <w:rPr>
          <w:rFonts w:ascii="Calibri" w:hAnsi="Calibri" w:cs="Calibri"/>
          <w:sz w:val="22"/>
          <w:szCs w:val="22"/>
        </w:rPr>
        <w:t>гігієнічні нормативи і санітарні норми, які будуть контролюватися на території житлової забудови та об’єктів, прирівнюваних до неї, число і місце розташування контрольних точок.</w:t>
      </w:r>
    </w:p>
    <w:p w14:paraId="55AB3395" w14:textId="10FB999B" w:rsidR="00DD180B" w:rsidRPr="00436007" w:rsidRDefault="00DD180B" w:rsidP="008B2A7C">
      <w:pPr>
        <w:ind w:firstLine="567"/>
        <w:jc w:val="both"/>
        <w:rPr>
          <w:rFonts w:ascii="Calibri" w:hAnsi="Calibri" w:cs="Calibri"/>
          <w:sz w:val="22"/>
          <w:szCs w:val="22"/>
          <w:lang w:val="uk-UA"/>
        </w:rPr>
      </w:pPr>
      <w:r w:rsidRPr="00436007">
        <w:rPr>
          <w:rFonts w:ascii="Calibri" w:hAnsi="Calibri" w:cs="Calibri"/>
          <w:sz w:val="22"/>
          <w:szCs w:val="22"/>
          <w:lang w:val="uk-UA"/>
        </w:rPr>
        <w:t xml:space="preserve">Методологічні інструменти для оцінки ризиків, методики прогнозування та оцінки наслідків аварій, методи експертної оцінки, що наведені </w:t>
      </w:r>
      <w:r w:rsidR="00E05C01" w:rsidRPr="00436007">
        <w:rPr>
          <w:rFonts w:ascii="Calibri" w:hAnsi="Calibri" w:cs="Calibri"/>
          <w:sz w:val="22"/>
          <w:szCs w:val="22"/>
          <w:lang w:val="uk-UA"/>
        </w:rPr>
        <w:t>у главі 8</w:t>
      </w:r>
      <w:r w:rsidRPr="00436007">
        <w:rPr>
          <w:rFonts w:ascii="Calibri" w:hAnsi="Calibri" w:cs="Calibri"/>
          <w:sz w:val="22"/>
          <w:szCs w:val="22"/>
          <w:lang w:val="uk-UA"/>
        </w:rPr>
        <w:t>.</w:t>
      </w:r>
    </w:p>
    <w:p w14:paraId="23E6B738" w14:textId="77777777" w:rsidR="00DD180B" w:rsidRPr="00436007" w:rsidRDefault="00DD180B" w:rsidP="009E0BB9">
      <w:pPr>
        <w:ind w:firstLine="698"/>
        <w:jc w:val="both"/>
        <w:rPr>
          <w:rFonts w:ascii="Calibri" w:hAnsi="Calibri" w:cs="Calibri"/>
          <w:sz w:val="22"/>
          <w:szCs w:val="22"/>
          <w:lang w:val="uk-UA"/>
        </w:rPr>
      </w:pPr>
    </w:p>
    <w:p w14:paraId="650F9BE2" w14:textId="25AEC95B" w:rsidR="00DD180B" w:rsidRPr="00436007" w:rsidRDefault="000F1898" w:rsidP="000F1898">
      <w:pPr>
        <w:ind w:left="366" w:right="-1"/>
        <w:jc w:val="center"/>
        <w:outlineLvl w:val="2"/>
        <w:rPr>
          <w:rFonts w:ascii="Calibri" w:eastAsia="Calibri" w:hAnsi="Calibri" w:cs="Calibri"/>
          <w:b/>
          <w:bCs/>
          <w:sz w:val="22"/>
          <w:szCs w:val="22"/>
          <w:lang w:val="uk-UA" w:eastAsia="en-US"/>
        </w:rPr>
      </w:pPr>
      <w:bookmarkStart w:id="277" w:name="_Toc95917347"/>
      <w:bookmarkStart w:id="278" w:name="_Toc138538330"/>
      <w:r w:rsidRPr="00436007">
        <w:rPr>
          <w:rFonts w:ascii="Calibri" w:eastAsia="Calibri" w:hAnsi="Calibri" w:cs="Calibri"/>
          <w:b/>
          <w:bCs/>
          <w:sz w:val="22"/>
          <w:szCs w:val="22"/>
          <w:lang w:val="uk-UA" w:eastAsia="en-US"/>
        </w:rPr>
        <w:t xml:space="preserve">5.11. </w:t>
      </w:r>
      <w:r w:rsidR="00DD180B" w:rsidRPr="00436007">
        <w:rPr>
          <w:rFonts w:ascii="Calibri" w:eastAsia="Calibri" w:hAnsi="Calibri" w:cs="Calibri"/>
          <w:b/>
          <w:bCs/>
          <w:sz w:val="22"/>
          <w:szCs w:val="22"/>
          <w:lang w:val="uk-UA" w:eastAsia="en-US"/>
        </w:rPr>
        <w:t>Оцінка кумулятивного впливу</w:t>
      </w:r>
      <w:bookmarkEnd w:id="277"/>
      <w:bookmarkEnd w:id="278"/>
    </w:p>
    <w:p w14:paraId="2FBC34FC" w14:textId="77777777" w:rsidR="00AD0FF4" w:rsidRPr="00436007" w:rsidRDefault="00AD0FF4" w:rsidP="009E0BB9">
      <w:pPr>
        <w:ind w:firstLine="698"/>
        <w:jc w:val="both"/>
        <w:rPr>
          <w:rFonts w:ascii="Calibri" w:hAnsi="Calibri" w:cs="Calibri"/>
          <w:sz w:val="22"/>
          <w:szCs w:val="22"/>
          <w:lang w:val="uk-UA"/>
        </w:rPr>
      </w:pPr>
    </w:p>
    <w:p w14:paraId="22DC2451" w14:textId="467C75B3" w:rsidR="00DD180B" w:rsidRPr="00436007" w:rsidRDefault="00DD180B" w:rsidP="008B2A7C">
      <w:pPr>
        <w:ind w:firstLine="567"/>
        <w:jc w:val="both"/>
        <w:rPr>
          <w:rFonts w:ascii="Calibri" w:hAnsi="Calibri" w:cs="Calibri"/>
          <w:sz w:val="22"/>
          <w:szCs w:val="22"/>
          <w:lang w:val="uk-UA"/>
        </w:rPr>
      </w:pPr>
      <w:r w:rsidRPr="00436007">
        <w:rPr>
          <w:rFonts w:ascii="Calibri" w:hAnsi="Calibri" w:cs="Calibri"/>
          <w:sz w:val="22"/>
          <w:szCs w:val="22"/>
          <w:lang w:val="uk-UA"/>
        </w:rPr>
        <w:t xml:space="preserve">Чітко виділити та кількісно оцінити вплив від експлуатації такого об’єкта як </w:t>
      </w:r>
      <w:proofErr w:type="spellStart"/>
      <w:r w:rsidRPr="00436007">
        <w:rPr>
          <w:rFonts w:ascii="Calibri" w:hAnsi="Calibri" w:cs="Calibri"/>
          <w:sz w:val="22"/>
          <w:szCs w:val="22"/>
          <w:lang w:val="uk-UA"/>
        </w:rPr>
        <w:t>хвостосховище</w:t>
      </w:r>
      <w:proofErr w:type="spellEnd"/>
      <w:r w:rsidR="0008782D" w:rsidRPr="00436007">
        <w:rPr>
          <w:rFonts w:ascii="Calibri" w:hAnsi="Calibri" w:cs="Calibri"/>
          <w:sz w:val="22"/>
          <w:szCs w:val="22"/>
          <w:lang w:val="uk-UA"/>
        </w:rPr>
        <w:t xml:space="preserve"> або </w:t>
      </w:r>
      <w:proofErr w:type="spellStart"/>
      <w:r w:rsidR="0008782D" w:rsidRPr="00436007">
        <w:rPr>
          <w:rFonts w:ascii="Calibri" w:hAnsi="Calibri" w:cs="Calibri"/>
          <w:sz w:val="22"/>
          <w:szCs w:val="22"/>
          <w:lang w:val="uk-UA"/>
        </w:rPr>
        <w:t>шламонакопичувач</w:t>
      </w:r>
      <w:proofErr w:type="spellEnd"/>
      <w:r w:rsidRPr="00436007">
        <w:rPr>
          <w:rFonts w:ascii="Calibri" w:hAnsi="Calibri" w:cs="Calibri"/>
          <w:sz w:val="22"/>
          <w:szCs w:val="22"/>
          <w:lang w:val="uk-UA"/>
        </w:rPr>
        <w:t xml:space="preserve"> складно: по-перше, таке навантаження відбувається дифузним шляхом та може мати хронічний характер (просочування, інфільтрація, витоки, аварійні ситуації). По-друге, </w:t>
      </w:r>
      <w:proofErr w:type="spellStart"/>
      <w:r w:rsidRPr="00436007">
        <w:rPr>
          <w:rFonts w:ascii="Calibri" w:hAnsi="Calibri" w:cs="Calibri"/>
          <w:sz w:val="22"/>
          <w:szCs w:val="22"/>
          <w:lang w:val="uk-UA"/>
        </w:rPr>
        <w:t>хвостосховище</w:t>
      </w:r>
      <w:proofErr w:type="spellEnd"/>
      <w:r w:rsidR="0008782D" w:rsidRPr="00436007">
        <w:rPr>
          <w:rFonts w:ascii="Calibri" w:hAnsi="Calibri" w:cs="Calibri"/>
          <w:sz w:val="22"/>
          <w:szCs w:val="22"/>
          <w:lang w:val="uk-UA"/>
        </w:rPr>
        <w:t xml:space="preserve"> або </w:t>
      </w:r>
      <w:proofErr w:type="spellStart"/>
      <w:r w:rsidR="0008782D" w:rsidRPr="00436007">
        <w:rPr>
          <w:rFonts w:ascii="Calibri" w:hAnsi="Calibri" w:cs="Calibri"/>
          <w:sz w:val="22"/>
          <w:szCs w:val="22"/>
          <w:lang w:val="uk-UA"/>
        </w:rPr>
        <w:t>шламонакопичувач</w:t>
      </w:r>
      <w:proofErr w:type="spellEnd"/>
      <w:r w:rsidRPr="00436007">
        <w:rPr>
          <w:rFonts w:ascii="Calibri" w:hAnsi="Calibri" w:cs="Calibri"/>
          <w:sz w:val="22"/>
          <w:szCs w:val="22"/>
          <w:lang w:val="uk-UA"/>
        </w:rPr>
        <w:t xml:space="preserve"> є складовою частиною підприємства та може бути розташовано близько до інших промислових об’єктів, і виділити вплив кожного окремого об’єкта важко, в цьому випадку рекомендується оцінити кумулятивний (сукупний) вплив.</w:t>
      </w:r>
    </w:p>
    <w:p w14:paraId="7269EA86" w14:textId="1D7260EC" w:rsidR="00DD180B" w:rsidRPr="00436007" w:rsidRDefault="00DD180B" w:rsidP="008B2A7C">
      <w:pPr>
        <w:ind w:firstLine="567"/>
        <w:jc w:val="both"/>
        <w:rPr>
          <w:rFonts w:ascii="Calibri" w:hAnsi="Calibri" w:cs="Calibri"/>
          <w:sz w:val="22"/>
          <w:szCs w:val="22"/>
          <w:lang w:val="uk-UA"/>
        </w:rPr>
      </w:pPr>
      <w:r w:rsidRPr="00436007">
        <w:rPr>
          <w:rFonts w:ascii="Calibri" w:hAnsi="Calibri" w:cs="Calibri"/>
          <w:sz w:val="22"/>
          <w:szCs w:val="22"/>
          <w:lang w:val="uk-UA"/>
        </w:rPr>
        <w:t xml:space="preserve">Під час оцінки кумулятивного впливу в штатному режимі експлуатації та включаючи значний аварійний вплив, </w:t>
      </w:r>
      <w:r w:rsidR="00C94575" w:rsidRPr="00436007">
        <w:rPr>
          <w:rFonts w:ascii="Calibri" w:hAnsi="Calibri" w:cs="Calibri"/>
          <w:sz w:val="22"/>
          <w:szCs w:val="22"/>
          <w:lang w:val="uk-UA"/>
        </w:rPr>
        <w:t>пропонується розгляд</w:t>
      </w:r>
      <w:r w:rsidRPr="00436007">
        <w:rPr>
          <w:rFonts w:ascii="Calibri" w:hAnsi="Calibri" w:cs="Calibri"/>
          <w:sz w:val="22"/>
          <w:szCs w:val="22"/>
          <w:lang w:val="uk-UA"/>
        </w:rPr>
        <w:t>:</w:t>
      </w:r>
    </w:p>
    <w:p w14:paraId="6457123C" w14:textId="6942B49F" w:rsidR="00DD180B" w:rsidRPr="00436007" w:rsidRDefault="00DD180B" w:rsidP="004C2599">
      <w:pPr>
        <w:pStyle w:val="1c"/>
        <w:rPr>
          <w:rFonts w:ascii="Calibri" w:hAnsi="Calibri" w:cs="Calibri"/>
          <w:sz w:val="22"/>
          <w:szCs w:val="22"/>
        </w:rPr>
      </w:pPr>
      <w:r w:rsidRPr="00436007">
        <w:rPr>
          <w:rFonts w:ascii="Calibri" w:hAnsi="Calibri" w:cs="Calibri"/>
          <w:sz w:val="22"/>
          <w:szCs w:val="22"/>
        </w:rPr>
        <w:t>вид</w:t>
      </w:r>
      <w:r w:rsidR="00C94575" w:rsidRPr="00436007">
        <w:rPr>
          <w:rFonts w:ascii="Calibri" w:hAnsi="Calibri" w:cs="Calibri"/>
          <w:sz w:val="22"/>
          <w:szCs w:val="22"/>
        </w:rPr>
        <w:t>ів</w:t>
      </w:r>
      <w:r w:rsidRPr="00436007">
        <w:rPr>
          <w:rFonts w:ascii="Calibri" w:hAnsi="Calibri" w:cs="Calibri"/>
          <w:sz w:val="22"/>
          <w:szCs w:val="22"/>
        </w:rPr>
        <w:t xml:space="preserve"> кумулятивного впливу і зачеплені ним фактори, території та об’єкти; </w:t>
      </w:r>
    </w:p>
    <w:p w14:paraId="7B6375DD" w14:textId="429D151A" w:rsidR="00DD180B" w:rsidRPr="00436007" w:rsidRDefault="00DD180B" w:rsidP="004C2599">
      <w:pPr>
        <w:pStyle w:val="1c"/>
        <w:rPr>
          <w:rFonts w:ascii="Calibri" w:hAnsi="Calibri" w:cs="Calibri"/>
          <w:sz w:val="22"/>
          <w:szCs w:val="22"/>
        </w:rPr>
      </w:pPr>
      <w:r w:rsidRPr="00436007">
        <w:rPr>
          <w:rFonts w:ascii="Calibri" w:hAnsi="Calibri" w:cs="Calibri"/>
          <w:sz w:val="22"/>
          <w:szCs w:val="22"/>
        </w:rPr>
        <w:t>ймовірн</w:t>
      </w:r>
      <w:r w:rsidR="00C94575" w:rsidRPr="00436007">
        <w:rPr>
          <w:rFonts w:ascii="Calibri" w:hAnsi="Calibri" w:cs="Calibri"/>
          <w:sz w:val="22"/>
          <w:szCs w:val="22"/>
        </w:rPr>
        <w:t>ого</w:t>
      </w:r>
      <w:r w:rsidRPr="00436007">
        <w:rPr>
          <w:rFonts w:ascii="Calibri" w:hAnsi="Calibri" w:cs="Calibri"/>
          <w:sz w:val="22"/>
          <w:szCs w:val="22"/>
        </w:rPr>
        <w:t xml:space="preserve"> збільшення площі (зони), часу (тривалості або частоти), інтенсивності впливу.</w:t>
      </w:r>
    </w:p>
    <w:p w14:paraId="31AD98F8" w14:textId="0155007B" w:rsidR="00DD180B" w:rsidRPr="00436007" w:rsidRDefault="00DD180B" w:rsidP="008B2A7C">
      <w:pPr>
        <w:ind w:firstLine="567"/>
        <w:jc w:val="both"/>
        <w:rPr>
          <w:rFonts w:ascii="Calibri" w:hAnsi="Calibri" w:cs="Calibri"/>
          <w:sz w:val="22"/>
          <w:szCs w:val="22"/>
          <w:lang w:val="uk-UA"/>
        </w:rPr>
      </w:pPr>
      <w:r w:rsidRPr="00436007">
        <w:rPr>
          <w:rFonts w:ascii="Calibri" w:hAnsi="Calibri" w:cs="Calibri"/>
          <w:sz w:val="22"/>
          <w:szCs w:val="22"/>
          <w:lang w:val="uk-UA"/>
        </w:rPr>
        <w:t xml:space="preserve">У розділі </w:t>
      </w:r>
      <w:r w:rsidR="00C94575" w:rsidRPr="00436007">
        <w:rPr>
          <w:rFonts w:ascii="Calibri" w:hAnsi="Calibri" w:cs="Calibri"/>
          <w:sz w:val="22"/>
          <w:szCs w:val="22"/>
          <w:lang w:val="uk-UA"/>
        </w:rPr>
        <w:t xml:space="preserve">доцільно </w:t>
      </w:r>
      <w:proofErr w:type="spellStart"/>
      <w:r w:rsidR="00C94575" w:rsidRPr="00436007">
        <w:rPr>
          <w:rFonts w:ascii="Calibri" w:hAnsi="Calibri" w:cs="Calibri"/>
          <w:sz w:val="22"/>
          <w:szCs w:val="22"/>
          <w:lang w:val="uk-UA"/>
        </w:rPr>
        <w:t>зазаначити</w:t>
      </w:r>
      <w:proofErr w:type="spellEnd"/>
      <w:r w:rsidRPr="00436007">
        <w:rPr>
          <w:rFonts w:ascii="Calibri" w:hAnsi="Calibri" w:cs="Calibri"/>
          <w:sz w:val="22"/>
          <w:szCs w:val="22"/>
          <w:lang w:val="uk-UA"/>
        </w:rPr>
        <w:t xml:space="preserve"> об’єкти, що чинитимуть разом з планованою діяльністю сукупний вплив та розташовані: </w:t>
      </w:r>
    </w:p>
    <w:p w14:paraId="6BD23B55" w14:textId="77777777" w:rsidR="00DD180B" w:rsidRPr="00436007" w:rsidRDefault="00DD180B" w:rsidP="004C2599">
      <w:pPr>
        <w:pStyle w:val="1c"/>
        <w:rPr>
          <w:rFonts w:ascii="Calibri" w:hAnsi="Calibri" w:cs="Calibri"/>
          <w:sz w:val="22"/>
          <w:szCs w:val="22"/>
        </w:rPr>
      </w:pPr>
      <w:r w:rsidRPr="00436007">
        <w:rPr>
          <w:rFonts w:ascii="Calibri" w:hAnsi="Calibri" w:cs="Calibri"/>
          <w:sz w:val="22"/>
          <w:szCs w:val="22"/>
        </w:rPr>
        <w:t xml:space="preserve">на одному проммайданчику; </w:t>
      </w:r>
    </w:p>
    <w:p w14:paraId="7B3B1287" w14:textId="329DAB30" w:rsidR="00DD180B" w:rsidRPr="00436007" w:rsidRDefault="00DD180B" w:rsidP="004C2599">
      <w:pPr>
        <w:pStyle w:val="1c"/>
        <w:rPr>
          <w:rFonts w:ascii="Calibri" w:hAnsi="Calibri" w:cs="Calibri"/>
          <w:sz w:val="22"/>
          <w:szCs w:val="22"/>
        </w:rPr>
      </w:pPr>
      <w:r w:rsidRPr="00436007">
        <w:rPr>
          <w:rFonts w:ascii="Calibri" w:hAnsi="Calibri" w:cs="Calibri"/>
          <w:sz w:val="22"/>
          <w:szCs w:val="22"/>
        </w:rPr>
        <w:t>на сусідніх проммайданчиках одного/іншого підприємства або виробничо-технологічного комплексу;</w:t>
      </w:r>
    </w:p>
    <w:p w14:paraId="2442BF8E" w14:textId="77777777" w:rsidR="00DD180B" w:rsidRPr="00436007" w:rsidRDefault="00DD180B" w:rsidP="004C2599">
      <w:pPr>
        <w:pStyle w:val="1c"/>
        <w:rPr>
          <w:rFonts w:ascii="Calibri" w:hAnsi="Calibri" w:cs="Calibri"/>
          <w:sz w:val="22"/>
          <w:szCs w:val="22"/>
        </w:rPr>
      </w:pPr>
      <w:r w:rsidRPr="00436007">
        <w:rPr>
          <w:rFonts w:ascii="Calibri" w:hAnsi="Calibri" w:cs="Calibri"/>
          <w:sz w:val="22"/>
          <w:szCs w:val="22"/>
        </w:rPr>
        <w:t xml:space="preserve">у розрахунковій зоні впливу, в межах якої величина впливу (концентрації та рівні шкідливих факторів) перевищує встановлені екологічні чи гігієнічні нормативи або санітарні норми. </w:t>
      </w:r>
    </w:p>
    <w:p w14:paraId="2FBB5D77" w14:textId="451E4431" w:rsidR="00DD180B" w:rsidRPr="00436007" w:rsidRDefault="00DD180B" w:rsidP="008B2A7C">
      <w:pPr>
        <w:ind w:firstLine="567"/>
        <w:jc w:val="both"/>
        <w:rPr>
          <w:rFonts w:ascii="Calibri" w:hAnsi="Calibri" w:cs="Calibri"/>
          <w:sz w:val="22"/>
          <w:szCs w:val="22"/>
          <w:lang w:val="uk-UA"/>
        </w:rPr>
      </w:pPr>
      <w:r w:rsidRPr="00436007">
        <w:rPr>
          <w:rFonts w:ascii="Calibri" w:hAnsi="Calibri" w:cs="Calibri"/>
          <w:sz w:val="22"/>
          <w:szCs w:val="22"/>
          <w:lang w:val="uk-UA"/>
        </w:rPr>
        <w:t xml:space="preserve">У розрахунки та </w:t>
      </w:r>
      <w:r w:rsidRPr="00AD4686">
        <w:rPr>
          <w:rFonts w:ascii="Calibri" w:hAnsi="Calibri" w:cs="Calibri"/>
          <w:sz w:val="22"/>
          <w:szCs w:val="22"/>
          <w:lang w:val="uk-UA"/>
        </w:rPr>
        <w:t>оцінки</w:t>
      </w:r>
      <w:r w:rsidR="00C94575" w:rsidRPr="00AD4686">
        <w:rPr>
          <w:rFonts w:ascii="Calibri" w:hAnsi="Calibri" w:cs="Calibri"/>
          <w:sz w:val="22"/>
          <w:szCs w:val="22"/>
          <w:lang w:val="uk-UA"/>
        </w:rPr>
        <w:t>, як правило,</w:t>
      </w:r>
      <w:r w:rsidRPr="00AD4686">
        <w:rPr>
          <w:rFonts w:ascii="Calibri" w:hAnsi="Calibri" w:cs="Calibri"/>
          <w:sz w:val="22"/>
          <w:szCs w:val="22"/>
          <w:lang w:val="uk-UA"/>
        </w:rPr>
        <w:t xml:space="preserve"> включа</w:t>
      </w:r>
      <w:r w:rsidR="00C94575" w:rsidRPr="00AD4686">
        <w:rPr>
          <w:rFonts w:ascii="Calibri" w:hAnsi="Calibri" w:cs="Calibri"/>
          <w:sz w:val="22"/>
          <w:szCs w:val="22"/>
          <w:lang w:val="uk-UA"/>
        </w:rPr>
        <w:t>ють</w:t>
      </w:r>
      <w:r w:rsidRPr="00AD4686">
        <w:rPr>
          <w:rFonts w:ascii="Calibri" w:hAnsi="Calibri" w:cs="Calibri"/>
          <w:sz w:val="22"/>
          <w:szCs w:val="22"/>
          <w:lang w:val="uk-UA"/>
        </w:rPr>
        <w:t xml:space="preserve"> об’єкти – джерела впливу у власності (користуванні) суб’єкта господарювання, а також ті, інформація про які у встановленому порядку підлягає оприлюдненню у формі відкритих даних, </w:t>
      </w:r>
      <w:r w:rsidR="00AD4686" w:rsidRPr="00AD4686">
        <w:rPr>
          <w:rFonts w:ascii="Calibri" w:hAnsi="Calibri" w:cs="Calibri"/>
          <w:sz w:val="22"/>
          <w:szCs w:val="22"/>
          <w:lang w:val="uk-UA"/>
        </w:rPr>
        <w:t>та</w:t>
      </w:r>
      <w:r w:rsidRPr="00AD4686">
        <w:rPr>
          <w:rFonts w:ascii="Calibri" w:hAnsi="Calibri" w:cs="Calibri"/>
          <w:sz w:val="22"/>
          <w:szCs w:val="22"/>
          <w:lang w:val="uk-UA"/>
        </w:rPr>
        <w:t xml:space="preserve"> об’єкти з Єдиного реєстру з оцінки впливу на довкілля, щодо яких прийнято позитивне рішення про провадження і які знаходяться у власності (користуванні) цього ж суб’єкта господарювання. В оцінці сукупного</w:t>
      </w:r>
      <w:r w:rsidRPr="00436007">
        <w:rPr>
          <w:rFonts w:ascii="Calibri" w:hAnsi="Calibri" w:cs="Calibri"/>
          <w:sz w:val="22"/>
          <w:szCs w:val="22"/>
          <w:lang w:val="uk-UA"/>
        </w:rPr>
        <w:t xml:space="preserve"> (кумулятивного) впливу рекомендується враховувати, у тому числі, будівництво, зміни та експлуатацію відомчих (технологічних) автодоріг і їхніх штучних транспортних споруд, тимчасових (об’їзних, під’їзних) доріг, залізниць, ліній електропередачі, інших елементів інженерної інфраструктури, необхідні для провадження планованої діяльності і розташовані у просторових межах, як зазначено вище. До відповідних розрахунків доцільно включати викиди, скиди забруднюючих речовин зі зворотними (стічними) водами, утворення відходів, забруднення ґрунтів, шум та інші фізичні фактори впливу від шляхів та інженерної інфраструктури.</w:t>
      </w:r>
      <w:r w:rsidR="006135EF" w:rsidRPr="00436007">
        <w:rPr>
          <w:rFonts w:ascii="Calibri" w:hAnsi="Calibri" w:cs="Calibri"/>
          <w:sz w:val="22"/>
          <w:szCs w:val="22"/>
          <w:lang w:val="uk-UA"/>
        </w:rPr>
        <w:t xml:space="preserve"> При оцінці кумулятивного впливу доцільно врахувати можливість виникнення ефекту «доміно» при настанні аварії на </w:t>
      </w:r>
      <w:proofErr w:type="spellStart"/>
      <w:r w:rsidR="006135EF" w:rsidRPr="00436007">
        <w:rPr>
          <w:rFonts w:ascii="Calibri" w:hAnsi="Calibri" w:cs="Calibri"/>
          <w:sz w:val="22"/>
          <w:szCs w:val="22"/>
          <w:lang w:val="uk-UA"/>
        </w:rPr>
        <w:t>хвостосховищі</w:t>
      </w:r>
      <w:proofErr w:type="spellEnd"/>
      <w:r w:rsidR="006135EF" w:rsidRPr="00436007">
        <w:rPr>
          <w:rFonts w:ascii="Calibri" w:hAnsi="Calibri" w:cs="Calibri"/>
          <w:sz w:val="22"/>
          <w:szCs w:val="22"/>
          <w:lang w:val="uk-UA"/>
        </w:rPr>
        <w:t xml:space="preserve"> </w:t>
      </w:r>
      <w:r w:rsidR="00C17B2D" w:rsidRPr="00436007">
        <w:rPr>
          <w:rFonts w:ascii="Calibri" w:hAnsi="Calibri" w:cs="Calibri"/>
          <w:sz w:val="22"/>
          <w:szCs w:val="22"/>
          <w:lang w:val="uk-UA"/>
        </w:rPr>
        <w:t xml:space="preserve">або </w:t>
      </w:r>
      <w:proofErr w:type="spellStart"/>
      <w:r w:rsidR="00C17B2D" w:rsidRPr="00436007">
        <w:rPr>
          <w:rFonts w:ascii="Calibri" w:hAnsi="Calibri" w:cs="Calibri"/>
          <w:sz w:val="22"/>
          <w:szCs w:val="22"/>
          <w:lang w:val="uk-UA"/>
        </w:rPr>
        <w:t>шламонакопичувачі</w:t>
      </w:r>
      <w:proofErr w:type="spellEnd"/>
      <w:r w:rsidR="00C17B2D" w:rsidRPr="00436007">
        <w:rPr>
          <w:rFonts w:ascii="Calibri" w:hAnsi="Calibri" w:cs="Calibri"/>
          <w:sz w:val="22"/>
          <w:szCs w:val="22"/>
          <w:lang w:val="uk-UA"/>
        </w:rPr>
        <w:t xml:space="preserve"> </w:t>
      </w:r>
      <w:r w:rsidR="006135EF" w:rsidRPr="00436007">
        <w:rPr>
          <w:rFonts w:ascii="Calibri" w:hAnsi="Calibri" w:cs="Calibri"/>
          <w:sz w:val="22"/>
          <w:szCs w:val="22"/>
          <w:lang w:val="uk-UA"/>
        </w:rPr>
        <w:lastRenderedPageBreak/>
        <w:t xml:space="preserve">(див. вище </w:t>
      </w:r>
      <w:r w:rsidR="00003B33" w:rsidRPr="00436007">
        <w:rPr>
          <w:rFonts w:ascii="Calibri" w:hAnsi="Calibri" w:cs="Calibri"/>
          <w:sz w:val="22"/>
          <w:szCs w:val="22"/>
          <w:lang w:val="uk-UA"/>
        </w:rPr>
        <w:t xml:space="preserve">пункт </w:t>
      </w:r>
      <w:r w:rsidR="006135EF" w:rsidRPr="00436007">
        <w:rPr>
          <w:rFonts w:ascii="Calibri" w:hAnsi="Calibri" w:cs="Calibri"/>
          <w:sz w:val="22"/>
          <w:szCs w:val="22"/>
          <w:lang w:val="uk-UA"/>
        </w:rPr>
        <w:t>5.1. «Опис і оцінка можливого впливу на довкілля ПД, зокрема величини та масштабу такого впливу»).</w:t>
      </w:r>
    </w:p>
    <w:p w14:paraId="41FD5E85" w14:textId="77777777" w:rsidR="00DD180B" w:rsidRPr="00436007" w:rsidRDefault="00DD180B" w:rsidP="009E0BB9">
      <w:pPr>
        <w:ind w:firstLine="698"/>
        <w:jc w:val="both"/>
        <w:rPr>
          <w:rFonts w:ascii="Calibri" w:hAnsi="Calibri" w:cs="Calibri"/>
          <w:sz w:val="22"/>
          <w:szCs w:val="22"/>
          <w:lang w:val="uk-UA"/>
        </w:rPr>
      </w:pPr>
    </w:p>
    <w:p w14:paraId="301FE850" w14:textId="3E649614" w:rsidR="00DD180B" w:rsidRPr="00436007" w:rsidRDefault="000F1898" w:rsidP="000F1898">
      <w:pPr>
        <w:ind w:left="366" w:right="-1"/>
        <w:jc w:val="center"/>
        <w:outlineLvl w:val="2"/>
        <w:rPr>
          <w:rFonts w:ascii="Calibri" w:eastAsia="Calibri" w:hAnsi="Calibri" w:cs="Calibri"/>
          <w:b/>
          <w:bCs/>
          <w:sz w:val="22"/>
          <w:szCs w:val="22"/>
          <w:lang w:val="uk-UA" w:eastAsia="en-US"/>
        </w:rPr>
      </w:pPr>
      <w:bookmarkStart w:id="279" w:name="_Toc95917348"/>
      <w:bookmarkStart w:id="280" w:name="_Toc138538331"/>
      <w:r w:rsidRPr="00436007">
        <w:rPr>
          <w:rFonts w:ascii="Calibri" w:eastAsia="Calibri" w:hAnsi="Calibri" w:cs="Calibri"/>
          <w:b/>
          <w:bCs/>
          <w:sz w:val="22"/>
          <w:szCs w:val="22"/>
          <w:lang w:val="uk-UA" w:eastAsia="en-US"/>
        </w:rPr>
        <w:t xml:space="preserve">5.12. </w:t>
      </w:r>
      <w:r w:rsidR="00DD180B" w:rsidRPr="00436007">
        <w:rPr>
          <w:rFonts w:ascii="Calibri" w:eastAsia="Calibri" w:hAnsi="Calibri" w:cs="Calibri"/>
          <w:b/>
          <w:bCs/>
          <w:sz w:val="22"/>
          <w:szCs w:val="22"/>
          <w:lang w:val="uk-UA" w:eastAsia="en-US"/>
        </w:rPr>
        <w:t>Рекомендації щодо аналізу та узагальнення результатів оцінки</w:t>
      </w:r>
      <w:bookmarkEnd w:id="279"/>
      <w:bookmarkEnd w:id="280"/>
    </w:p>
    <w:p w14:paraId="4FBEBBD0" w14:textId="77777777" w:rsidR="00AD0FF4" w:rsidRPr="00436007" w:rsidRDefault="00AD0FF4" w:rsidP="009E0BB9">
      <w:pPr>
        <w:ind w:right="-1" w:firstLine="708"/>
        <w:jc w:val="both"/>
        <w:rPr>
          <w:rFonts w:ascii="Calibri" w:hAnsi="Calibri" w:cs="Calibri"/>
          <w:sz w:val="22"/>
          <w:szCs w:val="22"/>
          <w:lang w:val="uk-UA" w:eastAsia="uk-UA"/>
        </w:rPr>
      </w:pPr>
    </w:p>
    <w:p w14:paraId="5320104A" w14:textId="19B126E1" w:rsidR="00DD180B" w:rsidRPr="00436007" w:rsidRDefault="00DD180B" w:rsidP="008B2A7C">
      <w:pPr>
        <w:ind w:right="-1" w:firstLine="567"/>
        <w:jc w:val="both"/>
        <w:rPr>
          <w:rFonts w:ascii="Calibri" w:hAnsi="Calibri" w:cs="Calibri"/>
          <w:i/>
          <w:iCs/>
          <w:sz w:val="22"/>
          <w:szCs w:val="22"/>
          <w:lang w:val="uk-UA" w:eastAsia="uk-UA"/>
        </w:rPr>
      </w:pPr>
      <w:r w:rsidRPr="00436007">
        <w:rPr>
          <w:rFonts w:ascii="Calibri" w:hAnsi="Calibri" w:cs="Calibri"/>
          <w:sz w:val="22"/>
          <w:szCs w:val="22"/>
          <w:lang w:val="uk-UA" w:eastAsia="uk-UA"/>
        </w:rPr>
        <w:t xml:space="preserve">З метою узагальнення результатів опису та оцінки можливого впливу на довкілля, рекомендується складати зведену таблицю (див. </w:t>
      </w:r>
      <w:r w:rsidR="00A345FF" w:rsidRPr="00436007">
        <w:rPr>
          <w:rFonts w:ascii="Calibri" w:hAnsi="Calibri" w:cs="Calibri"/>
          <w:sz w:val="22"/>
          <w:szCs w:val="22"/>
          <w:lang w:val="uk-UA" w:eastAsia="uk-UA"/>
        </w:rPr>
        <w:t xml:space="preserve">додаток </w:t>
      </w:r>
      <w:r w:rsidR="008D44C4" w:rsidRPr="00436007">
        <w:rPr>
          <w:rFonts w:ascii="Calibri" w:hAnsi="Calibri" w:cs="Calibri"/>
          <w:sz w:val="22"/>
          <w:szCs w:val="22"/>
          <w:lang w:val="uk-UA" w:eastAsia="uk-UA"/>
        </w:rPr>
        <w:t>8</w:t>
      </w:r>
      <w:r w:rsidRPr="00436007">
        <w:rPr>
          <w:rFonts w:ascii="Calibri" w:hAnsi="Calibri" w:cs="Calibri"/>
          <w:sz w:val="22"/>
          <w:szCs w:val="22"/>
          <w:lang w:val="uk-UA" w:eastAsia="uk-UA"/>
        </w:rPr>
        <w:t>).</w:t>
      </w:r>
    </w:p>
    <w:p w14:paraId="101DCED0" w14:textId="77777777" w:rsidR="00DD180B" w:rsidRPr="00436007" w:rsidRDefault="00DD180B" w:rsidP="008B2A7C">
      <w:pPr>
        <w:ind w:right="-1" w:firstLine="567"/>
        <w:jc w:val="both"/>
        <w:rPr>
          <w:rFonts w:ascii="Calibri" w:hAnsi="Calibri" w:cs="Calibri"/>
          <w:sz w:val="22"/>
          <w:szCs w:val="22"/>
          <w:lang w:val="uk-UA" w:eastAsia="uk-UA"/>
        </w:rPr>
      </w:pPr>
      <w:r w:rsidRPr="00436007">
        <w:rPr>
          <w:rFonts w:ascii="Calibri" w:hAnsi="Calibri" w:cs="Calibri"/>
          <w:sz w:val="22"/>
          <w:szCs w:val="22"/>
          <w:lang w:val="uk-UA" w:eastAsia="uk-UA"/>
        </w:rPr>
        <w:t xml:space="preserve">За характером впливу розрізняють такі види впливу: </w:t>
      </w:r>
    </w:p>
    <w:p w14:paraId="6293B290" w14:textId="2126BF8D" w:rsidR="00DD180B" w:rsidRPr="00436007" w:rsidRDefault="00DD180B" w:rsidP="004C2599">
      <w:pPr>
        <w:pStyle w:val="1c"/>
        <w:rPr>
          <w:rFonts w:ascii="Calibri" w:hAnsi="Calibri" w:cs="Calibri"/>
          <w:sz w:val="22"/>
          <w:szCs w:val="22"/>
        </w:rPr>
      </w:pPr>
      <w:r w:rsidRPr="00436007">
        <w:rPr>
          <w:rFonts w:ascii="Calibri" w:hAnsi="Calibri" w:cs="Calibri"/>
          <w:sz w:val="22"/>
          <w:szCs w:val="22"/>
        </w:rPr>
        <w:t>прямий вплив – вплив (зміна, поява або зникнення), що відбувається внаслідок прямого фізичного (механічного, хімічного або біологічного) контакту між джерелом та об</w:t>
      </w:r>
      <w:r w:rsidR="00185384" w:rsidRPr="00436007">
        <w:rPr>
          <w:rFonts w:ascii="Calibri" w:hAnsi="Calibri" w:cs="Calibri"/>
          <w:sz w:val="22"/>
          <w:szCs w:val="22"/>
        </w:rPr>
        <w:t>’</w:t>
      </w:r>
      <w:r w:rsidRPr="00436007">
        <w:rPr>
          <w:rFonts w:ascii="Calibri" w:hAnsi="Calibri" w:cs="Calibri"/>
          <w:sz w:val="22"/>
          <w:szCs w:val="22"/>
        </w:rPr>
        <w:t>єктом впливу;</w:t>
      </w:r>
    </w:p>
    <w:p w14:paraId="57363692" w14:textId="77777777" w:rsidR="00DD180B" w:rsidRPr="00436007" w:rsidRDefault="00DD180B" w:rsidP="004C2599">
      <w:pPr>
        <w:pStyle w:val="1c"/>
        <w:rPr>
          <w:rFonts w:ascii="Calibri" w:hAnsi="Calibri" w:cs="Calibri"/>
          <w:sz w:val="22"/>
          <w:szCs w:val="22"/>
        </w:rPr>
      </w:pPr>
      <w:r w:rsidRPr="00436007">
        <w:rPr>
          <w:rFonts w:ascii="Calibri" w:hAnsi="Calibri" w:cs="Calibri"/>
          <w:sz w:val="22"/>
          <w:szCs w:val="22"/>
        </w:rPr>
        <w:t>опосередкований вплив – вплив, що чинить джерело впливу на об’єкт через серію проміжних, іноді не до кінця відомих ланок (об’єктів або процесів);</w:t>
      </w:r>
    </w:p>
    <w:p w14:paraId="55D86D55" w14:textId="77777777" w:rsidR="00DD180B" w:rsidRPr="00436007" w:rsidRDefault="00DD180B" w:rsidP="004C2599">
      <w:pPr>
        <w:pStyle w:val="1c"/>
        <w:rPr>
          <w:rFonts w:ascii="Calibri" w:hAnsi="Calibri" w:cs="Calibri"/>
          <w:sz w:val="22"/>
          <w:szCs w:val="22"/>
        </w:rPr>
      </w:pPr>
      <w:r w:rsidRPr="00436007">
        <w:rPr>
          <w:rFonts w:ascii="Calibri" w:hAnsi="Calibri" w:cs="Calibri"/>
          <w:sz w:val="22"/>
          <w:szCs w:val="22"/>
        </w:rPr>
        <w:t>невідворотний вплив – вплив, якого за існуючих технологій не можливо уникнути, навіть у разі виконання превентивних заходів (заходів із запобігання, відвернення чи уникнення негативного впливу чи наслідків);</w:t>
      </w:r>
    </w:p>
    <w:p w14:paraId="6AE73E1A" w14:textId="77777777" w:rsidR="00DD180B" w:rsidRPr="00436007" w:rsidRDefault="00DD180B" w:rsidP="004C2599">
      <w:pPr>
        <w:pStyle w:val="1c"/>
        <w:rPr>
          <w:rFonts w:ascii="Calibri" w:hAnsi="Calibri" w:cs="Calibri"/>
          <w:sz w:val="22"/>
          <w:szCs w:val="22"/>
        </w:rPr>
      </w:pPr>
      <w:r w:rsidRPr="00436007">
        <w:rPr>
          <w:rFonts w:ascii="Calibri" w:hAnsi="Calibri" w:cs="Calibri"/>
          <w:sz w:val="22"/>
          <w:szCs w:val="22"/>
        </w:rPr>
        <w:t xml:space="preserve">оборотний вплив – такий вплив, при якому зміни, що відбулися в об’єкті або процесі довкілля, можуть розвиватися у </w:t>
      </w:r>
      <w:proofErr w:type="spellStart"/>
      <w:r w:rsidRPr="00436007">
        <w:rPr>
          <w:rFonts w:ascii="Calibri" w:hAnsi="Calibri" w:cs="Calibri"/>
          <w:sz w:val="22"/>
          <w:szCs w:val="22"/>
        </w:rPr>
        <w:t>зворотньому</w:t>
      </w:r>
      <w:proofErr w:type="spellEnd"/>
      <w:r w:rsidRPr="00436007">
        <w:rPr>
          <w:rFonts w:ascii="Calibri" w:hAnsi="Calibri" w:cs="Calibri"/>
          <w:sz w:val="22"/>
          <w:szCs w:val="22"/>
        </w:rPr>
        <w:t xml:space="preserve"> напрямку, об’єкт або процес довкілля – повертатися до вихідного стану, а властивості довкілля – відновлюватися;</w:t>
      </w:r>
    </w:p>
    <w:p w14:paraId="44465EAF" w14:textId="21CE2361" w:rsidR="00DD180B" w:rsidRPr="00436007" w:rsidRDefault="00DD180B" w:rsidP="004C2599">
      <w:pPr>
        <w:pStyle w:val="1c"/>
        <w:rPr>
          <w:rFonts w:ascii="Calibri" w:hAnsi="Calibri" w:cs="Calibri"/>
          <w:sz w:val="22"/>
          <w:szCs w:val="22"/>
        </w:rPr>
      </w:pPr>
      <w:r w:rsidRPr="00436007">
        <w:rPr>
          <w:rFonts w:ascii="Calibri" w:hAnsi="Calibri" w:cs="Calibri"/>
          <w:sz w:val="22"/>
          <w:szCs w:val="22"/>
        </w:rPr>
        <w:t xml:space="preserve">необоротний (незворотний) вплив </w:t>
      </w:r>
      <w:r w:rsidR="00185384" w:rsidRPr="00436007">
        <w:rPr>
          <w:rFonts w:ascii="Calibri" w:hAnsi="Calibri" w:cs="Calibri"/>
          <w:sz w:val="22"/>
          <w:szCs w:val="22"/>
        </w:rPr>
        <w:t>–</w:t>
      </w:r>
      <w:r w:rsidRPr="00436007">
        <w:rPr>
          <w:rFonts w:ascii="Calibri" w:hAnsi="Calibri" w:cs="Calibri"/>
          <w:sz w:val="22"/>
          <w:szCs w:val="22"/>
        </w:rPr>
        <w:t xml:space="preserve"> такий вплив, при якому зміни об’єкту або процесу довкілля, що відбулися внаслідок впливу, не зможуть протікати у </w:t>
      </w:r>
      <w:proofErr w:type="spellStart"/>
      <w:r w:rsidRPr="00436007">
        <w:rPr>
          <w:rFonts w:ascii="Calibri" w:hAnsi="Calibri" w:cs="Calibri"/>
          <w:sz w:val="22"/>
          <w:szCs w:val="22"/>
        </w:rPr>
        <w:t>зворотньому</w:t>
      </w:r>
      <w:proofErr w:type="spellEnd"/>
      <w:r w:rsidRPr="00436007">
        <w:rPr>
          <w:rFonts w:ascii="Calibri" w:hAnsi="Calibri" w:cs="Calibri"/>
          <w:sz w:val="22"/>
          <w:szCs w:val="22"/>
        </w:rPr>
        <w:t xml:space="preserve"> напрямку, а об’єкт чи процес, що було змінено, не зможе повернутися до вихідного стану (стану, який існував до початку впливу);</w:t>
      </w:r>
    </w:p>
    <w:p w14:paraId="5AAB4780" w14:textId="594EC680" w:rsidR="00DD180B" w:rsidRPr="00436007" w:rsidRDefault="00DD180B" w:rsidP="004C2599">
      <w:pPr>
        <w:pStyle w:val="1c"/>
        <w:rPr>
          <w:rFonts w:ascii="Calibri" w:hAnsi="Calibri" w:cs="Calibri"/>
          <w:sz w:val="22"/>
          <w:szCs w:val="22"/>
        </w:rPr>
      </w:pPr>
      <w:r w:rsidRPr="00436007">
        <w:rPr>
          <w:rFonts w:ascii="Calibri" w:hAnsi="Calibri" w:cs="Calibri"/>
          <w:sz w:val="22"/>
          <w:szCs w:val="22"/>
        </w:rPr>
        <w:t xml:space="preserve">за тривалістю впливу: короткостроковий </w:t>
      </w:r>
      <w:r w:rsidR="00185384" w:rsidRPr="00436007">
        <w:rPr>
          <w:rFonts w:ascii="Calibri" w:hAnsi="Calibri" w:cs="Calibri"/>
          <w:sz w:val="22"/>
          <w:szCs w:val="22"/>
        </w:rPr>
        <w:t>–</w:t>
      </w:r>
      <w:r w:rsidRPr="00436007">
        <w:rPr>
          <w:rFonts w:ascii="Calibri" w:hAnsi="Calibri" w:cs="Calibri"/>
          <w:sz w:val="22"/>
          <w:szCs w:val="22"/>
        </w:rPr>
        <w:t xml:space="preserve"> наслідки якого тривають і встигають згаснути за період часу не більше року; середньостроковий – від одного до трьох років; довгостроковий – від трьох років. Якщо наслідки триватимуть понад 10 років, такий вплив є дуже тривалим</w:t>
      </w:r>
      <w:r w:rsidR="004C2599" w:rsidRPr="00436007">
        <w:rPr>
          <w:rFonts w:ascii="Calibri" w:hAnsi="Calibri" w:cs="Calibri"/>
          <w:sz w:val="22"/>
          <w:szCs w:val="22"/>
        </w:rPr>
        <w:t>;</w:t>
      </w:r>
    </w:p>
    <w:p w14:paraId="77E2D0DD" w14:textId="69013C37" w:rsidR="00DD180B" w:rsidRPr="00436007" w:rsidRDefault="00DD180B" w:rsidP="004C2599">
      <w:pPr>
        <w:pStyle w:val="1c"/>
        <w:rPr>
          <w:rFonts w:ascii="Calibri" w:hAnsi="Calibri" w:cs="Calibri"/>
          <w:sz w:val="22"/>
          <w:szCs w:val="22"/>
        </w:rPr>
      </w:pPr>
      <w:r w:rsidRPr="00436007">
        <w:rPr>
          <w:rFonts w:ascii="Calibri" w:hAnsi="Calibri" w:cs="Calibri"/>
          <w:sz w:val="22"/>
          <w:szCs w:val="22"/>
        </w:rPr>
        <w:t>кумулятивний вплив – сукупний вплив на довкілля, що виникає від сукупності або комбінації впливів даної планованої діяльності у поєднанні з впливами іншої наявної на даний час планованої діяльності та об’єктів,</w:t>
      </w:r>
      <w:r w:rsidR="001403B5" w:rsidRPr="00436007">
        <w:rPr>
          <w:rFonts w:ascii="Calibri" w:hAnsi="Calibri" w:cs="Calibri"/>
          <w:sz w:val="22"/>
          <w:szCs w:val="22"/>
        </w:rPr>
        <w:t xml:space="preserve"> </w:t>
      </w:r>
      <w:r w:rsidRPr="00436007">
        <w:rPr>
          <w:rFonts w:ascii="Calibri" w:hAnsi="Calibri" w:cs="Calibri"/>
          <w:sz w:val="22"/>
          <w:szCs w:val="22"/>
        </w:rPr>
        <w:t>планованої діяльності та об’єктів, що здійснювалися (експлуатувалися) в минулому або очікуються у передбачуваному майбутньому (щодо яких отримано рішення про провадження);</w:t>
      </w:r>
    </w:p>
    <w:p w14:paraId="5373A68B" w14:textId="77777777" w:rsidR="00DD180B" w:rsidRPr="00436007" w:rsidRDefault="00DD180B" w:rsidP="004C2599">
      <w:pPr>
        <w:pStyle w:val="1c"/>
        <w:rPr>
          <w:rFonts w:ascii="Calibri" w:hAnsi="Calibri" w:cs="Calibri"/>
          <w:sz w:val="22"/>
          <w:szCs w:val="22"/>
        </w:rPr>
      </w:pPr>
      <w:r w:rsidRPr="00436007">
        <w:rPr>
          <w:rFonts w:ascii="Calibri" w:hAnsi="Calibri" w:cs="Calibri"/>
          <w:sz w:val="22"/>
          <w:szCs w:val="22"/>
        </w:rPr>
        <w:t>тимчасовий вплив – вплив, який проявляється протягом обмеженого проміжку часу і через деякий час може знову виникати (повертатися) з певною закономірною або випадковою повторюваністю;</w:t>
      </w:r>
    </w:p>
    <w:p w14:paraId="16C910DE" w14:textId="77777777" w:rsidR="00DD180B" w:rsidRPr="00436007" w:rsidRDefault="00DD180B" w:rsidP="004C2599">
      <w:pPr>
        <w:pStyle w:val="1c"/>
        <w:rPr>
          <w:rFonts w:ascii="Calibri" w:hAnsi="Calibri" w:cs="Calibri"/>
          <w:sz w:val="22"/>
          <w:szCs w:val="22"/>
        </w:rPr>
      </w:pPr>
      <w:r w:rsidRPr="00436007">
        <w:rPr>
          <w:rFonts w:ascii="Calibri" w:hAnsi="Calibri" w:cs="Calibri"/>
          <w:sz w:val="22"/>
          <w:szCs w:val="22"/>
        </w:rPr>
        <w:t>постійний вплив – вплив, який спостерігається увесь час (без перерв, але, можливо, з різною інтенсивністю) протягом однієї або кількох фаз життєвого циклу проєкту.</w:t>
      </w:r>
    </w:p>
    <w:p w14:paraId="15758071" w14:textId="6F6AFF4E" w:rsidR="00DD180B" w:rsidRPr="00436007" w:rsidRDefault="00DD180B" w:rsidP="008B2A7C">
      <w:pPr>
        <w:ind w:right="-1" w:firstLine="567"/>
        <w:jc w:val="both"/>
        <w:rPr>
          <w:rFonts w:ascii="Calibri" w:hAnsi="Calibri" w:cs="Calibri"/>
          <w:sz w:val="22"/>
          <w:szCs w:val="22"/>
          <w:lang w:val="uk-UA" w:eastAsia="uk-UA"/>
        </w:rPr>
      </w:pPr>
      <w:r w:rsidRPr="00436007">
        <w:rPr>
          <w:rFonts w:ascii="Calibri" w:hAnsi="Calibri" w:cs="Calibri"/>
          <w:sz w:val="22"/>
          <w:szCs w:val="22"/>
          <w:lang w:val="uk-UA" w:eastAsia="uk-UA"/>
        </w:rPr>
        <w:t xml:space="preserve">Масштаб впливу </w:t>
      </w:r>
      <w:r w:rsidR="00026E38" w:rsidRPr="00436007">
        <w:rPr>
          <w:rFonts w:ascii="Calibri" w:hAnsi="Calibri" w:cs="Calibri"/>
          <w:sz w:val="22"/>
          <w:szCs w:val="22"/>
          <w:lang w:val="uk-UA" w:eastAsia="uk-UA"/>
        </w:rPr>
        <w:t xml:space="preserve">можливо </w:t>
      </w:r>
      <w:proofErr w:type="spellStart"/>
      <w:r w:rsidR="00026E38" w:rsidRPr="00436007">
        <w:rPr>
          <w:rFonts w:ascii="Calibri" w:hAnsi="Calibri" w:cs="Calibri"/>
          <w:sz w:val="22"/>
          <w:szCs w:val="22"/>
          <w:lang w:val="uk-UA" w:eastAsia="uk-UA"/>
        </w:rPr>
        <w:t>визначти</w:t>
      </w:r>
      <w:proofErr w:type="spellEnd"/>
      <w:r w:rsidRPr="00436007">
        <w:rPr>
          <w:rFonts w:ascii="Calibri" w:hAnsi="Calibri" w:cs="Calibri"/>
          <w:sz w:val="22"/>
          <w:szCs w:val="22"/>
          <w:lang w:val="uk-UA" w:eastAsia="uk-UA"/>
        </w:rPr>
        <w:t xml:space="preserve"> за зоною впливу планованої діяльності, її розмірами. Наприклад, вплив точковий (об’єктовий), вплив обмежений певною лінією (санітарно-захисною зоною або ін.), місцевий, регіональний, транскордонний масштаби. Враховуючи специфіку впливу </w:t>
      </w:r>
      <w:proofErr w:type="spellStart"/>
      <w:r w:rsidR="00F425C6" w:rsidRPr="00436007">
        <w:rPr>
          <w:rFonts w:ascii="Calibri" w:hAnsi="Calibri" w:cs="Calibri"/>
          <w:sz w:val="22"/>
          <w:szCs w:val="22"/>
          <w:lang w:val="uk-UA" w:eastAsia="uk-UA"/>
        </w:rPr>
        <w:t>хвостосховищ</w:t>
      </w:r>
      <w:proofErr w:type="spellEnd"/>
      <w:r w:rsidR="00F425C6" w:rsidRPr="00436007">
        <w:rPr>
          <w:rFonts w:ascii="Calibri" w:hAnsi="Calibri" w:cs="Calibri"/>
          <w:sz w:val="22"/>
          <w:szCs w:val="22"/>
          <w:lang w:val="uk-UA" w:eastAsia="uk-UA"/>
        </w:rPr>
        <w:t xml:space="preserve"> та шламонакопичувачів </w:t>
      </w:r>
      <w:r w:rsidRPr="00436007">
        <w:rPr>
          <w:rFonts w:ascii="Calibri" w:hAnsi="Calibri" w:cs="Calibri"/>
          <w:sz w:val="22"/>
          <w:szCs w:val="22"/>
          <w:lang w:val="uk-UA" w:eastAsia="uk-UA"/>
        </w:rPr>
        <w:t xml:space="preserve">на довкілля, у розділі особлива увага приділяється масштабу впливу при настанні аварійних ситуацій на таких об’єктах (наприклад, ймовірність транскордонного забруднення у разі потрапляння забруднюючих речовин у транскордонну річку), а в заходах, спрямованих на запобігання такого значного впливу – забезпеченню технічній справності та надійності споруд хвостового господарства, та високому рівні готовності до НС. </w:t>
      </w:r>
    </w:p>
    <w:p w14:paraId="57CD30D6" w14:textId="77777777" w:rsidR="00DD180B" w:rsidRPr="00436007" w:rsidRDefault="00DD180B" w:rsidP="008B2A7C">
      <w:pPr>
        <w:ind w:right="-1" w:firstLine="567"/>
        <w:jc w:val="both"/>
        <w:rPr>
          <w:rFonts w:ascii="Calibri" w:hAnsi="Calibri" w:cs="Calibri"/>
          <w:sz w:val="22"/>
          <w:szCs w:val="22"/>
          <w:lang w:val="uk-UA" w:eastAsia="uk-UA"/>
        </w:rPr>
      </w:pPr>
      <w:r w:rsidRPr="00436007">
        <w:rPr>
          <w:rFonts w:ascii="Calibri" w:hAnsi="Calibri" w:cs="Calibri"/>
          <w:sz w:val="22"/>
          <w:szCs w:val="22"/>
          <w:lang w:val="uk-UA" w:eastAsia="uk-UA"/>
        </w:rPr>
        <w:t xml:space="preserve">Оцінку значимості впливу на фактор або об’єкт довкілля рекомендується здійснювати аналогічно до того, як оцінюється ступінь (рівень) ризику у методології оцінки ризику, з урахуванням: </w:t>
      </w:r>
    </w:p>
    <w:p w14:paraId="75D76E03" w14:textId="77777777" w:rsidR="00DD180B" w:rsidRPr="00436007" w:rsidRDefault="00DD180B" w:rsidP="004C2599">
      <w:pPr>
        <w:pStyle w:val="1c"/>
        <w:rPr>
          <w:rFonts w:ascii="Calibri" w:hAnsi="Calibri" w:cs="Calibri"/>
          <w:sz w:val="22"/>
          <w:szCs w:val="22"/>
        </w:rPr>
      </w:pPr>
      <w:r w:rsidRPr="00436007">
        <w:rPr>
          <w:rFonts w:ascii="Calibri" w:hAnsi="Calibri" w:cs="Calibri"/>
          <w:sz w:val="22"/>
          <w:szCs w:val="22"/>
        </w:rPr>
        <w:t>ймовірності, потужності (величини), масштабу і тривалості впливу</w:t>
      </w:r>
    </w:p>
    <w:p w14:paraId="64A454FC" w14:textId="432E5A1A" w:rsidR="00DD180B" w:rsidRPr="00436007" w:rsidRDefault="00DD180B" w:rsidP="004C2599">
      <w:pPr>
        <w:pStyle w:val="1c"/>
        <w:rPr>
          <w:rFonts w:ascii="Calibri" w:hAnsi="Calibri" w:cs="Calibri"/>
          <w:sz w:val="22"/>
          <w:szCs w:val="22"/>
        </w:rPr>
      </w:pPr>
      <w:r w:rsidRPr="00436007">
        <w:rPr>
          <w:rFonts w:ascii="Calibri" w:hAnsi="Calibri" w:cs="Calibri"/>
          <w:sz w:val="22"/>
          <w:szCs w:val="22"/>
        </w:rPr>
        <w:t xml:space="preserve">глибини очікуваних змін (наслідків впливу) у навколишньому </w:t>
      </w:r>
      <w:r w:rsidR="008377E6" w:rsidRPr="00436007">
        <w:rPr>
          <w:rFonts w:ascii="Calibri" w:hAnsi="Calibri" w:cs="Calibri"/>
          <w:sz w:val="22"/>
          <w:szCs w:val="22"/>
        </w:rPr>
        <w:t xml:space="preserve">природному </w:t>
      </w:r>
      <w:r w:rsidRPr="00436007">
        <w:rPr>
          <w:rFonts w:ascii="Calibri" w:hAnsi="Calibri" w:cs="Calibri"/>
          <w:sz w:val="22"/>
          <w:szCs w:val="22"/>
        </w:rPr>
        <w:t xml:space="preserve">середовищі, а також значення об’єктів довкілля, на які здійснюється вплив. </w:t>
      </w:r>
    </w:p>
    <w:p w14:paraId="0F5D36F8" w14:textId="16CA6E27" w:rsidR="00DD180B" w:rsidRPr="00436007" w:rsidRDefault="00DD180B" w:rsidP="008B2A7C">
      <w:pPr>
        <w:ind w:right="-1" w:firstLine="567"/>
        <w:jc w:val="both"/>
        <w:rPr>
          <w:rFonts w:ascii="Calibri" w:hAnsi="Calibri" w:cs="Calibri"/>
          <w:sz w:val="22"/>
          <w:szCs w:val="22"/>
          <w:lang w:val="uk-UA" w:eastAsia="uk-UA"/>
        </w:rPr>
      </w:pPr>
      <w:r w:rsidRPr="00436007">
        <w:rPr>
          <w:rFonts w:ascii="Calibri" w:hAnsi="Calibri" w:cs="Calibri"/>
          <w:sz w:val="22"/>
          <w:szCs w:val="22"/>
          <w:lang w:val="uk-UA" w:eastAsia="uk-UA"/>
        </w:rPr>
        <w:t xml:space="preserve">Якщо для оцінки значимості впливу використовують спеціальні методології, то доцільно надати посилання на джерело інформації про них. Результати оцінки значимості впливу доцільно використовувати </w:t>
      </w:r>
      <w:r w:rsidRPr="00436007">
        <w:rPr>
          <w:rFonts w:ascii="Calibri" w:hAnsi="Calibri" w:cs="Calibri"/>
          <w:sz w:val="22"/>
          <w:szCs w:val="22"/>
          <w:lang w:val="uk-UA" w:eastAsia="uk-UA"/>
        </w:rPr>
        <w:lastRenderedPageBreak/>
        <w:t>для обґрунтування вибору альтернативи, інженерних рішень, організаційно-технічних, технологічних та інших природоохоронних заходів.</w:t>
      </w:r>
    </w:p>
    <w:p w14:paraId="6EF09379" w14:textId="77777777" w:rsidR="00F77201" w:rsidRPr="00436007" w:rsidRDefault="00F77201" w:rsidP="009E0BB9">
      <w:pPr>
        <w:ind w:right="-1" w:firstLine="708"/>
        <w:jc w:val="both"/>
        <w:rPr>
          <w:rFonts w:ascii="Calibri" w:hAnsi="Calibri" w:cs="Calibri"/>
          <w:sz w:val="22"/>
          <w:szCs w:val="22"/>
          <w:lang w:val="uk-UA" w:eastAsia="uk-UA"/>
        </w:rPr>
      </w:pPr>
    </w:p>
    <w:p w14:paraId="471FB9E6" w14:textId="186E9E94" w:rsidR="00AA6F0F" w:rsidRPr="00436007" w:rsidRDefault="00AD0FF4" w:rsidP="0090026C">
      <w:pPr>
        <w:pStyle w:val="1-2"/>
        <w:ind w:right="-1"/>
        <w:outlineLvl w:val="1"/>
        <w:rPr>
          <w:rFonts w:ascii="Calibri" w:hAnsi="Calibri" w:cs="Calibri"/>
          <w:sz w:val="22"/>
          <w:szCs w:val="22"/>
        </w:rPr>
      </w:pPr>
      <w:bookmarkStart w:id="281" w:name="_Toc95917349"/>
      <w:bookmarkStart w:id="282" w:name="_Toc138538332"/>
      <w:r w:rsidRPr="00436007">
        <w:rPr>
          <w:rFonts w:ascii="Calibri" w:hAnsi="Calibri" w:cs="Calibri"/>
          <w:sz w:val="22"/>
          <w:szCs w:val="22"/>
        </w:rPr>
        <w:t xml:space="preserve">6. </w:t>
      </w:r>
      <w:r w:rsidR="00AA6F0F" w:rsidRPr="00436007">
        <w:rPr>
          <w:rFonts w:ascii="Calibri" w:hAnsi="Calibri" w:cs="Calibri"/>
          <w:sz w:val="22"/>
          <w:szCs w:val="22"/>
        </w:rPr>
        <w:t>Опис методів прогнозування, що використовувалися для оцінки впливів на довкілля</w:t>
      </w:r>
      <w:r w:rsidR="00887127" w:rsidRPr="00436007">
        <w:rPr>
          <w:rFonts w:ascii="Calibri" w:hAnsi="Calibri" w:cs="Calibri"/>
          <w:sz w:val="22"/>
          <w:szCs w:val="22"/>
        </w:rPr>
        <w:t>, та використовувані дані про стан довкілля</w:t>
      </w:r>
      <w:bookmarkEnd w:id="281"/>
      <w:bookmarkEnd w:id="282"/>
    </w:p>
    <w:p w14:paraId="798D27CF" w14:textId="77777777" w:rsidR="00D25D9A" w:rsidRPr="00436007" w:rsidRDefault="00D25D9A" w:rsidP="009E0BB9">
      <w:pPr>
        <w:ind w:firstLine="709"/>
        <w:jc w:val="both"/>
        <w:rPr>
          <w:rFonts w:ascii="Calibri" w:hAnsi="Calibri" w:cs="Calibri"/>
          <w:color w:val="000000"/>
          <w:sz w:val="22"/>
          <w:szCs w:val="22"/>
          <w:lang w:val="uk-UA"/>
        </w:rPr>
      </w:pPr>
    </w:p>
    <w:p w14:paraId="584DE20C" w14:textId="4D456CE3" w:rsidR="0036287F" w:rsidRPr="00436007" w:rsidRDefault="00003B33" w:rsidP="008B2A7C">
      <w:pPr>
        <w:ind w:firstLine="567"/>
        <w:jc w:val="both"/>
        <w:rPr>
          <w:rFonts w:ascii="Calibri" w:hAnsi="Calibri" w:cs="Calibri"/>
          <w:color w:val="000000" w:themeColor="text1"/>
          <w:sz w:val="22"/>
          <w:szCs w:val="22"/>
          <w:shd w:val="clear" w:color="auto" w:fill="FFFFFF"/>
          <w:lang w:val="uk-UA"/>
        </w:rPr>
      </w:pPr>
      <w:r w:rsidRPr="00436007">
        <w:rPr>
          <w:rFonts w:ascii="Calibri" w:hAnsi="Calibri" w:cs="Calibri"/>
          <w:color w:val="000000"/>
          <w:sz w:val="22"/>
          <w:szCs w:val="22"/>
          <w:lang w:val="uk-UA"/>
        </w:rPr>
        <w:t>Ця глава</w:t>
      </w:r>
      <w:r w:rsidR="00122A12" w:rsidRPr="00436007">
        <w:rPr>
          <w:rFonts w:ascii="Calibri" w:hAnsi="Calibri" w:cs="Calibri"/>
          <w:color w:val="000000"/>
          <w:sz w:val="22"/>
          <w:szCs w:val="22"/>
          <w:lang w:val="uk-UA"/>
        </w:rPr>
        <w:t xml:space="preserve"> містить рекомендації щодо опису </w:t>
      </w:r>
      <w:r w:rsidR="00122A12" w:rsidRPr="00436007">
        <w:rPr>
          <w:rFonts w:ascii="Calibri" w:hAnsi="Calibri" w:cs="Calibri"/>
          <w:color w:val="000000" w:themeColor="text1"/>
          <w:sz w:val="22"/>
          <w:szCs w:val="22"/>
          <w:shd w:val="clear" w:color="auto" w:fill="FFFFFF"/>
          <w:lang w:val="uk-UA"/>
        </w:rPr>
        <w:t xml:space="preserve">методів прогнозування, що використовувалися для оцінки впливів на довкілля, та припущень, покладених в основу такого прогнозування, а також використовувані дані про стан довкілля. Зазначений опис </w:t>
      </w:r>
      <w:r w:rsidR="00122A12" w:rsidRPr="00436007">
        <w:rPr>
          <w:rFonts w:ascii="Calibri" w:hAnsi="Calibri" w:cs="Calibri"/>
          <w:color w:val="000000"/>
          <w:sz w:val="22"/>
          <w:szCs w:val="22"/>
          <w:lang w:val="uk-UA"/>
        </w:rPr>
        <w:t>включається у звіт з ОВД відповідно до</w:t>
      </w:r>
      <w:r w:rsidR="00122A12" w:rsidRPr="00436007">
        <w:rPr>
          <w:rFonts w:ascii="Calibri" w:hAnsi="Calibri" w:cs="Calibri"/>
          <w:color w:val="000000" w:themeColor="text1"/>
          <w:sz w:val="22"/>
          <w:szCs w:val="22"/>
          <w:shd w:val="clear" w:color="auto" w:fill="FFFFFF"/>
          <w:lang w:val="uk-UA"/>
        </w:rPr>
        <w:t xml:space="preserve"> </w:t>
      </w:r>
      <w:r w:rsidR="0036287F" w:rsidRPr="00436007">
        <w:rPr>
          <w:rFonts w:ascii="Calibri" w:hAnsi="Calibri" w:cs="Calibri"/>
          <w:color w:val="000000" w:themeColor="text1"/>
          <w:sz w:val="22"/>
          <w:szCs w:val="22"/>
          <w:shd w:val="clear" w:color="auto" w:fill="FFFFFF"/>
          <w:lang w:val="uk-UA"/>
        </w:rPr>
        <w:t>пункту 6 частини другої статті 6 Закону.</w:t>
      </w:r>
      <w:r w:rsidR="00CD6684" w:rsidRPr="00436007">
        <w:rPr>
          <w:rFonts w:ascii="Calibri" w:hAnsi="Calibri" w:cs="Calibri"/>
          <w:color w:val="000000" w:themeColor="text1"/>
          <w:sz w:val="22"/>
          <w:szCs w:val="22"/>
          <w:shd w:val="clear" w:color="auto" w:fill="FFFFFF"/>
          <w:lang w:val="uk-UA"/>
        </w:rPr>
        <w:t xml:space="preserve"> </w:t>
      </w:r>
    </w:p>
    <w:p w14:paraId="2E397555" w14:textId="0A91C214" w:rsidR="00E25726" w:rsidRPr="00436007" w:rsidRDefault="000629FA" w:rsidP="008B2A7C">
      <w:pPr>
        <w:ind w:firstLine="567"/>
        <w:jc w:val="both"/>
        <w:rPr>
          <w:rFonts w:ascii="Calibri" w:hAnsi="Calibri" w:cs="Calibri"/>
          <w:sz w:val="22"/>
          <w:szCs w:val="22"/>
          <w:shd w:val="clear" w:color="auto" w:fill="FFFFFF"/>
          <w:lang w:val="uk-UA"/>
        </w:rPr>
      </w:pPr>
      <w:r w:rsidRPr="00436007">
        <w:rPr>
          <w:rFonts w:ascii="Calibri" w:hAnsi="Calibri" w:cs="Calibri"/>
          <w:color w:val="000000" w:themeColor="text1"/>
          <w:sz w:val="22"/>
          <w:szCs w:val="22"/>
          <w:shd w:val="clear" w:color="auto" w:fill="FFFFFF"/>
          <w:lang w:val="uk-UA"/>
        </w:rPr>
        <w:t xml:space="preserve">У звіті з ОВД </w:t>
      </w:r>
      <w:r w:rsidRPr="00436007">
        <w:rPr>
          <w:rFonts w:ascii="Calibri" w:hAnsi="Calibri" w:cs="Calibri"/>
          <w:sz w:val="22"/>
          <w:szCs w:val="22"/>
          <w:shd w:val="clear" w:color="auto" w:fill="FFFFFF"/>
          <w:lang w:val="uk-UA"/>
        </w:rPr>
        <w:t xml:space="preserve">наводяться посилання на </w:t>
      </w:r>
      <w:r w:rsidR="00637DC6" w:rsidRPr="00436007">
        <w:rPr>
          <w:rFonts w:ascii="Calibri" w:hAnsi="Calibri" w:cs="Calibri"/>
          <w:sz w:val="22"/>
          <w:szCs w:val="22"/>
          <w:shd w:val="clear" w:color="auto" w:fill="FFFFFF"/>
          <w:lang w:val="uk-UA"/>
        </w:rPr>
        <w:t xml:space="preserve">методи, </w:t>
      </w:r>
      <w:r w:rsidRPr="00436007">
        <w:rPr>
          <w:rFonts w:ascii="Calibri" w:hAnsi="Calibri" w:cs="Calibri"/>
          <w:sz w:val="22"/>
          <w:szCs w:val="22"/>
          <w:shd w:val="clear" w:color="auto" w:fill="FFFFFF"/>
          <w:lang w:val="uk-UA"/>
        </w:rPr>
        <w:t xml:space="preserve">методології, джерела інформації та програмне забезпечення, що використовувалось під час моделювання і прогнозування впливів </w:t>
      </w:r>
      <w:r w:rsidR="006053A5" w:rsidRPr="00436007">
        <w:rPr>
          <w:rFonts w:ascii="Calibri" w:hAnsi="Calibri" w:cs="Calibri"/>
          <w:sz w:val="22"/>
          <w:szCs w:val="22"/>
          <w:shd w:val="clear" w:color="auto" w:fill="FFFFFF"/>
          <w:lang w:val="uk-UA"/>
        </w:rPr>
        <w:t>ПД</w:t>
      </w:r>
      <w:r w:rsidRPr="00436007">
        <w:rPr>
          <w:rFonts w:ascii="Calibri" w:hAnsi="Calibri" w:cs="Calibri"/>
          <w:sz w:val="22"/>
          <w:szCs w:val="22"/>
          <w:shd w:val="clear" w:color="auto" w:fill="FFFFFF"/>
          <w:lang w:val="uk-UA"/>
        </w:rPr>
        <w:t xml:space="preserve"> на довкілля. </w:t>
      </w:r>
      <w:r w:rsidR="00887127" w:rsidRPr="00436007">
        <w:rPr>
          <w:rFonts w:ascii="Calibri" w:hAnsi="Calibri" w:cs="Calibri"/>
          <w:sz w:val="22"/>
          <w:szCs w:val="22"/>
          <w:shd w:val="clear" w:color="auto" w:fill="FFFFFF"/>
          <w:lang w:val="uk-UA"/>
        </w:rPr>
        <w:t>Н</w:t>
      </w:r>
      <w:r w:rsidR="00560F60" w:rsidRPr="00436007">
        <w:rPr>
          <w:rFonts w:ascii="Calibri" w:hAnsi="Calibri" w:cs="Calibri"/>
          <w:sz w:val="22"/>
          <w:szCs w:val="22"/>
          <w:shd w:val="clear" w:color="auto" w:fill="FFFFFF"/>
          <w:lang w:val="uk-UA"/>
        </w:rPr>
        <w:t>ормативні методології, прийняті у сфері охорони навколишнього природного середовища, методологі</w:t>
      </w:r>
      <w:r w:rsidR="00423506" w:rsidRPr="00436007">
        <w:rPr>
          <w:rFonts w:ascii="Calibri" w:hAnsi="Calibri" w:cs="Calibri"/>
          <w:sz w:val="22"/>
          <w:szCs w:val="22"/>
          <w:shd w:val="clear" w:color="auto" w:fill="FFFFFF"/>
          <w:lang w:val="uk-UA"/>
        </w:rPr>
        <w:t>ї</w:t>
      </w:r>
      <w:r w:rsidR="00560F60" w:rsidRPr="00436007">
        <w:rPr>
          <w:rFonts w:ascii="Calibri" w:hAnsi="Calibri" w:cs="Calibri"/>
          <w:sz w:val="22"/>
          <w:szCs w:val="22"/>
          <w:shd w:val="clear" w:color="auto" w:fill="FFFFFF"/>
          <w:lang w:val="uk-UA"/>
        </w:rPr>
        <w:t xml:space="preserve"> оцінки ризиків, методології, рекомендовані міжнародними організаціями</w:t>
      </w:r>
      <w:r w:rsidRPr="00436007">
        <w:rPr>
          <w:rFonts w:ascii="Calibri" w:hAnsi="Calibri" w:cs="Calibri"/>
          <w:sz w:val="22"/>
          <w:szCs w:val="22"/>
          <w:shd w:val="clear" w:color="auto" w:fill="FFFFFF"/>
          <w:lang w:val="uk-UA"/>
        </w:rPr>
        <w:t xml:space="preserve">, що можуть використовуватись </w:t>
      </w:r>
      <w:r w:rsidR="00887127" w:rsidRPr="00436007">
        <w:rPr>
          <w:rFonts w:ascii="Calibri" w:hAnsi="Calibri" w:cs="Calibri"/>
          <w:sz w:val="22"/>
          <w:szCs w:val="22"/>
          <w:shd w:val="clear" w:color="auto" w:fill="FFFFFF"/>
          <w:lang w:val="uk-UA"/>
        </w:rPr>
        <w:t>для визначення</w:t>
      </w:r>
      <w:r w:rsidRPr="00436007">
        <w:rPr>
          <w:rFonts w:ascii="Calibri" w:hAnsi="Calibri" w:cs="Calibri"/>
          <w:sz w:val="22"/>
          <w:szCs w:val="22"/>
          <w:shd w:val="clear" w:color="auto" w:fill="FFFFFF"/>
          <w:lang w:val="uk-UA"/>
        </w:rPr>
        <w:t xml:space="preserve"> впливів </w:t>
      </w:r>
      <w:proofErr w:type="spellStart"/>
      <w:r w:rsidR="00887127" w:rsidRPr="00436007">
        <w:rPr>
          <w:rFonts w:ascii="Calibri" w:hAnsi="Calibri" w:cs="Calibri"/>
          <w:sz w:val="22"/>
          <w:szCs w:val="22"/>
          <w:shd w:val="clear" w:color="auto" w:fill="FFFFFF"/>
          <w:lang w:val="uk-UA"/>
        </w:rPr>
        <w:t>хвостосховища</w:t>
      </w:r>
      <w:proofErr w:type="spellEnd"/>
      <w:r w:rsidR="009950A7" w:rsidRPr="00436007">
        <w:rPr>
          <w:rFonts w:ascii="Calibri" w:hAnsi="Calibri" w:cs="Calibri"/>
          <w:sz w:val="22"/>
          <w:szCs w:val="22"/>
          <w:shd w:val="clear" w:color="auto" w:fill="FFFFFF"/>
          <w:lang w:val="uk-UA"/>
        </w:rPr>
        <w:t xml:space="preserve"> </w:t>
      </w:r>
      <w:r w:rsidR="009950A7" w:rsidRPr="00436007">
        <w:rPr>
          <w:rFonts w:ascii="Calibri" w:hAnsi="Calibri" w:cs="Calibri"/>
          <w:color w:val="000000" w:themeColor="text1"/>
          <w:sz w:val="22"/>
          <w:szCs w:val="22"/>
          <w:shd w:val="clear" w:color="auto" w:fill="FFFFFF"/>
          <w:lang w:val="uk-UA"/>
        </w:rPr>
        <w:t>(</w:t>
      </w:r>
      <w:proofErr w:type="spellStart"/>
      <w:r w:rsidR="009950A7" w:rsidRPr="00436007">
        <w:rPr>
          <w:rFonts w:ascii="Calibri" w:hAnsi="Calibri" w:cs="Calibri"/>
          <w:color w:val="000000" w:themeColor="text1"/>
          <w:sz w:val="22"/>
          <w:szCs w:val="22"/>
          <w:shd w:val="clear" w:color="auto" w:fill="FFFFFF"/>
          <w:lang w:val="uk-UA"/>
        </w:rPr>
        <w:t>шламонакопичувача</w:t>
      </w:r>
      <w:proofErr w:type="spellEnd"/>
      <w:r w:rsidR="009950A7" w:rsidRPr="00436007">
        <w:rPr>
          <w:rFonts w:ascii="Calibri" w:hAnsi="Calibri" w:cs="Calibri"/>
          <w:color w:val="000000" w:themeColor="text1"/>
          <w:sz w:val="22"/>
          <w:szCs w:val="22"/>
          <w:shd w:val="clear" w:color="auto" w:fill="FFFFFF"/>
          <w:lang w:val="uk-UA"/>
        </w:rPr>
        <w:t>)</w:t>
      </w:r>
      <w:r w:rsidRPr="00436007">
        <w:rPr>
          <w:rFonts w:ascii="Calibri" w:hAnsi="Calibri" w:cs="Calibri"/>
          <w:sz w:val="22"/>
          <w:szCs w:val="22"/>
          <w:shd w:val="clear" w:color="auto" w:fill="FFFFFF"/>
          <w:lang w:val="uk-UA"/>
        </w:rPr>
        <w:t xml:space="preserve"> на довкілля,</w:t>
      </w:r>
      <w:r w:rsidR="00560F60" w:rsidRPr="00436007">
        <w:rPr>
          <w:rFonts w:ascii="Calibri" w:hAnsi="Calibri" w:cs="Calibri"/>
          <w:sz w:val="22"/>
          <w:szCs w:val="22"/>
          <w:shd w:val="clear" w:color="auto" w:fill="FFFFFF"/>
          <w:lang w:val="uk-UA"/>
        </w:rPr>
        <w:t xml:space="preserve"> надано </w:t>
      </w:r>
      <w:r w:rsidR="007C5FF1" w:rsidRPr="00436007">
        <w:rPr>
          <w:rFonts w:ascii="Calibri" w:hAnsi="Calibri" w:cs="Calibri"/>
          <w:sz w:val="22"/>
          <w:szCs w:val="22"/>
          <w:shd w:val="clear" w:color="auto" w:fill="FFFFFF"/>
          <w:lang w:val="uk-UA"/>
        </w:rPr>
        <w:t xml:space="preserve">вище </w:t>
      </w:r>
      <w:r w:rsidR="00560F60" w:rsidRPr="00436007">
        <w:rPr>
          <w:rFonts w:ascii="Calibri" w:hAnsi="Calibri" w:cs="Calibri"/>
          <w:sz w:val="22"/>
          <w:szCs w:val="22"/>
          <w:shd w:val="clear" w:color="auto" w:fill="FFFFFF"/>
          <w:lang w:val="uk-UA"/>
        </w:rPr>
        <w:t xml:space="preserve">у </w:t>
      </w:r>
      <w:r w:rsidR="00003B33" w:rsidRPr="00436007">
        <w:rPr>
          <w:rFonts w:ascii="Calibri" w:hAnsi="Calibri" w:cs="Calibri"/>
          <w:sz w:val="22"/>
          <w:szCs w:val="22"/>
          <w:shd w:val="clear" w:color="auto" w:fill="FFFFFF"/>
          <w:lang w:val="uk-UA"/>
        </w:rPr>
        <w:t>главі </w:t>
      </w:r>
      <w:r w:rsidR="00423506" w:rsidRPr="00436007">
        <w:rPr>
          <w:rFonts w:ascii="Calibri" w:hAnsi="Calibri" w:cs="Calibri"/>
          <w:sz w:val="22"/>
          <w:szCs w:val="22"/>
          <w:shd w:val="clear" w:color="auto" w:fill="FFFFFF"/>
          <w:lang w:val="uk-UA"/>
        </w:rPr>
        <w:t>5</w:t>
      </w:r>
      <w:r w:rsidR="007C5FF1" w:rsidRPr="00436007">
        <w:rPr>
          <w:rFonts w:ascii="Calibri" w:hAnsi="Calibri" w:cs="Calibri"/>
          <w:sz w:val="22"/>
          <w:szCs w:val="22"/>
          <w:shd w:val="clear" w:color="auto" w:fill="FFFFFF"/>
          <w:lang w:val="uk-UA"/>
        </w:rPr>
        <w:t xml:space="preserve">. «Опис і оцінка можливого впливу на довкілля </w:t>
      </w:r>
      <w:r w:rsidR="006053A5" w:rsidRPr="00436007">
        <w:rPr>
          <w:rFonts w:ascii="Calibri" w:hAnsi="Calibri" w:cs="Calibri"/>
          <w:sz w:val="22"/>
          <w:szCs w:val="22"/>
          <w:shd w:val="clear" w:color="auto" w:fill="FFFFFF"/>
          <w:lang w:val="uk-UA"/>
        </w:rPr>
        <w:t>ПД</w:t>
      </w:r>
      <w:r w:rsidR="007C5FF1" w:rsidRPr="00436007">
        <w:rPr>
          <w:rFonts w:ascii="Calibri" w:hAnsi="Calibri" w:cs="Calibri"/>
          <w:sz w:val="22"/>
          <w:szCs w:val="22"/>
          <w:shd w:val="clear" w:color="auto" w:fill="FFFFFF"/>
          <w:lang w:val="uk-UA"/>
        </w:rPr>
        <w:t>, зокрема величини та масштабу такого впливу»</w:t>
      </w:r>
      <w:r w:rsidRPr="00436007">
        <w:rPr>
          <w:rFonts w:ascii="Calibri" w:hAnsi="Calibri" w:cs="Calibri"/>
          <w:sz w:val="22"/>
          <w:szCs w:val="22"/>
          <w:shd w:val="clear" w:color="auto" w:fill="FFFFFF"/>
          <w:lang w:val="uk-UA"/>
        </w:rPr>
        <w:t xml:space="preserve">. </w:t>
      </w:r>
    </w:p>
    <w:p w14:paraId="3435A2F0" w14:textId="74C71412" w:rsidR="00F44940" w:rsidRPr="00436007" w:rsidRDefault="00790280" w:rsidP="008B2A7C">
      <w:pPr>
        <w:ind w:firstLine="567"/>
        <w:jc w:val="both"/>
        <w:rPr>
          <w:rFonts w:ascii="Calibri" w:hAnsi="Calibri" w:cs="Calibri"/>
          <w:sz w:val="22"/>
          <w:szCs w:val="22"/>
          <w:shd w:val="clear" w:color="auto" w:fill="FFFFFF"/>
          <w:lang w:val="uk-UA"/>
        </w:rPr>
      </w:pPr>
      <w:r w:rsidRPr="00436007">
        <w:rPr>
          <w:rFonts w:ascii="Calibri" w:hAnsi="Calibri" w:cs="Calibri"/>
          <w:sz w:val="22"/>
          <w:szCs w:val="22"/>
          <w:shd w:val="clear" w:color="auto" w:fill="FFFFFF"/>
          <w:lang w:val="uk-UA"/>
        </w:rPr>
        <w:t xml:space="preserve">При </w:t>
      </w:r>
      <w:r w:rsidR="00F44940" w:rsidRPr="00436007">
        <w:rPr>
          <w:rFonts w:ascii="Calibri" w:hAnsi="Calibri" w:cs="Calibri"/>
          <w:sz w:val="22"/>
          <w:szCs w:val="22"/>
          <w:shd w:val="clear" w:color="auto" w:fill="FFFFFF"/>
          <w:lang w:val="uk-UA"/>
        </w:rPr>
        <w:t>оцінці</w:t>
      </w:r>
      <w:r w:rsidRPr="00436007">
        <w:rPr>
          <w:rFonts w:ascii="Calibri" w:hAnsi="Calibri" w:cs="Calibri"/>
          <w:sz w:val="22"/>
          <w:szCs w:val="22"/>
          <w:shd w:val="clear" w:color="auto" w:fill="FFFFFF"/>
          <w:lang w:val="uk-UA"/>
        </w:rPr>
        <w:t xml:space="preserve"> впливу </w:t>
      </w:r>
      <w:proofErr w:type="spellStart"/>
      <w:r w:rsidR="00F425C6" w:rsidRPr="00436007">
        <w:rPr>
          <w:rFonts w:ascii="Calibri" w:hAnsi="Calibri" w:cs="Calibri"/>
          <w:sz w:val="22"/>
          <w:szCs w:val="22"/>
          <w:shd w:val="clear" w:color="auto" w:fill="FFFFFF"/>
          <w:lang w:val="uk-UA"/>
        </w:rPr>
        <w:t>хвостосховищ</w:t>
      </w:r>
      <w:proofErr w:type="spellEnd"/>
      <w:r w:rsidR="00F425C6" w:rsidRPr="00436007">
        <w:rPr>
          <w:rFonts w:ascii="Calibri" w:hAnsi="Calibri" w:cs="Calibri"/>
          <w:sz w:val="22"/>
          <w:szCs w:val="22"/>
          <w:shd w:val="clear" w:color="auto" w:fill="FFFFFF"/>
          <w:lang w:val="uk-UA"/>
        </w:rPr>
        <w:t xml:space="preserve"> та шламонакопичувачів </w:t>
      </w:r>
      <w:r w:rsidRPr="00436007">
        <w:rPr>
          <w:rFonts w:ascii="Calibri" w:hAnsi="Calibri" w:cs="Calibri"/>
          <w:sz w:val="22"/>
          <w:szCs w:val="22"/>
          <w:shd w:val="clear" w:color="auto" w:fill="FFFFFF"/>
          <w:lang w:val="uk-UA"/>
        </w:rPr>
        <w:t xml:space="preserve">на довкілля </w:t>
      </w:r>
      <w:r w:rsidR="00735674" w:rsidRPr="00436007">
        <w:rPr>
          <w:rFonts w:ascii="Calibri" w:hAnsi="Calibri" w:cs="Calibri"/>
          <w:sz w:val="22"/>
          <w:szCs w:val="22"/>
          <w:shd w:val="clear" w:color="auto" w:fill="FFFFFF"/>
          <w:lang w:val="uk-UA"/>
        </w:rPr>
        <w:t>рекомендовано приділити</w:t>
      </w:r>
      <w:r w:rsidRPr="00436007">
        <w:rPr>
          <w:rFonts w:ascii="Calibri" w:hAnsi="Calibri" w:cs="Calibri"/>
          <w:sz w:val="22"/>
          <w:szCs w:val="22"/>
          <w:shd w:val="clear" w:color="auto" w:fill="FFFFFF"/>
          <w:lang w:val="uk-UA"/>
        </w:rPr>
        <w:t xml:space="preserve"> уваг</w:t>
      </w:r>
      <w:r w:rsidR="00735674" w:rsidRPr="00436007">
        <w:rPr>
          <w:rFonts w:ascii="Calibri" w:hAnsi="Calibri" w:cs="Calibri"/>
          <w:sz w:val="22"/>
          <w:szCs w:val="22"/>
          <w:shd w:val="clear" w:color="auto" w:fill="FFFFFF"/>
          <w:lang w:val="uk-UA"/>
        </w:rPr>
        <w:t>у</w:t>
      </w:r>
      <w:r w:rsidRPr="00436007">
        <w:rPr>
          <w:rFonts w:ascii="Calibri" w:hAnsi="Calibri" w:cs="Calibri"/>
          <w:sz w:val="22"/>
          <w:szCs w:val="22"/>
          <w:shd w:val="clear" w:color="auto" w:fill="FFFFFF"/>
          <w:lang w:val="uk-UA"/>
        </w:rPr>
        <w:t xml:space="preserve"> </w:t>
      </w:r>
      <w:r w:rsidR="00F44940" w:rsidRPr="00436007">
        <w:rPr>
          <w:rFonts w:ascii="Calibri" w:hAnsi="Calibri" w:cs="Calibri"/>
          <w:sz w:val="22"/>
          <w:szCs w:val="22"/>
          <w:shd w:val="clear" w:color="auto" w:fill="FFFFFF"/>
          <w:lang w:val="uk-UA"/>
        </w:rPr>
        <w:t>періоду прогнозування</w:t>
      </w:r>
      <w:r w:rsidR="00423506" w:rsidRPr="00436007">
        <w:rPr>
          <w:rFonts w:ascii="Calibri" w:hAnsi="Calibri" w:cs="Calibri"/>
          <w:sz w:val="22"/>
          <w:szCs w:val="22"/>
          <w:shd w:val="clear" w:color="auto" w:fill="FFFFFF"/>
          <w:lang w:val="uk-UA"/>
        </w:rPr>
        <w:t xml:space="preserve">, </w:t>
      </w:r>
      <w:r w:rsidR="00010009" w:rsidRPr="00436007">
        <w:rPr>
          <w:rFonts w:ascii="Calibri" w:hAnsi="Calibri" w:cs="Calibri"/>
          <w:sz w:val="22"/>
          <w:szCs w:val="22"/>
          <w:shd w:val="clear" w:color="auto" w:fill="FFFFFF"/>
          <w:lang w:val="uk-UA"/>
        </w:rPr>
        <w:t>адже в</w:t>
      </w:r>
      <w:r w:rsidR="007F2EE0" w:rsidRPr="00436007">
        <w:rPr>
          <w:rFonts w:ascii="Calibri" w:hAnsi="Calibri" w:cs="Calibri"/>
          <w:sz w:val="22"/>
          <w:szCs w:val="22"/>
          <w:shd w:val="clear" w:color="auto" w:fill="FFFFFF"/>
          <w:lang w:val="uk-UA"/>
        </w:rPr>
        <w:t xml:space="preserve">плив </w:t>
      </w:r>
      <w:r w:rsidR="00010009" w:rsidRPr="00436007">
        <w:rPr>
          <w:rFonts w:ascii="Calibri" w:hAnsi="Calibri" w:cs="Calibri"/>
          <w:sz w:val="22"/>
          <w:szCs w:val="22"/>
          <w:shd w:val="clear" w:color="auto" w:fill="FFFFFF"/>
          <w:lang w:val="uk-UA"/>
        </w:rPr>
        <w:t xml:space="preserve">таких об’єктів </w:t>
      </w:r>
      <w:r w:rsidR="007F2EE0" w:rsidRPr="00436007">
        <w:rPr>
          <w:rFonts w:ascii="Calibri" w:hAnsi="Calibri" w:cs="Calibri"/>
          <w:sz w:val="22"/>
          <w:szCs w:val="22"/>
          <w:shd w:val="clear" w:color="auto" w:fill="FFFFFF"/>
          <w:lang w:val="uk-UA"/>
        </w:rPr>
        <w:t>є дуже тривалим</w:t>
      </w:r>
      <w:r w:rsidR="00010009" w:rsidRPr="00436007">
        <w:rPr>
          <w:rFonts w:ascii="Calibri" w:hAnsi="Calibri" w:cs="Calibri"/>
          <w:sz w:val="22"/>
          <w:szCs w:val="22"/>
          <w:shd w:val="clear" w:color="auto" w:fill="FFFFFF"/>
          <w:lang w:val="uk-UA"/>
        </w:rPr>
        <w:t xml:space="preserve"> з урахуванням специфіки їх </w:t>
      </w:r>
      <w:r w:rsidR="007F20F2" w:rsidRPr="00436007">
        <w:rPr>
          <w:rFonts w:ascii="Calibri" w:hAnsi="Calibri" w:cs="Calibri"/>
          <w:sz w:val="22"/>
          <w:szCs w:val="22"/>
          <w:shd w:val="clear" w:color="auto" w:fill="FFFFFF"/>
          <w:lang w:val="uk-UA"/>
        </w:rPr>
        <w:t xml:space="preserve">призначення – довгострокове </w:t>
      </w:r>
      <w:r w:rsidR="00854003" w:rsidRPr="00436007">
        <w:rPr>
          <w:rFonts w:ascii="Calibri" w:hAnsi="Calibri" w:cs="Calibri"/>
          <w:sz w:val="22"/>
          <w:szCs w:val="22"/>
          <w:shd w:val="clear" w:color="auto" w:fill="FFFFFF"/>
          <w:lang w:val="uk-UA"/>
        </w:rPr>
        <w:t>зберігання</w:t>
      </w:r>
      <w:r w:rsidR="007F20F2" w:rsidRPr="00436007">
        <w:rPr>
          <w:rFonts w:ascii="Calibri" w:hAnsi="Calibri" w:cs="Calibri"/>
          <w:sz w:val="22"/>
          <w:szCs w:val="22"/>
          <w:shd w:val="clear" w:color="auto" w:fill="FFFFFF"/>
          <w:lang w:val="uk-UA"/>
        </w:rPr>
        <w:t xml:space="preserve"> відходів виробництва</w:t>
      </w:r>
      <w:r w:rsidR="00010009" w:rsidRPr="00436007">
        <w:rPr>
          <w:rFonts w:ascii="Calibri" w:hAnsi="Calibri" w:cs="Calibri"/>
          <w:sz w:val="22"/>
          <w:szCs w:val="22"/>
          <w:shd w:val="clear" w:color="auto" w:fill="FFFFFF"/>
          <w:lang w:val="uk-UA"/>
        </w:rPr>
        <w:t>. Методи прогнозування і моделювання</w:t>
      </w:r>
      <w:r w:rsidR="007F2EE0" w:rsidRPr="00436007">
        <w:rPr>
          <w:rFonts w:ascii="Calibri" w:hAnsi="Calibri" w:cs="Calibri"/>
          <w:sz w:val="22"/>
          <w:szCs w:val="22"/>
          <w:shd w:val="clear" w:color="auto" w:fill="FFFFFF"/>
          <w:lang w:val="uk-UA"/>
        </w:rPr>
        <w:t xml:space="preserve"> ма</w:t>
      </w:r>
      <w:r w:rsidR="00010009" w:rsidRPr="00436007">
        <w:rPr>
          <w:rFonts w:ascii="Calibri" w:hAnsi="Calibri" w:cs="Calibri"/>
          <w:sz w:val="22"/>
          <w:szCs w:val="22"/>
          <w:shd w:val="clear" w:color="auto" w:fill="FFFFFF"/>
          <w:lang w:val="uk-UA"/>
        </w:rPr>
        <w:t>ють</w:t>
      </w:r>
      <w:r w:rsidR="007F2EE0" w:rsidRPr="00436007">
        <w:rPr>
          <w:rFonts w:ascii="Calibri" w:hAnsi="Calibri" w:cs="Calibri"/>
          <w:sz w:val="22"/>
          <w:szCs w:val="22"/>
          <w:shd w:val="clear" w:color="auto" w:fill="FFFFFF"/>
          <w:lang w:val="uk-UA"/>
        </w:rPr>
        <w:t xml:space="preserve"> </w:t>
      </w:r>
      <w:r w:rsidR="00010009" w:rsidRPr="00436007">
        <w:rPr>
          <w:rFonts w:ascii="Calibri" w:hAnsi="Calibri" w:cs="Calibri"/>
          <w:sz w:val="22"/>
          <w:szCs w:val="22"/>
          <w:shd w:val="clear" w:color="auto" w:fill="FFFFFF"/>
          <w:lang w:val="uk-UA"/>
        </w:rPr>
        <w:t xml:space="preserve">охоплювати весь </w:t>
      </w:r>
      <w:r w:rsidR="007F2EE0" w:rsidRPr="00436007">
        <w:rPr>
          <w:rFonts w:ascii="Calibri" w:hAnsi="Calibri" w:cs="Calibri"/>
          <w:sz w:val="22"/>
          <w:szCs w:val="22"/>
          <w:shd w:val="clear" w:color="auto" w:fill="FFFFFF"/>
          <w:lang w:val="uk-UA"/>
        </w:rPr>
        <w:t>життєв</w:t>
      </w:r>
      <w:r w:rsidR="00010009" w:rsidRPr="00436007">
        <w:rPr>
          <w:rFonts w:ascii="Calibri" w:hAnsi="Calibri" w:cs="Calibri"/>
          <w:sz w:val="22"/>
          <w:szCs w:val="22"/>
          <w:shd w:val="clear" w:color="auto" w:fill="FFFFFF"/>
          <w:lang w:val="uk-UA"/>
        </w:rPr>
        <w:t>ий</w:t>
      </w:r>
      <w:r w:rsidR="007F2EE0" w:rsidRPr="00436007">
        <w:rPr>
          <w:rFonts w:ascii="Calibri" w:hAnsi="Calibri" w:cs="Calibri"/>
          <w:sz w:val="22"/>
          <w:szCs w:val="22"/>
          <w:shd w:val="clear" w:color="auto" w:fill="FFFFFF"/>
          <w:lang w:val="uk-UA"/>
        </w:rPr>
        <w:t xml:space="preserve"> цикл</w:t>
      </w:r>
      <w:r w:rsidR="00F44940" w:rsidRPr="00436007">
        <w:rPr>
          <w:rFonts w:ascii="Calibri" w:hAnsi="Calibri" w:cs="Calibri"/>
          <w:sz w:val="22"/>
          <w:szCs w:val="22"/>
          <w:shd w:val="clear" w:color="auto" w:fill="FFFFFF"/>
          <w:lang w:val="uk-UA"/>
        </w:rPr>
        <w:t xml:space="preserve"> </w:t>
      </w:r>
      <w:proofErr w:type="spellStart"/>
      <w:r w:rsidR="00010009" w:rsidRPr="00436007">
        <w:rPr>
          <w:rFonts w:ascii="Calibri" w:hAnsi="Calibri" w:cs="Calibri"/>
          <w:sz w:val="22"/>
          <w:szCs w:val="22"/>
          <w:shd w:val="clear" w:color="auto" w:fill="FFFFFF"/>
          <w:lang w:val="uk-UA"/>
        </w:rPr>
        <w:t>хвостосховища</w:t>
      </w:r>
      <w:proofErr w:type="spellEnd"/>
      <w:r w:rsidR="009950A7" w:rsidRPr="00436007">
        <w:rPr>
          <w:rFonts w:ascii="Calibri" w:hAnsi="Calibri" w:cs="Calibri"/>
          <w:sz w:val="22"/>
          <w:szCs w:val="22"/>
          <w:shd w:val="clear" w:color="auto" w:fill="FFFFFF"/>
          <w:lang w:val="uk-UA"/>
        </w:rPr>
        <w:t xml:space="preserve"> </w:t>
      </w:r>
      <w:r w:rsidR="009950A7" w:rsidRPr="00436007">
        <w:rPr>
          <w:rFonts w:ascii="Calibri" w:hAnsi="Calibri" w:cs="Calibri"/>
          <w:color w:val="000000" w:themeColor="text1"/>
          <w:sz w:val="22"/>
          <w:szCs w:val="22"/>
          <w:shd w:val="clear" w:color="auto" w:fill="FFFFFF"/>
          <w:lang w:val="uk-UA"/>
        </w:rPr>
        <w:t>(</w:t>
      </w:r>
      <w:proofErr w:type="spellStart"/>
      <w:r w:rsidR="009950A7" w:rsidRPr="00436007">
        <w:rPr>
          <w:rFonts w:ascii="Calibri" w:hAnsi="Calibri" w:cs="Calibri"/>
          <w:color w:val="000000" w:themeColor="text1"/>
          <w:sz w:val="22"/>
          <w:szCs w:val="22"/>
          <w:shd w:val="clear" w:color="auto" w:fill="FFFFFF"/>
          <w:lang w:val="uk-UA"/>
        </w:rPr>
        <w:t>шламонакопичувача</w:t>
      </w:r>
      <w:proofErr w:type="spellEnd"/>
      <w:r w:rsidR="009950A7" w:rsidRPr="00436007">
        <w:rPr>
          <w:rFonts w:ascii="Calibri" w:hAnsi="Calibri" w:cs="Calibri"/>
          <w:color w:val="000000" w:themeColor="text1"/>
          <w:sz w:val="22"/>
          <w:szCs w:val="22"/>
          <w:shd w:val="clear" w:color="auto" w:fill="FFFFFF"/>
          <w:lang w:val="uk-UA"/>
        </w:rPr>
        <w:t>)</w:t>
      </w:r>
      <w:r w:rsidR="00423506" w:rsidRPr="00436007">
        <w:rPr>
          <w:rFonts w:ascii="Calibri" w:hAnsi="Calibri" w:cs="Calibri"/>
          <w:sz w:val="22"/>
          <w:szCs w:val="22"/>
          <w:shd w:val="clear" w:color="auto" w:fill="FFFFFF"/>
          <w:lang w:val="uk-UA"/>
        </w:rPr>
        <w:t>, а припущення, покладені в основу такого прогнозування,</w:t>
      </w:r>
      <w:r w:rsidR="00010009" w:rsidRPr="00436007">
        <w:rPr>
          <w:rFonts w:ascii="Calibri" w:hAnsi="Calibri" w:cs="Calibri"/>
          <w:sz w:val="22"/>
          <w:szCs w:val="22"/>
          <w:shd w:val="clear" w:color="auto" w:fill="FFFFFF"/>
          <w:lang w:val="uk-UA"/>
        </w:rPr>
        <w:t xml:space="preserve"> </w:t>
      </w:r>
      <w:r w:rsidR="00423506" w:rsidRPr="00436007">
        <w:rPr>
          <w:rFonts w:ascii="Calibri" w:hAnsi="Calibri" w:cs="Calibri"/>
          <w:sz w:val="22"/>
          <w:szCs w:val="22"/>
          <w:shd w:val="clear" w:color="auto" w:fill="FFFFFF"/>
          <w:lang w:val="uk-UA"/>
        </w:rPr>
        <w:t xml:space="preserve">враховувати </w:t>
      </w:r>
      <w:r w:rsidR="00F44940" w:rsidRPr="00436007">
        <w:rPr>
          <w:rFonts w:ascii="Calibri" w:hAnsi="Calibri" w:cs="Calibri"/>
          <w:sz w:val="22"/>
          <w:szCs w:val="22"/>
          <w:shd w:val="clear" w:color="auto" w:fill="FFFFFF"/>
          <w:lang w:val="uk-UA"/>
        </w:rPr>
        <w:t>змін</w:t>
      </w:r>
      <w:r w:rsidR="00423506" w:rsidRPr="00436007">
        <w:rPr>
          <w:rFonts w:ascii="Calibri" w:hAnsi="Calibri" w:cs="Calibri"/>
          <w:sz w:val="22"/>
          <w:szCs w:val="22"/>
          <w:shd w:val="clear" w:color="auto" w:fill="FFFFFF"/>
          <w:lang w:val="uk-UA"/>
        </w:rPr>
        <w:t>и</w:t>
      </w:r>
      <w:r w:rsidR="00F44940" w:rsidRPr="00436007">
        <w:rPr>
          <w:rFonts w:ascii="Calibri" w:hAnsi="Calibri" w:cs="Calibri"/>
          <w:sz w:val="22"/>
          <w:szCs w:val="22"/>
          <w:shd w:val="clear" w:color="auto" w:fill="FFFFFF"/>
          <w:lang w:val="uk-UA"/>
        </w:rPr>
        <w:t xml:space="preserve">, що </w:t>
      </w:r>
      <w:proofErr w:type="spellStart"/>
      <w:r w:rsidR="00F44940" w:rsidRPr="00436007">
        <w:rPr>
          <w:rFonts w:ascii="Calibri" w:hAnsi="Calibri" w:cs="Calibri"/>
          <w:sz w:val="22"/>
          <w:szCs w:val="22"/>
          <w:shd w:val="clear" w:color="auto" w:fill="FFFFFF"/>
          <w:lang w:val="uk-UA"/>
        </w:rPr>
        <w:t>незворотно</w:t>
      </w:r>
      <w:proofErr w:type="spellEnd"/>
      <w:r w:rsidR="00F44940" w:rsidRPr="00436007">
        <w:rPr>
          <w:rFonts w:ascii="Calibri" w:hAnsi="Calibri" w:cs="Calibri"/>
          <w:sz w:val="22"/>
          <w:szCs w:val="22"/>
          <w:shd w:val="clear" w:color="auto" w:fill="FFFFFF"/>
          <w:lang w:val="uk-UA"/>
        </w:rPr>
        <w:t xml:space="preserve"> відбуваються з часом та можуть підвищувати ризики виникнення надзвичайних ситуацій</w:t>
      </w:r>
      <w:r w:rsidR="00423506" w:rsidRPr="00436007">
        <w:rPr>
          <w:rFonts w:ascii="Calibri" w:hAnsi="Calibri" w:cs="Calibri"/>
          <w:sz w:val="22"/>
          <w:szCs w:val="22"/>
          <w:shd w:val="clear" w:color="auto" w:fill="FFFFFF"/>
          <w:lang w:val="uk-UA"/>
        </w:rPr>
        <w:t xml:space="preserve">. Зокрема, </w:t>
      </w:r>
      <w:r w:rsidR="00735674" w:rsidRPr="00436007">
        <w:rPr>
          <w:rFonts w:ascii="Calibri" w:hAnsi="Calibri" w:cs="Calibri"/>
          <w:sz w:val="22"/>
          <w:szCs w:val="22"/>
          <w:shd w:val="clear" w:color="auto" w:fill="FFFFFF"/>
          <w:lang w:val="uk-UA"/>
        </w:rPr>
        <w:t xml:space="preserve">пропонується </w:t>
      </w:r>
      <w:r w:rsidR="00C234A2" w:rsidRPr="00436007">
        <w:rPr>
          <w:rFonts w:ascii="Calibri" w:hAnsi="Calibri" w:cs="Calibri"/>
          <w:sz w:val="22"/>
          <w:szCs w:val="22"/>
          <w:shd w:val="clear" w:color="auto" w:fill="FFFFFF"/>
          <w:lang w:val="uk-UA"/>
        </w:rPr>
        <w:t>розгля</w:t>
      </w:r>
      <w:r w:rsidR="00735674" w:rsidRPr="00436007">
        <w:rPr>
          <w:rFonts w:ascii="Calibri" w:hAnsi="Calibri" w:cs="Calibri"/>
          <w:sz w:val="22"/>
          <w:szCs w:val="22"/>
          <w:shd w:val="clear" w:color="auto" w:fill="FFFFFF"/>
          <w:lang w:val="uk-UA"/>
        </w:rPr>
        <w:t>нути</w:t>
      </w:r>
      <w:r w:rsidR="00C234A2" w:rsidRPr="00436007">
        <w:rPr>
          <w:rFonts w:ascii="Calibri" w:hAnsi="Calibri" w:cs="Calibri"/>
          <w:sz w:val="22"/>
          <w:szCs w:val="22"/>
          <w:shd w:val="clear" w:color="auto" w:fill="FFFFFF"/>
          <w:lang w:val="uk-UA"/>
        </w:rPr>
        <w:t xml:space="preserve"> такі аспекти </w:t>
      </w:r>
      <w:r w:rsidR="006053A5" w:rsidRPr="00436007">
        <w:rPr>
          <w:rFonts w:ascii="Calibri" w:hAnsi="Calibri" w:cs="Calibri"/>
          <w:sz w:val="22"/>
          <w:szCs w:val="22"/>
          <w:shd w:val="clear" w:color="auto" w:fill="FFFFFF"/>
          <w:lang w:val="uk-UA"/>
        </w:rPr>
        <w:t>ПД</w:t>
      </w:r>
      <w:r w:rsidR="00F44940" w:rsidRPr="00436007">
        <w:rPr>
          <w:rFonts w:ascii="Calibri" w:hAnsi="Calibri" w:cs="Calibri"/>
          <w:sz w:val="22"/>
          <w:szCs w:val="22"/>
          <w:shd w:val="clear" w:color="auto" w:fill="FFFFFF"/>
          <w:lang w:val="uk-UA"/>
        </w:rPr>
        <w:t xml:space="preserve">: </w:t>
      </w:r>
    </w:p>
    <w:p w14:paraId="5E76D0D0" w14:textId="4048FE3B" w:rsidR="00F44940" w:rsidRPr="00436007" w:rsidRDefault="00010009" w:rsidP="00687FB5">
      <w:pPr>
        <w:pStyle w:val="1c"/>
        <w:rPr>
          <w:rFonts w:ascii="Calibri" w:hAnsi="Calibri" w:cs="Calibri"/>
          <w:sz w:val="22"/>
          <w:szCs w:val="22"/>
          <w:shd w:val="clear" w:color="auto" w:fill="FFFFFF"/>
        </w:rPr>
      </w:pPr>
      <w:r w:rsidRPr="00436007">
        <w:rPr>
          <w:rFonts w:ascii="Calibri" w:hAnsi="Calibri" w:cs="Calibri"/>
          <w:sz w:val="22"/>
          <w:szCs w:val="22"/>
          <w:shd w:val="clear" w:color="auto" w:fill="FFFFFF"/>
        </w:rPr>
        <w:t xml:space="preserve">зношування </w:t>
      </w:r>
      <w:r w:rsidR="00F44940" w:rsidRPr="00436007">
        <w:rPr>
          <w:rFonts w:ascii="Calibri" w:hAnsi="Calibri" w:cs="Calibri"/>
          <w:sz w:val="22"/>
          <w:szCs w:val="22"/>
          <w:shd w:val="clear" w:color="auto" w:fill="FFFFFF"/>
        </w:rPr>
        <w:t>обладнання в процесі експлуатації</w:t>
      </w:r>
      <w:r w:rsidR="00C234A2" w:rsidRPr="00436007">
        <w:rPr>
          <w:rFonts w:ascii="Calibri" w:hAnsi="Calibri" w:cs="Calibri"/>
          <w:sz w:val="22"/>
          <w:szCs w:val="22"/>
          <w:shd w:val="clear" w:color="auto" w:fill="FFFFFF"/>
        </w:rPr>
        <w:t>;</w:t>
      </w:r>
    </w:p>
    <w:p w14:paraId="40D2B542" w14:textId="4B4DFCE4" w:rsidR="00F44940" w:rsidRPr="00436007" w:rsidRDefault="00F44940" w:rsidP="00687FB5">
      <w:pPr>
        <w:pStyle w:val="1c"/>
        <w:rPr>
          <w:rFonts w:ascii="Calibri" w:hAnsi="Calibri" w:cs="Calibri"/>
          <w:sz w:val="22"/>
          <w:szCs w:val="22"/>
          <w:shd w:val="clear" w:color="auto" w:fill="FFFFFF"/>
        </w:rPr>
      </w:pPr>
      <w:r w:rsidRPr="00436007">
        <w:rPr>
          <w:rFonts w:ascii="Calibri" w:hAnsi="Calibri" w:cs="Calibri"/>
          <w:sz w:val="22"/>
          <w:szCs w:val="22"/>
          <w:shd w:val="clear" w:color="auto" w:fill="FFFFFF"/>
        </w:rPr>
        <w:t>зниження протифільтраційних властивостей споруд</w:t>
      </w:r>
      <w:r w:rsidR="00C234A2" w:rsidRPr="00436007">
        <w:rPr>
          <w:rFonts w:ascii="Calibri" w:hAnsi="Calibri" w:cs="Calibri"/>
          <w:sz w:val="22"/>
          <w:szCs w:val="22"/>
          <w:shd w:val="clear" w:color="auto" w:fill="FFFFFF"/>
        </w:rPr>
        <w:t>;</w:t>
      </w:r>
    </w:p>
    <w:p w14:paraId="1D291F34" w14:textId="2818AD33" w:rsidR="007F2EE0" w:rsidRPr="00436007" w:rsidRDefault="00F44940" w:rsidP="00687FB5">
      <w:pPr>
        <w:pStyle w:val="1c"/>
        <w:rPr>
          <w:rFonts w:ascii="Calibri" w:hAnsi="Calibri" w:cs="Calibri"/>
          <w:sz w:val="22"/>
          <w:szCs w:val="22"/>
          <w:shd w:val="clear" w:color="auto" w:fill="FFFFFF"/>
        </w:rPr>
      </w:pPr>
      <w:r w:rsidRPr="00436007">
        <w:rPr>
          <w:rFonts w:ascii="Calibri" w:hAnsi="Calibri" w:cs="Calibri"/>
          <w:sz w:val="22"/>
          <w:szCs w:val="22"/>
          <w:shd w:val="clear" w:color="auto" w:fill="FFFFFF"/>
        </w:rPr>
        <w:t>порушення стабільності та стійкості дамби</w:t>
      </w:r>
      <w:r w:rsidR="00C234A2" w:rsidRPr="00436007">
        <w:rPr>
          <w:rFonts w:ascii="Calibri" w:hAnsi="Calibri" w:cs="Calibri"/>
          <w:sz w:val="22"/>
          <w:szCs w:val="22"/>
          <w:shd w:val="clear" w:color="auto" w:fill="FFFFFF"/>
        </w:rPr>
        <w:t>;</w:t>
      </w:r>
    </w:p>
    <w:p w14:paraId="0660AB9D" w14:textId="59CE322C" w:rsidR="007F2EE0" w:rsidRPr="00436007" w:rsidRDefault="007F2EE0" w:rsidP="00687FB5">
      <w:pPr>
        <w:pStyle w:val="1c"/>
        <w:rPr>
          <w:rFonts w:ascii="Calibri" w:hAnsi="Calibri" w:cs="Calibri"/>
          <w:sz w:val="22"/>
          <w:szCs w:val="22"/>
          <w:shd w:val="clear" w:color="auto" w:fill="FFFFFF"/>
        </w:rPr>
      </w:pPr>
      <w:r w:rsidRPr="00436007">
        <w:rPr>
          <w:rFonts w:ascii="Calibri" w:hAnsi="Calibri" w:cs="Calibri"/>
          <w:sz w:val="22"/>
          <w:szCs w:val="22"/>
          <w:shd w:val="clear" w:color="auto" w:fill="FFFFFF"/>
        </w:rPr>
        <w:t>змін</w:t>
      </w:r>
      <w:r w:rsidR="00930A71" w:rsidRPr="00436007">
        <w:rPr>
          <w:rFonts w:ascii="Calibri" w:hAnsi="Calibri" w:cs="Calibri"/>
          <w:sz w:val="22"/>
          <w:szCs w:val="22"/>
          <w:shd w:val="clear" w:color="auto" w:fill="FFFFFF"/>
        </w:rPr>
        <w:t>а</w:t>
      </w:r>
      <w:r w:rsidRPr="00436007">
        <w:rPr>
          <w:rFonts w:ascii="Calibri" w:hAnsi="Calibri" w:cs="Calibri"/>
          <w:sz w:val="22"/>
          <w:szCs w:val="22"/>
          <w:shd w:val="clear" w:color="auto" w:fill="FFFFFF"/>
        </w:rPr>
        <w:t xml:space="preserve"> </w:t>
      </w:r>
      <w:r w:rsidR="00E15E0E" w:rsidRPr="00436007">
        <w:rPr>
          <w:rFonts w:ascii="Calibri" w:hAnsi="Calibri" w:cs="Calibri"/>
          <w:sz w:val="22"/>
          <w:szCs w:val="22"/>
          <w:shd w:val="clear" w:color="auto" w:fill="FFFFFF"/>
        </w:rPr>
        <w:t>складу та властивостей</w:t>
      </w:r>
      <w:r w:rsidRPr="00436007">
        <w:rPr>
          <w:rFonts w:ascii="Calibri" w:hAnsi="Calibri" w:cs="Calibri"/>
          <w:sz w:val="22"/>
          <w:szCs w:val="22"/>
          <w:shd w:val="clear" w:color="auto" w:fill="FFFFFF"/>
        </w:rPr>
        <w:t xml:space="preserve"> відходів </w:t>
      </w:r>
      <w:r w:rsidR="002B39E8" w:rsidRPr="00436007">
        <w:rPr>
          <w:rFonts w:ascii="Calibri" w:hAnsi="Calibri" w:cs="Calibri"/>
          <w:sz w:val="22"/>
          <w:szCs w:val="22"/>
          <w:shd w:val="clear" w:color="auto" w:fill="FFFFFF"/>
        </w:rPr>
        <w:t>при довгостроковому зберіганні</w:t>
      </w:r>
      <w:r w:rsidRPr="00436007">
        <w:rPr>
          <w:rFonts w:ascii="Calibri" w:hAnsi="Calibri" w:cs="Calibri"/>
          <w:sz w:val="22"/>
          <w:szCs w:val="22"/>
          <w:shd w:val="clear" w:color="auto" w:fill="FFFFFF"/>
        </w:rPr>
        <w:t xml:space="preserve"> –</w:t>
      </w:r>
      <w:r w:rsidR="00E15E0E" w:rsidRPr="00436007">
        <w:rPr>
          <w:rFonts w:ascii="Calibri" w:hAnsi="Calibri" w:cs="Calibri"/>
          <w:sz w:val="22"/>
          <w:szCs w:val="22"/>
          <w:shd w:val="clear" w:color="auto" w:fill="FFFFFF"/>
        </w:rPr>
        <w:t xml:space="preserve"> відходи можуть зазнавати значних фізичних, хімічних або біологічних перетворень, які, у свою чергу, можуть мати несприятливий вплив на навколишнє </w:t>
      </w:r>
      <w:r w:rsidR="008377E6" w:rsidRPr="00436007">
        <w:rPr>
          <w:rFonts w:ascii="Calibri" w:hAnsi="Calibri" w:cs="Calibri"/>
          <w:sz w:val="22"/>
          <w:szCs w:val="22"/>
        </w:rPr>
        <w:t xml:space="preserve">природне </w:t>
      </w:r>
      <w:r w:rsidR="00E15E0E" w:rsidRPr="00436007">
        <w:rPr>
          <w:rFonts w:ascii="Calibri" w:hAnsi="Calibri" w:cs="Calibri"/>
          <w:sz w:val="22"/>
          <w:szCs w:val="22"/>
          <w:shd w:val="clear" w:color="auto" w:fill="FFFFFF"/>
        </w:rPr>
        <w:t>середовище та здоров’я людей</w:t>
      </w:r>
      <w:r w:rsidR="00C234A2" w:rsidRPr="00436007">
        <w:rPr>
          <w:rFonts w:ascii="Calibri" w:hAnsi="Calibri" w:cs="Calibri"/>
          <w:sz w:val="22"/>
          <w:szCs w:val="22"/>
          <w:shd w:val="clear" w:color="auto" w:fill="FFFFFF"/>
        </w:rPr>
        <w:t>;</w:t>
      </w:r>
    </w:p>
    <w:p w14:paraId="18C1FCD0" w14:textId="6E5E9A98" w:rsidR="00010009" w:rsidRPr="00436007" w:rsidRDefault="00010009" w:rsidP="00687FB5">
      <w:pPr>
        <w:pStyle w:val="1c"/>
        <w:rPr>
          <w:rFonts w:ascii="Calibri" w:hAnsi="Calibri" w:cs="Calibri"/>
          <w:sz w:val="22"/>
          <w:szCs w:val="22"/>
          <w:shd w:val="clear" w:color="auto" w:fill="FFFFFF"/>
        </w:rPr>
      </w:pPr>
      <w:r w:rsidRPr="00436007">
        <w:rPr>
          <w:rFonts w:ascii="Calibri" w:hAnsi="Calibri" w:cs="Calibri"/>
          <w:sz w:val="22"/>
          <w:szCs w:val="22"/>
          <w:shd w:val="clear" w:color="auto" w:fill="FFFFFF"/>
        </w:rPr>
        <w:t xml:space="preserve">формування ареалу забруднення на прилягаючій до </w:t>
      </w:r>
      <w:proofErr w:type="spellStart"/>
      <w:r w:rsidRPr="00436007">
        <w:rPr>
          <w:rFonts w:ascii="Calibri" w:hAnsi="Calibri" w:cs="Calibri"/>
          <w:sz w:val="22"/>
          <w:szCs w:val="22"/>
          <w:shd w:val="clear" w:color="auto" w:fill="FFFFFF"/>
        </w:rPr>
        <w:t>хвостосховища</w:t>
      </w:r>
      <w:proofErr w:type="spellEnd"/>
      <w:r w:rsidR="009950A7" w:rsidRPr="00436007">
        <w:rPr>
          <w:rFonts w:ascii="Calibri" w:hAnsi="Calibri" w:cs="Calibri"/>
          <w:sz w:val="22"/>
          <w:szCs w:val="22"/>
          <w:shd w:val="clear" w:color="auto" w:fill="FFFFFF"/>
        </w:rPr>
        <w:t xml:space="preserve"> </w:t>
      </w:r>
      <w:r w:rsidR="009950A7" w:rsidRPr="00436007">
        <w:rPr>
          <w:rFonts w:ascii="Calibri" w:hAnsi="Calibri" w:cs="Calibri"/>
          <w:color w:val="000000" w:themeColor="text1"/>
          <w:sz w:val="22"/>
          <w:szCs w:val="22"/>
          <w:shd w:val="clear" w:color="auto" w:fill="FFFFFF"/>
        </w:rPr>
        <w:t>(</w:t>
      </w:r>
      <w:proofErr w:type="spellStart"/>
      <w:r w:rsidR="009950A7" w:rsidRPr="00436007">
        <w:rPr>
          <w:rFonts w:ascii="Calibri" w:hAnsi="Calibri" w:cs="Calibri"/>
          <w:color w:val="000000" w:themeColor="text1"/>
          <w:sz w:val="22"/>
          <w:szCs w:val="22"/>
          <w:shd w:val="clear" w:color="auto" w:fill="FFFFFF"/>
        </w:rPr>
        <w:t>шламонакопичувача</w:t>
      </w:r>
      <w:proofErr w:type="spellEnd"/>
      <w:r w:rsidR="009950A7" w:rsidRPr="00436007">
        <w:rPr>
          <w:rFonts w:ascii="Calibri" w:hAnsi="Calibri" w:cs="Calibri"/>
          <w:color w:val="000000" w:themeColor="text1"/>
          <w:sz w:val="22"/>
          <w:szCs w:val="22"/>
          <w:shd w:val="clear" w:color="auto" w:fill="FFFFFF"/>
        </w:rPr>
        <w:t>)</w:t>
      </w:r>
      <w:r w:rsidRPr="00436007">
        <w:rPr>
          <w:rFonts w:ascii="Calibri" w:hAnsi="Calibri" w:cs="Calibri"/>
          <w:sz w:val="22"/>
          <w:szCs w:val="22"/>
          <w:shd w:val="clear" w:color="auto" w:fill="FFFFFF"/>
        </w:rPr>
        <w:t xml:space="preserve"> території</w:t>
      </w:r>
      <w:r w:rsidR="00C234A2" w:rsidRPr="00436007">
        <w:rPr>
          <w:rFonts w:ascii="Calibri" w:hAnsi="Calibri" w:cs="Calibri"/>
          <w:sz w:val="22"/>
          <w:szCs w:val="22"/>
          <w:shd w:val="clear" w:color="auto" w:fill="FFFFFF"/>
        </w:rPr>
        <w:t>;</w:t>
      </w:r>
    </w:p>
    <w:p w14:paraId="779A61AD" w14:textId="334ABB1A" w:rsidR="00B466BC" w:rsidRPr="00436007" w:rsidRDefault="00C234A2" w:rsidP="00687FB5">
      <w:pPr>
        <w:pStyle w:val="1c"/>
        <w:rPr>
          <w:rFonts w:ascii="Calibri" w:hAnsi="Calibri" w:cs="Calibri"/>
          <w:sz w:val="22"/>
          <w:szCs w:val="22"/>
          <w:shd w:val="clear" w:color="auto" w:fill="FFFFFF"/>
        </w:rPr>
      </w:pPr>
      <w:r w:rsidRPr="00436007">
        <w:rPr>
          <w:rFonts w:ascii="Calibri" w:hAnsi="Calibri" w:cs="Calibri"/>
          <w:sz w:val="22"/>
          <w:szCs w:val="22"/>
          <w:shd w:val="clear" w:color="auto" w:fill="FFFFFF"/>
        </w:rPr>
        <w:t xml:space="preserve">частота </w:t>
      </w:r>
      <w:r w:rsidR="00B466BC" w:rsidRPr="00436007">
        <w:rPr>
          <w:rFonts w:ascii="Calibri" w:hAnsi="Calibri" w:cs="Calibri"/>
          <w:sz w:val="22"/>
          <w:szCs w:val="22"/>
          <w:shd w:val="clear" w:color="auto" w:fill="FFFFFF"/>
        </w:rPr>
        <w:t xml:space="preserve">виникнення екстремальних </w:t>
      </w:r>
      <w:r w:rsidRPr="00436007">
        <w:rPr>
          <w:rFonts w:ascii="Calibri" w:hAnsi="Calibri" w:cs="Calibri"/>
          <w:sz w:val="22"/>
          <w:szCs w:val="22"/>
          <w:shd w:val="clear" w:color="auto" w:fill="FFFFFF"/>
        </w:rPr>
        <w:t xml:space="preserve">погодних </w:t>
      </w:r>
      <w:r w:rsidR="00B466BC" w:rsidRPr="00436007">
        <w:rPr>
          <w:rFonts w:ascii="Calibri" w:hAnsi="Calibri" w:cs="Calibri"/>
          <w:sz w:val="22"/>
          <w:szCs w:val="22"/>
          <w:shd w:val="clear" w:color="auto" w:fill="FFFFFF"/>
        </w:rPr>
        <w:t>явищ</w:t>
      </w:r>
      <w:r w:rsidR="00244FBD" w:rsidRPr="00436007">
        <w:rPr>
          <w:rFonts w:ascii="Calibri" w:hAnsi="Calibri" w:cs="Calibri"/>
          <w:sz w:val="22"/>
          <w:szCs w:val="22"/>
          <w:shd w:val="clear" w:color="auto" w:fill="FFFFFF"/>
        </w:rPr>
        <w:t xml:space="preserve"> – сильні зливи, вітри, повені, </w:t>
      </w:r>
      <w:r w:rsidR="00B466BC" w:rsidRPr="00436007">
        <w:rPr>
          <w:rFonts w:ascii="Calibri" w:hAnsi="Calibri" w:cs="Calibri"/>
          <w:sz w:val="22"/>
          <w:szCs w:val="22"/>
        </w:rPr>
        <w:t xml:space="preserve">високі температури </w:t>
      </w:r>
      <w:r w:rsidRPr="00436007">
        <w:rPr>
          <w:rFonts w:ascii="Calibri" w:hAnsi="Calibri" w:cs="Calibri"/>
          <w:sz w:val="22"/>
          <w:szCs w:val="22"/>
        </w:rPr>
        <w:t xml:space="preserve">навколишнього </w:t>
      </w:r>
      <w:r w:rsidR="008377E6" w:rsidRPr="00436007">
        <w:rPr>
          <w:rFonts w:ascii="Calibri" w:hAnsi="Calibri" w:cs="Calibri"/>
          <w:sz w:val="22"/>
          <w:szCs w:val="22"/>
        </w:rPr>
        <w:t xml:space="preserve">природного </w:t>
      </w:r>
      <w:r w:rsidRPr="00436007">
        <w:rPr>
          <w:rFonts w:ascii="Calibri" w:hAnsi="Calibri" w:cs="Calibri"/>
          <w:sz w:val="22"/>
          <w:szCs w:val="22"/>
        </w:rPr>
        <w:t xml:space="preserve">середовища </w:t>
      </w:r>
      <w:r w:rsidR="00244FBD" w:rsidRPr="00436007">
        <w:rPr>
          <w:rFonts w:ascii="Calibri" w:hAnsi="Calibri" w:cs="Calibri"/>
          <w:sz w:val="22"/>
          <w:szCs w:val="22"/>
        </w:rPr>
        <w:t xml:space="preserve">(через які, наприклад, </w:t>
      </w:r>
      <w:r w:rsidR="00E1461B" w:rsidRPr="00436007">
        <w:rPr>
          <w:rFonts w:ascii="Calibri" w:hAnsi="Calibri" w:cs="Calibri"/>
          <w:sz w:val="22"/>
          <w:szCs w:val="22"/>
        </w:rPr>
        <w:t xml:space="preserve">може відбутись переповнення ємності </w:t>
      </w:r>
      <w:proofErr w:type="spellStart"/>
      <w:r w:rsidR="00E1461B" w:rsidRPr="00436007">
        <w:rPr>
          <w:rFonts w:ascii="Calibri" w:hAnsi="Calibri" w:cs="Calibri"/>
          <w:sz w:val="22"/>
          <w:szCs w:val="22"/>
        </w:rPr>
        <w:t>хвостосховища</w:t>
      </w:r>
      <w:proofErr w:type="spellEnd"/>
      <w:r w:rsidR="009950A7" w:rsidRPr="00436007">
        <w:rPr>
          <w:rFonts w:ascii="Calibri" w:hAnsi="Calibri" w:cs="Calibri"/>
          <w:sz w:val="22"/>
          <w:szCs w:val="22"/>
        </w:rPr>
        <w:t xml:space="preserve"> </w:t>
      </w:r>
      <w:r w:rsidR="009950A7" w:rsidRPr="00436007">
        <w:rPr>
          <w:rFonts w:ascii="Calibri" w:hAnsi="Calibri" w:cs="Calibri"/>
          <w:color w:val="000000" w:themeColor="text1"/>
          <w:sz w:val="22"/>
          <w:szCs w:val="22"/>
          <w:shd w:val="clear" w:color="auto" w:fill="FFFFFF"/>
        </w:rPr>
        <w:t>(</w:t>
      </w:r>
      <w:proofErr w:type="spellStart"/>
      <w:r w:rsidR="009950A7" w:rsidRPr="00436007">
        <w:rPr>
          <w:rFonts w:ascii="Calibri" w:hAnsi="Calibri" w:cs="Calibri"/>
          <w:color w:val="000000" w:themeColor="text1"/>
          <w:sz w:val="22"/>
          <w:szCs w:val="22"/>
          <w:shd w:val="clear" w:color="auto" w:fill="FFFFFF"/>
        </w:rPr>
        <w:t>шламонакопичувача</w:t>
      </w:r>
      <w:proofErr w:type="spellEnd"/>
      <w:r w:rsidR="009950A7" w:rsidRPr="00436007">
        <w:rPr>
          <w:rFonts w:ascii="Calibri" w:hAnsi="Calibri" w:cs="Calibri"/>
          <w:color w:val="000000" w:themeColor="text1"/>
          <w:sz w:val="22"/>
          <w:szCs w:val="22"/>
          <w:shd w:val="clear" w:color="auto" w:fill="FFFFFF"/>
        </w:rPr>
        <w:t>)</w:t>
      </w:r>
      <w:r w:rsidR="00E1461B" w:rsidRPr="00436007">
        <w:rPr>
          <w:rFonts w:ascii="Calibri" w:hAnsi="Calibri" w:cs="Calibri"/>
          <w:sz w:val="22"/>
          <w:szCs w:val="22"/>
        </w:rPr>
        <w:t xml:space="preserve"> із переливами відходів через гребінь дамби, </w:t>
      </w:r>
      <w:r w:rsidR="00E1461B" w:rsidRPr="00436007">
        <w:rPr>
          <w:rFonts w:ascii="Calibri" w:hAnsi="Calibri" w:cs="Calibri"/>
          <w:sz w:val="22"/>
          <w:szCs w:val="22"/>
          <w:lang w:eastAsia="ru-RU"/>
        </w:rPr>
        <w:t xml:space="preserve">прорив дамби </w:t>
      </w:r>
      <w:r w:rsidR="00E1461B" w:rsidRPr="00436007">
        <w:rPr>
          <w:rFonts w:ascii="Calibri" w:hAnsi="Calibri" w:cs="Calibri"/>
          <w:color w:val="000000"/>
          <w:sz w:val="22"/>
          <w:szCs w:val="22"/>
        </w:rPr>
        <w:t>із подальшим витоком відходів,</w:t>
      </w:r>
      <w:r w:rsidR="00E1461B" w:rsidRPr="00436007">
        <w:rPr>
          <w:rFonts w:ascii="Calibri" w:hAnsi="Calibri" w:cs="Calibri"/>
          <w:sz w:val="22"/>
          <w:szCs w:val="22"/>
        </w:rPr>
        <w:t xml:space="preserve"> </w:t>
      </w:r>
      <w:r w:rsidR="00B466BC" w:rsidRPr="00436007">
        <w:rPr>
          <w:rFonts w:ascii="Calibri" w:hAnsi="Calibri" w:cs="Calibri"/>
          <w:sz w:val="22"/>
          <w:szCs w:val="22"/>
        </w:rPr>
        <w:t xml:space="preserve">збільшення сухої рослинності на прилеглій до </w:t>
      </w:r>
      <w:proofErr w:type="spellStart"/>
      <w:r w:rsidR="00B466BC" w:rsidRPr="00436007">
        <w:rPr>
          <w:rFonts w:ascii="Calibri" w:hAnsi="Calibri" w:cs="Calibri"/>
          <w:sz w:val="22"/>
          <w:szCs w:val="22"/>
        </w:rPr>
        <w:t>хвостосховища</w:t>
      </w:r>
      <w:proofErr w:type="spellEnd"/>
      <w:r w:rsidR="009950A7" w:rsidRPr="00436007">
        <w:rPr>
          <w:rFonts w:ascii="Calibri" w:hAnsi="Calibri" w:cs="Calibri"/>
          <w:sz w:val="22"/>
          <w:szCs w:val="22"/>
        </w:rPr>
        <w:t xml:space="preserve"> </w:t>
      </w:r>
      <w:r w:rsidR="009950A7" w:rsidRPr="00436007">
        <w:rPr>
          <w:rFonts w:ascii="Calibri" w:hAnsi="Calibri" w:cs="Calibri"/>
          <w:color w:val="000000" w:themeColor="text1"/>
          <w:sz w:val="22"/>
          <w:szCs w:val="22"/>
          <w:shd w:val="clear" w:color="auto" w:fill="FFFFFF"/>
        </w:rPr>
        <w:t>(</w:t>
      </w:r>
      <w:proofErr w:type="spellStart"/>
      <w:r w:rsidR="009950A7" w:rsidRPr="00436007">
        <w:rPr>
          <w:rFonts w:ascii="Calibri" w:hAnsi="Calibri" w:cs="Calibri"/>
          <w:color w:val="000000" w:themeColor="text1"/>
          <w:sz w:val="22"/>
          <w:szCs w:val="22"/>
          <w:shd w:val="clear" w:color="auto" w:fill="FFFFFF"/>
        </w:rPr>
        <w:t>шламонакопичувача</w:t>
      </w:r>
      <w:proofErr w:type="spellEnd"/>
      <w:r w:rsidR="009950A7" w:rsidRPr="00436007">
        <w:rPr>
          <w:rFonts w:ascii="Calibri" w:hAnsi="Calibri" w:cs="Calibri"/>
          <w:color w:val="000000" w:themeColor="text1"/>
          <w:sz w:val="22"/>
          <w:szCs w:val="22"/>
          <w:shd w:val="clear" w:color="auto" w:fill="FFFFFF"/>
        </w:rPr>
        <w:t>)</w:t>
      </w:r>
      <w:r w:rsidR="00B466BC" w:rsidRPr="00436007">
        <w:rPr>
          <w:rFonts w:ascii="Calibri" w:hAnsi="Calibri" w:cs="Calibri"/>
          <w:sz w:val="22"/>
          <w:szCs w:val="22"/>
        </w:rPr>
        <w:t xml:space="preserve"> території</w:t>
      </w:r>
      <w:r w:rsidR="008617FC" w:rsidRPr="00436007">
        <w:rPr>
          <w:rFonts w:ascii="Calibri" w:hAnsi="Calibri" w:cs="Calibri"/>
          <w:sz w:val="22"/>
          <w:szCs w:val="22"/>
        </w:rPr>
        <w:t xml:space="preserve"> підвищує рівень </w:t>
      </w:r>
      <w:r w:rsidR="00B466BC" w:rsidRPr="00436007">
        <w:rPr>
          <w:rFonts w:ascii="Calibri" w:hAnsi="Calibri" w:cs="Calibri"/>
          <w:sz w:val="22"/>
          <w:szCs w:val="22"/>
        </w:rPr>
        <w:t>пожежн</w:t>
      </w:r>
      <w:r w:rsidR="00E1461B" w:rsidRPr="00436007">
        <w:rPr>
          <w:rFonts w:ascii="Calibri" w:hAnsi="Calibri" w:cs="Calibri"/>
          <w:sz w:val="22"/>
          <w:szCs w:val="22"/>
        </w:rPr>
        <w:t>ої</w:t>
      </w:r>
      <w:r w:rsidR="00B466BC" w:rsidRPr="00436007">
        <w:rPr>
          <w:rFonts w:ascii="Calibri" w:hAnsi="Calibri" w:cs="Calibri"/>
          <w:sz w:val="22"/>
          <w:szCs w:val="22"/>
        </w:rPr>
        <w:t xml:space="preserve"> небезпек</w:t>
      </w:r>
      <w:r w:rsidR="00E1461B" w:rsidRPr="00436007">
        <w:rPr>
          <w:rFonts w:ascii="Calibri" w:hAnsi="Calibri" w:cs="Calibri"/>
          <w:sz w:val="22"/>
          <w:szCs w:val="22"/>
        </w:rPr>
        <w:t>и</w:t>
      </w:r>
      <w:r w:rsidR="00930A71" w:rsidRPr="00436007">
        <w:rPr>
          <w:rFonts w:ascii="Calibri" w:hAnsi="Calibri" w:cs="Calibri"/>
          <w:sz w:val="22"/>
          <w:szCs w:val="22"/>
        </w:rPr>
        <w:t xml:space="preserve"> на об’єкті</w:t>
      </w:r>
      <w:r w:rsidR="00B466BC" w:rsidRPr="00436007">
        <w:rPr>
          <w:rFonts w:ascii="Calibri" w:hAnsi="Calibri" w:cs="Calibri"/>
          <w:sz w:val="22"/>
          <w:szCs w:val="22"/>
        </w:rPr>
        <w:t>)</w:t>
      </w:r>
      <w:r w:rsidRPr="00436007">
        <w:rPr>
          <w:rFonts w:ascii="Calibri" w:hAnsi="Calibri" w:cs="Calibri"/>
          <w:sz w:val="22"/>
          <w:szCs w:val="22"/>
        </w:rPr>
        <w:t>.</w:t>
      </w:r>
    </w:p>
    <w:p w14:paraId="4552C4E8" w14:textId="1AE7CB5A" w:rsidR="00010009" w:rsidRPr="00436007" w:rsidRDefault="00010009" w:rsidP="008B2A7C">
      <w:pPr>
        <w:ind w:firstLine="567"/>
        <w:jc w:val="both"/>
        <w:rPr>
          <w:rFonts w:ascii="Calibri" w:hAnsi="Calibri" w:cs="Calibri"/>
          <w:sz w:val="22"/>
          <w:szCs w:val="22"/>
          <w:shd w:val="clear" w:color="auto" w:fill="FFFFFF"/>
          <w:lang w:val="uk-UA"/>
        </w:rPr>
      </w:pPr>
      <w:r w:rsidRPr="00436007">
        <w:rPr>
          <w:rFonts w:ascii="Calibri" w:hAnsi="Calibri" w:cs="Calibri"/>
          <w:sz w:val="22"/>
          <w:szCs w:val="22"/>
          <w:shd w:val="clear" w:color="auto" w:fill="FFFFFF"/>
          <w:lang w:val="uk-UA"/>
        </w:rPr>
        <w:t xml:space="preserve">При оцінці довгострокового впливу </w:t>
      </w:r>
      <w:proofErr w:type="spellStart"/>
      <w:r w:rsidR="00F425C6" w:rsidRPr="00436007">
        <w:rPr>
          <w:rFonts w:ascii="Calibri" w:hAnsi="Calibri" w:cs="Calibri"/>
          <w:sz w:val="22"/>
          <w:szCs w:val="22"/>
          <w:shd w:val="clear" w:color="auto" w:fill="FFFFFF"/>
          <w:lang w:val="uk-UA"/>
        </w:rPr>
        <w:t>хвостосховищ</w:t>
      </w:r>
      <w:proofErr w:type="spellEnd"/>
      <w:r w:rsidR="00F425C6" w:rsidRPr="00436007">
        <w:rPr>
          <w:rFonts w:ascii="Calibri" w:hAnsi="Calibri" w:cs="Calibri"/>
          <w:sz w:val="22"/>
          <w:szCs w:val="22"/>
          <w:shd w:val="clear" w:color="auto" w:fill="FFFFFF"/>
          <w:lang w:val="uk-UA"/>
        </w:rPr>
        <w:t xml:space="preserve"> та шламонакопичувачів </w:t>
      </w:r>
      <w:r w:rsidRPr="00436007">
        <w:rPr>
          <w:rFonts w:ascii="Calibri" w:hAnsi="Calibri" w:cs="Calibri"/>
          <w:sz w:val="22"/>
          <w:szCs w:val="22"/>
          <w:shd w:val="clear" w:color="auto" w:fill="FFFFFF"/>
          <w:lang w:val="uk-UA"/>
        </w:rPr>
        <w:t>можна застосовувати метод аналогій, шляхом пошуку</w:t>
      </w:r>
      <w:r w:rsidR="007F3C9B" w:rsidRPr="00436007">
        <w:rPr>
          <w:rFonts w:ascii="Calibri" w:hAnsi="Calibri" w:cs="Calibri"/>
          <w:sz w:val="22"/>
          <w:szCs w:val="22"/>
          <w:shd w:val="clear" w:color="auto" w:fill="FFFFFF"/>
          <w:lang w:val="uk-UA"/>
        </w:rPr>
        <w:t xml:space="preserve"> та оцінки поточного стану </w:t>
      </w:r>
      <w:r w:rsidRPr="00436007">
        <w:rPr>
          <w:rFonts w:ascii="Calibri" w:hAnsi="Calibri" w:cs="Calibri"/>
          <w:sz w:val="22"/>
          <w:szCs w:val="22"/>
          <w:shd w:val="clear" w:color="auto" w:fill="FFFFFF"/>
          <w:lang w:val="uk-UA"/>
        </w:rPr>
        <w:t>об’єкті</w:t>
      </w:r>
      <w:r w:rsidR="008617FC" w:rsidRPr="00436007">
        <w:rPr>
          <w:rFonts w:ascii="Calibri" w:hAnsi="Calibri" w:cs="Calibri"/>
          <w:sz w:val="22"/>
          <w:szCs w:val="22"/>
          <w:shd w:val="clear" w:color="auto" w:fill="FFFFFF"/>
          <w:lang w:val="uk-UA"/>
        </w:rPr>
        <w:t>в</w:t>
      </w:r>
      <w:r w:rsidR="00C234A2" w:rsidRPr="00436007">
        <w:rPr>
          <w:rFonts w:ascii="Calibri" w:hAnsi="Calibri" w:cs="Calibri"/>
          <w:sz w:val="22"/>
          <w:szCs w:val="22"/>
          <w:shd w:val="clear" w:color="auto" w:fill="FFFFFF"/>
          <w:lang w:val="uk-UA"/>
        </w:rPr>
        <w:t>-</w:t>
      </w:r>
      <w:r w:rsidRPr="00436007">
        <w:rPr>
          <w:rFonts w:ascii="Calibri" w:hAnsi="Calibri" w:cs="Calibri"/>
          <w:sz w:val="22"/>
          <w:szCs w:val="22"/>
          <w:shd w:val="clear" w:color="auto" w:fill="FFFFFF"/>
          <w:lang w:val="uk-UA"/>
        </w:rPr>
        <w:t xml:space="preserve">аналогів, що експлуатувались </w:t>
      </w:r>
      <w:r w:rsidR="007F3C9B" w:rsidRPr="00436007">
        <w:rPr>
          <w:rFonts w:ascii="Calibri" w:hAnsi="Calibri" w:cs="Calibri"/>
          <w:sz w:val="22"/>
          <w:szCs w:val="22"/>
          <w:shd w:val="clear" w:color="auto" w:fill="FFFFFF"/>
          <w:lang w:val="uk-UA"/>
        </w:rPr>
        <w:t xml:space="preserve">раніше </w:t>
      </w:r>
      <w:r w:rsidR="00C234A2" w:rsidRPr="00436007">
        <w:rPr>
          <w:rFonts w:ascii="Calibri" w:hAnsi="Calibri" w:cs="Calibri"/>
          <w:sz w:val="22"/>
          <w:szCs w:val="22"/>
          <w:shd w:val="clear" w:color="auto" w:fill="FFFFFF"/>
          <w:lang w:val="uk-UA"/>
        </w:rPr>
        <w:t xml:space="preserve">(наприклад, </w:t>
      </w:r>
      <w:r w:rsidR="007F3C9B" w:rsidRPr="00436007">
        <w:rPr>
          <w:rFonts w:ascii="Calibri" w:hAnsi="Calibri" w:cs="Calibri"/>
          <w:sz w:val="22"/>
          <w:szCs w:val="22"/>
          <w:shd w:val="clear" w:color="auto" w:fill="FFFFFF"/>
          <w:lang w:val="uk-UA"/>
        </w:rPr>
        <w:t>понад 50 років</w:t>
      </w:r>
      <w:r w:rsidR="00423506" w:rsidRPr="00436007">
        <w:rPr>
          <w:rFonts w:ascii="Calibri" w:hAnsi="Calibri" w:cs="Calibri"/>
          <w:sz w:val="22"/>
          <w:szCs w:val="22"/>
          <w:shd w:val="clear" w:color="auto" w:fill="FFFFFF"/>
          <w:lang w:val="uk-UA"/>
        </w:rPr>
        <w:t xml:space="preserve"> тому</w:t>
      </w:r>
      <w:r w:rsidR="00C234A2" w:rsidRPr="00436007">
        <w:rPr>
          <w:rFonts w:ascii="Calibri" w:hAnsi="Calibri" w:cs="Calibri"/>
          <w:sz w:val="22"/>
          <w:szCs w:val="22"/>
          <w:shd w:val="clear" w:color="auto" w:fill="FFFFFF"/>
          <w:lang w:val="uk-UA"/>
        </w:rPr>
        <w:t>).</w:t>
      </w:r>
      <w:r w:rsidR="007F3C9B" w:rsidRPr="00436007">
        <w:rPr>
          <w:rFonts w:ascii="Calibri" w:hAnsi="Calibri" w:cs="Calibri"/>
          <w:sz w:val="22"/>
          <w:szCs w:val="22"/>
          <w:shd w:val="clear" w:color="auto" w:fill="FFFFFF"/>
          <w:lang w:val="uk-UA"/>
        </w:rPr>
        <w:t xml:space="preserve"> </w:t>
      </w:r>
      <w:r w:rsidR="00C234A2" w:rsidRPr="00436007">
        <w:rPr>
          <w:rFonts w:ascii="Calibri" w:hAnsi="Calibri" w:cs="Calibri"/>
          <w:sz w:val="22"/>
          <w:szCs w:val="22"/>
          <w:shd w:val="clear" w:color="auto" w:fill="FFFFFF"/>
          <w:lang w:val="uk-UA"/>
        </w:rPr>
        <w:t xml:space="preserve">Такі об’єкти </w:t>
      </w:r>
      <w:r w:rsidR="007F3C9B" w:rsidRPr="00436007">
        <w:rPr>
          <w:rFonts w:ascii="Calibri" w:hAnsi="Calibri" w:cs="Calibri"/>
          <w:sz w:val="22"/>
          <w:szCs w:val="22"/>
          <w:shd w:val="clear" w:color="auto" w:fill="FFFFFF"/>
          <w:lang w:val="uk-UA"/>
        </w:rPr>
        <w:t xml:space="preserve">на момент складання звіту можуть бути </w:t>
      </w:r>
      <w:r w:rsidR="002B39E8" w:rsidRPr="00436007">
        <w:rPr>
          <w:rFonts w:ascii="Calibri" w:hAnsi="Calibri" w:cs="Calibri"/>
          <w:sz w:val="22"/>
          <w:szCs w:val="22"/>
          <w:shd w:val="clear" w:color="auto" w:fill="FFFFFF"/>
          <w:lang w:val="uk-UA"/>
        </w:rPr>
        <w:t xml:space="preserve">повністю або частково </w:t>
      </w:r>
      <w:r w:rsidR="007F3C9B" w:rsidRPr="00436007">
        <w:rPr>
          <w:rFonts w:ascii="Calibri" w:hAnsi="Calibri" w:cs="Calibri"/>
          <w:sz w:val="22"/>
          <w:szCs w:val="22"/>
          <w:shd w:val="clear" w:color="auto" w:fill="FFFFFF"/>
          <w:lang w:val="uk-UA"/>
        </w:rPr>
        <w:t>закритими та рекультивованими (або покинутими/ безхазяйними)</w:t>
      </w:r>
      <w:r w:rsidR="00C234A2" w:rsidRPr="00436007">
        <w:rPr>
          <w:rFonts w:ascii="Calibri" w:hAnsi="Calibri" w:cs="Calibri"/>
          <w:sz w:val="22"/>
          <w:szCs w:val="22"/>
          <w:shd w:val="clear" w:color="auto" w:fill="FFFFFF"/>
          <w:lang w:val="uk-UA"/>
        </w:rPr>
        <w:t>.</w:t>
      </w:r>
      <w:r w:rsidR="00E419F8" w:rsidRPr="00436007">
        <w:rPr>
          <w:rFonts w:ascii="Calibri" w:hAnsi="Calibri" w:cs="Calibri"/>
          <w:sz w:val="22"/>
          <w:szCs w:val="22"/>
          <w:shd w:val="clear" w:color="auto" w:fill="FFFFFF"/>
          <w:lang w:val="uk-UA"/>
        </w:rPr>
        <w:t xml:space="preserve"> Можуть проводитись власні дослідження або надаватись посилання на результати відповідних наукових робіт.</w:t>
      </w:r>
      <w:r w:rsidR="00C234A2" w:rsidRPr="00436007">
        <w:rPr>
          <w:rFonts w:ascii="Calibri" w:hAnsi="Calibri" w:cs="Calibri"/>
          <w:sz w:val="22"/>
          <w:szCs w:val="22"/>
          <w:shd w:val="clear" w:color="auto" w:fill="FFFFFF"/>
          <w:lang w:val="uk-UA"/>
        </w:rPr>
        <w:t xml:space="preserve"> Також, збирається </w:t>
      </w:r>
      <w:r w:rsidR="00F32882" w:rsidRPr="00436007">
        <w:rPr>
          <w:rFonts w:ascii="Calibri" w:hAnsi="Calibri" w:cs="Calibri"/>
          <w:sz w:val="22"/>
          <w:szCs w:val="22"/>
          <w:shd w:val="clear" w:color="auto" w:fill="FFFFFF"/>
          <w:lang w:val="uk-UA"/>
        </w:rPr>
        <w:t>інформаці</w:t>
      </w:r>
      <w:r w:rsidR="00C234A2" w:rsidRPr="00436007">
        <w:rPr>
          <w:rFonts w:ascii="Calibri" w:hAnsi="Calibri" w:cs="Calibri"/>
          <w:sz w:val="22"/>
          <w:szCs w:val="22"/>
          <w:shd w:val="clear" w:color="auto" w:fill="FFFFFF"/>
          <w:lang w:val="uk-UA"/>
        </w:rPr>
        <w:t>я</w:t>
      </w:r>
      <w:r w:rsidR="00F32882" w:rsidRPr="00436007">
        <w:rPr>
          <w:rFonts w:ascii="Calibri" w:hAnsi="Calibri" w:cs="Calibri"/>
          <w:sz w:val="22"/>
          <w:szCs w:val="22"/>
          <w:shd w:val="clear" w:color="auto" w:fill="FFFFFF"/>
          <w:lang w:val="uk-UA"/>
        </w:rPr>
        <w:t xml:space="preserve"> щодо аварій,</w:t>
      </w:r>
      <w:r w:rsidR="00C234A2" w:rsidRPr="00436007">
        <w:rPr>
          <w:rFonts w:ascii="Calibri" w:hAnsi="Calibri" w:cs="Calibri"/>
          <w:sz w:val="22"/>
          <w:szCs w:val="22"/>
          <w:shd w:val="clear" w:color="auto" w:fill="FFFFFF"/>
          <w:lang w:val="uk-UA"/>
        </w:rPr>
        <w:t xml:space="preserve"> </w:t>
      </w:r>
      <w:r w:rsidR="00F32882" w:rsidRPr="00436007">
        <w:rPr>
          <w:rFonts w:ascii="Calibri" w:hAnsi="Calibri" w:cs="Calibri"/>
          <w:sz w:val="22"/>
          <w:szCs w:val="22"/>
          <w:shd w:val="clear" w:color="auto" w:fill="FFFFFF"/>
          <w:lang w:val="uk-UA"/>
        </w:rPr>
        <w:t xml:space="preserve">які відбувалися на </w:t>
      </w:r>
      <w:proofErr w:type="spellStart"/>
      <w:r w:rsidR="00F32882" w:rsidRPr="00436007">
        <w:rPr>
          <w:rFonts w:ascii="Calibri" w:hAnsi="Calibri" w:cs="Calibri"/>
          <w:sz w:val="22"/>
          <w:szCs w:val="22"/>
          <w:shd w:val="clear" w:color="auto" w:fill="FFFFFF"/>
          <w:lang w:val="uk-UA"/>
        </w:rPr>
        <w:t>хвостосховищах</w:t>
      </w:r>
      <w:proofErr w:type="spellEnd"/>
      <w:r w:rsidR="009950A7" w:rsidRPr="00436007">
        <w:rPr>
          <w:rFonts w:ascii="Calibri" w:hAnsi="Calibri" w:cs="Calibri"/>
          <w:sz w:val="22"/>
          <w:szCs w:val="22"/>
          <w:shd w:val="clear" w:color="auto" w:fill="FFFFFF"/>
          <w:lang w:val="uk-UA"/>
        </w:rPr>
        <w:t xml:space="preserve"> </w:t>
      </w:r>
      <w:r w:rsidR="009950A7" w:rsidRPr="00436007">
        <w:rPr>
          <w:rFonts w:ascii="Calibri" w:hAnsi="Calibri" w:cs="Calibri"/>
          <w:color w:val="000000" w:themeColor="text1"/>
          <w:sz w:val="22"/>
          <w:szCs w:val="22"/>
          <w:shd w:val="clear" w:color="auto" w:fill="FFFFFF"/>
          <w:lang w:val="uk-UA"/>
        </w:rPr>
        <w:t>(шламонакопичувачах)</w:t>
      </w:r>
      <w:r w:rsidR="00F32882" w:rsidRPr="00436007">
        <w:rPr>
          <w:rFonts w:ascii="Calibri" w:hAnsi="Calibri" w:cs="Calibri"/>
          <w:sz w:val="22"/>
          <w:szCs w:val="22"/>
          <w:shd w:val="clear" w:color="auto" w:fill="FFFFFF"/>
          <w:lang w:val="uk-UA"/>
        </w:rPr>
        <w:t xml:space="preserve"> аналогічних підприємств</w:t>
      </w:r>
      <w:r w:rsidR="00C234A2" w:rsidRPr="00436007">
        <w:rPr>
          <w:rFonts w:ascii="Calibri" w:hAnsi="Calibri" w:cs="Calibri"/>
          <w:sz w:val="22"/>
          <w:szCs w:val="22"/>
          <w:shd w:val="clear" w:color="auto" w:fill="FFFFFF"/>
          <w:lang w:val="uk-UA"/>
        </w:rPr>
        <w:t>, із відомостями щодо причин та наслідків таких аварій</w:t>
      </w:r>
      <w:r w:rsidR="007F3C9B" w:rsidRPr="00436007">
        <w:rPr>
          <w:rFonts w:ascii="Calibri" w:hAnsi="Calibri" w:cs="Calibri"/>
          <w:sz w:val="22"/>
          <w:szCs w:val="22"/>
          <w:shd w:val="clear" w:color="auto" w:fill="FFFFFF"/>
          <w:lang w:val="uk-UA"/>
        </w:rPr>
        <w:t xml:space="preserve">. </w:t>
      </w:r>
    </w:p>
    <w:p w14:paraId="7D9FDC62" w14:textId="6D771258" w:rsidR="000F5D33" w:rsidRPr="00436007" w:rsidRDefault="000F5D33" w:rsidP="008B2A7C">
      <w:pPr>
        <w:ind w:firstLine="567"/>
        <w:jc w:val="both"/>
        <w:rPr>
          <w:rFonts w:ascii="Calibri" w:hAnsi="Calibri" w:cs="Calibri"/>
          <w:sz w:val="22"/>
          <w:szCs w:val="22"/>
          <w:shd w:val="clear" w:color="auto" w:fill="FFFFFF"/>
          <w:lang w:val="uk-UA"/>
        </w:rPr>
      </w:pPr>
      <w:r w:rsidRPr="00436007">
        <w:rPr>
          <w:rFonts w:ascii="Calibri" w:hAnsi="Calibri" w:cs="Calibri"/>
          <w:sz w:val="22"/>
          <w:szCs w:val="22"/>
          <w:shd w:val="clear" w:color="auto" w:fill="FFFFFF"/>
          <w:lang w:val="uk-UA"/>
        </w:rPr>
        <w:t>Якщо здійснювалися спеціальні дослідження і вишукування, то рекомендується характеризувати методи і методики, використані для збору та оброблення даних, виконання вимірювань і спостережень, відбору проб, оброблення даних, перелік показників і властивостей, що вимірювалися, час або період збору даних, за потреби – технічні засоби.</w:t>
      </w:r>
    </w:p>
    <w:p w14:paraId="0C077BFB" w14:textId="6FAD93B8" w:rsidR="005A4960" w:rsidRPr="00436007" w:rsidRDefault="001E0CF6" w:rsidP="008B2A7C">
      <w:pPr>
        <w:ind w:right="-1" w:firstLine="567"/>
        <w:jc w:val="both"/>
        <w:rPr>
          <w:rFonts w:ascii="Calibri" w:hAnsi="Calibri" w:cs="Calibri"/>
          <w:sz w:val="22"/>
          <w:szCs w:val="22"/>
          <w:shd w:val="clear" w:color="auto" w:fill="FFFFFF"/>
          <w:lang w:val="uk-UA"/>
        </w:rPr>
      </w:pPr>
      <w:r w:rsidRPr="00436007">
        <w:rPr>
          <w:rFonts w:ascii="Calibri" w:hAnsi="Calibri" w:cs="Calibri"/>
          <w:sz w:val="22"/>
          <w:szCs w:val="22"/>
          <w:shd w:val="clear" w:color="auto" w:fill="FFFFFF"/>
          <w:lang w:val="uk-UA"/>
        </w:rPr>
        <w:t xml:space="preserve">В описі використаних даних </w:t>
      </w:r>
      <w:r w:rsidR="00887127" w:rsidRPr="00436007">
        <w:rPr>
          <w:rFonts w:ascii="Calibri" w:hAnsi="Calibri" w:cs="Calibri"/>
          <w:sz w:val="22"/>
          <w:szCs w:val="22"/>
          <w:shd w:val="clear" w:color="auto" w:fill="FFFFFF"/>
          <w:lang w:val="uk-UA"/>
        </w:rPr>
        <w:t>про стан довкілля</w:t>
      </w:r>
      <w:r w:rsidR="00735674" w:rsidRPr="00436007">
        <w:rPr>
          <w:rFonts w:ascii="Calibri" w:hAnsi="Calibri" w:cs="Calibri"/>
          <w:sz w:val="22"/>
          <w:szCs w:val="22"/>
          <w:shd w:val="clear" w:color="auto" w:fill="FFFFFF"/>
          <w:lang w:val="uk-UA"/>
        </w:rPr>
        <w:t>, як правило,</w:t>
      </w:r>
      <w:r w:rsidR="00887127" w:rsidRPr="00436007">
        <w:rPr>
          <w:rFonts w:ascii="Calibri" w:hAnsi="Calibri" w:cs="Calibri"/>
          <w:sz w:val="22"/>
          <w:szCs w:val="22"/>
          <w:shd w:val="clear" w:color="auto" w:fill="FFFFFF"/>
          <w:lang w:val="uk-UA"/>
        </w:rPr>
        <w:t xml:space="preserve"> зазначаються </w:t>
      </w:r>
      <w:r w:rsidRPr="00436007">
        <w:rPr>
          <w:rFonts w:ascii="Calibri" w:hAnsi="Calibri" w:cs="Calibri"/>
          <w:sz w:val="22"/>
          <w:szCs w:val="22"/>
          <w:shd w:val="clear" w:color="auto" w:fill="FFFFFF"/>
          <w:lang w:val="uk-UA"/>
        </w:rPr>
        <w:t xml:space="preserve">фактори довкілля, їхні об’єкти і властивості, та джерела інформації про них або методи збору даних, рік (роки) збору даних або </w:t>
      </w:r>
      <w:r w:rsidRPr="00436007">
        <w:rPr>
          <w:rFonts w:ascii="Calibri" w:hAnsi="Calibri" w:cs="Calibri"/>
          <w:sz w:val="22"/>
          <w:szCs w:val="22"/>
          <w:shd w:val="clear" w:color="auto" w:fill="FFFFFF"/>
          <w:lang w:val="uk-UA"/>
        </w:rPr>
        <w:lastRenderedPageBreak/>
        <w:t xml:space="preserve">періоди, використані для осереднення даних. </w:t>
      </w:r>
      <w:r w:rsidR="005A4960" w:rsidRPr="00436007">
        <w:rPr>
          <w:rFonts w:ascii="Calibri" w:hAnsi="Calibri" w:cs="Calibri"/>
          <w:sz w:val="22"/>
          <w:szCs w:val="22"/>
          <w:lang w:val="uk-UA"/>
        </w:rPr>
        <w:t xml:space="preserve">Якщо наводяться результати лабораторних досліджень, додається копія атестата про акредитацію лабораторії, яка проводила дослідження, та копія договору. </w:t>
      </w:r>
    </w:p>
    <w:p w14:paraId="5C921D8D" w14:textId="100FDEAF" w:rsidR="005A4960" w:rsidRPr="00436007" w:rsidRDefault="005A4960" w:rsidP="008B2A7C">
      <w:pPr>
        <w:ind w:right="-1" w:firstLine="567"/>
        <w:jc w:val="both"/>
        <w:rPr>
          <w:rFonts w:ascii="Calibri" w:hAnsi="Calibri" w:cs="Calibri"/>
          <w:sz w:val="22"/>
          <w:szCs w:val="22"/>
          <w:lang w:val="uk-UA"/>
        </w:rPr>
      </w:pPr>
      <w:r w:rsidRPr="00436007">
        <w:rPr>
          <w:rFonts w:ascii="Calibri" w:hAnsi="Calibri" w:cs="Calibri"/>
          <w:sz w:val="22"/>
          <w:szCs w:val="22"/>
          <w:lang w:val="uk-UA"/>
        </w:rPr>
        <w:t>Доцільно використовувати останні доступні дані на момент підготовки звіту з ОВД, та за можливості уникати використання застарілих відомостей, особливо якщо такі будуть використовуватися як базовий стан для здійснення післяпро</w:t>
      </w:r>
      <w:r w:rsidR="003D0156" w:rsidRPr="00436007">
        <w:rPr>
          <w:rFonts w:ascii="Calibri" w:hAnsi="Calibri" w:cs="Calibri"/>
          <w:sz w:val="22"/>
          <w:szCs w:val="22"/>
          <w:lang w:val="uk-UA"/>
        </w:rPr>
        <w:t>є</w:t>
      </w:r>
      <w:r w:rsidRPr="00436007">
        <w:rPr>
          <w:rFonts w:ascii="Calibri" w:hAnsi="Calibri" w:cs="Calibri"/>
          <w:sz w:val="22"/>
          <w:szCs w:val="22"/>
          <w:lang w:val="uk-UA"/>
        </w:rPr>
        <w:t xml:space="preserve">ктного моніторингу. </w:t>
      </w:r>
    </w:p>
    <w:p w14:paraId="17A4AA39" w14:textId="04A2C024" w:rsidR="005A4960" w:rsidRPr="00436007" w:rsidRDefault="005A4960" w:rsidP="008B2A7C">
      <w:pPr>
        <w:ind w:firstLine="567"/>
        <w:jc w:val="both"/>
        <w:rPr>
          <w:rFonts w:ascii="Calibri" w:hAnsi="Calibri" w:cs="Calibri"/>
          <w:sz w:val="22"/>
          <w:szCs w:val="22"/>
          <w:lang w:val="uk-UA"/>
        </w:rPr>
      </w:pPr>
      <w:r w:rsidRPr="00436007">
        <w:rPr>
          <w:rFonts w:ascii="Calibri" w:hAnsi="Calibri" w:cs="Calibri"/>
          <w:sz w:val="22"/>
          <w:szCs w:val="22"/>
          <w:lang w:val="uk-UA"/>
        </w:rPr>
        <w:t xml:space="preserve">Перелік джерел інформації, що можуть використовуватись при складанні звіту з ОВД, наведено у </w:t>
      </w:r>
      <w:r w:rsidR="00E3522B" w:rsidRPr="00436007">
        <w:rPr>
          <w:rFonts w:ascii="Calibri" w:hAnsi="Calibri" w:cs="Calibri"/>
          <w:sz w:val="22"/>
          <w:szCs w:val="22"/>
          <w:lang w:val="uk-UA"/>
        </w:rPr>
        <w:t xml:space="preserve">додатку </w:t>
      </w:r>
      <w:r w:rsidR="00C86F88" w:rsidRPr="00436007">
        <w:rPr>
          <w:rFonts w:ascii="Calibri" w:hAnsi="Calibri" w:cs="Calibri"/>
          <w:sz w:val="22"/>
          <w:szCs w:val="22"/>
          <w:lang w:val="uk-UA"/>
        </w:rPr>
        <w:t>7</w:t>
      </w:r>
      <w:r w:rsidRPr="00436007">
        <w:rPr>
          <w:rFonts w:ascii="Calibri" w:hAnsi="Calibri" w:cs="Calibri"/>
          <w:sz w:val="22"/>
          <w:szCs w:val="22"/>
          <w:lang w:val="uk-UA"/>
        </w:rPr>
        <w:t>. Доступ до екологічної інформації, іншої публічної інформації здійснюється у порядку, передбаченому Законом України «Про доступ до публічної інформації».</w:t>
      </w:r>
    </w:p>
    <w:p w14:paraId="78A52B01" w14:textId="77777777" w:rsidR="00EA51CF" w:rsidRPr="00436007" w:rsidRDefault="00EA51CF" w:rsidP="009E0BB9">
      <w:pPr>
        <w:ind w:firstLine="709"/>
        <w:jc w:val="both"/>
        <w:rPr>
          <w:rFonts w:ascii="Calibri" w:hAnsi="Calibri" w:cs="Calibri"/>
          <w:sz w:val="22"/>
          <w:szCs w:val="22"/>
          <w:lang w:val="uk-UA"/>
        </w:rPr>
      </w:pPr>
    </w:p>
    <w:p w14:paraId="49939C19" w14:textId="2CED373A" w:rsidR="00AA6F0F" w:rsidRPr="00436007" w:rsidRDefault="00BA599D" w:rsidP="00BA599D">
      <w:pPr>
        <w:pStyle w:val="1-2"/>
        <w:ind w:right="-1"/>
        <w:outlineLvl w:val="1"/>
        <w:rPr>
          <w:rFonts w:ascii="Calibri" w:hAnsi="Calibri" w:cs="Calibri"/>
          <w:sz w:val="22"/>
          <w:szCs w:val="22"/>
        </w:rPr>
      </w:pPr>
      <w:bookmarkStart w:id="283" w:name="_Hlk90393892"/>
      <w:bookmarkStart w:id="284" w:name="_Toc95917350"/>
      <w:bookmarkStart w:id="285" w:name="_Toc138538333"/>
      <w:r w:rsidRPr="00436007">
        <w:rPr>
          <w:rFonts w:ascii="Calibri" w:hAnsi="Calibri" w:cs="Calibri"/>
          <w:sz w:val="22"/>
          <w:szCs w:val="22"/>
        </w:rPr>
        <w:t xml:space="preserve">7. </w:t>
      </w:r>
      <w:r w:rsidR="00AA6F0F" w:rsidRPr="00436007">
        <w:rPr>
          <w:rFonts w:ascii="Calibri" w:hAnsi="Calibri" w:cs="Calibri"/>
          <w:sz w:val="22"/>
          <w:szCs w:val="22"/>
        </w:rPr>
        <w:t>Опис передбачених заходів, спрямованих на запобігання, відвернення, уникнення, зменшення, усунення значного негативного впливу на довкілля</w:t>
      </w:r>
      <w:bookmarkEnd w:id="283"/>
      <w:bookmarkEnd w:id="284"/>
      <w:bookmarkEnd w:id="285"/>
    </w:p>
    <w:p w14:paraId="3ED852EF" w14:textId="0D4C1D08" w:rsidR="00AA6F0F" w:rsidRPr="00436007" w:rsidRDefault="00AA6F0F" w:rsidP="009E0BB9">
      <w:pPr>
        <w:ind w:right="-426"/>
        <w:jc w:val="center"/>
        <w:rPr>
          <w:rFonts w:ascii="Calibri" w:hAnsi="Calibri" w:cs="Calibri"/>
          <w:color w:val="000000"/>
          <w:sz w:val="22"/>
          <w:szCs w:val="22"/>
          <w:lang w:val="uk-UA"/>
        </w:rPr>
      </w:pPr>
    </w:p>
    <w:p w14:paraId="2635A925" w14:textId="0E16FC0A" w:rsidR="0036287F" w:rsidRPr="00436007" w:rsidRDefault="008C7FEB" w:rsidP="008B2A7C">
      <w:pPr>
        <w:ind w:right="-1" w:firstLine="567"/>
        <w:jc w:val="both"/>
        <w:rPr>
          <w:rFonts w:ascii="Calibri" w:hAnsi="Calibri" w:cs="Calibri"/>
          <w:color w:val="000000" w:themeColor="text1"/>
          <w:sz w:val="22"/>
          <w:szCs w:val="22"/>
          <w:shd w:val="clear" w:color="auto" w:fill="FFFFFF"/>
          <w:lang w:val="uk-UA"/>
        </w:rPr>
      </w:pPr>
      <w:r w:rsidRPr="00436007">
        <w:rPr>
          <w:rFonts w:ascii="Calibri" w:hAnsi="Calibri" w:cs="Calibri"/>
          <w:color w:val="000000"/>
          <w:sz w:val="22"/>
          <w:szCs w:val="22"/>
          <w:lang w:val="uk-UA"/>
        </w:rPr>
        <w:t>О</w:t>
      </w:r>
      <w:r w:rsidR="00DA75FB" w:rsidRPr="00436007">
        <w:rPr>
          <w:rFonts w:ascii="Calibri" w:hAnsi="Calibri" w:cs="Calibri"/>
          <w:color w:val="000000"/>
          <w:sz w:val="22"/>
          <w:szCs w:val="22"/>
          <w:lang w:val="uk-UA"/>
        </w:rPr>
        <w:t>пис передбачених заходів, спрямованих на запобігання, відвернення, уникнення, зменшення, усунення значного негативного впливу на довкілля, у тому числі (за можливості) компенсаційних заходів, включа</w:t>
      </w:r>
      <w:r w:rsidRPr="00436007">
        <w:rPr>
          <w:rFonts w:ascii="Calibri" w:hAnsi="Calibri" w:cs="Calibri"/>
          <w:color w:val="000000"/>
          <w:sz w:val="22"/>
          <w:szCs w:val="22"/>
          <w:lang w:val="uk-UA"/>
        </w:rPr>
        <w:t>є</w:t>
      </w:r>
      <w:r w:rsidR="00DA75FB" w:rsidRPr="00436007">
        <w:rPr>
          <w:rFonts w:ascii="Calibri" w:hAnsi="Calibri" w:cs="Calibri"/>
          <w:color w:val="000000"/>
          <w:sz w:val="22"/>
          <w:szCs w:val="22"/>
          <w:lang w:val="uk-UA"/>
        </w:rPr>
        <w:t xml:space="preserve">ться у звіт з ОВД відповідно до </w:t>
      </w:r>
      <w:r w:rsidR="0036287F" w:rsidRPr="00436007">
        <w:rPr>
          <w:rFonts w:ascii="Calibri" w:hAnsi="Calibri" w:cs="Calibri"/>
          <w:color w:val="000000" w:themeColor="text1"/>
          <w:sz w:val="22"/>
          <w:szCs w:val="22"/>
          <w:shd w:val="clear" w:color="auto" w:fill="FFFFFF"/>
          <w:lang w:val="uk-UA"/>
        </w:rPr>
        <w:t>пункту 7 частини другої статті 6 Закону</w:t>
      </w:r>
      <w:r w:rsidR="00DA75FB" w:rsidRPr="00436007">
        <w:rPr>
          <w:rFonts w:ascii="Calibri" w:hAnsi="Calibri" w:cs="Calibri"/>
          <w:color w:val="000000" w:themeColor="text1"/>
          <w:sz w:val="22"/>
          <w:szCs w:val="22"/>
          <w:shd w:val="clear" w:color="auto" w:fill="FFFFFF"/>
          <w:lang w:val="uk-UA"/>
        </w:rPr>
        <w:t>.</w:t>
      </w:r>
    </w:p>
    <w:p w14:paraId="2EA0EA42" w14:textId="12728589" w:rsidR="004A0900" w:rsidRPr="00436007" w:rsidRDefault="004A0900" w:rsidP="008B2A7C">
      <w:pPr>
        <w:ind w:right="-1" w:firstLine="567"/>
        <w:jc w:val="both"/>
        <w:rPr>
          <w:rFonts w:ascii="Calibri" w:hAnsi="Calibri" w:cs="Calibri"/>
          <w:color w:val="000000"/>
          <w:sz w:val="22"/>
          <w:szCs w:val="22"/>
          <w:lang w:val="uk-UA"/>
        </w:rPr>
      </w:pPr>
      <w:r w:rsidRPr="00436007">
        <w:rPr>
          <w:rFonts w:ascii="Calibri" w:hAnsi="Calibri" w:cs="Calibri"/>
          <w:color w:val="000000"/>
          <w:sz w:val="22"/>
          <w:szCs w:val="22"/>
          <w:lang w:val="uk-UA"/>
        </w:rPr>
        <w:t xml:space="preserve">Перелік заходів складається за результатами попередньо виконаних робіт в рамках ОВД, на основі здійснених оцінок і прогнозів впливу </w:t>
      </w:r>
      <w:proofErr w:type="spellStart"/>
      <w:r w:rsidR="00F425C6" w:rsidRPr="00436007">
        <w:rPr>
          <w:rFonts w:ascii="Calibri" w:hAnsi="Calibri" w:cs="Calibri"/>
          <w:color w:val="000000"/>
          <w:sz w:val="22"/>
          <w:szCs w:val="22"/>
          <w:lang w:val="uk-UA"/>
        </w:rPr>
        <w:t>хвостосховищ</w:t>
      </w:r>
      <w:proofErr w:type="spellEnd"/>
      <w:r w:rsidR="00F425C6" w:rsidRPr="00436007">
        <w:rPr>
          <w:rFonts w:ascii="Calibri" w:hAnsi="Calibri" w:cs="Calibri"/>
          <w:color w:val="000000"/>
          <w:sz w:val="22"/>
          <w:szCs w:val="22"/>
          <w:lang w:val="uk-UA"/>
        </w:rPr>
        <w:t xml:space="preserve"> та шламонакопичувачів </w:t>
      </w:r>
      <w:r w:rsidRPr="00436007">
        <w:rPr>
          <w:rFonts w:ascii="Calibri" w:hAnsi="Calibri" w:cs="Calibri"/>
          <w:color w:val="000000"/>
          <w:sz w:val="22"/>
          <w:szCs w:val="22"/>
          <w:lang w:val="uk-UA"/>
        </w:rPr>
        <w:t>на довкілля та після розгляду усіх ризиків виникнення НС із значним негативним впливом</w:t>
      </w:r>
      <w:r w:rsidR="008A0EC4" w:rsidRPr="00436007">
        <w:rPr>
          <w:rFonts w:ascii="Calibri" w:hAnsi="Calibri" w:cs="Calibri"/>
          <w:color w:val="000000"/>
          <w:sz w:val="22"/>
          <w:szCs w:val="22"/>
          <w:lang w:val="uk-UA"/>
        </w:rPr>
        <w:t>.</w:t>
      </w:r>
    </w:p>
    <w:p w14:paraId="380370E4" w14:textId="743C0DF1" w:rsidR="00A524FD" w:rsidRPr="00436007" w:rsidRDefault="00A524FD" w:rsidP="008B2A7C">
      <w:pPr>
        <w:ind w:right="-1" w:firstLine="567"/>
        <w:jc w:val="both"/>
        <w:rPr>
          <w:rFonts w:ascii="Calibri" w:hAnsi="Calibri" w:cs="Calibri"/>
          <w:color w:val="000000" w:themeColor="text1"/>
          <w:sz w:val="22"/>
          <w:szCs w:val="22"/>
          <w:shd w:val="clear" w:color="auto" w:fill="FFFFFF"/>
          <w:lang w:val="uk-UA"/>
        </w:rPr>
      </w:pPr>
      <w:r w:rsidRPr="00436007">
        <w:rPr>
          <w:rFonts w:ascii="Calibri" w:hAnsi="Calibri" w:cs="Calibri"/>
          <w:color w:val="000000" w:themeColor="text1"/>
          <w:sz w:val="22"/>
          <w:szCs w:val="22"/>
          <w:shd w:val="clear" w:color="auto" w:fill="FFFFFF"/>
          <w:lang w:val="uk-UA"/>
        </w:rPr>
        <w:t xml:space="preserve">У </w:t>
      </w:r>
      <w:r w:rsidR="00003B33" w:rsidRPr="00436007">
        <w:rPr>
          <w:rFonts w:ascii="Calibri" w:hAnsi="Calibri" w:cs="Calibri"/>
          <w:color w:val="000000" w:themeColor="text1"/>
          <w:sz w:val="22"/>
          <w:szCs w:val="22"/>
          <w:shd w:val="clear" w:color="auto" w:fill="FFFFFF"/>
          <w:lang w:val="uk-UA"/>
        </w:rPr>
        <w:t xml:space="preserve">главі </w:t>
      </w:r>
      <w:r w:rsidRPr="00436007">
        <w:rPr>
          <w:rFonts w:ascii="Calibri" w:hAnsi="Calibri" w:cs="Calibri"/>
          <w:color w:val="000000" w:themeColor="text1"/>
          <w:sz w:val="22"/>
          <w:szCs w:val="22"/>
          <w:shd w:val="clear" w:color="auto" w:fill="FFFFFF"/>
          <w:lang w:val="uk-UA"/>
        </w:rPr>
        <w:t>представлено рекомендації щодо підходів у плануванні заходів,</w:t>
      </w:r>
      <w:r w:rsidR="001403B5" w:rsidRPr="00436007">
        <w:rPr>
          <w:rFonts w:ascii="Calibri" w:hAnsi="Calibri" w:cs="Calibri"/>
          <w:color w:val="000000"/>
          <w:sz w:val="22"/>
          <w:szCs w:val="22"/>
          <w:lang w:val="uk-UA"/>
        </w:rPr>
        <w:t xml:space="preserve"> </w:t>
      </w:r>
      <w:r w:rsidRPr="00436007">
        <w:rPr>
          <w:rFonts w:ascii="Calibri" w:hAnsi="Calibri" w:cs="Calibri"/>
          <w:color w:val="000000" w:themeColor="text1"/>
          <w:sz w:val="22"/>
          <w:szCs w:val="22"/>
          <w:shd w:val="clear" w:color="auto" w:fill="FFFFFF"/>
          <w:lang w:val="uk-UA"/>
        </w:rPr>
        <w:t>оптимального обсягу їх опису</w:t>
      </w:r>
      <w:r w:rsidR="00DB7554" w:rsidRPr="00436007">
        <w:rPr>
          <w:rFonts w:ascii="Calibri" w:hAnsi="Calibri" w:cs="Calibri"/>
          <w:color w:val="000000" w:themeColor="text1"/>
          <w:sz w:val="22"/>
          <w:szCs w:val="22"/>
          <w:shd w:val="clear" w:color="auto" w:fill="FFFFFF"/>
          <w:lang w:val="uk-UA"/>
        </w:rPr>
        <w:t>.</w:t>
      </w:r>
      <w:r w:rsidRPr="00436007">
        <w:rPr>
          <w:rFonts w:ascii="Calibri" w:hAnsi="Calibri" w:cs="Calibri"/>
          <w:color w:val="000000" w:themeColor="text1"/>
          <w:sz w:val="22"/>
          <w:szCs w:val="22"/>
          <w:shd w:val="clear" w:color="auto" w:fill="FFFFFF"/>
          <w:lang w:val="uk-UA"/>
        </w:rPr>
        <w:t xml:space="preserve"> </w:t>
      </w:r>
      <w:r w:rsidR="00DB7554" w:rsidRPr="00436007">
        <w:rPr>
          <w:rFonts w:ascii="Calibri" w:hAnsi="Calibri" w:cs="Calibri"/>
          <w:color w:val="000000" w:themeColor="text1"/>
          <w:sz w:val="22"/>
          <w:szCs w:val="22"/>
          <w:shd w:val="clear" w:color="auto" w:fill="FFFFFF"/>
          <w:lang w:val="uk-UA"/>
        </w:rPr>
        <w:t xml:space="preserve">Приклади </w:t>
      </w:r>
      <w:r w:rsidRPr="00436007">
        <w:rPr>
          <w:rFonts w:ascii="Calibri" w:hAnsi="Calibri" w:cs="Calibri"/>
          <w:color w:val="000000" w:themeColor="text1"/>
          <w:sz w:val="22"/>
          <w:szCs w:val="22"/>
          <w:shd w:val="clear" w:color="auto" w:fill="FFFFFF"/>
          <w:lang w:val="uk-UA"/>
        </w:rPr>
        <w:t xml:space="preserve">заходів з охорони довкілля, специфічних для </w:t>
      </w:r>
      <w:r w:rsidR="006053A5" w:rsidRPr="00436007">
        <w:rPr>
          <w:rFonts w:ascii="Calibri" w:hAnsi="Calibri" w:cs="Calibri"/>
          <w:color w:val="000000" w:themeColor="text1"/>
          <w:sz w:val="22"/>
          <w:szCs w:val="22"/>
          <w:shd w:val="clear" w:color="auto" w:fill="FFFFFF"/>
          <w:lang w:val="uk-UA"/>
        </w:rPr>
        <w:t>ПД</w:t>
      </w:r>
      <w:r w:rsidRPr="00436007">
        <w:rPr>
          <w:rFonts w:ascii="Calibri" w:hAnsi="Calibri" w:cs="Calibri"/>
          <w:color w:val="000000" w:themeColor="text1"/>
          <w:sz w:val="22"/>
          <w:szCs w:val="22"/>
          <w:shd w:val="clear" w:color="auto" w:fill="FFFFFF"/>
          <w:lang w:val="uk-UA"/>
        </w:rPr>
        <w:t xml:space="preserve"> «</w:t>
      </w:r>
      <w:proofErr w:type="spellStart"/>
      <w:r w:rsidRPr="00436007">
        <w:rPr>
          <w:rFonts w:ascii="Calibri" w:hAnsi="Calibri" w:cs="Calibri"/>
          <w:color w:val="000000" w:themeColor="text1"/>
          <w:sz w:val="22"/>
          <w:szCs w:val="22"/>
          <w:shd w:val="clear" w:color="auto" w:fill="FFFFFF"/>
          <w:lang w:val="uk-UA"/>
        </w:rPr>
        <w:t>хвостосховища</w:t>
      </w:r>
      <w:proofErr w:type="spellEnd"/>
      <w:r w:rsidR="009950A7" w:rsidRPr="00436007">
        <w:rPr>
          <w:rFonts w:ascii="Calibri" w:hAnsi="Calibri" w:cs="Calibri"/>
          <w:color w:val="000000" w:themeColor="text1"/>
          <w:sz w:val="22"/>
          <w:szCs w:val="22"/>
          <w:shd w:val="clear" w:color="auto" w:fill="FFFFFF"/>
          <w:lang w:val="uk-UA"/>
        </w:rPr>
        <w:t xml:space="preserve"> та </w:t>
      </w:r>
      <w:proofErr w:type="spellStart"/>
      <w:r w:rsidR="009950A7" w:rsidRPr="00436007">
        <w:rPr>
          <w:rFonts w:ascii="Calibri" w:hAnsi="Calibri" w:cs="Calibri"/>
          <w:color w:val="000000" w:themeColor="text1"/>
          <w:sz w:val="22"/>
          <w:szCs w:val="22"/>
          <w:shd w:val="clear" w:color="auto" w:fill="FFFFFF"/>
          <w:lang w:val="uk-UA"/>
        </w:rPr>
        <w:t>шламонакопичувачі</w:t>
      </w:r>
      <w:proofErr w:type="spellEnd"/>
      <w:r w:rsidRPr="00436007">
        <w:rPr>
          <w:rFonts w:ascii="Calibri" w:hAnsi="Calibri" w:cs="Calibri"/>
          <w:color w:val="000000" w:themeColor="text1"/>
          <w:sz w:val="22"/>
          <w:szCs w:val="22"/>
          <w:shd w:val="clear" w:color="auto" w:fill="FFFFFF"/>
          <w:lang w:val="uk-UA"/>
        </w:rPr>
        <w:t>»</w:t>
      </w:r>
      <w:r w:rsidR="00255565" w:rsidRPr="00436007">
        <w:rPr>
          <w:rFonts w:ascii="Calibri" w:hAnsi="Calibri" w:cs="Calibri"/>
          <w:color w:val="000000" w:themeColor="text1"/>
          <w:sz w:val="22"/>
          <w:szCs w:val="22"/>
          <w:shd w:val="clear" w:color="auto" w:fill="FFFFFF"/>
          <w:lang w:val="uk-UA"/>
        </w:rPr>
        <w:t>,</w:t>
      </w:r>
      <w:r w:rsidR="008C7FEB" w:rsidRPr="00436007">
        <w:rPr>
          <w:rFonts w:ascii="Calibri" w:hAnsi="Calibri" w:cs="Calibri"/>
          <w:color w:val="000000" w:themeColor="text1"/>
          <w:sz w:val="22"/>
          <w:szCs w:val="22"/>
          <w:shd w:val="clear" w:color="auto" w:fill="FFFFFF"/>
          <w:lang w:val="uk-UA"/>
        </w:rPr>
        <w:t xml:space="preserve"> </w:t>
      </w:r>
      <w:r w:rsidR="00DB7554" w:rsidRPr="00436007">
        <w:rPr>
          <w:rFonts w:ascii="Calibri" w:hAnsi="Calibri" w:cs="Calibri"/>
          <w:color w:val="000000" w:themeColor="text1"/>
          <w:sz w:val="22"/>
          <w:szCs w:val="22"/>
          <w:shd w:val="clear" w:color="auto" w:fill="FFFFFF"/>
          <w:lang w:val="uk-UA"/>
        </w:rPr>
        <w:t>та о</w:t>
      </w:r>
      <w:r w:rsidRPr="00436007">
        <w:rPr>
          <w:rFonts w:ascii="Calibri" w:hAnsi="Calibri" w:cs="Calibri"/>
          <w:color w:val="000000" w:themeColor="text1"/>
          <w:sz w:val="22"/>
          <w:szCs w:val="22"/>
          <w:shd w:val="clear" w:color="auto" w:fill="FFFFFF"/>
          <w:lang w:val="uk-UA"/>
        </w:rPr>
        <w:t xml:space="preserve">рієнтовний перелік </w:t>
      </w:r>
      <w:r w:rsidR="008C7FEB" w:rsidRPr="00436007">
        <w:rPr>
          <w:rFonts w:ascii="Calibri" w:hAnsi="Calibri" w:cs="Calibri"/>
          <w:color w:val="000000" w:themeColor="text1"/>
          <w:sz w:val="22"/>
          <w:szCs w:val="22"/>
          <w:shd w:val="clear" w:color="auto" w:fill="FFFFFF"/>
          <w:lang w:val="uk-UA"/>
        </w:rPr>
        <w:t xml:space="preserve">загальних </w:t>
      </w:r>
      <w:r w:rsidRPr="00436007">
        <w:rPr>
          <w:rFonts w:ascii="Calibri" w:hAnsi="Calibri" w:cs="Calibri"/>
          <w:color w:val="000000" w:themeColor="text1"/>
          <w:sz w:val="22"/>
          <w:szCs w:val="22"/>
          <w:shd w:val="clear" w:color="auto" w:fill="FFFFFF"/>
          <w:lang w:val="uk-UA"/>
        </w:rPr>
        <w:t xml:space="preserve">заходів </w:t>
      </w:r>
      <w:r w:rsidR="002404CC" w:rsidRPr="00436007">
        <w:rPr>
          <w:rFonts w:ascii="Calibri" w:hAnsi="Calibri" w:cs="Calibri"/>
          <w:color w:val="000000" w:themeColor="text1"/>
          <w:sz w:val="22"/>
          <w:szCs w:val="22"/>
          <w:shd w:val="clear" w:color="auto" w:fill="FFFFFF"/>
          <w:lang w:val="uk-UA"/>
        </w:rPr>
        <w:t xml:space="preserve">з </w:t>
      </w:r>
      <w:r w:rsidRPr="00436007">
        <w:rPr>
          <w:rFonts w:ascii="Calibri" w:hAnsi="Calibri" w:cs="Calibri"/>
          <w:color w:val="000000" w:themeColor="text1"/>
          <w:sz w:val="22"/>
          <w:szCs w:val="22"/>
          <w:shd w:val="clear" w:color="auto" w:fill="FFFFFF"/>
          <w:lang w:val="uk-UA"/>
        </w:rPr>
        <w:t xml:space="preserve">екологічного </w:t>
      </w:r>
      <w:r w:rsidR="008C7FEB" w:rsidRPr="00436007">
        <w:rPr>
          <w:rFonts w:ascii="Calibri" w:hAnsi="Calibri" w:cs="Calibri"/>
          <w:color w:val="000000" w:themeColor="text1"/>
          <w:sz w:val="22"/>
          <w:szCs w:val="22"/>
          <w:shd w:val="clear" w:color="auto" w:fill="FFFFFF"/>
          <w:lang w:val="uk-UA"/>
        </w:rPr>
        <w:t>менеджменту</w:t>
      </w:r>
      <w:r w:rsidRPr="00436007">
        <w:rPr>
          <w:rFonts w:ascii="Calibri" w:hAnsi="Calibri" w:cs="Calibri"/>
          <w:color w:val="000000" w:themeColor="text1"/>
          <w:sz w:val="22"/>
          <w:szCs w:val="22"/>
          <w:shd w:val="clear" w:color="auto" w:fill="FFFFFF"/>
          <w:lang w:val="uk-UA"/>
        </w:rPr>
        <w:t xml:space="preserve"> наведено у </w:t>
      </w:r>
      <w:r w:rsidR="00917F91" w:rsidRPr="00436007">
        <w:rPr>
          <w:rFonts w:ascii="Calibri" w:hAnsi="Calibri" w:cs="Calibri"/>
          <w:color w:val="000000" w:themeColor="text1"/>
          <w:sz w:val="22"/>
          <w:szCs w:val="22"/>
          <w:shd w:val="clear" w:color="auto" w:fill="FFFFFF"/>
          <w:lang w:val="uk-UA"/>
        </w:rPr>
        <w:t xml:space="preserve">додатку </w:t>
      </w:r>
      <w:r w:rsidR="008D44C4" w:rsidRPr="00436007">
        <w:rPr>
          <w:rFonts w:ascii="Calibri" w:hAnsi="Calibri" w:cs="Calibri"/>
          <w:color w:val="000000" w:themeColor="text1"/>
          <w:sz w:val="22"/>
          <w:szCs w:val="22"/>
          <w:shd w:val="clear" w:color="auto" w:fill="FFFFFF"/>
          <w:lang w:val="uk-UA"/>
        </w:rPr>
        <w:t>9</w:t>
      </w:r>
      <w:r w:rsidRPr="00436007">
        <w:rPr>
          <w:rFonts w:ascii="Calibri" w:hAnsi="Calibri" w:cs="Calibri"/>
          <w:color w:val="000000" w:themeColor="text1"/>
          <w:sz w:val="22"/>
          <w:szCs w:val="22"/>
          <w:shd w:val="clear" w:color="auto" w:fill="FFFFFF"/>
          <w:lang w:val="uk-UA"/>
        </w:rPr>
        <w:t>.</w:t>
      </w:r>
      <w:r w:rsidR="0073155D" w:rsidRPr="00436007">
        <w:rPr>
          <w:rFonts w:ascii="Calibri" w:hAnsi="Calibri" w:cs="Calibri"/>
          <w:color w:val="000000" w:themeColor="text1"/>
          <w:sz w:val="22"/>
          <w:szCs w:val="22"/>
          <w:shd w:val="clear" w:color="auto" w:fill="FFFFFF"/>
          <w:lang w:val="uk-UA"/>
        </w:rPr>
        <w:t xml:space="preserve"> </w:t>
      </w:r>
    </w:p>
    <w:p w14:paraId="34B82052" w14:textId="16BCBDCA" w:rsidR="00005B5F" w:rsidRPr="00436007" w:rsidRDefault="00005B5F" w:rsidP="009E0BB9">
      <w:pPr>
        <w:ind w:right="-1" w:firstLine="708"/>
        <w:jc w:val="both"/>
        <w:rPr>
          <w:rFonts w:ascii="Calibri" w:hAnsi="Calibri" w:cs="Calibri"/>
          <w:color w:val="000000" w:themeColor="text1"/>
          <w:sz w:val="22"/>
          <w:szCs w:val="22"/>
          <w:shd w:val="clear" w:color="auto" w:fill="FFFFFF"/>
          <w:lang w:val="uk-UA"/>
        </w:rPr>
      </w:pPr>
    </w:p>
    <w:p w14:paraId="61C9AA40" w14:textId="4A266867" w:rsidR="00005B5F" w:rsidRPr="00436007" w:rsidRDefault="00BA599D" w:rsidP="00BA599D">
      <w:pPr>
        <w:pStyle w:val="25"/>
        <w:outlineLvl w:val="2"/>
        <w:rPr>
          <w:rFonts w:ascii="Calibri" w:hAnsi="Calibri" w:cs="Calibri"/>
          <w:sz w:val="22"/>
          <w:szCs w:val="22"/>
          <w:shd w:val="clear" w:color="auto" w:fill="FFFFFF"/>
        </w:rPr>
      </w:pPr>
      <w:bookmarkStart w:id="286" w:name="_Toc95917351"/>
      <w:bookmarkStart w:id="287" w:name="_Toc138538334"/>
      <w:r w:rsidRPr="00436007">
        <w:rPr>
          <w:rFonts w:ascii="Calibri" w:hAnsi="Calibri" w:cs="Calibri"/>
          <w:sz w:val="22"/>
          <w:szCs w:val="22"/>
          <w:shd w:val="clear" w:color="auto" w:fill="FFFFFF"/>
        </w:rPr>
        <w:t xml:space="preserve">7.1. </w:t>
      </w:r>
      <w:r w:rsidR="00005B5F" w:rsidRPr="00436007">
        <w:rPr>
          <w:rFonts w:ascii="Calibri" w:hAnsi="Calibri" w:cs="Calibri"/>
          <w:sz w:val="22"/>
          <w:szCs w:val="22"/>
          <w:shd w:val="clear" w:color="auto" w:fill="FFFFFF"/>
        </w:rPr>
        <w:t>Підходи до планування заходів</w:t>
      </w:r>
      <w:bookmarkEnd w:id="286"/>
      <w:bookmarkEnd w:id="287"/>
    </w:p>
    <w:p w14:paraId="3EAB016C" w14:textId="77777777" w:rsidR="00005B5F" w:rsidRPr="00436007" w:rsidRDefault="00005B5F" w:rsidP="009E0BB9">
      <w:pPr>
        <w:ind w:right="-1" w:firstLine="708"/>
        <w:jc w:val="both"/>
        <w:rPr>
          <w:rFonts w:ascii="Calibri" w:hAnsi="Calibri" w:cs="Calibri"/>
          <w:color w:val="000000" w:themeColor="text1"/>
          <w:sz w:val="22"/>
          <w:szCs w:val="22"/>
          <w:shd w:val="clear" w:color="auto" w:fill="FFFFFF"/>
          <w:lang w:val="uk-UA"/>
        </w:rPr>
      </w:pPr>
    </w:p>
    <w:p w14:paraId="70974B5D" w14:textId="77777777" w:rsidR="00930A71" w:rsidRPr="00436007" w:rsidRDefault="00930A71" w:rsidP="008B2A7C">
      <w:pPr>
        <w:ind w:right="-1" w:firstLine="567"/>
        <w:jc w:val="both"/>
        <w:rPr>
          <w:rFonts w:ascii="Calibri" w:hAnsi="Calibri" w:cs="Calibri"/>
          <w:color w:val="000000" w:themeColor="text1"/>
          <w:sz w:val="22"/>
          <w:szCs w:val="22"/>
          <w:shd w:val="clear" w:color="auto" w:fill="FFFFFF"/>
          <w:lang w:val="uk-UA"/>
        </w:rPr>
      </w:pPr>
      <w:r w:rsidRPr="00436007">
        <w:rPr>
          <w:rFonts w:ascii="Calibri" w:hAnsi="Calibri" w:cs="Calibri"/>
          <w:color w:val="000000" w:themeColor="text1"/>
          <w:sz w:val="22"/>
          <w:szCs w:val="22"/>
          <w:shd w:val="clear" w:color="auto" w:fill="FFFFFF"/>
          <w:lang w:val="uk-UA"/>
        </w:rPr>
        <w:t xml:space="preserve">У підходах до планування заходів </w:t>
      </w:r>
      <w:r w:rsidR="00C64166" w:rsidRPr="00436007">
        <w:rPr>
          <w:rFonts w:ascii="Calibri" w:hAnsi="Calibri" w:cs="Calibri"/>
          <w:color w:val="000000" w:themeColor="text1"/>
          <w:sz w:val="22"/>
          <w:szCs w:val="22"/>
          <w:shd w:val="clear" w:color="auto" w:fill="FFFFFF"/>
          <w:lang w:val="uk-UA"/>
        </w:rPr>
        <w:t>доцільно враховувати наступні рекомендації</w:t>
      </w:r>
      <w:r w:rsidRPr="00436007">
        <w:rPr>
          <w:rFonts w:ascii="Calibri" w:hAnsi="Calibri" w:cs="Calibri"/>
          <w:color w:val="000000" w:themeColor="text1"/>
          <w:sz w:val="22"/>
          <w:szCs w:val="22"/>
          <w:shd w:val="clear" w:color="auto" w:fill="FFFFFF"/>
          <w:lang w:val="uk-UA"/>
        </w:rPr>
        <w:t>:</w:t>
      </w:r>
    </w:p>
    <w:p w14:paraId="2C65C515" w14:textId="38B9627D" w:rsidR="00930A71" w:rsidRPr="00436007" w:rsidRDefault="00F5533D" w:rsidP="00687FB5">
      <w:pPr>
        <w:pStyle w:val="1c"/>
        <w:rPr>
          <w:rFonts w:ascii="Calibri" w:hAnsi="Calibri" w:cs="Calibri"/>
          <w:sz w:val="22"/>
          <w:szCs w:val="22"/>
          <w:shd w:val="clear" w:color="auto" w:fill="FFFFFF"/>
        </w:rPr>
      </w:pPr>
      <w:r w:rsidRPr="00436007">
        <w:rPr>
          <w:rFonts w:ascii="Calibri" w:hAnsi="Calibri" w:cs="Calibri"/>
          <w:sz w:val="22"/>
          <w:szCs w:val="22"/>
          <w:shd w:val="clear" w:color="auto" w:fill="FFFFFF"/>
        </w:rPr>
        <w:t xml:space="preserve">акцент </w:t>
      </w:r>
      <w:r w:rsidR="00DF02B1" w:rsidRPr="00436007">
        <w:rPr>
          <w:rFonts w:ascii="Calibri" w:hAnsi="Calibri" w:cs="Calibri"/>
          <w:sz w:val="22"/>
          <w:szCs w:val="22"/>
          <w:shd w:val="clear" w:color="auto" w:fill="FFFFFF"/>
        </w:rPr>
        <w:t xml:space="preserve">на заходах превентивного характеру – </w:t>
      </w:r>
      <w:r w:rsidR="006F0CAF" w:rsidRPr="00436007">
        <w:rPr>
          <w:rFonts w:ascii="Calibri" w:hAnsi="Calibri" w:cs="Calibri"/>
          <w:sz w:val="22"/>
          <w:szCs w:val="22"/>
          <w:shd w:val="clear" w:color="auto" w:fill="FFFFFF"/>
        </w:rPr>
        <w:t>першочерговими є заходи із</w:t>
      </w:r>
      <w:r w:rsidRPr="00436007">
        <w:rPr>
          <w:rFonts w:ascii="Calibri" w:hAnsi="Calibri" w:cs="Calibri"/>
          <w:sz w:val="22"/>
          <w:szCs w:val="22"/>
          <w:shd w:val="clear" w:color="auto" w:fill="FFFFFF"/>
        </w:rPr>
        <w:t xml:space="preserve"> забезпечення</w:t>
      </w:r>
      <w:r w:rsidR="00DF02B1" w:rsidRPr="00436007">
        <w:rPr>
          <w:rFonts w:ascii="Calibri" w:hAnsi="Calibri" w:cs="Calibri"/>
          <w:sz w:val="22"/>
          <w:szCs w:val="22"/>
          <w:shd w:val="clear" w:color="auto" w:fill="FFFFFF"/>
        </w:rPr>
        <w:t xml:space="preserve"> безаварійн</w:t>
      </w:r>
      <w:r w:rsidRPr="00436007">
        <w:rPr>
          <w:rFonts w:ascii="Calibri" w:hAnsi="Calibri" w:cs="Calibri"/>
          <w:sz w:val="22"/>
          <w:szCs w:val="22"/>
          <w:shd w:val="clear" w:color="auto" w:fill="FFFFFF"/>
        </w:rPr>
        <w:t>ої</w:t>
      </w:r>
      <w:r w:rsidR="00DF02B1" w:rsidRPr="00436007">
        <w:rPr>
          <w:rFonts w:ascii="Calibri" w:hAnsi="Calibri" w:cs="Calibri"/>
          <w:sz w:val="22"/>
          <w:szCs w:val="22"/>
          <w:shd w:val="clear" w:color="auto" w:fill="FFFFFF"/>
        </w:rPr>
        <w:t xml:space="preserve"> експлуат</w:t>
      </w:r>
      <w:r w:rsidR="005F7206" w:rsidRPr="00436007">
        <w:rPr>
          <w:rFonts w:ascii="Calibri" w:hAnsi="Calibri" w:cs="Calibri"/>
          <w:sz w:val="22"/>
          <w:szCs w:val="22"/>
          <w:shd w:val="clear" w:color="auto" w:fill="FFFFFF"/>
        </w:rPr>
        <w:t>а</w:t>
      </w:r>
      <w:r w:rsidR="00DF02B1" w:rsidRPr="00436007">
        <w:rPr>
          <w:rFonts w:ascii="Calibri" w:hAnsi="Calibri" w:cs="Calibri"/>
          <w:sz w:val="22"/>
          <w:szCs w:val="22"/>
          <w:shd w:val="clear" w:color="auto" w:fill="FFFFFF"/>
        </w:rPr>
        <w:t>ці</w:t>
      </w:r>
      <w:r w:rsidRPr="00436007">
        <w:rPr>
          <w:rFonts w:ascii="Calibri" w:hAnsi="Calibri" w:cs="Calibri"/>
          <w:sz w:val="22"/>
          <w:szCs w:val="22"/>
          <w:shd w:val="clear" w:color="auto" w:fill="FFFFFF"/>
        </w:rPr>
        <w:t>ї</w:t>
      </w:r>
      <w:r w:rsidR="00DF02B1" w:rsidRPr="00436007">
        <w:rPr>
          <w:rFonts w:ascii="Calibri" w:hAnsi="Calibri" w:cs="Calibri"/>
          <w:sz w:val="22"/>
          <w:szCs w:val="22"/>
          <w:shd w:val="clear" w:color="auto" w:fill="FFFFFF"/>
        </w:rPr>
        <w:t xml:space="preserve"> </w:t>
      </w:r>
      <w:proofErr w:type="spellStart"/>
      <w:r w:rsidR="00DF02B1" w:rsidRPr="00436007">
        <w:rPr>
          <w:rFonts w:ascii="Calibri" w:hAnsi="Calibri" w:cs="Calibri"/>
          <w:sz w:val="22"/>
          <w:szCs w:val="22"/>
          <w:shd w:val="clear" w:color="auto" w:fill="FFFFFF"/>
        </w:rPr>
        <w:t>хвостосховища</w:t>
      </w:r>
      <w:proofErr w:type="spellEnd"/>
      <w:r w:rsidR="009950A7" w:rsidRPr="00436007">
        <w:rPr>
          <w:rFonts w:ascii="Calibri" w:hAnsi="Calibri" w:cs="Calibri"/>
          <w:sz w:val="22"/>
          <w:szCs w:val="22"/>
          <w:shd w:val="clear" w:color="auto" w:fill="FFFFFF"/>
        </w:rPr>
        <w:t xml:space="preserve"> (</w:t>
      </w:r>
      <w:proofErr w:type="spellStart"/>
      <w:r w:rsidR="009950A7" w:rsidRPr="00436007">
        <w:rPr>
          <w:rFonts w:ascii="Calibri" w:hAnsi="Calibri" w:cs="Calibri"/>
          <w:sz w:val="22"/>
          <w:szCs w:val="22"/>
          <w:shd w:val="clear" w:color="auto" w:fill="FFFFFF"/>
        </w:rPr>
        <w:t>шламонакопичувача</w:t>
      </w:r>
      <w:proofErr w:type="spellEnd"/>
      <w:r w:rsidR="009950A7" w:rsidRPr="00436007">
        <w:rPr>
          <w:rFonts w:ascii="Calibri" w:hAnsi="Calibri" w:cs="Calibri"/>
          <w:sz w:val="22"/>
          <w:szCs w:val="22"/>
          <w:shd w:val="clear" w:color="auto" w:fill="FFFFFF"/>
        </w:rPr>
        <w:t>)</w:t>
      </w:r>
      <w:r w:rsidRPr="00436007">
        <w:rPr>
          <w:rFonts w:ascii="Calibri" w:hAnsi="Calibri" w:cs="Calibri"/>
          <w:sz w:val="22"/>
          <w:szCs w:val="22"/>
          <w:shd w:val="clear" w:color="auto" w:fill="FFFFFF"/>
        </w:rPr>
        <w:t xml:space="preserve"> </w:t>
      </w:r>
      <w:r w:rsidR="00DF02B1" w:rsidRPr="00436007">
        <w:rPr>
          <w:rFonts w:ascii="Calibri" w:hAnsi="Calibri" w:cs="Calibri"/>
          <w:sz w:val="22"/>
          <w:szCs w:val="22"/>
          <w:shd w:val="clear" w:color="auto" w:fill="FFFFFF"/>
        </w:rPr>
        <w:t xml:space="preserve">шляхом </w:t>
      </w:r>
      <w:r w:rsidR="005F7206" w:rsidRPr="00436007">
        <w:rPr>
          <w:rFonts w:ascii="Calibri" w:hAnsi="Calibri" w:cs="Calibri"/>
          <w:sz w:val="22"/>
          <w:szCs w:val="22"/>
          <w:shd w:val="clear" w:color="auto" w:fill="FFFFFF"/>
        </w:rPr>
        <w:t>дотримання будівельних норм</w:t>
      </w:r>
      <w:r w:rsidRPr="00436007">
        <w:rPr>
          <w:rFonts w:ascii="Calibri" w:hAnsi="Calibri" w:cs="Calibri"/>
          <w:sz w:val="22"/>
          <w:szCs w:val="22"/>
          <w:shd w:val="clear" w:color="auto" w:fill="FFFFFF"/>
        </w:rPr>
        <w:t xml:space="preserve">, </w:t>
      </w:r>
      <w:r w:rsidR="005F7206" w:rsidRPr="00436007">
        <w:rPr>
          <w:rFonts w:ascii="Calibri" w:hAnsi="Calibri" w:cs="Calibri"/>
          <w:sz w:val="22"/>
          <w:szCs w:val="22"/>
          <w:shd w:val="clear" w:color="auto" w:fill="FFFFFF"/>
        </w:rPr>
        <w:t>умов експлуатації</w:t>
      </w:r>
      <w:r w:rsidRPr="00436007">
        <w:rPr>
          <w:rFonts w:ascii="Calibri" w:hAnsi="Calibri" w:cs="Calibri"/>
          <w:sz w:val="22"/>
          <w:szCs w:val="22"/>
          <w:shd w:val="clear" w:color="auto" w:fill="FFFFFF"/>
        </w:rPr>
        <w:t xml:space="preserve"> </w:t>
      </w:r>
      <w:r w:rsidR="005F7206" w:rsidRPr="00436007">
        <w:rPr>
          <w:rFonts w:ascii="Calibri" w:hAnsi="Calibri" w:cs="Calibri"/>
          <w:sz w:val="22"/>
          <w:szCs w:val="22"/>
          <w:shd w:val="clear" w:color="auto" w:fill="FFFFFF"/>
        </w:rPr>
        <w:t>та</w:t>
      </w:r>
      <w:r w:rsidRPr="00436007">
        <w:rPr>
          <w:rFonts w:ascii="Calibri" w:hAnsi="Calibri" w:cs="Calibri"/>
          <w:sz w:val="22"/>
          <w:szCs w:val="22"/>
          <w:shd w:val="clear" w:color="auto" w:fill="FFFFFF"/>
        </w:rPr>
        <w:t xml:space="preserve"> планування</w:t>
      </w:r>
      <w:r w:rsidR="005F7206" w:rsidRPr="00436007">
        <w:rPr>
          <w:rFonts w:ascii="Calibri" w:hAnsi="Calibri" w:cs="Calibri"/>
          <w:sz w:val="22"/>
          <w:szCs w:val="22"/>
          <w:shd w:val="clear" w:color="auto" w:fill="FFFFFF"/>
        </w:rPr>
        <w:t xml:space="preserve"> готовності підприємства до</w:t>
      </w:r>
      <w:r w:rsidRPr="00436007">
        <w:rPr>
          <w:rFonts w:ascii="Calibri" w:hAnsi="Calibri" w:cs="Calibri"/>
          <w:sz w:val="22"/>
          <w:szCs w:val="22"/>
          <w:shd w:val="clear" w:color="auto" w:fill="FFFFFF"/>
        </w:rPr>
        <w:t xml:space="preserve"> реагування на</w:t>
      </w:r>
      <w:r w:rsidR="005F7206" w:rsidRPr="00436007">
        <w:rPr>
          <w:rFonts w:ascii="Calibri" w:hAnsi="Calibri" w:cs="Calibri"/>
          <w:sz w:val="22"/>
          <w:szCs w:val="22"/>
          <w:shd w:val="clear" w:color="auto" w:fill="FFFFFF"/>
        </w:rPr>
        <w:t xml:space="preserve"> НС</w:t>
      </w:r>
      <w:r w:rsidRPr="00436007">
        <w:rPr>
          <w:rFonts w:ascii="Calibri" w:hAnsi="Calibri" w:cs="Calibri"/>
          <w:sz w:val="22"/>
          <w:szCs w:val="22"/>
          <w:shd w:val="clear" w:color="auto" w:fill="FFFFFF"/>
        </w:rPr>
        <w:t xml:space="preserve"> та ліквідацію їх наслідків;</w:t>
      </w:r>
    </w:p>
    <w:p w14:paraId="3DD47181" w14:textId="6E382FEA" w:rsidR="006F0CAF" w:rsidRPr="00436007" w:rsidRDefault="008A0EC4" w:rsidP="00687FB5">
      <w:pPr>
        <w:pStyle w:val="1c"/>
        <w:rPr>
          <w:rFonts w:ascii="Calibri" w:hAnsi="Calibri" w:cs="Calibri"/>
          <w:sz w:val="22"/>
          <w:szCs w:val="22"/>
          <w:shd w:val="clear" w:color="auto" w:fill="FFFFFF"/>
        </w:rPr>
      </w:pPr>
      <w:r w:rsidRPr="00436007">
        <w:rPr>
          <w:rFonts w:ascii="Calibri" w:hAnsi="Calibri" w:cs="Calibri"/>
          <w:sz w:val="22"/>
          <w:szCs w:val="22"/>
          <w:shd w:val="clear" w:color="auto" w:fill="FFFFFF"/>
        </w:rPr>
        <w:t xml:space="preserve">планувати заходи, спрямовані на зменшення або усунення впливу </w:t>
      </w:r>
      <w:r w:rsidR="00F5533D" w:rsidRPr="00436007">
        <w:rPr>
          <w:rFonts w:ascii="Calibri" w:hAnsi="Calibri" w:cs="Calibri"/>
          <w:sz w:val="22"/>
          <w:szCs w:val="22"/>
          <w:shd w:val="clear" w:color="auto" w:fill="FFFFFF"/>
        </w:rPr>
        <w:t xml:space="preserve">– </w:t>
      </w:r>
      <w:r w:rsidR="006F0CAF" w:rsidRPr="00436007">
        <w:rPr>
          <w:rFonts w:ascii="Calibri" w:hAnsi="Calibri" w:cs="Calibri"/>
          <w:sz w:val="22"/>
          <w:szCs w:val="22"/>
          <w:shd w:val="clear" w:color="auto" w:fill="FFFFFF"/>
        </w:rPr>
        <w:t xml:space="preserve">якщо самого лише дотримання технологічних схем </w:t>
      </w:r>
      <w:r w:rsidR="005010F7" w:rsidRPr="00436007">
        <w:rPr>
          <w:rFonts w:ascii="Calibri" w:hAnsi="Calibri" w:cs="Calibri"/>
          <w:sz w:val="22"/>
          <w:szCs w:val="22"/>
          <w:shd w:val="clear" w:color="auto" w:fill="FFFFFF"/>
        </w:rPr>
        <w:t xml:space="preserve">та умов експлуатації </w:t>
      </w:r>
      <w:r w:rsidR="006F0CAF" w:rsidRPr="00436007">
        <w:rPr>
          <w:rFonts w:ascii="Calibri" w:hAnsi="Calibri" w:cs="Calibri"/>
          <w:sz w:val="22"/>
          <w:szCs w:val="22"/>
          <w:shd w:val="clear" w:color="auto" w:fill="FFFFFF"/>
        </w:rPr>
        <w:t>не достатньо, щоб повністю попередити негативний вплив;</w:t>
      </w:r>
    </w:p>
    <w:p w14:paraId="1A133317" w14:textId="00842F0E" w:rsidR="006F0CAF" w:rsidRPr="00436007" w:rsidRDefault="005010F7" w:rsidP="00687FB5">
      <w:pPr>
        <w:pStyle w:val="1c"/>
        <w:rPr>
          <w:rFonts w:ascii="Calibri" w:hAnsi="Calibri" w:cs="Calibri"/>
          <w:sz w:val="22"/>
          <w:szCs w:val="22"/>
          <w:shd w:val="clear" w:color="auto" w:fill="FFFFFF"/>
        </w:rPr>
      </w:pPr>
      <w:r w:rsidRPr="00436007">
        <w:rPr>
          <w:rFonts w:ascii="Calibri" w:hAnsi="Calibri" w:cs="Calibri"/>
          <w:sz w:val="22"/>
          <w:szCs w:val="22"/>
          <w:shd w:val="clear" w:color="auto" w:fill="FFFFFF"/>
        </w:rPr>
        <w:t xml:space="preserve">застосування компенсаційних заходів </w:t>
      </w:r>
      <w:r w:rsidR="006F0CAF" w:rsidRPr="00436007">
        <w:rPr>
          <w:rFonts w:ascii="Calibri" w:hAnsi="Calibri" w:cs="Calibri"/>
          <w:sz w:val="22"/>
          <w:szCs w:val="22"/>
          <w:shd w:val="clear" w:color="auto" w:fill="FFFFFF"/>
        </w:rPr>
        <w:t>до залишкових негативних впливів, які не вдається усунути жодним з попередніх заходів</w:t>
      </w:r>
      <w:r w:rsidRPr="00436007">
        <w:rPr>
          <w:rFonts w:ascii="Calibri" w:hAnsi="Calibri" w:cs="Calibri"/>
          <w:sz w:val="22"/>
          <w:szCs w:val="22"/>
          <w:shd w:val="clear" w:color="auto" w:fill="FFFFFF"/>
        </w:rPr>
        <w:t xml:space="preserve"> (принцип компенсації)</w:t>
      </w:r>
      <w:r w:rsidR="006F0CAF" w:rsidRPr="00436007">
        <w:rPr>
          <w:rFonts w:ascii="Calibri" w:hAnsi="Calibri" w:cs="Calibri"/>
          <w:sz w:val="22"/>
          <w:szCs w:val="22"/>
          <w:shd w:val="clear" w:color="auto" w:fill="FFFFFF"/>
        </w:rPr>
        <w:t>;</w:t>
      </w:r>
    </w:p>
    <w:p w14:paraId="6D9BA8EF" w14:textId="7F95C47E" w:rsidR="006F0CAF" w:rsidRPr="00436007" w:rsidRDefault="006F0CAF" w:rsidP="00687FB5">
      <w:pPr>
        <w:pStyle w:val="1c"/>
        <w:rPr>
          <w:rFonts w:ascii="Calibri" w:hAnsi="Calibri" w:cs="Calibri"/>
          <w:sz w:val="22"/>
          <w:szCs w:val="22"/>
          <w:shd w:val="clear" w:color="auto" w:fill="FFFFFF"/>
        </w:rPr>
      </w:pPr>
      <w:r w:rsidRPr="00436007">
        <w:rPr>
          <w:rFonts w:ascii="Calibri" w:hAnsi="Calibri" w:cs="Calibri"/>
          <w:sz w:val="22"/>
          <w:szCs w:val="22"/>
          <w:shd w:val="clear" w:color="auto" w:fill="FFFFFF"/>
        </w:rPr>
        <w:t xml:space="preserve">принцип </w:t>
      </w:r>
      <w:proofErr w:type="spellStart"/>
      <w:r w:rsidRPr="00436007">
        <w:rPr>
          <w:rFonts w:ascii="Calibri" w:hAnsi="Calibri" w:cs="Calibri"/>
          <w:sz w:val="22"/>
          <w:szCs w:val="22"/>
          <w:shd w:val="clear" w:color="auto" w:fill="FFFFFF"/>
        </w:rPr>
        <w:t>ресурсоефективності</w:t>
      </w:r>
      <w:proofErr w:type="spellEnd"/>
      <w:r w:rsidRPr="00436007">
        <w:rPr>
          <w:rFonts w:ascii="Calibri" w:hAnsi="Calibri" w:cs="Calibri"/>
          <w:sz w:val="22"/>
          <w:szCs w:val="22"/>
          <w:shd w:val="clear" w:color="auto" w:fill="FFFFFF"/>
        </w:rPr>
        <w:t>: при плануванні та здійсненні господарської діяльності доцільно забезпечувати ефективне використання ресурсів, зокрема, природних, а також енергії у виробничих процесах;</w:t>
      </w:r>
    </w:p>
    <w:p w14:paraId="6D9060BF" w14:textId="4413034A" w:rsidR="005010F7" w:rsidRPr="00436007" w:rsidRDefault="00C471DB" w:rsidP="00687FB5">
      <w:pPr>
        <w:pStyle w:val="1c"/>
        <w:rPr>
          <w:rFonts w:ascii="Calibri" w:hAnsi="Calibri" w:cs="Calibri"/>
          <w:sz w:val="22"/>
          <w:szCs w:val="22"/>
          <w:shd w:val="clear" w:color="auto" w:fill="FFFFFF"/>
        </w:rPr>
      </w:pPr>
      <w:r w:rsidRPr="00436007">
        <w:rPr>
          <w:rFonts w:ascii="Calibri" w:hAnsi="Calibri" w:cs="Calibri"/>
          <w:sz w:val="22"/>
          <w:szCs w:val="22"/>
          <w:shd w:val="clear" w:color="auto" w:fill="FFFFFF"/>
        </w:rPr>
        <w:t xml:space="preserve">для діючого об’єкта – </w:t>
      </w:r>
      <w:r w:rsidR="005010F7" w:rsidRPr="00436007">
        <w:rPr>
          <w:rFonts w:ascii="Calibri" w:hAnsi="Calibri" w:cs="Calibri"/>
          <w:sz w:val="22"/>
          <w:szCs w:val="22"/>
          <w:shd w:val="clear" w:color="auto" w:fill="FFFFFF"/>
        </w:rPr>
        <w:t>врахування заходів, що були затверджені в установленому порядку (порядках) при отриманні дозвільної документації, чинної на поточний стан</w:t>
      </w:r>
      <w:r w:rsidRPr="00436007">
        <w:rPr>
          <w:rFonts w:ascii="Calibri" w:hAnsi="Calibri" w:cs="Calibri"/>
          <w:sz w:val="22"/>
          <w:szCs w:val="22"/>
          <w:shd w:val="clear" w:color="auto" w:fill="FFFFFF"/>
        </w:rPr>
        <w:t>;</w:t>
      </w:r>
    </w:p>
    <w:p w14:paraId="23A55F13" w14:textId="77777777" w:rsidR="005A5221" w:rsidRPr="00436007" w:rsidRDefault="006F0CAF" w:rsidP="00687FB5">
      <w:pPr>
        <w:pStyle w:val="1c"/>
        <w:rPr>
          <w:rFonts w:ascii="Calibri" w:hAnsi="Calibri" w:cs="Calibri"/>
          <w:sz w:val="22"/>
          <w:szCs w:val="22"/>
          <w:shd w:val="clear" w:color="auto" w:fill="FFFFFF"/>
        </w:rPr>
      </w:pPr>
      <w:r w:rsidRPr="00436007">
        <w:rPr>
          <w:rFonts w:ascii="Calibri" w:hAnsi="Calibri" w:cs="Calibri"/>
          <w:sz w:val="22"/>
          <w:szCs w:val="22"/>
          <w:shd w:val="clear" w:color="auto" w:fill="FFFFFF"/>
        </w:rPr>
        <w:t xml:space="preserve">план заходів має бути адаптивним, тобто, рекомендується </w:t>
      </w:r>
      <w:r w:rsidR="006C395E" w:rsidRPr="00436007">
        <w:rPr>
          <w:rFonts w:ascii="Calibri" w:hAnsi="Calibri" w:cs="Calibri"/>
          <w:sz w:val="22"/>
          <w:szCs w:val="22"/>
          <w:shd w:val="clear" w:color="auto" w:fill="FFFFFF"/>
        </w:rPr>
        <w:t>визначати</w:t>
      </w:r>
      <w:r w:rsidRPr="00436007">
        <w:rPr>
          <w:rFonts w:ascii="Calibri" w:hAnsi="Calibri" w:cs="Calibri"/>
          <w:sz w:val="22"/>
          <w:szCs w:val="22"/>
          <w:shd w:val="clear" w:color="auto" w:fill="FFFFFF"/>
        </w:rPr>
        <w:t xml:space="preserve"> </w:t>
      </w:r>
      <w:r w:rsidR="006C395E" w:rsidRPr="00436007">
        <w:rPr>
          <w:rFonts w:ascii="Calibri" w:hAnsi="Calibri" w:cs="Calibri"/>
          <w:sz w:val="22"/>
          <w:szCs w:val="22"/>
          <w:shd w:val="clear" w:color="auto" w:fill="FFFFFF"/>
        </w:rPr>
        <w:t>ефективність впроваджених заходів, відповідність природоохоронним цілям та екологічним нормативам та визначати необхідність внесення змін до плану заходів або розробки додаткових коригувальних заходів</w:t>
      </w:r>
      <w:r w:rsidR="005A5221" w:rsidRPr="00436007">
        <w:rPr>
          <w:rFonts w:ascii="Calibri" w:hAnsi="Calibri" w:cs="Calibri"/>
          <w:sz w:val="22"/>
          <w:szCs w:val="22"/>
          <w:shd w:val="clear" w:color="auto" w:fill="FFFFFF"/>
        </w:rPr>
        <w:t>;</w:t>
      </w:r>
    </w:p>
    <w:p w14:paraId="55DBDC51" w14:textId="2F9FFF80" w:rsidR="006F0CAF" w:rsidRPr="00436007" w:rsidRDefault="005A5221" w:rsidP="00687FB5">
      <w:pPr>
        <w:pStyle w:val="1c"/>
        <w:rPr>
          <w:rFonts w:ascii="Calibri" w:hAnsi="Calibri" w:cs="Calibri"/>
          <w:sz w:val="22"/>
          <w:szCs w:val="22"/>
          <w:shd w:val="clear" w:color="auto" w:fill="FFFFFF"/>
        </w:rPr>
      </w:pPr>
      <w:r w:rsidRPr="00436007">
        <w:rPr>
          <w:rFonts w:ascii="Calibri" w:hAnsi="Calibri" w:cs="Calibri"/>
          <w:sz w:val="22"/>
          <w:szCs w:val="22"/>
          <w:shd w:val="clear" w:color="auto" w:fill="FFFFFF"/>
        </w:rPr>
        <w:t xml:space="preserve">планувати </w:t>
      </w:r>
      <w:r w:rsidR="00745D7D" w:rsidRPr="00436007">
        <w:rPr>
          <w:rFonts w:ascii="Calibri" w:hAnsi="Calibri" w:cs="Calibri"/>
          <w:sz w:val="22"/>
          <w:szCs w:val="22"/>
          <w:shd w:val="clear" w:color="auto" w:fill="FFFFFF"/>
        </w:rPr>
        <w:t xml:space="preserve">як захід побудову системи екологічного менеджменту з врахуванням відповідального персоналу за управління безпекою </w:t>
      </w:r>
      <w:proofErr w:type="spellStart"/>
      <w:r w:rsidR="00F90F24" w:rsidRPr="00436007">
        <w:rPr>
          <w:rFonts w:ascii="Calibri" w:hAnsi="Calibri" w:cs="Calibri"/>
          <w:sz w:val="22"/>
          <w:szCs w:val="22"/>
        </w:rPr>
        <w:t>хвостосховищ</w:t>
      </w:r>
      <w:proofErr w:type="spellEnd"/>
      <w:r w:rsidR="00F90F24" w:rsidRPr="00436007">
        <w:rPr>
          <w:rFonts w:ascii="Calibri" w:hAnsi="Calibri" w:cs="Calibri"/>
          <w:sz w:val="22"/>
          <w:szCs w:val="22"/>
        </w:rPr>
        <w:t xml:space="preserve"> та шламонакопичувачів,</w:t>
      </w:r>
      <w:r w:rsidR="00745D7D" w:rsidRPr="00436007">
        <w:rPr>
          <w:rFonts w:ascii="Calibri" w:hAnsi="Calibri" w:cs="Calibri"/>
          <w:sz w:val="22"/>
          <w:szCs w:val="22"/>
          <w:shd w:val="clear" w:color="auto" w:fill="FFFFFF"/>
        </w:rPr>
        <w:t xml:space="preserve"> </w:t>
      </w:r>
      <w:r w:rsidR="00892736" w:rsidRPr="00436007">
        <w:rPr>
          <w:rFonts w:ascii="Calibri" w:hAnsi="Calibri" w:cs="Calibri"/>
          <w:sz w:val="22"/>
          <w:szCs w:val="22"/>
          <w:shd w:val="clear" w:color="auto" w:fill="FFFFFF"/>
        </w:rPr>
        <w:t xml:space="preserve">з </w:t>
      </w:r>
      <w:r w:rsidR="00745D7D" w:rsidRPr="00436007">
        <w:rPr>
          <w:rFonts w:ascii="Calibri" w:hAnsi="Calibri" w:cs="Calibri"/>
          <w:sz w:val="22"/>
          <w:szCs w:val="22"/>
          <w:shd w:val="clear" w:color="auto" w:fill="FFFFFF"/>
        </w:rPr>
        <w:t xml:space="preserve">постійною підтримкою їхньої </w:t>
      </w:r>
      <w:r w:rsidR="008C4516" w:rsidRPr="00436007">
        <w:rPr>
          <w:rFonts w:ascii="Calibri" w:hAnsi="Calibri" w:cs="Calibri"/>
          <w:sz w:val="22"/>
          <w:szCs w:val="22"/>
          <w:shd w:val="clear" w:color="auto" w:fill="FFFFFF"/>
        </w:rPr>
        <w:t xml:space="preserve">професійної </w:t>
      </w:r>
      <w:r w:rsidR="00745D7D" w:rsidRPr="00436007">
        <w:rPr>
          <w:rFonts w:ascii="Calibri" w:hAnsi="Calibri" w:cs="Calibri"/>
          <w:sz w:val="22"/>
          <w:szCs w:val="22"/>
          <w:shd w:val="clear" w:color="auto" w:fill="FFFFFF"/>
        </w:rPr>
        <w:t>компетенції</w:t>
      </w:r>
      <w:r w:rsidR="000C609E" w:rsidRPr="00436007">
        <w:rPr>
          <w:rFonts w:ascii="Calibri" w:hAnsi="Calibri" w:cs="Calibri"/>
          <w:sz w:val="22"/>
          <w:szCs w:val="22"/>
          <w:shd w:val="clear" w:color="auto" w:fill="FFFFFF"/>
        </w:rPr>
        <w:t>.</w:t>
      </w:r>
    </w:p>
    <w:p w14:paraId="78AAC486" w14:textId="7B9C610F" w:rsidR="00F045B4" w:rsidRPr="00436007" w:rsidRDefault="00F045B4" w:rsidP="008B2A7C">
      <w:pPr>
        <w:ind w:right="-1" w:firstLine="567"/>
        <w:jc w:val="both"/>
        <w:rPr>
          <w:rFonts w:ascii="Calibri" w:hAnsi="Calibri" w:cs="Calibri"/>
          <w:sz w:val="22"/>
          <w:szCs w:val="22"/>
          <w:shd w:val="clear" w:color="auto" w:fill="FFFFFF"/>
          <w:lang w:val="uk-UA"/>
        </w:rPr>
      </w:pPr>
      <w:r w:rsidRPr="00436007">
        <w:rPr>
          <w:rFonts w:ascii="Calibri" w:hAnsi="Calibri" w:cs="Calibri"/>
          <w:sz w:val="22"/>
          <w:szCs w:val="22"/>
          <w:shd w:val="clear" w:color="auto" w:fill="FFFFFF"/>
          <w:lang w:val="uk-UA"/>
        </w:rPr>
        <w:t xml:space="preserve">Заходи </w:t>
      </w:r>
      <w:r w:rsidR="00735674" w:rsidRPr="00436007">
        <w:rPr>
          <w:rFonts w:ascii="Calibri" w:hAnsi="Calibri" w:cs="Calibri"/>
          <w:sz w:val="22"/>
          <w:szCs w:val="22"/>
          <w:shd w:val="clear" w:color="auto" w:fill="FFFFFF"/>
          <w:lang w:val="uk-UA"/>
        </w:rPr>
        <w:t xml:space="preserve">доцільно </w:t>
      </w:r>
      <w:r w:rsidRPr="00436007">
        <w:rPr>
          <w:rFonts w:ascii="Calibri" w:hAnsi="Calibri" w:cs="Calibri"/>
          <w:sz w:val="22"/>
          <w:szCs w:val="22"/>
          <w:shd w:val="clear" w:color="auto" w:fill="FFFFFF"/>
          <w:lang w:val="uk-UA"/>
        </w:rPr>
        <w:t>конкретизу</w:t>
      </w:r>
      <w:r w:rsidR="00735674" w:rsidRPr="00436007">
        <w:rPr>
          <w:rFonts w:ascii="Calibri" w:hAnsi="Calibri" w:cs="Calibri"/>
          <w:sz w:val="22"/>
          <w:szCs w:val="22"/>
          <w:shd w:val="clear" w:color="auto" w:fill="FFFFFF"/>
          <w:lang w:val="uk-UA"/>
        </w:rPr>
        <w:t>вати</w:t>
      </w:r>
      <w:r w:rsidRPr="00436007">
        <w:rPr>
          <w:rFonts w:ascii="Calibri" w:hAnsi="Calibri" w:cs="Calibri"/>
          <w:sz w:val="22"/>
          <w:szCs w:val="22"/>
          <w:shd w:val="clear" w:color="auto" w:fill="FFFFFF"/>
          <w:lang w:val="uk-UA"/>
        </w:rPr>
        <w:t xml:space="preserve"> настільки, наскільки це можливо на даній стадії </w:t>
      </w:r>
      <w:r w:rsidR="006C395E" w:rsidRPr="00436007">
        <w:rPr>
          <w:rFonts w:ascii="Calibri" w:hAnsi="Calibri" w:cs="Calibri"/>
          <w:sz w:val="22"/>
          <w:szCs w:val="22"/>
          <w:shd w:val="clear" w:color="auto" w:fill="FFFFFF"/>
          <w:lang w:val="uk-UA"/>
        </w:rPr>
        <w:t xml:space="preserve">життєвого циклу </w:t>
      </w:r>
      <w:proofErr w:type="spellStart"/>
      <w:r w:rsidR="006C395E" w:rsidRPr="00436007">
        <w:rPr>
          <w:rFonts w:ascii="Calibri" w:hAnsi="Calibri" w:cs="Calibri"/>
          <w:sz w:val="22"/>
          <w:szCs w:val="22"/>
          <w:shd w:val="clear" w:color="auto" w:fill="FFFFFF"/>
          <w:lang w:val="uk-UA"/>
        </w:rPr>
        <w:t>хвостосховища</w:t>
      </w:r>
      <w:proofErr w:type="spellEnd"/>
      <w:r w:rsidR="009950A7" w:rsidRPr="00436007">
        <w:rPr>
          <w:rFonts w:ascii="Calibri" w:hAnsi="Calibri" w:cs="Calibri"/>
          <w:sz w:val="22"/>
          <w:szCs w:val="22"/>
          <w:shd w:val="clear" w:color="auto" w:fill="FFFFFF"/>
          <w:lang w:val="uk-UA"/>
        </w:rPr>
        <w:t xml:space="preserve"> </w:t>
      </w:r>
      <w:r w:rsidR="009950A7" w:rsidRPr="00436007">
        <w:rPr>
          <w:rFonts w:ascii="Calibri" w:hAnsi="Calibri" w:cs="Calibri"/>
          <w:color w:val="000000" w:themeColor="text1"/>
          <w:sz w:val="22"/>
          <w:szCs w:val="22"/>
          <w:shd w:val="clear" w:color="auto" w:fill="FFFFFF"/>
        </w:rPr>
        <w:t>(</w:t>
      </w:r>
      <w:proofErr w:type="spellStart"/>
      <w:r w:rsidR="009950A7" w:rsidRPr="00436007">
        <w:rPr>
          <w:rFonts w:ascii="Calibri" w:hAnsi="Calibri" w:cs="Calibri"/>
          <w:color w:val="000000" w:themeColor="text1"/>
          <w:sz w:val="22"/>
          <w:szCs w:val="22"/>
          <w:shd w:val="clear" w:color="auto" w:fill="FFFFFF"/>
        </w:rPr>
        <w:t>шламонакопичувача</w:t>
      </w:r>
      <w:proofErr w:type="spellEnd"/>
      <w:r w:rsidR="009950A7" w:rsidRPr="00436007">
        <w:rPr>
          <w:rFonts w:ascii="Calibri" w:hAnsi="Calibri" w:cs="Calibri"/>
          <w:color w:val="000000" w:themeColor="text1"/>
          <w:sz w:val="22"/>
          <w:szCs w:val="22"/>
          <w:shd w:val="clear" w:color="auto" w:fill="FFFFFF"/>
        </w:rPr>
        <w:t>)</w:t>
      </w:r>
      <w:r w:rsidRPr="00436007">
        <w:rPr>
          <w:rFonts w:ascii="Calibri" w:hAnsi="Calibri" w:cs="Calibri"/>
          <w:sz w:val="22"/>
          <w:szCs w:val="22"/>
          <w:shd w:val="clear" w:color="auto" w:fill="FFFFFF"/>
          <w:lang w:val="uk-UA"/>
        </w:rPr>
        <w:t>. Рекомендований обсяг інформації щодо опису запланованих заходів представлено у табл</w:t>
      </w:r>
      <w:r w:rsidR="00597648" w:rsidRPr="00436007">
        <w:rPr>
          <w:rFonts w:ascii="Calibri" w:hAnsi="Calibri" w:cs="Calibri"/>
          <w:sz w:val="22"/>
          <w:szCs w:val="22"/>
          <w:shd w:val="clear" w:color="auto" w:fill="FFFFFF"/>
          <w:lang w:val="uk-UA"/>
        </w:rPr>
        <w:t>.</w:t>
      </w:r>
      <w:r w:rsidRPr="00436007">
        <w:rPr>
          <w:rFonts w:ascii="Calibri" w:hAnsi="Calibri" w:cs="Calibri"/>
          <w:sz w:val="22"/>
          <w:szCs w:val="22"/>
          <w:shd w:val="clear" w:color="auto" w:fill="FFFFFF"/>
          <w:lang w:val="uk-UA"/>
        </w:rPr>
        <w:t xml:space="preserve"> </w:t>
      </w:r>
      <w:r w:rsidR="00597648" w:rsidRPr="00436007">
        <w:rPr>
          <w:rFonts w:ascii="Calibri" w:hAnsi="Calibri" w:cs="Calibri"/>
          <w:sz w:val="22"/>
          <w:szCs w:val="22"/>
          <w:shd w:val="clear" w:color="auto" w:fill="FFFFFF"/>
          <w:lang w:val="uk-UA"/>
        </w:rPr>
        <w:t>17</w:t>
      </w:r>
      <w:r w:rsidRPr="00436007">
        <w:rPr>
          <w:rFonts w:ascii="Calibri" w:hAnsi="Calibri" w:cs="Calibri"/>
          <w:sz w:val="22"/>
          <w:szCs w:val="22"/>
          <w:shd w:val="clear" w:color="auto" w:fill="FFFFFF"/>
          <w:lang w:val="uk-UA"/>
        </w:rPr>
        <w:t xml:space="preserve"> нижче. </w:t>
      </w:r>
    </w:p>
    <w:p w14:paraId="4E6C577B" w14:textId="77777777" w:rsidR="00917F91" w:rsidRPr="00436007" w:rsidRDefault="00917F91" w:rsidP="009E0BB9">
      <w:pPr>
        <w:ind w:right="-1" w:firstLine="708"/>
        <w:jc w:val="both"/>
        <w:rPr>
          <w:rFonts w:ascii="Calibri" w:hAnsi="Calibri" w:cs="Calibri"/>
          <w:sz w:val="22"/>
          <w:szCs w:val="22"/>
          <w:shd w:val="clear" w:color="auto" w:fill="FFFFFF"/>
          <w:lang w:val="uk-UA"/>
        </w:rPr>
      </w:pPr>
    </w:p>
    <w:p w14:paraId="4A189DC0" w14:textId="1BAF83FF" w:rsidR="00F045B4" w:rsidRPr="00436007" w:rsidRDefault="00455D8E" w:rsidP="00FE0AE7">
      <w:pPr>
        <w:ind w:right="-1"/>
        <w:jc w:val="center"/>
        <w:rPr>
          <w:rFonts w:ascii="Calibri" w:hAnsi="Calibri" w:cs="Calibri"/>
          <w:sz w:val="22"/>
          <w:szCs w:val="22"/>
          <w:lang w:val="uk-UA"/>
        </w:rPr>
      </w:pPr>
      <w:r w:rsidRPr="00436007">
        <w:rPr>
          <w:rFonts w:ascii="Calibri" w:hAnsi="Calibri" w:cs="Calibri"/>
          <w:sz w:val="22"/>
          <w:szCs w:val="22"/>
          <w:lang w:val="uk-UA"/>
        </w:rPr>
        <w:t xml:space="preserve">Таблиця </w:t>
      </w:r>
      <w:r w:rsidR="00844DFF" w:rsidRPr="00436007">
        <w:rPr>
          <w:rFonts w:ascii="Calibri" w:hAnsi="Calibri" w:cs="Calibri"/>
          <w:sz w:val="22"/>
          <w:szCs w:val="22"/>
          <w:lang w:val="uk-UA"/>
        </w:rPr>
        <w:t>17</w:t>
      </w:r>
      <w:r w:rsidRPr="00436007">
        <w:rPr>
          <w:rFonts w:ascii="Calibri" w:hAnsi="Calibri" w:cs="Calibri"/>
          <w:sz w:val="22"/>
          <w:szCs w:val="22"/>
          <w:lang w:val="uk-UA"/>
        </w:rPr>
        <w:t>. Заходи із запобігання, зменшення та усунення значного негативного впливу на довкілля</w:t>
      </w:r>
    </w:p>
    <w:p w14:paraId="2C385C3A" w14:textId="77777777" w:rsidR="00D0407F" w:rsidRPr="00436007" w:rsidRDefault="00D0407F" w:rsidP="00FE0AE7">
      <w:pPr>
        <w:ind w:right="-1"/>
        <w:jc w:val="center"/>
        <w:rPr>
          <w:rFonts w:ascii="Calibri" w:hAnsi="Calibri" w:cs="Calibri"/>
          <w:sz w:val="22"/>
          <w:szCs w:val="22"/>
          <w:lang w:val="uk-UA"/>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418"/>
        <w:gridCol w:w="2693"/>
        <w:gridCol w:w="1984"/>
        <w:gridCol w:w="1417"/>
        <w:gridCol w:w="1986"/>
      </w:tblGrid>
      <w:tr w:rsidR="005C1486" w:rsidRPr="00436007" w14:paraId="1EC58AD7" w14:textId="1B22D2E7" w:rsidTr="00276A18">
        <w:trPr>
          <w:jc w:val="center"/>
        </w:trPr>
        <w:tc>
          <w:tcPr>
            <w:tcW w:w="567" w:type="dxa"/>
          </w:tcPr>
          <w:p w14:paraId="0DD1D500" w14:textId="431EC1F0" w:rsidR="00BA7966" w:rsidRPr="00436007" w:rsidRDefault="00BA7966" w:rsidP="009E0BB9">
            <w:pPr>
              <w:pStyle w:val="18"/>
              <w:rPr>
                <w:rFonts w:ascii="Calibri" w:hAnsi="Calibri" w:cs="Calibri"/>
                <w:sz w:val="22"/>
                <w:szCs w:val="22"/>
              </w:rPr>
            </w:pPr>
            <w:r w:rsidRPr="00436007">
              <w:rPr>
                <w:rFonts w:ascii="Calibri" w:hAnsi="Calibri" w:cs="Calibri"/>
                <w:sz w:val="22"/>
                <w:szCs w:val="22"/>
              </w:rPr>
              <w:t>№</w:t>
            </w:r>
            <w:r w:rsidR="001403B5" w:rsidRPr="00436007">
              <w:rPr>
                <w:rFonts w:ascii="Calibri" w:hAnsi="Calibri" w:cs="Calibri"/>
                <w:sz w:val="22"/>
                <w:szCs w:val="22"/>
              </w:rPr>
              <w:t xml:space="preserve"> </w:t>
            </w:r>
            <w:r w:rsidRPr="00436007">
              <w:rPr>
                <w:rFonts w:ascii="Calibri" w:hAnsi="Calibri" w:cs="Calibri"/>
                <w:sz w:val="22"/>
                <w:szCs w:val="22"/>
              </w:rPr>
              <w:t>з/п</w:t>
            </w:r>
          </w:p>
        </w:tc>
        <w:tc>
          <w:tcPr>
            <w:tcW w:w="1418" w:type="dxa"/>
          </w:tcPr>
          <w:p w14:paraId="2D68B21B" w14:textId="2E3693EB" w:rsidR="00BA7966" w:rsidRPr="00436007" w:rsidRDefault="00BA7966" w:rsidP="009E0BB9">
            <w:pPr>
              <w:pStyle w:val="18"/>
              <w:rPr>
                <w:rFonts w:ascii="Calibri" w:hAnsi="Calibri" w:cs="Calibri"/>
                <w:sz w:val="22"/>
                <w:szCs w:val="22"/>
              </w:rPr>
            </w:pPr>
            <w:r w:rsidRPr="00436007">
              <w:rPr>
                <w:rFonts w:ascii="Calibri" w:hAnsi="Calibri" w:cs="Calibri"/>
                <w:sz w:val="22"/>
                <w:szCs w:val="22"/>
              </w:rPr>
              <w:t>Зміст заходу</w:t>
            </w:r>
          </w:p>
        </w:tc>
        <w:tc>
          <w:tcPr>
            <w:tcW w:w="2693" w:type="dxa"/>
          </w:tcPr>
          <w:p w14:paraId="24858A1B" w14:textId="4F17F5CA" w:rsidR="00BA7966" w:rsidRPr="00436007" w:rsidRDefault="00BA7966" w:rsidP="009E0BB9">
            <w:pPr>
              <w:pStyle w:val="18"/>
              <w:rPr>
                <w:rFonts w:ascii="Calibri" w:hAnsi="Calibri" w:cs="Calibri"/>
                <w:sz w:val="22"/>
                <w:szCs w:val="22"/>
              </w:rPr>
            </w:pPr>
            <w:r w:rsidRPr="00436007">
              <w:rPr>
                <w:rFonts w:ascii="Calibri" w:hAnsi="Calibri" w:cs="Calibri"/>
                <w:sz w:val="22"/>
                <w:szCs w:val="22"/>
              </w:rPr>
              <w:t>Технічні умови реалізації (методи, технології, тощо)</w:t>
            </w:r>
          </w:p>
        </w:tc>
        <w:tc>
          <w:tcPr>
            <w:tcW w:w="1984" w:type="dxa"/>
          </w:tcPr>
          <w:p w14:paraId="47AF6584" w14:textId="259FAF84" w:rsidR="00BA7966" w:rsidRPr="00436007" w:rsidRDefault="00BA7966" w:rsidP="009E0BB9">
            <w:pPr>
              <w:pStyle w:val="18"/>
              <w:rPr>
                <w:rFonts w:ascii="Calibri" w:hAnsi="Calibri" w:cs="Calibri"/>
                <w:sz w:val="22"/>
                <w:szCs w:val="22"/>
              </w:rPr>
            </w:pPr>
            <w:r w:rsidRPr="00436007">
              <w:rPr>
                <w:rFonts w:ascii="Calibri" w:hAnsi="Calibri" w:cs="Calibri"/>
                <w:sz w:val="22"/>
                <w:szCs w:val="22"/>
              </w:rPr>
              <w:t>Відповідальний за виконання (посада)</w:t>
            </w:r>
          </w:p>
        </w:tc>
        <w:tc>
          <w:tcPr>
            <w:tcW w:w="1417" w:type="dxa"/>
          </w:tcPr>
          <w:p w14:paraId="320FEE8C" w14:textId="73776D77" w:rsidR="00BA7966" w:rsidRPr="00436007" w:rsidRDefault="00BA7966" w:rsidP="009E0BB9">
            <w:pPr>
              <w:pStyle w:val="18"/>
              <w:rPr>
                <w:rFonts w:ascii="Calibri" w:hAnsi="Calibri" w:cs="Calibri"/>
                <w:sz w:val="22"/>
                <w:szCs w:val="22"/>
              </w:rPr>
            </w:pPr>
            <w:r w:rsidRPr="00436007">
              <w:rPr>
                <w:rFonts w:ascii="Calibri" w:hAnsi="Calibri" w:cs="Calibri"/>
                <w:sz w:val="22"/>
                <w:szCs w:val="22"/>
              </w:rPr>
              <w:t>Цільові показники</w:t>
            </w:r>
          </w:p>
        </w:tc>
        <w:tc>
          <w:tcPr>
            <w:tcW w:w="1986" w:type="dxa"/>
          </w:tcPr>
          <w:p w14:paraId="2201B073" w14:textId="093E38C0" w:rsidR="00BA7966" w:rsidRPr="00436007" w:rsidRDefault="00BA7966" w:rsidP="009E0BB9">
            <w:pPr>
              <w:pStyle w:val="18"/>
              <w:rPr>
                <w:rFonts w:ascii="Calibri" w:hAnsi="Calibri" w:cs="Calibri"/>
                <w:sz w:val="22"/>
                <w:szCs w:val="22"/>
              </w:rPr>
            </w:pPr>
            <w:r w:rsidRPr="00436007">
              <w:rPr>
                <w:rFonts w:ascii="Calibri" w:hAnsi="Calibri" w:cs="Calibri"/>
                <w:sz w:val="22"/>
                <w:szCs w:val="22"/>
              </w:rPr>
              <w:t>Прогноз ефективності заходу</w:t>
            </w:r>
          </w:p>
        </w:tc>
      </w:tr>
      <w:tr w:rsidR="005C1486" w:rsidRPr="00436007" w14:paraId="1719BEC9" w14:textId="35DAFF06" w:rsidTr="00276A18">
        <w:trPr>
          <w:jc w:val="center"/>
        </w:trPr>
        <w:tc>
          <w:tcPr>
            <w:tcW w:w="567" w:type="dxa"/>
          </w:tcPr>
          <w:p w14:paraId="028E4422" w14:textId="4B7AC03E" w:rsidR="00BA7966" w:rsidRPr="00436007" w:rsidRDefault="00BA7966" w:rsidP="009E0BB9">
            <w:pPr>
              <w:pStyle w:val="18"/>
              <w:ind w:left="62" w:hanging="62"/>
              <w:rPr>
                <w:rFonts w:ascii="Calibri" w:hAnsi="Calibri" w:cs="Calibri"/>
                <w:sz w:val="22"/>
                <w:szCs w:val="22"/>
              </w:rPr>
            </w:pPr>
            <w:r w:rsidRPr="00436007">
              <w:rPr>
                <w:rFonts w:ascii="Calibri" w:hAnsi="Calibri" w:cs="Calibri"/>
                <w:sz w:val="22"/>
                <w:szCs w:val="22"/>
              </w:rPr>
              <w:t>1</w:t>
            </w:r>
          </w:p>
        </w:tc>
        <w:tc>
          <w:tcPr>
            <w:tcW w:w="1418" w:type="dxa"/>
          </w:tcPr>
          <w:p w14:paraId="1B6C1DEB" w14:textId="3F2DF8AB" w:rsidR="00BA7966" w:rsidRPr="00436007" w:rsidRDefault="00BA7966" w:rsidP="009E0BB9">
            <w:pPr>
              <w:pStyle w:val="18"/>
              <w:rPr>
                <w:rFonts w:ascii="Calibri" w:hAnsi="Calibri" w:cs="Calibri"/>
                <w:sz w:val="22"/>
                <w:szCs w:val="22"/>
              </w:rPr>
            </w:pPr>
            <w:r w:rsidRPr="00436007">
              <w:rPr>
                <w:rFonts w:ascii="Calibri" w:hAnsi="Calibri" w:cs="Calibri"/>
                <w:sz w:val="22"/>
                <w:szCs w:val="22"/>
              </w:rPr>
              <w:t>2</w:t>
            </w:r>
          </w:p>
        </w:tc>
        <w:tc>
          <w:tcPr>
            <w:tcW w:w="2693" w:type="dxa"/>
          </w:tcPr>
          <w:p w14:paraId="1DC4829C" w14:textId="61A99268" w:rsidR="00BA7966" w:rsidRPr="00436007" w:rsidRDefault="00BA7966" w:rsidP="009E0BB9">
            <w:pPr>
              <w:pStyle w:val="18"/>
              <w:rPr>
                <w:rFonts w:ascii="Calibri" w:hAnsi="Calibri" w:cs="Calibri"/>
                <w:sz w:val="22"/>
                <w:szCs w:val="22"/>
              </w:rPr>
            </w:pPr>
            <w:r w:rsidRPr="00436007">
              <w:rPr>
                <w:rFonts w:ascii="Calibri" w:hAnsi="Calibri" w:cs="Calibri"/>
                <w:sz w:val="22"/>
                <w:szCs w:val="22"/>
              </w:rPr>
              <w:t>3</w:t>
            </w:r>
          </w:p>
        </w:tc>
        <w:tc>
          <w:tcPr>
            <w:tcW w:w="1984" w:type="dxa"/>
          </w:tcPr>
          <w:p w14:paraId="702FFC09" w14:textId="1A8F7C60" w:rsidR="00BA7966" w:rsidRPr="00436007" w:rsidRDefault="008B758F" w:rsidP="009E0BB9">
            <w:pPr>
              <w:pStyle w:val="18"/>
              <w:rPr>
                <w:rFonts w:ascii="Calibri" w:hAnsi="Calibri" w:cs="Calibri"/>
                <w:sz w:val="22"/>
                <w:szCs w:val="22"/>
              </w:rPr>
            </w:pPr>
            <w:r w:rsidRPr="00436007">
              <w:rPr>
                <w:rFonts w:ascii="Calibri" w:hAnsi="Calibri" w:cs="Calibri"/>
                <w:sz w:val="22"/>
                <w:szCs w:val="22"/>
              </w:rPr>
              <w:t>4</w:t>
            </w:r>
          </w:p>
        </w:tc>
        <w:tc>
          <w:tcPr>
            <w:tcW w:w="1417" w:type="dxa"/>
          </w:tcPr>
          <w:p w14:paraId="16D36408" w14:textId="4858121F" w:rsidR="00BA7966" w:rsidRPr="00436007" w:rsidRDefault="008B758F" w:rsidP="009E0BB9">
            <w:pPr>
              <w:pStyle w:val="18"/>
              <w:rPr>
                <w:rFonts w:ascii="Calibri" w:hAnsi="Calibri" w:cs="Calibri"/>
                <w:sz w:val="22"/>
                <w:szCs w:val="22"/>
              </w:rPr>
            </w:pPr>
            <w:r w:rsidRPr="00436007">
              <w:rPr>
                <w:rFonts w:ascii="Calibri" w:hAnsi="Calibri" w:cs="Calibri"/>
                <w:sz w:val="22"/>
                <w:szCs w:val="22"/>
              </w:rPr>
              <w:t>5</w:t>
            </w:r>
          </w:p>
        </w:tc>
        <w:tc>
          <w:tcPr>
            <w:tcW w:w="1986" w:type="dxa"/>
          </w:tcPr>
          <w:p w14:paraId="2D765B74" w14:textId="4CA71A3C" w:rsidR="00BA7966" w:rsidRPr="00436007" w:rsidRDefault="008B758F" w:rsidP="009E0BB9">
            <w:pPr>
              <w:pStyle w:val="18"/>
              <w:rPr>
                <w:rFonts w:ascii="Calibri" w:hAnsi="Calibri" w:cs="Calibri"/>
                <w:sz w:val="22"/>
                <w:szCs w:val="22"/>
              </w:rPr>
            </w:pPr>
            <w:r w:rsidRPr="00436007">
              <w:rPr>
                <w:rFonts w:ascii="Calibri" w:hAnsi="Calibri" w:cs="Calibri"/>
                <w:sz w:val="22"/>
                <w:szCs w:val="22"/>
              </w:rPr>
              <w:t>6</w:t>
            </w:r>
          </w:p>
        </w:tc>
      </w:tr>
      <w:tr w:rsidR="005C1486" w:rsidRPr="00436007" w14:paraId="6C1CF776" w14:textId="309F358D" w:rsidTr="00276A18">
        <w:trPr>
          <w:jc w:val="center"/>
        </w:trPr>
        <w:tc>
          <w:tcPr>
            <w:tcW w:w="10065" w:type="dxa"/>
            <w:gridSpan w:val="6"/>
          </w:tcPr>
          <w:p w14:paraId="66D635D7" w14:textId="7BE4D3A3" w:rsidR="00BA7966" w:rsidRPr="00436007" w:rsidRDefault="00BA7966" w:rsidP="009E0BB9">
            <w:pPr>
              <w:pStyle w:val="18"/>
              <w:rPr>
                <w:rFonts w:ascii="Calibri" w:hAnsi="Calibri" w:cs="Calibri"/>
                <w:sz w:val="22"/>
                <w:szCs w:val="22"/>
              </w:rPr>
            </w:pPr>
            <w:r w:rsidRPr="00436007">
              <w:rPr>
                <w:rFonts w:ascii="Calibri" w:hAnsi="Calibri" w:cs="Calibri"/>
                <w:sz w:val="22"/>
                <w:szCs w:val="22"/>
              </w:rPr>
              <w:t>Превентивні заходи</w:t>
            </w:r>
          </w:p>
        </w:tc>
      </w:tr>
      <w:tr w:rsidR="005C1486" w:rsidRPr="00436007" w14:paraId="12A9BC4E" w14:textId="42DC6E38" w:rsidTr="00276A18">
        <w:trPr>
          <w:jc w:val="center"/>
        </w:trPr>
        <w:tc>
          <w:tcPr>
            <w:tcW w:w="567" w:type="dxa"/>
          </w:tcPr>
          <w:p w14:paraId="3E0C5A9D" w14:textId="3B913745" w:rsidR="00BA7966" w:rsidRPr="00436007" w:rsidRDefault="00BA7966" w:rsidP="009E0BB9">
            <w:pPr>
              <w:pStyle w:val="18"/>
              <w:ind w:left="62" w:hanging="62"/>
              <w:rPr>
                <w:rFonts w:ascii="Calibri" w:hAnsi="Calibri" w:cs="Calibri"/>
                <w:sz w:val="22"/>
                <w:szCs w:val="22"/>
              </w:rPr>
            </w:pPr>
          </w:p>
        </w:tc>
        <w:tc>
          <w:tcPr>
            <w:tcW w:w="1418" w:type="dxa"/>
          </w:tcPr>
          <w:p w14:paraId="7AFD200F" w14:textId="77777777" w:rsidR="00BA7966" w:rsidRPr="00436007" w:rsidRDefault="00BA7966" w:rsidP="009E0BB9">
            <w:pPr>
              <w:pStyle w:val="18"/>
              <w:rPr>
                <w:rFonts w:ascii="Calibri" w:hAnsi="Calibri" w:cs="Calibri"/>
                <w:sz w:val="22"/>
                <w:szCs w:val="22"/>
              </w:rPr>
            </w:pPr>
          </w:p>
        </w:tc>
        <w:tc>
          <w:tcPr>
            <w:tcW w:w="2693" w:type="dxa"/>
          </w:tcPr>
          <w:p w14:paraId="5BC3D649" w14:textId="77777777" w:rsidR="00BA7966" w:rsidRPr="00436007" w:rsidRDefault="00BA7966" w:rsidP="009E0BB9">
            <w:pPr>
              <w:pStyle w:val="18"/>
              <w:rPr>
                <w:rFonts w:ascii="Calibri" w:hAnsi="Calibri" w:cs="Calibri"/>
                <w:sz w:val="22"/>
                <w:szCs w:val="22"/>
              </w:rPr>
            </w:pPr>
          </w:p>
        </w:tc>
        <w:tc>
          <w:tcPr>
            <w:tcW w:w="1984" w:type="dxa"/>
          </w:tcPr>
          <w:p w14:paraId="40FDF877" w14:textId="77777777" w:rsidR="00BA7966" w:rsidRPr="00436007" w:rsidRDefault="00BA7966" w:rsidP="009E0BB9">
            <w:pPr>
              <w:pStyle w:val="18"/>
              <w:rPr>
                <w:rFonts w:ascii="Calibri" w:hAnsi="Calibri" w:cs="Calibri"/>
                <w:sz w:val="22"/>
                <w:szCs w:val="22"/>
              </w:rPr>
            </w:pPr>
          </w:p>
        </w:tc>
        <w:tc>
          <w:tcPr>
            <w:tcW w:w="1417" w:type="dxa"/>
          </w:tcPr>
          <w:p w14:paraId="03008BA9" w14:textId="26CA7BD9" w:rsidR="00BA7966" w:rsidRPr="00436007" w:rsidRDefault="00BA7966" w:rsidP="009E0BB9">
            <w:pPr>
              <w:pStyle w:val="18"/>
              <w:rPr>
                <w:rFonts w:ascii="Calibri" w:hAnsi="Calibri" w:cs="Calibri"/>
                <w:sz w:val="22"/>
                <w:szCs w:val="22"/>
              </w:rPr>
            </w:pPr>
          </w:p>
        </w:tc>
        <w:tc>
          <w:tcPr>
            <w:tcW w:w="1986" w:type="dxa"/>
          </w:tcPr>
          <w:p w14:paraId="1D7D3084" w14:textId="77777777" w:rsidR="00BA7966" w:rsidRPr="00436007" w:rsidRDefault="00BA7966" w:rsidP="009E0BB9">
            <w:pPr>
              <w:pStyle w:val="18"/>
              <w:rPr>
                <w:rFonts w:ascii="Calibri" w:hAnsi="Calibri" w:cs="Calibri"/>
                <w:sz w:val="22"/>
                <w:szCs w:val="22"/>
              </w:rPr>
            </w:pPr>
          </w:p>
        </w:tc>
      </w:tr>
      <w:tr w:rsidR="005C1486" w:rsidRPr="00436007" w14:paraId="0B8A2A4B" w14:textId="66BAE715" w:rsidTr="00276A18">
        <w:trPr>
          <w:jc w:val="center"/>
        </w:trPr>
        <w:tc>
          <w:tcPr>
            <w:tcW w:w="10065" w:type="dxa"/>
            <w:gridSpan w:val="6"/>
          </w:tcPr>
          <w:p w14:paraId="2B3FF423" w14:textId="202F6E95" w:rsidR="00BA7966" w:rsidRPr="00436007" w:rsidRDefault="00BA7966" w:rsidP="009E0BB9">
            <w:pPr>
              <w:pStyle w:val="18"/>
              <w:rPr>
                <w:rFonts w:ascii="Calibri" w:hAnsi="Calibri" w:cs="Calibri"/>
                <w:sz w:val="22"/>
                <w:szCs w:val="22"/>
              </w:rPr>
            </w:pPr>
            <w:r w:rsidRPr="00436007">
              <w:rPr>
                <w:rFonts w:ascii="Calibri" w:hAnsi="Calibri" w:cs="Calibri"/>
                <w:sz w:val="22"/>
                <w:szCs w:val="22"/>
              </w:rPr>
              <w:t xml:space="preserve">Заходи, спрямовані на зменшення або усунення впливу (в тому числі під час будівництва </w:t>
            </w:r>
            <w:proofErr w:type="spellStart"/>
            <w:r w:rsidRPr="00436007">
              <w:rPr>
                <w:rFonts w:ascii="Calibri" w:hAnsi="Calibri" w:cs="Calibri"/>
                <w:sz w:val="22"/>
                <w:szCs w:val="22"/>
              </w:rPr>
              <w:t>хвостосховища</w:t>
            </w:r>
            <w:proofErr w:type="spellEnd"/>
            <w:r w:rsidR="009950A7" w:rsidRPr="00436007">
              <w:rPr>
                <w:rFonts w:ascii="Calibri" w:hAnsi="Calibri" w:cs="Calibri"/>
                <w:sz w:val="22"/>
                <w:szCs w:val="22"/>
              </w:rPr>
              <w:t xml:space="preserve"> або </w:t>
            </w:r>
            <w:proofErr w:type="spellStart"/>
            <w:r w:rsidR="009950A7" w:rsidRPr="00436007">
              <w:rPr>
                <w:rFonts w:ascii="Calibri" w:hAnsi="Calibri" w:cs="Calibri"/>
                <w:sz w:val="22"/>
                <w:szCs w:val="22"/>
              </w:rPr>
              <w:t>шламонакопичувача</w:t>
            </w:r>
            <w:proofErr w:type="spellEnd"/>
            <w:r w:rsidRPr="00436007">
              <w:rPr>
                <w:rFonts w:ascii="Calibri" w:hAnsi="Calibri" w:cs="Calibri"/>
                <w:sz w:val="22"/>
                <w:szCs w:val="22"/>
              </w:rPr>
              <w:t>)</w:t>
            </w:r>
          </w:p>
        </w:tc>
      </w:tr>
      <w:tr w:rsidR="005C1486" w:rsidRPr="00436007" w14:paraId="7B1E151D" w14:textId="4F859E95" w:rsidTr="00276A18">
        <w:trPr>
          <w:jc w:val="center"/>
        </w:trPr>
        <w:tc>
          <w:tcPr>
            <w:tcW w:w="567" w:type="dxa"/>
          </w:tcPr>
          <w:p w14:paraId="217437B0" w14:textId="77777777" w:rsidR="00BA7966" w:rsidRPr="00436007" w:rsidRDefault="00BA7966" w:rsidP="009E0BB9">
            <w:pPr>
              <w:pStyle w:val="18"/>
              <w:ind w:left="62" w:hanging="62"/>
              <w:rPr>
                <w:rFonts w:ascii="Calibri" w:hAnsi="Calibri" w:cs="Calibri"/>
                <w:sz w:val="22"/>
                <w:szCs w:val="22"/>
              </w:rPr>
            </w:pPr>
          </w:p>
        </w:tc>
        <w:tc>
          <w:tcPr>
            <w:tcW w:w="1418" w:type="dxa"/>
          </w:tcPr>
          <w:p w14:paraId="02890EF1" w14:textId="77777777" w:rsidR="00BA7966" w:rsidRPr="00436007" w:rsidRDefault="00BA7966" w:rsidP="009E0BB9">
            <w:pPr>
              <w:pStyle w:val="18"/>
              <w:rPr>
                <w:rFonts w:ascii="Calibri" w:hAnsi="Calibri" w:cs="Calibri"/>
                <w:sz w:val="22"/>
                <w:szCs w:val="22"/>
              </w:rPr>
            </w:pPr>
          </w:p>
        </w:tc>
        <w:tc>
          <w:tcPr>
            <w:tcW w:w="2693" w:type="dxa"/>
          </w:tcPr>
          <w:p w14:paraId="5F0EE946" w14:textId="77777777" w:rsidR="00BA7966" w:rsidRPr="00436007" w:rsidRDefault="00BA7966" w:rsidP="009E0BB9">
            <w:pPr>
              <w:pStyle w:val="18"/>
              <w:rPr>
                <w:rFonts w:ascii="Calibri" w:hAnsi="Calibri" w:cs="Calibri"/>
                <w:sz w:val="22"/>
                <w:szCs w:val="22"/>
              </w:rPr>
            </w:pPr>
          </w:p>
        </w:tc>
        <w:tc>
          <w:tcPr>
            <w:tcW w:w="1984" w:type="dxa"/>
          </w:tcPr>
          <w:p w14:paraId="3EEF96B2" w14:textId="77777777" w:rsidR="00BA7966" w:rsidRPr="00436007" w:rsidRDefault="00BA7966" w:rsidP="009E0BB9">
            <w:pPr>
              <w:pStyle w:val="18"/>
              <w:rPr>
                <w:rFonts w:ascii="Calibri" w:hAnsi="Calibri" w:cs="Calibri"/>
                <w:sz w:val="22"/>
                <w:szCs w:val="22"/>
              </w:rPr>
            </w:pPr>
          </w:p>
        </w:tc>
        <w:tc>
          <w:tcPr>
            <w:tcW w:w="1417" w:type="dxa"/>
          </w:tcPr>
          <w:p w14:paraId="5A180556" w14:textId="45393694" w:rsidR="00BA7966" w:rsidRPr="00436007" w:rsidRDefault="00BA7966" w:rsidP="009E0BB9">
            <w:pPr>
              <w:pStyle w:val="18"/>
              <w:rPr>
                <w:rFonts w:ascii="Calibri" w:hAnsi="Calibri" w:cs="Calibri"/>
                <w:sz w:val="22"/>
                <w:szCs w:val="22"/>
              </w:rPr>
            </w:pPr>
          </w:p>
        </w:tc>
        <w:tc>
          <w:tcPr>
            <w:tcW w:w="1986" w:type="dxa"/>
          </w:tcPr>
          <w:p w14:paraId="542198FD" w14:textId="77777777" w:rsidR="00BA7966" w:rsidRPr="00436007" w:rsidRDefault="00BA7966" w:rsidP="009E0BB9">
            <w:pPr>
              <w:pStyle w:val="18"/>
              <w:rPr>
                <w:rFonts w:ascii="Calibri" w:hAnsi="Calibri" w:cs="Calibri"/>
                <w:sz w:val="22"/>
                <w:szCs w:val="22"/>
              </w:rPr>
            </w:pPr>
          </w:p>
        </w:tc>
      </w:tr>
      <w:tr w:rsidR="005C1486" w:rsidRPr="00436007" w14:paraId="073E0654" w14:textId="27F6FA1A" w:rsidTr="00276A18">
        <w:trPr>
          <w:jc w:val="center"/>
        </w:trPr>
        <w:tc>
          <w:tcPr>
            <w:tcW w:w="10065" w:type="dxa"/>
            <w:gridSpan w:val="6"/>
          </w:tcPr>
          <w:p w14:paraId="48E58944" w14:textId="0874F6B8" w:rsidR="00BA7966" w:rsidRPr="00436007" w:rsidRDefault="00BA7966" w:rsidP="009E0BB9">
            <w:pPr>
              <w:pStyle w:val="18"/>
              <w:rPr>
                <w:rFonts w:ascii="Calibri" w:hAnsi="Calibri" w:cs="Calibri"/>
                <w:sz w:val="22"/>
                <w:szCs w:val="22"/>
              </w:rPr>
            </w:pPr>
            <w:r w:rsidRPr="00436007">
              <w:rPr>
                <w:rFonts w:ascii="Calibri" w:hAnsi="Calibri" w:cs="Calibri"/>
                <w:sz w:val="22"/>
                <w:szCs w:val="22"/>
              </w:rPr>
              <w:t>Заходи з раціонального використання природних ресурсів</w:t>
            </w:r>
          </w:p>
        </w:tc>
      </w:tr>
      <w:tr w:rsidR="005C1486" w:rsidRPr="00436007" w14:paraId="75B8053E" w14:textId="28CFDD08" w:rsidTr="00276A18">
        <w:trPr>
          <w:jc w:val="center"/>
        </w:trPr>
        <w:tc>
          <w:tcPr>
            <w:tcW w:w="567" w:type="dxa"/>
          </w:tcPr>
          <w:p w14:paraId="4654ABD8" w14:textId="77777777" w:rsidR="00BA7966" w:rsidRPr="00436007" w:rsidRDefault="00BA7966" w:rsidP="009E0BB9">
            <w:pPr>
              <w:pStyle w:val="18"/>
              <w:ind w:left="62" w:hanging="62"/>
              <w:rPr>
                <w:rFonts w:ascii="Calibri" w:hAnsi="Calibri" w:cs="Calibri"/>
                <w:sz w:val="22"/>
                <w:szCs w:val="22"/>
              </w:rPr>
            </w:pPr>
          </w:p>
        </w:tc>
        <w:tc>
          <w:tcPr>
            <w:tcW w:w="1418" w:type="dxa"/>
          </w:tcPr>
          <w:p w14:paraId="3951457A" w14:textId="77777777" w:rsidR="00BA7966" w:rsidRPr="00436007" w:rsidRDefault="00BA7966" w:rsidP="009E0BB9">
            <w:pPr>
              <w:pStyle w:val="18"/>
              <w:rPr>
                <w:rFonts w:ascii="Calibri" w:hAnsi="Calibri" w:cs="Calibri"/>
                <w:sz w:val="22"/>
                <w:szCs w:val="22"/>
              </w:rPr>
            </w:pPr>
          </w:p>
        </w:tc>
        <w:tc>
          <w:tcPr>
            <w:tcW w:w="2693" w:type="dxa"/>
          </w:tcPr>
          <w:p w14:paraId="7DE32226" w14:textId="77777777" w:rsidR="00BA7966" w:rsidRPr="00436007" w:rsidRDefault="00BA7966" w:rsidP="009E0BB9">
            <w:pPr>
              <w:pStyle w:val="18"/>
              <w:rPr>
                <w:rFonts w:ascii="Calibri" w:hAnsi="Calibri" w:cs="Calibri"/>
                <w:sz w:val="22"/>
                <w:szCs w:val="22"/>
              </w:rPr>
            </w:pPr>
          </w:p>
        </w:tc>
        <w:tc>
          <w:tcPr>
            <w:tcW w:w="1984" w:type="dxa"/>
          </w:tcPr>
          <w:p w14:paraId="4F7474CF" w14:textId="77777777" w:rsidR="00BA7966" w:rsidRPr="00436007" w:rsidRDefault="00BA7966" w:rsidP="009E0BB9">
            <w:pPr>
              <w:pStyle w:val="18"/>
              <w:rPr>
                <w:rFonts w:ascii="Calibri" w:hAnsi="Calibri" w:cs="Calibri"/>
                <w:sz w:val="22"/>
                <w:szCs w:val="22"/>
              </w:rPr>
            </w:pPr>
          </w:p>
        </w:tc>
        <w:tc>
          <w:tcPr>
            <w:tcW w:w="1417" w:type="dxa"/>
          </w:tcPr>
          <w:p w14:paraId="0DA1FAED" w14:textId="7CAB3746" w:rsidR="00BA7966" w:rsidRPr="00436007" w:rsidRDefault="00BA7966" w:rsidP="009E0BB9">
            <w:pPr>
              <w:pStyle w:val="18"/>
              <w:rPr>
                <w:rFonts w:ascii="Calibri" w:hAnsi="Calibri" w:cs="Calibri"/>
                <w:sz w:val="22"/>
                <w:szCs w:val="22"/>
              </w:rPr>
            </w:pPr>
          </w:p>
        </w:tc>
        <w:tc>
          <w:tcPr>
            <w:tcW w:w="1986" w:type="dxa"/>
          </w:tcPr>
          <w:p w14:paraId="495F41E4" w14:textId="77777777" w:rsidR="00BA7966" w:rsidRPr="00436007" w:rsidRDefault="00BA7966" w:rsidP="009E0BB9">
            <w:pPr>
              <w:pStyle w:val="18"/>
              <w:rPr>
                <w:rFonts w:ascii="Calibri" w:hAnsi="Calibri" w:cs="Calibri"/>
                <w:sz w:val="22"/>
                <w:szCs w:val="22"/>
              </w:rPr>
            </w:pPr>
          </w:p>
        </w:tc>
      </w:tr>
      <w:tr w:rsidR="005C1486" w:rsidRPr="00436007" w14:paraId="057E72E0" w14:textId="666F9454" w:rsidTr="00276A18">
        <w:trPr>
          <w:jc w:val="center"/>
        </w:trPr>
        <w:tc>
          <w:tcPr>
            <w:tcW w:w="10065" w:type="dxa"/>
            <w:gridSpan w:val="6"/>
          </w:tcPr>
          <w:p w14:paraId="619A45D0" w14:textId="41B2171F" w:rsidR="00BA7966" w:rsidRPr="00436007" w:rsidRDefault="00BA7966" w:rsidP="009E0BB9">
            <w:pPr>
              <w:pStyle w:val="18"/>
              <w:rPr>
                <w:rFonts w:ascii="Calibri" w:hAnsi="Calibri" w:cs="Calibri"/>
                <w:sz w:val="22"/>
                <w:szCs w:val="22"/>
              </w:rPr>
            </w:pPr>
            <w:r w:rsidRPr="00436007">
              <w:rPr>
                <w:rFonts w:ascii="Calibri" w:hAnsi="Calibri" w:cs="Calibri"/>
                <w:sz w:val="22"/>
                <w:szCs w:val="22"/>
              </w:rPr>
              <w:t>Компенсаційні заходи</w:t>
            </w:r>
          </w:p>
        </w:tc>
      </w:tr>
      <w:tr w:rsidR="005C1486" w:rsidRPr="00436007" w14:paraId="7AB57477" w14:textId="76751A98" w:rsidTr="00276A18">
        <w:trPr>
          <w:jc w:val="center"/>
        </w:trPr>
        <w:tc>
          <w:tcPr>
            <w:tcW w:w="567" w:type="dxa"/>
          </w:tcPr>
          <w:p w14:paraId="2586F2BF" w14:textId="77777777" w:rsidR="00BA7966" w:rsidRPr="00436007" w:rsidRDefault="00BA7966" w:rsidP="009E0BB9">
            <w:pPr>
              <w:pStyle w:val="18"/>
              <w:ind w:left="62" w:hanging="62"/>
              <w:rPr>
                <w:rFonts w:ascii="Calibri" w:hAnsi="Calibri" w:cs="Calibri"/>
                <w:sz w:val="22"/>
                <w:szCs w:val="22"/>
              </w:rPr>
            </w:pPr>
          </w:p>
        </w:tc>
        <w:tc>
          <w:tcPr>
            <w:tcW w:w="1418" w:type="dxa"/>
          </w:tcPr>
          <w:p w14:paraId="451B4062" w14:textId="77777777" w:rsidR="00BA7966" w:rsidRPr="00436007" w:rsidRDefault="00BA7966" w:rsidP="009E0BB9">
            <w:pPr>
              <w:pStyle w:val="18"/>
              <w:rPr>
                <w:rFonts w:ascii="Calibri" w:hAnsi="Calibri" w:cs="Calibri"/>
                <w:sz w:val="22"/>
                <w:szCs w:val="22"/>
              </w:rPr>
            </w:pPr>
          </w:p>
        </w:tc>
        <w:tc>
          <w:tcPr>
            <w:tcW w:w="2693" w:type="dxa"/>
          </w:tcPr>
          <w:p w14:paraId="4181D5E1" w14:textId="77777777" w:rsidR="00BA7966" w:rsidRPr="00436007" w:rsidRDefault="00BA7966" w:rsidP="009E0BB9">
            <w:pPr>
              <w:pStyle w:val="18"/>
              <w:rPr>
                <w:rFonts w:ascii="Calibri" w:hAnsi="Calibri" w:cs="Calibri"/>
                <w:sz w:val="22"/>
                <w:szCs w:val="22"/>
              </w:rPr>
            </w:pPr>
          </w:p>
        </w:tc>
        <w:tc>
          <w:tcPr>
            <w:tcW w:w="1984" w:type="dxa"/>
          </w:tcPr>
          <w:p w14:paraId="1E291124" w14:textId="77777777" w:rsidR="00BA7966" w:rsidRPr="00436007" w:rsidRDefault="00BA7966" w:rsidP="009E0BB9">
            <w:pPr>
              <w:pStyle w:val="18"/>
              <w:rPr>
                <w:rFonts w:ascii="Calibri" w:hAnsi="Calibri" w:cs="Calibri"/>
                <w:sz w:val="22"/>
                <w:szCs w:val="22"/>
              </w:rPr>
            </w:pPr>
          </w:p>
        </w:tc>
        <w:tc>
          <w:tcPr>
            <w:tcW w:w="1417" w:type="dxa"/>
          </w:tcPr>
          <w:p w14:paraId="2CF6F042" w14:textId="3F042C6C" w:rsidR="00BA7966" w:rsidRPr="00436007" w:rsidRDefault="00BA7966" w:rsidP="009E0BB9">
            <w:pPr>
              <w:pStyle w:val="18"/>
              <w:rPr>
                <w:rFonts w:ascii="Calibri" w:hAnsi="Calibri" w:cs="Calibri"/>
                <w:sz w:val="22"/>
                <w:szCs w:val="22"/>
              </w:rPr>
            </w:pPr>
          </w:p>
        </w:tc>
        <w:tc>
          <w:tcPr>
            <w:tcW w:w="1986" w:type="dxa"/>
          </w:tcPr>
          <w:p w14:paraId="058A37DA" w14:textId="77777777" w:rsidR="00BA7966" w:rsidRPr="00436007" w:rsidRDefault="00BA7966" w:rsidP="009E0BB9">
            <w:pPr>
              <w:pStyle w:val="18"/>
              <w:rPr>
                <w:rFonts w:ascii="Calibri" w:hAnsi="Calibri" w:cs="Calibri"/>
                <w:sz w:val="22"/>
                <w:szCs w:val="22"/>
              </w:rPr>
            </w:pPr>
          </w:p>
        </w:tc>
      </w:tr>
    </w:tbl>
    <w:p w14:paraId="1450C825" w14:textId="77777777" w:rsidR="00917F91" w:rsidRPr="00436007" w:rsidRDefault="00917F91" w:rsidP="009E0BB9">
      <w:pPr>
        <w:ind w:right="-1" w:firstLine="708"/>
        <w:jc w:val="both"/>
        <w:rPr>
          <w:rFonts w:ascii="Calibri" w:hAnsi="Calibri" w:cs="Calibri"/>
          <w:sz w:val="22"/>
          <w:szCs w:val="22"/>
          <w:shd w:val="clear" w:color="auto" w:fill="FFFFFF"/>
          <w:lang w:val="uk-UA"/>
        </w:rPr>
      </w:pPr>
    </w:p>
    <w:p w14:paraId="4F168FF0" w14:textId="2D64EFD0" w:rsidR="008F4B22" w:rsidRPr="00436007" w:rsidRDefault="008F4B22" w:rsidP="008B2A7C">
      <w:pPr>
        <w:ind w:right="-1" w:firstLine="567"/>
        <w:jc w:val="both"/>
        <w:rPr>
          <w:rFonts w:ascii="Calibri" w:hAnsi="Calibri" w:cs="Calibri"/>
          <w:sz w:val="22"/>
          <w:szCs w:val="22"/>
          <w:shd w:val="clear" w:color="auto" w:fill="FFFFFF"/>
          <w:lang w:val="uk-UA"/>
        </w:rPr>
      </w:pPr>
      <w:r w:rsidRPr="00436007">
        <w:rPr>
          <w:rFonts w:ascii="Calibri" w:hAnsi="Calibri" w:cs="Calibri"/>
          <w:sz w:val="22"/>
          <w:szCs w:val="22"/>
          <w:shd w:val="clear" w:color="auto" w:fill="FFFFFF"/>
          <w:lang w:val="uk-UA"/>
        </w:rPr>
        <w:t xml:space="preserve">Цільові показники – це </w:t>
      </w:r>
      <w:r w:rsidR="0031419C" w:rsidRPr="00436007">
        <w:rPr>
          <w:rFonts w:ascii="Calibri" w:hAnsi="Calibri" w:cs="Calibri"/>
          <w:sz w:val="22"/>
          <w:szCs w:val="22"/>
          <w:shd w:val="clear" w:color="auto" w:fill="FFFFFF"/>
          <w:lang w:val="uk-UA"/>
        </w:rPr>
        <w:t>індикатори</w:t>
      </w:r>
      <w:r w:rsidRPr="00436007">
        <w:rPr>
          <w:rFonts w:ascii="Calibri" w:hAnsi="Calibri" w:cs="Calibri"/>
          <w:sz w:val="22"/>
          <w:szCs w:val="22"/>
          <w:shd w:val="clear" w:color="auto" w:fill="FFFFFF"/>
          <w:lang w:val="uk-UA"/>
        </w:rPr>
        <w:t xml:space="preserve">, на досягнення </w:t>
      </w:r>
      <w:r w:rsidR="0031419C" w:rsidRPr="00436007">
        <w:rPr>
          <w:rFonts w:ascii="Calibri" w:hAnsi="Calibri" w:cs="Calibri"/>
          <w:sz w:val="22"/>
          <w:szCs w:val="22"/>
          <w:shd w:val="clear" w:color="auto" w:fill="FFFFFF"/>
          <w:lang w:val="uk-UA"/>
        </w:rPr>
        <w:t xml:space="preserve">яких спрямований захід або за якими буде оцінений ефект від заходу, у тому числі показники ефективності, передбачені технічною або </w:t>
      </w:r>
      <w:proofErr w:type="spellStart"/>
      <w:r w:rsidR="0031419C" w:rsidRPr="00436007">
        <w:rPr>
          <w:rFonts w:ascii="Calibri" w:hAnsi="Calibri" w:cs="Calibri"/>
          <w:sz w:val="22"/>
          <w:szCs w:val="22"/>
          <w:shd w:val="clear" w:color="auto" w:fill="FFFFFF"/>
          <w:lang w:val="uk-UA"/>
        </w:rPr>
        <w:t>проєктною</w:t>
      </w:r>
      <w:proofErr w:type="spellEnd"/>
      <w:r w:rsidR="0031419C" w:rsidRPr="00436007">
        <w:rPr>
          <w:rFonts w:ascii="Calibri" w:hAnsi="Calibri" w:cs="Calibri"/>
          <w:sz w:val="22"/>
          <w:szCs w:val="22"/>
          <w:shd w:val="clear" w:color="auto" w:fill="FFFFFF"/>
          <w:lang w:val="uk-UA"/>
        </w:rPr>
        <w:t xml:space="preserve"> документацією на очисне устаткування</w:t>
      </w:r>
      <w:r w:rsidR="005010F7" w:rsidRPr="00436007">
        <w:rPr>
          <w:rFonts w:ascii="Calibri" w:hAnsi="Calibri" w:cs="Calibri"/>
          <w:sz w:val="22"/>
          <w:szCs w:val="22"/>
          <w:shd w:val="clear" w:color="auto" w:fill="FFFFFF"/>
          <w:lang w:val="uk-UA"/>
        </w:rPr>
        <w:t>.</w:t>
      </w:r>
    </w:p>
    <w:p w14:paraId="3FCB7BA6" w14:textId="67A39FD4" w:rsidR="009769B2" w:rsidRPr="00436007" w:rsidRDefault="009769B2" w:rsidP="008B2A7C">
      <w:pPr>
        <w:ind w:right="-1" w:firstLine="567"/>
        <w:jc w:val="both"/>
        <w:rPr>
          <w:rFonts w:ascii="Calibri" w:hAnsi="Calibri" w:cs="Calibri"/>
          <w:sz w:val="22"/>
          <w:szCs w:val="22"/>
          <w:shd w:val="clear" w:color="auto" w:fill="FFFFFF"/>
          <w:lang w:val="uk-UA"/>
        </w:rPr>
      </w:pPr>
      <w:r w:rsidRPr="00436007">
        <w:rPr>
          <w:rFonts w:ascii="Calibri" w:hAnsi="Calibri" w:cs="Calibri"/>
          <w:sz w:val="22"/>
          <w:szCs w:val="22"/>
          <w:shd w:val="clear" w:color="auto" w:fill="FFFFFF"/>
          <w:lang w:val="uk-UA"/>
        </w:rPr>
        <w:t xml:space="preserve">Заходи зі зменшення або усунення негативних впливів та прогноз їх ефективності </w:t>
      </w:r>
      <w:r w:rsidR="00735674" w:rsidRPr="00436007">
        <w:rPr>
          <w:rFonts w:ascii="Calibri" w:hAnsi="Calibri" w:cs="Calibri"/>
          <w:sz w:val="22"/>
          <w:szCs w:val="22"/>
          <w:shd w:val="clear" w:color="auto" w:fill="FFFFFF"/>
          <w:lang w:val="uk-UA"/>
        </w:rPr>
        <w:t>пропонується</w:t>
      </w:r>
      <w:r w:rsidRPr="00436007">
        <w:rPr>
          <w:rFonts w:ascii="Calibri" w:hAnsi="Calibri" w:cs="Calibri"/>
          <w:sz w:val="22"/>
          <w:szCs w:val="22"/>
          <w:shd w:val="clear" w:color="auto" w:fill="FFFFFF"/>
          <w:lang w:val="uk-UA"/>
        </w:rPr>
        <w:t xml:space="preserve"> визначати (обґрунтовувати) за допомогою техніко-економічних розрахунків або матеріалів спеціальних досліджень. </w:t>
      </w:r>
    </w:p>
    <w:p w14:paraId="5A38D645" w14:textId="77777777" w:rsidR="005A167D" w:rsidRPr="00436007" w:rsidRDefault="005A167D" w:rsidP="008B2A7C">
      <w:pPr>
        <w:ind w:right="-1" w:firstLine="567"/>
        <w:jc w:val="both"/>
        <w:rPr>
          <w:rFonts w:ascii="Calibri" w:hAnsi="Calibri" w:cs="Calibri"/>
          <w:sz w:val="22"/>
          <w:szCs w:val="22"/>
          <w:shd w:val="clear" w:color="auto" w:fill="FFFFFF"/>
          <w:lang w:val="uk-UA"/>
        </w:rPr>
      </w:pPr>
      <w:r w:rsidRPr="00436007">
        <w:rPr>
          <w:rFonts w:ascii="Calibri" w:hAnsi="Calibri" w:cs="Calibri"/>
          <w:sz w:val="22"/>
          <w:szCs w:val="22"/>
          <w:shd w:val="clear" w:color="auto" w:fill="FFFFFF"/>
          <w:lang w:val="uk-UA"/>
        </w:rPr>
        <w:t>У категоризації (класифікації) та визначенні різноманітності заходів рекомендується користуватися, в тому числі, нормами і стандартами у сфері дозвільної документації щодо викидів від стаціонарних джерел, ГДС забруднюючих речовин, відходів та ін., а також правилами техногенної безпеки.</w:t>
      </w:r>
    </w:p>
    <w:p w14:paraId="738463B2" w14:textId="4CA05CB2" w:rsidR="009769B2" w:rsidRPr="00436007" w:rsidRDefault="009769B2" w:rsidP="008B2A7C">
      <w:pPr>
        <w:ind w:right="-1" w:firstLine="567"/>
        <w:jc w:val="both"/>
        <w:rPr>
          <w:rFonts w:ascii="Calibri" w:hAnsi="Calibri" w:cs="Calibri"/>
          <w:sz w:val="22"/>
          <w:szCs w:val="22"/>
          <w:shd w:val="clear" w:color="auto" w:fill="FFFFFF"/>
          <w:lang w:val="uk-UA"/>
        </w:rPr>
      </w:pPr>
      <w:r w:rsidRPr="00436007">
        <w:rPr>
          <w:rFonts w:ascii="Calibri" w:hAnsi="Calibri" w:cs="Calibri"/>
          <w:sz w:val="22"/>
          <w:szCs w:val="22"/>
          <w:shd w:val="clear" w:color="auto" w:fill="FFFFFF"/>
          <w:lang w:val="uk-UA"/>
        </w:rPr>
        <w:t xml:space="preserve">Окрім плану заходів, рекомендується також розглядати (оцінювати) ризики невиконання визначеного плану з початком провадження діяльності, наприклад, через невідповідність системи менеджменту, недостатність ресурсів, потребу у додаткових даних, у здійсненні додаткових процедур або </w:t>
      </w:r>
      <w:proofErr w:type="spellStart"/>
      <w:r w:rsidRPr="00436007">
        <w:rPr>
          <w:rFonts w:ascii="Calibri" w:hAnsi="Calibri" w:cs="Calibri"/>
          <w:sz w:val="22"/>
          <w:szCs w:val="22"/>
          <w:shd w:val="clear" w:color="auto" w:fill="FFFFFF"/>
          <w:lang w:val="uk-UA"/>
        </w:rPr>
        <w:t>вишукувань</w:t>
      </w:r>
      <w:proofErr w:type="spellEnd"/>
      <w:r w:rsidRPr="00436007">
        <w:rPr>
          <w:rFonts w:ascii="Calibri" w:hAnsi="Calibri" w:cs="Calibri"/>
          <w:sz w:val="22"/>
          <w:szCs w:val="22"/>
          <w:shd w:val="clear" w:color="auto" w:fill="FFFFFF"/>
          <w:lang w:val="uk-UA"/>
        </w:rPr>
        <w:t>, недостатню компетентність персоналу у реалізації визначених заходів.</w:t>
      </w:r>
    </w:p>
    <w:p w14:paraId="65DF346D" w14:textId="77777777" w:rsidR="005F5B19" w:rsidRDefault="005F5B19" w:rsidP="00BA599D">
      <w:pPr>
        <w:pStyle w:val="25"/>
        <w:outlineLvl w:val="2"/>
        <w:rPr>
          <w:rFonts w:ascii="Calibri" w:hAnsi="Calibri" w:cs="Calibri"/>
          <w:sz w:val="22"/>
          <w:szCs w:val="22"/>
          <w:shd w:val="clear" w:color="auto" w:fill="FFFFFF"/>
        </w:rPr>
      </w:pPr>
      <w:bookmarkStart w:id="288" w:name="_Toc89120089"/>
      <w:bookmarkStart w:id="289" w:name="_Toc89120400"/>
      <w:bookmarkStart w:id="290" w:name="_Toc90396459"/>
      <w:bookmarkStart w:id="291" w:name="_Toc91335261"/>
      <w:bookmarkStart w:id="292" w:name="_Toc91440538"/>
      <w:bookmarkStart w:id="293" w:name="_Toc95917352"/>
      <w:bookmarkStart w:id="294" w:name="_Toc138538335"/>
    </w:p>
    <w:p w14:paraId="757BD6DB" w14:textId="176A58D9" w:rsidR="005A167D" w:rsidRPr="00436007" w:rsidRDefault="00BA599D" w:rsidP="00BA599D">
      <w:pPr>
        <w:pStyle w:val="25"/>
        <w:outlineLvl w:val="2"/>
        <w:rPr>
          <w:rFonts w:ascii="Calibri" w:hAnsi="Calibri" w:cs="Calibri"/>
          <w:sz w:val="22"/>
          <w:szCs w:val="22"/>
          <w:shd w:val="clear" w:color="auto" w:fill="FFFFFF"/>
        </w:rPr>
      </w:pPr>
      <w:r w:rsidRPr="00436007">
        <w:rPr>
          <w:rFonts w:ascii="Calibri" w:hAnsi="Calibri" w:cs="Calibri"/>
          <w:sz w:val="22"/>
          <w:szCs w:val="22"/>
          <w:shd w:val="clear" w:color="auto" w:fill="FFFFFF"/>
        </w:rPr>
        <w:t xml:space="preserve">7.2. </w:t>
      </w:r>
      <w:r w:rsidR="005A167D" w:rsidRPr="00436007">
        <w:rPr>
          <w:rFonts w:ascii="Calibri" w:hAnsi="Calibri" w:cs="Calibri"/>
          <w:sz w:val="22"/>
          <w:szCs w:val="22"/>
          <w:shd w:val="clear" w:color="auto" w:fill="FFFFFF"/>
        </w:rPr>
        <w:t>Компенсаційні заходи</w:t>
      </w:r>
      <w:bookmarkEnd w:id="288"/>
      <w:bookmarkEnd w:id="289"/>
      <w:bookmarkEnd w:id="290"/>
      <w:bookmarkEnd w:id="291"/>
      <w:bookmarkEnd w:id="292"/>
      <w:bookmarkEnd w:id="293"/>
      <w:bookmarkEnd w:id="294"/>
    </w:p>
    <w:p w14:paraId="6D8209F3" w14:textId="77777777" w:rsidR="00005B5F" w:rsidRPr="00436007" w:rsidRDefault="00005B5F" w:rsidP="009E0BB9">
      <w:pPr>
        <w:ind w:firstLine="708"/>
        <w:jc w:val="both"/>
        <w:rPr>
          <w:rFonts w:ascii="Calibri" w:eastAsiaTheme="majorEastAsia" w:hAnsi="Calibri" w:cs="Calibri"/>
          <w:sz w:val="22"/>
          <w:szCs w:val="22"/>
          <w:shd w:val="clear" w:color="auto" w:fill="FFFFFF"/>
          <w:lang w:val="uk-UA"/>
        </w:rPr>
      </w:pPr>
    </w:p>
    <w:p w14:paraId="6CB046F0" w14:textId="54B98DCE" w:rsidR="00174F20" w:rsidRPr="00436007" w:rsidRDefault="00DA13C2" w:rsidP="008B2A7C">
      <w:pPr>
        <w:ind w:firstLine="567"/>
        <w:jc w:val="both"/>
        <w:rPr>
          <w:rFonts w:ascii="Calibri" w:hAnsi="Calibri" w:cs="Calibri"/>
          <w:sz w:val="22"/>
          <w:szCs w:val="22"/>
          <w:lang w:val="uk-UA"/>
        </w:rPr>
      </w:pPr>
      <w:r w:rsidRPr="00436007">
        <w:rPr>
          <w:rFonts w:ascii="Calibri" w:eastAsiaTheme="majorEastAsia" w:hAnsi="Calibri" w:cs="Calibri"/>
          <w:sz w:val="22"/>
          <w:szCs w:val="22"/>
          <w:shd w:val="clear" w:color="auto" w:fill="FFFFFF"/>
          <w:lang w:val="uk-UA"/>
        </w:rPr>
        <w:t xml:space="preserve">Компенсації підлягають значні негативні впливи на довкілля, які не можливо повністю усунути або зменшити до нормативних величин. </w:t>
      </w:r>
      <w:r w:rsidR="00174F20" w:rsidRPr="00436007">
        <w:rPr>
          <w:rFonts w:ascii="Calibri" w:eastAsiaTheme="majorEastAsia" w:hAnsi="Calibri" w:cs="Calibri"/>
          <w:sz w:val="22"/>
          <w:szCs w:val="22"/>
          <w:shd w:val="clear" w:color="auto" w:fill="FFFFFF"/>
          <w:lang w:val="uk-UA"/>
        </w:rPr>
        <w:t xml:space="preserve">Такі заходи </w:t>
      </w:r>
      <w:r w:rsidR="00174F20" w:rsidRPr="00436007">
        <w:rPr>
          <w:rFonts w:ascii="Calibri" w:hAnsi="Calibri" w:cs="Calibri"/>
          <w:sz w:val="22"/>
          <w:szCs w:val="22"/>
          <w:lang w:val="uk-UA"/>
        </w:rPr>
        <w:t xml:space="preserve">конкретизуються шляхом встановлення критеріїв їх виконання, кількісних та якісних показників (індикаторів) задля подальшого моніторингу їх виконання. </w:t>
      </w:r>
    </w:p>
    <w:p w14:paraId="2A7FC374" w14:textId="3F6A1797" w:rsidR="00DA13C2" w:rsidRPr="00436007" w:rsidRDefault="00DA13C2" w:rsidP="008B2A7C">
      <w:pPr>
        <w:ind w:firstLine="567"/>
        <w:jc w:val="both"/>
        <w:rPr>
          <w:rFonts w:ascii="Calibri" w:eastAsiaTheme="majorEastAsia" w:hAnsi="Calibri" w:cs="Calibri"/>
          <w:sz w:val="22"/>
          <w:szCs w:val="22"/>
          <w:shd w:val="clear" w:color="auto" w:fill="FFFFFF"/>
          <w:lang w:val="uk-UA"/>
        </w:rPr>
      </w:pPr>
      <w:r w:rsidRPr="00436007">
        <w:rPr>
          <w:rFonts w:ascii="Calibri" w:eastAsiaTheme="majorEastAsia" w:hAnsi="Calibri" w:cs="Calibri"/>
          <w:sz w:val="22"/>
          <w:szCs w:val="22"/>
          <w:shd w:val="clear" w:color="auto" w:fill="FFFFFF"/>
          <w:lang w:val="uk-UA"/>
        </w:rPr>
        <w:t>До прикладів компенсаційних заходів можна віднести:</w:t>
      </w:r>
    </w:p>
    <w:p w14:paraId="1A4C795A" w14:textId="77777777" w:rsidR="00DA13C2" w:rsidRPr="00436007" w:rsidRDefault="00B55B91" w:rsidP="00C9419E">
      <w:pPr>
        <w:ind w:firstLine="426"/>
        <w:jc w:val="both"/>
        <w:rPr>
          <w:rFonts w:ascii="Calibri" w:eastAsiaTheme="majorEastAsia" w:hAnsi="Calibri" w:cs="Calibri"/>
          <w:sz w:val="22"/>
          <w:szCs w:val="22"/>
          <w:shd w:val="clear" w:color="auto" w:fill="FFFFFF"/>
          <w:lang w:val="uk-UA"/>
        </w:rPr>
      </w:pPr>
      <w:r w:rsidRPr="00436007">
        <w:rPr>
          <w:rFonts w:ascii="Calibri" w:eastAsiaTheme="majorEastAsia" w:hAnsi="Calibri" w:cs="Calibri"/>
          <w:sz w:val="22"/>
          <w:szCs w:val="22"/>
          <w:shd w:val="clear" w:color="auto" w:fill="FFFFFF"/>
          <w:lang w:val="uk-UA"/>
        </w:rPr>
        <w:t>заходи з рекультивації порушених земель</w:t>
      </w:r>
      <w:r w:rsidR="00DA13C2" w:rsidRPr="00436007">
        <w:rPr>
          <w:rFonts w:ascii="Calibri" w:eastAsiaTheme="majorEastAsia" w:hAnsi="Calibri" w:cs="Calibri"/>
          <w:sz w:val="22"/>
          <w:szCs w:val="22"/>
          <w:shd w:val="clear" w:color="auto" w:fill="FFFFFF"/>
          <w:lang w:val="uk-UA"/>
        </w:rPr>
        <w:t>, очищення (знезараження) або консервації техногенно забруднених земель;</w:t>
      </w:r>
    </w:p>
    <w:p w14:paraId="3B4D212E" w14:textId="1BA2FC30" w:rsidR="00DA13C2" w:rsidRPr="00436007" w:rsidRDefault="00B55B91" w:rsidP="00C9419E">
      <w:pPr>
        <w:ind w:firstLine="426"/>
        <w:jc w:val="both"/>
        <w:rPr>
          <w:rFonts w:ascii="Calibri" w:eastAsiaTheme="majorEastAsia" w:hAnsi="Calibri" w:cs="Calibri"/>
          <w:sz w:val="22"/>
          <w:szCs w:val="22"/>
          <w:shd w:val="clear" w:color="auto" w:fill="FFFFFF"/>
          <w:lang w:val="uk-UA"/>
        </w:rPr>
      </w:pPr>
      <w:r w:rsidRPr="00436007">
        <w:rPr>
          <w:rFonts w:ascii="Calibri" w:eastAsiaTheme="majorEastAsia" w:hAnsi="Calibri" w:cs="Calibri"/>
          <w:sz w:val="22"/>
          <w:szCs w:val="22"/>
          <w:shd w:val="clear" w:color="auto" w:fill="FFFFFF"/>
          <w:lang w:val="uk-UA"/>
        </w:rPr>
        <w:t xml:space="preserve">заходи з відновлення </w:t>
      </w:r>
      <w:r w:rsidR="00DA13C2" w:rsidRPr="00436007">
        <w:rPr>
          <w:rFonts w:ascii="Calibri" w:eastAsiaTheme="majorEastAsia" w:hAnsi="Calibri" w:cs="Calibri"/>
          <w:sz w:val="22"/>
          <w:szCs w:val="22"/>
          <w:shd w:val="clear" w:color="auto" w:fill="FFFFFF"/>
          <w:lang w:val="uk-UA"/>
        </w:rPr>
        <w:t xml:space="preserve">порушених або втрачених (знищених) територій та </w:t>
      </w:r>
      <w:r w:rsidRPr="00436007">
        <w:rPr>
          <w:rFonts w:ascii="Calibri" w:eastAsiaTheme="majorEastAsia" w:hAnsi="Calibri" w:cs="Calibri"/>
          <w:sz w:val="22"/>
          <w:szCs w:val="22"/>
          <w:shd w:val="clear" w:color="auto" w:fill="FFFFFF"/>
          <w:lang w:val="uk-UA"/>
        </w:rPr>
        <w:t xml:space="preserve">об’єктів, в тому числі на інших </w:t>
      </w:r>
      <w:r w:rsidR="00DA13C2" w:rsidRPr="00436007">
        <w:rPr>
          <w:rFonts w:ascii="Calibri" w:eastAsiaTheme="majorEastAsia" w:hAnsi="Calibri" w:cs="Calibri"/>
          <w:sz w:val="22"/>
          <w:szCs w:val="22"/>
          <w:shd w:val="clear" w:color="auto" w:fill="FFFFFF"/>
          <w:lang w:val="uk-UA"/>
        </w:rPr>
        <w:t>ділянках</w:t>
      </w:r>
      <w:r w:rsidRPr="00436007">
        <w:rPr>
          <w:rFonts w:ascii="Calibri" w:eastAsiaTheme="majorEastAsia" w:hAnsi="Calibri" w:cs="Calibri"/>
          <w:sz w:val="22"/>
          <w:szCs w:val="22"/>
          <w:shd w:val="clear" w:color="auto" w:fill="FFFFFF"/>
          <w:lang w:val="uk-UA"/>
        </w:rPr>
        <w:t xml:space="preserve">; </w:t>
      </w:r>
    </w:p>
    <w:p w14:paraId="7E6E2467" w14:textId="77777777" w:rsidR="00DA13C2" w:rsidRPr="00436007" w:rsidRDefault="00B55B91" w:rsidP="00C9419E">
      <w:pPr>
        <w:ind w:firstLine="426"/>
        <w:jc w:val="both"/>
        <w:rPr>
          <w:rFonts w:ascii="Calibri" w:eastAsiaTheme="majorEastAsia" w:hAnsi="Calibri" w:cs="Calibri"/>
          <w:sz w:val="22"/>
          <w:szCs w:val="22"/>
          <w:shd w:val="clear" w:color="auto" w:fill="FFFFFF"/>
          <w:lang w:val="uk-UA"/>
        </w:rPr>
      </w:pPr>
      <w:r w:rsidRPr="00436007">
        <w:rPr>
          <w:rFonts w:ascii="Calibri" w:eastAsiaTheme="majorEastAsia" w:hAnsi="Calibri" w:cs="Calibri"/>
          <w:sz w:val="22"/>
          <w:szCs w:val="22"/>
          <w:shd w:val="clear" w:color="auto" w:fill="FFFFFF"/>
          <w:lang w:val="uk-UA"/>
        </w:rPr>
        <w:t xml:space="preserve">грошові компенсації втрат (земель, інших природних ресурсів, матеріальних об’єктів тощо); </w:t>
      </w:r>
    </w:p>
    <w:p w14:paraId="4639588F" w14:textId="18FEB4E3" w:rsidR="00B55B91" w:rsidRPr="00436007" w:rsidRDefault="00B55B91" w:rsidP="00C9419E">
      <w:pPr>
        <w:ind w:firstLine="426"/>
        <w:jc w:val="both"/>
        <w:rPr>
          <w:rFonts w:ascii="Calibri" w:eastAsiaTheme="majorEastAsia" w:hAnsi="Calibri" w:cs="Calibri"/>
          <w:sz w:val="22"/>
          <w:szCs w:val="22"/>
          <w:shd w:val="clear" w:color="auto" w:fill="FFFFFF"/>
          <w:lang w:val="uk-UA"/>
        </w:rPr>
      </w:pPr>
      <w:r w:rsidRPr="00436007">
        <w:rPr>
          <w:rFonts w:ascii="Calibri" w:eastAsiaTheme="majorEastAsia" w:hAnsi="Calibri" w:cs="Calibri"/>
          <w:sz w:val="22"/>
          <w:szCs w:val="22"/>
          <w:shd w:val="clear" w:color="auto" w:fill="FFFFFF"/>
          <w:lang w:val="uk-UA"/>
        </w:rPr>
        <w:t>переселення.</w:t>
      </w:r>
    </w:p>
    <w:p w14:paraId="6D37BD4A" w14:textId="3D513C07" w:rsidR="00B36729" w:rsidRPr="00436007" w:rsidRDefault="00B36729" w:rsidP="00C9419E">
      <w:pPr>
        <w:ind w:firstLine="567"/>
        <w:jc w:val="both"/>
        <w:rPr>
          <w:rFonts w:ascii="Calibri" w:eastAsiaTheme="majorEastAsia" w:hAnsi="Calibri" w:cs="Calibri"/>
          <w:sz w:val="22"/>
          <w:szCs w:val="22"/>
          <w:shd w:val="clear" w:color="auto" w:fill="FFFFFF"/>
          <w:lang w:val="uk-UA"/>
        </w:rPr>
      </w:pPr>
      <w:r w:rsidRPr="00436007">
        <w:rPr>
          <w:rFonts w:ascii="Calibri" w:eastAsiaTheme="majorEastAsia" w:hAnsi="Calibri" w:cs="Calibri"/>
          <w:sz w:val="22"/>
          <w:szCs w:val="22"/>
          <w:shd w:val="clear" w:color="auto" w:fill="FFFFFF"/>
          <w:lang w:val="uk-UA"/>
        </w:rPr>
        <w:t>Компенсаційні заходи, що передбачають грошову компенсацію втрат, плануються виключно у порядку згідно з чинним законодавством. На етапі планування господарської діяльності, грошові компенсації, передбачені внаслідок порушення законодавства, не можуть бути розраховані заздалегідь.</w:t>
      </w:r>
    </w:p>
    <w:p w14:paraId="48CC067D" w14:textId="7E7D8677" w:rsidR="00B55B91" w:rsidRPr="00436007" w:rsidRDefault="00B55B91" w:rsidP="00C9419E">
      <w:pPr>
        <w:ind w:firstLine="567"/>
        <w:jc w:val="both"/>
        <w:rPr>
          <w:rFonts w:ascii="Calibri" w:eastAsiaTheme="majorEastAsia" w:hAnsi="Calibri" w:cs="Calibri"/>
          <w:sz w:val="22"/>
          <w:szCs w:val="22"/>
          <w:shd w:val="clear" w:color="auto" w:fill="FFFFFF"/>
          <w:lang w:val="uk-UA"/>
        </w:rPr>
      </w:pPr>
      <w:r w:rsidRPr="00436007">
        <w:rPr>
          <w:rFonts w:ascii="Calibri" w:eastAsiaTheme="majorEastAsia" w:hAnsi="Calibri" w:cs="Calibri"/>
          <w:sz w:val="22"/>
          <w:szCs w:val="22"/>
          <w:shd w:val="clear" w:color="auto" w:fill="FFFFFF"/>
          <w:lang w:val="uk-UA"/>
        </w:rPr>
        <w:t xml:space="preserve"> Компенсаційні заходи з охорони і відновлення рослинного і тваринного світу</w:t>
      </w:r>
      <w:r w:rsidR="008574FD" w:rsidRPr="00436007">
        <w:rPr>
          <w:rFonts w:ascii="Calibri" w:eastAsiaTheme="majorEastAsia" w:hAnsi="Calibri" w:cs="Calibri"/>
          <w:sz w:val="22"/>
          <w:szCs w:val="22"/>
          <w:shd w:val="clear" w:color="auto" w:fill="FFFFFF"/>
          <w:lang w:val="uk-UA"/>
        </w:rPr>
        <w:t xml:space="preserve"> (</w:t>
      </w:r>
      <w:r w:rsidRPr="00436007">
        <w:rPr>
          <w:rFonts w:ascii="Calibri" w:eastAsiaTheme="majorEastAsia" w:hAnsi="Calibri" w:cs="Calibri"/>
          <w:sz w:val="22"/>
          <w:szCs w:val="22"/>
          <w:shd w:val="clear" w:color="auto" w:fill="FFFFFF"/>
          <w:lang w:val="uk-UA"/>
        </w:rPr>
        <w:t>пересаджування рослин з територій, відведених під забудову населених пунктів, підприємств, споруд та інших об</w:t>
      </w:r>
      <w:r w:rsidR="00185384" w:rsidRPr="00436007">
        <w:rPr>
          <w:rFonts w:ascii="Calibri" w:eastAsiaTheme="majorEastAsia" w:hAnsi="Calibri" w:cs="Calibri"/>
          <w:sz w:val="22"/>
          <w:szCs w:val="22"/>
          <w:shd w:val="clear" w:color="auto" w:fill="FFFFFF"/>
          <w:lang w:val="uk-UA"/>
        </w:rPr>
        <w:t>’</w:t>
      </w:r>
      <w:r w:rsidRPr="00436007">
        <w:rPr>
          <w:rFonts w:ascii="Calibri" w:eastAsiaTheme="majorEastAsia" w:hAnsi="Calibri" w:cs="Calibri"/>
          <w:sz w:val="22"/>
          <w:szCs w:val="22"/>
          <w:shd w:val="clear" w:color="auto" w:fill="FFFFFF"/>
          <w:lang w:val="uk-UA"/>
        </w:rPr>
        <w:t>єктів, будівництво доріг, трубопроводів, ліній електропередачі і зв</w:t>
      </w:r>
      <w:r w:rsidR="00185384" w:rsidRPr="00436007">
        <w:rPr>
          <w:rFonts w:ascii="Calibri" w:eastAsiaTheme="majorEastAsia" w:hAnsi="Calibri" w:cs="Calibri"/>
          <w:sz w:val="22"/>
          <w:szCs w:val="22"/>
          <w:shd w:val="clear" w:color="auto" w:fill="FFFFFF"/>
          <w:lang w:val="uk-UA"/>
        </w:rPr>
        <w:t>’</w:t>
      </w:r>
      <w:r w:rsidRPr="00436007">
        <w:rPr>
          <w:rFonts w:ascii="Calibri" w:eastAsiaTheme="majorEastAsia" w:hAnsi="Calibri" w:cs="Calibri"/>
          <w:sz w:val="22"/>
          <w:szCs w:val="22"/>
          <w:shd w:val="clear" w:color="auto" w:fill="FFFFFF"/>
          <w:lang w:val="uk-UA"/>
        </w:rPr>
        <w:t xml:space="preserve">язку, а також з тих земель, що підлягають затопленню, інтродукція та акліматизація рослин, переселення диких тварин, будівництво споруд для </w:t>
      </w:r>
      <w:r w:rsidRPr="00436007">
        <w:rPr>
          <w:rFonts w:ascii="Calibri" w:eastAsiaTheme="majorEastAsia" w:hAnsi="Calibri" w:cs="Calibri"/>
          <w:sz w:val="22"/>
          <w:szCs w:val="22"/>
          <w:shd w:val="clear" w:color="auto" w:fill="FFFFFF"/>
          <w:lang w:val="uk-UA"/>
        </w:rPr>
        <w:lastRenderedPageBreak/>
        <w:t>міграцій тварин</w:t>
      </w:r>
      <w:r w:rsidR="008574FD" w:rsidRPr="00436007">
        <w:rPr>
          <w:rFonts w:ascii="Calibri" w:eastAsiaTheme="majorEastAsia" w:hAnsi="Calibri" w:cs="Calibri"/>
          <w:sz w:val="22"/>
          <w:szCs w:val="22"/>
          <w:shd w:val="clear" w:color="auto" w:fill="FFFFFF"/>
          <w:lang w:val="uk-UA"/>
        </w:rPr>
        <w:t>)</w:t>
      </w:r>
      <w:r w:rsidRPr="00436007">
        <w:rPr>
          <w:rFonts w:ascii="Calibri" w:eastAsiaTheme="majorEastAsia" w:hAnsi="Calibri" w:cs="Calibri"/>
          <w:sz w:val="22"/>
          <w:szCs w:val="22"/>
          <w:shd w:val="clear" w:color="auto" w:fill="FFFFFF"/>
          <w:lang w:val="uk-UA"/>
        </w:rPr>
        <w:t xml:space="preserve"> рекомендується планувати відповідно до встановлених законодавством порядків та визначати (обґрунтовувати) з урахуванням експертних думок.</w:t>
      </w:r>
    </w:p>
    <w:p w14:paraId="689B6B86" w14:textId="77777777" w:rsidR="00005B5F" w:rsidRPr="00436007" w:rsidRDefault="00005B5F" w:rsidP="009E0BB9">
      <w:pPr>
        <w:ind w:right="-1" w:firstLine="708"/>
        <w:jc w:val="both"/>
        <w:rPr>
          <w:rFonts w:ascii="Calibri" w:hAnsi="Calibri" w:cs="Calibri"/>
          <w:sz w:val="22"/>
          <w:szCs w:val="22"/>
          <w:shd w:val="clear" w:color="auto" w:fill="FFFFFF"/>
          <w:lang w:val="uk-UA"/>
        </w:rPr>
      </w:pPr>
      <w:bookmarkStart w:id="295" w:name="_Hlk89011633"/>
      <w:bookmarkStart w:id="296" w:name="_Toc89120090"/>
      <w:bookmarkStart w:id="297" w:name="_Toc89120401"/>
      <w:bookmarkStart w:id="298" w:name="_Toc90396460"/>
      <w:bookmarkStart w:id="299" w:name="_Toc91335262"/>
      <w:bookmarkStart w:id="300" w:name="_Toc91440539"/>
    </w:p>
    <w:p w14:paraId="213778A8" w14:textId="3BB3943F" w:rsidR="009D0CD5" w:rsidRPr="00436007" w:rsidRDefault="009D0CD5" w:rsidP="009D0CD5">
      <w:pPr>
        <w:pStyle w:val="1-2"/>
        <w:ind w:right="-1"/>
        <w:outlineLvl w:val="1"/>
        <w:rPr>
          <w:rFonts w:ascii="Calibri" w:hAnsi="Calibri" w:cs="Calibri"/>
          <w:sz w:val="22"/>
          <w:szCs w:val="22"/>
        </w:rPr>
      </w:pPr>
      <w:bookmarkStart w:id="301" w:name="_Toc138538337"/>
      <w:bookmarkStart w:id="302" w:name="_Toc95917354"/>
      <w:bookmarkEnd w:id="295"/>
      <w:bookmarkEnd w:id="296"/>
      <w:bookmarkEnd w:id="297"/>
      <w:bookmarkEnd w:id="298"/>
      <w:bookmarkEnd w:id="299"/>
      <w:bookmarkEnd w:id="300"/>
      <w:r w:rsidRPr="00436007">
        <w:rPr>
          <w:rFonts w:ascii="Calibri" w:hAnsi="Calibri" w:cs="Calibri"/>
          <w:bCs w:val="0"/>
          <w:sz w:val="22"/>
          <w:szCs w:val="22"/>
        </w:rPr>
        <w:t>8</w:t>
      </w:r>
      <w:r w:rsidRPr="00436007">
        <w:rPr>
          <w:rFonts w:ascii="Calibri" w:hAnsi="Calibri" w:cs="Calibri"/>
          <w:b w:val="0"/>
          <w:bCs w:val="0"/>
          <w:sz w:val="22"/>
          <w:szCs w:val="22"/>
        </w:rPr>
        <w:t>.</w:t>
      </w:r>
      <w:r w:rsidRPr="00436007">
        <w:rPr>
          <w:rFonts w:ascii="Calibri" w:hAnsi="Calibri" w:cs="Calibri"/>
          <w:sz w:val="22"/>
          <w:szCs w:val="22"/>
        </w:rPr>
        <w:t xml:space="preserve"> Опис очікуваного значного негативного впливу діяльності на довкілля, зумовленого вразливістю проєкту до ризиків виникнення надзвичайних ситуацій</w:t>
      </w:r>
      <w:bookmarkEnd w:id="301"/>
    </w:p>
    <w:p w14:paraId="681C8B16" w14:textId="77777777" w:rsidR="009D0CD5" w:rsidRPr="00436007" w:rsidRDefault="009D0CD5" w:rsidP="009D0CD5">
      <w:pPr>
        <w:ind w:right="-1" w:firstLine="708"/>
        <w:jc w:val="both"/>
        <w:rPr>
          <w:rFonts w:ascii="Calibri" w:hAnsi="Calibri" w:cs="Calibri"/>
          <w:sz w:val="22"/>
          <w:szCs w:val="22"/>
          <w:lang w:val="uk-UA"/>
        </w:rPr>
      </w:pPr>
    </w:p>
    <w:p w14:paraId="2A10C4D4" w14:textId="2924E490" w:rsidR="009D0CD5" w:rsidRPr="00436007" w:rsidRDefault="009D0CD5" w:rsidP="009D0CD5">
      <w:pPr>
        <w:ind w:right="-1" w:firstLine="567"/>
        <w:jc w:val="both"/>
        <w:rPr>
          <w:rFonts w:ascii="Calibri" w:hAnsi="Calibri" w:cs="Calibri"/>
          <w:sz w:val="22"/>
          <w:szCs w:val="22"/>
          <w:lang w:val="uk-UA"/>
        </w:rPr>
      </w:pPr>
      <w:r w:rsidRPr="00436007">
        <w:rPr>
          <w:rFonts w:ascii="Calibri" w:hAnsi="Calibri" w:cs="Calibri"/>
          <w:sz w:val="22"/>
          <w:szCs w:val="22"/>
          <w:lang w:val="uk-UA"/>
        </w:rPr>
        <w:t>Цей пункт Методичних рекомендацій містить рекомендації щодо опису очікуваного значного негативного впливу діяльності на довкілля, зумовленого вразливістю проєкту до ризиків виникнення НС, заходів запобігання чи пом’якшення впливу НС на довкілля та заходів реагування на НС. Зазначений опис включається до звіту з ОВД в</w:t>
      </w:r>
      <w:r w:rsidRPr="00436007">
        <w:rPr>
          <w:rFonts w:ascii="Calibri" w:hAnsi="Calibri" w:cs="Calibri"/>
          <w:sz w:val="22"/>
          <w:szCs w:val="22"/>
          <w:shd w:val="clear" w:color="auto" w:fill="FFFFFF"/>
          <w:lang w:val="uk-UA"/>
        </w:rPr>
        <w:t>ідповідно до пункту 8 частини другої статті 6 Закону</w:t>
      </w:r>
      <w:r w:rsidRPr="00436007">
        <w:rPr>
          <w:rFonts w:ascii="Calibri" w:hAnsi="Calibri" w:cs="Calibri"/>
          <w:sz w:val="22"/>
          <w:szCs w:val="22"/>
          <w:lang w:val="uk-UA"/>
        </w:rPr>
        <w:t>.</w:t>
      </w:r>
    </w:p>
    <w:p w14:paraId="07613DBC" w14:textId="6881CC4D" w:rsidR="001C7B87" w:rsidRPr="00436007" w:rsidRDefault="001C7B87" w:rsidP="001C7B87">
      <w:pPr>
        <w:ind w:right="-1" w:firstLine="567"/>
        <w:jc w:val="both"/>
        <w:rPr>
          <w:rFonts w:ascii="Calibri" w:hAnsi="Calibri" w:cs="Calibri"/>
          <w:sz w:val="22"/>
          <w:szCs w:val="22"/>
          <w:lang w:val="uk-UA"/>
        </w:rPr>
      </w:pPr>
      <w:proofErr w:type="spellStart"/>
      <w:r w:rsidRPr="00436007">
        <w:rPr>
          <w:rFonts w:ascii="Calibri" w:hAnsi="Calibri" w:cs="Calibri"/>
          <w:sz w:val="22"/>
          <w:szCs w:val="22"/>
          <w:lang w:val="uk-UA"/>
        </w:rPr>
        <w:t>Хвостосховища</w:t>
      </w:r>
      <w:proofErr w:type="spellEnd"/>
      <w:r w:rsidRPr="00436007">
        <w:rPr>
          <w:rFonts w:ascii="Calibri" w:hAnsi="Calibri" w:cs="Calibri"/>
          <w:sz w:val="22"/>
          <w:szCs w:val="22"/>
          <w:lang w:val="uk-UA"/>
        </w:rPr>
        <w:t xml:space="preserve"> та </w:t>
      </w:r>
      <w:proofErr w:type="spellStart"/>
      <w:r w:rsidRPr="00436007">
        <w:rPr>
          <w:rFonts w:ascii="Calibri" w:hAnsi="Calibri" w:cs="Calibri"/>
          <w:sz w:val="22"/>
          <w:szCs w:val="22"/>
          <w:lang w:val="uk-UA"/>
        </w:rPr>
        <w:t>шламонакопичувачі</w:t>
      </w:r>
      <w:proofErr w:type="spellEnd"/>
      <w:r w:rsidRPr="00436007">
        <w:rPr>
          <w:rFonts w:ascii="Calibri" w:hAnsi="Calibri" w:cs="Calibri"/>
          <w:sz w:val="22"/>
          <w:szCs w:val="22"/>
          <w:lang w:val="uk-UA"/>
        </w:rPr>
        <w:t xml:space="preserve"> як окремий вид гідротехнічної споруди є одними з основних джерел небезпеки, які при певних умовах можуть спричинити виникнення НС. На </w:t>
      </w:r>
      <w:r w:rsidR="00FD775A" w:rsidRPr="00436007">
        <w:rPr>
          <w:rFonts w:ascii="Calibri" w:hAnsi="Calibri" w:cs="Calibri"/>
          <w:sz w:val="22"/>
          <w:szCs w:val="22"/>
          <w:lang w:val="uk-UA"/>
        </w:rPr>
        <w:t xml:space="preserve">таких </w:t>
      </w:r>
      <w:r w:rsidRPr="00436007">
        <w:rPr>
          <w:rFonts w:ascii="Calibri" w:hAnsi="Calibri" w:cs="Calibri"/>
          <w:sz w:val="22"/>
          <w:szCs w:val="22"/>
          <w:lang w:val="uk-UA"/>
        </w:rPr>
        <w:t xml:space="preserve">об’єктах планованої діяльності виявляють джерела та чинники небезпеки, які здатні за негативних обставин (аварія, стихійне лихо тощо) ініціювати виникнення НС, а також оцінюють максимальний </w:t>
      </w:r>
      <w:proofErr w:type="spellStart"/>
      <w:r w:rsidRPr="00436007">
        <w:rPr>
          <w:rFonts w:ascii="Calibri" w:hAnsi="Calibri" w:cs="Calibri"/>
          <w:sz w:val="22"/>
          <w:szCs w:val="22"/>
          <w:lang w:val="uk-UA"/>
        </w:rPr>
        <w:t>рівнень</w:t>
      </w:r>
      <w:proofErr w:type="spellEnd"/>
      <w:r w:rsidRPr="00436007">
        <w:rPr>
          <w:rFonts w:ascii="Calibri" w:hAnsi="Calibri" w:cs="Calibri"/>
          <w:sz w:val="22"/>
          <w:szCs w:val="22"/>
          <w:lang w:val="uk-UA"/>
        </w:rPr>
        <w:t xml:space="preserve"> можливих НС.</w:t>
      </w:r>
    </w:p>
    <w:p w14:paraId="3C5F0CE4" w14:textId="684B8F9B" w:rsidR="00A42903" w:rsidRPr="00436007" w:rsidRDefault="00A42903" w:rsidP="009D0CD5">
      <w:pPr>
        <w:ind w:firstLine="567"/>
        <w:jc w:val="both"/>
        <w:rPr>
          <w:rFonts w:ascii="Calibri" w:hAnsi="Calibri" w:cs="Calibri"/>
          <w:sz w:val="22"/>
          <w:szCs w:val="22"/>
          <w:highlight w:val="cyan"/>
          <w:lang w:val="uk-UA"/>
        </w:rPr>
      </w:pPr>
    </w:p>
    <w:p w14:paraId="35D12C50" w14:textId="7A18C0C1" w:rsidR="005F5B19" w:rsidRDefault="005F5B19">
      <w:pPr>
        <w:spacing w:after="160" w:line="259" w:lineRule="auto"/>
        <w:rPr>
          <w:rFonts w:ascii="Calibri" w:hAnsi="Calibri" w:cs="Calibri"/>
          <w:sz w:val="22"/>
          <w:szCs w:val="22"/>
          <w:highlight w:val="cyan"/>
          <w:lang w:val="uk-UA"/>
        </w:rPr>
      </w:pPr>
      <w:r>
        <w:rPr>
          <w:rFonts w:ascii="Calibri" w:hAnsi="Calibri" w:cs="Calibri"/>
          <w:sz w:val="22"/>
          <w:szCs w:val="22"/>
          <w:highlight w:val="cyan"/>
          <w:lang w:val="uk-UA"/>
        </w:rPr>
        <w:br w:type="page"/>
      </w:r>
    </w:p>
    <w:p w14:paraId="35A3CE28" w14:textId="1B5A1487" w:rsidR="009D0CD5" w:rsidRPr="00436007" w:rsidRDefault="00DB665D" w:rsidP="009D0CD5">
      <w:pPr>
        <w:pStyle w:val="30"/>
        <w:spacing w:before="0"/>
        <w:jc w:val="center"/>
        <w:rPr>
          <w:rFonts w:ascii="Calibri" w:hAnsi="Calibri" w:cs="Calibri"/>
          <w:b/>
          <w:bCs/>
          <w:color w:val="000000" w:themeColor="text1"/>
          <w:sz w:val="22"/>
          <w:szCs w:val="22"/>
        </w:rPr>
      </w:pPr>
      <w:bookmarkStart w:id="303" w:name="_Toc138538338"/>
      <w:r w:rsidRPr="00436007">
        <w:rPr>
          <w:rFonts w:ascii="Calibri" w:hAnsi="Calibri" w:cs="Calibri"/>
          <w:b/>
          <w:bCs/>
          <w:color w:val="000000" w:themeColor="text1"/>
          <w:sz w:val="22"/>
          <w:szCs w:val="22"/>
          <w:lang w:val="ru-RU"/>
        </w:rPr>
        <w:lastRenderedPageBreak/>
        <w:t>8.1.</w:t>
      </w:r>
      <w:r w:rsidR="009D0CD5" w:rsidRPr="00436007">
        <w:rPr>
          <w:rFonts w:ascii="Calibri" w:hAnsi="Calibri" w:cs="Calibri"/>
          <w:b/>
          <w:bCs/>
          <w:color w:val="000000" w:themeColor="text1"/>
          <w:sz w:val="22"/>
          <w:szCs w:val="22"/>
        </w:rPr>
        <w:t xml:space="preserve"> </w:t>
      </w:r>
      <w:r w:rsidR="00A42903" w:rsidRPr="00436007">
        <w:rPr>
          <w:rFonts w:ascii="Calibri" w:hAnsi="Calibri" w:cs="Calibri"/>
          <w:b/>
          <w:bCs/>
          <w:color w:val="000000" w:themeColor="text1"/>
          <w:sz w:val="22"/>
          <w:szCs w:val="22"/>
        </w:rPr>
        <w:t>Визначення вразливості ПД до ризиків виникнення надзвичайних ситуацій</w:t>
      </w:r>
      <w:bookmarkEnd w:id="303"/>
    </w:p>
    <w:p w14:paraId="6828933F" w14:textId="77777777" w:rsidR="009D0CD5" w:rsidRPr="00436007" w:rsidRDefault="009D0CD5" w:rsidP="009D0CD5">
      <w:pPr>
        <w:ind w:right="-1" w:firstLine="708"/>
        <w:jc w:val="both"/>
        <w:rPr>
          <w:rFonts w:ascii="Calibri" w:hAnsi="Calibri" w:cs="Calibri"/>
          <w:sz w:val="22"/>
          <w:szCs w:val="22"/>
          <w:lang w:val="uk-UA"/>
        </w:rPr>
      </w:pPr>
    </w:p>
    <w:p w14:paraId="2C88A842" w14:textId="77777777" w:rsidR="009D0CD5" w:rsidRPr="00436007" w:rsidRDefault="009D0CD5" w:rsidP="009D0CD5">
      <w:pPr>
        <w:ind w:right="-1" w:firstLine="567"/>
        <w:jc w:val="both"/>
        <w:rPr>
          <w:rFonts w:ascii="Calibri" w:hAnsi="Calibri" w:cs="Calibri"/>
          <w:sz w:val="22"/>
          <w:szCs w:val="22"/>
          <w:lang w:val="uk-UA"/>
        </w:rPr>
      </w:pPr>
      <w:r w:rsidRPr="00436007">
        <w:rPr>
          <w:rFonts w:ascii="Calibri" w:hAnsi="Calibri" w:cs="Calibri"/>
          <w:sz w:val="22"/>
          <w:szCs w:val="22"/>
          <w:lang w:val="uk-UA"/>
        </w:rPr>
        <w:t>Задля визначення вразливості ПД до ризиків виникнення НС, рекомендовано:</w:t>
      </w:r>
    </w:p>
    <w:p w14:paraId="11ABBB54" w14:textId="520E7709" w:rsidR="009D0CD5" w:rsidRPr="00436007" w:rsidRDefault="009D0CD5" w:rsidP="009D0CD5">
      <w:pPr>
        <w:pStyle w:val="1c"/>
        <w:rPr>
          <w:rFonts w:ascii="Calibri" w:hAnsi="Calibri" w:cs="Calibri"/>
          <w:sz w:val="22"/>
          <w:szCs w:val="22"/>
        </w:rPr>
      </w:pPr>
      <w:r w:rsidRPr="00436007">
        <w:rPr>
          <w:rFonts w:ascii="Calibri" w:hAnsi="Calibri" w:cs="Calibri"/>
          <w:sz w:val="22"/>
          <w:szCs w:val="22"/>
        </w:rPr>
        <w:t xml:space="preserve">визначити чинники небезпеки </w:t>
      </w:r>
      <w:proofErr w:type="spellStart"/>
      <w:r w:rsidRPr="00436007">
        <w:rPr>
          <w:rFonts w:ascii="Calibri" w:hAnsi="Calibri" w:cs="Calibri"/>
          <w:sz w:val="22"/>
          <w:szCs w:val="22"/>
        </w:rPr>
        <w:t>хвостосховища</w:t>
      </w:r>
      <w:proofErr w:type="spellEnd"/>
      <w:r w:rsidRPr="00436007">
        <w:rPr>
          <w:rFonts w:ascii="Calibri" w:hAnsi="Calibri" w:cs="Calibri"/>
          <w:sz w:val="22"/>
          <w:szCs w:val="22"/>
        </w:rPr>
        <w:t xml:space="preserve"> </w:t>
      </w:r>
      <w:r w:rsidRPr="00436007">
        <w:rPr>
          <w:rFonts w:ascii="Calibri" w:hAnsi="Calibri" w:cs="Calibri"/>
          <w:color w:val="000000" w:themeColor="text1"/>
          <w:sz w:val="22"/>
          <w:szCs w:val="22"/>
          <w:shd w:val="clear" w:color="auto" w:fill="FFFFFF"/>
        </w:rPr>
        <w:t>(</w:t>
      </w:r>
      <w:proofErr w:type="spellStart"/>
      <w:r w:rsidRPr="00436007">
        <w:rPr>
          <w:rFonts w:ascii="Calibri" w:hAnsi="Calibri" w:cs="Calibri"/>
          <w:color w:val="000000" w:themeColor="text1"/>
          <w:sz w:val="22"/>
          <w:szCs w:val="22"/>
          <w:shd w:val="clear" w:color="auto" w:fill="FFFFFF"/>
        </w:rPr>
        <w:t>шламонакопичувача</w:t>
      </w:r>
      <w:proofErr w:type="spellEnd"/>
      <w:r w:rsidRPr="00436007">
        <w:rPr>
          <w:rFonts w:ascii="Calibri" w:hAnsi="Calibri" w:cs="Calibri"/>
          <w:color w:val="000000" w:themeColor="text1"/>
          <w:sz w:val="22"/>
          <w:szCs w:val="22"/>
          <w:shd w:val="clear" w:color="auto" w:fill="FFFFFF"/>
        </w:rPr>
        <w:t>)</w:t>
      </w:r>
      <w:r w:rsidRPr="00436007">
        <w:rPr>
          <w:rFonts w:ascii="Calibri" w:hAnsi="Calibri" w:cs="Calibri"/>
          <w:sz w:val="22"/>
          <w:szCs w:val="22"/>
        </w:rPr>
        <w:t xml:space="preserve"> за всіма етапами життєвого циклу об’єкта – рис. 1, табл. </w:t>
      </w:r>
      <w:r w:rsidR="00844DFF" w:rsidRPr="00436007">
        <w:rPr>
          <w:rFonts w:ascii="Calibri" w:hAnsi="Calibri" w:cs="Calibri"/>
          <w:sz w:val="22"/>
          <w:szCs w:val="22"/>
        </w:rPr>
        <w:t>18</w:t>
      </w:r>
      <w:r w:rsidRPr="00436007">
        <w:rPr>
          <w:rFonts w:ascii="Calibri" w:hAnsi="Calibri" w:cs="Calibri"/>
          <w:sz w:val="22"/>
          <w:szCs w:val="22"/>
        </w:rPr>
        <w:t xml:space="preserve"> нижче;</w:t>
      </w:r>
    </w:p>
    <w:p w14:paraId="043E46B5" w14:textId="77777777" w:rsidR="009D0CD5" w:rsidRPr="00436007" w:rsidRDefault="009D0CD5" w:rsidP="009D0CD5">
      <w:pPr>
        <w:pStyle w:val="1c"/>
        <w:rPr>
          <w:rFonts w:ascii="Calibri" w:hAnsi="Calibri" w:cs="Calibri"/>
          <w:sz w:val="22"/>
          <w:szCs w:val="22"/>
        </w:rPr>
      </w:pPr>
      <w:r w:rsidRPr="00436007">
        <w:rPr>
          <w:rFonts w:ascii="Calibri" w:hAnsi="Calibri" w:cs="Calibri"/>
          <w:sz w:val="22"/>
          <w:szCs w:val="22"/>
        </w:rPr>
        <w:t xml:space="preserve">розглянути всі ймовірні аварійні сценарії на </w:t>
      </w:r>
      <w:proofErr w:type="spellStart"/>
      <w:r w:rsidRPr="00436007">
        <w:rPr>
          <w:rFonts w:ascii="Calibri" w:hAnsi="Calibri" w:cs="Calibri"/>
          <w:sz w:val="22"/>
          <w:szCs w:val="22"/>
        </w:rPr>
        <w:t>хвостосховищі</w:t>
      </w:r>
      <w:proofErr w:type="spellEnd"/>
      <w:r w:rsidRPr="00436007">
        <w:rPr>
          <w:rFonts w:ascii="Calibri" w:hAnsi="Calibri" w:cs="Calibri"/>
          <w:sz w:val="22"/>
          <w:szCs w:val="22"/>
        </w:rPr>
        <w:t xml:space="preserve"> </w:t>
      </w:r>
      <w:r w:rsidRPr="00436007">
        <w:rPr>
          <w:rFonts w:ascii="Calibri" w:hAnsi="Calibri" w:cs="Calibri"/>
          <w:color w:val="000000" w:themeColor="text1"/>
          <w:sz w:val="22"/>
          <w:szCs w:val="22"/>
          <w:shd w:val="clear" w:color="auto" w:fill="FFFFFF"/>
        </w:rPr>
        <w:t>(</w:t>
      </w:r>
      <w:proofErr w:type="spellStart"/>
      <w:r w:rsidRPr="00436007">
        <w:rPr>
          <w:rFonts w:ascii="Calibri" w:hAnsi="Calibri" w:cs="Calibri"/>
          <w:color w:val="000000" w:themeColor="text1"/>
          <w:sz w:val="22"/>
          <w:szCs w:val="22"/>
          <w:shd w:val="clear" w:color="auto" w:fill="FFFFFF"/>
        </w:rPr>
        <w:t>шламонакопичувачі</w:t>
      </w:r>
      <w:proofErr w:type="spellEnd"/>
      <w:r w:rsidRPr="00436007">
        <w:rPr>
          <w:rFonts w:ascii="Calibri" w:hAnsi="Calibri" w:cs="Calibri"/>
          <w:color w:val="000000" w:themeColor="text1"/>
          <w:sz w:val="22"/>
          <w:szCs w:val="22"/>
          <w:shd w:val="clear" w:color="auto" w:fill="FFFFFF"/>
        </w:rPr>
        <w:t>)</w:t>
      </w:r>
      <w:r w:rsidRPr="00436007">
        <w:rPr>
          <w:rFonts w:ascii="Calibri" w:hAnsi="Calibri" w:cs="Calibri"/>
          <w:sz w:val="22"/>
          <w:szCs w:val="22"/>
        </w:rPr>
        <w:t>, що можуть призвести до настання НС;</w:t>
      </w:r>
    </w:p>
    <w:p w14:paraId="642B4247" w14:textId="5B07C043" w:rsidR="009D0CD5" w:rsidRPr="00436007" w:rsidRDefault="005F5B19" w:rsidP="009D0CD5">
      <w:pPr>
        <w:pStyle w:val="1c"/>
        <w:rPr>
          <w:rFonts w:ascii="Calibri" w:hAnsi="Calibri" w:cs="Calibri"/>
          <w:sz w:val="22"/>
          <w:szCs w:val="22"/>
        </w:rPr>
      </w:pPr>
      <w:r w:rsidRPr="00436007">
        <w:rPr>
          <w:rFonts w:ascii="Calibri" w:hAnsi="Calibri" w:cs="Calibri"/>
          <w:noProof/>
          <w:sz w:val="22"/>
          <w:szCs w:val="22"/>
          <w:lang w:eastAsia="uk-UA"/>
        </w:rPr>
        <mc:AlternateContent>
          <mc:Choice Requires="wpg">
            <w:drawing>
              <wp:anchor distT="0" distB="0" distL="114300" distR="114300" simplePos="0" relativeHeight="251663360" behindDoc="0" locked="0" layoutInCell="1" allowOverlap="1" wp14:anchorId="301A14AF" wp14:editId="0CF04806">
                <wp:simplePos x="0" y="0"/>
                <wp:positionH relativeFrom="margin">
                  <wp:posOffset>257810</wp:posOffset>
                </wp:positionH>
                <wp:positionV relativeFrom="paragraph">
                  <wp:posOffset>510540</wp:posOffset>
                </wp:positionV>
                <wp:extent cx="5930265" cy="5496560"/>
                <wp:effectExtent l="0" t="0" r="13335" b="27940"/>
                <wp:wrapTopAndBottom/>
                <wp:docPr id="48" name="Группа 48"/>
                <wp:cNvGraphicFramePr/>
                <a:graphic xmlns:a="http://schemas.openxmlformats.org/drawingml/2006/main">
                  <a:graphicData uri="http://schemas.microsoft.com/office/word/2010/wordprocessingGroup">
                    <wpg:wgp>
                      <wpg:cNvGrpSpPr/>
                      <wpg:grpSpPr>
                        <a:xfrm>
                          <a:off x="0" y="0"/>
                          <a:ext cx="5930265" cy="5496560"/>
                          <a:chOff x="0" y="0"/>
                          <a:chExt cx="5930265" cy="4887532"/>
                        </a:xfrm>
                      </wpg:grpSpPr>
                      <wpg:grpSp>
                        <wpg:cNvPr id="49" name="Группа 421"/>
                        <wpg:cNvGrpSpPr/>
                        <wpg:grpSpPr>
                          <a:xfrm>
                            <a:off x="0" y="0"/>
                            <a:ext cx="5930265" cy="3188960"/>
                            <a:chOff x="137104" y="-314346"/>
                            <a:chExt cx="6416861" cy="3511351"/>
                          </a:xfrm>
                        </wpg:grpSpPr>
                        <wpg:grpSp>
                          <wpg:cNvPr id="4" name="Группа 423"/>
                          <wpg:cNvGrpSpPr>
                            <a:grpSpLocks/>
                          </wpg:cNvGrpSpPr>
                          <wpg:grpSpPr bwMode="auto">
                            <a:xfrm>
                              <a:off x="150334" y="-314346"/>
                              <a:ext cx="6403631" cy="3511351"/>
                              <a:chOff x="1467" y="-3147"/>
                              <a:chExt cx="64082" cy="35153"/>
                            </a:xfrm>
                          </wpg:grpSpPr>
                          <wps:wsp>
                            <wps:cNvPr id="5" name="Полилиния 153"/>
                            <wps:cNvSpPr>
                              <a:spLocks/>
                            </wps:cNvSpPr>
                            <wps:spPr bwMode="auto">
                              <a:xfrm>
                                <a:off x="50771" y="10682"/>
                                <a:ext cx="14778" cy="21324"/>
                              </a:xfrm>
                              <a:custGeom>
                                <a:avLst/>
                                <a:gdLst>
                                  <a:gd name="T0" fmla="*/ 0 w 3346456"/>
                                  <a:gd name="T1" fmla="*/ 0 h 2007873"/>
                                  <a:gd name="T2" fmla="*/ 2006343 w 3346456"/>
                                  <a:gd name="T3" fmla="*/ 0 h 2007873"/>
                                  <a:gd name="T4" fmla="*/ 2006343 w 3346456"/>
                                  <a:gd name="T5" fmla="*/ 2452947 h 2007873"/>
                                  <a:gd name="T6" fmla="*/ 0 w 3346456"/>
                                  <a:gd name="T7" fmla="*/ 2452947 h 2007873"/>
                                  <a:gd name="T8" fmla="*/ 0 w 3346456"/>
                                  <a:gd name="T9" fmla="*/ 0 h 2007873"/>
                                  <a:gd name="T10" fmla="*/ 0 60000 65536"/>
                                  <a:gd name="T11" fmla="*/ 0 60000 65536"/>
                                  <a:gd name="T12" fmla="*/ 0 60000 65536"/>
                                  <a:gd name="T13" fmla="*/ 0 60000 65536"/>
                                  <a:gd name="T14" fmla="*/ 0 60000 65536"/>
                                  <a:gd name="T15" fmla="*/ 0 w 3346456"/>
                                  <a:gd name="T16" fmla="*/ 0 h 2007873"/>
                                  <a:gd name="T17" fmla="*/ 3346456 w 3346456"/>
                                  <a:gd name="T18" fmla="*/ 2007873 h 2007873"/>
                                </a:gdLst>
                                <a:ahLst/>
                                <a:cxnLst>
                                  <a:cxn ang="T10">
                                    <a:pos x="T0" y="T1"/>
                                  </a:cxn>
                                  <a:cxn ang="T11">
                                    <a:pos x="T2" y="T3"/>
                                  </a:cxn>
                                  <a:cxn ang="T12">
                                    <a:pos x="T4" y="T5"/>
                                  </a:cxn>
                                  <a:cxn ang="T13">
                                    <a:pos x="T6" y="T7"/>
                                  </a:cxn>
                                  <a:cxn ang="T14">
                                    <a:pos x="T8" y="T9"/>
                                  </a:cxn>
                                </a:cxnLst>
                                <a:rect l="T15" t="T16" r="T17" b="T18"/>
                                <a:pathLst>
                                  <a:path w="3346456" h="2007873">
                                    <a:moveTo>
                                      <a:pt x="0" y="0"/>
                                    </a:moveTo>
                                    <a:lnTo>
                                      <a:pt x="3346456" y="0"/>
                                    </a:lnTo>
                                    <a:lnTo>
                                      <a:pt x="3346456" y="2007873"/>
                                    </a:lnTo>
                                    <a:lnTo>
                                      <a:pt x="0" y="2007873"/>
                                    </a:lnTo>
                                    <a:lnTo>
                                      <a:pt x="0" y="0"/>
                                    </a:lnTo>
                                    <a:close/>
                                  </a:path>
                                </a:pathLst>
                              </a:custGeom>
                              <a:solidFill>
                                <a:srgbClr val="FFFFFF"/>
                              </a:solidFill>
                              <a:ln w="6350">
                                <a:solidFill>
                                  <a:sysClr val="windowText" lastClr="000000"/>
                                </a:solidFill>
                                <a:prstDash val="solid"/>
                                <a:miter lim="800000"/>
                                <a:headEnd/>
                                <a:tailEnd/>
                              </a:ln>
                            </wps:spPr>
                            <wps:txbx>
                              <w:txbxContent>
                                <w:p w14:paraId="0A5767A4" w14:textId="77777777" w:rsidR="00AD668E" w:rsidRPr="005F5B19" w:rsidRDefault="00AD668E" w:rsidP="009D0CD5">
                                  <w:pPr>
                                    <w:pStyle w:val="af8"/>
                                    <w:spacing w:beforeAutospacing="0" w:after="120" w:afterAutospacing="0"/>
                                    <w:jc w:val="center"/>
                                    <w:rPr>
                                      <w:rFonts w:ascii="Calibri" w:hAnsi="Calibri" w:cs="Calibri"/>
                                      <w:color w:val="000000" w:themeColor="text1"/>
                                      <w:sz w:val="18"/>
                                      <w:szCs w:val="18"/>
                                      <w:lang w:val="uk-UA"/>
                                    </w:rPr>
                                  </w:pPr>
                                  <w:r w:rsidRPr="005F5B19">
                                    <w:rPr>
                                      <w:rFonts w:ascii="Calibri" w:hAnsi="Calibri" w:cs="Calibri"/>
                                      <w:b/>
                                      <w:bCs/>
                                      <w:color w:val="000000" w:themeColor="text1"/>
                                      <w:kern w:val="24"/>
                                      <w:sz w:val="18"/>
                                      <w:szCs w:val="18"/>
                                      <w:lang w:val="uk-UA"/>
                                    </w:rPr>
                                    <w:t>Військові</w:t>
                                  </w:r>
                                </w:p>
                                <w:p w14:paraId="562FB7AC" w14:textId="64700A29" w:rsidR="00AD668E" w:rsidRPr="005F5B19" w:rsidRDefault="00AD668E" w:rsidP="00953A66">
                                  <w:pPr>
                                    <w:pStyle w:val="a6"/>
                                    <w:numPr>
                                      <w:ilvl w:val="0"/>
                                      <w:numId w:val="6"/>
                                    </w:numPr>
                                    <w:tabs>
                                      <w:tab w:val="clear" w:pos="720"/>
                                    </w:tabs>
                                    <w:ind w:left="284" w:hanging="218"/>
                                    <w:contextualSpacing/>
                                    <w:rPr>
                                      <w:rFonts w:cs="Calibri"/>
                                      <w:color w:val="000000" w:themeColor="text1"/>
                                      <w:sz w:val="18"/>
                                      <w:szCs w:val="18"/>
                                    </w:rPr>
                                  </w:pPr>
                                  <w:r w:rsidRPr="005F5B19">
                                    <w:rPr>
                                      <w:rFonts w:cs="Calibri"/>
                                      <w:color w:val="000000" w:themeColor="text1"/>
                                      <w:kern w:val="24"/>
                                      <w:sz w:val="18"/>
                                      <w:szCs w:val="18"/>
                                    </w:rPr>
                                    <w:t>використання вибухової зброї (ракети, артилерійська та стрілецька зброя)</w:t>
                                  </w:r>
                                </w:p>
                                <w:p w14:paraId="7FA62B0E" w14:textId="77777777" w:rsidR="00AD668E" w:rsidRPr="005F5B19" w:rsidRDefault="00AD668E" w:rsidP="00953A66">
                                  <w:pPr>
                                    <w:pStyle w:val="a6"/>
                                    <w:numPr>
                                      <w:ilvl w:val="0"/>
                                      <w:numId w:val="6"/>
                                    </w:numPr>
                                    <w:tabs>
                                      <w:tab w:val="clear" w:pos="720"/>
                                    </w:tabs>
                                    <w:ind w:left="284" w:hanging="218"/>
                                    <w:contextualSpacing/>
                                    <w:rPr>
                                      <w:rFonts w:cs="Calibri"/>
                                      <w:color w:val="000000" w:themeColor="text1"/>
                                      <w:sz w:val="18"/>
                                      <w:szCs w:val="18"/>
                                    </w:rPr>
                                  </w:pPr>
                                  <w:r w:rsidRPr="005F5B19">
                                    <w:rPr>
                                      <w:rFonts w:cs="Calibri"/>
                                      <w:color w:val="000000" w:themeColor="text1"/>
                                      <w:kern w:val="24"/>
                                      <w:sz w:val="18"/>
                                      <w:szCs w:val="18"/>
                                    </w:rPr>
                                    <w:t>мінування територій</w:t>
                                  </w:r>
                                </w:p>
                                <w:p w14:paraId="24CEB5AB" w14:textId="77777777" w:rsidR="00AD668E" w:rsidRPr="005F5B19" w:rsidRDefault="00AD668E" w:rsidP="00953A66">
                                  <w:pPr>
                                    <w:pStyle w:val="a6"/>
                                    <w:numPr>
                                      <w:ilvl w:val="0"/>
                                      <w:numId w:val="6"/>
                                    </w:numPr>
                                    <w:tabs>
                                      <w:tab w:val="clear" w:pos="720"/>
                                    </w:tabs>
                                    <w:ind w:left="284" w:hanging="218"/>
                                    <w:contextualSpacing/>
                                    <w:rPr>
                                      <w:rFonts w:cs="Calibri"/>
                                      <w:color w:val="000000" w:themeColor="text1"/>
                                      <w:sz w:val="18"/>
                                      <w:szCs w:val="18"/>
                                    </w:rPr>
                                  </w:pPr>
                                  <w:r w:rsidRPr="005F5B19">
                                    <w:rPr>
                                      <w:rFonts w:cs="Calibri"/>
                                      <w:color w:val="000000" w:themeColor="text1"/>
                                      <w:kern w:val="24"/>
                                      <w:sz w:val="18"/>
                                      <w:szCs w:val="18"/>
                                    </w:rPr>
                                    <w:t>облаштування оборонних споруд</w:t>
                                  </w:r>
                                </w:p>
                                <w:p w14:paraId="291C2515" w14:textId="77777777" w:rsidR="00AD668E" w:rsidRPr="005F5B19" w:rsidRDefault="00AD668E" w:rsidP="00953A66">
                                  <w:pPr>
                                    <w:pStyle w:val="a6"/>
                                    <w:numPr>
                                      <w:ilvl w:val="0"/>
                                      <w:numId w:val="6"/>
                                    </w:numPr>
                                    <w:tabs>
                                      <w:tab w:val="clear" w:pos="720"/>
                                    </w:tabs>
                                    <w:ind w:left="284" w:hanging="218"/>
                                    <w:contextualSpacing/>
                                    <w:rPr>
                                      <w:rFonts w:cs="Calibri"/>
                                      <w:color w:val="000000" w:themeColor="text1"/>
                                      <w:sz w:val="18"/>
                                      <w:szCs w:val="18"/>
                                    </w:rPr>
                                  </w:pPr>
                                  <w:r w:rsidRPr="005F5B19">
                                    <w:rPr>
                                      <w:rFonts w:cs="Calibri"/>
                                      <w:color w:val="000000" w:themeColor="text1"/>
                                      <w:kern w:val="24"/>
                                      <w:sz w:val="18"/>
                                      <w:szCs w:val="18"/>
                                    </w:rPr>
                                    <w:t xml:space="preserve">несанкціонований доступ сторонніх </w:t>
                                  </w:r>
                                  <w:proofErr w:type="spellStart"/>
                                  <w:r w:rsidRPr="005F5B19">
                                    <w:rPr>
                                      <w:rFonts w:cs="Calibri"/>
                                      <w:color w:val="000000" w:themeColor="text1"/>
                                      <w:kern w:val="24"/>
                                      <w:sz w:val="18"/>
                                      <w:szCs w:val="18"/>
                                    </w:rPr>
                                    <w:t>оcіб</w:t>
                                  </w:r>
                                  <w:proofErr w:type="spellEnd"/>
                                  <w:r w:rsidRPr="005F5B19">
                                    <w:rPr>
                                      <w:rFonts w:cs="Calibri"/>
                                      <w:color w:val="000000" w:themeColor="text1"/>
                                      <w:kern w:val="24"/>
                                      <w:sz w:val="18"/>
                                      <w:szCs w:val="18"/>
                                    </w:rPr>
                                    <w:t xml:space="preserve"> </w:t>
                                  </w:r>
                                </w:p>
                              </w:txbxContent>
                            </wps:txbx>
                            <wps:bodyPr rot="0" vert="horz" wrap="square" lIns="0" tIns="68580" rIns="0" bIns="68580" anchor="t" anchorCtr="0" upright="1">
                              <a:noAutofit/>
                            </wps:bodyPr>
                          </wps:wsp>
                          <wpg:grpSp>
                            <wpg:cNvPr id="52" name="Группа 429"/>
                            <wpg:cNvGrpSpPr>
                              <a:grpSpLocks/>
                            </wpg:cNvGrpSpPr>
                            <wpg:grpSpPr bwMode="auto">
                              <a:xfrm>
                                <a:off x="1467" y="-3147"/>
                                <a:ext cx="58945" cy="35153"/>
                                <a:chOff x="1665" y="-4760"/>
                                <a:chExt cx="66927" cy="53167"/>
                              </a:xfrm>
                            </wpg:grpSpPr>
                            <wps:wsp>
                              <wps:cNvPr id="53" name="Полилиния 157"/>
                              <wps:cNvSpPr>
                                <a:spLocks/>
                              </wps:cNvSpPr>
                              <wps:spPr bwMode="auto">
                                <a:xfrm>
                                  <a:off x="7158" y="-4760"/>
                                  <a:ext cx="61434" cy="7582"/>
                                </a:xfrm>
                                <a:custGeom>
                                  <a:avLst/>
                                  <a:gdLst>
                                    <a:gd name="T0" fmla="*/ 0 w 3346456"/>
                                    <a:gd name="T1" fmla="*/ 0 h 2007873"/>
                                    <a:gd name="T2" fmla="*/ 85984 w 3346456"/>
                                    <a:gd name="T3" fmla="*/ 0 h 2007873"/>
                                    <a:gd name="T4" fmla="*/ 85984 w 3346456"/>
                                    <a:gd name="T5" fmla="*/ 2168 h 2007873"/>
                                    <a:gd name="T6" fmla="*/ 0 w 3346456"/>
                                    <a:gd name="T7" fmla="*/ 2168 h 2007873"/>
                                    <a:gd name="T8" fmla="*/ 0 w 3346456"/>
                                    <a:gd name="T9" fmla="*/ 0 h 2007873"/>
                                    <a:gd name="T10" fmla="*/ 0 60000 65536"/>
                                    <a:gd name="T11" fmla="*/ 0 60000 65536"/>
                                    <a:gd name="T12" fmla="*/ 0 60000 65536"/>
                                    <a:gd name="T13" fmla="*/ 0 60000 65536"/>
                                    <a:gd name="T14" fmla="*/ 0 60000 65536"/>
                                    <a:gd name="T15" fmla="*/ 0 w 3346456"/>
                                    <a:gd name="T16" fmla="*/ 0 h 2007873"/>
                                    <a:gd name="T17" fmla="*/ 3346456 w 3346456"/>
                                    <a:gd name="T18" fmla="*/ 2007873 h 2007873"/>
                                  </a:gdLst>
                                  <a:ahLst/>
                                  <a:cxnLst>
                                    <a:cxn ang="T10">
                                      <a:pos x="T0" y="T1"/>
                                    </a:cxn>
                                    <a:cxn ang="T11">
                                      <a:pos x="T2" y="T3"/>
                                    </a:cxn>
                                    <a:cxn ang="T12">
                                      <a:pos x="T4" y="T5"/>
                                    </a:cxn>
                                    <a:cxn ang="T13">
                                      <a:pos x="T6" y="T7"/>
                                    </a:cxn>
                                    <a:cxn ang="T14">
                                      <a:pos x="T8" y="T9"/>
                                    </a:cxn>
                                  </a:cxnLst>
                                  <a:rect l="T15" t="T16" r="T17" b="T18"/>
                                  <a:pathLst>
                                    <a:path w="3346456" h="2007873">
                                      <a:moveTo>
                                        <a:pt x="0" y="0"/>
                                      </a:moveTo>
                                      <a:lnTo>
                                        <a:pt x="3346456" y="0"/>
                                      </a:lnTo>
                                      <a:lnTo>
                                        <a:pt x="3346456" y="2007873"/>
                                      </a:lnTo>
                                      <a:lnTo>
                                        <a:pt x="0" y="2007873"/>
                                      </a:lnTo>
                                      <a:lnTo>
                                        <a:pt x="0" y="0"/>
                                      </a:lnTo>
                                      <a:close/>
                                    </a:path>
                                  </a:pathLst>
                                </a:custGeom>
                                <a:solidFill>
                                  <a:sysClr val="window" lastClr="FFFFFF"/>
                                </a:solidFill>
                                <a:ln w="6350">
                                  <a:solidFill>
                                    <a:sysClr val="windowText" lastClr="000000"/>
                                  </a:solidFill>
                                  <a:miter lim="800000"/>
                                  <a:headEnd/>
                                  <a:tailEnd/>
                                </a:ln>
                              </wps:spPr>
                              <wps:txbx>
                                <w:txbxContent>
                                  <w:p w14:paraId="77BFADF2" w14:textId="77777777" w:rsidR="00AD668E" w:rsidRPr="005F5B19" w:rsidRDefault="00AD668E" w:rsidP="009D0CD5">
                                    <w:pPr>
                                      <w:pStyle w:val="af8"/>
                                      <w:spacing w:beforeAutospacing="0" w:after="0" w:afterAutospacing="0" w:line="216" w:lineRule="auto"/>
                                      <w:jc w:val="center"/>
                                      <w:rPr>
                                        <w:rFonts w:ascii="Calibri" w:hAnsi="Calibri" w:cs="Calibri"/>
                                        <w:b/>
                                        <w:bCs/>
                                        <w:color w:val="000000"/>
                                        <w:kern w:val="24"/>
                                        <w:szCs w:val="28"/>
                                      </w:rPr>
                                    </w:pPr>
                                    <w:r w:rsidRPr="005F5B19">
                                      <w:rPr>
                                        <w:rFonts w:ascii="Calibri" w:hAnsi="Calibri" w:cs="Calibri"/>
                                        <w:b/>
                                        <w:bCs/>
                                        <w:color w:val="000000"/>
                                        <w:kern w:val="24"/>
                                        <w:szCs w:val="28"/>
                                      </w:rPr>
                                      <w:t xml:space="preserve">ОСНОВНІ ЧИННИКИ НЕБЕЗПЕКИ </w:t>
                                    </w:r>
                                  </w:p>
                                  <w:p w14:paraId="0F811733" w14:textId="77777777" w:rsidR="00AD668E" w:rsidRPr="005F5B19" w:rsidRDefault="00AD668E" w:rsidP="009D0CD5">
                                    <w:pPr>
                                      <w:pStyle w:val="af8"/>
                                      <w:spacing w:beforeAutospacing="0" w:after="0" w:afterAutospacing="0" w:line="216" w:lineRule="auto"/>
                                      <w:jc w:val="center"/>
                                      <w:rPr>
                                        <w:rFonts w:ascii="Calibri" w:hAnsi="Calibri" w:cs="Calibri"/>
                                        <w:sz w:val="20"/>
                                        <w:szCs w:val="22"/>
                                        <w:lang w:val="uk-UA"/>
                                      </w:rPr>
                                    </w:pPr>
                                    <w:proofErr w:type="spellStart"/>
                                    <w:r w:rsidRPr="005F5B19">
                                      <w:rPr>
                                        <w:rFonts w:ascii="Calibri" w:hAnsi="Calibri" w:cs="Calibri"/>
                                        <w:b/>
                                        <w:bCs/>
                                        <w:color w:val="000000"/>
                                        <w:kern w:val="24"/>
                                        <w:szCs w:val="28"/>
                                        <w:lang w:val="uk-UA"/>
                                      </w:rPr>
                                      <w:t>хвостосховищ</w:t>
                                    </w:r>
                                    <w:proofErr w:type="spellEnd"/>
                                    <w:r w:rsidRPr="005F5B19">
                                      <w:rPr>
                                        <w:rFonts w:ascii="Calibri" w:hAnsi="Calibri" w:cs="Calibri"/>
                                        <w:b/>
                                        <w:bCs/>
                                        <w:color w:val="000000"/>
                                        <w:kern w:val="24"/>
                                        <w:szCs w:val="28"/>
                                        <w:lang w:val="uk-UA"/>
                                      </w:rPr>
                                      <w:t xml:space="preserve"> (шламонакопичувачів)</w:t>
                                    </w:r>
                                  </w:p>
                                </w:txbxContent>
                              </wps:txbx>
                              <wps:bodyPr rot="0" vert="horz" wrap="square" lIns="68580" tIns="68580" rIns="68580" bIns="68580" anchor="ctr" anchorCtr="0" upright="1">
                                <a:noAutofit/>
                              </wps:bodyPr>
                            </wps:wsp>
                            <wpg:grpSp>
                              <wpg:cNvPr id="54" name="Группа 431"/>
                              <wpg:cNvGrpSpPr>
                                <a:grpSpLocks/>
                              </wpg:cNvGrpSpPr>
                              <wpg:grpSpPr bwMode="auto">
                                <a:xfrm>
                                  <a:off x="1665" y="16155"/>
                                  <a:ext cx="54932" cy="32252"/>
                                  <a:chOff x="1665" y="16155"/>
                                  <a:chExt cx="54932" cy="32252"/>
                                </a:xfrm>
                              </wpg:grpSpPr>
                              <wps:wsp>
                                <wps:cNvPr id="55" name="Полилиния 159"/>
                                <wps:cNvSpPr>
                                  <a:spLocks/>
                                </wps:cNvSpPr>
                                <wps:spPr bwMode="auto">
                                  <a:xfrm>
                                    <a:off x="33805" y="16155"/>
                                    <a:ext cx="22792" cy="32153"/>
                                  </a:xfrm>
                                  <a:custGeom>
                                    <a:avLst/>
                                    <a:gdLst>
                                      <a:gd name="T0" fmla="*/ 0 w 3346456"/>
                                      <a:gd name="T1" fmla="*/ 0 h 2007873"/>
                                      <a:gd name="T2" fmla="*/ 22780 w 3346456"/>
                                      <a:gd name="T3" fmla="*/ 0 h 2007873"/>
                                      <a:gd name="T4" fmla="*/ 22780 w 3346456"/>
                                      <a:gd name="T5" fmla="*/ 37179 h 2007873"/>
                                      <a:gd name="T6" fmla="*/ 0 w 3346456"/>
                                      <a:gd name="T7" fmla="*/ 37179 h 2007873"/>
                                      <a:gd name="T8" fmla="*/ 0 w 3346456"/>
                                      <a:gd name="T9" fmla="*/ 0 h 2007873"/>
                                      <a:gd name="T10" fmla="*/ 0 60000 65536"/>
                                      <a:gd name="T11" fmla="*/ 0 60000 65536"/>
                                      <a:gd name="T12" fmla="*/ 0 60000 65536"/>
                                      <a:gd name="T13" fmla="*/ 0 60000 65536"/>
                                      <a:gd name="T14" fmla="*/ 0 60000 65536"/>
                                      <a:gd name="T15" fmla="*/ 0 w 3346456"/>
                                      <a:gd name="T16" fmla="*/ 0 h 2007873"/>
                                      <a:gd name="T17" fmla="*/ 3346456 w 3346456"/>
                                      <a:gd name="T18" fmla="*/ 2007873 h 2007873"/>
                                    </a:gdLst>
                                    <a:ahLst/>
                                    <a:cxnLst>
                                      <a:cxn ang="T10">
                                        <a:pos x="T0" y="T1"/>
                                      </a:cxn>
                                      <a:cxn ang="T11">
                                        <a:pos x="T2" y="T3"/>
                                      </a:cxn>
                                      <a:cxn ang="T12">
                                        <a:pos x="T4" y="T5"/>
                                      </a:cxn>
                                      <a:cxn ang="T13">
                                        <a:pos x="T6" y="T7"/>
                                      </a:cxn>
                                      <a:cxn ang="T14">
                                        <a:pos x="T8" y="T9"/>
                                      </a:cxn>
                                    </a:cxnLst>
                                    <a:rect l="T15" t="T16" r="T17" b="T18"/>
                                    <a:pathLst>
                                      <a:path w="3346456" h="2007873">
                                        <a:moveTo>
                                          <a:pt x="0" y="0"/>
                                        </a:moveTo>
                                        <a:lnTo>
                                          <a:pt x="3346456" y="0"/>
                                        </a:lnTo>
                                        <a:lnTo>
                                          <a:pt x="3346456" y="2007873"/>
                                        </a:lnTo>
                                        <a:lnTo>
                                          <a:pt x="0" y="2007873"/>
                                        </a:lnTo>
                                        <a:lnTo>
                                          <a:pt x="0" y="0"/>
                                        </a:lnTo>
                                        <a:close/>
                                      </a:path>
                                    </a:pathLst>
                                  </a:custGeom>
                                  <a:solidFill>
                                    <a:srgbClr val="FFFFFF"/>
                                  </a:solidFill>
                                  <a:ln w="6350">
                                    <a:solidFill>
                                      <a:sysClr val="windowText" lastClr="000000"/>
                                    </a:solidFill>
                                    <a:miter lim="800000"/>
                                    <a:headEnd/>
                                    <a:tailEnd/>
                                  </a:ln>
                                </wps:spPr>
                                <wps:txbx>
                                  <w:txbxContent>
                                    <w:p w14:paraId="1C5AE212" w14:textId="77777777" w:rsidR="00AD668E" w:rsidRPr="005F5B19" w:rsidRDefault="00AD668E" w:rsidP="009D0CD5">
                                      <w:pPr>
                                        <w:tabs>
                                          <w:tab w:val="num" w:pos="720"/>
                                        </w:tabs>
                                        <w:spacing w:before="120"/>
                                        <w:ind w:left="284" w:hanging="284"/>
                                        <w:contextualSpacing/>
                                        <w:jc w:val="center"/>
                                        <w:rPr>
                                          <w:rFonts w:ascii="Calibri" w:hAnsi="Calibri" w:cs="Calibri"/>
                                          <w:b/>
                                          <w:sz w:val="18"/>
                                          <w:szCs w:val="18"/>
                                        </w:rPr>
                                      </w:pPr>
                                      <w:proofErr w:type="spellStart"/>
                                      <w:r w:rsidRPr="005F5B19">
                                        <w:rPr>
                                          <w:rFonts w:ascii="Calibri" w:hAnsi="Calibri" w:cs="Calibri"/>
                                          <w:b/>
                                          <w:sz w:val="18"/>
                                          <w:szCs w:val="18"/>
                                        </w:rPr>
                                        <w:t>Природні</w:t>
                                      </w:r>
                                      <w:proofErr w:type="spellEnd"/>
                                      <w:r w:rsidRPr="005F5B19">
                                        <w:rPr>
                                          <w:rFonts w:ascii="Calibri" w:hAnsi="Calibri" w:cs="Calibri"/>
                                          <w:b/>
                                          <w:sz w:val="18"/>
                                          <w:szCs w:val="18"/>
                                        </w:rPr>
                                        <w:t xml:space="preserve"> </w:t>
                                      </w:r>
                                      <w:proofErr w:type="spellStart"/>
                                      <w:r w:rsidRPr="005F5B19">
                                        <w:rPr>
                                          <w:rFonts w:ascii="Calibri" w:hAnsi="Calibri" w:cs="Calibri"/>
                                          <w:b/>
                                          <w:sz w:val="18"/>
                                          <w:szCs w:val="18"/>
                                        </w:rPr>
                                        <w:t>умови</w:t>
                                      </w:r>
                                      <w:proofErr w:type="spellEnd"/>
                                      <w:r w:rsidRPr="005F5B19">
                                        <w:rPr>
                                          <w:rFonts w:ascii="Calibri" w:hAnsi="Calibri" w:cs="Calibri"/>
                                          <w:b/>
                                          <w:sz w:val="18"/>
                                          <w:szCs w:val="18"/>
                                        </w:rPr>
                                        <w:t xml:space="preserve"> </w:t>
                                      </w:r>
                                      <w:proofErr w:type="spellStart"/>
                                      <w:r w:rsidRPr="005F5B19">
                                        <w:rPr>
                                          <w:rFonts w:ascii="Calibri" w:hAnsi="Calibri" w:cs="Calibri"/>
                                          <w:b/>
                                          <w:sz w:val="18"/>
                                          <w:szCs w:val="18"/>
                                        </w:rPr>
                                        <w:t>території</w:t>
                                      </w:r>
                                      <w:proofErr w:type="spellEnd"/>
                                    </w:p>
                                    <w:p w14:paraId="659F7D2A" w14:textId="77777777" w:rsidR="00AD668E" w:rsidRPr="005F5B19" w:rsidRDefault="00AD668E" w:rsidP="00953A66">
                                      <w:pPr>
                                        <w:numPr>
                                          <w:ilvl w:val="0"/>
                                          <w:numId w:val="3"/>
                                        </w:numPr>
                                        <w:ind w:left="284" w:hanging="142"/>
                                        <w:contextualSpacing/>
                                        <w:rPr>
                                          <w:rFonts w:ascii="Calibri" w:hAnsi="Calibri" w:cs="Calibri"/>
                                          <w:sz w:val="18"/>
                                          <w:szCs w:val="18"/>
                                        </w:rPr>
                                      </w:pPr>
                                      <w:proofErr w:type="spellStart"/>
                                      <w:r w:rsidRPr="005F5B19">
                                        <w:rPr>
                                          <w:rFonts w:ascii="Calibri" w:hAnsi="Calibri" w:cs="Calibri"/>
                                          <w:color w:val="000000"/>
                                          <w:kern w:val="24"/>
                                          <w:sz w:val="18"/>
                                          <w:szCs w:val="18"/>
                                        </w:rPr>
                                        <w:t>Геологічні</w:t>
                                      </w:r>
                                      <w:proofErr w:type="spellEnd"/>
                                      <w:r w:rsidRPr="005F5B19">
                                        <w:rPr>
                                          <w:rFonts w:ascii="Calibri" w:hAnsi="Calibri" w:cs="Calibri"/>
                                          <w:color w:val="000000"/>
                                          <w:kern w:val="24"/>
                                          <w:sz w:val="18"/>
                                          <w:szCs w:val="18"/>
                                        </w:rPr>
                                        <w:t xml:space="preserve"> </w:t>
                                      </w:r>
                                      <w:proofErr w:type="spellStart"/>
                                      <w:r w:rsidRPr="005F5B19">
                                        <w:rPr>
                                          <w:rFonts w:ascii="Calibri" w:hAnsi="Calibri" w:cs="Calibri"/>
                                          <w:color w:val="000000"/>
                                          <w:kern w:val="24"/>
                                          <w:sz w:val="18"/>
                                          <w:szCs w:val="18"/>
                                        </w:rPr>
                                        <w:t>умови</w:t>
                                      </w:r>
                                      <w:proofErr w:type="spellEnd"/>
                                      <w:r w:rsidRPr="005F5B19">
                                        <w:rPr>
                                          <w:rFonts w:ascii="Calibri" w:hAnsi="Calibri" w:cs="Calibri"/>
                                          <w:color w:val="000000"/>
                                          <w:kern w:val="24"/>
                                          <w:sz w:val="18"/>
                                          <w:szCs w:val="18"/>
                                        </w:rPr>
                                        <w:t xml:space="preserve"> та </w:t>
                                      </w:r>
                                      <w:proofErr w:type="spellStart"/>
                                      <w:r w:rsidRPr="005F5B19">
                                        <w:rPr>
                                          <w:rFonts w:ascii="Calibri" w:hAnsi="Calibri" w:cs="Calibri"/>
                                          <w:color w:val="000000"/>
                                          <w:kern w:val="24"/>
                                          <w:sz w:val="18"/>
                                          <w:szCs w:val="18"/>
                                        </w:rPr>
                                        <w:t>сейсмічність</w:t>
                                      </w:r>
                                      <w:proofErr w:type="spellEnd"/>
                                    </w:p>
                                    <w:p w14:paraId="3291B00A" w14:textId="77777777" w:rsidR="00AD668E" w:rsidRPr="005F5B19" w:rsidRDefault="00AD668E" w:rsidP="00953A66">
                                      <w:pPr>
                                        <w:numPr>
                                          <w:ilvl w:val="1"/>
                                          <w:numId w:val="3"/>
                                        </w:numPr>
                                        <w:ind w:left="426" w:hanging="142"/>
                                        <w:rPr>
                                          <w:rFonts w:ascii="Calibri" w:hAnsi="Calibri" w:cs="Calibri"/>
                                          <w:sz w:val="18"/>
                                          <w:szCs w:val="18"/>
                                        </w:rPr>
                                      </w:pPr>
                                      <w:proofErr w:type="spellStart"/>
                                      <w:r w:rsidRPr="005F5B19">
                                        <w:rPr>
                                          <w:rFonts w:ascii="Calibri" w:hAnsi="Calibri" w:cs="Calibri"/>
                                          <w:color w:val="000000"/>
                                          <w:kern w:val="24"/>
                                          <w:sz w:val="18"/>
                                          <w:szCs w:val="18"/>
                                        </w:rPr>
                                        <w:t>карстові</w:t>
                                      </w:r>
                                      <w:proofErr w:type="spellEnd"/>
                                      <w:r w:rsidRPr="005F5B19">
                                        <w:rPr>
                                          <w:rFonts w:ascii="Calibri" w:hAnsi="Calibri" w:cs="Calibri"/>
                                          <w:color w:val="000000"/>
                                          <w:kern w:val="24"/>
                                          <w:sz w:val="18"/>
                                          <w:szCs w:val="18"/>
                                        </w:rPr>
                                        <w:t xml:space="preserve"> </w:t>
                                      </w:r>
                                      <w:proofErr w:type="spellStart"/>
                                      <w:r w:rsidRPr="005F5B19">
                                        <w:rPr>
                                          <w:rFonts w:ascii="Calibri" w:hAnsi="Calibri" w:cs="Calibri"/>
                                          <w:color w:val="000000"/>
                                          <w:kern w:val="24"/>
                                          <w:sz w:val="18"/>
                                          <w:szCs w:val="18"/>
                                        </w:rPr>
                                        <w:t>процеси</w:t>
                                      </w:r>
                                      <w:proofErr w:type="spellEnd"/>
                                      <w:r w:rsidRPr="005F5B19">
                                        <w:rPr>
                                          <w:rFonts w:ascii="Calibri" w:hAnsi="Calibri" w:cs="Calibri"/>
                                          <w:color w:val="000000"/>
                                          <w:kern w:val="24"/>
                                          <w:sz w:val="18"/>
                                          <w:szCs w:val="18"/>
                                        </w:rPr>
                                        <w:t xml:space="preserve">, </w:t>
                                      </w:r>
                                      <w:proofErr w:type="spellStart"/>
                                      <w:r w:rsidRPr="005F5B19">
                                        <w:rPr>
                                          <w:rFonts w:ascii="Calibri" w:hAnsi="Calibri" w:cs="Calibri"/>
                                          <w:color w:val="000000"/>
                                          <w:kern w:val="24"/>
                                          <w:sz w:val="18"/>
                                          <w:szCs w:val="18"/>
                                        </w:rPr>
                                        <w:t>зсуви</w:t>
                                      </w:r>
                                      <w:proofErr w:type="spellEnd"/>
                                      <w:r w:rsidRPr="005F5B19">
                                        <w:rPr>
                                          <w:rFonts w:ascii="Calibri" w:hAnsi="Calibri" w:cs="Calibri"/>
                                          <w:color w:val="000000"/>
                                          <w:kern w:val="24"/>
                                          <w:sz w:val="18"/>
                                          <w:szCs w:val="18"/>
                                        </w:rPr>
                                        <w:t xml:space="preserve">, </w:t>
                                      </w:r>
                                      <w:proofErr w:type="spellStart"/>
                                      <w:r w:rsidRPr="005F5B19">
                                        <w:rPr>
                                          <w:rFonts w:ascii="Calibri" w:hAnsi="Calibri" w:cs="Calibri"/>
                                          <w:color w:val="000000"/>
                                          <w:kern w:val="24"/>
                                          <w:sz w:val="18"/>
                                          <w:szCs w:val="18"/>
                                        </w:rPr>
                                        <w:t>просідання</w:t>
                                      </w:r>
                                      <w:proofErr w:type="spellEnd"/>
                                      <w:r w:rsidRPr="005F5B19">
                                        <w:rPr>
                                          <w:rFonts w:ascii="Calibri" w:hAnsi="Calibri" w:cs="Calibri"/>
                                          <w:color w:val="000000"/>
                                          <w:kern w:val="24"/>
                                          <w:sz w:val="18"/>
                                          <w:szCs w:val="18"/>
                                        </w:rPr>
                                        <w:t xml:space="preserve"> </w:t>
                                      </w:r>
                                      <w:proofErr w:type="spellStart"/>
                                      <w:r w:rsidRPr="005F5B19">
                                        <w:rPr>
                                          <w:rFonts w:ascii="Calibri" w:hAnsi="Calibri" w:cs="Calibri"/>
                                          <w:color w:val="000000"/>
                                          <w:kern w:val="24"/>
                                          <w:sz w:val="18"/>
                                          <w:szCs w:val="18"/>
                                        </w:rPr>
                                        <w:t>ґрунту</w:t>
                                      </w:r>
                                      <w:proofErr w:type="spellEnd"/>
                                      <w:r w:rsidRPr="005F5B19">
                                        <w:rPr>
                                          <w:rFonts w:ascii="Calibri" w:hAnsi="Calibri" w:cs="Calibri"/>
                                          <w:color w:val="000000"/>
                                          <w:kern w:val="24"/>
                                          <w:sz w:val="18"/>
                                          <w:szCs w:val="18"/>
                                        </w:rPr>
                                        <w:t xml:space="preserve">, </w:t>
                                      </w:r>
                                      <w:proofErr w:type="spellStart"/>
                                      <w:r w:rsidRPr="005F5B19">
                                        <w:rPr>
                                          <w:rFonts w:ascii="Calibri" w:hAnsi="Calibri" w:cs="Calibri"/>
                                          <w:color w:val="000000"/>
                                          <w:kern w:val="24"/>
                                          <w:sz w:val="18"/>
                                          <w:szCs w:val="18"/>
                                        </w:rPr>
                                        <w:t>землетруси</w:t>
                                      </w:r>
                                      <w:proofErr w:type="spellEnd"/>
                                    </w:p>
                                    <w:p w14:paraId="1A1B4C2C" w14:textId="77777777" w:rsidR="00AD668E" w:rsidRPr="005F5B19" w:rsidRDefault="00AD668E" w:rsidP="00953A66">
                                      <w:pPr>
                                        <w:numPr>
                                          <w:ilvl w:val="0"/>
                                          <w:numId w:val="3"/>
                                        </w:numPr>
                                        <w:ind w:left="284" w:hanging="142"/>
                                        <w:rPr>
                                          <w:rFonts w:ascii="Calibri" w:hAnsi="Calibri" w:cs="Calibri"/>
                                          <w:sz w:val="18"/>
                                          <w:szCs w:val="18"/>
                                        </w:rPr>
                                      </w:pPr>
                                      <w:proofErr w:type="spellStart"/>
                                      <w:r w:rsidRPr="005F5B19">
                                        <w:rPr>
                                          <w:rFonts w:ascii="Calibri" w:hAnsi="Calibri" w:cs="Calibri"/>
                                          <w:sz w:val="18"/>
                                          <w:szCs w:val="18"/>
                                        </w:rPr>
                                        <w:t>Гідрологічні</w:t>
                                      </w:r>
                                      <w:proofErr w:type="spellEnd"/>
                                      <w:r w:rsidRPr="005F5B19">
                                        <w:rPr>
                                          <w:rFonts w:ascii="Calibri" w:hAnsi="Calibri" w:cs="Calibri"/>
                                          <w:sz w:val="18"/>
                                          <w:szCs w:val="18"/>
                                        </w:rPr>
                                        <w:t xml:space="preserve"> </w:t>
                                      </w:r>
                                      <w:proofErr w:type="spellStart"/>
                                      <w:r w:rsidRPr="005F5B19">
                                        <w:rPr>
                                          <w:rFonts w:ascii="Calibri" w:hAnsi="Calibri" w:cs="Calibri"/>
                                          <w:sz w:val="18"/>
                                          <w:szCs w:val="18"/>
                                        </w:rPr>
                                        <w:t>умови</w:t>
                                      </w:r>
                                      <w:proofErr w:type="spellEnd"/>
                                    </w:p>
                                    <w:p w14:paraId="2445F3FA" w14:textId="77777777" w:rsidR="00AD668E" w:rsidRPr="005F5B19" w:rsidRDefault="00AD668E" w:rsidP="00953A66">
                                      <w:pPr>
                                        <w:numPr>
                                          <w:ilvl w:val="0"/>
                                          <w:numId w:val="7"/>
                                        </w:numPr>
                                        <w:ind w:left="426" w:hanging="142"/>
                                        <w:rPr>
                                          <w:rFonts w:ascii="Calibri" w:hAnsi="Calibri" w:cs="Calibri"/>
                                          <w:sz w:val="18"/>
                                          <w:szCs w:val="18"/>
                                        </w:rPr>
                                      </w:pPr>
                                      <w:proofErr w:type="spellStart"/>
                                      <w:r w:rsidRPr="005F5B19">
                                        <w:rPr>
                                          <w:rFonts w:ascii="Calibri" w:hAnsi="Calibri" w:cs="Calibri"/>
                                          <w:sz w:val="18"/>
                                          <w:szCs w:val="18"/>
                                        </w:rPr>
                                        <w:t>затоплення</w:t>
                                      </w:r>
                                      <w:proofErr w:type="spellEnd"/>
                                      <w:r w:rsidRPr="005F5B19">
                                        <w:rPr>
                                          <w:rFonts w:ascii="Calibri" w:hAnsi="Calibri" w:cs="Calibri"/>
                                          <w:sz w:val="18"/>
                                          <w:szCs w:val="18"/>
                                        </w:rPr>
                                        <w:t xml:space="preserve"> (</w:t>
                                      </w:r>
                                      <w:proofErr w:type="spellStart"/>
                                      <w:r w:rsidRPr="005F5B19">
                                        <w:rPr>
                                          <w:rFonts w:ascii="Calibri" w:hAnsi="Calibri" w:cs="Calibri"/>
                                          <w:sz w:val="18"/>
                                          <w:szCs w:val="18"/>
                                        </w:rPr>
                                        <w:t>спричинені</w:t>
                                      </w:r>
                                      <w:proofErr w:type="spellEnd"/>
                                      <w:r w:rsidRPr="005F5B19">
                                        <w:rPr>
                                          <w:rFonts w:ascii="Calibri" w:hAnsi="Calibri" w:cs="Calibri"/>
                                          <w:sz w:val="18"/>
                                          <w:szCs w:val="18"/>
                                        </w:rPr>
                                        <w:t xml:space="preserve"> </w:t>
                                      </w:r>
                                      <w:proofErr w:type="spellStart"/>
                                      <w:r w:rsidRPr="005F5B19">
                                        <w:rPr>
                                          <w:rFonts w:ascii="Calibri" w:hAnsi="Calibri" w:cs="Calibri"/>
                                          <w:sz w:val="18"/>
                                          <w:szCs w:val="18"/>
                                        </w:rPr>
                                        <w:t>гірськими</w:t>
                                      </w:r>
                                      <w:proofErr w:type="spellEnd"/>
                                      <w:r w:rsidRPr="005F5B19">
                                        <w:rPr>
                                          <w:rFonts w:ascii="Calibri" w:hAnsi="Calibri" w:cs="Calibri"/>
                                          <w:sz w:val="18"/>
                                          <w:szCs w:val="18"/>
                                        </w:rPr>
                                        <w:t xml:space="preserve"> потоками, </w:t>
                                      </w:r>
                                      <w:proofErr w:type="spellStart"/>
                                      <w:r w:rsidRPr="005F5B19">
                                        <w:rPr>
                                          <w:rFonts w:ascii="Calibri" w:hAnsi="Calibri" w:cs="Calibri"/>
                                          <w:sz w:val="18"/>
                                          <w:szCs w:val="18"/>
                                        </w:rPr>
                                        <w:t>повені</w:t>
                                      </w:r>
                                      <w:proofErr w:type="spellEnd"/>
                                      <w:r w:rsidRPr="005F5B19">
                                        <w:rPr>
                                          <w:rFonts w:ascii="Calibri" w:hAnsi="Calibri" w:cs="Calibri"/>
                                          <w:sz w:val="18"/>
                                          <w:szCs w:val="18"/>
                                        </w:rPr>
                                        <w:t xml:space="preserve">, паводки, </w:t>
                                      </w:r>
                                      <w:proofErr w:type="spellStart"/>
                                      <w:r w:rsidRPr="005F5B19">
                                        <w:rPr>
                                          <w:rFonts w:ascii="Calibri" w:hAnsi="Calibri" w:cs="Calibri"/>
                                          <w:sz w:val="18"/>
                                          <w:szCs w:val="18"/>
                                        </w:rPr>
                                        <w:t>тощо</w:t>
                                      </w:r>
                                      <w:proofErr w:type="spellEnd"/>
                                      <w:r w:rsidRPr="005F5B19">
                                        <w:rPr>
                                          <w:rFonts w:ascii="Calibri" w:hAnsi="Calibri" w:cs="Calibri"/>
                                          <w:sz w:val="18"/>
                                          <w:szCs w:val="18"/>
                                        </w:rPr>
                                        <w:t>)</w:t>
                                      </w:r>
                                    </w:p>
                                    <w:p w14:paraId="2AAD75F1" w14:textId="77777777" w:rsidR="00AD668E" w:rsidRPr="005F5B19" w:rsidRDefault="00AD668E" w:rsidP="00953A66">
                                      <w:pPr>
                                        <w:numPr>
                                          <w:ilvl w:val="0"/>
                                          <w:numId w:val="3"/>
                                        </w:numPr>
                                        <w:ind w:left="284" w:hanging="142"/>
                                        <w:rPr>
                                          <w:rFonts w:ascii="Calibri" w:hAnsi="Calibri" w:cs="Calibri"/>
                                          <w:sz w:val="18"/>
                                          <w:szCs w:val="18"/>
                                        </w:rPr>
                                      </w:pPr>
                                      <w:proofErr w:type="spellStart"/>
                                      <w:r w:rsidRPr="005F5B19">
                                        <w:rPr>
                                          <w:rFonts w:ascii="Calibri" w:hAnsi="Calibri" w:cs="Calibri"/>
                                          <w:color w:val="000000"/>
                                          <w:kern w:val="24"/>
                                          <w:sz w:val="18"/>
                                          <w:szCs w:val="18"/>
                                        </w:rPr>
                                        <w:t>Кліматичні</w:t>
                                      </w:r>
                                      <w:proofErr w:type="spellEnd"/>
                                      <w:r w:rsidRPr="005F5B19">
                                        <w:rPr>
                                          <w:rFonts w:ascii="Calibri" w:hAnsi="Calibri" w:cs="Calibri"/>
                                          <w:color w:val="000000"/>
                                          <w:kern w:val="24"/>
                                          <w:sz w:val="18"/>
                                          <w:szCs w:val="18"/>
                                        </w:rPr>
                                        <w:t xml:space="preserve"> </w:t>
                                      </w:r>
                                      <w:proofErr w:type="spellStart"/>
                                      <w:r w:rsidRPr="005F5B19">
                                        <w:rPr>
                                          <w:rFonts w:ascii="Calibri" w:hAnsi="Calibri" w:cs="Calibri"/>
                                          <w:color w:val="000000"/>
                                          <w:kern w:val="24"/>
                                          <w:sz w:val="18"/>
                                          <w:szCs w:val="18"/>
                                        </w:rPr>
                                        <w:t>умови</w:t>
                                      </w:r>
                                      <w:proofErr w:type="spellEnd"/>
                                      <w:r w:rsidRPr="005F5B19">
                                        <w:rPr>
                                          <w:rFonts w:ascii="Calibri" w:hAnsi="Calibri" w:cs="Calibri"/>
                                          <w:color w:val="000000"/>
                                          <w:kern w:val="24"/>
                                          <w:sz w:val="18"/>
                                          <w:szCs w:val="18"/>
                                        </w:rPr>
                                        <w:t xml:space="preserve"> </w:t>
                                      </w:r>
                                    </w:p>
                                    <w:p w14:paraId="5B927A43" w14:textId="77777777" w:rsidR="00AD668E" w:rsidRPr="005F5B19" w:rsidRDefault="00AD668E" w:rsidP="00953A66">
                                      <w:pPr>
                                        <w:numPr>
                                          <w:ilvl w:val="0"/>
                                          <w:numId w:val="4"/>
                                        </w:numPr>
                                        <w:ind w:left="426" w:hanging="142"/>
                                        <w:contextualSpacing/>
                                        <w:rPr>
                                          <w:rFonts w:ascii="Calibri" w:hAnsi="Calibri" w:cs="Calibri"/>
                                          <w:sz w:val="18"/>
                                          <w:szCs w:val="18"/>
                                        </w:rPr>
                                      </w:pPr>
                                      <w:proofErr w:type="spellStart"/>
                                      <w:r w:rsidRPr="005F5B19">
                                        <w:rPr>
                                          <w:rFonts w:ascii="Calibri" w:hAnsi="Calibri" w:cs="Calibri"/>
                                          <w:color w:val="000000"/>
                                          <w:kern w:val="24"/>
                                          <w:sz w:val="18"/>
                                          <w:szCs w:val="18"/>
                                        </w:rPr>
                                        <w:t>інтенсивні</w:t>
                                      </w:r>
                                      <w:proofErr w:type="spellEnd"/>
                                      <w:r w:rsidRPr="005F5B19">
                                        <w:rPr>
                                          <w:rFonts w:ascii="Calibri" w:hAnsi="Calibri" w:cs="Calibri"/>
                                          <w:color w:val="000000"/>
                                          <w:kern w:val="24"/>
                                          <w:sz w:val="18"/>
                                          <w:szCs w:val="18"/>
                                        </w:rPr>
                                        <w:t xml:space="preserve"> опади</w:t>
                                      </w:r>
                                    </w:p>
                                    <w:p w14:paraId="1D6942C5" w14:textId="77777777" w:rsidR="00AD668E" w:rsidRPr="005F5B19" w:rsidRDefault="00AD668E" w:rsidP="00953A66">
                                      <w:pPr>
                                        <w:numPr>
                                          <w:ilvl w:val="0"/>
                                          <w:numId w:val="4"/>
                                        </w:numPr>
                                        <w:ind w:left="426" w:hanging="142"/>
                                        <w:contextualSpacing/>
                                        <w:rPr>
                                          <w:rFonts w:ascii="Calibri" w:hAnsi="Calibri" w:cs="Calibri"/>
                                          <w:sz w:val="18"/>
                                          <w:szCs w:val="18"/>
                                        </w:rPr>
                                      </w:pPr>
                                      <w:proofErr w:type="spellStart"/>
                                      <w:r w:rsidRPr="005F5B19">
                                        <w:rPr>
                                          <w:rFonts w:ascii="Calibri" w:hAnsi="Calibri" w:cs="Calibri"/>
                                          <w:color w:val="000000"/>
                                          <w:kern w:val="24"/>
                                          <w:sz w:val="18"/>
                                          <w:szCs w:val="18"/>
                                        </w:rPr>
                                        <w:t>штормові</w:t>
                                      </w:r>
                                      <w:proofErr w:type="spellEnd"/>
                                      <w:r w:rsidRPr="005F5B19">
                                        <w:rPr>
                                          <w:rFonts w:ascii="Calibri" w:hAnsi="Calibri" w:cs="Calibri"/>
                                          <w:color w:val="000000"/>
                                          <w:kern w:val="24"/>
                                          <w:sz w:val="18"/>
                                          <w:szCs w:val="18"/>
                                        </w:rPr>
                                        <w:t xml:space="preserve"> </w:t>
                                      </w:r>
                                      <w:proofErr w:type="spellStart"/>
                                      <w:r w:rsidRPr="005F5B19">
                                        <w:rPr>
                                          <w:rFonts w:ascii="Calibri" w:hAnsi="Calibri" w:cs="Calibri"/>
                                          <w:color w:val="000000"/>
                                          <w:kern w:val="24"/>
                                          <w:sz w:val="18"/>
                                          <w:szCs w:val="18"/>
                                        </w:rPr>
                                        <w:t>вітри</w:t>
                                      </w:r>
                                      <w:proofErr w:type="spellEnd"/>
                                    </w:p>
                                    <w:p w14:paraId="6A333EA7" w14:textId="77777777" w:rsidR="00AD668E" w:rsidRPr="005F5B19" w:rsidRDefault="00AD668E" w:rsidP="00953A66">
                                      <w:pPr>
                                        <w:pStyle w:val="a6"/>
                                        <w:numPr>
                                          <w:ilvl w:val="0"/>
                                          <w:numId w:val="4"/>
                                        </w:numPr>
                                        <w:ind w:left="426" w:hanging="142"/>
                                        <w:contextualSpacing/>
                                        <w:rPr>
                                          <w:rFonts w:cs="Calibri"/>
                                          <w:sz w:val="18"/>
                                          <w:szCs w:val="18"/>
                                        </w:rPr>
                                      </w:pPr>
                                      <w:r w:rsidRPr="005F5B19">
                                        <w:rPr>
                                          <w:rFonts w:cs="Calibri"/>
                                          <w:color w:val="000000"/>
                                          <w:kern w:val="24"/>
                                          <w:sz w:val="18"/>
                                          <w:szCs w:val="18"/>
                                        </w:rPr>
                                        <w:t>перепади температур оточуючого середовища</w:t>
                                      </w:r>
                                    </w:p>
                                  </w:txbxContent>
                                </wps:txbx>
                                <wps:bodyPr rot="0" vert="horz" wrap="square" lIns="0" tIns="0" rIns="0" bIns="0" anchor="t" anchorCtr="0" upright="1">
                                  <a:noAutofit/>
                                </wps:bodyPr>
                              </wps:wsp>
                              <wps:wsp>
                                <wps:cNvPr id="56" name="Полилиния 160"/>
                                <wps:cNvSpPr>
                                  <a:spLocks/>
                                </wps:cNvSpPr>
                                <wps:spPr bwMode="auto">
                                  <a:xfrm>
                                    <a:off x="1665" y="16158"/>
                                    <a:ext cx="30804" cy="32249"/>
                                  </a:xfrm>
                                  <a:custGeom>
                                    <a:avLst/>
                                    <a:gdLst>
                                      <a:gd name="T0" fmla="*/ 0 w 3346456"/>
                                      <a:gd name="T1" fmla="*/ 0 h 2007873"/>
                                      <a:gd name="T2" fmla="*/ 22780 w 3346456"/>
                                      <a:gd name="T3" fmla="*/ 0 h 2007873"/>
                                      <a:gd name="T4" fmla="*/ 22780 w 3346456"/>
                                      <a:gd name="T5" fmla="*/ 37104 h 2007873"/>
                                      <a:gd name="T6" fmla="*/ 0 w 3346456"/>
                                      <a:gd name="T7" fmla="*/ 37104 h 2007873"/>
                                      <a:gd name="T8" fmla="*/ 0 w 3346456"/>
                                      <a:gd name="T9" fmla="*/ 0 h 2007873"/>
                                      <a:gd name="T10" fmla="*/ 0 60000 65536"/>
                                      <a:gd name="T11" fmla="*/ 0 60000 65536"/>
                                      <a:gd name="T12" fmla="*/ 0 60000 65536"/>
                                      <a:gd name="T13" fmla="*/ 0 60000 65536"/>
                                      <a:gd name="T14" fmla="*/ 0 60000 65536"/>
                                      <a:gd name="T15" fmla="*/ 0 w 3346456"/>
                                      <a:gd name="T16" fmla="*/ 0 h 2007873"/>
                                      <a:gd name="T17" fmla="*/ 3346456 w 3346456"/>
                                      <a:gd name="T18" fmla="*/ 2007873 h 2007873"/>
                                    </a:gdLst>
                                    <a:ahLst/>
                                    <a:cxnLst>
                                      <a:cxn ang="T10">
                                        <a:pos x="T0" y="T1"/>
                                      </a:cxn>
                                      <a:cxn ang="T11">
                                        <a:pos x="T2" y="T3"/>
                                      </a:cxn>
                                      <a:cxn ang="T12">
                                        <a:pos x="T4" y="T5"/>
                                      </a:cxn>
                                      <a:cxn ang="T13">
                                        <a:pos x="T6" y="T7"/>
                                      </a:cxn>
                                      <a:cxn ang="T14">
                                        <a:pos x="T8" y="T9"/>
                                      </a:cxn>
                                    </a:cxnLst>
                                    <a:rect l="T15" t="T16" r="T17" b="T18"/>
                                    <a:pathLst>
                                      <a:path w="3346456" h="2007873">
                                        <a:moveTo>
                                          <a:pt x="0" y="0"/>
                                        </a:moveTo>
                                        <a:lnTo>
                                          <a:pt x="3346456" y="0"/>
                                        </a:lnTo>
                                        <a:lnTo>
                                          <a:pt x="3346456" y="2007873"/>
                                        </a:lnTo>
                                        <a:lnTo>
                                          <a:pt x="0" y="2007873"/>
                                        </a:lnTo>
                                        <a:lnTo>
                                          <a:pt x="0" y="0"/>
                                        </a:lnTo>
                                        <a:close/>
                                      </a:path>
                                    </a:pathLst>
                                  </a:custGeom>
                                  <a:solidFill>
                                    <a:srgbClr val="FFFFFF"/>
                                  </a:solidFill>
                                  <a:ln w="6350">
                                    <a:solidFill>
                                      <a:sysClr val="windowText" lastClr="000000"/>
                                    </a:solidFill>
                                    <a:miter lim="800000"/>
                                    <a:headEnd/>
                                    <a:tailEnd/>
                                  </a:ln>
                                </wps:spPr>
                                <wps:txbx>
                                  <w:txbxContent>
                                    <w:p w14:paraId="158DDC91" w14:textId="77777777" w:rsidR="00AD668E" w:rsidRPr="005F5B19" w:rsidRDefault="00AD668E" w:rsidP="00953A66">
                                      <w:pPr>
                                        <w:pStyle w:val="a6"/>
                                        <w:numPr>
                                          <w:ilvl w:val="0"/>
                                          <w:numId w:val="5"/>
                                        </w:numPr>
                                        <w:tabs>
                                          <w:tab w:val="clear" w:pos="720"/>
                                        </w:tabs>
                                        <w:ind w:left="142" w:hanging="218"/>
                                        <w:contextualSpacing/>
                                        <w:rPr>
                                          <w:rFonts w:cs="Calibri"/>
                                          <w:color w:val="000000"/>
                                          <w:kern w:val="24"/>
                                          <w:sz w:val="18"/>
                                          <w:szCs w:val="18"/>
                                        </w:rPr>
                                      </w:pPr>
                                      <w:r w:rsidRPr="005F5B19">
                                        <w:rPr>
                                          <w:rFonts w:cs="Calibri"/>
                                          <w:color w:val="000000"/>
                                          <w:kern w:val="24"/>
                                          <w:sz w:val="18"/>
                                          <w:szCs w:val="18"/>
                                        </w:rPr>
                                        <w:t>Значний обсяг відходів</w:t>
                                      </w:r>
                                    </w:p>
                                    <w:p w14:paraId="7E53623E" w14:textId="77777777" w:rsidR="00AD668E" w:rsidRPr="005F5B19" w:rsidRDefault="00AD668E" w:rsidP="00953A66">
                                      <w:pPr>
                                        <w:pStyle w:val="a6"/>
                                        <w:numPr>
                                          <w:ilvl w:val="0"/>
                                          <w:numId w:val="5"/>
                                        </w:numPr>
                                        <w:tabs>
                                          <w:tab w:val="clear" w:pos="720"/>
                                        </w:tabs>
                                        <w:ind w:left="142" w:hanging="218"/>
                                        <w:contextualSpacing/>
                                        <w:rPr>
                                          <w:rFonts w:cs="Calibri"/>
                                          <w:sz w:val="18"/>
                                          <w:szCs w:val="20"/>
                                        </w:rPr>
                                      </w:pPr>
                                      <w:r w:rsidRPr="005F5B19">
                                        <w:rPr>
                                          <w:rFonts w:cs="Calibri"/>
                                          <w:color w:val="000000"/>
                                          <w:kern w:val="24"/>
                                          <w:sz w:val="18"/>
                                          <w:szCs w:val="18"/>
                                        </w:rPr>
                                        <w:t>Наявність токсичних, вибухових та горючих речовин у відходах</w:t>
                                      </w:r>
                                    </w:p>
                                    <w:p w14:paraId="5FECCDDF" w14:textId="77777777" w:rsidR="00AD668E" w:rsidRPr="005F5B19" w:rsidRDefault="00AD668E" w:rsidP="00953A66">
                                      <w:pPr>
                                        <w:pStyle w:val="a6"/>
                                        <w:numPr>
                                          <w:ilvl w:val="0"/>
                                          <w:numId w:val="5"/>
                                        </w:numPr>
                                        <w:tabs>
                                          <w:tab w:val="clear" w:pos="720"/>
                                        </w:tabs>
                                        <w:ind w:left="142" w:hanging="218"/>
                                        <w:contextualSpacing/>
                                        <w:rPr>
                                          <w:rFonts w:cs="Calibri"/>
                                          <w:sz w:val="18"/>
                                          <w:szCs w:val="20"/>
                                        </w:rPr>
                                      </w:pPr>
                                      <w:r w:rsidRPr="005F5B19">
                                        <w:rPr>
                                          <w:rFonts w:cs="Calibri"/>
                                          <w:color w:val="000000"/>
                                          <w:kern w:val="24"/>
                                          <w:sz w:val="18"/>
                                          <w:szCs w:val="18"/>
                                        </w:rPr>
                                        <w:t>Незадовільний стан споруд</w:t>
                                      </w:r>
                                    </w:p>
                                    <w:p w14:paraId="1AA2CCD7" w14:textId="77777777" w:rsidR="00AD668E" w:rsidRPr="005F5B19" w:rsidRDefault="00AD668E" w:rsidP="00953A66">
                                      <w:pPr>
                                        <w:pStyle w:val="a6"/>
                                        <w:numPr>
                                          <w:ilvl w:val="1"/>
                                          <w:numId w:val="5"/>
                                        </w:numPr>
                                        <w:tabs>
                                          <w:tab w:val="clear" w:pos="1440"/>
                                        </w:tabs>
                                        <w:ind w:left="284" w:hanging="219"/>
                                        <w:contextualSpacing/>
                                        <w:rPr>
                                          <w:rFonts w:cs="Calibri"/>
                                          <w:sz w:val="18"/>
                                          <w:szCs w:val="20"/>
                                        </w:rPr>
                                      </w:pPr>
                                      <w:r w:rsidRPr="005F5B19">
                                        <w:rPr>
                                          <w:rFonts w:cs="Calibri"/>
                                          <w:color w:val="000000"/>
                                          <w:kern w:val="24"/>
                                          <w:sz w:val="18"/>
                                          <w:szCs w:val="18"/>
                                        </w:rPr>
                                        <w:t xml:space="preserve">нестійкість </w:t>
                                      </w:r>
                                      <w:proofErr w:type="spellStart"/>
                                      <w:r w:rsidRPr="005F5B19">
                                        <w:rPr>
                                          <w:rFonts w:cs="Calibri"/>
                                          <w:color w:val="000000"/>
                                          <w:kern w:val="24"/>
                                          <w:sz w:val="18"/>
                                          <w:szCs w:val="18"/>
                                        </w:rPr>
                                        <w:t>огороджуючих</w:t>
                                      </w:r>
                                      <w:proofErr w:type="spellEnd"/>
                                      <w:r w:rsidRPr="005F5B19">
                                        <w:rPr>
                                          <w:rFonts w:cs="Calibri"/>
                                          <w:color w:val="000000"/>
                                          <w:kern w:val="24"/>
                                          <w:sz w:val="18"/>
                                          <w:szCs w:val="18"/>
                                        </w:rPr>
                                        <w:t xml:space="preserve"> конструкцій</w:t>
                                      </w:r>
                                      <w:r w:rsidRPr="005F5B19">
                                        <w:rPr>
                                          <w:rFonts w:cs="Calibri"/>
                                          <w:b/>
                                          <w:bCs/>
                                          <w:color w:val="000000"/>
                                          <w:kern w:val="24"/>
                                          <w:sz w:val="18"/>
                                          <w:szCs w:val="18"/>
                                        </w:rPr>
                                        <w:t xml:space="preserve"> </w:t>
                                      </w:r>
                                      <w:r w:rsidRPr="005F5B19">
                                        <w:rPr>
                                          <w:rFonts w:cs="Calibri"/>
                                          <w:bCs/>
                                          <w:color w:val="000000"/>
                                          <w:kern w:val="24"/>
                                          <w:sz w:val="18"/>
                                          <w:szCs w:val="18"/>
                                        </w:rPr>
                                        <w:t>(дамби, греблі, борти)</w:t>
                                      </w:r>
                                    </w:p>
                                    <w:p w14:paraId="72990C00" w14:textId="77777777" w:rsidR="00AD668E" w:rsidRPr="005F5B19" w:rsidRDefault="00AD668E" w:rsidP="00953A66">
                                      <w:pPr>
                                        <w:pStyle w:val="a6"/>
                                        <w:numPr>
                                          <w:ilvl w:val="1"/>
                                          <w:numId w:val="5"/>
                                        </w:numPr>
                                        <w:tabs>
                                          <w:tab w:val="clear" w:pos="1440"/>
                                        </w:tabs>
                                        <w:ind w:left="284" w:hanging="219"/>
                                        <w:contextualSpacing/>
                                        <w:rPr>
                                          <w:rFonts w:cs="Calibri"/>
                                          <w:sz w:val="18"/>
                                          <w:szCs w:val="20"/>
                                        </w:rPr>
                                      </w:pPr>
                                      <w:r w:rsidRPr="005F5B19">
                                        <w:rPr>
                                          <w:rFonts w:cs="Calibri"/>
                                          <w:color w:val="000000"/>
                                          <w:kern w:val="24"/>
                                          <w:sz w:val="18"/>
                                          <w:szCs w:val="18"/>
                                        </w:rPr>
                                        <w:t>порушення ізоляції бортів та днища</w:t>
                                      </w:r>
                                    </w:p>
                                    <w:p w14:paraId="746E492B" w14:textId="77777777" w:rsidR="00AD668E" w:rsidRPr="005F5B19" w:rsidRDefault="00AD668E" w:rsidP="00953A66">
                                      <w:pPr>
                                        <w:pStyle w:val="a6"/>
                                        <w:numPr>
                                          <w:ilvl w:val="1"/>
                                          <w:numId w:val="5"/>
                                        </w:numPr>
                                        <w:tabs>
                                          <w:tab w:val="clear" w:pos="1440"/>
                                        </w:tabs>
                                        <w:ind w:left="284" w:hanging="219"/>
                                        <w:contextualSpacing/>
                                        <w:rPr>
                                          <w:rFonts w:cs="Calibri"/>
                                          <w:sz w:val="18"/>
                                          <w:szCs w:val="20"/>
                                        </w:rPr>
                                      </w:pPr>
                                      <w:r w:rsidRPr="005F5B19">
                                        <w:rPr>
                                          <w:rFonts w:cs="Calibri"/>
                                          <w:color w:val="000000"/>
                                          <w:kern w:val="24"/>
                                          <w:sz w:val="18"/>
                                          <w:szCs w:val="18"/>
                                        </w:rPr>
                                        <w:t>знос трубопроводів</w:t>
                                      </w:r>
                                    </w:p>
                                    <w:p w14:paraId="45F9E97C" w14:textId="77777777" w:rsidR="00AD668E" w:rsidRPr="005F5B19" w:rsidRDefault="00AD668E" w:rsidP="00953A66">
                                      <w:pPr>
                                        <w:pStyle w:val="a6"/>
                                        <w:numPr>
                                          <w:ilvl w:val="0"/>
                                          <w:numId w:val="5"/>
                                        </w:numPr>
                                        <w:tabs>
                                          <w:tab w:val="clear" w:pos="720"/>
                                        </w:tabs>
                                        <w:ind w:left="142" w:hanging="218"/>
                                        <w:contextualSpacing/>
                                        <w:rPr>
                                          <w:rFonts w:cs="Calibri"/>
                                          <w:sz w:val="18"/>
                                          <w:szCs w:val="20"/>
                                        </w:rPr>
                                      </w:pPr>
                                      <w:r w:rsidRPr="005F5B19">
                                        <w:rPr>
                                          <w:rFonts w:cs="Calibri"/>
                                          <w:color w:val="000000"/>
                                          <w:kern w:val="24"/>
                                          <w:sz w:val="18"/>
                                          <w:szCs w:val="18"/>
                                        </w:rPr>
                                        <w:t>Порушення умов експлуатації</w:t>
                                      </w:r>
                                    </w:p>
                                    <w:p w14:paraId="1F7F256C" w14:textId="77777777" w:rsidR="00AD668E" w:rsidRPr="005F5B19" w:rsidRDefault="00AD668E" w:rsidP="00953A66">
                                      <w:pPr>
                                        <w:pStyle w:val="a6"/>
                                        <w:numPr>
                                          <w:ilvl w:val="1"/>
                                          <w:numId w:val="5"/>
                                        </w:numPr>
                                        <w:tabs>
                                          <w:tab w:val="clear" w:pos="1440"/>
                                        </w:tabs>
                                        <w:ind w:left="284" w:hanging="219"/>
                                        <w:contextualSpacing/>
                                        <w:rPr>
                                          <w:rFonts w:cs="Calibri"/>
                                          <w:color w:val="000000"/>
                                          <w:kern w:val="24"/>
                                          <w:sz w:val="18"/>
                                          <w:szCs w:val="18"/>
                                        </w:rPr>
                                      </w:pPr>
                                      <w:r w:rsidRPr="005F5B19">
                                        <w:rPr>
                                          <w:rFonts w:cs="Calibri"/>
                                          <w:color w:val="000000"/>
                                          <w:kern w:val="24"/>
                                          <w:sz w:val="18"/>
                                          <w:szCs w:val="18"/>
                                        </w:rPr>
                                        <w:t>переповнення ємності</w:t>
                                      </w:r>
                                    </w:p>
                                    <w:p w14:paraId="6BCB5EDF" w14:textId="77777777" w:rsidR="00AD668E" w:rsidRPr="005F5B19" w:rsidRDefault="00AD668E" w:rsidP="00953A66">
                                      <w:pPr>
                                        <w:pStyle w:val="a6"/>
                                        <w:numPr>
                                          <w:ilvl w:val="1"/>
                                          <w:numId w:val="5"/>
                                        </w:numPr>
                                        <w:tabs>
                                          <w:tab w:val="clear" w:pos="1440"/>
                                        </w:tabs>
                                        <w:ind w:left="284" w:hanging="219"/>
                                        <w:contextualSpacing/>
                                        <w:rPr>
                                          <w:rFonts w:cs="Calibri"/>
                                          <w:color w:val="000000"/>
                                          <w:kern w:val="24"/>
                                          <w:sz w:val="18"/>
                                          <w:szCs w:val="18"/>
                                        </w:rPr>
                                      </w:pPr>
                                      <w:r w:rsidRPr="005F5B19">
                                        <w:rPr>
                                          <w:rFonts w:cs="Calibri"/>
                                          <w:color w:val="000000"/>
                                          <w:kern w:val="24"/>
                                          <w:sz w:val="18"/>
                                          <w:szCs w:val="18"/>
                                        </w:rPr>
                                        <w:t>видалення інших відходів, розміщення поза межами накопичувача</w:t>
                                      </w:r>
                                    </w:p>
                                    <w:p w14:paraId="74038B84" w14:textId="77777777" w:rsidR="00AD668E" w:rsidRPr="005F5B19" w:rsidRDefault="00AD668E" w:rsidP="00953A66">
                                      <w:pPr>
                                        <w:pStyle w:val="a6"/>
                                        <w:numPr>
                                          <w:ilvl w:val="0"/>
                                          <w:numId w:val="5"/>
                                        </w:numPr>
                                        <w:tabs>
                                          <w:tab w:val="clear" w:pos="720"/>
                                        </w:tabs>
                                        <w:ind w:left="142" w:hanging="218"/>
                                        <w:contextualSpacing/>
                                        <w:rPr>
                                          <w:rFonts w:cs="Calibri"/>
                                          <w:sz w:val="18"/>
                                          <w:szCs w:val="20"/>
                                        </w:rPr>
                                      </w:pPr>
                                      <w:r w:rsidRPr="005F5B19">
                                        <w:rPr>
                                          <w:rFonts w:cs="Calibri"/>
                                          <w:color w:val="000000"/>
                                          <w:kern w:val="24"/>
                                          <w:sz w:val="18"/>
                                          <w:szCs w:val="18"/>
                                        </w:rPr>
                                        <w:t>Застосування</w:t>
                                      </w:r>
                                      <w:r w:rsidRPr="005F5B19">
                                        <w:rPr>
                                          <w:rFonts w:cs="Calibri"/>
                                          <w:sz w:val="18"/>
                                          <w:szCs w:val="20"/>
                                        </w:rPr>
                                        <w:t xml:space="preserve"> технологій переробки відходів без </w:t>
                                      </w:r>
                                      <w:proofErr w:type="spellStart"/>
                                      <w:r w:rsidRPr="005F5B19">
                                        <w:rPr>
                                          <w:rFonts w:cs="Calibri"/>
                                          <w:sz w:val="18"/>
                                          <w:szCs w:val="20"/>
                                        </w:rPr>
                                        <w:t>проєктної</w:t>
                                      </w:r>
                                      <w:proofErr w:type="spellEnd"/>
                                      <w:r w:rsidRPr="005F5B19">
                                        <w:rPr>
                                          <w:rFonts w:cs="Calibri"/>
                                          <w:sz w:val="18"/>
                                          <w:szCs w:val="20"/>
                                        </w:rPr>
                                        <w:t xml:space="preserve"> документації</w:t>
                                      </w:r>
                                    </w:p>
                                  </w:txbxContent>
                                </wps:txbx>
                                <wps:bodyPr rot="0" vert="horz" wrap="square" lIns="72000" tIns="0" rIns="68580" bIns="0" anchor="ctr" anchorCtr="0" upright="1">
                                  <a:noAutofit/>
                                </wps:bodyPr>
                              </wps:wsp>
                            </wpg:grpSp>
                          </wpg:grpSp>
                        </wpg:grpSp>
                        <wps:wsp>
                          <wps:cNvPr id="57" name="Полилиния 163"/>
                          <wps:cNvSpPr>
                            <a:spLocks/>
                          </wps:cNvSpPr>
                          <wps:spPr bwMode="auto">
                            <a:xfrm>
                              <a:off x="137104" y="432931"/>
                              <a:ext cx="2711085" cy="424473"/>
                            </a:xfrm>
                            <a:custGeom>
                              <a:avLst/>
                              <a:gdLst>
                                <a:gd name="T0" fmla="*/ 0 w 3346456"/>
                                <a:gd name="T1" fmla="*/ 0 h 2007873"/>
                                <a:gd name="T2" fmla="*/ 85984 w 3346456"/>
                                <a:gd name="T3" fmla="*/ 0 h 2007873"/>
                                <a:gd name="T4" fmla="*/ 85984 w 3346456"/>
                                <a:gd name="T5" fmla="*/ 2168 h 2007873"/>
                                <a:gd name="T6" fmla="*/ 0 w 3346456"/>
                                <a:gd name="T7" fmla="*/ 2168 h 2007873"/>
                                <a:gd name="T8" fmla="*/ 0 w 3346456"/>
                                <a:gd name="T9" fmla="*/ 0 h 2007873"/>
                                <a:gd name="T10" fmla="*/ 0 60000 65536"/>
                                <a:gd name="T11" fmla="*/ 0 60000 65536"/>
                                <a:gd name="T12" fmla="*/ 0 60000 65536"/>
                                <a:gd name="T13" fmla="*/ 0 60000 65536"/>
                                <a:gd name="T14" fmla="*/ 0 60000 65536"/>
                                <a:gd name="T15" fmla="*/ 0 w 3346456"/>
                                <a:gd name="T16" fmla="*/ 0 h 2007873"/>
                                <a:gd name="T17" fmla="*/ 3346456 w 3346456"/>
                                <a:gd name="T18" fmla="*/ 2007873 h 2007873"/>
                              </a:gdLst>
                              <a:ahLst/>
                              <a:cxnLst>
                                <a:cxn ang="T10">
                                  <a:pos x="T0" y="T1"/>
                                </a:cxn>
                                <a:cxn ang="T11">
                                  <a:pos x="T2" y="T3"/>
                                </a:cxn>
                                <a:cxn ang="T12">
                                  <a:pos x="T4" y="T5"/>
                                </a:cxn>
                                <a:cxn ang="T13">
                                  <a:pos x="T6" y="T7"/>
                                </a:cxn>
                                <a:cxn ang="T14">
                                  <a:pos x="T8" y="T9"/>
                                </a:cxn>
                              </a:cxnLst>
                              <a:rect l="T15" t="T16" r="T17" b="T18"/>
                              <a:pathLst>
                                <a:path w="3346456" h="2007873">
                                  <a:moveTo>
                                    <a:pt x="0" y="0"/>
                                  </a:moveTo>
                                  <a:lnTo>
                                    <a:pt x="3346456" y="0"/>
                                  </a:lnTo>
                                  <a:lnTo>
                                    <a:pt x="3346456" y="2007873"/>
                                  </a:lnTo>
                                  <a:lnTo>
                                    <a:pt x="0" y="2007873"/>
                                  </a:lnTo>
                                  <a:lnTo>
                                    <a:pt x="0" y="0"/>
                                  </a:lnTo>
                                  <a:close/>
                                </a:path>
                              </a:pathLst>
                            </a:custGeom>
                            <a:solidFill>
                              <a:sysClr val="window" lastClr="FFFFFF"/>
                            </a:solidFill>
                            <a:ln w="6350">
                              <a:solidFill>
                                <a:sysClr val="windowText" lastClr="000000"/>
                              </a:solidFill>
                              <a:miter lim="800000"/>
                              <a:headEnd/>
                              <a:tailEnd/>
                            </a:ln>
                          </wps:spPr>
                          <wps:txbx>
                            <w:txbxContent>
                              <w:p w14:paraId="3CFB9C50" w14:textId="77777777" w:rsidR="00AD668E" w:rsidRPr="005F5B19" w:rsidRDefault="00AD668E" w:rsidP="009D0CD5">
                                <w:pPr>
                                  <w:pStyle w:val="af8"/>
                                  <w:spacing w:beforeAutospacing="0" w:after="0" w:afterAutospacing="0" w:line="216" w:lineRule="auto"/>
                                  <w:jc w:val="center"/>
                                  <w:rPr>
                                    <w:rFonts w:ascii="Calibri" w:hAnsi="Calibri" w:cs="Calibri"/>
                                    <w:b/>
                                    <w:bCs/>
                                    <w:color w:val="000000"/>
                                    <w:kern w:val="24"/>
                                    <w:sz w:val="20"/>
                                    <w:szCs w:val="20"/>
                                  </w:rPr>
                                </w:pPr>
                                <w:r w:rsidRPr="005F5B19">
                                  <w:rPr>
                                    <w:rFonts w:ascii="Calibri" w:hAnsi="Calibri" w:cs="Calibri"/>
                                    <w:b/>
                                    <w:bCs/>
                                    <w:color w:val="000000"/>
                                    <w:kern w:val="24"/>
                                    <w:sz w:val="20"/>
                                    <w:szCs w:val="20"/>
                                  </w:rPr>
                                  <w:t>ВНУТРІШНІ</w:t>
                                </w:r>
                              </w:p>
                              <w:p w14:paraId="1BA88407" w14:textId="77777777" w:rsidR="00AD668E" w:rsidRPr="005F5B19" w:rsidRDefault="00AD668E" w:rsidP="009D0CD5">
                                <w:pPr>
                                  <w:jc w:val="center"/>
                                  <w:rPr>
                                    <w:rFonts w:ascii="Calibri" w:hAnsi="Calibri" w:cs="Calibri"/>
                                  </w:rPr>
                                </w:pPr>
                                <w:proofErr w:type="spellStart"/>
                                <w:r w:rsidRPr="005F5B19">
                                  <w:rPr>
                                    <w:rFonts w:ascii="Calibri" w:hAnsi="Calibri" w:cs="Calibri"/>
                                    <w:b/>
                                    <w:bCs/>
                                    <w:color w:val="000000"/>
                                    <w:kern w:val="24"/>
                                    <w:sz w:val="20"/>
                                    <w:szCs w:val="20"/>
                                    <w:lang w:eastAsia="ru-RU"/>
                                  </w:rPr>
                                  <w:t>Пов’язані</w:t>
                                </w:r>
                                <w:proofErr w:type="spellEnd"/>
                                <w:r w:rsidRPr="005F5B19">
                                  <w:rPr>
                                    <w:rFonts w:ascii="Calibri" w:hAnsi="Calibri" w:cs="Calibri"/>
                                    <w:b/>
                                    <w:bCs/>
                                    <w:color w:val="000000"/>
                                    <w:kern w:val="24"/>
                                    <w:sz w:val="20"/>
                                    <w:szCs w:val="20"/>
                                    <w:lang w:eastAsia="ru-RU"/>
                                  </w:rPr>
                                  <w:t xml:space="preserve"> з </w:t>
                                </w:r>
                                <w:proofErr w:type="spellStart"/>
                                <w:r w:rsidRPr="005F5B19">
                                  <w:rPr>
                                    <w:rFonts w:ascii="Calibri" w:hAnsi="Calibri" w:cs="Calibri"/>
                                    <w:b/>
                                    <w:bCs/>
                                    <w:color w:val="000000"/>
                                    <w:kern w:val="24"/>
                                    <w:sz w:val="20"/>
                                    <w:szCs w:val="20"/>
                                    <w:lang w:eastAsia="ru-RU"/>
                                  </w:rPr>
                                  <w:t>функціонуванням</w:t>
                                </w:r>
                                <w:proofErr w:type="spellEnd"/>
                                <w:r w:rsidRPr="005F5B19">
                                  <w:rPr>
                                    <w:rFonts w:ascii="Calibri" w:hAnsi="Calibri" w:cs="Calibri"/>
                                    <w:b/>
                                    <w:bCs/>
                                    <w:color w:val="000000"/>
                                    <w:kern w:val="24"/>
                                    <w:sz w:val="20"/>
                                    <w:szCs w:val="20"/>
                                    <w:lang w:eastAsia="ru-RU"/>
                                  </w:rPr>
                                  <w:t xml:space="preserve"> </w:t>
                                </w:r>
                                <w:proofErr w:type="spellStart"/>
                                <w:r w:rsidRPr="005F5B19">
                                  <w:rPr>
                                    <w:rFonts w:ascii="Calibri" w:hAnsi="Calibri" w:cs="Calibri"/>
                                    <w:b/>
                                    <w:bCs/>
                                    <w:color w:val="000000"/>
                                    <w:kern w:val="24"/>
                                    <w:sz w:val="20"/>
                                    <w:szCs w:val="20"/>
                                    <w:lang w:eastAsia="ru-RU"/>
                                  </w:rPr>
                                  <w:t>об'єкта</w:t>
                                </w:r>
                                <w:proofErr w:type="spellEnd"/>
                              </w:p>
                            </w:txbxContent>
                          </wps:txbx>
                          <wps:bodyPr rot="0" vert="horz" wrap="square" lIns="68580" tIns="36000" rIns="68580" bIns="36000" anchor="ctr" anchorCtr="0" upright="1">
                            <a:noAutofit/>
                          </wps:bodyPr>
                        </wps:wsp>
                        <wps:wsp>
                          <wps:cNvPr id="58" name="Полилиния 164"/>
                          <wps:cNvSpPr>
                            <a:spLocks/>
                          </wps:cNvSpPr>
                          <wps:spPr bwMode="auto">
                            <a:xfrm>
                              <a:off x="2965881" y="435935"/>
                              <a:ext cx="3588084" cy="424473"/>
                            </a:xfrm>
                            <a:custGeom>
                              <a:avLst/>
                              <a:gdLst>
                                <a:gd name="T0" fmla="*/ 0 w 3346456"/>
                                <a:gd name="T1" fmla="*/ 0 h 2007873"/>
                                <a:gd name="T2" fmla="*/ 85984 w 3346456"/>
                                <a:gd name="T3" fmla="*/ 0 h 2007873"/>
                                <a:gd name="T4" fmla="*/ 85984 w 3346456"/>
                                <a:gd name="T5" fmla="*/ 2168 h 2007873"/>
                                <a:gd name="T6" fmla="*/ 0 w 3346456"/>
                                <a:gd name="T7" fmla="*/ 2168 h 2007873"/>
                                <a:gd name="T8" fmla="*/ 0 w 3346456"/>
                                <a:gd name="T9" fmla="*/ 0 h 2007873"/>
                                <a:gd name="T10" fmla="*/ 0 60000 65536"/>
                                <a:gd name="T11" fmla="*/ 0 60000 65536"/>
                                <a:gd name="T12" fmla="*/ 0 60000 65536"/>
                                <a:gd name="T13" fmla="*/ 0 60000 65536"/>
                                <a:gd name="T14" fmla="*/ 0 60000 65536"/>
                                <a:gd name="T15" fmla="*/ 0 w 3346456"/>
                                <a:gd name="T16" fmla="*/ 0 h 2007873"/>
                                <a:gd name="T17" fmla="*/ 3346456 w 3346456"/>
                                <a:gd name="T18" fmla="*/ 2007873 h 2007873"/>
                              </a:gdLst>
                              <a:ahLst/>
                              <a:cxnLst>
                                <a:cxn ang="T10">
                                  <a:pos x="T0" y="T1"/>
                                </a:cxn>
                                <a:cxn ang="T11">
                                  <a:pos x="T2" y="T3"/>
                                </a:cxn>
                                <a:cxn ang="T12">
                                  <a:pos x="T4" y="T5"/>
                                </a:cxn>
                                <a:cxn ang="T13">
                                  <a:pos x="T6" y="T7"/>
                                </a:cxn>
                                <a:cxn ang="T14">
                                  <a:pos x="T8" y="T9"/>
                                </a:cxn>
                              </a:cxnLst>
                              <a:rect l="T15" t="T16" r="T17" b="T18"/>
                              <a:pathLst>
                                <a:path w="3346456" h="2007873">
                                  <a:moveTo>
                                    <a:pt x="0" y="0"/>
                                  </a:moveTo>
                                  <a:lnTo>
                                    <a:pt x="3346456" y="0"/>
                                  </a:lnTo>
                                  <a:lnTo>
                                    <a:pt x="3346456" y="2007873"/>
                                  </a:lnTo>
                                  <a:lnTo>
                                    <a:pt x="0" y="2007873"/>
                                  </a:lnTo>
                                  <a:lnTo>
                                    <a:pt x="0" y="0"/>
                                  </a:lnTo>
                                  <a:close/>
                                </a:path>
                              </a:pathLst>
                            </a:custGeom>
                            <a:solidFill>
                              <a:sysClr val="window" lastClr="FFFFFF"/>
                            </a:solidFill>
                            <a:ln w="6350">
                              <a:solidFill>
                                <a:sysClr val="windowText" lastClr="000000"/>
                              </a:solidFill>
                              <a:miter lim="800000"/>
                              <a:headEnd/>
                              <a:tailEnd/>
                            </a:ln>
                          </wps:spPr>
                          <wps:txbx>
                            <w:txbxContent>
                              <w:p w14:paraId="1941139C" w14:textId="77777777" w:rsidR="00AD668E" w:rsidRPr="005F5B19" w:rsidRDefault="00AD668E" w:rsidP="009D0CD5">
                                <w:pPr>
                                  <w:pStyle w:val="af8"/>
                                  <w:spacing w:beforeAutospacing="0" w:after="0" w:afterAutospacing="0" w:line="216" w:lineRule="auto"/>
                                  <w:ind w:right="-172"/>
                                  <w:jc w:val="center"/>
                                  <w:rPr>
                                    <w:rFonts w:ascii="Calibri" w:hAnsi="Calibri" w:cs="Calibri"/>
                                    <w:b/>
                                    <w:bCs/>
                                    <w:color w:val="000000"/>
                                    <w:kern w:val="24"/>
                                    <w:sz w:val="20"/>
                                    <w:szCs w:val="20"/>
                                  </w:rPr>
                                </w:pPr>
                                <w:r w:rsidRPr="005F5B19">
                                  <w:rPr>
                                    <w:rFonts w:ascii="Calibri" w:hAnsi="Calibri" w:cs="Calibri"/>
                                    <w:b/>
                                    <w:bCs/>
                                    <w:color w:val="000000"/>
                                    <w:kern w:val="24"/>
                                    <w:sz w:val="20"/>
                                    <w:szCs w:val="20"/>
                                  </w:rPr>
                                  <w:t>ЗОВНІШНІ</w:t>
                                </w:r>
                              </w:p>
                              <w:p w14:paraId="7099F527" w14:textId="77777777" w:rsidR="00AD668E" w:rsidRPr="005F5B19" w:rsidRDefault="00AD668E" w:rsidP="009D0CD5">
                                <w:pPr>
                                  <w:pStyle w:val="af8"/>
                                  <w:spacing w:beforeAutospacing="0" w:after="0" w:afterAutospacing="0"/>
                                  <w:ind w:right="-172"/>
                                  <w:jc w:val="center"/>
                                  <w:rPr>
                                    <w:rFonts w:ascii="Calibri" w:hAnsi="Calibri" w:cs="Calibri"/>
                                    <w:sz w:val="20"/>
                                    <w:szCs w:val="20"/>
                                  </w:rPr>
                                </w:pPr>
                                <w:r w:rsidRPr="005F5B19">
                                  <w:rPr>
                                    <w:rFonts w:ascii="Calibri" w:hAnsi="Calibri" w:cs="Calibri"/>
                                    <w:b/>
                                    <w:bCs/>
                                    <w:color w:val="000000"/>
                                    <w:kern w:val="24"/>
                                    <w:sz w:val="20"/>
                                    <w:szCs w:val="20"/>
                                    <w:lang w:val="uk-UA"/>
                                  </w:rPr>
                                  <w:t>Пов’язані з місцем розташування об’єкта</w:t>
                                </w:r>
                              </w:p>
                            </w:txbxContent>
                          </wps:txbx>
                          <wps:bodyPr rot="0" vert="horz" wrap="square" lIns="68580" tIns="36000" rIns="68580" bIns="36000" anchor="ctr" anchorCtr="0" upright="1">
                            <a:noAutofit/>
                          </wps:bodyPr>
                        </wps:wsp>
                        <wps:wsp>
                          <wps:cNvPr id="59" name="Прямая со стрелкой 436"/>
                          <wps:cNvCnPr/>
                          <wps:spPr>
                            <a:xfrm flipH="1">
                              <a:off x="1490014" y="860407"/>
                              <a:ext cx="3193" cy="189252"/>
                            </a:xfrm>
                            <a:prstGeom prst="straightConnector1">
                              <a:avLst/>
                            </a:prstGeom>
                            <a:noFill/>
                            <a:ln w="6350" cap="flat" cmpd="sng" algn="ctr">
                              <a:solidFill>
                                <a:sysClr val="windowText" lastClr="000000"/>
                              </a:solidFill>
                              <a:prstDash val="solid"/>
                              <a:miter lim="800000"/>
                              <a:tailEnd type="triangle"/>
                            </a:ln>
                            <a:effectLst/>
                          </wps:spPr>
                          <wps:bodyPr/>
                        </wps:wsp>
                        <wps:wsp>
                          <wps:cNvPr id="60" name="Прямая со стрелкой 437"/>
                          <wps:cNvCnPr/>
                          <wps:spPr>
                            <a:xfrm flipH="1">
                              <a:off x="3925049" y="860387"/>
                              <a:ext cx="762530" cy="167442"/>
                            </a:xfrm>
                            <a:prstGeom prst="straightConnector1">
                              <a:avLst/>
                            </a:prstGeom>
                            <a:noFill/>
                            <a:ln w="6350" cap="flat" cmpd="sng" algn="ctr">
                              <a:solidFill>
                                <a:sysClr val="windowText" lastClr="000000"/>
                              </a:solidFill>
                              <a:prstDash val="solid"/>
                              <a:miter lim="800000"/>
                              <a:tailEnd type="triangle"/>
                            </a:ln>
                            <a:effectLst/>
                          </wps:spPr>
                          <wps:bodyPr/>
                        </wps:wsp>
                        <wps:wsp>
                          <wps:cNvPr id="61" name="Прямая со стрелкой 438"/>
                          <wps:cNvCnPr/>
                          <wps:spPr>
                            <a:xfrm>
                              <a:off x="4687716" y="860407"/>
                              <a:ext cx="860920" cy="167446"/>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62" name="Полилиния 157"/>
                        <wps:cNvSpPr>
                          <a:spLocks/>
                        </wps:cNvSpPr>
                        <wps:spPr bwMode="auto">
                          <a:xfrm>
                            <a:off x="1037847" y="3330119"/>
                            <a:ext cx="4209391" cy="786579"/>
                          </a:xfrm>
                          <a:custGeom>
                            <a:avLst/>
                            <a:gdLst>
                              <a:gd name="T0" fmla="*/ 0 w 3346456"/>
                              <a:gd name="T1" fmla="*/ 0 h 2007873"/>
                              <a:gd name="T2" fmla="*/ 85984 w 3346456"/>
                              <a:gd name="T3" fmla="*/ 0 h 2007873"/>
                              <a:gd name="T4" fmla="*/ 85984 w 3346456"/>
                              <a:gd name="T5" fmla="*/ 2168 h 2007873"/>
                              <a:gd name="T6" fmla="*/ 0 w 3346456"/>
                              <a:gd name="T7" fmla="*/ 2168 h 2007873"/>
                              <a:gd name="T8" fmla="*/ 0 w 3346456"/>
                              <a:gd name="T9" fmla="*/ 0 h 2007873"/>
                              <a:gd name="T10" fmla="*/ 0 60000 65536"/>
                              <a:gd name="T11" fmla="*/ 0 60000 65536"/>
                              <a:gd name="T12" fmla="*/ 0 60000 65536"/>
                              <a:gd name="T13" fmla="*/ 0 60000 65536"/>
                              <a:gd name="T14" fmla="*/ 0 60000 65536"/>
                              <a:gd name="T15" fmla="*/ 0 w 3346456"/>
                              <a:gd name="T16" fmla="*/ 0 h 2007873"/>
                              <a:gd name="T17" fmla="*/ 3346456 w 3346456"/>
                              <a:gd name="T18" fmla="*/ 2007873 h 2007873"/>
                            </a:gdLst>
                            <a:ahLst/>
                            <a:cxnLst>
                              <a:cxn ang="T10">
                                <a:pos x="T0" y="T1"/>
                              </a:cxn>
                              <a:cxn ang="T11">
                                <a:pos x="T2" y="T3"/>
                              </a:cxn>
                              <a:cxn ang="T12">
                                <a:pos x="T4" y="T5"/>
                              </a:cxn>
                              <a:cxn ang="T13">
                                <a:pos x="T6" y="T7"/>
                              </a:cxn>
                              <a:cxn ang="T14">
                                <a:pos x="T8" y="T9"/>
                              </a:cxn>
                            </a:cxnLst>
                            <a:rect l="T15" t="T16" r="T17" b="T18"/>
                            <a:pathLst>
                              <a:path w="3346456" h="2007873">
                                <a:moveTo>
                                  <a:pt x="0" y="0"/>
                                </a:moveTo>
                                <a:lnTo>
                                  <a:pt x="3346456" y="0"/>
                                </a:lnTo>
                                <a:lnTo>
                                  <a:pt x="3346456" y="2007873"/>
                                </a:lnTo>
                                <a:lnTo>
                                  <a:pt x="0" y="2007873"/>
                                </a:lnTo>
                                <a:lnTo>
                                  <a:pt x="0" y="0"/>
                                </a:lnTo>
                                <a:close/>
                              </a:path>
                            </a:pathLst>
                          </a:custGeom>
                          <a:solidFill>
                            <a:sysClr val="window" lastClr="FFFFFF"/>
                          </a:solidFill>
                          <a:ln w="6350">
                            <a:solidFill>
                              <a:sysClr val="windowText" lastClr="000000"/>
                            </a:solidFill>
                            <a:miter lim="800000"/>
                            <a:headEnd/>
                            <a:tailEnd/>
                          </a:ln>
                        </wps:spPr>
                        <wps:txbx>
                          <w:txbxContent>
                            <w:p w14:paraId="167EB49C" w14:textId="77777777" w:rsidR="00AD668E" w:rsidRPr="005F5B19" w:rsidRDefault="00AD668E" w:rsidP="009D0CD5">
                              <w:pPr>
                                <w:pStyle w:val="af8"/>
                                <w:spacing w:beforeAutospacing="0" w:after="0" w:afterAutospacing="0" w:line="216" w:lineRule="auto"/>
                                <w:jc w:val="center"/>
                                <w:rPr>
                                  <w:rFonts w:ascii="Calibri" w:hAnsi="Calibri" w:cs="Calibri"/>
                                  <w:b/>
                                  <w:bCs/>
                                  <w:color w:val="000000"/>
                                  <w:kern w:val="24"/>
                                  <w:sz w:val="20"/>
                                  <w:szCs w:val="20"/>
                                </w:rPr>
                              </w:pPr>
                              <w:r w:rsidRPr="005F5B19">
                                <w:rPr>
                                  <w:rFonts w:ascii="Calibri" w:hAnsi="Calibri" w:cs="Calibri"/>
                                  <w:b/>
                                  <w:bCs/>
                                  <w:color w:val="000000"/>
                                  <w:kern w:val="24"/>
                                  <w:sz w:val="20"/>
                                  <w:szCs w:val="20"/>
                                  <w:lang w:val="uk-UA"/>
                                </w:rPr>
                                <w:t>ЙМОВІРНІ АВАРІЙНІ СЦЕНАРІЇ</w:t>
                              </w:r>
                            </w:p>
                            <w:p w14:paraId="15E382DE" w14:textId="77777777" w:rsidR="00AD668E" w:rsidRPr="005F5B19" w:rsidRDefault="00AD668E" w:rsidP="00953A66">
                              <w:pPr>
                                <w:pStyle w:val="af8"/>
                                <w:numPr>
                                  <w:ilvl w:val="0"/>
                                  <w:numId w:val="18"/>
                                </w:numPr>
                                <w:spacing w:beforeAutospacing="0" w:after="0" w:afterAutospacing="0" w:line="216" w:lineRule="auto"/>
                                <w:rPr>
                                  <w:rFonts w:ascii="Calibri" w:hAnsi="Calibri" w:cs="Calibri"/>
                                  <w:sz w:val="20"/>
                                  <w:szCs w:val="20"/>
                                </w:rPr>
                              </w:pPr>
                              <w:r w:rsidRPr="005F5B19">
                                <w:rPr>
                                  <w:rFonts w:ascii="Calibri" w:hAnsi="Calibri" w:cs="Calibri"/>
                                  <w:sz w:val="20"/>
                                  <w:szCs w:val="20"/>
                                  <w:lang w:val="uk-UA"/>
                                </w:rPr>
                                <w:t>Пошкодження/ руйнування дамби із подальшим витоком відходів</w:t>
                              </w:r>
                            </w:p>
                            <w:p w14:paraId="542028FB" w14:textId="77777777" w:rsidR="00AD668E" w:rsidRPr="005F5B19" w:rsidRDefault="00AD668E" w:rsidP="00953A66">
                              <w:pPr>
                                <w:pStyle w:val="af8"/>
                                <w:numPr>
                                  <w:ilvl w:val="0"/>
                                  <w:numId w:val="18"/>
                                </w:numPr>
                                <w:spacing w:beforeAutospacing="0" w:after="0" w:afterAutospacing="0" w:line="216" w:lineRule="auto"/>
                                <w:rPr>
                                  <w:rFonts w:ascii="Calibri" w:hAnsi="Calibri" w:cs="Calibri"/>
                                  <w:sz w:val="20"/>
                                  <w:szCs w:val="20"/>
                                </w:rPr>
                              </w:pPr>
                              <w:r w:rsidRPr="005F5B19">
                                <w:rPr>
                                  <w:rFonts w:ascii="Calibri" w:hAnsi="Calibri" w:cs="Calibri"/>
                                  <w:sz w:val="20"/>
                                  <w:szCs w:val="20"/>
                                  <w:lang w:val="uk-UA"/>
                                </w:rPr>
                                <w:t>Переливи, просочування, фільтрація відходів</w:t>
                              </w:r>
                            </w:p>
                            <w:p w14:paraId="70D11712" w14:textId="77777777" w:rsidR="00AD668E" w:rsidRPr="005F5B19" w:rsidRDefault="00AD668E" w:rsidP="00953A66">
                              <w:pPr>
                                <w:pStyle w:val="af8"/>
                                <w:numPr>
                                  <w:ilvl w:val="0"/>
                                  <w:numId w:val="18"/>
                                </w:numPr>
                                <w:spacing w:beforeAutospacing="0" w:after="0" w:afterAutospacing="0" w:line="216" w:lineRule="auto"/>
                                <w:rPr>
                                  <w:rFonts w:ascii="Calibri" w:hAnsi="Calibri" w:cs="Calibri"/>
                                  <w:sz w:val="20"/>
                                  <w:szCs w:val="20"/>
                                </w:rPr>
                              </w:pPr>
                              <w:r w:rsidRPr="005F5B19">
                                <w:rPr>
                                  <w:rFonts w:ascii="Calibri" w:hAnsi="Calibri" w:cs="Calibri"/>
                                  <w:sz w:val="20"/>
                                  <w:szCs w:val="20"/>
                                  <w:lang w:val="uk-UA"/>
                                </w:rPr>
                                <w:t>Пожежі та вибухи</w:t>
                              </w:r>
                            </w:p>
                            <w:p w14:paraId="206F1157" w14:textId="77777777" w:rsidR="00AD668E" w:rsidRPr="005F5B19" w:rsidRDefault="00AD668E" w:rsidP="00953A66">
                              <w:pPr>
                                <w:pStyle w:val="af8"/>
                                <w:numPr>
                                  <w:ilvl w:val="0"/>
                                  <w:numId w:val="18"/>
                                </w:numPr>
                                <w:spacing w:beforeAutospacing="0" w:after="0" w:afterAutospacing="0" w:line="216" w:lineRule="auto"/>
                                <w:rPr>
                                  <w:rFonts w:ascii="Calibri" w:hAnsi="Calibri" w:cs="Calibri"/>
                                  <w:sz w:val="20"/>
                                  <w:szCs w:val="20"/>
                                </w:rPr>
                              </w:pPr>
                              <w:r w:rsidRPr="005F5B19">
                                <w:rPr>
                                  <w:rFonts w:ascii="Calibri" w:hAnsi="Calibri" w:cs="Calibri"/>
                                  <w:sz w:val="20"/>
                                  <w:szCs w:val="20"/>
                                  <w:lang w:val="uk-UA"/>
                                </w:rPr>
                                <w:t>Пошкодження трубопроводів, та ін.</w:t>
                              </w:r>
                            </w:p>
                          </w:txbxContent>
                        </wps:txbx>
                        <wps:bodyPr rot="0" vert="horz" wrap="square" lIns="68580" tIns="68580" rIns="68580" bIns="68580" anchor="t" anchorCtr="0" upright="1">
                          <a:noAutofit/>
                        </wps:bodyPr>
                      </wps:wsp>
                      <wps:wsp>
                        <wps:cNvPr id="63" name="Скругленный прямоугольник 45"/>
                        <wps:cNvSpPr>
                          <a:spLocks/>
                        </wps:cNvSpPr>
                        <wps:spPr bwMode="auto">
                          <a:xfrm>
                            <a:off x="1323133" y="4260716"/>
                            <a:ext cx="3461385" cy="626816"/>
                          </a:xfrm>
                          <a:prstGeom prst="rect">
                            <a:avLst/>
                          </a:prstGeom>
                          <a:solidFill>
                            <a:sysClr val="window" lastClr="FFFFFF"/>
                          </a:solidFill>
                          <a:ln w="3175" cap="flat" cmpd="sng" algn="ctr">
                            <a:solidFill>
                              <a:sysClr val="windowText" lastClr="000000"/>
                            </a:solidFill>
                            <a:prstDash val="solid"/>
                            <a:miter lim="800000"/>
                            <a:headEnd/>
                            <a:tailEnd/>
                          </a:ln>
                          <a:effectLst/>
                        </wps:spPr>
                        <wps:txbx>
                          <w:txbxContent>
                            <w:p w14:paraId="6E2457AC" w14:textId="77777777" w:rsidR="00AD668E" w:rsidRPr="005F5B19" w:rsidRDefault="00AD668E" w:rsidP="009D0CD5">
                              <w:pPr>
                                <w:spacing w:line="216" w:lineRule="auto"/>
                                <w:jc w:val="center"/>
                                <w:textAlignment w:val="baseline"/>
                                <w:rPr>
                                  <w:rFonts w:ascii="Calibri" w:hAnsi="Calibri" w:cs="Calibri"/>
                                  <w:b/>
                                  <w:bCs/>
                                  <w:sz w:val="20"/>
                                  <w:szCs w:val="20"/>
                                  <w:lang w:val="uk-UA"/>
                                </w:rPr>
                              </w:pPr>
                              <w:r w:rsidRPr="005F5B19">
                                <w:rPr>
                                  <w:rFonts w:ascii="Calibri" w:hAnsi="Calibri" w:cs="Calibri"/>
                                  <w:b/>
                                  <w:bCs/>
                                  <w:sz w:val="20"/>
                                  <w:szCs w:val="20"/>
                                  <w:lang w:val="uk-UA"/>
                                </w:rPr>
                                <w:t xml:space="preserve">НАДЗВИЧАЙНІ СИТУАЦІЇ </w:t>
                              </w:r>
                            </w:p>
                            <w:p w14:paraId="034463F0" w14:textId="77777777" w:rsidR="00AD668E" w:rsidRPr="005F5B19" w:rsidRDefault="00AD668E" w:rsidP="009D0CD5">
                              <w:pPr>
                                <w:spacing w:line="216" w:lineRule="auto"/>
                                <w:jc w:val="center"/>
                                <w:textAlignment w:val="baseline"/>
                                <w:rPr>
                                  <w:rFonts w:ascii="Calibri" w:eastAsia="Calibri" w:hAnsi="Calibri" w:cs="Calibri"/>
                                  <w:b/>
                                  <w:bCs/>
                                  <w:sz w:val="20"/>
                                  <w:szCs w:val="20"/>
                                  <w:lang w:val="uk-UA"/>
                                </w:rPr>
                              </w:pPr>
                              <w:r w:rsidRPr="005F5B19">
                                <w:rPr>
                                  <w:rFonts w:ascii="Calibri" w:eastAsia="Calibri" w:hAnsi="Calibri" w:cs="Calibri"/>
                                  <w:b/>
                                  <w:bCs/>
                                  <w:sz w:val="20"/>
                                  <w:szCs w:val="20"/>
                                  <w:lang w:val="uk-UA"/>
                                </w:rPr>
                                <w:t>національного та транскордонного масштабів</w:t>
                              </w:r>
                            </w:p>
                          </w:txbxContent>
                        </wps:txbx>
                        <wps:bodyPr wrap="square" lIns="0" tIns="0" rIns="0" bIns="0" anchor="ctr">
                          <a:noAutofit/>
                        </wps:bodyPr>
                      </wps:wsp>
                      <wps:wsp>
                        <wps:cNvPr id="64" name="Прямая со стрелкой 21"/>
                        <wps:cNvCnPr/>
                        <wps:spPr>
                          <a:xfrm>
                            <a:off x="1553850" y="3188960"/>
                            <a:ext cx="0" cy="144019"/>
                          </a:xfrm>
                          <a:prstGeom prst="straightConnector1">
                            <a:avLst/>
                          </a:prstGeom>
                          <a:noFill/>
                          <a:ln w="6350" cap="flat" cmpd="sng" algn="ctr">
                            <a:solidFill>
                              <a:sysClr val="windowText" lastClr="000000"/>
                            </a:solidFill>
                            <a:prstDash val="solid"/>
                            <a:miter lim="800000"/>
                            <a:tailEnd type="triangle"/>
                          </a:ln>
                          <a:effectLst/>
                        </wps:spPr>
                        <wps:bodyPr/>
                      </wps:wsp>
                      <wps:wsp>
                        <wps:cNvPr id="65" name="Прямая со стрелкой 22"/>
                        <wps:cNvCnPr/>
                        <wps:spPr>
                          <a:xfrm>
                            <a:off x="3393282" y="3188960"/>
                            <a:ext cx="0" cy="144019"/>
                          </a:xfrm>
                          <a:prstGeom prst="straightConnector1">
                            <a:avLst/>
                          </a:prstGeom>
                          <a:noFill/>
                          <a:ln w="6350" cap="flat" cmpd="sng" algn="ctr">
                            <a:solidFill>
                              <a:sysClr val="windowText" lastClr="000000"/>
                            </a:solidFill>
                            <a:prstDash val="solid"/>
                            <a:miter lim="800000"/>
                            <a:tailEnd type="triangle"/>
                          </a:ln>
                          <a:effectLst/>
                        </wps:spPr>
                        <wps:bodyPr/>
                      </wps:wsp>
                      <wps:wsp>
                        <wps:cNvPr id="66" name="Прямая со стрелкой 23"/>
                        <wps:cNvCnPr/>
                        <wps:spPr>
                          <a:xfrm>
                            <a:off x="4871208" y="3188960"/>
                            <a:ext cx="0" cy="144019"/>
                          </a:xfrm>
                          <a:prstGeom prst="straightConnector1">
                            <a:avLst/>
                          </a:prstGeom>
                          <a:noFill/>
                          <a:ln w="6350" cap="flat" cmpd="sng" algn="ctr">
                            <a:solidFill>
                              <a:sysClr val="windowText" lastClr="000000"/>
                            </a:solidFill>
                            <a:prstDash val="solid"/>
                            <a:miter lim="800000"/>
                            <a:tailEnd type="triangle"/>
                          </a:ln>
                          <a:effectLst/>
                        </wps:spPr>
                        <wps:bodyPr/>
                      </wps:wsp>
                      <wps:wsp>
                        <wps:cNvPr id="67" name="Прямая со стрелкой 24"/>
                        <wps:cNvCnPr/>
                        <wps:spPr>
                          <a:xfrm>
                            <a:off x="3083971" y="4116698"/>
                            <a:ext cx="0" cy="144019"/>
                          </a:xfrm>
                          <a:prstGeom prst="straightConnector1">
                            <a:avLst/>
                          </a:prstGeom>
                          <a:noFill/>
                          <a:ln w="6350" cap="flat" cmpd="sng" algn="ctr">
                            <a:solidFill>
                              <a:sysClr val="windowText" lastClr="000000"/>
                            </a:solidFill>
                            <a:prstDash val="solid"/>
                            <a:miter lim="800000"/>
                            <a:tailEnd type="triangle"/>
                          </a:ln>
                          <a:effectLst/>
                        </wps:spPr>
                        <wps:bodyPr/>
                      </wps:wsp>
                      <wps:wsp>
                        <wps:cNvPr id="68" name="Прямая со стрелкой 25"/>
                        <wps:cNvCnPr/>
                        <wps:spPr>
                          <a:xfrm>
                            <a:off x="1256414" y="446568"/>
                            <a:ext cx="0" cy="226628"/>
                          </a:xfrm>
                          <a:prstGeom prst="straightConnector1">
                            <a:avLst/>
                          </a:prstGeom>
                          <a:noFill/>
                          <a:ln w="6350" cap="flat" cmpd="sng" algn="ctr">
                            <a:solidFill>
                              <a:sysClr val="windowText" lastClr="000000"/>
                            </a:solidFill>
                            <a:prstDash val="solid"/>
                            <a:miter lim="800000"/>
                            <a:tailEnd type="triangle"/>
                          </a:ln>
                          <a:effectLst/>
                        </wps:spPr>
                        <wps:bodyPr/>
                      </wps:wsp>
                      <wps:wsp>
                        <wps:cNvPr id="69" name="Прямая со стрелкой 26"/>
                        <wps:cNvCnPr/>
                        <wps:spPr>
                          <a:xfrm>
                            <a:off x="4233531" y="457200"/>
                            <a:ext cx="0" cy="226060"/>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301A14AF" id="Группа 48" o:spid="_x0000_s1030" style="position:absolute;left:0;text-align:left;margin-left:20.3pt;margin-top:40.2pt;width:466.95pt;height:432.8pt;z-index:251663360;mso-position-horizontal-relative:margin;mso-width-relative:margin;mso-height-relative:margin" coordsize="59302,48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">
                <v:group id="Группа 421" o:spid="_x0000_s1031" style="position:absolute;width:59302;height:31889" coordorigin="1371,-3143" coordsize="64168,3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Группа 423" o:spid="_x0000_s1032" style="position:absolute;left:1503;top:-3143;width:64036;height:35113" coordorigin="1467,-3147" coordsize="64082,3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Полилиния 153" o:spid="_x0000_s1033" style="position:absolute;left:50771;top:10682;width:14778;height:21324;visibility:visible;mso-wrap-style:square;v-text-anchor:top" coordsize="3346456,20078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" adj="-11796480,,5400" path="m,l3346456,r,2007873l,2007873,,xe" strokecolor="windowText" strokeweight=".5pt">
                      <v:stroke joinstyle="miter"/>
                      <v:formulas/>
                      <v:path arrowok="t" o:connecttype="custom" o:connectlocs="0,0;8860,0;8860,26051;0,26051;0,0" o:connectangles="0,0,0,0,0" textboxrect="0,0,3346456,2007873"/>
                      <v:textbox inset="0,5.4pt,0,5.4pt">
                        <w:txbxContent>
                          <w:p w14:paraId="0A5767A4" w14:textId="77777777" w:rsidR="00AD668E" w:rsidRPr="005F5B19" w:rsidRDefault="00AD668E" w:rsidP="009D0CD5">
                            <w:pPr>
                              <w:pStyle w:val="af8"/>
                              <w:spacing w:beforeAutospacing="0" w:after="120" w:afterAutospacing="0"/>
                              <w:jc w:val="center"/>
                              <w:rPr>
                                <w:rFonts w:ascii="Calibri" w:hAnsi="Calibri" w:cs="Calibri"/>
                                <w:color w:val="000000" w:themeColor="text1"/>
                                <w:sz w:val="18"/>
                                <w:szCs w:val="18"/>
                                <w:lang w:val="uk-UA"/>
                              </w:rPr>
                            </w:pPr>
                            <w:r w:rsidRPr="005F5B19">
                              <w:rPr>
                                <w:rFonts w:ascii="Calibri" w:hAnsi="Calibri" w:cs="Calibri"/>
                                <w:b/>
                                <w:bCs/>
                                <w:color w:val="000000" w:themeColor="text1"/>
                                <w:kern w:val="24"/>
                                <w:sz w:val="18"/>
                                <w:szCs w:val="18"/>
                                <w:lang w:val="uk-UA"/>
                              </w:rPr>
                              <w:t>Військові</w:t>
                            </w:r>
                          </w:p>
                          <w:p w14:paraId="562FB7AC" w14:textId="64700A29" w:rsidR="00AD668E" w:rsidRPr="005F5B19" w:rsidRDefault="00AD668E" w:rsidP="00953A66">
                            <w:pPr>
                              <w:pStyle w:val="a6"/>
                              <w:numPr>
                                <w:ilvl w:val="0"/>
                                <w:numId w:val="6"/>
                              </w:numPr>
                              <w:tabs>
                                <w:tab w:val="clear" w:pos="720"/>
                              </w:tabs>
                              <w:ind w:left="284" w:hanging="218"/>
                              <w:contextualSpacing/>
                              <w:rPr>
                                <w:rFonts w:cs="Calibri"/>
                                <w:color w:val="000000" w:themeColor="text1"/>
                                <w:sz w:val="18"/>
                                <w:szCs w:val="18"/>
                              </w:rPr>
                            </w:pPr>
                            <w:r w:rsidRPr="005F5B19">
                              <w:rPr>
                                <w:rFonts w:cs="Calibri"/>
                                <w:color w:val="000000" w:themeColor="text1"/>
                                <w:kern w:val="24"/>
                                <w:sz w:val="18"/>
                                <w:szCs w:val="18"/>
                              </w:rPr>
                              <w:t>використання вибухової зброї (ракети, артилерійська та стрілецька зброя)</w:t>
                            </w:r>
                          </w:p>
                          <w:p w14:paraId="7FA62B0E" w14:textId="77777777" w:rsidR="00AD668E" w:rsidRPr="005F5B19" w:rsidRDefault="00AD668E" w:rsidP="00953A66">
                            <w:pPr>
                              <w:pStyle w:val="a6"/>
                              <w:numPr>
                                <w:ilvl w:val="0"/>
                                <w:numId w:val="6"/>
                              </w:numPr>
                              <w:tabs>
                                <w:tab w:val="clear" w:pos="720"/>
                              </w:tabs>
                              <w:ind w:left="284" w:hanging="218"/>
                              <w:contextualSpacing/>
                              <w:rPr>
                                <w:rFonts w:cs="Calibri"/>
                                <w:color w:val="000000" w:themeColor="text1"/>
                                <w:sz w:val="18"/>
                                <w:szCs w:val="18"/>
                              </w:rPr>
                            </w:pPr>
                            <w:r w:rsidRPr="005F5B19">
                              <w:rPr>
                                <w:rFonts w:cs="Calibri"/>
                                <w:color w:val="000000" w:themeColor="text1"/>
                                <w:kern w:val="24"/>
                                <w:sz w:val="18"/>
                                <w:szCs w:val="18"/>
                              </w:rPr>
                              <w:t>мінування територій</w:t>
                            </w:r>
                          </w:p>
                          <w:p w14:paraId="24CEB5AB" w14:textId="77777777" w:rsidR="00AD668E" w:rsidRPr="005F5B19" w:rsidRDefault="00AD668E" w:rsidP="00953A66">
                            <w:pPr>
                              <w:pStyle w:val="a6"/>
                              <w:numPr>
                                <w:ilvl w:val="0"/>
                                <w:numId w:val="6"/>
                              </w:numPr>
                              <w:tabs>
                                <w:tab w:val="clear" w:pos="720"/>
                              </w:tabs>
                              <w:ind w:left="284" w:hanging="218"/>
                              <w:contextualSpacing/>
                              <w:rPr>
                                <w:rFonts w:cs="Calibri"/>
                                <w:color w:val="000000" w:themeColor="text1"/>
                                <w:sz w:val="18"/>
                                <w:szCs w:val="18"/>
                              </w:rPr>
                            </w:pPr>
                            <w:r w:rsidRPr="005F5B19">
                              <w:rPr>
                                <w:rFonts w:cs="Calibri"/>
                                <w:color w:val="000000" w:themeColor="text1"/>
                                <w:kern w:val="24"/>
                                <w:sz w:val="18"/>
                                <w:szCs w:val="18"/>
                              </w:rPr>
                              <w:t>облаштування оборонних споруд</w:t>
                            </w:r>
                          </w:p>
                          <w:p w14:paraId="291C2515" w14:textId="77777777" w:rsidR="00AD668E" w:rsidRPr="005F5B19" w:rsidRDefault="00AD668E" w:rsidP="00953A66">
                            <w:pPr>
                              <w:pStyle w:val="a6"/>
                              <w:numPr>
                                <w:ilvl w:val="0"/>
                                <w:numId w:val="6"/>
                              </w:numPr>
                              <w:tabs>
                                <w:tab w:val="clear" w:pos="720"/>
                              </w:tabs>
                              <w:ind w:left="284" w:hanging="218"/>
                              <w:contextualSpacing/>
                              <w:rPr>
                                <w:rFonts w:cs="Calibri"/>
                                <w:color w:val="000000" w:themeColor="text1"/>
                                <w:sz w:val="18"/>
                                <w:szCs w:val="18"/>
                              </w:rPr>
                            </w:pPr>
                            <w:r w:rsidRPr="005F5B19">
                              <w:rPr>
                                <w:rFonts w:cs="Calibri"/>
                                <w:color w:val="000000" w:themeColor="text1"/>
                                <w:kern w:val="24"/>
                                <w:sz w:val="18"/>
                                <w:szCs w:val="18"/>
                              </w:rPr>
                              <w:t xml:space="preserve">несанкціонований доступ сторонніх </w:t>
                            </w:r>
                            <w:proofErr w:type="spellStart"/>
                            <w:r w:rsidRPr="005F5B19">
                              <w:rPr>
                                <w:rFonts w:cs="Calibri"/>
                                <w:color w:val="000000" w:themeColor="text1"/>
                                <w:kern w:val="24"/>
                                <w:sz w:val="18"/>
                                <w:szCs w:val="18"/>
                              </w:rPr>
                              <w:t>оcіб</w:t>
                            </w:r>
                            <w:proofErr w:type="spellEnd"/>
                            <w:r w:rsidRPr="005F5B19">
                              <w:rPr>
                                <w:rFonts w:cs="Calibri"/>
                                <w:color w:val="000000" w:themeColor="text1"/>
                                <w:kern w:val="24"/>
                                <w:sz w:val="18"/>
                                <w:szCs w:val="18"/>
                              </w:rPr>
                              <w:t xml:space="preserve"> </w:t>
                            </w:r>
                          </w:p>
                        </w:txbxContent>
                      </v:textbox>
                    </v:shape>
                    <v:group id="Группа 429" o:spid="_x0000_s1034" style="position:absolute;left:1467;top:-3147;width:58945;height:35153" coordorigin="1665,-4760" coordsize="66927,5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Полилиния 157" o:spid="_x0000_s1035" style="position:absolute;left:7158;top:-4760;width:61434;height:7582;visibility:visible;mso-wrap-style:square;v-text-anchor:middle" coordsize="3346456,20078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" adj="-11796480,,5400" path="m,l3346456,r,2007873l,2007873,,xe" fillcolor="window" strokecolor="windowText" strokeweight=".5pt">
                        <v:stroke joinstyle="miter"/>
                        <v:formulas/>
                        <v:path arrowok="t" o:connecttype="custom" o:connectlocs="0,0;1578,0;1578,8;0,8;0,0" o:connectangles="0,0,0,0,0" textboxrect="0,0,3346456,2007873"/>
                        <v:textbox inset="5.4pt,5.4pt,5.4pt,5.4pt">
                          <w:txbxContent>
                            <w:p w14:paraId="77BFADF2" w14:textId="77777777" w:rsidR="00AD668E" w:rsidRPr="005F5B19" w:rsidRDefault="00AD668E" w:rsidP="009D0CD5">
                              <w:pPr>
                                <w:pStyle w:val="af8"/>
                                <w:spacing w:beforeAutospacing="0" w:after="0" w:afterAutospacing="0" w:line="216" w:lineRule="auto"/>
                                <w:jc w:val="center"/>
                                <w:rPr>
                                  <w:rFonts w:ascii="Calibri" w:hAnsi="Calibri" w:cs="Calibri"/>
                                  <w:b/>
                                  <w:bCs/>
                                  <w:color w:val="000000"/>
                                  <w:kern w:val="24"/>
                                  <w:szCs w:val="28"/>
                                </w:rPr>
                              </w:pPr>
                              <w:r w:rsidRPr="005F5B19">
                                <w:rPr>
                                  <w:rFonts w:ascii="Calibri" w:hAnsi="Calibri" w:cs="Calibri"/>
                                  <w:b/>
                                  <w:bCs/>
                                  <w:color w:val="000000"/>
                                  <w:kern w:val="24"/>
                                  <w:szCs w:val="28"/>
                                </w:rPr>
                                <w:t xml:space="preserve">ОСНОВНІ ЧИННИКИ НЕБЕЗПЕКИ </w:t>
                              </w:r>
                            </w:p>
                            <w:p w14:paraId="0F811733" w14:textId="77777777" w:rsidR="00AD668E" w:rsidRPr="005F5B19" w:rsidRDefault="00AD668E" w:rsidP="009D0CD5">
                              <w:pPr>
                                <w:pStyle w:val="af8"/>
                                <w:spacing w:beforeAutospacing="0" w:after="0" w:afterAutospacing="0" w:line="216" w:lineRule="auto"/>
                                <w:jc w:val="center"/>
                                <w:rPr>
                                  <w:rFonts w:ascii="Calibri" w:hAnsi="Calibri" w:cs="Calibri"/>
                                  <w:sz w:val="20"/>
                                  <w:szCs w:val="22"/>
                                  <w:lang w:val="uk-UA"/>
                                </w:rPr>
                              </w:pPr>
                              <w:proofErr w:type="spellStart"/>
                              <w:r w:rsidRPr="005F5B19">
                                <w:rPr>
                                  <w:rFonts w:ascii="Calibri" w:hAnsi="Calibri" w:cs="Calibri"/>
                                  <w:b/>
                                  <w:bCs/>
                                  <w:color w:val="000000"/>
                                  <w:kern w:val="24"/>
                                  <w:szCs w:val="28"/>
                                  <w:lang w:val="uk-UA"/>
                                </w:rPr>
                                <w:t>хвостосховищ</w:t>
                              </w:r>
                              <w:proofErr w:type="spellEnd"/>
                              <w:r w:rsidRPr="005F5B19">
                                <w:rPr>
                                  <w:rFonts w:ascii="Calibri" w:hAnsi="Calibri" w:cs="Calibri"/>
                                  <w:b/>
                                  <w:bCs/>
                                  <w:color w:val="000000"/>
                                  <w:kern w:val="24"/>
                                  <w:szCs w:val="28"/>
                                  <w:lang w:val="uk-UA"/>
                                </w:rPr>
                                <w:t xml:space="preserve"> (шламонакопичувачів)</w:t>
                              </w:r>
                            </w:p>
                          </w:txbxContent>
                        </v:textbox>
                      </v:shape>
                      <v:group id="Группа 431" o:spid="_x0000_s1036" style="position:absolute;left:1665;top:16155;width:54932;height:32252" coordorigin="1665,16155" coordsize="54932,3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Полилиния 159" o:spid="_x0000_s1037" style="position:absolute;left:33805;top:16155;width:22792;height:32153;visibility:visible;mso-wrap-style:square;v-text-anchor:top" coordsize="3346456,20078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" adj="-11796480,,5400" path="m,l3346456,r,2007873l,2007873,,xe" strokecolor="windowText" strokeweight=".5pt">
                          <v:stroke joinstyle="miter"/>
                          <v:formulas/>
                          <v:path arrowok="t" o:connecttype="custom" o:connectlocs="0,0;155,0;155,595;0,595;0,0" o:connectangles="0,0,0,0,0" textboxrect="0,0,3346456,2007873"/>
                          <v:textbox inset="0,0,0,0">
                            <w:txbxContent>
                              <w:p w14:paraId="1C5AE212" w14:textId="77777777" w:rsidR="00AD668E" w:rsidRPr="005F5B19" w:rsidRDefault="00AD668E" w:rsidP="009D0CD5">
                                <w:pPr>
                                  <w:tabs>
                                    <w:tab w:val="num" w:pos="720"/>
                                  </w:tabs>
                                  <w:spacing w:before="120"/>
                                  <w:ind w:left="284" w:hanging="284"/>
                                  <w:contextualSpacing/>
                                  <w:jc w:val="center"/>
                                  <w:rPr>
                                    <w:rFonts w:ascii="Calibri" w:hAnsi="Calibri" w:cs="Calibri"/>
                                    <w:b/>
                                    <w:sz w:val="18"/>
                                    <w:szCs w:val="18"/>
                                  </w:rPr>
                                </w:pPr>
                                <w:proofErr w:type="spellStart"/>
                                <w:r w:rsidRPr="005F5B19">
                                  <w:rPr>
                                    <w:rFonts w:ascii="Calibri" w:hAnsi="Calibri" w:cs="Calibri"/>
                                    <w:b/>
                                    <w:sz w:val="18"/>
                                    <w:szCs w:val="18"/>
                                  </w:rPr>
                                  <w:t>Природні</w:t>
                                </w:r>
                                <w:proofErr w:type="spellEnd"/>
                                <w:r w:rsidRPr="005F5B19">
                                  <w:rPr>
                                    <w:rFonts w:ascii="Calibri" w:hAnsi="Calibri" w:cs="Calibri"/>
                                    <w:b/>
                                    <w:sz w:val="18"/>
                                    <w:szCs w:val="18"/>
                                  </w:rPr>
                                  <w:t xml:space="preserve"> </w:t>
                                </w:r>
                                <w:proofErr w:type="spellStart"/>
                                <w:r w:rsidRPr="005F5B19">
                                  <w:rPr>
                                    <w:rFonts w:ascii="Calibri" w:hAnsi="Calibri" w:cs="Calibri"/>
                                    <w:b/>
                                    <w:sz w:val="18"/>
                                    <w:szCs w:val="18"/>
                                  </w:rPr>
                                  <w:t>умови</w:t>
                                </w:r>
                                <w:proofErr w:type="spellEnd"/>
                                <w:r w:rsidRPr="005F5B19">
                                  <w:rPr>
                                    <w:rFonts w:ascii="Calibri" w:hAnsi="Calibri" w:cs="Calibri"/>
                                    <w:b/>
                                    <w:sz w:val="18"/>
                                    <w:szCs w:val="18"/>
                                  </w:rPr>
                                  <w:t xml:space="preserve"> </w:t>
                                </w:r>
                                <w:proofErr w:type="spellStart"/>
                                <w:r w:rsidRPr="005F5B19">
                                  <w:rPr>
                                    <w:rFonts w:ascii="Calibri" w:hAnsi="Calibri" w:cs="Calibri"/>
                                    <w:b/>
                                    <w:sz w:val="18"/>
                                    <w:szCs w:val="18"/>
                                  </w:rPr>
                                  <w:t>території</w:t>
                                </w:r>
                                <w:proofErr w:type="spellEnd"/>
                              </w:p>
                              <w:p w14:paraId="659F7D2A" w14:textId="77777777" w:rsidR="00AD668E" w:rsidRPr="005F5B19" w:rsidRDefault="00AD668E" w:rsidP="00953A66">
                                <w:pPr>
                                  <w:numPr>
                                    <w:ilvl w:val="0"/>
                                    <w:numId w:val="3"/>
                                  </w:numPr>
                                  <w:ind w:left="284" w:hanging="142"/>
                                  <w:contextualSpacing/>
                                  <w:rPr>
                                    <w:rFonts w:ascii="Calibri" w:hAnsi="Calibri" w:cs="Calibri"/>
                                    <w:sz w:val="18"/>
                                    <w:szCs w:val="18"/>
                                  </w:rPr>
                                </w:pPr>
                                <w:proofErr w:type="spellStart"/>
                                <w:r w:rsidRPr="005F5B19">
                                  <w:rPr>
                                    <w:rFonts w:ascii="Calibri" w:hAnsi="Calibri" w:cs="Calibri"/>
                                    <w:color w:val="000000"/>
                                    <w:kern w:val="24"/>
                                    <w:sz w:val="18"/>
                                    <w:szCs w:val="18"/>
                                  </w:rPr>
                                  <w:t>Геологічні</w:t>
                                </w:r>
                                <w:proofErr w:type="spellEnd"/>
                                <w:r w:rsidRPr="005F5B19">
                                  <w:rPr>
                                    <w:rFonts w:ascii="Calibri" w:hAnsi="Calibri" w:cs="Calibri"/>
                                    <w:color w:val="000000"/>
                                    <w:kern w:val="24"/>
                                    <w:sz w:val="18"/>
                                    <w:szCs w:val="18"/>
                                  </w:rPr>
                                  <w:t xml:space="preserve"> </w:t>
                                </w:r>
                                <w:proofErr w:type="spellStart"/>
                                <w:r w:rsidRPr="005F5B19">
                                  <w:rPr>
                                    <w:rFonts w:ascii="Calibri" w:hAnsi="Calibri" w:cs="Calibri"/>
                                    <w:color w:val="000000"/>
                                    <w:kern w:val="24"/>
                                    <w:sz w:val="18"/>
                                    <w:szCs w:val="18"/>
                                  </w:rPr>
                                  <w:t>умови</w:t>
                                </w:r>
                                <w:proofErr w:type="spellEnd"/>
                                <w:r w:rsidRPr="005F5B19">
                                  <w:rPr>
                                    <w:rFonts w:ascii="Calibri" w:hAnsi="Calibri" w:cs="Calibri"/>
                                    <w:color w:val="000000"/>
                                    <w:kern w:val="24"/>
                                    <w:sz w:val="18"/>
                                    <w:szCs w:val="18"/>
                                  </w:rPr>
                                  <w:t xml:space="preserve"> та </w:t>
                                </w:r>
                                <w:proofErr w:type="spellStart"/>
                                <w:r w:rsidRPr="005F5B19">
                                  <w:rPr>
                                    <w:rFonts w:ascii="Calibri" w:hAnsi="Calibri" w:cs="Calibri"/>
                                    <w:color w:val="000000"/>
                                    <w:kern w:val="24"/>
                                    <w:sz w:val="18"/>
                                    <w:szCs w:val="18"/>
                                  </w:rPr>
                                  <w:t>сейсмічність</w:t>
                                </w:r>
                                <w:proofErr w:type="spellEnd"/>
                              </w:p>
                              <w:p w14:paraId="3291B00A" w14:textId="77777777" w:rsidR="00AD668E" w:rsidRPr="005F5B19" w:rsidRDefault="00AD668E" w:rsidP="00953A66">
                                <w:pPr>
                                  <w:numPr>
                                    <w:ilvl w:val="1"/>
                                    <w:numId w:val="3"/>
                                  </w:numPr>
                                  <w:ind w:left="426" w:hanging="142"/>
                                  <w:rPr>
                                    <w:rFonts w:ascii="Calibri" w:hAnsi="Calibri" w:cs="Calibri"/>
                                    <w:sz w:val="18"/>
                                    <w:szCs w:val="18"/>
                                  </w:rPr>
                                </w:pPr>
                                <w:proofErr w:type="spellStart"/>
                                <w:r w:rsidRPr="005F5B19">
                                  <w:rPr>
                                    <w:rFonts w:ascii="Calibri" w:hAnsi="Calibri" w:cs="Calibri"/>
                                    <w:color w:val="000000"/>
                                    <w:kern w:val="24"/>
                                    <w:sz w:val="18"/>
                                    <w:szCs w:val="18"/>
                                  </w:rPr>
                                  <w:t>карстові</w:t>
                                </w:r>
                                <w:proofErr w:type="spellEnd"/>
                                <w:r w:rsidRPr="005F5B19">
                                  <w:rPr>
                                    <w:rFonts w:ascii="Calibri" w:hAnsi="Calibri" w:cs="Calibri"/>
                                    <w:color w:val="000000"/>
                                    <w:kern w:val="24"/>
                                    <w:sz w:val="18"/>
                                    <w:szCs w:val="18"/>
                                  </w:rPr>
                                  <w:t xml:space="preserve"> </w:t>
                                </w:r>
                                <w:proofErr w:type="spellStart"/>
                                <w:r w:rsidRPr="005F5B19">
                                  <w:rPr>
                                    <w:rFonts w:ascii="Calibri" w:hAnsi="Calibri" w:cs="Calibri"/>
                                    <w:color w:val="000000"/>
                                    <w:kern w:val="24"/>
                                    <w:sz w:val="18"/>
                                    <w:szCs w:val="18"/>
                                  </w:rPr>
                                  <w:t>процеси</w:t>
                                </w:r>
                                <w:proofErr w:type="spellEnd"/>
                                <w:r w:rsidRPr="005F5B19">
                                  <w:rPr>
                                    <w:rFonts w:ascii="Calibri" w:hAnsi="Calibri" w:cs="Calibri"/>
                                    <w:color w:val="000000"/>
                                    <w:kern w:val="24"/>
                                    <w:sz w:val="18"/>
                                    <w:szCs w:val="18"/>
                                  </w:rPr>
                                  <w:t xml:space="preserve">, </w:t>
                                </w:r>
                                <w:proofErr w:type="spellStart"/>
                                <w:r w:rsidRPr="005F5B19">
                                  <w:rPr>
                                    <w:rFonts w:ascii="Calibri" w:hAnsi="Calibri" w:cs="Calibri"/>
                                    <w:color w:val="000000"/>
                                    <w:kern w:val="24"/>
                                    <w:sz w:val="18"/>
                                    <w:szCs w:val="18"/>
                                  </w:rPr>
                                  <w:t>зсуви</w:t>
                                </w:r>
                                <w:proofErr w:type="spellEnd"/>
                                <w:r w:rsidRPr="005F5B19">
                                  <w:rPr>
                                    <w:rFonts w:ascii="Calibri" w:hAnsi="Calibri" w:cs="Calibri"/>
                                    <w:color w:val="000000"/>
                                    <w:kern w:val="24"/>
                                    <w:sz w:val="18"/>
                                    <w:szCs w:val="18"/>
                                  </w:rPr>
                                  <w:t xml:space="preserve">, </w:t>
                                </w:r>
                                <w:proofErr w:type="spellStart"/>
                                <w:r w:rsidRPr="005F5B19">
                                  <w:rPr>
                                    <w:rFonts w:ascii="Calibri" w:hAnsi="Calibri" w:cs="Calibri"/>
                                    <w:color w:val="000000"/>
                                    <w:kern w:val="24"/>
                                    <w:sz w:val="18"/>
                                    <w:szCs w:val="18"/>
                                  </w:rPr>
                                  <w:t>просідання</w:t>
                                </w:r>
                                <w:proofErr w:type="spellEnd"/>
                                <w:r w:rsidRPr="005F5B19">
                                  <w:rPr>
                                    <w:rFonts w:ascii="Calibri" w:hAnsi="Calibri" w:cs="Calibri"/>
                                    <w:color w:val="000000"/>
                                    <w:kern w:val="24"/>
                                    <w:sz w:val="18"/>
                                    <w:szCs w:val="18"/>
                                  </w:rPr>
                                  <w:t xml:space="preserve"> </w:t>
                                </w:r>
                                <w:proofErr w:type="spellStart"/>
                                <w:r w:rsidRPr="005F5B19">
                                  <w:rPr>
                                    <w:rFonts w:ascii="Calibri" w:hAnsi="Calibri" w:cs="Calibri"/>
                                    <w:color w:val="000000"/>
                                    <w:kern w:val="24"/>
                                    <w:sz w:val="18"/>
                                    <w:szCs w:val="18"/>
                                  </w:rPr>
                                  <w:t>ґрунту</w:t>
                                </w:r>
                                <w:proofErr w:type="spellEnd"/>
                                <w:r w:rsidRPr="005F5B19">
                                  <w:rPr>
                                    <w:rFonts w:ascii="Calibri" w:hAnsi="Calibri" w:cs="Calibri"/>
                                    <w:color w:val="000000"/>
                                    <w:kern w:val="24"/>
                                    <w:sz w:val="18"/>
                                    <w:szCs w:val="18"/>
                                  </w:rPr>
                                  <w:t xml:space="preserve">, </w:t>
                                </w:r>
                                <w:proofErr w:type="spellStart"/>
                                <w:r w:rsidRPr="005F5B19">
                                  <w:rPr>
                                    <w:rFonts w:ascii="Calibri" w:hAnsi="Calibri" w:cs="Calibri"/>
                                    <w:color w:val="000000"/>
                                    <w:kern w:val="24"/>
                                    <w:sz w:val="18"/>
                                    <w:szCs w:val="18"/>
                                  </w:rPr>
                                  <w:t>землетруси</w:t>
                                </w:r>
                                <w:proofErr w:type="spellEnd"/>
                              </w:p>
                              <w:p w14:paraId="1A1B4C2C" w14:textId="77777777" w:rsidR="00AD668E" w:rsidRPr="005F5B19" w:rsidRDefault="00AD668E" w:rsidP="00953A66">
                                <w:pPr>
                                  <w:numPr>
                                    <w:ilvl w:val="0"/>
                                    <w:numId w:val="3"/>
                                  </w:numPr>
                                  <w:ind w:left="284" w:hanging="142"/>
                                  <w:rPr>
                                    <w:rFonts w:ascii="Calibri" w:hAnsi="Calibri" w:cs="Calibri"/>
                                    <w:sz w:val="18"/>
                                    <w:szCs w:val="18"/>
                                  </w:rPr>
                                </w:pPr>
                                <w:proofErr w:type="spellStart"/>
                                <w:r w:rsidRPr="005F5B19">
                                  <w:rPr>
                                    <w:rFonts w:ascii="Calibri" w:hAnsi="Calibri" w:cs="Calibri"/>
                                    <w:sz w:val="18"/>
                                    <w:szCs w:val="18"/>
                                  </w:rPr>
                                  <w:t>Гідрологічні</w:t>
                                </w:r>
                                <w:proofErr w:type="spellEnd"/>
                                <w:r w:rsidRPr="005F5B19">
                                  <w:rPr>
                                    <w:rFonts w:ascii="Calibri" w:hAnsi="Calibri" w:cs="Calibri"/>
                                    <w:sz w:val="18"/>
                                    <w:szCs w:val="18"/>
                                  </w:rPr>
                                  <w:t xml:space="preserve"> </w:t>
                                </w:r>
                                <w:proofErr w:type="spellStart"/>
                                <w:r w:rsidRPr="005F5B19">
                                  <w:rPr>
                                    <w:rFonts w:ascii="Calibri" w:hAnsi="Calibri" w:cs="Calibri"/>
                                    <w:sz w:val="18"/>
                                    <w:szCs w:val="18"/>
                                  </w:rPr>
                                  <w:t>умови</w:t>
                                </w:r>
                                <w:proofErr w:type="spellEnd"/>
                              </w:p>
                              <w:p w14:paraId="2445F3FA" w14:textId="77777777" w:rsidR="00AD668E" w:rsidRPr="005F5B19" w:rsidRDefault="00AD668E" w:rsidP="00953A66">
                                <w:pPr>
                                  <w:numPr>
                                    <w:ilvl w:val="0"/>
                                    <w:numId w:val="7"/>
                                  </w:numPr>
                                  <w:ind w:left="426" w:hanging="142"/>
                                  <w:rPr>
                                    <w:rFonts w:ascii="Calibri" w:hAnsi="Calibri" w:cs="Calibri"/>
                                    <w:sz w:val="18"/>
                                    <w:szCs w:val="18"/>
                                  </w:rPr>
                                </w:pPr>
                                <w:proofErr w:type="spellStart"/>
                                <w:r w:rsidRPr="005F5B19">
                                  <w:rPr>
                                    <w:rFonts w:ascii="Calibri" w:hAnsi="Calibri" w:cs="Calibri"/>
                                    <w:sz w:val="18"/>
                                    <w:szCs w:val="18"/>
                                  </w:rPr>
                                  <w:t>затоплення</w:t>
                                </w:r>
                                <w:proofErr w:type="spellEnd"/>
                                <w:r w:rsidRPr="005F5B19">
                                  <w:rPr>
                                    <w:rFonts w:ascii="Calibri" w:hAnsi="Calibri" w:cs="Calibri"/>
                                    <w:sz w:val="18"/>
                                    <w:szCs w:val="18"/>
                                  </w:rPr>
                                  <w:t xml:space="preserve"> (</w:t>
                                </w:r>
                                <w:proofErr w:type="spellStart"/>
                                <w:r w:rsidRPr="005F5B19">
                                  <w:rPr>
                                    <w:rFonts w:ascii="Calibri" w:hAnsi="Calibri" w:cs="Calibri"/>
                                    <w:sz w:val="18"/>
                                    <w:szCs w:val="18"/>
                                  </w:rPr>
                                  <w:t>спричинені</w:t>
                                </w:r>
                                <w:proofErr w:type="spellEnd"/>
                                <w:r w:rsidRPr="005F5B19">
                                  <w:rPr>
                                    <w:rFonts w:ascii="Calibri" w:hAnsi="Calibri" w:cs="Calibri"/>
                                    <w:sz w:val="18"/>
                                    <w:szCs w:val="18"/>
                                  </w:rPr>
                                  <w:t xml:space="preserve"> </w:t>
                                </w:r>
                                <w:proofErr w:type="spellStart"/>
                                <w:r w:rsidRPr="005F5B19">
                                  <w:rPr>
                                    <w:rFonts w:ascii="Calibri" w:hAnsi="Calibri" w:cs="Calibri"/>
                                    <w:sz w:val="18"/>
                                    <w:szCs w:val="18"/>
                                  </w:rPr>
                                  <w:t>гірськими</w:t>
                                </w:r>
                                <w:proofErr w:type="spellEnd"/>
                                <w:r w:rsidRPr="005F5B19">
                                  <w:rPr>
                                    <w:rFonts w:ascii="Calibri" w:hAnsi="Calibri" w:cs="Calibri"/>
                                    <w:sz w:val="18"/>
                                    <w:szCs w:val="18"/>
                                  </w:rPr>
                                  <w:t xml:space="preserve"> потоками, </w:t>
                                </w:r>
                                <w:proofErr w:type="spellStart"/>
                                <w:r w:rsidRPr="005F5B19">
                                  <w:rPr>
                                    <w:rFonts w:ascii="Calibri" w:hAnsi="Calibri" w:cs="Calibri"/>
                                    <w:sz w:val="18"/>
                                    <w:szCs w:val="18"/>
                                  </w:rPr>
                                  <w:t>повені</w:t>
                                </w:r>
                                <w:proofErr w:type="spellEnd"/>
                                <w:r w:rsidRPr="005F5B19">
                                  <w:rPr>
                                    <w:rFonts w:ascii="Calibri" w:hAnsi="Calibri" w:cs="Calibri"/>
                                    <w:sz w:val="18"/>
                                    <w:szCs w:val="18"/>
                                  </w:rPr>
                                  <w:t xml:space="preserve">, паводки, </w:t>
                                </w:r>
                                <w:proofErr w:type="spellStart"/>
                                <w:r w:rsidRPr="005F5B19">
                                  <w:rPr>
                                    <w:rFonts w:ascii="Calibri" w:hAnsi="Calibri" w:cs="Calibri"/>
                                    <w:sz w:val="18"/>
                                    <w:szCs w:val="18"/>
                                  </w:rPr>
                                  <w:t>тощо</w:t>
                                </w:r>
                                <w:proofErr w:type="spellEnd"/>
                                <w:r w:rsidRPr="005F5B19">
                                  <w:rPr>
                                    <w:rFonts w:ascii="Calibri" w:hAnsi="Calibri" w:cs="Calibri"/>
                                    <w:sz w:val="18"/>
                                    <w:szCs w:val="18"/>
                                  </w:rPr>
                                  <w:t>)</w:t>
                                </w:r>
                              </w:p>
                              <w:p w14:paraId="2AAD75F1" w14:textId="77777777" w:rsidR="00AD668E" w:rsidRPr="005F5B19" w:rsidRDefault="00AD668E" w:rsidP="00953A66">
                                <w:pPr>
                                  <w:numPr>
                                    <w:ilvl w:val="0"/>
                                    <w:numId w:val="3"/>
                                  </w:numPr>
                                  <w:ind w:left="284" w:hanging="142"/>
                                  <w:rPr>
                                    <w:rFonts w:ascii="Calibri" w:hAnsi="Calibri" w:cs="Calibri"/>
                                    <w:sz w:val="18"/>
                                    <w:szCs w:val="18"/>
                                  </w:rPr>
                                </w:pPr>
                                <w:proofErr w:type="spellStart"/>
                                <w:r w:rsidRPr="005F5B19">
                                  <w:rPr>
                                    <w:rFonts w:ascii="Calibri" w:hAnsi="Calibri" w:cs="Calibri"/>
                                    <w:color w:val="000000"/>
                                    <w:kern w:val="24"/>
                                    <w:sz w:val="18"/>
                                    <w:szCs w:val="18"/>
                                  </w:rPr>
                                  <w:t>Кліматичні</w:t>
                                </w:r>
                                <w:proofErr w:type="spellEnd"/>
                                <w:r w:rsidRPr="005F5B19">
                                  <w:rPr>
                                    <w:rFonts w:ascii="Calibri" w:hAnsi="Calibri" w:cs="Calibri"/>
                                    <w:color w:val="000000"/>
                                    <w:kern w:val="24"/>
                                    <w:sz w:val="18"/>
                                    <w:szCs w:val="18"/>
                                  </w:rPr>
                                  <w:t xml:space="preserve"> </w:t>
                                </w:r>
                                <w:proofErr w:type="spellStart"/>
                                <w:r w:rsidRPr="005F5B19">
                                  <w:rPr>
                                    <w:rFonts w:ascii="Calibri" w:hAnsi="Calibri" w:cs="Calibri"/>
                                    <w:color w:val="000000"/>
                                    <w:kern w:val="24"/>
                                    <w:sz w:val="18"/>
                                    <w:szCs w:val="18"/>
                                  </w:rPr>
                                  <w:t>умови</w:t>
                                </w:r>
                                <w:proofErr w:type="spellEnd"/>
                                <w:r w:rsidRPr="005F5B19">
                                  <w:rPr>
                                    <w:rFonts w:ascii="Calibri" w:hAnsi="Calibri" w:cs="Calibri"/>
                                    <w:color w:val="000000"/>
                                    <w:kern w:val="24"/>
                                    <w:sz w:val="18"/>
                                    <w:szCs w:val="18"/>
                                  </w:rPr>
                                  <w:t xml:space="preserve"> </w:t>
                                </w:r>
                              </w:p>
                              <w:p w14:paraId="5B927A43" w14:textId="77777777" w:rsidR="00AD668E" w:rsidRPr="005F5B19" w:rsidRDefault="00AD668E" w:rsidP="00953A66">
                                <w:pPr>
                                  <w:numPr>
                                    <w:ilvl w:val="0"/>
                                    <w:numId w:val="4"/>
                                  </w:numPr>
                                  <w:ind w:left="426" w:hanging="142"/>
                                  <w:contextualSpacing/>
                                  <w:rPr>
                                    <w:rFonts w:ascii="Calibri" w:hAnsi="Calibri" w:cs="Calibri"/>
                                    <w:sz w:val="18"/>
                                    <w:szCs w:val="18"/>
                                  </w:rPr>
                                </w:pPr>
                                <w:proofErr w:type="spellStart"/>
                                <w:r w:rsidRPr="005F5B19">
                                  <w:rPr>
                                    <w:rFonts w:ascii="Calibri" w:hAnsi="Calibri" w:cs="Calibri"/>
                                    <w:color w:val="000000"/>
                                    <w:kern w:val="24"/>
                                    <w:sz w:val="18"/>
                                    <w:szCs w:val="18"/>
                                  </w:rPr>
                                  <w:t>інтенсивні</w:t>
                                </w:r>
                                <w:proofErr w:type="spellEnd"/>
                                <w:r w:rsidRPr="005F5B19">
                                  <w:rPr>
                                    <w:rFonts w:ascii="Calibri" w:hAnsi="Calibri" w:cs="Calibri"/>
                                    <w:color w:val="000000"/>
                                    <w:kern w:val="24"/>
                                    <w:sz w:val="18"/>
                                    <w:szCs w:val="18"/>
                                  </w:rPr>
                                  <w:t xml:space="preserve"> опади</w:t>
                                </w:r>
                              </w:p>
                              <w:p w14:paraId="1D6942C5" w14:textId="77777777" w:rsidR="00AD668E" w:rsidRPr="005F5B19" w:rsidRDefault="00AD668E" w:rsidP="00953A66">
                                <w:pPr>
                                  <w:numPr>
                                    <w:ilvl w:val="0"/>
                                    <w:numId w:val="4"/>
                                  </w:numPr>
                                  <w:ind w:left="426" w:hanging="142"/>
                                  <w:contextualSpacing/>
                                  <w:rPr>
                                    <w:rFonts w:ascii="Calibri" w:hAnsi="Calibri" w:cs="Calibri"/>
                                    <w:sz w:val="18"/>
                                    <w:szCs w:val="18"/>
                                  </w:rPr>
                                </w:pPr>
                                <w:proofErr w:type="spellStart"/>
                                <w:r w:rsidRPr="005F5B19">
                                  <w:rPr>
                                    <w:rFonts w:ascii="Calibri" w:hAnsi="Calibri" w:cs="Calibri"/>
                                    <w:color w:val="000000"/>
                                    <w:kern w:val="24"/>
                                    <w:sz w:val="18"/>
                                    <w:szCs w:val="18"/>
                                  </w:rPr>
                                  <w:t>штормові</w:t>
                                </w:r>
                                <w:proofErr w:type="spellEnd"/>
                                <w:r w:rsidRPr="005F5B19">
                                  <w:rPr>
                                    <w:rFonts w:ascii="Calibri" w:hAnsi="Calibri" w:cs="Calibri"/>
                                    <w:color w:val="000000"/>
                                    <w:kern w:val="24"/>
                                    <w:sz w:val="18"/>
                                    <w:szCs w:val="18"/>
                                  </w:rPr>
                                  <w:t xml:space="preserve"> </w:t>
                                </w:r>
                                <w:proofErr w:type="spellStart"/>
                                <w:r w:rsidRPr="005F5B19">
                                  <w:rPr>
                                    <w:rFonts w:ascii="Calibri" w:hAnsi="Calibri" w:cs="Calibri"/>
                                    <w:color w:val="000000"/>
                                    <w:kern w:val="24"/>
                                    <w:sz w:val="18"/>
                                    <w:szCs w:val="18"/>
                                  </w:rPr>
                                  <w:t>вітри</w:t>
                                </w:r>
                                <w:proofErr w:type="spellEnd"/>
                              </w:p>
                              <w:p w14:paraId="6A333EA7" w14:textId="77777777" w:rsidR="00AD668E" w:rsidRPr="005F5B19" w:rsidRDefault="00AD668E" w:rsidP="00953A66">
                                <w:pPr>
                                  <w:pStyle w:val="a6"/>
                                  <w:numPr>
                                    <w:ilvl w:val="0"/>
                                    <w:numId w:val="4"/>
                                  </w:numPr>
                                  <w:ind w:left="426" w:hanging="142"/>
                                  <w:contextualSpacing/>
                                  <w:rPr>
                                    <w:rFonts w:cs="Calibri"/>
                                    <w:sz w:val="18"/>
                                    <w:szCs w:val="18"/>
                                  </w:rPr>
                                </w:pPr>
                                <w:r w:rsidRPr="005F5B19">
                                  <w:rPr>
                                    <w:rFonts w:cs="Calibri"/>
                                    <w:color w:val="000000"/>
                                    <w:kern w:val="24"/>
                                    <w:sz w:val="18"/>
                                    <w:szCs w:val="18"/>
                                  </w:rPr>
                                  <w:t>перепади температур оточуючого середовища</w:t>
                                </w:r>
                              </w:p>
                            </w:txbxContent>
                          </v:textbox>
                        </v:shape>
                        <v:shape id="Полилиния 160" o:spid="_x0000_s1038" style="position:absolute;left:1665;top:16158;width:30804;height:32249;visibility:visible;mso-wrap-style:square;v-text-anchor:middle" coordsize="3346456,20078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" adj="-11796480,,5400" path="m,l3346456,r,2007873l,2007873,,xe" strokecolor="windowText" strokeweight=".5pt">
                          <v:stroke joinstyle="miter"/>
                          <v:formulas/>
                          <v:path arrowok="t" o:connecttype="custom" o:connectlocs="0,0;210,0;210,596;0,596;0,0" o:connectangles="0,0,0,0,0" textboxrect="0,0,3346456,2007873"/>
                          <v:textbox inset="2mm,0,5.4pt,0">
                            <w:txbxContent>
                              <w:p w14:paraId="158DDC91" w14:textId="77777777" w:rsidR="00AD668E" w:rsidRPr="005F5B19" w:rsidRDefault="00AD668E" w:rsidP="00953A66">
                                <w:pPr>
                                  <w:pStyle w:val="a6"/>
                                  <w:numPr>
                                    <w:ilvl w:val="0"/>
                                    <w:numId w:val="5"/>
                                  </w:numPr>
                                  <w:tabs>
                                    <w:tab w:val="clear" w:pos="720"/>
                                  </w:tabs>
                                  <w:ind w:left="142" w:hanging="218"/>
                                  <w:contextualSpacing/>
                                  <w:rPr>
                                    <w:rFonts w:cs="Calibri"/>
                                    <w:color w:val="000000"/>
                                    <w:kern w:val="24"/>
                                    <w:sz w:val="18"/>
                                    <w:szCs w:val="18"/>
                                  </w:rPr>
                                </w:pPr>
                                <w:r w:rsidRPr="005F5B19">
                                  <w:rPr>
                                    <w:rFonts w:cs="Calibri"/>
                                    <w:color w:val="000000"/>
                                    <w:kern w:val="24"/>
                                    <w:sz w:val="18"/>
                                    <w:szCs w:val="18"/>
                                  </w:rPr>
                                  <w:t>Значний обсяг відходів</w:t>
                                </w:r>
                              </w:p>
                              <w:p w14:paraId="7E53623E" w14:textId="77777777" w:rsidR="00AD668E" w:rsidRPr="005F5B19" w:rsidRDefault="00AD668E" w:rsidP="00953A66">
                                <w:pPr>
                                  <w:pStyle w:val="a6"/>
                                  <w:numPr>
                                    <w:ilvl w:val="0"/>
                                    <w:numId w:val="5"/>
                                  </w:numPr>
                                  <w:tabs>
                                    <w:tab w:val="clear" w:pos="720"/>
                                  </w:tabs>
                                  <w:ind w:left="142" w:hanging="218"/>
                                  <w:contextualSpacing/>
                                  <w:rPr>
                                    <w:rFonts w:cs="Calibri"/>
                                    <w:sz w:val="18"/>
                                    <w:szCs w:val="20"/>
                                  </w:rPr>
                                </w:pPr>
                                <w:r w:rsidRPr="005F5B19">
                                  <w:rPr>
                                    <w:rFonts w:cs="Calibri"/>
                                    <w:color w:val="000000"/>
                                    <w:kern w:val="24"/>
                                    <w:sz w:val="18"/>
                                    <w:szCs w:val="18"/>
                                  </w:rPr>
                                  <w:t>Наявність токсичних, вибухових та горючих речовин у відходах</w:t>
                                </w:r>
                              </w:p>
                              <w:p w14:paraId="5FECCDDF" w14:textId="77777777" w:rsidR="00AD668E" w:rsidRPr="005F5B19" w:rsidRDefault="00AD668E" w:rsidP="00953A66">
                                <w:pPr>
                                  <w:pStyle w:val="a6"/>
                                  <w:numPr>
                                    <w:ilvl w:val="0"/>
                                    <w:numId w:val="5"/>
                                  </w:numPr>
                                  <w:tabs>
                                    <w:tab w:val="clear" w:pos="720"/>
                                  </w:tabs>
                                  <w:ind w:left="142" w:hanging="218"/>
                                  <w:contextualSpacing/>
                                  <w:rPr>
                                    <w:rFonts w:cs="Calibri"/>
                                    <w:sz w:val="18"/>
                                    <w:szCs w:val="20"/>
                                  </w:rPr>
                                </w:pPr>
                                <w:r w:rsidRPr="005F5B19">
                                  <w:rPr>
                                    <w:rFonts w:cs="Calibri"/>
                                    <w:color w:val="000000"/>
                                    <w:kern w:val="24"/>
                                    <w:sz w:val="18"/>
                                    <w:szCs w:val="18"/>
                                  </w:rPr>
                                  <w:t>Незадовільний стан споруд</w:t>
                                </w:r>
                              </w:p>
                              <w:p w14:paraId="1AA2CCD7" w14:textId="77777777" w:rsidR="00AD668E" w:rsidRPr="005F5B19" w:rsidRDefault="00AD668E" w:rsidP="00953A66">
                                <w:pPr>
                                  <w:pStyle w:val="a6"/>
                                  <w:numPr>
                                    <w:ilvl w:val="1"/>
                                    <w:numId w:val="5"/>
                                  </w:numPr>
                                  <w:tabs>
                                    <w:tab w:val="clear" w:pos="1440"/>
                                  </w:tabs>
                                  <w:ind w:left="284" w:hanging="219"/>
                                  <w:contextualSpacing/>
                                  <w:rPr>
                                    <w:rFonts w:cs="Calibri"/>
                                    <w:sz w:val="18"/>
                                    <w:szCs w:val="20"/>
                                  </w:rPr>
                                </w:pPr>
                                <w:r w:rsidRPr="005F5B19">
                                  <w:rPr>
                                    <w:rFonts w:cs="Calibri"/>
                                    <w:color w:val="000000"/>
                                    <w:kern w:val="24"/>
                                    <w:sz w:val="18"/>
                                    <w:szCs w:val="18"/>
                                  </w:rPr>
                                  <w:t xml:space="preserve">нестійкість </w:t>
                                </w:r>
                                <w:proofErr w:type="spellStart"/>
                                <w:r w:rsidRPr="005F5B19">
                                  <w:rPr>
                                    <w:rFonts w:cs="Calibri"/>
                                    <w:color w:val="000000"/>
                                    <w:kern w:val="24"/>
                                    <w:sz w:val="18"/>
                                    <w:szCs w:val="18"/>
                                  </w:rPr>
                                  <w:t>огороджуючих</w:t>
                                </w:r>
                                <w:proofErr w:type="spellEnd"/>
                                <w:r w:rsidRPr="005F5B19">
                                  <w:rPr>
                                    <w:rFonts w:cs="Calibri"/>
                                    <w:color w:val="000000"/>
                                    <w:kern w:val="24"/>
                                    <w:sz w:val="18"/>
                                    <w:szCs w:val="18"/>
                                  </w:rPr>
                                  <w:t xml:space="preserve"> конструкцій</w:t>
                                </w:r>
                                <w:r w:rsidRPr="005F5B19">
                                  <w:rPr>
                                    <w:rFonts w:cs="Calibri"/>
                                    <w:b/>
                                    <w:bCs/>
                                    <w:color w:val="000000"/>
                                    <w:kern w:val="24"/>
                                    <w:sz w:val="18"/>
                                    <w:szCs w:val="18"/>
                                  </w:rPr>
                                  <w:t xml:space="preserve"> </w:t>
                                </w:r>
                                <w:r w:rsidRPr="005F5B19">
                                  <w:rPr>
                                    <w:rFonts w:cs="Calibri"/>
                                    <w:bCs/>
                                    <w:color w:val="000000"/>
                                    <w:kern w:val="24"/>
                                    <w:sz w:val="18"/>
                                    <w:szCs w:val="18"/>
                                  </w:rPr>
                                  <w:t>(дамби, греблі, борти)</w:t>
                                </w:r>
                              </w:p>
                              <w:p w14:paraId="72990C00" w14:textId="77777777" w:rsidR="00AD668E" w:rsidRPr="005F5B19" w:rsidRDefault="00AD668E" w:rsidP="00953A66">
                                <w:pPr>
                                  <w:pStyle w:val="a6"/>
                                  <w:numPr>
                                    <w:ilvl w:val="1"/>
                                    <w:numId w:val="5"/>
                                  </w:numPr>
                                  <w:tabs>
                                    <w:tab w:val="clear" w:pos="1440"/>
                                  </w:tabs>
                                  <w:ind w:left="284" w:hanging="219"/>
                                  <w:contextualSpacing/>
                                  <w:rPr>
                                    <w:rFonts w:cs="Calibri"/>
                                    <w:sz w:val="18"/>
                                    <w:szCs w:val="20"/>
                                  </w:rPr>
                                </w:pPr>
                                <w:r w:rsidRPr="005F5B19">
                                  <w:rPr>
                                    <w:rFonts w:cs="Calibri"/>
                                    <w:color w:val="000000"/>
                                    <w:kern w:val="24"/>
                                    <w:sz w:val="18"/>
                                    <w:szCs w:val="18"/>
                                  </w:rPr>
                                  <w:t>порушення ізоляції бортів та днища</w:t>
                                </w:r>
                              </w:p>
                              <w:p w14:paraId="746E492B" w14:textId="77777777" w:rsidR="00AD668E" w:rsidRPr="005F5B19" w:rsidRDefault="00AD668E" w:rsidP="00953A66">
                                <w:pPr>
                                  <w:pStyle w:val="a6"/>
                                  <w:numPr>
                                    <w:ilvl w:val="1"/>
                                    <w:numId w:val="5"/>
                                  </w:numPr>
                                  <w:tabs>
                                    <w:tab w:val="clear" w:pos="1440"/>
                                  </w:tabs>
                                  <w:ind w:left="284" w:hanging="219"/>
                                  <w:contextualSpacing/>
                                  <w:rPr>
                                    <w:rFonts w:cs="Calibri"/>
                                    <w:sz w:val="18"/>
                                    <w:szCs w:val="20"/>
                                  </w:rPr>
                                </w:pPr>
                                <w:r w:rsidRPr="005F5B19">
                                  <w:rPr>
                                    <w:rFonts w:cs="Calibri"/>
                                    <w:color w:val="000000"/>
                                    <w:kern w:val="24"/>
                                    <w:sz w:val="18"/>
                                    <w:szCs w:val="18"/>
                                  </w:rPr>
                                  <w:t>знос трубопроводів</w:t>
                                </w:r>
                              </w:p>
                              <w:p w14:paraId="45F9E97C" w14:textId="77777777" w:rsidR="00AD668E" w:rsidRPr="005F5B19" w:rsidRDefault="00AD668E" w:rsidP="00953A66">
                                <w:pPr>
                                  <w:pStyle w:val="a6"/>
                                  <w:numPr>
                                    <w:ilvl w:val="0"/>
                                    <w:numId w:val="5"/>
                                  </w:numPr>
                                  <w:tabs>
                                    <w:tab w:val="clear" w:pos="720"/>
                                  </w:tabs>
                                  <w:ind w:left="142" w:hanging="218"/>
                                  <w:contextualSpacing/>
                                  <w:rPr>
                                    <w:rFonts w:cs="Calibri"/>
                                    <w:sz w:val="18"/>
                                    <w:szCs w:val="20"/>
                                  </w:rPr>
                                </w:pPr>
                                <w:r w:rsidRPr="005F5B19">
                                  <w:rPr>
                                    <w:rFonts w:cs="Calibri"/>
                                    <w:color w:val="000000"/>
                                    <w:kern w:val="24"/>
                                    <w:sz w:val="18"/>
                                    <w:szCs w:val="18"/>
                                  </w:rPr>
                                  <w:t>Порушення умов експлуатації</w:t>
                                </w:r>
                              </w:p>
                              <w:p w14:paraId="1F7F256C" w14:textId="77777777" w:rsidR="00AD668E" w:rsidRPr="005F5B19" w:rsidRDefault="00AD668E" w:rsidP="00953A66">
                                <w:pPr>
                                  <w:pStyle w:val="a6"/>
                                  <w:numPr>
                                    <w:ilvl w:val="1"/>
                                    <w:numId w:val="5"/>
                                  </w:numPr>
                                  <w:tabs>
                                    <w:tab w:val="clear" w:pos="1440"/>
                                  </w:tabs>
                                  <w:ind w:left="284" w:hanging="219"/>
                                  <w:contextualSpacing/>
                                  <w:rPr>
                                    <w:rFonts w:cs="Calibri"/>
                                    <w:color w:val="000000"/>
                                    <w:kern w:val="24"/>
                                    <w:sz w:val="18"/>
                                    <w:szCs w:val="18"/>
                                  </w:rPr>
                                </w:pPr>
                                <w:r w:rsidRPr="005F5B19">
                                  <w:rPr>
                                    <w:rFonts w:cs="Calibri"/>
                                    <w:color w:val="000000"/>
                                    <w:kern w:val="24"/>
                                    <w:sz w:val="18"/>
                                    <w:szCs w:val="18"/>
                                  </w:rPr>
                                  <w:t>переповнення ємності</w:t>
                                </w:r>
                              </w:p>
                              <w:p w14:paraId="6BCB5EDF" w14:textId="77777777" w:rsidR="00AD668E" w:rsidRPr="005F5B19" w:rsidRDefault="00AD668E" w:rsidP="00953A66">
                                <w:pPr>
                                  <w:pStyle w:val="a6"/>
                                  <w:numPr>
                                    <w:ilvl w:val="1"/>
                                    <w:numId w:val="5"/>
                                  </w:numPr>
                                  <w:tabs>
                                    <w:tab w:val="clear" w:pos="1440"/>
                                  </w:tabs>
                                  <w:ind w:left="284" w:hanging="219"/>
                                  <w:contextualSpacing/>
                                  <w:rPr>
                                    <w:rFonts w:cs="Calibri"/>
                                    <w:color w:val="000000"/>
                                    <w:kern w:val="24"/>
                                    <w:sz w:val="18"/>
                                    <w:szCs w:val="18"/>
                                  </w:rPr>
                                </w:pPr>
                                <w:r w:rsidRPr="005F5B19">
                                  <w:rPr>
                                    <w:rFonts w:cs="Calibri"/>
                                    <w:color w:val="000000"/>
                                    <w:kern w:val="24"/>
                                    <w:sz w:val="18"/>
                                    <w:szCs w:val="18"/>
                                  </w:rPr>
                                  <w:t>видалення інших відходів, розміщення поза межами накопичувача</w:t>
                                </w:r>
                              </w:p>
                              <w:p w14:paraId="74038B84" w14:textId="77777777" w:rsidR="00AD668E" w:rsidRPr="005F5B19" w:rsidRDefault="00AD668E" w:rsidP="00953A66">
                                <w:pPr>
                                  <w:pStyle w:val="a6"/>
                                  <w:numPr>
                                    <w:ilvl w:val="0"/>
                                    <w:numId w:val="5"/>
                                  </w:numPr>
                                  <w:tabs>
                                    <w:tab w:val="clear" w:pos="720"/>
                                  </w:tabs>
                                  <w:ind w:left="142" w:hanging="218"/>
                                  <w:contextualSpacing/>
                                  <w:rPr>
                                    <w:rFonts w:cs="Calibri"/>
                                    <w:sz w:val="18"/>
                                    <w:szCs w:val="20"/>
                                  </w:rPr>
                                </w:pPr>
                                <w:r w:rsidRPr="005F5B19">
                                  <w:rPr>
                                    <w:rFonts w:cs="Calibri"/>
                                    <w:color w:val="000000"/>
                                    <w:kern w:val="24"/>
                                    <w:sz w:val="18"/>
                                    <w:szCs w:val="18"/>
                                  </w:rPr>
                                  <w:t>Застосування</w:t>
                                </w:r>
                                <w:r w:rsidRPr="005F5B19">
                                  <w:rPr>
                                    <w:rFonts w:cs="Calibri"/>
                                    <w:sz w:val="18"/>
                                    <w:szCs w:val="20"/>
                                  </w:rPr>
                                  <w:t xml:space="preserve"> технологій переробки відходів без </w:t>
                                </w:r>
                                <w:proofErr w:type="spellStart"/>
                                <w:r w:rsidRPr="005F5B19">
                                  <w:rPr>
                                    <w:rFonts w:cs="Calibri"/>
                                    <w:sz w:val="18"/>
                                    <w:szCs w:val="20"/>
                                  </w:rPr>
                                  <w:t>проєктної</w:t>
                                </w:r>
                                <w:proofErr w:type="spellEnd"/>
                                <w:r w:rsidRPr="005F5B19">
                                  <w:rPr>
                                    <w:rFonts w:cs="Calibri"/>
                                    <w:sz w:val="18"/>
                                    <w:szCs w:val="20"/>
                                  </w:rPr>
                                  <w:t xml:space="preserve"> документації</w:t>
                                </w:r>
                              </w:p>
                            </w:txbxContent>
                          </v:textbox>
                        </v:shape>
                      </v:group>
                    </v:group>
                  </v:group>
                  <v:shape id="Полилиния 163" o:spid="_x0000_s1039" style="position:absolute;left:1371;top:4329;width:27110;height:4245;visibility:visible;mso-wrap-style:square;v-text-anchor:middle" coordsize="3346456,20078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" adj="-11796480,,5400" path="m,l3346456,r,2007873l,2007873,,xe" fillcolor="window" strokecolor="windowText" strokeweight=".5pt">
                    <v:stroke joinstyle="miter"/>
                    <v:formulas/>
                    <v:path arrowok="t" o:connecttype="custom" o:connectlocs="0,0;69659,0;69659,458;0,458;0,0" o:connectangles="0,0,0,0,0" textboxrect="0,0,3346456,2007873"/>
                    <v:textbox inset="5.4pt,1mm,5.4pt,1mm">
                      <w:txbxContent>
                        <w:p w14:paraId="3CFB9C50" w14:textId="77777777" w:rsidR="00AD668E" w:rsidRPr="005F5B19" w:rsidRDefault="00AD668E" w:rsidP="009D0CD5">
                          <w:pPr>
                            <w:pStyle w:val="af8"/>
                            <w:spacing w:beforeAutospacing="0" w:after="0" w:afterAutospacing="0" w:line="216" w:lineRule="auto"/>
                            <w:jc w:val="center"/>
                            <w:rPr>
                              <w:rFonts w:ascii="Calibri" w:hAnsi="Calibri" w:cs="Calibri"/>
                              <w:b/>
                              <w:bCs/>
                              <w:color w:val="000000"/>
                              <w:kern w:val="24"/>
                              <w:sz w:val="20"/>
                              <w:szCs w:val="20"/>
                            </w:rPr>
                          </w:pPr>
                          <w:r w:rsidRPr="005F5B19">
                            <w:rPr>
                              <w:rFonts w:ascii="Calibri" w:hAnsi="Calibri" w:cs="Calibri"/>
                              <w:b/>
                              <w:bCs/>
                              <w:color w:val="000000"/>
                              <w:kern w:val="24"/>
                              <w:sz w:val="20"/>
                              <w:szCs w:val="20"/>
                            </w:rPr>
                            <w:t>ВНУТРІШНІ</w:t>
                          </w:r>
                        </w:p>
                        <w:p w14:paraId="1BA88407" w14:textId="77777777" w:rsidR="00AD668E" w:rsidRPr="005F5B19" w:rsidRDefault="00AD668E" w:rsidP="009D0CD5">
                          <w:pPr>
                            <w:jc w:val="center"/>
                            <w:rPr>
                              <w:rFonts w:ascii="Calibri" w:hAnsi="Calibri" w:cs="Calibri"/>
                            </w:rPr>
                          </w:pPr>
                          <w:proofErr w:type="spellStart"/>
                          <w:r w:rsidRPr="005F5B19">
                            <w:rPr>
                              <w:rFonts w:ascii="Calibri" w:hAnsi="Calibri" w:cs="Calibri"/>
                              <w:b/>
                              <w:bCs/>
                              <w:color w:val="000000"/>
                              <w:kern w:val="24"/>
                              <w:sz w:val="20"/>
                              <w:szCs w:val="20"/>
                              <w:lang w:eastAsia="ru-RU"/>
                            </w:rPr>
                            <w:t>Пов’язані</w:t>
                          </w:r>
                          <w:proofErr w:type="spellEnd"/>
                          <w:r w:rsidRPr="005F5B19">
                            <w:rPr>
                              <w:rFonts w:ascii="Calibri" w:hAnsi="Calibri" w:cs="Calibri"/>
                              <w:b/>
                              <w:bCs/>
                              <w:color w:val="000000"/>
                              <w:kern w:val="24"/>
                              <w:sz w:val="20"/>
                              <w:szCs w:val="20"/>
                              <w:lang w:eastAsia="ru-RU"/>
                            </w:rPr>
                            <w:t xml:space="preserve"> з </w:t>
                          </w:r>
                          <w:proofErr w:type="spellStart"/>
                          <w:r w:rsidRPr="005F5B19">
                            <w:rPr>
                              <w:rFonts w:ascii="Calibri" w:hAnsi="Calibri" w:cs="Calibri"/>
                              <w:b/>
                              <w:bCs/>
                              <w:color w:val="000000"/>
                              <w:kern w:val="24"/>
                              <w:sz w:val="20"/>
                              <w:szCs w:val="20"/>
                              <w:lang w:eastAsia="ru-RU"/>
                            </w:rPr>
                            <w:t>функціонуванням</w:t>
                          </w:r>
                          <w:proofErr w:type="spellEnd"/>
                          <w:r w:rsidRPr="005F5B19">
                            <w:rPr>
                              <w:rFonts w:ascii="Calibri" w:hAnsi="Calibri" w:cs="Calibri"/>
                              <w:b/>
                              <w:bCs/>
                              <w:color w:val="000000"/>
                              <w:kern w:val="24"/>
                              <w:sz w:val="20"/>
                              <w:szCs w:val="20"/>
                              <w:lang w:eastAsia="ru-RU"/>
                            </w:rPr>
                            <w:t xml:space="preserve"> </w:t>
                          </w:r>
                          <w:proofErr w:type="spellStart"/>
                          <w:r w:rsidRPr="005F5B19">
                            <w:rPr>
                              <w:rFonts w:ascii="Calibri" w:hAnsi="Calibri" w:cs="Calibri"/>
                              <w:b/>
                              <w:bCs/>
                              <w:color w:val="000000"/>
                              <w:kern w:val="24"/>
                              <w:sz w:val="20"/>
                              <w:szCs w:val="20"/>
                              <w:lang w:eastAsia="ru-RU"/>
                            </w:rPr>
                            <w:t>об'єкта</w:t>
                          </w:r>
                          <w:proofErr w:type="spellEnd"/>
                        </w:p>
                      </w:txbxContent>
                    </v:textbox>
                  </v:shape>
                  <v:shape id="Полилиния 164" o:spid="_x0000_s1040" style="position:absolute;left:29658;top:4359;width:35881;height:4245;visibility:visible;mso-wrap-style:square;v-text-anchor:middle" coordsize="3346456,20078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" adj="-11796480,,5400" path="m,l3346456,r,2007873l,2007873,,xe" fillcolor="window" strokecolor="windowText" strokeweight=".5pt">
                    <v:stroke joinstyle="miter"/>
                    <v:formulas/>
                    <v:path arrowok="t" o:connecttype="custom" o:connectlocs="0,0;92192,0;92192,458;0,458;0,0" o:connectangles="0,0,0,0,0" textboxrect="0,0,3346456,2007873"/>
                    <v:textbox inset="5.4pt,1mm,5.4pt,1mm">
                      <w:txbxContent>
                        <w:p w14:paraId="1941139C" w14:textId="77777777" w:rsidR="00AD668E" w:rsidRPr="005F5B19" w:rsidRDefault="00AD668E" w:rsidP="009D0CD5">
                          <w:pPr>
                            <w:pStyle w:val="af8"/>
                            <w:spacing w:beforeAutospacing="0" w:after="0" w:afterAutospacing="0" w:line="216" w:lineRule="auto"/>
                            <w:ind w:right="-172"/>
                            <w:jc w:val="center"/>
                            <w:rPr>
                              <w:rFonts w:ascii="Calibri" w:hAnsi="Calibri" w:cs="Calibri"/>
                              <w:b/>
                              <w:bCs/>
                              <w:color w:val="000000"/>
                              <w:kern w:val="24"/>
                              <w:sz w:val="20"/>
                              <w:szCs w:val="20"/>
                            </w:rPr>
                          </w:pPr>
                          <w:r w:rsidRPr="005F5B19">
                            <w:rPr>
                              <w:rFonts w:ascii="Calibri" w:hAnsi="Calibri" w:cs="Calibri"/>
                              <w:b/>
                              <w:bCs/>
                              <w:color w:val="000000"/>
                              <w:kern w:val="24"/>
                              <w:sz w:val="20"/>
                              <w:szCs w:val="20"/>
                            </w:rPr>
                            <w:t>ЗОВНІШНІ</w:t>
                          </w:r>
                        </w:p>
                        <w:p w14:paraId="7099F527" w14:textId="77777777" w:rsidR="00AD668E" w:rsidRPr="005F5B19" w:rsidRDefault="00AD668E" w:rsidP="009D0CD5">
                          <w:pPr>
                            <w:pStyle w:val="af8"/>
                            <w:spacing w:beforeAutospacing="0" w:after="0" w:afterAutospacing="0"/>
                            <w:ind w:right="-172"/>
                            <w:jc w:val="center"/>
                            <w:rPr>
                              <w:rFonts w:ascii="Calibri" w:hAnsi="Calibri" w:cs="Calibri"/>
                              <w:sz w:val="20"/>
                              <w:szCs w:val="20"/>
                            </w:rPr>
                          </w:pPr>
                          <w:r w:rsidRPr="005F5B19">
                            <w:rPr>
                              <w:rFonts w:ascii="Calibri" w:hAnsi="Calibri" w:cs="Calibri"/>
                              <w:b/>
                              <w:bCs/>
                              <w:color w:val="000000"/>
                              <w:kern w:val="24"/>
                              <w:sz w:val="20"/>
                              <w:szCs w:val="20"/>
                              <w:lang w:val="uk-UA"/>
                            </w:rPr>
                            <w:t>Пов’язані з місцем розташування об’єкта</w:t>
                          </w:r>
                        </w:p>
                      </w:txbxContent>
                    </v:textbox>
                  </v:shape>
                  <v:shapetype id="_x0000_t32" coordsize="21600,21600" o:spt="32" o:oned="t" path="m,l21600,21600e" filled="f">
                    <v:path arrowok="t" fillok="f" o:connecttype="none"/>
                    <o:lock v:ext="edit" shapetype="t"/>
                  </v:shapetype>
                  <v:shape id="Прямая со стрелкой 436" o:spid="_x0000_s1041" type="#_x0000_t32" style="position:absolute;left:14900;top:8604;width:32;height:18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" strokecolor="windowText" strokeweight=".5pt">
                    <v:stroke endarrow="block" joinstyle="miter"/>
                  </v:shape>
                  <v:shape id="Прямая со стрелкой 437" o:spid="_x0000_s1042" type="#_x0000_t32" style="position:absolute;left:39250;top:8603;width:7625;height:16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" strokecolor="windowText" strokeweight=".5pt">
                    <v:stroke endarrow="block" joinstyle="miter"/>
                  </v:shape>
                  <v:shape id="Прямая со стрелкой 438" o:spid="_x0000_s1043" type="#_x0000_t32" style="position:absolute;left:46877;top:8604;width:8609;height:16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" strokecolor="windowText" strokeweight=".5pt">
                    <v:stroke endarrow="block" joinstyle="miter"/>
                  </v:shape>
                </v:group>
                <v:shape id="Полилиния 157" o:spid="_x0000_s1044" style="position:absolute;left:10378;top:33301;width:42094;height:7865;visibility:visible;mso-wrap-style:square;v-text-anchor:top" coordsize="3346456,20078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" adj="-11796480,,5400" path="m,l3346456,r,2007873l,2007873,,xe" fillcolor="window" strokecolor="windowText" strokeweight=".5pt">
                  <v:stroke joinstyle="miter"/>
                  <v:formulas/>
                  <v:path arrowok="t" o:connecttype="custom" o:connectlocs="0,0;108156,0;108156,849;0,849;0,0" o:connectangles="0,0,0,0,0" textboxrect="0,0,3346456,2007873"/>
                  <v:textbox inset="5.4pt,5.4pt,5.4pt,5.4pt">
                    <w:txbxContent>
                      <w:p w14:paraId="167EB49C" w14:textId="77777777" w:rsidR="00AD668E" w:rsidRPr="005F5B19" w:rsidRDefault="00AD668E" w:rsidP="009D0CD5">
                        <w:pPr>
                          <w:pStyle w:val="af8"/>
                          <w:spacing w:beforeAutospacing="0" w:after="0" w:afterAutospacing="0" w:line="216" w:lineRule="auto"/>
                          <w:jc w:val="center"/>
                          <w:rPr>
                            <w:rFonts w:ascii="Calibri" w:hAnsi="Calibri" w:cs="Calibri"/>
                            <w:b/>
                            <w:bCs/>
                            <w:color w:val="000000"/>
                            <w:kern w:val="24"/>
                            <w:sz w:val="20"/>
                            <w:szCs w:val="20"/>
                          </w:rPr>
                        </w:pPr>
                        <w:r w:rsidRPr="005F5B19">
                          <w:rPr>
                            <w:rFonts w:ascii="Calibri" w:hAnsi="Calibri" w:cs="Calibri"/>
                            <w:b/>
                            <w:bCs/>
                            <w:color w:val="000000"/>
                            <w:kern w:val="24"/>
                            <w:sz w:val="20"/>
                            <w:szCs w:val="20"/>
                            <w:lang w:val="uk-UA"/>
                          </w:rPr>
                          <w:t>ЙМОВІРНІ АВАРІЙНІ СЦЕНАРІЇ</w:t>
                        </w:r>
                      </w:p>
                      <w:p w14:paraId="15E382DE" w14:textId="77777777" w:rsidR="00AD668E" w:rsidRPr="005F5B19" w:rsidRDefault="00AD668E" w:rsidP="00953A66">
                        <w:pPr>
                          <w:pStyle w:val="af8"/>
                          <w:numPr>
                            <w:ilvl w:val="0"/>
                            <w:numId w:val="18"/>
                          </w:numPr>
                          <w:spacing w:beforeAutospacing="0" w:after="0" w:afterAutospacing="0" w:line="216" w:lineRule="auto"/>
                          <w:rPr>
                            <w:rFonts w:ascii="Calibri" w:hAnsi="Calibri" w:cs="Calibri"/>
                            <w:sz w:val="20"/>
                            <w:szCs w:val="20"/>
                          </w:rPr>
                        </w:pPr>
                        <w:r w:rsidRPr="005F5B19">
                          <w:rPr>
                            <w:rFonts w:ascii="Calibri" w:hAnsi="Calibri" w:cs="Calibri"/>
                            <w:sz w:val="20"/>
                            <w:szCs w:val="20"/>
                            <w:lang w:val="uk-UA"/>
                          </w:rPr>
                          <w:t>Пошкодження/ руйнування дамби із подальшим витоком відходів</w:t>
                        </w:r>
                      </w:p>
                      <w:p w14:paraId="542028FB" w14:textId="77777777" w:rsidR="00AD668E" w:rsidRPr="005F5B19" w:rsidRDefault="00AD668E" w:rsidP="00953A66">
                        <w:pPr>
                          <w:pStyle w:val="af8"/>
                          <w:numPr>
                            <w:ilvl w:val="0"/>
                            <w:numId w:val="18"/>
                          </w:numPr>
                          <w:spacing w:beforeAutospacing="0" w:after="0" w:afterAutospacing="0" w:line="216" w:lineRule="auto"/>
                          <w:rPr>
                            <w:rFonts w:ascii="Calibri" w:hAnsi="Calibri" w:cs="Calibri"/>
                            <w:sz w:val="20"/>
                            <w:szCs w:val="20"/>
                          </w:rPr>
                        </w:pPr>
                        <w:r w:rsidRPr="005F5B19">
                          <w:rPr>
                            <w:rFonts w:ascii="Calibri" w:hAnsi="Calibri" w:cs="Calibri"/>
                            <w:sz w:val="20"/>
                            <w:szCs w:val="20"/>
                            <w:lang w:val="uk-UA"/>
                          </w:rPr>
                          <w:t>Переливи, просочування, фільтрація відходів</w:t>
                        </w:r>
                      </w:p>
                      <w:p w14:paraId="70D11712" w14:textId="77777777" w:rsidR="00AD668E" w:rsidRPr="005F5B19" w:rsidRDefault="00AD668E" w:rsidP="00953A66">
                        <w:pPr>
                          <w:pStyle w:val="af8"/>
                          <w:numPr>
                            <w:ilvl w:val="0"/>
                            <w:numId w:val="18"/>
                          </w:numPr>
                          <w:spacing w:beforeAutospacing="0" w:after="0" w:afterAutospacing="0" w:line="216" w:lineRule="auto"/>
                          <w:rPr>
                            <w:rFonts w:ascii="Calibri" w:hAnsi="Calibri" w:cs="Calibri"/>
                            <w:sz w:val="20"/>
                            <w:szCs w:val="20"/>
                          </w:rPr>
                        </w:pPr>
                        <w:r w:rsidRPr="005F5B19">
                          <w:rPr>
                            <w:rFonts w:ascii="Calibri" w:hAnsi="Calibri" w:cs="Calibri"/>
                            <w:sz w:val="20"/>
                            <w:szCs w:val="20"/>
                            <w:lang w:val="uk-UA"/>
                          </w:rPr>
                          <w:t>Пожежі та вибухи</w:t>
                        </w:r>
                      </w:p>
                      <w:p w14:paraId="206F1157" w14:textId="77777777" w:rsidR="00AD668E" w:rsidRPr="005F5B19" w:rsidRDefault="00AD668E" w:rsidP="00953A66">
                        <w:pPr>
                          <w:pStyle w:val="af8"/>
                          <w:numPr>
                            <w:ilvl w:val="0"/>
                            <w:numId w:val="18"/>
                          </w:numPr>
                          <w:spacing w:beforeAutospacing="0" w:after="0" w:afterAutospacing="0" w:line="216" w:lineRule="auto"/>
                          <w:rPr>
                            <w:rFonts w:ascii="Calibri" w:hAnsi="Calibri" w:cs="Calibri"/>
                            <w:sz w:val="20"/>
                            <w:szCs w:val="20"/>
                          </w:rPr>
                        </w:pPr>
                        <w:r w:rsidRPr="005F5B19">
                          <w:rPr>
                            <w:rFonts w:ascii="Calibri" w:hAnsi="Calibri" w:cs="Calibri"/>
                            <w:sz w:val="20"/>
                            <w:szCs w:val="20"/>
                            <w:lang w:val="uk-UA"/>
                          </w:rPr>
                          <w:t>Пошкодження трубопроводів, та ін.</w:t>
                        </w:r>
                      </w:p>
                    </w:txbxContent>
                  </v:textbox>
                </v:shape>
                <v:rect id="Скругленный прямоугольник 45" o:spid="_x0000_s1045" style="position:absolute;left:13231;top:42607;width:34614;height:6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" fillcolor="window" strokecolor="windowText" strokeweight=".25pt">
                  <v:path arrowok="t"/>
                  <v:textbox inset="0,0,0,0">
                    <w:txbxContent>
                      <w:p w14:paraId="6E2457AC" w14:textId="77777777" w:rsidR="00AD668E" w:rsidRPr="005F5B19" w:rsidRDefault="00AD668E" w:rsidP="009D0CD5">
                        <w:pPr>
                          <w:spacing w:line="216" w:lineRule="auto"/>
                          <w:jc w:val="center"/>
                          <w:textAlignment w:val="baseline"/>
                          <w:rPr>
                            <w:rFonts w:ascii="Calibri" w:hAnsi="Calibri" w:cs="Calibri"/>
                            <w:b/>
                            <w:bCs/>
                            <w:sz w:val="20"/>
                            <w:szCs w:val="20"/>
                            <w:lang w:val="uk-UA"/>
                          </w:rPr>
                        </w:pPr>
                        <w:r w:rsidRPr="005F5B19">
                          <w:rPr>
                            <w:rFonts w:ascii="Calibri" w:hAnsi="Calibri" w:cs="Calibri"/>
                            <w:b/>
                            <w:bCs/>
                            <w:sz w:val="20"/>
                            <w:szCs w:val="20"/>
                            <w:lang w:val="uk-UA"/>
                          </w:rPr>
                          <w:t xml:space="preserve">НАДЗВИЧАЙНІ СИТУАЦІЇ </w:t>
                        </w:r>
                      </w:p>
                      <w:p w14:paraId="034463F0" w14:textId="77777777" w:rsidR="00AD668E" w:rsidRPr="005F5B19" w:rsidRDefault="00AD668E" w:rsidP="009D0CD5">
                        <w:pPr>
                          <w:spacing w:line="216" w:lineRule="auto"/>
                          <w:jc w:val="center"/>
                          <w:textAlignment w:val="baseline"/>
                          <w:rPr>
                            <w:rFonts w:ascii="Calibri" w:eastAsia="Calibri" w:hAnsi="Calibri" w:cs="Calibri"/>
                            <w:b/>
                            <w:bCs/>
                            <w:sz w:val="20"/>
                            <w:szCs w:val="20"/>
                            <w:lang w:val="uk-UA"/>
                          </w:rPr>
                        </w:pPr>
                        <w:r w:rsidRPr="005F5B19">
                          <w:rPr>
                            <w:rFonts w:ascii="Calibri" w:eastAsia="Calibri" w:hAnsi="Calibri" w:cs="Calibri"/>
                            <w:b/>
                            <w:bCs/>
                            <w:sz w:val="20"/>
                            <w:szCs w:val="20"/>
                            <w:lang w:val="uk-UA"/>
                          </w:rPr>
                          <w:t>національного та транскордонного масштабів</w:t>
                        </w:r>
                      </w:p>
                    </w:txbxContent>
                  </v:textbox>
                </v:rect>
                <v:shape id="Прямая со стрелкой 21" o:spid="_x0000_s1046" type="#_x0000_t32" style="position:absolute;left:15538;top:31889;width:0;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" strokecolor="windowText" strokeweight=".5pt">
                  <v:stroke endarrow="block" joinstyle="miter"/>
                </v:shape>
                <v:shape id="Прямая со стрелкой 22" o:spid="_x0000_s1047" type="#_x0000_t32" style="position:absolute;left:33932;top:31889;width:0;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" strokecolor="windowText" strokeweight=".5pt">
                  <v:stroke endarrow="block" joinstyle="miter"/>
                </v:shape>
                <v:shape id="Прямая со стрелкой 23" o:spid="_x0000_s1048" type="#_x0000_t32" style="position:absolute;left:48712;top:31889;width:0;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" strokecolor="windowText" strokeweight=".5pt">
                  <v:stroke endarrow="block" joinstyle="miter"/>
                </v:shape>
                <v:shape id="Прямая со стрелкой 24" o:spid="_x0000_s1049" type="#_x0000_t32" style="position:absolute;left:30839;top:41166;width:0;height:1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" strokecolor="windowText" strokeweight=".5pt">
                  <v:stroke endarrow="block" joinstyle="miter"/>
                </v:shape>
                <v:shape id="Прямая со стрелкой 25" o:spid="_x0000_s1050" type="#_x0000_t32" style="position:absolute;left:12564;top:4465;width:0;height:22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" strokecolor="windowText" strokeweight=".5pt">
                  <v:stroke endarrow="block" joinstyle="miter"/>
                </v:shape>
                <v:shape id="Прямая со стрелкой 26" o:spid="_x0000_s1051" type="#_x0000_t32" style="position:absolute;left:42335;top:4572;width:0;height:2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" strokecolor="windowText" strokeweight=".5pt">
                  <v:stroke endarrow="block" joinstyle="miter"/>
                </v:shape>
                <w10:wrap type="topAndBottom" anchorx="margin"/>
              </v:group>
            </w:pict>
          </mc:Fallback>
        </mc:AlternateContent>
      </w:r>
      <w:r w:rsidR="00E135C5" w:rsidRPr="00436007">
        <w:rPr>
          <w:rFonts w:ascii="Calibri" w:hAnsi="Calibri" w:cs="Calibri"/>
          <w:sz w:val="22"/>
          <w:szCs w:val="22"/>
        </w:rPr>
        <w:t xml:space="preserve">провести </w:t>
      </w:r>
      <w:r w:rsidR="009D0CD5" w:rsidRPr="00436007">
        <w:rPr>
          <w:rFonts w:ascii="Calibri" w:hAnsi="Calibri" w:cs="Calibri"/>
          <w:sz w:val="22"/>
          <w:szCs w:val="22"/>
        </w:rPr>
        <w:t xml:space="preserve">ідентифікацію </w:t>
      </w:r>
      <w:proofErr w:type="spellStart"/>
      <w:r w:rsidR="009D0CD5" w:rsidRPr="00436007">
        <w:rPr>
          <w:rFonts w:ascii="Calibri" w:hAnsi="Calibri" w:cs="Calibri"/>
          <w:sz w:val="22"/>
          <w:szCs w:val="22"/>
        </w:rPr>
        <w:t>хвостосховища</w:t>
      </w:r>
      <w:proofErr w:type="spellEnd"/>
      <w:r w:rsidR="009D0CD5" w:rsidRPr="00436007">
        <w:rPr>
          <w:rFonts w:ascii="Calibri" w:hAnsi="Calibri" w:cs="Calibri"/>
          <w:sz w:val="22"/>
          <w:szCs w:val="22"/>
        </w:rPr>
        <w:t xml:space="preserve"> </w:t>
      </w:r>
      <w:r w:rsidR="009D0CD5" w:rsidRPr="00436007">
        <w:rPr>
          <w:rFonts w:ascii="Calibri" w:hAnsi="Calibri" w:cs="Calibri"/>
          <w:color w:val="000000" w:themeColor="text1"/>
          <w:sz w:val="22"/>
          <w:szCs w:val="22"/>
          <w:shd w:val="clear" w:color="auto" w:fill="FFFFFF"/>
        </w:rPr>
        <w:t>(</w:t>
      </w:r>
      <w:proofErr w:type="spellStart"/>
      <w:r w:rsidR="009D0CD5" w:rsidRPr="00436007">
        <w:rPr>
          <w:rFonts w:ascii="Calibri" w:hAnsi="Calibri" w:cs="Calibri"/>
          <w:color w:val="000000" w:themeColor="text1"/>
          <w:sz w:val="22"/>
          <w:szCs w:val="22"/>
          <w:shd w:val="clear" w:color="auto" w:fill="FFFFFF"/>
        </w:rPr>
        <w:t>шламонакопичувача</w:t>
      </w:r>
      <w:proofErr w:type="spellEnd"/>
      <w:r w:rsidR="009D0CD5" w:rsidRPr="00436007">
        <w:rPr>
          <w:rFonts w:ascii="Calibri" w:hAnsi="Calibri" w:cs="Calibri"/>
          <w:color w:val="000000" w:themeColor="text1"/>
          <w:sz w:val="22"/>
          <w:szCs w:val="22"/>
          <w:shd w:val="clear" w:color="auto" w:fill="FFFFFF"/>
        </w:rPr>
        <w:t>)</w:t>
      </w:r>
      <w:r w:rsidR="009D0CD5" w:rsidRPr="00436007">
        <w:rPr>
          <w:rFonts w:ascii="Calibri" w:hAnsi="Calibri" w:cs="Calibri"/>
          <w:sz w:val="22"/>
          <w:szCs w:val="22"/>
        </w:rPr>
        <w:t xml:space="preserve"> як об’єкта підвищеної небезпеки</w:t>
      </w:r>
      <w:r w:rsidR="00E135C5" w:rsidRPr="00436007">
        <w:rPr>
          <w:rFonts w:ascii="Calibri" w:hAnsi="Calibri" w:cs="Calibri"/>
          <w:sz w:val="22"/>
          <w:szCs w:val="22"/>
        </w:rPr>
        <w:t xml:space="preserve"> </w:t>
      </w:r>
      <w:r w:rsidR="00E135C5" w:rsidRPr="00436007">
        <w:rPr>
          <w:rFonts w:ascii="Calibri" w:hAnsi="Calibri" w:cs="Calibri"/>
          <w:color w:val="333333"/>
          <w:sz w:val="22"/>
          <w:szCs w:val="22"/>
          <w:shd w:val="clear" w:color="auto" w:fill="FFFFFF"/>
        </w:rPr>
        <w:t>відповідно до кількості порогових мас небезпечних речовин, що можуть міститись у відходах</w:t>
      </w:r>
      <w:r w:rsidR="009D0CD5" w:rsidRPr="00436007">
        <w:rPr>
          <w:rFonts w:ascii="Calibri" w:hAnsi="Calibri" w:cs="Calibri"/>
          <w:sz w:val="22"/>
          <w:szCs w:val="22"/>
        </w:rPr>
        <w:t>.</w:t>
      </w:r>
    </w:p>
    <w:p w14:paraId="27D42C10" w14:textId="636CE8AB" w:rsidR="00E135C5" w:rsidRPr="00436007" w:rsidRDefault="00E135C5" w:rsidP="009D0CD5">
      <w:pPr>
        <w:pStyle w:val="1c"/>
        <w:rPr>
          <w:rFonts w:ascii="Calibri" w:hAnsi="Calibri" w:cs="Calibri"/>
          <w:sz w:val="22"/>
          <w:szCs w:val="22"/>
        </w:rPr>
      </w:pPr>
    </w:p>
    <w:p w14:paraId="6A9A844B" w14:textId="5A110C0A" w:rsidR="009D0CD5" w:rsidRPr="00436007" w:rsidRDefault="009D0CD5" w:rsidP="009D0CD5">
      <w:pPr>
        <w:pStyle w:val="1c"/>
        <w:rPr>
          <w:rFonts w:ascii="Calibri" w:hAnsi="Calibri" w:cs="Calibri"/>
          <w:sz w:val="22"/>
          <w:szCs w:val="22"/>
        </w:rPr>
      </w:pPr>
    </w:p>
    <w:p w14:paraId="44D21DAB" w14:textId="748D46D9" w:rsidR="009D0CD5" w:rsidRPr="00436007" w:rsidRDefault="009D0CD5" w:rsidP="009D0CD5">
      <w:pPr>
        <w:pStyle w:val="1c"/>
        <w:rPr>
          <w:rFonts w:ascii="Calibri" w:hAnsi="Calibri" w:cs="Calibri"/>
          <w:sz w:val="22"/>
          <w:szCs w:val="22"/>
        </w:rPr>
      </w:pPr>
      <w:r w:rsidRPr="00436007">
        <w:rPr>
          <w:rFonts w:ascii="Calibri" w:hAnsi="Calibri" w:cs="Calibri"/>
          <w:sz w:val="22"/>
          <w:szCs w:val="22"/>
        </w:rPr>
        <w:t xml:space="preserve">Рисунок 1. Основні чинники небезпеки при експлуатації </w:t>
      </w:r>
      <w:proofErr w:type="spellStart"/>
      <w:r w:rsidRPr="00436007">
        <w:rPr>
          <w:rFonts w:ascii="Calibri" w:hAnsi="Calibri" w:cs="Calibri"/>
          <w:sz w:val="22"/>
          <w:szCs w:val="22"/>
        </w:rPr>
        <w:t>хвостосховищ</w:t>
      </w:r>
      <w:proofErr w:type="spellEnd"/>
      <w:r w:rsidRPr="00436007">
        <w:rPr>
          <w:rFonts w:ascii="Calibri" w:hAnsi="Calibri" w:cs="Calibri"/>
          <w:sz w:val="22"/>
          <w:szCs w:val="22"/>
        </w:rPr>
        <w:t xml:space="preserve"> та шламонакопичувачів </w:t>
      </w:r>
    </w:p>
    <w:p w14:paraId="4BC8FC97" w14:textId="77777777" w:rsidR="009D0CD5" w:rsidRPr="00436007" w:rsidRDefault="009D0CD5" w:rsidP="009D0CD5">
      <w:pPr>
        <w:ind w:right="-1" w:firstLine="708"/>
        <w:jc w:val="both"/>
        <w:rPr>
          <w:rFonts w:ascii="Calibri" w:hAnsi="Calibri" w:cs="Calibri"/>
          <w:sz w:val="22"/>
          <w:szCs w:val="22"/>
          <w:lang w:val="uk-UA"/>
        </w:rPr>
      </w:pPr>
    </w:p>
    <w:p w14:paraId="788F1407" w14:textId="642987E8" w:rsidR="005F5B19" w:rsidRDefault="009D0CD5" w:rsidP="009D0CD5">
      <w:pPr>
        <w:ind w:right="-1" w:firstLine="567"/>
        <w:jc w:val="both"/>
        <w:rPr>
          <w:rFonts w:ascii="Calibri" w:hAnsi="Calibri" w:cs="Calibri"/>
          <w:sz w:val="22"/>
          <w:szCs w:val="22"/>
          <w:lang w:val="uk-UA"/>
        </w:rPr>
      </w:pPr>
      <w:r w:rsidRPr="00436007">
        <w:rPr>
          <w:rFonts w:ascii="Calibri" w:hAnsi="Calibri" w:cs="Calibri"/>
          <w:sz w:val="22"/>
          <w:szCs w:val="22"/>
          <w:lang w:val="uk-UA"/>
        </w:rPr>
        <w:lastRenderedPageBreak/>
        <w:t xml:space="preserve">Природні умови району </w:t>
      </w:r>
      <w:r w:rsidRPr="00436007">
        <w:rPr>
          <w:rFonts w:ascii="Calibri" w:hAnsi="Calibri" w:cs="Calibri"/>
          <w:spacing w:val="-6"/>
          <w:sz w:val="22"/>
          <w:szCs w:val="22"/>
          <w:lang w:val="uk-UA"/>
        </w:rPr>
        <w:t xml:space="preserve">розташування </w:t>
      </w:r>
      <w:proofErr w:type="spellStart"/>
      <w:r w:rsidRPr="00436007">
        <w:rPr>
          <w:rFonts w:ascii="Calibri" w:hAnsi="Calibri" w:cs="Calibri"/>
          <w:spacing w:val="-6"/>
          <w:sz w:val="22"/>
          <w:szCs w:val="22"/>
          <w:lang w:val="uk-UA"/>
        </w:rPr>
        <w:t>хвостосховищ</w:t>
      </w:r>
      <w:proofErr w:type="spellEnd"/>
      <w:r w:rsidRPr="00436007">
        <w:rPr>
          <w:rFonts w:ascii="Calibri" w:hAnsi="Calibri" w:cs="Calibri"/>
          <w:spacing w:val="-6"/>
          <w:sz w:val="22"/>
          <w:szCs w:val="22"/>
          <w:lang w:val="uk-UA"/>
        </w:rPr>
        <w:t xml:space="preserve"> та шламонакопичувачів та військові </w:t>
      </w:r>
      <w:r w:rsidRPr="00436007">
        <w:rPr>
          <w:rFonts w:ascii="Calibri" w:hAnsi="Calibri" w:cs="Calibri"/>
          <w:sz w:val="22"/>
          <w:szCs w:val="22"/>
          <w:lang w:val="uk-UA"/>
        </w:rPr>
        <w:t xml:space="preserve">чинники небезпеки </w:t>
      </w:r>
      <w:r w:rsidRPr="00436007">
        <w:rPr>
          <w:rFonts w:ascii="Calibri" w:hAnsi="Calibri" w:cs="Calibri"/>
          <w:spacing w:val="-6"/>
          <w:sz w:val="22"/>
          <w:szCs w:val="22"/>
          <w:lang w:val="uk-UA"/>
        </w:rPr>
        <w:t xml:space="preserve">розглядаються як зовнішні чинники небезпеки, </w:t>
      </w:r>
      <w:r w:rsidRPr="00436007">
        <w:rPr>
          <w:rFonts w:ascii="Calibri" w:hAnsi="Calibri" w:cs="Calibri"/>
          <w:sz w:val="22"/>
          <w:szCs w:val="22"/>
          <w:lang w:val="uk-UA"/>
        </w:rPr>
        <w:t xml:space="preserve">що створюють загрозу виникнення НС на </w:t>
      </w:r>
      <w:proofErr w:type="spellStart"/>
      <w:r w:rsidRPr="00436007">
        <w:rPr>
          <w:rFonts w:ascii="Calibri" w:hAnsi="Calibri" w:cs="Calibri"/>
          <w:sz w:val="22"/>
          <w:szCs w:val="22"/>
          <w:lang w:val="uk-UA"/>
        </w:rPr>
        <w:t>хвостосховищах</w:t>
      </w:r>
      <w:proofErr w:type="spellEnd"/>
      <w:r w:rsidRPr="00436007">
        <w:rPr>
          <w:rFonts w:ascii="Calibri" w:hAnsi="Calibri" w:cs="Calibri"/>
          <w:sz w:val="22"/>
          <w:szCs w:val="22"/>
          <w:lang w:val="uk-UA"/>
        </w:rPr>
        <w:t xml:space="preserve"> </w:t>
      </w:r>
      <w:r w:rsidRPr="00436007">
        <w:rPr>
          <w:rFonts w:ascii="Calibri" w:hAnsi="Calibri" w:cs="Calibri"/>
          <w:color w:val="000000" w:themeColor="text1"/>
          <w:sz w:val="22"/>
          <w:szCs w:val="22"/>
          <w:shd w:val="clear" w:color="auto" w:fill="FFFFFF"/>
          <w:lang w:val="uk-UA"/>
        </w:rPr>
        <w:t>(шламонакопичувачах)</w:t>
      </w:r>
      <w:r w:rsidRPr="00436007">
        <w:rPr>
          <w:rFonts w:ascii="Calibri" w:hAnsi="Calibri" w:cs="Calibri"/>
          <w:sz w:val="22"/>
          <w:szCs w:val="22"/>
          <w:lang w:val="uk-UA"/>
        </w:rPr>
        <w:t xml:space="preserve">. Приклади наведено у табл. </w:t>
      </w:r>
      <w:r w:rsidR="00844DFF" w:rsidRPr="00436007">
        <w:rPr>
          <w:rFonts w:ascii="Calibri" w:hAnsi="Calibri" w:cs="Calibri"/>
          <w:sz w:val="22"/>
          <w:szCs w:val="22"/>
          <w:lang w:val="uk-UA"/>
        </w:rPr>
        <w:t>18</w:t>
      </w:r>
      <w:r w:rsidRPr="00436007">
        <w:rPr>
          <w:rFonts w:ascii="Calibri" w:hAnsi="Calibri" w:cs="Calibri"/>
          <w:sz w:val="22"/>
          <w:szCs w:val="22"/>
          <w:lang w:val="uk-UA"/>
        </w:rPr>
        <w:t xml:space="preserve"> нижче.</w:t>
      </w:r>
    </w:p>
    <w:p w14:paraId="284FB197" w14:textId="77777777" w:rsidR="005F5B19" w:rsidRDefault="005F5B19">
      <w:pPr>
        <w:spacing w:after="160" w:line="259" w:lineRule="auto"/>
        <w:rPr>
          <w:rFonts w:ascii="Calibri" w:hAnsi="Calibri" w:cs="Calibri"/>
          <w:sz w:val="22"/>
          <w:szCs w:val="22"/>
          <w:lang w:val="uk-UA"/>
        </w:rPr>
      </w:pPr>
      <w:r>
        <w:rPr>
          <w:rFonts w:ascii="Calibri" w:hAnsi="Calibri" w:cs="Calibri"/>
          <w:sz w:val="22"/>
          <w:szCs w:val="22"/>
          <w:lang w:val="uk-UA"/>
        </w:rPr>
        <w:br w:type="page"/>
      </w:r>
    </w:p>
    <w:p w14:paraId="3BD5D92C" w14:textId="027C0C52" w:rsidR="009D0CD5" w:rsidRPr="00436007" w:rsidRDefault="009D0CD5" w:rsidP="009D0CD5">
      <w:pPr>
        <w:ind w:right="-1"/>
        <w:jc w:val="center"/>
        <w:rPr>
          <w:rFonts w:ascii="Calibri" w:hAnsi="Calibri" w:cs="Calibri"/>
          <w:spacing w:val="-6"/>
          <w:sz w:val="22"/>
          <w:szCs w:val="22"/>
          <w:lang w:val="uk-UA"/>
        </w:rPr>
      </w:pPr>
      <w:r w:rsidRPr="00436007">
        <w:rPr>
          <w:rFonts w:ascii="Calibri" w:hAnsi="Calibri" w:cs="Calibri"/>
          <w:spacing w:val="-6"/>
          <w:sz w:val="22"/>
          <w:szCs w:val="22"/>
          <w:lang w:val="uk-UA"/>
        </w:rPr>
        <w:lastRenderedPageBreak/>
        <w:t xml:space="preserve">Таблиця </w:t>
      </w:r>
      <w:r w:rsidR="00844DFF" w:rsidRPr="00436007">
        <w:rPr>
          <w:rFonts w:ascii="Calibri" w:hAnsi="Calibri" w:cs="Calibri"/>
          <w:spacing w:val="-6"/>
          <w:sz w:val="22"/>
          <w:szCs w:val="22"/>
          <w:lang w:val="uk-UA"/>
        </w:rPr>
        <w:t>18</w:t>
      </w:r>
      <w:r w:rsidRPr="00436007">
        <w:rPr>
          <w:rFonts w:ascii="Calibri" w:hAnsi="Calibri" w:cs="Calibri"/>
          <w:spacing w:val="-6"/>
          <w:sz w:val="22"/>
          <w:szCs w:val="22"/>
          <w:lang w:val="uk-UA"/>
        </w:rPr>
        <w:t xml:space="preserve">. Орієнтовний перелік зовнішніх впливів на </w:t>
      </w:r>
      <w:proofErr w:type="spellStart"/>
      <w:r w:rsidRPr="00436007">
        <w:rPr>
          <w:rFonts w:ascii="Calibri" w:hAnsi="Calibri" w:cs="Calibri"/>
          <w:spacing w:val="-6"/>
          <w:sz w:val="22"/>
          <w:szCs w:val="22"/>
          <w:lang w:val="uk-UA"/>
        </w:rPr>
        <w:t>хвостосховище</w:t>
      </w:r>
      <w:proofErr w:type="spellEnd"/>
      <w:r w:rsidRPr="00436007">
        <w:rPr>
          <w:rFonts w:ascii="Calibri" w:hAnsi="Calibri" w:cs="Calibri"/>
          <w:spacing w:val="-6"/>
          <w:sz w:val="22"/>
          <w:szCs w:val="22"/>
          <w:lang w:val="uk-UA"/>
        </w:rPr>
        <w:t xml:space="preserve"> </w:t>
      </w:r>
      <w:r w:rsidRPr="00436007">
        <w:rPr>
          <w:rFonts w:ascii="Calibri" w:hAnsi="Calibri" w:cs="Calibri"/>
          <w:color w:val="000000" w:themeColor="text1"/>
          <w:sz w:val="22"/>
          <w:szCs w:val="22"/>
          <w:shd w:val="clear" w:color="auto" w:fill="FFFFFF"/>
        </w:rPr>
        <w:t>(</w:t>
      </w:r>
      <w:proofErr w:type="spellStart"/>
      <w:r w:rsidRPr="00436007">
        <w:rPr>
          <w:rFonts w:ascii="Calibri" w:hAnsi="Calibri" w:cs="Calibri"/>
          <w:color w:val="000000" w:themeColor="text1"/>
          <w:sz w:val="22"/>
          <w:szCs w:val="22"/>
          <w:shd w:val="clear" w:color="auto" w:fill="FFFFFF"/>
        </w:rPr>
        <w:t>шламонакопичувач</w:t>
      </w:r>
      <w:proofErr w:type="spellEnd"/>
      <w:r w:rsidRPr="00436007">
        <w:rPr>
          <w:rFonts w:ascii="Calibri" w:hAnsi="Calibri" w:cs="Calibri"/>
          <w:color w:val="000000" w:themeColor="text1"/>
          <w:sz w:val="22"/>
          <w:szCs w:val="22"/>
          <w:shd w:val="clear" w:color="auto" w:fill="FFFFFF"/>
        </w:rPr>
        <w:t>)</w:t>
      </w:r>
      <w:r w:rsidRPr="00436007">
        <w:rPr>
          <w:rFonts w:ascii="Calibri" w:hAnsi="Calibri" w:cs="Calibri"/>
          <w:spacing w:val="-6"/>
          <w:sz w:val="22"/>
          <w:szCs w:val="22"/>
          <w:lang w:val="uk-UA"/>
        </w:rPr>
        <w:t xml:space="preserve"> за природними умовами</w:t>
      </w:r>
    </w:p>
    <w:p w14:paraId="15F9312C" w14:textId="77777777" w:rsidR="009D0CD5" w:rsidRPr="00436007" w:rsidRDefault="009D0CD5" w:rsidP="009D0CD5">
      <w:pPr>
        <w:ind w:right="-1"/>
        <w:jc w:val="center"/>
        <w:rPr>
          <w:rFonts w:ascii="Calibri" w:hAnsi="Calibri" w:cs="Calibri"/>
          <w:spacing w:val="-6"/>
          <w:sz w:val="22"/>
          <w:szCs w:val="22"/>
          <w:lang w:val="uk-UA"/>
        </w:rPr>
      </w:pPr>
    </w:p>
    <w:tbl>
      <w:tblPr>
        <w:tblStyle w:val="24"/>
        <w:tblW w:w="10183" w:type="dxa"/>
        <w:tblInd w:w="-123" w:type="dxa"/>
        <w:tblLook w:val="04A0" w:firstRow="1" w:lastRow="0" w:firstColumn="1" w:lastColumn="0" w:noHBand="0" w:noVBand="1"/>
      </w:tblPr>
      <w:tblGrid>
        <w:gridCol w:w="555"/>
        <w:gridCol w:w="3668"/>
        <w:gridCol w:w="5960"/>
      </w:tblGrid>
      <w:tr w:rsidR="009D0CD5" w:rsidRPr="00436007" w14:paraId="6CA2E451" w14:textId="77777777" w:rsidTr="005F5B19">
        <w:tc>
          <w:tcPr>
            <w:tcW w:w="555" w:type="dxa"/>
          </w:tcPr>
          <w:p w14:paraId="13E023B4" w14:textId="77777777" w:rsidR="009D0CD5" w:rsidRPr="00436007" w:rsidRDefault="009D0CD5" w:rsidP="00E70B44">
            <w:pPr>
              <w:widowControl w:val="0"/>
              <w:suppressAutoHyphens/>
              <w:contextualSpacing/>
              <w:jc w:val="both"/>
              <w:rPr>
                <w:rFonts w:ascii="Calibri" w:hAnsi="Calibri" w:cs="Calibri"/>
                <w:sz w:val="22"/>
                <w:szCs w:val="22"/>
                <w:lang w:val="uk-UA"/>
              </w:rPr>
            </w:pPr>
            <w:r w:rsidRPr="00436007">
              <w:rPr>
                <w:rFonts w:ascii="Calibri" w:hAnsi="Calibri" w:cs="Calibri"/>
                <w:sz w:val="22"/>
                <w:szCs w:val="22"/>
                <w:lang w:val="uk-UA"/>
              </w:rPr>
              <w:t>№ з/п</w:t>
            </w:r>
          </w:p>
        </w:tc>
        <w:tc>
          <w:tcPr>
            <w:tcW w:w="3668" w:type="dxa"/>
          </w:tcPr>
          <w:p w14:paraId="18C66525" w14:textId="77777777" w:rsidR="009D0CD5" w:rsidRPr="00436007" w:rsidRDefault="009D0CD5" w:rsidP="00E70B44">
            <w:pPr>
              <w:widowControl w:val="0"/>
              <w:suppressAutoHyphens/>
              <w:contextualSpacing/>
              <w:jc w:val="center"/>
              <w:rPr>
                <w:rFonts w:ascii="Calibri" w:hAnsi="Calibri" w:cs="Calibri"/>
                <w:sz w:val="22"/>
                <w:szCs w:val="22"/>
                <w:lang w:val="uk-UA"/>
              </w:rPr>
            </w:pPr>
            <w:r w:rsidRPr="00436007">
              <w:rPr>
                <w:rFonts w:ascii="Calibri" w:hAnsi="Calibri" w:cs="Calibri"/>
                <w:sz w:val="22"/>
                <w:szCs w:val="22"/>
                <w:lang w:val="uk-UA"/>
              </w:rPr>
              <w:t>Зовнішній чинник небезпеки</w:t>
            </w:r>
          </w:p>
        </w:tc>
        <w:tc>
          <w:tcPr>
            <w:tcW w:w="5960" w:type="dxa"/>
          </w:tcPr>
          <w:p w14:paraId="0E22EB20" w14:textId="77777777" w:rsidR="009D0CD5" w:rsidRPr="00436007" w:rsidRDefault="009D0CD5" w:rsidP="00E70B44">
            <w:pPr>
              <w:widowControl w:val="0"/>
              <w:suppressAutoHyphens/>
              <w:contextualSpacing/>
              <w:jc w:val="center"/>
              <w:rPr>
                <w:rFonts w:ascii="Calibri" w:hAnsi="Calibri" w:cs="Calibri"/>
                <w:sz w:val="22"/>
                <w:szCs w:val="22"/>
                <w:lang w:val="uk-UA"/>
              </w:rPr>
            </w:pPr>
            <w:r w:rsidRPr="00436007">
              <w:rPr>
                <w:rFonts w:ascii="Calibri" w:hAnsi="Calibri" w:cs="Calibri"/>
                <w:sz w:val="22"/>
                <w:szCs w:val="22"/>
                <w:lang w:val="uk-UA"/>
              </w:rPr>
              <w:t>Можливі наслідки</w:t>
            </w:r>
          </w:p>
        </w:tc>
      </w:tr>
      <w:tr w:rsidR="009D0CD5" w:rsidRPr="00436007" w14:paraId="2D545571" w14:textId="77777777" w:rsidTr="005F5B19">
        <w:tc>
          <w:tcPr>
            <w:tcW w:w="555" w:type="dxa"/>
          </w:tcPr>
          <w:p w14:paraId="401DF262" w14:textId="77777777" w:rsidR="009D0CD5" w:rsidRPr="00436007" w:rsidRDefault="009D0CD5" w:rsidP="00E70B44">
            <w:pPr>
              <w:widowControl w:val="0"/>
              <w:suppressAutoHyphens/>
              <w:contextualSpacing/>
              <w:jc w:val="center"/>
              <w:rPr>
                <w:rFonts w:ascii="Calibri" w:hAnsi="Calibri" w:cs="Calibri"/>
                <w:sz w:val="22"/>
                <w:szCs w:val="22"/>
                <w:lang w:val="uk-UA"/>
              </w:rPr>
            </w:pPr>
            <w:r w:rsidRPr="00436007">
              <w:rPr>
                <w:rFonts w:ascii="Calibri" w:hAnsi="Calibri" w:cs="Calibri"/>
                <w:sz w:val="22"/>
                <w:szCs w:val="22"/>
                <w:lang w:val="uk-UA"/>
              </w:rPr>
              <w:t>1</w:t>
            </w:r>
          </w:p>
        </w:tc>
        <w:tc>
          <w:tcPr>
            <w:tcW w:w="3668" w:type="dxa"/>
          </w:tcPr>
          <w:p w14:paraId="57E87649" w14:textId="77777777" w:rsidR="009D0CD5" w:rsidRPr="00436007" w:rsidRDefault="009D0CD5" w:rsidP="00E70B44">
            <w:pPr>
              <w:widowControl w:val="0"/>
              <w:suppressAutoHyphens/>
              <w:contextualSpacing/>
              <w:jc w:val="center"/>
              <w:rPr>
                <w:rFonts w:ascii="Calibri" w:hAnsi="Calibri" w:cs="Calibri"/>
                <w:sz w:val="22"/>
                <w:szCs w:val="22"/>
                <w:lang w:val="uk-UA"/>
              </w:rPr>
            </w:pPr>
            <w:r w:rsidRPr="00436007">
              <w:rPr>
                <w:rFonts w:ascii="Calibri" w:hAnsi="Calibri" w:cs="Calibri"/>
                <w:sz w:val="22"/>
                <w:szCs w:val="22"/>
                <w:lang w:val="uk-UA"/>
              </w:rPr>
              <w:t>2</w:t>
            </w:r>
          </w:p>
        </w:tc>
        <w:tc>
          <w:tcPr>
            <w:tcW w:w="5960" w:type="dxa"/>
          </w:tcPr>
          <w:p w14:paraId="0C0EC2D0" w14:textId="77777777" w:rsidR="009D0CD5" w:rsidRPr="00436007" w:rsidRDefault="009D0CD5" w:rsidP="00E70B44">
            <w:pPr>
              <w:widowControl w:val="0"/>
              <w:suppressAutoHyphens/>
              <w:contextualSpacing/>
              <w:jc w:val="center"/>
              <w:rPr>
                <w:rFonts w:ascii="Calibri" w:hAnsi="Calibri" w:cs="Calibri"/>
                <w:sz w:val="22"/>
                <w:szCs w:val="22"/>
                <w:lang w:val="uk-UA"/>
              </w:rPr>
            </w:pPr>
            <w:r w:rsidRPr="00436007">
              <w:rPr>
                <w:rFonts w:ascii="Calibri" w:hAnsi="Calibri" w:cs="Calibri"/>
                <w:sz w:val="22"/>
                <w:szCs w:val="22"/>
                <w:lang w:val="uk-UA"/>
              </w:rPr>
              <w:t>3</w:t>
            </w:r>
          </w:p>
        </w:tc>
      </w:tr>
      <w:tr w:rsidR="009D0CD5" w:rsidRPr="00436007" w14:paraId="260CFCFA" w14:textId="77777777" w:rsidTr="005F5B19">
        <w:tc>
          <w:tcPr>
            <w:tcW w:w="10183" w:type="dxa"/>
            <w:gridSpan w:val="3"/>
          </w:tcPr>
          <w:p w14:paraId="175EAC84" w14:textId="77777777" w:rsidR="009D0CD5" w:rsidRPr="00436007" w:rsidRDefault="009D0CD5" w:rsidP="00E70B44">
            <w:pPr>
              <w:widowControl w:val="0"/>
              <w:suppressAutoHyphens/>
              <w:contextualSpacing/>
              <w:jc w:val="center"/>
              <w:rPr>
                <w:rFonts w:ascii="Calibri" w:hAnsi="Calibri" w:cs="Calibri"/>
                <w:i/>
                <w:iCs/>
                <w:sz w:val="22"/>
                <w:szCs w:val="22"/>
                <w:lang w:val="uk-UA"/>
              </w:rPr>
            </w:pPr>
            <w:r w:rsidRPr="00436007">
              <w:rPr>
                <w:rFonts w:ascii="Calibri" w:hAnsi="Calibri" w:cs="Calibri"/>
                <w:i/>
                <w:iCs/>
                <w:sz w:val="22"/>
                <w:szCs w:val="22"/>
                <w:lang w:val="uk-UA"/>
              </w:rPr>
              <w:t xml:space="preserve">Природні умови району </w:t>
            </w:r>
            <w:r w:rsidRPr="00436007">
              <w:rPr>
                <w:rFonts w:ascii="Calibri" w:hAnsi="Calibri" w:cs="Calibri"/>
                <w:i/>
                <w:iCs/>
                <w:spacing w:val="-6"/>
                <w:sz w:val="22"/>
                <w:szCs w:val="22"/>
                <w:lang w:val="uk-UA"/>
              </w:rPr>
              <w:t>розташування</w:t>
            </w:r>
          </w:p>
        </w:tc>
      </w:tr>
      <w:tr w:rsidR="009D0CD5" w:rsidRPr="00436007" w14:paraId="256524EB" w14:textId="77777777" w:rsidTr="005F5B19">
        <w:tc>
          <w:tcPr>
            <w:tcW w:w="555" w:type="dxa"/>
          </w:tcPr>
          <w:p w14:paraId="5B51BF10" w14:textId="77777777" w:rsidR="009D0CD5" w:rsidRPr="00436007" w:rsidRDefault="009D0CD5" w:rsidP="00953A66">
            <w:pPr>
              <w:widowControl w:val="0"/>
              <w:numPr>
                <w:ilvl w:val="0"/>
                <w:numId w:val="9"/>
              </w:numPr>
              <w:suppressAutoHyphens/>
              <w:contextualSpacing/>
              <w:jc w:val="both"/>
              <w:rPr>
                <w:rFonts w:ascii="Calibri" w:eastAsia="Calibri" w:hAnsi="Calibri" w:cs="Calibri"/>
                <w:sz w:val="22"/>
                <w:szCs w:val="22"/>
                <w:lang w:val="uk-UA" w:eastAsia="en-US"/>
              </w:rPr>
            </w:pPr>
          </w:p>
        </w:tc>
        <w:tc>
          <w:tcPr>
            <w:tcW w:w="3668" w:type="dxa"/>
          </w:tcPr>
          <w:p w14:paraId="6A1BA426" w14:textId="77777777" w:rsidR="009D0CD5" w:rsidRPr="00436007" w:rsidRDefault="009D0CD5" w:rsidP="00E70B44">
            <w:pPr>
              <w:widowControl w:val="0"/>
              <w:suppressAutoHyphens/>
              <w:contextualSpacing/>
              <w:jc w:val="both"/>
              <w:rPr>
                <w:rFonts w:ascii="Calibri" w:hAnsi="Calibri" w:cs="Calibri"/>
                <w:sz w:val="22"/>
                <w:szCs w:val="22"/>
                <w:lang w:val="uk-UA"/>
              </w:rPr>
            </w:pPr>
            <w:r w:rsidRPr="00436007">
              <w:rPr>
                <w:rFonts w:ascii="Calibri" w:hAnsi="Calibri" w:cs="Calibri"/>
                <w:sz w:val="22"/>
                <w:szCs w:val="22"/>
                <w:lang w:val="uk-UA"/>
              </w:rPr>
              <w:t>Інтенсивне випадання опадів (сильний дощ)</w:t>
            </w:r>
          </w:p>
        </w:tc>
        <w:tc>
          <w:tcPr>
            <w:tcW w:w="5960" w:type="dxa"/>
          </w:tcPr>
          <w:p w14:paraId="41752FC1" w14:textId="77777777" w:rsidR="009D0CD5" w:rsidRPr="00436007" w:rsidRDefault="009D0CD5" w:rsidP="00E70B44">
            <w:pPr>
              <w:widowControl w:val="0"/>
              <w:suppressAutoHyphens/>
              <w:contextualSpacing/>
              <w:jc w:val="both"/>
              <w:rPr>
                <w:rFonts w:ascii="Calibri" w:hAnsi="Calibri" w:cs="Calibri"/>
                <w:sz w:val="22"/>
                <w:szCs w:val="22"/>
                <w:lang w:val="uk-UA"/>
              </w:rPr>
            </w:pPr>
            <w:r w:rsidRPr="00436007">
              <w:rPr>
                <w:rFonts w:ascii="Calibri" w:hAnsi="Calibri" w:cs="Calibri"/>
                <w:sz w:val="22"/>
                <w:szCs w:val="22"/>
                <w:lang w:val="uk-UA"/>
              </w:rPr>
              <w:t xml:space="preserve">Переповнення чаші </w:t>
            </w:r>
            <w:proofErr w:type="spellStart"/>
            <w:r w:rsidRPr="00436007">
              <w:rPr>
                <w:rFonts w:ascii="Calibri" w:hAnsi="Calibri" w:cs="Calibri"/>
                <w:sz w:val="22"/>
                <w:szCs w:val="22"/>
                <w:lang w:val="uk-UA"/>
              </w:rPr>
              <w:t>хвостосховища</w:t>
            </w:r>
            <w:proofErr w:type="spellEnd"/>
            <w:r w:rsidRPr="00436007">
              <w:rPr>
                <w:rFonts w:ascii="Calibri" w:hAnsi="Calibri" w:cs="Calibri"/>
                <w:sz w:val="22"/>
                <w:szCs w:val="22"/>
                <w:lang w:val="uk-UA"/>
              </w:rPr>
              <w:t xml:space="preserve"> </w:t>
            </w:r>
            <w:r w:rsidRPr="00436007">
              <w:rPr>
                <w:rFonts w:ascii="Calibri" w:hAnsi="Calibri" w:cs="Calibri"/>
                <w:color w:val="000000" w:themeColor="text1"/>
                <w:sz w:val="22"/>
                <w:szCs w:val="22"/>
                <w:shd w:val="clear" w:color="auto" w:fill="FFFFFF"/>
                <w:lang w:val="ru-RU"/>
              </w:rPr>
              <w:t>(</w:t>
            </w:r>
            <w:proofErr w:type="spellStart"/>
            <w:r w:rsidRPr="00436007">
              <w:rPr>
                <w:rFonts w:ascii="Calibri" w:hAnsi="Calibri" w:cs="Calibri"/>
                <w:color w:val="000000" w:themeColor="text1"/>
                <w:sz w:val="22"/>
                <w:szCs w:val="22"/>
                <w:shd w:val="clear" w:color="auto" w:fill="FFFFFF"/>
                <w:lang w:val="ru-RU"/>
              </w:rPr>
              <w:t>шламонакопичувача</w:t>
            </w:r>
            <w:proofErr w:type="spellEnd"/>
            <w:r w:rsidRPr="00436007">
              <w:rPr>
                <w:rFonts w:ascii="Calibri" w:hAnsi="Calibri" w:cs="Calibri"/>
                <w:color w:val="000000" w:themeColor="text1"/>
                <w:sz w:val="22"/>
                <w:szCs w:val="22"/>
                <w:shd w:val="clear" w:color="auto" w:fill="FFFFFF"/>
                <w:lang w:val="ru-RU"/>
              </w:rPr>
              <w:t>)</w:t>
            </w:r>
            <w:r w:rsidRPr="00436007">
              <w:rPr>
                <w:rFonts w:ascii="Calibri" w:hAnsi="Calibri" w:cs="Calibri"/>
                <w:sz w:val="22"/>
                <w:szCs w:val="22"/>
                <w:lang w:val="uk-UA"/>
              </w:rPr>
              <w:t>;</w:t>
            </w:r>
          </w:p>
          <w:p w14:paraId="051DD31E" w14:textId="77777777" w:rsidR="009D0CD5" w:rsidRPr="00436007" w:rsidRDefault="009D0CD5" w:rsidP="00E70B44">
            <w:pPr>
              <w:widowControl w:val="0"/>
              <w:suppressAutoHyphens/>
              <w:contextualSpacing/>
              <w:jc w:val="both"/>
              <w:rPr>
                <w:rFonts w:ascii="Calibri" w:hAnsi="Calibri" w:cs="Calibri"/>
                <w:sz w:val="22"/>
                <w:szCs w:val="22"/>
                <w:lang w:val="uk-UA"/>
              </w:rPr>
            </w:pPr>
            <w:r w:rsidRPr="00436007">
              <w:rPr>
                <w:rFonts w:ascii="Calibri" w:hAnsi="Calibri" w:cs="Calibri"/>
                <w:sz w:val="22"/>
                <w:szCs w:val="22"/>
                <w:lang w:val="uk-UA"/>
              </w:rPr>
              <w:t>Розмиви дамби</w:t>
            </w:r>
          </w:p>
          <w:p w14:paraId="47B5D2CF" w14:textId="500FB19E" w:rsidR="00597648" w:rsidRPr="00436007" w:rsidRDefault="00597648" w:rsidP="00E70B44">
            <w:pPr>
              <w:widowControl w:val="0"/>
              <w:suppressAutoHyphens/>
              <w:contextualSpacing/>
              <w:jc w:val="both"/>
              <w:rPr>
                <w:rFonts w:ascii="Calibri" w:hAnsi="Calibri" w:cs="Calibri"/>
                <w:sz w:val="22"/>
                <w:szCs w:val="22"/>
                <w:lang w:val="uk-UA"/>
              </w:rPr>
            </w:pPr>
          </w:p>
        </w:tc>
      </w:tr>
      <w:tr w:rsidR="009D0CD5" w:rsidRPr="00436007" w14:paraId="39333C22" w14:textId="77777777" w:rsidTr="005F5B19">
        <w:tc>
          <w:tcPr>
            <w:tcW w:w="555" w:type="dxa"/>
          </w:tcPr>
          <w:p w14:paraId="4610BBFF" w14:textId="77777777" w:rsidR="009D0CD5" w:rsidRPr="00436007" w:rsidRDefault="009D0CD5" w:rsidP="00953A66">
            <w:pPr>
              <w:widowControl w:val="0"/>
              <w:numPr>
                <w:ilvl w:val="0"/>
                <w:numId w:val="9"/>
              </w:numPr>
              <w:suppressAutoHyphens/>
              <w:contextualSpacing/>
              <w:jc w:val="both"/>
              <w:rPr>
                <w:rFonts w:ascii="Calibri" w:eastAsia="Calibri" w:hAnsi="Calibri" w:cs="Calibri"/>
                <w:sz w:val="22"/>
                <w:szCs w:val="22"/>
                <w:lang w:val="uk-UA" w:eastAsia="en-US"/>
              </w:rPr>
            </w:pPr>
          </w:p>
        </w:tc>
        <w:tc>
          <w:tcPr>
            <w:tcW w:w="3668" w:type="dxa"/>
          </w:tcPr>
          <w:p w14:paraId="0B08F37E" w14:textId="77777777" w:rsidR="009D0CD5" w:rsidRPr="00436007" w:rsidRDefault="009D0CD5" w:rsidP="00E70B44">
            <w:pPr>
              <w:widowControl w:val="0"/>
              <w:suppressAutoHyphens/>
              <w:contextualSpacing/>
              <w:jc w:val="both"/>
              <w:rPr>
                <w:rFonts w:ascii="Calibri" w:hAnsi="Calibri" w:cs="Calibri"/>
                <w:sz w:val="22"/>
                <w:szCs w:val="22"/>
                <w:lang w:val="uk-UA"/>
              </w:rPr>
            </w:pPr>
            <w:r w:rsidRPr="00436007">
              <w:rPr>
                <w:rFonts w:ascii="Calibri" w:hAnsi="Calibri" w:cs="Calibri"/>
                <w:sz w:val="22"/>
                <w:szCs w:val="22"/>
                <w:lang w:val="uk-UA"/>
              </w:rPr>
              <w:t>Сильний вітер, буря, торнадо</w:t>
            </w:r>
          </w:p>
        </w:tc>
        <w:tc>
          <w:tcPr>
            <w:tcW w:w="5960" w:type="dxa"/>
          </w:tcPr>
          <w:p w14:paraId="7171D1AE" w14:textId="77777777" w:rsidR="009D0CD5" w:rsidRPr="00436007" w:rsidRDefault="009D0CD5" w:rsidP="00E70B44">
            <w:pPr>
              <w:widowControl w:val="0"/>
              <w:suppressAutoHyphens/>
              <w:contextualSpacing/>
              <w:jc w:val="both"/>
              <w:rPr>
                <w:rFonts w:ascii="Calibri" w:hAnsi="Calibri" w:cs="Calibri"/>
                <w:sz w:val="22"/>
                <w:szCs w:val="22"/>
                <w:lang w:val="uk-UA"/>
              </w:rPr>
            </w:pPr>
            <w:r w:rsidRPr="00436007">
              <w:rPr>
                <w:rFonts w:ascii="Calibri" w:hAnsi="Calibri" w:cs="Calibri"/>
                <w:sz w:val="22"/>
                <w:szCs w:val="22"/>
                <w:lang w:val="uk-UA"/>
              </w:rPr>
              <w:t xml:space="preserve">Забруднення атмосферного повітря через </w:t>
            </w:r>
            <w:proofErr w:type="spellStart"/>
            <w:r w:rsidRPr="00436007">
              <w:rPr>
                <w:rFonts w:ascii="Calibri" w:hAnsi="Calibri" w:cs="Calibri"/>
                <w:sz w:val="22"/>
                <w:szCs w:val="22"/>
                <w:lang w:val="uk-UA"/>
              </w:rPr>
              <w:t>пиління</w:t>
            </w:r>
            <w:proofErr w:type="spellEnd"/>
            <w:r w:rsidRPr="00436007">
              <w:rPr>
                <w:rFonts w:ascii="Calibri" w:hAnsi="Calibri" w:cs="Calibri"/>
                <w:sz w:val="22"/>
                <w:szCs w:val="22"/>
                <w:lang w:val="uk-UA"/>
              </w:rPr>
              <w:t xml:space="preserve"> твердої фракції відходів</w:t>
            </w:r>
          </w:p>
          <w:p w14:paraId="36860728" w14:textId="77777777" w:rsidR="009D0CD5" w:rsidRPr="00436007" w:rsidRDefault="009D0CD5" w:rsidP="00E70B44">
            <w:pPr>
              <w:widowControl w:val="0"/>
              <w:suppressAutoHyphens/>
              <w:contextualSpacing/>
              <w:jc w:val="both"/>
              <w:rPr>
                <w:rFonts w:ascii="Calibri" w:hAnsi="Calibri" w:cs="Calibri"/>
                <w:sz w:val="22"/>
                <w:szCs w:val="22"/>
                <w:lang w:val="ru-RU"/>
              </w:rPr>
            </w:pPr>
            <w:r w:rsidRPr="00436007">
              <w:rPr>
                <w:rFonts w:ascii="Calibri" w:hAnsi="Calibri" w:cs="Calibri"/>
                <w:sz w:val="22"/>
                <w:szCs w:val="22"/>
                <w:lang w:val="uk-UA"/>
              </w:rPr>
              <w:t xml:space="preserve">Навантаження на конструкції </w:t>
            </w:r>
            <w:proofErr w:type="spellStart"/>
            <w:r w:rsidRPr="00436007">
              <w:rPr>
                <w:rFonts w:ascii="Calibri" w:hAnsi="Calibri" w:cs="Calibri"/>
                <w:sz w:val="22"/>
                <w:szCs w:val="22"/>
                <w:lang w:val="uk-UA"/>
              </w:rPr>
              <w:t>хвостосховища</w:t>
            </w:r>
            <w:proofErr w:type="spellEnd"/>
            <w:r w:rsidRPr="00436007">
              <w:rPr>
                <w:rFonts w:ascii="Calibri" w:hAnsi="Calibri" w:cs="Calibri"/>
                <w:sz w:val="22"/>
                <w:szCs w:val="22"/>
                <w:lang w:val="uk-UA"/>
              </w:rPr>
              <w:t xml:space="preserve"> </w:t>
            </w:r>
            <w:r w:rsidRPr="00436007">
              <w:rPr>
                <w:rFonts w:ascii="Calibri" w:hAnsi="Calibri" w:cs="Calibri"/>
                <w:color w:val="000000" w:themeColor="text1"/>
                <w:sz w:val="22"/>
                <w:szCs w:val="22"/>
                <w:shd w:val="clear" w:color="auto" w:fill="FFFFFF"/>
                <w:lang w:val="ru-RU"/>
              </w:rPr>
              <w:t>(</w:t>
            </w:r>
            <w:proofErr w:type="spellStart"/>
            <w:r w:rsidRPr="00436007">
              <w:rPr>
                <w:rFonts w:ascii="Calibri" w:hAnsi="Calibri" w:cs="Calibri"/>
                <w:color w:val="000000" w:themeColor="text1"/>
                <w:sz w:val="22"/>
                <w:szCs w:val="22"/>
                <w:shd w:val="clear" w:color="auto" w:fill="FFFFFF"/>
                <w:lang w:val="ru-RU"/>
              </w:rPr>
              <w:t>шламонакопичувача</w:t>
            </w:r>
            <w:proofErr w:type="spellEnd"/>
            <w:r w:rsidRPr="00436007">
              <w:rPr>
                <w:rFonts w:ascii="Calibri" w:hAnsi="Calibri" w:cs="Calibri"/>
                <w:color w:val="000000" w:themeColor="text1"/>
                <w:sz w:val="22"/>
                <w:szCs w:val="22"/>
                <w:shd w:val="clear" w:color="auto" w:fill="FFFFFF"/>
                <w:lang w:val="ru-RU"/>
              </w:rPr>
              <w:t>)</w:t>
            </w:r>
          </w:p>
          <w:p w14:paraId="4ECD689D" w14:textId="77777777" w:rsidR="009D0CD5" w:rsidRPr="00436007" w:rsidRDefault="009D0CD5" w:rsidP="00E70B44">
            <w:pPr>
              <w:widowControl w:val="0"/>
              <w:suppressAutoHyphens/>
              <w:contextualSpacing/>
              <w:jc w:val="both"/>
              <w:rPr>
                <w:rFonts w:ascii="Calibri" w:hAnsi="Calibri" w:cs="Calibri"/>
                <w:sz w:val="22"/>
                <w:szCs w:val="22"/>
                <w:lang w:val="uk-UA"/>
              </w:rPr>
            </w:pPr>
            <w:r w:rsidRPr="00436007">
              <w:rPr>
                <w:rFonts w:ascii="Calibri" w:hAnsi="Calibri" w:cs="Calibri"/>
                <w:sz w:val="22"/>
                <w:szCs w:val="22"/>
                <w:lang w:val="uk-UA"/>
              </w:rPr>
              <w:t xml:space="preserve">Руйнування ліній зв’язку і </w:t>
            </w:r>
            <w:proofErr w:type="spellStart"/>
            <w:r w:rsidRPr="00436007">
              <w:rPr>
                <w:rFonts w:ascii="Calibri" w:hAnsi="Calibri" w:cs="Calibri"/>
                <w:sz w:val="22"/>
                <w:szCs w:val="22"/>
                <w:lang w:val="uk-UA"/>
              </w:rPr>
              <w:t>електропередач</w:t>
            </w:r>
            <w:proofErr w:type="spellEnd"/>
          </w:p>
        </w:tc>
      </w:tr>
      <w:tr w:rsidR="009D0CD5" w:rsidRPr="00436007" w14:paraId="25DB4DF7" w14:textId="77777777" w:rsidTr="005F5B19">
        <w:tc>
          <w:tcPr>
            <w:tcW w:w="555" w:type="dxa"/>
          </w:tcPr>
          <w:p w14:paraId="7D96A9CF" w14:textId="77777777" w:rsidR="009D0CD5" w:rsidRPr="00436007" w:rsidRDefault="009D0CD5" w:rsidP="00953A66">
            <w:pPr>
              <w:widowControl w:val="0"/>
              <w:numPr>
                <w:ilvl w:val="0"/>
                <w:numId w:val="9"/>
              </w:numPr>
              <w:suppressAutoHyphens/>
              <w:contextualSpacing/>
              <w:jc w:val="both"/>
              <w:rPr>
                <w:rFonts w:ascii="Calibri" w:eastAsia="Calibri" w:hAnsi="Calibri" w:cs="Calibri"/>
                <w:sz w:val="22"/>
                <w:szCs w:val="22"/>
                <w:lang w:val="uk-UA" w:eastAsia="en-US"/>
              </w:rPr>
            </w:pPr>
          </w:p>
        </w:tc>
        <w:tc>
          <w:tcPr>
            <w:tcW w:w="3668" w:type="dxa"/>
          </w:tcPr>
          <w:p w14:paraId="17FD52A7" w14:textId="77777777" w:rsidR="009D0CD5" w:rsidRPr="00436007" w:rsidRDefault="009D0CD5" w:rsidP="00E70B44">
            <w:pPr>
              <w:widowControl w:val="0"/>
              <w:suppressAutoHyphens/>
              <w:contextualSpacing/>
              <w:jc w:val="both"/>
              <w:rPr>
                <w:rFonts w:ascii="Calibri" w:hAnsi="Calibri" w:cs="Calibri"/>
                <w:sz w:val="22"/>
                <w:szCs w:val="22"/>
                <w:lang w:val="uk-UA"/>
              </w:rPr>
            </w:pPr>
            <w:r w:rsidRPr="00436007">
              <w:rPr>
                <w:rFonts w:ascii="Calibri" w:hAnsi="Calibri" w:cs="Calibri"/>
                <w:sz w:val="22"/>
                <w:szCs w:val="22"/>
                <w:lang w:val="uk-UA"/>
              </w:rPr>
              <w:t>Висока температура навколишнього природного середовища</w:t>
            </w:r>
          </w:p>
        </w:tc>
        <w:tc>
          <w:tcPr>
            <w:tcW w:w="5960" w:type="dxa"/>
          </w:tcPr>
          <w:p w14:paraId="6C588C3C" w14:textId="77777777" w:rsidR="009D0CD5" w:rsidRPr="00436007" w:rsidRDefault="009D0CD5" w:rsidP="00E70B44">
            <w:pPr>
              <w:widowControl w:val="0"/>
              <w:suppressAutoHyphens/>
              <w:contextualSpacing/>
              <w:jc w:val="both"/>
              <w:rPr>
                <w:rFonts w:ascii="Calibri" w:hAnsi="Calibri" w:cs="Calibri"/>
                <w:sz w:val="22"/>
                <w:szCs w:val="22"/>
                <w:lang w:val="uk-UA"/>
              </w:rPr>
            </w:pPr>
            <w:r w:rsidRPr="00436007">
              <w:rPr>
                <w:rFonts w:ascii="Calibri" w:hAnsi="Calibri" w:cs="Calibri"/>
                <w:sz w:val="22"/>
                <w:szCs w:val="22"/>
                <w:lang w:val="uk-UA"/>
              </w:rPr>
              <w:t>Небезпечна зміна складу газової фази речовин у складі відходів;</w:t>
            </w:r>
          </w:p>
          <w:p w14:paraId="1C08C326" w14:textId="77777777" w:rsidR="009D0CD5" w:rsidRPr="00436007" w:rsidRDefault="009D0CD5" w:rsidP="00E70B44">
            <w:pPr>
              <w:widowControl w:val="0"/>
              <w:suppressAutoHyphens/>
              <w:contextualSpacing/>
              <w:jc w:val="both"/>
              <w:rPr>
                <w:rFonts w:ascii="Calibri" w:hAnsi="Calibri" w:cs="Calibri"/>
                <w:sz w:val="22"/>
                <w:szCs w:val="22"/>
                <w:lang w:val="uk-UA"/>
              </w:rPr>
            </w:pPr>
            <w:r w:rsidRPr="00436007">
              <w:rPr>
                <w:rFonts w:ascii="Calibri" w:hAnsi="Calibri" w:cs="Calibri"/>
                <w:sz w:val="22"/>
                <w:szCs w:val="22"/>
                <w:lang w:val="uk-UA"/>
              </w:rPr>
              <w:t xml:space="preserve">Забруднення атмосферного повітря через випаровування небезпечних речовин з дзеркала </w:t>
            </w:r>
            <w:proofErr w:type="spellStart"/>
            <w:r w:rsidRPr="00436007">
              <w:rPr>
                <w:rFonts w:ascii="Calibri" w:hAnsi="Calibri" w:cs="Calibri"/>
                <w:sz w:val="22"/>
                <w:szCs w:val="22"/>
                <w:lang w:val="uk-UA"/>
              </w:rPr>
              <w:t>хвостосховища</w:t>
            </w:r>
            <w:proofErr w:type="spellEnd"/>
            <w:r w:rsidRPr="00436007">
              <w:rPr>
                <w:rFonts w:ascii="Calibri" w:hAnsi="Calibri" w:cs="Calibri"/>
                <w:sz w:val="22"/>
                <w:szCs w:val="22"/>
                <w:lang w:val="uk-UA"/>
              </w:rPr>
              <w:t xml:space="preserve"> </w:t>
            </w:r>
            <w:r w:rsidRPr="00436007">
              <w:rPr>
                <w:rFonts w:ascii="Calibri" w:hAnsi="Calibri" w:cs="Calibri"/>
                <w:color w:val="000000" w:themeColor="text1"/>
                <w:sz w:val="22"/>
                <w:szCs w:val="22"/>
                <w:shd w:val="clear" w:color="auto" w:fill="FFFFFF"/>
                <w:lang w:val="uk-UA"/>
              </w:rPr>
              <w:t>(</w:t>
            </w:r>
            <w:proofErr w:type="spellStart"/>
            <w:r w:rsidRPr="00436007">
              <w:rPr>
                <w:rFonts w:ascii="Calibri" w:hAnsi="Calibri" w:cs="Calibri"/>
                <w:color w:val="000000" w:themeColor="text1"/>
                <w:sz w:val="22"/>
                <w:szCs w:val="22"/>
                <w:shd w:val="clear" w:color="auto" w:fill="FFFFFF"/>
                <w:lang w:val="uk-UA"/>
              </w:rPr>
              <w:t>шламонакопичувача</w:t>
            </w:r>
            <w:proofErr w:type="spellEnd"/>
            <w:r w:rsidRPr="00436007">
              <w:rPr>
                <w:rFonts w:ascii="Calibri" w:hAnsi="Calibri" w:cs="Calibri"/>
                <w:color w:val="000000" w:themeColor="text1"/>
                <w:sz w:val="22"/>
                <w:szCs w:val="22"/>
                <w:shd w:val="clear" w:color="auto" w:fill="FFFFFF"/>
                <w:lang w:val="uk-UA"/>
              </w:rPr>
              <w:t>)</w:t>
            </w:r>
            <w:r w:rsidRPr="00436007">
              <w:rPr>
                <w:rFonts w:ascii="Calibri" w:hAnsi="Calibri" w:cs="Calibri"/>
                <w:sz w:val="22"/>
                <w:szCs w:val="22"/>
                <w:lang w:val="uk-UA"/>
              </w:rPr>
              <w:t>;</w:t>
            </w:r>
          </w:p>
          <w:p w14:paraId="17334B45" w14:textId="77777777" w:rsidR="009D0CD5" w:rsidRPr="00436007" w:rsidRDefault="009D0CD5" w:rsidP="00E70B44">
            <w:pPr>
              <w:widowControl w:val="0"/>
              <w:suppressAutoHyphens/>
              <w:contextualSpacing/>
              <w:jc w:val="both"/>
              <w:rPr>
                <w:rFonts w:ascii="Calibri" w:hAnsi="Calibri" w:cs="Calibri"/>
                <w:sz w:val="22"/>
                <w:szCs w:val="22"/>
                <w:lang w:val="ru-RU"/>
              </w:rPr>
            </w:pPr>
            <w:r w:rsidRPr="00436007">
              <w:rPr>
                <w:rFonts w:ascii="Calibri" w:hAnsi="Calibri" w:cs="Calibri"/>
                <w:sz w:val="22"/>
                <w:szCs w:val="22"/>
                <w:lang w:val="uk-UA"/>
              </w:rPr>
              <w:t xml:space="preserve">Утворення сухих ділянок </w:t>
            </w:r>
            <w:proofErr w:type="spellStart"/>
            <w:r w:rsidRPr="00436007">
              <w:rPr>
                <w:rFonts w:ascii="Calibri" w:hAnsi="Calibri" w:cs="Calibri"/>
                <w:sz w:val="22"/>
                <w:szCs w:val="22"/>
                <w:lang w:val="uk-UA"/>
              </w:rPr>
              <w:t>хвостосховища</w:t>
            </w:r>
            <w:proofErr w:type="spellEnd"/>
            <w:r w:rsidRPr="00436007">
              <w:rPr>
                <w:rFonts w:ascii="Calibri" w:hAnsi="Calibri" w:cs="Calibri"/>
                <w:sz w:val="22"/>
                <w:szCs w:val="22"/>
                <w:lang w:val="uk-UA"/>
              </w:rPr>
              <w:t xml:space="preserve"> </w:t>
            </w:r>
            <w:r w:rsidRPr="00436007">
              <w:rPr>
                <w:rFonts w:ascii="Calibri" w:hAnsi="Calibri" w:cs="Calibri"/>
                <w:color w:val="000000" w:themeColor="text1"/>
                <w:sz w:val="22"/>
                <w:szCs w:val="22"/>
                <w:shd w:val="clear" w:color="auto" w:fill="FFFFFF"/>
                <w:lang w:val="ru-RU"/>
              </w:rPr>
              <w:t>(</w:t>
            </w:r>
            <w:proofErr w:type="spellStart"/>
            <w:r w:rsidRPr="00436007">
              <w:rPr>
                <w:rFonts w:ascii="Calibri" w:hAnsi="Calibri" w:cs="Calibri"/>
                <w:color w:val="000000" w:themeColor="text1"/>
                <w:sz w:val="22"/>
                <w:szCs w:val="22"/>
                <w:shd w:val="clear" w:color="auto" w:fill="FFFFFF"/>
                <w:lang w:val="ru-RU"/>
              </w:rPr>
              <w:t>шламонакопичувача</w:t>
            </w:r>
            <w:proofErr w:type="spellEnd"/>
            <w:r w:rsidRPr="00436007">
              <w:rPr>
                <w:rFonts w:ascii="Calibri" w:hAnsi="Calibri" w:cs="Calibri"/>
                <w:color w:val="000000" w:themeColor="text1"/>
                <w:sz w:val="22"/>
                <w:szCs w:val="22"/>
                <w:shd w:val="clear" w:color="auto" w:fill="FFFFFF"/>
                <w:lang w:val="ru-RU"/>
              </w:rPr>
              <w:t>)</w:t>
            </w:r>
          </w:p>
        </w:tc>
      </w:tr>
      <w:tr w:rsidR="009D0CD5" w:rsidRPr="00436007" w14:paraId="6A6F6A09" w14:textId="77777777" w:rsidTr="005F5B19">
        <w:tc>
          <w:tcPr>
            <w:tcW w:w="555" w:type="dxa"/>
          </w:tcPr>
          <w:p w14:paraId="694AC389" w14:textId="77777777" w:rsidR="009D0CD5" w:rsidRPr="00436007" w:rsidRDefault="009D0CD5" w:rsidP="00953A66">
            <w:pPr>
              <w:widowControl w:val="0"/>
              <w:numPr>
                <w:ilvl w:val="0"/>
                <w:numId w:val="9"/>
              </w:numPr>
              <w:suppressAutoHyphens/>
              <w:contextualSpacing/>
              <w:jc w:val="both"/>
              <w:rPr>
                <w:rFonts w:ascii="Calibri" w:eastAsia="Calibri" w:hAnsi="Calibri" w:cs="Calibri"/>
                <w:sz w:val="22"/>
                <w:szCs w:val="22"/>
                <w:lang w:val="uk-UA" w:eastAsia="en-US"/>
              </w:rPr>
            </w:pPr>
          </w:p>
        </w:tc>
        <w:tc>
          <w:tcPr>
            <w:tcW w:w="3668" w:type="dxa"/>
          </w:tcPr>
          <w:p w14:paraId="743C518F" w14:textId="77777777" w:rsidR="009D0CD5" w:rsidRPr="00436007" w:rsidRDefault="009D0CD5" w:rsidP="00E70B44">
            <w:pPr>
              <w:widowControl w:val="0"/>
              <w:suppressAutoHyphens/>
              <w:contextualSpacing/>
              <w:jc w:val="both"/>
              <w:rPr>
                <w:rFonts w:ascii="Calibri" w:hAnsi="Calibri" w:cs="Calibri"/>
                <w:sz w:val="22"/>
                <w:szCs w:val="22"/>
                <w:lang w:val="uk-UA"/>
              </w:rPr>
            </w:pPr>
            <w:r w:rsidRPr="00436007">
              <w:rPr>
                <w:rFonts w:ascii="Calibri" w:hAnsi="Calibri" w:cs="Calibri"/>
                <w:sz w:val="22"/>
                <w:szCs w:val="22"/>
                <w:lang w:val="uk-UA"/>
              </w:rPr>
              <w:t>Низькі температури</w:t>
            </w:r>
          </w:p>
        </w:tc>
        <w:tc>
          <w:tcPr>
            <w:tcW w:w="5960" w:type="dxa"/>
          </w:tcPr>
          <w:p w14:paraId="4911BF47" w14:textId="77777777" w:rsidR="009D0CD5" w:rsidRPr="00436007" w:rsidRDefault="009D0CD5" w:rsidP="00E70B44">
            <w:pPr>
              <w:widowControl w:val="0"/>
              <w:suppressAutoHyphens/>
              <w:contextualSpacing/>
              <w:jc w:val="both"/>
              <w:rPr>
                <w:rFonts w:ascii="Calibri" w:hAnsi="Calibri" w:cs="Calibri"/>
                <w:sz w:val="22"/>
                <w:szCs w:val="22"/>
                <w:lang w:val="uk-UA"/>
              </w:rPr>
            </w:pPr>
            <w:r w:rsidRPr="00436007">
              <w:rPr>
                <w:rFonts w:ascii="Calibri" w:hAnsi="Calibri" w:cs="Calibri"/>
                <w:sz w:val="22"/>
                <w:szCs w:val="22"/>
                <w:lang w:val="uk-UA"/>
              </w:rPr>
              <w:t xml:space="preserve">Виникнення температурних </w:t>
            </w:r>
            <w:proofErr w:type="spellStart"/>
            <w:r w:rsidRPr="00436007">
              <w:rPr>
                <w:rFonts w:ascii="Calibri" w:hAnsi="Calibri" w:cs="Calibri"/>
                <w:sz w:val="22"/>
                <w:szCs w:val="22"/>
                <w:lang w:val="uk-UA"/>
              </w:rPr>
              <w:t>напруг</w:t>
            </w:r>
            <w:proofErr w:type="spellEnd"/>
            <w:r w:rsidRPr="00436007">
              <w:rPr>
                <w:rFonts w:ascii="Calibri" w:hAnsi="Calibri" w:cs="Calibri"/>
                <w:sz w:val="22"/>
                <w:szCs w:val="22"/>
                <w:lang w:val="uk-UA"/>
              </w:rPr>
              <w:t xml:space="preserve"> у металі та крихкості, замерзання рідин і утворення крижаних пробок</w:t>
            </w:r>
          </w:p>
          <w:p w14:paraId="48E3E906" w14:textId="77777777" w:rsidR="009D0CD5" w:rsidRPr="00436007" w:rsidRDefault="009D0CD5" w:rsidP="00E70B44">
            <w:pPr>
              <w:widowControl w:val="0"/>
              <w:suppressAutoHyphens/>
              <w:contextualSpacing/>
              <w:jc w:val="both"/>
              <w:rPr>
                <w:rFonts w:ascii="Calibri" w:hAnsi="Calibri" w:cs="Calibri"/>
                <w:sz w:val="22"/>
                <w:szCs w:val="22"/>
                <w:lang w:val="uk-UA"/>
              </w:rPr>
            </w:pPr>
            <w:r w:rsidRPr="00436007">
              <w:rPr>
                <w:rFonts w:ascii="Calibri" w:hAnsi="Calibri" w:cs="Calibri"/>
                <w:sz w:val="22"/>
                <w:szCs w:val="22"/>
                <w:lang w:val="uk-UA"/>
              </w:rPr>
              <w:t>Сильний мороз може призвести до ушкодження фундаменту споруд</w:t>
            </w:r>
          </w:p>
        </w:tc>
      </w:tr>
      <w:tr w:rsidR="009D0CD5" w:rsidRPr="00C76C79" w14:paraId="2E232894" w14:textId="77777777" w:rsidTr="005F5B19">
        <w:tc>
          <w:tcPr>
            <w:tcW w:w="555" w:type="dxa"/>
          </w:tcPr>
          <w:p w14:paraId="4F43D9D3" w14:textId="77777777" w:rsidR="009D0CD5" w:rsidRPr="00436007" w:rsidRDefault="009D0CD5" w:rsidP="00953A66">
            <w:pPr>
              <w:widowControl w:val="0"/>
              <w:numPr>
                <w:ilvl w:val="0"/>
                <w:numId w:val="9"/>
              </w:numPr>
              <w:suppressAutoHyphens/>
              <w:contextualSpacing/>
              <w:jc w:val="both"/>
              <w:rPr>
                <w:rFonts w:ascii="Calibri" w:eastAsia="Calibri" w:hAnsi="Calibri" w:cs="Calibri"/>
                <w:sz w:val="22"/>
                <w:szCs w:val="22"/>
                <w:lang w:val="uk-UA" w:eastAsia="en-US"/>
              </w:rPr>
            </w:pPr>
          </w:p>
        </w:tc>
        <w:tc>
          <w:tcPr>
            <w:tcW w:w="3668" w:type="dxa"/>
          </w:tcPr>
          <w:p w14:paraId="79084579" w14:textId="77777777" w:rsidR="009D0CD5" w:rsidRPr="00436007" w:rsidRDefault="009D0CD5" w:rsidP="00E70B44">
            <w:pPr>
              <w:widowControl w:val="0"/>
              <w:suppressAutoHyphens/>
              <w:contextualSpacing/>
              <w:jc w:val="both"/>
              <w:rPr>
                <w:rFonts w:ascii="Calibri" w:hAnsi="Calibri" w:cs="Calibri"/>
                <w:sz w:val="22"/>
                <w:szCs w:val="22"/>
                <w:lang w:val="uk-UA"/>
              </w:rPr>
            </w:pPr>
            <w:r w:rsidRPr="00436007">
              <w:rPr>
                <w:rFonts w:ascii="Calibri" w:hAnsi="Calibri" w:cs="Calibri"/>
                <w:sz w:val="22"/>
                <w:szCs w:val="22"/>
                <w:lang w:val="uk-UA"/>
              </w:rPr>
              <w:t>Повінь</w:t>
            </w:r>
          </w:p>
        </w:tc>
        <w:tc>
          <w:tcPr>
            <w:tcW w:w="5960" w:type="dxa"/>
          </w:tcPr>
          <w:p w14:paraId="4D5E1A48" w14:textId="77777777" w:rsidR="009D0CD5" w:rsidRPr="00436007" w:rsidRDefault="009D0CD5" w:rsidP="00E70B44">
            <w:pPr>
              <w:widowControl w:val="0"/>
              <w:suppressAutoHyphens/>
              <w:contextualSpacing/>
              <w:jc w:val="both"/>
              <w:rPr>
                <w:rFonts w:ascii="Calibri" w:hAnsi="Calibri" w:cs="Calibri"/>
                <w:sz w:val="22"/>
                <w:szCs w:val="22"/>
                <w:lang w:val="uk-UA"/>
              </w:rPr>
            </w:pPr>
            <w:r w:rsidRPr="00436007">
              <w:rPr>
                <w:rFonts w:ascii="Calibri" w:hAnsi="Calibri" w:cs="Calibri"/>
                <w:sz w:val="22"/>
                <w:szCs w:val="22"/>
                <w:lang w:val="uk-UA"/>
              </w:rPr>
              <w:t xml:space="preserve">Підмивання та пошкодження споруд </w:t>
            </w:r>
            <w:proofErr w:type="spellStart"/>
            <w:r w:rsidRPr="00436007">
              <w:rPr>
                <w:rFonts w:ascii="Calibri" w:hAnsi="Calibri" w:cs="Calibri"/>
                <w:sz w:val="22"/>
                <w:szCs w:val="22"/>
                <w:lang w:val="uk-UA"/>
              </w:rPr>
              <w:t>хвостосховища</w:t>
            </w:r>
            <w:proofErr w:type="spellEnd"/>
            <w:r w:rsidRPr="00436007">
              <w:rPr>
                <w:rFonts w:ascii="Calibri" w:hAnsi="Calibri" w:cs="Calibri"/>
                <w:sz w:val="22"/>
                <w:szCs w:val="22"/>
                <w:lang w:val="uk-UA"/>
              </w:rPr>
              <w:t xml:space="preserve"> </w:t>
            </w:r>
            <w:r w:rsidRPr="00436007">
              <w:rPr>
                <w:rFonts w:ascii="Calibri" w:hAnsi="Calibri" w:cs="Calibri"/>
                <w:color w:val="000000" w:themeColor="text1"/>
                <w:sz w:val="22"/>
                <w:szCs w:val="22"/>
                <w:shd w:val="clear" w:color="auto" w:fill="FFFFFF"/>
                <w:lang w:val="uk-UA"/>
              </w:rPr>
              <w:t>(</w:t>
            </w:r>
            <w:proofErr w:type="spellStart"/>
            <w:r w:rsidRPr="00436007">
              <w:rPr>
                <w:rFonts w:ascii="Calibri" w:hAnsi="Calibri" w:cs="Calibri"/>
                <w:color w:val="000000" w:themeColor="text1"/>
                <w:sz w:val="22"/>
                <w:szCs w:val="22"/>
                <w:shd w:val="clear" w:color="auto" w:fill="FFFFFF"/>
                <w:lang w:val="uk-UA"/>
              </w:rPr>
              <w:t>шламонакопичувача</w:t>
            </w:r>
            <w:proofErr w:type="spellEnd"/>
            <w:r w:rsidRPr="00436007">
              <w:rPr>
                <w:rFonts w:ascii="Calibri" w:hAnsi="Calibri" w:cs="Calibri"/>
                <w:color w:val="000000" w:themeColor="text1"/>
                <w:sz w:val="22"/>
                <w:szCs w:val="22"/>
                <w:shd w:val="clear" w:color="auto" w:fill="FFFFFF"/>
                <w:lang w:val="uk-UA"/>
              </w:rPr>
              <w:t>)</w:t>
            </w:r>
            <w:r w:rsidRPr="00436007">
              <w:rPr>
                <w:rFonts w:ascii="Calibri" w:hAnsi="Calibri" w:cs="Calibri"/>
                <w:sz w:val="22"/>
                <w:szCs w:val="22"/>
                <w:lang w:val="uk-UA"/>
              </w:rPr>
              <w:t>, зниження їхньої стійкості</w:t>
            </w:r>
          </w:p>
        </w:tc>
      </w:tr>
      <w:tr w:rsidR="009D0CD5" w:rsidRPr="00436007" w14:paraId="7C038064" w14:textId="77777777" w:rsidTr="005F5B19">
        <w:tc>
          <w:tcPr>
            <w:tcW w:w="555" w:type="dxa"/>
          </w:tcPr>
          <w:p w14:paraId="15D8893D" w14:textId="77777777" w:rsidR="009D0CD5" w:rsidRPr="00436007" w:rsidRDefault="009D0CD5" w:rsidP="00953A66">
            <w:pPr>
              <w:widowControl w:val="0"/>
              <w:numPr>
                <w:ilvl w:val="0"/>
                <w:numId w:val="9"/>
              </w:numPr>
              <w:suppressAutoHyphens/>
              <w:contextualSpacing/>
              <w:jc w:val="both"/>
              <w:rPr>
                <w:rFonts w:ascii="Calibri" w:eastAsia="Calibri" w:hAnsi="Calibri" w:cs="Calibri"/>
                <w:sz w:val="22"/>
                <w:szCs w:val="22"/>
                <w:lang w:val="uk-UA" w:eastAsia="en-US"/>
              </w:rPr>
            </w:pPr>
          </w:p>
        </w:tc>
        <w:tc>
          <w:tcPr>
            <w:tcW w:w="3668" w:type="dxa"/>
          </w:tcPr>
          <w:p w14:paraId="2F15A9F9" w14:textId="77777777" w:rsidR="009D0CD5" w:rsidRPr="00436007" w:rsidRDefault="009D0CD5" w:rsidP="00E70B44">
            <w:pPr>
              <w:widowControl w:val="0"/>
              <w:suppressAutoHyphens/>
              <w:contextualSpacing/>
              <w:jc w:val="both"/>
              <w:rPr>
                <w:rFonts w:ascii="Calibri" w:hAnsi="Calibri" w:cs="Calibri"/>
                <w:sz w:val="22"/>
                <w:szCs w:val="22"/>
                <w:lang w:val="uk-UA"/>
              </w:rPr>
            </w:pPr>
            <w:r w:rsidRPr="00436007">
              <w:rPr>
                <w:rFonts w:ascii="Calibri" w:hAnsi="Calibri" w:cs="Calibri"/>
                <w:sz w:val="22"/>
                <w:szCs w:val="22"/>
                <w:lang w:val="uk-UA"/>
              </w:rPr>
              <w:t>Небезпечні геологічні процеси</w:t>
            </w:r>
          </w:p>
        </w:tc>
        <w:tc>
          <w:tcPr>
            <w:tcW w:w="5960" w:type="dxa"/>
          </w:tcPr>
          <w:p w14:paraId="6D2693DD" w14:textId="77777777" w:rsidR="009D0CD5" w:rsidRPr="00436007" w:rsidRDefault="009D0CD5" w:rsidP="00E70B44">
            <w:pPr>
              <w:widowControl w:val="0"/>
              <w:suppressAutoHyphens/>
              <w:contextualSpacing/>
              <w:jc w:val="both"/>
              <w:rPr>
                <w:rFonts w:ascii="Calibri" w:hAnsi="Calibri" w:cs="Calibri"/>
                <w:sz w:val="22"/>
                <w:szCs w:val="22"/>
                <w:lang w:val="uk-UA"/>
              </w:rPr>
            </w:pPr>
            <w:r w:rsidRPr="00436007">
              <w:rPr>
                <w:rFonts w:ascii="Calibri" w:hAnsi="Calibri" w:cs="Calibri"/>
                <w:sz w:val="22"/>
                <w:szCs w:val="22"/>
                <w:lang w:val="uk-UA"/>
              </w:rPr>
              <w:t>Зсуви ґрунту, осідання, утворення депресійних воронок</w:t>
            </w:r>
          </w:p>
        </w:tc>
      </w:tr>
      <w:tr w:rsidR="009D0CD5" w:rsidRPr="00C76C79" w14:paraId="1EE319C1" w14:textId="77777777" w:rsidTr="005F5B19">
        <w:tc>
          <w:tcPr>
            <w:tcW w:w="555" w:type="dxa"/>
          </w:tcPr>
          <w:p w14:paraId="2D6166F4" w14:textId="77777777" w:rsidR="009D0CD5" w:rsidRPr="00436007" w:rsidRDefault="009D0CD5" w:rsidP="00953A66">
            <w:pPr>
              <w:widowControl w:val="0"/>
              <w:numPr>
                <w:ilvl w:val="0"/>
                <w:numId w:val="9"/>
              </w:numPr>
              <w:suppressAutoHyphens/>
              <w:contextualSpacing/>
              <w:jc w:val="both"/>
              <w:rPr>
                <w:rFonts w:ascii="Calibri" w:eastAsia="Calibri" w:hAnsi="Calibri" w:cs="Calibri"/>
                <w:sz w:val="22"/>
                <w:szCs w:val="22"/>
                <w:lang w:val="uk-UA" w:eastAsia="en-US"/>
              </w:rPr>
            </w:pPr>
          </w:p>
        </w:tc>
        <w:tc>
          <w:tcPr>
            <w:tcW w:w="3668" w:type="dxa"/>
          </w:tcPr>
          <w:p w14:paraId="0CB76467" w14:textId="77777777" w:rsidR="009D0CD5" w:rsidRPr="00436007" w:rsidRDefault="009D0CD5" w:rsidP="00E70B44">
            <w:pPr>
              <w:widowControl w:val="0"/>
              <w:suppressAutoHyphens/>
              <w:contextualSpacing/>
              <w:jc w:val="both"/>
              <w:rPr>
                <w:rFonts w:ascii="Calibri" w:hAnsi="Calibri" w:cs="Calibri"/>
                <w:sz w:val="22"/>
                <w:szCs w:val="22"/>
                <w:lang w:val="uk-UA"/>
              </w:rPr>
            </w:pPr>
            <w:r w:rsidRPr="00436007">
              <w:rPr>
                <w:rFonts w:ascii="Calibri" w:hAnsi="Calibri" w:cs="Calibri"/>
                <w:sz w:val="22"/>
                <w:szCs w:val="22"/>
                <w:lang w:val="uk-UA"/>
              </w:rPr>
              <w:t>Землетрус, сейсмічна активність</w:t>
            </w:r>
          </w:p>
        </w:tc>
        <w:tc>
          <w:tcPr>
            <w:tcW w:w="5960" w:type="dxa"/>
          </w:tcPr>
          <w:p w14:paraId="72937B03" w14:textId="77777777" w:rsidR="009D0CD5" w:rsidRPr="00436007" w:rsidRDefault="009D0CD5" w:rsidP="00E70B44">
            <w:pPr>
              <w:widowControl w:val="0"/>
              <w:suppressAutoHyphens/>
              <w:contextualSpacing/>
              <w:jc w:val="both"/>
              <w:rPr>
                <w:rFonts w:ascii="Calibri" w:hAnsi="Calibri" w:cs="Calibri"/>
                <w:sz w:val="22"/>
                <w:szCs w:val="22"/>
                <w:lang w:val="uk-UA"/>
              </w:rPr>
            </w:pPr>
            <w:r w:rsidRPr="00436007">
              <w:rPr>
                <w:rFonts w:ascii="Calibri" w:hAnsi="Calibri" w:cs="Calibri"/>
                <w:sz w:val="22"/>
                <w:szCs w:val="22"/>
                <w:lang w:val="uk-UA"/>
              </w:rPr>
              <w:t xml:space="preserve">Пошкодження споруд </w:t>
            </w:r>
            <w:proofErr w:type="spellStart"/>
            <w:r w:rsidRPr="00436007">
              <w:rPr>
                <w:rFonts w:ascii="Calibri" w:hAnsi="Calibri" w:cs="Calibri"/>
                <w:sz w:val="22"/>
                <w:szCs w:val="22"/>
                <w:lang w:val="uk-UA"/>
              </w:rPr>
              <w:t>хвостосховища</w:t>
            </w:r>
            <w:proofErr w:type="spellEnd"/>
            <w:r w:rsidRPr="00436007">
              <w:rPr>
                <w:rFonts w:ascii="Calibri" w:hAnsi="Calibri" w:cs="Calibri"/>
                <w:sz w:val="22"/>
                <w:szCs w:val="22"/>
                <w:lang w:val="uk-UA"/>
              </w:rPr>
              <w:t xml:space="preserve"> </w:t>
            </w:r>
            <w:r w:rsidRPr="00436007">
              <w:rPr>
                <w:rFonts w:ascii="Calibri" w:hAnsi="Calibri" w:cs="Calibri"/>
                <w:color w:val="000000" w:themeColor="text1"/>
                <w:sz w:val="22"/>
                <w:szCs w:val="22"/>
                <w:shd w:val="clear" w:color="auto" w:fill="FFFFFF"/>
                <w:lang w:val="uk-UA"/>
              </w:rPr>
              <w:t>(</w:t>
            </w:r>
            <w:proofErr w:type="spellStart"/>
            <w:r w:rsidRPr="00436007">
              <w:rPr>
                <w:rFonts w:ascii="Calibri" w:hAnsi="Calibri" w:cs="Calibri"/>
                <w:color w:val="000000" w:themeColor="text1"/>
                <w:sz w:val="22"/>
                <w:szCs w:val="22"/>
                <w:shd w:val="clear" w:color="auto" w:fill="FFFFFF"/>
                <w:lang w:val="uk-UA"/>
              </w:rPr>
              <w:t>шламонакопичувача</w:t>
            </w:r>
            <w:proofErr w:type="spellEnd"/>
            <w:r w:rsidRPr="00436007">
              <w:rPr>
                <w:rFonts w:ascii="Calibri" w:hAnsi="Calibri" w:cs="Calibri"/>
                <w:color w:val="000000" w:themeColor="text1"/>
                <w:sz w:val="22"/>
                <w:szCs w:val="22"/>
                <w:shd w:val="clear" w:color="auto" w:fill="FFFFFF"/>
                <w:lang w:val="uk-UA"/>
              </w:rPr>
              <w:t>)</w:t>
            </w:r>
            <w:r w:rsidRPr="00436007">
              <w:rPr>
                <w:rFonts w:ascii="Calibri" w:hAnsi="Calibri" w:cs="Calibri"/>
                <w:sz w:val="22"/>
                <w:szCs w:val="22"/>
                <w:lang w:val="uk-UA"/>
              </w:rPr>
              <w:t>, зниження їхньої стійкості</w:t>
            </w:r>
          </w:p>
        </w:tc>
      </w:tr>
      <w:tr w:rsidR="009D0CD5" w:rsidRPr="00436007" w14:paraId="411BE311" w14:textId="77777777" w:rsidTr="005F5B19">
        <w:tc>
          <w:tcPr>
            <w:tcW w:w="555" w:type="dxa"/>
          </w:tcPr>
          <w:p w14:paraId="095FB7BD" w14:textId="77777777" w:rsidR="009D0CD5" w:rsidRPr="00436007" w:rsidRDefault="009D0CD5" w:rsidP="00953A66">
            <w:pPr>
              <w:widowControl w:val="0"/>
              <w:numPr>
                <w:ilvl w:val="0"/>
                <w:numId w:val="9"/>
              </w:numPr>
              <w:suppressAutoHyphens/>
              <w:contextualSpacing/>
              <w:jc w:val="both"/>
              <w:rPr>
                <w:rFonts w:ascii="Calibri" w:eastAsia="Calibri" w:hAnsi="Calibri" w:cs="Calibri"/>
                <w:sz w:val="22"/>
                <w:szCs w:val="22"/>
                <w:lang w:val="uk-UA" w:eastAsia="en-US"/>
              </w:rPr>
            </w:pPr>
          </w:p>
        </w:tc>
        <w:tc>
          <w:tcPr>
            <w:tcW w:w="3668" w:type="dxa"/>
          </w:tcPr>
          <w:p w14:paraId="38189119" w14:textId="77777777" w:rsidR="009D0CD5" w:rsidRPr="00436007" w:rsidRDefault="009D0CD5" w:rsidP="00E70B44">
            <w:pPr>
              <w:widowControl w:val="0"/>
              <w:suppressAutoHyphens/>
              <w:contextualSpacing/>
              <w:jc w:val="both"/>
              <w:rPr>
                <w:rFonts w:ascii="Calibri" w:hAnsi="Calibri" w:cs="Calibri"/>
                <w:sz w:val="22"/>
                <w:szCs w:val="22"/>
                <w:lang w:val="uk-UA"/>
              </w:rPr>
            </w:pPr>
            <w:r w:rsidRPr="00436007">
              <w:rPr>
                <w:rFonts w:ascii="Calibri" w:hAnsi="Calibri" w:cs="Calibri"/>
                <w:sz w:val="22"/>
                <w:szCs w:val="22"/>
                <w:lang w:val="uk-UA"/>
              </w:rPr>
              <w:t>Наявність сухої рослинності</w:t>
            </w:r>
          </w:p>
        </w:tc>
        <w:tc>
          <w:tcPr>
            <w:tcW w:w="5960" w:type="dxa"/>
          </w:tcPr>
          <w:p w14:paraId="218331D8" w14:textId="77777777" w:rsidR="009D0CD5" w:rsidRPr="00436007" w:rsidRDefault="009D0CD5" w:rsidP="00E70B44">
            <w:pPr>
              <w:widowControl w:val="0"/>
              <w:suppressAutoHyphens/>
              <w:contextualSpacing/>
              <w:jc w:val="both"/>
              <w:rPr>
                <w:rFonts w:ascii="Calibri" w:hAnsi="Calibri" w:cs="Calibri"/>
                <w:sz w:val="22"/>
                <w:szCs w:val="22"/>
                <w:lang w:val="uk-UA"/>
              </w:rPr>
            </w:pPr>
            <w:r w:rsidRPr="00436007">
              <w:rPr>
                <w:rFonts w:ascii="Calibri" w:hAnsi="Calibri" w:cs="Calibri"/>
                <w:sz w:val="22"/>
                <w:szCs w:val="22"/>
                <w:lang w:val="uk-UA"/>
              </w:rPr>
              <w:t>Швидке поширення пожеж</w:t>
            </w:r>
          </w:p>
        </w:tc>
      </w:tr>
      <w:tr w:rsidR="009D0CD5" w:rsidRPr="00436007" w14:paraId="7296F58F" w14:textId="77777777" w:rsidTr="005F5B19">
        <w:tc>
          <w:tcPr>
            <w:tcW w:w="555" w:type="dxa"/>
          </w:tcPr>
          <w:p w14:paraId="65E2D479" w14:textId="77777777" w:rsidR="009D0CD5" w:rsidRPr="00436007" w:rsidRDefault="009D0CD5" w:rsidP="00953A66">
            <w:pPr>
              <w:widowControl w:val="0"/>
              <w:numPr>
                <w:ilvl w:val="0"/>
                <w:numId w:val="9"/>
              </w:numPr>
              <w:suppressAutoHyphens/>
              <w:contextualSpacing/>
              <w:jc w:val="both"/>
              <w:rPr>
                <w:rFonts w:ascii="Calibri" w:eastAsia="Calibri" w:hAnsi="Calibri" w:cs="Calibri"/>
                <w:sz w:val="22"/>
                <w:szCs w:val="22"/>
                <w:lang w:val="uk-UA" w:eastAsia="en-US"/>
              </w:rPr>
            </w:pPr>
          </w:p>
        </w:tc>
        <w:tc>
          <w:tcPr>
            <w:tcW w:w="3668" w:type="dxa"/>
          </w:tcPr>
          <w:p w14:paraId="49FE02DE" w14:textId="77777777" w:rsidR="009D0CD5" w:rsidRPr="00436007" w:rsidRDefault="009D0CD5" w:rsidP="00E70B44">
            <w:pPr>
              <w:widowControl w:val="0"/>
              <w:suppressAutoHyphens/>
              <w:contextualSpacing/>
              <w:jc w:val="both"/>
              <w:rPr>
                <w:rFonts w:ascii="Calibri" w:hAnsi="Calibri" w:cs="Calibri"/>
                <w:sz w:val="22"/>
                <w:szCs w:val="22"/>
                <w:lang w:val="uk-UA"/>
              </w:rPr>
            </w:pPr>
            <w:r w:rsidRPr="00436007">
              <w:rPr>
                <w:rFonts w:ascii="Calibri" w:hAnsi="Calibri" w:cs="Calibri"/>
                <w:sz w:val="22"/>
                <w:szCs w:val="22"/>
                <w:lang w:val="uk-UA"/>
              </w:rPr>
              <w:t>Близьке розташування до водного об’єкта</w:t>
            </w:r>
          </w:p>
        </w:tc>
        <w:tc>
          <w:tcPr>
            <w:tcW w:w="5960" w:type="dxa"/>
          </w:tcPr>
          <w:p w14:paraId="30C0E17B" w14:textId="77777777" w:rsidR="009D0CD5" w:rsidRPr="00436007" w:rsidRDefault="009D0CD5" w:rsidP="00E70B44">
            <w:pPr>
              <w:widowControl w:val="0"/>
              <w:suppressAutoHyphens/>
              <w:contextualSpacing/>
              <w:jc w:val="both"/>
              <w:rPr>
                <w:rFonts w:ascii="Calibri" w:hAnsi="Calibri" w:cs="Calibri"/>
                <w:sz w:val="22"/>
                <w:szCs w:val="22"/>
                <w:lang w:val="uk-UA"/>
              </w:rPr>
            </w:pPr>
            <w:r w:rsidRPr="00436007">
              <w:rPr>
                <w:rFonts w:ascii="Calibri" w:hAnsi="Calibri" w:cs="Calibri"/>
                <w:sz w:val="22"/>
                <w:szCs w:val="22"/>
                <w:lang w:val="uk-UA"/>
              </w:rPr>
              <w:t xml:space="preserve">Потрапляння забруднюючих речовин у води річок, в </w:t>
            </w:r>
            <w:proofErr w:type="spellStart"/>
            <w:r w:rsidRPr="00436007">
              <w:rPr>
                <w:rFonts w:ascii="Calibri" w:hAnsi="Calibri" w:cs="Calibri"/>
                <w:sz w:val="22"/>
                <w:szCs w:val="22"/>
                <w:lang w:val="uk-UA"/>
              </w:rPr>
              <w:t>т.ч</w:t>
            </w:r>
            <w:proofErr w:type="spellEnd"/>
            <w:r w:rsidRPr="00436007">
              <w:rPr>
                <w:rFonts w:ascii="Calibri" w:hAnsi="Calibri" w:cs="Calibri"/>
                <w:sz w:val="22"/>
                <w:szCs w:val="22"/>
                <w:lang w:val="uk-UA"/>
              </w:rPr>
              <w:t>. транскордонних</w:t>
            </w:r>
          </w:p>
        </w:tc>
      </w:tr>
      <w:tr w:rsidR="009D0CD5" w:rsidRPr="00436007" w14:paraId="5F0BF364" w14:textId="77777777" w:rsidTr="005F5B19">
        <w:tc>
          <w:tcPr>
            <w:tcW w:w="555" w:type="dxa"/>
          </w:tcPr>
          <w:p w14:paraId="245772E6" w14:textId="77777777" w:rsidR="009D0CD5" w:rsidRPr="00436007" w:rsidRDefault="009D0CD5" w:rsidP="00953A66">
            <w:pPr>
              <w:widowControl w:val="0"/>
              <w:numPr>
                <w:ilvl w:val="0"/>
                <w:numId w:val="9"/>
              </w:numPr>
              <w:suppressAutoHyphens/>
              <w:contextualSpacing/>
              <w:jc w:val="both"/>
              <w:rPr>
                <w:rFonts w:ascii="Calibri" w:eastAsia="Calibri" w:hAnsi="Calibri" w:cs="Calibri"/>
                <w:sz w:val="22"/>
                <w:szCs w:val="22"/>
                <w:lang w:val="uk-UA" w:eastAsia="en-US"/>
              </w:rPr>
            </w:pPr>
          </w:p>
        </w:tc>
        <w:tc>
          <w:tcPr>
            <w:tcW w:w="3668" w:type="dxa"/>
          </w:tcPr>
          <w:p w14:paraId="3CDC776E" w14:textId="77777777" w:rsidR="009D0CD5" w:rsidRPr="00436007" w:rsidRDefault="009D0CD5" w:rsidP="00E70B44">
            <w:pPr>
              <w:widowControl w:val="0"/>
              <w:suppressAutoHyphens/>
              <w:contextualSpacing/>
              <w:jc w:val="both"/>
              <w:rPr>
                <w:rFonts w:ascii="Calibri" w:hAnsi="Calibri" w:cs="Calibri"/>
                <w:sz w:val="22"/>
                <w:szCs w:val="22"/>
                <w:lang w:val="uk-UA"/>
              </w:rPr>
            </w:pPr>
            <w:r w:rsidRPr="00436007">
              <w:rPr>
                <w:rFonts w:ascii="Calibri" w:hAnsi="Calibri" w:cs="Calibri"/>
                <w:sz w:val="22"/>
                <w:szCs w:val="22"/>
                <w:lang w:val="uk-UA"/>
              </w:rPr>
              <w:t>Близьке розташування до інших потенційно небезпечних об’єктів</w:t>
            </w:r>
          </w:p>
          <w:p w14:paraId="229A1A59" w14:textId="77777777" w:rsidR="00363ED6" w:rsidRPr="00436007" w:rsidRDefault="00363ED6" w:rsidP="00E70B44">
            <w:pPr>
              <w:widowControl w:val="0"/>
              <w:suppressAutoHyphens/>
              <w:contextualSpacing/>
              <w:jc w:val="both"/>
              <w:rPr>
                <w:rFonts w:ascii="Calibri" w:hAnsi="Calibri" w:cs="Calibri"/>
                <w:sz w:val="22"/>
                <w:szCs w:val="22"/>
                <w:lang w:val="uk-UA"/>
              </w:rPr>
            </w:pPr>
          </w:p>
          <w:p w14:paraId="49DFB673" w14:textId="70DE7E24" w:rsidR="00363ED6" w:rsidRPr="00436007" w:rsidRDefault="00363ED6" w:rsidP="00E70B44">
            <w:pPr>
              <w:widowControl w:val="0"/>
              <w:suppressAutoHyphens/>
              <w:contextualSpacing/>
              <w:jc w:val="both"/>
              <w:rPr>
                <w:rFonts w:ascii="Calibri" w:hAnsi="Calibri" w:cs="Calibri"/>
                <w:sz w:val="22"/>
                <w:szCs w:val="22"/>
                <w:lang w:val="uk-UA"/>
              </w:rPr>
            </w:pPr>
          </w:p>
        </w:tc>
        <w:tc>
          <w:tcPr>
            <w:tcW w:w="5960" w:type="dxa"/>
          </w:tcPr>
          <w:p w14:paraId="26672BE7" w14:textId="77777777" w:rsidR="009D0CD5" w:rsidRPr="00436007" w:rsidRDefault="009D0CD5" w:rsidP="00E70B44">
            <w:pPr>
              <w:widowControl w:val="0"/>
              <w:suppressAutoHyphens/>
              <w:contextualSpacing/>
              <w:jc w:val="both"/>
              <w:rPr>
                <w:rFonts w:ascii="Calibri" w:hAnsi="Calibri" w:cs="Calibri"/>
                <w:sz w:val="22"/>
                <w:szCs w:val="22"/>
                <w:lang w:val="uk-UA"/>
              </w:rPr>
            </w:pPr>
            <w:r w:rsidRPr="00436007">
              <w:rPr>
                <w:rFonts w:ascii="Calibri" w:hAnsi="Calibri" w:cs="Calibri"/>
                <w:sz w:val="22"/>
                <w:szCs w:val="22"/>
                <w:lang w:val="uk-UA"/>
              </w:rPr>
              <w:t>Виникнення аварій з ефектом «доміно»</w:t>
            </w:r>
          </w:p>
        </w:tc>
      </w:tr>
      <w:tr w:rsidR="009D0CD5" w:rsidRPr="00436007" w14:paraId="560A68CD" w14:textId="77777777" w:rsidTr="005F5B19">
        <w:tc>
          <w:tcPr>
            <w:tcW w:w="10183" w:type="dxa"/>
            <w:gridSpan w:val="3"/>
          </w:tcPr>
          <w:p w14:paraId="68851F30" w14:textId="77777777" w:rsidR="009D0CD5" w:rsidRPr="00436007" w:rsidRDefault="009D0CD5" w:rsidP="00E70B44">
            <w:pPr>
              <w:widowControl w:val="0"/>
              <w:suppressAutoHyphens/>
              <w:contextualSpacing/>
              <w:jc w:val="center"/>
              <w:rPr>
                <w:rFonts w:ascii="Calibri" w:hAnsi="Calibri" w:cs="Calibri"/>
                <w:i/>
                <w:iCs/>
                <w:sz w:val="22"/>
                <w:szCs w:val="22"/>
                <w:lang w:val="uk-UA"/>
              </w:rPr>
            </w:pPr>
            <w:r w:rsidRPr="00436007">
              <w:rPr>
                <w:rFonts w:ascii="Calibri" w:hAnsi="Calibri" w:cs="Calibri"/>
                <w:i/>
                <w:iCs/>
                <w:sz w:val="22"/>
                <w:szCs w:val="22"/>
                <w:lang w:val="uk-UA"/>
              </w:rPr>
              <w:t xml:space="preserve">Військові активності в районі </w:t>
            </w:r>
            <w:r w:rsidRPr="00436007">
              <w:rPr>
                <w:rFonts w:ascii="Calibri" w:hAnsi="Calibri" w:cs="Calibri"/>
                <w:i/>
                <w:iCs/>
                <w:spacing w:val="-6"/>
                <w:sz w:val="22"/>
                <w:szCs w:val="22"/>
                <w:lang w:val="uk-UA"/>
              </w:rPr>
              <w:t>розташування</w:t>
            </w:r>
          </w:p>
        </w:tc>
      </w:tr>
      <w:tr w:rsidR="009D0CD5" w:rsidRPr="00436007" w14:paraId="4D7F4D02" w14:textId="77777777" w:rsidTr="005F5B19">
        <w:tc>
          <w:tcPr>
            <w:tcW w:w="555" w:type="dxa"/>
          </w:tcPr>
          <w:p w14:paraId="68635DAE" w14:textId="77777777" w:rsidR="009D0CD5" w:rsidRPr="00436007" w:rsidRDefault="009D0CD5" w:rsidP="00953A66">
            <w:pPr>
              <w:widowControl w:val="0"/>
              <w:numPr>
                <w:ilvl w:val="0"/>
                <w:numId w:val="9"/>
              </w:numPr>
              <w:suppressAutoHyphens/>
              <w:contextualSpacing/>
              <w:jc w:val="both"/>
              <w:rPr>
                <w:rFonts w:ascii="Calibri" w:eastAsia="Calibri" w:hAnsi="Calibri" w:cs="Calibri"/>
                <w:sz w:val="22"/>
                <w:szCs w:val="22"/>
                <w:lang w:val="uk-UA" w:eastAsia="en-US"/>
              </w:rPr>
            </w:pPr>
          </w:p>
        </w:tc>
        <w:tc>
          <w:tcPr>
            <w:tcW w:w="3668" w:type="dxa"/>
          </w:tcPr>
          <w:p w14:paraId="470DDAEA" w14:textId="6AE3E791" w:rsidR="009D0CD5" w:rsidRPr="00436007" w:rsidRDefault="00DB665D" w:rsidP="00E70B44">
            <w:pPr>
              <w:widowControl w:val="0"/>
              <w:suppressAutoHyphens/>
              <w:contextualSpacing/>
              <w:rPr>
                <w:rFonts w:ascii="Calibri" w:hAnsi="Calibri" w:cs="Calibri"/>
                <w:sz w:val="22"/>
                <w:szCs w:val="22"/>
                <w:lang w:val="uk-UA"/>
              </w:rPr>
            </w:pPr>
            <w:r w:rsidRPr="00436007">
              <w:rPr>
                <w:rFonts w:ascii="Calibri" w:hAnsi="Calibri" w:cs="Calibri"/>
                <w:sz w:val="22"/>
                <w:szCs w:val="22"/>
                <w:lang w:val="uk-UA"/>
              </w:rPr>
              <w:t>Використання вибухової зброї (ракети, артилерійська та стрілецька зброя)</w:t>
            </w:r>
          </w:p>
        </w:tc>
        <w:tc>
          <w:tcPr>
            <w:tcW w:w="5960" w:type="dxa"/>
            <w:vMerge w:val="restart"/>
          </w:tcPr>
          <w:p w14:paraId="799422C3" w14:textId="77777777" w:rsidR="009D0CD5" w:rsidRPr="00436007" w:rsidRDefault="009D0CD5" w:rsidP="00E70B44">
            <w:pPr>
              <w:widowControl w:val="0"/>
              <w:suppressAutoHyphens/>
              <w:contextualSpacing/>
              <w:jc w:val="both"/>
              <w:rPr>
                <w:rFonts w:ascii="Calibri" w:hAnsi="Calibri" w:cs="Calibri"/>
                <w:sz w:val="22"/>
                <w:szCs w:val="22"/>
                <w:lang w:val="uk-UA"/>
              </w:rPr>
            </w:pPr>
            <w:r w:rsidRPr="00436007">
              <w:rPr>
                <w:rFonts w:ascii="Calibri" w:hAnsi="Calibri" w:cs="Calibri"/>
                <w:sz w:val="22"/>
                <w:szCs w:val="22"/>
                <w:lang w:val="uk-UA"/>
              </w:rPr>
              <w:t xml:space="preserve">Пошкодження споруд </w:t>
            </w:r>
            <w:proofErr w:type="spellStart"/>
            <w:r w:rsidRPr="00436007">
              <w:rPr>
                <w:rFonts w:ascii="Calibri" w:hAnsi="Calibri" w:cs="Calibri"/>
                <w:sz w:val="22"/>
                <w:szCs w:val="22"/>
                <w:lang w:val="uk-UA"/>
              </w:rPr>
              <w:t>хвостосховища</w:t>
            </w:r>
            <w:proofErr w:type="spellEnd"/>
            <w:r w:rsidRPr="00436007">
              <w:rPr>
                <w:rFonts w:ascii="Calibri" w:hAnsi="Calibri" w:cs="Calibri"/>
                <w:sz w:val="22"/>
                <w:szCs w:val="22"/>
                <w:lang w:val="uk-UA"/>
              </w:rPr>
              <w:t xml:space="preserve"> </w:t>
            </w:r>
            <w:r w:rsidRPr="00436007">
              <w:rPr>
                <w:rFonts w:ascii="Calibri" w:hAnsi="Calibri" w:cs="Calibri"/>
                <w:color w:val="000000" w:themeColor="text1"/>
                <w:sz w:val="22"/>
                <w:szCs w:val="22"/>
                <w:shd w:val="clear" w:color="auto" w:fill="FFFFFF"/>
                <w:lang w:val="uk-UA"/>
              </w:rPr>
              <w:t>(</w:t>
            </w:r>
            <w:proofErr w:type="spellStart"/>
            <w:r w:rsidRPr="00436007">
              <w:rPr>
                <w:rFonts w:ascii="Calibri" w:hAnsi="Calibri" w:cs="Calibri"/>
                <w:color w:val="000000" w:themeColor="text1"/>
                <w:sz w:val="22"/>
                <w:szCs w:val="22"/>
                <w:shd w:val="clear" w:color="auto" w:fill="FFFFFF"/>
                <w:lang w:val="uk-UA"/>
              </w:rPr>
              <w:t>шламонакопичувача</w:t>
            </w:r>
            <w:proofErr w:type="spellEnd"/>
            <w:r w:rsidRPr="00436007">
              <w:rPr>
                <w:rFonts w:ascii="Calibri" w:hAnsi="Calibri" w:cs="Calibri"/>
                <w:color w:val="000000" w:themeColor="text1"/>
                <w:sz w:val="22"/>
                <w:szCs w:val="22"/>
                <w:shd w:val="clear" w:color="auto" w:fill="FFFFFF"/>
                <w:lang w:val="uk-UA"/>
              </w:rPr>
              <w:t>)</w:t>
            </w:r>
            <w:r w:rsidRPr="00436007">
              <w:rPr>
                <w:rFonts w:ascii="Calibri" w:hAnsi="Calibri" w:cs="Calibri"/>
                <w:sz w:val="22"/>
                <w:szCs w:val="22"/>
                <w:lang w:val="uk-UA"/>
              </w:rPr>
              <w:t>, зниження їхньої стійкості</w:t>
            </w:r>
          </w:p>
          <w:p w14:paraId="4306984A" w14:textId="77777777" w:rsidR="009D0CD5" w:rsidRPr="00436007" w:rsidRDefault="009D0CD5" w:rsidP="00E70B44">
            <w:pPr>
              <w:widowControl w:val="0"/>
              <w:suppressAutoHyphens/>
              <w:contextualSpacing/>
              <w:jc w:val="both"/>
              <w:rPr>
                <w:rFonts w:ascii="Calibri" w:hAnsi="Calibri" w:cs="Calibri"/>
                <w:sz w:val="22"/>
                <w:szCs w:val="22"/>
                <w:lang w:val="uk-UA"/>
              </w:rPr>
            </w:pPr>
            <w:r w:rsidRPr="00436007">
              <w:rPr>
                <w:rFonts w:ascii="Calibri" w:hAnsi="Calibri" w:cs="Calibri"/>
                <w:sz w:val="22"/>
                <w:szCs w:val="22"/>
                <w:lang w:val="uk-UA"/>
              </w:rPr>
              <w:t>Відсутність доступу для здійснення:</w:t>
            </w:r>
          </w:p>
          <w:p w14:paraId="6F0D15B0" w14:textId="77777777" w:rsidR="009D0CD5" w:rsidRPr="00436007" w:rsidRDefault="009D0CD5" w:rsidP="00E70B44">
            <w:pPr>
              <w:widowControl w:val="0"/>
              <w:suppressAutoHyphens/>
              <w:contextualSpacing/>
              <w:jc w:val="both"/>
              <w:rPr>
                <w:rFonts w:ascii="Calibri" w:hAnsi="Calibri" w:cs="Calibri"/>
                <w:sz w:val="22"/>
                <w:szCs w:val="22"/>
                <w:lang w:val="uk-UA"/>
              </w:rPr>
            </w:pPr>
            <w:r w:rsidRPr="00436007">
              <w:rPr>
                <w:rFonts w:ascii="Calibri" w:hAnsi="Calibri" w:cs="Calibri"/>
                <w:sz w:val="22"/>
                <w:szCs w:val="22"/>
                <w:lang w:val="uk-UA"/>
              </w:rPr>
              <w:t>- моніторингу;</w:t>
            </w:r>
          </w:p>
          <w:p w14:paraId="6405F3BA" w14:textId="77777777" w:rsidR="009D0CD5" w:rsidRPr="00436007" w:rsidRDefault="009D0CD5" w:rsidP="00E70B44">
            <w:pPr>
              <w:widowControl w:val="0"/>
              <w:suppressAutoHyphens/>
              <w:contextualSpacing/>
              <w:jc w:val="both"/>
              <w:rPr>
                <w:rFonts w:ascii="Calibri" w:hAnsi="Calibri" w:cs="Calibri"/>
                <w:sz w:val="22"/>
                <w:szCs w:val="22"/>
                <w:lang w:val="uk-UA"/>
              </w:rPr>
            </w:pPr>
            <w:r w:rsidRPr="00436007">
              <w:rPr>
                <w:rFonts w:ascii="Calibri" w:hAnsi="Calibri" w:cs="Calibri"/>
                <w:sz w:val="22"/>
                <w:szCs w:val="22"/>
                <w:lang w:val="uk-UA"/>
              </w:rPr>
              <w:t>- ремонтних робіт;</w:t>
            </w:r>
          </w:p>
          <w:p w14:paraId="53640AE6" w14:textId="77777777" w:rsidR="009D0CD5" w:rsidRPr="00436007" w:rsidRDefault="009D0CD5" w:rsidP="00E70B44">
            <w:pPr>
              <w:widowControl w:val="0"/>
              <w:suppressAutoHyphens/>
              <w:contextualSpacing/>
              <w:jc w:val="both"/>
              <w:rPr>
                <w:rFonts w:ascii="Calibri" w:hAnsi="Calibri" w:cs="Calibri"/>
                <w:sz w:val="22"/>
                <w:szCs w:val="22"/>
                <w:lang w:val="uk-UA"/>
              </w:rPr>
            </w:pPr>
            <w:r w:rsidRPr="00436007">
              <w:rPr>
                <w:rFonts w:ascii="Calibri" w:hAnsi="Calibri" w:cs="Calibri"/>
                <w:sz w:val="22"/>
                <w:szCs w:val="22"/>
                <w:lang w:val="uk-UA"/>
              </w:rPr>
              <w:t>- реагування на НС;</w:t>
            </w:r>
          </w:p>
          <w:p w14:paraId="4002FBB6" w14:textId="77777777" w:rsidR="009D0CD5" w:rsidRPr="00436007" w:rsidRDefault="009D0CD5" w:rsidP="00E70B44">
            <w:pPr>
              <w:widowControl w:val="0"/>
              <w:suppressAutoHyphens/>
              <w:contextualSpacing/>
              <w:jc w:val="both"/>
              <w:rPr>
                <w:rFonts w:ascii="Calibri" w:hAnsi="Calibri" w:cs="Calibri"/>
                <w:sz w:val="22"/>
                <w:szCs w:val="22"/>
                <w:lang w:val="uk-UA"/>
              </w:rPr>
            </w:pPr>
            <w:r w:rsidRPr="00436007">
              <w:rPr>
                <w:rFonts w:ascii="Calibri" w:hAnsi="Calibri" w:cs="Calibri"/>
                <w:sz w:val="22"/>
                <w:szCs w:val="22"/>
                <w:lang w:val="uk-UA"/>
              </w:rPr>
              <w:t>- контролю технічного стану споруд</w:t>
            </w:r>
          </w:p>
        </w:tc>
      </w:tr>
      <w:tr w:rsidR="009D0CD5" w:rsidRPr="00436007" w14:paraId="42D27820" w14:textId="77777777" w:rsidTr="005F5B19">
        <w:tc>
          <w:tcPr>
            <w:tcW w:w="555" w:type="dxa"/>
          </w:tcPr>
          <w:p w14:paraId="27BA220A" w14:textId="77777777" w:rsidR="009D0CD5" w:rsidRPr="00436007" w:rsidRDefault="009D0CD5" w:rsidP="00953A66">
            <w:pPr>
              <w:widowControl w:val="0"/>
              <w:numPr>
                <w:ilvl w:val="0"/>
                <w:numId w:val="9"/>
              </w:numPr>
              <w:suppressAutoHyphens/>
              <w:contextualSpacing/>
              <w:jc w:val="both"/>
              <w:rPr>
                <w:rFonts w:ascii="Calibri" w:eastAsia="Calibri" w:hAnsi="Calibri" w:cs="Calibri"/>
                <w:sz w:val="22"/>
                <w:szCs w:val="22"/>
                <w:lang w:val="uk-UA" w:eastAsia="en-US"/>
              </w:rPr>
            </w:pPr>
          </w:p>
        </w:tc>
        <w:tc>
          <w:tcPr>
            <w:tcW w:w="3668" w:type="dxa"/>
          </w:tcPr>
          <w:p w14:paraId="2AB8AB15" w14:textId="77777777" w:rsidR="009D0CD5" w:rsidRPr="00436007" w:rsidRDefault="009D0CD5" w:rsidP="00E70B44">
            <w:pPr>
              <w:widowControl w:val="0"/>
              <w:suppressAutoHyphens/>
              <w:contextualSpacing/>
              <w:rPr>
                <w:rFonts w:ascii="Calibri" w:hAnsi="Calibri" w:cs="Calibri"/>
                <w:sz w:val="22"/>
                <w:szCs w:val="22"/>
                <w:lang w:val="uk-UA"/>
              </w:rPr>
            </w:pPr>
            <w:r w:rsidRPr="00436007">
              <w:rPr>
                <w:rFonts w:ascii="Calibri" w:hAnsi="Calibri" w:cs="Calibri"/>
                <w:sz w:val="22"/>
                <w:szCs w:val="22"/>
                <w:lang w:val="uk-UA"/>
              </w:rPr>
              <w:t>Мінування територій</w:t>
            </w:r>
          </w:p>
        </w:tc>
        <w:tc>
          <w:tcPr>
            <w:tcW w:w="5960" w:type="dxa"/>
            <w:vMerge/>
          </w:tcPr>
          <w:p w14:paraId="0988091E" w14:textId="77777777" w:rsidR="009D0CD5" w:rsidRPr="00436007" w:rsidRDefault="009D0CD5" w:rsidP="00E70B44">
            <w:pPr>
              <w:widowControl w:val="0"/>
              <w:suppressAutoHyphens/>
              <w:contextualSpacing/>
              <w:jc w:val="both"/>
              <w:rPr>
                <w:rFonts w:ascii="Calibri" w:hAnsi="Calibri" w:cs="Calibri"/>
                <w:sz w:val="22"/>
                <w:szCs w:val="22"/>
                <w:lang w:val="uk-UA"/>
              </w:rPr>
            </w:pPr>
          </w:p>
        </w:tc>
      </w:tr>
      <w:tr w:rsidR="009D0CD5" w:rsidRPr="00436007" w14:paraId="3A77CDEA" w14:textId="77777777" w:rsidTr="005F5B19">
        <w:tc>
          <w:tcPr>
            <w:tcW w:w="555" w:type="dxa"/>
          </w:tcPr>
          <w:p w14:paraId="1F572E42" w14:textId="77777777" w:rsidR="009D0CD5" w:rsidRPr="00436007" w:rsidRDefault="009D0CD5" w:rsidP="00953A66">
            <w:pPr>
              <w:widowControl w:val="0"/>
              <w:numPr>
                <w:ilvl w:val="0"/>
                <w:numId w:val="9"/>
              </w:numPr>
              <w:suppressAutoHyphens/>
              <w:contextualSpacing/>
              <w:jc w:val="both"/>
              <w:rPr>
                <w:rFonts w:ascii="Calibri" w:eastAsia="Calibri" w:hAnsi="Calibri" w:cs="Calibri"/>
                <w:sz w:val="22"/>
                <w:szCs w:val="22"/>
                <w:lang w:val="uk-UA" w:eastAsia="en-US"/>
              </w:rPr>
            </w:pPr>
          </w:p>
        </w:tc>
        <w:tc>
          <w:tcPr>
            <w:tcW w:w="3668" w:type="dxa"/>
          </w:tcPr>
          <w:p w14:paraId="6E964A27" w14:textId="77777777" w:rsidR="009D0CD5" w:rsidRPr="00436007" w:rsidRDefault="009D0CD5" w:rsidP="00E70B44">
            <w:pPr>
              <w:widowControl w:val="0"/>
              <w:suppressAutoHyphens/>
              <w:contextualSpacing/>
              <w:rPr>
                <w:rFonts w:ascii="Calibri" w:hAnsi="Calibri" w:cs="Calibri"/>
                <w:sz w:val="22"/>
                <w:szCs w:val="22"/>
                <w:lang w:val="uk-UA"/>
              </w:rPr>
            </w:pPr>
            <w:r w:rsidRPr="00436007">
              <w:rPr>
                <w:rFonts w:ascii="Calibri" w:hAnsi="Calibri" w:cs="Calibri"/>
                <w:sz w:val="22"/>
                <w:szCs w:val="22"/>
                <w:lang w:val="uk-UA"/>
              </w:rPr>
              <w:t>Облаштування оборонних споруд</w:t>
            </w:r>
          </w:p>
        </w:tc>
        <w:tc>
          <w:tcPr>
            <w:tcW w:w="5960" w:type="dxa"/>
            <w:vMerge/>
          </w:tcPr>
          <w:p w14:paraId="16A7B281" w14:textId="77777777" w:rsidR="009D0CD5" w:rsidRPr="00436007" w:rsidRDefault="009D0CD5" w:rsidP="00E70B44">
            <w:pPr>
              <w:widowControl w:val="0"/>
              <w:suppressAutoHyphens/>
              <w:contextualSpacing/>
              <w:jc w:val="both"/>
              <w:rPr>
                <w:rFonts w:ascii="Calibri" w:hAnsi="Calibri" w:cs="Calibri"/>
                <w:sz w:val="22"/>
                <w:szCs w:val="22"/>
                <w:lang w:val="uk-UA"/>
              </w:rPr>
            </w:pPr>
          </w:p>
        </w:tc>
      </w:tr>
      <w:tr w:rsidR="009D0CD5" w:rsidRPr="00436007" w14:paraId="2A638084" w14:textId="77777777" w:rsidTr="005F5B19">
        <w:tc>
          <w:tcPr>
            <w:tcW w:w="555" w:type="dxa"/>
          </w:tcPr>
          <w:p w14:paraId="212355B0" w14:textId="77777777" w:rsidR="009D0CD5" w:rsidRPr="00436007" w:rsidRDefault="009D0CD5" w:rsidP="00953A66">
            <w:pPr>
              <w:widowControl w:val="0"/>
              <w:numPr>
                <w:ilvl w:val="0"/>
                <w:numId w:val="9"/>
              </w:numPr>
              <w:suppressAutoHyphens/>
              <w:contextualSpacing/>
              <w:jc w:val="both"/>
              <w:rPr>
                <w:rFonts w:ascii="Calibri" w:eastAsia="Calibri" w:hAnsi="Calibri" w:cs="Calibri"/>
                <w:sz w:val="22"/>
                <w:szCs w:val="22"/>
                <w:lang w:val="uk-UA" w:eastAsia="en-US"/>
              </w:rPr>
            </w:pPr>
          </w:p>
        </w:tc>
        <w:tc>
          <w:tcPr>
            <w:tcW w:w="3668" w:type="dxa"/>
          </w:tcPr>
          <w:p w14:paraId="639B05F2" w14:textId="77777777" w:rsidR="009D0CD5" w:rsidRPr="00436007" w:rsidRDefault="009D0CD5" w:rsidP="00E70B44">
            <w:pPr>
              <w:widowControl w:val="0"/>
              <w:suppressAutoHyphens/>
              <w:contextualSpacing/>
              <w:rPr>
                <w:rFonts w:ascii="Calibri" w:hAnsi="Calibri" w:cs="Calibri"/>
                <w:sz w:val="22"/>
                <w:szCs w:val="22"/>
                <w:lang w:val="uk-UA"/>
              </w:rPr>
            </w:pPr>
            <w:r w:rsidRPr="00436007">
              <w:rPr>
                <w:rFonts w:ascii="Calibri" w:hAnsi="Calibri" w:cs="Calibri"/>
                <w:sz w:val="22"/>
                <w:szCs w:val="22"/>
                <w:lang w:val="uk-UA"/>
              </w:rPr>
              <w:t xml:space="preserve">Несанкціонований доступ сторонніх </w:t>
            </w:r>
            <w:proofErr w:type="spellStart"/>
            <w:r w:rsidRPr="00436007">
              <w:rPr>
                <w:rFonts w:ascii="Calibri" w:hAnsi="Calibri" w:cs="Calibri"/>
                <w:sz w:val="22"/>
                <w:szCs w:val="22"/>
                <w:lang w:val="uk-UA"/>
              </w:rPr>
              <w:lastRenderedPageBreak/>
              <w:t>оcіб</w:t>
            </w:r>
            <w:proofErr w:type="spellEnd"/>
          </w:p>
        </w:tc>
        <w:tc>
          <w:tcPr>
            <w:tcW w:w="5960" w:type="dxa"/>
          </w:tcPr>
          <w:p w14:paraId="4D3FF9EB" w14:textId="77777777" w:rsidR="009D0CD5" w:rsidRPr="00436007" w:rsidRDefault="009D0CD5" w:rsidP="00E70B44">
            <w:pPr>
              <w:widowControl w:val="0"/>
              <w:suppressAutoHyphens/>
              <w:contextualSpacing/>
              <w:jc w:val="both"/>
              <w:rPr>
                <w:rFonts w:ascii="Calibri" w:hAnsi="Calibri" w:cs="Calibri"/>
                <w:sz w:val="22"/>
                <w:szCs w:val="22"/>
                <w:lang w:val="uk-UA"/>
              </w:rPr>
            </w:pPr>
            <w:r w:rsidRPr="00436007">
              <w:rPr>
                <w:rFonts w:ascii="Calibri" w:hAnsi="Calibri" w:cs="Calibri"/>
                <w:sz w:val="22"/>
                <w:szCs w:val="22"/>
                <w:lang w:val="uk-UA"/>
              </w:rPr>
              <w:lastRenderedPageBreak/>
              <w:t>Пошкодження, крадіжки обладнання, мінування споруд</w:t>
            </w:r>
          </w:p>
        </w:tc>
      </w:tr>
    </w:tbl>
    <w:p w14:paraId="5535A3AA" w14:textId="1AFC7791" w:rsidR="00936A74" w:rsidRDefault="00936A74" w:rsidP="00936A74">
      <w:pPr>
        <w:ind w:firstLine="567"/>
        <w:jc w:val="both"/>
        <w:rPr>
          <w:rFonts w:ascii="Calibri" w:hAnsi="Calibri" w:cs="Calibri"/>
          <w:sz w:val="22"/>
          <w:szCs w:val="22"/>
          <w:lang w:val="uk-UA"/>
        </w:rPr>
      </w:pPr>
      <w:r>
        <w:rPr>
          <w:rFonts w:ascii="Calibri" w:hAnsi="Calibri" w:cs="Calibri"/>
          <w:sz w:val="22"/>
          <w:szCs w:val="22"/>
          <w:lang w:val="uk-UA"/>
        </w:rPr>
        <w:br w:type="page"/>
      </w:r>
    </w:p>
    <w:p w14:paraId="4646211E" w14:textId="40ACE23D" w:rsidR="009D0CD5" w:rsidRPr="00436007" w:rsidRDefault="009D0CD5" w:rsidP="00363ED6">
      <w:pPr>
        <w:ind w:firstLine="567"/>
        <w:jc w:val="both"/>
        <w:rPr>
          <w:rFonts w:ascii="Calibri" w:hAnsi="Calibri" w:cs="Calibri"/>
          <w:sz w:val="22"/>
          <w:szCs w:val="22"/>
          <w:lang w:val="uk-UA"/>
        </w:rPr>
      </w:pPr>
      <w:r w:rsidRPr="00436007">
        <w:rPr>
          <w:rFonts w:ascii="Calibri" w:hAnsi="Calibri" w:cs="Calibri"/>
          <w:sz w:val="22"/>
          <w:szCs w:val="22"/>
          <w:lang w:val="uk-UA"/>
        </w:rPr>
        <w:lastRenderedPageBreak/>
        <w:t xml:space="preserve">Додатковим джерелом інформації щодо наявних зовнішніх чинників небезпеки в районі розташування </w:t>
      </w:r>
      <w:proofErr w:type="spellStart"/>
      <w:r w:rsidRPr="00436007">
        <w:rPr>
          <w:rFonts w:ascii="Calibri" w:hAnsi="Calibri" w:cs="Calibri"/>
          <w:sz w:val="22"/>
          <w:szCs w:val="22"/>
          <w:lang w:val="uk-UA"/>
        </w:rPr>
        <w:t>хвостосховища</w:t>
      </w:r>
      <w:proofErr w:type="spellEnd"/>
      <w:r w:rsidRPr="00436007">
        <w:rPr>
          <w:rFonts w:ascii="Calibri" w:hAnsi="Calibri" w:cs="Calibri"/>
          <w:sz w:val="22"/>
          <w:szCs w:val="22"/>
          <w:lang w:val="uk-UA"/>
        </w:rPr>
        <w:t xml:space="preserve"> </w:t>
      </w:r>
      <w:r w:rsidRPr="00436007">
        <w:rPr>
          <w:rFonts w:ascii="Calibri" w:hAnsi="Calibri" w:cs="Calibri"/>
          <w:color w:val="000000" w:themeColor="text1"/>
          <w:sz w:val="22"/>
          <w:szCs w:val="22"/>
          <w:shd w:val="clear" w:color="auto" w:fill="FFFFFF"/>
          <w:lang w:val="uk-UA"/>
        </w:rPr>
        <w:t>(</w:t>
      </w:r>
      <w:proofErr w:type="spellStart"/>
      <w:r w:rsidRPr="00436007">
        <w:rPr>
          <w:rFonts w:ascii="Calibri" w:hAnsi="Calibri" w:cs="Calibri"/>
          <w:color w:val="000000" w:themeColor="text1"/>
          <w:sz w:val="22"/>
          <w:szCs w:val="22"/>
          <w:shd w:val="clear" w:color="auto" w:fill="FFFFFF"/>
          <w:lang w:val="uk-UA"/>
        </w:rPr>
        <w:t>шламонакопичувача</w:t>
      </w:r>
      <w:proofErr w:type="spellEnd"/>
      <w:r w:rsidRPr="00436007">
        <w:rPr>
          <w:rFonts w:ascii="Calibri" w:hAnsi="Calibri" w:cs="Calibri"/>
          <w:color w:val="000000" w:themeColor="text1"/>
          <w:sz w:val="22"/>
          <w:szCs w:val="22"/>
          <w:shd w:val="clear" w:color="auto" w:fill="FFFFFF"/>
          <w:lang w:val="uk-UA"/>
        </w:rPr>
        <w:t>)</w:t>
      </w:r>
      <w:r w:rsidRPr="00436007">
        <w:rPr>
          <w:rFonts w:ascii="Calibri" w:hAnsi="Calibri" w:cs="Calibri"/>
          <w:sz w:val="22"/>
          <w:szCs w:val="22"/>
          <w:lang w:val="uk-UA"/>
        </w:rPr>
        <w:t xml:space="preserve"> може бути Паспорт ризику виникнення НС техногенного та природного характеру», що складається і ведеться для кожної області України у відповідності з «Тимчасовим порядком паспортизації територій щодо ризиків виникнення на них надзвичайних ситуацій техногенного та природного характеру», затвердженим наказом МНС України від 24 вересня 2007 р. № 659.</w:t>
      </w:r>
    </w:p>
    <w:p w14:paraId="5D57E992" w14:textId="658692DD" w:rsidR="00CF47C0" w:rsidRPr="00436007" w:rsidRDefault="009D0CD5" w:rsidP="00CF47C0">
      <w:pPr>
        <w:ind w:right="-1" w:firstLine="567"/>
        <w:jc w:val="both"/>
        <w:rPr>
          <w:rFonts w:ascii="Calibri" w:hAnsi="Calibri" w:cs="Calibri"/>
          <w:sz w:val="22"/>
          <w:szCs w:val="22"/>
          <w:lang w:val="uk-UA"/>
        </w:rPr>
      </w:pPr>
      <w:r w:rsidRPr="00436007">
        <w:rPr>
          <w:rFonts w:ascii="Calibri" w:hAnsi="Calibri" w:cs="Calibri"/>
          <w:sz w:val="22"/>
          <w:szCs w:val="22"/>
          <w:lang w:val="uk-UA"/>
        </w:rPr>
        <w:t xml:space="preserve">Рекомендується виконати аналіз кількості небезпечних метеорологічних явищ, у тому числі пов’язаних зі зміною клімату у районі розташування </w:t>
      </w:r>
      <w:proofErr w:type="spellStart"/>
      <w:r w:rsidRPr="00436007">
        <w:rPr>
          <w:rFonts w:ascii="Calibri" w:hAnsi="Calibri" w:cs="Calibri"/>
          <w:sz w:val="22"/>
          <w:szCs w:val="22"/>
          <w:lang w:val="uk-UA"/>
        </w:rPr>
        <w:t>хвостосховища</w:t>
      </w:r>
      <w:proofErr w:type="spellEnd"/>
      <w:r w:rsidRPr="00436007">
        <w:rPr>
          <w:rFonts w:ascii="Calibri" w:hAnsi="Calibri" w:cs="Calibri"/>
          <w:sz w:val="22"/>
          <w:szCs w:val="22"/>
          <w:lang w:val="uk-UA"/>
        </w:rPr>
        <w:t xml:space="preserve"> або </w:t>
      </w:r>
      <w:proofErr w:type="spellStart"/>
      <w:r w:rsidRPr="00436007">
        <w:rPr>
          <w:rFonts w:ascii="Calibri" w:hAnsi="Calibri" w:cs="Calibri"/>
          <w:sz w:val="22"/>
          <w:szCs w:val="22"/>
          <w:lang w:val="uk-UA"/>
        </w:rPr>
        <w:t>шламонакопичувача</w:t>
      </w:r>
      <w:proofErr w:type="spellEnd"/>
      <w:r w:rsidRPr="00436007">
        <w:rPr>
          <w:rFonts w:ascii="Calibri" w:hAnsi="Calibri" w:cs="Calibri"/>
          <w:sz w:val="22"/>
          <w:szCs w:val="22"/>
          <w:lang w:val="uk-UA"/>
        </w:rPr>
        <w:t xml:space="preserve"> (аномальні зміни температури, паводки, сильні зливи, повені) та проаналізувати зміни рівня підземних вод. </w:t>
      </w:r>
    </w:p>
    <w:p w14:paraId="0B715B96" w14:textId="08666E3D" w:rsidR="009D0CD5" w:rsidRPr="00436007" w:rsidRDefault="009D0CD5" w:rsidP="009D0CD5">
      <w:pPr>
        <w:ind w:right="-1" w:firstLine="567"/>
        <w:jc w:val="both"/>
        <w:rPr>
          <w:rFonts w:ascii="Calibri" w:hAnsi="Calibri" w:cs="Calibri"/>
          <w:sz w:val="22"/>
          <w:szCs w:val="22"/>
          <w:lang w:val="uk-UA"/>
        </w:rPr>
      </w:pPr>
      <w:r w:rsidRPr="00436007">
        <w:rPr>
          <w:rFonts w:ascii="Calibri" w:hAnsi="Calibri" w:cs="Calibri"/>
          <w:sz w:val="22"/>
          <w:szCs w:val="22"/>
          <w:lang w:val="uk-UA"/>
        </w:rPr>
        <w:t>Результати аналізу використовують для моделювання аварійних сценаріїв та для формування необхідних заходів, включаючи заходи з адаптації до зміни клімату.</w:t>
      </w:r>
    </w:p>
    <w:p w14:paraId="16D33B3F" w14:textId="461362EB" w:rsidR="009D0CD5" w:rsidRPr="00436007" w:rsidDel="00CD3C67" w:rsidRDefault="009D0CD5" w:rsidP="009D0CD5">
      <w:pPr>
        <w:ind w:right="-1" w:firstLine="567"/>
        <w:jc w:val="both"/>
        <w:rPr>
          <w:rFonts w:ascii="Calibri" w:hAnsi="Calibri" w:cs="Calibri"/>
          <w:sz w:val="22"/>
          <w:szCs w:val="22"/>
          <w:lang w:val="uk-UA"/>
        </w:rPr>
      </w:pPr>
      <w:r w:rsidRPr="00436007">
        <w:rPr>
          <w:rFonts w:ascii="Calibri" w:hAnsi="Calibri" w:cs="Calibri"/>
          <w:sz w:val="22"/>
          <w:szCs w:val="22"/>
          <w:lang w:val="uk-UA"/>
        </w:rPr>
        <w:t xml:space="preserve">Доцільно розглянути наявність у районі розташування ПД територій, які мають потенційно значні ризики затоплення. Приклад наведено у додатку </w:t>
      </w:r>
      <w:r w:rsidR="008D44C4" w:rsidRPr="00436007">
        <w:rPr>
          <w:rFonts w:ascii="Calibri" w:hAnsi="Calibri" w:cs="Calibri"/>
          <w:sz w:val="22"/>
          <w:szCs w:val="22"/>
          <w:lang w:val="uk-UA"/>
        </w:rPr>
        <w:t>10</w:t>
      </w:r>
      <w:r w:rsidRPr="00436007">
        <w:rPr>
          <w:rFonts w:ascii="Calibri" w:hAnsi="Calibri" w:cs="Calibri"/>
          <w:sz w:val="22"/>
          <w:szCs w:val="22"/>
          <w:lang w:val="uk-UA"/>
        </w:rPr>
        <w:t>.</w:t>
      </w:r>
    </w:p>
    <w:p w14:paraId="4094AABE" w14:textId="77777777" w:rsidR="009D0CD5" w:rsidRPr="00436007" w:rsidRDefault="009D0CD5" w:rsidP="009D0CD5">
      <w:pPr>
        <w:ind w:right="-1" w:firstLine="567"/>
        <w:jc w:val="both"/>
        <w:rPr>
          <w:rFonts w:ascii="Calibri" w:hAnsi="Calibri" w:cs="Calibri"/>
          <w:sz w:val="22"/>
          <w:szCs w:val="22"/>
          <w:lang w:val="uk-UA"/>
        </w:rPr>
      </w:pPr>
      <w:r w:rsidRPr="00436007">
        <w:rPr>
          <w:rFonts w:ascii="Calibri" w:hAnsi="Calibri" w:cs="Calibri"/>
          <w:sz w:val="22"/>
          <w:szCs w:val="22"/>
          <w:lang w:val="uk-UA"/>
        </w:rPr>
        <w:t xml:space="preserve">З метою мінімізації ризиків виникнення НС, всі перелічені чинники небезпеки враховуються на етапі проєктування та будівництва </w:t>
      </w:r>
      <w:proofErr w:type="spellStart"/>
      <w:r w:rsidRPr="00436007">
        <w:rPr>
          <w:rFonts w:ascii="Calibri" w:hAnsi="Calibri" w:cs="Calibri"/>
          <w:sz w:val="22"/>
          <w:szCs w:val="22"/>
          <w:lang w:val="uk-UA"/>
        </w:rPr>
        <w:t>хвостосховища</w:t>
      </w:r>
      <w:proofErr w:type="spellEnd"/>
      <w:r w:rsidRPr="00436007">
        <w:rPr>
          <w:rFonts w:ascii="Calibri" w:hAnsi="Calibri" w:cs="Calibri"/>
          <w:sz w:val="22"/>
          <w:szCs w:val="22"/>
          <w:lang w:val="uk-UA"/>
        </w:rPr>
        <w:t xml:space="preserve"> </w:t>
      </w:r>
      <w:r w:rsidRPr="00436007">
        <w:rPr>
          <w:rFonts w:ascii="Calibri" w:hAnsi="Calibri" w:cs="Calibri"/>
          <w:color w:val="000000" w:themeColor="text1"/>
          <w:sz w:val="22"/>
          <w:szCs w:val="22"/>
          <w:shd w:val="clear" w:color="auto" w:fill="FFFFFF"/>
          <w:lang w:val="uk-UA"/>
        </w:rPr>
        <w:t>(</w:t>
      </w:r>
      <w:proofErr w:type="spellStart"/>
      <w:r w:rsidRPr="00436007">
        <w:rPr>
          <w:rFonts w:ascii="Calibri" w:hAnsi="Calibri" w:cs="Calibri"/>
          <w:color w:val="000000" w:themeColor="text1"/>
          <w:sz w:val="22"/>
          <w:szCs w:val="22"/>
          <w:shd w:val="clear" w:color="auto" w:fill="FFFFFF"/>
          <w:lang w:val="uk-UA"/>
        </w:rPr>
        <w:t>шламонакопичувача</w:t>
      </w:r>
      <w:proofErr w:type="spellEnd"/>
      <w:r w:rsidRPr="00436007">
        <w:rPr>
          <w:rFonts w:ascii="Calibri" w:hAnsi="Calibri" w:cs="Calibri"/>
          <w:color w:val="000000" w:themeColor="text1"/>
          <w:sz w:val="22"/>
          <w:szCs w:val="22"/>
          <w:shd w:val="clear" w:color="auto" w:fill="FFFFFF"/>
          <w:lang w:val="uk-UA"/>
        </w:rPr>
        <w:t>)</w:t>
      </w:r>
      <w:r w:rsidRPr="00436007">
        <w:rPr>
          <w:rFonts w:ascii="Calibri" w:hAnsi="Calibri" w:cs="Calibri"/>
          <w:sz w:val="22"/>
          <w:szCs w:val="22"/>
          <w:lang w:val="uk-UA"/>
        </w:rPr>
        <w:t>. Відповідні вимоги викладено в наступних нормативних документах:</w:t>
      </w:r>
    </w:p>
    <w:p w14:paraId="2267001C" w14:textId="77777777" w:rsidR="009D0CD5" w:rsidRPr="00436007" w:rsidRDefault="009D0CD5" w:rsidP="009D0CD5">
      <w:pPr>
        <w:pStyle w:val="1c"/>
        <w:rPr>
          <w:rFonts w:ascii="Calibri" w:hAnsi="Calibri" w:cs="Calibri"/>
          <w:sz w:val="22"/>
          <w:szCs w:val="22"/>
        </w:rPr>
      </w:pPr>
      <w:r w:rsidRPr="00436007">
        <w:rPr>
          <w:rFonts w:ascii="Calibri" w:hAnsi="Calibri" w:cs="Calibri"/>
          <w:sz w:val="22"/>
          <w:szCs w:val="22"/>
        </w:rPr>
        <w:t>ДБН В.2.4-5:2012. «</w:t>
      </w:r>
      <w:proofErr w:type="spellStart"/>
      <w:r w:rsidRPr="00436007">
        <w:rPr>
          <w:rFonts w:ascii="Calibri" w:hAnsi="Calibri" w:cs="Calibri"/>
          <w:sz w:val="22"/>
          <w:szCs w:val="22"/>
        </w:rPr>
        <w:t>Хвостосховища</w:t>
      </w:r>
      <w:proofErr w:type="spellEnd"/>
      <w:r w:rsidRPr="00436007">
        <w:rPr>
          <w:rFonts w:ascii="Calibri" w:hAnsi="Calibri" w:cs="Calibri"/>
          <w:sz w:val="22"/>
          <w:szCs w:val="22"/>
        </w:rPr>
        <w:t xml:space="preserve"> і </w:t>
      </w:r>
      <w:proofErr w:type="spellStart"/>
      <w:r w:rsidRPr="00436007">
        <w:rPr>
          <w:rFonts w:ascii="Calibri" w:hAnsi="Calibri" w:cs="Calibri"/>
          <w:sz w:val="22"/>
          <w:szCs w:val="22"/>
        </w:rPr>
        <w:t>шламонакопичувачі</w:t>
      </w:r>
      <w:proofErr w:type="spellEnd"/>
      <w:r w:rsidRPr="00436007">
        <w:rPr>
          <w:rFonts w:ascii="Calibri" w:hAnsi="Calibri" w:cs="Calibri"/>
          <w:sz w:val="22"/>
          <w:szCs w:val="22"/>
        </w:rPr>
        <w:t xml:space="preserve">. Частина І. Проектування. Частина II. Будівництво»; </w:t>
      </w:r>
    </w:p>
    <w:p w14:paraId="647BF7C7" w14:textId="77777777" w:rsidR="009D0CD5" w:rsidRPr="00436007" w:rsidRDefault="009D0CD5" w:rsidP="009D0CD5">
      <w:pPr>
        <w:pStyle w:val="1c"/>
        <w:rPr>
          <w:rFonts w:ascii="Calibri" w:hAnsi="Calibri" w:cs="Calibri"/>
          <w:sz w:val="22"/>
          <w:szCs w:val="22"/>
        </w:rPr>
      </w:pPr>
      <w:r w:rsidRPr="00436007">
        <w:rPr>
          <w:rFonts w:ascii="Calibri" w:hAnsi="Calibri" w:cs="Calibri"/>
          <w:sz w:val="22"/>
          <w:szCs w:val="22"/>
        </w:rPr>
        <w:t xml:space="preserve">ДБН В.1.2-4:2019 «Інженерно-технічні заходи цивільного захисту»; </w:t>
      </w:r>
    </w:p>
    <w:p w14:paraId="02DD83AF" w14:textId="77777777" w:rsidR="009D0CD5" w:rsidRPr="00436007" w:rsidRDefault="009D0CD5" w:rsidP="009D0CD5">
      <w:pPr>
        <w:pStyle w:val="1c"/>
        <w:rPr>
          <w:rFonts w:ascii="Calibri" w:hAnsi="Calibri" w:cs="Calibri"/>
          <w:sz w:val="22"/>
          <w:szCs w:val="22"/>
        </w:rPr>
      </w:pPr>
      <w:r w:rsidRPr="00436007">
        <w:rPr>
          <w:rFonts w:ascii="Calibri" w:hAnsi="Calibri" w:cs="Calibri"/>
          <w:sz w:val="22"/>
          <w:szCs w:val="22"/>
        </w:rPr>
        <w:t>ДБН В.1.1-12: 2014. «Будівництво у сейсмічних районах України. Державні будівельні норми України»;</w:t>
      </w:r>
    </w:p>
    <w:p w14:paraId="071183C1" w14:textId="77777777" w:rsidR="009D0CD5" w:rsidRPr="00436007" w:rsidRDefault="009D0CD5" w:rsidP="009D0CD5">
      <w:pPr>
        <w:pStyle w:val="1c"/>
        <w:rPr>
          <w:rFonts w:ascii="Calibri" w:hAnsi="Calibri" w:cs="Calibri"/>
          <w:sz w:val="22"/>
          <w:szCs w:val="22"/>
        </w:rPr>
      </w:pPr>
      <w:r w:rsidRPr="00436007">
        <w:rPr>
          <w:rFonts w:ascii="Calibri" w:hAnsi="Calibri" w:cs="Calibri"/>
          <w:sz w:val="22"/>
          <w:szCs w:val="22"/>
        </w:rPr>
        <w:t>Закон України «Про регулювання містобудівної діяльності»;</w:t>
      </w:r>
    </w:p>
    <w:p w14:paraId="45F838EA" w14:textId="77777777" w:rsidR="009D0CD5" w:rsidRPr="00436007" w:rsidRDefault="009D0CD5" w:rsidP="009D0CD5">
      <w:pPr>
        <w:pStyle w:val="1c"/>
        <w:rPr>
          <w:rFonts w:ascii="Calibri" w:hAnsi="Calibri" w:cs="Calibri"/>
          <w:sz w:val="22"/>
          <w:szCs w:val="22"/>
        </w:rPr>
      </w:pPr>
      <w:r w:rsidRPr="00436007">
        <w:rPr>
          <w:rFonts w:ascii="Calibri" w:hAnsi="Calibri" w:cs="Calibri"/>
          <w:sz w:val="22"/>
          <w:szCs w:val="22"/>
        </w:rPr>
        <w:t>Закон України «Про будівельні норми».</w:t>
      </w:r>
    </w:p>
    <w:p w14:paraId="5EAC4383" w14:textId="77777777" w:rsidR="009D0CD5" w:rsidRPr="00436007" w:rsidRDefault="009D0CD5" w:rsidP="009D0CD5">
      <w:pPr>
        <w:ind w:right="-1" w:firstLine="567"/>
        <w:jc w:val="both"/>
        <w:rPr>
          <w:rFonts w:ascii="Calibri" w:hAnsi="Calibri" w:cs="Calibri"/>
          <w:sz w:val="22"/>
          <w:szCs w:val="22"/>
          <w:lang w:val="uk-UA"/>
        </w:rPr>
      </w:pPr>
      <w:r w:rsidRPr="00436007">
        <w:rPr>
          <w:rFonts w:ascii="Calibri" w:hAnsi="Calibri" w:cs="Calibri"/>
          <w:sz w:val="22"/>
          <w:szCs w:val="22"/>
          <w:lang w:val="uk-UA"/>
        </w:rPr>
        <w:t xml:space="preserve">За наявності, доцільно враховувати результати </w:t>
      </w:r>
      <w:proofErr w:type="spellStart"/>
      <w:r w:rsidRPr="00436007">
        <w:rPr>
          <w:rFonts w:ascii="Calibri" w:hAnsi="Calibri" w:cs="Calibri"/>
          <w:sz w:val="22"/>
          <w:szCs w:val="22"/>
          <w:lang w:val="uk-UA"/>
        </w:rPr>
        <w:t>вишукувань</w:t>
      </w:r>
      <w:proofErr w:type="spellEnd"/>
      <w:r w:rsidRPr="00436007">
        <w:rPr>
          <w:rFonts w:ascii="Calibri" w:hAnsi="Calibri" w:cs="Calibri"/>
          <w:sz w:val="22"/>
          <w:szCs w:val="22"/>
          <w:lang w:val="uk-UA"/>
        </w:rPr>
        <w:t xml:space="preserve"> щодо прогнозованих впливів на будівельні конструкції основних природних, природно-техногенних і техногенних процесів і явищ, виконаних відповідно до ДБН В.1.2-14:2018 </w:t>
      </w:r>
      <w:r w:rsidRPr="00436007">
        <w:rPr>
          <w:rFonts w:ascii="Calibri" w:hAnsi="Calibri" w:cs="Calibri"/>
          <w:sz w:val="22"/>
          <w:szCs w:val="22"/>
        </w:rPr>
        <w:t>«</w:t>
      </w:r>
      <w:r w:rsidRPr="00436007">
        <w:rPr>
          <w:rFonts w:ascii="Calibri" w:hAnsi="Calibri" w:cs="Calibri"/>
          <w:sz w:val="22"/>
          <w:szCs w:val="22"/>
          <w:lang w:val="uk-UA"/>
        </w:rPr>
        <w:t>Система забезпечення надійності та безпеки будівельних об’єктів. Загальні принципи забезпечення надійності та конструктивної безпеки будівель і споруд».</w:t>
      </w:r>
    </w:p>
    <w:p w14:paraId="48061615" w14:textId="25E37A7D" w:rsidR="009D0CD5" w:rsidRPr="00436007" w:rsidRDefault="00B04E62" w:rsidP="009D0CD5">
      <w:pPr>
        <w:pStyle w:val="30"/>
        <w:spacing w:before="0"/>
        <w:jc w:val="center"/>
        <w:rPr>
          <w:rFonts w:ascii="Calibri" w:hAnsi="Calibri" w:cs="Calibri"/>
          <w:b/>
          <w:bCs/>
          <w:sz w:val="22"/>
          <w:szCs w:val="22"/>
        </w:rPr>
      </w:pPr>
      <w:bookmarkStart w:id="304" w:name="_Toc138538339"/>
      <w:r w:rsidRPr="00436007">
        <w:rPr>
          <w:rFonts w:ascii="Calibri" w:hAnsi="Calibri" w:cs="Calibri"/>
          <w:b/>
          <w:bCs/>
          <w:color w:val="000000" w:themeColor="text1"/>
          <w:sz w:val="22"/>
          <w:szCs w:val="22"/>
        </w:rPr>
        <w:t>8</w:t>
      </w:r>
      <w:r w:rsidR="009D0CD5" w:rsidRPr="00436007">
        <w:rPr>
          <w:rFonts w:ascii="Calibri" w:hAnsi="Calibri" w:cs="Calibri"/>
          <w:b/>
          <w:bCs/>
          <w:color w:val="000000" w:themeColor="text1"/>
          <w:sz w:val="22"/>
          <w:szCs w:val="22"/>
        </w:rPr>
        <w:t xml:space="preserve">.2. Розгляд ймовірних аварійних сценаріїв на </w:t>
      </w:r>
      <w:proofErr w:type="spellStart"/>
      <w:r w:rsidR="009D0CD5" w:rsidRPr="00436007">
        <w:rPr>
          <w:rFonts w:ascii="Calibri" w:hAnsi="Calibri" w:cs="Calibri"/>
          <w:b/>
          <w:bCs/>
          <w:color w:val="000000" w:themeColor="text1"/>
          <w:sz w:val="22"/>
          <w:szCs w:val="22"/>
        </w:rPr>
        <w:t>хвостосховищі</w:t>
      </w:r>
      <w:proofErr w:type="spellEnd"/>
      <w:r w:rsidR="009D0CD5" w:rsidRPr="00436007">
        <w:rPr>
          <w:rFonts w:ascii="Calibri" w:hAnsi="Calibri" w:cs="Calibri"/>
          <w:b/>
          <w:bCs/>
          <w:color w:val="000000" w:themeColor="text1"/>
          <w:sz w:val="22"/>
          <w:szCs w:val="22"/>
        </w:rPr>
        <w:t xml:space="preserve"> (</w:t>
      </w:r>
      <w:proofErr w:type="spellStart"/>
      <w:r w:rsidR="009D0CD5" w:rsidRPr="00436007">
        <w:rPr>
          <w:rFonts w:ascii="Calibri" w:hAnsi="Calibri" w:cs="Calibri"/>
          <w:b/>
          <w:bCs/>
          <w:color w:val="000000" w:themeColor="text1"/>
          <w:sz w:val="22"/>
          <w:szCs w:val="22"/>
        </w:rPr>
        <w:t>шламонакопичувачі</w:t>
      </w:r>
      <w:proofErr w:type="spellEnd"/>
      <w:r w:rsidR="009D0CD5" w:rsidRPr="00436007">
        <w:rPr>
          <w:rFonts w:ascii="Calibri" w:hAnsi="Calibri" w:cs="Calibri"/>
          <w:b/>
          <w:bCs/>
          <w:color w:val="000000" w:themeColor="text1"/>
          <w:sz w:val="22"/>
          <w:szCs w:val="22"/>
        </w:rPr>
        <w:t>)</w:t>
      </w:r>
      <w:bookmarkEnd w:id="304"/>
    </w:p>
    <w:p w14:paraId="2C89F1EE" w14:textId="77777777" w:rsidR="009D0CD5" w:rsidRPr="00436007" w:rsidRDefault="009D0CD5" w:rsidP="009D0CD5">
      <w:pPr>
        <w:ind w:right="-1" w:firstLine="708"/>
        <w:jc w:val="both"/>
        <w:rPr>
          <w:rFonts w:ascii="Calibri" w:hAnsi="Calibri" w:cs="Calibri"/>
          <w:sz w:val="22"/>
          <w:szCs w:val="22"/>
          <w:lang w:val="uk-UA"/>
        </w:rPr>
      </w:pPr>
    </w:p>
    <w:p w14:paraId="4C7A74EE" w14:textId="77777777" w:rsidR="009D0CD5" w:rsidRPr="00436007" w:rsidRDefault="009D0CD5" w:rsidP="009D0CD5">
      <w:pPr>
        <w:ind w:right="-1" w:firstLine="567"/>
        <w:jc w:val="both"/>
        <w:rPr>
          <w:rFonts w:ascii="Calibri" w:hAnsi="Calibri" w:cs="Calibri"/>
          <w:sz w:val="22"/>
          <w:szCs w:val="22"/>
          <w:lang w:val="uk-UA" w:eastAsia="ru-RU"/>
        </w:rPr>
      </w:pPr>
      <w:r w:rsidRPr="00436007">
        <w:rPr>
          <w:rFonts w:ascii="Calibri" w:hAnsi="Calibri" w:cs="Calibri"/>
          <w:sz w:val="22"/>
          <w:szCs w:val="22"/>
          <w:lang w:val="uk-UA" w:eastAsia="ru-RU"/>
        </w:rPr>
        <w:t xml:space="preserve">Серед основних ймовірних аварійних сценаріїв на </w:t>
      </w:r>
      <w:proofErr w:type="spellStart"/>
      <w:r w:rsidRPr="00436007">
        <w:rPr>
          <w:rFonts w:ascii="Calibri" w:hAnsi="Calibri" w:cs="Calibri"/>
          <w:sz w:val="22"/>
          <w:szCs w:val="22"/>
          <w:lang w:val="uk-UA" w:eastAsia="ru-RU"/>
        </w:rPr>
        <w:t>хвостосховищі</w:t>
      </w:r>
      <w:proofErr w:type="spellEnd"/>
      <w:r w:rsidRPr="00436007">
        <w:rPr>
          <w:rFonts w:ascii="Calibri" w:hAnsi="Calibri" w:cs="Calibri"/>
          <w:sz w:val="22"/>
          <w:szCs w:val="22"/>
          <w:lang w:val="uk-UA" w:eastAsia="ru-RU"/>
        </w:rPr>
        <w:t xml:space="preserve"> </w:t>
      </w:r>
      <w:r w:rsidRPr="00436007">
        <w:rPr>
          <w:rFonts w:ascii="Calibri" w:hAnsi="Calibri" w:cs="Calibri"/>
          <w:color w:val="000000" w:themeColor="text1"/>
          <w:sz w:val="22"/>
          <w:szCs w:val="22"/>
          <w:shd w:val="clear" w:color="auto" w:fill="FFFFFF"/>
          <w:lang w:val="uk-UA"/>
        </w:rPr>
        <w:t>(</w:t>
      </w:r>
      <w:proofErr w:type="spellStart"/>
      <w:r w:rsidRPr="00436007">
        <w:rPr>
          <w:rFonts w:ascii="Calibri" w:hAnsi="Calibri" w:cs="Calibri"/>
          <w:color w:val="000000" w:themeColor="text1"/>
          <w:sz w:val="22"/>
          <w:szCs w:val="22"/>
          <w:shd w:val="clear" w:color="auto" w:fill="FFFFFF"/>
          <w:lang w:val="uk-UA"/>
        </w:rPr>
        <w:t>шламонакопичувачі</w:t>
      </w:r>
      <w:proofErr w:type="spellEnd"/>
      <w:r w:rsidRPr="00436007">
        <w:rPr>
          <w:rFonts w:ascii="Calibri" w:hAnsi="Calibri" w:cs="Calibri"/>
          <w:color w:val="000000" w:themeColor="text1"/>
          <w:sz w:val="22"/>
          <w:szCs w:val="22"/>
          <w:shd w:val="clear" w:color="auto" w:fill="FFFFFF"/>
          <w:lang w:val="uk-UA"/>
        </w:rPr>
        <w:t>)</w:t>
      </w:r>
      <w:r w:rsidRPr="00436007">
        <w:rPr>
          <w:rFonts w:ascii="Calibri" w:hAnsi="Calibri" w:cs="Calibri"/>
          <w:sz w:val="22"/>
          <w:szCs w:val="22"/>
          <w:lang w:val="uk-UA" w:eastAsia="ru-RU"/>
        </w:rPr>
        <w:t xml:space="preserve"> можна виділити:</w:t>
      </w:r>
    </w:p>
    <w:p w14:paraId="10E4AFB9" w14:textId="77777777" w:rsidR="009D0CD5" w:rsidRPr="00436007" w:rsidRDefault="009D0CD5" w:rsidP="009D0CD5">
      <w:pPr>
        <w:pStyle w:val="1c"/>
        <w:rPr>
          <w:rFonts w:ascii="Calibri" w:hAnsi="Calibri" w:cs="Calibri"/>
          <w:sz w:val="22"/>
          <w:szCs w:val="22"/>
        </w:rPr>
      </w:pPr>
      <w:r w:rsidRPr="00436007">
        <w:rPr>
          <w:rFonts w:ascii="Calibri" w:hAnsi="Calibri" w:cs="Calibri"/>
          <w:sz w:val="22"/>
          <w:szCs w:val="22"/>
          <w:lang w:eastAsia="ru-RU"/>
        </w:rPr>
        <w:t xml:space="preserve">місцевий прорив дамби </w:t>
      </w:r>
      <w:proofErr w:type="spellStart"/>
      <w:r w:rsidRPr="00436007">
        <w:rPr>
          <w:rFonts w:ascii="Calibri" w:hAnsi="Calibri" w:cs="Calibri"/>
          <w:sz w:val="22"/>
          <w:szCs w:val="22"/>
          <w:lang w:eastAsia="ru-RU"/>
        </w:rPr>
        <w:t>хвостосховища</w:t>
      </w:r>
      <w:proofErr w:type="spellEnd"/>
      <w:r w:rsidRPr="00436007">
        <w:rPr>
          <w:rFonts w:ascii="Calibri" w:hAnsi="Calibri" w:cs="Calibri"/>
          <w:sz w:val="22"/>
          <w:szCs w:val="22"/>
          <w:lang w:eastAsia="ru-RU"/>
        </w:rPr>
        <w:t xml:space="preserve"> </w:t>
      </w:r>
      <w:r w:rsidRPr="00436007">
        <w:rPr>
          <w:rFonts w:ascii="Calibri" w:hAnsi="Calibri" w:cs="Calibri"/>
          <w:color w:val="000000" w:themeColor="text1"/>
          <w:sz w:val="22"/>
          <w:szCs w:val="22"/>
          <w:shd w:val="clear" w:color="auto" w:fill="FFFFFF"/>
        </w:rPr>
        <w:t>(</w:t>
      </w:r>
      <w:proofErr w:type="spellStart"/>
      <w:r w:rsidRPr="00436007">
        <w:rPr>
          <w:rFonts w:ascii="Calibri" w:hAnsi="Calibri" w:cs="Calibri"/>
          <w:color w:val="000000" w:themeColor="text1"/>
          <w:sz w:val="22"/>
          <w:szCs w:val="22"/>
          <w:shd w:val="clear" w:color="auto" w:fill="FFFFFF"/>
        </w:rPr>
        <w:t>шламонакопичувача</w:t>
      </w:r>
      <w:proofErr w:type="spellEnd"/>
      <w:r w:rsidRPr="00436007">
        <w:rPr>
          <w:rFonts w:ascii="Calibri" w:hAnsi="Calibri" w:cs="Calibri"/>
          <w:color w:val="000000" w:themeColor="text1"/>
          <w:sz w:val="22"/>
          <w:szCs w:val="22"/>
          <w:shd w:val="clear" w:color="auto" w:fill="FFFFFF"/>
        </w:rPr>
        <w:t>)</w:t>
      </w:r>
      <w:r w:rsidRPr="00436007">
        <w:rPr>
          <w:rFonts w:ascii="Calibri" w:hAnsi="Calibri" w:cs="Calibri"/>
          <w:sz w:val="22"/>
          <w:szCs w:val="22"/>
          <w:lang w:eastAsia="ru-RU"/>
        </w:rPr>
        <w:t xml:space="preserve"> </w:t>
      </w:r>
      <w:r w:rsidRPr="00436007">
        <w:rPr>
          <w:rFonts w:ascii="Calibri" w:hAnsi="Calibri" w:cs="Calibri"/>
          <w:sz w:val="22"/>
          <w:szCs w:val="22"/>
        </w:rPr>
        <w:t>із подальшим витоком відходів;</w:t>
      </w:r>
    </w:p>
    <w:p w14:paraId="3035F6D8" w14:textId="77777777" w:rsidR="009D0CD5" w:rsidRPr="00436007" w:rsidRDefault="009D0CD5" w:rsidP="009D0CD5">
      <w:pPr>
        <w:pStyle w:val="1c"/>
        <w:rPr>
          <w:rFonts w:ascii="Calibri" w:hAnsi="Calibri" w:cs="Calibri"/>
          <w:sz w:val="22"/>
          <w:szCs w:val="22"/>
        </w:rPr>
      </w:pPr>
      <w:r w:rsidRPr="00436007">
        <w:rPr>
          <w:rFonts w:ascii="Calibri" w:hAnsi="Calibri" w:cs="Calibri"/>
          <w:sz w:val="22"/>
          <w:szCs w:val="22"/>
          <w:lang w:eastAsia="ru-RU"/>
        </w:rPr>
        <w:t xml:space="preserve">руйнування дамби </w:t>
      </w:r>
      <w:proofErr w:type="spellStart"/>
      <w:r w:rsidRPr="00436007">
        <w:rPr>
          <w:rFonts w:ascii="Calibri" w:hAnsi="Calibri" w:cs="Calibri"/>
          <w:sz w:val="22"/>
          <w:szCs w:val="22"/>
          <w:lang w:eastAsia="ru-RU"/>
        </w:rPr>
        <w:t>хвостосховища</w:t>
      </w:r>
      <w:proofErr w:type="spellEnd"/>
      <w:r w:rsidRPr="00436007">
        <w:rPr>
          <w:rFonts w:ascii="Calibri" w:hAnsi="Calibri" w:cs="Calibri"/>
          <w:sz w:val="22"/>
          <w:szCs w:val="22"/>
          <w:lang w:eastAsia="ru-RU"/>
        </w:rPr>
        <w:t xml:space="preserve"> </w:t>
      </w:r>
      <w:r w:rsidRPr="00436007">
        <w:rPr>
          <w:rFonts w:ascii="Calibri" w:hAnsi="Calibri" w:cs="Calibri"/>
          <w:color w:val="000000" w:themeColor="text1"/>
          <w:sz w:val="22"/>
          <w:szCs w:val="22"/>
          <w:shd w:val="clear" w:color="auto" w:fill="FFFFFF"/>
        </w:rPr>
        <w:t>(</w:t>
      </w:r>
      <w:proofErr w:type="spellStart"/>
      <w:r w:rsidRPr="00436007">
        <w:rPr>
          <w:rFonts w:ascii="Calibri" w:hAnsi="Calibri" w:cs="Calibri"/>
          <w:color w:val="000000" w:themeColor="text1"/>
          <w:sz w:val="22"/>
          <w:szCs w:val="22"/>
          <w:shd w:val="clear" w:color="auto" w:fill="FFFFFF"/>
        </w:rPr>
        <w:t>шламонакопичувача</w:t>
      </w:r>
      <w:proofErr w:type="spellEnd"/>
      <w:r w:rsidRPr="00436007">
        <w:rPr>
          <w:rFonts w:ascii="Calibri" w:hAnsi="Calibri" w:cs="Calibri"/>
          <w:color w:val="000000" w:themeColor="text1"/>
          <w:sz w:val="22"/>
          <w:szCs w:val="22"/>
          <w:shd w:val="clear" w:color="auto" w:fill="FFFFFF"/>
        </w:rPr>
        <w:t>)</w:t>
      </w:r>
      <w:r w:rsidRPr="00436007">
        <w:rPr>
          <w:rFonts w:ascii="Calibri" w:hAnsi="Calibri" w:cs="Calibri"/>
          <w:sz w:val="22"/>
          <w:szCs w:val="22"/>
          <w:lang w:eastAsia="ru-RU"/>
        </w:rPr>
        <w:t xml:space="preserve"> </w:t>
      </w:r>
      <w:r w:rsidRPr="00436007">
        <w:rPr>
          <w:rFonts w:ascii="Calibri" w:hAnsi="Calibri" w:cs="Calibri"/>
          <w:sz w:val="22"/>
          <w:szCs w:val="22"/>
        </w:rPr>
        <w:t>із подальшим витоком відходів;</w:t>
      </w:r>
    </w:p>
    <w:p w14:paraId="214B7D82" w14:textId="77777777" w:rsidR="009D0CD5" w:rsidRPr="00436007" w:rsidRDefault="009D0CD5" w:rsidP="009D0CD5">
      <w:pPr>
        <w:pStyle w:val="1c"/>
        <w:rPr>
          <w:rFonts w:ascii="Calibri" w:hAnsi="Calibri" w:cs="Calibri"/>
          <w:sz w:val="22"/>
          <w:szCs w:val="22"/>
          <w:lang w:eastAsia="ru-RU"/>
        </w:rPr>
      </w:pPr>
      <w:r w:rsidRPr="00436007">
        <w:rPr>
          <w:rFonts w:ascii="Calibri" w:hAnsi="Calibri" w:cs="Calibri"/>
          <w:sz w:val="22"/>
          <w:szCs w:val="22"/>
        </w:rPr>
        <w:t>перелив відходів через гребінь дамби</w:t>
      </w:r>
      <w:r w:rsidRPr="00436007">
        <w:rPr>
          <w:rFonts w:ascii="Calibri" w:hAnsi="Calibri" w:cs="Calibri"/>
          <w:sz w:val="22"/>
          <w:szCs w:val="22"/>
          <w:lang w:eastAsia="ru-RU"/>
        </w:rPr>
        <w:t>;</w:t>
      </w:r>
    </w:p>
    <w:p w14:paraId="681AB12D" w14:textId="77777777" w:rsidR="009D0CD5" w:rsidRPr="00436007" w:rsidRDefault="009D0CD5" w:rsidP="009D0CD5">
      <w:pPr>
        <w:pStyle w:val="1c"/>
        <w:rPr>
          <w:rFonts w:ascii="Calibri" w:hAnsi="Calibri" w:cs="Calibri"/>
          <w:sz w:val="22"/>
          <w:szCs w:val="22"/>
        </w:rPr>
      </w:pPr>
      <w:r w:rsidRPr="00436007">
        <w:rPr>
          <w:rFonts w:ascii="Calibri" w:hAnsi="Calibri" w:cs="Calibri"/>
          <w:sz w:val="22"/>
          <w:szCs w:val="22"/>
        </w:rPr>
        <w:t xml:space="preserve">місцевий прорив трубопроводу на трасі; </w:t>
      </w:r>
    </w:p>
    <w:p w14:paraId="630BFA17" w14:textId="77777777" w:rsidR="009D0CD5" w:rsidRPr="00436007" w:rsidRDefault="009D0CD5" w:rsidP="009D0CD5">
      <w:pPr>
        <w:pStyle w:val="1c"/>
        <w:rPr>
          <w:rFonts w:ascii="Calibri" w:hAnsi="Calibri" w:cs="Calibri"/>
          <w:sz w:val="22"/>
          <w:szCs w:val="22"/>
        </w:rPr>
      </w:pPr>
      <w:r w:rsidRPr="00436007">
        <w:rPr>
          <w:rFonts w:ascii="Calibri" w:hAnsi="Calibri" w:cs="Calibri"/>
          <w:sz w:val="22"/>
          <w:szCs w:val="22"/>
        </w:rPr>
        <w:t>прорив трубопроводу на гребні дамби;</w:t>
      </w:r>
    </w:p>
    <w:p w14:paraId="5D863007" w14:textId="77777777" w:rsidR="009D0CD5" w:rsidRPr="00436007" w:rsidRDefault="009D0CD5" w:rsidP="009D0CD5">
      <w:pPr>
        <w:pStyle w:val="1c"/>
        <w:rPr>
          <w:rFonts w:ascii="Calibri" w:hAnsi="Calibri" w:cs="Calibri"/>
          <w:sz w:val="22"/>
          <w:szCs w:val="22"/>
        </w:rPr>
      </w:pPr>
      <w:r w:rsidRPr="00436007">
        <w:rPr>
          <w:rFonts w:ascii="Calibri" w:hAnsi="Calibri" w:cs="Calibri"/>
          <w:sz w:val="22"/>
          <w:szCs w:val="22"/>
        </w:rPr>
        <w:t>виникнення пожежі.</w:t>
      </w:r>
    </w:p>
    <w:p w14:paraId="7FED570E" w14:textId="77777777" w:rsidR="009D0CD5" w:rsidRPr="00436007" w:rsidRDefault="009D0CD5" w:rsidP="009D0CD5">
      <w:pPr>
        <w:ind w:right="-1" w:firstLine="567"/>
        <w:jc w:val="both"/>
        <w:rPr>
          <w:rFonts w:ascii="Calibri" w:hAnsi="Calibri" w:cs="Calibri"/>
          <w:sz w:val="22"/>
          <w:szCs w:val="22"/>
          <w:lang w:val="uk-UA" w:eastAsia="ru-RU"/>
        </w:rPr>
      </w:pPr>
      <w:r w:rsidRPr="00436007">
        <w:rPr>
          <w:rFonts w:ascii="Calibri" w:hAnsi="Calibri" w:cs="Calibri"/>
          <w:sz w:val="22"/>
          <w:szCs w:val="22"/>
          <w:lang w:val="uk-UA" w:eastAsia="ru-RU"/>
        </w:rPr>
        <w:t xml:space="preserve">Шляхи поширення загроз при НС на </w:t>
      </w:r>
      <w:proofErr w:type="spellStart"/>
      <w:r w:rsidRPr="00436007">
        <w:rPr>
          <w:rFonts w:ascii="Calibri" w:hAnsi="Calibri" w:cs="Calibri"/>
          <w:sz w:val="22"/>
          <w:szCs w:val="22"/>
          <w:lang w:val="uk-UA" w:eastAsia="ru-RU"/>
        </w:rPr>
        <w:t>хвостосховищах</w:t>
      </w:r>
      <w:proofErr w:type="spellEnd"/>
      <w:r w:rsidRPr="00436007">
        <w:rPr>
          <w:rFonts w:ascii="Calibri" w:hAnsi="Calibri" w:cs="Calibri"/>
          <w:sz w:val="22"/>
          <w:szCs w:val="22"/>
          <w:lang w:val="uk-UA" w:eastAsia="ru-RU"/>
        </w:rPr>
        <w:t xml:space="preserve"> </w:t>
      </w:r>
      <w:r w:rsidRPr="00436007">
        <w:rPr>
          <w:rFonts w:ascii="Calibri" w:hAnsi="Calibri" w:cs="Calibri"/>
          <w:color w:val="000000" w:themeColor="text1"/>
          <w:sz w:val="22"/>
          <w:szCs w:val="22"/>
          <w:shd w:val="clear" w:color="auto" w:fill="FFFFFF"/>
          <w:lang w:val="uk-UA"/>
        </w:rPr>
        <w:t>(шламонакопичувачах)</w:t>
      </w:r>
      <w:r w:rsidRPr="00436007">
        <w:rPr>
          <w:rFonts w:ascii="Calibri" w:hAnsi="Calibri" w:cs="Calibri"/>
          <w:sz w:val="22"/>
          <w:szCs w:val="22"/>
          <w:lang w:val="uk-UA" w:eastAsia="ru-RU"/>
        </w:rPr>
        <w:t>: поверхневі води, підземні води, ґрунти, атмосферне повітря (пов’язане із виділенням при пожежах чи випаровуванням токсичних речовин відходів).</w:t>
      </w:r>
    </w:p>
    <w:p w14:paraId="3D23D684" w14:textId="77777777" w:rsidR="001C7B87" w:rsidRPr="00436007" w:rsidRDefault="001C7B87" w:rsidP="001C7B87">
      <w:pPr>
        <w:ind w:right="-1" w:firstLine="567"/>
        <w:jc w:val="both"/>
        <w:rPr>
          <w:rFonts w:ascii="Calibri" w:hAnsi="Calibri" w:cs="Calibri"/>
          <w:sz w:val="22"/>
          <w:szCs w:val="22"/>
          <w:lang w:val="uk-UA" w:eastAsia="ru-RU"/>
        </w:rPr>
      </w:pPr>
      <w:r w:rsidRPr="00436007">
        <w:rPr>
          <w:rFonts w:ascii="Calibri" w:hAnsi="Calibri" w:cs="Calibri"/>
          <w:sz w:val="22"/>
          <w:szCs w:val="22"/>
          <w:lang w:val="uk-UA"/>
        </w:rPr>
        <w:t xml:space="preserve">Окремо рекомендується розглянути викиди ПГ при аварійних ситуаціях що можуть призвести до виникнення масштабних пожеж (якщо такі ідентифіковані при розгляді ймовірних аварійних ситуацій) на території розташування </w:t>
      </w:r>
      <w:proofErr w:type="spellStart"/>
      <w:r w:rsidRPr="00436007">
        <w:rPr>
          <w:rFonts w:ascii="Calibri" w:hAnsi="Calibri" w:cs="Calibri"/>
          <w:sz w:val="22"/>
          <w:szCs w:val="22"/>
          <w:lang w:val="uk-UA"/>
        </w:rPr>
        <w:t>хвостосховища</w:t>
      </w:r>
      <w:proofErr w:type="spellEnd"/>
      <w:r w:rsidRPr="00436007">
        <w:rPr>
          <w:rFonts w:ascii="Calibri" w:hAnsi="Calibri" w:cs="Calibri"/>
          <w:sz w:val="22"/>
          <w:szCs w:val="22"/>
          <w:lang w:val="uk-UA"/>
        </w:rPr>
        <w:t xml:space="preserve"> </w:t>
      </w:r>
      <w:r w:rsidRPr="00436007">
        <w:rPr>
          <w:rFonts w:ascii="Calibri" w:hAnsi="Calibri" w:cs="Calibri"/>
          <w:color w:val="000000" w:themeColor="text1"/>
          <w:sz w:val="22"/>
          <w:szCs w:val="22"/>
          <w:shd w:val="clear" w:color="auto" w:fill="FFFFFF"/>
          <w:lang w:val="uk-UA"/>
        </w:rPr>
        <w:t>(</w:t>
      </w:r>
      <w:proofErr w:type="spellStart"/>
      <w:r w:rsidRPr="00436007">
        <w:rPr>
          <w:rFonts w:ascii="Calibri" w:hAnsi="Calibri" w:cs="Calibri"/>
          <w:color w:val="000000" w:themeColor="text1"/>
          <w:sz w:val="22"/>
          <w:szCs w:val="22"/>
          <w:shd w:val="clear" w:color="auto" w:fill="FFFFFF"/>
          <w:lang w:val="uk-UA"/>
        </w:rPr>
        <w:t>шламонакопичувача</w:t>
      </w:r>
      <w:proofErr w:type="spellEnd"/>
      <w:r w:rsidRPr="00436007">
        <w:rPr>
          <w:rFonts w:ascii="Calibri" w:hAnsi="Calibri" w:cs="Calibri"/>
          <w:color w:val="000000" w:themeColor="text1"/>
          <w:sz w:val="22"/>
          <w:szCs w:val="22"/>
          <w:shd w:val="clear" w:color="auto" w:fill="FFFFFF"/>
          <w:lang w:val="uk-UA"/>
        </w:rPr>
        <w:t>)</w:t>
      </w:r>
      <w:r w:rsidRPr="00436007">
        <w:rPr>
          <w:rFonts w:ascii="Calibri" w:hAnsi="Calibri" w:cs="Calibri"/>
          <w:sz w:val="22"/>
          <w:szCs w:val="22"/>
          <w:lang w:val="uk-UA"/>
        </w:rPr>
        <w:t>.</w:t>
      </w:r>
    </w:p>
    <w:p w14:paraId="4F319E1C" w14:textId="76BD0CE9" w:rsidR="009D0CD5" w:rsidRPr="00436007" w:rsidRDefault="009D0CD5" w:rsidP="009D0CD5">
      <w:pPr>
        <w:ind w:right="-1" w:firstLine="567"/>
        <w:jc w:val="both"/>
        <w:rPr>
          <w:rFonts w:ascii="Calibri" w:hAnsi="Calibri" w:cs="Calibri"/>
          <w:sz w:val="22"/>
          <w:szCs w:val="22"/>
          <w:lang w:val="uk-UA" w:eastAsia="ru-RU"/>
        </w:rPr>
      </w:pPr>
      <w:r w:rsidRPr="00436007">
        <w:rPr>
          <w:rFonts w:ascii="Calibri" w:hAnsi="Calibri" w:cs="Calibri"/>
          <w:sz w:val="22"/>
          <w:szCs w:val="22"/>
          <w:lang w:val="uk-UA" w:eastAsia="ru-RU"/>
        </w:rPr>
        <w:t xml:space="preserve">Під час розгляду ймовірних аварійних сценаріїв, як правило, враховується ефект «доміно» – послідовне виникненні аварій на об’єктах, розташованих у безпосередній близькості від </w:t>
      </w:r>
      <w:proofErr w:type="spellStart"/>
      <w:r w:rsidRPr="00436007">
        <w:rPr>
          <w:rFonts w:ascii="Calibri" w:hAnsi="Calibri" w:cs="Calibri"/>
          <w:sz w:val="22"/>
          <w:szCs w:val="22"/>
          <w:lang w:val="uk-UA" w:eastAsia="ru-RU"/>
        </w:rPr>
        <w:t>хвостосховища</w:t>
      </w:r>
      <w:proofErr w:type="spellEnd"/>
      <w:r w:rsidRPr="00436007">
        <w:rPr>
          <w:rFonts w:ascii="Calibri" w:hAnsi="Calibri" w:cs="Calibri"/>
          <w:sz w:val="22"/>
          <w:szCs w:val="22"/>
          <w:lang w:val="uk-UA" w:eastAsia="ru-RU"/>
        </w:rPr>
        <w:t xml:space="preserve"> </w:t>
      </w:r>
      <w:r w:rsidRPr="00436007">
        <w:rPr>
          <w:rFonts w:ascii="Calibri" w:hAnsi="Calibri" w:cs="Calibri"/>
          <w:color w:val="000000" w:themeColor="text1"/>
          <w:sz w:val="22"/>
          <w:szCs w:val="22"/>
          <w:shd w:val="clear" w:color="auto" w:fill="FFFFFF"/>
          <w:lang w:val="uk-UA"/>
        </w:rPr>
        <w:t>(</w:t>
      </w:r>
      <w:proofErr w:type="spellStart"/>
      <w:r w:rsidRPr="00436007">
        <w:rPr>
          <w:rFonts w:ascii="Calibri" w:hAnsi="Calibri" w:cs="Calibri"/>
          <w:color w:val="000000" w:themeColor="text1"/>
          <w:sz w:val="22"/>
          <w:szCs w:val="22"/>
          <w:shd w:val="clear" w:color="auto" w:fill="FFFFFF"/>
          <w:lang w:val="uk-UA"/>
        </w:rPr>
        <w:t>шламонакопичувача</w:t>
      </w:r>
      <w:proofErr w:type="spellEnd"/>
      <w:r w:rsidRPr="00436007">
        <w:rPr>
          <w:rFonts w:ascii="Calibri" w:hAnsi="Calibri" w:cs="Calibri"/>
          <w:color w:val="000000" w:themeColor="text1"/>
          <w:sz w:val="22"/>
          <w:szCs w:val="22"/>
          <w:shd w:val="clear" w:color="auto" w:fill="FFFFFF"/>
          <w:lang w:val="uk-UA"/>
        </w:rPr>
        <w:t>)</w:t>
      </w:r>
      <w:r w:rsidRPr="00436007">
        <w:rPr>
          <w:rFonts w:ascii="Calibri" w:hAnsi="Calibri" w:cs="Calibri"/>
          <w:sz w:val="22"/>
          <w:szCs w:val="22"/>
          <w:lang w:val="uk-UA" w:eastAsia="ru-RU"/>
        </w:rPr>
        <w:t>. Також, розглядаються загрози виникнення аварії з транскордонним впливом, унаслідок поширення забруднюючих речовин через транскордонні водні об’єкти.</w:t>
      </w:r>
    </w:p>
    <w:p w14:paraId="3D8B72E9" w14:textId="4E544E33" w:rsidR="009D0CD5" w:rsidRPr="00436007" w:rsidRDefault="009D0CD5" w:rsidP="009D0CD5">
      <w:pPr>
        <w:ind w:firstLine="567"/>
        <w:jc w:val="both"/>
        <w:rPr>
          <w:rFonts w:ascii="Calibri" w:hAnsi="Calibri" w:cs="Calibri"/>
          <w:sz w:val="22"/>
          <w:szCs w:val="22"/>
          <w:lang w:val="uk-UA"/>
        </w:rPr>
      </w:pPr>
      <w:r w:rsidRPr="00436007">
        <w:rPr>
          <w:rFonts w:ascii="Calibri" w:hAnsi="Calibri" w:cs="Calibri"/>
          <w:sz w:val="22"/>
          <w:szCs w:val="22"/>
          <w:lang w:val="uk-UA"/>
        </w:rPr>
        <w:t>Оцінк</w:t>
      </w:r>
      <w:r w:rsidR="003B506A" w:rsidRPr="00436007">
        <w:rPr>
          <w:rFonts w:ascii="Calibri" w:hAnsi="Calibri" w:cs="Calibri"/>
          <w:sz w:val="22"/>
          <w:szCs w:val="22"/>
          <w:lang w:val="uk-UA"/>
        </w:rPr>
        <w:t>у</w:t>
      </w:r>
      <w:r w:rsidRPr="00436007">
        <w:rPr>
          <w:rFonts w:ascii="Calibri" w:hAnsi="Calibri" w:cs="Calibri"/>
          <w:sz w:val="22"/>
          <w:szCs w:val="22"/>
          <w:lang w:val="uk-UA"/>
        </w:rPr>
        <w:t xml:space="preserve"> ризику поширення аварійного забруднення водних об’єктів можливо виконувати шляхом моделювання та гідрологічних розрахунків із визначенням прогнозних об’ємів, хімічного складу рідкої фази </w:t>
      </w:r>
      <w:r w:rsidRPr="00436007">
        <w:rPr>
          <w:rFonts w:ascii="Calibri" w:hAnsi="Calibri" w:cs="Calibri"/>
          <w:sz w:val="22"/>
          <w:szCs w:val="22"/>
          <w:lang w:val="uk-UA"/>
        </w:rPr>
        <w:lastRenderedPageBreak/>
        <w:t xml:space="preserve">відходів, що потрапить у водний об’єкт, початковою концентрацією забруднюючих речовин та оцінкою її змін (зниження) при розповсюдженні вниз за течією. </w:t>
      </w:r>
    </w:p>
    <w:p w14:paraId="66073EEA" w14:textId="45DC218A" w:rsidR="009D0CD5" w:rsidRPr="00436007" w:rsidRDefault="009D0CD5" w:rsidP="009D0CD5">
      <w:pPr>
        <w:ind w:right="-1" w:firstLine="567"/>
        <w:jc w:val="both"/>
        <w:rPr>
          <w:rFonts w:ascii="Calibri" w:hAnsi="Calibri" w:cs="Calibri"/>
          <w:sz w:val="22"/>
          <w:szCs w:val="22"/>
          <w:lang w:val="uk-UA"/>
        </w:rPr>
      </w:pPr>
      <w:r w:rsidRPr="00436007">
        <w:rPr>
          <w:rFonts w:ascii="Calibri" w:hAnsi="Calibri" w:cs="Calibri"/>
          <w:sz w:val="22"/>
          <w:szCs w:val="22"/>
          <w:lang w:val="uk-UA"/>
        </w:rPr>
        <w:t xml:space="preserve">Для оцінювання зони поширення НС внаслідок аварії на </w:t>
      </w:r>
      <w:proofErr w:type="spellStart"/>
      <w:r w:rsidRPr="00436007">
        <w:rPr>
          <w:rFonts w:ascii="Calibri" w:hAnsi="Calibri" w:cs="Calibri"/>
          <w:sz w:val="22"/>
          <w:szCs w:val="22"/>
          <w:lang w:val="uk-UA"/>
        </w:rPr>
        <w:t>хвостосховищі</w:t>
      </w:r>
      <w:proofErr w:type="spellEnd"/>
      <w:r w:rsidRPr="00436007">
        <w:rPr>
          <w:rFonts w:ascii="Calibri" w:hAnsi="Calibri" w:cs="Calibri"/>
          <w:sz w:val="22"/>
          <w:szCs w:val="22"/>
          <w:lang w:val="uk-UA"/>
        </w:rPr>
        <w:t xml:space="preserve"> </w:t>
      </w:r>
      <w:r w:rsidRPr="00436007">
        <w:rPr>
          <w:rFonts w:ascii="Calibri" w:hAnsi="Calibri" w:cs="Calibri"/>
          <w:color w:val="000000" w:themeColor="text1"/>
          <w:sz w:val="22"/>
          <w:szCs w:val="22"/>
          <w:shd w:val="clear" w:color="auto" w:fill="FFFFFF"/>
          <w:lang w:val="uk-UA"/>
        </w:rPr>
        <w:t>(</w:t>
      </w:r>
      <w:proofErr w:type="spellStart"/>
      <w:r w:rsidRPr="00436007">
        <w:rPr>
          <w:rFonts w:ascii="Calibri" w:hAnsi="Calibri" w:cs="Calibri"/>
          <w:color w:val="000000" w:themeColor="text1"/>
          <w:sz w:val="22"/>
          <w:szCs w:val="22"/>
          <w:shd w:val="clear" w:color="auto" w:fill="FFFFFF"/>
          <w:lang w:val="uk-UA"/>
        </w:rPr>
        <w:t>шламонакопичувачі</w:t>
      </w:r>
      <w:proofErr w:type="spellEnd"/>
      <w:r w:rsidRPr="00436007">
        <w:rPr>
          <w:rFonts w:ascii="Calibri" w:hAnsi="Calibri" w:cs="Calibri"/>
          <w:color w:val="000000" w:themeColor="text1"/>
          <w:sz w:val="22"/>
          <w:szCs w:val="22"/>
          <w:shd w:val="clear" w:color="auto" w:fill="FFFFFF"/>
          <w:lang w:val="uk-UA"/>
        </w:rPr>
        <w:t>)</w:t>
      </w:r>
      <w:r w:rsidRPr="00436007">
        <w:rPr>
          <w:rFonts w:ascii="Calibri" w:hAnsi="Calibri" w:cs="Calibri"/>
          <w:sz w:val="22"/>
          <w:szCs w:val="22"/>
          <w:lang w:val="uk-UA"/>
        </w:rPr>
        <w:t xml:space="preserve">, для розрахунків прориву дамби </w:t>
      </w:r>
      <w:proofErr w:type="spellStart"/>
      <w:r w:rsidRPr="00436007">
        <w:rPr>
          <w:rFonts w:ascii="Calibri" w:hAnsi="Calibri" w:cs="Calibri"/>
          <w:sz w:val="22"/>
          <w:szCs w:val="22"/>
          <w:lang w:val="uk-UA"/>
        </w:rPr>
        <w:t>хвостосховища</w:t>
      </w:r>
      <w:proofErr w:type="spellEnd"/>
      <w:r w:rsidRPr="00436007">
        <w:rPr>
          <w:rFonts w:ascii="Calibri" w:hAnsi="Calibri" w:cs="Calibri"/>
          <w:sz w:val="22"/>
          <w:szCs w:val="22"/>
          <w:lang w:val="uk-UA"/>
        </w:rPr>
        <w:t xml:space="preserve"> </w:t>
      </w:r>
      <w:r w:rsidRPr="00436007">
        <w:rPr>
          <w:rFonts w:ascii="Calibri" w:hAnsi="Calibri" w:cs="Calibri"/>
          <w:color w:val="000000" w:themeColor="text1"/>
          <w:sz w:val="22"/>
          <w:szCs w:val="22"/>
          <w:shd w:val="clear" w:color="auto" w:fill="FFFFFF"/>
          <w:lang w:val="uk-UA"/>
        </w:rPr>
        <w:t>(</w:t>
      </w:r>
      <w:proofErr w:type="spellStart"/>
      <w:r w:rsidRPr="00436007">
        <w:rPr>
          <w:rFonts w:ascii="Calibri" w:hAnsi="Calibri" w:cs="Calibri"/>
          <w:color w:val="000000" w:themeColor="text1"/>
          <w:sz w:val="22"/>
          <w:szCs w:val="22"/>
          <w:shd w:val="clear" w:color="auto" w:fill="FFFFFF"/>
          <w:lang w:val="uk-UA"/>
        </w:rPr>
        <w:t>шламонакопичувача</w:t>
      </w:r>
      <w:proofErr w:type="spellEnd"/>
      <w:r w:rsidRPr="00436007">
        <w:rPr>
          <w:rFonts w:ascii="Calibri" w:hAnsi="Calibri" w:cs="Calibri"/>
          <w:color w:val="000000" w:themeColor="text1"/>
          <w:sz w:val="22"/>
          <w:szCs w:val="22"/>
          <w:shd w:val="clear" w:color="auto" w:fill="FFFFFF"/>
          <w:lang w:val="uk-UA"/>
        </w:rPr>
        <w:t>)</w:t>
      </w:r>
      <w:r w:rsidRPr="00436007">
        <w:rPr>
          <w:rFonts w:ascii="Calibri" w:hAnsi="Calibri" w:cs="Calibri"/>
          <w:sz w:val="22"/>
          <w:szCs w:val="22"/>
          <w:lang w:val="uk-UA"/>
        </w:rPr>
        <w:t xml:space="preserve"> та оцінки можливих наслідків НС, рекомендується використовувати методики прогнозування</w:t>
      </w:r>
      <w:r w:rsidR="00D92508" w:rsidRPr="00436007">
        <w:rPr>
          <w:rFonts w:ascii="Calibri" w:hAnsi="Calibri" w:cs="Calibri"/>
          <w:sz w:val="22"/>
          <w:szCs w:val="22"/>
          <w:lang w:val="uk-UA"/>
        </w:rPr>
        <w:t xml:space="preserve"> </w:t>
      </w:r>
      <w:r w:rsidRPr="00436007">
        <w:rPr>
          <w:rFonts w:ascii="Calibri" w:hAnsi="Calibri" w:cs="Calibri"/>
          <w:sz w:val="22"/>
          <w:szCs w:val="22"/>
          <w:lang w:val="uk-UA"/>
        </w:rPr>
        <w:t>у поєднанні зі спеціальним програмним забезпеченням та польовими роботами.</w:t>
      </w:r>
    </w:p>
    <w:p w14:paraId="6DD53615" w14:textId="77777777" w:rsidR="009D0CD5" w:rsidRPr="00436007" w:rsidRDefault="009D0CD5" w:rsidP="009D0CD5">
      <w:pPr>
        <w:pStyle w:val="1c"/>
        <w:rPr>
          <w:rFonts w:ascii="Calibri" w:hAnsi="Calibri" w:cs="Calibri"/>
          <w:sz w:val="22"/>
          <w:szCs w:val="22"/>
        </w:rPr>
      </w:pPr>
    </w:p>
    <w:p w14:paraId="2788BFB6" w14:textId="6761E8C7" w:rsidR="009D0CD5" w:rsidRPr="00436007" w:rsidRDefault="00D92508" w:rsidP="009D0CD5">
      <w:pPr>
        <w:pStyle w:val="30"/>
        <w:spacing w:before="0"/>
        <w:jc w:val="center"/>
        <w:rPr>
          <w:rFonts w:ascii="Calibri" w:hAnsi="Calibri" w:cs="Calibri"/>
          <w:b/>
          <w:bCs/>
          <w:color w:val="000000" w:themeColor="text1"/>
          <w:sz w:val="22"/>
          <w:szCs w:val="22"/>
        </w:rPr>
      </w:pPr>
      <w:bookmarkStart w:id="305" w:name="_Toc138538340"/>
      <w:r w:rsidRPr="00436007">
        <w:rPr>
          <w:rFonts w:ascii="Calibri" w:hAnsi="Calibri" w:cs="Calibri"/>
          <w:b/>
          <w:bCs/>
          <w:color w:val="000000" w:themeColor="text1"/>
          <w:sz w:val="22"/>
          <w:szCs w:val="22"/>
        </w:rPr>
        <w:t>8.3</w:t>
      </w:r>
      <w:r w:rsidR="009D0CD5" w:rsidRPr="00436007">
        <w:rPr>
          <w:rFonts w:ascii="Calibri" w:hAnsi="Calibri" w:cs="Calibri"/>
          <w:b/>
          <w:bCs/>
          <w:color w:val="000000" w:themeColor="text1"/>
          <w:sz w:val="22"/>
          <w:szCs w:val="22"/>
        </w:rPr>
        <w:t>. Заходи запобігання чи пом’якшення впливу НС на довкілля та заходи реагування на НС</w:t>
      </w:r>
      <w:bookmarkEnd w:id="305"/>
    </w:p>
    <w:p w14:paraId="442F7B2A" w14:textId="77777777" w:rsidR="009D0CD5" w:rsidRPr="00436007" w:rsidRDefault="009D0CD5" w:rsidP="009D0CD5">
      <w:pPr>
        <w:ind w:right="-1"/>
        <w:jc w:val="center"/>
        <w:rPr>
          <w:rFonts w:ascii="Calibri" w:hAnsi="Calibri" w:cs="Calibri"/>
          <w:b/>
          <w:bCs/>
          <w:sz w:val="22"/>
          <w:szCs w:val="22"/>
          <w:lang w:val="uk-UA" w:eastAsia="ru-RU"/>
        </w:rPr>
      </w:pPr>
    </w:p>
    <w:p w14:paraId="6C94D020" w14:textId="6B2F08AC" w:rsidR="009D0CD5" w:rsidRPr="00436007" w:rsidRDefault="001C7B87" w:rsidP="001C7B87">
      <w:pPr>
        <w:ind w:right="-1" w:firstLine="567"/>
        <w:jc w:val="both"/>
        <w:rPr>
          <w:rFonts w:ascii="Calibri" w:hAnsi="Calibri" w:cs="Calibri"/>
          <w:sz w:val="22"/>
          <w:szCs w:val="22"/>
          <w:lang w:val="uk-UA" w:eastAsia="ru-RU"/>
        </w:rPr>
      </w:pPr>
      <w:r w:rsidRPr="00436007">
        <w:rPr>
          <w:rFonts w:ascii="Calibri" w:hAnsi="Calibri" w:cs="Calibri"/>
          <w:sz w:val="22"/>
          <w:szCs w:val="22"/>
          <w:lang w:val="uk-UA" w:eastAsia="ru-RU"/>
        </w:rPr>
        <w:t>Р</w:t>
      </w:r>
      <w:r w:rsidR="003B506A" w:rsidRPr="00436007">
        <w:rPr>
          <w:rFonts w:ascii="Calibri" w:hAnsi="Calibri" w:cs="Calibri"/>
          <w:sz w:val="22"/>
          <w:szCs w:val="22"/>
          <w:lang w:val="uk-UA" w:eastAsia="ru-RU"/>
        </w:rPr>
        <w:t>езультати р</w:t>
      </w:r>
      <w:r w:rsidRPr="00436007">
        <w:rPr>
          <w:rFonts w:ascii="Calibri" w:hAnsi="Calibri" w:cs="Calibri"/>
          <w:sz w:val="22"/>
          <w:szCs w:val="22"/>
          <w:lang w:val="uk-UA" w:eastAsia="ru-RU"/>
        </w:rPr>
        <w:t>озгляд</w:t>
      </w:r>
      <w:r w:rsidR="003B506A" w:rsidRPr="00436007">
        <w:rPr>
          <w:rFonts w:ascii="Calibri" w:hAnsi="Calibri" w:cs="Calibri"/>
          <w:sz w:val="22"/>
          <w:szCs w:val="22"/>
          <w:lang w:val="uk-UA" w:eastAsia="ru-RU"/>
        </w:rPr>
        <w:t>у</w:t>
      </w:r>
      <w:r w:rsidRPr="00436007">
        <w:rPr>
          <w:rFonts w:ascii="Calibri" w:hAnsi="Calibri" w:cs="Calibri"/>
          <w:sz w:val="22"/>
          <w:szCs w:val="22"/>
          <w:lang w:val="uk-UA" w:eastAsia="ru-RU"/>
        </w:rPr>
        <w:t xml:space="preserve"> ймовірних аварійних сценаріїв доцільно враховувати при подальшій розробці планів дій при НС із відповідними заходами </w:t>
      </w:r>
      <w:r w:rsidRPr="00436007">
        <w:rPr>
          <w:rFonts w:ascii="Calibri" w:hAnsi="Calibri" w:cs="Calibri"/>
          <w:sz w:val="22"/>
          <w:szCs w:val="22"/>
          <w:lang w:val="uk-UA"/>
        </w:rPr>
        <w:t xml:space="preserve">щодо запобігання значним аваріям на </w:t>
      </w:r>
      <w:proofErr w:type="spellStart"/>
      <w:r w:rsidRPr="00436007">
        <w:rPr>
          <w:rFonts w:ascii="Calibri" w:hAnsi="Calibri" w:cs="Calibri"/>
          <w:sz w:val="22"/>
          <w:szCs w:val="22"/>
          <w:lang w:val="uk-UA"/>
        </w:rPr>
        <w:t>хвостосховищі</w:t>
      </w:r>
      <w:proofErr w:type="spellEnd"/>
      <w:r w:rsidRPr="00436007">
        <w:rPr>
          <w:rFonts w:ascii="Calibri" w:hAnsi="Calibri" w:cs="Calibri"/>
          <w:sz w:val="22"/>
          <w:szCs w:val="22"/>
          <w:lang w:val="uk-UA"/>
        </w:rPr>
        <w:t xml:space="preserve"> (</w:t>
      </w:r>
      <w:proofErr w:type="spellStart"/>
      <w:r w:rsidRPr="00436007">
        <w:rPr>
          <w:rFonts w:ascii="Calibri" w:hAnsi="Calibri" w:cs="Calibri"/>
          <w:sz w:val="22"/>
          <w:szCs w:val="22"/>
          <w:lang w:val="uk-UA"/>
        </w:rPr>
        <w:t>шламонакопичувачі</w:t>
      </w:r>
      <w:proofErr w:type="spellEnd"/>
      <w:r w:rsidRPr="00436007">
        <w:rPr>
          <w:rFonts w:ascii="Calibri" w:hAnsi="Calibri" w:cs="Calibri"/>
          <w:sz w:val="22"/>
          <w:szCs w:val="22"/>
          <w:lang w:val="uk-UA"/>
        </w:rPr>
        <w:t>), а також ліквідації їх шкідливих екологічних наслідків</w:t>
      </w:r>
      <w:r w:rsidRPr="00436007">
        <w:rPr>
          <w:rFonts w:ascii="Calibri" w:hAnsi="Calibri" w:cs="Calibri"/>
          <w:sz w:val="22"/>
          <w:szCs w:val="22"/>
          <w:lang w:val="uk-UA" w:eastAsia="ru-RU"/>
        </w:rPr>
        <w:t xml:space="preserve">, та при проведенні об’єктових тренувань і навчання з питань цивільного захисту. </w:t>
      </w:r>
      <w:r w:rsidR="00953327" w:rsidRPr="00436007">
        <w:rPr>
          <w:rFonts w:ascii="Calibri" w:hAnsi="Calibri" w:cs="Calibri"/>
          <w:sz w:val="22"/>
          <w:szCs w:val="22"/>
          <w:lang w:val="uk-UA"/>
        </w:rPr>
        <w:t xml:space="preserve">Довідкову </w:t>
      </w:r>
      <w:r w:rsidR="009D0CD5" w:rsidRPr="00436007">
        <w:rPr>
          <w:rFonts w:ascii="Calibri" w:hAnsi="Calibri" w:cs="Calibri"/>
          <w:sz w:val="22"/>
          <w:szCs w:val="22"/>
          <w:lang w:val="uk-UA"/>
        </w:rPr>
        <w:t>інформацію наведено у додатку</w:t>
      </w:r>
      <w:r w:rsidR="008D44C4" w:rsidRPr="00436007">
        <w:rPr>
          <w:rFonts w:ascii="Calibri" w:hAnsi="Calibri" w:cs="Calibri"/>
          <w:sz w:val="22"/>
          <w:szCs w:val="22"/>
          <w:lang w:val="uk-UA"/>
        </w:rPr>
        <w:t> 11</w:t>
      </w:r>
      <w:r w:rsidR="009D0CD5" w:rsidRPr="00436007">
        <w:rPr>
          <w:rFonts w:ascii="Calibri" w:hAnsi="Calibri" w:cs="Calibri"/>
          <w:sz w:val="22"/>
          <w:szCs w:val="22"/>
          <w:lang w:val="uk-UA"/>
        </w:rPr>
        <w:t>.</w:t>
      </w:r>
    </w:p>
    <w:p w14:paraId="5E589D5F" w14:textId="77777777" w:rsidR="009D0CD5" w:rsidRPr="00436007" w:rsidRDefault="009D0CD5" w:rsidP="009D0CD5">
      <w:pPr>
        <w:ind w:right="-1"/>
        <w:jc w:val="center"/>
        <w:rPr>
          <w:rFonts w:ascii="Calibri" w:hAnsi="Calibri" w:cs="Calibri"/>
          <w:sz w:val="22"/>
          <w:szCs w:val="22"/>
          <w:lang w:val="uk-UA" w:eastAsia="ru-RU"/>
        </w:rPr>
      </w:pPr>
    </w:p>
    <w:p w14:paraId="089A2D37" w14:textId="3928FEBD" w:rsidR="009D0CD5" w:rsidRPr="00436007" w:rsidRDefault="00CF47C0" w:rsidP="009D0CD5">
      <w:pPr>
        <w:pStyle w:val="30"/>
        <w:spacing w:before="0"/>
        <w:jc w:val="center"/>
        <w:rPr>
          <w:rFonts w:ascii="Calibri" w:hAnsi="Calibri" w:cs="Calibri"/>
          <w:b/>
          <w:bCs/>
          <w:sz w:val="22"/>
          <w:szCs w:val="22"/>
          <w:lang w:eastAsia="ru-RU"/>
        </w:rPr>
      </w:pPr>
      <w:bookmarkStart w:id="306" w:name="_Toc138538341"/>
      <w:r w:rsidRPr="00436007">
        <w:rPr>
          <w:rFonts w:ascii="Calibri" w:hAnsi="Calibri" w:cs="Calibri"/>
          <w:b/>
          <w:bCs/>
          <w:color w:val="000000" w:themeColor="text1"/>
          <w:sz w:val="22"/>
          <w:szCs w:val="22"/>
        </w:rPr>
        <w:t>8.4</w:t>
      </w:r>
      <w:r w:rsidR="009D0CD5" w:rsidRPr="00436007">
        <w:rPr>
          <w:rFonts w:ascii="Calibri" w:hAnsi="Calibri" w:cs="Calibri"/>
          <w:b/>
          <w:bCs/>
          <w:color w:val="000000" w:themeColor="text1"/>
          <w:sz w:val="22"/>
          <w:szCs w:val="22"/>
        </w:rPr>
        <w:t>. Узагальнення результатів</w:t>
      </w:r>
      <w:bookmarkEnd w:id="306"/>
    </w:p>
    <w:p w14:paraId="1DC55972" w14:textId="77777777" w:rsidR="009D0CD5" w:rsidRPr="00436007" w:rsidRDefault="009D0CD5" w:rsidP="009D0CD5">
      <w:pPr>
        <w:ind w:right="-1" w:firstLine="708"/>
        <w:jc w:val="both"/>
        <w:rPr>
          <w:rFonts w:ascii="Calibri" w:hAnsi="Calibri" w:cs="Calibri"/>
          <w:sz w:val="22"/>
          <w:szCs w:val="22"/>
          <w:lang w:val="uk-UA" w:eastAsia="ru-RU"/>
        </w:rPr>
      </w:pPr>
    </w:p>
    <w:p w14:paraId="37052250" w14:textId="22DABFF4" w:rsidR="009D0CD5" w:rsidRPr="00436007" w:rsidRDefault="009D0CD5" w:rsidP="009D0CD5">
      <w:pPr>
        <w:ind w:right="-1" w:firstLine="567"/>
        <w:jc w:val="both"/>
        <w:rPr>
          <w:rFonts w:ascii="Calibri" w:hAnsi="Calibri" w:cs="Calibri"/>
          <w:sz w:val="22"/>
          <w:szCs w:val="22"/>
          <w:lang w:val="uk-UA" w:eastAsia="ru-RU"/>
        </w:rPr>
      </w:pPr>
      <w:r w:rsidRPr="00436007">
        <w:rPr>
          <w:rFonts w:ascii="Calibri" w:hAnsi="Calibri" w:cs="Calibri"/>
          <w:sz w:val="22"/>
          <w:szCs w:val="22"/>
          <w:lang w:val="uk-UA" w:eastAsia="ru-RU"/>
        </w:rPr>
        <w:t xml:space="preserve">На основі </w:t>
      </w:r>
      <w:r w:rsidR="00953327" w:rsidRPr="00436007">
        <w:rPr>
          <w:rFonts w:ascii="Calibri" w:hAnsi="Calibri" w:cs="Calibri"/>
          <w:sz w:val="22"/>
          <w:szCs w:val="22"/>
          <w:lang w:val="uk-UA" w:eastAsia="ru-RU"/>
        </w:rPr>
        <w:t xml:space="preserve">визначення чинників небезпеки </w:t>
      </w:r>
      <w:proofErr w:type="spellStart"/>
      <w:r w:rsidR="00953327" w:rsidRPr="00436007">
        <w:rPr>
          <w:rFonts w:ascii="Calibri" w:hAnsi="Calibri" w:cs="Calibri"/>
          <w:sz w:val="22"/>
          <w:szCs w:val="22"/>
          <w:lang w:val="uk-UA" w:eastAsia="ru-RU"/>
        </w:rPr>
        <w:t>хвостосховища</w:t>
      </w:r>
      <w:proofErr w:type="spellEnd"/>
      <w:r w:rsidR="00953327" w:rsidRPr="00436007">
        <w:rPr>
          <w:rFonts w:ascii="Calibri" w:hAnsi="Calibri" w:cs="Calibri"/>
          <w:sz w:val="22"/>
          <w:szCs w:val="22"/>
          <w:lang w:val="uk-UA" w:eastAsia="ru-RU"/>
        </w:rPr>
        <w:t xml:space="preserve"> (</w:t>
      </w:r>
      <w:proofErr w:type="spellStart"/>
      <w:r w:rsidR="00953327" w:rsidRPr="00436007">
        <w:rPr>
          <w:rFonts w:ascii="Calibri" w:hAnsi="Calibri" w:cs="Calibri"/>
          <w:sz w:val="22"/>
          <w:szCs w:val="22"/>
          <w:lang w:val="uk-UA" w:eastAsia="ru-RU"/>
        </w:rPr>
        <w:t>шламонакопичувача</w:t>
      </w:r>
      <w:proofErr w:type="spellEnd"/>
      <w:r w:rsidR="00953327" w:rsidRPr="00436007">
        <w:rPr>
          <w:rFonts w:ascii="Calibri" w:hAnsi="Calibri" w:cs="Calibri"/>
          <w:sz w:val="22"/>
          <w:szCs w:val="22"/>
          <w:lang w:val="uk-UA" w:eastAsia="ru-RU"/>
        </w:rPr>
        <w:t>)</w:t>
      </w:r>
      <w:r w:rsidRPr="00436007">
        <w:rPr>
          <w:rFonts w:ascii="Calibri" w:hAnsi="Calibri" w:cs="Calibri"/>
          <w:sz w:val="22"/>
          <w:szCs w:val="22"/>
          <w:lang w:val="uk-UA" w:eastAsia="ru-RU"/>
        </w:rPr>
        <w:t xml:space="preserve">, розгляду ймовірних аварійних ситуацій, </w:t>
      </w:r>
      <w:r w:rsidRPr="00436007">
        <w:rPr>
          <w:rFonts w:ascii="Calibri" w:hAnsi="Calibri" w:cs="Calibri"/>
          <w:sz w:val="22"/>
          <w:szCs w:val="22"/>
          <w:lang w:val="uk-UA"/>
        </w:rPr>
        <w:t>оцінки ризиків виникнення НС, отримуються дані щодо очікуваного значного негативного впливу</w:t>
      </w:r>
      <w:r w:rsidR="00387B18" w:rsidRPr="00436007">
        <w:rPr>
          <w:rFonts w:ascii="Calibri" w:hAnsi="Calibri" w:cs="Calibri"/>
          <w:sz w:val="22"/>
          <w:szCs w:val="22"/>
          <w:lang w:val="uk-UA"/>
        </w:rPr>
        <w:t xml:space="preserve"> ПД</w:t>
      </w:r>
      <w:r w:rsidRPr="00436007">
        <w:rPr>
          <w:rFonts w:ascii="Calibri" w:hAnsi="Calibri" w:cs="Calibri"/>
          <w:sz w:val="22"/>
          <w:szCs w:val="22"/>
          <w:lang w:val="uk-UA"/>
        </w:rPr>
        <w:t xml:space="preserve"> на довкілля при виникненні надзвичайних ситуацій, а саме:</w:t>
      </w:r>
      <w:r w:rsidRPr="00436007">
        <w:rPr>
          <w:rFonts w:ascii="Calibri" w:hAnsi="Calibri" w:cs="Calibri"/>
          <w:sz w:val="22"/>
          <w:szCs w:val="22"/>
          <w:lang w:val="uk-UA" w:eastAsia="ru-RU"/>
        </w:rPr>
        <w:t xml:space="preserve"> </w:t>
      </w:r>
    </w:p>
    <w:p w14:paraId="5B021DDE" w14:textId="77777777" w:rsidR="009D0CD5" w:rsidRPr="00436007" w:rsidRDefault="009D0CD5" w:rsidP="009D0CD5">
      <w:pPr>
        <w:pStyle w:val="1c"/>
        <w:rPr>
          <w:rFonts w:ascii="Calibri" w:hAnsi="Calibri" w:cs="Calibri"/>
          <w:sz w:val="22"/>
          <w:szCs w:val="22"/>
        </w:rPr>
      </w:pPr>
      <w:r w:rsidRPr="00436007">
        <w:rPr>
          <w:rFonts w:ascii="Calibri" w:hAnsi="Calibri" w:cs="Calibri"/>
          <w:sz w:val="22"/>
          <w:szCs w:val="22"/>
        </w:rPr>
        <w:t xml:space="preserve">матеріальні об’єкти та фактори довкілля в зоні поширення аварії (територіальний масштаб), та </w:t>
      </w:r>
    </w:p>
    <w:p w14:paraId="7B40C06F" w14:textId="77777777" w:rsidR="009D0CD5" w:rsidRPr="00436007" w:rsidRDefault="009D0CD5" w:rsidP="009D0CD5">
      <w:pPr>
        <w:pStyle w:val="1c"/>
        <w:rPr>
          <w:rFonts w:ascii="Calibri" w:hAnsi="Calibri" w:cs="Calibri"/>
          <w:sz w:val="22"/>
          <w:szCs w:val="22"/>
        </w:rPr>
      </w:pPr>
      <w:r w:rsidRPr="00436007">
        <w:rPr>
          <w:rFonts w:ascii="Calibri" w:hAnsi="Calibri" w:cs="Calibri"/>
          <w:sz w:val="22"/>
          <w:szCs w:val="22"/>
        </w:rPr>
        <w:t>інтенсивність впливу (величини ймовірних руйнувань та забруднення).</w:t>
      </w:r>
    </w:p>
    <w:p w14:paraId="7E236D03" w14:textId="123A0A7A" w:rsidR="009D0CD5" w:rsidRPr="00436007" w:rsidRDefault="009D0CD5" w:rsidP="009D0CD5">
      <w:pPr>
        <w:ind w:right="-1" w:firstLine="567"/>
        <w:jc w:val="both"/>
        <w:rPr>
          <w:rFonts w:ascii="Calibri" w:hAnsi="Calibri" w:cs="Calibri"/>
          <w:color w:val="0563C1" w:themeColor="hyperlink"/>
          <w:sz w:val="22"/>
          <w:szCs w:val="22"/>
          <w:u w:val="single"/>
          <w:lang w:val="uk-UA"/>
        </w:rPr>
      </w:pPr>
      <w:r w:rsidRPr="00436007">
        <w:rPr>
          <w:rFonts w:ascii="Calibri" w:hAnsi="Calibri" w:cs="Calibri"/>
          <w:sz w:val="22"/>
          <w:szCs w:val="22"/>
          <w:lang w:val="uk-UA"/>
        </w:rPr>
        <w:t xml:space="preserve">Приклад ідентифікації небезпек, розгляду ймовірних аварійних ситуацій на </w:t>
      </w:r>
      <w:proofErr w:type="spellStart"/>
      <w:r w:rsidRPr="00436007">
        <w:rPr>
          <w:rFonts w:ascii="Calibri" w:hAnsi="Calibri" w:cs="Calibri"/>
          <w:sz w:val="22"/>
          <w:szCs w:val="22"/>
          <w:lang w:val="uk-UA"/>
        </w:rPr>
        <w:t>хвостосховищах</w:t>
      </w:r>
      <w:proofErr w:type="spellEnd"/>
      <w:r w:rsidRPr="00436007">
        <w:rPr>
          <w:rFonts w:ascii="Calibri" w:hAnsi="Calibri" w:cs="Calibri"/>
          <w:sz w:val="22"/>
          <w:szCs w:val="22"/>
          <w:lang w:val="uk-UA"/>
        </w:rPr>
        <w:t xml:space="preserve"> </w:t>
      </w:r>
      <w:r w:rsidRPr="00436007">
        <w:rPr>
          <w:rFonts w:ascii="Calibri" w:hAnsi="Calibri" w:cs="Calibri"/>
          <w:color w:val="000000" w:themeColor="text1"/>
          <w:sz w:val="22"/>
          <w:szCs w:val="22"/>
          <w:shd w:val="clear" w:color="auto" w:fill="FFFFFF"/>
          <w:lang w:val="uk-UA"/>
        </w:rPr>
        <w:t>(шламонакопичувачах)</w:t>
      </w:r>
      <w:r w:rsidRPr="00436007">
        <w:rPr>
          <w:rFonts w:ascii="Calibri" w:hAnsi="Calibri" w:cs="Calibri"/>
          <w:sz w:val="22"/>
          <w:szCs w:val="22"/>
          <w:lang w:val="uk-UA"/>
        </w:rPr>
        <w:t xml:space="preserve"> із визначенням зони та шляхів поширення НС наведено у додатку </w:t>
      </w:r>
      <w:r w:rsidR="00C86F88" w:rsidRPr="00436007">
        <w:rPr>
          <w:rFonts w:ascii="Calibri" w:hAnsi="Calibri" w:cs="Calibri"/>
          <w:sz w:val="22"/>
          <w:szCs w:val="22"/>
          <w:lang w:val="uk-UA"/>
        </w:rPr>
        <w:t>1</w:t>
      </w:r>
      <w:r w:rsidR="008D44C4" w:rsidRPr="00436007">
        <w:rPr>
          <w:rFonts w:ascii="Calibri" w:hAnsi="Calibri" w:cs="Calibri"/>
          <w:sz w:val="22"/>
          <w:szCs w:val="22"/>
          <w:lang w:val="uk-UA"/>
        </w:rPr>
        <w:t>2</w:t>
      </w:r>
      <w:r w:rsidR="00A42903" w:rsidRPr="00436007">
        <w:rPr>
          <w:rFonts w:ascii="Calibri" w:hAnsi="Calibri" w:cs="Calibri"/>
          <w:sz w:val="22"/>
          <w:szCs w:val="22"/>
          <w:lang w:val="uk-UA"/>
        </w:rPr>
        <w:t>.</w:t>
      </w:r>
      <w:r w:rsidRPr="00436007">
        <w:rPr>
          <w:rFonts w:ascii="Calibri" w:hAnsi="Calibri" w:cs="Calibri"/>
          <w:sz w:val="22"/>
          <w:szCs w:val="22"/>
          <w:highlight w:val="red"/>
          <w:lang w:val="uk-UA"/>
        </w:rPr>
        <w:t xml:space="preserve"> </w:t>
      </w:r>
    </w:p>
    <w:p w14:paraId="78B0A393" w14:textId="77777777" w:rsidR="00A42903" w:rsidRPr="00436007" w:rsidRDefault="00A42903" w:rsidP="00B04E62">
      <w:pPr>
        <w:pStyle w:val="1-2"/>
        <w:ind w:right="-1"/>
        <w:rPr>
          <w:rFonts w:ascii="Calibri" w:hAnsi="Calibri" w:cs="Calibri"/>
          <w:sz w:val="22"/>
          <w:szCs w:val="22"/>
        </w:rPr>
      </w:pPr>
    </w:p>
    <w:p w14:paraId="4D818A20" w14:textId="570955C2" w:rsidR="00AA6F0F" w:rsidRPr="00436007" w:rsidRDefault="00CF47C0" w:rsidP="00BA599D">
      <w:pPr>
        <w:pStyle w:val="1-2"/>
        <w:ind w:right="-1"/>
        <w:outlineLvl w:val="1"/>
        <w:rPr>
          <w:rFonts w:ascii="Calibri" w:hAnsi="Calibri" w:cs="Calibri"/>
          <w:sz w:val="22"/>
          <w:szCs w:val="22"/>
        </w:rPr>
      </w:pPr>
      <w:bookmarkStart w:id="307" w:name="_Toc138538342"/>
      <w:r w:rsidRPr="00436007">
        <w:rPr>
          <w:rFonts w:ascii="Calibri" w:hAnsi="Calibri" w:cs="Calibri"/>
          <w:sz w:val="22"/>
          <w:szCs w:val="22"/>
        </w:rPr>
        <w:t>9</w:t>
      </w:r>
      <w:r w:rsidR="00BA599D" w:rsidRPr="00436007">
        <w:rPr>
          <w:rFonts w:ascii="Calibri" w:hAnsi="Calibri" w:cs="Calibri"/>
          <w:sz w:val="22"/>
          <w:szCs w:val="22"/>
        </w:rPr>
        <w:t xml:space="preserve">. </w:t>
      </w:r>
      <w:r w:rsidR="00AA6F0F" w:rsidRPr="00436007">
        <w:rPr>
          <w:rFonts w:ascii="Calibri" w:hAnsi="Calibri" w:cs="Calibri"/>
          <w:sz w:val="22"/>
          <w:szCs w:val="22"/>
        </w:rPr>
        <w:t>Визначення усіх труднощів, виявлених у процесі підготовки звіту з оцінки впливу на довкілля</w:t>
      </w:r>
      <w:bookmarkEnd w:id="302"/>
      <w:bookmarkEnd w:id="307"/>
    </w:p>
    <w:p w14:paraId="05D32A74" w14:textId="77777777" w:rsidR="00E97A9E" w:rsidRPr="00436007" w:rsidRDefault="00E97A9E" w:rsidP="009E0BB9">
      <w:pPr>
        <w:ind w:right="-1" w:firstLine="708"/>
        <w:jc w:val="both"/>
        <w:rPr>
          <w:rFonts w:ascii="Calibri" w:hAnsi="Calibri" w:cs="Calibri"/>
          <w:color w:val="000000" w:themeColor="text1"/>
          <w:sz w:val="22"/>
          <w:szCs w:val="22"/>
          <w:shd w:val="clear" w:color="auto" w:fill="FFFFFF"/>
          <w:lang w:val="uk-UA"/>
        </w:rPr>
      </w:pPr>
    </w:p>
    <w:p w14:paraId="6C066C6A" w14:textId="4BB7AB90" w:rsidR="0036287F" w:rsidRPr="00436007" w:rsidRDefault="00003B33" w:rsidP="00C9419E">
      <w:pPr>
        <w:ind w:right="-1" w:firstLine="567"/>
        <w:jc w:val="both"/>
        <w:rPr>
          <w:rFonts w:ascii="Calibri" w:hAnsi="Calibri" w:cs="Calibri"/>
          <w:color w:val="000000"/>
          <w:sz w:val="22"/>
          <w:szCs w:val="22"/>
          <w:lang w:val="uk-UA"/>
        </w:rPr>
      </w:pPr>
      <w:r w:rsidRPr="00436007">
        <w:rPr>
          <w:rFonts w:ascii="Calibri" w:hAnsi="Calibri" w:cs="Calibri"/>
          <w:color w:val="000000"/>
          <w:sz w:val="22"/>
          <w:szCs w:val="22"/>
          <w:lang w:val="uk-UA"/>
        </w:rPr>
        <w:t xml:space="preserve">Ця глава </w:t>
      </w:r>
      <w:r w:rsidR="00D020A5" w:rsidRPr="00436007">
        <w:rPr>
          <w:rFonts w:ascii="Calibri" w:hAnsi="Calibri" w:cs="Calibri"/>
          <w:color w:val="000000"/>
          <w:sz w:val="22"/>
          <w:szCs w:val="22"/>
          <w:lang w:val="uk-UA"/>
        </w:rPr>
        <w:t>містить рекомендації щодо визначення усіх труднощів (технічних недоліків, відсутності достатніх технічних засобів або знань), виявлених у процесі підготовки звіту з ОВД, та які включаються у звіт в</w:t>
      </w:r>
      <w:r w:rsidR="0036287F" w:rsidRPr="00436007">
        <w:rPr>
          <w:rFonts w:ascii="Calibri" w:hAnsi="Calibri" w:cs="Calibri"/>
          <w:color w:val="000000" w:themeColor="text1"/>
          <w:sz w:val="22"/>
          <w:szCs w:val="22"/>
          <w:shd w:val="clear" w:color="auto" w:fill="FFFFFF"/>
          <w:lang w:val="uk-UA"/>
        </w:rPr>
        <w:t>ідповідно до пункту 9 частини другої статті 6 Закону</w:t>
      </w:r>
      <w:r w:rsidR="00FB0768" w:rsidRPr="00436007">
        <w:rPr>
          <w:rFonts w:ascii="Calibri" w:hAnsi="Calibri" w:cs="Calibri"/>
          <w:color w:val="000000"/>
          <w:sz w:val="22"/>
          <w:szCs w:val="22"/>
          <w:lang w:val="uk-UA"/>
        </w:rPr>
        <w:t>.</w:t>
      </w:r>
    </w:p>
    <w:p w14:paraId="38B66529" w14:textId="4AAB0D17" w:rsidR="000F68F4" w:rsidRPr="00436007" w:rsidRDefault="000F68F4" w:rsidP="00C9419E">
      <w:pPr>
        <w:ind w:right="-1" w:firstLine="567"/>
        <w:jc w:val="both"/>
        <w:rPr>
          <w:rFonts w:ascii="Calibri" w:hAnsi="Calibri" w:cs="Calibri"/>
          <w:sz w:val="22"/>
          <w:szCs w:val="22"/>
          <w:lang w:val="uk-UA"/>
        </w:rPr>
      </w:pPr>
      <w:r w:rsidRPr="00436007">
        <w:rPr>
          <w:rFonts w:ascii="Calibri" w:hAnsi="Calibri" w:cs="Calibri"/>
          <w:sz w:val="22"/>
          <w:szCs w:val="22"/>
          <w:lang w:val="uk-UA"/>
        </w:rPr>
        <w:t xml:space="preserve">Описуючи труднощі також </w:t>
      </w:r>
      <w:r w:rsidR="00CD469A" w:rsidRPr="00436007">
        <w:rPr>
          <w:rFonts w:ascii="Calibri" w:hAnsi="Calibri" w:cs="Calibri"/>
          <w:sz w:val="22"/>
          <w:szCs w:val="22"/>
          <w:lang w:val="uk-UA"/>
        </w:rPr>
        <w:t xml:space="preserve">доцільно </w:t>
      </w:r>
      <w:r w:rsidRPr="00436007">
        <w:rPr>
          <w:rFonts w:ascii="Calibri" w:hAnsi="Calibri" w:cs="Calibri"/>
          <w:sz w:val="22"/>
          <w:szCs w:val="22"/>
          <w:lang w:val="uk-UA"/>
        </w:rPr>
        <w:t>вказу</w:t>
      </w:r>
      <w:r w:rsidR="00CD469A" w:rsidRPr="00436007">
        <w:rPr>
          <w:rFonts w:ascii="Calibri" w:hAnsi="Calibri" w:cs="Calibri"/>
          <w:sz w:val="22"/>
          <w:szCs w:val="22"/>
          <w:lang w:val="uk-UA"/>
        </w:rPr>
        <w:t>вати</w:t>
      </w:r>
      <w:r w:rsidRPr="00436007">
        <w:rPr>
          <w:rFonts w:ascii="Calibri" w:hAnsi="Calibri" w:cs="Calibri"/>
          <w:sz w:val="22"/>
          <w:szCs w:val="22"/>
          <w:lang w:val="uk-UA"/>
        </w:rPr>
        <w:t xml:space="preserve"> на виявлені неточності та прогалини у даних, отриманих зі сторонніх джерел. </w:t>
      </w:r>
    </w:p>
    <w:p w14:paraId="03702854" w14:textId="6FE5F141" w:rsidR="00E97A9E" w:rsidRPr="00436007" w:rsidRDefault="003B24AE" w:rsidP="00C9419E">
      <w:pPr>
        <w:ind w:right="-1" w:firstLine="567"/>
        <w:rPr>
          <w:rFonts w:ascii="Calibri" w:hAnsi="Calibri" w:cs="Calibri"/>
          <w:sz w:val="22"/>
          <w:szCs w:val="22"/>
          <w:lang w:val="uk-UA"/>
        </w:rPr>
      </w:pPr>
      <w:r w:rsidRPr="00436007">
        <w:rPr>
          <w:rFonts w:ascii="Calibri" w:hAnsi="Calibri" w:cs="Calibri"/>
          <w:sz w:val="22"/>
          <w:szCs w:val="22"/>
          <w:lang w:val="uk-UA"/>
        </w:rPr>
        <w:t>Серед труднощів можуть бути зазначені</w:t>
      </w:r>
      <w:r w:rsidR="00941110" w:rsidRPr="00436007">
        <w:rPr>
          <w:rFonts w:ascii="Calibri" w:hAnsi="Calibri" w:cs="Calibri"/>
          <w:sz w:val="22"/>
          <w:szCs w:val="22"/>
          <w:lang w:val="uk-UA"/>
        </w:rPr>
        <w:t xml:space="preserve"> такі обмеження</w:t>
      </w:r>
      <w:r w:rsidR="000C6907" w:rsidRPr="00436007">
        <w:rPr>
          <w:rFonts w:ascii="Calibri" w:hAnsi="Calibri" w:cs="Calibri"/>
          <w:sz w:val="22"/>
          <w:szCs w:val="22"/>
          <w:lang w:val="uk-UA"/>
        </w:rPr>
        <w:t xml:space="preserve"> (бар’єри)</w:t>
      </w:r>
      <w:r w:rsidR="00941110" w:rsidRPr="00436007">
        <w:rPr>
          <w:rFonts w:ascii="Calibri" w:hAnsi="Calibri" w:cs="Calibri"/>
          <w:sz w:val="22"/>
          <w:szCs w:val="22"/>
          <w:lang w:val="uk-UA"/>
        </w:rPr>
        <w:t xml:space="preserve">: </w:t>
      </w:r>
    </w:p>
    <w:p w14:paraId="481B5A9F" w14:textId="037C27AA" w:rsidR="003B24AE" w:rsidRPr="00436007" w:rsidRDefault="00BA599D" w:rsidP="00BA599D">
      <w:pPr>
        <w:pStyle w:val="a1"/>
        <w:numPr>
          <w:ilvl w:val="0"/>
          <w:numId w:val="0"/>
        </w:numPr>
        <w:ind w:right="-1" w:firstLine="426"/>
        <w:rPr>
          <w:rFonts w:ascii="Calibri" w:hAnsi="Calibri" w:cs="Calibri"/>
          <w:sz w:val="22"/>
          <w:szCs w:val="22"/>
        </w:rPr>
      </w:pPr>
      <w:r w:rsidRPr="00436007">
        <w:rPr>
          <w:rFonts w:ascii="Calibri" w:hAnsi="Calibri" w:cs="Calibri"/>
          <w:sz w:val="22"/>
          <w:szCs w:val="22"/>
        </w:rPr>
        <w:t xml:space="preserve">1) </w:t>
      </w:r>
      <w:r w:rsidR="00941110" w:rsidRPr="00436007">
        <w:rPr>
          <w:rFonts w:ascii="Calibri" w:hAnsi="Calibri" w:cs="Calibri"/>
          <w:sz w:val="22"/>
          <w:szCs w:val="22"/>
        </w:rPr>
        <w:t xml:space="preserve">інформаційні, пов’язані </w:t>
      </w:r>
      <w:r w:rsidR="00F86EA0" w:rsidRPr="00436007">
        <w:rPr>
          <w:rFonts w:ascii="Calibri" w:hAnsi="Calibri" w:cs="Calibri"/>
          <w:sz w:val="22"/>
          <w:szCs w:val="22"/>
        </w:rPr>
        <w:t>з</w:t>
      </w:r>
      <w:r w:rsidR="00941110" w:rsidRPr="00436007">
        <w:rPr>
          <w:rFonts w:ascii="Calibri" w:hAnsi="Calibri" w:cs="Calibri"/>
          <w:sz w:val="22"/>
          <w:szCs w:val="22"/>
        </w:rPr>
        <w:t xml:space="preserve"> відсутністю:</w:t>
      </w:r>
    </w:p>
    <w:p w14:paraId="2DCA17FB" w14:textId="5AF91B84" w:rsidR="00941110" w:rsidRPr="00436007" w:rsidRDefault="00F95C17" w:rsidP="00005B5F">
      <w:pPr>
        <w:pStyle w:val="1c"/>
        <w:rPr>
          <w:rFonts w:ascii="Calibri" w:hAnsi="Calibri" w:cs="Calibri"/>
          <w:sz w:val="22"/>
          <w:szCs w:val="22"/>
        </w:rPr>
      </w:pPr>
      <w:r w:rsidRPr="00436007">
        <w:rPr>
          <w:rFonts w:ascii="Calibri" w:hAnsi="Calibri" w:cs="Calibri"/>
          <w:sz w:val="22"/>
          <w:szCs w:val="22"/>
        </w:rPr>
        <w:t>офіційних даних</w:t>
      </w:r>
      <w:r w:rsidR="001E1285" w:rsidRPr="00436007">
        <w:rPr>
          <w:rFonts w:ascii="Calibri" w:hAnsi="Calibri" w:cs="Calibri"/>
          <w:sz w:val="22"/>
          <w:szCs w:val="22"/>
        </w:rPr>
        <w:t>, інформаційних ресурсів з достовірними даними</w:t>
      </w:r>
      <w:r w:rsidR="008574FD" w:rsidRPr="00436007">
        <w:rPr>
          <w:rFonts w:ascii="Calibri" w:hAnsi="Calibri" w:cs="Calibri"/>
          <w:sz w:val="22"/>
          <w:szCs w:val="22"/>
        </w:rPr>
        <w:t xml:space="preserve"> щодо поточного стану довкілля</w:t>
      </w:r>
      <w:r w:rsidR="001E1285" w:rsidRPr="00436007">
        <w:rPr>
          <w:rFonts w:ascii="Calibri" w:hAnsi="Calibri" w:cs="Calibri"/>
          <w:sz w:val="22"/>
          <w:szCs w:val="22"/>
        </w:rPr>
        <w:t>;</w:t>
      </w:r>
    </w:p>
    <w:p w14:paraId="31458070" w14:textId="5E282483" w:rsidR="00294579" w:rsidRPr="00436007" w:rsidRDefault="008574FD" w:rsidP="00005B5F">
      <w:pPr>
        <w:pStyle w:val="1c"/>
        <w:rPr>
          <w:rFonts w:ascii="Calibri" w:hAnsi="Calibri" w:cs="Calibri"/>
          <w:sz w:val="22"/>
          <w:szCs w:val="22"/>
        </w:rPr>
      </w:pPr>
      <w:r w:rsidRPr="00436007">
        <w:rPr>
          <w:rFonts w:ascii="Calibri" w:hAnsi="Calibri" w:cs="Calibri"/>
          <w:sz w:val="22"/>
          <w:szCs w:val="22"/>
        </w:rPr>
        <w:t xml:space="preserve">інформації щодо </w:t>
      </w:r>
      <w:r w:rsidR="00294579" w:rsidRPr="00436007">
        <w:rPr>
          <w:rFonts w:ascii="Calibri" w:hAnsi="Calibri" w:cs="Calibri"/>
          <w:sz w:val="22"/>
          <w:szCs w:val="22"/>
        </w:rPr>
        <w:t>доступних технологій переробки</w:t>
      </w:r>
      <w:r w:rsidR="00F52F17" w:rsidRPr="00436007">
        <w:rPr>
          <w:rFonts w:ascii="Calibri" w:hAnsi="Calibri" w:cs="Calibri"/>
          <w:sz w:val="22"/>
          <w:szCs w:val="22"/>
        </w:rPr>
        <w:t>/ повторного використання накопичених</w:t>
      </w:r>
      <w:r w:rsidR="00294579" w:rsidRPr="00436007">
        <w:rPr>
          <w:rFonts w:ascii="Calibri" w:hAnsi="Calibri" w:cs="Calibri"/>
          <w:sz w:val="22"/>
          <w:szCs w:val="22"/>
        </w:rPr>
        <w:t xml:space="preserve"> відході</w:t>
      </w:r>
      <w:r w:rsidR="00F52F17" w:rsidRPr="00436007">
        <w:rPr>
          <w:rFonts w:ascii="Calibri" w:hAnsi="Calibri" w:cs="Calibri"/>
          <w:sz w:val="22"/>
          <w:szCs w:val="22"/>
        </w:rPr>
        <w:t>в;</w:t>
      </w:r>
    </w:p>
    <w:p w14:paraId="5BEFC672" w14:textId="603D8D60" w:rsidR="00D55936" w:rsidRPr="00436007" w:rsidRDefault="00005B5F" w:rsidP="00C9419E">
      <w:pPr>
        <w:pStyle w:val="a1"/>
        <w:numPr>
          <w:ilvl w:val="0"/>
          <w:numId w:val="0"/>
        </w:numPr>
        <w:ind w:right="-1" w:firstLine="567"/>
        <w:rPr>
          <w:rFonts w:ascii="Calibri" w:eastAsiaTheme="majorEastAsia" w:hAnsi="Calibri" w:cs="Calibri"/>
          <w:sz w:val="22"/>
          <w:szCs w:val="22"/>
        </w:rPr>
      </w:pPr>
      <w:r w:rsidRPr="00436007">
        <w:rPr>
          <w:rFonts w:ascii="Calibri" w:hAnsi="Calibri" w:cs="Calibri"/>
          <w:sz w:val="22"/>
          <w:szCs w:val="22"/>
        </w:rPr>
        <w:t>2) м</w:t>
      </w:r>
      <w:r w:rsidR="00F95C17" w:rsidRPr="00436007">
        <w:rPr>
          <w:rFonts w:ascii="Calibri" w:hAnsi="Calibri" w:cs="Calibri"/>
          <w:sz w:val="22"/>
          <w:szCs w:val="22"/>
        </w:rPr>
        <w:t>атеріально-технічні</w:t>
      </w:r>
      <w:r w:rsidR="00D55936" w:rsidRPr="00436007">
        <w:rPr>
          <w:rFonts w:ascii="Calibri" w:hAnsi="Calibri" w:cs="Calibri"/>
          <w:sz w:val="22"/>
          <w:szCs w:val="22"/>
        </w:rPr>
        <w:t>, пов’язані з відсутністю</w:t>
      </w:r>
      <w:r w:rsidR="00E10B48" w:rsidRPr="00436007">
        <w:rPr>
          <w:rFonts w:ascii="Calibri" w:hAnsi="Calibri" w:cs="Calibri"/>
          <w:sz w:val="22"/>
          <w:szCs w:val="22"/>
        </w:rPr>
        <w:t>:</w:t>
      </w:r>
    </w:p>
    <w:p w14:paraId="4507D880" w14:textId="354A692B" w:rsidR="00E10B48" w:rsidRPr="00436007" w:rsidRDefault="00E10B48" w:rsidP="00005B5F">
      <w:pPr>
        <w:pStyle w:val="1c"/>
        <w:rPr>
          <w:rFonts w:ascii="Calibri" w:hAnsi="Calibri" w:cs="Calibri"/>
          <w:sz w:val="22"/>
          <w:szCs w:val="22"/>
        </w:rPr>
      </w:pPr>
      <w:r w:rsidRPr="00436007">
        <w:rPr>
          <w:rFonts w:ascii="Calibri" w:hAnsi="Calibri" w:cs="Calibri"/>
          <w:sz w:val="22"/>
          <w:szCs w:val="22"/>
        </w:rPr>
        <w:t xml:space="preserve">достатніх технічних засобів, фінансових ресурсів та знань для </w:t>
      </w:r>
      <w:r w:rsidR="00D55936" w:rsidRPr="00436007">
        <w:rPr>
          <w:rFonts w:ascii="Calibri" w:hAnsi="Calibri" w:cs="Calibri"/>
          <w:sz w:val="22"/>
          <w:szCs w:val="22"/>
        </w:rPr>
        <w:t xml:space="preserve">застосування </w:t>
      </w:r>
      <w:r w:rsidRPr="00436007">
        <w:rPr>
          <w:rFonts w:ascii="Calibri" w:hAnsi="Calibri" w:cs="Calibri"/>
          <w:sz w:val="22"/>
          <w:szCs w:val="22"/>
        </w:rPr>
        <w:t xml:space="preserve">сучасних методів дистанційного моніторингу </w:t>
      </w:r>
      <w:r w:rsidR="00D55936" w:rsidRPr="00436007">
        <w:rPr>
          <w:rFonts w:ascii="Calibri" w:hAnsi="Calibri" w:cs="Calibri"/>
          <w:sz w:val="22"/>
          <w:szCs w:val="22"/>
        </w:rPr>
        <w:t xml:space="preserve">стабільності дамб </w:t>
      </w:r>
      <w:proofErr w:type="spellStart"/>
      <w:r w:rsidR="00F425C6" w:rsidRPr="00436007">
        <w:rPr>
          <w:rFonts w:ascii="Calibri" w:hAnsi="Calibri" w:cs="Calibri"/>
          <w:sz w:val="22"/>
          <w:szCs w:val="22"/>
        </w:rPr>
        <w:t>хвостосховищ</w:t>
      </w:r>
      <w:proofErr w:type="spellEnd"/>
      <w:r w:rsidR="00F425C6" w:rsidRPr="00436007">
        <w:rPr>
          <w:rFonts w:ascii="Calibri" w:hAnsi="Calibri" w:cs="Calibri"/>
          <w:sz w:val="22"/>
          <w:szCs w:val="22"/>
        </w:rPr>
        <w:t xml:space="preserve"> та шламонакопичувачів </w:t>
      </w:r>
      <w:r w:rsidRPr="00436007">
        <w:rPr>
          <w:rFonts w:ascii="Calibri" w:hAnsi="Calibri" w:cs="Calibri"/>
          <w:sz w:val="22"/>
          <w:szCs w:val="22"/>
        </w:rPr>
        <w:t xml:space="preserve">(супутниковий моніторинг) та технологій переробки відходів, накопичених у </w:t>
      </w:r>
      <w:r w:rsidR="00F425C6" w:rsidRPr="00436007">
        <w:rPr>
          <w:rFonts w:ascii="Calibri" w:hAnsi="Calibri" w:cs="Calibri"/>
          <w:sz w:val="22"/>
          <w:szCs w:val="22"/>
        </w:rPr>
        <w:t>таких об’єктах</w:t>
      </w:r>
      <w:r w:rsidR="00151623" w:rsidRPr="00436007">
        <w:rPr>
          <w:rFonts w:ascii="Calibri" w:hAnsi="Calibri" w:cs="Calibri"/>
          <w:sz w:val="22"/>
          <w:szCs w:val="22"/>
        </w:rPr>
        <w:t>;</w:t>
      </w:r>
    </w:p>
    <w:p w14:paraId="24FBF4D8" w14:textId="02B165F9" w:rsidR="00D55936" w:rsidRPr="00436007" w:rsidRDefault="00D55936" w:rsidP="00005B5F">
      <w:pPr>
        <w:pStyle w:val="1c"/>
        <w:rPr>
          <w:rFonts w:ascii="Calibri" w:hAnsi="Calibri" w:cs="Calibri"/>
          <w:sz w:val="22"/>
          <w:szCs w:val="22"/>
        </w:rPr>
      </w:pPr>
      <w:r w:rsidRPr="00436007">
        <w:rPr>
          <w:rFonts w:ascii="Calibri" w:hAnsi="Calibri" w:cs="Calibri"/>
          <w:sz w:val="22"/>
          <w:szCs w:val="22"/>
        </w:rPr>
        <w:t>постійного безпечного доступу до об’єктів – неможливість ведення моніторингу, обстеження технічного стану споруд та виконання ремонтних робіт</w:t>
      </w:r>
      <w:r w:rsidR="00E10B48" w:rsidRPr="00436007">
        <w:rPr>
          <w:rFonts w:ascii="Calibri" w:hAnsi="Calibri" w:cs="Calibri"/>
          <w:sz w:val="22"/>
          <w:szCs w:val="22"/>
        </w:rPr>
        <w:t xml:space="preserve"> (</w:t>
      </w:r>
      <w:proofErr w:type="spellStart"/>
      <w:r w:rsidR="00E10B48" w:rsidRPr="00436007">
        <w:rPr>
          <w:rFonts w:ascii="Calibri" w:hAnsi="Calibri" w:cs="Calibri"/>
          <w:sz w:val="22"/>
          <w:szCs w:val="22"/>
        </w:rPr>
        <w:t>застосовно</w:t>
      </w:r>
      <w:proofErr w:type="spellEnd"/>
      <w:r w:rsidR="00E10B48" w:rsidRPr="00436007">
        <w:rPr>
          <w:rFonts w:ascii="Calibri" w:hAnsi="Calibri" w:cs="Calibri"/>
          <w:sz w:val="22"/>
          <w:szCs w:val="22"/>
        </w:rPr>
        <w:t xml:space="preserve"> до </w:t>
      </w:r>
      <w:proofErr w:type="spellStart"/>
      <w:r w:rsidR="00F90F24" w:rsidRPr="00436007">
        <w:rPr>
          <w:rFonts w:ascii="Calibri" w:hAnsi="Calibri" w:cs="Calibri"/>
          <w:sz w:val="22"/>
          <w:szCs w:val="22"/>
        </w:rPr>
        <w:t>хвостосховищ</w:t>
      </w:r>
      <w:proofErr w:type="spellEnd"/>
      <w:r w:rsidR="00F90F24" w:rsidRPr="00436007">
        <w:rPr>
          <w:rFonts w:ascii="Calibri" w:hAnsi="Calibri" w:cs="Calibri"/>
          <w:sz w:val="22"/>
          <w:szCs w:val="22"/>
        </w:rPr>
        <w:t xml:space="preserve"> та шламонакопичувачів,</w:t>
      </w:r>
      <w:r w:rsidR="00E10B48" w:rsidRPr="00436007">
        <w:rPr>
          <w:rFonts w:ascii="Calibri" w:hAnsi="Calibri" w:cs="Calibri"/>
          <w:sz w:val="22"/>
          <w:szCs w:val="22"/>
        </w:rPr>
        <w:t xml:space="preserve"> розташованих в </w:t>
      </w:r>
      <w:r w:rsidR="0013689B" w:rsidRPr="00436007">
        <w:rPr>
          <w:rFonts w:ascii="Calibri" w:hAnsi="Calibri" w:cs="Calibri"/>
          <w:sz w:val="22"/>
          <w:szCs w:val="22"/>
        </w:rPr>
        <w:t xml:space="preserve">районі </w:t>
      </w:r>
      <w:r w:rsidR="0038756E" w:rsidRPr="00436007">
        <w:rPr>
          <w:rFonts w:ascii="Calibri" w:hAnsi="Calibri" w:cs="Calibri"/>
          <w:sz w:val="22"/>
          <w:szCs w:val="22"/>
        </w:rPr>
        <w:t xml:space="preserve">військових </w:t>
      </w:r>
      <w:proofErr w:type="spellStart"/>
      <w:r w:rsidR="0038756E" w:rsidRPr="00436007">
        <w:rPr>
          <w:rFonts w:ascii="Calibri" w:hAnsi="Calibri" w:cs="Calibri"/>
          <w:sz w:val="22"/>
          <w:szCs w:val="22"/>
        </w:rPr>
        <w:t>активностей</w:t>
      </w:r>
      <w:proofErr w:type="spellEnd"/>
      <w:r w:rsidR="00E10B48" w:rsidRPr="00436007">
        <w:rPr>
          <w:rFonts w:ascii="Calibri" w:hAnsi="Calibri" w:cs="Calibri"/>
          <w:sz w:val="22"/>
          <w:szCs w:val="22"/>
        </w:rPr>
        <w:t>)</w:t>
      </w:r>
      <w:r w:rsidR="00151623" w:rsidRPr="00436007">
        <w:rPr>
          <w:rFonts w:ascii="Calibri" w:hAnsi="Calibri" w:cs="Calibri"/>
          <w:sz w:val="22"/>
          <w:szCs w:val="22"/>
        </w:rPr>
        <w:t>;</w:t>
      </w:r>
      <w:r w:rsidR="00E10B48" w:rsidRPr="00436007">
        <w:rPr>
          <w:rFonts w:ascii="Calibri" w:hAnsi="Calibri" w:cs="Calibri"/>
          <w:sz w:val="22"/>
          <w:szCs w:val="22"/>
        </w:rPr>
        <w:t xml:space="preserve"> </w:t>
      </w:r>
    </w:p>
    <w:p w14:paraId="64329AD6" w14:textId="4FE5C2E9" w:rsidR="00941110" w:rsidRPr="00436007" w:rsidRDefault="00005B5F" w:rsidP="00C9419E">
      <w:pPr>
        <w:pStyle w:val="a1"/>
        <w:numPr>
          <w:ilvl w:val="0"/>
          <w:numId w:val="0"/>
        </w:numPr>
        <w:ind w:right="-1" w:firstLine="567"/>
        <w:rPr>
          <w:rFonts w:ascii="Calibri" w:hAnsi="Calibri" w:cs="Calibri"/>
          <w:sz w:val="22"/>
          <w:szCs w:val="22"/>
        </w:rPr>
      </w:pPr>
      <w:r w:rsidRPr="00436007">
        <w:rPr>
          <w:rFonts w:ascii="Calibri" w:hAnsi="Calibri" w:cs="Calibri"/>
          <w:sz w:val="22"/>
          <w:szCs w:val="22"/>
        </w:rPr>
        <w:t xml:space="preserve">3) </w:t>
      </w:r>
      <w:r w:rsidR="00941110" w:rsidRPr="00436007">
        <w:rPr>
          <w:rFonts w:ascii="Calibri" w:hAnsi="Calibri" w:cs="Calibri"/>
          <w:sz w:val="22"/>
          <w:szCs w:val="22"/>
        </w:rPr>
        <w:t xml:space="preserve">методологічні обмеження, пов’язані з відсутністю </w:t>
      </w:r>
      <w:r w:rsidR="000E3803" w:rsidRPr="00436007">
        <w:rPr>
          <w:rFonts w:ascii="Calibri" w:hAnsi="Calibri" w:cs="Calibri"/>
          <w:sz w:val="22"/>
          <w:szCs w:val="22"/>
        </w:rPr>
        <w:t>достатніх методичних засобів</w:t>
      </w:r>
      <w:r w:rsidR="00941110" w:rsidRPr="00436007">
        <w:rPr>
          <w:rFonts w:ascii="Calibri" w:hAnsi="Calibri" w:cs="Calibri"/>
          <w:sz w:val="22"/>
          <w:szCs w:val="22"/>
        </w:rPr>
        <w:t xml:space="preserve"> для оцінювання, моделювання, прогнозування окремих впливів </w:t>
      </w:r>
      <w:r w:rsidR="00F86EA0" w:rsidRPr="00436007">
        <w:rPr>
          <w:rFonts w:ascii="Calibri" w:hAnsi="Calibri" w:cs="Calibri"/>
          <w:sz w:val="22"/>
          <w:szCs w:val="22"/>
        </w:rPr>
        <w:t>на довкілля</w:t>
      </w:r>
      <w:r w:rsidR="000405DE" w:rsidRPr="00436007">
        <w:rPr>
          <w:rFonts w:ascii="Calibri" w:hAnsi="Calibri" w:cs="Calibri"/>
          <w:sz w:val="22"/>
          <w:szCs w:val="22"/>
        </w:rPr>
        <w:t>, оцінювання ризиків виникнення НС, ймовірного впливу діяльності на довкілля у разі НС</w:t>
      </w:r>
      <w:r w:rsidR="00F86EA0" w:rsidRPr="00436007">
        <w:rPr>
          <w:rFonts w:ascii="Calibri" w:hAnsi="Calibri" w:cs="Calibri"/>
          <w:sz w:val="22"/>
          <w:szCs w:val="22"/>
        </w:rPr>
        <w:t xml:space="preserve"> </w:t>
      </w:r>
      <w:r w:rsidR="00941110" w:rsidRPr="00436007">
        <w:rPr>
          <w:rFonts w:ascii="Calibri" w:hAnsi="Calibri" w:cs="Calibri"/>
          <w:sz w:val="22"/>
          <w:szCs w:val="22"/>
        </w:rPr>
        <w:t xml:space="preserve">та розроблення </w:t>
      </w:r>
      <w:r w:rsidR="00F86EA0" w:rsidRPr="00436007">
        <w:rPr>
          <w:rFonts w:ascii="Calibri" w:hAnsi="Calibri" w:cs="Calibri"/>
          <w:sz w:val="22"/>
          <w:szCs w:val="22"/>
        </w:rPr>
        <w:t>заходів із запобігання, зменшення чи усунення вплив</w:t>
      </w:r>
      <w:r w:rsidR="00D87CAF" w:rsidRPr="00436007">
        <w:rPr>
          <w:rFonts w:ascii="Calibri" w:hAnsi="Calibri" w:cs="Calibri"/>
          <w:sz w:val="22"/>
          <w:szCs w:val="22"/>
        </w:rPr>
        <w:t>ів</w:t>
      </w:r>
      <w:r w:rsidR="000405DE" w:rsidRPr="00436007">
        <w:rPr>
          <w:rFonts w:ascii="Calibri" w:hAnsi="Calibri" w:cs="Calibri"/>
          <w:sz w:val="22"/>
          <w:szCs w:val="22"/>
        </w:rPr>
        <w:t xml:space="preserve"> та заходів реагування на НС</w:t>
      </w:r>
      <w:r w:rsidR="00A85DFF" w:rsidRPr="00436007">
        <w:rPr>
          <w:rFonts w:ascii="Calibri" w:hAnsi="Calibri" w:cs="Calibri"/>
          <w:sz w:val="22"/>
          <w:szCs w:val="22"/>
        </w:rPr>
        <w:t>, наприклад</w:t>
      </w:r>
      <w:r w:rsidR="00D87CAF" w:rsidRPr="00436007">
        <w:rPr>
          <w:rFonts w:ascii="Calibri" w:hAnsi="Calibri" w:cs="Calibri"/>
          <w:sz w:val="22"/>
          <w:szCs w:val="22"/>
        </w:rPr>
        <w:t>:</w:t>
      </w:r>
    </w:p>
    <w:p w14:paraId="78421D31" w14:textId="5AB50ED5" w:rsidR="003B24AE" w:rsidRPr="00436007" w:rsidRDefault="000F04C0" w:rsidP="00005B5F">
      <w:pPr>
        <w:pStyle w:val="1c"/>
        <w:rPr>
          <w:rFonts w:ascii="Calibri" w:hAnsi="Calibri" w:cs="Calibri"/>
          <w:sz w:val="22"/>
          <w:szCs w:val="22"/>
        </w:rPr>
      </w:pPr>
      <w:r w:rsidRPr="00436007">
        <w:rPr>
          <w:rFonts w:ascii="Calibri" w:hAnsi="Calibri" w:cs="Calibri"/>
          <w:sz w:val="22"/>
          <w:szCs w:val="22"/>
        </w:rPr>
        <w:t>єдиного стандарту щодо проектування, будівництва</w:t>
      </w:r>
      <w:r w:rsidR="000405DE" w:rsidRPr="00436007">
        <w:rPr>
          <w:rFonts w:ascii="Calibri" w:hAnsi="Calibri" w:cs="Calibri"/>
          <w:sz w:val="22"/>
          <w:szCs w:val="22"/>
        </w:rPr>
        <w:t xml:space="preserve">, </w:t>
      </w:r>
      <w:r w:rsidRPr="00436007">
        <w:rPr>
          <w:rFonts w:ascii="Calibri" w:hAnsi="Calibri" w:cs="Calibri"/>
          <w:sz w:val="22"/>
          <w:szCs w:val="22"/>
        </w:rPr>
        <w:t>експлуатації</w:t>
      </w:r>
      <w:r w:rsidR="000405DE" w:rsidRPr="00436007">
        <w:rPr>
          <w:rFonts w:ascii="Calibri" w:hAnsi="Calibri" w:cs="Calibri"/>
          <w:sz w:val="22"/>
          <w:szCs w:val="22"/>
        </w:rPr>
        <w:t xml:space="preserve"> та закриття</w:t>
      </w:r>
      <w:r w:rsidR="00E97A9E" w:rsidRPr="00436007">
        <w:rPr>
          <w:rFonts w:ascii="Calibri" w:hAnsi="Calibri" w:cs="Calibri"/>
          <w:sz w:val="22"/>
          <w:szCs w:val="22"/>
        </w:rPr>
        <w:t xml:space="preserve"> </w:t>
      </w:r>
      <w:proofErr w:type="spellStart"/>
      <w:r w:rsidR="00F425C6" w:rsidRPr="00436007">
        <w:rPr>
          <w:rFonts w:ascii="Calibri" w:hAnsi="Calibri" w:cs="Calibri"/>
          <w:sz w:val="22"/>
          <w:szCs w:val="22"/>
        </w:rPr>
        <w:t>хвостосховищ</w:t>
      </w:r>
      <w:proofErr w:type="spellEnd"/>
      <w:r w:rsidR="00F425C6" w:rsidRPr="00436007">
        <w:rPr>
          <w:rFonts w:ascii="Calibri" w:hAnsi="Calibri" w:cs="Calibri"/>
          <w:sz w:val="22"/>
          <w:szCs w:val="22"/>
        </w:rPr>
        <w:t xml:space="preserve"> та шламонакопичувачів</w:t>
      </w:r>
      <w:r w:rsidRPr="00436007">
        <w:rPr>
          <w:rFonts w:ascii="Calibri" w:hAnsi="Calibri" w:cs="Calibri"/>
          <w:sz w:val="22"/>
          <w:szCs w:val="22"/>
        </w:rPr>
        <w:t xml:space="preserve">, застосовного до </w:t>
      </w:r>
      <w:r w:rsidR="00F425C6" w:rsidRPr="00436007">
        <w:rPr>
          <w:rFonts w:ascii="Calibri" w:hAnsi="Calibri" w:cs="Calibri"/>
          <w:sz w:val="22"/>
          <w:szCs w:val="22"/>
        </w:rPr>
        <w:t xml:space="preserve">таких об’єктів </w:t>
      </w:r>
      <w:r w:rsidRPr="00436007">
        <w:rPr>
          <w:rFonts w:ascii="Calibri" w:hAnsi="Calibri" w:cs="Calibri"/>
          <w:sz w:val="22"/>
          <w:szCs w:val="22"/>
        </w:rPr>
        <w:t>підприємств різних галузей промисловості</w:t>
      </w:r>
      <w:r w:rsidR="00151623" w:rsidRPr="00436007">
        <w:rPr>
          <w:rFonts w:ascii="Calibri" w:hAnsi="Calibri" w:cs="Calibri"/>
          <w:sz w:val="22"/>
          <w:szCs w:val="22"/>
        </w:rPr>
        <w:t>;</w:t>
      </w:r>
      <w:r w:rsidRPr="00436007">
        <w:rPr>
          <w:rFonts w:ascii="Calibri" w:hAnsi="Calibri" w:cs="Calibri"/>
          <w:sz w:val="22"/>
          <w:szCs w:val="22"/>
        </w:rPr>
        <w:t xml:space="preserve"> </w:t>
      </w:r>
    </w:p>
    <w:p w14:paraId="4E6E2333" w14:textId="74AD49AB" w:rsidR="00D87CAF" w:rsidRPr="00436007" w:rsidRDefault="00E97A9E" w:rsidP="00005B5F">
      <w:pPr>
        <w:pStyle w:val="1c"/>
        <w:rPr>
          <w:rFonts w:ascii="Calibri" w:hAnsi="Calibri" w:cs="Calibri"/>
          <w:sz w:val="22"/>
          <w:szCs w:val="22"/>
        </w:rPr>
      </w:pPr>
      <w:r w:rsidRPr="00436007">
        <w:rPr>
          <w:rFonts w:ascii="Calibri" w:hAnsi="Calibri" w:cs="Calibri"/>
          <w:sz w:val="22"/>
          <w:szCs w:val="22"/>
        </w:rPr>
        <w:lastRenderedPageBreak/>
        <w:t xml:space="preserve">офіційно затвердженої методики оцінювання безпечної експлуатації </w:t>
      </w:r>
      <w:proofErr w:type="spellStart"/>
      <w:r w:rsidR="00F425C6" w:rsidRPr="00436007">
        <w:rPr>
          <w:rFonts w:ascii="Calibri" w:hAnsi="Calibri" w:cs="Calibri"/>
          <w:sz w:val="22"/>
          <w:szCs w:val="22"/>
        </w:rPr>
        <w:t>хвостосховищ</w:t>
      </w:r>
      <w:proofErr w:type="spellEnd"/>
      <w:r w:rsidR="00F425C6" w:rsidRPr="00436007">
        <w:rPr>
          <w:rFonts w:ascii="Calibri" w:hAnsi="Calibri" w:cs="Calibri"/>
          <w:sz w:val="22"/>
          <w:szCs w:val="22"/>
        </w:rPr>
        <w:t xml:space="preserve"> та шламонакопичувачів </w:t>
      </w:r>
      <w:r w:rsidR="00D87CAF" w:rsidRPr="00436007">
        <w:rPr>
          <w:rFonts w:ascii="Calibri" w:hAnsi="Calibri" w:cs="Calibri"/>
          <w:sz w:val="22"/>
          <w:szCs w:val="22"/>
        </w:rPr>
        <w:t>під час всього життєвого циклу об’єктів</w:t>
      </w:r>
      <w:r w:rsidR="005353AF" w:rsidRPr="00436007">
        <w:rPr>
          <w:rFonts w:ascii="Calibri" w:hAnsi="Calibri" w:cs="Calibri"/>
          <w:sz w:val="22"/>
          <w:szCs w:val="22"/>
        </w:rPr>
        <w:t>, включаючи етапи «закриття» та «</w:t>
      </w:r>
      <w:r w:rsidR="00A8297F" w:rsidRPr="00436007">
        <w:rPr>
          <w:rFonts w:ascii="Calibri" w:hAnsi="Calibri" w:cs="Calibri"/>
          <w:sz w:val="22"/>
          <w:szCs w:val="22"/>
          <w:shd w:val="clear" w:color="auto" w:fill="FFFFFF"/>
        </w:rPr>
        <w:t>рекультивація</w:t>
      </w:r>
      <w:r w:rsidR="005353AF" w:rsidRPr="00436007">
        <w:rPr>
          <w:rFonts w:ascii="Calibri" w:hAnsi="Calibri" w:cs="Calibri"/>
          <w:sz w:val="22"/>
          <w:szCs w:val="22"/>
        </w:rPr>
        <w:t>»</w:t>
      </w:r>
      <w:r w:rsidR="00151623" w:rsidRPr="00436007">
        <w:rPr>
          <w:rFonts w:ascii="Calibri" w:hAnsi="Calibri" w:cs="Calibri"/>
          <w:sz w:val="22"/>
          <w:szCs w:val="22"/>
        </w:rPr>
        <w:t>;</w:t>
      </w:r>
    </w:p>
    <w:p w14:paraId="03B54D4B" w14:textId="169ABACD" w:rsidR="00D87CAF" w:rsidRPr="00436007" w:rsidRDefault="00D87CAF" w:rsidP="00005B5F">
      <w:pPr>
        <w:pStyle w:val="1c"/>
        <w:rPr>
          <w:rFonts w:ascii="Calibri" w:hAnsi="Calibri" w:cs="Calibri"/>
          <w:sz w:val="22"/>
          <w:szCs w:val="22"/>
        </w:rPr>
      </w:pPr>
      <w:r w:rsidRPr="00436007">
        <w:rPr>
          <w:rFonts w:ascii="Calibri" w:hAnsi="Calibri" w:cs="Calibri"/>
          <w:sz w:val="22"/>
          <w:szCs w:val="22"/>
        </w:rPr>
        <w:t xml:space="preserve">методичних рекомендацій з розроблення планів реагування на НС у випадку аварії на </w:t>
      </w:r>
      <w:proofErr w:type="spellStart"/>
      <w:r w:rsidRPr="00436007">
        <w:rPr>
          <w:rFonts w:ascii="Calibri" w:hAnsi="Calibri" w:cs="Calibri"/>
          <w:sz w:val="22"/>
          <w:szCs w:val="22"/>
        </w:rPr>
        <w:t>хвостосховищі</w:t>
      </w:r>
      <w:proofErr w:type="spellEnd"/>
      <w:r w:rsidR="00C17B2D" w:rsidRPr="00436007">
        <w:rPr>
          <w:rFonts w:ascii="Calibri" w:hAnsi="Calibri" w:cs="Calibri"/>
          <w:sz w:val="22"/>
          <w:szCs w:val="22"/>
        </w:rPr>
        <w:t xml:space="preserve"> </w:t>
      </w:r>
      <w:r w:rsidR="00C17B2D" w:rsidRPr="00436007">
        <w:rPr>
          <w:rFonts w:ascii="Calibri" w:hAnsi="Calibri" w:cs="Calibri"/>
          <w:color w:val="000000" w:themeColor="text1"/>
          <w:sz w:val="22"/>
          <w:szCs w:val="22"/>
          <w:shd w:val="clear" w:color="auto" w:fill="FFFFFF"/>
          <w:lang w:eastAsia="en-GB"/>
        </w:rPr>
        <w:t>(</w:t>
      </w:r>
      <w:proofErr w:type="spellStart"/>
      <w:r w:rsidR="00C17B2D" w:rsidRPr="00436007">
        <w:rPr>
          <w:rFonts w:ascii="Calibri" w:hAnsi="Calibri" w:cs="Calibri"/>
          <w:color w:val="000000" w:themeColor="text1"/>
          <w:sz w:val="22"/>
          <w:szCs w:val="22"/>
          <w:shd w:val="clear" w:color="auto" w:fill="FFFFFF"/>
          <w:lang w:eastAsia="en-GB"/>
        </w:rPr>
        <w:t>шламонакопичувач</w:t>
      </w:r>
      <w:r w:rsidR="00C17B2D" w:rsidRPr="00436007">
        <w:rPr>
          <w:rFonts w:ascii="Calibri" w:hAnsi="Calibri" w:cs="Calibri"/>
          <w:color w:val="000000" w:themeColor="text1"/>
          <w:sz w:val="22"/>
          <w:szCs w:val="22"/>
          <w:shd w:val="clear" w:color="auto" w:fill="FFFFFF"/>
        </w:rPr>
        <w:t>і</w:t>
      </w:r>
      <w:proofErr w:type="spellEnd"/>
      <w:r w:rsidR="00C17B2D" w:rsidRPr="00436007">
        <w:rPr>
          <w:rFonts w:ascii="Calibri" w:hAnsi="Calibri" w:cs="Calibri"/>
          <w:color w:val="000000" w:themeColor="text1"/>
          <w:sz w:val="22"/>
          <w:szCs w:val="22"/>
          <w:shd w:val="clear" w:color="auto" w:fill="FFFFFF"/>
          <w:lang w:eastAsia="en-GB"/>
        </w:rPr>
        <w:t>)</w:t>
      </w:r>
      <w:r w:rsidRPr="00436007">
        <w:rPr>
          <w:rFonts w:ascii="Calibri" w:hAnsi="Calibri" w:cs="Calibri"/>
          <w:sz w:val="22"/>
          <w:szCs w:val="22"/>
        </w:rPr>
        <w:t>,</w:t>
      </w:r>
      <w:r w:rsidR="00011BF3" w:rsidRPr="00436007">
        <w:rPr>
          <w:rFonts w:ascii="Calibri" w:hAnsi="Calibri" w:cs="Calibri"/>
          <w:sz w:val="22"/>
          <w:szCs w:val="22"/>
        </w:rPr>
        <w:t xml:space="preserve"> </w:t>
      </w:r>
      <w:r w:rsidRPr="00436007">
        <w:rPr>
          <w:rFonts w:ascii="Calibri" w:hAnsi="Calibri" w:cs="Calibri"/>
          <w:sz w:val="22"/>
          <w:szCs w:val="22"/>
        </w:rPr>
        <w:t xml:space="preserve">включаючи </w:t>
      </w:r>
      <w:r w:rsidR="000405DE" w:rsidRPr="00436007">
        <w:rPr>
          <w:rFonts w:ascii="Calibri" w:hAnsi="Calibri" w:cs="Calibri"/>
          <w:sz w:val="22"/>
          <w:szCs w:val="22"/>
        </w:rPr>
        <w:t>аналіз</w:t>
      </w:r>
      <w:r w:rsidR="001403B5" w:rsidRPr="00436007">
        <w:rPr>
          <w:rFonts w:ascii="Calibri" w:hAnsi="Calibri" w:cs="Calibri"/>
          <w:sz w:val="22"/>
          <w:szCs w:val="22"/>
        </w:rPr>
        <w:t xml:space="preserve"> </w:t>
      </w:r>
      <w:r w:rsidR="000405DE" w:rsidRPr="00436007">
        <w:rPr>
          <w:rFonts w:ascii="Calibri" w:hAnsi="Calibri" w:cs="Calibri"/>
          <w:sz w:val="22"/>
          <w:szCs w:val="22"/>
        </w:rPr>
        <w:t xml:space="preserve">небезпек, можливих аварій та їхніх наслідків, в </w:t>
      </w:r>
      <w:proofErr w:type="spellStart"/>
      <w:r w:rsidR="000405DE" w:rsidRPr="00436007">
        <w:rPr>
          <w:rFonts w:ascii="Calibri" w:hAnsi="Calibri" w:cs="Calibri"/>
          <w:sz w:val="22"/>
          <w:szCs w:val="22"/>
        </w:rPr>
        <w:t>т.ч</w:t>
      </w:r>
      <w:proofErr w:type="spellEnd"/>
      <w:r w:rsidR="000405DE" w:rsidRPr="00436007">
        <w:rPr>
          <w:rFonts w:ascii="Calibri" w:hAnsi="Calibri" w:cs="Calibri"/>
          <w:sz w:val="22"/>
          <w:szCs w:val="22"/>
        </w:rPr>
        <w:t xml:space="preserve">. </w:t>
      </w:r>
      <w:r w:rsidRPr="00436007">
        <w:rPr>
          <w:rFonts w:ascii="Calibri" w:hAnsi="Calibri" w:cs="Calibri"/>
          <w:sz w:val="22"/>
          <w:szCs w:val="22"/>
        </w:rPr>
        <w:t>розгляд аспектів транскордонного забруднення</w:t>
      </w:r>
      <w:r w:rsidR="00151623" w:rsidRPr="00436007">
        <w:rPr>
          <w:rFonts w:ascii="Calibri" w:hAnsi="Calibri" w:cs="Calibri"/>
          <w:sz w:val="22"/>
          <w:szCs w:val="22"/>
        </w:rPr>
        <w:t>;</w:t>
      </w:r>
      <w:r w:rsidRPr="00436007">
        <w:rPr>
          <w:rFonts w:ascii="Calibri" w:hAnsi="Calibri" w:cs="Calibri"/>
          <w:sz w:val="22"/>
          <w:szCs w:val="22"/>
        </w:rPr>
        <w:t xml:space="preserve"> </w:t>
      </w:r>
    </w:p>
    <w:p w14:paraId="0CE8ECC2" w14:textId="36F01FEE" w:rsidR="00F86EA0" w:rsidRPr="00436007" w:rsidRDefault="00005B5F" w:rsidP="00C9419E">
      <w:pPr>
        <w:pStyle w:val="1c"/>
        <w:ind w:firstLine="567"/>
        <w:rPr>
          <w:rFonts w:ascii="Calibri" w:hAnsi="Calibri" w:cs="Calibri"/>
          <w:sz w:val="22"/>
          <w:szCs w:val="22"/>
        </w:rPr>
      </w:pPr>
      <w:r w:rsidRPr="00436007">
        <w:rPr>
          <w:rFonts w:ascii="Calibri" w:hAnsi="Calibri" w:cs="Calibri"/>
          <w:sz w:val="22"/>
          <w:szCs w:val="22"/>
        </w:rPr>
        <w:t>4) і</w:t>
      </w:r>
      <w:r w:rsidR="00F86EA0" w:rsidRPr="00436007">
        <w:rPr>
          <w:rFonts w:ascii="Calibri" w:hAnsi="Calibri" w:cs="Calibri"/>
          <w:sz w:val="22"/>
          <w:szCs w:val="22"/>
        </w:rPr>
        <w:t>нституційні</w:t>
      </w:r>
      <w:r w:rsidR="00D55936" w:rsidRPr="00436007">
        <w:rPr>
          <w:rFonts w:ascii="Calibri" w:hAnsi="Calibri" w:cs="Calibri"/>
          <w:sz w:val="22"/>
          <w:szCs w:val="22"/>
        </w:rPr>
        <w:t>, пов’язані з:</w:t>
      </w:r>
    </w:p>
    <w:p w14:paraId="3C43CE0B" w14:textId="30E2C710" w:rsidR="00F86EA0" w:rsidRPr="00436007" w:rsidRDefault="00526029" w:rsidP="00005B5F">
      <w:pPr>
        <w:pStyle w:val="1c"/>
        <w:rPr>
          <w:rFonts w:ascii="Calibri" w:hAnsi="Calibri" w:cs="Calibri"/>
          <w:sz w:val="22"/>
          <w:szCs w:val="22"/>
        </w:rPr>
      </w:pPr>
      <w:r w:rsidRPr="00436007">
        <w:rPr>
          <w:rFonts w:ascii="Calibri" w:hAnsi="Calibri" w:cs="Calibri"/>
          <w:sz w:val="22"/>
          <w:szCs w:val="22"/>
        </w:rPr>
        <w:t xml:space="preserve">відсутністю </w:t>
      </w:r>
      <w:r w:rsidR="00F86EA0" w:rsidRPr="00436007">
        <w:rPr>
          <w:rFonts w:ascii="Calibri" w:hAnsi="Calibri" w:cs="Calibri"/>
          <w:sz w:val="22"/>
          <w:szCs w:val="22"/>
        </w:rPr>
        <w:t>визначення єдиної термінології щодо управління промисловими відходами у поточних Законах, зокрема для понять «</w:t>
      </w:r>
      <w:proofErr w:type="spellStart"/>
      <w:r w:rsidR="00F86EA0" w:rsidRPr="00436007">
        <w:rPr>
          <w:rFonts w:ascii="Calibri" w:hAnsi="Calibri" w:cs="Calibri"/>
          <w:sz w:val="22"/>
          <w:szCs w:val="22"/>
        </w:rPr>
        <w:t>хвостосховище</w:t>
      </w:r>
      <w:proofErr w:type="spellEnd"/>
      <w:r w:rsidR="00F86EA0" w:rsidRPr="00436007">
        <w:rPr>
          <w:rFonts w:ascii="Calibri" w:hAnsi="Calibri" w:cs="Calibri"/>
          <w:sz w:val="22"/>
          <w:szCs w:val="22"/>
        </w:rPr>
        <w:t xml:space="preserve">», </w:t>
      </w:r>
      <w:r w:rsidR="0008782D" w:rsidRPr="00436007">
        <w:rPr>
          <w:rFonts w:ascii="Calibri" w:hAnsi="Calibri" w:cs="Calibri"/>
          <w:sz w:val="22"/>
          <w:szCs w:val="22"/>
        </w:rPr>
        <w:t>«</w:t>
      </w:r>
      <w:proofErr w:type="spellStart"/>
      <w:r w:rsidR="0008782D" w:rsidRPr="00436007">
        <w:rPr>
          <w:rFonts w:ascii="Calibri" w:hAnsi="Calibri" w:cs="Calibri"/>
          <w:sz w:val="22"/>
          <w:szCs w:val="22"/>
        </w:rPr>
        <w:t>шламонакопичувач</w:t>
      </w:r>
      <w:proofErr w:type="spellEnd"/>
      <w:r w:rsidR="0008782D" w:rsidRPr="00436007">
        <w:rPr>
          <w:rFonts w:ascii="Calibri" w:hAnsi="Calibri" w:cs="Calibri"/>
          <w:sz w:val="22"/>
          <w:szCs w:val="22"/>
        </w:rPr>
        <w:t xml:space="preserve">», </w:t>
      </w:r>
      <w:r w:rsidR="00F86EA0" w:rsidRPr="00436007">
        <w:rPr>
          <w:rFonts w:ascii="Calibri" w:hAnsi="Calibri" w:cs="Calibri"/>
          <w:sz w:val="22"/>
          <w:szCs w:val="22"/>
        </w:rPr>
        <w:t>«промислові відходи», «місце видалення відходів», «закрите місце видалення відходів», «законсервоване місце видалення відходів»</w:t>
      </w:r>
      <w:r w:rsidR="00151623" w:rsidRPr="00436007">
        <w:rPr>
          <w:rFonts w:ascii="Calibri" w:hAnsi="Calibri" w:cs="Calibri"/>
          <w:sz w:val="22"/>
          <w:szCs w:val="22"/>
        </w:rPr>
        <w:t>;</w:t>
      </w:r>
    </w:p>
    <w:p w14:paraId="739FC5D0" w14:textId="1730EBF2" w:rsidR="00F86EA0" w:rsidRPr="00436007" w:rsidRDefault="00526029" w:rsidP="00005B5F">
      <w:pPr>
        <w:pStyle w:val="1c"/>
        <w:rPr>
          <w:rFonts w:ascii="Calibri" w:hAnsi="Calibri" w:cs="Calibri"/>
          <w:sz w:val="22"/>
          <w:szCs w:val="22"/>
        </w:rPr>
      </w:pPr>
      <w:r w:rsidRPr="00436007">
        <w:rPr>
          <w:rFonts w:ascii="Calibri" w:hAnsi="Calibri" w:cs="Calibri"/>
          <w:sz w:val="22"/>
          <w:szCs w:val="22"/>
        </w:rPr>
        <w:t xml:space="preserve">відсутністю </w:t>
      </w:r>
      <w:r w:rsidR="00D55936" w:rsidRPr="00436007">
        <w:rPr>
          <w:rFonts w:ascii="Calibri" w:hAnsi="Calibri" w:cs="Calibri"/>
          <w:sz w:val="22"/>
          <w:szCs w:val="22"/>
        </w:rPr>
        <w:t xml:space="preserve">затвердженого </w:t>
      </w:r>
      <w:r w:rsidR="00F86EA0" w:rsidRPr="00436007">
        <w:rPr>
          <w:rFonts w:ascii="Calibri" w:hAnsi="Calibri" w:cs="Calibri"/>
          <w:sz w:val="22"/>
          <w:szCs w:val="22"/>
        </w:rPr>
        <w:t>порядку одержання дозволів на здійснення операцій у сфері поводження з відходами</w:t>
      </w:r>
      <w:r w:rsidR="00151623" w:rsidRPr="00436007">
        <w:rPr>
          <w:rFonts w:ascii="Calibri" w:hAnsi="Calibri" w:cs="Calibri"/>
          <w:sz w:val="22"/>
          <w:szCs w:val="22"/>
        </w:rPr>
        <w:t>;</w:t>
      </w:r>
      <w:r w:rsidR="00F86EA0" w:rsidRPr="00436007">
        <w:rPr>
          <w:rFonts w:ascii="Calibri" w:hAnsi="Calibri" w:cs="Calibri"/>
          <w:sz w:val="22"/>
          <w:szCs w:val="22"/>
        </w:rPr>
        <w:t xml:space="preserve"> </w:t>
      </w:r>
    </w:p>
    <w:p w14:paraId="1CA9494C" w14:textId="564E6FA0" w:rsidR="00151623" w:rsidRPr="00436007" w:rsidRDefault="00151623" w:rsidP="00005B5F">
      <w:pPr>
        <w:pStyle w:val="1c"/>
        <w:rPr>
          <w:rFonts w:ascii="Calibri" w:hAnsi="Calibri" w:cs="Calibri"/>
          <w:sz w:val="22"/>
          <w:szCs w:val="22"/>
        </w:rPr>
      </w:pPr>
      <w:r w:rsidRPr="00436007">
        <w:rPr>
          <w:rFonts w:ascii="Calibri" w:hAnsi="Calibri" w:cs="Calibri"/>
          <w:sz w:val="22"/>
          <w:szCs w:val="22"/>
        </w:rPr>
        <w:t>невизначеніст</w:t>
      </w:r>
      <w:r w:rsidR="00526029" w:rsidRPr="00436007">
        <w:rPr>
          <w:rFonts w:ascii="Calibri" w:hAnsi="Calibri" w:cs="Calibri"/>
          <w:sz w:val="22"/>
          <w:szCs w:val="22"/>
        </w:rPr>
        <w:t>ю</w:t>
      </w:r>
      <w:r w:rsidRPr="00436007">
        <w:rPr>
          <w:rFonts w:ascii="Calibri" w:hAnsi="Calibri" w:cs="Calibri"/>
          <w:sz w:val="22"/>
          <w:szCs w:val="22"/>
        </w:rPr>
        <w:t xml:space="preserve"> функцій органів влади, державних підприємств, установ та організацій щодо доступу до публічної та екологічної інформації</w:t>
      </w:r>
      <w:r w:rsidR="000C6907" w:rsidRPr="00436007">
        <w:rPr>
          <w:rFonts w:ascii="Calibri" w:hAnsi="Calibri" w:cs="Calibri"/>
          <w:sz w:val="22"/>
          <w:szCs w:val="22"/>
        </w:rPr>
        <w:t>;</w:t>
      </w:r>
    </w:p>
    <w:p w14:paraId="256DB7F6" w14:textId="1A1D40F7" w:rsidR="00151623" w:rsidRPr="00436007" w:rsidRDefault="00151623" w:rsidP="00005B5F">
      <w:pPr>
        <w:pStyle w:val="1c"/>
        <w:rPr>
          <w:rFonts w:ascii="Calibri" w:hAnsi="Calibri" w:cs="Calibri"/>
          <w:sz w:val="22"/>
          <w:szCs w:val="22"/>
        </w:rPr>
      </w:pPr>
      <w:r w:rsidRPr="00436007">
        <w:rPr>
          <w:rFonts w:ascii="Calibri" w:hAnsi="Calibri" w:cs="Calibri"/>
          <w:sz w:val="22"/>
          <w:szCs w:val="22"/>
        </w:rPr>
        <w:t>порушення</w:t>
      </w:r>
      <w:r w:rsidR="00526029" w:rsidRPr="00436007">
        <w:rPr>
          <w:rFonts w:ascii="Calibri" w:hAnsi="Calibri" w:cs="Calibri"/>
          <w:sz w:val="22"/>
          <w:szCs w:val="22"/>
        </w:rPr>
        <w:t>м</w:t>
      </w:r>
      <w:r w:rsidRPr="00436007">
        <w:rPr>
          <w:rFonts w:ascii="Calibri" w:hAnsi="Calibri" w:cs="Calibri"/>
          <w:sz w:val="22"/>
          <w:szCs w:val="22"/>
        </w:rPr>
        <w:t xml:space="preserve"> своїх обов’язків розпорядниками публічної інформації у зв’язку з процедурою оцінки впливу на довкілля; </w:t>
      </w:r>
    </w:p>
    <w:p w14:paraId="7D37198D" w14:textId="6F521686" w:rsidR="00151623" w:rsidRPr="00436007" w:rsidRDefault="00151623" w:rsidP="00005B5F">
      <w:pPr>
        <w:pStyle w:val="1c"/>
        <w:rPr>
          <w:rFonts w:ascii="Calibri" w:hAnsi="Calibri" w:cs="Calibri"/>
          <w:sz w:val="22"/>
          <w:szCs w:val="22"/>
        </w:rPr>
      </w:pPr>
      <w:r w:rsidRPr="00436007">
        <w:rPr>
          <w:rFonts w:ascii="Calibri" w:hAnsi="Calibri" w:cs="Calibri"/>
          <w:sz w:val="22"/>
          <w:szCs w:val="22"/>
        </w:rPr>
        <w:t>нерозвиненіст</w:t>
      </w:r>
      <w:r w:rsidR="00526029" w:rsidRPr="00436007">
        <w:rPr>
          <w:rFonts w:ascii="Calibri" w:hAnsi="Calibri" w:cs="Calibri"/>
          <w:sz w:val="22"/>
          <w:szCs w:val="22"/>
        </w:rPr>
        <w:t>ю</w:t>
      </w:r>
      <w:r w:rsidRPr="00436007">
        <w:rPr>
          <w:rFonts w:ascii="Calibri" w:hAnsi="Calibri" w:cs="Calibri"/>
          <w:sz w:val="22"/>
          <w:szCs w:val="22"/>
        </w:rPr>
        <w:t xml:space="preserve"> мережі моніторингу довкілля, зокрема, у малих населених пунктах</w:t>
      </w:r>
      <w:r w:rsidR="000C6907" w:rsidRPr="00436007">
        <w:rPr>
          <w:rFonts w:ascii="Calibri" w:hAnsi="Calibri" w:cs="Calibri"/>
          <w:sz w:val="22"/>
          <w:szCs w:val="22"/>
        </w:rPr>
        <w:t>.</w:t>
      </w:r>
    </w:p>
    <w:p w14:paraId="15766C8D" w14:textId="3505BC36" w:rsidR="000C6907" w:rsidRPr="00436007" w:rsidRDefault="000C6907" w:rsidP="00C9419E">
      <w:pPr>
        <w:ind w:right="-1" w:firstLine="567"/>
        <w:jc w:val="both"/>
        <w:rPr>
          <w:rFonts w:ascii="Calibri" w:hAnsi="Calibri" w:cs="Calibri"/>
          <w:sz w:val="22"/>
          <w:szCs w:val="22"/>
          <w:lang w:val="uk-UA"/>
        </w:rPr>
      </w:pPr>
      <w:r w:rsidRPr="00436007">
        <w:rPr>
          <w:rFonts w:ascii="Calibri" w:hAnsi="Calibri" w:cs="Calibri"/>
          <w:sz w:val="22"/>
          <w:szCs w:val="22"/>
          <w:lang w:val="uk-UA"/>
        </w:rPr>
        <w:t xml:space="preserve">Інституційні бар’єри можуть бути пов’язані </w:t>
      </w:r>
      <w:r w:rsidR="00567409" w:rsidRPr="00436007">
        <w:rPr>
          <w:rFonts w:ascii="Calibri" w:hAnsi="Calibri" w:cs="Calibri"/>
          <w:sz w:val="22"/>
          <w:szCs w:val="22"/>
          <w:lang w:val="uk-UA"/>
        </w:rPr>
        <w:t xml:space="preserve">із розподілом повноважень компетентних органів, що здійснюють регулювання </w:t>
      </w:r>
      <w:proofErr w:type="spellStart"/>
      <w:r w:rsidR="00567409" w:rsidRPr="00436007">
        <w:rPr>
          <w:rFonts w:ascii="Calibri" w:hAnsi="Calibri" w:cs="Calibri"/>
          <w:sz w:val="22"/>
          <w:szCs w:val="22"/>
          <w:lang w:val="uk-UA"/>
        </w:rPr>
        <w:t>хвостосховищ</w:t>
      </w:r>
      <w:proofErr w:type="spellEnd"/>
      <w:r w:rsidR="00C17B2D" w:rsidRPr="00436007">
        <w:rPr>
          <w:rFonts w:ascii="Calibri" w:hAnsi="Calibri" w:cs="Calibri"/>
          <w:sz w:val="22"/>
          <w:szCs w:val="22"/>
          <w:lang w:val="uk-UA"/>
        </w:rPr>
        <w:t xml:space="preserve"> </w:t>
      </w:r>
      <w:r w:rsidR="00C17B2D" w:rsidRPr="00436007">
        <w:rPr>
          <w:rFonts w:ascii="Calibri" w:hAnsi="Calibri" w:cs="Calibri"/>
          <w:color w:val="000000" w:themeColor="text1"/>
          <w:sz w:val="22"/>
          <w:szCs w:val="22"/>
          <w:shd w:val="clear" w:color="auto" w:fill="FFFFFF"/>
          <w:lang w:val="uk-UA"/>
        </w:rPr>
        <w:t>(шламонакопичувачів)</w:t>
      </w:r>
      <w:r w:rsidR="00567409" w:rsidRPr="00436007">
        <w:rPr>
          <w:rFonts w:ascii="Calibri" w:hAnsi="Calibri" w:cs="Calibri"/>
          <w:sz w:val="22"/>
          <w:szCs w:val="22"/>
          <w:lang w:val="uk-UA"/>
        </w:rPr>
        <w:t xml:space="preserve">. </w:t>
      </w:r>
      <w:r w:rsidRPr="00436007">
        <w:rPr>
          <w:rFonts w:ascii="Calibri" w:hAnsi="Calibri" w:cs="Calibri"/>
          <w:sz w:val="22"/>
          <w:szCs w:val="22"/>
          <w:lang w:val="uk-UA"/>
        </w:rPr>
        <w:t xml:space="preserve">Основними центральними органами влади в Україні, до компетенції яких відноситься законодавче регулювання таких об’єктів як </w:t>
      </w:r>
      <w:proofErr w:type="spellStart"/>
      <w:r w:rsidRPr="00436007">
        <w:rPr>
          <w:rFonts w:ascii="Calibri" w:hAnsi="Calibri" w:cs="Calibri"/>
          <w:sz w:val="22"/>
          <w:szCs w:val="22"/>
          <w:lang w:val="uk-UA"/>
        </w:rPr>
        <w:t>хвостосховища</w:t>
      </w:r>
      <w:proofErr w:type="spellEnd"/>
      <w:r w:rsidR="009950A7" w:rsidRPr="00436007">
        <w:rPr>
          <w:rFonts w:ascii="Calibri" w:hAnsi="Calibri" w:cs="Calibri"/>
          <w:sz w:val="22"/>
          <w:szCs w:val="22"/>
          <w:lang w:val="uk-UA"/>
        </w:rPr>
        <w:t xml:space="preserve"> </w:t>
      </w:r>
      <w:r w:rsidR="009950A7" w:rsidRPr="00436007">
        <w:rPr>
          <w:rFonts w:ascii="Calibri" w:hAnsi="Calibri" w:cs="Calibri"/>
          <w:color w:val="000000" w:themeColor="text1"/>
          <w:sz w:val="22"/>
          <w:szCs w:val="22"/>
          <w:shd w:val="clear" w:color="auto" w:fill="FFFFFF"/>
          <w:lang w:val="uk-UA"/>
        </w:rPr>
        <w:t>(</w:t>
      </w:r>
      <w:proofErr w:type="spellStart"/>
      <w:r w:rsidR="009950A7" w:rsidRPr="00436007">
        <w:rPr>
          <w:rFonts w:ascii="Calibri" w:hAnsi="Calibri" w:cs="Calibri"/>
          <w:color w:val="000000" w:themeColor="text1"/>
          <w:sz w:val="22"/>
          <w:szCs w:val="22"/>
          <w:shd w:val="clear" w:color="auto" w:fill="FFFFFF"/>
          <w:lang w:val="uk-UA"/>
        </w:rPr>
        <w:t>шламонакопичувачі</w:t>
      </w:r>
      <w:proofErr w:type="spellEnd"/>
      <w:r w:rsidR="009950A7" w:rsidRPr="00436007">
        <w:rPr>
          <w:rFonts w:ascii="Calibri" w:hAnsi="Calibri" w:cs="Calibri"/>
          <w:color w:val="000000" w:themeColor="text1"/>
          <w:sz w:val="22"/>
          <w:szCs w:val="22"/>
          <w:shd w:val="clear" w:color="auto" w:fill="FFFFFF"/>
          <w:lang w:val="uk-UA"/>
        </w:rPr>
        <w:t>)</w:t>
      </w:r>
      <w:r w:rsidRPr="00436007">
        <w:rPr>
          <w:rFonts w:ascii="Calibri" w:hAnsi="Calibri" w:cs="Calibri"/>
          <w:sz w:val="22"/>
          <w:szCs w:val="22"/>
          <w:lang w:val="uk-UA"/>
        </w:rPr>
        <w:t xml:space="preserve">, є Міністерство захисту довкілля та природних ресурсів України (забезпечує формування та реалізацію державної політики в сфері екологічної безпеки) та Державна служба України з надзвичайних ситуацій (реалізує державну політику у сфері техногенної безпеки). Також, регулювання питань безпеки </w:t>
      </w:r>
      <w:proofErr w:type="spellStart"/>
      <w:r w:rsidR="00F425C6" w:rsidRPr="00436007">
        <w:rPr>
          <w:rFonts w:ascii="Calibri" w:hAnsi="Calibri" w:cs="Calibri"/>
          <w:sz w:val="22"/>
          <w:szCs w:val="22"/>
          <w:lang w:val="uk-UA"/>
        </w:rPr>
        <w:t>хвостосховищ</w:t>
      </w:r>
      <w:proofErr w:type="spellEnd"/>
      <w:r w:rsidR="00F425C6" w:rsidRPr="00436007">
        <w:rPr>
          <w:rFonts w:ascii="Calibri" w:hAnsi="Calibri" w:cs="Calibri"/>
          <w:sz w:val="22"/>
          <w:szCs w:val="22"/>
          <w:lang w:val="uk-UA"/>
        </w:rPr>
        <w:t xml:space="preserve"> та шламонакопичувачів </w:t>
      </w:r>
      <w:r w:rsidRPr="00436007">
        <w:rPr>
          <w:rFonts w:ascii="Calibri" w:hAnsi="Calibri" w:cs="Calibri"/>
          <w:sz w:val="22"/>
          <w:szCs w:val="22"/>
          <w:lang w:val="uk-UA"/>
        </w:rPr>
        <w:t>входить у компетенцію інших центральних і місцевих органів влади, таких як Державне агентство водних ресурсів України, Державна екологічна інспекція України, Державна служба України з питань праці, обласні державні адміністрації (департамент екології та департамент цивільного захисту), органи місцевого самоврядування (районні, міські, сільські ради).</w:t>
      </w:r>
      <w:r w:rsidR="000F68F4" w:rsidRPr="00436007">
        <w:rPr>
          <w:rFonts w:ascii="Calibri" w:hAnsi="Calibri" w:cs="Calibri"/>
          <w:sz w:val="22"/>
          <w:szCs w:val="22"/>
          <w:lang w:val="uk-UA"/>
        </w:rPr>
        <w:t xml:space="preserve"> Визначення труднощів та обмежень в ОВД допоможе виявити проблеми в інституційній спроможності щодо ОВД </w:t>
      </w:r>
      <w:r w:rsidR="006053A5" w:rsidRPr="00436007">
        <w:rPr>
          <w:rFonts w:ascii="Calibri" w:hAnsi="Calibri" w:cs="Calibri"/>
          <w:sz w:val="22"/>
          <w:szCs w:val="22"/>
          <w:lang w:val="uk-UA"/>
        </w:rPr>
        <w:t>ПД</w:t>
      </w:r>
      <w:r w:rsidR="000F68F4" w:rsidRPr="00436007">
        <w:rPr>
          <w:rFonts w:ascii="Calibri" w:hAnsi="Calibri" w:cs="Calibri"/>
          <w:sz w:val="22"/>
          <w:szCs w:val="22"/>
          <w:lang w:val="uk-UA"/>
        </w:rPr>
        <w:t xml:space="preserve"> «</w:t>
      </w:r>
      <w:proofErr w:type="spellStart"/>
      <w:r w:rsidR="000F68F4" w:rsidRPr="00436007">
        <w:rPr>
          <w:rFonts w:ascii="Calibri" w:hAnsi="Calibri" w:cs="Calibri"/>
          <w:sz w:val="22"/>
          <w:szCs w:val="22"/>
          <w:lang w:val="uk-UA"/>
        </w:rPr>
        <w:t>хвостосховища</w:t>
      </w:r>
      <w:proofErr w:type="spellEnd"/>
      <w:r w:rsidR="009950A7" w:rsidRPr="00436007">
        <w:rPr>
          <w:rFonts w:ascii="Calibri" w:hAnsi="Calibri" w:cs="Calibri"/>
          <w:sz w:val="22"/>
          <w:szCs w:val="22"/>
          <w:lang w:val="uk-UA"/>
        </w:rPr>
        <w:t xml:space="preserve"> та </w:t>
      </w:r>
      <w:proofErr w:type="spellStart"/>
      <w:r w:rsidR="009950A7" w:rsidRPr="00436007">
        <w:rPr>
          <w:rFonts w:ascii="Calibri" w:hAnsi="Calibri" w:cs="Calibri"/>
          <w:sz w:val="22"/>
          <w:szCs w:val="22"/>
          <w:lang w:val="uk-UA"/>
        </w:rPr>
        <w:t>шламонакопичувачі</w:t>
      </w:r>
      <w:proofErr w:type="spellEnd"/>
      <w:r w:rsidR="000F68F4" w:rsidRPr="00436007">
        <w:rPr>
          <w:rFonts w:ascii="Calibri" w:hAnsi="Calibri" w:cs="Calibri"/>
          <w:sz w:val="22"/>
          <w:szCs w:val="22"/>
          <w:lang w:val="uk-UA"/>
        </w:rPr>
        <w:t>» та визначити потрібні кроки для їх розв’язання.</w:t>
      </w:r>
    </w:p>
    <w:p w14:paraId="7385A0E0" w14:textId="77777777" w:rsidR="00902E0E" w:rsidRPr="00436007" w:rsidRDefault="00902E0E" w:rsidP="009E0BB9">
      <w:pPr>
        <w:ind w:right="-1"/>
        <w:jc w:val="center"/>
        <w:rPr>
          <w:rFonts w:ascii="Calibri" w:hAnsi="Calibri" w:cs="Calibri"/>
          <w:color w:val="000000"/>
          <w:sz w:val="22"/>
          <w:szCs w:val="22"/>
          <w:lang w:val="uk-UA"/>
        </w:rPr>
      </w:pPr>
    </w:p>
    <w:p w14:paraId="054ED2DE" w14:textId="1C2BD51C" w:rsidR="00AA6F0F" w:rsidRPr="00436007" w:rsidRDefault="00432DDF" w:rsidP="00BA599D">
      <w:pPr>
        <w:pStyle w:val="1-2"/>
        <w:ind w:right="-1"/>
        <w:outlineLvl w:val="1"/>
        <w:rPr>
          <w:rFonts w:ascii="Calibri" w:hAnsi="Calibri" w:cs="Calibri"/>
          <w:sz w:val="22"/>
          <w:szCs w:val="22"/>
        </w:rPr>
      </w:pPr>
      <w:bookmarkStart w:id="308" w:name="_Toc95917355"/>
      <w:bookmarkStart w:id="309" w:name="_Toc138538343"/>
      <w:r w:rsidRPr="00436007">
        <w:rPr>
          <w:rFonts w:ascii="Calibri" w:hAnsi="Calibri" w:cs="Calibri"/>
          <w:sz w:val="22"/>
          <w:szCs w:val="22"/>
        </w:rPr>
        <w:t>10</w:t>
      </w:r>
      <w:r w:rsidR="00BA599D" w:rsidRPr="00436007">
        <w:rPr>
          <w:rFonts w:ascii="Calibri" w:hAnsi="Calibri" w:cs="Calibri"/>
          <w:sz w:val="22"/>
          <w:szCs w:val="22"/>
        </w:rPr>
        <w:t xml:space="preserve">. </w:t>
      </w:r>
      <w:r w:rsidR="00AA6F0F" w:rsidRPr="00436007">
        <w:rPr>
          <w:rFonts w:ascii="Calibri" w:hAnsi="Calibri" w:cs="Calibri"/>
          <w:sz w:val="22"/>
          <w:szCs w:val="22"/>
        </w:rPr>
        <w:t>Зауваження і пропозиції, що надійшли до уповноваженого територіального органу</w:t>
      </w:r>
      <w:r w:rsidR="009D2692" w:rsidRPr="00436007">
        <w:rPr>
          <w:rFonts w:ascii="Calibri" w:hAnsi="Calibri" w:cs="Calibri"/>
          <w:sz w:val="22"/>
          <w:szCs w:val="22"/>
        </w:rPr>
        <w:t xml:space="preserve"> </w:t>
      </w:r>
      <w:r w:rsidR="00806E5D" w:rsidRPr="00436007">
        <w:rPr>
          <w:rFonts w:ascii="Calibri" w:hAnsi="Calibri" w:cs="Calibri"/>
          <w:sz w:val="22"/>
          <w:szCs w:val="22"/>
        </w:rPr>
        <w:t>та уповноваженого центрального органу</w:t>
      </w:r>
      <w:bookmarkEnd w:id="308"/>
      <w:bookmarkEnd w:id="309"/>
    </w:p>
    <w:p w14:paraId="417F50DA" w14:textId="77777777" w:rsidR="00D25D9A" w:rsidRPr="00436007" w:rsidRDefault="00D25D9A" w:rsidP="009E0BB9">
      <w:pPr>
        <w:ind w:right="-1" w:firstLine="708"/>
        <w:jc w:val="both"/>
        <w:rPr>
          <w:rFonts w:ascii="Calibri" w:hAnsi="Calibri" w:cs="Calibri"/>
          <w:color w:val="000000"/>
          <w:sz w:val="22"/>
          <w:szCs w:val="22"/>
          <w:lang w:val="uk-UA"/>
        </w:rPr>
      </w:pPr>
    </w:p>
    <w:p w14:paraId="6E187519" w14:textId="213FD175" w:rsidR="00FB0768" w:rsidRPr="00436007" w:rsidRDefault="00003B33" w:rsidP="00C9419E">
      <w:pPr>
        <w:ind w:right="-1" w:firstLine="567"/>
        <w:jc w:val="both"/>
        <w:rPr>
          <w:rFonts w:ascii="Calibri" w:hAnsi="Calibri" w:cs="Calibri"/>
          <w:color w:val="000000"/>
          <w:sz w:val="22"/>
          <w:szCs w:val="22"/>
          <w:lang w:val="uk-UA"/>
        </w:rPr>
      </w:pPr>
      <w:r w:rsidRPr="00436007">
        <w:rPr>
          <w:rFonts w:ascii="Calibri" w:hAnsi="Calibri" w:cs="Calibri"/>
          <w:color w:val="000000"/>
          <w:sz w:val="22"/>
          <w:szCs w:val="22"/>
          <w:lang w:val="uk-UA"/>
        </w:rPr>
        <w:t>Ця глава</w:t>
      </w:r>
      <w:r w:rsidR="00D020A5" w:rsidRPr="00436007">
        <w:rPr>
          <w:rFonts w:ascii="Calibri" w:hAnsi="Calibri" w:cs="Calibri"/>
          <w:color w:val="000000"/>
          <w:sz w:val="22"/>
          <w:szCs w:val="22"/>
          <w:lang w:val="uk-UA"/>
        </w:rPr>
        <w:t xml:space="preserve"> містить рекомендації щодо наведення усіх зауважень і пропозицій, що надійшли до уповноваженого територіального органу</w:t>
      </w:r>
      <w:r w:rsidR="00806E5D" w:rsidRPr="00436007">
        <w:rPr>
          <w:rFonts w:ascii="Calibri" w:hAnsi="Calibri" w:cs="Calibri"/>
          <w:color w:val="000000"/>
          <w:sz w:val="22"/>
          <w:szCs w:val="22"/>
          <w:lang w:val="uk-UA"/>
        </w:rPr>
        <w:t xml:space="preserve"> та уповноваженого центрального органу (</w:t>
      </w:r>
      <w:r w:rsidR="00D020A5" w:rsidRPr="00436007">
        <w:rPr>
          <w:rFonts w:ascii="Calibri" w:hAnsi="Calibri" w:cs="Calibri"/>
          <w:color w:val="000000"/>
          <w:sz w:val="22"/>
          <w:szCs w:val="22"/>
          <w:lang w:val="uk-UA"/>
        </w:rPr>
        <w:t>у випадках, визначених частинами третьою і четвертою статті 5 Закону</w:t>
      </w:r>
      <w:r w:rsidR="00806E5D" w:rsidRPr="00436007">
        <w:rPr>
          <w:rFonts w:ascii="Calibri" w:hAnsi="Calibri" w:cs="Calibri"/>
          <w:color w:val="000000"/>
          <w:sz w:val="22"/>
          <w:szCs w:val="22"/>
          <w:lang w:val="uk-UA"/>
        </w:rPr>
        <w:t>)</w:t>
      </w:r>
      <w:r w:rsidR="00D020A5" w:rsidRPr="00436007">
        <w:rPr>
          <w:rFonts w:ascii="Calibri" w:hAnsi="Calibri" w:cs="Calibri"/>
          <w:color w:val="000000"/>
          <w:sz w:val="22"/>
          <w:szCs w:val="22"/>
          <w:lang w:val="uk-UA"/>
        </w:rPr>
        <w:t xml:space="preserve"> після оприлюднення ними повідомлення про </w:t>
      </w:r>
      <w:r w:rsidR="00672C51" w:rsidRPr="00436007">
        <w:rPr>
          <w:rFonts w:ascii="Calibri" w:hAnsi="Calibri" w:cs="Calibri"/>
          <w:color w:val="000000"/>
          <w:sz w:val="22"/>
          <w:szCs w:val="22"/>
          <w:lang w:val="uk-UA"/>
        </w:rPr>
        <w:t>ПД</w:t>
      </w:r>
      <w:r w:rsidR="00806E5D" w:rsidRPr="00436007">
        <w:rPr>
          <w:rFonts w:ascii="Calibri" w:hAnsi="Calibri" w:cs="Calibri"/>
          <w:color w:val="000000"/>
          <w:sz w:val="22"/>
          <w:szCs w:val="22"/>
          <w:lang w:val="uk-UA"/>
        </w:rPr>
        <w:t xml:space="preserve">. </w:t>
      </w:r>
      <w:r w:rsidR="00957332" w:rsidRPr="00436007">
        <w:rPr>
          <w:rFonts w:ascii="Calibri" w:hAnsi="Calibri" w:cs="Calibri"/>
          <w:color w:val="000000"/>
          <w:sz w:val="22"/>
          <w:szCs w:val="22"/>
          <w:lang w:val="uk-UA"/>
        </w:rPr>
        <w:t>Відомості</w:t>
      </w:r>
      <w:r w:rsidR="00050241" w:rsidRPr="00436007">
        <w:rPr>
          <w:rFonts w:ascii="Calibri" w:hAnsi="Calibri" w:cs="Calibri"/>
          <w:color w:val="000000"/>
          <w:sz w:val="22"/>
          <w:szCs w:val="22"/>
          <w:lang w:val="uk-UA"/>
        </w:rPr>
        <w:t xml:space="preserve"> </w:t>
      </w:r>
      <w:r w:rsidR="00957332" w:rsidRPr="00436007">
        <w:rPr>
          <w:rFonts w:ascii="Calibri" w:hAnsi="Calibri" w:cs="Calibri"/>
          <w:color w:val="000000"/>
          <w:sz w:val="22"/>
          <w:szCs w:val="22"/>
          <w:lang w:val="uk-UA"/>
        </w:rPr>
        <w:t>включаються до звіту з</w:t>
      </w:r>
      <w:r w:rsidR="00050241" w:rsidRPr="00436007">
        <w:rPr>
          <w:rFonts w:ascii="Calibri" w:hAnsi="Calibri" w:cs="Calibri"/>
          <w:color w:val="000000"/>
          <w:sz w:val="22"/>
          <w:szCs w:val="22"/>
          <w:lang w:val="uk-UA"/>
        </w:rPr>
        <w:t xml:space="preserve"> ОВД в</w:t>
      </w:r>
      <w:r w:rsidR="00FB0768" w:rsidRPr="00436007">
        <w:rPr>
          <w:rFonts w:ascii="Calibri" w:hAnsi="Calibri" w:cs="Calibri"/>
          <w:color w:val="000000" w:themeColor="text1"/>
          <w:sz w:val="22"/>
          <w:szCs w:val="22"/>
          <w:shd w:val="clear" w:color="auto" w:fill="FFFFFF"/>
          <w:lang w:val="uk-UA"/>
        </w:rPr>
        <w:t>ідповідно до пункту 10 частини другої статті 6 Закону</w:t>
      </w:r>
      <w:r w:rsidR="00050241" w:rsidRPr="00436007">
        <w:rPr>
          <w:rFonts w:ascii="Calibri" w:hAnsi="Calibri" w:cs="Calibri"/>
          <w:color w:val="000000" w:themeColor="text1"/>
          <w:sz w:val="22"/>
          <w:szCs w:val="22"/>
          <w:shd w:val="clear" w:color="auto" w:fill="FFFFFF"/>
          <w:lang w:val="uk-UA"/>
        </w:rPr>
        <w:t>.</w:t>
      </w:r>
      <w:r w:rsidR="00FB0768" w:rsidRPr="00436007">
        <w:rPr>
          <w:rFonts w:ascii="Calibri" w:hAnsi="Calibri" w:cs="Calibri"/>
          <w:color w:val="000000"/>
          <w:sz w:val="22"/>
          <w:szCs w:val="22"/>
          <w:lang w:val="uk-UA"/>
        </w:rPr>
        <w:t xml:space="preserve"> </w:t>
      </w:r>
    </w:p>
    <w:p w14:paraId="234218FA" w14:textId="7058B1E7" w:rsidR="00806E5D" w:rsidRPr="00436007" w:rsidRDefault="00806E5D" w:rsidP="00C9419E">
      <w:pPr>
        <w:ind w:right="-1" w:firstLine="567"/>
        <w:jc w:val="both"/>
        <w:rPr>
          <w:rFonts w:ascii="Calibri" w:hAnsi="Calibri" w:cs="Calibri"/>
          <w:color w:val="000000"/>
          <w:sz w:val="22"/>
          <w:szCs w:val="22"/>
          <w:lang w:val="uk-UA"/>
        </w:rPr>
      </w:pPr>
      <w:r w:rsidRPr="00436007">
        <w:rPr>
          <w:rFonts w:ascii="Calibri" w:hAnsi="Calibri" w:cs="Calibri"/>
          <w:color w:val="000000"/>
          <w:sz w:val="22"/>
          <w:szCs w:val="22"/>
          <w:lang w:val="uk-UA"/>
        </w:rPr>
        <w:t xml:space="preserve">Рекомендується надати інформацію щодо </w:t>
      </w:r>
      <w:r w:rsidR="00954728" w:rsidRPr="00436007">
        <w:rPr>
          <w:rFonts w:ascii="Calibri" w:hAnsi="Calibri" w:cs="Calibri"/>
          <w:color w:val="000000"/>
          <w:sz w:val="22"/>
          <w:szCs w:val="22"/>
          <w:lang w:val="uk-UA"/>
        </w:rPr>
        <w:t xml:space="preserve">дати й місця опублікування, розміщення або оприлюднення в інший спосіб повідомлення про </w:t>
      </w:r>
      <w:r w:rsidR="00672C51" w:rsidRPr="00436007">
        <w:rPr>
          <w:rFonts w:ascii="Calibri" w:hAnsi="Calibri" w:cs="Calibri"/>
          <w:color w:val="000000"/>
          <w:sz w:val="22"/>
          <w:szCs w:val="22"/>
          <w:lang w:val="uk-UA"/>
        </w:rPr>
        <w:t>ПД</w:t>
      </w:r>
      <w:r w:rsidR="00954728" w:rsidRPr="00436007">
        <w:rPr>
          <w:rFonts w:ascii="Calibri" w:hAnsi="Calibri" w:cs="Calibri"/>
          <w:color w:val="000000"/>
          <w:sz w:val="22"/>
          <w:szCs w:val="22"/>
          <w:lang w:val="uk-UA"/>
        </w:rPr>
        <w:t>, яка підлягає оцінці впливу на довкілля, та оголошення про початок громадського обговорення звіту з ОВД.</w:t>
      </w:r>
      <w:r w:rsidR="001403B5" w:rsidRPr="00436007">
        <w:rPr>
          <w:rFonts w:ascii="Calibri" w:hAnsi="Calibri" w:cs="Calibri"/>
          <w:color w:val="000000"/>
          <w:sz w:val="22"/>
          <w:szCs w:val="22"/>
          <w:lang w:val="uk-UA"/>
        </w:rPr>
        <w:t xml:space="preserve"> </w:t>
      </w:r>
      <w:r w:rsidR="00954728" w:rsidRPr="00436007">
        <w:rPr>
          <w:rFonts w:ascii="Calibri" w:hAnsi="Calibri" w:cs="Calibri"/>
          <w:color w:val="000000"/>
          <w:sz w:val="22"/>
          <w:szCs w:val="22"/>
          <w:lang w:val="uk-UA"/>
        </w:rPr>
        <w:t>Копії усіх зауважень і пропозицій</w:t>
      </w:r>
      <w:r w:rsidR="00811160" w:rsidRPr="00436007">
        <w:rPr>
          <w:rFonts w:ascii="Calibri" w:hAnsi="Calibri" w:cs="Calibri"/>
          <w:color w:val="000000"/>
          <w:sz w:val="22"/>
          <w:szCs w:val="22"/>
          <w:lang w:val="uk-UA"/>
        </w:rPr>
        <w:t>, отриманих під час громадського обговорення,</w:t>
      </w:r>
      <w:r w:rsidR="00954728" w:rsidRPr="00436007">
        <w:rPr>
          <w:rFonts w:ascii="Calibri" w:hAnsi="Calibri" w:cs="Calibri"/>
          <w:color w:val="000000"/>
          <w:sz w:val="22"/>
          <w:szCs w:val="22"/>
          <w:lang w:val="uk-UA"/>
        </w:rPr>
        <w:t xml:space="preserve"> </w:t>
      </w:r>
      <w:r w:rsidR="00991442" w:rsidRPr="00436007">
        <w:rPr>
          <w:rFonts w:ascii="Calibri" w:hAnsi="Calibri" w:cs="Calibri"/>
          <w:color w:val="000000"/>
          <w:sz w:val="22"/>
          <w:szCs w:val="22"/>
          <w:lang w:val="uk-UA"/>
        </w:rPr>
        <w:t>доцільно додавати</w:t>
      </w:r>
      <w:r w:rsidR="00954728" w:rsidRPr="00436007">
        <w:rPr>
          <w:rFonts w:ascii="Calibri" w:hAnsi="Calibri" w:cs="Calibri"/>
          <w:color w:val="000000"/>
          <w:sz w:val="22"/>
          <w:szCs w:val="22"/>
          <w:lang w:val="uk-UA"/>
        </w:rPr>
        <w:t xml:space="preserve"> до звіту з ОВД (у додатках), а результати</w:t>
      </w:r>
      <w:r w:rsidR="00811160" w:rsidRPr="00436007">
        <w:rPr>
          <w:rFonts w:ascii="Calibri" w:hAnsi="Calibri" w:cs="Calibri"/>
          <w:color w:val="000000"/>
          <w:sz w:val="22"/>
          <w:szCs w:val="22"/>
          <w:lang w:val="uk-UA"/>
        </w:rPr>
        <w:t xml:space="preserve"> їх</w:t>
      </w:r>
      <w:r w:rsidR="00954728" w:rsidRPr="00436007">
        <w:rPr>
          <w:rFonts w:ascii="Calibri" w:hAnsi="Calibri" w:cs="Calibri"/>
          <w:color w:val="000000"/>
          <w:sz w:val="22"/>
          <w:szCs w:val="22"/>
          <w:lang w:val="uk-UA"/>
        </w:rPr>
        <w:t xml:space="preserve"> розгляду </w:t>
      </w:r>
      <w:r w:rsidR="00811160" w:rsidRPr="00436007">
        <w:rPr>
          <w:rFonts w:ascii="Calibri" w:hAnsi="Calibri" w:cs="Calibri"/>
          <w:color w:val="000000"/>
          <w:sz w:val="22"/>
          <w:szCs w:val="22"/>
          <w:lang w:val="uk-UA"/>
        </w:rPr>
        <w:t xml:space="preserve">узагальнюють у табличному виді (табл. </w:t>
      </w:r>
      <w:r w:rsidR="00844DFF" w:rsidRPr="00436007">
        <w:rPr>
          <w:rFonts w:ascii="Calibri" w:hAnsi="Calibri" w:cs="Calibri"/>
          <w:color w:val="000000"/>
          <w:sz w:val="22"/>
          <w:szCs w:val="22"/>
          <w:lang w:val="uk-UA"/>
        </w:rPr>
        <w:t>19</w:t>
      </w:r>
      <w:r w:rsidR="00811160" w:rsidRPr="00436007">
        <w:rPr>
          <w:rFonts w:ascii="Calibri" w:hAnsi="Calibri" w:cs="Calibri"/>
          <w:color w:val="000000"/>
          <w:sz w:val="22"/>
          <w:szCs w:val="22"/>
          <w:lang w:val="uk-UA"/>
        </w:rPr>
        <w:t>)</w:t>
      </w:r>
      <w:r w:rsidRPr="00436007">
        <w:rPr>
          <w:rFonts w:ascii="Calibri" w:hAnsi="Calibri" w:cs="Calibri"/>
          <w:color w:val="000000"/>
          <w:sz w:val="22"/>
          <w:szCs w:val="22"/>
          <w:lang w:val="uk-UA"/>
        </w:rPr>
        <w:t>.</w:t>
      </w:r>
    </w:p>
    <w:p w14:paraId="38E7771A" w14:textId="5C9FDE91" w:rsidR="009C7A5E" w:rsidRPr="00436007" w:rsidRDefault="009C7A5E" w:rsidP="009E0BB9">
      <w:pPr>
        <w:ind w:right="-1" w:firstLine="708"/>
        <w:jc w:val="both"/>
        <w:rPr>
          <w:rFonts w:ascii="Calibri" w:hAnsi="Calibri" w:cs="Calibri"/>
          <w:color w:val="000000"/>
          <w:sz w:val="22"/>
          <w:szCs w:val="22"/>
          <w:lang w:val="uk-UA"/>
        </w:rPr>
      </w:pPr>
    </w:p>
    <w:p w14:paraId="6F07495C" w14:textId="6AE98D15" w:rsidR="009D2692" w:rsidRPr="00436007" w:rsidRDefault="00806E5D" w:rsidP="00FE0AE7">
      <w:pPr>
        <w:ind w:right="-1"/>
        <w:jc w:val="center"/>
        <w:rPr>
          <w:rFonts w:ascii="Calibri" w:hAnsi="Calibri" w:cs="Calibri"/>
          <w:sz w:val="22"/>
          <w:szCs w:val="22"/>
          <w:lang w:val="uk-UA"/>
        </w:rPr>
      </w:pPr>
      <w:r w:rsidRPr="00436007">
        <w:rPr>
          <w:rFonts w:ascii="Calibri" w:hAnsi="Calibri" w:cs="Calibri"/>
          <w:sz w:val="22"/>
          <w:szCs w:val="22"/>
          <w:shd w:val="clear" w:color="auto" w:fill="FFFFFF"/>
          <w:lang w:val="uk-UA"/>
        </w:rPr>
        <w:t xml:space="preserve">Таблиця </w:t>
      </w:r>
      <w:r w:rsidR="00844DFF" w:rsidRPr="00436007">
        <w:rPr>
          <w:rFonts w:ascii="Calibri" w:hAnsi="Calibri" w:cs="Calibri"/>
          <w:sz w:val="22"/>
          <w:szCs w:val="22"/>
          <w:shd w:val="clear" w:color="auto" w:fill="FFFFFF"/>
          <w:lang w:val="uk-UA"/>
        </w:rPr>
        <w:t>19</w:t>
      </w:r>
      <w:r w:rsidRPr="00436007">
        <w:rPr>
          <w:rFonts w:ascii="Calibri" w:hAnsi="Calibri" w:cs="Calibri"/>
          <w:sz w:val="22"/>
          <w:szCs w:val="22"/>
          <w:shd w:val="clear" w:color="auto" w:fill="FFFFFF"/>
          <w:lang w:val="uk-UA"/>
        </w:rPr>
        <w:t xml:space="preserve">. </w:t>
      </w:r>
      <w:r w:rsidR="00811160" w:rsidRPr="00436007">
        <w:rPr>
          <w:rFonts w:ascii="Calibri" w:hAnsi="Calibri" w:cs="Calibri"/>
          <w:color w:val="000000"/>
          <w:sz w:val="22"/>
          <w:szCs w:val="22"/>
          <w:lang w:val="uk-UA"/>
        </w:rPr>
        <w:t xml:space="preserve">Інформація </w:t>
      </w:r>
      <w:r w:rsidR="00811160" w:rsidRPr="00436007">
        <w:rPr>
          <w:rFonts w:ascii="Calibri" w:hAnsi="Calibri" w:cs="Calibri"/>
          <w:sz w:val="22"/>
          <w:szCs w:val="22"/>
          <w:lang w:val="uk-UA"/>
        </w:rPr>
        <w:t>про повне врахування, часткове врахування чи обґрунтоване відхилення суб’єктом господарювання зауважень і пропозицій</w:t>
      </w:r>
    </w:p>
    <w:p w14:paraId="6DFF0E2A" w14:textId="77777777" w:rsidR="00D0407F" w:rsidRPr="00436007" w:rsidRDefault="00D0407F" w:rsidP="00FE0AE7">
      <w:pPr>
        <w:ind w:right="-1"/>
        <w:jc w:val="center"/>
        <w:rPr>
          <w:rFonts w:ascii="Calibri" w:hAnsi="Calibri" w:cs="Calibri"/>
          <w:sz w:val="22"/>
          <w:szCs w:val="22"/>
          <w:lang w:val="uk-UA"/>
        </w:rPr>
      </w:pPr>
    </w:p>
    <w:tbl>
      <w:tblPr>
        <w:tblStyle w:val="af3"/>
        <w:tblW w:w="0" w:type="auto"/>
        <w:jc w:val="center"/>
        <w:tblLook w:val="04A0" w:firstRow="1" w:lastRow="0" w:firstColumn="1" w:lastColumn="0" w:noHBand="0" w:noVBand="1"/>
      </w:tblPr>
      <w:tblGrid>
        <w:gridCol w:w="562"/>
        <w:gridCol w:w="2694"/>
        <w:gridCol w:w="4536"/>
        <w:gridCol w:w="1864"/>
      </w:tblGrid>
      <w:tr w:rsidR="00811160" w:rsidRPr="00436007" w14:paraId="2639FB62" w14:textId="77777777" w:rsidTr="00C502C5">
        <w:trPr>
          <w:jc w:val="center"/>
        </w:trPr>
        <w:tc>
          <w:tcPr>
            <w:tcW w:w="562" w:type="dxa"/>
            <w:vMerge w:val="restart"/>
          </w:tcPr>
          <w:p w14:paraId="2D30EBB5" w14:textId="500D9406" w:rsidR="00811160" w:rsidRPr="00436007" w:rsidRDefault="00811160" w:rsidP="009E0BB9">
            <w:pPr>
              <w:ind w:right="-1"/>
              <w:jc w:val="both"/>
              <w:rPr>
                <w:rFonts w:ascii="Calibri" w:hAnsi="Calibri" w:cs="Calibri"/>
                <w:sz w:val="22"/>
                <w:szCs w:val="22"/>
                <w:shd w:val="clear" w:color="auto" w:fill="FFFFFF"/>
                <w:lang w:val="uk-UA"/>
              </w:rPr>
            </w:pPr>
            <w:r w:rsidRPr="00436007">
              <w:rPr>
                <w:rFonts w:ascii="Calibri" w:hAnsi="Calibri" w:cs="Calibri"/>
                <w:sz w:val="22"/>
                <w:szCs w:val="22"/>
                <w:shd w:val="clear" w:color="auto" w:fill="FFFFFF"/>
                <w:lang w:val="uk-UA"/>
              </w:rPr>
              <w:t>№ з/п</w:t>
            </w:r>
          </w:p>
        </w:tc>
        <w:tc>
          <w:tcPr>
            <w:tcW w:w="2694" w:type="dxa"/>
            <w:vMerge w:val="restart"/>
          </w:tcPr>
          <w:p w14:paraId="48CF48A2" w14:textId="28340B6F" w:rsidR="00811160" w:rsidRPr="00436007" w:rsidRDefault="00811160" w:rsidP="009E0BB9">
            <w:pPr>
              <w:ind w:right="-1"/>
              <w:jc w:val="both"/>
              <w:rPr>
                <w:rFonts w:ascii="Calibri" w:hAnsi="Calibri" w:cs="Calibri"/>
                <w:sz w:val="22"/>
                <w:szCs w:val="22"/>
                <w:shd w:val="clear" w:color="auto" w:fill="FFFFFF"/>
                <w:lang w:val="uk-UA"/>
              </w:rPr>
            </w:pPr>
            <w:r w:rsidRPr="00436007">
              <w:rPr>
                <w:rFonts w:ascii="Calibri" w:hAnsi="Calibri" w:cs="Calibri"/>
                <w:sz w:val="22"/>
                <w:szCs w:val="22"/>
                <w:shd w:val="clear" w:color="auto" w:fill="FFFFFF"/>
                <w:lang w:val="uk-UA"/>
              </w:rPr>
              <w:t>Зауваження і пропозиції</w:t>
            </w:r>
          </w:p>
        </w:tc>
        <w:tc>
          <w:tcPr>
            <w:tcW w:w="6400" w:type="dxa"/>
            <w:gridSpan w:val="2"/>
          </w:tcPr>
          <w:p w14:paraId="65DB3981" w14:textId="43182FFC" w:rsidR="00811160" w:rsidRPr="00436007" w:rsidRDefault="00811160" w:rsidP="009E0BB9">
            <w:pPr>
              <w:ind w:right="-1"/>
              <w:jc w:val="center"/>
              <w:rPr>
                <w:rFonts w:ascii="Calibri" w:hAnsi="Calibri" w:cs="Calibri"/>
                <w:sz w:val="22"/>
                <w:szCs w:val="22"/>
                <w:shd w:val="clear" w:color="auto" w:fill="FFFFFF"/>
                <w:lang w:val="uk-UA"/>
              </w:rPr>
            </w:pPr>
            <w:r w:rsidRPr="00436007">
              <w:rPr>
                <w:rFonts w:ascii="Calibri" w:hAnsi="Calibri" w:cs="Calibri"/>
                <w:sz w:val="22"/>
                <w:szCs w:val="22"/>
                <w:shd w:val="clear" w:color="auto" w:fill="FFFFFF"/>
                <w:lang w:val="uk-UA"/>
              </w:rPr>
              <w:t>Результати розгляду</w:t>
            </w:r>
          </w:p>
        </w:tc>
      </w:tr>
      <w:tr w:rsidR="00811160" w:rsidRPr="00436007" w14:paraId="1ABE8928" w14:textId="77777777" w:rsidTr="00C502C5">
        <w:trPr>
          <w:jc w:val="center"/>
        </w:trPr>
        <w:tc>
          <w:tcPr>
            <w:tcW w:w="562" w:type="dxa"/>
            <w:vMerge/>
          </w:tcPr>
          <w:p w14:paraId="196D9933" w14:textId="77777777" w:rsidR="00811160" w:rsidRPr="00436007" w:rsidRDefault="00811160" w:rsidP="009E0BB9">
            <w:pPr>
              <w:ind w:right="-1"/>
              <w:jc w:val="both"/>
              <w:rPr>
                <w:rFonts w:ascii="Calibri" w:hAnsi="Calibri" w:cs="Calibri"/>
                <w:sz w:val="22"/>
                <w:szCs w:val="22"/>
                <w:shd w:val="clear" w:color="auto" w:fill="FFFFFF"/>
                <w:lang w:val="uk-UA"/>
              </w:rPr>
            </w:pPr>
          </w:p>
        </w:tc>
        <w:tc>
          <w:tcPr>
            <w:tcW w:w="2694" w:type="dxa"/>
            <w:vMerge/>
          </w:tcPr>
          <w:p w14:paraId="1C9AEEA7" w14:textId="77777777" w:rsidR="00811160" w:rsidRPr="00436007" w:rsidRDefault="00811160" w:rsidP="009E0BB9">
            <w:pPr>
              <w:ind w:right="-1"/>
              <w:jc w:val="both"/>
              <w:rPr>
                <w:rFonts w:ascii="Calibri" w:hAnsi="Calibri" w:cs="Calibri"/>
                <w:sz w:val="22"/>
                <w:szCs w:val="22"/>
                <w:shd w:val="clear" w:color="auto" w:fill="FFFFFF"/>
                <w:lang w:val="uk-UA"/>
              </w:rPr>
            </w:pPr>
          </w:p>
        </w:tc>
        <w:tc>
          <w:tcPr>
            <w:tcW w:w="4536" w:type="dxa"/>
            <w:vAlign w:val="center"/>
          </w:tcPr>
          <w:p w14:paraId="32F62EBC" w14:textId="77777777" w:rsidR="00363ED6" w:rsidRPr="00436007" w:rsidRDefault="008B758F" w:rsidP="00C502C5">
            <w:pPr>
              <w:ind w:right="-426"/>
              <w:rPr>
                <w:rFonts w:ascii="Calibri" w:hAnsi="Calibri" w:cs="Calibri"/>
                <w:sz w:val="22"/>
                <w:szCs w:val="22"/>
                <w:shd w:val="clear" w:color="auto" w:fill="FFFFFF"/>
                <w:lang w:val="uk-UA"/>
              </w:rPr>
            </w:pPr>
            <w:r w:rsidRPr="00436007">
              <w:rPr>
                <w:rFonts w:ascii="Calibri" w:hAnsi="Calibri" w:cs="Calibri"/>
                <w:sz w:val="22"/>
                <w:szCs w:val="22"/>
                <w:shd w:val="clear" w:color="auto" w:fill="FFFFFF"/>
                <w:lang w:val="uk-UA"/>
              </w:rPr>
              <w:t xml:space="preserve">враховано </w:t>
            </w:r>
            <w:r w:rsidR="00811160" w:rsidRPr="00436007">
              <w:rPr>
                <w:rFonts w:ascii="Calibri" w:hAnsi="Calibri" w:cs="Calibri"/>
                <w:sz w:val="22"/>
                <w:szCs w:val="22"/>
                <w:shd w:val="clear" w:color="auto" w:fill="FFFFFF"/>
                <w:lang w:val="uk-UA"/>
              </w:rPr>
              <w:t>повністю/</w:t>
            </w:r>
            <w:r w:rsidR="00C502C5" w:rsidRPr="00436007">
              <w:rPr>
                <w:rFonts w:ascii="Calibri" w:hAnsi="Calibri" w:cs="Calibri"/>
                <w:sz w:val="22"/>
                <w:szCs w:val="22"/>
                <w:shd w:val="clear" w:color="auto" w:fill="FFFFFF"/>
                <w:lang w:val="uk-UA"/>
              </w:rPr>
              <w:t xml:space="preserve"> </w:t>
            </w:r>
          </w:p>
          <w:p w14:paraId="242BE741" w14:textId="77777777" w:rsidR="00363ED6" w:rsidRPr="00436007" w:rsidRDefault="00811160" w:rsidP="00C502C5">
            <w:pPr>
              <w:ind w:right="-426"/>
              <w:rPr>
                <w:rFonts w:ascii="Calibri" w:hAnsi="Calibri" w:cs="Calibri"/>
                <w:sz w:val="22"/>
                <w:szCs w:val="22"/>
                <w:shd w:val="clear" w:color="auto" w:fill="FFFFFF"/>
                <w:lang w:val="uk-UA"/>
              </w:rPr>
            </w:pPr>
            <w:r w:rsidRPr="00436007">
              <w:rPr>
                <w:rFonts w:ascii="Calibri" w:hAnsi="Calibri" w:cs="Calibri"/>
                <w:sz w:val="22"/>
                <w:szCs w:val="22"/>
                <w:shd w:val="clear" w:color="auto" w:fill="FFFFFF"/>
                <w:lang w:val="uk-UA"/>
              </w:rPr>
              <w:lastRenderedPageBreak/>
              <w:t>враховано частково/</w:t>
            </w:r>
            <w:r w:rsidR="00C502C5" w:rsidRPr="00436007">
              <w:rPr>
                <w:rFonts w:ascii="Calibri" w:hAnsi="Calibri" w:cs="Calibri"/>
                <w:sz w:val="22"/>
                <w:szCs w:val="22"/>
                <w:shd w:val="clear" w:color="auto" w:fill="FFFFFF"/>
                <w:lang w:val="uk-UA"/>
              </w:rPr>
              <w:t xml:space="preserve"> </w:t>
            </w:r>
          </w:p>
          <w:p w14:paraId="7EC24E30" w14:textId="296BB5D8" w:rsidR="00811160" w:rsidRPr="00436007" w:rsidRDefault="00811160" w:rsidP="00C502C5">
            <w:pPr>
              <w:ind w:right="-426"/>
              <w:rPr>
                <w:rFonts w:ascii="Calibri" w:hAnsi="Calibri" w:cs="Calibri"/>
                <w:sz w:val="22"/>
                <w:szCs w:val="22"/>
                <w:shd w:val="clear" w:color="auto" w:fill="FFFFFF"/>
                <w:lang w:val="uk-UA"/>
              </w:rPr>
            </w:pPr>
            <w:proofErr w:type="spellStart"/>
            <w:r w:rsidRPr="00436007">
              <w:rPr>
                <w:rFonts w:ascii="Calibri" w:hAnsi="Calibri" w:cs="Calibri"/>
                <w:sz w:val="22"/>
                <w:szCs w:val="22"/>
                <w:shd w:val="clear" w:color="auto" w:fill="FFFFFF"/>
                <w:lang w:val="uk-UA"/>
              </w:rPr>
              <w:t>відхилено</w:t>
            </w:r>
            <w:proofErr w:type="spellEnd"/>
          </w:p>
        </w:tc>
        <w:tc>
          <w:tcPr>
            <w:tcW w:w="1864" w:type="dxa"/>
          </w:tcPr>
          <w:p w14:paraId="7F3E7940" w14:textId="18E9C0F4" w:rsidR="00811160" w:rsidRPr="00436007" w:rsidRDefault="008B758F" w:rsidP="009E0BB9">
            <w:pPr>
              <w:ind w:right="-1"/>
              <w:jc w:val="center"/>
              <w:rPr>
                <w:rFonts w:ascii="Calibri" w:hAnsi="Calibri" w:cs="Calibri"/>
                <w:sz w:val="22"/>
                <w:szCs w:val="22"/>
                <w:shd w:val="clear" w:color="auto" w:fill="FFFFFF"/>
                <w:lang w:val="uk-UA"/>
              </w:rPr>
            </w:pPr>
            <w:r w:rsidRPr="00436007">
              <w:rPr>
                <w:rFonts w:ascii="Calibri" w:hAnsi="Calibri" w:cs="Calibri"/>
                <w:sz w:val="22"/>
                <w:szCs w:val="22"/>
                <w:shd w:val="clear" w:color="auto" w:fill="FFFFFF"/>
                <w:lang w:val="uk-UA"/>
              </w:rPr>
              <w:lastRenderedPageBreak/>
              <w:t>обґрунтування</w:t>
            </w:r>
          </w:p>
        </w:tc>
      </w:tr>
      <w:tr w:rsidR="00811160" w:rsidRPr="00436007" w14:paraId="0ECE83E2" w14:textId="77777777" w:rsidTr="00C502C5">
        <w:trPr>
          <w:jc w:val="center"/>
        </w:trPr>
        <w:tc>
          <w:tcPr>
            <w:tcW w:w="562" w:type="dxa"/>
            <w:vAlign w:val="center"/>
          </w:tcPr>
          <w:p w14:paraId="1AA09595" w14:textId="30893B0A" w:rsidR="00811160" w:rsidRPr="00436007" w:rsidRDefault="00811160" w:rsidP="009E0BB9">
            <w:pPr>
              <w:ind w:right="-1"/>
              <w:jc w:val="center"/>
              <w:rPr>
                <w:rFonts w:ascii="Calibri" w:hAnsi="Calibri" w:cs="Calibri"/>
                <w:sz w:val="22"/>
                <w:szCs w:val="22"/>
                <w:shd w:val="clear" w:color="auto" w:fill="FFFFFF"/>
                <w:lang w:val="uk-UA"/>
              </w:rPr>
            </w:pPr>
            <w:r w:rsidRPr="00436007">
              <w:rPr>
                <w:rFonts w:ascii="Calibri" w:hAnsi="Calibri" w:cs="Calibri"/>
                <w:sz w:val="22"/>
                <w:szCs w:val="22"/>
                <w:shd w:val="clear" w:color="auto" w:fill="FFFFFF"/>
                <w:lang w:val="uk-UA"/>
              </w:rPr>
              <w:t>1</w:t>
            </w:r>
          </w:p>
        </w:tc>
        <w:tc>
          <w:tcPr>
            <w:tcW w:w="2694" w:type="dxa"/>
            <w:vAlign w:val="center"/>
          </w:tcPr>
          <w:p w14:paraId="1D9724A3" w14:textId="1BAAAA47" w:rsidR="00811160" w:rsidRPr="00436007" w:rsidRDefault="00811160" w:rsidP="009E0BB9">
            <w:pPr>
              <w:ind w:right="-1"/>
              <w:jc w:val="center"/>
              <w:rPr>
                <w:rFonts w:ascii="Calibri" w:hAnsi="Calibri" w:cs="Calibri"/>
                <w:sz w:val="22"/>
                <w:szCs w:val="22"/>
                <w:shd w:val="clear" w:color="auto" w:fill="FFFFFF"/>
                <w:lang w:val="uk-UA"/>
              </w:rPr>
            </w:pPr>
            <w:r w:rsidRPr="00436007">
              <w:rPr>
                <w:rFonts w:ascii="Calibri" w:hAnsi="Calibri" w:cs="Calibri"/>
                <w:sz w:val="22"/>
                <w:szCs w:val="22"/>
                <w:shd w:val="clear" w:color="auto" w:fill="FFFFFF"/>
                <w:lang w:val="uk-UA"/>
              </w:rPr>
              <w:t>2</w:t>
            </w:r>
          </w:p>
        </w:tc>
        <w:tc>
          <w:tcPr>
            <w:tcW w:w="4536" w:type="dxa"/>
            <w:vAlign w:val="center"/>
          </w:tcPr>
          <w:p w14:paraId="4A653AD6" w14:textId="7D532FBE" w:rsidR="00811160" w:rsidRPr="00436007" w:rsidRDefault="00811160" w:rsidP="009E0BB9">
            <w:pPr>
              <w:ind w:right="-1"/>
              <w:jc w:val="center"/>
              <w:rPr>
                <w:rFonts w:ascii="Calibri" w:hAnsi="Calibri" w:cs="Calibri"/>
                <w:sz w:val="22"/>
                <w:szCs w:val="22"/>
                <w:shd w:val="clear" w:color="auto" w:fill="FFFFFF"/>
                <w:lang w:val="uk-UA"/>
              </w:rPr>
            </w:pPr>
            <w:r w:rsidRPr="00436007">
              <w:rPr>
                <w:rFonts w:ascii="Calibri" w:hAnsi="Calibri" w:cs="Calibri"/>
                <w:sz w:val="22"/>
                <w:szCs w:val="22"/>
                <w:shd w:val="clear" w:color="auto" w:fill="FFFFFF"/>
                <w:lang w:val="uk-UA"/>
              </w:rPr>
              <w:t>3</w:t>
            </w:r>
          </w:p>
        </w:tc>
        <w:tc>
          <w:tcPr>
            <w:tcW w:w="1864" w:type="dxa"/>
            <w:vAlign w:val="center"/>
          </w:tcPr>
          <w:p w14:paraId="288EF15F" w14:textId="7B5B96F0" w:rsidR="00811160" w:rsidRPr="00436007" w:rsidRDefault="00811160" w:rsidP="009E0BB9">
            <w:pPr>
              <w:ind w:right="-1"/>
              <w:jc w:val="center"/>
              <w:rPr>
                <w:rFonts w:ascii="Calibri" w:hAnsi="Calibri" w:cs="Calibri"/>
                <w:sz w:val="22"/>
                <w:szCs w:val="22"/>
                <w:shd w:val="clear" w:color="auto" w:fill="FFFFFF"/>
                <w:lang w:val="uk-UA"/>
              </w:rPr>
            </w:pPr>
            <w:r w:rsidRPr="00436007">
              <w:rPr>
                <w:rFonts w:ascii="Calibri" w:hAnsi="Calibri" w:cs="Calibri"/>
                <w:sz w:val="22"/>
                <w:szCs w:val="22"/>
                <w:shd w:val="clear" w:color="auto" w:fill="FFFFFF"/>
                <w:lang w:val="uk-UA"/>
              </w:rPr>
              <w:t>4</w:t>
            </w:r>
          </w:p>
        </w:tc>
      </w:tr>
      <w:tr w:rsidR="00811160" w:rsidRPr="00436007" w14:paraId="2CB1BF65" w14:textId="77777777" w:rsidTr="00C502C5">
        <w:trPr>
          <w:jc w:val="center"/>
        </w:trPr>
        <w:tc>
          <w:tcPr>
            <w:tcW w:w="562" w:type="dxa"/>
          </w:tcPr>
          <w:p w14:paraId="4F44B635" w14:textId="77777777" w:rsidR="00811160" w:rsidRPr="00436007" w:rsidRDefault="00811160" w:rsidP="009E0BB9">
            <w:pPr>
              <w:ind w:right="-1"/>
              <w:jc w:val="both"/>
              <w:rPr>
                <w:rFonts w:ascii="Calibri" w:hAnsi="Calibri" w:cs="Calibri"/>
                <w:sz w:val="22"/>
                <w:szCs w:val="22"/>
                <w:shd w:val="clear" w:color="auto" w:fill="FFFFFF"/>
                <w:lang w:val="uk-UA"/>
              </w:rPr>
            </w:pPr>
          </w:p>
        </w:tc>
        <w:tc>
          <w:tcPr>
            <w:tcW w:w="2694" w:type="dxa"/>
          </w:tcPr>
          <w:p w14:paraId="1A0EF742" w14:textId="77777777" w:rsidR="00811160" w:rsidRPr="00436007" w:rsidRDefault="00811160" w:rsidP="009E0BB9">
            <w:pPr>
              <w:ind w:right="-1"/>
              <w:jc w:val="both"/>
              <w:rPr>
                <w:rFonts w:ascii="Calibri" w:hAnsi="Calibri" w:cs="Calibri"/>
                <w:sz w:val="22"/>
                <w:szCs w:val="22"/>
                <w:shd w:val="clear" w:color="auto" w:fill="FFFFFF"/>
                <w:lang w:val="uk-UA"/>
              </w:rPr>
            </w:pPr>
          </w:p>
        </w:tc>
        <w:tc>
          <w:tcPr>
            <w:tcW w:w="4536" w:type="dxa"/>
          </w:tcPr>
          <w:p w14:paraId="4B3056F3" w14:textId="77777777" w:rsidR="00811160" w:rsidRPr="00436007" w:rsidRDefault="00811160" w:rsidP="009E0BB9">
            <w:pPr>
              <w:ind w:right="-1"/>
              <w:jc w:val="both"/>
              <w:rPr>
                <w:rFonts w:ascii="Calibri" w:hAnsi="Calibri" w:cs="Calibri"/>
                <w:sz w:val="22"/>
                <w:szCs w:val="22"/>
                <w:shd w:val="clear" w:color="auto" w:fill="FFFFFF"/>
                <w:lang w:val="uk-UA"/>
              </w:rPr>
            </w:pPr>
          </w:p>
        </w:tc>
        <w:tc>
          <w:tcPr>
            <w:tcW w:w="1864" w:type="dxa"/>
          </w:tcPr>
          <w:p w14:paraId="1884760E" w14:textId="77777777" w:rsidR="00811160" w:rsidRPr="00436007" w:rsidRDefault="00811160" w:rsidP="009E0BB9">
            <w:pPr>
              <w:ind w:right="-1"/>
              <w:jc w:val="both"/>
              <w:rPr>
                <w:rFonts w:ascii="Calibri" w:hAnsi="Calibri" w:cs="Calibri"/>
                <w:sz w:val="22"/>
                <w:szCs w:val="22"/>
                <w:shd w:val="clear" w:color="auto" w:fill="FFFFFF"/>
                <w:lang w:val="uk-UA"/>
              </w:rPr>
            </w:pPr>
          </w:p>
        </w:tc>
      </w:tr>
    </w:tbl>
    <w:p w14:paraId="60802CC7" w14:textId="77777777" w:rsidR="00393FE3" w:rsidRPr="00436007" w:rsidRDefault="00393FE3" w:rsidP="009E0BB9">
      <w:pPr>
        <w:ind w:right="-426"/>
        <w:jc w:val="center"/>
        <w:rPr>
          <w:rFonts w:ascii="Calibri" w:hAnsi="Calibri" w:cs="Calibri"/>
          <w:color w:val="000000"/>
          <w:sz w:val="22"/>
          <w:szCs w:val="22"/>
          <w:lang w:val="uk-UA"/>
        </w:rPr>
      </w:pPr>
    </w:p>
    <w:p w14:paraId="58B80954" w14:textId="589B60A6" w:rsidR="00AA6F0F" w:rsidRPr="00436007" w:rsidRDefault="00AD0FF4" w:rsidP="00393FE3">
      <w:pPr>
        <w:pStyle w:val="1-2"/>
        <w:ind w:right="-1"/>
        <w:outlineLvl w:val="1"/>
        <w:rPr>
          <w:rFonts w:ascii="Calibri" w:hAnsi="Calibri" w:cs="Calibri"/>
          <w:sz w:val="22"/>
          <w:szCs w:val="22"/>
        </w:rPr>
      </w:pPr>
      <w:bookmarkStart w:id="310" w:name="_Hlk90393901"/>
      <w:bookmarkStart w:id="311" w:name="_Toc95917356"/>
      <w:bookmarkStart w:id="312" w:name="_Toc138538344"/>
      <w:r w:rsidRPr="00436007">
        <w:rPr>
          <w:rFonts w:ascii="Calibri" w:hAnsi="Calibri" w:cs="Calibri"/>
          <w:sz w:val="22"/>
          <w:szCs w:val="22"/>
        </w:rPr>
        <w:t>1</w:t>
      </w:r>
      <w:r w:rsidR="00432DDF" w:rsidRPr="00436007">
        <w:rPr>
          <w:rFonts w:ascii="Calibri" w:hAnsi="Calibri" w:cs="Calibri"/>
          <w:sz w:val="22"/>
          <w:szCs w:val="22"/>
        </w:rPr>
        <w:t>1</w:t>
      </w:r>
      <w:r w:rsidRPr="00436007">
        <w:rPr>
          <w:rFonts w:ascii="Calibri" w:hAnsi="Calibri" w:cs="Calibri"/>
          <w:sz w:val="22"/>
          <w:szCs w:val="22"/>
        </w:rPr>
        <w:t xml:space="preserve">. </w:t>
      </w:r>
      <w:r w:rsidR="00AA6F0F" w:rsidRPr="00436007">
        <w:rPr>
          <w:rFonts w:ascii="Calibri" w:hAnsi="Calibri" w:cs="Calibri"/>
          <w:sz w:val="22"/>
          <w:szCs w:val="22"/>
        </w:rPr>
        <w:t xml:space="preserve">Стислий зміст програм моніторингу та контролю щодо впливу на довкілля під час провадження </w:t>
      </w:r>
      <w:r w:rsidR="00557148" w:rsidRPr="00436007">
        <w:rPr>
          <w:rFonts w:ascii="Calibri" w:hAnsi="Calibri" w:cs="Calibri"/>
          <w:sz w:val="22"/>
          <w:szCs w:val="22"/>
        </w:rPr>
        <w:t>планованої діяльності</w:t>
      </w:r>
      <w:bookmarkEnd w:id="310"/>
      <w:bookmarkEnd w:id="311"/>
      <w:bookmarkEnd w:id="312"/>
    </w:p>
    <w:p w14:paraId="274AC431" w14:textId="2305FBEE" w:rsidR="00AA6F0F" w:rsidRPr="00436007" w:rsidRDefault="00AA6F0F" w:rsidP="009E0BB9">
      <w:pPr>
        <w:ind w:right="-1"/>
        <w:jc w:val="both"/>
        <w:rPr>
          <w:rFonts w:ascii="Calibri" w:hAnsi="Calibri" w:cs="Calibri"/>
          <w:color w:val="000000"/>
          <w:sz w:val="22"/>
          <w:szCs w:val="22"/>
          <w:lang w:val="uk-UA"/>
        </w:rPr>
      </w:pPr>
    </w:p>
    <w:p w14:paraId="7BB73EFC" w14:textId="4705E769" w:rsidR="00FB0768" w:rsidRPr="00436007" w:rsidRDefault="00003B33" w:rsidP="00C9419E">
      <w:pPr>
        <w:ind w:right="-1" w:firstLine="567"/>
        <w:jc w:val="both"/>
        <w:rPr>
          <w:rFonts w:ascii="Calibri" w:hAnsi="Calibri" w:cs="Calibri"/>
          <w:color w:val="000000"/>
          <w:sz w:val="22"/>
          <w:szCs w:val="22"/>
          <w:lang w:val="uk-UA"/>
        </w:rPr>
      </w:pPr>
      <w:r w:rsidRPr="00436007">
        <w:rPr>
          <w:rFonts w:ascii="Calibri" w:hAnsi="Calibri" w:cs="Calibri"/>
          <w:color w:val="000000"/>
          <w:sz w:val="22"/>
          <w:szCs w:val="22"/>
          <w:lang w:val="uk-UA"/>
        </w:rPr>
        <w:t xml:space="preserve">Ця глава </w:t>
      </w:r>
      <w:r w:rsidR="00050241" w:rsidRPr="00436007">
        <w:rPr>
          <w:rFonts w:ascii="Calibri" w:hAnsi="Calibri" w:cs="Calibri"/>
          <w:color w:val="000000"/>
          <w:sz w:val="22"/>
          <w:szCs w:val="22"/>
          <w:lang w:val="uk-UA"/>
        </w:rPr>
        <w:t xml:space="preserve">містить рекомендації щодо </w:t>
      </w:r>
      <w:r w:rsidR="006C7B31" w:rsidRPr="00436007">
        <w:rPr>
          <w:rFonts w:ascii="Calibri" w:hAnsi="Calibri" w:cs="Calibri"/>
          <w:color w:val="000000"/>
          <w:sz w:val="22"/>
          <w:szCs w:val="22"/>
          <w:lang w:val="uk-UA"/>
        </w:rPr>
        <w:t>формування</w:t>
      </w:r>
      <w:r w:rsidR="00050241" w:rsidRPr="00436007">
        <w:rPr>
          <w:rFonts w:ascii="Calibri" w:hAnsi="Calibri" w:cs="Calibri"/>
          <w:color w:val="000000"/>
          <w:sz w:val="22"/>
          <w:szCs w:val="22"/>
          <w:lang w:val="uk-UA"/>
        </w:rPr>
        <w:t xml:space="preserve"> </w:t>
      </w:r>
      <w:r w:rsidR="00050241" w:rsidRPr="00436007">
        <w:rPr>
          <w:rFonts w:ascii="Calibri" w:hAnsi="Calibri" w:cs="Calibri"/>
          <w:color w:val="000000" w:themeColor="text1"/>
          <w:sz w:val="22"/>
          <w:szCs w:val="22"/>
          <w:shd w:val="clear" w:color="auto" w:fill="FFFFFF"/>
          <w:lang w:val="uk-UA"/>
        </w:rPr>
        <w:t>програм</w:t>
      </w:r>
      <w:r w:rsidR="006C7B31" w:rsidRPr="00436007">
        <w:rPr>
          <w:rFonts w:ascii="Calibri" w:hAnsi="Calibri" w:cs="Calibri"/>
          <w:color w:val="000000" w:themeColor="text1"/>
          <w:sz w:val="22"/>
          <w:szCs w:val="22"/>
          <w:shd w:val="clear" w:color="auto" w:fill="FFFFFF"/>
          <w:lang w:val="uk-UA"/>
        </w:rPr>
        <w:t>и</w:t>
      </w:r>
      <w:r w:rsidR="00050241" w:rsidRPr="00436007">
        <w:rPr>
          <w:rFonts w:ascii="Calibri" w:hAnsi="Calibri" w:cs="Calibri"/>
          <w:color w:val="000000" w:themeColor="text1"/>
          <w:sz w:val="22"/>
          <w:szCs w:val="22"/>
          <w:shd w:val="clear" w:color="auto" w:fill="FFFFFF"/>
          <w:lang w:val="uk-UA"/>
        </w:rPr>
        <w:t xml:space="preserve"> моніторингу та контролю щодо впливу на довкілля під час провадження </w:t>
      </w:r>
      <w:r w:rsidR="006053A5" w:rsidRPr="00436007">
        <w:rPr>
          <w:rFonts w:ascii="Calibri" w:hAnsi="Calibri" w:cs="Calibri"/>
          <w:color w:val="000000" w:themeColor="text1"/>
          <w:sz w:val="22"/>
          <w:szCs w:val="22"/>
          <w:shd w:val="clear" w:color="auto" w:fill="FFFFFF"/>
          <w:lang w:val="uk-UA"/>
        </w:rPr>
        <w:t>ПД</w:t>
      </w:r>
      <w:r w:rsidR="001E3F52" w:rsidRPr="00436007">
        <w:rPr>
          <w:rFonts w:ascii="Calibri" w:hAnsi="Calibri" w:cs="Calibri"/>
          <w:color w:val="000000" w:themeColor="text1"/>
          <w:sz w:val="22"/>
          <w:szCs w:val="22"/>
          <w:shd w:val="clear" w:color="auto" w:fill="FFFFFF"/>
          <w:lang w:val="uk-UA"/>
        </w:rPr>
        <w:t xml:space="preserve"> (далі – програма моніторингу)</w:t>
      </w:r>
      <w:r w:rsidR="00050241" w:rsidRPr="00436007">
        <w:rPr>
          <w:rFonts w:ascii="Calibri" w:hAnsi="Calibri" w:cs="Calibri"/>
          <w:color w:val="000000" w:themeColor="text1"/>
          <w:sz w:val="22"/>
          <w:szCs w:val="22"/>
          <w:shd w:val="clear" w:color="auto" w:fill="FFFFFF"/>
          <w:lang w:val="uk-UA"/>
        </w:rPr>
        <w:t>, а також (за потреби) планів післяпро</w:t>
      </w:r>
      <w:r w:rsidR="003D0156" w:rsidRPr="00436007">
        <w:rPr>
          <w:rFonts w:ascii="Calibri" w:hAnsi="Calibri" w:cs="Calibri"/>
          <w:color w:val="000000" w:themeColor="text1"/>
          <w:sz w:val="22"/>
          <w:szCs w:val="22"/>
          <w:shd w:val="clear" w:color="auto" w:fill="FFFFFF"/>
          <w:lang w:val="uk-UA"/>
        </w:rPr>
        <w:t>є</w:t>
      </w:r>
      <w:r w:rsidR="00050241" w:rsidRPr="00436007">
        <w:rPr>
          <w:rFonts w:ascii="Calibri" w:hAnsi="Calibri" w:cs="Calibri"/>
          <w:color w:val="000000" w:themeColor="text1"/>
          <w:sz w:val="22"/>
          <w:szCs w:val="22"/>
          <w:shd w:val="clear" w:color="auto" w:fill="FFFFFF"/>
          <w:lang w:val="uk-UA"/>
        </w:rPr>
        <w:t xml:space="preserve">ктного моніторингу, що </w:t>
      </w:r>
      <w:r w:rsidR="00050241" w:rsidRPr="00436007">
        <w:rPr>
          <w:rFonts w:ascii="Calibri" w:hAnsi="Calibri" w:cs="Calibri"/>
          <w:color w:val="000000"/>
          <w:sz w:val="22"/>
          <w:szCs w:val="22"/>
          <w:lang w:val="uk-UA"/>
        </w:rPr>
        <w:t xml:space="preserve">включаються у звіт з ОВД відповідно до </w:t>
      </w:r>
      <w:r w:rsidR="00FB0768" w:rsidRPr="00436007">
        <w:rPr>
          <w:rFonts w:ascii="Calibri" w:hAnsi="Calibri" w:cs="Calibri"/>
          <w:color w:val="000000" w:themeColor="text1"/>
          <w:sz w:val="22"/>
          <w:szCs w:val="22"/>
          <w:shd w:val="clear" w:color="auto" w:fill="FFFFFF"/>
          <w:lang w:val="uk-UA"/>
        </w:rPr>
        <w:t xml:space="preserve">пункту 11 частини другої статті 6 Закону. </w:t>
      </w:r>
    </w:p>
    <w:p w14:paraId="407B1052" w14:textId="77777777" w:rsidR="006C7B31" w:rsidRPr="00436007" w:rsidRDefault="006C7B31" w:rsidP="00C9419E">
      <w:pPr>
        <w:ind w:right="-1" w:firstLine="567"/>
        <w:jc w:val="both"/>
        <w:rPr>
          <w:rFonts w:ascii="Calibri" w:hAnsi="Calibri" w:cs="Calibri"/>
          <w:sz w:val="22"/>
          <w:szCs w:val="22"/>
          <w:lang w:val="uk-UA"/>
        </w:rPr>
      </w:pPr>
      <w:r w:rsidRPr="00436007">
        <w:rPr>
          <w:rFonts w:ascii="Calibri" w:hAnsi="Calibri" w:cs="Calibri"/>
          <w:sz w:val="22"/>
          <w:szCs w:val="22"/>
          <w:lang w:val="uk-UA"/>
        </w:rPr>
        <w:t>У програму моніторингу рекомендується включати:</w:t>
      </w:r>
    </w:p>
    <w:p w14:paraId="4C2DF92C" w14:textId="77777777" w:rsidR="006C7B31" w:rsidRPr="00436007" w:rsidRDefault="006C7B31" w:rsidP="00005B5F">
      <w:pPr>
        <w:pStyle w:val="1c"/>
        <w:rPr>
          <w:rFonts w:ascii="Calibri" w:hAnsi="Calibri" w:cs="Calibri"/>
          <w:sz w:val="22"/>
          <w:szCs w:val="22"/>
        </w:rPr>
      </w:pPr>
      <w:r w:rsidRPr="00436007">
        <w:rPr>
          <w:rFonts w:ascii="Calibri" w:hAnsi="Calibri" w:cs="Calibri"/>
          <w:sz w:val="22"/>
          <w:szCs w:val="22"/>
        </w:rPr>
        <w:t>моніторинг і виробничий контроль усіх впливів, оцінених під час здійснення ОВД як значні (за величиною та інтенсивністю), середньо- і довготривалі (тривалістю три і більше років), які з високою ймовірністю будуть поширюватися за зовнішню межу санітарно-захисної зони (у випадках її встановлення) або території ПД, а також впливів, щодо яких виникли труднощі в їх оцінці;</w:t>
      </w:r>
    </w:p>
    <w:p w14:paraId="1ABCEF98" w14:textId="77777777" w:rsidR="006C7B31" w:rsidRPr="00436007" w:rsidRDefault="006C7B31" w:rsidP="00005B5F">
      <w:pPr>
        <w:pStyle w:val="1c"/>
        <w:rPr>
          <w:rFonts w:ascii="Calibri" w:hAnsi="Calibri" w:cs="Calibri"/>
          <w:sz w:val="22"/>
          <w:szCs w:val="22"/>
        </w:rPr>
      </w:pPr>
      <w:r w:rsidRPr="00436007">
        <w:rPr>
          <w:rFonts w:ascii="Calibri" w:hAnsi="Calibri" w:cs="Calibri"/>
          <w:sz w:val="22"/>
          <w:szCs w:val="22"/>
        </w:rPr>
        <w:t>моніторинг ефективності і контроль реалізації заходів із запобігання, уникнення, зменшення (пом’якшення), усунення, обмеження або компенсації значних впливів на довкілля;</w:t>
      </w:r>
    </w:p>
    <w:p w14:paraId="5D988D8C" w14:textId="5D404F31" w:rsidR="006C7B31" w:rsidRPr="00436007" w:rsidRDefault="006C7B31" w:rsidP="00005B5F">
      <w:pPr>
        <w:pStyle w:val="1c"/>
        <w:rPr>
          <w:rFonts w:ascii="Calibri" w:hAnsi="Calibri" w:cs="Calibri"/>
          <w:sz w:val="22"/>
          <w:szCs w:val="22"/>
        </w:rPr>
      </w:pPr>
      <w:r w:rsidRPr="00436007">
        <w:rPr>
          <w:rFonts w:ascii="Calibri" w:hAnsi="Calibri" w:cs="Calibri"/>
          <w:sz w:val="22"/>
          <w:szCs w:val="22"/>
        </w:rPr>
        <w:t>інші необхідні завдання.</w:t>
      </w:r>
    </w:p>
    <w:p w14:paraId="23498EAF" w14:textId="66685AEB" w:rsidR="003843BA" w:rsidRPr="00436007" w:rsidRDefault="003843BA" w:rsidP="00C9419E">
      <w:pPr>
        <w:ind w:right="-1" w:firstLine="567"/>
        <w:jc w:val="both"/>
        <w:rPr>
          <w:rFonts w:ascii="Calibri" w:hAnsi="Calibri" w:cs="Calibri"/>
          <w:sz w:val="22"/>
          <w:szCs w:val="22"/>
          <w:lang w:val="uk-UA"/>
        </w:rPr>
      </w:pPr>
      <w:r w:rsidRPr="00436007">
        <w:rPr>
          <w:rFonts w:ascii="Calibri" w:hAnsi="Calibri" w:cs="Calibri"/>
          <w:sz w:val="22"/>
          <w:szCs w:val="22"/>
          <w:lang w:val="uk-UA"/>
        </w:rPr>
        <w:t>Під моніторингом впливу на довкілля розуміють систему спостережень за станом навколишнього природного середовища, рівнем його забруднення, що здійснюється підприємствами, установами та організаціями, діяльність яких призводить або може призвести до погіршення стану навколишнього природного середовища.</w:t>
      </w:r>
      <w:r w:rsidR="006C7B31" w:rsidRPr="00436007">
        <w:rPr>
          <w:rFonts w:ascii="Calibri" w:hAnsi="Calibri" w:cs="Calibri"/>
          <w:sz w:val="22"/>
          <w:szCs w:val="22"/>
          <w:lang w:val="uk-UA"/>
        </w:rPr>
        <w:t xml:space="preserve"> </w:t>
      </w:r>
      <w:r w:rsidRPr="00436007">
        <w:rPr>
          <w:rFonts w:ascii="Calibri" w:hAnsi="Calibri" w:cs="Calibri"/>
          <w:sz w:val="22"/>
          <w:szCs w:val="22"/>
          <w:lang w:val="uk-UA"/>
        </w:rPr>
        <w:t xml:space="preserve">Результати спостережень та вимірювань використовуються для оцінки стану </w:t>
      </w:r>
      <w:r w:rsidR="006C7B31" w:rsidRPr="00436007">
        <w:rPr>
          <w:rFonts w:ascii="Calibri" w:hAnsi="Calibri" w:cs="Calibri"/>
          <w:sz w:val="22"/>
          <w:szCs w:val="22"/>
          <w:lang w:val="uk-UA"/>
        </w:rPr>
        <w:t>довкілля</w:t>
      </w:r>
      <w:r w:rsidRPr="00436007">
        <w:rPr>
          <w:rFonts w:ascii="Calibri" w:hAnsi="Calibri" w:cs="Calibri"/>
          <w:sz w:val="22"/>
          <w:szCs w:val="22"/>
          <w:lang w:val="uk-UA"/>
        </w:rPr>
        <w:t xml:space="preserve">, прогнозу його змін та </w:t>
      </w:r>
      <w:r w:rsidR="006C7B31" w:rsidRPr="00436007">
        <w:rPr>
          <w:rFonts w:ascii="Calibri" w:hAnsi="Calibri" w:cs="Calibri"/>
          <w:sz w:val="22"/>
          <w:szCs w:val="22"/>
          <w:lang w:val="uk-UA"/>
        </w:rPr>
        <w:t>прийняття</w:t>
      </w:r>
      <w:r w:rsidRPr="00436007">
        <w:rPr>
          <w:rFonts w:ascii="Calibri" w:hAnsi="Calibri" w:cs="Calibri"/>
          <w:sz w:val="22"/>
          <w:szCs w:val="22"/>
          <w:lang w:val="uk-UA"/>
        </w:rPr>
        <w:t xml:space="preserve"> обґрунтованих </w:t>
      </w:r>
      <w:r w:rsidR="00746EB5" w:rsidRPr="00436007">
        <w:rPr>
          <w:rFonts w:ascii="Calibri" w:hAnsi="Calibri" w:cs="Calibri"/>
          <w:sz w:val="22"/>
          <w:szCs w:val="22"/>
          <w:lang w:val="uk-UA"/>
        </w:rPr>
        <w:t>рішень</w:t>
      </w:r>
      <w:r w:rsidRPr="00436007">
        <w:rPr>
          <w:rFonts w:ascii="Calibri" w:hAnsi="Calibri" w:cs="Calibri"/>
          <w:sz w:val="22"/>
          <w:szCs w:val="22"/>
          <w:lang w:val="uk-UA"/>
        </w:rPr>
        <w:t xml:space="preserve"> щодо екологічного управління.</w:t>
      </w:r>
    </w:p>
    <w:p w14:paraId="15E1A054" w14:textId="39AF91CD" w:rsidR="003843BA" w:rsidRPr="00436007" w:rsidRDefault="003843BA" w:rsidP="00C9419E">
      <w:pPr>
        <w:ind w:right="-1" w:firstLine="567"/>
        <w:jc w:val="both"/>
        <w:rPr>
          <w:rFonts w:ascii="Calibri" w:hAnsi="Calibri" w:cs="Calibri"/>
          <w:sz w:val="22"/>
          <w:szCs w:val="22"/>
          <w:lang w:val="uk-UA"/>
        </w:rPr>
      </w:pPr>
      <w:r w:rsidRPr="00436007">
        <w:rPr>
          <w:rFonts w:ascii="Calibri" w:hAnsi="Calibri" w:cs="Calibri"/>
          <w:sz w:val="22"/>
          <w:szCs w:val="22"/>
          <w:lang w:val="uk-UA"/>
        </w:rPr>
        <w:t xml:space="preserve">Під контролем впливу на довкілля розуміють виробничий контроль, що здійснюється на джерелах впливу в межах проммайданчика відповідно до законодавства. </w:t>
      </w:r>
    </w:p>
    <w:p w14:paraId="1F79436F" w14:textId="77777777" w:rsidR="00005B5F" w:rsidRPr="00436007" w:rsidRDefault="00005B5F" w:rsidP="009E0BB9">
      <w:pPr>
        <w:ind w:right="-1" w:firstLine="708"/>
        <w:jc w:val="both"/>
        <w:rPr>
          <w:rFonts w:ascii="Calibri" w:hAnsi="Calibri" w:cs="Calibri"/>
          <w:sz w:val="22"/>
          <w:szCs w:val="22"/>
          <w:lang w:val="uk-UA"/>
        </w:rPr>
      </w:pPr>
    </w:p>
    <w:p w14:paraId="7A073B0C" w14:textId="5BD79319" w:rsidR="006C7B31" w:rsidRPr="00436007" w:rsidRDefault="00005B5F" w:rsidP="00B35835">
      <w:pPr>
        <w:pStyle w:val="25"/>
        <w:outlineLvl w:val="2"/>
        <w:rPr>
          <w:rFonts w:ascii="Calibri" w:hAnsi="Calibri" w:cs="Calibri"/>
          <w:sz w:val="22"/>
          <w:szCs w:val="22"/>
        </w:rPr>
      </w:pPr>
      <w:bookmarkStart w:id="313" w:name="_Toc95917357"/>
      <w:bookmarkStart w:id="314" w:name="_Toc138538345"/>
      <w:r w:rsidRPr="00436007">
        <w:rPr>
          <w:rFonts w:ascii="Calibri" w:hAnsi="Calibri" w:cs="Calibri"/>
          <w:sz w:val="22"/>
          <w:szCs w:val="22"/>
        </w:rPr>
        <w:t>1</w:t>
      </w:r>
      <w:r w:rsidR="00432DDF" w:rsidRPr="00436007">
        <w:rPr>
          <w:rFonts w:ascii="Calibri" w:hAnsi="Calibri" w:cs="Calibri"/>
          <w:sz w:val="22"/>
          <w:szCs w:val="22"/>
        </w:rPr>
        <w:t>1</w:t>
      </w:r>
      <w:r w:rsidRPr="00436007">
        <w:rPr>
          <w:rFonts w:ascii="Calibri" w:hAnsi="Calibri" w:cs="Calibri"/>
          <w:sz w:val="22"/>
          <w:szCs w:val="22"/>
        </w:rPr>
        <w:t xml:space="preserve">.1. </w:t>
      </w:r>
      <w:r w:rsidR="006C7B31" w:rsidRPr="00436007">
        <w:rPr>
          <w:rFonts w:ascii="Calibri" w:hAnsi="Calibri" w:cs="Calibri"/>
          <w:sz w:val="22"/>
          <w:szCs w:val="22"/>
        </w:rPr>
        <w:t>Планування програми моніторингу ПД «</w:t>
      </w:r>
      <w:proofErr w:type="spellStart"/>
      <w:r w:rsidR="006C7B31" w:rsidRPr="00436007">
        <w:rPr>
          <w:rFonts w:ascii="Calibri" w:hAnsi="Calibri" w:cs="Calibri"/>
          <w:sz w:val="22"/>
          <w:szCs w:val="22"/>
        </w:rPr>
        <w:t>хвостосховища</w:t>
      </w:r>
      <w:proofErr w:type="spellEnd"/>
      <w:r w:rsidR="009950A7" w:rsidRPr="00436007">
        <w:rPr>
          <w:rFonts w:ascii="Calibri" w:hAnsi="Calibri" w:cs="Calibri"/>
          <w:sz w:val="22"/>
          <w:szCs w:val="22"/>
        </w:rPr>
        <w:t xml:space="preserve"> та </w:t>
      </w:r>
      <w:proofErr w:type="spellStart"/>
      <w:r w:rsidR="009950A7" w:rsidRPr="00436007">
        <w:rPr>
          <w:rFonts w:ascii="Calibri" w:hAnsi="Calibri" w:cs="Calibri"/>
          <w:sz w:val="22"/>
          <w:szCs w:val="22"/>
        </w:rPr>
        <w:t>шламонакопичувачі</w:t>
      </w:r>
      <w:proofErr w:type="spellEnd"/>
      <w:r w:rsidR="006C7B31" w:rsidRPr="00436007">
        <w:rPr>
          <w:rFonts w:ascii="Calibri" w:hAnsi="Calibri" w:cs="Calibri"/>
          <w:sz w:val="22"/>
          <w:szCs w:val="22"/>
        </w:rPr>
        <w:t>»</w:t>
      </w:r>
      <w:bookmarkEnd w:id="313"/>
      <w:bookmarkEnd w:id="314"/>
    </w:p>
    <w:p w14:paraId="429DC587" w14:textId="77777777" w:rsidR="00005B5F" w:rsidRPr="00436007" w:rsidRDefault="00005B5F" w:rsidP="009E0BB9">
      <w:pPr>
        <w:ind w:right="-1" w:firstLine="708"/>
        <w:jc w:val="both"/>
        <w:rPr>
          <w:rFonts w:ascii="Calibri" w:hAnsi="Calibri" w:cs="Calibri"/>
          <w:sz w:val="22"/>
          <w:szCs w:val="22"/>
          <w:lang w:val="uk-UA"/>
        </w:rPr>
      </w:pPr>
    </w:p>
    <w:p w14:paraId="777A9995" w14:textId="57CBDB02" w:rsidR="00A112FE" w:rsidRPr="00436007" w:rsidRDefault="00A112FE" w:rsidP="00C9419E">
      <w:pPr>
        <w:ind w:right="-1" w:firstLine="567"/>
        <w:jc w:val="both"/>
        <w:rPr>
          <w:rFonts w:ascii="Calibri" w:hAnsi="Calibri" w:cs="Calibri"/>
          <w:sz w:val="22"/>
          <w:szCs w:val="22"/>
          <w:lang w:val="uk-UA"/>
        </w:rPr>
      </w:pPr>
      <w:r w:rsidRPr="00436007">
        <w:rPr>
          <w:rFonts w:ascii="Calibri" w:hAnsi="Calibri" w:cs="Calibri"/>
          <w:sz w:val="22"/>
          <w:szCs w:val="22"/>
          <w:lang w:val="uk-UA"/>
        </w:rPr>
        <w:t xml:space="preserve">Основна ціль моніторингу та контролю впливу на довкілля під час провадження </w:t>
      </w:r>
      <w:r w:rsidR="006053A5" w:rsidRPr="00436007">
        <w:rPr>
          <w:rFonts w:ascii="Calibri" w:hAnsi="Calibri" w:cs="Calibri"/>
          <w:sz w:val="22"/>
          <w:szCs w:val="22"/>
          <w:lang w:val="uk-UA"/>
        </w:rPr>
        <w:t>ПД</w:t>
      </w:r>
      <w:r w:rsidRPr="00436007">
        <w:rPr>
          <w:rFonts w:ascii="Calibri" w:hAnsi="Calibri" w:cs="Calibri"/>
          <w:sz w:val="22"/>
          <w:szCs w:val="22"/>
          <w:lang w:val="uk-UA"/>
        </w:rPr>
        <w:t xml:space="preserve"> «</w:t>
      </w:r>
      <w:proofErr w:type="spellStart"/>
      <w:r w:rsidRPr="00436007">
        <w:rPr>
          <w:rFonts w:ascii="Calibri" w:hAnsi="Calibri" w:cs="Calibri"/>
          <w:sz w:val="22"/>
          <w:szCs w:val="22"/>
          <w:lang w:val="uk-UA"/>
        </w:rPr>
        <w:t>хвостосховища</w:t>
      </w:r>
      <w:proofErr w:type="spellEnd"/>
      <w:r w:rsidR="009950A7" w:rsidRPr="00436007">
        <w:rPr>
          <w:rFonts w:ascii="Calibri" w:hAnsi="Calibri" w:cs="Calibri"/>
          <w:sz w:val="22"/>
          <w:szCs w:val="22"/>
          <w:lang w:val="uk-UA"/>
        </w:rPr>
        <w:t xml:space="preserve"> та </w:t>
      </w:r>
      <w:proofErr w:type="spellStart"/>
      <w:r w:rsidR="009950A7" w:rsidRPr="00436007">
        <w:rPr>
          <w:rFonts w:ascii="Calibri" w:hAnsi="Calibri" w:cs="Calibri"/>
          <w:sz w:val="22"/>
          <w:szCs w:val="22"/>
          <w:lang w:val="uk-UA"/>
        </w:rPr>
        <w:t>шламонакопичувачі</w:t>
      </w:r>
      <w:proofErr w:type="spellEnd"/>
      <w:r w:rsidRPr="00436007">
        <w:rPr>
          <w:rFonts w:ascii="Calibri" w:hAnsi="Calibri" w:cs="Calibri"/>
          <w:sz w:val="22"/>
          <w:szCs w:val="22"/>
          <w:lang w:val="uk-UA"/>
        </w:rPr>
        <w:t xml:space="preserve">» полягає у забезпеченні надійної безаварійної експлуатації </w:t>
      </w:r>
      <w:proofErr w:type="spellStart"/>
      <w:r w:rsidRPr="00436007">
        <w:rPr>
          <w:rFonts w:ascii="Calibri" w:hAnsi="Calibri" w:cs="Calibri"/>
          <w:sz w:val="22"/>
          <w:szCs w:val="22"/>
          <w:lang w:val="uk-UA"/>
        </w:rPr>
        <w:t>хвостосховища</w:t>
      </w:r>
      <w:proofErr w:type="spellEnd"/>
      <w:r w:rsidR="009950A7" w:rsidRPr="00436007">
        <w:rPr>
          <w:rFonts w:ascii="Calibri" w:hAnsi="Calibri" w:cs="Calibri"/>
          <w:sz w:val="22"/>
          <w:szCs w:val="22"/>
          <w:lang w:val="uk-UA"/>
        </w:rPr>
        <w:t xml:space="preserve"> </w:t>
      </w:r>
      <w:r w:rsidR="009950A7" w:rsidRPr="00436007">
        <w:rPr>
          <w:rFonts w:ascii="Calibri" w:hAnsi="Calibri" w:cs="Calibri"/>
          <w:color w:val="000000" w:themeColor="text1"/>
          <w:sz w:val="22"/>
          <w:szCs w:val="22"/>
          <w:shd w:val="clear" w:color="auto" w:fill="FFFFFF"/>
          <w:lang w:val="uk-UA"/>
        </w:rPr>
        <w:t>(</w:t>
      </w:r>
      <w:proofErr w:type="spellStart"/>
      <w:r w:rsidR="009950A7" w:rsidRPr="00436007">
        <w:rPr>
          <w:rFonts w:ascii="Calibri" w:hAnsi="Calibri" w:cs="Calibri"/>
          <w:color w:val="000000" w:themeColor="text1"/>
          <w:sz w:val="22"/>
          <w:szCs w:val="22"/>
          <w:shd w:val="clear" w:color="auto" w:fill="FFFFFF"/>
          <w:lang w:val="uk-UA"/>
        </w:rPr>
        <w:t>шламонакопичувача</w:t>
      </w:r>
      <w:proofErr w:type="spellEnd"/>
      <w:r w:rsidR="009950A7" w:rsidRPr="00436007">
        <w:rPr>
          <w:rFonts w:ascii="Calibri" w:hAnsi="Calibri" w:cs="Calibri"/>
          <w:color w:val="000000" w:themeColor="text1"/>
          <w:sz w:val="22"/>
          <w:szCs w:val="22"/>
          <w:shd w:val="clear" w:color="auto" w:fill="FFFFFF"/>
          <w:lang w:val="uk-UA"/>
        </w:rPr>
        <w:t>)</w:t>
      </w:r>
      <w:r w:rsidRPr="00436007">
        <w:rPr>
          <w:rFonts w:ascii="Calibri" w:hAnsi="Calibri" w:cs="Calibri"/>
          <w:sz w:val="22"/>
          <w:szCs w:val="22"/>
          <w:lang w:val="uk-UA"/>
        </w:rPr>
        <w:t xml:space="preserve"> </w:t>
      </w:r>
      <w:r w:rsidR="006C7B31" w:rsidRPr="00436007">
        <w:rPr>
          <w:rFonts w:ascii="Calibri" w:hAnsi="Calibri" w:cs="Calibri"/>
          <w:sz w:val="22"/>
          <w:szCs w:val="22"/>
          <w:lang w:val="uk-UA"/>
        </w:rPr>
        <w:t xml:space="preserve">протягом </w:t>
      </w:r>
      <w:r w:rsidR="00540FC2" w:rsidRPr="00436007">
        <w:rPr>
          <w:rFonts w:ascii="Calibri" w:hAnsi="Calibri" w:cs="Calibri"/>
          <w:sz w:val="22"/>
          <w:szCs w:val="22"/>
          <w:lang w:val="uk-UA"/>
        </w:rPr>
        <w:t>у</w:t>
      </w:r>
      <w:r w:rsidR="006C7B31" w:rsidRPr="00436007">
        <w:rPr>
          <w:rFonts w:ascii="Calibri" w:hAnsi="Calibri" w:cs="Calibri"/>
          <w:sz w:val="22"/>
          <w:szCs w:val="22"/>
          <w:lang w:val="uk-UA"/>
        </w:rPr>
        <w:t xml:space="preserve">сього життєвого циклу </w:t>
      </w:r>
      <w:r w:rsidRPr="00436007">
        <w:rPr>
          <w:rFonts w:ascii="Calibri" w:hAnsi="Calibri" w:cs="Calibri"/>
          <w:sz w:val="22"/>
          <w:szCs w:val="22"/>
          <w:lang w:val="uk-UA"/>
        </w:rPr>
        <w:t>та отримання натурних</w:t>
      </w:r>
      <w:r w:rsidR="0049184A" w:rsidRPr="00436007">
        <w:rPr>
          <w:rFonts w:ascii="Calibri" w:hAnsi="Calibri" w:cs="Calibri"/>
          <w:sz w:val="22"/>
          <w:szCs w:val="22"/>
          <w:lang w:val="uk-UA"/>
        </w:rPr>
        <w:t xml:space="preserve"> </w:t>
      </w:r>
      <w:r w:rsidRPr="00436007">
        <w:rPr>
          <w:rFonts w:ascii="Calibri" w:hAnsi="Calibri" w:cs="Calibri"/>
          <w:sz w:val="22"/>
          <w:szCs w:val="22"/>
          <w:lang w:val="uk-UA"/>
        </w:rPr>
        <w:t>даних щодо поточного стану довкілля</w:t>
      </w:r>
      <w:r w:rsidR="0049184A" w:rsidRPr="00436007">
        <w:rPr>
          <w:rFonts w:ascii="Calibri" w:hAnsi="Calibri" w:cs="Calibri"/>
          <w:sz w:val="22"/>
          <w:szCs w:val="22"/>
          <w:lang w:val="uk-UA"/>
        </w:rPr>
        <w:t xml:space="preserve"> в районі його розташування</w:t>
      </w:r>
      <w:r w:rsidRPr="00436007">
        <w:rPr>
          <w:rFonts w:ascii="Calibri" w:hAnsi="Calibri" w:cs="Calibri"/>
          <w:sz w:val="22"/>
          <w:szCs w:val="22"/>
          <w:lang w:val="uk-UA"/>
        </w:rPr>
        <w:t>.</w:t>
      </w:r>
    </w:p>
    <w:p w14:paraId="033DB9C6" w14:textId="63361397" w:rsidR="00194F6E" w:rsidRPr="00436007" w:rsidRDefault="009012BC" w:rsidP="00C9419E">
      <w:pPr>
        <w:ind w:right="-1" w:firstLine="567"/>
        <w:jc w:val="both"/>
        <w:rPr>
          <w:rFonts w:ascii="Calibri" w:hAnsi="Calibri" w:cs="Calibri"/>
          <w:sz w:val="22"/>
          <w:szCs w:val="22"/>
          <w:lang w:val="uk-UA"/>
        </w:rPr>
      </w:pPr>
      <w:r w:rsidRPr="00436007">
        <w:rPr>
          <w:rFonts w:ascii="Calibri" w:hAnsi="Calibri" w:cs="Calibri"/>
          <w:sz w:val="22"/>
          <w:szCs w:val="22"/>
          <w:lang w:val="uk-UA"/>
        </w:rPr>
        <w:t>До завдань</w:t>
      </w:r>
      <w:r w:rsidR="00194F6E" w:rsidRPr="00436007">
        <w:rPr>
          <w:rFonts w:ascii="Calibri" w:hAnsi="Calibri" w:cs="Calibri"/>
          <w:sz w:val="22"/>
          <w:szCs w:val="22"/>
          <w:lang w:val="uk-UA"/>
        </w:rPr>
        <w:t xml:space="preserve"> </w:t>
      </w:r>
      <w:r w:rsidR="00393010" w:rsidRPr="00436007">
        <w:rPr>
          <w:rFonts w:ascii="Calibri" w:hAnsi="Calibri" w:cs="Calibri"/>
          <w:sz w:val="22"/>
          <w:szCs w:val="22"/>
          <w:lang w:val="uk-UA"/>
        </w:rPr>
        <w:t xml:space="preserve">моніторингу </w:t>
      </w:r>
      <w:r w:rsidR="00991442" w:rsidRPr="00436007">
        <w:rPr>
          <w:rFonts w:ascii="Calibri" w:hAnsi="Calibri" w:cs="Calibri"/>
          <w:sz w:val="22"/>
          <w:szCs w:val="22"/>
          <w:lang w:val="uk-UA"/>
        </w:rPr>
        <w:t xml:space="preserve">можуть </w:t>
      </w:r>
      <w:r w:rsidRPr="00436007">
        <w:rPr>
          <w:rFonts w:ascii="Calibri" w:hAnsi="Calibri" w:cs="Calibri"/>
          <w:sz w:val="22"/>
          <w:szCs w:val="22"/>
          <w:lang w:val="uk-UA"/>
        </w:rPr>
        <w:t>відносит</w:t>
      </w:r>
      <w:r w:rsidR="00991442" w:rsidRPr="00436007">
        <w:rPr>
          <w:rFonts w:ascii="Calibri" w:hAnsi="Calibri" w:cs="Calibri"/>
          <w:sz w:val="22"/>
          <w:szCs w:val="22"/>
          <w:lang w:val="uk-UA"/>
        </w:rPr>
        <w:t>и</w:t>
      </w:r>
      <w:r w:rsidRPr="00436007">
        <w:rPr>
          <w:rFonts w:ascii="Calibri" w:hAnsi="Calibri" w:cs="Calibri"/>
          <w:sz w:val="22"/>
          <w:szCs w:val="22"/>
          <w:lang w:val="uk-UA"/>
        </w:rPr>
        <w:t>ся</w:t>
      </w:r>
      <w:r w:rsidR="00194F6E" w:rsidRPr="00436007">
        <w:rPr>
          <w:rFonts w:ascii="Calibri" w:hAnsi="Calibri" w:cs="Calibri"/>
          <w:sz w:val="22"/>
          <w:szCs w:val="22"/>
          <w:lang w:val="uk-UA"/>
        </w:rPr>
        <w:t xml:space="preserve">: </w:t>
      </w:r>
    </w:p>
    <w:p w14:paraId="0DDB4D7F" w14:textId="01FB61C8" w:rsidR="00194F6E" w:rsidRPr="00436007" w:rsidRDefault="00145342" w:rsidP="00005B5F">
      <w:pPr>
        <w:pStyle w:val="1c"/>
        <w:rPr>
          <w:rFonts w:ascii="Calibri" w:hAnsi="Calibri" w:cs="Calibri"/>
          <w:sz w:val="22"/>
          <w:szCs w:val="22"/>
        </w:rPr>
      </w:pPr>
      <w:r w:rsidRPr="00436007">
        <w:rPr>
          <w:rFonts w:ascii="Calibri" w:hAnsi="Calibri" w:cs="Calibri"/>
          <w:sz w:val="22"/>
          <w:szCs w:val="22"/>
        </w:rPr>
        <w:t xml:space="preserve">контроль </w:t>
      </w:r>
      <w:r w:rsidR="004203B1" w:rsidRPr="00436007">
        <w:rPr>
          <w:rFonts w:ascii="Calibri" w:hAnsi="Calibri" w:cs="Calibri"/>
          <w:sz w:val="22"/>
          <w:szCs w:val="22"/>
        </w:rPr>
        <w:t xml:space="preserve">і спостереження за безпечним </w:t>
      </w:r>
      <w:r w:rsidRPr="00436007">
        <w:rPr>
          <w:rFonts w:ascii="Calibri" w:hAnsi="Calibri" w:cs="Calibri"/>
          <w:sz w:val="22"/>
          <w:szCs w:val="22"/>
        </w:rPr>
        <w:t>стан</w:t>
      </w:r>
      <w:r w:rsidR="004203B1" w:rsidRPr="00436007">
        <w:rPr>
          <w:rFonts w:ascii="Calibri" w:hAnsi="Calibri" w:cs="Calibri"/>
          <w:sz w:val="22"/>
          <w:szCs w:val="22"/>
        </w:rPr>
        <w:t>ом</w:t>
      </w:r>
      <w:r w:rsidRPr="00436007">
        <w:rPr>
          <w:rFonts w:ascii="Calibri" w:hAnsi="Calibri" w:cs="Calibri"/>
          <w:sz w:val="22"/>
          <w:szCs w:val="22"/>
        </w:rPr>
        <w:t xml:space="preserve"> </w:t>
      </w:r>
      <w:r w:rsidR="004203B1" w:rsidRPr="00436007">
        <w:rPr>
          <w:rFonts w:ascii="Calibri" w:hAnsi="Calibri" w:cs="Calibri"/>
          <w:sz w:val="22"/>
          <w:szCs w:val="22"/>
        </w:rPr>
        <w:t xml:space="preserve">споруд </w:t>
      </w:r>
      <w:proofErr w:type="spellStart"/>
      <w:r w:rsidR="004203B1" w:rsidRPr="00436007">
        <w:rPr>
          <w:rFonts w:ascii="Calibri" w:hAnsi="Calibri" w:cs="Calibri"/>
          <w:sz w:val="22"/>
          <w:szCs w:val="22"/>
        </w:rPr>
        <w:t>хвостосховища</w:t>
      </w:r>
      <w:proofErr w:type="spellEnd"/>
      <w:r w:rsidR="009950A7" w:rsidRPr="00436007">
        <w:rPr>
          <w:rFonts w:ascii="Calibri" w:hAnsi="Calibri" w:cs="Calibri"/>
          <w:sz w:val="22"/>
          <w:szCs w:val="22"/>
        </w:rPr>
        <w:t xml:space="preserve"> </w:t>
      </w:r>
      <w:r w:rsidR="009950A7" w:rsidRPr="00436007">
        <w:rPr>
          <w:rFonts w:ascii="Calibri" w:hAnsi="Calibri" w:cs="Calibri"/>
          <w:color w:val="000000" w:themeColor="text1"/>
          <w:sz w:val="22"/>
          <w:szCs w:val="22"/>
          <w:shd w:val="clear" w:color="auto" w:fill="FFFFFF"/>
        </w:rPr>
        <w:t>(</w:t>
      </w:r>
      <w:proofErr w:type="spellStart"/>
      <w:r w:rsidR="009950A7" w:rsidRPr="00436007">
        <w:rPr>
          <w:rFonts w:ascii="Calibri" w:hAnsi="Calibri" w:cs="Calibri"/>
          <w:color w:val="000000" w:themeColor="text1"/>
          <w:sz w:val="22"/>
          <w:szCs w:val="22"/>
          <w:shd w:val="clear" w:color="auto" w:fill="FFFFFF"/>
        </w:rPr>
        <w:t>шламонакопичувача</w:t>
      </w:r>
      <w:proofErr w:type="spellEnd"/>
      <w:r w:rsidR="009950A7" w:rsidRPr="00436007">
        <w:rPr>
          <w:rFonts w:ascii="Calibri" w:hAnsi="Calibri" w:cs="Calibri"/>
          <w:color w:val="000000" w:themeColor="text1"/>
          <w:sz w:val="22"/>
          <w:szCs w:val="22"/>
          <w:shd w:val="clear" w:color="auto" w:fill="FFFFFF"/>
        </w:rPr>
        <w:t>)</w:t>
      </w:r>
      <w:r w:rsidR="004203B1" w:rsidRPr="00436007">
        <w:rPr>
          <w:rFonts w:ascii="Calibri" w:hAnsi="Calibri" w:cs="Calibri"/>
          <w:sz w:val="22"/>
          <w:szCs w:val="22"/>
        </w:rPr>
        <w:t xml:space="preserve"> </w:t>
      </w:r>
      <w:r w:rsidR="004919C0" w:rsidRPr="00436007">
        <w:rPr>
          <w:rFonts w:ascii="Calibri" w:hAnsi="Calibri" w:cs="Calibri"/>
          <w:sz w:val="22"/>
          <w:szCs w:val="22"/>
        </w:rPr>
        <w:t xml:space="preserve">із метою порівняння відповідності показників </w:t>
      </w:r>
      <w:proofErr w:type="spellStart"/>
      <w:r w:rsidRPr="00436007">
        <w:rPr>
          <w:rFonts w:ascii="Calibri" w:hAnsi="Calibri" w:cs="Calibri"/>
          <w:sz w:val="22"/>
          <w:szCs w:val="22"/>
        </w:rPr>
        <w:t>про</w:t>
      </w:r>
      <w:r w:rsidR="00194F6E" w:rsidRPr="00436007">
        <w:rPr>
          <w:rFonts w:ascii="Calibri" w:hAnsi="Calibri" w:cs="Calibri"/>
          <w:sz w:val="22"/>
          <w:szCs w:val="22"/>
        </w:rPr>
        <w:t>є</w:t>
      </w:r>
      <w:r w:rsidRPr="00436007">
        <w:rPr>
          <w:rFonts w:ascii="Calibri" w:hAnsi="Calibri" w:cs="Calibri"/>
          <w:sz w:val="22"/>
          <w:szCs w:val="22"/>
        </w:rPr>
        <w:t>ктни</w:t>
      </w:r>
      <w:r w:rsidR="004919C0" w:rsidRPr="00436007">
        <w:rPr>
          <w:rFonts w:ascii="Calibri" w:hAnsi="Calibri" w:cs="Calibri"/>
          <w:sz w:val="22"/>
          <w:szCs w:val="22"/>
        </w:rPr>
        <w:t>м</w:t>
      </w:r>
      <w:proofErr w:type="spellEnd"/>
      <w:r w:rsidRPr="00436007">
        <w:rPr>
          <w:rFonts w:ascii="Calibri" w:hAnsi="Calibri" w:cs="Calibri"/>
          <w:sz w:val="22"/>
          <w:szCs w:val="22"/>
        </w:rPr>
        <w:t xml:space="preserve"> критері</w:t>
      </w:r>
      <w:r w:rsidR="004919C0" w:rsidRPr="00436007">
        <w:rPr>
          <w:rFonts w:ascii="Calibri" w:hAnsi="Calibri" w:cs="Calibri"/>
          <w:sz w:val="22"/>
          <w:szCs w:val="22"/>
        </w:rPr>
        <w:t>ям</w:t>
      </w:r>
      <w:r w:rsidR="00194F6E" w:rsidRPr="00436007">
        <w:rPr>
          <w:rFonts w:ascii="Calibri" w:hAnsi="Calibri" w:cs="Calibri"/>
          <w:sz w:val="22"/>
          <w:szCs w:val="22"/>
        </w:rPr>
        <w:t xml:space="preserve"> (параметрів)</w:t>
      </w:r>
      <w:r w:rsidRPr="00436007">
        <w:rPr>
          <w:rFonts w:ascii="Calibri" w:hAnsi="Calibri" w:cs="Calibri"/>
          <w:sz w:val="22"/>
          <w:szCs w:val="22"/>
        </w:rPr>
        <w:t xml:space="preserve"> при провадженні діяльності</w:t>
      </w:r>
      <w:r w:rsidR="00FD0574" w:rsidRPr="00436007">
        <w:rPr>
          <w:rFonts w:ascii="Calibri" w:hAnsi="Calibri" w:cs="Calibri"/>
          <w:sz w:val="22"/>
          <w:szCs w:val="22"/>
        </w:rPr>
        <w:t xml:space="preserve"> та попередження виникнення НС</w:t>
      </w:r>
      <w:r w:rsidR="00194F6E" w:rsidRPr="00436007">
        <w:rPr>
          <w:rFonts w:ascii="Calibri" w:hAnsi="Calibri" w:cs="Calibri"/>
          <w:sz w:val="22"/>
          <w:szCs w:val="22"/>
        </w:rPr>
        <w:t>;</w:t>
      </w:r>
    </w:p>
    <w:p w14:paraId="4F7BE12A" w14:textId="3CA95E0D" w:rsidR="00194F6E" w:rsidRPr="00436007" w:rsidRDefault="00393010" w:rsidP="00005B5F">
      <w:pPr>
        <w:pStyle w:val="1c"/>
        <w:rPr>
          <w:rFonts w:ascii="Calibri" w:hAnsi="Calibri" w:cs="Calibri"/>
          <w:sz w:val="22"/>
          <w:szCs w:val="22"/>
        </w:rPr>
      </w:pPr>
      <w:r w:rsidRPr="00436007">
        <w:rPr>
          <w:rFonts w:ascii="Calibri" w:hAnsi="Calibri" w:cs="Calibri"/>
          <w:sz w:val="22"/>
          <w:szCs w:val="22"/>
        </w:rPr>
        <w:t>оцінка фактичного стану навколишнього природного середовища</w:t>
      </w:r>
      <w:r w:rsidR="00194F6E" w:rsidRPr="00436007">
        <w:rPr>
          <w:rFonts w:ascii="Calibri" w:hAnsi="Calibri" w:cs="Calibri"/>
          <w:sz w:val="22"/>
          <w:szCs w:val="22"/>
        </w:rPr>
        <w:t xml:space="preserve"> шляхом проведення </w:t>
      </w:r>
      <w:r w:rsidR="00FB2DA4" w:rsidRPr="00436007">
        <w:rPr>
          <w:rFonts w:ascii="Calibri" w:hAnsi="Calibri" w:cs="Calibri"/>
          <w:sz w:val="22"/>
          <w:szCs w:val="22"/>
        </w:rPr>
        <w:t xml:space="preserve">періодичних </w:t>
      </w:r>
      <w:r w:rsidR="00194F6E" w:rsidRPr="00436007">
        <w:rPr>
          <w:rFonts w:ascii="Calibri" w:hAnsi="Calibri" w:cs="Calibri"/>
          <w:sz w:val="22"/>
          <w:szCs w:val="22"/>
        </w:rPr>
        <w:t>спостережень та вимірювань;</w:t>
      </w:r>
    </w:p>
    <w:p w14:paraId="07FA2731" w14:textId="545542B7" w:rsidR="00194F6E" w:rsidRPr="00436007" w:rsidRDefault="00393010" w:rsidP="00005B5F">
      <w:pPr>
        <w:pStyle w:val="1c"/>
        <w:rPr>
          <w:rFonts w:ascii="Calibri" w:hAnsi="Calibri" w:cs="Calibri"/>
          <w:sz w:val="22"/>
          <w:szCs w:val="22"/>
        </w:rPr>
      </w:pPr>
      <w:r w:rsidRPr="00436007">
        <w:rPr>
          <w:rFonts w:ascii="Calibri" w:hAnsi="Calibri" w:cs="Calibri"/>
          <w:sz w:val="22"/>
          <w:szCs w:val="22"/>
        </w:rPr>
        <w:t>прогноз стану</w:t>
      </w:r>
      <w:r w:rsidR="00194F6E" w:rsidRPr="00436007">
        <w:rPr>
          <w:rFonts w:ascii="Calibri" w:hAnsi="Calibri" w:cs="Calibri"/>
          <w:sz w:val="22"/>
          <w:szCs w:val="22"/>
        </w:rPr>
        <w:t xml:space="preserve"> довкілля</w:t>
      </w:r>
      <w:r w:rsidRPr="00436007">
        <w:rPr>
          <w:rFonts w:ascii="Calibri" w:hAnsi="Calibri" w:cs="Calibri"/>
          <w:sz w:val="22"/>
          <w:szCs w:val="22"/>
        </w:rPr>
        <w:t xml:space="preserve"> на перспективу</w:t>
      </w:r>
      <w:r w:rsidR="00194F6E" w:rsidRPr="00436007">
        <w:rPr>
          <w:rFonts w:ascii="Calibri" w:hAnsi="Calibri" w:cs="Calibri"/>
          <w:sz w:val="22"/>
          <w:szCs w:val="22"/>
        </w:rPr>
        <w:t>;</w:t>
      </w:r>
    </w:p>
    <w:p w14:paraId="5D6411F2" w14:textId="63115E28" w:rsidR="009012BC" w:rsidRPr="00436007" w:rsidRDefault="009012BC" w:rsidP="00005B5F">
      <w:pPr>
        <w:pStyle w:val="1c"/>
        <w:rPr>
          <w:rFonts w:ascii="Calibri" w:hAnsi="Calibri" w:cs="Calibri"/>
          <w:sz w:val="22"/>
          <w:szCs w:val="22"/>
        </w:rPr>
      </w:pPr>
      <w:r w:rsidRPr="00436007">
        <w:rPr>
          <w:rFonts w:ascii="Calibri" w:hAnsi="Calibri" w:cs="Calibri"/>
          <w:sz w:val="22"/>
          <w:szCs w:val="22"/>
        </w:rPr>
        <w:t>перевірка відповідності впливу виробничих процесів на довкілля встановленим нормативам, стандартам і нормативним вимогам;</w:t>
      </w:r>
    </w:p>
    <w:p w14:paraId="78C755D9" w14:textId="3275F1C6" w:rsidR="00194F6E" w:rsidRPr="00436007" w:rsidRDefault="00393010" w:rsidP="00005B5F">
      <w:pPr>
        <w:pStyle w:val="1c"/>
        <w:rPr>
          <w:rFonts w:ascii="Calibri" w:hAnsi="Calibri" w:cs="Calibri"/>
          <w:sz w:val="22"/>
          <w:szCs w:val="22"/>
        </w:rPr>
      </w:pPr>
      <w:r w:rsidRPr="00436007">
        <w:rPr>
          <w:rFonts w:ascii="Calibri" w:hAnsi="Calibri" w:cs="Calibri"/>
          <w:sz w:val="22"/>
          <w:szCs w:val="22"/>
        </w:rPr>
        <w:t xml:space="preserve">виявлення (або прогнозування) негативних або неочікуваних змін (у тому числі, відхилень від рівнів впливу, </w:t>
      </w:r>
      <w:proofErr w:type="spellStart"/>
      <w:r w:rsidRPr="00436007">
        <w:rPr>
          <w:rFonts w:ascii="Calibri" w:hAnsi="Calibri" w:cs="Calibri"/>
          <w:sz w:val="22"/>
          <w:szCs w:val="22"/>
        </w:rPr>
        <w:t>спрогнозованих</w:t>
      </w:r>
      <w:proofErr w:type="spellEnd"/>
      <w:r w:rsidRPr="00436007">
        <w:rPr>
          <w:rFonts w:ascii="Calibri" w:hAnsi="Calibri" w:cs="Calibri"/>
          <w:sz w:val="22"/>
          <w:szCs w:val="22"/>
        </w:rPr>
        <w:t xml:space="preserve"> під час ОВД)</w:t>
      </w:r>
      <w:r w:rsidR="00194F6E" w:rsidRPr="00436007">
        <w:rPr>
          <w:rFonts w:ascii="Calibri" w:hAnsi="Calibri" w:cs="Calibri"/>
          <w:sz w:val="22"/>
          <w:szCs w:val="22"/>
        </w:rPr>
        <w:t>;</w:t>
      </w:r>
      <w:r w:rsidRPr="00436007">
        <w:rPr>
          <w:rFonts w:ascii="Calibri" w:hAnsi="Calibri" w:cs="Calibri"/>
          <w:sz w:val="22"/>
          <w:szCs w:val="22"/>
        </w:rPr>
        <w:t xml:space="preserve"> </w:t>
      </w:r>
    </w:p>
    <w:p w14:paraId="42990617" w14:textId="7DB97622" w:rsidR="00194F6E" w:rsidRPr="00436007" w:rsidRDefault="00194F6E" w:rsidP="00005B5F">
      <w:pPr>
        <w:pStyle w:val="1c"/>
        <w:rPr>
          <w:rFonts w:ascii="Calibri" w:hAnsi="Calibri" w:cs="Calibri"/>
          <w:sz w:val="22"/>
          <w:szCs w:val="22"/>
        </w:rPr>
      </w:pPr>
      <w:r w:rsidRPr="00436007">
        <w:rPr>
          <w:rFonts w:ascii="Calibri" w:hAnsi="Calibri" w:cs="Calibri"/>
          <w:sz w:val="22"/>
          <w:szCs w:val="22"/>
        </w:rPr>
        <w:t>розробка</w:t>
      </w:r>
      <w:r w:rsidR="00393010" w:rsidRPr="00436007">
        <w:rPr>
          <w:rFonts w:ascii="Calibri" w:hAnsi="Calibri" w:cs="Calibri"/>
          <w:sz w:val="22"/>
          <w:szCs w:val="22"/>
        </w:rPr>
        <w:t xml:space="preserve"> </w:t>
      </w:r>
      <w:r w:rsidR="00E71802" w:rsidRPr="00436007">
        <w:rPr>
          <w:rFonts w:ascii="Calibri" w:hAnsi="Calibri" w:cs="Calibri"/>
          <w:sz w:val="22"/>
          <w:szCs w:val="22"/>
        </w:rPr>
        <w:t>заходів</w:t>
      </w:r>
      <w:r w:rsidR="00393010" w:rsidRPr="00436007">
        <w:rPr>
          <w:rFonts w:ascii="Calibri" w:hAnsi="Calibri" w:cs="Calibri"/>
          <w:sz w:val="22"/>
          <w:szCs w:val="22"/>
        </w:rPr>
        <w:t xml:space="preserve"> з усунення або зменшення</w:t>
      </w:r>
      <w:r w:rsidRPr="00436007">
        <w:rPr>
          <w:rFonts w:ascii="Calibri" w:hAnsi="Calibri" w:cs="Calibri"/>
          <w:sz w:val="22"/>
          <w:szCs w:val="22"/>
        </w:rPr>
        <w:t xml:space="preserve"> негативних або неочікуваних змін;</w:t>
      </w:r>
    </w:p>
    <w:p w14:paraId="17182D87" w14:textId="303E12C5" w:rsidR="00393010" w:rsidRPr="00436007" w:rsidRDefault="00393010" w:rsidP="00005B5F">
      <w:pPr>
        <w:pStyle w:val="1c"/>
        <w:rPr>
          <w:rFonts w:ascii="Calibri" w:hAnsi="Calibri" w:cs="Calibri"/>
          <w:sz w:val="22"/>
          <w:szCs w:val="22"/>
        </w:rPr>
      </w:pPr>
      <w:r w:rsidRPr="00436007">
        <w:rPr>
          <w:rFonts w:ascii="Calibri" w:hAnsi="Calibri" w:cs="Calibri"/>
          <w:sz w:val="22"/>
          <w:szCs w:val="22"/>
        </w:rPr>
        <w:t>оцінка ефективності</w:t>
      </w:r>
      <w:r w:rsidR="00B36729" w:rsidRPr="00436007">
        <w:rPr>
          <w:rFonts w:ascii="Calibri" w:hAnsi="Calibri" w:cs="Calibri"/>
          <w:sz w:val="22"/>
          <w:szCs w:val="22"/>
        </w:rPr>
        <w:t xml:space="preserve">, </w:t>
      </w:r>
      <w:r w:rsidRPr="00436007">
        <w:rPr>
          <w:rFonts w:ascii="Calibri" w:hAnsi="Calibri" w:cs="Calibri"/>
          <w:sz w:val="22"/>
          <w:szCs w:val="22"/>
        </w:rPr>
        <w:t xml:space="preserve">коригування </w:t>
      </w:r>
      <w:r w:rsidR="00B36729" w:rsidRPr="00436007">
        <w:rPr>
          <w:rFonts w:ascii="Calibri" w:hAnsi="Calibri" w:cs="Calibri"/>
          <w:sz w:val="22"/>
          <w:szCs w:val="22"/>
        </w:rPr>
        <w:t xml:space="preserve">та контроль реалізації </w:t>
      </w:r>
      <w:r w:rsidRPr="00436007">
        <w:rPr>
          <w:rFonts w:ascii="Calibri" w:hAnsi="Calibri" w:cs="Calibri"/>
          <w:sz w:val="22"/>
          <w:szCs w:val="22"/>
        </w:rPr>
        <w:t xml:space="preserve">заходів з екологічного </w:t>
      </w:r>
      <w:r w:rsidR="00B36729" w:rsidRPr="00436007">
        <w:rPr>
          <w:rFonts w:ascii="Calibri" w:hAnsi="Calibri" w:cs="Calibri"/>
          <w:sz w:val="22"/>
          <w:szCs w:val="22"/>
        </w:rPr>
        <w:t>менеджменту</w:t>
      </w:r>
      <w:r w:rsidRPr="00436007">
        <w:rPr>
          <w:rFonts w:ascii="Calibri" w:hAnsi="Calibri" w:cs="Calibri"/>
          <w:sz w:val="22"/>
          <w:szCs w:val="22"/>
        </w:rPr>
        <w:t>.</w:t>
      </w:r>
    </w:p>
    <w:p w14:paraId="4B5C1A02" w14:textId="52B6E378" w:rsidR="002971F6" w:rsidRPr="00436007" w:rsidRDefault="002971F6" w:rsidP="00C9419E">
      <w:pPr>
        <w:ind w:firstLine="567"/>
        <w:jc w:val="both"/>
        <w:rPr>
          <w:rFonts w:ascii="Calibri" w:hAnsi="Calibri" w:cs="Calibri"/>
          <w:sz w:val="22"/>
          <w:szCs w:val="22"/>
          <w:lang w:val="uk-UA"/>
        </w:rPr>
      </w:pPr>
      <w:r w:rsidRPr="00436007">
        <w:rPr>
          <w:rFonts w:ascii="Calibri" w:hAnsi="Calibri" w:cs="Calibri"/>
          <w:sz w:val="22"/>
          <w:szCs w:val="22"/>
          <w:lang w:val="uk-UA"/>
        </w:rPr>
        <w:t>Місця моніторингу</w:t>
      </w:r>
      <w:r w:rsidR="00991442" w:rsidRPr="00436007">
        <w:rPr>
          <w:rFonts w:ascii="Calibri" w:hAnsi="Calibri" w:cs="Calibri"/>
          <w:sz w:val="22"/>
          <w:szCs w:val="22"/>
          <w:lang w:val="uk-UA"/>
        </w:rPr>
        <w:t>, як правило,</w:t>
      </w:r>
      <w:r w:rsidRPr="00436007">
        <w:rPr>
          <w:rFonts w:ascii="Calibri" w:hAnsi="Calibri" w:cs="Calibri"/>
          <w:sz w:val="22"/>
          <w:szCs w:val="22"/>
          <w:lang w:val="uk-UA"/>
        </w:rPr>
        <w:t xml:space="preserve"> визначаються:</w:t>
      </w:r>
    </w:p>
    <w:p w14:paraId="275E96D8" w14:textId="2501CFEA" w:rsidR="002971F6" w:rsidRPr="00436007" w:rsidRDefault="002971F6" w:rsidP="00005B5F">
      <w:pPr>
        <w:pStyle w:val="1c"/>
        <w:rPr>
          <w:rFonts w:ascii="Calibri" w:hAnsi="Calibri" w:cs="Calibri"/>
          <w:sz w:val="22"/>
          <w:szCs w:val="22"/>
        </w:rPr>
      </w:pPr>
      <w:r w:rsidRPr="00436007">
        <w:rPr>
          <w:rFonts w:ascii="Calibri" w:hAnsi="Calibri" w:cs="Calibri"/>
          <w:sz w:val="22"/>
          <w:szCs w:val="22"/>
        </w:rPr>
        <w:lastRenderedPageBreak/>
        <w:t xml:space="preserve">в межах наданої земельної ділянки для провадження ПД (будівельний майданчик, ділянка </w:t>
      </w:r>
      <w:proofErr w:type="spellStart"/>
      <w:r w:rsidRPr="00436007">
        <w:rPr>
          <w:rFonts w:ascii="Calibri" w:hAnsi="Calibri" w:cs="Calibri"/>
          <w:sz w:val="22"/>
          <w:szCs w:val="22"/>
        </w:rPr>
        <w:t>хвостосховища</w:t>
      </w:r>
      <w:proofErr w:type="spellEnd"/>
      <w:r w:rsidR="009950A7" w:rsidRPr="00436007">
        <w:rPr>
          <w:rFonts w:ascii="Calibri" w:hAnsi="Calibri" w:cs="Calibri"/>
          <w:sz w:val="22"/>
          <w:szCs w:val="22"/>
        </w:rPr>
        <w:t xml:space="preserve"> або </w:t>
      </w:r>
      <w:proofErr w:type="spellStart"/>
      <w:r w:rsidR="009950A7" w:rsidRPr="00436007">
        <w:rPr>
          <w:rFonts w:ascii="Calibri" w:hAnsi="Calibri" w:cs="Calibri"/>
          <w:sz w:val="22"/>
          <w:szCs w:val="22"/>
        </w:rPr>
        <w:t>шламонакопичувача</w:t>
      </w:r>
      <w:proofErr w:type="spellEnd"/>
      <w:r w:rsidRPr="00436007">
        <w:rPr>
          <w:rFonts w:ascii="Calibri" w:hAnsi="Calibri" w:cs="Calibri"/>
          <w:sz w:val="22"/>
          <w:szCs w:val="22"/>
        </w:rPr>
        <w:t>);</w:t>
      </w:r>
    </w:p>
    <w:p w14:paraId="72CDA752" w14:textId="6CA9E9D9" w:rsidR="002971F6" w:rsidRPr="00436007" w:rsidRDefault="002971F6" w:rsidP="00005B5F">
      <w:pPr>
        <w:pStyle w:val="1c"/>
        <w:rPr>
          <w:rFonts w:ascii="Calibri" w:hAnsi="Calibri" w:cs="Calibri"/>
          <w:sz w:val="22"/>
          <w:szCs w:val="22"/>
        </w:rPr>
      </w:pPr>
      <w:r w:rsidRPr="00436007">
        <w:rPr>
          <w:rFonts w:ascii="Calibri" w:hAnsi="Calibri" w:cs="Calibri"/>
          <w:sz w:val="22"/>
          <w:szCs w:val="22"/>
        </w:rPr>
        <w:t xml:space="preserve">на межі СЗЗ </w:t>
      </w:r>
      <w:proofErr w:type="spellStart"/>
      <w:r w:rsidRPr="00436007">
        <w:rPr>
          <w:rFonts w:ascii="Calibri" w:hAnsi="Calibri" w:cs="Calibri"/>
          <w:sz w:val="22"/>
          <w:szCs w:val="22"/>
        </w:rPr>
        <w:t>хвостосховища</w:t>
      </w:r>
      <w:proofErr w:type="spellEnd"/>
      <w:r w:rsidR="009950A7" w:rsidRPr="00436007">
        <w:rPr>
          <w:rFonts w:ascii="Calibri" w:hAnsi="Calibri" w:cs="Calibri"/>
          <w:sz w:val="22"/>
          <w:szCs w:val="22"/>
        </w:rPr>
        <w:t xml:space="preserve"> </w:t>
      </w:r>
      <w:r w:rsidR="009950A7" w:rsidRPr="00436007">
        <w:rPr>
          <w:rFonts w:ascii="Calibri" w:hAnsi="Calibri" w:cs="Calibri"/>
          <w:color w:val="000000" w:themeColor="text1"/>
          <w:sz w:val="22"/>
          <w:szCs w:val="22"/>
          <w:shd w:val="clear" w:color="auto" w:fill="FFFFFF"/>
        </w:rPr>
        <w:t>(</w:t>
      </w:r>
      <w:proofErr w:type="spellStart"/>
      <w:r w:rsidR="009950A7" w:rsidRPr="00436007">
        <w:rPr>
          <w:rFonts w:ascii="Calibri" w:hAnsi="Calibri" w:cs="Calibri"/>
          <w:color w:val="000000" w:themeColor="text1"/>
          <w:sz w:val="22"/>
          <w:szCs w:val="22"/>
          <w:shd w:val="clear" w:color="auto" w:fill="FFFFFF"/>
        </w:rPr>
        <w:t>шламонакопичувача</w:t>
      </w:r>
      <w:proofErr w:type="spellEnd"/>
      <w:r w:rsidR="009950A7" w:rsidRPr="00436007">
        <w:rPr>
          <w:rFonts w:ascii="Calibri" w:hAnsi="Calibri" w:cs="Calibri"/>
          <w:color w:val="000000" w:themeColor="text1"/>
          <w:sz w:val="22"/>
          <w:szCs w:val="22"/>
          <w:shd w:val="clear" w:color="auto" w:fill="FFFFFF"/>
        </w:rPr>
        <w:t>)</w:t>
      </w:r>
      <w:r w:rsidRPr="00436007">
        <w:rPr>
          <w:rFonts w:ascii="Calibri" w:hAnsi="Calibri" w:cs="Calibri"/>
          <w:sz w:val="22"/>
          <w:szCs w:val="22"/>
        </w:rPr>
        <w:t>;</w:t>
      </w:r>
    </w:p>
    <w:p w14:paraId="5698E03C" w14:textId="77777777" w:rsidR="002971F6" w:rsidRPr="00436007" w:rsidRDefault="002971F6" w:rsidP="00005B5F">
      <w:pPr>
        <w:pStyle w:val="1c"/>
        <w:rPr>
          <w:rFonts w:ascii="Calibri" w:hAnsi="Calibri" w:cs="Calibri"/>
          <w:sz w:val="22"/>
          <w:szCs w:val="22"/>
        </w:rPr>
      </w:pPr>
      <w:r w:rsidRPr="00436007">
        <w:rPr>
          <w:rFonts w:ascii="Calibri" w:hAnsi="Calibri" w:cs="Calibri"/>
          <w:sz w:val="22"/>
          <w:szCs w:val="22"/>
        </w:rPr>
        <w:t>в зонах шкідливого впливу ПД (водні об’єкти, житлові та промислові будови).</w:t>
      </w:r>
    </w:p>
    <w:p w14:paraId="4D1F786F" w14:textId="39155EC3" w:rsidR="002971F6" w:rsidRDefault="002971F6" w:rsidP="009E0BB9">
      <w:pPr>
        <w:ind w:firstLine="708"/>
        <w:jc w:val="both"/>
        <w:rPr>
          <w:rFonts w:ascii="Calibri" w:hAnsi="Calibri" w:cs="Calibri"/>
          <w:sz w:val="22"/>
          <w:szCs w:val="22"/>
          <w:lang w:val="uk-UA"/>
        </w:rPr>
      </w:pPr>
    </w:p>
    <w:p w14:paraId="03E12F8B" w14:textId="68B2F508" w:rsidR="00936A74" w:rsidRDefault="00936A74" w:rsidP="009E0BB9">
      <w:pPr>
        <w:ind w:firstLine="708"/>
        <w:jc w:val="both"/>
        <w:rPr>
          <w:rFonts w:ascii="Calibri" w:hAnsi="Calibri" w:cs="Calibri"/>
          <w:sz w:val="22"/>
          <w:szCs w:val="22"/>
          <w:lang w:val="uk-UA"/>
        </w:rPr>
      </w:pPr>
    </w:p>
    <w:p w14:paraId="57BD7C50" w14:textId="77777777" w:rsidR="00936A74" w:rsidRDefault="00936A74">
      <w:pPr>
        <w:spacing w:after="160" w:line="259" w:lineRule="auto"/>
        <w:rPr>
          <w:rFonts w:ascii="Calibri" w:hAnsi="Calibri" w:cs="Calibri"/>
          <w:sz w:val="22"/>
          <w:szCs w:val="22"/>
          <w:lang w:val="uk-UA"/>
        </w:rPr>
      </w:pPr>
      <w:r>
        <w:rPr>
          <w:rFonts w:ascii="Calibri" w:hAnsi="Calibri" w:cs="Calibri"/>
          <w:sz w:val="22"/>
          <w:szCs w:val="22"/>
          <w:lang w:val="uk-UA"/>
        </w:rPr>
        <w:br w:type="page"/>
      </w:r>
    </w:p>
    <w:p w14:paraId="6F778A68" w14:textId="78331B44" w:rsidR="00540FC2" w:rsidRPr="00436007" w:rsidRDefault="00005B5F" w:rsidP="00B35835">
      <w:pPr>
        <w:pStyle w:val="25"/>
        <w:outlineLvl w:val="2"/>
        <w:rPr>
          <w:rFonts w:ascii="Calibri" w:hAnsi="Calibri" w:cs="Calibri"/>
          <w:sz w:val="22"/>
          <w:szCs w:val="22"/>
        </w:rPr>
      </w:pPr>
      <w:bookmarkStart w:id="315" w:name="_Toc95917358"/>
      <w:bookmarkStart w:id="316" w:name="_Toc138538346"/>
      <w:r w:rsidRPr="00436007">
        <w:rPr>
          <w:rFonts w:ascii="Calibri" w:hAnsi="Calibri" w:cs="Calibri"/>
          <w:sz w:val="22"/>
          <w:szCs w:val="22"/>
        </w:rPr>
        <w:lastRenderedPageBreak/>
        <w:t>1</w:t>
      </w:r>
      <w:r w:rsidR="00432DDF" w:rsidRPr="00436007">
        <w:rPr>
          <w:rFonts w:ascii="Calibri" w:hAnsi="Calibri" w:cs="Calibri"/>
          <w:sz w:val="22"/>
          <w:szCs w:val="22"/>
        </w:rPr>
        <w:t>1</w:t>
      </w:r>
      <w:r w:rsidRPr="00436007">
        <w:rPr>
          <w:rFonts w:ascii="Calibri" w:hAnsi="Calibri" w:cs="Calibri"/>
          <w:sz w:val="22"/>
          <w:szCs w:val="22"/>
        </w:rPr>
        <w:t xml:space="preserve">.2. </w:t>
      </w:r>
      <w:r w:rsidR="00540FC2" w:rsidRPr="00436007">
        <w:rPr>
          <w:rFonts w:ascii="Calibri" w:hAnsi="Calibri" w:cs="Calibri"/>
          <w:sz w:val="22"/>
          <w:szCs w:val="22"/>
        </w:rPr>
        <w:t>Форма програми моніторингу</w:t>
      </w:r>
      <w:bookmarkEnd w:id="315"/>
      <w:bookmarkEnd w:id="316"/>
    </w:p>
    <w:p w14:paraId="7ADD02B7" w14:textId="77777777" w:rsidR="00005B5F" w:rsidRPr="00436007" w:rsidRDefault="00005B5F" w:rsidP="009E0BB9">
      <w:pPr>
        <w:ind w:firstLine="708"/>
        <w:jc w:val="both"/>
        <w:rPr>
          <w:rFonts w:ascii="Calibri" w:hAnsi="Calibri" w:cs="Calibri"/>
          <w:sz w:val="22"/>
          <w:szCs w:val="22"/>
          <w:lang w:val="uk-UA"/>
        </w:rPr>
      </w:pPr>
    </w:p>
    <w:p w14:paraId="5805B031" w14:textId="4802E565" w:rsidR="00540FC2" w:rsidRPr="00436007" w:rsidRDefault="00540FC2" w:rsidP="00C9419E">
      <w:pPr>
        <w:ind w:firstLine="567"/>
        <w:jc w:val="both"/>
        <w:rPr>
          <w:rFonts w:ascii="Calibri" w:hAnsi="Calibri" w:cs="Calibri"/>
          <w:sz w:val="22"/>
          <w:szCs w:val="22"/>
          <w:lang w:val="uk-UA"/>
        </w:rPr>
      </w:pPr>
      <w:r w:rsidRPr="00436007">
        <w:rPr>
          <w:rFonts w:ascii="Calibri" w:hAnsi="Calibri" w:cs="Calibri"/>
          <w:sz w:val="22"/>
          <w:szCs w:val="22"/>
          <w:lang w:val="uk-UA"/>
        </w:rPr>
        <w:t xml:space="preserve">Програму моніторингу рекомендується представляти у вигляді таблиці окремо для кожного етапу життєвого циклу </w:t>
      </w:r>
      <w:proofErr w:type="spellStart"/>
      <w:r w:rsidRPr="00436007">
        <w:rPr>
          <w:rFonts w:ascii="Calibri" w:hAnsi="Calibri" w:cs="Calibri"/>
          <w:sz w:val="22"/>
          <w:szCs w:val="22"/>
          <w:lang w:val="uk-UA"/>
        </w:rPr>
        <w:t>хвостосховища</w:t>
      </w:r>
      <w:proofErr w:type="spellEnd"/>
      <w:r w:rsidR="00935F4D" w:rsidRPr="00436007">
        <w:rPr>
          <w:rFonts w:ascii="Calibri" w:hAnsi="Calibri" w:cs="Calibri"/>
          <w:sz w:val="22"/>
          <w:szCs w:val="22"/>
          <w:lang w:val="uk-UA"/>
        </w:rPr>
        <w:t xml:space="preserve"> </w:t>
      </w:r>
      <w:r w:rsidR="009950A7" w:rsidRPr="00436007">
        <w:rPr>
          <w:rFonts w:ascii="Calibri" w:hAnsi="Calibri" w:cs="Calibri"/>
          <w:color w:val="000000" w:themeColor="text1"/>
          <w:sz w:val="22"/>
          <w:szCs w:val="22"/>
          <w:shd w:val="clear" w:color="auto" w:fill="FFFFFF"/>
        </w:rPr>
        <w:t>(</w:t>
      </w:r>
      <w:proofErr w:type="spellStart"/>
      <w:r w:rsidR="009950A7" w:rsidRPr="00436007">
        <w:rPr>
          <w:rFonts w:ascii="Calibri" w:hAnsi="Calibri" w:cs="Calibri"/>
          <w:color w:val="000000" w:themeColor="text1"/>
          <w:sz w:val="22"/>
          <w:szCs w:val="22"/>
          <w:shd w:val="clear" w:color="auto" w:fill="FFFFFF"/>
        </w:rPr>
        <w:t>шламонакопичувача</w:t>
      </w:r>
      <w:proofErr w:type="spellEnd"/>
      <w:r w:rsidR="009950A7" w:rsidRPr="00436007">
        <w:rPr>
          <w:rFonts w:ascii="Calibri" w:hAnsi="Calibri" w:cs="Calibri"/>
          <w:sz w:val="22"/>
          <w:szCs w:val="22"/>
          <w:lang w:val="uk-UA"/>
        </w:rPr>
        <w:t xml:space="preserve">; </w:t>
      </w:r>
      <w:r w:rsidRPr="00436007">
        <w:rPr>
          <w:rFonts w:ascii="Calibri" w:hAnsi="Calibri" w:cs="Calibri"/>
          <w:sz w:val="22"/>
          <w:szCs w:val="22"/>
          <w:lang w:val="uk-UA"/>
        </w:rPr>
        <w:t>табл. </w:t>
      </w:r>
      <w:r w:rsidR="00941B3B" w:rsidRPr="00436007">
        <w:rPr>
          <w:rFonts w:ascii="Calibri" w:hAnsi="Calibri" w:cs="Calibri"/>
          <w:sz w:val="22"/>
          <w:szCs w:val="22"/>
          <w:lang w:val="uk-UA"/>
        </w:rPr>
        <w:t>2</w:t>
      </w:r>
      <w:r w:rsidR="00844DFF" w:rsidRPr="00436007">
        <w:rPr>
          <w:rFonts w:ascii="Calibri" w:hAnsi="Calibri" w:cs="Calibri"/>
          <w:sz w:val="22"/>
          <w:szCs w:val="22"/>
          <w:lang w:val="uk-UA"/>
        </w:rPr>
        <w:t>0</w:t>
      </w:r>
      <w:r w:rsidRPr="00436007">
        <w:rPr>
          <w:rFonts w:ascii="Calibri" w:hAnsi="Calibri" w:cs="Calibri"/>
          <w:sz w:val="22"/>
          <w:szCs w:val="22"/>
          <w:lang w:val="uk-UA"/>
        </w:rPr>
        <w:t>).</w:t>
      </w:r>
    </w:p>
    <w:p w14:paraId="46288944" w14:textId="77777777" w:rsidR="000C4740" w:rsidRPr="00436007" w:rsidRDefault="000C4740" w:rsidP="009E0BB9">
      <w:pPr>
        <w:ind w:firstLine="708"/>
        <w:jc w:val="both"/>
        <w:rPr>
          <w:rFonts w:ascii="Calibri" w:hAnsi="Calibri" w:cs="Calibri"/>
          <w:sz w:val="22"/>
          <w:szCs w:val="22"/>
          <w:lang w:val="uk-UA"/>
        </w:rPr>
      </w:pPr>
    </w:p>
    <w:p w14:paraId="6D451DBE" w14:textId="59491291" w:rsidR="00540FC2" w:rsidRPr="00436007" w:rsidRDefault="00540FC2" w:rsidP="00FE0AE7">
      <w:pPr>
        <w:pStyle w:val="aff0"/>
        <w:spacing w:before="0" w:after="0"/>
        <w:jc w:val="center"/>
        <w:rPr>
          <w:rFonts w:ascii="Calibri" w:hAnsi="Calibri" w:cs="Calibri"/>
          <w:b w:val="0"/>
          <w:bCs w:val="0"/>
          <w:i w:val="0"/>
          <w:iCs w:val="0"/>
          <w:color w:val="auto"/>
          <w:sz w:val="22"/>
          <w:szCs w:val="22"/>
        </w:rPr>
      </w:pPr>
      <w:r w:rsidRPr="00436007">
        <w:rPr>
          <w:rFonts w:ascii="Calibri" w:hAnsi="Calibri" w:cs="Calibri"/>
          <w:b w:val="0"/>
          <w:bCs w:val="0"/>
          <w:i w:val="0"/>
          <w:iCs w:val="0"/>
          <w:color w:val="auto"/>
          <w:sz w:val="22"/>
          <w:szCs w:val="22"/>
        </w:rPr>
        <w:t xml:space="preserve">Таблиця </w:t>
      </w:r>
      <w:r w:rsidR="00844DFF" w:rsidRPr="00436007">
        <w:rPr>
          <w:rFonts w:ascii="Calibri" w:hAnsi="Calibri" w:cs="Calibri"/>
          <w:b w:val="0"/>
          <w:bCs w:val="0"/>
          <w:i w:val="0"/>
          <w:iCs w:val="0"/>
          <w:color w:val="auto"/>
          <w:sz w:val="22"/>
          <w:szCs w:val="22"/>
        </w:rPr>
        <w:t>20</w:t>
      </w:r>
      <w:r w:rsidRPr="00436007">
        <w:rPr>
          <w:rFonts w:ascii="Calibri" w:hAnsi="Calibri" w:cs="Calibri"/>
          <w:b w:val="0"/>
          <w:bCs w:val="0"/>
          <w:i w:val="0"/>
          <w:iCs w:val="0"/>
          <w:color w:val="auto"/>
          <w:sz w:val="22"/>
          <w:szCs w:val="22"/>
        </w:rPr>
        <w:t>. Програма моніторингу та контролю впливу на довкілля ПД «</w:t>
      </w:r>
      <w:proofErr w:type="spellStart"/>
      <w:r w:rsidRPr="00436007">
        <w:rPr>
          <w:rFonts w:ascii="Calibri" w:hAnsi="Calibri" w:cs="Calibri"/>
          <w:b w:val="0"/>
          <w:bCs w:val="0"/>
          <w:i w:val="0"/>
          <w:iCs w:val="0"/>
          <w:color w:val="auto"/>
          <w:sz w:val="22"/>
          <w:szCs w:val="22"/>
        </w:rPr>
        <w:t>хвостосховищ</w:t>
      </w:r>
      <w:r w:rsidR="0008782D" w:rsidRPr="00436007">
        <w:rPr>
          <w:rFonts w:ascii="Calibri" w:hAnsi="Calibri" w:cs="Calibri"/>
          <w:b w:val="0"/>
          <w:bCs w:val="0"/>
          <w:i w:val="0"/>
          <w:iCs w:val="0"/>
          <w:color w:val="auto"/>
          <w:sz w:val="22"/>
          <w:szCs w:val="22"/>
        </w:rPr>
        <w:t>а</w:t>
      </w:r>
      <w:proofErr w:type="spellEnd"/>
      <w:r w:rsidR="0008782D" w:rsidRPr="00436007">
        <w:rPr>
          <w:rFonts w:ascii="Calibri" w:hAnsi="Calibri" w:cs="Calibri"/>
          <w:b w:val="0"/>
          <w:bCs w:val="0"/>
          <w:i w:val="0"/>
          <w:iCs w:val="0"/>
          <w:color w:val="auto"/>
          <w:sz w:val="22"/>
          <w:szCs w:val="22"/>
        </w:rPr>
        <w:t xml:space="preserve"> та </w:t>
      </w:r>
      <w:proofErr w:type="spellStart"/>
      <w:r w:rsidR="0008782D" w:rsidRPr="00436007">
        <w:rPr>
          <w:rFonts w:ascii="Calibri" w:hAnsi="Calibri" w:cs="Calibri"/>
          <w:b w:val="0"/>
          <w:bCs w:val="0"/>
          <w:i w:val="0"/>
          <w:iCs w:val="0"/>
          <w:color w:val="auto"/>
          <w:sz w:val="22"/>
          <w:szCs w:val="22"/>
        </w:rPr>
        <w:t>шламонакопичувачі</w:t>
      </w:r>
      <w:proofErr w:type="spellEnd"/>
      <w:r w:rsidRPr="00436007">
        <w:rPr>
          <w:rFonts w:ascii="Calibri" w:hAnsi="Calibri" w:cs="Calibri"/>
          <w:b w:val="0"/>
          <w:bCs w:val="0"/>
          <w:i w:val="0"/>
          <w:iCs w:val="0"/>
          <w:color w:val="auto"/>
          <w:sz w:val="22"/>
          <w:szCs w:val="22"/>
        </w:rPr>
        <w:t>» на етапі життєвого циклу «Будівництво»/ «Експлуатація»/ «Закриття»/ «Консервація»/ «Рекультивація»</w:t>
      </w:r>
    </w:p>
    <w:p w14:paraId="5C78DEC6" w14:textId="77777777" w:rsidR="00D0407F" w:rsidRPr="00436007" w:rsidRDefault="00D0407F" w:rsidP="00D0407F">
      <w:pPr>
        <w:rPr>
          <w:rFonts w:ascii="Calibri" w:hAnsi="Calibri" w:cs="Calibri"/>
          <w:sz w:val="22"/>
          <w:szCs w:val="22"/>
          <w:lang w:val="uk-UA" w:eastAsia="en-US"/>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2268"/>
        <w:gridCol w:w="1948"/>
        <w:gridCol w:w="1454"/>
        <w:gridCol w:w="1740"/>
        <w:gridCol w:w="1985"/>
      </w:tblGrid>
      <w:tr w:rsidR="00540FC2" w:rsidRPr="00436007" w14:paraId="0D9AF1AD" w14:textId="77777777" w:rsidTr="00276A18">
        <w:trPr>
          <w:trHeight w:val="385"/>
        </w:trPr>
        <w:tc>
          <w:tcPr>
            <w:tcW w:w="670" w:type="dxa"/>
          </w:tcPr>
          <w:p w14:paraId="0F92E8FA" w14:textId="77777777" w:rsidR="00540FC2" w:rsidRPr="00436007" w:rsidRDefault="00540FC2" w:rsidP="009E0BB9">
            <w:pPr>
              <w:jc w:val="center"/>
              <w:rPr>
                <w:rFonts w:ascii="Calibri" w:hAnsi="Calibri" w:cs="Calibri"/>
                <w:sz w:val="22"/>
                <w:szCs w:val="22"/>
                <w:lang w:val="uk-UA"/>
              </w:rPr>
            </w:pPr>
            <w:r w:rsidRPr="00436007">
              <w:rPr>
                <w:rFonts w:ascii="Calibri" w:hAnsi="Calibri" w:cs="Calibri"/>
                <w:sz w:val="22"/>
                <w:szCs w:val="22"/>
                <w:lang w:val="uk-UA"/>
              </w:rPr>
              <w:t>№ з/п</w:t>
            </w:r>
          </w:p>
        </w:tc>
        <w:tc>
          <w:tcPr>
            <w:tcW w:w="2268" w:type="dxa"/>
          </w:tcPr>
          <w:p w14:paraId="1200887A" w14:textId="77777777" w:rsidR="00540FC2" w:rsidRPr="00436007" w:rsidRDefault="00540FC2" w:rsidP="009E0BB9">
            <w:pPr>
              <w:jc w:val="center"/>
              <w:rPr>
                <w:rFonts w:ascii="Calibri" w:hAnsi="Calibri" w:cs="Calibri"/>
                <w:sz w:val="22"/>
                <w:szCs w:val="22"/>
                <w:lang w:val="uk-UA"/>
              </w:rPr>
            </w:pPr>
            <w:r w:rsidRPr="00436007">
              <w:rPr>
                <w:rFonts w:ascii="Calibri" w:hAnsi="Calibri" w:cs="Calibri"/>
                <w:sz w:val="22"/>
                <w:szCs w:val="22"/>
                <w:lang w:val="uk-UA"/>
              </w:rPr>
              <w:t>Об’єкт моніторингу/ контролю</w:t>
            </w:r>
          </w:p>
        </w:tc>
        <w:tc>
          <w:tcPr>
            <w:tcW w:w="1948" w:type="dxa"/>
          </w:tcPr>
          <w:p w14:paraId="39807900" w14:textId="77777777" w:rsidR="00540FC2" w:rsidRPr="00436007" w:rsidRDefault="00540FC2" w:rsidP="009E0BB9">
            <w:pPr>
              <w:ind w:left="-113" w:right="-144"/>
              <w:jc w:val="center"/>
              <w:rPr>
                <w:rFonts w:ascii="Calibri" w:hAnsi="Calibri" w:cs="Calibri"/>
                <w:sz w:val="22"/>
                <w:szCs w:val="22"/>
                <w:lang w:val="uk-UA"/>
              </w:rPr>
            </w:pPr>
            <w:r w:rsidRPr="00436007">
              <w:rPr>
                <w:rFonts w:ascii="Calibri" w:hAnsi="Calibri" w:cs="Calibri"/>
                <w:sz w:val="22"/>
                <w:szCs w:val="22"/>
                <w:lang w:val="uk-UA"/>
              </w:rPr>
              <w:t>Показники-індикатори</w:t>
            </w:r>
          </w:p>
        </w:tc>
        <w:tc>
          <w:tcPr>
            <w:tcW w:w="1454" w:type="dxa"/>
          </w:tcPr>
          <w:p w14:paraId="10AED62F" w14:textId="77777777" w:rsidR="00540FC2" w:rsidRPr="00436007" w:rsidRDefault="00540FC2" w:rsidP="009E0BB9">
            <w:pPr>
              <w:jc w:val="center"/>
              <w:rPr>
                <w:rFonts w:ascii="Calibri" w:hAnsi="Calibri" w:cs="Calibri"/>
                <w:sz w:val="22"/>
                <w:szCs w:val="22"/>
                <w:lang w:val="uk-UA"/>
              </w:rPr>
            </w:pPr>
            <w:r w:rsidRPr="00436007">
              <w:rPr>
                <w:rFonts w:ascii="Calibri" w:hAnsi="Calibri" w:cs="Calibri"/>
                <w:sz w:val="22"/>
                <w:szCs w:val="22"/>
                <w:lang w:val="uk-UA"/>
              </w:rPr>
              <w:t xml:space="preserve">Технічні умови </w:t>
            </w:r>
          </w:p>
        </w:tc>
        <w:tc>
          <w:tcPr>
            <w:tcW w:w="1740" w:type="dxa"/>
          </w:tcPr>
          <w:p w14:paraId="1E5B931B" w14:textId="77777777" w:rsidR="00540FC2" w:rsidRPr="00436007" w:rsidRDefault="00540FC2" w:rsidP="009E0BB9">
            <w:pPr>
              <w:jc w:val="center"/>
              <w:rPr>
                <w:rFonts w:ascii="Calibri" w:hAnsi="Calibri" w:cs="Calibri"/>
                <w:sz w:val="22"/>
                <w:szCs w:val="22"/>
                <w:lang w:val="uk-UA"/>
              </w:rPr>
            </w:pPr>
            <w:r w:rsidRPr="00436007">
              <w:rPr>
                <w:rFonts w:ascii="Calibri" w:hAnsi="Calibri" w:cs="Calibri"/>
                <w:sz w:val="22"/>
                <w:szCs w:val="22"/>
                <w:lang w:val="uk-UA"/>
              </w:rPr>
              <w:t>Цільові показники</w:t>
            </w:r>
          </w:p>
        </w:tc>
        <w:tc>
          <w:tcPr>
            <w:tcW w:w="1985" w:type="dxa"/>
          </w:tcPr>
          <w:p w14:paraId="3A2737F8" w14:textId="77777777" w:rsidR="00540FC2" w:rsidRPr="00436007" w:rsidRDefault="00540FC2" w:rsidP="009E0BB9">
            <w:pPr>
              <w:jc w:val="center"/>
              <w:rPr>
                <w:rFonts w:ascii="Calibri" w:hAnsi="Calibri" w:cs="Calibri"/>
                <w:sz w:val="22"/>
                <w:szCs w:val="22"/>
                <w:lang w:val="uk-UA"/>
              </w:rPr>
            </w:pPr>
            <w:r w:rsidRPr="00436007">
              <w:rPr>
                <w:rFonts w:ascii="Calibri" w:hAnsi="Calibri" w:cs="Calibri"/>
                <w:sz w:val="22"/>
                <w:szCs w:val="22"/>
                <w:lang w:val="uk-UA"/>
              </w:rPr>
              <w:t>Відповідальний виконавець</w:t>
            </w:r>
          </w:p>
        </w:tc>
      </w:tr>
      <w:tr w:rsidR="00540FC2" w:rsidRPr="00436007" w14:paraId="24FC48A0" w14:textId="77777777" w:rsidTr="00276A18">
        <w:trPr>
          <w:trHeight w:val="385"/>
        </w:trPr>
        <w:tc>
          <w:tcPr>
            <w:tcW w:w="670" w:type="dxa"/>
          </w:tcPr>
          <w:p w14:paraId="0C361F64" w14:textId="77777777" w:rsidR="00540FC2" w:rsidRPr="00436007" w:rsidRDefault="00540FC2" w:rsidP="009E0BB9">
            <w:pPr>
              <w:jc w:val="center"/>
              <w:rPr>
                <w:rFonts w:ascii="Calibri" w:hAnsi="Calibri" w:cs="Calibri"/>
                <w:sz w:val="22"/>
                <w:szCs w:val="22"/>
                <w:lang w:val="uk-UA"/>
              </w:rPr>
            </w:pPr>
            <w:r w:rsidRPr="00436007">
              <w:rPr>
                <w:rFonts w:ascii="Calibri" w:hAnsi="Calibri" w:cs="Calibri"/>
                <w:sz w:val="22"/>
                <w:szCs w:val="22"/>
                <w:lang w:val="uk-UA"/>
              </w:rPr>
              <w:t>1</w:t>
            </w:r>
          </w:p>
        </w:tc>
        <w:tc>
          <w:tcPr>
            <w:tcW w:w="2268" w:type="dxa"/>
          </w:tcPr>
          <w:p w14:paraId="135EF2E2" w14:textId="77777777" w:rsidR="00540FC2" w:rsidRPr="00436007" w:rsidRDefault="00540FC2" w:rsidP="009E0BB9">
            <w:pPr>
              <w:jc w:val="center"/>
              <w:rPr>
                <w:rFonts w:ascii="Calibri" w:hAnsi="Calibri" w:cs="Calibri"/>
                <w:sz w:val="22"/>
                <w:szCs w:val="22"/>
                <w:lang w:val="uk-UA"/>
              </w:rPr>
            </w:pPr>
            <w:r w:rsidRPr="00436007">
              <w:rPr>
                <w:rFonts w:ascii="Calibri" w:hAnsi="Calibri" w:cs="Calibri"/>
                <w:sz w:val="22"/>
                <w:szCs w:val="22"/>
                <w:lang w:val="uk-UA"/>
              </w:rPr>
              <w:t>2</w:t>
            </w:r>
          </w:p>
        </w:tc>
        <w:tc>
          <w:tcPr>
            <w:tcW w:w="1948" w:type="dxa"/>
          </w:tcPr>
          <w:p w14:paraId="3C987A61" w14:textId="77777777" w:rsidR="00540FC2" w:rsidRPr="00436007" w:rsidRDefault="00540FC2" w:rsidP="009E0BB9">
            <w:pPr>
              <w:jc w:val="center"/>
              <w:rPr>
                <w:rFonts w:ascii="Calibri" w:hAnsi="Calibri" w:cs="Calibri"/>
                <w:sz w:val="22"/>
                <w:szCs w:val="22"/>
                <w:lang w:val="uk-UA"/>
              </w:rPr>
            </w:pPr>
            <w:r w:rsidRPr="00436007">
              <w:rPr>
                <w:rFonts w:ascii="Calibri" w:hAnsi="Calibri" w:cs="Calibri"/>
                <w:sz w:val="22"/>
                <w:szCs w:val="22"/>
                <w:lang w:val="uk-UA"/>
              </w:rPr>
              <w:t>3</w:t>
            </w:r>
          </w:p>
        </w:tc>
        <w:tc>
          <w:tcPr>
            <w:tcW w:w="1454" w:type="dxa"/>
          </w:tcPr>
          <w:p w14:paraId="409BB082" w14:textId="77777777" w:rsidR="00540FC2" w:rsidRPr="00436007" w:rsidRDefault="00540FC2" w:rsidP="009E0BB9">
            <w:pPr>
              <w:jc w:val="center"/>
              <w:rPr>
                <w:rFonts w:ascii="Calibri" w:hAnsi="Calibri" w:cs="Calibri"/>
                <w:sz w:val="22"/>
                <w:szCs w:val="22"/>
                <w:lang w:val="uk-UA"/>
              </w:rPr>
            </w:pPr>
            <w:r w:rsidRPr="00436007">
              <w:rPr>
                <w:rFonts w:ascii="Calibri" w:hAnsi="Calibri" w:cs="Calibri"/>
                <w:sz w:val="22"/>
                <w:szCs w:val="22"/>
                <w:lang w:val="uk-UA"/>
              </w:rPr>
              <w:t>4</w:t>
            </w:r>
          </w:p>
        </w:tc>
        <w:tc>
          <w:tcPr>
            <w:tcW w:w="1740" w:type="dxa"/>
          </w:tcPr>
          <w:p w14:paraId="2FCF39D4" w14:textId="77777777" w:rsidR="00540FC2" w:rsidRPr="00436007" w:rsidRDefault="00540FC2" w:rsidP="009E0BB9">
            <w:pPr>
              <w:jc w:val="center"/>
              <w:rPr>
                <w:rFonts w:ascii="Calibri" w:hAnsi="Calibri" w:cs="Calibri"/>
                <w:sz w:val="22"/>
                <w:szCs w:val="22"/>
                <w:lang w:val="uk-UA"/>
              </w:rPr>
            </w:pPr>
            <w:r w:rsidRPr="00436007">
              <w:rPr>
                <w:rFonts w:ascii="Calibri" w:hAnsi="Calibri" w:cs="Calibri"/>
                <w:sz w:val="22"/>
                <w:szCs w:val="22"/>
                <w:lang w:val="uk-UA"/>
              </w:rPr>
              <w:t>5</w:t>
            </w:r>
          </w:p>
        </w:tc>
        <w:tc>
          <w:tcPr>
            <w:tcW w:w="1985" w:type="dxa"/>
          </w:tcPr>
          <w:p w14:paraId="3BEA423F" w14:textId="77777777" w:rsidR="00540FC2" w:rsidRPr="00436007" w:rsidRDefault="00540FC2" w:rsidP="009E0BB9">
            <w:pPr>
              <w:jc w:val="center"/>
              <w:rPr>
                <w:rFonts w:ascii="Calibri" w:hAnsi="Calibri" w:cs="Calibri"/>
                <w:sz w:val="22"/>
                <w:szCs w:val="22"/>
                <w:lang w:val="uk-UA"/>
              </w:rPr>
            </w:pPr>
            <w:r w:rsidRPr="00436007">
              <w:rPr>
                <w:rFonts w:ascii="Calibri" w:hAnsi="Calibri" w:cs="Calibri"/>
                <w:sz w:val="22"/>
                <w:szCs w:val="22"/>
                <w:lang w:val="uk-UA"/>
              </w:rPr>
              <w:t>6</w:t>
            </w:r>
          </w:p>
        </w:tc>
      </w:tr>
      <w:tr w:rsidR="00540FC2" w:rsidRPr="00436007" w14:paraId="2BF37E50" w14:textId="77777777" w:rsidTr="00276A18">
        <w:trPr>
          <w:trHeight w:val="385"/>
        </w:trPr>
        <w:tc>
          <w:tcPr>
            <w:tcW w:w="670" w:type="dxa"/>
          </w:tcPr>
          <w:p w14:paraId="7D7ADE84" w14:textId="77777777" w:rsidR="00540FC2" w:rsidRPr="00436007" w:rsidRDefault="00540FC2" w:rsidP="009E0BB9">
            <w:pPr>
              <w:jc w:val="center"/>
              <w:rPr>
                <w:rFonts w:ascii="Calibri" w:hAnsi="Calibri" w:cs="Calibri"/>
                <w:sz w:val="22"/>
                <w:szCs w:val="22"/>
                <w:lang w:val="uk-UA"/>
              </w:rPr>
            </w:pPr>
          </w:p>
        </w:tc>
        <w:tc>
          <w:tcPr>
            <w:tcW w:w="2268" w:type="dxa"/>
          </w:tcPr>
          <w:p w14:paraId="6DB7573A" w14:textId="77777777" w:rsidR="00540FC2" w:rsidRPr="00436007" w:rsidRDefault="00540FC2" w:rsidP="009E0BB9">
            <w:pPr>
              <w:jc w:val="center"/>
              <w:rPr>
                <w:rFonts w:ascii="Calibri" w:hAnsi="Calibri" w:cs="Calibri"/>
                <w:sz w:val="22"/>
                <w:szCs w:val="22"/>
                <w:lang w:val="uk-UA"/>
              </w:rPr>
            </w:pPr>
          </w:p>
        </w:tc>
        <w:tc>
          <w:tcPr>
            <w:tcW w:w="1948" w:type="dxa"/>
          </w:tcPr>
          <w:p w14:paraId="2D9A2DDA" w14:textId="77777777" w:rsidR="00540FC2" w:rsidRPr="00436007" w:rsidRDefault="00540FC2" w:rsidP="009E0BB9">
            <w:pPr>
              <w:jc w:val="center"/>
              <w:rPr>
                <w:rFonts w:ascii="Calibri" w:hAnsi="Calibri" w:cs="Calibri"/>
                <w:sz w:val="22"/>
                <w:szCs w:val="22"/>
                <w:lang w:val="uk-UA"/>
              </w:rPr>
            </w:pPr>
          </w:p>
        </w:tc>
        <w:tc>
          <w:tcPr>
            <w:tcW w:w="1454" w:type="dxa"/>
          </w:tcPr>
          <w:p w14:paraId="0EDDDFB0" w14:textId="77777777" w:rsidR="00540FC2" w:rsidRPr="00436007" w:rsidRDefault="00540FC2" w:rsidP="009E0BB9">
            <w:pPr>
              <w:jc w:val="center"/>
              <w:rPr>
                <w:rFonts w:ascii="Calibri" w:hAnsi="Calibri" w:cs="Calibri"/>
                <w:sz w:val="22"/>
                <w:szCs w:val="22"/>
                <w:lang w:val="uk-UA"/>
              </w:rPr>
            </w:pPr>
          </w:p>
        </w:tc>
        <w:tc>
          <w:tcPr>
            <w:tcW w:w="1740" w:type="dxa"/>
          </w:tcPr>
          <w:p w14:paraId="70DB0E18" w14:textId="77777777" w:rsidR="00540FC2" w:rsidRPr="00436007" w:rsidRDefault="00540FC2" w:rsidP="009E0BB9">
            <w:pPr>
              <w:jc w:val="center"/>
              <w:rPr>
                <w:rFonts w:ascii="Calibri" w:hAnsi="Calibri" w:cs="Calibri"/>
                <w:sz w:val="22"/>
                <w:szCs w:val="22"/>
                <w:lang w:val="uk-UA"/>
              </w:rPr>
            </w:pPr>
          </w:p>
        </w:tc>
        <w:tc>
          <w:tcPr>
            <w:tcW w:w="1985" w:type="dxa"/>
          </w:tcPr>
          <w:p w14:paraId="1EB8A08A" w14:textId="77777777" w:rsidR="00540FC2" w:rsidRPr="00436007" w:rsidRDefault="00540FC2" w:rsidP="009E0BB9">
            <w:pPr>
              <w:jc w:val="center"/>
              <w:rPr>
                <w:rFonts w:ascii="Calibri" w:hAnsi="Calibri" w:cs="Calibri"/>
                <w:sz w:val="22"/>
                <w:szCs w:val="22"/>
                <w:lang w:val="uk-UA"/>
              </w:rPr>
            </w:pPr>
          </w:p>
        </w:tc>
      </w:tr>
    </w:tbl>
    <w:p w14:paraId="2E4EF70D" w14:textId="77777777" w:rsidR="00FE0AE7" w:rsidRPr="00436007" w:rsidRDefault="00FE0AE7" w:rsidP="009E0BB9">
      <w:pPr>
        <w:ind w:right="-1" w:firstLine="708"/>
        <w:jc w:val="both"/>
        <w:rPr>
          <w:rFonts w:ascii="Calibri" w:hAnsi="Calibri" w:cs="Calibri"/>
          <w:sz w:val="22"/>
          <w:szCs w:val="22"/>
          <w:lang w:val="uk-UA"/>
        </w:rPr>
      </w:pPr>
    </w:p>
    <w:p w14:paraId="121D40C1" w14:textId="0DF91F29" w:rsidR="008712DD" w:rsidRPr="00436007" w:rsidRDefault="009012BC" w:rsidP="00C9419E">
      <w:pPr>
        <w:ind w:right="-1" w:firstLine="567"/>
        <w:jc w:val="both"/>
        <w:rPr>
          <w:rFonts w:ascii="Calibri" w:hAnsi="Calibri" w:cs="Calibri"/>
          <w:sz w:val="22"/>
          <w:szCs w:val="22"/>
          <w:lang w:val="uk-UA"/>
        </w:rPr>
      </w:pPr>
      <w:r w:rsidRPr="00436007">
        <w:rPr>
          <w:rFonts w:ascii="Calibri" w:hAnsi="Calibri" w:cs="Calibri"/>
          <w:sz w:val="22"/>
          <w:szCs w:val="22"/>
          <w:lang w:val="uk-UA"/>
        </w:rPr>
        <w:t>Основними о</w:t>
      </w:r>
      <w:r w:rsidR="00393010" w:rsidRPr="00436007">
        <w:rPr>
          <w:rFonts w:ascii="Calibri" w:hAnsi="Calibri" w:cs="Calibri"/>
          <w:sz w:val="22"/>
          <w:szCs w:val="22"/>
          <w:lang w:val="uk-UA"/>
        </w:rPr>
        <w:t xml:space="preserve">б’єктами </w:t>
      </w:r>
      <w:r w:rsidR="008712DD" w:rsidRPr="00436007">
        <w:rPr>
          <w:rFonts w:ascii="Calibri" w:hAnsi="Calibri" w:cs="Calibri"/>
          <w:sz w:val="22"/>
          <w:szCs w:val="22"/>
          <w:lang w:val="uk-UA"/>
        </w:rPr>
        <w:t>моніторингу</w:t>
      </w:r>
      <w:r w:rsidR="00393010" w:rsidRPr="00436007">
        <w:rPr>
          <w:rFonts w:ascii="Calibri" w:hAnsi="Calibri" w:cs="Calibri"/>
          <w:sz w:val="22"/>
          <w:szCs w:val="22"/>
          <w:lang w:val="uk-UA"/>
        </w:rPr>
        <w:t xml:space="preserve"> </w:t>
      </w:r>
      <w:r w:rsidRPr="00436007">
        <w:rPr>
          <w:rFonts w:ascii="Calibri" w:hAnsi="Calibri" w:cs="Calibri"/>
          <w:sz w:val="22"/>
          <w:szCs w:val="22"/>
          <w:lang w:val="uk-UA"/>
        </w:rPr>
        <w:t xml:space="preserve">впливу </w:t>
      </w:r>
      <w:proofErr w:type="spellStart"/>
      <w:r w:rsidR="00F425C6" w:rsidRPr="00436007">
        <w:rPr>
          <w:rFonts w:ascii="Calibri" w:hAnsi="Calibri" w:cs="Calibri"/>
          <w:sz w:val="22"/>
          <w:szCs w:val="22"/>
          <w:lang w:val="uk-UA"/>
        </w:rPr>
        <w:t>хвостосховищ</w:t>
      </w:r>
      <w:proofErr w:type="spellEnd"/>
      <w:r w:rsidR="00F425C6" w:rsidRPr="00436007">
        <w:rPr>
          <w:rFonts w:ascii="Calibri" w:hAnsi="Calibri" w:cs="Calibri"/>
          <w:sz w:val="22"/>
          <w:szCs w:val="22"/>
          <w:lang w:val="uk-UA"/>
        </w:rPr>
        <w:t xml:space="preserve"> та шламонакопичувачів </w:t>
      </w:r>
      <w:r w:rsidRPr="00436007">
        <w:rPr>
          <w:rFonts w:ascii="Calibri" w:hAnsi="Calibri" w:cs="Calibri"/>
          <w:sz w:val="22"/>
          <w:szCs w:val="22"/>
          <w:lang w:val="uk-UA"/>
        </w:rPr>
        <w:t>на довкілля є</w:t>
      </w:r>
      <w:r w:rsidR="00393010" w:rsidRPr="00436007">
        <w:rPr>
          <w:rFonts w:ascii="Calibri" w:hAnsi="Calibri" w:cs="Calibri"/>
          <w:sz w:val="22"/>
          <w:szCs w:val="22"/>
          <w:lang w:val="uk-UA"/>
        </w:rPr>
        <w:t xml:space="preserve"> </w:t>
      </w:r>
      <w:r w:rsidRPr="00436007">
        <w:rPr>
          <w:rFonts w:ascii="Calibri" w:hAnsi="Calibri" w:cs="Calibri"/>
          <w:sz w:val="22"/>
          <w:szCs w:val="22"/>
          <w:lang w:val="uk-UA"/>
        </w:rPr>
        <w:t>споруди хвостового господарства</w:t>
      </w:r>
      <w:r w:rsidR="00CA1A5F" w:rsidRPr="00436007">
        <w:rPr>
          <w:rFonts w:ascii="Calibri" w:hAnsi="Calibri" w:cs="Calibri"/>
          <w:sz w:val="22"/>
          <w:szCs w:val="22"/>
          <w:lang w:val="uk-UA"/>
        </w:rPr>
        <w:t xml:space="preserve"> (їх </w:t>
      </w:r>
      <w:r w:rsidR="006C7B31" w:rsidRPr="00436007">
        <w:rPr>
          <w:rFonts w:ascii="Calibri" w:hAnsi="Calibri" w:cs="Calibri"/>
          <w:sz w:val="22"/>
          <w:szCs w:val="22"/>
          <w:lang w:val="uk-UA"/>
        </w:rPr>
        <w:t xml:space="preserve">технічний </w:t>
      </w:r>
      <w:r w:rsidR="00CA1A5F" w:rsidRPr="00436007">
        <w:rPr>
          <w:rFonts w:ascii="Calibri" w:hAnsi="Calibri" w:cs="Calibri"/>
          <w:sz w:val="22"/>
          <w:szCs w:val="22"/>
          <w:lang w:val="uk-UA"/>
        </w:rPr>
        <w:t>стан)</w:t>
      </w:r>
      <w:r w:rsidRPr="00436007">
        <w:rPr>
          <w:rFonts w:ascii="Calibri" w:hAnsi="Calibri" w:cs="Calibri"/>
          <w:sz w:val="22"/>
          <w:szCs w:val="22"/>
          <w:lang w:val="uk-UA"/>
        </w:rPr>
        <w:t xml:space="preserve">, відходи, що видаляються у </w:t>
      </w:r>
      <w:r w:rsidR="00F425C6" w:rsidRPr="00436007">
        <w:rPr>
          <w:rFonts w:ascii="Calibri" w:hAnsi="Calibri" w:cs="Calibri"/>
          <w:sz w:val="22"/>
          <w:szCs w:val="22"/>
          <w:lang w:val="uk-UA"/>
        </w:rPr>
        <w:t>об’єкти</w:t>
      </w:r>
      <w:r w:rsidRPr="00436007">
        <w:rPr>
          <w:rFonts w:ascii="Calibri" w:hAnsi="Calibri" w:cs="Calibri"/>
          <w:sz w:val="22"/>
          <w:szCs w:val="22"/>
          <w:lang w:val="uk-UA"/>
        </w:rPr>
        <w:t>, та інші відходи, що утворюються при виробничому процесі</w:t>
      </w:r>
      <w:r w:rsidR="00CA1A5F" w:rsidRPr="00436007">
        <w:rPr>
          <w:rFonts w:ascii="Calibri" w:hAnsi="Calibri" w:cs="Calibri"/>
          <w:sz w:val="22"/>
          <w:szCs w:val="22"/>
          <w:lang w:val="uk-UA"/>
        </w:rPr>
        <w:t xml:space="preserve"> (джерела,</w:t>
      </w:r>
      <w:r w:rsidR="001A3A72" w:rsidRPr="00436007">
        <w:rPr>
          <w:rFonts w:ascii="Calibri" w:hAnsi="Calibri" w:cs="Calibri"/>
          <w:sz w:val="22"/>
          <w:szCs w:val="22"/>
          <w:lang w:val="uk-UA"/>
        </w:rPr>
        <w:t xml:space="preserve"> склад відходів, ступінь їх небезпечності,</w:t>
      </w:r>
      <w:r w:rsidR="00CA1A5F" w:rsidRPr="00436007">
        <w:rPr>
          <w:rFonts w:ascii="Calibri" w:hAnsi="Calibri" w:cs="Calibri"/>
          <w:sz w:val="22"/>
          <w:szCs w:val="22"/>
          <w:lang w:val="uk-UA"/>
        </w:rPr>
        <w:t xml:space="preserve"> обсяги утворення та поводження з ними)</w:t>
      </w:r>
      <w:r w:rsidRPr="00436007">
        <w:rPr>
          <w:rFonts w:ascii="Calibri" w:hAnsi="Calibri" w:cs="Calibri"/>
          <w:sz w:val="22"/>
          <w:szCs w:val="22"/>
          <w:lang w:val="uk-UA"/>
        </w:rPr>
        <w:t xml:space="preserve">, </w:t>
      </w:r>
      <w:r w:rsidR="001A3A72" w:rsidRPr="00436007">
        <w:rPr>
          <w:rFonts w:ascii="Calibri" w:hAnsi="Calibri" w:cs="Calibri"/>
          <w:sz w:val="22"/>
          <w:szCs w:val="22"/>
          <w:lang w:val="uk-UA"/>
        </w:rPr>
        <w:t xml:space="preserve">якість </w:t>
      </w:r>
      <w:r w:rsidR="00CA1A5F" w:rsidRPr="00436007">
        <w:rPr>
          <w:rFonts w:ascii="Calibri" w:hAnsi="Calibri" w:cs="Calibri"/>
          <w:sz w:val="22"/>
          <w:szCs w:val="22"/>
          <w:lang w:val="uk-UA"/>
        </w:rPr>
        <w:t>ґрунт</w:t>
      </w:r>
      <w:r w:rsidR="001A3A72" w:rsidRPr="00436007">
        <w:rPr>
          <w:rFonts w:ascii="Calibri" w:hAnsi="Calibri" w:cs="Calibri"/>
          <w:sz w:val="22"/>
          <w:szCs w:val="22"/>
          <w:lang w:val="uk-UA"/>
        </w:rPr>
        <w:t>ів</w:t>
      </w:r>
      <w:r w:rsidR="00CA1A5F" w:rsidRPr="00436007">
        <w:rPr>
          <w:rFonts w:ascii="Calibri" w:hAnsi="Calibri" w:cs="Calibri"/>
          <w:sz w:val="22"/>
          <w:szCs w:val="22"/>
          <w:lang w:val="uk-UA"/>
        </w:rPr>
        <w:t>, поверхнев</w:t>
      </w:r>
      <w:r w:rsidR="001A3A72" w:rsidRPr="00436007">
        <w:rPr>
          <w:rFonts w:ascii="Calibri" w:hAnsi="Calibri" w:cs="Calibri"/>
          <w:sz w:val="22"/>
          <w:szCs w:val="22"/>
          <w:lang w:val="uk-UA"/>
        </w:rPr>
        <w:t>их</w:t>
      </w:r>
      <w:r w:rsidR="00CA1A5F" w:rsidRPr="00436007">
        <w:rPr>
          <w:rFonts w:ascii="Calibri" w:hAnsi="Calibri" w:cs="Calibri"/>
          <w:sz w:val="22"/>
          <w:szCs w:val="22"/>
          <w:lang w:val="uk-UA"/>
        </w:rPr>
        <w:t xml:space="preserve"> та підземн</w:t>
      </w:r>
      <w:r w:rsidR="001A3A72" w:rsidRPr="00436007">
        <w:rPr>
          <w:rFonts w:ascii="Calibri" w:hAnsi="Calibri" w:cs="Calibri"/>
          <w:sz w:val="22"/>
          <w:szCs w:val="22"/>
          <w:lang w:val="uk-UA"/>
        </w:rPr>
        <w:t>их</w:t>
      </w:r>
      <w:r w:rsidR="00CA1A5F" w:rsidRPr="00436007">
        <w:rPr>
          <w:rFonts w:ascii="Calibri" w:hAnsi="Calibri" w:cs="Calibri"/>
          <w:sz w:val="22"/>
          <w:szCs w:val="22"/>
          <w:lang w:val="uk-UA"/>
        </w:rPr>
        <w:t xml:space="preserve"> вод, атмосферн</w:t>
      </w:r>
      <w:r w:rsidR="001A3A72" w:rsidRPr="00436007">
        <w:rPr>
          <w:rFonts w:ascii="Calibri" w:hAnsi="Calibri" w:cs="Calibri"/>
          <w:sz w:val="22"/>
          <w:szCs w:val="22"/>
          <w:lang w:val="uk-UA"/>
        </w:rPr>
        <w:t>ого</w:t>
      </w:r>
      <w:r w:rsidR="00CA1A5F" w:rsidRPr="00436007">
        <w:rPr>
          <w:rFonts w:ascii="Calibri" w:hAnsi="Calibri" w:cs="Calibri"/>
          <w:sz w:val="22"/>
          <w:szCs w:val="22"/>
          <w:lang w:val="uk-UA"/>
        </w:rPr>
        <w:t xml:space="preserve"> повітря в районі розташування </w:t>
      </w:r>
      <w:proofErr w:type="spellStart"/>
      <w:r w:rsidR="00CA1A5F" w:rsidRPr="00436007">
        <w:rPr>
          <w:rFonts w:ascii="Calibri" w:hAnsi="Calibri" w:cs="Calibri"/>
          <w:sz w:val="22"/>
          <w:szCs w:val="22"/>
          <w:lang w:val="uk-UA"/>
        </w:rPr>
        <w:t>хвостосховища</w:t>
      </w:r>
      <w:proofErr w:type="spellEnd"/>
      <w:r w:rsidR="00F425C6" w:rsidRPr="00436007">
        <w:rPr>
          <w:rFonts w:ascii="Calibri" w:hAnsi="Calibri" w:cs="Calibri"/>
          <w:sz w:val="22"/>
          <w:szCs w:val="22"/>
          <w:lang w:val="uk-UA"/>
        </w:rPr>
        <w:t xml:space="preserve"> та </w:t>
      </w:r>
      <w:proofErr w:type="spellStart"/>
      <w:r w:rsidR="00F425C6" w:rsidRPr="00436007">
        <w:rPr>
          <w:rFonts w:ascii="Calibri" w:hAnsi="Calibri" w:cs="Calibri"/>
          <w:sz w:val="22"/>
          <w:szCs w:val="22"/>
          <w:lang w:val="uk-UA"/>
        </w:rPr>
        <w:t>шламонакопичувача</w:t>
      </w:r>
      <w:proofErr w:type="spellEnd"/>
      <w:r w:rsidR="00CA1A5F" w:rsidRPr="00436007">
        <w:rPr>
          <w:rFonts w:ascii="Calibri" w:hAnsi="Calibri" w:cs="Calibri"/>
          <w:sz w:val="22"/>
          <w:szCs w:val="22"/>
          <w:lang w:val="uk-UA"/>
        </w:rPr>
        <w:t xml:space="preserve">, </w:t>
      </w:r>
      <w:r w:rsidR="001A3A72" w:rsidRPr="00436007">
        <w:rPr>
          <w:rFonts w:ascii="Calibri" w:hAnsi="Calibri" w:cs="Calibri"/>
          <w:sz w:val="22"/>
          <w:szCs w:val="22"/>
          <w:lang w:val="uk-UA"/>
        </w:rPr>
        <w:t xml:space="preserve">кількісний та якісний склад зворотних вод (у разі наявності скиду), </w:t>
      </w:r>
      <w:r w:rsidR="00CA1A5F" w:rsidRPr="00436007">
        <w:rPr>
          <w:rFonts w:ascii="Calibri" w:hAnsi="Calibri" w:cs="Calibri"/>
          <w:sz w:val="22"/>
          <w:szCs w:val="22"/>
          <w:lang w:val="uk-UA"/>
        </w:rPr>
        <w:t xml:space="preserve">a також </w:t>
      </w:r>
      <w:r w:rsidR="001A3A72" w:rsidRPr="00436007">
        <w:rPr>
          <w:rFonts w:ascii="Calibri" w:hAnsi="Calibri" w:cs="Calibri"/>
          <w:sz w:val="22"/>
          <w:szCs w:val="22"/>
          <w:lang w:val="uk-UA"/>
        </w:rPr>
        <w:t xml:space="preserve">джерела </w:t>
      </w:r>
      <w:r w:rsidR="006C7B31" w:rsidRPr="00436007">
        <w:rPr>
          <w:rFonts w:ascii="Calibri" w:hAnsi="Calibri" w:cs="Calibri"/>
          <w:sz w:val="22"/>
          <w:szCs w:val="22"/>
          <w:lang w:val="uk-UA"/>
        </w:rPr>
        <w:t xml:space="preserve">неприємного запаху, </w:t>
      </w:r>
      <w:r w:rsidR="001A3A72" w:rsidRPr="00436007">
        <w:rPr>
          <w:rFonts w:ascii="Calibri" w:hAnsi="Calibri" w:cs="Calibri"/>
          <w:sz w:val="22"/>
          <w:szCs w:val="22"/>
          <w:lang w:val="uk-UA"/>
        </w:rPr>
        <w:t>виробничого шуму, вібрації, електромагнітного випромінювання (за наявності)</w:t>
      </w:r>
      <w:r w:rsidR="00CA1A5F" w:rsidRPr="00436007">
        <w:rPr>
          <w:rFonts w:ascii="Calibri" w:hAnsi="Calibri" w:cs="Calibri"/>
          <w:sz w:val="22"/>
          <w:szCs w:val="22"/>
          <w:lang w:val="uk-UA"/>
        </w:rPr>
        <w:t>.</w:t>
      </w:r>
    </w:p>
    <w:p w14:paraId="7751957F" w14:textId="09153A5B" w:rsidR="00446AD5" w:rsidRPr="00436007" w:rsidRDefault="008712DD" w:rsidP="00C9419E">
      <w:pPr>
        <w:ind w:firstLine="567"/>
        <w:jc w:val="both"/>
        <w:rPr>
          <w:rFonts w:ascii="Calibri" w:hAnsi="Calibri" w:cs="Calibri"/>
          <w:sz w:val="22"/>
          <w:szCs w:val="22"/>
          <w:lang w:val="uk-UA"/>
        </w:rPr>
      </w:pPr>
      <w:r w:rsidRPr="00436007">
        <w:rPr>
          <w:rFonts w:ascii="Calibri" w:hAnsi="Calibri" w:cs="Calibri"/>
          <w:sz w:val="22"/>
          <w:szCs w:val="22"/>
          <w:lang w:val="uk-UA"/>
        </w:rPr>
        <w:t>Показники</w:t>
      </w:r>
      <w:r w:rsidR="00FB2DA4" w:rsidRPr="00436007">
        <w:rPr>
          <w:rFonts w:ascii="Calibri" w:hAnsi="Calibri" w:cs="Calibri"/>
          <w:sz w:val="22"/>
          <w:szCs w:val="22"/>
          <w:lang w:val="uk-UA"/>
        </w:rPr>
        <w:t xml:space="preserve"> моніторингу (показники-індикатори) </w:t>
      </w:r>
      <w:r w:rsidR="00991442" w:rsidRPr="00436007">
        <w:rPr>
          <w:rFonts w:ascii="Calibri" w:hAnsi="Calibri" w:cs="Calibri"/>
          <w:sz w:val="22"/>
          <w:szCs w:val="22"/>
          <w:lang w:val="uk-UA"/>
        </w:rPr>
        <w:t xml:space="preserve">пропонується </w:t>
      </w:r>
      <w:r w:rsidR="0082666B" w:rsidRPr="00436007">
        <w:rPr>
          <w:rFonts w:ascii="Calibri" w:hAnsi="Calibri" w:cs="Calibri"/>
          <w:sz w:val="22"/>
          <w:szCs w:val="22"/>
          <w:lang w:val="uk-UA"/>
        </w:rPr>
        <w:t>визнача</w:t>
      </w:r>
      <w:r w:rsidR="00991442" w:rsidRPr="00436007">
        <w:rPr>
          <w:rFonts w:ascii="Calibri" w:hAnsi="Calibri" w:cs="Calibri"/>
          <w:sz w:val="22"/>
          <w:szCs w:val="22"/>
          <w:lang w:val="uk-UA"/>
        </w:rPr>
        <w:t>ти</w:t>
      </w:r>
      <w:r w:rsidR="0082666B" w:rsidRPr="00436007">
        <w:rPr>
          <w:rFonts w:ascii="Calibri" w:hAnsi="Calibri" w:cs="Calibri"/>
          <w:sz w:val="22"/>
          <w:szCs w:val="22"/>
          <w:lang w:val="uk-UA"/>
        </w:rPr>
        <w:t xml:space="preserve"> з урахуванням індикаторів впливу, визначених під час оцінки впливу </w:t>
      </w:r>
      <w:r w:rsidR="006053A5" w:rsidRPr="00436007">
        <w:rPr>
          <w:rFonts w:ascii="Calibri" w:hAnsi="Calibri" w:cs="Calibri"/>
          <w:sz w:val="22"/>
          <w:szCs w:val="22"/>
          <w:lang w:val="uk-UA"/>
        </w:rPr>
        <w:t>ПД</w:t>
      </w:r>
      <w:r w:rsidR="0082666B" w:rsidRPr="00436007">
        <w:rPr>
          <w:rFonts w:ascii="Calibri" w:hAnsi="Calibri" w:cs="Calibri"/>
          <w:sz w:val="22"/>
          <w:szCs w:val="22"/>
          <w:lang w:val="uk-UA"/>
        </w:rPr>
        <w:t xml:space="preserve"> на довкілля (див.</w:t>
      </w:r>
      <w:r w:rsidR="00F75E56" w:rsidRPr="00436007">
        <w:rPr>
          <w:rFonts w:ascii="Calibri" w:hAnsi="Calibri" w:cs="Calibri"/>
          <w:sz w:val="22"/>
          <w:szCs w:val="22"/>
          <w:lang w:val="uk-UA"/>
        </w:rPr>
        <w:t xml:space="preserve"> вище</w:t>
      </w:r>
      <w:r w:rsidR="0082666B" w:rsidRPr="00436007">
        <w:rPr>
          <w:rFonts w:ascii="Calibri" w:hAnsi="Calibri" w:cs="Calibri"/>
          <w:sz w:val="22"/>
          <w:szCs w:val="22"/>
          <w:lang w:val="uk-UA"/>
        </w:rPr>
        <w:t xml:space="preserve"> </w:t>
      </w:r>
      <w:r w:rsidR="00FD30F9" w:rsidRPr="00436007">
        <w:rPr>
          <w:rFonts w:ascii="Calibri" w:hAnsi="Calibri" w:cs="Calibri"/>
          <w:sz w:val="22"/>
          <w:szCs w:val="22"/>
          <w:lang w:val="uk-UA"/>
        </w:rPr>
        <w:t xml:space="preserve">главу </w:t>
      </w:r>
      <w:r w:rsidR="0082666B" w:rsidRPr="00436007">
        <w:rPr>
          <w:rFonts w:ascii="Calibri" w:hAnsi="Calibri" w:cs="Calibri"/>
          <w:sz w:val="22"/>
          <w:szCs w:val="22"/>
          <w:lang w:val="uk-UA"/>
        </w:rPr>
        <w:t>5.</w:t>
      </w:r>
      <w:r w:rsidR="00F75E56" w:rsidRPr="00436007">
        <w:rPr>
          <w:rFonts w:ascii="Calibri" w:hAnsi="Calibri" w:cs="Calibri"/>
          <w:sz w:val="22"/>
          <w:szCs w:val="22"/>
          <w:lang w:val="uk-UA"/>
        </w:rPr>
        <w:t xml:space="preserve"> «Опис і оцінка можливого впливу на довкілля </w:t>
      </w:r>
      <w:r w:rsidR="006053A5" w:rsidRPr="00436007">
        <w:rPr>
          <w:rFonts w:ascii="Calibri" w:hAnsi="Calibri" w:cs="Calibri"/>
          <w:sz w:val="22"/>
          <w:szCs w:val="22"/>
          <w:lang w:val="uk-UA"/>
        </w:rPr>
        <w:t>ПД</w:t>
      </w:r>
      <w:r w:rsidR="00F75E56" w:rsidRPr="00436007">
        <w:rPr>
          <w:rFonts w:ascii="Calibri" w:hAnsi="Calibri" w:cs="Calibri"/>
          <w:sz w:val="22"/>
          <w:szCs w:val="22"/>
          <w:lang w:val="uk-UA"/>
        </w:rPr>
        <w:t>, зокрема величини та масштабу такого впливу»</w:t>
      </w:r>
      <w:r w:rsidR="0082666B" w:rsidRPr="00436007">
        <w:rPr>
          <w:rFonts w:ascii="Calibri" w:hAnsi="Calibri" w:cs="Calibri"/>
          <w:sz w:val="22"/>
          <w:szCs w:val="22"/>
          <w:lang w:val="uk-UA"/>
        </w:rPr>
        <w:t>).</w:t>
      </w:r>
    </w:p>
    <w:p w14:paraId="5F82CC5F" w14:textId="2FEA67B5" w:rsidR="0078341D" w:rsidRPr="00436007" w:rsidRDefault="0078341D" w:rsidP="00C9419E">
      <w:pPr>
        <w:ind w:right="-1" w:firstLine="567"/>
        <w:jc w:val="both"/>
        <w:rPr>
          <w:rFonts w:ascii="Calibri" w:hAnsi="Calibri" w:cs="Calibri"/>
          <w:sz w:val="22"/>
          <w:szCs w:val="22"/>
          <w:lang w:val="uk-UA"/>
        </w:rPr>
      </w:pPr>
      <w:r w:rsidRPr="00436007">
        <w:rPr>
          <w:rFonts w:ascii="Calibri" w:hAnsi="Calibri" w:cs="Calibri"/>
          <w:sz w:val="22"/>
          <w:szCs w:val="22"/>
          <w:lang w:val="uk-UA"/>
        </w:rPr>
        <w:t>До технічних умов</w:t>
      </w:r>
      <w:r w:rsidR="00991442" w:rsidRPr="00436007">
        <w:rPr>
          <w:rFonts w:ascii="Calibri" w:hAnsi="Calibri" w:cs="Calibri"/>
          <w:sz w:val="22"/>
          <w:szCs w:val="22"/>
          <w:lang w:val="uk-UA"/>
        </w:rPr>
        <w:t xml:space="preserve">, як правило, </w:t>
      </w:r>
      <w:r w:rsidRPr="00436007">
        <w:rPr>
          <w:rFonts w:ascii="Calibri" w:hAnsi="Calibri" w:cs="Calibri"/>
          <w:sz w:val="22"/>
          <w:szCs w:val="22"/>
          <w:lang w:val="uk-UA"/>
        </w:rPr>
        <w:t>включається опис контрольних точок, постів, створів, свердловин або стаціонарних ділянок для здійснення вимірювань і спостережень, періодичність і строки здійснення вимірювань і спостережень, необхідні технічні засоби, методи збору даних, вимірювань, оброблення даних.</w:t>
      </w:r>
    </w:p>
    <w:p w14:paraId="264AC3FE" w14:textId="77777777" w:rsidR="00660A45" w:rsidRPr="00436007" w:rsidRDefault="00660A45" w:rsidP="00660A45">
      <w:pPr>
        <w:ind w:firstLine="567"/>
        <w:jc w:val="both"/>
        <w:rPr>
          <w:rFonts w:ascii="Calibri" w:hAnsi="Calibri" w:cs="Calibri"/>
          <w:sz w:val="22"/>
          <w:szCs w:val="22"/>
          <w:lang w:val="uk-UA"/>
        </w:rPr>
      </w:pPr>
      <w:r w:rsidRPr="00436007">
        <w:rPr>
          <w:rFonts w:ascii="Calibri" w:hAnsi="Calibri" w:cs="Calibri"/>
          <w:sz w:val="22"/>
          <w:szCs w:val="22"/>
          <w:lang w:val="uk-UA"/>
        </w:rPr>
        <w:t xml:space="preserve">До звіту з ОВД доцільно додавати схему розташування запланованої мережі спостережних свердловин. Для діючого об’єкта </w:t>
      </w:r>
      <w:r w:rsidRPr="00436007">
        <w:rPr>
          <w:rFonts w:ascii="Calibri" w:hAnsi="Calibri" w:cs="Calibri"/>
          <w:sz w:val="22"/>
          <w:szCs w:val="22"/>
        </w:rPr>
        <w:t xml:space="preserve">– </w:t>
      </w:r>
      <w:r w:rsidRPr="00436007">
        <w:rPr>
          <w:rFonts w:ascii="Calibri" w:hAnsi="Calibri" w:cs="Calibri"/>
          <w:sz w:val="22"/>
          <w:szCs w:val="22"/>
          <w:lang w:val="uk-UA"/>
        </w:rPr>
        <w:t>позначення свердловин, за якими проводились вимірювання якості поверхневих (можливі дані державного моніторингу) та підземних вод і результати яких зазначено у звіті з ОВД, та наводиться характеристика ареалу забруднення (якщо зафіксовано) – масштаб та дислокація із позначенням на картографічних матеріалах.</w:t>
      </w:r>
    </w:p>
    <w:p w14:paraId="4E996425" w14:textId="77777777" w:rsidR="00660A45" w:rsidRPr="00436007" w:rsidRDefault="00660A45" w:rsidP="00C9419E">
      <w:pPr>
        <w:ind w:right="-1" w:firstLine="567"/>
        <w:jc w:val="both"/>
        <w:rPr>
          <w:rFonts w:ascii="Calibri" w:hAnsi="Calibri" w:cs="Calibri"/>
          <w:sz w:val="22"/>
          <w:szCs w:val="22"/>
          <w:lang w:val="uk-UA"/>
        </w:rPr>
      </w:pPr>
    </w:p>
    <w:p w14:paraId="1ABD255B" w14:textId="5BAA0333" w:rsidR="00243BDF" w:rsidRPr="00436007" w:rsidRDefault="00005B5F" w:rsidP="00B35835">
      <w:pPr>
        <w:pStyle w:val="25"/>
        <w:outlineLvl w:val="2"/>
        <w:rPr>
          <w:rFonts w:ascii="Calibri" w:hAnsi="Calibri" w:cs="Calibri"/>
          <w:sz w:val="22"/>
          <w:szCs w:val="22"/>
        </w:rPr>
      </w:pPr>
      <w:bookmarkStart w:id="317" w:name="_Toc89120101"/>
      <w:bookmarkStart w:id="318" w:name="_Toc89120412"/>
      <w:bookmarkStart w:id="319" w:name="_Toc90396465"/>
      <w:bookmarkStart w:id="320" w:name="_Toc91335267"/>
      <w:bookmarkStart w:id="321" w:name="_Toc91440544"/>
      <w:bookmarkStart w:id="322" w:name="_Toc95917359"/>
      <w:bookmarkStart w:id="323" w:name="_Toc138538347"/>
      <w:r w:rsidRPr="00436007">
        <w:rPr>
          <w:rFonts w:ascii="Calibri" w:hAnsi="Calibri" w:cs="Calibri"/>
          <w:sz w:val="22"/>
          <w:szCs w:val="22"/>
        </w:rPr>
        <w:t>1</w:t>
      </w:r>
      <w:r w:rsidR="00432DDF" w:rsidRPr="00436007">
        <w:rPr>
          <w:rFonts w:ascii="Calibri" w:hAnsi="Calibri" w:cs="Calibri"/>
          <w:sz w:val="22"/>
          <w:szCs w:val="22"/>
        </w:rPr>
        <w:t>1</w:t>
      </w:r>
      <w:r w:rsidRPr="00436007">
        <w:rPr>
          <w:rFonts w:ascii="Calibri" w:hAnsi="Calibri" w:cs="Calibri"/>
          <w:sz w:val="22"/>
          <w:szCs w:val="22"/>
        </w:rPr>
        <w:t xml:space="preserve">.3. </w:t>
      </w:r>
      <w:r w:rsidR="0078341D" w:rsidRPr="00436007">
        <w:rPr>
          <w:rFonts w:ascii="Calibri" w:hAnsi="Calibri" w:cs="Calibri"/>
          <w:sz w:val="22"/>
          <w:szCs w:val="22"/>
        </w:rPr>
        <w:t>Мінімальний о</w:t>
      </w:r>
      <w:r w:rsidR="00243BDF" w:rsidRPr="00436007">
        <w:rPr>
          <w:rFonts w:ascii="Calibri" w:hAnsi="Calibri" w:cs="Calibri"/>
          <w:sz w:val="22"/>
          <w:szCs w:val="22"/>
        </w:rPr>
        <w:t xml:space="preserve">бсяг Програми моніторингу для </w:t>
      </w:r>
      <w:r w:rsidR="006053A5" w:rsidRPr="00436007">
        <w:rPr>
          <w:rFonts w:ascii="Calibri" w:hAnsi="Calibri" w:cs="Calibri"/>
          <w:sz w:val="22"/>
          <w:szCs w:val="22"/>
        </w:rPr>
        <w:t>ПД</w:t>
      </w:r>
      <w:r w:rsidR="00243BDF" w:rsidRPr="00436007">
        <w:rPr>
          <w:rFonts w:ascii="Calibri" w:hAnsi="Calibri" w:cs="Calibri"/>
          <w:sz w:val="22"/>
          <w:szCs w:val="22"/>
        </w:rPr>
        <w:t xml:space="preserve"> «</w:t>
      </w:r>
      <w:proofErr w:type="spellStart"/>
      <w:r w:rsidR="00243BDF" w:rsidRPr="00436007">
        <w:rPr>
          <w:rFonts w:ascii="Calibri" w:hAnsi="Calibri" w:cs="Calibri"/>
          <w:sz w:val="22"/>
          <w:szCs w:val="22"/>
        </w:rPr>
        <w:t>хвостосховища</w:t>
      </w:r>
      <w:proofErr w:type="spellEnd"/>
      <w:r w:rsidR="009950A7" w:rsidRPr="00436007">
        <w:rPr>
          <w:rFonts w:ascii="Calibri" w:hAnsi="Calibri" w:cs="Calibri"/>
          <w:sz w:val="22"/>
          <w:szCs w:val="22"/>
        </w:rPr>
        <w:t xml:space="preserve"> та </w:t>
      </w:r>
      <w:proofErr w:type="spellStart"/>
      <w:r w:rsidR="009950A7" w:rsidRPr="00436007">
        <w:rPr>
          <w:rFonts w:ascii="Calibri" w:hAnsi="Calibri" w:cs="Calibri"/>
          <w:sz w:val="22"/>
          <w:szCs w:val="22"/>
        </w:rPr>
        <w:t>шламонакопичувачі</w:t>
      </w:r>
      <w:proofErr w:type="spellEnd"/>
      <w:r w:rsidR="00243BDF" w:rsidRPr="00436007">
        <w:rPr>
          <w:rFonts w:ascii="Calibri" w:hAnsi="Calibri" w:cs="Calibri"/>
          <w:sz w:val="22"/>
          <w:szCs w:val="22"/>
        </w:rPr>
        <w:t>»</w:t>
      </w:r>
      <w:bookmarkEnd w:id="317"/>
      <w:bookmarkEnd w:id="318"/>
      <w:bookmarkEnd w:id="319"/>
      <w:bookmarkEnd w:id="320"/>
      <w:bookmarkEnd w:id="321"/>
      <w:bookmarkEnd w:id="322"/>
      <w:bookmarkEnd w:id="323"/>
    </w:p>
    <w:p w14:paraId="26993CE3" w14:textId="5FC197F2" w:rsidR="00005B5F" w:rsidRPr="00436007" w:rsidRDefault="00005B5F" w:rsidP="00005B5F">
      <w:pPr>
        <w:ind w:right="-1"/>
        <w:jc w:val="both"/>
        <w:rPr>
          <w:rFonts w:ascii="Calibri" w:hAnsi="Calibri" w:cs="Calibri"/>
          <w:sz w:val="22"/>
          <w:szCs w:val="22"/>
          <w:lang w:val="uk-UA"/>
        </w:rPr>
      </w:pPr>
    </w:p>
    <w:p w14:paraId="20EF1AB3" w14:textId="78B87B99" w:rsidR="00005B5F" w:rsidRPr="00436007" w:rsidRDefault="00005B5F" w:rsidP="00C9419E">
      <w:pPr>
        <w:ind w:right="-1" w:firstLine="567"/>
        <w:jc w:val="both"/>
        <w:rPr>
          <w:rFonts w:ascii="Calibri" w:hAnsi="Calibri" w:cs="Calibri"/>
          <w:sz w:val="22"/>
          <w:szCs w:val="22"/>
          <w:lang w:val="uk-UA"/>
        </w:rPr>
      </w:pPr>
      <w:r w:rsidRPr="00436007">
        <w:rPr>
          <w:rFonts w:ascii="Calibri" w:hAnsi="Calibri" w:cs="Calibri"/>
          <w:sz w:val="22"/>
          <w:szCs w:val="22"/>
          <w:lang w:val="uk-UA"/>
        </w:rPr>
        <w:t>До Програми моніторингу рекомендується включати:</w:t>
      </w:r>
    </w:p>
    <w:p w14:paraId="34459371" w14:textId="02202788" w:rsidR="00243BDF" w:rsidRPr="00436007" w:rsidRDefault="00C01B5B" w:rsidP="00005B5F">
      <w:pPr>
        <w:pStyle w:val="1c"/>
        <w:rPr>
          <w:rFonts w:ascii="Calibri" w:hAnsi="Calibri" w:cs="Calibri"/>
          <w:sz w:val="22"/>
          <w:szCs w:val="22"/>
        </w:rPr>
      </w:pPr>
      <w:r w:rsidRPr="00436007">
        <w:rPr>
          <w:rFonts w:ascii="Calibri" w:hAnsi="Calibri" w:cs="Calibri"/>
          <w:sz w:val="22"/>
          <w:szCs w:val="22"/>
        </w:rPr>
        <w:t xml:space="preserve">контроль </w:t>
      </w:r>
      <w:r w:rsidR="006C7B31" w:rsidRPr="00436007">
        <w:rPr>
          <w:rFonts w:ascii="Calibri" w:hAnsi="Calibri" w:cs="Calibri"/>
          <w:sz w:val="22"/>
          <w:szCs w:val="22"/>
        </w:rPr>
        <w:t xml:space="preserve">технічного </w:t>
      </w:r>
      <w:r w:rsidR="00243BDF" w:rsidRPr="00436007">
        <w:rPr>
          <w:rFonts w:ascii="Calibri" w:hAnsi="Calibri" w:cs="Calibri"/>
          <w:sz w:val="22"/>
          <w:szCs w:val="22"/>
        </w:rPr>
        <w:t xml:space="preserve">стану споруд, під час якого, як правило, визначається </w:t>
      </w:r>
      <w:r w:rsidR="006C7B31" w:rsidRPr="00436007">
        <w:rPr>
          <w:rFonts w:ascii="Calibri" w:hAnsi="Calibri" w:cs="Calibri"/>
          <w:sz w:val="22"/>
          <w:szCs w:val="22"/>
        </w:rPr>
        <w:t xml:space="preserve">стан дамби (греблі), робота </w:t>
      </w:r>
      <w:proofErr w:type="spellStart"/>
      <w:r w:rsidR="006C7B31" w:rsidRPr="00436007">
        <w:rPr>
          <w:rFonts w:ascii="Calibri" w:hAnsi="Calibri" w:cs="Calibri"/>
          <w:sz w:val="22"/>
          <w:szCs w:val="22"/>
        </w:rPr>
        <w:t>дренажів</w:t>
      </w:r>
      <w:proofErr w:type="spellEnd"/>
      <w:r w:rsidR="006C7B31" w:rsidRPr="00436007">
        <w:rPr>
          <w:rFonts w:ascii="Calibri" w:hAnsi="Calibri" w:cs="Calibri"/>
          <w:sz w:val="22"/>
          <w:szCs w:val="22"/>
        </w:rPr>
        <w:t xml:space="preserve"> і протифільтраційних пристроїв, якість і кількість води, що фільтрується через огороджувальні споруди та виконується спостереження за заповненням ємності </w:t>
      </w:r>
      <w:proofErr w:type="spellStart"/>
      <w:r w:rsidR="006C7B31" w:rsidRPr="00436007">
        <w:rPr>
          <w:rFonts w:ascii="Calibri" w:hAnsi="Calibri" w:cs="Calibri"/>
          <w:sz w:val="22"/>
          <w:szCs w:val="22"/>
        </w:rPr>
        <w:t>хвостосховища</w:t>
      </w:r>
      <w:proofErr w:type="spellEnd"/>
      <w:r w:rsidR="009950A7" w:rsidRPr="00436007">
        <w:rPr>
          <w:rFonts w:ascii="Calibri" w:hAnsi="Calibri" w:cs="Calibri"/>
          <w:sz w:val="22"/>
          <w:szCs w:val="22"/>
        </w:rPr>
        <w:t xml:space="preserve"> або </w:t>
      </w:r>
      <w:proofErr w:type="spellStart"/>
      <w:r w:rsidR="009950A7" w:rsidRPr="00436007">
        <w:rPr>
          <w:rFonts w:ascii="Calibri" w:hAnsi="Calibri" w:cs="Calibri"/>
          <w:sz w:val="22"/>
          <w:szCs w:val="22"/>
        </w:rPr>
        <w:t>шламонакопичувача</w:t>
      </w:r>
      <w:proofErr w:type="spellEnd"/>
      <w:r w:rsidR="006C7B31" w:rsidRPr="00436007">
        <w:rPr>
          <w:rFonts w:ascii="Calibri" w:hAnsi="Calibri" w:cs="Calibri"/>
          <w:sz w:val="22"/>
          <w:szCs w:val="22"/>
        </w:rPr>
        <w:t xml:space="preserve"> </w:t>
      </w:r>
      <w:r w:rsidR="00243BDF" w:rsidRPr="00436007">
        <w:rPr>
          <w:rFonts w:ascii="Calibri" w:hAnsi="Calibri" w:cs="Calibri"/>
          <w:sz w:val="22"/>
          <w:szCs w:val="22"/>
        </w:rPr>
        <w:t>(ДБН В.2.4-5:2012)</w:t>
      </w:r>
      <w:r w:rsidR="006C7B31" w:rsidRPr="00436007">
        <w:rPr>
          <w:rFonts w:ascii="Calibri" w:hAnsi="Calibri" w:cs="Calibri"/>
          <w:sz w:val="22"/>
          <w:szCs w:val="22"/>
        </w:rPr>
        <w:t>;</w:t>
      </w:r>
    </w:p>
    <w:p w14:paraId="1113869A" w14:textId="16A5AE41" w:rsidR="00243BDF" w:rsidRPr="00436007" w:rsidRDefault="00243BDF" w:rsidP="00005B5F">
      <w:pPr>
        <w:pStyle w:val="1c"/>
        <w:rPr>
          <w:rFonts w:ascii="Calibri" w:hAnsi="Calibri" w:cs="Calibri"/>
          <w:sz w:val="22"/>
          <w:szCs w:val="22"/>
        </w:rPr>
      </w:pPr>
      <w:r w:rsidRPr="00436007">
        <w:rPr>
          <w:rFonts w:ascii="Calibri" w:hAnsi="Calibri" w:cs="Calibri"/>
          <w:sz w:val="22"/>
          <w:szCs w:val="22"/>
        </w:rPr>
        <w:t>контроль за режимом роботи насосних станцій (витрати води, напір насосів і тиск у трубопроводах, навантаження двигунів насосів)</w:t>
      </w:r>
      <w:r w:rsidR="006C7B31" w:rsidRPr="00436007">
        <w:rPr>
          <w:rFonts w:ascii="Calibri" w:hAnsi="Calibri" w:cs="Calibri"/>
          <w:sz w:val="22"/>
          <w:szCs w:val="22"/>
        </w:rPr>
        <w:t>;</w:t>
      </w:r>
    </w:p>
    <w:p w14:paraId="351F7054" w14:textId="558DACC7" w:rsidR="00243BDF" w:rsidRPr="00436007" w:rsidRDefault="00243BDF" w:rsidP="00005B5F">
      <w:pPr>
        <w:pStyle w:val="1c"/>
        <w:rPr>
          <w:rFonts w:ascii="Calibri" w:hAnsi="Calibri" w:cs="Calibri"/>
          <w:sz w:val="22"/>
          <w:szCs w:val="22"/>
        </w:rPr>
      </w:pPr>
      <w:r w:rsidRPr="00436007">
        <w:rPr>
          <w:rFonts w:ascii="Calibri" w:hAnsi="Calibri" w:cs="Calibri"/>
          <w:sz w:val="22"/>
          <w:szCs w:val="22"/>
        </w:rPr>
        <w:t xml:space="preserve">моніторинг забруднення атмосферного повітря в районі розташування </w:t>
      </w:r>
      <w:proofErr w:type="spellStart"/>
      <w:r w:rsidRPr="00436007">
        <w:rPr>
          <w:rFonts w:ascii="Calibri" w:hAnsi="Calibri" w:cs="Calibri"/>
          <w:sz w:val="22"/>
          <w:szCs w:val="22"/>
        </w:rPr>
        <w:t>хвостосховища</w:t>
      </w:r>
      <w:proofErr w:type="spellEnd"/>
      <w:r w:rsidR="009950A7" w:rsidRPr="00436007">
        <w:rPr>
          <w:rFonts w:ascii="Calibri" w:hAnsi="Calibri" w:cs="Calibri"/>
          <w:sz w:val="22"/>
          <w:szCs w:val="22"/>
        </w:rPr>
        <w:t xml:space="preserve"> </w:t>
      </w:r>
      <w:r w:rsidR="009950A7" w:rsidRPr="00436007">
        <w:rPr>
          <w:rFonts w:ascii="Calibri" w:hAnsi="Calibri" w:cs="Calibri"/>
          <w:color w:val="000000" w:themeColor="text1"/>
          <w:sz w:val="22"/>
          <w:szCs w:val="22"/>
          <w:shd w:val="clear" w:color="auto" w:fill="FFFFFF"/>
        </w:rPr>
        <w:t>(</w:t>
      </w:r>
      <w:proofErr w:type="spellStart"/>
      <w:r w:rsidR="009950A7" w:rsidRPr="00436007">
        <w:rPr>
          <w:rFonts w:ascii="Calibri" w:hAnsi="Calibri" w:cs="Calibri"/>
          <w:color w:val="000000" w:themeColor="text1"/>
          <w:sz w:val="22"/>
          <w:szCs w:val="22"/>
          <w:shd w:val="clear" w:color="auto" w:fill="FFFFFF"/>
        </w:rPr>
        <w:t>шламонакопичувача</w:t>
      </w:r>
      <w:proofErr w:type="spellEnd"/>
      <w:r w:rsidR="009950A7" w:rsidRPr="00436007">
        <w:rPr>
          <w:rFonts w:ascii="Calibri" w:hAnsi="Calibri" w:cs="Calibri"/>
          <w:color w:val="000000" w:themeColor="text1"/>
          <w:sz w:val="22"/>
          <w:szCs w:val="22"/>
          <w:shd w:val="clear" w:color="auto" w:fill="FFFFFF"/>
        </w:rPr>
        <w:t>)</w:t>
      </w:r>
      <w:r w:rsidRPr="00436007">
        <w:rPr>
          <w:rFonts w:ascii="Calibri" w:hAnsi="Calibri" w:cs="Calibri"/>
          <w:sz w:val="22"/>
          <w:szCs w:val="22"/>
        </w:rPr>
        <w:t>;</w:t>
      </w:r>
    </w:p>
    <w:p w14:paraId="12250AB4" w14:textId="11C5DE63" w:rsidR="00243BDF" w:rsidRPr="00436007" w:rsidRDefault="00243BDF" w:rsidP="00005B5F">
      <w:pPr>
        <w:pStyle w:val="1c"/>
        <w:rPr>
          <w:rFonts w:ascii="Calibri" w:hAnsi="Calibri" w:cs="Calibri"/>
          <w:sz w:val="22"/>
          <w:szCs w:val="22"/>
        </w:rPr>
      </w:pPr>
      <w:r w:rsidRPr="00436007">
        <w:rPr>
          <w:rFonts w:ascii="Calibri" w:hAnsi="Calibri" w:cs="Calibri"/>
          <w:sz w:val="22"/>
          <w:szCs w:val="22"/>
        </w:rPr>
        <w:t>контроль кількісного і якісного складу зворотних вод, що скидаються у водні об’єкти;</w:t>
      </w:r>
    </w:p>
    <w:p w14:paraId="32185A1B" w14:textId="60252307" w:rsidR="00243BDF" w:rsidRPr="00436007" w:rsidRDefault="00243BDF" w:rsidP="00005B5F">
      <w:pPr>
        <w:pStyle w:val="1c"/>
        <w:rPr>
          <w:rFonts w:ascii="Calibri" w:hAnsi="Calibri" w:cs="Calibri"/>
          <w:sz w:val="22"/>
          <w:szCs w:val="22"/>
        </w:rPr>
      </w:pPr>
      <w:r w:rsidRPr="00436007">
        <w:rPr>
          <w:rFonts w:ascii="Calibri" w:hAnsi="Calibri" w:cs="Calibri"/>
          <w:sz w:val="22"/>
          <w:szCs w:val="22"/>
        </w:rPr>
        <w:lastRenderedPageBreak/>
        <w:t xml:space="preserve">моніторинг екологічного стану водного об’єкта, у який здійснюється скидання зворотних вод або у зоні розташування </w:t>
      </w:r>
      <w:proofErr w:type="spellStart"/>
      <w:r w:rsidRPr="00436007">
        <w:rPr>
          <w:rFonts w:ascii="Calibri" w:hAnsi="Calibri" w:cs="Calibri"/>
          <w:sz w:val="22"/>
          <w:szCs w:val="22"/>
        </w:rPr>
        <w:t>хвостосховища</w:t>
      </w:r>
      <w:proofErr w:type="spellEnd"/>
      <w:r w:rsidR="009950A7" w:rsidRPr="00436007">
        <w:rPr>
          <w:rFonts w:ascii="Calibri" w:hAnsi="Calibri" w:cs="Calibri"/>
          <w:sz w:val="22"/>
          <w:szCs w:val="22"/>
        </w:rPr>
        <w:t xml:space="preserve"> </w:t>
      </w:r>
      <w:r w:rsidR="009950A7" w:rsidRPr="00436007">
        <w:rPr>
          <w:rFonts w:ascii="Calibri" w:hAnsi="Calibri" w:cs="Calibri"/>
          <w:color w:val="000000" w:themeColor="text1"/>
          <w:sz w:val="22"/>
          <w:szCs w:val="22"/>
          <w:shd w:val="clear" w:color="auto" w:fill="FFFFFF"/>
        </w:rPr>
        <w:t>(</w:t>
      </w:r>
      <w:proofErr w:type="spellStart"/>
      <w:r w:rsidR="009950A7" w:rsidRPr="00436007">
        <w:rPr>
          <w:rFonts w:ascii="Calibri" w:hAnsi="Calibri" w:cs="Calibri"/>
          <w:color w:val="000000" w:themeColor="text1"/>
          <w:sz w:val="22"/>
          <w:szCs w:val="22"/>
          <w:shd w:val="clear" w:color="auto" w:fill="FFFFFF"/>
        </w:rPr>
        <w:t>шламонакопичувача</w:t>
      </w:r>
      <w:proofErr w:type="spellEnd"/>
      <w:r w:rsidR="009950A7" w:rsidRPr="00436007">
        <w:rPr>
          <w:rFonts w:ascii="Calibri" w:hAnsi="Calibri" w:cs="Calibri"/>
          <w:color w:val="000000" w:themeColor="text1"/>
          <w:sz w:val="22"/>
          <w:szCs w:val="22"/>
          <w:shd w:val="clear" w:color="auto" w:fill="FFFFFF"/>
        </w:rPr>
        <w:t xml:space="preserve">; </w:t>
      </w:r>
      <w:r w:rsidRPr="00436007">
        <w:rPr>
          <w:rFonts w:ascii="Calibri" w:hAnsi="Calibri" w:cs="Calibri"/>
          <w:sz w:val="22"/>
          <w:szCs w:val="22"/>
        </w:rPr>
        <w:t>на землях водного фонду);</w:t>
      </w:r>
    </w:p>
    <w:p w14:paraId="6B4598EB" w14:textId="0185077F" w:rsidR="00243BDF" w:rsidRPr="00436007" w:rsidRDefault="00243BDF" w:rsidP="00005B5F">
      <w:pPr>
        <w:pStyle w:val="1c"/>
        <w:rPr>
          <w:rFonts w:ascii="Calibri" w:hAnsi="Calibri" w:cs="Calibri"/>
          <w:sz w:val="22"/>
          <w:szCs w:val="22"/>
        </w:rPr>
      </w:pPr>
      <w:r w:rsidRPr="00436007">
        <w:rPr>
          <w:rFonts w:ascii="Calibri" w:hAnsi="Calibri" w:cs="Calibri"/>
          <w:sz w:val="22"/>
          <w:szCs w:val="22"/>
        </w:rPr>
        <w:t>контроль якості підземних вод, додається карта розташування мережі спостережних свердловин;</w:t>
      </w:r>
    </w:p>
    <w:p w14:paraId="68086AC7" w14:textId="074DB6AA" w:rsidR="00243BDF" w:rsidRPr="00436007" w:rsidRDefault="00243BDF" w:rsidP="00005B5F">
      <w:pPr>
        <w:pStyle w:val="1c"/>
        <w:rPr>
          <w:rFonts w:ascii="Calibri" w:hAnsi="Calibri" w:cs="Calibri"/>
          <w:sz w:val="22"/>
          <w:szCs w:val="22"/>
        </w:rPr>
      </w:pPr>
      <w:r w:rsidRPr="00436007">
        <w:rPr>
          <w:rFonts w:ascii="Calibri" w:hAnsi="Calibri" w:cs="Calibri"/>
          <w:sz w:val="22"/>
          <w:szCs w:val="22"/>
        </w:rPr>
        <w:t>моніторинг забруднення ґрунтів у СЗЗ, а також у контрольних точках за її межею з урахуванням напрямків міграції забруднюючих речовин у ґрунтах;</w:t>
      </w:r>
    </w:p>
    <w:p w14:paraId="4B655679" w14:textId="3EE721EB" w:rsidR="001B3307" w:rsidRPr="00436007" w:rsidRDefault="001B3307" w:rsidP="00005B5F">
      <w:pPr>
        <w:pStyle w:val="1c"/>
        <w:rPr>
          <w:rFonts w:ascii="Calibri" w:hAnsi="Calibri" w:cs="Calibri"/>
          <w:sz w:val="22"/>
          <w:szCs w:val="22"/>
        </w:rPr>
      </w:pPr>
      <w:r w:rsidRPr="00436007">
        <w:rPr>
          <w:rFonts w:ascii="Calibri" w:hAnsi="Calibri" w:cs="Calibri"/>
          <w:sz w:val="22"/>
          <w:szCs w:val="22"/>
        </w:rPr>
        <w:t xml:space="preserve">здійснення моніторингу стану земель </w:t>
      </w:r>
      <w:r w:rsidR="00607B3A" w:rsidRPr="00436007">
        <w:rPr>
          <w:rFonts w:ascii="Calibri" w:hAnsi="Calibri" w:cs="Calibri"/>
          <w:sz w:val="22"/>
          <w:szCs w:val="22"/>
        </w:rPr>
        <w:t xml:space="preserve">у санітарно-захисній зоні і за її межами у контрольних точках, визначених з урахуванням місцевих умов та оцінювання ризиків </w:t>
      </w:r>
      <w:r w:rsidRPr="00436007">
        <w:rPr>
          <w:rFonts w:ascii="Calibri" w:hAnsi="Calibri" w:cs="Calibri"/>
          <w:sz w:val="22"/>
          <w:szCs w:val="22"/>
        </w:rPr>
        <w:t xml:space="preserve">(деградація земель, </w:t>
      </w:r>
      <w:r w:rsidR="00607B3A" w:rsidRPr="00436007">
        <w:rPr>
          <w:rFonts w:ascii="Calibri" w:hAnsi="Calibri" w:cs="Calibri"/>
          <w:sz w:val="22"/>
          <w:szCs w:val="22"/>
        </w:rPr>
        <w:t>наприклад,</w:t>
      </w:r>
      <w:r w:rsidRPr="00436007">
        <w:rPr>
          <w:rFonts w:ascii="Calibri" w:hAnsi="Calibri" w:cs="Calibri"/>
          <w:sz w:val="22"/>
          <w:szCs w:val="22"/>
        </w:rPr>
        <w:t xml:space="preserve"> їх підтоплення в зоні впливу ПД);</w:t>
      </w:r>
    </w:p>
    <w:p w14:paraId="25F5346E" w14:textId="40958FF1" w:rsidR="00243BDF" w:rsidRPr="00436007" w:rsidRDefault="00243BDF" w:rsidP="00005B5F">
      <w:pPr>
        <w:pStyle w:val="1c"/>
        <w:rPr>
          <w:rFonts w:ascii="Calibri" w:hAnsi="Calibri" w:cs="Calibri"/>
          <w:sz w:val="22"/>
          <w:szCs w:val="22"/>
        </w:rPr>
      </w:pPr>
      <w:r w:rsidRPr="00436007">
        <w:rPr>
          <w:rFonts w:ascii="Calibri" w:hAnsi="Calibri" w:cs="Calibri"/>
          <w:sz w:val="22"/>
          <w:szCs w:val="22"/>
        </w:rPr>
        <w:t xml:space="preserve">моніторинг стану збереження фауни, флори, біорізноманіття, якщо визначено території та об’єкти, що зазнають значного впливу </w:t>
      </w:r>
      <w:r w:rsidR="006053A5" w:rsidRPr="00436007">
        <w:rPr>
          <w:rFonts w:ascii="Calibri" w:hAnsi="Calibri" w:cs="Calibri"/>
          <w:sz w:val="22"/>
          <w:szCs w:val="22"/>
        </w:rPr>
        <w:t>ПД</w:t>
      </w:r>
      <w:r w:rsidRPr="00436007">
        <w:rPr>
          <w:rFonts w:ascii="Calibri" w:hAnsi="Calibri" w:cs="Calibri"/>
          <w:sz w:val="22"/>
          <w:szCs w:val="22"/>
        </w:rPr>
        <w:t xml:space="preserve">. </w:t>
      </w:r>
      <w:r w:rsidR="001E7DF2" w:rsidRPr="00436007">
        <w:rPr>
          <w:rFonts w:ascii="Calibri" w:hAnsi="Calibri" w:cs="Calibri"/>
          <w:sz w:val="22"/>
          <w:szCs w:val="22"/>
        </w:rPr>
        <w:t xml:space="preserve">При </w:t>
      </w:r>
      <w:r w:rsidRPr="00436007">
        <w:rPr>
          <w:rFonts w:ascii="Calibri" w:hAnsi="Calibri" w:cs="Calibri"/>
          <w:sz w:val="22"/>
          <w:szCs w:val="22"/>
        </w:rPr>
        <w:t xml:space="preserve">цьому рекомендується користуватися методологією інвентаризації та моніторингу біорізноманіття на територіях Смарагдової мережі, прийнятої в рамках виконання Бернської Конвенції. Рекомендована частота здійснення спостережень звичайно коливається в межах один раз на 1-5 років, в залежності від об’єкта і притаманної йому динаміки змін, а також величини та інтенсивності впливу </w:t>
      </w:r>
      <w:r w:rsidR="006053A5" w:rsidRPr="00436007">
        <w:rPr>
          <w:rFonts w:ascii="Calibri" w:hAnsi="Calibri" w:cs="Calibri"/>
          <w:sz w:val="22"/>
          <w:szCs w:val="22"/>
        </w:rPr>
        <w:t>ПД</w:t>
      </w:r>
      <w:r w:rsidRPr="00436007">
        <w:rPr>
          <w:rFonts w:ascii="Calibri" w:hAnsi="Calibri" w:cs="Calibri"/>
          <w:sz w:val="22"/>
          <w:szCs w:val="22"/>
        </w:rPr>
        <w:t>;</w:t>
      </w:r>
    </w:p>
    <w:p w14:paraId="4AE91529" w14:textId="13EB2720" w:rsidR="00243BDF" w:rsidRPr="00436007" w:rsidRDefault="00243BDF" w:rsidP="00005B5F">
      <w:pPr>
        <w:pStyle w:val="1c"/>
        <w:rPr>
          <w:rFonts w:ascii="Calibri" w:hAnsi="Calibri" w:cs="Calibri"/>
          <w:sz w:val="22"/>
          <w:szCs w:val="22"/>
        </w:rPr>
      </w:pPr>
      <w:r w:rsidRPr="00436007">
        <w:rPr>
          <w:rFonts w:ascii="Calibri" w:hAnsi="Calibri" w:cs="Calibri"/>
          <w:sz w:val="22"/>
          <w:szCs w:val="22"/>
        </w:rPr>
        <w:t>контроль рівнів виробничого шуму відповідно до державних санітарних норм</w:t>
      </w:r>
      <w:r w:rsidR="00C01B5B" w:rsidRPr="00436007">
        <w:rPr>
          <w:rFonts w:ascii="Calibri" w:hAnsi="Calibri" w:cs="Calibri"/>
          <w:sz w:val="22"/>
          <w:szCs w:val="22"/>
        </w:rPr>
        <w:t>.</w:t>
      </w:r>
    </w:p>
    <w:p w14:paraId="6385941A" w14:textId="0C0D5337" w:rsidR="006C7B31" w:rsidRPr="00436007" w:rsidRDefault="004E64EB" w:rsidP="00C9419E">
      <w:pPr>
        <w:ind w:firstLine="567"/>
        <w:jc w:val="both"/>
        <w:rPr>
          <w:rFonts w:ascii="Calibri" w:hAnsi="Calibri" w:cs="Calibri"/>
          <w:sz w:val="22"/>
          <w:szCs w:val="22"/>
          <w:lang w:val="uk-UA"/>
        </w:rPr>
      </w:pPr>
      <w:r w:rsidRPr="00436007">
        <w:rPr>
          <w:rFonts w:ascii="Calibri" w:hAnsi="Calibri" w:cs="Calibri"/>
          <w:sz w:val="22"/>
          <w:szCs w:val="22"/>
          <w:lang w:val="uk-UA"/>
        </w:rPr>
        <w:t>На основі отриманих даних моніторингу та контролю впливу ПД, р</w:t>
      </w:r>
      <w:r w:rsidR="006C7B31" w:rsidRPr="00436007">
        <w:rPr>
          <w:rFonts w:ascii="Calibri" w:hAnsi="Calibri" w:cs="Calibri"/>
          <w:sz w:val="22"/>
          <w:szCs w:val="22"/>
          <w:lang w:val="uk-UA"/>
        </w:rPr>
        <w:t xml:space="preserve">екомендується оновлювати програму моніторингу протягом усього життєвого циклу </w:t>
      </w:r>
      <w:proofErr w:type="spellStart"/>
      <w:r w:rsidR="006C7B31" w:rsidRPr="00436007">
        <w:rPr>
          <w:rFonts w:ascii="Calibri" w:hAnsi="Calibri" w:cs="Calibri"/>
          <w:sz w:val="22"/>
          <w:szCs w:val="22"/>
          <w:lang w:val="uk-UA"/>
        </w:rPr>
        <w:t>хвостосховища</w:t>
      </w:r>
      <w:proofErr w:type="spellEnd"/>
      <w:r w:rsidR="009950A7" w:rsidRPr="00436007">
        <w:rPr>
          <w:rFonts w:ascii="Calibri" w:hAnsi="Calibri" w:cs="Calibri"/>
          <w:sz w:val="22"/>
          <w:szCs w:val="22"/>
          <w:lang w:val="uk-UA"/>
        </w:rPr>
        <w:t xml:space="preserve"> </w:t>
      </w:r>
      <w:r w:rsidR="009950A7" w:rsidRPr="00436007">
        <w:rPr>
          <w:rFonts w:ascii="Calibri" w:hAnsi="Calibri" w:cs="Calibri"/>
          <w:color w:val="000000" w:themeColor="text1"/>
          <w:sz w:val="22"/>
          <w:szCs w:val="22"/>
          <w:shd w:val="clear" w:color="auto" w:fill="FFFFFF"/>
          <w:lang w:val="uk-UA"/>
        </w:rPr>
        <w:t>(</w:t>
      </w:r>
      <w:proofErr w:type="spellStart"/>
      <w:r w:rsidR="009950A7" w:rsidRPr="00436007">
        <w:rPr>
          <w:rFonts w:ascii="Calibri" w:hAnsi="Calibri" w:cs="Calibri"/>
          <w:color w:val="000000" w:themeColor="text1"/>
          <w:sz w:val="22"/>
          <w:szCs w:val="22"/>
          <w:shd w:val="clear" w:color="auto" w:fill="FFFFFF"/>
          <w:lang w:val="uk-UA"/>
        </w:rPr>
        <w:t>шламонакопичувача</w:t>
      </w:r>
      <w:proofErr w:type="spellEnd"/>
      <w:r w:rsidR="009950A7" w:rsidRPr="00436007">
        <w:rPr>
          <w:rFonts w:ascii="Calibri" w:hAnsi="Calibri" w:cs="Calibri"/>
          <w:color w:val="000000" w:themeColor="text1"/>
          <w:sz w:val="22"/>
          <w:szCs w:val="22"/>
          <w:shd w:val="clear" w:color="auto" w:fill="FFFFFF"/>
          <w:lang w:val="uk-UA"/>
        </w:rPr>
        <w:t>)</w:t>
      </w:r>
      <w:r w:rsidR="006C7B31" w:rsidRPr="00436007">
        <w:rPr>
          <w:rFonts w:ascii="Calibri" w:hAnsi="Calibri" w:cs="Calibri"/>
          <w:sz w:val="22"/>
          <w:szCs w:val="22"/>
          <w:lang w:val="uk-UA"/>
        </w:rPr>
        <w:t>,</w:t>
      </w:r>
      <w:r w:rsidR="001403B5" w:rsidRPr="00436007">
        <w:rPr>
          <w:rFonts w:ascii="Calibri" w:hAnsi="Calibri" w:cs="Calibri"/>
          <w:sz w:val="22"/>
          <w:szCs w:val="22"/>
          <w:lang w:val="uk-UA"/>
        </w:rPr>
        <w:t xml:space="preserve"> </w:t>
      </w:r>
      <w:r w:rsidR="006C7B31" w:rsidRPr="00436007">
        <w:rPr>
          <w:rFonts w:ascii="Calibri" w:hAnsi="Calibri" w:cs="Calibri"/>
          <w:sz w:val="22"/>
          <w:szCs w:val="22"/>
          <w:lang w:val="uk-UA"/>
        </w:rPr>
        <w:t xml:space="preserve">з метою підтвердження її ефективності (положення «Глобального галузевого стандарту з управління </w:t>
      </w:r>
      <w:proofErr w:type="spellStart"/>
      <w:r w:rsidR="006C7B31" w:rsidRPr="00436007">
        <w:rPr>
          <w:rFonts w:ascii="Calibri" w:hAnsi="Calibri" w:cs="Calibri"/>
          <w:sz w:val="22"/>
          <w:szCs w:val="22"/>
          <w:lang w:val="uk-UA"/>
        </w:rPr>
        <w:t>хвостосховищами</w:t>
      </w:r>
      <w:proofErr w:type="spellEnd"/>
      <w:r w:rsidR="006C7B31" w:rsidRPr="00436007">
        <w:rPr>
          <w:rFonts w:ascii="Calibri" w:hAnsi="Calibri" w:cs="Calibri"/>
          <w:sz w:val="22"/>
          <w:szCs w:val="22"/>
          <w:lang w:val="uk-UA"/>
        </w:rPr>
        <w:t>» (</w:t>
      </w:r>
      <w:proofErr w:type="spellStart"/>
      <w:r w:rsidR="006C7B31" w:rsidRPr="00436007">
        <w:rPr>
          <w:rFonts w:ascii="Calibri" w:hAnsi="Calibri" w:cs="Calibri"/>
          <w:sz w:val="22"/>
          <w:szCs w:val="22"/>
          <w:lang w:val="uk-UA"/>
        </w:rPr>
        <w:t>Global</w:t>
      </w:r>
      <w:proofErr w:type="spellEnd"/>
      <w:r w:rsidR="006C7B31" w:rsidRPr="00436007">
        <w:rPr>
          <w:rFonts w:ascii="Calibri" w:hAnsi="Calibri" w:cs="Calibri"/>
          <w:sz w:val="22"/>
          <w:szCs w:val="22"/>
          <w:lang w:val="uk-UA"/>
        </w:rPr>
        <w:t xml:space="preserve"> </w:t>
      </w:r>
      <w:proofErr w:type="spellStart"/>
      <w:r w:rsidR="006C7B31" w:rsidRPr="00436007">
        <w:rPr>
          <w:rFonts w:ascii="Calibri" w:hAnsi="Calibri" w:cs="Calibri"/>
          <w:sz w:val="22"/>
          <w:szCs w:val="22"/>
          <w:lang w:val="uk-UA"/>
        </w:rPr>
        <w:t>Industry</w:t>
      </w:r>
      <w:proofErr w:type="spellEnd"/>
      <w:r w:rsidR="006C7B31" w:rsidRPr="00436007">
        <w:rPr>
          <w:rFonts w:ascii="Calibri" w:hAnsi="Calibri" w:cs="Calibri"/>
          <w:sz w:val="22"/>
          <w:szCs w:val="22"/>
          <w:lang w:val="uk-UA"/>
        </w:rPr>
        <w:t xml:space="preserve"> Standard </w:t>
      </w:r>
      <w:proofErr w:type="spellStart"/>
      <w:r w:rsidR="006C7B31" w:rsidRPr="00436007">
        <w:rPr>
          <w:rFonts w:ascii="Calibri" w:hAnsi="Calibri" w:cs="Calibri"/>
          <w:sz w:val="22"/>
          <w:szCs w:val="22"/>
          <w:lang w:val="uk-UA"/>
        </w:rPr>
        <w:t>On</w:t>
      </w:r>
      <w:proofErr w:type="spellEnd"/>
      <w:r w:rsidR="006C7B31" w:rsidRPr="00436007">
        <w:rPr>
          <w:rFonts w:ascii="Calibri" w:hAnsi="Calibri" w:cs="Calibri"/>
          <w:sz w:val="22"/>
          <w:szCs w:val="22"/>
          <w:lang w:val="uk-UA"/>
        </w:rPr>
        <w:t xml:space="preserve"> </w:t>
      </w:r>
      <w:proofErr w:type="spellStart"/>
      <w:r w:rsidR="006C7B31" w:rsidRPr="00436007">
        <w:rPr>
          <w:rFonts w:ascii="Calibri" w:hAnsi="Calibri" w:cs="Calibri"/>
          <w:sz w:val="22"/>
          <w:szCs w:val="22"/>
          <w:lang w:val="uk-UA"/>
        </w:rPr>
        <w:t>Tailings</w:t>
      </w:r>
      <w:proofErr w:type="spellEnd"/>
      <w:r w:rsidR="006C7B31" w:rsidRPr="00436007">
        <w:rPr>
          <w:rFonts w:ascii="Calibri" w:hAnsi="Calibri" w:cs="Calibri"/>
          <w:sz w:val="22"/>
          <w:szCs w:val="22"/>
          <w:lang w:val="uk-UA"/>
        </w:rPr>
        <w:t xml:space="preserve"> </w:t>
      </w:r>
      <w:proofErr w:type="spellStart"/>
      <w:r w:rsidR="006C7B31" w:rsidRPr="00436007">
        <w:rPr>
          <w:rFonts w:ascii="Calibri" w:hAnsi="Calibri" w:cs="Calibri"/>
          <w:sz w:val="22"/>
          <w:szCs w:val="22"/>
          <w:lang w:val="uk-UA"/>
        </w:rPr>
        <w:t>Management</w:t>
      </w:r>
      <w:proofErr w:type="spellEnd"/>
      <w:r w:rsidR="006C7B31" w:rsidRPr="00436007">
        <w:rPr>
          <w:rFonts w:ascii="Calibri" w:hAnsi="Calibri" w:cs="Calibri"/>
          <w:sz w:val="22"/>
          <w:szCs w:val="22"/>
          <w:lang w:val="uk-UA"/>
        </w:rPr>
        <w:t>).</w:t>
      </w:r>
    </w:p>
    <w:p w14:paraId="2C4B7120" w14:textId="2449B357" w:rsidR="0078341D" w:rsidRPr="00436007" w:rsidRDefault="00540FC2" w:rsidP="001168B3">
      <w:pPr>
        <w:ind w:firstLine="567"/>
        <w:jc w:val="both"/>
        <w:rPr>
          <w:rFonts w:ascii="Calibri" w:hAnsi="Calibri" w:cs="Calibri"/>
          <w:sz w:val="22"/>
          <w:szCs w:val="22"/>
          <w:lang w:val="uk-UA"/>
        </w:rPr>
      </w:pPr>
      <w:r w:rsidRPr="00436007">
        <w:rPr>
          <w:rFonts w:ascii="Calibri" w:hAnsi="Calibri" w:cs="Calibri"/>
          <w:sz w:val="22"/>
          <w:szCs w:val="22"/>
          <w:lang w:val="uk-UA"/>
        </w:rPr>
        <w:t>Додатково, у програмі моніторингу доцільно визначити порядок консультацій із зацікавленими сторонами, порядок вжиття, якщо за результатами моніторингу випливає така необхідність, додаткових заходів і дій із запобігання, уникнення, зменшення (пом’якшення), усунення, обмеження впливу господарської діяльності на довкілля.</w:t>
      </w:r>
    </w:p>
    <w:p w14:paraId="451DEDB7" w14:textId="0AB34697" w:rsidR="00C122EF" w:rsidRPr="00436007" w:rsidRDefault="001168B3" w:rsidP="001168B3">
      <w:pPr>
        <w:pStyle w:val="25"/>
        <w:rPr>
          <w:rFonts w:ascii="Calibri" w:hAnsi="Calibri" w:cs="Calibri"/>
          <w:sz w:val="22"/>
          <w:szCs w:val="22"/>
        </w:rPr>
      </w:pPr>
      <w:bookmarkStart w:id="324" w:name="_Toc89120103"/>
      <w:bookmarkStart w:id="325" w:name="_Toc89120414"/>
      <w:bookmarkStart w:id="326" w:name="_Toc90396467"/>
      <w:bookmarkStart w:id="327" w:name="_Toc91335269"/>
      <w:bookmarkStart w:id="328" w:name="_Toc91440546"/>
      <w:bookmarkStart w:id="329" w:name="_Toc95917361"/>
      <w:r w:rsidRPr="00436007">
        <w:rPr>
          <w:rFonts w:ascii="Calibri" w:hAnsi="Calibri" w:cs="Calibri"/>
          <w:sz w:val="22"/>
          <w:szCs w:val="22"/>
        </w:rPr>
        <w:t xml:space="preserve"> </w:t>
      </w:r>
      <w:bookmarkEnd w:id="324"/>
      <w:bookmarkEnd w:id="325"/>
      <w:bookmarkEnd w:id="326"/>
      <w:bookmarkEnd w:id="327"/>
      <w:bookmarkEnd w:id="328"/>
      <w:bookmarkEnd w:id="329"/>
      <w:r w:rsidRPr="00436007">
        <w:rPr>
          <w:rFonts w:ascii="Calibri" w:hAnsi="Calibri" w:cs="Calibri"/>
          <w:sz w:val="22"/>
          <w:szCs w:val="22"/>
        </w:rPr>
        <w:t xml:space="preserve"> </w:t>
      </w:r>
      <w:bookmarkStart w:id="330" w:name="_Hlk128642303"/>
      <w:r w:rsidR="00C122EF" w:rsidRPr="00436007">
        <w:rPr>
          <w:rFonts w:ascii="Calibri" w:hAnsi="Calibri" w:cs="Calibri"/>
          <w:sz w:val="22"/>
          <w:szCs w:val="22"/>
        </w:rPr>
        <w:t xml:space="preserve"> </w:t>
      </w:r>
      <w:bookmarkEnd w:id="330"/>
    </w:p>
    <w:p w14:paraId="271C3AA7" w14:textId="2820B634" w:rsidR="006C7B31" w:rsidRPr="00436007" w:rsidRDefault="00BB43D5" w:rsidP="00B35835">
      <w:pPr>
        <w:pStyle w:val="25"/>
        <w:outlineLvl w:val="2"/>
        <w:rPr>
          <w:rFonts w:ascii="Calibri" w:hAnsi="Calibri" w:cs="Calibri"/>
          <w:sz w:val="22"/>
          <w:szCs w:val="22"/>
        </w:rPr>
      </w:pPr>
      <w:bookmarkStart w:id="331" w:name="_Toc95917363"/>
      <w:bookmarkStart w:id="332" w:name="_Toc138538348"/>
      <w:r w:rsidRPr="00436007">
        <w:rPr>
          <w:rFonts w:ascii="Calibri" w:hAnsi="Calibri" w:cs="Calibri"/>
          <w:sz w:val="22"/>
          <w:szCs w:val="22"/>
        </w:rPr>
        <w:t>1</w:t>
      </w:r>
      <w:r w:rsidR="00432DDF" w:rsidRPr="00436007">
        <w:rPr>
          <w:rFonts w:ascii="Calibri" w:hAnsi="Calibri" w:cs="Calibri"/>
          <w:sz w:val="22"/>
          <w:szCs w:val="22"/>
        </w:rPr>
        <w:t>1</w:t>
      </w:r>
      <w:r w:rsidRPr="00436007">
        <w:rPr>
          <w:rFonts w:ascii="Calibri" w:hAnsi="Calibri" w:cs="Calibri"/>
          <w:sz w:val="22"/>
          <w:szCs w:val="22"/>
        </w:rPr>
        <w:t>.</w:t>
      </w:r>
      <w:r w:rsidR="00903FBB" w:rsidRPr="00436007">
        <w:rPr>
          <w:rFonts w:ascii="Calibri" w:hAnsi="Calibri" w:cs="Calibri"/>
          <w:sz w:val="22"/>
          <w:szCs w:val="22"/>
        </w:rPr>
        <w:t>4</w:t>
      </w:r>
      <w:r w:rsidRPr="00436007">
        <w:rPr>
          <w:rFonts w:ascii="Calibri" w:hAnsi="Calibri" w:cs="Calibri"/>
          <w:sz w:val="22"/>
          <w:szCs w:val="22"/>
        </w:rPr>
        <w:t xml:space="preserve">. </w:t>
      </w:r>
      <w:proofErr w:type="spellStart"/>
      <w:r w:rsidR="006C7B31" w:rsidRPr="00436007">
        <w:rPr>
          <w:rFonts w:ascii="Calibri" w:hAnsi="Calibri" w:cs="Calibri"/>
          <w:sz w:val="22"/>
          <w:szCs w:val="22"/>
        </w:rPr>
        <w:t>Післяпроєктний</w:t>
      </w:r>
      <w:proofErr w:type="spellEnd"/>
      <w:r w:rsidR="006C7B31" w:rsidRPr="00436007">
        <w:rPr>
          <w:rFonts w:ascii="Calibri" w:hAnsi="Calibri" w:cs="Calibri"/>
          <w:sz w:val="22"/>
          <w:szCs w:val="22"/>
        </w:rPr>
        <w:t xml:space="preserve"> моніторинг</w:t>
      </w:r>
      <w:bookmarkEnd w:id="331"/>
      <w:bookmarkEnd w:id="332"/>
    </w:p>
    <w:p w14:paraId="40EE9FDD" w14:textId="77777777" w:rsidR="00BB43D5" w:rsidRPr="00436007" w:rsidRDefault="00BB43D5" w:rsidP="009E0BB9">
      <w:pPr>
        <w:ind w:firstLine="708"/>
        <w:jc w:val="both"/>
        <w:rPr>
          <w:rFonts w:ascii="Calibri" w:hAnsi="Calibri" w:cs="Calibri"/>
          <w:sz w:val="22"/>
          <w:szCs w:val="22"/>
          <w:lang w:val="uk-UA"/>
        </w:rPr>
      </w:pPr>
    </w:p>
    <w:p w14:paraId="686BFEEA" w14:textId="08EB2B73" w:rsidR="006C7B31" w:rsidRPr="00436007" w:rsidRDefault="006C7B31" w:rsidP="00C9419E">
      <w:pPr>
        <w:ind w:firstLine="567"/>
        <w:jc w:val="both"/>
        <w:rPr>
          <w:rFonts w:ascii="Calibri" w:hAnsi="Calibri" w:cs="Calibri"/>
          <w:sz w:val="22"/>
          <w:szCs w:val="22"/>
          <w:lang w:val="uk-UA"/>
        </w:rPr>
      </w:pPr>
      <w:r w:rsidRPr="00436007">
        <w:rPr>
          <w:rFonts w:ascii="Calibri" w:hAnsi="Calibri" w:cs="Calibri"/>
          <w:sz w:val="22"/>
          <w:szCs w:val="22"/>
          <w:lang w:val="uk-UA"/>
        </w:rPr>
        <w:t xml:space="preserve">Відповідно до Закону, </w:t>
      </w:r>
      <w:proofErr w:type="spellStart"/>
      <w:r w:rsidRPr="00436007">
        <w:rPr>
          <w:rFonts w:ascii="Calibri" w:hAnsi="Calibri" w:cs="Calibri"/>
          <w:sz w:val="22"/>
          <w:szCs w:val="22"/>
          <w:lang w:val="uk-UA"/>
        </w:rPr>
        <w:t>післяпроєктний</w:t>
      </w:r>
      <w:proofErr w:type="spellEnd"/>
      <w:r w:rsidRPr="00436007">
        <w:rPr>
          <w:rFonts w:ascii="Calibri" w:hAnsi="Calibri" w:cs="Calibri"/>
          <w:sz w:val="22"/>
          <w:szCs w:val="22"/>
          <w:lang w:val="uk-UA"/>
        </w:rPr>
        <w:t xml:space="preserve"> моніторинг здійснюється для виявлення будь-яких розбіжностей і відхилень у прогнозованих рівнях впливу та ефективності заходів із запобігання забрудненню довкілля та його зменшення. Порядок, строки та вимоги до здійснення післяпроєктного моніторингу визначаються уповноваженим органом у висновку з ОВД, якщо з оцінки впливу на довкілля випливає така необхідність.</w:t>
      </w:r>
    </w:p>
    <w:p w14:paraId="53475A30" w14:textId="77777777" w:rsidR="00EA51CF" w:rsidRPr="00436007" w:rsidRDefault="00EA51CF" w:rsidP="009E0BB9">
      <w:pPr>
        <w:ind w:firstLine="708"/>
        <w:jc w:val="both"/>
        <w:rPr>
          <w:rFonts w:ascii="Calibri" w:hAnsi="Calibri" w:cs="Calibri"/>
          <w:sz w:val="22"/>
          <w:szCs w:val="22"/>
          <w:lang w:val="uk-UA"/>
        </w:rPr>
      </w:pPr>
    </w:p>
    <w:p w14:paraId="7A555C1F" w14:textId="09FAAB5B" w:rsidR="00AA6F0F" w:rsidRPr="00436007" w:rsidRDefault="00BA599D" w:rsidP="00BA599D">
      <w:pPr>
        <w:pStyle w:val="1-2"/>
        <w:ind w:right="-1"/>
        <w:outlineLvl w:val="1"/>
        <w:rPr>
          <w:rFonts w:ascii="Calibri" w:hAnsi="Calibri" w:cs="Calibri"/>
          <w:sz w:val="22"/>
          <w:szCs w:val="22"/>
        </w:rPr>
      </w:pPr>
      <w:bookmarkStart w:id="333" w:name="_Toc95917364"/>
      <w:bookmarkStart w:id="334" w:name="_Toc138538349"/>
      <w:r w:rsidRPr="00436007">
        <w:rPr>
          <w:rFonts w:ascii="Calibri" w:hAnsi="Calibri" w:cs="Calibri"/>
          <w:sz w:val="22"/>
          <w:szCs w:val="22"/>
        </w:rPr>
        <w:t>1</w:t>
      </w:r>
      <w:r w:rsidR="00432DDF" w:rsidRPr="00436007">
        <w:rPr>
          <w:rFonts w:ascii="Calibri" w:hAnsi="Calibri" w:cs="Calibri"/>
          <w:sz w:val="22"/>
          <w:szCs w:val="22"/>
        </w:rPr>
        <w:t>2</w:t>
      </w:r>
      <w:r w:rsidRPr="00436007">
        <w:rPr>
          <w:rFonts w:ascii="Calibri" w:hAnsi="Calibri" w:cs="Calibri"/>
          <w:sz w:val="22"/>
          <w:szCs w:val="22"/>
        </w:rPr>
        <w:t xml:space="preserve">. </w:t>
      </w:r>
      <w:r w:rsidR="00AA6F0F" w:rsidRPr="00436007">
        <w:rPr>
          <w:rFonts w:ascii="Calibri" w:hAnsi="Calibri" w:cs="Calibri"/>
          <w:sz w:val="22"/>
          <w:szCs w:val="22"/>
        </w:rPr>
        <w:t>Резюме нетехнічного характеру</w:t>
      </w:r>
      <w:bookmarkEnd w:id="333"/>
      <w:bookmarkEnd w:id="334"/>
    </w:p>
    <w:p w14:paraId="12FC944C" w14:textId="77777777" w:rsidR="00D25D9A" w:rsidRPr="00436007" w:rsidRDefault="00D25D9A" w:rsidP="009E0BB9">
      <w:pPr>
        <w:ind w:right="-1" w:firstLine="708"/>
        <w:jc w:val="both"/>
        <w:rPr>
          <w:rFonts w:ascii="Calibri" w:hAnsi="Calibri" w:cs="Calibri"/>
          <w:sz w:val="22"/>
          <w:szCs w:val="22"/>
          <w:shd w:val="clear" w:color="auto" w:fill="FFFFFF"/>
          <w:lang w:val="uk-UA"/>
        </w:rPr>
      </w:pPr>
    </w:p>
    <w:p w14:paraId="34F1A9CD" w14:textId="37E2CDC3" w:rsidR="00FB0768" w:rsidRPr="00436007" w:rsidRDefault="001919D3" w:rsidP="00C9419E">
      <w:pPr>
        <w:ind w:right="-1" w:firstLine="567"/>
        <w:jc w:val="both"/>
        <w:rPr>
          <w:rFonts w:ascii="Calibri" w:hAnsi="Calibri" w:cs="Calibri"/>
          <w:sz w:val="22"/>
          <w:szCs w:val="22"/>
          <w:shd w:val="clear" w:color="auto" w:fill="FFFFFF"/>
          <w:lang w:val="uk-UA"/>
        </w:rPr>
      </w:pPr>
      <w:r w:rsidRPr="00436007">
        <w:rPr>
          <w:rFonts w:ascii="Calibri" w:hAnsi="Calibri" w:cs="Calibri"/>
          <w:sz w:val="22"/>
          <w:szCs w:val="22"/>
          <w:shd w:val="clear" w:color="auto" w:fill="FFFFFF"/>
          <w:lang w:val="uk-UA"/>
        </w:rPr>
        <w:t xml:space="preserve">Резюме </w:t>
      </w:r>
      <w:r w:rsidR="00352101" w:rsidRPr="00436007">
        <w:rPr>
          <w:rFonts w:ascii="Calibri" w:hAnsi="Calibri" w:cs="Calibri"/>
          <w:sz w:val="22"/>
          <w:szCs w:val="22"/>
          <w:shd w:val="clear" w:color="auto" w:fill="FFFFFF"/>
          <w:lang w:val="uk-UA"/>
        </w:rPr>
        <w:t xml:space="preserve">нетехнічного характеру </w:t>
      </w:r>
      <w:r w:rsidR="00050241" w:rsidRPr="00436007">
        <w:rPr>
          <w:rFonts w:ascii="Calibri" w:hAnsi="Calibri" w:cs="Calibri"/>
          <w:sz w:val="22"/>
          <w:szCs w:val="22"/>
          <w:lang w:val="uk-UA"/>
        </w:rPr>
        <w:t xml:space="preserve">включається у звіт з ОВД відповідно до </w:t>
      </w:r>
      <w:r w:rsidR="00FB0768" w:rsidRPr="00436007">
        <w:rPr>
          <w:rFonts w:ascii="Calibri" w:hAnsi="Calibri" w:cs="Calibri"/>
          <w:sz w:val="22"/>
          <w:szCs w:val="22"/>
          <w:shd w:val="clear" w:color="auto" w:fill="FFFFFF"/>
          <w:lang w:val="uk-UA"/>
        </w:rPr>
        <w:t>пункту 12 частини другої статті 6 Закону.</w:t>
      </w:r>
    </w:p>
    <w:p w14:paraId="5CCAFADC" w14:textId="0BAE9FAE" w:rsidR="00352101" w:rsidRPr="00436007" w:rsidRDefault="00352101" w:rsidP="00C9419E">
      <w:pPr>
        <w:ind w:right="-1" w:firstLine="567"/>
        <w:jc w:val="both"/>
        <w:rPr>
          <w:rFonts w:ascii="Calibri" w:hAnsi="Calibri" w:cs="Calibri"/>
          <w:sz w:val="22"/>
          <w:szCs w:val="22"/>
          <w:lang w:val="uk-UA"/>
        </w:rPr>
      </w:pPr>
      <w:r w:rsidRPr="00436007">
        <w:rPr>
          <w:rFonts w:ascii="Calibri" w:hAnsi="Calibri" w:cs="Calibri"/>
          <w:sz w:val="22"/>
          <w:szCs w:val="22"/>
          <w:lang w:val="uk-UA"/>
        </w:rPr>
        <w:t xml:space="preserve">До резюме </w:t>
      </w:r>
      <w:r w:rsidR="0065228A" w:rsidRPr="00436007">
        <w:rPr>
          <w:rFonts w:ascii="Calibri" w:hAnsi="Calibri" w:cs="Calibri"/>
          <w:sz w:val="22"/>
          <w:szCs w:val="22"/>
          <w:lang w:val="uk-UA"/>
        </w:rPr>
        <w:t xml:space="preserve">рекомендується </w:t>
      </w:r>
      <w:r w:rsidRPr="00436007">
        <w:rPr>
          <w:rFonts w:ascii="Calibri" w:hAnsi="Calibri" w:cs="Calibri"/>
          <w:sz w:val="22"/>
          <w:szCs w:val="22"/>
          <w:lang w:val="uk-UA"/>
        </w:rPr>
        <w:t>включа</w:t>
      </w:r>
      <w:r w:rsidR="0065228A" w:rsidRPr="00436007">
        <w:rPr>
          <w:rFonts w:ascii="Calibri" w:hAnsi="Calibri" w:cs="Calibri"/>
          <w:sz w:val="22"/>
          <w:szCs w:val="22"/>
          <w:lang w:val="uk-UA"/>
        </w:rPr>
        <w:t>ти</w:t>
      </w:r>
      <w:r w:rsidRPr="00436007">
        <w:rPr>
          <w:rFonts w:ascii="Calibri" w:hAnsi="Calibri" w:cs="Calibri"/>
          <w:sz w:val="22"/>
          <w:szCs w:val="22"/>
          <w:lang w:val="uk-UA"/>
        </w:rPr>
        <w:t xml:space="preserve"> </w:t>
      </w:r>
      <w:r w:rsidR="002B165A" w:rsidRPr="00436007">
        <w:rPr>
          <w:rFonts w:ascii="Calibri" w:hAnsi="Calibri" w:cs="Calibri"/>
          <w:sz w:val="22"/>
          <w:szCs w:val="22"/>
          <w:lang w:val="uk-UA"/>
        </w:rPr>
        <w:t xml:space="preserve">відомості щодо </w:t>
      </w:r>
      <w:r w:rsidR="006053A5" w:rsidRPr="00436007">
        <w:rPr>
          <w:rFonts w:ascii="Calibri" w:hAnsi="Calibri" w:cs="Calibri"/>
          <w:sz w:val="22"/>
          <w:szCs w:val="22"/>
          <w:lang w:val="uk-UA"/>
        </w:rPr>
        <w:t>ПД</w:t>
      </w:r>
      <w:r w:rsidR="002B165A" w:rsidRPr="00436007">
        <w:rPr>
          <w:rFonts w:ascii="Calibri" w:hAnsi="Calibri" w:cs="Calibri"/>
          <w:sz w:val="22"/>
          <w:szCs w:val="22"/>
          <w:lang w:val="uk-UA"/>
        </w:rPr>
        <w:t xml:space="preserve"> в такому обсязі та форматі, що розраховані на широку аудиторію. Описують </w:t>
      </w:r>
      <w:r w:rsidRPr="00436007">
        <w:rPr>
          <w:rFonts w:ascii="Calibri" w:hAnsi="Calibri" w:cs="Calibri"/>
          <w:sz w:val="22"/>
          <w:szCs w:val="22"/>
          <w:lang w:val="uk-UA"/>
        </w:rPr>
        <w:t xml:space="preserve">цілі </w:t>
      </w:r>
      <w:r w:rsidR="006053A5" w:rsidRPr="00436007">
        <w:rPr>
          <w:rFonts w:ascii="Calibri" w:hAnsi="Calibri" w:cs="Calibri"/>
          <w:sz w:val="22"/>
          <w:szCs w:val="22"/>
          <w:lang w:val="uk-UA"/>
        </w:rPr>
        <w:t>ПД</w:t>
      </w:r>
      <w:r w:rsidRPr="00436007">
        <w:rPr>
          <w:rFonts w:ascii="Calibri" w:hAnsi="Calibri" w:cs="Calibri"/>
          <w:sz w:val="22"/>
          <w:szCs w:val="22"/>
          <w:lang w:val="uk-UA"/>
        </w:rPr>
        <w:t xml:space="preserve">, її основні характеристики, доступні для загального розуміння без спеціальних знань, прогнозовані значні негативні та позитивні впливи і фактори довкілля, їхні властивості, об’єкти і території, що зазнають таких впливів, а також заходи із відвернення, зменшення та усунення значних негативних впливів і компенсаційні заходи. Спеціальних термінів </w:t>
      </w:r>
      <w:r w:rsidR="0065228A" w:rsidRPr="00436007">
        <w:rPr>
          <w:rFonts w:ascii="Calibri" w:hAnsi="Calibri" w:cs="Calibri"/>
          <w:sz w:val="22"/>
          <w:szCs w:val="22"/>
          <w:lang w:val="uk-UA"/>
        </w:rPr>
        <w:t>доцільно</w:t>
      </w:r>
      <w:r w:rsidRPr="00436007">
        <w:rPr>
          <w:rFonts w:ascii="Calibri" w:hAnsi="Calibri" w:cs="Calibri"/>
          <w:sz w:val="22"/>
          <w:szCs w:val="22"/>
          <w:lang w:val="uk-UA"/>
        </w:rPr>
        <w:t xml:space="preserve"> уникати або супроводж</w:t>
      </w:r>
      <w:r w:rsidR="0065228A" w:rsidRPr="00436007">
        <w:rPr>
          <w:rFonts w:ascii="Calibri" w:hAnsi="Calibri" w:cs="Calibri"/>
          <w:sz w:val="22"/>
          <w:szCs w:val="22"/>
          <w:lang w:val="uk-UA"/>
        </w:rPr>
        <w:t>увати</w:t>
      </w:r>
      <w:r w:rsidRPr="00436007">
        <w:rPr>
          <w:rFonts w:ascii="Calibri" w:hAnsi="Calibri" w:cs="Calibri"/>
          <w:sz w:val="22"/>
          <w:szCs w:val="22"/>
          <w:lang w:val="uk-UA"/>
        </w:rPr>
        <w:t xml:space="preserve"> їх роз’ясненнями і прикладами.</w:t>
      </w:r>
    </w:p>
    <w:p w14:paraId="049FD688" w14:textId="43535C8A" w:rsidR="00EA51CF" w:rsidRPr="00436007" w:rsidRDefault="00EA51CF" w:rsidP="009E0BB9">
      <w:pPr>
        <w:ind w:right="-1" w:firstLine="708"/>
        <w:jc w:val="both"/>
        <w:rPr>
          <w:rFonts w:ascii="Calibri" w:hAnsi="Calibri" w:cs="Calibri"/>
          <w:sz w:val="22"/>
          <w:szCs w:val="22"/>
          <w:lang w:val="uk-UA"/>
        </w:rPr>
      </w:pPr>
    </w:p>
    <w:p w14:paraId="4358E69A" w14:textId="708C79F4" w:rsidR="00AA6F0F" w:rsidRPr="00436007" w:rsidRDefault="00BA599D" w:rsidP="00BA599D">
      <w:pPr>
        <w:pStyle w:val="1-2"/>
        <w:ind w:right="-1"/>
        <w:outlineLvl w:val="1"/>
        <w:rPr>
          <w:rFonts w:ascii="Calibri" w:hAnsi="Calibri" w:cs="Calibri"/>
          <w:sz w:val="22"/>
          <w:szCs w:val="22"/>
        </w:rPr>
      </w:pPr>
      <w:bookmarkStart w:id="335" w:name="_Toc95917365"/>
      <w:bookmarkStart w:id="336" w:name="_Toc138538350"/>
      <w:r w:rsidRPr="00436007">
        <w:rPr>
          <w:rFonts w:ascii="Calibri" w:hAnsi="Calibri" w:cs="Calibri"/>
          <w:sz w:val="22"/>
          <w:szCs w:val="22"/>
        </w:rPr>
        <w:t>1</w:t>
      </w:r>
      <w:r w:rsidR="00432DDF" w:rsidRPr="00436007">
        <w:rPr>
          <w:rFonts w:ascii="Calibri" w:hAnsi="Calibri" w:cs="Calibri"/>
          <w:sz w:val="22"/>
          <w:szCs w:val="22"/>
        </w:rPr>
        <w:t>3</w:t>
      </w:r>
      <w:r w:rsidRPr="00436007">
        <w:rPr>
          <w:rFonts w:ascii="Calibri" w:hAnsi="Calibri" w:cs="Calibri"/>
          <w:sz w:val="22"/>
          <w:szCs w:val="22"/>
        </w:rPr>
        <w:t xml:space="preserve">. </w:t>
      </w:r>
      <w:r w:rsidR="00AA6F0F" w:rsidRPr="00436007">
        <w:rPr>
          <w:rFonts w:ascii="Calibri" w:hAnsi="Calibri" w:cs="Calibri"/>
          <w:sz w:val="22"/>
          <w:szCs w:val="22"/>
        </w:rPr>
        <w:t>Список посилань</w:t>
      </w:r>
      <w:bookmarkEnd w:id="335"/>
      <w:bookmarkEnd w:id="336"/>
    </w:p>
    <w:p w14:paraId="2E6DA8DA" w14:textId="77777777" w:rsidR="00AD0FF4" w:rsidRPr="00436007" w:rsidRDefault="00AD0FF4" w:rsidP="009E0BB9">
      <w:pPr>
        <w:ind w:firstLine="708"/>
        <w:jc w:val="both"/>
        <w:rPr>
          <w:rFonts w:ascii="Calibri" w:hAnsi="Calibri" w:cs="Calibri"/>
          <w:color w:val="000000"/>
          <w:sz w:val="22"/>
          <w:szCs w:val="22"/>
          <w:lang w:val="uk-UA"/>
        </w:rPr>
      </w:pPr>
    </w:p>
    <w:p w14:paraId="5FD304B2" w14:textId="438C22D4" w:rsidR="00FB0768" w:rsidRPr="00436007" w:rsidRDefault="00FD30F9" w:rsidP="00C9419E">
      <w:pPr>
        <w:ind w:firstLine="567"/>
        <w:jc w:val="both"/>
        <w:rPr>
          <w:rFonts w:ascii="Calibri" w:hAnsi="Calibri" w:cs="Calibri"/>
          <w:sz w:val="22"/>
          <w:szCs w:val="22"/>
          <w:lang w:val="uk-UA"/>
        </w:rPr>
      </w:pPr>
      <w:r w:rsidRPr="00436007">
        <w:rPr>
          <w:rFonts w:ascii="Calibri" w:hAnsi="Calibri" w:cs="Calibri"/>
          <w:color w:val="000000"/>
          <w:sz w:val="22"/>
          <w:szCs w:val="22"/>
          <w:lang w:val="uk-UA"/>
        </w:rPr>
        <w:t xml:space="preserve">Ця глава </w:t>
      </w:r>
      <w:r w:rsidR="00050241" w:rsidRPr="00436007">
        <w:rPr>
          <w:rFonts w:ascii="Calibri" w:hAnsi="Calibri" w:cs="Calibri"/>
          <w:color w:val="000000"/>
          <w:sz w:val="22"/>
          <w:szCs w:val="22"/>
          <w:lang w:val="uk-UA"/>
        </w:rPr>
        <w:t xml:space="preserve">містить рекомендації щодо списку посилань із зазначенням джерел, що використовуються для описів та оцінок, що містяться у звіті з ОВД. Список </w:t>
      </w:r>
      <w:r w:rsidR="00050241" w:rsidRPr="00436007">
        <w:rPr>
          <w:rFonts w:ascii="Calibri" w:hAnsi="Calibri" w:cs="Calibri"/>
          <w:sz w:val="22"/>
          <w:szCs w:val="22"/>
          <w:lang w:val="uk-UA"/>
        </w:rPr>
        <w:t xml:space="preserve">посилань включається у звіт з ОВД відповідно до </w:t>
      </w:r>
      <w:r w:rsidR="00FB0768" w:rsidRPr="00436007">
        <w:rPr>
          <w:rFonts w:ascii="Calibri" w:hAnsi="Calibri" w:cs="Calibri"/>
          <w:sz w:val="22"/>
          <w:szCs w:val="22"/>
          <w:shd w:val="clear" w:color="auto" w:fill="FFFFFF"/>
          <w:lang w:val="uk-UA"/>
        </w:rPr>
        <w:t>пункту 13 частини другої статті 6 Закону</w:t>
      </w:r>
      <w:r w:rsidR="00FB0768" w:rsidRPr="00436007">
        <w:rPr>
          <w:rFonts w:ascii="Calibri" w:hAnsi="Calibri" w:cs="Calibri"/>
          <w:sz w:val="22"/>
          <w:szCs w:val="22"/>
          <w:lang w:val="uk-UA"/>
        </w:rPr>
        <w:t>.</w:t>
      </w:r>
    </w:p>
    <w:p w14:paraId="461E4790" w14:textId="1B7F7355" w:rsidR="004B5802" w:rsidRPr="00436007" w:rsidRDefault="004B5802" w:rsidP="00C9419E">
      <w:pPr>
        <w:ind w:right="-1" w:firstLine="567"/>
        <w:jc w:val="both"/>
        <w:rPr>
          <w:rFonts w:ascii="Calibri" w:hAnsi="Calibri" w:cs="Calibri"/>
          <w:sz w:val="22"/>
          <w:szCs w:val="22"/>
          <w:lang w:val="uk-UA"/>
        </w:rPr>
      </w:pPr>
      <w:r w:rsidRPr="00436007">
        <w:rPr>
          <w:rFonts w:ascii="Calibri" w:hAnsi="Calibri" w:cs="Calibri"/>
          <w:sz w:val="22"/>
          <w:szCs w:val="22"/>
          <w:lang w:val="uk-UA"/>
        </w:rPr>
        <w:lastRenderedPageBreak/>
        <w:t>Посилання на джерела</w:t>
      </w:r>
      <w:r w:rsidR="00645A55" w:rsidRPr="00436007">
        <w:rPr>
          <w:rFonts w:ascii="Calibri" w:hAnsi="Calibri" w:cs="Calibri"/>
          <w:sz w:val="22"/>
          <w:szCs w:val="22"/>
          <w:lang w:val="uk-UA"/>
        </w:rPr>
        <w:t xml:space="preserve"> інформації (документи, публікації, джерела відкритих даних тощо)</w:t>
      </w:r>
      <w:r w:rsidRPr="00436007">
        <w:rPr>
          <w:rFonts w:ascii="Calibri" w:hAnsi="Calibri" w:cs="Calibri"/>
          <w:sz w:val="22"/>
          <w:szCs w:val="22"/>
          <w:lang w:val="uk-UA"/>
        </w:rPr>
        <w:t xml:space="preserve"> </w:t>
      </w:r>
      <w:r w:rsidR="00645A55" w:rsidRPr="00436007">
        <w:rPr>
          <w:rFonts w:ascii="Calibri" w:hAnsi="Calibri" w:cs="Calibri"/>
          <w:sz w:val="22"/>
          <w:szCs w:val="22"/>
          <w:lang w:val="uk-UA"/>
        </w:rPr>
        <w:t>проставляються по тексту звіту з ОВД</w:t>
      </w:r>
      <w:r w:rsidR="00C84A1C" w:rsidRPr="00436007">
        <w:rPr>
          <w:rFonts w:ascii="Calibri" w:hAnsi="Calibri" w:cs="Calibri"/>
          <w:sz w:val="22"/>
          <w:szCs w:val="22"/>
          <w:lang w:val="uk-UA"/>
        </w:rPr>
        <w:t xml:space="preserve"> у тих місцях, де використовуються факти, числа, терміни або цитати з джерела інформації (даних). Рекомендується зазначати </w:t>
      </w:r>
      <w:r w:rsidRPr="00436007">
        <w:rPr>
          <w:rFonts w:ascii="Calibri" w:hAnsi="Calibri" w:cs="Calibri"/>
          <w:sz w:val="22"/>
          <w:szCs w:val="22"/>
          <w:lang w:val="uk-UA"/>
        </w:rPr>
        <w:t>порядков</w:t>
      </w:r>
      <w:r w:rsidR="00C84A1C" w:rsidRPr="00436007">
        <w:rPr>
          <w:rFonts w:ascii="Calibri" w:hAnsi="Calibri" w:cs="Calibri"/>
          <w:sz w:val="22"/>
          <w:szCs w:val="22"/>
          <w:lang w:val="uk-UA"/>
        </w:rPr>
        <w:t xml:space="preserve">ий </w:t>
      </w:r>
      <w:r w:rsidRPr="00436007">
        <w:rPr>
          <w:rFonts w:ascii="Calibri" w:hAnsi="Calibri" w:cs="Calibri"/>
          <w:sz w:val="22"/>
          <w:szCs w:val="22"/>
          <w:lang w:val="uk-UA"/>
        </w:rPr>
        <w:t xml:space="preserve">номер </w:t>
      </w:r>
      <w:r w:rsidR="00C84A1C" w:rsidRPr="00436007">
        <w:rPr>
          <w:rFonts w:ascii="Calibri" w:hAnsi="Calibri" w:cs="Calibri"/>
          <w:sz w:val="22"/>
          <w:szCs w:val="22"/>
          <w:lang w:val="uk-UA"/>
        </w:rPr>
        <w:t xml:space="preserve">джерела інформації </w:t>
      </w:r>
      <w:r w:rsidRPr="00436007">
        <w:rPr>
          <w:rFonts w:ascii="Calibri" w:hAnsi="Calibri" w:cs="Calibri"/>
          <w:sz w:val="22"/>
          <w:szCs w:val="22"/>
          <w:lang w:val="uk-UA"/>
        </w:rPr>
        <w:t>згідно «</w:t>
      </w:r>
      <w:r w:rsidR="00C84A1C" w:rsidRPr="00436007">
        <w:rPr>
          <w:rFonts w:ascii="Calibri" w:hAnsi="Calibri" w:cs="Calibri"/>
          <w:sz w:val="22"/>
          <w:szCs w:val="22"/>
          <w:lang w:val="uk-UA"/>
        </w:rPr>
        <w:t xml:space="preserve">Списку </w:t>
      </w:r>
      <w:r w:rsidR="00645A55" w:rsidRPr="00436007">
        <w:rPr>
          <w:rFonts w:ascii="Calibri" w:hAnsi="Calibri" w:cs="Calibri"/>
          <w:sz w:val="22"/>
          <w:szCs w:val="22"/>
          <w:lang w:val="uk-UA"/>
        </w:rPr>
        <w:t>посилан</w:t>
      </w:r>
      <w:r w:rsidR="00C84A1C" w:rsidRPr="00436007">
        <w:rPr>
          <w:rFonts w:ascii="Calibri" w:hAnsi="Calibri" w:cs="Calibri"/>
          <w:sz w:val="22"/>
          <w:szCs w:val="22"/>
          <w:lang w:val="uk-UA"/>
        </w:rPr>
        <w:t>ь</w:t>
      </w:r>
      <w:r w:rsidRPr="00436007">
        <w:rPr>
          <w:rFonts w:ascii="Calibri" w:hAnsi="Calibri" w:cs="Calibri"/>
          <w:sz w:val="22"/>
          <w:szCs w:val="22"/>
          <w:lang w:val="uk-UA"/>
        </w:rPr>
        <w:t>» з виділенням цих номерів квадратними дужками.</w:t>
      </w:r>
    </w:p>
    <w:p w14:paraId="4A5F8B89" w14:textId="1E1465B8" w:rsidR="004B5802" w:rsidRPr="00436007" w:rsidRDefault="00447245" w:rsidP="00C9419E">
      <w:pPr>
        <w:ind w:right="-1" w:firstLine="567"/>
        <w:jc w:val="both"/>
        <w:rPr>
          <w:rFonts w:ascii="Calibri" w:hAnsi="Calibri" w:cs="Calibri"/>
          <w:sz w:val="22"/>
          <w:szCs w:val="22"/>
          <w:lang w:val="uk-UA"/>
        </w:rPr>
      </w:pPr>
      <w:r w:rsidRPr="00436007">
        <w:rPr>
          <w:rFonts w:ascii="Calibri" w:hAnsi="Calibri" w:cs="Calibri"/>
          <w:sz w:val="22"/>
          <w:szCs w:val="22"/>
          <w:lang w:val="uk-UA"/>
        </w:rPr>
        <w:t xml:space="preserve">Список </w:t>
      </w:r>
      <w:r w:rsidR="00C84A1C" w:rsidRPr="00436007">
        <w:rPr>
          <w:rFonts w:ascii="Calibri" w:hAnsi="Calibri" w:cs="Calibri"/>
          <w:sz w:val="22"/>
          <w:szCs w:val="22"/>
          <w:lang w:val="uk-UA"/>
        </w:rPr>
        <w:t>посилань</w:t>
      </w:r>
      <w:r w:rsidRPr="00436007">
        <w:rPr>
          <w:rFonts w:ascii="Calibri" w:hAnsi="Calibri" w:cs="Calibri"/>
          <w:sz w:val="22"/>
          <w:szCs w:val="22"/>
          <w:lang w:val="uk-UA"/>
        </w:rPr>
        <w:t xml:space="preserve"> </w:t>
      </w:r>
      <w:r w:rsidR="0065228A" w:rsidRPr="00436007">
        <w:rPr>
          <w:rFonts w:ascii="Calibri" w:hAnsi="Calibri" w:cs="Calibri"/>
          <w:sz w:val="22"/>
          <w:szCs w:val="22"/>
          <w:lang w:val="uk-UA"/>
        </w:rPr>
        <w:t xml:space="preserve">пропонується </w:t>
      </w:r>
      <w:r w:rsidRPr="00436007">
        <w:rPr>
          <w:rFonts w:ascii="Calibri" w:hAnsi="Calibri" w:cs="Calibri"/>
          <w:sz w:val="22"/>
          <w:szCs w:val="22"/>
          <w:lang w:val="uk-UA"/>
        </w:rPr>
        <w:t>форму</w:t>
      </w:r>
      <w:r w:rsidR="0065228A" w:rsidRPr="00436007">
        <w:rPr>
          <w:rFonts w:ascii="Calibri" w:hAnsi="Calibri" w:cs="Calibri"/>
          <w:sz w:val="22"/>
          <w:szCs w:val="22"/>
          <w:lang w:val="uk-UA"/>
        </w:rPr>
        <w:t>вати</w:t>
      </w:r>
      <w:r w:rsidRPr="00436007">
        <w:rPr>
          <w:rFonts w:ascii="Calibri" w:hAnsi="Calibri" w:cs="Calibri"/>
          <w:sz w:val="22"/>
          <w:szCs w:val="22"/>
          <w:lang w:val="uk-UA"/>
        </w:rPr>
        <w:t xml:space="preserve"> одним із таких способів: </w:t>
      </w:r>
    </w:p>
    <w:p w14:paraId="0F338800" w14:textId="77777777" w:rsidR="004B5802" w:rsidRPr="00436007" w:rsidRDefault="00447245" w:rsidP="00BB43D5">
      <w:pPr>
        <w:pStyle w:val="1c"/>
        <w:rPr>
          <w:rFonts w:ascii="Calibri" w:hAnsi="Calibri" w:cs="Calibri"/>
          <w:sz w:val="22"/>
          <w:szCs w:val="22"/>
        </w:rPr>
      </w:pPr>
      <w:r w:rsidRPr="00436007">
        <w:rPr>
          <w:rFonts w:ascii="Calibri" w:hAnsi="Calibri" w:cs="Calibri"/>
          <w:sz w:val="22"/>
          <w:szCs w:val="22"/>
        </w:rPr>
        <w:t xml:space="preserve">у порядку появи посилань у тексті; </w:t>
      </w:r>
    </w:p>
    <w:p w14:paraId="46708EDE" w14:textId="77777777" w:rsidR="004B5802" w:rsidRPr="00436007" w:rsidRDefault="00447245" w:rsidP="00BB43D5">
      <w:pPr>
        <w:pStyle w:val="1c"/>
        <w:rPr>
          <w:rFonts w:ascii="Calibri" w:hAnsi="Calibri" w:cs="Calibri"/>
          <w:sz w:val="22"/>
          <w:szCs w:val="22"/>
        </w:rPr>
      </w:pPr>
      <w:r w:rsidRPr="00436007">
        <w:rPr>
          <w:rFonts w:ascii="Calibri" w:hAnsi="Calibri" w:cs="Calibri"/>
          <w:sz w:val="22"/>
          <w:szCs w:val="22"/>
        </w:rPr>
        <w:t xml:space="preserve">в алфавітному порядку прізвищ перших авторів або заголовків; </w:t>
      </w:r>
    </w:p>
    <w:p w14:paraId="6E0F616B" w14:textId="46F52A9C" w:rsidR="00447245" w:rsidRPr="00436007" w:rsidRDefault="00447245" w:rsidP="00BB43D5">
      <w:pPr>
        <w:pStyle w:val="1c"/>
        <w:rPr>
          <w:rFonts w:ascii="Calibri" w:hAnsi="Calibri" w:cs="Calibri"/>
          <w:sz w:val="22"/>
          <w:szCs w:val="22"/>
        </w:rPr>
      </w:pPr>
      <w:r w:rsidRPr="00436007">
        <w:rPr>
          <w:rFonts w:ascii="Calibri" w:hAnsi="Calibri" w:cs="Calibri"/>
          <w:sz w:val="22"/>
          <w:szCs w:val="22"/>
        </w:rPr>
        <w:t>у хронологічному порядку.</w:t>
      </w:r>
    </w:p>
    <w:p w14:paraId="63E1D36A" w14:textId="4437D333" w:rsidR="004B5802" w:rsidRPr="00436007" w:rsidRDefault="004B5802" w:rsidP="00C9419E">
      <w:pPr>
        <w:ind w:right="-1" w:firstLine="567"/>
        <w:jc w:val="both"/>
        <w:rPr>
          <w:rFonts w:ascii="Calibri" w:hAnsi="Calibri" w:cs="Calibri"/>
          <w:sz w:val="22"/>
          <w:szCs w:val="22"/>
          <w:lang w:val="uk-UA"/>
        </w:rPr>
      </w:pPr>
      <w:r w:rsidRPr="00436007">
        <w:rPr>
          <w:rFonts w:ascii="Calibri" w:hAnsi="Calibri" w:cs="Calibri"/>
          <w:sz w:val="22"/>
          <w:szCs w:val="22"/>
          <w:lang w:val="uk-UA"/>
        </w:rPr>
        <w:t xml:space="preserve">Бібліографічний опис джерел </w:t>
      </w:r>
      <w:r w:rsidR="00E26716" w:rsidRPr="00436007">
        <w:rPr>
          <w:rFonts w:ascii="Calibri" w:hAnsi="Calibri" w:cs="Calibri"/>
          <w:sz w:val="22"/>
          <w:szCs w:val="22"/>
          <w:lang w:val="uk-UA"/>
        </w:rPr>
        <w:t>рекомендується складати</w:t>
      </w:r>
      <w:r w:rsidRPr="00436007">
        <w:rPr>
          <w:rFonts w:ascii="Calibri" w:hAnsi="Calibri" w:cs="Calibri"/>
          <w:sz w:val="22"/>
          <w:szCs w:val="22"/>
          <w:lang w:val="uk-UA"/>
        </w:rPr>
        <w:t xml:space="preserve"> відповідно до чинних стандартів з бібліотечної та видавничої справи, міжнародних і державного стандартів з обов’язковим наведенням назв праць. Зокрема потрібну інформацію можна одержати із таких державних стандартів: </w:t>
      </w:r>
    </w:p>
    <w:p w14:paraId="4AEAA9D0" w14:textId="2FE0E3A6" w:rsidR="00C84A1C" w:rsidRPr="00436007" w:rsidRDefault="00C84A1C" w:rsidP="00BB43D5">
      <w:pPr>
        <w:pStyle w:val="1c"/>
        <w:rPr>
          <w:rFonts w:ascii="Calibri" w:hAnsi="Calibri" w:cs="Calibri"/>
          <w:sz w:val="22"/>
          <w:szCs w:val="22"/>
        </w:rPr>
      </w:pPr>
      <w:r w:rsidRPr="00436007">
        <w:rPr>
          <w:rFonts w:ascii="Calibri" w:hAnsi="Calibri" w:cs="Calibri"/>
          <w:sz w:val="22"/>
          <w:szCs w:val="22"/>
        </w:rPr>
        <w:t xml:space="preserve">ДСТУ 8302:2015 </w:t>
      </w:r>
      <w:r w:rsidR="00A03579" w:rsidRPr="00436007">
        <w:rPr>
          <w:rFonts w:ascii="Calibri" w:hAnsi="Calibri" w:cs="Calibri"/>
          <w:sz w:val="22"/>
          <w:szCs w:val="22"/>
        </w:rPr>
        <w:t>«</w:t>
      </w:r>
      <w:r w:rsidRPr="00436007">
        <w:rPr>
          <w:rFonts w:ascii="Calibri" w:hAnsi="Calibri" w:cs="Calibri"/>
          <w:sz w:val="22"/>
          <w:szCs w:val="22"/>
        </w:rPr>
        <w:t>Інформація та документація. Бібліографічне посилання</w:t>
      </w:r>
      <w:r w:rsidR="00A03579" w:rsidRPr="00436007">
        <w:rPr>
          <w:rFonts w:ascii="Calibri" w:hAnsi="Calibri" w:cs="Calibri"/>
          <w:sz w:val="22"/>
          <w:szCs w:val="22"/>
        </w:rPr>
        <w:t>. Загальні положення та правила складання»;</w:t>
      </w:r>
    </w:p>
    <w:p w14:paraId="4AAD7D53" w14:textId="18270449" w:rsidR="004B5802" w:rsidRPr="00436007" w:rsidRDefault="004B5802" w:rsidP="00BB43D5">
      <w:pPr>
        <w:pStyle w:val="1c"/>
        <w:rPr>
          <w:rFonts w:ascii="Calibri" w:hAnsi="Calibri" w:cs="Calibri"/>
          <w:sz w:val="22"/>
          <w:szCs w:val="22"/>
        </w:rPr>
      </w:pPr>
      <w:r w:rsidRPr="00436007">
        <w:rPr>
          <w:rFonts w:ascii="Calibri" w:hAnsi="Calibri" w:cs="Calibri"/>
          <w:sz w:val="22"/>
          <w:szCs w:val="22"/>
        </w:rPr>
        <w:t xml:space="preserve">ДСТУ ГОСТ 7.1:2006 </w:t>
      </w:r>
      <w:r w:rsidR="00A03579" w:rsidRPr="00436007">
        <w:rPr>
          <w:rFonts w:ascii="Calibri" w:hAnsi="Calibri" w:cs="Calibri"/>
          <w:sz w:val="22"/>
          <w:szCs w:val="22"/>
        </w:rPr>
        <w:t xml:space="preserve">«Система стандартів з інформації, бібліотечної та видавничої справи. </w:t>
      </w:r>
      <w:r w:rsidRPr="00436007">
        <w:rPr>
          <w:rFonts w:ascii="Calibri" w:hAnsi="Calibri" w:cs="Calibri"/>
          <w:sz w:val="22"/>
          <w:szCs w:val="22"/>
        </w:rPr>
        <w:t>Бібліографічний запис. Бібліографічний опис. Загальні вимоги та правила складання</w:t>
      </w:r>
      <w:r w:rsidR="00A03579" w:rsidRPr="00436007">
        <w:rPr>
          <w:rFonts w:ascii="Calibri" w:hAnsi="Calibri" w:cs="Calibri"/>
          <w:sz w:val="22"/>
          <w:szCs w:val="22"/>
        </w:rPr>
        <w:t>»</w:t>
      </w:r>
      <w:r w:rsidRPr="00436007">
        <w:rPr>
          <w:rFonts w:ascii="Calibri" w:hAnsi="Calibri" w:cs="Calibri"/>
          <w:sz w:val="22"/>
          <w:szCs w:val="22"/>
        </w:rPr>
        <w:t xml:space="preserve">; </w:t>
      </w:r>
    </w:p>
    <w:p w14:paraId="2C5FC6FA" w14:textId="2402AE35" w:rsidR="004B5802" w:rsidRPr="00436007" w:rsidRDefault="004B5802" w:rsidP="00BB43D5">
      <w:pPr>
        <w:pStyle w:val="1c"/>
        <w:rPr>
          <w:rFonts w:ascii="Calibri" w:hAnsi="Calibri" w:cs="Calibri"/>
          <w:sz w:val="22"/>
          <w:szCs w:val="22"/>
        </w:rPr>
      </w:pPr>
      <w:r w:rsidRPr="00436007">
        <w:rPr>
          <w:rFonts w:ascii="Calibri" w:hAnsi="Calibri" w:cs="Calibri"/>
          <w:sz w:val="22"/>
          <w:szCs w:val="22"/>
        </w:rPr>
        <w:t xml:space="preserve">ДСТУ 3582–97 </w:t>
      </w:r>
      <w:r w:rsidR="00A03579" w:rsidRPr="00436007">
        <w:rPr>
          <w:rFonts w:ascii="Calibri" w:hAnsi="Calibri" w:cs="Calibri"/>
          <w:sz w:val="22"/>
          <w:szCs w:val="22"/>
        </w:rPr>
        <w:t>«</w:t>
      </w:r>
      <w:r w:rsidRPr="00436007">
        <w:rPr>
          <w:rFonts w:ascii="Calibri" w:hAnsi="Calibri" w:cs="Calibri"/>
          <w:sz w:val="22"/>
          <w:szCs w:val="22"/>
        </w:rPr>
        <w:t>Інформація та документація. Скорочення слів в українській мові у бібліографічному описі. Загальні вимоги та правила</w:t>
      </w:r>
      <w:r w:rsidR="00A03579" w:rsidRPr="00436007">
        <w:rPr>
          <w:rFonts w:ascii="Calibri" w:hAnsi="Calibri" w:cs="Calibri"/>
          <w:sz w:val="22"/>
          <w:szCs w:val="22"/>
        </w:rPr>
        <w:t>»</w:t>
      </w:r>
      <w:r w:rsidRPr="00436007">
        <w:rPr>
          <w:rFonts w:ascii="Calibri" w:hAnsi="Calibri" w:cs="Calibri"/>
          <w:sz w:val="22"/>
          <w:szCs w:val="22"/>
        </w:rPr>
        <w:t xml:space="preserve">; </w:t>
      </w:r>
    </w:p>
    <w:p w14:paraId="3777900E" w14:textId="1DC8ED9D" w:rsidR="004B5802" w:rsidRPr="00436007" w:rsidRDefault="004B5802" w:rsidP="00BB43D5">
      <w:pPr>
        <w:pStyle w:val="1c"/>
        <w:rPr>
          <w:rFonts w:ascii="Calibri" w:hAnsi="Calibri" w:cs="Calibri"/>
          <w:sz w:val="22"/>
          <w:szCs w:val="22"/>
        </w:rPr>
      </w:pPr>
      <w:r w:rsidRPr="00436007">
        <w:rPr>
          <w:rFonts w:ascii="Calibri" w:hAnsi="Calibri" w:cs="Calibri"/>
          <w:sz w:val="22"/>
          <w:szCs w:val="22"/>
        </w:rPr>
        <w:t xml:space="preserve">ДСТУ 6095:2009 </w:t>
      </w:r>
      <w:r w:rsidR="00A03579" w:rsidRPr="00436007">
        <w:rPr>
          <w:rFonts w:ascii="Calibri" w:hAnsi="Calibri" w:cs="Calibri"/>
          <w:sz w:val="22"/>
          <w:szCs w:val="22"/>
        </w:rPr>
        <w:t>«</w:t>
      </w:r>
      <w:r w:rsidRPr="00436007">
        <w:rPr>
          <w:rFonts w:ascii="Calibri" w:hAnsi="Calibri" w:cs="Calibri"/>
          <w:sz w:val="22"/>
          <w:szCs w:val="22"/>
        </w:rPr>
        <w:t>Система стандартів з інформації, бібліотечної та видавничої справи. Правила скорочення заголовків і слів у заголовках публікації</w:t>
      </w:r>
      <w:r w:rsidR="00A03579" w:rsidRPr="00436007">
        <w:rPr>
          <w:rFonts w:ascii="Calibri" w:hAnsi="Calibri" w:cs="Calibri"/>
          <w:sz w:val="22"/>
          <w:szCs w:val="22"/>
        </w:rPr>
        <w:t>»</w:t>
      </w:r>
      <w:r w:rsidRPr="00436007">
        <w:rPr>
          <w:rFonts w:ascii="Calibri" w:hAnsi="Calibri" w:cs="Calibri"/>
          <w:sz w:val="22"/>
          <w:szCs w:val="22"/>
        </w:rPr>
        <w:t xml:space="preserve">; </w:t>
      </w:r>
    </w:p>
    <w:p w14:paraId="4B3FE3D4" w14:textId="4A393C4A" w:rsidR="00922063" w:rsidRPr="00436007" w:rsidRDefault="004B5802" w:rsidP="00BB43D5">
      <w:pPr>
        <w:pStyle w:val="1c"/>
        <w:rPr>
          <w:rFonts w:ascii="Calibri" w:hAnsi="Calibri" w:cs="Calibri"/>
          <w:sz w:val="22"/>
          <w:szCs w:val="22"/>
        </w:rPr>
      </w:pPr>
      <w:r w:rsidRPr="00436007">
        <w:rPr>
          <w:rFonts w:ascii="Calibri" w:hAnsi="Calibri" w:cs="Calibri"/>
          <w:sz w:val="22"/>
          <w:szCs w:val="22"/>
        </w:rPr>
        <w:t xml:space="preserve">ДСТУ 7093:2009 </w:t>
      </w:r>
      <w:r w:rsidR="00922063" w:rsidRPr="00436007">
        <w:rPr>
          <w:rFonts w:ascii="Calibri" w:hAnsi="Calibri" w:cs="Calibri"/>
          <w:sz w:val="22"/>
          <w:szCs w:val="22"/>
        </w:rPr>
        <w:t>«</w:t>
      </w:r>
      <w:r w:rsidRPr="00436007">
        <w:rPr>
          <w:rFonts w:ascii="Calibri" w:hAnsi="Calibri" w:cs="Calibri"/>
          <w:sz w:val="22"/>
          <w:szCs w:val="22"/>
        </w:rPr>
        <w:t xml:space="preserve">Системи стандартів з інформації, бібліотечної та видавничої справи. Бібліографічний запис. Скорочення слів і </w:t>
      </w:r>
      <w:proofErr w:type="spellStart"/>
      <w:r w:rsidRPr="00436007">
        <w:rPr>
          <w:rFonts w:ascii="Calibri" w:hAnsi="Calibri" w:cs="Calibri"/>
          <w:sz w:val="22"/>
          <w:szCs w:val="22"/>
        </w:rPr>
        <w:t>словосполук</w:t>
      </w:r>
      <w:proofErr w:type="spellEnd"/>
      <w:r w:rsidRPr="00436007">
        <w:rPr>
          <w:rFonts w:ascii="Calibri" w:hAnsi="Calibri" w:cs="Calibri"/>
          <w:sz w:val="22"/>
          <w:szCs w:val="22"/>
        </w:rPr>
        <w:t>, поданих іноземними європейськими мовами</w:t>
      </w:r>
      <w:r w:rsidR="00922063" w:rsidRPr="00436007">
        <w:rPr>
          <w:rFonts w:ascii="Calibri" w:hAnsi="Calibri" w:cs="Calibri"/>
          <w:sz w:val="22"/>
          <w:szCs w:val="22"/>
        </w:rPr>
        <w:t>».</w:t>
      </w:r>
    </w:p>
    <w:p w14:paraId="564574FE" w14:textId="77777777" w:rsidR="008838F5" w:rsidRPr="00436007" w:rsidRDefault="008838F5" w:rsidP="009E0BB9">
      <w:pPr>
        <w:pStyle w:val="ab"/>
        <w:ind w:left="0"/>
        <w:jc w:val="both"/>
        <w:outlineLvl w:val="9"/>
        <w:rPr>
          <w:rFonts w:ascii="Calibri" w:hAnsi="Calibri" w:cs="Calibri"/>
          <w:color w:val="auto"/>
          <w:sz w:val="22"/>
          <w:szCs w:val="22"/>
        </w:rPr>
      </w:pPr>
    </w:p>
    <w:p w14:paraId="2ED55BEB" w14:textId="77777777" w:rsidR="00112BE8" w:rsidRPr="00436007" w:rsidRDefault="00112BE8" w:rsidP="009E0BB9">
      <w:pPr>
        <w:pStyle w:val="ab"/>
        <w:ind w:left="0"/>
        <w:jc w:val="both"/>
        <w:rPr>
          <w:rFonts w:ascii="Calibri" w:hAnsi="Calibri" w:cs="Calibri"/>
          <w:color w:val="0070C0"/>
          <w:sz w:val="22"/>
          <w:szCs w:val="22"/>
        </w:rPr>
        <w:sectPr w:rsidR="00112BE8" w:rsidRPr="00436007" w:rsidSect="00B4420E">
          <w:footerReference w:type="default" r:id="rId17"/>
          <w:pgSz w:w="11906" w:h="16838"/>
          <w:pgMar w:top="1134" w:right="709" w:bottom="709" w:left="1134" w:header="709" w:footer="709" w:gutter="0"/>
          <w:cols w:space="708"/>
          <w:docGrid w:linePitch="360"/>
        </w:sectPr>
      </w:pPr>
    </w:p>
    <w:p w14:paraId="4011B77C" w14:textId="77777777" w:rsidR="009E1B96" w:rsidRPr="00436007" w:rsidRDefault="009E1B96" w:rsidP="009E0BB9">
      <w:pPr>
        <w:pStyle w:val="ab"/>
        <w:ind w:left="5529"/>
        <w:outlineLvl w:val="9"/>
        <w:rPr>
          <w:rFonts w:ascii="Calibri" w:hAnsi="Calibri" w:cs="Calibri"/>
          <w:b/>
          <w:bCs/>
          <w:sz w:val="22"/>
          <w:szCs w:val="22"/>
          <w:lang w:val="ru-RU"/>
        </w:rPr>
      </w:pPr>
      <w:r w:rsidRPr="00436007">
        <w:rPr>
          <w:rFonts w:ascii="Calibri" w:hAnsi="Calibri" w:cs="Calibri"/>
          <w:b/>
          <w:bCs/>
          <w:sz w:val="22"/>
          <w:szCs w:val="22"/>
        </w:rPr>
        <w:lastRenderedPageBreak/>
        <w:t xml:space="preserve">Додаток </w:t>
      </w:r>
      <w:r w:rsidRPr="00436007">
        <w:rPr>
          <w:rFonts w:ascii="Calibri" w:hAnsi="Calibri" w:cs="Calibri"/>
          <w:b/>
          <w:bCs/>
          <w:sz w:val="22"/>
          <w:szCs w:val="22"/>
          <w:lang w:val="ru-RU"/>
        </w:rPr>
        <w:t>1</w:t>
      </w:r>
    </w:p>
    <w:p w14:paraId="1EE87F8E" w14:textId="3037ADE1" w:rsidR="009E1B96" w:rsidRPr="00436007" w:rsidRDefault="009E1B96" w:rsidP="009E0BB9">
      <w:pPr>
        <w:ind w:left="5529"/>
        <w:rPr>
          <w:rFonts w:ascii="Calibri" w:hAnsi="Calibri" w:cs="Calibri"/>
          <w:sz w:val="22"/>
          <w:szCs w:val="22"/>
          <w:lang w:val="uk-UA"/>
        </w:rPr>
      </w:pPr>
      <w:r w:rsidRPr="00436007">
        <w:rPr>
          <w:rFonts w:ascii="Calibri" w:hAnsi="Calibri" w:cs="Calibri"/>
          <w:color w:val="000000"/>
          <w:sz w:val="22"/>
          <w:szCs w:val="22"/>
          <w:lang w:val="uk-UA"/>
        </w:rPr>
        <w:t xml:space="preserve">до Методичних рекомендацій </w:t>
      </w:r>
      <w:r w:rsidRPr="00436007">
        <w:rPr>
          <w:rFonts w:ascii="Calibri" w:hAnsi="Calibri" w:cs="Calibri"/>
          <w:sz w:val="22"/>
          <w:szCs w:val="22"/>
          <w:lang w:val="uk-UA"/>
        </w:rPr>
        <w:t xml:space="preserve">з підготовки звіту з оцінки впливу на довкілля для </w:t>
      </w:r>
      <w:proofErr w:type="spellStart"/>
      <w:r w:rsidR="00F425C6" w:rsidRPr="00436007">
        <w:rPr>
          <w:rFonts w:ascii="Calibri" w:hAnsi="Calibri" w:cs="Calibri"/>
          <w:sz w:val="22"/>
          <w:szCs w:val="22"/>
          <w:lang w:val="uk-UA"/>
        </w:rPr>
        <w:t>хвостосховищ</w:t>
      </w:r>
      <w:proofErr w:type="spellEnd"/>
      <w:r w:rsidR="00F425C6" w:rsidRPr="00436007">
        <w:rPr>
          <w:rFonts w:ascii="Calibri" w:hAnsi="Calibri" w:cs="Calibri"/>
          <w:sz w:val="22"/>
          <w:szCs w:val="22"/>
          <w:lang w:val="uk-UA"/>
        </w:rPr>
        <w:t xml:space="preserve"> та шламонакопичувачів </w:t>
      </w:r>
      <w:r w:rsidRPr="00436007">
        <w:rPr>
          <w:rFonts w:ascii="Calibri" w:hAnsi="Calibri" w:cs="Calibri"/>
          <w:sz w:val="22"/>
          <w:szCs w:val="22"/>
          <w:lang w:val="uk-UA"/>
        </w:rPr>
        <w:t>(</w:t>
      </w:r>
      <w:r w:rsidR="00A36F63" w:rsidRPr="00436007">
        <w:rPr>
          <w:rFonts w:ascii="Calibri" w:hAnsi="Calibri" w:cs="Calibri"/>
          <w:sz w:val="22"/>
          <w:szCs w:val="22"/>
          <w:lang w:val="uk-UA"/>
        </w:rPr>
        <w:t>глав</w:t>
      </w:r>
      <w:r w:rsidR="00D532DC" w:rsidRPr="00436007">
        <w:rPr>
          <w:rFonts w:ascii="Calibri" w:hAnsi="Calibri" w:cs="Calibri"/>
          <w:sz w:val="22"/>
          <w:szCs w:val="22"/>
          <w:lang w:val="uk-UA"/>
        </w:rPr>
        <w:t>а</w:t>
      </w:r>
      <w:r w:rsidR="00A36F63" w:rsidRPr="00436007">
        <w:rPr>
          <w:rFonts w:ascii="Calibri" w:hAnsi="Calibri" w:cs="Calibri"/>
          <w:sz w:val="22"/>
          <w:szCs w:val="22"/>
          <w:lang w:val="uk-UA"/>
        </w:rPr>
        <w:t> 1</w:t>
      </w:r>
      <w:r w:rsidR="00A36F63" w:rsidRPr="00436007">
        <w:rPr>
          <w:rFonts w:ascii="Calibri" w:hAnsi="Calibri" w:cs="Calibri"/>
          <w:sz w:val="22"/>
          <w:szCs w:val="22"/>
        </w:rPr>
        <w:t xml:space="preserve"> </w:t>
      </w:r>
      <w:r w:rsidR="00F77201" w:rsidRPr="00436007">
        <w:rPr>
          <w:rFonts w:ascii="Calibri" w:hAnsi="Calibri" w:cs="Calibri"/>
          <w:sz w:val="22"/>
          <w:szCs w:val="22"/>
          <w:lang w:val="uk-UA"/>
        </w:rPr>
        <w:t>розділу ІІ</w:t>
      </w:r>
      <w:r w:rsidRPr="00436007">
        <w:rPr>
          <w:rFonts w:ascii="Calibri" w:hAnsi="Calibri" w:cs="Calibri"/>
          <w:sz w:val="22"/>
          <w:szCs w:val="22"/>
          <w:lang w:val="uk-UA"/>
        </w:rPr>
        <w:t>)</w:t>
      </w:r>
    </w:p>
    <w:p w14:paraId="36ED060E" w14:textId="77777777" w:rsidR="000D1873" w:rsidRPr="00436007" w:rsidRDefault="000D1873" w:rsidP="009E0BB9">
      <w:pPr>
        <w:ind w:left="5529"/>
        <w:rPr>
          <w:rFonts w:ascii="Calibri" w:hAnsi="Calibri" w:cs="Calibri"/>
          <w:sz w:val="22"/>
          <w:szCs w:val="22"/>
          <w:lang w:val="uk-UA"/>
        </w:rPr>
      </w:pPr>
    </w:p>
    <w:p w14:paraId="2C9C1F92" w14:textId="77777777" w:rsidR="002D296A" w:rsidRPr="00436007" w:rsidRDefault="002D296A" w:rsidP="002D296A">
      <w:pPr>
        <w:keepNext/>
        <w:keepLines/>
        <w:jc w:val="center"/>
        <w:outlineLvl w:val="1"/>
        <w:rPr>
          <w:rFonts w:ascii="Calibri" w:eastAsiaTheme="majorEastAsia" w:hAnsi="Calibri" w:cs="Calibri"/>
          <w:b/>
          <w:bCs/>
          <w:sz w:val="22"/>
          <w:szCs w:val="22"/>
          <w:lang w:val="uk-UA" w:eastAsia="uk-UA"/>
        </w:rPr>
      </w:pPr>
      <w:bookmarkStart w:id="337" w:name="_Додаток_11._Рекомендовані"/>
      <w:bookmarkStart w:id="338" w:name="_Toc95917366"/>
      <w:bookmarkStart w:id="339" w:name="_Toc138538351"/>
      <w:bookmarkEnd w:id="337"/>
      <w:r w:rsidRPr="00436007">
        <w:rPr>
          <w:rFonts w:ascii="Calibri" w:eastAsiaTheme="majorEastAsia" w:hAnsi="Calibri" w:cs="Calibri"/>
          <w:b/>
          <w:bCs/>
          <w:sz w:val="22"/>
          <w:szCs w:val="22"/>
          <w:lang w:val="uk-UA" w:eastAsia="uk-UA"/>
        </w:rPr>
        <w:t>Перелік рекомендованої нормативно-правової бази</w:t>
      </w:r>
      <w:bookmarkEnd w:id="338"/>
      <w:bookmarkEnd w:id="339"/>
    </w:p>
    <w:p w14:paraId="7C73EE84" w14:textId="77777777" w:rsidR="002D296A" w:rsidRPr="00436007" w:rsidRDefault="002D296A" w:rsidP="002D296A">
      <w:pPr>
        <w:rPr>
          <w:rFonts w:ascii="Calibri" w:hAnsi="Calibri" w:cs="Calibri"/>
          <w:sz w:val="22"/>
          <w:szCs w:val="22"/>
          <w:lang w:val="uk-UA" w:eastAsia="uk-UA"/>
        </w:rPr>
      </w:pPr>
    </w:p>
    <w:p w14:paraId="06922CED" w14:textId="77777777" w:rsidR="002D296A" w:rsidRPr="00436007" w:rsidRDefault="002D296A" w:rsidP="002D296A">
      <w:pPr>
        <w:ind w:left="567" w:right="-1"/>
        <w:jc w:val="both"/>
        <w:rPr>
          <w:rFonts w:ascii="Calibri" w:eastAsia="Calibri" w:hAnsi="Calibri" w:cs="Calibri"/>
          <w:b/>
          <w:bCs/>
          <w:sz w:val="22"/>
          <w:szCs w:val="22"/>
          <w:lang w:val="uk-UA" w:eastAsia="en-US"/>
        </w:rPr>
      </w:pPr>
      <w:bookmarkStart w:id="340" w:name="_ЗАКОНИ_УКРАЇНИ"/>
      <w:bookmarkStart w:id="341" w:name="_Toc91711351"/>
      <w:bookmarkEnd w:id="340"/>
      <w:r w:rsidRPr="00436007">
        <w:rPr>
          <w:rFonts w:ascii="Calibri" w:eastAsia="Calibri" w:hAnsi="Calibri" w:cs="Calibri"/>
          <w:b/>
          <w:bCs/>
          <w:sz w:val="22"/>
          <w:szCs w:val="22"/>
          <w:lang w:val="uk-UA" w:eastAsia="en-US"/>
        </w:rPr>
        <w:t>Закони України</w:t>
      </w:r>
      <w:bookmarkEnd w:id="341"/>
    </w:p>
    <w:p w14:paraId="30D23406" w14:textId="77777777" w:rsidR="002D296A" w:rsidRPr="00436007" w:rsidRDefault="002D296A" w:rsidP="00953A66">
      <w:pPr>
        <w:numPr>
          <w:ilvl w:val="0"/>
          <w:numId w:val="39"/>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Гірничий Закон України від 06 жовтня 1999</w:t>
      </w:r>
      <w:r w:rsidRPr="00436007" w:rsidDel="005C3A8C">
        <w:rPr>
          <w:rFonts w:ascii="Calibri" w:eastAsia="Calibri" w:hAnsi="Calibri" w:cs="Calibri"/>
          <w:sz w:val="22"/>
          <w:szCs w:val="22"/>
          <w:lang w:val="uk-UA" w:eastAsia="en-US"/>
        </w:rPr>
        <w:t xml:space="preserve"> </w:t>
      </w:r>
      <w:r w:rsidRPr="00436007">
        <w:rPr>
          <w:rFonts w:ascii="Calibri" w:eastAsia="Calibri" w:hAnsi="Calibri" w:cs="Calibri"/>
          <w:sz w:val="22"/>
          <w:szCs w:val="22"/>
          <w:lang w:val="uk-UA" w:eastAsia="en-US"/>
        </w:rPr>
        <w:t>р. № 1127-XIV.</w:t>
      </w:r>
    </w:p>
    <w:p w14:paraId="4A460DA3" w14:textId="77777777" w:rsidR="002D296A" w:rsidRPr="00436007" w:rsidRDefault="002D296A" w:rsidP="00953A66">
      <w:pPr>
        <w:numPr>
          <w:ilvl w:val="0"/>
          <w:numId w:val="39"/>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Закон України «Про управління відходами», набирає чинності з 09 липня 2023 р.</w:t>
      </w:r>
    </w:p>
    <w:p w14:paraId="7C85F6AF" w14:textId="77777777" w:rsidR="002D296A" w:rsidRPr="00436007" w:rsidRDefault="002D296A" w:rsidP="00953A66">
      <w:pPr>
        <w:numPr>
          <w:ilvl w:val="0"/>
          <w:numId w:val="39"/>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Закон України «Про нафту і газ» від 12 липня 2001 р. № 2665-III.</w:t>
      </w:r>
    </w:p>
    <w:p w14:paraId="3A559AED" w14:textId="77777777" w:rsidR="002D296A" w:rsidRPr="00436007" w:rsidRDefault="002D296A" w:rsidP="00953A66">
      <w:pPr>
        <w:numPr>
          <w:ilvl w:val="0"/>
          <w:numId w:val="39"/>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Закон України «Про об’єкти підвищеної небезпеки» від 18 січня 2001 р. № 2245</w:t>
      </w:r>
      <w:r w:rsidRPr="00436007">
        <w:rPr>
          <w:rFonts w:ascii="Calibri" w:eastAsia="Calibri" w:hAnsi="Calibri" w:cs="Calibri"/>
          <w:sz w:val="22"/>
          <w:szCs w:val="22"/>
          <w:lang w:val="uk-UA" w:eastAsia="en-US"/>
        </w:rPr>
        <w:noBreakHyphen/>
        <w:t>III.</w:t>
      </w:r>
    </w:p>
    <w:p w14:paraId="0125399D" w14:textId="77777777" w:rsidR="002D296A" w:rsidRPr="00436007" w:rsidRDefault="002D296A" w:rsidP="00953A66">
      <w:pPr>
        <w:numPr>
          <w:ilvl w:val="0"/>
          <w:numId w:val="39"/>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Закон України «Про охорону земель» від 19 червня 2003 р. № 962-IV.</w:t>
      </w:r>
    </w:p>
    <w:p w14:paraId="0C1FE267" w14:textId="77777777" w:rsidR="002D296A" w:rsidRPr="00436007" w:rsidRDefault="002D296A" w:rsidP="00953A66">
      <w:pPr>
        <w:numPr>
          <w:ilvl w:val="0"/>
          <w:numId w:val="39"/>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Закон України «Про охорону навколишнього природного середовища» від 25 червня 1991 р. № 1264-XII.</w:t>
      </w:r>
    </w:p>
    <w:p w14:paraId="3E3D3CE5" w14:textId="77777777" w:rsidR="002D296A" w:rsidRPr="00436007" w:rsidRDefault="002D296A" w:rsidP="00953A66">
      <w:pPr>
        <w:numPr>
          <w:ilvl w:val="0"/>
          <w:numId w:val="39"/>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Закон України «Про оцінку впливу на довкілля» від 23 травня 2017 р. № 2059</w:t>
      </w:r>
      <w:r w:rsidRPr="00436007">
        <w:rPr>
          <w:rFonts w:ascii="Calibri" w:eastAsia="Calibri" w:hAnsi="Calibri" w:cs="Calibri"/>
          <w:sz w:val="22"/>
          <w:szCs w:val="22"/>
          <w:lang w:val="uk-UA" w:eastAsia="en-US"/>
        </w:rPr>
        <w:noBreakHyphen/>
        <w:t>VIII.</w:t>
      </w:r>
    </w:p>
    <w:p w14:paraId="4E55FA5D" w14:textId="77777777" w:rsidR="002D296A" w:rsidRPr="00436007" w:rsidRDefault="002D296A" w:rsidP="002D296A">
      <w:pPr>
        <w:ind w:right="-1" w:firstLine="708"/>
        <w:jc w:val="both"/>
        <w:rPr>
          <w:rFonts w:ascii="Calibri" w:hAnsi="Calibri" w:cs="Calibri"/>
          <w:b/>
          <w:bCs/>
          <w:sz w:val="22"/>
          <w:szCs w:val="22"/>
        </w:rPr>
      </w:pPr>
      <w:bookmarkStart w:id="342" w:name="_КОДЕКСИ_УКРАЇНИ"/>
      <w:bookmarkStart w:id="343" w:name="_Toc91711352"/>
      <w:bookmarkEnd w:id="342"/>
    </w:p>
    <w:p w14:paraId="5372A9C9" w14:textId="77777777" w:rsidR="002D296A" w:rsidRPr="00436007" w:rsidRDefault="002D296A" w:rsidP="002D296A">
      <w:pPr>
        <w:ind w:right="-1" w:firstLine="567"/>
        <w:jc w:val="both"/>
        <w:rPr>
          <w:rFonts w:ascii="Calibri" w:hAnsi="Calibri" w:cs="Calibri"/>
          <w:b/>
          <w:bCs/>
          <w:sz w:val="22"/>
          <w:szCs w:val="22"/>
        </w:rPr>
      </w:pPr>
      <w:proofErr w:type="spellStart"/>
      <w:r w:rsidRPr="00436007">
        <w:rPr>
          <w:rFonts w:ascii="Calibri" w:hAnsi="Calibri" w:cs="Calibri"/>
          <w:b/>
          <w:bCs/>
          <w:sz w:val="22"/>
          <w:szCs w:val="22"/>
        </w:rPr>
        <w:t>Кодекси</w:t>
      </w:r>
      <w:proofErr w:type="spellEnd"/>
      <w:r w:rsidRPr="00436007">
        <w:rPr>
          <w:rFonts w:ascii="Calibri" w:hAnsi="Calibri" w:cs="Calibri"/>
          <w:b/>
          <w:bCs/>
          <w:sz w:val="22"/>
          <w:szCs w:val="22"/>
        </w:rPr>
        <w:t xml:space="preserve"> </w:t>
      </w:r>
      <w:proofErr w:type="spellStart"/>
      <w:r w:rsidRPr="00436007">
        <w:rPr>
          <w:rFonts w:ascii="Calibri" w:hAnsi="Calibri" w:cs="Calibri"/>
          <w:b/>
          <w:bCs/>
          <w:sz w:val="22"/>
          <w:szCs w:val="22"/>
        </w:rPr>
        <w:t>України</w:t>
      </w:r>
      <w:bookmarkEnd w:id="343"/>
      <w:proofErr w:type="spellEnd"/>
    </w:p>
    <w:p w14:paraId="70E8625A" w14:textId="77777777" w:rsidR="002D296A" w:rsidRPr="00436007" w:rsidRDefault="002D296A" w:rsidP="00953A66">
      <w:pPr>
        <w:numPr>
          <w:ilvl w:val="0"/>
          <w:numId w:val="40"/>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Земельний Кодекс України, від 25 жовтня 2001 р. № 2768-III. </w:t>
      </w:r>
    </w:p>
    <w:p w14:paraId="1E120AD6" w14:textId="77777777" w:rsidR="002D296A" w:rsidRPr="00436007" w:rsidRDefault="002D296A" w:rsidP="00953A66">
      <w:pPr>
        <w:numPr>
          <w:ilvl w:val="0"/>
          <w:numId w:val="40"/>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Водний Кодекс України, від 06 червня 1995 р. № 213/95-ВР.</w:t>
      </w:r>
      <w:hyperlink r:id="rId18" w:history="1"/>
      <w:r w:rsidRPr="00436007">
        <w:rPr>
          <w:rFonts w:ascii="Calibri" w:eastAsia="Calibri" w:hAnsi="Calibri" w:cs="Calibri"/>
          <w:sz w:val="22"/>
          <w:szCs w:val="22"/>
          <w:lang w:val="uk-UA" w:eastAsia="en-US"/>
        </w:rPr>
        <w:t xml:space="preserve"> </w:t>
      </w:r>
    </w:p>
    <w:p w14:paraId="35367C33" w14:textId="27EC52F8" w:rsidR="002D296A" w:rsidRPr="00436007" w:rsidRDefault="002D296A" w:rsidP="00953A66">
      <w:pPr>
        <w:numPr>
          <w:ilvl w:val="0"/>
          <w:numId w:val="40"/>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Кодекс України про надра, від 27 липня 1994 р. № 132/94-ВР. </w:t>
      </w:r>
    </w:p>
    <w:p w14:paraId="06477CCF" w14:textId="77777777" w:rsidR="002D296A" w:rsidRPr="00436007" w:rsidRDefault="002D296A" w:rsidP="00953A66">
      <w:pPr>
        <w:numPr>
          <w:ilvl w:val="0"/>
          <w:numId w:val="40"/>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Кодекс цивільного захисту, від 02 жовтня 2012 р. № 5403-VI.</w:t>
      </w:r>
      <w:hyperlink r:id="rId19" w:history="1"/>
      <w:r w:rsidRPr="00436007">
        <w:rPr>
          <w:rFonts w:ascii="Calibri" w:eastAsia="Calibri" w:hAnsi="Calibri" w:cs="Calibri"/>
          <w:sz w:val="22"/>
          <w:szCs w:val="22"/>
          <w:lang w:val="uk-UA" w:eastAsia="en-US"/>
        </w:rPr>
        <w:t xml:space="preserve"> </w:t>
      </w:r>
    </w:p>
    <w:p w14:paraId="7F8BC13A" w14:textId="77777777" w:rsidR="002D296A" w:rsidRPr="00436007" w:rsidRDefault="002D296A" w:rsidP="002D296A">
      <w:pPr>
        <w:ind w:left="709"/>
        <w:jc w:val="both"/>
        <w:rPr>
          <w:rFonts w:ascii="Calibri" w:eastAsia="Calibri" w:hAnsi="Calibri" w:cs="Calibri"/>
          <w:b/>
          <w:bCs/>
          <w:sz w:val="22"/>
          <w:szCs w:val="22"/>
          <w:lang w:val="uk-UA" w:eastAsia="en-US"/>
        </w:rPr>
      </w:pPr>
      <w:bookmarkStart w:id="344" w:name="_ПОСТАНОВИ_КМУ"/>
      <w:bookmarkEnd w:id="344"/>
    </w:p>
    <w:p w14:paraId="2F80B878" w14:textId="77777777" w:rsidR="002D296A" w:rsidRPr="00436007" w:rsidRDefault="002D296A" w:rsidP="002D296A">
      <w:pPr>
        <w:ind w:left="567"/>
        <w:jc w:val="both"/>
        <w:rPr>
          <w:rFonts w:ascii="Calibri" w:eastAsia="Calibri" w:hAnsi="Calibri" w:cs="Calibri"/>
          <w:b/>
          <w:bCs/>
          <w:sz w:val="22"/>
          <w:szCs w:val="22"/>
          <w:lang w:val="uk-UA" w:eastAsia="en-US"/>
        </w:rPr>
      </w:pPr>
      <w:r w:rsidRPr="00436007">
        <w:rPr>
          <w:rFonts w:ascii="Calibri" w:eastAsia="Calibri" w:hAnsi="Calibri" w:cs="Calibri"/>
          <w:b/>
          <w:bCs/>
          <w:sz w:val="22"/>
          <w:szCs w:val="22"/>
          <w:lang w:val="uk-UA" w:eastAsia="en-US"/>
        </w:rPr>
        <w:t>Інші нормативно-правові акти</w:t>
      </w:r>
    </w:p>
    <w:p w14:paraId="7831AABB" w14:textId="77777777" w:rsidR="002D296A" w:rsidRPr="00436007" w:rsidRDefault="002D296A" w:rsidP="00953A66">
      <w:pPr>
        <w:numPr>
          <w:ilvl w:val="0"/>
          <w:numId w:val="41"/>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Національна стратегія управління відходами в Україні до 2030 року, схвалена розпорядженням КМУ від 08 листопада 2017 р. № 820-р.</w:t>
      </w:r>
    </w:p>
    <w:p w14:paraId="246FD1A7" w14:textId="77777777" w:rsidR="002D296A" w:rsidRPr="00436007" w:rsidRDefault="002D296A" w:rsidP="00953A66">
      <w:pPr>
        <w:numPr>
          <w:ilvl w:val="0"/>
          <w:numId w:val="41"/>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Порядок передачі документації для надання висновку з оцінки впливу на довкілля та фінансування оцінки впливу на довкілля, затверджений постановою КМУ від 13 грудня 2017 р. № 1026.</w:t>
      </w:r>
    </w:p>
    <w:p w14:paraId="70CAC81C" w14:textId="77777777" w:rsidR="002D296A" w:rsidRPr="00436007" w:rsidRDefault="002D296A" w:rsidP="00953A66">
      <w:pPr>
        <w:numPr>
          <w:ilvl w:val="0"/>
          <w:numId w:val="41"/>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Ліцензійні умови провадження господарської діяльності з поводження з небезпечними відходами, затверджені постановою Кабінету Міністрів України від 13 липня 2016 р. № 446.</w:t>
      </w:r>
      <w:r w:rsidRPr="00436007" w:rsidDel="00F4287A">
        <w:rPr>
          <w:rFonts w:ascii="Calibri" w:eastAsia="Calibri" w:hAnsi="Calibri" w:cs="Calibri"/>
          <w:sz w:val="22"/>
          <w:szCs w:val="22"/>
          <w:lang w:val="uk-UA" w:eastAsia="en-US"/>
        </w:rPr>
        <w:t xml:space="preserve"> </w:t>
      </w:r>
    </w:p>
    <w:p w14:paraId="2E6BCF36" w14:textId="77777777" w:rsidR="002D296A" w:rsidRPr="00436007" w:rsidRDefault="002D296A" w:rsidP="00953A66">
      <w:pPr>
        <w:numPr>
          <w:ilvl w:val="0"/>
          <w:numId w:val="41"/>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Перелік видів діяльності, що належать до природоохоронних заходів, затверджений постановою КМУ від 17 вересня 1996 р. № 1147.</w:t>
      </w:r>
    </w:p>
    <w:p w14:paraId="78F919F7" w14:textId="77777777" w:rsidR="002D296A" w:rsidRPr="00436007" w:rsidRDefault="002D296A" w:rsidP="00953A66">
      <w:pPr>
        <w:numPr>
          <w:ilvl w:val="0"/>
          <w:numId w:val="41"/>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Порядок ведення державного обліку та паспортизації відходів, затверджений постановою КМУ від 01 листопада 1999 р. № 2034.</w:t>
      </w:r>
    </w:p>
    <w:p w14:paraId="07660049" w14:textId="77777777" w:rsidR="002D296A" w:rsidRPr="00436007" w:rsidRDefault="002D296A" w:rsidP="00953A66">
      <w:pPr>
        <w:numPr>
          <w:ilvl w:val="0"/>
          <w:numId w:val="41"/>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Порядок ведення реєстру місць видалення відходів, затверджений Постановою КМУ від 03 серпня 1998 р. № 1216</w:t>
      </w:r>
      <w:hyperlink r:id="rId20" w:history="1"/>
      <w:r w:rsidRPr="00436007">
        <w:rPr>
          <w:rFonts w:ascii="Calibri" w:eastAsia="Calibri" w:hAnsi="Calibri" w:cs="Calibri"/>
          <w:sz w:val="22"/>
          <w:szCs w:val="22"/>
          <w:lang w:val="uk-UA" w:eastAsia="en-US"/>
        </w:rPr>
        <w:t>.</w:t>
      </w:r>
    </w:p>
    <w:p w14:paraId="6F25A531" w14:textId="77777777" w:rsidR="002D296A" w:rsidRPr="00436007" w:rsidRDefault="002D296A" w:rsidP="00953A66">
      <w:pPr>
        <w:numPr>
          <w:ilvl w:val="0"/>
          <w:numId w:val="41"/>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Порядок ведення реєстру об’єктів утворення, оброблення та утилізації відходів, затверджений постановою КМУ від 31 серпня 1998 р. № 1360.</w:t>
      </w:r>
    </w:p>
    <w:p w14:paraId="123F3D3E" w14:textId="77777777" w:rsidR="002D296A" w:rsidRPr="00436007" w:rsidRDefault="002D296A" w:rsidP="00953A66">
      <w:pPr>
        <w:numPr>
          <w:ilvl w:val="0"/>
          <w:numId w:val="41"/>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Порядок виявлення та обліку безхазяйних відходів, затверджений постановою КМУ від 03 серпня 1998 р. № 1217</w:t>
      </w:r>
      <w:hyperlink r:id="rId21" w:anchor="Text" w:history="1"/>
      <w:r w:rsidRPr="00436007">
        <w:rPr>
          <w:rFonts w:ascii="Calibri" w:eastAsia="Calibri" w:hAnsi="Calibri" w:cs="Calibri"/>
          <w:sz w:val="22"/>
          <w:szCs w:val="22"/>
          <w:lang w:val="uk-UA" w:eastAsia="en-US"/>
        </w:rPr>
        <w:t>.</w:t>
      </w:r>
    </w:p>
    <w:p w14:paraId="1F1D317E" w14:textId="77777777" w:rsidR="002D296A" w:rsidRPr="00436007" w:rsidRDefault="002D296A" w:rsidP="00953A66">
      <w:pPr>
        <w:numPr>
          <w:ilvl w:val="0"/>
          <w:numId w:val="41"/>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Порядок ідентифікації об’єктів підвищеної небезпеки та їх обліку, затверджений постановою КМУ від 13 вересня 2022 р. № 1030.</w:t>
      </w:r>
    </w:p>
    <w:p w14:paraId="3E006A91" w14:textId="77777777" w:rsidR="002D296A" w:rsidRPr="00436007" w:rsidRDefault="002D296A" w:rsidP="00953A66">
      <w:pPr>
        <w:numPr>
          <w:ilvl w:val="0"/>
          <w:numId w:val="41"/>
        </w:numPr>
        <w:ind w:left="0" w:firstLine="567"/>
        <w:contextualSpacing/>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Методика оцінки збитків від наслідків надзвичайних ситуацій техногенного та природного характеру, затверджена постановою Кабінету Міністрів України від 15 лютого 2002 р. № 175.</w:t>
      </w:r>
    </w:p>
    <w:p w14:paraId="31051491" w14:textId="77777777" w:rsidR="002D296A" w:rsidRPr="00436007" w:rsidRDefault="002D296A" w:rsidP="00953A66">
      <w:pPr>
        <w:numPr>
          <w:ilvl w:val="0"/>
          <w:numId w:val="41"/>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План реагування на надзвичайні ситуації державного рівня, затверджений постановою КМУ від 14 березня 2018 р. №</w:t>
      </w:r>
      <w:r w:rsidRPr="00436007">
        <w:rPr>
          <w:rFonts w:ascii="Calibri" w:eastAsia="Calibri" w:hAnsi="Calibri" w:cs="Calibri"/>
          <w:sz w:val="22"/>
          <w:szCs w:val="22"/>
          <w:lang w:val="en-US" w:eastAsia="en-US"/>
        </w:rPr>
        <w:t> </w:t>
      </w:r>
      <w:r w:rsidRPr="00436007">
        <w:rPr>
          <w:rFonts w:ascii="Calibri" w:eastAsia="Calibri" w:hAnsi="Calibri" w:cs="Calibri"/>
          <w:sz w:val="22"/>
          <w:szCs w:val="22"/>
          <w:lang w:val="uk-UA" w:eastAsia="en-US"/>
        </w:rPr>
        <w:t>223</w:t>
      </w:r>
      <w:hyperlink r:id="rId22" w:anchor="Text" w:history="1"/>
      <w:r w:rsidRPr="00436007">
        <w:rPr>
          <w:rFonts w:ascii="Calibri" w:eastAsia="Calibri" w:hAnsi="Calibri" w:cs="Calibri"/>
          <w:sz w:val="22"/>
          <w:szCs w:val="22"/>
          <w:lang w:val="uk-UA" w:eastAsia="en-US"/>
        </w:rPr>
        <w:t>.</w:t>
      </w:r>
    </w:p>
    <w:p w14:paraId="2AF2DAFD" w14:textId="77777777" w:rsidR="002D296A" w:rsidRPr="00436007" w:rsidRDefault="002D296A" w:rsidP="00953A66">
      <w:pPr>
        <w:numPr>
          <w:ilvl w:val="0"/>
          <w:numId w:val="41"/>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Порядок розроблення планів діяльності єдиної державної системи цивільного захисту, затверджений постановою КМУ від 09 серпня 2017 р. № 626</w:t>
      </w:r>
    </w:p>
    <w:p w14:paraId="41C7ED5C" w14:textId="77777777" w:rsidR="002D296A" w:rsidRPr="00436007" w:rsidRDefault="002D296A" w:rsidP="00953A66">
      <w:pPr>
        <w:numPr>
          <w:ilvl w:val="0"/>
          <w:numId w:val="41"/>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lastRenderedPageBreak/>
        <w:t>Положення про єдину державну систему цивільного захисту, затверджене постановою КМУ від 09 січня 2014 р. № 11</w:t>
      </w:r>
      <w:hyperlink r:id="rId23" w:anchor="Text" w:history="1"/>
      <w:r w:rsidRPr="00436007">
        <w:rPr>
          <w:rFonts w:ascii="Calibri" w:eastAsia="Calibri" w:hAnsi="Calibri" w:cs="Calibri"/>
          <w:sz w:val="22"/>
          <w:szCs w:val="22"/>
          <w:lang w:val="uk-UA" w:eastAsia="en-US"/>
        </w:rPr>
        <w:t>.</w:t>
      </w:r>
    </w:p>
    <w:p w14:paraId="2DE9A6E8" w14:textId="77777777" w:rsidR="002D296A" w:rsidRPr="00436007" w:rsidRDefault="002D296A" w:rsidP="00953A66">
      <w:pPr>
        <w:numPr>
          <w:ilvl w:val="0"/>
          <w:numId w:val="41"/>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Інструкція про зміст і складання паспорта місць видалення відходів, затверджена наказом Міністерства охорони навколишнього природного середовища та ядерної безпеки України від 14 січня 1999 р. № 12, зареєстрованим в Міністерстві юстиції України від 03 лютого 1999 р. за № 60/3353</w:t>
      </w:r>
      <w:hyperlink r:id="rId24" w:history="1"/>
      <w:r w:rsidRPr="00436007">
        <w:rPr>
          <w:rFonts w:ascii="Calibri" w:eastAsia="Calibri" w:hAnsi="Calibri" w:cs="Calibri"/>
          <w:sz w:val="22"/>
          <w:szCs w:val="22"/>
          <w:lang w:val="uk-UA" w:eastAsia="en-US"/>
        </w:rPr>
        <w:t>.</w:t>
      </w:r>
    </w:p>
    <w:p w14:paraId="77B4ECDE" w14:textId="77777777" w:rsidR="002D296A" w:rsidRPr="00436007" w:rsidRDefault="002D296A" w:rsidP="00953A66">
      <w:pPr>
        <w:numPr>
          <w:ilvl w:val="0"/>
          <w:numId w:val="41"/>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Інструкція щодо заповнення типової форми первинної облікової документації № 1</w:t>
      </w:r>
      <w:r w:rsidRPr="00436007">
        <w:rPr>
          <w:rFonts w:ascii="Calibri" w:eastAsia="Calibri" w:hAnsi="Calibri" w:cs="Calibri"/>
          <w:sz w:val="22"/>
          <w:szCs w:val="22"/>
          <w:lang w:val="uk-UA" w:eastAsia="en-US"/>
        </w:rPr>
        <w:noBreakHyphen/>
        <w:t>ВТ «Облік відходів та пакувальних матеріалів і тари», затверджена наказом Мінприроди України від 07 липня 2008 р. № 342, зареєстрованим в Міністерстві юстиції України від 09 вересня 2008 р. за № 824/15515</w:t>
      </w:r>
      <w:hyperlink r:id="rId25" w:history="1"/>
      <w:r w:rsidRPr="00436007">
        <w:rPr>
          <w:rFonts w:ascii="Calibri" w:eastAsia="Calibri" w:hAnsi="Calibri" w:cs="Calibri"/>
          <w:sz w:val="22"/>
          <w:szCs w:val="22"/>
          <w:lang w:val="uk-UA" w:eastAsia="en-US"/>
        </w:rPr>
        <w:t>.</w:t>
      </w:r>
    </w:p>
    <w:p w14:paraId="72EFF1A3" w14:textId="77777777" w:rsidR="002D296A" w:rsidRPr="00436007" w:rsidRDefault="002D296A" w:rsidP="00953A66">
      <w:pPr>
        <w:numPr>
          <w:ilvl w:val="0"/>
          <w:numId w:val="41"/>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Інструкція щодо складання реєстрових карт об’єктів утворення, оброблення та утилізації відходів, затверджена наказом Міністерства охорони навколишнього природного середовища та ядерної безпеки України від 17 лютого 1999 р. № 41, зареєстрованим в Міністерстві юстиції України від 18 березня 1999 р. за № 169/3462</w:t>
      </w:r>
      <w:hyperlink r:id="rId26" w:history="1"/>
      <w:r w:rsidRPr="00436007">
        <w:rPr>
          <w:rFonts w:ascii="Calibri" w:eastAsia="Calibri" w:hAnsi="Calibri" w:cs="Calibri"/>
          <w:sz w:val="22"/>
          <w:szCs w:val="22"/>
          <w:lang w:val="uk-UA" w:eastAsia="en-US"/>
        </w:rPr>
        <w:t>.</w:t>
      </w:r>
    </w:p>
    <w:p w14:paraId="7A15F71E" w14:textId="77777777" w:rsidR="002D296A" w:rsidRPr="00436007" w:rsidRDefault="002D296A" w:rsidP="00953A66">
      <w:pPr>
        <w:numPr>
          <w:ilvl w:val="0"/>
          <w:numId w:val="41"/>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Порядок ведення державного обліку водокористування, затверджений наказом Міністерства екології та природних ресурсів України від 16 березня 2015 р. № 78, зареєстрованим в Міністерстві юстиції України від 03 квітня 2015 р. за № 382/26827</w:t>
      </w:r>
      <w:hyperlink r:id="rId27" w:history="1"/>
      <w:r w:rsidRPr="00436007">
        <w:rPr>
          <w:rFonts w:ascii="Calibri" w:eastAsia="Calibri" w:hAnsi="Calibri" w:cs="Calibri"/>
          <w:sz w:val="22"/>
          <w:szCs w:val="22"/>
          <w:lang w:val="uk-UA" w:eastAsia="en-US"/>
        </w:rPr>
        <w:t>.</w:t>
      </w:r>
    </w:p>
    <w:p w14:paraId="37B6324F" w14:textId="77777777" w:rsidR="002D296A" w:rsidRPr="00436007" w:rsidRDefault="002D296A" w:rsidP="00953A66">
      <w:pPr>
        <w:numPr>
          <w:ilvl w:val="0"/>
          <w:numId w:val="41"/>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Державні санітарні правила планування та забудови населених пунктів (ДСП 173-96), затверджені наказом Міністерства охорони здоров’я України від 19 червня 1996 р. № 173, зареєстрованим в Міністерстві юстиції України від 24 липня 1996 р. за № 379/1404</w:t>
      </w:r>
      <w:hyperlink r:id="rId28" w:history="1"/>
      <w:r w:rsidRPr="00436007">
        <w:rPr>
          <w:rFonts w:ascii="Calibri" w:eastAsia="Calibri" w:hAnsi="Calibri" w:cs="Calibri"/>
          <w:sz w:val="22"/>
          <w:szCs w:val="22"/>
          <w:lang w:val="uk-UA" w:eastAsia="en-US"/>
        </w:rPr>
        <w:t>.</w:t>
      </w:r>
    </w:p>
    <w:p w14:paraId="63B4D6A4" w14:textId="77777777" w:rsidR="002D296A" w:rsidRPr="00436007" w:rsidRDefault="002D296A" w:rsidP="00953A66">
      <w:pPr>
        <w:numPr>
          <w:ilvl w:val="0"/>
          <w:numId w:val="41"/>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Інструкція зі складання планів ліквідації аварій для кар’єрів (розрізів) та збагачувальних (брикетних) </w:t>
      </w:r>
      <w:proofErr w:type="spellStart"/>
      <w:r w:rsidRPr="00436007">
        <w:rPr>
          <w:rFonts w:ascii="Calibri" w:eastAsia="Calibri" w:hAnsi="Calibri" w:cs="Calibri"/>
          <w:sz w:val="22"/>
          <w:szCs w:val="22"/>
          <w:lang w:val="uk-UA" w:eastAsia="en-US"/>
        </w:rPr>
        <w:t>фабрик</w:t>
      </w:r>
      <w:proofErr w:type="spellEnd"/>
      <w:r w:rsidRPr="00436007">
        <w:rPr>
          <w:rFonts w:ascii="Calibri" w:eastAsia="Calibri" w:hAnsi="Calibri" w:cs="Calibri"/>
          <w:sz w:val="22"/>
          <w:szCs w:val="22"/>
          <w:lang w:val="uk-UA" w:eastAsia="en-US"/>
        </w:rPr>
        <w:t>, затверджена наказом Міністерства України з питань надзвичайних ситуацій та у справах захисту населення від наслідків Чорнобильської катастрофи 31 березня 2003 р. № 87, зареєстрованим в Міністерстві юстиції України від 22 квітня 2003 р. за № 321/7642.</w:t>
      </w:r>
      <w:hyperlink r:id="rId29" w:history="1"/>
    </w:p>
    <w:p w14:paraId="7CD482E8" w14:textId="77777777" w:rsidR="002D296A" w:rsidRPr="00436007" w:rsidRDefault="002D296A" w:rsidP="00953A66">
      <w:pPr>
        <w:numPr>
          <w:ilvl w:val="0"/>
          <w:numId w:val="41"/>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Методика обстеження і паспортизації гідротехнічних споруд систем гідравлічного вилучення та складування промислових відходів та хвостів, затверджена наказом Держкоммістобудування і архітектури від 19 грудня 1995 р. № 252,</w:t>
      </w:r>
      <w:r w:rsidRPr="00436007">
        <w:rPr>
          <w:rFonts w:ascii="Calibri" w:eastAsia="Calibri" w:hAnsi="Calibri" w:cs="Calibri"/>
          <w:sz w:val="22"/>
          <w:szCs w:val="22"/>
          <w:shd w:val="clear" w:color="auto" w:fill="FFFFFF"/>
          <w:lang w:val="uk-UA" w:eastAsia="en-US"/>
        </w:rPr>
        <w:t xml:space="preserve"> зареєстрованим в Міністерстві юстиції України від 21 грудня 1995 р. за № 466/1002</w:t>
      </w:r>
      <w:r w:rsidRPr="00436007">
        <w:rPr>
          <w:rFonts w:ascii="Calibri" w:eastAsia="Calibri" w:hAnsi="Calibri" w:cs="Calibri"/>
          <w:sz w:val="22"/>
          <w:szCs w:val="22"/>
          <w:lang w:val="uk-UA" w:eastAsia="en-US"/>
        </w:rPr>
        <w:t>.</w:t>
      </w:r>
    </w:p>
    <w:p w14:paraId="7FAF05BF" w14:textId="77777777" w:rsidR="002D296A" w:rsidRPr="00436007" w:rsidRDefault="002D296A" w:rsidP="00953A66">
      <w:pPr>
        <w:numPr>
          <w:ilvl w:val="0"/>
          <w:numId w:val="41"/>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Правила охорони праці під час експлуатації хвостових і шламових господарств гірничорудних і нерудних підприємств (НПАОП 0.00-1.74-15), затверджені наказом Міністерства енергетики та вугільної промисловості України від 19 січня 2015 р. № 20, </w:t>
      </w:r>
      <w:r w:rsidRPr="00436007">
        <w:rPr>
          <w:rFonts w:ascii="Calibri" w:eastAsia="Calibri" w:hAnsi="Calibri" w:cs="Calibri"/>
          <w:sz w:val="22"/>
          <w:szCs w:val="22"/>
          <w:shd w:val="clear" w:color="auto" w:fill="FFFFFF"/>
          <w:lang w:val="uk-UA" w:eastAsia="en-US"/>
        </w:rPr>
        <w:t xml:space="preserve">зареєстрованим в Міністерстві юстиції України від </w:t>
      </w:r>
      <w:r w:rsidRPr="00436007">
        <w:rPr>
          <w:rFonts w:ascii="Calibri" w:eastAsia="Calibri" w:hAnsi="Calibri" w:cs="Calibri"/>
          <w:sz w:val="22"/>
          <w:szCs w:val="22"/>
          <w:lang w:val="uk-UA" w:eastAsia="en-US"/>
        </w:rPr>
        <w:t>03 лютого 2015 р. за № 127/26572</w:t>
      </w:r>
      <w:hyperlink r:id="rId30" w:history="1"/>
      <w:r w:rsidRPr="00436007">
        <w:rPr>
          <w:rFonts w:ascii="Calibri" w:eastAsia="Calibri" w:hAnsi="Calibri" w:cs="Calibri"/>
          <w:sz w:val="22"/>
          <w:szCs w:val="22"/>
          <w:lang w:val="uk-UA" w:eastAsia="en-US"/>
        </w:rPr>
        <w:t>.</w:t>
      </w:r>
    </w:p>
    <w:p w14:paraId="787C802C" w14:textId="77777777" w:rsidR="002D296A" w:rsidRPr="00436007" w:rsidRDefault="002D296A" w:rsidP="00953A66">
      <w:pPr>
        <w:numPr>
          <w:ilvl w:val="0"/>
          <w:numId w:val="41"/>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Правила охорони праці під час розробки родовищ корисних копалин відкритим способом, затверджені наказом Державного комітету України з промислової безпеки, охорони праці та гірничого нагляду від 18 березня 2010 р. № 6, </w:t>
      </w:r>
      <w:r w:rsidRPr="00436007">
        <w:rPr>
          <w:rFonts w:ascii="Calibri" w:eastAsia="Calibri" w:hAnsi="Calibri" w:cs="Calibri"/>
          <w:color w:val="2F2F2F"/>
          <w:sz w:val="22"/>
          <w:szCs w:val="22"/>
          <w:shd w:val="clear" w:color="auto" w:fill="FFFFFF"/>
          <w:lang w:val="uk-UA" w:eastAsia="en-US"/>
        </w:rPr>
        <w:t>зареєстрованим в Міністерстві юстиції України від 03 червня 2010 р. за № 356/17651</w:t>
      </w:r>
      <w:r w:rsidRPr="00436007">
        <w:rPr>
          <w:rFonts w:ascii="Calibri" w:eastAsia="Calibri" w:hAnsi="Calibri" w:cs="Calibri"/>
          <w:sz w:val="22"/>
          <w:szCs w:val="22"/>
          <w:lang w:val="uk-UA" w:eastAsia="en-US"/>
        </w:rPr>
        <w:t>.</w:t>
      </w:r>
    </w:p>
    <w:p w14:paraId="5B4E07B3" w14:textId="1B1B944C" w:rsidR="002D296A" w:rsidRPr="00436007" w:rsidRDefault="002D296A" w:rsidP="00953A66">
      <w:pPr>
        <w:numPr>
          <w:ilvl w:val="0"/>
          <w:numId w:val="41"/>
        </w:numPr>
        <w:ind w:left="0" w:firstLine="567"/>
        <w:contextualSpacing/>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Правила безпеки в нафтогазодобувній промисловості України (НПАОП 11.1-1.01-08),</w:t>
      </w:r>
      <w:hyperlink r:id="rId31" w:history="1"/>
      <w:r w:rsidRPr="00436007">
        <w:rPr>
          <w:rFonts w:ascii="Calibri" w:eastAsia="Calibri" w:hAnsi="Calibri" w:cs="Calibri"/>
          <w:sz w:val="22"/>
          <w:szCs w:val="22"/>
          <w:lang w:val="uk-UA" w:eastAsia="en-US"/>
        </w:rPr>
        <w:t xml:space="preserve"> затверджені наказом Державного комітету України з промислової безпеки, охорони праці та гірничого нагляду від 06 травня 2008 р. № 95, зареєстрованим в Міністерстві юстиції України від 02 червня 2008 р. за № 497/15188.</w:t>
      </w:r>
    </w:p>
    <w:p w14:paraId="5B8A57A2" w14:textId="77777777" w:rsidR="002D296A" w:rsidRPr="00436007" w:rsidRDefault="002D296A" w:rsidP="00953A66">
      <w:pPr>
        <w:numPr>
          <w:ilvl w:val="0"/>
          <w:numId w:val="41"/>
        </w:numPr>
        <w:ind w:left="0" w:firstLine="567"/>
        <w:contextualSpacing/>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Правила розробки нафтових і газових родовищ, затверджені наказом Міністерства екології та природних ресурсів України від 15 березня 2017 р. № 118, зареєстрованим в Міністерстві юстиції України від 02 червня 2017 р. за № 692/30560.</w:t>
      </w:r>
      <w:hyperlink r:id="rId32" w:history="1"/>
    </w:p>
    <w:p w14:paraId="6550DA7C" w14:textId="77777777" w:rsidR="002D296A" w:rsidRPr="00436007" w:rsidRDefault="002D296A" w:rsidP="00953A66">
      <w:pPr>
        <w:numPr>
          <w:ilvl w:val="0"/>
          <w:numId w:val="41"/>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Правила техногенної безпеки, затверджені наказом Міністерства внутрішніх справ України від 05 листопада 2018 р. № 879, зареєстрованим в Міністерстві юстиції України від 27 листопада 2018 р. за № 1346/32798</w:t>
      </w:r>
      <w:hyperlink r:id="rId33" w:history="1"/>
      <w:r w:rsidRPr="00436007">
        <w:rPr>
          <w:rFonts w:ascii="Calibri" w:eastAsia="Calibri" w:hAnsi="Calibri" w:cs="Calibri"/>
          <w:sz w:val="22"/>
          <w:szCs w:val="22"/>
          <w:lang w:val="uk-UA" w:eastAsia="en-US"/>
        </w:rPr>
        <w:t>.</w:t>
      </w:r>
    </w:p>
    <w:p w14:paraId="69DAB1D1" w14:textId="77777777" w:rsidR="002D296A" w:rsidRPr="00436007" w:rsidRDefault="002D296A" w:rsidP="00953A66">
      <w:pPr>
        <w:numPr>
          <w:ilvl w:val="0"/>
          <w:numId w:val="41"/>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Методика визначення ризиків та їх прийнятних рівнів для декларування безпеки об’єктів підвищеної небезпеки, затверджена наказом Міністерства праці та соціальної політики України від 04 грудня 2002 р. № 637</w:t>
      </w:r>
    </w:p>
    <w:p w14:paraId="05E498EA" w14:textId="77777777" w:rsidR="002D296A" w:rsidRPr="00436007" w:rsidRDefault="002D296A" w:rsidP="00953A66">
      <w:pPr>
        <w:numPr>
          <w:ilvl w:val="0"/>
          <w:numId w:val="41"/>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Тимчасовий порядок паспортизації територій щодо ризиків виникнення на них надзвичайних ситуацій техногенного та природного характеру, затверджений наказом Міністерства України з питань </w:t>
      </w:r>
      <w:r w:rsidRPr="00436007">
        <w:rPr>
          <w:rFonts w:ascii="Calibri" w:eastAsia="Calibri" w:hAnsi="Calibri" w:cs="Calibri"/>
          <w:sz w:val="22"/>
          <w:szCs w:val="22"/>
          <w:lang w:val="uk-UA" w:eastAsia="en-US"/>
        </w:rPr>
        <w:lastRenderedPageBreak/>
        <w:t>надзвичайних ситуацій та у справах захисту населення від наслідків Чорнобильської катастрофи від 24 вересня 2007 р. № 659</w:t>
      </w:r>
      <w:hyperlink r:id="rId34" w:history="1"/>
      <w:r w:rsidRPr="00436007">
        <w:rPr>
          <w:rFonts w:ascii="Calibri" w:eastAsia="Calibri" w:hAnsi="Calibri" w:cs="Calibri"/>
          <w:sz w:val="22"/>
          <w:szCs w:val="22"/>
          <w:lang w:val="uk-UA" w:eastAsia="en-US"/>
        </w:rPr>
        <w:t>.</w:t>
      </w:r>
    </w:p>
    <w:p w14:paraId="2DCAF165" w14:textId="77777777" w:rsidR="002D296A" w:rsidRPr="00436007" w:rsidRDefault="002D296A" w:rsidP="00953A66">
      <w:pPr>
        <w:numPr>
          <w:ilvl w:val="0"/>
          <w:numId w:val="41"/>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Перелік категорій відходів за матеріалом, затверджений наказом Державної служби статистики України від 23 січня 2015 р. № 24</w:t>
      </w:r>
      <w:hyperlink r:id="rId35" w:history="1"/>
      <w:r w:rsidRPr="00436007">
        <w:rPr>
          <w:rFonts w:ascii="Calibri" w:eastAsia="Calibri" w:hAnsi="Calibri" w:cs="Calibri"/>
          <w:sz w:val="22"/>
          <w:szCs w:val="22"/>
          <w:lang w:val="uk-UA" w:eastAsia="en-US"/>
        </w:rPr>
        <w:t>.</w:t>
      </w:r>
    </w:p>
    <w:p w14:paraId="5D9B85DC" w14:textId="77777777" w:rsidR="002D296A" w:rsidRPr="00436007" w:rsidRDefault="002D296A" w:rsidP="00953A66">
      <w:pPr>
        <w:numPr>
          <w:ilvl w:val="0"/>
          <w:numId w:val="41"/>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Перелік груп відходів за небезпечними складниками, затверджений наказом Державної служби статистики України від 23 січня 2015 р. № 24.</w:t>
      </w:r>
    </w:p>
    <w:p w14:paraId="326B1E6B" w14:textId="77777777" w:rsidR="002D296A" w:rsidRPr="00436007" w:rsidRDefault="002D296A" w:rsidP="00953A66">
      <w:pPr>
        <w:numPr>
          <w:ilvl w:val="0"/>
          <w:numId w:val="41"/>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Перелік операцій з утилізації та видалення відходів, затверджений наказом Державної служби статистики України від 23 січня 2015 р. №</w:t>
      </w:r>
      <w:r w:rsidRPr="00436007">
        <w:rPr>
          <w:rFonts w:ascii="Calibri" w:eastAsia="Calibri" w:hAnsi="Calibri" w:cs="Calibri"/>
          <w:sz w:val="22"/>
          <w:szCs w:val="22"/>
          <w:lang w:val="en-US" w:eastAsia="en-US"/>
        </w:rPr>
        <w:t> </w:t>
      </w:r>
      <w:r w:rsidRPr="00436007">
        <w:rPr>
          <w:rFonts w:ascii="Calibri" w:eastAsia="Calibri" w:hAnsi="Calibri" w:cs="Calibri"/>
          <w:sz w:val="22"/>
          <w:szCs w:val="22"/>
          <w:lang w:val="uk-UA" w:eastAsia="en-US"/>
        </w:rPr>
        <w:t>24.</w:t>
      </w:r>
    </w:p>
    <w:p w14:paraId="527AAC03" w14:textId="77777777" w:rsidR="002D296A" w:rsidRPr="00436007" w:rsidRDefault="002D296A" w:rsidP="00953A66">
      <w:pPr>
        <w:numPr>
          <w:ilvl w:val="0"/>
          <w:numId w:val="41"/>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Форма державного статистичного спостереження № 1-відходи (річна) «Звіт про утворення та поводження з відходами», </w:t>
      </w:r>
      <w:hyperlink r:id="rId36" w:history="1"/>
      <w:r w:rsidRPr="00436007">
        <w:rPr>
          <w:rFonts w:ascii="Calibri" w:eastAsia="Calibri" w:hAnsi="Calibri" w:cs="Calibri"/>
          <w:sz w:val="22"/>
          <w:szCs w:val="22"/>
          <w:lang w:val="uk-UA" w:eastAsia="en-US"/>
        </w:rPr>
        <w:t>затверджена наказом Державної служби статистики України від 25 червня 2021 р. № 164.</w:t>
      </w:r>
    </w:p>
    <w:p w14:paraId="4725D152" w14:textId="77777777" w:rsidR="002D296A" w:rsidRPr="00436007" w:rsidRDefault="002D296A" w:rsidP="00953A66">
      <w:pPr>
        <w:numPr>
          <w:ilvl w:val="0"/>
          <w:numId w:val="41"/>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Положення про розробку інструкцій з охорони праці, затверджене наказом Держнаглядохоронпраці від 29 січня 1998 р. № 9, зареєстрованим в Міністерстві юстиції України від 07 квітня 1998 р. за № 226/2666.</w:t>
      </w:r>
    </w:p>
    <w:p w14:paraId="10DC15A7" w14:textId="77777777" w:rsidR="002D296A" w:rsidRPr="00436007" w:rsidRDefault="002D296A" w:rsidP="00953A66">
      <w:pPr>
        <w:numPr>
          <w:ilvl w:val="0"/>
          <w:numId w:val="41"/>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Державний класифікатор України. Класифікатор відходів ДК 005-96, затверджено і введено в дію наказом Держстандарту України від 29 лютого 1996 р. № 89.</w:t>
      </w:r>
    </w:p>
    <w:p w14:paraId="6637597E" w14:textId="77777777" w:rsidR="002D296A" w:rsidRPr="00436007" w:rsidRDefault="002D296A" w:rsidP="00953A66">
      <w:pPr>
        <w:numPr>
          <w:ilvl w:val="0"/>
          <w:numId w:val="41"/>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Державний класифікатор України. Класифікатор надзвичайних ситуацій ДК 019:2010, прийнято та надано чинності наказом Держспоживстандарту України від 11 листопада 2010 р. № 457</w:t>
      </w:r>
      <w:hyperlink r:id="rId37" w:history="1"/>
      <w:r w:rsidRPr="00436007">
        <w:rPr>
          <w:rFonts w:ascii="Calibri" w:eastAsia="Calibri" w:hAnsi="Calibri" w:cs="Calibri"/>
          <w:sz w:val="22"/>
          <w:szCs w:val="22"/>
          <w:lang w:val="uk-UA" w:eastAsia="en-US"/>
        </w:rPr>
        <w:t>.</w:t>
      </w:r>
    </w:p>
    <w:p w14:paraId="74712EF5" w14:textId="77777777" w:rsidR="002D296A" w:rsidRPr="00436007" w:rsidRDefault="002D296A" w:rsidP="002D296A">
      <w:pPr>
        <w:ind w:right="-1"/>
        <w:jc w:val="both"/>
        <w:rPr>
          <w:rFonts w:ascii="Calibri" w:hAnsi="Calibri" w:cs="Calibri"/>
          <w:b/>
          <w:bCs/>
          <w:sz w:val="22"/>
          <w:szCs w:val="22"/>
          <w:lang w:val="uk-UA"/>
        </w:rPr>
      </w:pPr>
      <w:bookmarkStart w:id="345" w:name="_Галузеві_стандарти"/>
      <w:bookmarkStart w:id="346" w:name="_Toc91711355"/>
      <w:bookmarkEnd w:id="345"/>
    </w:p>
    <w:p w14:paraId="35235455" w14:textId="77777777" w:rsidR="002D296A" w:rsidRPr="00436007" w:rsidRDefault="002D296A" w:rsidP="002D296A">
      <w:pPr>
        <w:ind w:right="-1" w:firstLine="567"/>
        <w:jc w:val="both"/>
        <w:rPr>
          <w:rFonts w:ascii="Calibri" w:hAnsi="Calibri" w:cs="Calibri"/>
          <w:b/>
          <w:bCs/>
          <w:sz w:val="22"/>
          <w:szCs w:val="22"/>
        </w:rPr>
      </w:pPr>
      <w:proofErr w:type="spellStart"/>
      <w:r w:rsidRPr="00436007">
        <w:rPr>
          <w:rFonts w:ascii="Calibri" w:hAnsi="Calibri" w:cs="Calibri"/>
          <w:b/>
          <w:bCs/>
          <w:sz w:val="22"/>
          <w:szCs w:val="22"/>
        </w:rPr>
        <w:t>Нормативні</w:t>
      </w:r>
      <w:proofErr w:type="spellEnd"/>
      <w:r w:rsidRPr="00436007">
        <w:rPr>
          <w:rFonts w:ascii="Calibri" w:hAnsi="Calibri" w:cs="Calibri"/>
          <w:b/>
          <w:bCs/>
          <w:sz w:val="22"/>
          <w:szCs w:val="22"/>
        </w:rPr>
        <w:t xml:space="preserve"> і нормативно-</w:t>
      </w:r>
      <w:proofErr w:type="spellStart"/>
      <w:r w:rsidRPr="00436007">
        <w:rPr>
          <w:rFonts w:ascii="Calibri" w:hAnsi="Calibri" w:cs="Calibri"/>
          <w:b/>
          <w:bCs/>
          <w:sz w:val="22"/>
          <w:szCs w:val="22"/>
        </w:rPr>
        <w:t>методичні</w:t>
      </w:r>
      <w:proofErr w:type="spellEnd"/>
      <w:r w:rsidRPr="00436007">
        <w:rPr>
          <w:rFonts w:ascii="Calibri" w:hAnsi="Calibri" w:cs="Calibri"/>
          <w:b/>
          <w:bCs/>
          <w:sz w:val="22"/>
          <w:szCs w:val="22"/>
        </w:rPr>
        <w:t xml:space="preserve"> </w:t>
      </w:r>
      <w:proofErr w:type="spellStart"/>
      <w:r w:rsidRPr="00436007">
        <w:rPr>
          <w:rFonts w:ascii="Calibri" w:hAnsi="Calibri" w:cs="Calibri"/>
          <w:b/>
          <w:bCs/>
          <w:sz w:val="22"/>
          <w:szCs w:val="22"/>
        </w:rPr>
        <w:t>документи</w:t>
      </w:r>
      <w:proofErr w:type="spellEnd"/>
    </w:p>
    <w:p w14:paraId="276706F0" w14:textId="77777777" w:rsidR="002D296A" w:rsidRPr="00436007" w:rsidRDefault="002D296A" w:rsidP="00953A66">
      <w:pPr>
        <w:numPr>
          <w:ilvl w:val="0"/>
          <w:numId w:val="42"/>
        </w:numPr>
        <w:ind w:left="0" w:firstLine="567"/>
        <w:contextualSpacing/>
        <w:jc w:val="both"/>
        <w:rPr>
          <w:rFonts w:ascii="Calibri" w:eastAsia="Calibri" w:hAnsi="Calibri" w:cs="Calibri"/>
          <w:sz w:val="22"/>
          <w:szCs w:val="22"/>
          <w:lang w:val="uk-UA" w:eastAsia="en-US"/>
        </w:rPr>
      </w:pPr>
      <w:bookmarkStart w:id="347" w:name="_Hlk86151776"/>
      <w:bookmarkEnd w:id="346"/>
      <w:r w:rsidRPr="00436007">
        <w:rPr>
          <w:rFonts w:ascii="Calibri" w:eastAsia="Calibri" w:hAnsi="Calibri" w:cs="Calibri"/>
          <w:sz w:val="22"/>
          <w:szCs w:val="22"/>
          <w:lang w:val="uk-UA" w:eastAsia="en-US"/>
        </w:rPr>
        <w:t>ДБН В.1.2-14:2018. Система забезпечення надійності та безпеки будівельних об’єктів. Загальні принципи забезпечення надійності та конструктивної безпеки будівель і споруд</w:t>
      </w:r>
      <w:bookmarkEnd w:id="347"/>
      <w:r w:rsidRPr="00436007">
        <w:rPr>
          <w:rFonts w:ascii="Calibri" w:eastAsia="Calibri" w:hAnsi="Calibri" w:cs="Calibri"/>
          <w:sz w:val="22"/>
          <w:szCs w:val="22"/>
          <w:lang w:val="uk-UA" w:eastAsia="en-US"/>
        </w:rPr>
        <w:fldChar w:fldCharType="begin"/>
      </w:r>
      <w:r w:rsidRPr="00436007">
        <w:rPr>
          <w:rFonts w:ascii="Calibri" w:eastAsia="Calibri" w:hAnsi="Calibri" w:cs="Calibri"/>
          <w:sz w:val="22"/>
          <w:szCs w:val="22"/>
          <w:lang w:val="uk-UA" w:eastAsia="en-US"/>
        </w:rPr>
        <w:instrText xml:space="preserve"> HYPERLINK "http://dreamdim.ua/wp-content/uploads/2018/12/DBN-V1214-2018.pdf" </w:instrText>
      </w:r>
      <w:r w:rsidRPr="00436007">
        <w:rPr>
          <w:rFonts w:ascii="Calibri" w:eastAsia="Calibri" w:hAnsi="Calibri" w:cs="Calibri"/>
          <w:sz w:val="22"/>
          <w:szCs w:val="22"/>
          <w:lang w:val="uk-UA" w:eastAsia="en-US"/>
        </w:rPr>
      </w:r>
      <w:r w:rsidRPr="00436007">
        <w:rPr>
          <w:rFonts w:ascii="Calibri" w:eastAsia="Calibri" w:hAnsi="Calibri" w:cs="Calibri"/>
          <w:sz w:val="22"/>
          <w:szCs w:val="22"/>
          <w:lang w:val="uk-UA" w:eastAsia="en-US"/>
        </w:rPr>
        <w:fldChar w:fldCharType="end"/>
      </w:r>
      <w:r w:rsidRPr="00436007">
        <w:rPr>
          <w:rFonts w:ascii="Calibri" w:eastAsia="Calibri" w:hAnsi="Calibri" w:cs="Calibri"/>
          <w:sz w:val="22"/>
          <w:szCs w:val="22"/>
          <w:lang w:val="uk-UA" w:eastAsia="en-US"/>
        </w:rPr>
        <w:t>.</w:t>
      </w:r>
    </w:p>
    <w:p w14:paraId="3681F8A9" w14:textId="77777777" w:rsidR="002D296A" w:rsidRPr="00436007" w:rsidRDefault="002D296A" w:rsidP="00953A66">
      <w:pPr>
        <w:numPr>
          <w:ilvl w:val="0"/>
          <w:numId w:val="42"/>
        </w:numPr>
        <w:ind w:left="0" w:firstLine="567"/>
        <w:contextualSpacing/>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ДБН В.1.2-4:2019. Інженерно-технічні заходи цивільного захисту (ДСК).</w:t>
      </w:r>
    </w:p>
    <w:p w14:paraId="332D2C35" w14:textId="77777777" w:rsidR="002D296A" w:rsidRPr="00436007" w:rsidRDefault="002D296A" w:rsidP="00953A66">
      <w:pPr>
        <w:numPr>
          <w:ilvl w:val="0"/>
          <w:numId w:val="42"/>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ДБН В.1.1-12: 2014. Будівництво у сейсмічних районах України.</w:t>
      </w:r>
    </w:p>
    <w:p w14:paraId="6705CBA9" w14:textId="77777777" w:rsidR="002D296A" w:rsidRPr="00436007" w:rsidRDefault="002D296A" w:rsidP="00953A66">
      <w:pPr>
        <w:numPr>
          <w:ilvl w:val="0"/>
          <w:numId w:val="42"/>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ДБН В.2.4-5:2012. </w:t>
      </w:r>
      <w:proofErr w:type="spellStart"/>
      <w:r w:rsidRPr="00436007">
        <w:rPr>
          <w:rFonts w:ascii="Calibri" w:eastAsia="Calibri" w:hAnsi="Calibri" w:cs="Calibri"/>
          <w:sz w:val="22"/>
          <w:szCs w:val="22"/>
          <w:lang w:val="uk-UA" w:eastAsia="en-US"/>
        </w:rPr>
        <w:t>Хвостосховища</w:t>
      </w:r>
      <w:proofErr w:type="spellEnd"/>
      <w:r w:rsidRPr="00436007">
        <w:rPr>
          <w:rFonts w:ascii="Calibri" w:eastAsia="Calibri" w:hAnsi="Calibri" w:cs="Calibri"/>
          <w:sz w:val="22"/>
          <w:szCs w:val="22"/>
          <w:lang w:val="uk-UA" w:eastAsia="en-US"/>
        </w:rPr>
        <w:t xml:space="preserve"> і </w:t>
      </w:r>
      <w:proofErr w:type="spellStart"/>
      <w:r w:rsidRPr="00436007">
        <w:rPr>
          <w:rFonts w:ascii="Calibri" w:eastAsia="Calibri" w:hAnsi="Calibri" w:cs="Calibri"/>
          <w:sz w:val="22"/>
          <w:szCs w:val="22"/>
          <w:lang w:val="uk-UA" w:eastAsia="en-US"/>
        </w:rPr>
        <w:t>шламонакопичувачі</w:t>
      </w:r>
      <w:proofErr w:type="spellEnd"/>
      <w:r w:rsidRPr="00436007">
        <w:rPr>
          <w:rFonts w:ascii="Calibri" w:eastAsia="Calibri" w:hAnsi="Calibri" w:cs="Calibri"/>
          <w:sz w:val="22"/>
          <w:szCs w:val="22"/>
          <w:lang w:val="uk-UA" w:eastAsia="en-US"/>
        </w:rPr>
        <w:t>. Частина І. Проектування. Частина II. Будівництво</w:t>
      </w:r>
      <w:hyperlink r:id="rId38" w:history="1"/>
      <w:r w:rsidRPr="00436007">
        <w:rPr>
          <w:rFonts w:ascii="Calibri" w:eastAsia="Calibri" w:hAnsi="Calibri" w:cs="Calibri"/>
          <w:sz w:val="22"/>
          <w:szCs w:val="22"/>
          <w:lang w:val="uk-UA" w:eastAsia="en-US"/>
        </w:rPr>
        <w:t>.</w:t>
      </w:r>
    </w:p>
    <w:p w14:paraId="64630D80" w14:textId="77777777" w:rsidR="002D296A" w:rsidRPr="00436007" w:rsidRDefault="002D296A" w:rsidP="00953A66">
      <w:pPr>
        <w:numPr>
          <w:ilvl w:val="0"/>
          <w:numId w:val="42"/>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ДСТУ 7941:2015 Якість ґрунту. Рекультивація земель. Загальні вимоги</w:t>
      </w:r>
    </w:p>
    <w:p w14:paraId="4709D20C" w14:textId="77777777" w:rsidR="002D296A" w:rsidRPr="00436007" w:rsidRDefault="002D296A" w:rsidP="00953A66">
      <w:pPr>
        <w:numPr>
          <w:ilvl w:val="0"/>
          <w:numId w:val="42"/>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ДСТУ 8773:2018. Склад та зміст розділу інженерно-технічних заходів цивільного захисту в складі проектної документації на будівництво об’єктів.</w:t>
      </w:r>
      <w:hyperlink r:id="rId39" w:history="1"/>
    </w:p>
    <w:p w14:paraId="5ECBFB70" w14:textId="77777777" w:rsidR="002D296A" w:rsidRPr="00436007" w:rsidRDefault="002D296A" w:rsidP="00953A66">
      <w:pPr>
        <w:numPr>
          <w:ilvl w:val="0"/>
          <w:numId w:val="42"/>
        </w:numPr>
        <w:ind w:left="0" w:firstLine="567"/>
        <w:jc w:val="both"/>
        <w:rPr>
          <w:rFonts w:ascii="Calibri" w:eastAsia="Calibri" w:hAnsi="Calibri" w:cs="Calibri"/>
          <w:sz w:val="22"/>
          <w:szCs w:val="22"/>
          <w:lang w:val="uk-UA" w:eastAsia="en-US"/>
        </w:rPr>
      </w:pPr>
      <w:bookmarkStart w:id="348" w:name="_НАФТОГАЗОДОБУВНА_промисловість"/>
      <w:bookmarkStart w:id="349" w:name="_Hlk86150844"/>
      <w:bookmarkEnd w:id="348"/>
      <w:r w:rsidRPr="00436007">
        <w:rPr>
          <w:rFonts w:ascii="Calibri" w:eastAsia="Calibri" w:hAnsi="Calibri" w:cs="Calibri"/>
          <w:sz w:val="22"/>
          <w:szCs w:val="22"/>
          <w:lang w:val="uk-UA" w:eastAsia="en-US"/>
        </w:rPr>
        <w:t>ДСТУ IEC/ISO 31010:2013. Керування ризиком. Методи загального оцінювання ризику. Національний стандарт України</w:t>
      </w:r>
      <w:bookmarkEnd w:id="349"/>
      <w:r w:rsidRPr="00436007">
        <w:rPr>
          <w:rFonts w:ascii="Calibri" w:eastAsia="Calibri" w:hAnsi="Calibri" w:cs="Calibri"/>
          <w:sz w:val="22"/>
          <w:szCs w:val="22"/>
          <w:lang w:val="uk-UA" w:eastAsia="en-US"/>
        </w:rPr>
        <w:t>.</w:t>
      </w:r>
    </w:p>
    <w:p w14:paraId="5279D2CD" w14:textId="77777777" w:rsidR="002D296A" w:rsidRPr="00436007" w:rsidRDefault="002D296A" w:rsidP="00953A66">
      <w:pPr>
        <w:numPr>
          <w:ilvl w:val="0"/>
          <w:numId w:val="42"/>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ДСТУ</w:t>
      </w:r>
      <w:r w:rsidRPr="00436007">
        <w:rPr>
          <w:rFonts w:ascii="Calibri" w:eastAsia="Calibri" w:hAnsi="Calibri" w:cs="Calibri"/>
          <w:sz w:val="22"/>
          <w:szCs w:val="22"/>
          <w:lang w:val="uk-UA" w:eastAsia="uk-UA"/>
        </w:rPr>
        <w:t> </w:t>
      </w:r>
      <w:r w:rsidRPr="00436007">
        <w:rPr>
          <w:rFonts w:ascii="Calibri" w:eastAsia="Calibri" w:hAnsi="Calibri" w:cs="Calibri"/>
          <w:sz w:val="22"/>
          <w:szCs w:val="22"/>
          <w:lang w:val="uk-UA" w:eastAsia="en-US"/>
        </w:rPr>
        <w:t>462.3.01:2006. Охорона природи. Поводження з відходами. Порядок здійснення операцій.</w:t>
      </w:r>
    </w:p>
    <w:p w14:paraId="2698D785" w14:textId="77777777" w:rsidR="002D296A" w:rsidRPr="00436007" w:rsidRDefault="002D296A" w:rsidP="00953A66">
      <w:pPr>
        <w:numPr>
          <w:ilvl w:val="0"/>
          <w:numId w:val="42"/>
        </w:numPr>
        <w:ind w:left="0" w:firstLine="567"/>
        <w:contextualSpacing/>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ГКД 34.20.507-2003. Технічна експлуатація електричних станцій і мереж. Правила.</w:t>
      </w:r>
    </w:p>
    <w:p w14:paraId="5090C303" w14:textId="77777777" w:rsidR="002D296A" w:rsidRPr="00436007" w:rsidRDefault="002D296A" w:rsidP="00953A66">
      <w:pPr>
        <w:numPr>
          <w:ilvl w:val="0"/>
          <w:numId w:val="42"/>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ГКД 34.21.541-95. Технічний паспорт </w:t>
      </w:r>
      <w:proofErr w:type="spellStart"/>
      <w:r w:rsidRPr="00436007">
        <w:rPr>
          <w:rFonts w:ascii="Calibri" w:eastAsia="Calibri" w:hAnsi="Calibri" w:cs="Calibri"/>
          <w:sz w:val="22"/>
          <w:szCs w:val="22"/>
          <w:lang w:val="uk-UA" w:eastAsia="en-US"/>
        </w:rPr>
        <w:t>золошлаковідвалу</w:t>
      </w:r>
      <w:proofErr w:type="spellEnd"/>
      <w:r w:rsidRPr="00436007">
        <w:rPr>
          <w:rFonts w:ascii="Calibri" w:eastAsia="Calibri" w:hAnsi="Calibri" w:cs="Calibri"/>
          <w:sz w:val="22"/>
          <w:szCs w:val="22"/>
          <w:lang w:val="uk-UA" w:eastAsia="en-US"/>
        </w:rPr>
        <w:t xml:space="preserve"> ТЕС. Правила складання та ведення.</w:t>
      </w:r>
    </w:p>
    <w:p w14:paraId="5C961EAF" w14:textId="77777777" w:rsidR="002D296A" w:rsidRPr="00436007" w:rsidRDefault="002D296A" w:rsidP="00953A66">
      <w:pPr>
        <w:numPr>
          <w:ilvl w:val="0"/>
          <w:numId w:val="42"/>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СОУ-Н ЕЕ 27.508:2007. </w:t>
      </w:r>
      <w:proofErr w:type="spellStart"/>
      <w:r w:rsidRPr="00436007">
        <w:rPr>
          <w:rFonts w:ascii="Calibri" w:eastAsia="Calibri" w:hAnsi="Calibri" w:cs="Calibri"/>
          <w:sz w:val="22"/>
          <w:szCs w:val="22"/>
          <w:lang w:val="uk-UA" w:eastAsia="en-US"/>
        </w:rPr>
        <w:t>Золожужелевідвали</w:t>
      </w:r>
      <w:proofErr w:type="spellEnd"/>
      <w:r w:rsidRPr="00436007">
        <w:rPr>
          <w:rFonts w:ascii="Calibri" w:eastAsia="Calibri" w:hAnsi="Calibri" w:cs="Calibri"/>
          <w:sz w:val="22"/>
          <w:szCs w:val="22"/>
          <w:lang w:val="uk-UA" w:eastAsia="en-US"/>
        </w:rPr>
        <w:t xml:space="preserve"> теплових електростанцій. Типова інструкція з експлуатації.</w:t>
      </w:r>
    </w:p>
    <w:p w14:paraId="0623FC30" w14:textId="77777777" w:rsidR="002D296A" w:rsidRPr="00436007" w:rsidRDefault="002D296A" w:rsidP="00953A66">
      <w:pPr>
        <w:numPr>
          <w:ilvl w:val="0"/>
          <w:numId w:val="42"/>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СОУ 73.1-41-11.00.01:2005. Природоохоронні заходи під час спорудження свердловин на нафту і газ.</w:t>
      </w:r>
    </w:p>
    <w:p w14:paraId="2D8E8465" w14:textId="77777777" w:rsidR="002D296A" w:rsidRPr="00436007" w:rsidRDefault="002D296A" w:rsidP="00953A66">
      <w:pPr>
        <w:numPr>
          <w:ilvl w:val="0"/>
          <w:numId w:val="42"/>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СОУ 73.1-41-11.00.02:2011. Охорона довкілля. Рекультивація земель, порушених під час споруджування свердловин на нафту і газ.</w:t>
      </w:r>
    </w:p>
    <w:p w14:paraId="4F79F10E" w14:textId="77777777" w:rsidR="002D296A" w:rsidRPr="00436007" w:rsidRDefault="002D296A" w:rsidP="00953A66">
      <w:pPr>
        <w:numPr>
          <w:ilvl w:val="0"/>
          <w:numId w:val="42"/>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СОУ-Н МПП 73.020-078-1:2007. Норми технологічного проектування гірничодобувних підприємств із відкритим способом розробки родовищ корисних копалин.</w:t>
      </w:r>
    </w:p>
    <w:p w14:paraId="1421822D" w14:textId="77777777" w:rsidR="002D296A" w:rsidRPr="00436007" w:rsidRDefault="002D296A" w:rsidP="002D296A">
      <w:pPr>
        <w:ind w:right="-1" w:firstLine="567"/>
        <w:jc w:val="both"/>
        <w:rPr>
          <w:rFonts w:ascii="Calibri" w:eastAsia="Calibri" w:hAnsi="Calibri" w:cs="Calibri"/>
          <w:b/>
          <w:bCs/>
          <w:sz w:val="22"/>
          <w:szCs w:val="22"/>
          <w:lang w:val="uk-UA" w:eastAsia="en-US"/>
        </w:rPr>
      </w:pPr>
      <w:bookmarkStart w:id="350" w:name="_ДЕРЖАВНІ_РЕЄСТРИ"/>
      <w:bookmarkEnd w:id="350"/>
    </w:p>
    <w:p w14:paraId="648BB4E3" w14:textId="77777777" w:rsidR="002D296A" w:rsidRPr="00436007" w:rsidRDefault="002D296A" w:rsidP="002D296A">
      <w:pPr>
        <w:ind w:right="-1" w:firstLine="567"/>
        <w:jc w:val="both"/>
        <w:rPr>
          <w:rFonts w:ascii="Calibri" w:eastAsia="Calibri" w:hAnsi="Calibri" w:cs="Calibri"/>
          <w:b/>
          <w:bCs/>
          <w:sz w:val="22"/>
          <w:szCs w:val="22"/>
          <w:lang w:val="uk-UA" w:eastAsia="en-US"/>
        </w:rPr>
      </w:pPr>
      <w:r w:rsidRPr="00436007">
        <w:rPr>
          <w:rFonts w:ascii="Calibri" w:eastAsia="Calibri" w:hAnsi="Calibri" w:cs="Calibri"/>
          <w:b/>
          <w:bCs/>
          <w:sz w:val="22"/>
          <w:szCs w:val="22"/>
          <w:lang w:val="uk-UA" w:eastAsia="en-US"/>
        </w:rPr>
        <w:t>Інші методичні документи</w:t>
      </w:r>
    </w:p>
    <w:p w14:paraId="5EA75FAD" w14:textId="77777777" w:rsidR="002D296A" w:rsidRPr="00436007" w:rsidRDefault="002D296A" w:rsidP="00953A66">
      <w:pPr>
        <w:numPr>
          <w:ilvl w:val="0"/>
          <w:numId w:val="44"/>
        </w:numPr>
        <w:ind w:left="0" w:firstLine="567"/>
        <w:jc w:val="both"/>
        <w:rPr>
          <w:rFonts w:ascii="Calibri" w:eastAsia="Calibri" w:hAnsi="Calibri" w:cs="Calibri"/>
          <w:sz w:val="22"/>
          <w:szCs w:val="22"/>
          <w:lang w:val="uk-UA" w:eastAsia="en-US"/>
        </w:rPr>
      </w:pPr>
      <w:bookmarkStart w:id="351" w:name="_Hlk86155840"/>
      <w:r w:rsidRPr="00436007">
        <w:rPr>
          <w:rFonts w:ascii="Calibri" w:eastAsia="Calibri" w:hAnsi="Calibri" w:cs="Calibri"/>
          <w:sz w:val="22"/>
          <w:szCs w:val="22"/>
          <w:lang w:val="uk-UA" w:eastAsia="en-US"/>
        </w:rPr>
        <w:t>Методичні рекомендації з організації підготовки та проведення спеціальних об’єктових навчань з питань цивільного захисту</w:t>
      </w:r>
      <w:bookmarkEnd w:id="351"/>
      <w:r w:rsidRPr="00436007">
        <w:rPr>
          <w:rFonts w:ascii="Calibri" w:eastAsia="Calibri" w:hAnsi="Calibri" w:cs="Calibri"/>
          <w:sz w:val="22"/>
          <w:szCs w:val="22"/>
          <w:lang w:val="uk-UA" w:eastAsia="en-US"/>
        </w:rPr>
        <w:t xml:space="preserve">. ДСНС України, виконавчий орган Київської міської ради (Київська міська державна адміністрація), </w:t>
      </w:r>
      <w:bookmarkStart w:id="352" w:name="_Hlk86160021"/>
      <w:r w:rsidRPr="00436007">
        <w:rPr>
          <w:rFonts w:ascii="Calibri" w:eastAsia="Calibri" w:hAnsi="Calibri" w:cs="Calibri"/>
          <w:sz w:val="22"/>
          <w:szCs w:val="22"/>
          <w:lang w:val="uk-UA" w:eastAsia="en-US"/>
        </w:rPr>
        <w:t>Навчально-методичний центр цивільного захисту та безпеки життєдіяльності міста Києва</w:t>
      </w:r>
      <w:bookmarkEnd w:id="352"/>
      <w:r w:rsidRPr="00436007">
        <w:rPr>
          <w:rFonts w:ascii="Calibri" w:eastAsia="Calibri" w:hAnsi="Calibri" w:cs="Calibri"/>
          <w:sz w:val="22"/>
          <w:szCs w:val="22"/>
          <w:lang w:val="uk-UA" w:eastAsia="en-US"/>
        </w:rPr>
        <w:t xml:space="preserve"> (НМЦ ЦЗ та БЖД м. Києва), 2019</w:t>
      </w:r>
      <w:hyperlink r:id="rId40" w:history="1"/>
      <w:r w:rsidRPr="00436007">
        <w:rPr>
          <w:rFonts w:ascii="Calibri" w:eastAsia="Calibri" w:hAnsi="Calibri" w:cs="Calibri"/>
          <w:sz w:val="22"/>
          <w:szCs w:val="22"/>
          <w:lang w:val="uk-UA" w:eastAsia="en-US"/>
        </w:rPr>
        <w:t>.</w:t>
      </w:r>
    </w:p>
    <w:p w14:paraId="560E4950" w14:textId="77777777" w:rsidR="002D296A" w:rsidRPr="00436007" w:rsidRDefault="002D296A" w:rsidP="00953A66">
      <w:pPr>
        <w:numPr>
          <w:ilvl w:val="0"/>
          <w:numId w:val="44"/>
        </w:numPr>
        <w:ind w:left="0" w:firstLine="567"/>
        <w:contextualSpacing/>
        <w:jc w:val="both"/>
        <w:rPr>
          <w:rFonts w:ascii="Calibri" w:eastAsia="Calibri" w:hAnsi="Calibri" w:cs="Calibri"/>
          <w:sz w:val="22"/>
          <w:szCs w:val="22"/>
          <w:lang w:val="uk-UA" w:eastAsia="en-US"/>
        </w:rPr>
      </w:pPr>
      <w:bookmarkStart w:id="353" w:name="_Hlk86152354"/>
      <w:r w:rsidRPr="00436007">
        <w:rPr>
          <w:rFonts w:ascii="Calibri" w:eastAsia="Calibri" w:hAnsi="Calibri" w:cs="Calibri"/>
          <w:sz w:val="22"/>
          <w:szCs w:val="22"/>
          <w:lang w:val="uk-UA" w:eastAsia="en-US"/>
        </w:rPr>
        <w:lastRenderedPageBreak/>
        <w:t>Методичні рекомендації з розроблення планів реагування на НС АР Крим, області, мм. Києва та Севастополя, затверджені наказом ДСНС від 24 березня 2020 р. № 224</w:t>
      </w:r>
      <w:bookmarkStart w:id="354" w:name="_Hlk86157507"/>
      <w:bookmarkEnd w:id="353"/>
      <w:r w:rsidRPr="00436007">
        <w:rPr>
          <w:rFonts w:ascii="Calibri" w:eastAsia="Calibri" w:hAnsi="Calibri" w:cs="Calibri"/>
          <w:sz w:val="22"/>
          <w:szCs w:val="22"/>
          <w:lang w:val="uk-UA" w:eastAsia="en-US"/>
        </w:rPr>
        <w:t>.</w:t>
      </w:r>
      <w:hyperlink r:id="rId41" w:history="1"/>
      <w:bookmarkEnd w:id="354"/>
      <w:r w:rsidRPr="00436007">
        <w:rPr>
          <w:rFonts w:ascii="Calibri" w:eastAsia="Calibri" w:hAnsi="Calibri" w:cs="Calibri"/>
          <w:sz w:val="22"/>
          <w:szCs w:val="22"/>
          <w:lang w:eastAsia="en-US"/>
        </w:rPr>
        <w:t xml:space="preserve"> </w:t>
      </w:r>
      <w:r w:rsidRPr="00436007">
        <w:rPr>
          <w:rFonts w:ascii="Calibri" w:eastAsia="Calibri" w:hAnsi="Calibri" w:cs="Calibri"/>
          <w:sz w:val="22"/>
          <w:szCs w:val="22"/>
          <w:lang w:val="uk-UA" w:eastAsia="en-US"/>
        </w:rPr>
        <w:t>Коментар: для планів реагування на НС областей, АР Крим, мм. Києва та Севастополя (розробляються ОДА)</w:t>
      </w:r>
    </w:p>
    <w:p w14:paraId="7D1F5741" w14:textId="77777777" w:rsidR="002D296A" w:rsidRPr="00436007" w:rsidRDefault="002D296A" w:rsidP="00953A66">
      <w:pPr>
        <w:numPr>
          <w:ilvl w:val="0"/>
          <w:numId w:val="44"/>
        </w:numPr>
        <w:ind w:left="0" w:firstLine="567"/>
        <w:contextualSpacing/>
        <w:jc w:val="both"/>
        <w:rPr>
          <w:rFonts w:ascii="Calibri" w:eastAsia="Calibri" w:hAnsi="Calibri" w:cs="Calibri"/>
          <w:sz w:val="22"/>
          <w:szCs w:val="22"/>
          <w:lang w:val="uk-UA" w:eastAsia="en-US"/>
        </w:rPr>
      </w:pPr>
      <w:bookmarkStart w:id="355" w:name="_Hlk86152455"/>
      <w:r w:rsidRPr="00436007">
        <w:rPr>
          <w:rFonts w:ascii="Calibri" w:eastAsia="Calibri" w:hAnsi="Calibri" w:cs="Calibri"/>
          <w:sz w:val="22"/>
          <w:szCs w:val="22"/>
          <w:lang w:val="uk-UA" w:eastAsia="en-US"/>
        </w:rPr>
        <w:t>Методичні рекомендації щодо розроблення планів з питань цивільного захисту, розроблені Українським науково-дослідним інститутом цивільного захисту Державної служби України з надзвичайних ситуацій, 2015</w:t>
      </w:r>
      <w:bookmarkStart w:id="356" w:name="_Hlk86157501"/>
      <w:r w:rsidRPr="00436007">
        <w:rPr>
          <w:rFonts w:ascii="Calibri" w:eastAsia="Calibri" w:hAnsi="Calibri" w:cs="Calibri"/>
          <w:sz w:val="22"/>
          <w:szCs w:val="22"/>
          <w:lang w:val="uk-UA" w:eastAsia="en-US"/>
        </w:rPr>
        <w:fldChar w:fldCharType="begin"/>
      </w:r>
      <w:r w:rsidRPr="00436007">
        <w:rPr>
          <w:rFonts w:ascii="Calibri" w:eastAsia="Calibri" w:hAnsi="Calibri" w:cs="Calibri"/>
          <w:sz w:val="22"/>
          <w:szCs w:val="22"/>
          <w:lang w:val="uk-UA" w:eastAsia="en-US"/>
        </w:rPr>
        <w:instrText xml:space="preserve"> HYPERLINK "http://www.yu.mk.ua/uploads/files/2019/3/15/content/6642f23ece9933cd5ce4eaade39e5c41.pdf" </w:instrText>
      </w:r>
      <w:r w:rsidRPr="00436007">
        <w:rPr>
          <w:rFonts w:ascii="Calibri" w:eastAsia="Calibri" w:hAnsi="Calibri" w:cs="Calibri"/>
          <w:sz w:val="22"/>
          <w:szCs w:val="22"/>
          <w:lang w:val="uk-UA" w:eastAsia="en-US"/>
        </w:rPr>
      </w:r>
      <w:r w:rsidRPr="00436007">
        <w:rPr>
          <w:rFonts w:ascii="Calibri" w:eastAsia="Calibri" w:hAnsi="Calibri" w:cs="Calibri"/>
          <w:sz w:val="22"/>
          <w:szCs w:val="22"/>
          <w:lang w:val="uk-UA" w:eastAsia="en-US"/>
        </w:rPr>
        <w:fldChar w:fldCharType="end"/>
      </w:r>
      <w:bookmarkEnd w:id="356"/>
      <w:r w:rsidRPr="00436007">
        <w:rPr>
          <w:rFonts w:ascii="Calibri" w:eastAsia="Calibri" w:hAnsi="Calibri" w:cs="Calibri"/>
          <w:sz w:val="22"/>
          <w:szCs w:val="22"/>
          <w:lang w:val="uk-UA" w:eastAsia="en-US"/>
        </w:rPr>
        <w:t>. Коментар: для планів реагування на НС державного рівня, галузі, області, міста, району, суб’єкта господарювання, ПЛНА на ОПН.</w:t>
      </w:r>
    </w:p>
    <w:p w14:paraId="3663469C" w14:textId="77777777" w:rsidR="002D296A" w:rsidRPr="00436007" w:rsidRDefault="002D296A" w:rsidP="00953A66">
      <w:pPr>
        <w:numPr>
          <w:ilvl w:val="0"/>
          <w:numId w:val="44"/>
        </w:numPr>
        <w:ind w:left="0" w:firstLine="567"/>
        <w:contextualSpacing/>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Організація цивільного захисту в об’єднаних територіальних громадах. Методичний порадник. ДСНС України, НМЦ ЦЗ та БЖД Одеської області, обласні та м. Одеса курси удосконалення керівних кадрів 1 категорії. 2018</w:t>
      </w:r>
      <w:hyperlink r:id="rId42" w:history="1"/>
      <w:r w:rsidRPr="00436007">
        <w:rPr>
          <w:rFonts w:ascii="Calibri" w:eastAsia="Calibri" w:hAnsi="Calibri" w:cs="Calibri"/>
          <w:sz w:val="22"/>
          <w:szCs w:val="22"/>
          <w:lang w:val="uk-UA" w:eastAsia="en-US"/>
        </w:rPr>
        <w:t>.</w:t>
      </w:r>
    </w:p>
    <w:p w14:paraId="19989B07" w14:textId="77777777" w:rsidR="002D296A" w:rsidRPr="00436007" w:rsidRDefault="002D296A" w:rsidP="00953A66">
      <w:pPr>
        <w:numPr>
          <w:ilvl w:val="0"/>
          <w:numId w:val="44"/>
        </w:numPr>
        <w:ind w:left="0" w:firstLine="567"/>
        <w:contextualSpacing/>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Практичний порадник з реалізації основних заходів цивільного захисту в умовах реформування місцевого самоврядування та територіальної організації влади в Україні. ДСНС України, Інститут державного управління у сфері цивільного захисту, 2016</w:t>
      </w:r>
      <w:hyperlink r:id="rId43" w:history="1"/>
      <w:r w:rsidRPr="00436007">
        <w:rPr>
          <w:rFonts w:ascii="Calibri" w:eastAsia="Calibri" w:hAnsi="Calibri" w:cs="Calibri"/>
          <w:sz w:val="22"/>
          <w:szCs w:val="22"/>
          <w:lang w:val="uk-UA" w:eastAsia="en-US"/>
        </w:rPr>
        <w:t>.</w:t>
      </w:r>
    </w:p>
    <w:p w14:paraId="0E80128B" w14:textId="77777777" w:rsidR="002D296A" w:rsidRPr="00436007" w:rsidRDefault="002D296A" w:rsidP="00953A66">
      <w:pPr>
        <w:numPr>
          <w:ilvl w:val="0"/>
          <w:numId w:val="44"/>
        </w:numPr>
        <w:ind w:left="0" w:firstLine="567"/>
        <w:contextualSpacing/>
        <w:jc w:val="both"/>
        <w:rPr>
          <w:rFonts w:ascii="Calibri" w:eastAsia="Calibri" w:hAnsi="Calibri" w:cs="Calibri"/>
          <w:sz w:val="22"/>
          <w:szCs w:val="22"/>
          <w:lang w:val="uk-UA" w:eastAsia="en-US"/>
        </w:rPr>
      </w:pPr>
      <w:bookmarkStart w:id="357" w:name="_Hlk86153470"/>
      <w:r w:rsidRPr="00436007">
        <w:rPr>
          <w:rFonts w:ascii="Calibri" w:eastAsia="Calibri" w:hAnsi="Calibri" w:cs="Calibri"/>
          <w:sz w:val="22"/>
          <w:szCs w:val="22"/>
          <w:lang w:val="uk-UA" w:eastAsia="en-US"/>
        </w:rPr>
        <w:t>Розроблення планів реагування на надзвичайні ситуації в об’єднаних територіальних громадах. Навчально-методичний посібник</w:t>
      </w:r>
      <w:bookmarkEnd w:id="357"/>
      <w:r w:rsidRPr="00436007">
        <w:rPr>
          <w:rFonts w:ascii="Calibri" w:eastAsia="Calibri" w:hAnsi="Calibri" w:cs="Calibri"/>
          <w:sz w:val="22"/>
          <w:szCs w:val="22"/>
          <w:lang w:val="uk-UA" w:eastAsia="en-US"/>
        </w:rPr>
        <w:t>. Державна служба України з надзвичайних ситуацій. Навчально-методичний центр цивільного захисту та безпеки життєдіяльності Кіровоградської області. 2020</w:t>
      </w:r>
      <w:hyperlink r:id="rId44" w:history="1"/>
      <w:r w:rsidRPr="00436007">
        <w:rPr>
          <w:rFonts w:ascii="Calibri" w:eastAsia="Calibri" w:hAnsi="Calibri" w:cs="Calibri"/>
          <w:sz w:val="22"/>
          <w:szCs w:val="22"/>
          <w:lang w:val="uk-UA" w:eastAsia="en-US"/>
        </w:rPr>
        <w:t>.</w:t>
      </w:r>
    </w:p>
    <w:bookmarkEnd w:id="355"/>
    <w:p w14:paraId="62541E68" w14:textId="77777777" w:rsidR="002D296A" w:rsidRPr="00436007" w:rsidRDefault="002D296A" w:rsidP="002D296A">
      <w:pPr>
        <w:ind w:left="709" w:firstLine="567"/>
        <w:contextualSpacing/>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fldChar w:fldCharType="begin"/>
      </w:r>
      <w:r w:rsidRPr="00436007">
        <w:rPr>
          <w:rFonts w:ascii="Calibri" w:eastAsia="Calibri" w:hAnsi="Calibri" w:cs="Calibri"/>
          <w:sz w:val="22"/>
          <w:szCs w:val="22"/>
          <w:lang w:val="uk-UA" w:eastAsia="en-US"/>
        </w:rPr>
        <w:instrText xml:space="preserve"> HYPERLINK "http://dsp.gov.ua/derzhavnyi-reiestr-obiektiv-pidvyshchenoi/" </w:instrText>
      </w:r>
      <w:r w:rsidRPr="00436007">
        <w:rPr>
          <w:rFonts w:ascii="Calibri" w:eastAsia="Calibri" w:hAnsi="Calibri" w:cs="Calibri"/>
          <w:sz w:val="22"/>
          <w:szCs w:val="22"/>
          <w:lang w:val="uk-UA" w:eastAsia="en-US"/>
        </w:rPr>
      </w:r>
      <w:r w:rsidRPr="00436007">
        <w:rPr>
          <w:rFonts w:ascii="Calibri" w:eastAsia="Calibri" w:hAnsi="Calibri" w:cs="Calibri"/>
          <w:sz w:val="22"/>
          <w:szCs w:val="22"/>
          <w:lang w:val="uk-UA" w:eastAsia="en-US"/>
        </w:rPr>
        <w:fldChar w:fldCharType="end"/>
      </w:r>
    </w:p>
    <w:p w14:paraId="501F79A9" w14:textId="77777777" w:rsidR="002D296A" w:rsidRPr="00436007" w:rsidRDefault="002D296A" w:rsidP="002D296A">
      <w:pPr>
        <w:ind w:left="567" w:right="-1"/>
        <w:jc w:val="both"/>
        <w:rPr>
          <w:rFonts w:ascii="Calibri" w:hAnsi="Calibri" w:cs="Calibri"/>
          <w:b/>
          <w:bCs/>
          <w:sz w:val="22"/>
          <w:szCs w:val="22"/>
        </w:rPr>
      </w:pPr>
      <w:bookmarkStart w:id="358" w:name="_МІЖНАРОДНЕ_ЗАКОНОДАВСТВО"/>
      <w:bookmarkStart w:id="359" w:name="_Toc91711358"/>
      <w:bookmarkEnd w:id="358"/>
      <w:proofErr w:type="spellStart"/>
      <w:r w:rsidRPr="00436007">
        <w:rPr>
          <w:rFonts w:ascii="Calibri" w:hAnsi="Calibri" w:cs="Calibri"/>
          <w:b/>
          <w:bCs/>
          <w:sz w:val="22"/>
          <w:szCs w:val="22"/>
        </w:rPr>
        <w:t>Міжнародне</w:t>
      </w:r>
      <w:proofErr w:type="spellEnd"/>
      <w:r w:rsidRPr="00436007">
        <w:rPr>
          <w:rFonts w:ascii="Calibri" w:hAnsi="Calibri" w:cs="Calibri"/>
          <w:b/>
          <w:bCs/>
          <w:sz w:val="22"/>
          <w:szCs w:val="22"/>
        </w:rPr>
        <w:t xml:space="preserve"> </w:t>
      </w:r>
      <w:proofErr w:type="spellStart"/>
      <w:r w:rsidRPr="00436007">
        <w:rPr>
          <w:rFonts w:ascii="Calibri" w:hAnsi="Calibri" w:cs="Calibri"/>
          <w:b/>
          <w:bCs/>
          <w:sz w:val="22"/>
          <w:szCs w:val="22"/>
        </w:rPr>
        <w:t>законодавство</w:t>
      </w:r>
      <w:bookmarkEnd w:id="359"/>
      <w:proofErr w:type="spellEnd"/>
    </w:p>
    <w:p w14:paraId="628B283A" w14:textId="77777777" w:rsidR="002D296A" w:rsidRPr="00436007" w:rsidRDefault="002D296A" w:rsidP="00953A66">
      <w:pPr>
        <w:numPr>
          <w:ilvl w:val="0"/>
          <w:numId w:val="43"/>
        </w:numPr>
        <w:ind w:left="0" w:firstLine="567"/>
        <w:contextualSpacing/>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Глобальний галузевий стандарт з управління </w:t>
      </w:r>
      <w:proofErr w:type="spellStart"/>
      <w:r w:rsidRPr="00436007">
        <w:rPr>
          <w:rFonts w:ascii="Calibri" w:eastAsia="Calibri" w:hAnsi="Calibri" w:cs="Calibri"/>
          <w:sz w:val="22"/>
          <w:szCs w:val="22"/>
          <w:lang w:val="uk-UA" w:eastAsia="en-US"/>
        </w:rPr>
        <w:t>хвостосховищами</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Global</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Industry</w:t>
      </w:r>
      <w:proofErr w:type="spellEnd"/>
      <w:r w:rsidRPr="00436007">
        <w:rPr>
          <w:rFonts w:ascii="Calibri" w:eastAsia="Calibri" w:hAnsi="Calibri" w:cs="Calibri"/>
          <w:sz w:val="22"/>
          <w:szCs w:val="22"/>
          <w:lang w:val="uk-UA" w:eastAsia="en-US"/>
        </w:rPr>
        <w:t xml:space="preserve"> Standard </w:t>
      </w:r>
      <w:proofErr w:type="spellStart"/>
      <w:r w:rsidRPr="00436007">
        <w:rPr>
          <w:rFonts w:ascii="Calibri" w:eastAsia="Calibri" w:hAnsi="Calibri" w:cs="Calibri"/>
          <w:sz w:val="22"/>
          <w:szCs w:val="22"/>
          <w:lang w:val="uk-UA" w:eastAsia="en-US"/>
        </w:rPr>
        <w:t>on</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Tailings</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Management</w:t>
      </w:r>
      <w:proofErr w:type="spellEnd"/>
      <w:r w:rsidRPr="00436007">
        <w:rPr>
          <w:rFonts w:ascii="Calibri" w:eastAsia="Calibri" w:hAnsi="Calibri" w:cs="Calibri"/>
          <w:sz w:val="22"/>
          <w:szCs w:val="22"/>
          <w:lang w:val="uk-UA" w:eastAsia="en-US"/>
        </w:rPr>
        <w:t>).</w:t>
      </w:r>
    </w:p>
    <w:p w14:paraId="0F931F20" w14:textId="77777777" w:rsidR="002D296A" w:rsidRPr="00436007" w:rsidRDefault="002D296A" w:rsidP="00953A66">
      <w:pPr>
        <w:numPr>
          <w:ilvl w:val="0"/>
          <w:numId w:val="43"/>
        </w:numPr>
        <w:ind w:left="0" w:firstLine="567"/>
        <w:contextualSpacing/>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Директива 2006/21/ЄС про управління відходами видобувної промисловості</w:t>
      </w:r>
      <w:r w:rsidRPr="00436007">
        <w:rPr>
          <w:rFonts w:ascii="Calibri" w:eastAsia="Calibri" w:hAnsi="Calibri" w:cs="Calibri"/>
          <w:sz w:val="22"/>
          <w:szCs w:val="22"/>
          <w:lang w:val="en-US" w:eastAsia="en-US"/>
        </w:rPr>
        <w:t xml:space="preserve"> (Directive 2006/21/EC of the European Parliament and of the Council of 15 March 2006 on the management of waste from extractive industries and amending Directive 2004/35/EC)</w:t>
      </w:r>
      <w:r w:rsidRPr="00436007">
        <w:rPr>
          <w:rFonts w:ascii="Calibri" w:eastAsia="Calibri" w:hAnsi="Calibri" w:cs="Calibri"/>
          <w:sz w:val="22"/>
          <w:szCs w:val="22"/>
          <w:lang w:val="uk-UA" w:eastAsia="en-US"/>
        </w:rPr>
        <w:t>.</w:t>
      </w:r>
      <w:hyperlink r:id="rId45" w:history="1"/>
    </w:p>
    <w:p w14:paraId="1A1DD13D" w14:textId="77777777" w:rsidR="002D296A" w:rsidRPr="00436007" w:rsidRDefault="002D296A" w:rsidP="00953A66">
      <w:pPr>
        <w:numPr>
          <w:ilvl w:val="0"/>
          <w:numId w:val="43"/>
        </w:numPr>
        <w:ind w:left="0" w:firstLine="567"/>
        <w:contextualSpacing/>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Директива 2012/18/ЄС про контроль великих аварій, пов’язаних з небезпечними речовинами </w:t>
      </w:r>
      <w:r w:rsidRPr="00436007">
        <w:rPr>
          <w:rFonts w:ascii="Calibri" w:eastAsia="Calibri" w:hAnsi="Calibri" w:cs="Calibri"/>
          <w:sz w:val="22"/>
          <w:szCs w:val="22"/>
          <w:lang w:val="en-US" w:eastAsia="en-US"/>
        </w:rPr>
        <w:t>(Directive 2012/18/EU of the European Parliament and of the Council of 4 July 2012 on the control of major-accident hazards involving dangerous substances, amending and subsequently repealing Council Directive 96/82/EC)</w:t>
      </w:r>
      <w:r w:rsidRPr="00436007">
        <w:rPr>
          <w:rFonts w:ascii="Calibri" w:eastAsia="Calibri" w:hAnsi="Calibri" w:cs="Calibri"/>
          <w:sz w:val="22"/>
          <w:szCs w:val="22"/>
          <w:lang w:val="uk-UA" w:eastAsia="en-US"/>
        </w:rPr>
        <w:t>.</w:t>
      </w:r>
      <w:hyperlink r:id="rId46" w:history="1"/>
    </w:p>
    <w:p w14:paraId="04F0D6FF" w14:textId="77777777" w:rsidR="002D296A" w:rsidRPr="00436007" w:rsidRDefault="00000000" w:rsidP="00953A66">
      <w:pPr>
        <w:numPr>
          <w:ilvl w:val="0"/>
          <w:numId w:val="43"/>
        </w:numPr>
        <w:ind w:left="0" w:firstLine="567"/>
        <w:contextualSpacing/>
        <w:jc w:val="both"/>
        <w:rPr>
          <w:rFonts w:ascii="Calibri" w:eastAsia="Calibri" w:hAnsi="Calibri" w:cs="Calibri"/>
          <w:sz w:val="22"/>
          <w:szCs w:val="22"/>
          <w:lang w:val="uk-UA" w:eastAsia="en-US"/>
        </w:rPr>
      </w:pPr>
      <w:hyperlink r:id="rId47" w:history="1"/>
      <w:r w:rsidR="002D296A" w:rsidRPr="00436007">
        <w:rPr>
          <w:rFonts w:ascii="Calibri" w:eastAsia="Calibri" w:hAnsi="Calibri" w:cs="Calibri"/>
          <w:sz w:val="22"/>
          <w:szCs w:val="22"/>
          <w:lang w:val="uk-UA" w:eastAsia="en-US"/>
        </w:rPr>
        <w:t>Довідковий документ про найкращі доступні технології управління відходами видобувної промисловості відповідно до Директиви 2006/21/EC» (</w:t>
      </w:r>
      <w:proofErr w:type="spellStart"/>
      <w:r w:rsidR="002D296A" w:rsidRPr="00436007">
        <w:rPr>
          <w:rFonts w:ascii="Calibri" w:eastAsia="Calibri" w:hAnsi="Calibri" w:cs="Calibri"/>
          <w:sz w:val="22"/>
          <w:szCs w:val="22"/>
          <w:lang w:val="uk-UA" w:eastAsia="en-US"/>
        </w:rPr>
        <w:t>Best</w:t>
      </w:r>
      <w:proofErr w:type="spellEnd"/>
      <w:r w:rsidR="002D296A" w:rsidRPr="00436007">
        <w:rPr>
          <w:rFonts w:ascii="Calibri" w:eastAsia="Calibri" w:hAnsi="Calibri" w:cs="Calibri"/>
          <w:sz w:val="22"/>
          <w:szCs w:val="22"/>
          <w:lang w:val="uk-UA" w:eastAsia="en-US"/>
        </w:rPr>
        <w:t xml:space="preserve"> </w:t>
      </w:r>
      <w:proofErr w:type="spellStart"/>
      <w:r w:rsidR="002D296A" w:rsidRPr="00436007">
        <w:rPr>
          <w:rFonts w:ascii="Calibri" w:eastAsia="Calibri" w:hAnsi="Calibri" w:cs="Calibri"/>
          <w:sz w:val="22"/>
          <w:szCs w:val="22"/>
          <w:lang w:val="uk-UA" w:eastAsia="en-US"/>
        </w:rPr>
        <w:t>Available</w:t>
      </w:r>
      <w:proofErr w:type="spellEnd"/>
      <w:r w:rsidR="002D296A" w:rsidRPr="00436007">
        <w:rPr>
          <w:rFonts w:ascii="Calibri" w:eastAsia="Calibri" w:hAnsi="Calibri" w:cs="Calibri"/>
          <w:sz w:val="22"/>
          <w:szCs w:val="22"/>
          <w:lang w:val="uk-UA" w:eastAsia="en-US"/>
        </w:rPr>
        <w:t xml:space="preserve"> </w:t>
      </w:r>
      <w:proofErr w:type="spellStart"/>
      <w:r w:rsidR="002D296A" w:rsidRPr="00436007">
        <w:rPr>
          <w:rFonts w:ascii="Calibri" w:eastAsia="Calibri" w:hAnsi="Calibri" w:cs="Calibri"/>
          <w:sz w:val="22"/>
          <w:szCs w:val="22"/>
          <w:lang w:val="uk-UA" w:eastAsia="en-US"/>
        </w:rPr>
        <w:t>Techniques</w:t>
      </w:r>
      <w:proofErr w:type="spellEnd"/>
      <w:r w:rsidR="002D296A" w:rsidRPr="00436007">
        <w:rPr>
          <w:rFonts w:ascii="Calibri" w:eastAsia="Calibri" w:hAnsi="Calibri" w:cs="Calibri"/>
          <w:sz w:val="22"/>
          <w:szCs w:val="22"/>
          <w:lang w:val="uk-UA" w:eastAsia="en-US"/>
        </w:rPr>
        <w:t xml:space="preserve"> (BAT) </w:t>
      </w:r>
      <w:proofErr w:type="spellStart"/>
      <w:r w:rsidR="002D296A" w:rsidRPr="00436007">
        <w:rPr>
          <w:rFonts w:ascii="Calibri" w:eastAsia="Calibri" w:hAnsi="Calibri" w:cs="Calibri"/>
          <w:sz w:val="22"/>
          <w:szCs w:val="22"/>
          <w:lang w:val="uk-UA" w:eastAsia="en-US"/>
        </w:rPr>
        <w:t>Reference</w:t>
      </w:r>
      <w:proofErr w:type="spellEnd"/>
      <w:r w:rsidR="002D296A" w:rsidRPr="00436007">
        <w:rPr>
          <w:rFonts w:ascii="Calibri" w:eastAsia="Calibri" w:hAnsi="Calibri" w:cs="Calibri"/>
          <w:sz w:val="22"/>
          <w:szCs w:val="22"/>
          <w:lang w:val="uk-UA" w:eastAsia="en-US"/>
        </w:rPr>
        <w:t xml:space="preserve"> </w:t>
      </w:r>
      <w:proofErr w:type="spellStart"/>
      <w:r w:rsidR="002D296A" w:rsidRPr="00436007">
        <w:rPr>
          <w:rFonts w:ascii="Calibri" w:eastAsia="Calibri" w:hAnsi="Calibri" w:cs="Calibri"/>
          <w:sz w:val="22"/>
          <w:szCs w:val="22"/>
          <w:lang w:val="uk-UA" w:eastAsia="en-US"/>
        </w:rPr>
        <w:t>Document</w:t>
      </w:r>
      <w:proofErr w:type="spellEnd"/>
      <w:r w:rsidR="002D296A" w:rsidRPr="00436007">
        <w:rPr>
          <w:rFonts w:ascii="Calibri" w:eastAsia="Calibri" w:hAnsi="Calibri" w:cs="Calibri"/>
          <w:sz w:val="22"/>
          <w:szCs w:val="22"/>
          <w:lang w:val="uk-UA" w:eastAsia="en-US"/>
        </w:rPr>
        <w:t xml:space="preserve"> </w:t>
      </w:r>
      <w:proofErr w:type="spellStart"/>
      <w:r w:rsidR="002D296A" w:rsidRPr="00436007">
        <w:rPr>
          <w:rFonts w:ascii="Calibri" w:eastAsia="Calibri" w:hAnsi="Calibri" w:cs="Calibri"/>
          <w:sz w:val="22"/>
          <w:szCs w:val="22"/>
          <w:lang w:val="uk-UA" w:eastAsia="en-US"/>
        </w:rPr>
        <w:t>for</w:t>
      </w:r>
      <w:proofErr w:type="spellEnd"/>
      <w:r w:rsidR="002D296A" w:rsidRPr="00436007">
        <w:rPr>
          <w:rFonts w:ascii="Calibri" w:eastAsia="Calibri" w:hAnsi="Calibri" w:cs="Calibri"/>
          <w:sz w:val="22"/>
          <w:szCs w:val="22"/>
          <w:lang w:val="uk-UA" w:eastAsia="en-US"/>
        </w:rPr>
        <w:t xml:space="preserve"> </w:t>
      </w:r>
      <w:proofErr w:type="spellStart"/>
      <w:r w:rsidR="002D296A" w:rsidRPr="00436007">
        <w:rPr>
          <w:rFonts w:ascii="Calibri" w:eastAsia="Calibri" w:hAnsi="Calibri" w:cs="Calibri"/>
          <w:sz w:val="22"/>
          <w:szCs w:val="22"/>
          <w:lang w:val="uk-UA" w:eastAsia="en-US"/>
        </w:rPr>
        <w:t>the</w:t>
      </w:r>
      <w:proofErr w:type="spellEnd"/>
      <w:r w:rsidR="002D296A" w:rsidRPr="00436007">
        <w:rPr>
          <w:rFonts w:ascii="Calibri" w:eastAsia="Calibri" w:hAnsi="Calibri" w:cs="Calibri"/>
          <w:sz w:val="22"/>
          <w:szCs w:val="22"/>
          <w:lang w:val="uk-UA" w:eastAsia="en-US"/>
        </w:rPr>
        <w:t xml:space="preserve"> </w:t>
      </w:r>
      <w:proofErr w:type="spellStart"/>
      <w:r w:rsidR="002D296A" w:rsidRPr="00436007">
        <w:rPr>
          <w:rFonts w:ascii="Calibri" w:eastAsia="Calibri" w:hAnsi="Calibri" w:cs="Calibri"/>
          <w:sz w:val="22"/>
          <w:szCs w:val="22"/>
          <w:lang w:val="uk-UA" w:eastAsia="en-US"/>
        </w:rPr>
        <w:t>Management</w:t>
      </w:r>
      <w:proofErr w:type="spellEnd"/>
      <w:r w:rsidR="002D296A" w:rsidRPr="00436007">
        <w:rPr>
          <w:rFonts w:ascii="Calibri" w:eastAsia="Calibri" w:hAnsi="Calibri" w:cs="Calibri"/>
          <w:sz w:val="22"/>
          <w:szCs w:val="22"/>
          <w:lang w:val="uk-UA" w:eastAsia="en-US"/>
        </w:rPr>
        <w:t xml:space="preserve"> </w:t>
      </w:r>
      <w:proofErr w:type="spellStart"/>
      <w:r w:rsidR="002D296A" w:rsidRPr="00436007">
        <w:rPr>
          <w:rFonts w:ascii="Calibri" w:eastAsia="Calibri" w:hAnsi="Calibri" w:cs="Calibri"/>
          <w:sz w:val="22"/>
          <w:szCs w:val="22"/>
          <w:lang w:val="uk-UA" w:eastAsia="en-US"/>
        </w:rPr>
        <w:t>of</w:t>
      </w:r>
      <w:proofErr w:type="spellEnd"/>
      <w:r w:rsidR="002D296A" w:rsidRPr="00436007">
        <w:rPr>
          <w:rFonts w:ascii="Calibri" w:eastAsia="Calibri" w:hAnsi="Calibri" w:cs="Calibri"/>
          <w:sz w:val="22"/>
          <w:szCs w:val="22"/>
          <w:lang w:val="uk-UA" w:eastAsia="en-US"/>
        </w:rPr>
        <w:t xml:space="preserve"> </w:t>
      </w:r>
      <w:proofErr w:type="spellStart"/>
      <w:r w:rsidR="002D296A" w:rsidRPr="00436007">
        <w:rPr>
          <w:rFonts w:ascii="Calibri" w:eastAsia="Calibri" w:hAnsi="Calibri" w:cs="Calibri"/>
          <w:sz w:val="22"/>
          <w:szCs w:val="22"/>
          <w:lang w:val="uk-UA" w:eastAsia="en-US"/>
        </w:rPr>
        <w:t>Waste</w:t>
      </w:r>
      <w:proofErr w:type="spellEnd"/>
      <w:r w:rsidR="002D296A" w:rsidRPr="00436007">
        <w:rPr>
          <w:rFonts w:ascii="Calibri" w:eastAsia="Calibri" w:hAnsi="Calibri" w:cs="Calibri"/>
          <w:sz w:val="22"/>
          <w:szCs w:val="22"/>
          <w:lang w:val="uk-UA" w:eastAsia="en-US"/>
        </w:rPr>
        <w:t xml:space="preserve"> </w:t>
      </w:r>
      <w:proofErr w:type="spellStart"/>
      <w:r w:rsidR="002D296A" w:rsidRPr="00436007">
        <w:rPr>
          <w:rFonts w:ascii="Calibri" w:eastAsia="Calibri" w:hAnsi="Calibri" w:cs="Calibri"/>
          <w:sz w:val="22"/>
          <w:szCs w:val="22"/>
          <w:lang w:val="uk-UA" w:eastAsia="en-US"/>
        </w:rPr>
        <w:t>from</w:t>
      </w:r>
      <w:proofErr w:type="spellEnd"/>
      <w:r w:rsidR="002D296A" w:rsidRPr="00436007">
        <w:rPr>
          <w:rFonts w:ascii="Calibri" w:eastAsia="Calibri" w:hAnsi="Calibri" w:cs="Calibri"/>
          <w:sz w:val="22"/>
          <w:szCs w:val="22"/>
          <w:lang w:val="uk-UA" w:eastAsia="en-US"/>
        </w:rPr>
        <w:t xml:space="preserve"> </w:t>
      </w:r>
      <w:proofErr w:type="spellStart"/>
      <w:r w:rsidR="002D296A" w:rsidRPr="00436007">
        <w:rPr>
          <w:rFonts w:ascii="Calibri" w:eastAsia="Calibri" w:hAnsi="Calibri" w:cs="Calibri"/>
          <w:sz w:val="22"/>
          <w:szCs w:val="22"/>
          <w:lang w:val="uk-UA" w:eastAsia="en-US"/>
        </w:rPr>
        <w:t>Extractive</w:t>
      </w:r>
      <w:proofErr w:type="spellEnd"/>
      <w:r w:rsidR="002D296A" w:rsidRPr="00436007">
        <w:rPr>
          <w:rFonts w:ascii="Calibri" w:eastAsia="Calibri" w:hAnsi="Calibri" w:cs="Calibri"/>
          <w:sz w:val="22"/>
          <w:szCs w:val="22"/>
          <w:lang w:val="uk-UA" w:eastAsia="en-US"/>
        </w:rPr>
        <w:t xml:space="preserve"> </w:t>
      </w:r>
      <w:proofErr w:type="spellStart"/>
      <w:r w:rsidR="002D296A" w:rsidRPr="00436007">
        <w:rPr>
          <w:rFonts w:ascii="Calibri" w:eastAsia="Calibri" w:hAnsi="Calibri" w:cs="Calibri"/>
          <w:sz w:val="22"/>
          <w:szCs w:val="22"/>
          <w:lang w:val="uk-UA" w:eastAsia="en-US"/>
        </w:rPr>
        <w:t>Industries</w:t>
      </w:r>
      <w:proofErr w:type="spellEnd"/>
      <w:r w:rsidR="002D296A" w:rsidRPr="00436007">
        <w:rPr>
          <w:rFonts w:ascii="Calibri" w:eastAsia="Calibri" w:hAnsi="Calibri" w:cs="Calibri"/>
          <w:sz w:val="22"/>
          <w:szCs w:val="22"/>
          <w:lang w:val="uk-UA" w:eastAsia="en-US"/>
        </w:rPr>
        <w:t xml:space="preserve"> </w:t>
      </w:r>
      <w:proofErr w:type="spellStart"/>
      <w:r w:rsidR="002D296A" w:rsidRPr="00436007">
        <w:rPr>
          <w:rFonts w:ascii="Calibri" w:eastAsia="Calibri" w:hAnsi="Calibri" w:cs="Calibri"/>
          <w:sz w:val="22"/>
          <w:szCs w:val="22"/>
          <w:lang w:val="uk-UA" w:eastAsia="en-US"/>
        </w:rPr>
        <w:t>in</w:t>
      </w:r>
      <w:proofErr w:type="spellEnd"/>
      <w:r w:rsidR="002D296A" w:rsidRPr="00436007">
        <w:rPr>
          <w:rFonts w:ascii="Calibri" w:eastAsia="Calibri" w:hAnsi="Calibri" w:cs="Calibri"/>
          <w:sz w:val="22"/>
          <w:szCs w:val="22"/>
          <w:lang w:val="uk-UA" w:eastAsia="en-US"/>
        </w:rPr>
        <w:t xml:space="preserve"> </w:t>
      </w:r>
      <w:proofErr w:type="spellStart"/>
      <w:r w:rsidR="002D296A" w:rsidRPr="00436007">
        <w:rPr>
          <w:rFonts w:ascii="Calibri" w:eastAsia="Calibri" w:hAnsi="Calibri" w:cs="Calibri"/>
          <w:sz w:val="22"/>
          <w:szCs w:val="22"/>
          <w:lang w:val="uk-UA" w:eastAsia="en-US"/>
        </w:rPr>
        <w:t>accordance</w:t>
      </w:r>
      <w:proofErr w:type="spellEnd"/>
      <w:r w:rsidR="002D296A" w:rsidRPr="00436007">
        <w:rPr>
          <w:rFonts w:ascii="Calibri" w:eastAsia="Calibri" w:hAnsi="Calibri" w:cs="Calibri"/>
          <w:sz w:val="22"/>
          <w:szCs w:val="22"/>
          <w:lang w:val="uk-UA" w:eastAsia="en-US"/>
        </w:rPr>
        <w:t xml:space="preserve"> </w:t>
      </w:r>
      <w:proofErr w:type="spellStart"/>
      <w:r w:rsidR="002D296A" w:rsidRPr="00436007">
        <w:rPr>
          <w:rFonts w:ascii="Calibri" w:eastAsia="Calibri" w:hAnsi="Calibri" w:cs="Calibri"/>
          <w:sz w:val="22"/>
          <w:szCs w:val="22"/>
          <w:lang w:val="uk-UA" w:eastAsia="en-US"/>
        </w:rPr>
        <w:t>with</w:t>
      </w:r>
      <w:proofErr w:type="spellEnd"/>
      <w:r w:rsidR="002D296A" w:rsidRPr="00436007">
        <w:rPr>
          <w:rFonts w:ascii="Calibri" w:eastAsia="Calibri" w:hAnsi="Calibri" w:cs="Calibri"/>
          <w:sz w:val="22"/>
          <w:szCs w:val="22"/>
          <w:lang w:val="uk-UA" w:eastAsia="en-US"/>
        </w:rPr>
        <w:t xml:space="preserve"> </w:t>
      </w:r>
      <w:proofErr w:type="spellStart"/>
      <w:r w:rsidR="002D296A" w:rsidRPr="00436007">
        <w:rPr>
          <w:rFonts w:ascii="Calibri" w:eastAsia="Calibri" w:hAnsi="Calibri" w:cs="Calibri"/>
          <w:sz w:val="22"/>
          <w:szCs w:val="22"/>
          <w:lang w:val="uk-UA" w:eastAsia="en-US"/>
        </w:rPr>
        <w:t>Directive</w:t>
      </w:r>
      <w:proofErr w:type="spellEnd"/>
      <w:r w:rsidR="002D296A" w:rsidRPr="00436007">
        <w:rPr>
          <w:rFonts w:ascii="Calibri" w:eastAsia="Calibri" w:hAnsi="Calibri" w:cs="Calibri"/>
          <w:sz w:val="22"/>
          <w:szCs w:val="22"/>
          <w:lang w:val="uk-UA" w:eastAsia="en-US"/>
        </w:rPr>
        <w:t xml:space="preserve"> 2006/21/EC).</w:t>
      </w:r>
    </w:p>
    <w:p w14:paraId="2674B334" w14:textId="77777777" w:rsidR="002D296A" w:rsidRPr="00436007" w:rsidRDefault="002D296A" w:rsidP="00953A66">
      <w:pPr>
        <w:numPr>
          <w:ilvl w:val="0"/>
          <w:numId w:val="43"/>
        </w:numPr>
        <w:ind w:left="0" w:firstLine="567"/>
        <w:contextualSpacing/>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Керівні принципи та належна практика забезпечення експлуатаційної безпеки </w:t>
      </w:r>
      <w:proofErr w:type="spellStart"/>
      <w:r w:rsidRPr="00436007">
        <w:rPr>
          <w:rFonts w:ascii="Calibri" w:eastAsia="Calibri" w:hAnsi="Calibri" w:cs="Calibri"/>
          <w:sz w:val="22"/>
          <w:szCs w:val="22"/>
          <w:lang w:val="uk-UA" w:eastAsia="en-US"/>
        </w:rPr>
        <w:t>хвостосховищ</w:t>
      </w:r>
      <w:proofErr w:type="spellEnd"/>
      <w:r w:rsidRPr="00436007">
        <w:rPr>
          <w:rFonts w:ascii="Calibri" w:eastAsia="Calibri" w:hAnsi="Calibri" w:cs="Calibri"/>
          <w:sz w:val="22"/>
          <w:szCs w:val="22"/>
          <w:lang w:val="uk-UA" w:eastAsia="en-US"/>
        </w:rPr>
        <w:t>, Європейська економічна комісія ООН (</w:t>
      </w:r>
      <w:proofErr w:type="spellStart"/>
      <w:r w:rsidRPr="00436007">
        <w:rPr>
          <w:rFonts w:ascii="Calibri" w:eastAsia="Calibri" w:hAnsi="Calibri" w:cs="Calibri"/>
          <w:sz w:val="22"/>
          <w:szCs w:val="22"/>
          <w:lang w:val="uk-UA" w:eastAsia="en-US"/>
        </w:rPr>
        <w:t>Safety</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guidelines</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and</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good</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practices</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for</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tailings</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management</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facilities</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United</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Nations</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Economic</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Commission</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for</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Europe</w:t>
      </w:r>
      <w:proofErr w:type="spellEnd"/>
      <w:r w:rsidRPr="00436007">
        <w:rPr>
          <w:rFonts w:ascii="Calibri" w:eastAsia="Calibri" w:hAnsi="Calibri" w:cs="Calibri"/>
          <w:sz w:val="22"/>
          <w:szCs w:val="22"/>
          <w:lang w:val="uk-UA" w:eastAsia="en-US"/>
        </w:rPr>
        <w:t>).</w:t>
      </w:r>
    </w:p>
    <w:p w14:paraId="660B9F11" w14:textId="77777777" w:rsidR="002D296A" w:rsidRPr="00436007" w:rsidRDefault="002D296A" w:rsidP="00953A66">
      <w:pPr>
        <w:numPr>
          <w:ilvl w:val="0"/>
          <w:numId w:val="43"/>
        </w:numPr>
        <w:ind w:left="0" w:firstLine="567"/>
        <w:contextualSpacing/>
        <w:jc w:val="both"/>
        <w:rPr>
          <w:rFonts w:ascii="Calibri" w:eastAsia="Calibri" w:hAnsi="Calibri" w:cs="Calibri"/>
          <w:sz w:val="22"/>
          <w:szCs w:val="22"/>
          <w:lang w:val="uk-UA" w:eastAsia="en-US"/>
        </w:rPr>
      </w:pPr>
      <w:bookmarkStart w:id="360" w:name="_Ref69674452"/>
      <w:r w:rsidRPr="00436007">
        <w:rPr>
          <w:rFonts w:ascii="Calibri" w:eastAsia="Calibri" w:hAnsi="Calibri" w:cs="Calibri"/>
          <w:sz w:val="22"/>
          <w:szCs w:val="22"/>
          <w:lang w:val="uk-UA" w:eastAsia="en-US"/>
        </w:rPr>
        <w:t>Конвенція про охорону та використання транскордонних водотоків та міжнародних озер</w:t>
      </w:r>
      <w:r w:rsidRPr="00436007">
        <w:rPr>
          <w:rFonts w:ascii="Calibri" w:eastAsia="Calibri" w:hAnsi="Calibri" w:cs="Calibri"/>
          <w:sz w:val="22"/>
          <w:szCs w:val="22"/>
          <w:lang w:val="en-US" w:eastAsia="en-US"/>
        </w:rPr>
        <w:t xml:space="preserve"> (</w:t>
      </w:r>
      <w:proofErr w:type="spellStart"/>
      <w:r w:rsidRPr="00436007">
        <w:rPr>
          <w:rFonts w:ascii="Calibri" w:eastAsia="Calibri" w:hAnsi="Calibri" w:cs="Calibri"/>
          <w:sz w:val="22"/>
          <w:szCs w:val="22"/>
          <w:lang w:val="uk-UA" w:eastAsia="en-US"/>
        </w:rPr>
        <w:t>Convention</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on</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the</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Protection</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and</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Use</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of</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Transboundary</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Watercourses</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and</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International</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Lakes</w:t>
      </w:r>
      <w:bookmarkEnd w:id="360"/>
      <w:proofErr w:type="spellEnd"/>
      <w:r w:rsidRPr="00436007">
        <w:rPr>
          <w:rFonts w:ascii="Calibri" w:eastAsia="Calibri" w:hAnsi="Calibri" w:cs="Calibri"/>
          <w:sz w:val="22"/>
          <w:szCs w:val="22"/>
          <w:lang w:val="en-US" w:eastAsia="en-US"/>
        </w:rPr>
        <w:t>)</w:t>
      </w:r>
      <w:r w:rsidRPr="00436007">
        <w:rPr>
          <w:rFonts w:ascii="Calibri" w:eastAsia="Calibri" w:hAnsi="Calibri" w:cs="Calibri"/>
          <w:sz w:val="22"/>
          <w:szCs w:val="22"/>
          <w:lang w:val="uk-UA" w:eastAsia="en-US"/>
        </w:rPr>
        <w:t>.</w:t>
      </w:r>
      <w:hyperlink r:id="rId48" w:history="1"/>
    </w:p>
    <w:p w14:paraId="66E22C76" w14:textId="77777777" w:rsidR="002D296A" w:rsidRPr="00436007" w:rsidRDefault="002D296A" w:rsidP="00953A66">
      <w:pPr>
        <w:numPr>
          <w:ilvl w:val="0"/>
          <w:numId w:val="43"/>
        </w:numPr>
        <w:ind w:left="0" w:firstLine="567"/>
        <w:contextualSpacing/>
        <w:jc w:val="both"/>
        <w:rPr>
          <w:rFonts w:ascii="Calibri" w:eastAsia="Calibri" w:hAnsi="Calibri" w:cs="Calibri"/>
          <w:sz w:val="22"/>
          <w:szCs w:val="22"/>
          <w:lang w:val="uk-UA" w:eastAsia="en-US"/>
        </w:rPr>
      </w:pPr>
      <w:bookmarkStart w:id="361" w:name="_Ref69674448"/>
      <w:r w:rsidRPr="00436007">
        <w:rPr>
          <w:rFonts w:ascii="Calibri" w:eastAsia="Calibri" w:hAnsi="Calibri" w:cs="Calibri"/>
          <w:sz w:val="22"/>
          <w:szCs w:val="22"/>
          <w:lang w:val="uk-UA" w:eastAsia="en-US"/>
        </w:rPr>
        <w:t>Конвенція про транскордонний вплив промислових аварій</w:t>
      </w:r>
      <w:r w:rsidRPr="00436007">
        <w:rPr>
          <w:rFonts w:ascii="Calibri" w:eastAsia="Calibri" w:hAnsi="Calibri" w:cs="Calibri"/>
          <w:sz w:val="22"/>
          <w:szCs w:val="22"/>
          <w:lang w:val="en-US" w:eastAsia="en-US"/>
        </w:rPr>
        <w:t xml:space="preserve"> (</w:t>
      </w:r>
      <w:proofErr w:type="spellStart"/>
      <w:r w:rsidRPr="00436007">
        <w:rPr>
          <w:rFonts w:ascii="Calibri" w:eastAsia="Calibri" w:hAnsi="Calibri" w:cs="Calibri"/>
          <w:sz w:val="22"/>
          <w:szCs w:val="22"/>
          <w:lang w:val="uk-UA" w:eastAsia="en-US"/>
        </w:rPr>
        <w:t>Convention</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on</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the</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Transboundary</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Effects</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of</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Industrial</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Accidents</w:t>
      </w:r>
      <w:bookmarkEnd w:id="361"/>
      <w:proofErr w:type="spellEnd"/>
      <w:r w:rsidRPr="00436007">
        <w:rPr>
          <w:rFonts w:ascii="Calibri" w:eastAsia="Calibri" w:hAnsi="Calibri" w:cs="Calibri"/>
          <w:sz w:val="22"/>
          <w:szCs w:val="22"/>
          <w:lang w:val="en-US" w:eastAsia="en-US"/>
        </w:rPr>
        <w:t>)</w:t>
      </w:r>
      <w:r w:rsidRPr="00436007">
        <w:rPr>
          <w:rFonts w:ascii="Calibri" w:eastAsia="Calibri" w:hAnsi="Calibri" w:cs="Calibri"/>
          <w:sz w:val="22"/>
          <w:szCs w:val="22"/>
          <w:lang w:val="uk-UA" w:eastAsia="en-US"/>
        </w:rPr>
        <w:t>.</w:t>
      </w:r>
    </w:p>
    <w:p w14:paraId="0DD08A2E" w14:textId="77777777" w:rsidR="002D296A" w:rsidRPr="00436007" w:rsidRDefault="002D296A" w:rsidP="00953A66">
      <w:pPr>
        <w:numPr>
          <w:ilvl w:val="0"/>
          <w:numId w:val="43"/>
        </w:numPr>
        <w:ind w:left="0" w:firstLine="567"/>
        <w:contextualSpacing/>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Рекомендації щодо вдосконалення системи управління безпекою багатотоннажних накопичувачів рідких промислових відходів, що містять «Методику комплексного оцінювання безпеки багатотоннажних накопичувачів рідких промислових відходів». Режим доступу: за запитом до Міністерства захисту довкілля та природних ресурсів України.</w:t>
      </w:r>
    </w:p>
    <w:p w14:paraId="462819EA" w14:textId="77777777" w:rsidR="000D1873" w:rsidRPr="00436007" w:rsidRDefault="002D296A" w:rsidP="00A001DF">
      <w:pPr>
        <w:spacing w:line="259" w:lineRule="auto"/>
        <w:jc w:val="center"/>
        <w:rPr>
          <w:rFonts w:ascii="Calibri" w:hAnsi="Calibri" w:cs="Calibri"/>
          <w:color w:val="000000"/>
          <w:sz w:val="22"/>
          <w:szCs w:val="22"/>
          <w:lang w:val="uk-UA" w:eastAsia="uk-UA"/>
        </w:rPr>
        <w:sectPr w:rsidR="000D1873" w:rsidRPr="00436007" w:rsidSect="00B4420E">
          <w:headerReference w:type="default" r:id="rId49"/>
          <w:headerReference w:type="first" r:id="rId50"/>
          <w:pgSz w:w="11906" w:h="16838"/>
          <w:pgMar w:top="1134" w:right="709" w:bottom="709" w:left="1134" w:header="709" w:footer="709" w:gutter="0"/>
          <w:cols w:space="708"/>
          <w:titlePg/>
          <w:docGrid w:linePitch="360"/>
        </w:sectPr>
      </w:pPr>
      <w:bookmarkStart w:id="362" w:name="_МЕТОДИЧНІ_РЕКОМЕНДАЦІЇ_З"/>
      <w:bookmarkStart w:id="363" w:name="_Інструменти_для_оцінки"/>
      <w:bookmarkEnd w:id="362"/>
      <w:bookmarkEnd w:id="363"/>
      <w:r w:rsidRPr="00436007">
        <w:rPr>
          <w:rFonts w:ascii="Calibri" w:hAnsi="Calibri" w:cs="Calibri"/>
          <w:color w:val="000000"/>
          <w:sz w:val="22"/>
          <w:szCs w:val="22"/>
          <w:lang w:val="uk-UA" w:eastAsia="uk-UA"/>
        </w:rPr>
        <w:t>____________________</w:t>
      </w:r>
    </w:p>
    <w:p w14:paraId="37F6D933" w14:textId="24B7E2FE" w:rsidR="002D296A" w:rsidRPr="00436007" w:rsidRDefault="002D296A" w:rsidP="002D296A">
      <w:pPr>
        <w:spacing w:line="259" w:lineRule="auto"/>
        <w:ind w:left="5670"/>
        <w:rPr>
          <w:rFonts w:ascii="Calibri" w:hAnsi="Calibri" w:cs="Calibri"/>
          <w:b/>
          <w:bCs/>
          <w:sz w:val="22"/>
          <w:szCs w:val="22"/>
          <w:lang w:val="uk-UA"/>
        </w:rPr>
      </w:pPr>
      <w:proofErr w:type="spellStart"/>
      <w:r w:rsidRPr="00436007">
        <w:rPr>
          <w:rFonts w:ascii="Calibri" w:hAnsi="Calibri" w:cs="Calibri"/>
          <w:b/>
          <w:bCs/>
          <w:sz w:val="22"/>
          <w:szCs w:val="22"/>
        </w:rPr>
        <w:lastRenderedPageBreak/>
        <w:t>Додаток</w:t>
      </w:r>
      <w:proofErr w:type="spellEnd"/>
      <w:r w:rsidRPr="00436007">
        <w:rPr>
          <w:rFonts w:ascii="Calibri" w:hAnsi="Calibri" w:cs="Calibri"/>
          <w:b/>
          <w:bCs/>
          <w:sz w:val="22"/>
          <w:szCs w:val="22"/>
        </w:rPr>
        <w:t xml:space="preserve"> </w:t>
      </w:r>
      <w:r w:rsidRPr="00436007">
        <w:rPr>
          <w:rFonts w:ascii="Calibri" w:hAnsi="Calibri" w:cs="Calibri"/>
          <w:b/>
          <w:bCs/>
          <w:sz w:val="22"/>
          <w:szCs w:val="22"/>
          <w:lang w:val="uk-UA"/>
        </w:rPr>
        <w:t>2</w:t>
      </w:r>
    </w:p>
    <w:p w14:paraId="13F73AA5" w14:textId="77777777" w:rsidR="002D296A" w:rsidRPr="00436007" w:rsidRDefault="002D296A" w:rsidP="002D296A">
      <w:pPr>
        <w:ind w:left="5670"/>
        <w:rPr>
          <w:rFonts w:ascii="Calibri" w:hAnsi="Calibri" w:cs="Calibri"/>
          <w:sz w:val="22"/>
          <w:szCs w:val="22"/>
          <w:lang w:val="uk-UA"/>
        </w:rPr>
      </w:pPr>
      <w:r w:rsidRPr="00436007">
        <w:rPr>
          <w:rFonts w:ascii="Calibri" w:hAnsi="Calibri" w:cs="Calibri"/>
          <w:color w:val="000000"/>
          <w:sz w:val="22"/>
          <w:szCs w:val="22"/>
          <w:lang w:val="uk-UA"/>
        </w:rPr>
        <w:t xml:space="preserve">до Методичних рекомендацій </w:t>
      </w:r>
      <w:r w:rsidRPr="00436007">
        <w:rPr>
          <w:rFonts w:ascii="Calibri" w:hAnsi="Calibri" w:cs="Calibri"/>
          <w:sz w:val="22"/>
          <w:szCs w:val="22"/>
          <w:lang w:val="uk-UA"/>
        </w:rPr>
        <w:t xml:space="preserve">з підготовки звіту з оцінки впливу на довкілля для </w:t>
      </w:r>
      <w:proofErr w:type="spellStart"/>
      <w:r w:rsidRPr="00436007">
        <w:rPr>
          <w:rFonts w:ascii="Calibri" w:hAnsi="Calibri" w:cs="Calibri"/>
          <w:sz w:val="22"/>
          <w:szCs w:val="22"/>
          <w:lang w:val="uk-UA"/>
        </w:rPr>
        <w:t>хвостосховищ</w:t>
      </w:r>
      <w:proofErr w:type="spellEnd"/>
      <w:r w:rsidRPr="00436007">
        <w:rPr>
          <w:rFonts w:ascii="Calibri" w:hAnsi="Calibri" w:cs="Calibri"/>
          <w:sz w:val="22"/>
          <w:szCs w:val="22"/>
          <w:lang w:val="uk-UA"/>
        </w:rPr>
        <w:t xml:space="preserve"> та шламонакопичувачів (глава 6 розділу ІІ)</w:t>
      </w:r>
    </w:p>
    <w:p w14:paraId="0E917980" w14:textId="77777777" w:rsidR="002D296A" w:rsidRPr="00436007" w:rsidRDefault="002D296A" w:rsidP="002D296A">
      <w:pPr>
        <w:ind w:left="5812" w:right="-426"/>
        <w:rPr>
          <w:rFonts w:ascii="Calibri" w:hAnsi="Calibri" w:cs="Calibri"/>
          <w:sz w:val="22"/>
          <w:szCs w:val="22"/>
          <w:lang w:val="uk-UA"/>
        </w:rPr>
      </w:pPr>
    </w:p>
    <w:p w14:paraId="7DEEE7C2" w14:textId="77777777" w:rsidR="002D296A" w:rsidRPr="00436007" w:rsidRDefault="002D296A" w:rsidP="002D296A">
      <w:pPr>
        <w:keepNext/>
        <w:keepLines/>
        <w:jc w:val="center"/>
        <w:outlineLvl w:val="1"/>
        <w:rPr>
          <w:rFonts w:ascii="Calibri" w:eastAsiaTheme="majorEastAsia" w:hAnsi="Calibri" w:cs="Calibri"/>
          <w:b/>
          <w:bCs/>
          <w:sz w:val="22"/>
          <w:szCs w:val="22"/>
          <w:lang w:val="uk-UA" w:eastAsia="uk-UA"/>
        </w:rPr>
      </w:pPr>
      <w:bookmarkStart w:id="364" w:name="_Toc138538352"/>
      <w:proofErr w:type="spellStart"/>
      <w:r w:rsidRPr="00436007">
        <w:rPr>
          <w:rFonts w:ascii="Calibri" w:eastAsiaTheme="majorEastAsia" w:hAnsi="Calibri" w:cs="Calibri"/>
          <w:b/>
          <w:bCs/>
          <w:sz w:val="22"/>
          <w:szCs w:val="22"/>
          <w:lang w:eastAsia="uk-UA"/>
        </w:rPr>
        <w:t>Загальн</w:t>
      </w:r>
      <w:proofErr w:type="spellEnd"/>
      <w:r w:rsidRPr="00436007">
        <w:rPr>
          <w:rFonts w:ascii="Calibri" w:eastAsiaTheme="majorEastAsia" w:hAnsi="Calibri" w:cs="Calibri"/>
          <w:b/>
          <w:bCs/>
          <w:sz w:val="22"/>
          <w:szCs w:val="22"/>
          <w:lang w:val="uk-UA" w:eastAsia="uk-UA"/>
        </w:rPr>
        <w:t>і рекомендації до структури звіту з ОВД</w:t>
      </w:r>
      <w:bookmarkEnd w:id="364"/>
    </w:p>
    <w:p w14:paraId="513DE986" w14:textId="77777777" w:rsidR="002D296A" w:rsidRPr="00436007" w:rsidRDefault="002D296A" w:rsidP="002D296A">
      <w:pPr>
        <w:ind w:firstLine="567"/>
        <w:jc w:val="both"/>
        <w:rPr>
          <w:rFonts w:ascii="Calibri" w:hAnsi="Calibri" w:cs="Calibri"/>
          <w:color w:val="000000" w:themeColor="text1"/>
          <w:sz w:val="22"/>
          <w:szCs w:val="22"/>
          <w:shd w:val="clear" w:color="auto" w:fill="FFFFFF"/>
        </w:rPr>
      </w:pPr>
    </w:p>
    <w:p w14:paraId="4F3490D2" w14:textId="77777777" w:rsidR="002D296A" w:rsidRPr="00436007" w:rsidRDefault="002D296A" w:rsidP="002D296A">
      <w:pPr>
        <w:ind w:firstLine="567"/>
        <w:jc w:val="both"/>
        <w:rPr>
          <w:rFonts w:ascii="Calibri" w:hAnsi="Calibri" w:cs="Calibri"/>
          <w:color w:val="000000" w:themeColor="text1"/>
          <w:sz w:val="22"/>
          <w:szCs w:val="22"/>
          <w:shd w:val="clear" w:color="auto" w:fill="FFFFFF"/>
        </w:rPr>
      </w:pPr>
      <w:proofErr w:type="spellStart"/>
      <w:r w:rsidRPr="00436007">
        <w:rPr>
          <w:rFonts w:ascii="Calibri" w:hAnsi="Calibri" w:cs="Calibri"/>
          <w:color w:val="000000" w:themeColor="text1"/>
          <w:sz w:val="22"/>
          <w:szCs w:val="22"/>
          <w:shd w:val="clear" w:color="auto" w:fill="FFFFFF"/>
        </w:rPr>
        <w:t>Рекомендації</w:t>
      </w:r>
      <w:proofErr w:type="spellEnd"/>
      <w:r w:rsidRPr="00436007">
        <w:rPr>
          <w:rFonts w:ascii="Calibri" w:hAnsi="Calibri" w:cs="Calibri"/>
          <w:color w:val="000000" w:themeColor="text1"/>
          <w:sz w:val="22"/>
          <w:szCs w:val="22"/>
          <w:shd w:val="clear" w:color="auto" w:fill="FFFFFF"/>
        </w:rPr>
        <w:t xml:space="preserve"> до </w:t>
      </w:r>
      <w:proofErr w:type="spellStart"/>
      <w:r w:rsidRPr="00436007">
        <w:rPr>
          <w:rFonts w:ascii="Calibri" w:hAnsi="Calibri" w:cs="Calibri"/>
          <w:color w:val="000000" w:themeColor="text1"/>
          <w:sz w:val="22"/>
          <w:szCs w:val="22"/>
          <w:shd w:val="clear" w:color="auto" w:fill="FFFFFF"/>
        </w:rPr>
        <w:t>загальної</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структури</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звіту</w:t>
      </w:r>
      <w:proofErr w:type="spellEnd"/>
      <w:r w:rsidRPr="00436007">
        <w:rPr>
          <w:rFonts w:ascii="Calibri" w:hAnsi="Calibri" w:cs="Calibri"/>
          <w:color w:val="000000" w:themeColor="text1"/>
          <w:sz w:val="22"/>
          <w:szCs w:val="22"/>
          <w:shd w:val="clear" w:color="auto" w:fill="FFFFFF"/>
        </w:rPr>
        <w:t xml:space="preserve"> з ОВД, </w:t>
      </w:r>
      <w:proofErr w:type="spellStart"/>
      <w:r w:rsidRPr="00436007">
        <w:rPr>
          <w:rFonts w:ascii="Calibri" w:hAnsi="Calibri" w:cs="Calibri"/>
          <w:color w:val="000000" w:themeColor="text1"/>
          <w:sz w:val="22"/>
          <w:szCs w:val="22"/>
          <w:shd w:val="clear" w:color="auto" w:fill="FFFFFF"/>
        </w:rPr>
        <w:t>структурні</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частини</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звіту</w:t>
      </w:r>
      <w:proofErr w:type="spellEnd"/>
      <w:r w:rsidRPr="00436007">
        <w:rPr>
          <w:rFonts w:ascii="Calibri" w:hAnsi="Calibri" w:cs="Calibri"/>
          <w:color w:val="000000" w:themeColor="text1"/>
          <w:sz w:val="22"/>
          <w:szCs w:val="22"/>
          <w:shd w:val="clear" w:color="auto" w:fill="FFFFFF"/>
        </w:rPr>
        <w:t xml:space="preserve"> та </w:t>
      </w:r>
      <w:proofErr w:type="spellStart"/>
      <w:r w:rsidRPr="00436007">
        <w:rPr>
          <w:rFonts w:ascii="Calibri" w:hAnsi="Calibri" w:cs="Calibri"/>
          <w:color w:val="000000" w:themeColor="text1"/>
          <w:sz w:val="22"/>
          <w:szCs w:val="22"/>
          <w:shd w:val="clear" w:color="auto" w:fill="FFFFFF"/>
        </w:rPr>
        <w:t>їхній</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зміст</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визначені</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статтею</w:t>
      </w:r>
      <w:proofErr w:type="spellEnd"/>
      <w:r w:rsidRPr="00436007">
        <w:rPr>
          <w:rFonts w:ascii="Calibri" w:hAnsi="Calibri" w:cs="Calibri"/>
          <w:color w:val="000000" w:themeColor="text1"/>
          <w:sz w:val="22"/>
          <w:szCs w:val="22"/>
          <w:shd w:val="clear" w:color="auto" w:fill="FFFFFF"/>
        </w:rPr>
        <w:t xml:space="preserve"> 6 Закону </w:t>
      </w:r>
      <w:proofErr w:type="spellStart"/>
      <w:r w:rsidRPr="00436007">
        <w:rPr>
          <w:rFonts w:ascii="Calibri" w:hAnsi="Calibri" w:cs="Calibri"/>
          <w:color w:val="000000" w:themeColor="text1"/>
          <w:sz w:val="22"/>
          <w:szCs w:val="22"/>
        </w:rPr>
        <w:t>України</w:t>
      </w:r>
      <w:proofErr w:type="spellEnd"/>
      <w:r w:rsidRPr="00436007">
        <w:rPr>
          <w:rFonts w:ascii="Calibri" w:hAnsi="Calibri" w:cs="Calibri"/>
          <w:color w:val="000000" w:themeColor="text1"/>
          <w:sz w:val="22"/>
          <w:szCs w:val="22"/>
        </w:rPr>
        <w:t xml:space="preserve"> «Про </w:t>
      </w:r>
      <w:proofErr w:type="spellStart"/>
      <w:r w:rsidRPr="00436007">
        <w:rPr>
          <w:rFonts w:ascii="Calibri" w:hAnsi="Calibri" w:cs="Calibri"/>
          <w:color w:val="000000" w:themeColor="text1"/>
          <w:sz w:val="22"/>
          <w:szCs w:val="22"/>
        </w:rPr>
        <w:t>оцінку</w:t>
      </w:r>
      <w:proofErr w:type="spellEnd"/>
      <w:r w:rsidRPr="00436007">
        <w:rPr>
          <w:rFonts w:ascii="Calibri" w:hAnsi="Calibri" w:cs="Calibri"/>
          <w:color w:val="000000" w:themeColor="text1"/>
          <w:sz w:val="22"/>
          <w:szCs w:val="22"/>
        </w:rPr>
        <w:t xml:space="preserve"> </w:t>
      </w:r>
      <w:proofErr w:type="spellStart"/>
      <w:r w:rsidRPr="00436007">
        <w:rPr>
          <w:rFonts w:ascii="Calibri" w:hAnsi="Calibri" w:cs="Calibri"/>
          <w:color w:val="000000" w:themeColor="text1"/>
          <w:sz w:val="22"/>
          <w:szCs w:val="22"/>
        </w:rPr>
        <w:t>впливу</w:t>
      </w:r>
      <w:proofErr w:type="spellEnd"/>
      <w:r w:rsidRPr="00436007">
        <w:rPr>
          <w:rFonts w:ascii="Calibri" w:hAnsi="Calibri" w:cs="Calibri"/>
          <w:color w:val="000000" w:themeColor="text1"/>
          <w:sz w:val="22"/>
          <w:szCs w:val="22"/>
        </w:rPr>
        <w:t xml:space="preserve"> на </w:t>
      </w:r>
      <w:proofErr w:type="spellStart"/>
      <w:r w:rsidRPr="00436007">
        <w:rPr>
          <w:rFonts w:ascii="Calibri" w:hAnsi="Calibri" w:cs="Calibri"/>
          <w:color w:val="000000" w:themeColor="text1"/>
          <w:sz w:val="22"/>
          <w:szCs w:val="22"/>
        </w:rPr>
        <w:t>довкілля</w:t>
      </w:r>
      <w:proofErr w:type="spellEnd"/>
      <w:r w:rsidRPr="00436007">
        <w:rPr>
          <w:rFonts w:ascii="Calibri" w:hAnsi="Calibri" w:cs="Calibri"/>
          <w:color w:val="000000" w:themeColor="text1"/>
          <w:sz w:val="22"/>
          <w:szCs w:val="22"/>
        </w:rPr>
        <w:t>»</w:t>
      </w:r>
      <w:r w:rsidRPr="00436007">
        <w:rPr>
          <w:rFonts w:ascii="Calibri" w:hAnsi="Calibri" w:cs="Calibri"/>
          <w:color w:val="000000" w:themeColor="text1"/>
          <w:sz w:val="22"/>
          <w:szCs w:val="22"/>
          <w:shd w:val="clear" w:color="auto" w:fill="FFFFFF"/>
        </w:rPr>
        <w:t xml:space="preserve"> та </w:t>
      </w:r>
      <w:proofErr w:type="spellStart"/>
      <w:r w:rsidRPr="00436007">
        <w:rPr>
          <w:rFonts w:ascii="Calibri" w:hAnsi="Calibri" w:cs="Calibri"/>
          <w:color w:val="000000" w:themeColor="text1"/>
          <w:sz w:val="22"/>
          <w:szCs w:val="22"/>
          <w:shd w:val="clear" w:color="auto" w:fill="FFFFFF"/>
        </w:rPr>
        <w:t>додатком</w:t>
      </w:r>
      <w:proofErr w:type="spellEnd"/>
      <w:r w:rsidRPr="00436007">
        <w:rPr>
          <w:rFonts w:ascii="Calibri" w:hAnsi="Calibri" w:cs="Calibri"/>
          <w:color w:val="000000" w:themeColor="text1"/>
          <w:sz w:val="22"/>
          <w:szCs w:val="22"/>
          <w:shd w:val="clear" w:color="auto" w:fill="FFFFFF"/>
        </w:rPr>
        <w:t xml:space="preserve"> 4 до Порядку </w:t>
      </w:r>
      <w:proofErr w:type="spellStart"/>
      <w:r w:rsidRPr="00436007">
        <w:rPr>
          <w:rFonts w:ascii="Calibri" w:hAnsi="Calibri" w:cs="Calibri"/>
          <w:color w:val="000000" w:themeColor="text1"/>
          <w:sz w:val="22"/>
          <w:szCs w:val="22"/>
          <w:shd w:val="clear" w:color="auto" w:fill="FFFFFF"/>
        </w:rPr>
        <w:t>передачі</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документації</w:t>
      </w:r>
      <w:proofErr w:type="spellEnd"/>
      <w:r w:rsidRPr="00436007">
        <w:rPr>
          <w:rFonts w:ascii="Calibri" w:hAnsi="Calibri" w:cs="Calibri"/>
          <w:color w:val="000000" w:themeColor="text1"/>
          <w:sz w:val="22"/>
          <w:szCs w:val="22"/>
          <w:shd w:val="clear" w:color="auto" w:fill="FFFFFF"/>
        </w:rPr>
        <w:t xml:space="preserve"> для </w:t>
      </w:r>
      <w:proofErr w:type="spellStart"/>
      <w:r w:rsidRPr="00436007">
        <w:rPr>
          <w:rFonts w:ascii="Calibri" w:hAnsi="Calibri" w:cs="Calibri"/>
          <w:color w:val="000000" w:themeColor="text1"/>
          <w:sz w:val="22"/>
          <w:szCs w:val="22"/>
          <w:shd w:val="clear" w:color="auto" w:fill="FFFFFF"/>
        </w:rPr>
        <w:t>надання</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висновку</w:t>
      </w:r>
      <w:proofErr w:type="spellEnd"/>
      <w:r w:rsidRPr="00436007">
        <w:rPr>
          <w:rFonts w:ascii="Calibri" w:hAnsi="Calibri" w:cs="Calibri"/>
          <w:color w:val="000000" w:themeColor="text1"/>
          <w:sz w:val="22"/>
          <w:szCs w:val="22"/>
          <w:shd w:val="clear" w:color="auto" w:fill="FFFFFF"/>
        </w:rPr>
        <w:t xml:space="preserve"> з </w:t>
      </w:r>
      <w:proofErr w:type="spellStart"/>
      <w:r w:rsidRPr="00436007">
        <w:rPr>
          <w:rFonts w:ascii="Calibri" w:hAnsi="Calibri" w:cs="Calibri"/>
          <w:color w:val="000000" w:themeColor="text1"/>
          <w:sz w:val="22"/>
          <w:szCs w:val="22"/>
          <w:shd w:val="clear" w:color="auto" w:fill="FFFFFF"/>
        </w:rPr>
        <w:t>оцінки</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впливу</w:t>
      </w:r>
      <w:proofErr w:type="spellEnd"/>
      <w:r w:rsidRPr="00436007">
        <w:rPr>
          <w:rFonts w:ascii="Calibri" w:hAnsi="Calibri" w:cs="Calibri"/>
          <w:color w:val="000000" w:themeColor="text1"/>
          <w:sz w:val="22"/>
          <w:szCs w:val="22"/>
          <w:shd w:val="clear" w:color="auto" w:fill="FFFFFF"/>
        </w:rPr>
        <w:t xml:space="preserve"> на </w:t>
      </w:r>
      <w:proofErr w:type="spellStart"/>
      <w:r w:rsidRPr="00436007">
        <w:rPr>
          <w:rFonts w:ascii="Calibri" w:hAnsi="Calibri" w:cs="Calibri"/>
          <w:color w:val="000000" w:themeColor="text1"/>
          <w:sz w:val="22"/>
          <w:szCs w:val="22"/>
          <w:shd w:val="clear" w:color="auto" w:fill="FFFFFF"/>
        </w:rPr>
        <w:t>довкілля</w:t>
      </w:r>
      <w:proofErr w:type="spellEnd"/>
      <w:r w:rsidRPr="00436007">
        <w:rPr>
          <w:rFonts w:ascii="Calibri" w:hAnsi="Calibri" w:cs="Calibri"/>
          <w:color w:val="000000" w:themeColor="text1"/>
          <w:sz w:val="22"/>
          <w:szCs w:val="22"/>
          <w:shd w:val="clear" w:color="auto" w:fill="FFFFFF"/>
        </w:rPr>
        <w:t xml:space="preserve"> та </w:t>
      </w:r>
      <w:proofErr w:type="spellStart"/>
      <w:r w:rsidRPr="00436007">
        <w:rPr>
          <w:rFonts w:ascii="Calibri" w:hAnsi="Calibri" w:cs="Calibri"/>
          <w:color w:val="000000" w:themeColor="text1"/>
          <w:sz w:val="22"/>
          <w:szCs w:val="22"/>
          <w:shd w:val="clear" w:color="auto" w:fill="FFFFFF"/>
        </w:rPr>
        <w:t>фінансування</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оцінки</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впливу</w:t>
      </w:r>
      <w:proofErr w:type="spellEnd"/>
      <w:r w:rsidRPr="00436007">
        <w:rPr>
          <w:rFonts w:ascii="Calibri" w:hAnsi="Calibri" w:cs="Calibri"/>
          <w:color w:val="000000" w:themeColor="text1"/>
          <w:sz w:val="22"/>
          <w:szCs w:val="22"/>
          <w:shd w:val="clear" w:color="auto" w:fill="FFFFFF"/>
        </w:rPr>
        <w:t xml:space="preserve"> на </w:t>
      </w:r>
      <w:proofErr w:type="spellStart"/>
      <w:r w:rsidRPr="00436007">
        <w:rPr>
          <w:rFonts w:ascii="Calibri" w:hAnsi="Calibri" w:cs="Calibri"/>
          <w:color w:val="000000" w:themeColor="text1"/>
          <w:sz w:val="22"/>
          <w:szCs w:val="22"/>
          <w:shd w:val="clear" w:color="auto" w:fill="FFFFFF"/>
        </w:rPr>
        <w:t>довкілля</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затвердженому</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постановою</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Кабінету</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Міністрів</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України</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від</w:t>
      </w:r>
      <w:proofErr w:type="spellEnd"/>
      <w:r w:rsidRPr="00436007">
        <w:rPr>
          <w:rFonts w:ascii="Calibri" w:hAnsi="Calibri" w:cs="Calibri"/>
          <w:color w:val="000000" w:themeColor="text1"/>
          <w:sz w:val="22"/>
          <w:szCs w:val="22"/>
          <w:shd w:val="clear" w:color="auto" w:fill="FFFFFF"/>
        </w:rPr>
        <w:t xml:space="preserve"> 13 </w:t>
      </w:r>
      <w:proofErr w:type="spellStart"/>
      <w:r w:rsidRPr="00436007">
        <w:rPr>
          <w:rFonts w:ascii="Calibri" w:hAnsi="Calibri" w:cs="Calibri"/>
          <w:color w:val="000000" w:themeColor="text1"/>
          <w:sz w:val="22"/>
          <w:szCs w:val="22"/>
          <w:shd w:val="clear" w:color="auto" w:fill="FFFFFF"/>
        </w:rPr>
        <w:t>грудня</w:t>
      </w:r>
      <w:proofErr w:type="spellEnd"/>
      <w:r w:rsidRPr="00436007">
        <w:rPr>
          <w:rFonts w:ascii="Calibri" w:hAnsi="Calibri" w:cs="Calibri"/>
          <w:color w:val="000000" w:themeColor="text1"/>
          <w:sz w:val="22"/>
          <w:szCs w:val="22"/>
          <w:shd w:val="clear" w:color="auto" w:fill="FFFFFF"/>
        </w:rPr>
        <w:t xml:space="preserve"> 2017 р. № 1026. </w:t>
      </w:r>
    </w:p>
    <w:p w14:paraId="2EA4ABA5" w14:textId="77777777" w:rsidR="002D296A" w:rsidRPr="00436007" w:rsidRDefault="002D296A" w:rsidP="002D296A">
      <w:pPr>
        <w:ind w:firstLine="567"/>
        <w:jc w:val="both"/>
        <w:rPr>
          <w:rFonts w:ascii="Calibri" w:hAnsi="Calibri" w:cs="Calibri"/>
          <w:color w:val="000000" w:themeColor="text1"/>
          <w:sz w:val="22"/>
          <w:szCs w:val="22"/>
          <w:shd w:val="clear" w:color="auto" w:fill="FFFFFF"/>
        </w:rPr>
      </w:pPr>
      <w:r w:rsidRPr="00436007">
        <w:rPr>
          <w:rFonts w:ascii="Calibri" w:hAnsi="Calibri" w:cs="Calibri"/>
          <w:color w:val="000000" w:themeColor="text1"/>
          <w:sz w:val="22"/>
          <w:szCs w:val="22"/>
          <w:shd w:val="clear" w:color="auto" w:fill="FFFFFF"/>
        </w:rPr>
        <w:t xml:space="preserve">Перед початком </w:t>
      </w:r>
      <w:proofErr w:type="spellStart"/>
      <w:r w:rsidRPr="00436007">
        <w:rPr>
          <w:rFonts w:ascii="Calibri" w:hAnsi="Calibri" w:cs="Calibri"/>
          <w:color w:val="000000" w:themeColor="text1"/>
          <w:sz w:val="22"/>
          <w:szCs w:val="22"/>
          <w:shd w:val="clear" w:color="auto" w:fill="FFFFFF"/>
        </w:rPr>
        <w:t>основних</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розділів</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звіту</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доцільно</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включати</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зміст</w:t>
      </w:r>
      <w:proofErr w:type="spellEnd"/>
      <w:r w:rsidRPr="00436007">
        <w:rPr>
          <w:rFonts w:ascii="Calibri" w:hAnsi="Calibri" w:cs="Calibri"/>
          <w:color w:val="000000" w:themeColor="text1"/>
          <w:sz w:val="22"/>
          <w:szCs w:val="22"/>
          <w:shd w:val="clear" w:color="auto" w:fill="FFFFFF"/>
        </w:rPr>
        <w:t xml:space="preserve">, а також (в </w:t>
      </w:r>
      <w:proofErr w:type="spellStart"/>
      <w:r w:rsidRPr="00436007">
        <w:rPr>
          <w:rFonts w:ascii="Calibri" w:hAnsi="Calibri" w:cs="Calibri"/>
          <w:color w:val="000000" w:themeColor="text1"/>
          <w:sz w:val="22"/>
          <w:szCs w:val="22"/>
          <w:shd w:val="clear" w:color="auto" w:fill="FFFFFF"/>
        </w:rPr>
        <w:t>разі</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необхідності</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перелік</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прийнятих</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скорочень</w:t>
      </w:r>
      <w:proofErr w:type="spellEnd"/>
      <w:r w:rsidRPr="00436007">
        <w:rPr>
          <w:rFonts w:ascii="Calibri" w:hAnsi="Calibri" w:cs="Calibri"/>
          <w:color w:val="000000" w:themeColor="text1"/>
          <w:sz w:val="22"/>
          <w:szCs w:val="22"/>
          <w:shd w:val="clear" w:color="auto" w:fill="FFFFFF"/>
        </w:rPr>
        <w:t xml:space="preserve">. </w:t>
      </w:r>
    </w:p>
    <w:p w14:paraId="7E59AD3B" w14:textId="77777777" w:rsidR="002D296A" w:rsidRPr="00436007" w:rsidRDefault="002D296A" w:rsidP="002D296A">
      <w:pPr>
        <w:ind w:firstLine="567"/>
        <w:jc w:val="both"/>
        <w:rPr>
          <w:rFonts w:ascii="Calibri" w:hAnsi="Calibri" w:cs="Calibri"/>
          <w:color w:val="000000" w:themeColor="text1"/>
          <w:sz w:val="22"/>
          <w:szCs w:val="22"/>
          <w:shd w:val="clear" w:color="auto" w:fill="FFFFFF"/>
        </w:rPr>
      </w:pPr>
      <w:r w:rsidRPr="00436007">
        <w:rPr>
          <w:rFonts w:ascii="Calibri" w:hAnsi="Calibri" w:cs="Calibri"/>
          <w:color w:val="000000" w:themeColor="text1"/>
          <w:sz w:val="22"/>
          <w:szCs w:val="22"/>
          <w:shd w:val="clear" w:color="auto" w:fill="FFFFFF"/>
        </w:rPr>
        <w:t xml:space="preserve">В основному </w:t>
      </w:r>
      <w:proofErr w:type="spellStart"/>
      <w:r w:rsidRPr="00436007">
        <w:rPr>
          <w:rFonts w:ascii="Calibri" w:hAnsi="Calibri" w:cs="Calibri"/>
          <w:color w:val="000000" w:themeColor="text1"/>
          <w:sz w:val="22"/>
          <w:szCs w:val="22"/>
          <w:shd w:val="clear" w:color="auto" w:fill="FFFFFF"/>
        </w:rPr>
        <w:t>тексті</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звіту</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результати</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спеціальних</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інженерно-технічних</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вишукувань</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наукових</w:t>
      </w:r>
      <w:proofErr w:type="spellEnd"/>
      <w:r w:rsidRPr="00436007">
        <w:rPr>
          <w:rFonts w:ascii="Calibri" w:hAnsi="Calibri" w:cs="Calibri"/>
          <w:color w:val="000000" w:themeColor="text1"/>
          <w:sz w:val="22"/>
          <w:szCs w:val="22"/>
          <w:shd w:val="clear" w:color="auto" w:fill="FFFFFF"/>
        </w:rPr>
        <w:t xml:space="preserve"> і </w:t>
      </w:r>
      <w:proofErr w:type="spellStart"/>
      <w:r w:rsidRPr="00436007">
        <w:rPr>
          <w:rFonts w:ascii="Calibri" w:hAnsi="Calibri" w:cs="Calibri"/>
          <w:color w:val="000000" w:themeColor="text1"/>
          <w:sz w:val="22"/>
          <w:szCs w:val="22"/>
          <w:shd w:val="clear" w:color="auto" w:fill="FFFFFF"/>
        </w:rPr>
        <w:t>науково-технічних</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досліджень</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техніко-економічних</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обґрунтувань</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викладають</w:t>
      </w:r>
      <w:proofErr w:type="spellEnd"/>
      <w:r w:rsidRPr="00436007">
        <w:rPr>
          <w:rFonts w:ascii="Calibri" w:hAnsi="Calibri" w:cs="Calibri"/>
          <w:color w:val="000000" w:themeColor="text1"/>
          <w:sz w:val="22"/>
          <w:szCs w:val="22"/>
          <w:shd w:val="clear" w:color="auto" w:fill="FFFFFF"/>
        </w:rPr>
        <w:t xml:space="preserve"> у </w:t>
      </w:r>
      <w:proofErr w:type="spellStart"/>
      <w:r w:rsidRPr="00436007">
        <w:rPr>
          <w:rFonts w:ascii="Calibri" w:hAnsi="Calibri" w:cs="Calibri"/>
          <w:color w:val="000000" w:themeColor="text1"/>
          <w:sz w:val="22"/>
          <w:szCs w:val="22"/>
          <w:shd w:val="clear" w:color="auto" w:fill="FFFFFF"/>
        </w:rPr>
        <w:t>формі</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засвоюваних</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фактів</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узагальнених</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таблиць</w:t>
      </w:r>
      <w:proofErr w:type="spellEnd"/>
      <w:r w:rsidRPr="00436007">
        <w:rPr>
          <w:rFonts w:ascii="Calibri" w:hAnsi="Calibri" w:cs="Calibri"/>
          <w:color w:val="000000" w:themeColor="text1"/>
          <w:sz w:val="22"/>
          <w:szCs w:val="22"/>
          <w:shd w:val="clear" w:color="auto" w:fill="FFFFFF"/>
        </w:rPr>
        <w:t xml:space="preserve"> з </w:t>
      </w:r>
      <w:proofErr w:type="spellStart"/>
      <w:r w:rsidRPr="00436007">
        <w:rPr>
          <w:rFonts w:ascii="Calibri" w:hAnsi="Calibri" w:cs="Calibri"/>
          <w:color w:val="000000" w:themeColor="text1"/>
          <w:sz w:val="22"/>
          <w:szCs w:val="22"/>
          <w:shd w:val="clear" w:color="auto" w:fill="FFFFFF"/>
        </w:rPr>
        <w:t>їхніми</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поясненнями</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Більше</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технічних</w:t>
      </w:r>
      <w:proofErr w:type="spellEnd"/>
      <w:r w:rsidRPr="00436007">
        <w:rPr>
          <w:rFonts w:ascii="Calibri" w:hAnsi="Calibri" w:cs="Calibri"/>
          <w:color w:val="000000" w:themeColor="text1"/>
          <w:sz w:val="22"/>
          <w:szCs w:val="22"/>
          <w:shd w:val="clear" w:color="auto" w:fill="FFFFFF"/>
        </w:rPr>
        <w:t xml:space="preserve"> і </w:t>
      </w:r>
      <w:proofErr w:type="spellStart"/>
      <w:r w:rsidRPr="00436007">
        <w:rPr>
          <w:rFonts w:ascii="Calibri" w:hAnsi="Calibri" w:cs="Calibri"/>
          <w:color w:val="000000" w:themeColor="text1"/>
          <w:sz w:val="22"/>
          <w:szCs w:val="22"/>
          <w:shd w:val="clear" w:color="auto" w:fill="FFFFFF"/>
        </w:rPr>
        <w:t>наукових</w:t>
      </w:r>
      <w:proofErr w:type="spellEnd"/>
      <w:r w:rsidRPr="00436007">
        <w:rPr>
          <w:rFonts w:ascii="Calibri" w:hAnsi="Calibri" w:cs="Calibri"/>
          <w:color w:val="000000" w:themeColor="text1"/>
          <w:sz w:val="22"/>
          <w:szCs w:val="22"/>
          <w:shd w:val="clear" w:color="auto" w:fill="FFFFFF"/>
        </w:rPr>
        <w:t xml:space="preserve"> деталей, за потреби, </w:t>
      </w:r>
      <w:proofErr w:type="spellStart"/>
      <w:r w:rsidRPr="00436007">
        <w:rPr>
          <w:rFonts w:ascii="Calibri" w:hAnsi="Calibri" w:cs="Calibri"/>
          <w:color w:val="000000" w:themeColor="text1"/>
          <w:sz w:val="22"/>
          <w:szCs w:val="22"/>
          <w:shd w:val="clear" w:color="auto" w:fill="FFFFFF"/>
        </w:rPr>
        <w:t>може</w:t>
      </w:r>
      <w:proofErr w:type="spellEnd"/>
      <w:r w:rsidRPr="00436007">
        <w:rPr>
          <w:rFonts w:ascii="Calibri" w:hAnsi="Calibri" w:cs="Calibri"/>
          <w:color w:val="000000" w:themeColor="text1"/>
          <w:sz w:val="22"/>
          <w:szCs w:val="22"/>
          <w:shd w:val="clear" w:color="auto" w:fill="FFFFFF"/>
        </w:rPr>
        <w:t xml:space="preserve"> бути </w:t>
      </w:r>
      <w:proofErr w:type="spellStart"/>
      <w:r w:rsidRPr="00436007">
        <w:rPr>
          <w:rFonts w:ascii="Calibri" w:hAnsi="Calibri" w:cs="Calibri"/>
          <w:color w:val="000000" w:themeColor="text1"/>
          <w:sz w:val="22"/>
          <w:szCs w:val="22"/>
          <w:shd w:val="clear" w:color="auto" w:fill="FFFFFF"/>
        </w:rPr>
        <w:t>відображено</w:t>
      </w:r>
      <w:proofErr w:type="spellEnd"/>
      <w:r w:rsidRPr="00436007">
        <w:rPr>
          <w:rFonts w:ascii="Calibri" w:hAnsi="Calibri" w:cs="Calibri"/>
          <w:color w:val="000000" w:themeColor="text1"/>
          <w:sz w:val="22"/>
          <w:szCs w:val="22"/>
          <w:shd w:val="clear" w:color="auto" w:fill="FFFFFF"/>
        </w:rPr>
        <w:t xml:space="preserve"> у </w:t>
      </w:r>
      <w:proofErr w:type="spellStart"/>
      <w:r w:rsidRPr="00436007">
        <w:rPr>
          <w:rFonts w:ascii="Calibri" w:hAnsi="Calibri" w:cs="Calibri"/>
          <w:color w:val="000000" w:themeColor="text1"/>
          <w:sz w:val="22"/>
          <w:szCs w:val="22"/>
          <w:shd w:val="clear" w:color="auto" w:fill="FFFFFF"/>
        </w:rPr>
        <w:t>додатках</w:t>
      </w:r>
      <w:proofErr w:type="spellEnd"/>
      <w:r w:rsidRPr="00436007">
        <w:rPr>
          <w:rFonts w:ascii="Calibri" w:hAnsi="Calibri" w:cs="Calibri"/>
          <w:color w:val="000000" w:themeColor="text1"/>
          <w:sz w:val="22"/>
          <w:szCs w:val="22"/>
          <w:shd w:val="clear" w:color="auto" w:fill="FFFFFF"/>
        </w:rPr>
        <w:t xml:space="preserve"> до </w:t>
      </w:r>
      <w:proofErr w:type="spellStart"/>
      <w:r w:rsidRPr="00436007">
        <w:rPr>
          <w:rFonts w:ascii="Calibri" w:hAnsi="Calibri" w:cs="Calibri"/>
          <w:color w:val="000000" w:themeColor="text1"/>
          <w:sz w:val="22"/>
          <w:szCs w:val="22"/>
          <w:shd w:val="clear" w:color="auto" w:fill="FFFFFF"/>
        </w:rPr>
        <w:t>звіту</w:t>
      </w:r>
      <w:proofErr w:type="spellEnd"/>
      <w:r w:rsidRPr="00436007">
        <w:rPr>
          <w:rFonts w:ascii="Calibri" w:hAnsi="Calibri" w:cs="Calibri"/>
          <w:color w:val="000000" w:themeColor="text1"/>
          <w:sz w:val="22"/>
          <w:szCs w:val="22"/>
          <w:shd w:val="clear" w:color="auto" w:fill="FFFFFF"/>
        </w:rPr>
        <w:t xml:space="preserve"> з ОВД. </w:t>
      </w:r>
    </w:p>
    <w:p w14:paraId="5157BDE6" w14:textId="77777777" w:rsidR="002D296A" w:rsidRPr="00436007" w:rsidRDefault="002D296A" w:rsidP="002D296A">
      <w:pPr>
        <w:ind w:firstLine="567"/>
        <w:jc w:val="both"/>
        <w:rPr>
          <w:rFonts w:ascii="Calibri" w:hAnsi="Calibri" w:cs="Calibri"/>
          <w:color w:val="000000" w:themeColor="text1"/>
          <w:sz w:val="22"/>
          <w:szCs w:val="22"/>
          <w:shd w:val="clear" w:color="auto" w:fill="FFFFFF"/>
        </w:rPr>
      </w:pPr>
      <w:proofErr w:type="spellStart"/>
      <w:r w:rsidRPr="00436007">
        <w:rPr>
          <w:rFonts w:ascii="Calibri" w:hAnsi="Calibri" w:cs="Calibri"/>
          <w:color w:val="000000" w:themeColor="text1"/>
          <w:sz w:val="22"/>
          <w:szCs w:val="22"/>
          <w:shd w:val="clear" w:color="auto" w:fill="FFFFFF"/>
        </w:rPr>
        <w:t>Таблиці</w:t>
      </w:r>
      <w:proofErr w:type="spellEnd"/>
      <w:r w:rsidRPr="00436007">
        <w:rPr>
          <w:rFonts w:ascii="Calibri" w:hAnsi="Calibri" w:cs="Calibri"/>
          <w:color w:val="000000" w:themeColor="text1"/>
          <w:sz w:val="22"/>
          <w:szCs w:val="22"/>
          <w:shd w:val="clear" w:color="auto" w:fill="FFFFFF"/>
        </w:rPr>
        <w:t xml:space="preserve"> у </w:t>
      </w:r>
      <w:proofErr w:type="spellStart"/>
      <w:r w:rsidRPr="00436007">
        <w:rPr>
          <w:rFonts w:ascii="Calibri" w:hAnsi="Calibri" w:cs="Calibri"/>
          <w:color w:val="000000" w:themeColor="text1"/>
          <w:sz w:val="22"/>
          <w:szCs w:val="22"/>
          <w:shd w:val="clear" w:color="auto" w:fill="FFFFFF"/>
        </w:rPr>
        <w:t>звіті</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доцільно</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нумерувати</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наскрізною</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нумерацією</w:t>
      </w:r>
      <w:proofErr w:type="spellEnd"/>
      <w:r w:rsidRPr="00436007">
        <w:rPr>
          <w:rFonts w:ascii="Calibri" w:hAnsi="Calibri" w:cs="Calibri"/>
          <w:color w:val="000000" w:themeColor="text1"/>
          <w:sz w:val="22"/>
          <w:szCs w:val="22"/>
          <w:shd w:val="clear" w:color="auto" w:fill="FFFFFF"/>
        </w:rPr>
        <w:t>.</w:t>
      </w:r>
    </w:p>
    <w:p w14:paraId="2E1CF7FF" w14:textId="77777777" w:rsidR="002D296A" w:rsidRPr="00436007" w:rsidRDefault="002D296A" w:rsidP="002D296A">
      <w:pPr>
        <w:ind w:firstLine="567"/>
        <w:jc w:val="both"/>
        <w:rPr>
          <w:rFonts w:ascii="Calibri" w:hAnsi="Calibri" w:cs="Calibri"/>
          <w:color w:val="000000" w:themeColor="text1"/>
          <w:sz w:val="22"/>
          <w:szCs w:val="22"/>
          <w:shd w:val="clear" w:color="auto" w:fill="FFFFFF"/>
        </w:rPr>
      </w:pPr>
      <w:r w:rsidRPr="00436007">
        <w:rPr>
          <w:rFonts w:ascii="Calibri" w:hAnsi="Calibri" w:cs="Calibri"/>
          <w:color w:val="000000" w:themeColor="text1"/>
          <w:sz w:val="22"/>
          <w:szCs w:val="22"/>
          <w:shd w:val="clear" w:color="auto" w:fill="FFFFFF"/>
        </w:rPr>
        <w:t xml:space="preserve">Для </w:t>
      </w:r>
      <w:proofErr w:type="spellStart"/>
      <w:r w:rsidRPr="00436007">
        <w:rPr>
          <w:rFonts w:ascii="Calibri" w:hAnsi="Calibri" w:cs="Calibri"/>
          <w:color w:val="000000" w:themeColor="text1"/>
          <w:sz w:val="22"/>
          <w:szCs w:val="22"/>
          <w:shd w:val="clear" w:color="auto" w:fill="FFFFFF"/>
        </w:rPr>
        <w:t>спрощення</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перевірки</w:t>
      </w:r>
      <w:proofErr w:type="spellEnd"/>
      <w:r w:rsidRPr="00436007">
        <w:rPr>
          <w:rFonts w:ascii="Calibri" w:hAnsi="Calibri" w:cs="Calibri"/>
          <w:color w:val="000000" w:themeColor="text1"/>
          <w:sz w:val="22"/>
          <w:szCs w:val="22"/>
          <w:shd w:val="clear" w:color="auto" w:fill="FFFFFF"/>
        </w:rPr>
        <w:t xml:space="preserve"> та </w:t>
      </w:r>
      <w:proofErr w:type="spellStart"/>
      <w:r w:rsidRPr="00436007">
        <w:rPr>
          <w:rFonts w:ascii="Calibri" w:hAnsi="Calibri" w:cs="Calibri"/>
          <w:color w:val="000000" w:themeColor="text1"/>
          <w:sz w:val="22"/>
          <w:szCs w:val="22"/>
          <w:shd w:val="clear" w:color="auto" w:fill="FFFFFF"/>
        </w:rPr>
        <w:t>оцінки</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результатів</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розрахунків</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уповноваженим</w:t>
      </w:r>
      <w:proofErr w:type="spellEnd"/>
      <w:r w:rsidRPr="00436007">
        <w:rPr>
          <w:rFonts w:ascii="Calibri" w:hAnsi="Calibri" w:cs="Calibri"/>
          <w:color w:val="000000" w:themeColor="text1"/>
          <w:sz w:val="22"/>
          <w:szCs w:val="22"/>
          <w:shd w:val="clear" w:color="auto" w:fill="FFFFFF"/>
        </w:rPr>
        <w:t xml:space="preserve"> органом та </w:t>
      </w:r>
      <w:proofErr w:type="spellStart"/>
      <w:r w:rsidRPr="00436007">
        <w:rPr>
          <w:rFonts w:ascii="Calibri" w:hAnsi="Calibri" w:cs="Calibri"/>
          <w:color w:val="000000" w:themeColor="text1"/>
          <w:sz w:val="22"/>
          <w:szCs w:val="22"/>
          <w:shd w:val="clear" w:color="auto" w:fill="FFFFFF"/>
        </w:rPr>
        <w:t>громадськістю</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рекомендується</w:t>
      </w:r>
      <w:proofErr w:type="spellEnd"/>
      <w:r w:rsidRPr="00436007">
        <w:rPr>
          <w:rFonts w:ascii="Calibri" w:hAnsi="Calibri" w:cs="Calibri"/>
          <w:color w:val="000000" w:themeColor="text1"/>
          <w:sz w:val="22"/>
          <w:szCs w:val="22"/>
          <w:shd w:val="clear" w:color="auto" w:fill="FFFFFF"/>
        </w:rPr>
        <w:t xml:space="preserve"> для </w:t>
      </w:r>
      <w:proofErr w:type="spellStart"/>
      <w:r w:rsidRPr="00436007">
        <w:rPr>
          <w:rFonts w:ascii="Calibri" w:hAnsi="Calibri" w:cs="Calibri"/>
          <w:color w:val="000000" w:themeColor="text1"/>
          <w:sz w:val="22"/>
          <w:szCs w:val="22"/>
          <w:shd w:val="clear" w:color="auto" w:fill="FFFFFF"/>
        </w:rPr>
        <w:t>усіх</w:t>
      </w:r>
      <w:proofErr w:type="spellEnd"/>
      <w:r w:rsidRPr="00436007">
        <w:rPr>
          <w:rFonts w:ascii="Calibri" w:hAnsi="Calibri" w:cs="Calibri"/>
          <w:color w:val="000000" w:themeColor="text1"/>
          <w:sz w:val="22"/>
          <w:szCs w:val="22"/>
          <w:shd w:val="clear" w:color="auto" w:fill="FFFFFF"/>
        </w:rPr>
        <w:t xml:space="preserve"> без </w:t>
      </w:r>
      <w:proofErr w:type="spellStart"/>
      <w:r w:rsidRPr="00436007">
        <w:rPr>
          <w:rFonts w:ascii="Calibri" w:hAnsi="Calibri" w:cs="Calibri"/>
          <w:color w:val="000000" w:themeColor="text1"/>
          <w:sz w:val="22"/>
          <w:szCs w:val="22"/>
          <w:shd w:val="clear" w:color="auto" w:fill="FFFFFF"/>
        </w:rPr>
        <w:t>винятку</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розрахунків</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зазначати</w:t>
      </w:r>
      <w:proofErr w:type="spellEnd"/>
      <w:r w:rsidRPr="00436007">
        <w:rPr>
          <w:rFonts w:ascii="Calibri" w:hAnsi="Calibri" w:cs="Calibri"/>
          <w:color w:val="000000" w:themeColor="text1"/>
          <w:sz w:val="22"/>
          <w:szCs w:val="22"/>
          <w:shd w:val="clear" w:color="auto" w:fill="FFFFFF"/>
        </w:rPr>
        <w:t xml:space="preserve"> методики.</w:t>
      </w:r>
    </w:p>
    <w:p w14:paraId="2862CA81" w14:textId="77777777" w:rsidR="002D296A" w:rsidRPr="00436007" w:rsidRDefault="002D296A" w:rsidP="002D296A">
      <w:pPr>
        <w:ind w:firstLine="567"/>
        <w:jc w:val="both"/>
        <w:rPr>
          <w:rFonts w:ascii="Calibri" w:hAnsi="Calibri" w:cs="Calibri"/>
          <w:color w:val="000000" w:themeColor="text1"/>
          <w:sz w:val="22"/>
          <w:szCs w:val="22"/>
          <w:shd w:val="clear" w:color="auto" w:fill="FFFFFF"/>
        </w:rPr>
      </w:pPr>
      <w:proofErr w:type="spellStart"/>
      <w:r w:rsidRPr="00436007">
        <w:rPr>
          <w:rFonts w:ascii="Calibri" w:hAnsi="Calibri" w:cs="Calibri"/>
          <w:color w:val="000000" w:themeColor="text1"/>
          <w:sz w:val="22"/>
          <w:szCs w:val="22"/>
          <w:shd w:val="clear" w:color="auto" w:fill="FFFFFF"/>
        </w:rPr>
        <w:t>Відповідно</w:t>
      </w:r>
      <w:proofErr w:type="spellEnd"/>
      <w:r w:rsidRPr="00436007">
        <w:rPr>
          <w:rFonts w:ascii="Calibri" w:hAnsi="Calibri" w:cs="Calibri"/>
          <w:color w:val="000000" w:themeColor="text1"/>
          <w:sz w:val="22"/>
          <w:szCs w:val="22"/>
          <w:shd w:val="clear" w:color="auto" w:fill="FFFFFF"/>
        </w:rPr>
        <w:t xml:space="preserve"> до Закону, </w:t>
      </w:r>
      <w:proofErr w:type="spellStart"/>
      <w:r w:rsidRPr="00436007">
        <w:rPr>
          <w:rFonts w:ascii="Calibri" w:hAnsi="Calibri" w:cs="Calibri"/>
          <w:color w:val="000000" w:themeColor="text1"/>
          <w:sz w:val="22"/>
          <w:szCs w:val="22"/>
          <w:shd w:val="clear" w:color="auto" w:fill="FFFFFF"/>
        </w:rPr>
        <w:t>звіт</w:t>
      </w:r>
      <w:proofErr w:type="spellEnd"/>
      <w:r w:rsidRPr="00436007">
        <w:rPr>
          <w:rFonts w:ascii="Calibri" w:hAnsi="Calibri" w:cs="Calibri"/>
          <w:color w:val="000000" w:themeColor="text1"/>
          <w:sz w:val="22"/>
          <w:szCs w:val="22"/>
          <w:shd w:val="clear" w:color="auto" w:fill="FFFFFF"/>
        </w:rPr>
        <w:t xml:space="preserve"> з ОВД </w:t>
      </w:r>
      <w:proofErr w:type="spellStart"/>
      <w:r w:rsidRPr="00436007">
        <w:rPr>
          <w:rFonts w:ascii="Calibri" w:hAnsi="Calibri" w:cs="Calibri"/>
          <w:color w:val="000000" w:themeColor="text1"/>
          <w:sz w:val="22"/>
          <w:szCs w:val="22"/>
          <w:shd w:val="clear" w:color="auto" w:fill="FFFFFF"/>
        </w:rPr>
        <w:t>підписується</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всіма</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його</w:t>
      </w:r>
      <w:proofErr w:type="spellEnd"/>
      <w:r w:rsidRPr="00436007">
        <w:rPr>
          <w:rFonts w:ascii="Calibri" w:hAnsi="Calibri" w:cs="Calibri"/>
          <w:color w:val="000000" w:themeColor="text1"/>
          <w:sz w:val="22"/>
          <w:szCs w:val="22"/>
          <w:shd w:val="clear" w:color="auto" w:fill="FFFFFF"/>
        </w:rPr>
        <w:t xml:space="preserve"> авторами (</w:t>
      </w:r>
      <w:proofErr w:type="spellStart"/>
      <w:r w:rsidRPr="00436007">
        <w:rPr>
          <w:rFonts w:ascii="Calibri" w:hAnsi="Calibri" w:cs="Calibri"/>
          <w:color w:val="000000" w:themeColor="text1"/>
          <w:sz w:val="22"/>
          <w:szCs w:val="22"/>
          <w:shd w:val="clear" w:color="auto" w:fill="FFFFFF"/>
        </w:rPr>
        <w:t>виконавцями</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із</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зазначенням</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їхньої</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кваліфікації</w:t>
      </w:r>
      <w:proofErr w:type="spellEnd"/>
      <w:r w:rsidRPr="00436007">
        <w:rPr>
          <w:rFonts w:ascii="Calibri" w:hAnsi="Calibri" w:cs="Calibri"/>
          <w:color w:val="000000" w:themeColor="text1"/>
          <w:sz w:val="22"/>
          <w:szCs w:val="22"/>
          <w:shd w:val="clear" w:color="auto" w:fill="FFFFFF"/>
        </w:rPr>
        <w:t xml:space="preserve">; при </w:t>
      </w:r>
      <w:proofErr w:type="spellStart"/>
      <w:r w:rsidRPr="00436007">
        <w:rPr>
          <w:rFonts w:ascii="Calibri" w:hAnsi="Calibri" w:cs="Calibri"/>
          <w:color w:val="000000" w:themeColor="text1"/>
          <w:sz w:val="22"/>
          <w:szCs w:val="22"/>
          <w:shd w:val="clear" w:color="auto" w:fill="FFFFFF"/>
        </w:rPr>
        <w:t>цьому</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вказуються</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прізвище</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ім’я</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по-батькові</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кваліфікація</w:t>
      </w:r>
      <w:proofErr w:type="spellEnd"/>
      <w:r w:rsidRPr="00436007">
        <w:rPr>
          <w:rFonts w:ascii="Calibri" w:hAnsi="Calibri" w:cs="Calibri"/>
          <w:color w:val="000000" w:themeColor="text1"/>
          <w:sz w:val="22"/>
          <w:szCs w:val="22"/>
          <w:shd w:val="clear" w:color="auto" w:fill="FFFFFF"/>
        </w:rPr>
        <w:t xml:space="preserve"> (у </w:t>
      </w:r>
      <w:proofErr w:type="spellStart"/>
      <w:r w:rsidRPr="00436007">
        <w:rPr>
          <w:rFonts w:ascii="Calibri" w:hAnsi="Calibri" w:cs="Calibri"/>
          <w:color w:val="000000" w:themeColor="text1"/>
          <w:sz w:val="22"/>
          <w:szCs w:val="22"/>
          <w:shd w:val="clear" w:color="auto" w:fill="FFFFFF"/>
        </w:rPr>
        <w:t>тлумаченні</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відповідно</w:t>
      </w:r>
      <w:proofErr w:type="spellEnd"/>
      <w:r w:rsidRPr="00436007">
        <w:rPr>
          <w:rFonts w:ascii="Calibri" w:hAnsi="Calibri" w:cs="Calibri"/>
          <w:color w:val="000000" w:themeColor="text1"/>
          <w:sz w:val="22"/>
          <w:szCs w:val="22"/>
          <w:shd w:val="clear" w:color="auto" w:fill="FFFFFF"/>
        </w:rPr>
        <w:t xml:space="preserve"> до </w:t>
      </w:r>
      <w:proofErr w:type="spellStart"/>
      <w:r w:rsidRPr="00436007">
        <w:rPr>
          <w:rFonts w:ascii="Calibri" w:hAnsi="Calibri" w:cs="Calibri"/>
          <w:color w:val="000000" w:themeColor="text1"/>
          <w:sz w:val="22"/>
          <w:szCs w:val="22"/>
          <w:shd w:val="clear" w:color="auto" w:fill="FFFFFF"/>
        </w:rPr>
        <w:t>законодавства</w:t>
      </w:r>
      <w:proofErr w:type="spellEnd"/>
      <w:r w:rsidRPr="00436007">
        <w:rPr>
          <w:rFonts w:ascii="Calibri" w:hAnsi="Calibri" w:cs="Calibri"/>
          <w:color w:val="000000" w:themeColor="text1"/>
          <w:sz w:val="22"/>
          <w:szCs w:val="22"/>
          <w:shd w:val="clear" w:color="auto" w:fill="FFFFFF"/>
        </w:rPr>
        <w:t xml:space="preserve"> про </w:t>
      </w:r>
      <w:proofErr w:type="spellStart"/>
      <w:r w:rsidRPr="00436007">
        <w:rPr>
          <w:rFonts w:ascii="Calibri" w:hAnsi="Calibri" w:cs="Calibri"/>
          <w:color w:val="000000" w:themeColor="text1"/>
          <w:sz w:val="22"/>
          <w:szCs w:val="22"/>
          <w:shd w:val="clear" w:color="auto" w:fill="FFFFFF"/>
        </w:rPr>
        <w:t>освіту</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відповідно</w:t>
      </w:r>
      <w:proofErr w:type="spellEnd"/>
      <w:r w:rsidRPr="00436007">
        <w:rPr>
          <w:rFonts w:ascii="Calibri" w:hAnsi="Calibri" w:cs="Calibri"/>
          <w:color w:val="000000" w:themeColor="text1"/>
          <w:sz w:val="22"/>
          <w:szCs w:val="22"/>
          <w:shd w:val="clear" w:color="auto" w:fill="FFFFFF"/>
        </w:rPr>
        <w:t xml:space="preserve"> до Закону </w:t>
      </w:r>
      <w:proofErr w:type="spellStart"/>
      <w:r w:rsidRPr="00436007">
        <w:rPr>
          <w:rFonts w:ascii="Calibri" w:hAnsi="Calibri" w:cs="Calibri"/>
          <w:color w:val="000000" w:themeColor="text1"/>
          <w:sz w:val="22"/>
          <w:szCs w:val="22"/>
          <w:shd w:val="clear" w:color="auto" w:fill="FFFFFF"/>
        </w:rPr>
        <w:t>України</w:t>
      </w:r>
      <w:proofErr w:type="spellEnd"/>
      <w:r w:rsidRPr="00436007">
        <w:rPr>
          <w:rFonts w:ascii="Calibri" w:hAnsi="Calibri" w:cs="Calibri"/>
          <w:color w:val="000000" w:themeColor="text1"/>
          <w:sz w:val="22"/>
          <w:szCs w:val="22"/>
          <w:shd w:val="clear" w:color="auto" w:fill="FFFFFF"/>
        </w:rPr>
        <w:t xml:space="preserve"> «Про </w:t>
      </w:r>
      <w:proofErr w:type="spellStart"/>
      <w:r w:rsidRPr="00436007">
        <w:rPr>
          <w:rFonts w:ascii="Calibri" w:hAnsi="Calibri" w:cs="Calibri"/>
          <w:color w:val="000000" w:themeColor="text1"/>
          <w:sz w:val="22"/>
          <w:szCs w:val="22"/>
          <w:shd w:val="clear" w:color="auto" w:fill="FFFFFF"/>
        </w:rPr>
        <w:t>вищу</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освіту</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кваліфікація</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складається</w:t>
      </w:r>
      <w:proofErr w:type="spellEnd"/>
      <w:r w:rsidRPr="00436007">
        <w:rPr>
          <w:rFonts w:ascii="Calibri" w:hAnsi="Calibri" w:cs="Calibri"/>
          <w:color w:val="000000" w:themeColor="text1"/>
          <w:sz w:val="22"/>
          <w:szCs w:val="22"/>
          <w:shd w:val="clear" w:color="auto" w:fill="FFFFFF"/>
        </w:rPr>
        <w:t xml:space="preserve"> з </w:t>
      </w:r>
      <w:proofErr w:type="spellStart"/>
      <w:r w:rsidRPr="00436007">
        <w:rPr>
          <w:rFonts w:ascii="Calibri" w:hAnsi="Calibri" w:cs="Calibri"/>
          <w:color w:val="000000" w:themeColor="text1"/>
          <w:sz w:val="22"/>
          <w:szCs w:val="22"/>
          <w:shd w:val="clear" w:color="auto" w:fill="FFFFFF"/>
        </w:rPr>
        <w:t>інформації</w:t>
      </w:r>
      <w:proofErr w:type="spellEnd"/>
      <w:r w:rsidRPr="00436007">
        <w:rPr>
          <w:rFonts w:ascii="Calibri" w:hAnsi="Calibri" w:cs="Calibri"/>
          <w:color w:val="000000" w:themeColor="text1"/>
          <w:sz w:val="22"/>
          <w:szCs w:val="22"/>
          <w:shd w:val="clear" w:color="auto" w:fill="FFFFFF"/>
        </w:rPr>
        <w:t xml:space="preserve"> про </w:t>
      </w:r>
      <w:proofErr w:type="spellStart"/>
      <w:r w:rsidRPr="00436007">
        <w:rPr>
          <w:rFonts w:ascii="Calibri" w:hAnsi="Calibri" w:cs="Calibri"/>
          <w:color w:val="000000" w:themeColor="text1"/>
          <w:sz w:val="22"/>
          <w:szCs w:val="22"/>
          <w:shd w:val="clear" w:color="auto" w:fill="FFFFFF"/>
        </w:rPr>
        <w:t>здобутий</w:t>
      </w:r>
      <w:proofErr w:type="spellEnd"/>
      <w:r w:rsidRPr="00436007">
        <w:rPr>
          <w:rFonts w:ascii="Calibri" w:hAnsi="Calibri" w:cs="Calibri"/>
          <w:color w:val="000000" w:themeColor="text1"/>
          <w:sz w:val="22"/>
          <w:szCs w:val="22"/>
          <w:shd w:val="clear" w:color="auto" w:fill="FFFFFF"/>
        </w:rPr>
        <w:t xml:space="preserve"> особою </w:t>
      </w:r>
      <w:proofErr w:type="spellStart"/>
      <w:r w:rsidRPr="00436007">
        <w:rPr>
          <w:rFonts w:ascii="Calibri" w:hAnsi="Calibri" w:cs="Calibri"/>
          <w:color w:val="000000" w:themeColor="text1"/>
          <w:sz w:val="22"/>
          <w:szCs w:val="22"/>
          <w:shd w:val="clear" w:color="auto" w:fill="FFFFFF"/>
        </w:rPr>
        <w:t>ступінь</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вищої</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освіти</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спеціальність</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спеціальності</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галузь</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знань</w:t>
      </w:r>
      <w:proofErr w:type="spellEnd"/>
      <w:r w:rsidRPr="00436007">
        <w:rPr>
          <w:rFonts w:ascii="Calibri" w:hAnsi="Calibri" w:cs="Calibri"/>
          <w:color w:val="000000" w:themeColor="text1"/>
          <w:sz w:val="22"/>
          <w:szCs w:val="22"/>
          <w:shd w:val="clear" w:color="auto" w:fill="FFFFFF"/>
        </w:rPr>
        <w:t xml:space="preserve"> </w:t>
      </w:r>
      <w:r w:rsidRPr="00436007">
        <w:rPr>
          <w:rFonts w:ascii="Calibri" w:hAnsi="Calibri" w:cs="Calibri"/>
          <w:color w:val="000000" w:themeColor="text1"/>
          <w:sz w:val="22"/>
          <w:szCs w:val="22"/>
          <w:shd w:val="clear" w:color="auto" w:fill="FFFFFF"/>
          <w:lang w:val="uk-UA"/>
        </w:rPr>
        <w:t>–</w:t>
      </w:r>
      <w:r w:rsidRPr="00436007">
        <w:rPr>
          <w:rFonts w:ascii="Calibri" w:hAnsi="Calibri" w:cs="Calibri"/>
          <w:color w:val="000000" w:themeColor="text1"/>
          <w:sz w:val="22"/>
          <w:szCs w:val="22"/>
          <w:shd w:val="clear" w:color="auto" w:fill="FFFFFF"/>
        </w:rPr>
        <w:t xml:space="preserve"> для </w:t>
      </w:r>
      <w:proofErr w:type="spellStart"/>
      <w:r w:rsidRPr="00436007">
        <w:rPr>
          <w:rFonts w:ascii="Calibri" w:hAnsi="Calibri" w:cs="Calibri"/>
          <w:color w:val="000000" w:themeColor="text1"/>
          <w:sz w:val="22"/>
          <w:szCs w:val="22"/>
          <w:shd w:val="clear" w:color="auto" w:fill="FFFFFF"/>
        </w:rPr>
        <w:t>міждисциплінарних</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освітніх</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програм</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спеціалізацію</w:t>
      </w:r>
      <w:proofErr w:type="spellEnd"/>
      <w:r w:rsidRPr="00436007">
        <w:rPr>
          <w:rFonts w:ascii="Calibri" w:hAnsi="Calibri" w:cs="Calibri"/>
          <w:color w:val="000000" w:themeColor="text1"/>
          <w:sz w:val="22"/>
          <w:szCs w:val="22"/>
          <w:shd w:val="clear" w:color="auto" w:fill="FFFFFF"/>
        </w:rPr>
        <w:t xml:space="preserve"> та </w:t>
      </w:r>
      <w:proofErr w:type="spellStart"/>
      <w:r w:rsidRPr="00436007">
        <w:rPr>
          <w:rFonts w:ascii="Calibri" w:hAnsi="Calibri" w:cs="Calibri"/>
          <w:color w:val="000000" w:themeColor="text1"/>
          <w:sz w:val="22"/>
          <w:szCs w:val="22"/>
          <w:shd w:val="clear" w:color="auto" w:fill="FFFFFF"/>
        </w:rPr>
        <w:t>професійну</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кваліфікацію</w:t>
      </w:r>
      <w:proofErr w:type="spellEnd"/>
      <w:r w:rsidRPr="00436007">
        <w:rPr>
          <w:rFonts w:ascii="Calibri" w:hAnsi="Calibri" w:cs="Calibri"/>
          <w:color w:val="000000" w:themeColor="text1"/>
          <w:sz w:val="22"/>
          <w:szCs w:val="22"/>
          <w:shd w:val="clear" w:color="auto" w:fill="FFFFFF"/>
        </w:rPr>
        <w:t xml:space="preserve"> (у </w:t>
      </w:r>
      <w:proofErr w:type="spellStart"/>
      <w:r w:rsidRPr="00436007">
        <w:rPr>
          <w:rFonts w:ascii="Calibri" w:hAnsi="Calibri" w:cs="Calibri"/>
          <w:color w:val="000000" w:themeColor="text1"/>
          <w:sz w:val="22"/>
          <w:szCs w:val="22"/>
          <w:shd w:val="clear" w:color="auto" w:fill="FFFFFF"/>
        </w:rPr>
        <w:t>разі</w:t>
      </w:r>
      <w:proofErr w:type="spellEnd"/>
      <w:r w:rsidRPr="00436007">
        <w:rPr>
          <w:rFonts w:ascii="Calibri" w:hAnsi="Calibri" w:cs="Calibri"/>
          <w:color w:val="000000" w:themeColor="text1"/>
          <w:sz w:val="22"/>
          <w:szCs w:val="22"/>
          <w:shd w:val="clear" w:color="auto" w:fill="FFFFFF"/>
        </w:rPr>
        <w:t xml:space="preserve"> </w:t>
      </w:r>
      <w:proofErr w:type="spellStart"/>
      <w:r w:rsidRPr="00436007">
        <w:rPr>
          <w:rFonts w:ascii="Calibri" w:hAnsi="Calibri" w:cs="Calibri"/>
          <w:color w:val="000000" w:themeColor="text1"/>
          <w:sz w:val="22"/>
          <w:szCs w:val="22"/>
          <w:shd w:val="clear" w:color="auto" w:fill="FFFFFF"/>
        </w:rPr>
        <w:t>присвоєння</w:t>
      </w:r>
      <w:proofErr w:type="spellEnd"/>
      <w:r w:rsidRPr="00436007">
        <w:rPr>
          <w:rFonts w:ascii="Calibri" w:hAnsi="Calibri" w:cs="Calibri"/>
          <w:color w:val="000000" w:themeColor="text1"/>
          <w:sz w:val="22"/>
          <w:szCs w:val="22"/>
          <w:shd w:val="clear" w:color="auto" w:fill="FFFFFF"/>
        </w:rPr>
        <w:t>).</w:t>
      </w:r>
    </w:p>
    <w:p w14:paraId="70FF7AAC" w14:textId="77777777" w:rsidR="002D296A" w:rsidRPr="00436007" w:rsidRDefault="002D296A" w:rsidP="002D296A">
      <w:pPr>
        <w:ind w:firstLine="567"/>
        <w:rPr>
          <w:rFonts w:ascii="Calibri" w:hAnsi="Calibri" w:cs="Calibri"/>
          <w:sz w:val="22"/>
          <w:szCs w:val="22"/>
          <w:lang w:val="uk-UA" w:eastAsia="uk-UA"/>
        </w:rPr>
      </w:pPr>
      <w:r w:rsidRPr="00436007">
        <w:rPr>
          <w:rFonts w:ascii="Calibri" w:eastAsia="Calibri" w:hAnsi="Calibri" w:cs="Calibri"/>
          <w:color w:val="000000" w:themeColor="text1"/>
          <w:sz w:val="22"/>
          <w:szCs w:val="22"/>
          <w:shd w:val="clear" w:color="auto" w:fill="FFFFFF"/>
        </w:rPr>
        <w:t xml:space="preserve">Для </w:t>
      </w:r>
      <w:proofErr w:type="spellStart"/>
      <w:r w:rsidRPr="00436007">
        <w:rPr>
          <w:rFonts w:ascii="Calibri" w:eastAsia="Calibri" w:hAnsi="Calibri" w:cs="Calibri"/>
          <w:color w:val="000000" w:themeColor="text1"/>
          <w:sz w:val="22"/>
          <w:szCs w:val="22"/>
          <w:shd w:val="clear" w:color="auto" w:fill="FFFFFF"/>
        </w:rPr>
        <w:t>оптимізації</w:t>
      </w:r>
      <w:proofErr w:type="spellEnd"/>
      <w:r w:rsidRPr="00436007">
        <w:rPr>
          <w:rFonts w:ascii="Calibri" w:eastAsia="Calibri" w:hAnsi="Calibri" w:cs="Calibri"/>
          <w:color w:val="000000" w:themeColor="text1"/>
          <w:sz w:val="22"/>
          <w:szCs w:val="22"/>
          <w:shd w:val="clear" w:color="auto" w:fill="FFFFFF"/>
        </w:rPr>
        <w:t xml:space="preserve"> </w:t>
      </w:r>
      <w:proofErr w:type="spellStart"/>
      <w:r w:rsidRPr="00436007">
        <w:rPr>
          <w:rFonts w:ascii="Calibri" w:eastAsia="Calibri" w:hAnsi="Calibri" w:cs="Calibri"/>
          <w:color w:val="000000" w:themeColor="text1"/>
          <w:sz w:val="22"/>
          <w:szCs w:val="22"/>
          <w:shd w:val="clear" w:color="auto" w:fill="FFFFFF"/>
        </w:rPr>
        <w:t>змісту</w:t>
      </w:r>
      <w:proofErr w:type="spellEnd"/>
      <w:r w:rsidRPr="00436007">
        <w:rPr>
          <w:rFonts w:ascii="Calibri" w:eastAsia="Calibri" w:hAnsi="Calibri" w:cs="Calibri"/>
          <w:color w:val="000000" w:themeColor="text1"/>
          <w:sz w:val="22"/>
          <w:szCs w:val="22"/>
          <w:shd w:val="clear" w:color="auto" w:fill="FFFFFF"/>
        </w:rPr>
        <w:t xml:space="preserve"> </w:t>
      </w:r>
      <w:proofErr w:type="spellStart"/>
      <w:r w:rsidRPr="00436007">
        <w:rPr>
          <w:rFonts w:ascii="Calibri" w:eastAsia="Calibri" w:hAnsi="Calibri" w:cs="Calibri"/>
          <w:color w:val="000000" w:themeColor="text1"/>
          <w:sz w:val="22"/>
          <w:szCs w:val="22"/>
          <w:shd w:val="clear" w:color="auto" w:fill="FFFFFF"/>
        </w:rPr>
        <w:t>звіту</w:t>
      </w:r>
      <w:proofErr w:type="spellEnd"/>
      <w:r w:rsidRPr="00436007">
        <w:rPr>
          <w:rFonts w:ascii="Calibri" w:eastAsia="Calibri" w:hAnsi="Calibri" w:cs="Calibri"/>
          <w:color w:val="000000" w:themeColor="text1"/>
          <w:sz w:val="22"/>
          <w:szCs w:val="22"/>
          <w:shd w:val="clear" w:color="auto" w:fill="FFFFFF"/>
        </w:rPr>
        <w:t xml:space="preserve"> </w:t>
      </w:r>
      <w:proofErr w:type="spellStart"/>
      <w:r w:rsidRPr="00436007">
        <w:rPr>
          <w:rFonts w:ascii="Calibri" w:eastAsia="Calibri" w:hAnsi="Calibri" w:cs="Calibri"/>
          <w:color w:val="000000" w:themeColor="text1"/>
          <w:sz w:val="22"/>
          <w:szCs w:val="22"/>
          <w:shd w:val="clear" w:color="auto" w:fill="FFFFFF"/>
        </w:rPr>
        <w:t>доцільно</w:t>
      </w:r>
      <w:proofErr w:type="spellEnd"/>
      <w:r w:rsidRPr="00436007">
        <w:rPr>
          <w:rFonts w:ascii="Calibri" w:eastAsia="Calibri" w:hAnsi="Calibri" w:cs="Calibri"/>
          <w:color w:val="000000" w:themeColor="text1"/>
          <w:sz w:val="22"/>
          <w:szCs w:val="22"/>
          <w:shd w:val="clear" w:color="auto" w:fill="FFFFFF"/>
        </w:rPr>
        <w:t xml:space="preserve"> </w:t>
      </w:r>
      <w:proofErr w:type="spellStart"/>
      <w:r w:rsidRPr="00436007">
        <w:rPr>
          <w:rFonts w:ascii="Calibri" w:eastAsia="Calibri" w:hAnsi="Calibri" w:cs="Calibri"/>
          <w:color w:val="000000" w:themeColor="text1"/>
          <w:sz w:val="22"/>
          <w:szCs w:val="22"/>
          <w:shd w:val="clear" w:color="auto" w:fill="FFFFFF"/>
        </w:rPr>
        <w:t>уникати</w:t>
      </w:r>
      <w:proofErr w:type="spellEnd"/>
      <w:r w:rsidRPr="00436007">
        <w:rPr>
          <w:rFonts w:ascii="Calibri" w:eastAsia="Calibri" w:hAnsi="Calibri" w:cs="Calibri"/>
          <w:color w:val="000000" w:themeColor="text1"/>
          <w:sz w:val="22"/>
          <w:szCs w:val="22"/>
          <w:shd w:val="clear" w:color="auto" w:fill="FFFFFF"/>
        </w:rPr>
        <w:t xml:space="preserve"> будь-</w:t>
      </w:r>
      <w:proofErr w:type="spellStart"/>
      <w:r w:rsidRPr="00436007">
        <w:rPr>
          <w:rFonts w:ascii="Calibri" w:eastAsia="Calibri" w:hAnsi="Calibri" w:cs="Calibri"/>
          <w:color w:val="000000" w:themeColor="text1"/>
          <w:sz w:val="22"/>
          <w:szCs w:val="22"/>
          <w:shd w:val="clear" w:color="auto" w:fill="FFFFFF"/>
        </w:rPr>
        <w:t>якого</w:t>
      </w:r>
      <w:proofErr w:type="spellEnd"/>
      <w:r w:rsidRPr="00436007">
        <w:rPr>
          <w:rFonts w:ascii="Calibri" w:eastAsia="Calibri" w:hAnsi="Calibri" w:cs="Calibri"/>
          <w:color w:val="000000" w:themeColor="text1"/>
          <w:sz w:val="22"/>
          <w:szCs w:val="22"/>
          <w:shd w:val="clear" w:color="auto" w:fill="FFFFFF"/>
        </w:rPr>
        <w:t xml:space="preserve"> дубляжу </w:t>
      </w:r>
      <w:proofErr w:type="spellStart"/>
      <w:r w:rsidRPr="00436007">
        <w:rPr>
          <w:rFonts w:ascii="Calibri" w:eastAsia="Calibri" w:hAnsi="Calibri" w:cs="Calibri"/>
          <w:color w:val="000000" w:themeColor="text1"/>
          <w:sz w:val="22"/>
          <w:szCs w:val="22"/>
          <w:shd w:val="clear" w:color="auto" w:fill="FFFFFF"/>
        </w:rPr>
        <w:t>інформації</w:t>
      </w:r>
      <w:proofErr w:type="spellEnd"/>
      <w:r w:rsidRPr="00436007">
        <w:rPr>
          <w:rFonts w:ascii="Calibri" w:eastAsia="Calibri" w:hAnsi="Calibri" w:cs="Calibri"/>
          <w:color w:val="000000" w:themeColor="text1"/>
          <w:sz w:val="22"/>
          <w:szCs w:val="22"/>
          <w:shd w:val="clear" w:color="auto" w:fill="FFFFFF"/>
        </w:rPr>
        <w:t xml:space="preserve"> </w:t>
      </w:r>
      <w:proofErr w:type="spellStart"/>
      <w:r w:rsidRPr="00436007">
        <w:rPr>
          <w:rFonts w:ascii="Calibri" w:eastAsia="Calibri" w:hAnsi="Calibri" w:cs="Calibri"/>
          <w:color w:val="000000" w:themeColor="text1"/>
          <w:sz w:val="22"/>
          <w:szCs w:val="22"/>
          <w:shd w:val="clear" w:color="auto" w:fill="FFFFFF"/>
        </w:rPr>
        <w:t>між</w:t>
      </w:r>
      <w:proofErr w:type="spellEnd"/>
      <w:r w:rsidRPr="00436007">
        <w:rPr>
          <w:rFonts w:ascii="Calibri" w:eastAsia="Calibri" w:hAnsi="Calibri" w:cs="Calibri"/>
          <w:color w:val="000000" w:themeColor="text1"/>
          <w:sz w:val="22"/>
          <w:szCs w:val="22"/>
          <w:shd w:val="clear" w:color="auto" w:fill="FFFFFF"/>
        </w:rPr>
        <w:t xml:space="preserve"> </w:t>
      </w:r>
      <w:proofErr w:type="spellStart"/>
      <w:r w:rsidRPr="00436007">
        <w:rPr>
          <w:rFonts w:ascii="Calibri" w:eastAsia="Calibri" w:hAnsi="Calibri" w:cs="Calibri"/>
          <w:color w:val="000000" w:themeColor="text1"/>
          <w:sz w:val="22"/>
          <w:szCs w:val="22"/>
          <w:shd w:val="clear" w:color="auto" w:fill="FFFFFF"/>
        </w:rPr>
        <w:t>різними</w:t>
      </w:r>
      <w:proofErr w:type="spellEnd"/>
      <w:r w:rsidRPr="00436007">
        <w:rPr>
          <w:rFonts w:ascii="Calibri" w:eastAsia="Calibri" w:hAnsi="Calibri" w:cs="Calibri"/>
          <w:color w:val="000000" w:themeColor="text1"/>
          <w:sz w:val="22"/>
          <w:szCs w:val="22"/>
          <w:shd w:val="clear" w:color="auto" w:fill="FFFFFF"/>
        </w:rPr>
        <w:t xml:space="preserve"> </w:t>
      </w:r>
      <w:proofErr w:type="spellStart"/>
      <w:r w:rsidRPr="00436007">
        <w:rPr>
          <w:rFonts w:ascii="Calibri" w:eastAsia="Calibri" w:hAnsi="Calibri" w:cs="Calibri"/>
          <w:color w:val="000000" w:themeColor="text1"/>
          <w:sz w:val="22"/>
          <w:szCs w:val="22"/>
          <w:shd w:val="clear" w:color="auto" w:fill="FFFFFF"/>
        </w:rPr>
        <w:t>розділами</w:t>
      </w:r>
      <w:proofErr w:type="spellEnd"/>
      <w:r w:rsidRPr="00436007">
        <w:rPr>
          <w:rFonts w:ascii="Calibri" w:eastAsia="Calibri" w:hAnsi="Calibri" w:cs="Calibri"/>
          <w:color w:val="000000" w:themeColor="text1"/>
          <w:sz w:val="22"/>
          <w:szCs w:val="22"/>
          <w:shd w:val="clear" w:color="auto" w:fill="FFFFFF"/>
        </w:rPr>
        <w:t xml:space="preserve"> </w:t>
      </w:r>
      <w:proofErr w:type="spellStart"/>
      <w:r w:rsidRPr="00436007">
        <w:rPr>
          <w:rFonts w:ascii="Calibri" w:eastAsia="Calibri" w:hAnsi="Calibri" w:cs="Calibri"/>
          <w:color w:val="000000" w:themeColor="text1"/>
          <w:sz w:val="22"/>
          <w:szCs w:val="22"/>
          <w:shd w:val="clear" w:color="auto" w:fill="FFFFFF"/>
        </w:rPr>
        <w:t>звіту</w:t>
      </w:r>
      <w:proofErr w:type="spellEnd"/>
      <w:r w:rsidRPr="00436007">
        <w:rPr>
          <w:rFonts w:ascii="Calibri" w:eastAsia="Calibri" w:hAnsi="Calibri" w:cs="Calibri"/>
          <w:color w:val="000000" w:themeColor="text1"/>
          <w:sz w:val="22"/>
          <w:szCs w:val="22"/>
          <w:shd w:val="clear" w:color="auto" w:fill="FFFFFF"/>
        </w:rPr>
        <w:t xml:space="preserve">, </w:t>
      </w:r>
      <w:proofErr w:type="spellStart"/>
      <w:r w:rsidRPr="00436007">
        <w:rPr>
          <w:rFonts w:ascii="Calibri" w:eastAsia="Calibri" w:hAnsi="Calibri" w:cs="Calibri"/>
          <w:color w:val="000000" w:themeColor="text1"/>
          <w:sz w:val="22"/>
          <w:szCs w:val="22"/>
          <w:shd w:val="clear" w:color="auto" w:fill="FFFFFF"/>
        </w:rPr>
        <w:t>натомість</w:t>
      </w:r>
      <w:proofErr w:type="spellEnd"/>
      <w:r w:rsidRPr="00436007">
        <w:rPr>
          <w:rFonts w:ascii="Calibri" w:eastAsia="Calibri" w:hAnsi="Calibri" w:cs="Calibri"/>
          <w:color w:val="000000" w:themeColor="text1"/>
          <w:sz w:val="22"/>
          <w:szCs w:val="22"/>
          <w:shd w:val="clear" w:color="auto" w:fill="FFFFFF"/>
        </w:rPr>
        <w:t xml:space="preserve"> </w:t>
      </w:r>
      <w:proofErr w:type="spellStart"/>
      <w:r w:rsidRPr="00436007">
        <w:rPr>
          <w:rFonts w:ascii="Calibri" w:eastAsia="Calibri" w:hAnsi="Calibri" w:cs="Calibri"/>
          <w:color w:val="000000" w:themeColor="text1"/>
          <w:sz w:val="22"/>
          <w:szCs w:val="22"/>
          <w:shd w:val="clear" w:color="auto" w:fill="FFFFFF"/>
        </w:rPr>
        <w:t>наводити</w:t>
      </w:r>
      <w:proofErr w:type="spellEnd"/>
      <w:r w:rsidRPr="00436007">
        <w:rPr>
          <w:rFonts w:ascii="Calibri" w:eastAsia="Calibri" w:hAnsi="Calibri" w:cs="Calibri"/>
          <w:color w:val="000000" w:themeColor="text1"/>
          <w:sz w:val="22"/>
          <w:szCs w:val="22"/>
          <w:shd w:val="clear" w:color="auto" w:fill="FFFFFF"/>
        </w:rPr>
        <w:t xml:space="preserve"> по тексту </w:t>
      </w:r>
      <w:proofErr w:type="spellStart"/>
      <w:r w:rsidRPr="00436007">
        <w:rPr>
          <w:rFonts w:ascii="Calibri" w:eastAsia="Calibri" w:hAnsi="Calibri" w:cs="Calibri"/>
          <w:color w:val="000000" w:themeColor="text1"/>
          <w:sz w:val="22"/>
          <w:szCs w:val="22"/>
          <w:shd w:val="clear" w:color="auto" w:fill="FFFFFF"/>
        </w:rPr>
        <w:t>посилання</w:t>
      </w:r>
      <w:proofErr w:type="spellEnd"/>
      <w:r w:rsidRPr="00436007">
        <w:rPr>
          <w:rFonts w:ascii="Calibri" w:eastAsia="Calibri" w:hAnsi="Calibri" w:cs="Calibri"/>
          <w:color w:val="000000" w:themeColor="text1"/>
          <w:sz w:val="22"/>
          <w:szCs w:val="22"/>
          <w:shd w:val="clear" w:color="auto" w:fill="FFFFFF"/>
        </w:rPr>
        <w:t xml:space="preserve"> на </w:t>
      </w:r>
      <w:proofErr w:type="spellStart"/>
      <w:r w:rsidRPr="00436007">
        <w:rPr>
          <w:rFonts w:ascii="Calibri" w:eastAsia="Calibri" w:hAnsi="Calibri" w:cs="Calibri"/>
          <w:color w:val="000000" w:themeColor="text1"/>
          <w:sz w:val="22"/>
          <w:szCs w:val="22"/>
          <w:shd w:val="clear" w:color="auto" w:fill="FFFFFF"/>
        </w:rPr>
        <w:t>розділи</w:t>
      </w:r>
      <w:proofErr w:type="spellEnd"/>
      <w:r w:rsidRPr="00436007">
        <w:rPr>
          <w:rFonts w:ascii="Calibri" w:eastAsia="Calibri" w:hAnsi="Calibri" w:cs="Calibri"/>
          <w:color w:val="000000" w:themeColor="text1"/>
          <w:sz w:val="22"/>
          <w:szCs w:val="22"/>
          <w:shd w:val="clear" w:color="auto" w:fill="FFFFFF"/>
        </w:rPr>
        <w:t xml:space="preserve">, де </w:t>
      </w:r>
      <w:proofErr w:type="spellStart"/>
      <w:r w:rsidRPr="00436007">
        <w:rPr>
          <w:rFonts w:ascii="Calibri" w:eastAsia="Calibri" w:hAnsi="Calibri" w:cs="Calibri"/>
          <w:color w:val="000000" w:themeColor="text1"/>
          <w:sz w:val="22"/>
          <w:szCs w:val="22"/>
          <w:shd w:val="clear" w:color="auto" w:fill="FFFFFF"/>
        </w:rPr>
        <w:t>відповідна</w:t>
      </w:r>
      <w:proofErr w:type="spellEnd"/>
      <w:r w:rsidRPr="00436007">
        <w:rPr>
          <w:rFonts w:ascii="Calibri" w:eastAsia="Calibri" w:hAnsi="Calibri" w:cs="Calibri"/>
          <w:color w:val="000000" w:themeColor="text1"/>
          <w:sz w:val="22"/>
          <w:szCs w:val="22"/>
          <w:shd w:val="clear" w:color="auto" w:fill="FFFFFF"/>
        </w:rPr>
        <w:t xml:space="preserve"> </w:t>
      </w:r>
      <w:proofErr w:type="spellStart"/>
      <w:r w:rsidRPr="00436007">
        <w:rPr>
          <w:rFonts w:ascii="Calibri" w:eastAsia="Calibri" w:hAnsi="Calibri" w:cs="Calibri"/>
          <w:color w:val="000000" w:themeColor="text1"/>
          <w:sz w:val="22"/>
          <w:szCs w:val="22"/>
          <w:shd w:val="clear" w:color="auto" w:fill="FFFFFF"/>
        </w:rPr>
        <w:t>інформація</w:t>
      </w:r>
      <w:proofErr w:type="spellEnd"/>
      <w:r w:rsidRPr="00436007">
        <w:rPr>
          <w:rFonts w:ascii="Calibri" w:eastAsia="Calibri" w:hAnsi="Calibri" w:cs="Calibri"/>
          <w:color w:val="000000" w:themeColor="text1"/>
          <w:sz w:val="22"/>
          <w:szCs w:val="22"/>
          <w:shd w:val="clear" w:color="auto" w:fill="FFFFFF"/>
        </w:rPr>
        <w:t xml:space="preserve"> представлена детально.</w:t>
      </w:r>
    </w:p>
    <w:p w14:paraId="14120116" w14:textId="77777777" w:rsidR="002D296A" w:rsidRPr="00436007" w:rsidRDefault="002D296A" w:rsidP="002D296A">
      <w:pPr>
        <w:spacing w:line="259" w:lineRule="auto"/>
        <w:ind w:left="5670"/>
        <w:rPr>
          <w:rFonts w:ascii="Calibri" w:hAnsi="Calibri" w:cs="Calibri"/>
          <w:b/>
          <w:bCs/>
          <w:sz w:val="22"/>
          <w:szCs w:val="22"/>
        </w:rPr>
      </w:pPr>
    </w:p>
    <w:p w14:paraId="11C0725A" w14:textId="77777777" w:rsidR="002D296A" w:rsidRPr="00436007" w:rsidRDefault="002D296A" w:rsidP="002D296A">
      <w:pPr>
        <w:spacing w:line="259" w:lineRule="auto"/>
        <w:ind w:left="5670"/>
        <w:rPr>
          <w:rFonts w:ascii="Calibri" w:hAnsi="Calibri" w:cs="Calibri"/>
          <w:b/>
          <w:bCs/>
          <w:sz w:val="22"/>
          <w:szCs w:val="22"/>
        </w:rPr>
      </w:pPr>
    </w:p>
    <w:p w14:paraId="1EEF9381" w14:textId="77777777" w:rsidR="002D296A" w:rsidRPr="00436007" w:rsidRDefault="002D296A" w:rsidP="002D296A">
      <w:pPr>
        <w:spacing w:line="259" w:lineRule="auto"/>
        <w:jc w:val="center"/>
        <w:rPr>
          <w:rFonts w:ascii="Calibri" w:hAnsi="Calibri" w:cs="Calibri"/>
          <w:color w:val="000000"/>
          <w:sz w:val="22"/>
          <w:szCs w:val="22"/>
          <w:lang w:val="uk-UA" w:eastAsia="uk-UA"/>
        </w:rPr>
      </w:pPr>
      <w:r w:rsidRPr="00436007">
        <w:rPr>
          <w:rFonts w:ascii="Calibri" w:hAnsi="Calibri" w:cs="Calibri"/>
          <w:color w:val="000000"/>
          <w:sz w:val="22"/>
          <w:szCs w:val="22"/>
          <w:lang w:val="uk-UA" w:eastAsia="uk-UA"/>
        </w:rPr>
        <w:t>____________________</w:t>
      </w:r>
    </w:p>
    <w:p w14:paraId="67FA872A" w14:textId="77777777" w:rsidR="002D296A" w:rsidRPr="00436007" w:rsidRDefault="002D296A" w:rsidP="002D296A">
      <w:pPr>
        <w:spacing w:line="259" w:lineRule="auto"/>
        <w:ind w:left="5670"/>
        <w:rPr>
          <w:rFonts w:ascii="Calibri" w:hAnsi="Calibri" w:cs="Calibri"/>
          <w:b/>
          <w:bCs/>
          <w:sz w:val="22"/>
          <w:szCs w:val="22"/>
        </w:rPr>
      </w:pPr>
    </w:p>
    <w:p w14:paraId="728CC061" w14:textId="77777777" w:rsidR="00A001DF" w:rsidRPr="00436007" w:rsidRDefault="00A001DF" w:rsidP="002D296A">
      <w:pPr>
        <w:spacing w:after="160" w:line="259" w:lineRule="auto"/>
        <w:rPr>
          <w:rFonts w:ascii="Calibri" w:hAnsi="Calibri" w:cs="Calibri"/>
          <w:b/>
          <w:bCs/>
          <w:sz w:val="22"/>
          <w:szCs w:val="22"/>
        </w:rPr>
        <w:sectPr w:rsidR="00A001DF" w:rsidRPr="00436007" w:rsidSect="00B4420E">
          <w:pgSz w:w="11906" w:h="16838"/>
          <w:pgMar w:top="1134" w:right="709" w:bottom="709" w:left="1134" w:header="709" w:footer="709" w:gutter="0"/>
          <w:cols w:space="708"/>
          <w:titlePg/>
          <w:docGrid w:linePitch="360"/>
        </w:sectPr>
      </w:pPr>
    </w:p>
    <w:p w14:paraId="1E09BC6A" w14:textId="1CDF7A00" w:rsidR="002D296A" w:rsidRPr="00436007" w:rsidRDefault="002D296A" w:rsidP="002D296A">
      <w:pPr>
        <w:spacing w:line="259" w:lineRule="auto"/>
        <w:ind w:left="5670"/>
        <w:rPr>
          <w:rFonts w:ascii="Calibri" w:hAnsi="Calibri" w:cs="Calibri"/>
          <w:b/>
          <w:bCs/>
          <w:sz w:val="22"/>
          <w:szCs w:val="22"/>
          <w:lang w:val="uk-UA"/>
        </w:rPr>
      </w:pPr>
      <w:proofErr w:type="spellStart"/>
      <w:r w:rsidRPr="00436007">
        <w:rPr>
          <w:rFonts w:ascii="Calibri" w:hAnsi="Calibri" w:cs="Calibri"/>
          <w:b/>
          <w:bCs/>
          <w:sz w:val="22"/>
          <w:szCs w:val="22"/>
        </w:rPr>
        <w:lastRenderedPageBreak/>
        <w:t>Додаток</w:t>
      </w:r>
      <w:proofErr w:type="spellEnd"/>
      <w:r w:rsidRPr="00436007">
        <w:rPr>
          <w:rFonts w:ascii="Calibri" w:hAnsi="Calibri" w:cs="Calibri"/>
          <w:b/>
          <w:bCs/>
          <w:sz w:val="22"/>
          <w:szCs w:val="22"/>
        </w:rPr>
        <w:t xml:space="preserve"> </w:t>
      </w:r>
      <w:r w:rsidR="00A001DF" w:rsidRPr="00436007">
        <w:rPr>
          <w:rFonts w:ascii="Calibri" w:hAnsi="Calibri" w:cs="Calibri"/>
          <w:b/>
          <w:bCs/>
          <w:sz w:val="22"/>
          <w:szCs w:val="22"/>
          <w:lang w:val="uk-UA"/>
        </w:rPr>
        <w:t>3</w:t>
      </w:r>
    </w:p>
    <w:p w14:paraId="768E00C7" w14:textId="77777777" w:rsidR="002D296A" w:rsidRPr="00436007" w:rsidRDefault="002D296A" w:rsidP="002D296A">
      <w:pPr>
        <w:ind w:left="5670"/>
        <w:rPr>
          <w:rFonts w:ascii="Calibri" w:hAnsi="Calibri" w:cs="Calibri"/>
          <w:sz w:val="22"/>
          <w:szCs w:val="22"/>
          <w:lang w:val="uk-UA"/>
        </w:rPr>
      </w:pPr>
      <w:r w:rsidRPr="00436007">
        <w:rPr>
          <w:rFonts w:ascii="Calibri" w:hAnsi="Calibri" w:cs="Calibri"/>
          <w:color w:val="000000"/>
          <w:sz w:val="22"/>
          <w:szCs w:val="22"/>
          <w:lang w:val="uk-UA"/>
        </w:rPr>
        <w:t xml:space="preserve">до Методичних рекомендацій </w:t>
      </w:r>
      <w:r w:rsidRPr="00436007">
        <w:rPr>
          <w:rFonts w:ascii="Calibri" w:hAnsi="Calibri" w:cs="Calibri"/>
          <w:sz w:val="22"/>
          <w:szCs w:val="22"/>
          <w:lang w:val="uk-UA"/>
        </w:rPr>
        <w:t xml:space="preserve">з підготовки звіту з оцінки впливу на довкілля для </w:t>
      </w:r>
      <w:proofErr w:type="spellStart"/>
      <w:r w:rsidRPr="00436007">
        <w:rPr>
          <w:rFonts w:ascii="Calibri" w:hAnsi="Calibri" w:cs="Calibri"/>
          <w:sz w:val="22"/>
          <w:szCs w:val="22"/>
          <w:lang w:val="uk-UA"/>
        </w:rPr>
        <w:t>хвостосховищ</w:t>
      </w:r>
      <w:proofErr w:type="spellEnd"/>
      <w:r w:rsidRPr="00436007">
        <w:rPr>
          <w:rFonts w:ascii="Calibri" w:hAnsi="Calibri" w:cs="Calibri"/>
          <w:sz w:val="22"/>
          <w:szCs w:val="22"/>
          <w:lang w:val="uk-UA"/>
        </w:rPr>
        <w:t xml:space="preserve"> та шламонакопичувачів (пункт 1.2 глави 1 розділу ІІІ)</w:t>
      </w:r>
    </w:p>
    <w:p w14:paraId="40C0BD11" w14:textId="77777777" w:rsidR="002D296A" w:rsidRPr="00436007" w:rsidRDefault="002D296A" w:rsidP="002D296A">
      <w:pPr>
        <w:ind w:left="5812" w:right="-426"/>
        <w:rPr>
          <w:rFonts w:ascii="Calibri" w:hAnsi="Calibri" w:cs="Calibri"/>
          <w:sz w:val="22"/>
          <w:szCs w:val="22"/>
          <w:lang w:val="uk-UA"/>
        </w:rPr>
      </w:pPr>
    </w:p>
    <w:p w14:paraId="3D2208DF" w14:textId="77777777" w:rsidR="002D296A" w:rsidRPr="00436007" w:rsidRDefault="002D296A" w:rsidP="002D296A">
      <w:pPr>
        <w:keepNext/>
        <w:keepLines/>
        <w:jc w:val="center"/>
        <w:outlineLvl w:val="1"/>
        <w:rPr>
          <w:rFonts w:ascii="Calibri" w:eastAsiaTheme="majorEastAsia" w:hAnsi="Calibri" w:cs="Calibri"/>
          <w:b/>
          <w:bCs/>
          <w:sz w:val="22"/>
          <w:szCs w:val="22"/>
          <w:lang w:val="uk-UA" w:eastAsia="uk-UA"/>
        </w:rPr>
      </w:pPr>
      <w:bookmarkStart w:id="365" w:name="_Додаток_1._"/>
      <w:bookmarkStart w:id="366" w:name="_Toc95917367"/>
      <w:bookmarkStart w:id="367" w:name="_Toc138538353"/>
      <w:bookmarkStart w:id="368" w:name="_Hlk89011276"/>
      <w:bookmarkEnd w:id="365"/>
      <w:r w:rsidRPr="00436007">
        <w:rPr>
          <w:rFonts w:ascii="Calibri" w:eastAsiaTheme="majorEastAsia" w:hAnsi="Calibri" w:cs="Calibri"/>
          <w:b/>
          <w:bCs/>
          <w:sz w:val="22"/>
          <w:szCs w:val="22"/>
          <w:lang w:val="uk-UA" w:eastAsia="uk-UA"/>
        </w:rPr>
        <w:t xml:space="preserve">Приклади тематичних карт розташування </w:t>
      </w:r>
      <w:proofErr w:type="spellStart"/>
      <w:r w:rsidRPr="00436007">
        <w:rPr>
          <w:rFonts w:ascii="Calibri" w:eastAsiaTheme="majorEastAsia" w:hAnsi="Calibri" w:cs="Calibri"/>
          <w:b/>
          <w:bCs/>
          <w:sz w:val="22"/>
          <w:szCs w:val="22"/>
          <w:lang w:val="uk-UA" w:eastAsia="uk-UA"/>
        </w:rPr>
        <w:t>хвостосховищ</w:t>
      </w:r>
      <w:bookmarkEnd w:id="366"/>
      <w:bookmarkEnd w:id="367"/>
      <w:proofErr w:type="spellEnd"/>
    </w:p>
    <w:p w14:paraId="5DBB28BA" w14:textId="77777777" w:rsidR="002D296A" w:rsidRPr="00436007" w:rsidRDefault="002D296A" w:rsidP="002D296A">
      <w:pPr>
        <w:rPr>
          <w:rFonts w:ascii="Calibri" w:hAnsi="Calibri" w:cs="Calibri"/>
          <w:sz w:val="22"/>
          <w:szCs w:val="22"/>
          <w:lang w:val="uk-UA" w:eastAsia="uk-UA"/>
        </w:rPr>
      </w:pPr>
    </w:p>
    <w:bookmarkEnd w:id="368"/>
    <w:p w14:paraId="70165FFA" w14:textId="0710F5D3" w:rsidR="002D296A" w:rsidRPr="00436007" w:rsidRDefault="00936A74" w:rsidP="002D296A">
      <w:pPr>
        <w:ind w:right="-1" w:firstLine="567"/>
        <w:jc w:val="both"/>
        <w:rPr>
          <w:rFonts w:ascii="Calibri" w:hAnsi="Calibri" w:cs="Calibri"/>
          <w:sz w:val="22"/>
          <w:szCs w:val="22"/>
          <w:lang w:val="uk-UA"/>
        </w:rPr>
      </w:pPr>
      <w:r w:rsidRPr="00436007">
        <w:rPr>
          <w:rFonts w:ascii="Calibri" w:eastAsia="SimSun" w:hAnsi="Calibri" w:cs="Calibri"/>
          <w:noProof/>
          <w:sz w:val="22"/>
          <w:szCs w:val="22"/>
          <w:lang w:val="uk-UA" w:eastAsia="uk-UA"/>
        </w:rPr>
        <w:drawing>
          <wp:anchor distT="0" distB="0" distL="114300" distR="114300" simplePos="0" relativeHeight="251664384" behindDoc="0" locked="0" layoutInCell="1" allowOverlap="1" wp14:anchorId="7F4C91D2" wp14:editId="64AD86F6">
            <wp:simplePos x="0" y="0"/>
            <wp:positionH relativeFrom="margin">
              <wp:align>center</wp:align>
            </wp:positionH>
            <wp:positionV relativeFrom="paragraph">
              <wp:posOffset>252892</wp:posOffset>
            </wp:positionV>
            <wp:extent cx="4564380" cy="2544445"/>
            <wp:effectExtent l="0" t="0" r="7620" b="8255"/>
            <wp:wrapTopAndBottom/>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Краситель_Адміністративно-територіальний устрій_2.jpg"/>
                    <pic:cNvPicPr/>
                  </pic:nvPicPr>
                  <pic:blipFill>
                    <a:blip r:embed="rId51" cstate="hqprint">
                      <a:extLst>
                        <a:ext uri="{28A0092B-C50C-407E-A947-70E740481C1C}">
                          <a14:useLocalDpi xmlns:a14="http://schemas.microsoft.com/office/drawing/2010/main"/>
                        </a:ext>
                      </a:extLst>
                    </a:blip>
                    <a:stretch>
                      <a:fillRect/>
                    </a:stretch>
                  </pic:blipFill>
                  <pic:spPr>
                    <a:xfrm>
                      <a:off x="0" y="0"/>
                      <a:ext cx="4564380" cy="2544445"/>
                    </a:xfrm>
                    <a:prstGeom prst="rect">
                      <a:avLst/>
                    </a:prstGeom>
                  </pic:spPr>
                </pic:pic>
              </a:graphicData>
            </a:graphic>
            <wp14:sizeRelH relativeFrom="page">
              <wp14:pctWidth>0</wp14:pctWidth>
            </wp14:sizeRelH>
            <wp14:sizeRelV relativeFrom="page">
              <wp14:pctHeight>0</wp14:pctHeight>
            </wp14:sizeRelV>
          </wp:anchor>
        </w:drawing>
      </w:r>
      <w:r w:rsidR="002D296A" w:rsidRPr="00436007">
        <w:rPr>
          <w:rFonts w:ascii="Calibri" w:hAnsi="Calibri" w:cs="Calibri"/>
          <w:sz w:val="22"/>
          <w:szCs w:val="22"/>
          <w:lang w:val="uk-UA"/>
        </w:rPr>
        <w:t>Приклад 1</w:t>
      </w:r>
    </w:p>
    <w:p w14:paraId="256CF60E" w14:textId="12F9752D" w:rsidR="002D296A" w:rsidRPr="00436007" w:rsidRDefault="002D296A" w:rsidP="002D296A">
      <w:pPr>
        <w:jc w:val="center"/>
        <w:rPr>
          <w:rFonts w:ascii="Calibri" w:eastAsia="SimSun" w:hAnsi="Calibri" w:cs="Calibri"/>
          <w:sz w:val="22"/>
          <w:szCs w:val="22"/>
        </w:rPr>
      </w:pPr>
      <w:r w:rsidRPr="00436007">
        <w:rPr>
          <w:rFonts w:ascii="Calibri" w:eastAsia="SimSun" w:hAnsi="Calibri" w:cs="Calibri"/>
          <w:sz w:val="22"/>
          <w:szCs w:val="22"/>
          <w:lang w:val="uk-UA"/>
        </w:rPr>
        <w:t xml:space="preserve">Рисунок 1. Населені пункти в районі розташування </w:t>
      </w:r>
      <w:proofErr w:type="spellStart"/>
      <w:r w:rsidRPr="00436007">
        <w:rPr>
          <w:rFonts w:ascii="Calibri" w:eastAsia="SimSun" w:hAnsi="Calibri" w:cs="Calibri"/>
          <w:sz w:val="22"/>
          <w:szCs w:val="22"/>
          <w:lang w:val="uk-UA"/>
        </w:rPr>
        <w:t>хвостосховища</w:t>
      </w:r>
      <w:proofErr w:type="spellEnd"/>
      <w:r w:rsidRPr="00436007">
        <w:rPr>
          <w:rFonts w:ascii="Calibri" w:eastAsia="SimSun" w:hAnsi="Calibri" w:cs="Calibri"/>
          <w:sz w:val="22"/>
          <w:szCs w:val="22"/>
          <w:vertAlign w:val="superscript"/>
          <w:lang w:val="uk-UA"/>
        </w:rPr>
        <w:footnoteReference w:id="2"/>
      </w:r>
    </w:p>
    <w:p w14:paraId="602830DB" w14:textId="5FE41362" w:rsidR="002D296A" w:rsidRPr="00436007" w:rsidRDefault="002D296A" w:rsidP="002D296A">
      <w:pPr>
        <w:ind w:right="-1" w:firstLine="567"/>
        <w:jc w:val="both"/>
        <w:rPr>
          <w:rFonts w:ascii="Calibri" w:hAnsi="Calibri" w:cs="Calibri"/>
          <w:sz w:val="22"/>
          <w:szCs w:val="22"/>
          <w:lang w:val="uk-UA"/>
        </w:rPr>
      </w:pPr>
    </w:p>
    <w:p w14:paraId="00E71D20" w14:textId="77777777" w:rsidR="002D296A" w:rsidRPr="00436007" w:rsidRDefault="002D296A" w:rsidP="002D296A">
      <w:pPr>
        <w:ind w:right="-1" w:firstLine="567"/>
        <w:jc w:val="both"/>
        <w:rPr>
          <w:rFonts w:ascii="Calibri" w:hAnsi="Calibri" w:cs="Calibri"/>
          <w:sz w:val="22"/>
          <w:szCs w:val="22"/>
          <w:lang w:val="uk-UA"/>
        </w:rPr>
      </w:pPr>
      <w:r w:rsidRPr="00436007">
        <w:rPr>
          <w:rFonts w:ascii="Calibri" w:hAnsi="Calibri" w:cs="Calibri"/>
          <w:noProof/>
          <w:sz w:val="22"/>
          <w:szCs w:val="22"/>
          <w:lang w:val="uk-UA" w:eastAsia="uk-UA"/>
        </w:rPr>
        <w:drawing>
          <wp:anchor distT="0" distB="0" distL="114300" distR="114300" simplePos="0" relativeHeight="251665408" behindDoc="0" locked="0" layoutInCell="1" allowOverlap="1" wp14:anchorId="3CA9CB73" wp14:editId="58EED657">
            <wp:simplePos x="0" y="0"/>
            <wp:positionH relativeFrom="margin">
              <wp:align>center</wp:align>
            </wp:positionH>
            <wp:positionV relativeFrom="paragraph">
              <wp:posOffset>287655</wp:posOffset>
            </wp:positionV>
            <wp:extent cx="4363720" cy="2723515"/>
            <wp:effectExtent l="0" t="0" r="0" b="635"/>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363720" cy="2723515"/>
                    </a:xfrm>
                    <a:prstGeom prst="rect">
                      <a:avLst/>
                    </a:prstGeom>
                  </pic:spPr>
                </pic:pic>
              </a:graphicData>
            </a:graphic>
            <wp14:sizeRelH relativeFrom="page">
              <wp14:pctWidth>0</wp14:pctWidth>
            </wp14:sizeRelH>
            <wp14:sizeRelV relativeFrom="page">
              <wp14:pctHeight>0</wp14:pctHeight>
            </wp14:sizeRelV>
          </wp:anchor>
        </w:drawing>
      </w:r>
      <w:r w:rsidRPr="00436007">
        <w:rPr>
          <w:rFonts w:ascii="Calibri" w:hAnsi="Calibri" w:cs="Calibri"/>
          <w:sz w:val="22"/>
          <w:szCs w:val="22"/>
          <w:lang w:val="uk-UA"/>
        </w:rPr>
        <w:t>Приклад 2</w:t>
      </w:r>
    </w:p>
    <w:p w14:paraId="3D5506C1" w14:textId="77777777" w:rsidR="002D296A" w:rsidRPr="00436007" w:rsidRDefault="002D296A" w:rsidP="002D296A">
      <w:pPr>
        <w:ind w:right="-1" w:firstLine="709"/>
        <w:jc w:val="center"/>
        <w:rPr>
          <w:rFonts w:ascii="Calibri" w:hAnsi="Calibri" w:cs="Calibri"/>
          <w:sz w:val="22"/>
          <w:szCs w:val="22"/>
          <w:lang w:val="uk-UA"/>
        </w:rPr>
      </w:pPr>
      <w:r w:rsidRPr="00436007">
        <w:rPr>
          <w:rFonts w:ascii="Calibri" w:hAnsi="Calibri" w:cs="Calibri"/>
          <w:sz w:val="22"/>
          <w:szCs w:val="22"/>
          <w:lang w:val="uk-UA"/>
        </w:rPr>
        <w:t xml:space="preserve">Рисунок 2. Матеріальні об’єкти в зоні впливу </w:t>
      </w:r>
      <w:proofErr w:type="spellStart"/>
      <w:r w:rsidRPr="00436007">
        <w:rPr>
          <w:rFonts w:ascii="Calibri" w:hAnsi="Calibri" w:cs="Calibri"/>
          <w:sz w:val="22"/>
          <w:szCs w:val="22"/>
          <w:lang w:val="uk-UA"/>
        </w:rPr>
        <w:t>хвостосховищ</w:t>
      </w:r>
      <w:proofErr w:type="spellEnd"/>
    </w:p>
    <w:p w14:paraId="01F0E173" w14:textId="77777777" w:rsidR="002D296A" w:rsidRPr="00436007" w:rsidRDefault="002D296A" w:rsidP="002D296A">
      <w:pPr>
        <w:ind w:right="-1" w:firstLine="708"/>
        <w:jc w:val="both"/>
        <w:rPr>
          <w:rFonts w:ascii="Calibri" w:hAnsi="Calibri" w:cs="Calibri"/>
          <w:sz w:val="22"/>
          <w:szCs w:val="22"/>
          <w:lang w:val="uk-UA"/>
        </w:rPr>
      </w:pPr>
    </w:p>
    <w:p w14:paraId="1105B4B9" w14:textId="77777777" w:rsidR="002D296A" w:rsidRPr="00436007" w:rsidRDefault="002D296A" w:rsidP="002D296A">
      <w:pPr>
        <w:ind w:right="-1" w:firstLine="708"/>
        <w:jc w:val="both"/>
        <w:rPr>
          <w:rFonts w:ascii="Calibri" w:hAnsi="Calibri" w:cs="Calibri"/>
          <w:sz w:val="22"/>
          <w:szCs w:val="22"/>
          <w:lang w:val="uk-UA"/>
        </w:rPr>
      </w:pPr>
    </w:p>
    <w:p w14:paraId="22F2DCAD" w14:textId="77777777" w:rsidR="002D296A" w:rsidRPr="00436007" w:rsidRDefault="002D296A" w:rsidP="002D296A">
      <w:pPr>
        <w:ind w:right="-1" w:firstLine="567"/>
        <w:jc w:val="both"/>
        <w:rPr>
          <w:rFonts w:ascii="Calibri" w:hAnsi="Calibri" w:cs="Calibri"/>
          <w:sz w:val="22"/>
          <w:szCs w:val="22"/>
          <w:lang w:val="uk-UA"/>
        </w:rPr>
      </w:pPr>
      <w:r w:rsidRPr="00436007">
        <w:rPr>
          <w:rFonts w:ascii="Calibri" w:hAnsi="Calibri" w:cs="Calibri"/>
          <w:i/>
          <w:iCs/>
          <w:noProof/>
          <w:sz w:val="22"/>
          <w:szCs w:val="22"/>
          <w:highlight w:val="green"/>
          <w:lang w:val="uk-UA" w:eastAsia="uk-UA"/>
        </w:rPr>
        <w:drawing>
          <wp:anchor distT="0" distB="0" distL="114300" distR="114300" simplePos="0" relativeHeight="251666432" behindDoc="0" locked="0" layoutInCell="1" allowOverlap="1" wp14:anchorId="5DA1A018" wp14:editId="1C87A66B">
            <wp:simplePos x="0" y="0"/>
            <wp:positionH relativeFrom="margin">
              <wp:posOffset>1219200</wp:posOffset>
            </wp:positionH>
            <wp:positionV relativeFrom="margin">
              <wp:posOffset>1129030</wp:posOffset>
            </wp:positionV>
            <wp:extent cx="3574415" cy="3025775"/>
            <wp:effectExtent l="0" t="0" r="6985" b="3175"/>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606"/>
                    <a:stretch/>
                  </pic:blipFill>
                  <pic:spPr bwMode="auto">
                    <a:xfrm>
                      <a:off x="0" y="0"/>
                      <a:ext cx="3574415" cy="302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6007">
        <w:rPr>
          <w:rFonts w:ascii="Calibri" w:hAnsi="Calibri" w:cs="Calibri"/>
          <w:sz w:val="22"/>
          <w:szCs w:val="22"/>
          <w:lang w:val="uk-UA"/>
        </w:rPr>
        <w:t xml:space="preserve">Приклад 3. Нижченаведені дані на рис. 3 та у табл. 1 відображають розташування </w:t>
      </w:r>
      <w:proofErr w:type="spellStart"/>
      <w:r w:rsidRPr="00436007">
        <w:rPr>
          <w:rFonts w:ascii="Calibri" w:hAnsi="Calibri" w:cs="Calibri"/>
          <w:sz w:val="22"/>
          <w:szCs w:val="22"/>
          <w:lang w:val="uk-UA"/>
        </w:rPr>
        <w:t>хвостосховищ</w:t>
      </w:r>
      <w:proofErr w:type="spellEnd"/>
      <w:r w:rsidRPr="00436007">
        <w:rPr>
          <w:rFonts w:ascii="Calibri" w:hAnsi="Calibri" w:cs="Calibri"/>
          <w:sz w:val="22"/>
          <w:szCs w:val="22"/>
          <w:lang w:val="uk-UA"/>
        </w:rPr>
        <w:t xml:space="preserve"> по відношенню до гідрографічної мережі в зоні їх впливу на водні об’єкти.</w:t>
      </w:r>
    </w:p>
    <w:p w14:paraId="5A089D8E" w14:textId="77777777" w:rsidR="002D296A" w:rsidRPr="00436007" w:rsidRDefault="002D296A" w:rsidP="002D296A">
      <w:pPr>
        <w:ind w:right="-1"/>
        <w:jc w:val="center"/>
        <w:rPr>
          <w:rFonts w:ascii="Calibri" w:hAnsi="Calibri" w:cs="Calibri"/>
          <w:sz w:val="22"/>
          <w:szCs w:val="22"/>
          <w:lang w:val="uk-UA"/>
        </w:rPr>
      </w:pPr>
      <w:r w:rsidRPr="00436007">
        <w:rPr>
          <w:rFonts w:ascii="Calibri" w:hAnsi="Calibri" w:cs="Calibri"/>
          <w:sz w:val="22"/>
          <w:szCs w:val="22"/>
          <w:lang w:val="uk-UA"/>
        </w:rPr>
        <w:t xml:space="preserve">Рисунок 3. Розташування </w:t>
      </w:r>
      <w:proofErr w:type="spellStart"/>
      <w:r w:rsidRPr="00436007">
        <w:rPr>
          <w:rFonts w:ascii="Calibri" w:hAnsi="Calibri" w:cs="Calibri"/>
          <w:sz w:val="22"/>
          <w:szCs w:val="22"/>
          <w:lang w:val="uk-UA"/>
        </w:rPr>
        <w:t>хвостосховищ</w:t>
      </w:r>
      <w:proofErr w:type="spellEnd"/>
      <w:r w:rsidRPr="00436007">
        <w:rPr>
          <w:rFonts w:ascii="Calibri" w:hAnsi="Calibri" w:cs="Calibri"/>
          <w:sz w:val="22"/>
          <w:szCs w:val="22"/>
          <w:lang w:val="uk-UA"/>
        </w:rPr>
        <w:t xml:space="preserve"> №№ 1-3 по відношенню до гідрографічної мережі</w:t>
      </w:r>
    </w:p>
    <w:p w14:paraId="17914015" w14:textId="77777777" w:rsidR="002D296A" w:rsidRPr="00436007" w:rsidRDefault="002D296A" w:rsidP="002D296A">
      <w:pPr>
        <w:ind w:right="-1"/>
        <w:jc w:val="center"/>
        <w:rPr>
          <w:rFonts w:ascii="Calibri" w:hAnsi="Calibri" w:cs="Calibri"/>
          <w:sz w:val="22"/>
          <w:szCs w:val="22"/>
          <w:lang w:val="uk-UA"/>
        </w:rPr>
      </w:pPr>
    </w:p>
    <w:p w14:paraId="3A5423E5" w14:textId="77777777" w:rsidR="002D296A" w:rsidRPr="00436007" w:rsidRDefault="002D296A" w:rsidP="002D296A">
      <w:pPr>
        <w:jc w:val="center"/>
        <w:rPr>
          <w:rFonts w:ascii="Calibri" w:hAnsi="Calibri" w:cs="Calibri"/>
          <w:sz w:val="22"/>
          <w:szCs w:val="22"/>
          <w:lang w:val="uk-UA" w:eastAsia="en-US"/>
        </w:rPr>
      </w:pPr>
      <w:bookmarkStart w:id="369" w:name="_Ref35070342"/>
      <w:r w:rsidRPr="00436007">
        <w:rPr>
          <w:rFonts w:ascii="Calibri" w:hAnsi="Calibri" w:cs="Calibri"/>
          <w:sz w:val="22"/>
          <w:szCs w:val="22"/>
          <w:lang w:val="uk-UA" w:eastAsia="en-US"/>
        </w:rPr>
        <w:t xml:space="preserve">Таблиця 1. Масиви поверхневих вод, що найближче розташовані до </w:t>
      </w:r>
      <w:proofErr w:type="spellStart"/>
      <w:r w:rsidRPr="00436007">
        <w:rPr>
          <w:rFonts w:ascii="Calibri" w:hAnsi="Calibri" w:cs="Calibri"/>
          <w:sz w:val="22"/>
          <w:szCs w:val="22"/>
          <w:lang w:val="uk-UA" w:eastAsia="en-US"/>
        </w:rPr>
        <w:t>хвостосховищ</w:t>
      </w:r>
      <w:bookmarkEnd w:id="369"/>
      <w:proofErr w:type="spellEnd"/>
      <w:r w:rsidRPr="00436007">
        <w:rPr>
          <w:rFonts w:ascii="Calibri" w:hAnsi="Calibri" w:cs="Calibri"/>
          <w:sz w:val="22"/>
          <w:szCs w:val="22"/>
          <w:lang w:val="uk-UA" w:eastAsia="en-US"/>
        </w:rPr>
        <w:t> №№ 1</w:t>
      </w:r>
      <w:r w:rsidRPr="00436007">
        <w:rPr>
          <w:rFonts w:ascii="Calibri" w:hAnsi="Calibri" w:cs="Calibri"/>
          <w:sz w:val="22"/>
          <w:szCs w:val="22"/>
          <w:lang w:val="uk-UA" w:eastAsia="en-US"/>
        </w:rPr>
        <w:noBreakHyphen/>
        <w:t>3</w:t>
      </w:r>
    </w:p>
    <w:p w14:paraId="48F1DFDB" w14:textId="77777777" w:rsidR="002D296A" w:rsidRPr="00436007" w:rsidRDefault="002D296A" w:rsidP="002D296A">
      <w:pPr>
        <w:jc w:val="both"/>
        <w:rPr>
          <w:rFonts w:ascii="Calibri" w:hAnsi="Calibri" w:cs="Calibri"/>
          <w:sz w:val="22"/>
          <w:szCs w:val="22"/>
          <w:lang w:val="uk-UA" w:eastAsia="en-US"/>
        </w:rPr>
      </w:pPr>
    </w:p>
    <w:tbl>
      <w:tblPr>
        <w:tblW w:w="921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20" w:firstRow="1" w:lastRow="0" w:firstColumn="0" w:lastColumn="0" w:noHBand="0" w:noVBand="1"/>
      </w:tblPr>
      <w:tblGrid>
        <w:gridCol w:w="2918"/>
        <w:gridCol w:w="2182"/>
        <w:gridCol w:w="1843"/>
        <w:gridCol w:w="2268"/>
      </w:tblGrid>
      <w:tr w:rsidR="002D296A" w:rsidRPr="00436007" w14:paraId="0094FA6D" w14:textId="77777777" w:rsidTr="00E929EB">
        <w:trPr>
          <w:trHeight w:val="112"/>
          <w:jc w:val="center"/>
        </w:trPr>
        <w:tc>
          <w:tcPr>
            <w:tcW w:w="2918" w:type="dxa"/>
            <w:shd w:val="clear" w:color="auto" w:fill="auto"/>
            <w:tcMar>
              <w:top w:w="72" w:type="dxa"/>
              <w:left w:w="144" w:type="dxa"/>
              <w:bottom w:w="72" w:type="dxa"/>
              <w:right w:w="144" w:type="dxa"/>
            </w:tcMar>
            <w:hideMark/>
          </w:tcPr>
          <w:p w14:paraId="0225C255" w14:textId="77777777" w:rsidR="002D296A" w:rsidRPr="00436007" w:rsidRDefault="002D296A" w:rsidP="002D296A">
            <w:pPr>
              <w:jc w:val="center"/>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Найменування</w:t>
            </w:r>
          </w:p>
        </w:tc>
        <w:tc>
          <w:tcPr>
            <w:tcW w:w="2182" w:type="dxa"/>
            <w:shd w:val="clear" w:color="auto" w:fill="auto"/>
            <w:tcMar>
              <w:top w:w="72" w:type="dxa"/>
              <w:left w:w="144" w:type="dxa"/>
              <w:bottom w:w="72" w:type="dxa"/>
              <w:right w:w="144" w:type="dxa"/>
            </w:tcMar>
            <w:hideMark/>
          </w:tcPr>
          <w:p w14:paraId="7D9CEE53" w14:textId="77777777" w:rsidR="002D296A" w:rsidRPr="00436007" w:rsidRDefault="002D296A" w:rsidP="002D296A">
            <w:pPr>
              <w:ind w:left="72"/>
              <w:contextualSpacing/>
              <w:jc w:val="center"/>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Хв-ще № 1</w:t>
            </w:r>
          </w:p>
        </w:tc>
        <w:tc>
          <w:tcPr>
            <w:tcW w:w="1843" w:type="dxa"/>
            <w:shd w:val="clear" w:color="auto" w:fill="auto"/>
          </w:tcPr>
          <w:p w14:paraId="086FCFE2" w14:textId="77777777" w:rsidR="002D296A" w:rsidRPr="00436007" w:rsidRDefault="002D296A" w:rsidP="002D296A">
            <w:pPr>
              <w:ind w:left="72"/>
              <w:contextualSpacing/>
              <w:jc w:val="center"/>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Хв-ще № 2</w:t>
            </w:r>
          </w:p>
        </w:tc>
        <w:tc>
          <w:tcPr>
            <w:tcW w:w="2268" w:type="dxa"/>
            <w:shd w:val="clear" w:color="auto" w:fill="auto"/>
            <w:hideMark/>
          </w:tcPr>
          <w:p w14:paraId="4486C088" w14:textId="77777777" w:rsidR="002D296A" w:rsidRPr="00436007" w:rsidRDefault="002D296A" w:rsidP="002D296A">
            <w:pPr>
              <w:jc w:val="center"/>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Хв-ще № 3</w:t>
            </w:r>
          </w:p>
        </w:tc>
      </w:tr>
      <w:tr w:rsidR="002D296A" w:rsidRPr="00436007" w14:paraId="4D93A585" w14:textId="77777777" w:rsidTr="00E929EB">
        <w:trPr>
          <w:trHeight w:val="112"/>
          <w:jc w:val="center"/>
        </w:trPr>
        <w:tc>
          <w:tcPr>
            <w:tcW w:w="2918" w:type="dxa"/>
            <w:shd w:val="clear" w:color="auto" w:fill="FFFFFF" w:themeFill="background1"/>
            <w:tcMar>
              <w:top w:w="72" w:type="dxa"/>
              <w:left w:w="144" w:type="dxa"/>
              <w:bottom w:w="72" w:type="dxa"/>
              <w:right w:w="144" w:type="dxa"/>
            </w:tcMar>
          </w:tcPr>
          <w:p w14:paraId="6E57D2FB" w14:textId="77777777" w:rsidR="002D296A" w:rsidRPr="00436007" w:rsidRDefault="002D296A" w:rsidP="002D296A">
            <w:pPr>
              <w:jc w:val="center"/>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1</w:t>
            </w:r>
          </w:p>
        </w:tc>
        <w:tc>
          <w:tcPr>
            <w:tcW w:w="2182" w:type="dxa"/>
            <w:shd w:val="clear" w:color="auto" w:fill="FFFFFF" w:themeFill="background1"/>
            <w:tcMar>
              <w:top w:w="72" w:type="dxa"/>
              <w:left w:w="144" w:type="dxa"/>
              <w:bottom w:w="72" w:type="dxa"/>
              <w:right w:w="144" w:type="dxa"/>
            </w:tcMar>
          </w:tcPr>
          <w:p w14:paraId="3A45C78B" w14:textId="77777777" w:rsidR="002D296A" w:rsidRPr="00436007" w:rsidRDefault="002D296A" w:rsidP="002D296A">
            <w:pPr>
              <w:ind w:left="72"/>
              <w:contextualSpacing/>
              <w:jc w:val="center"/>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2</w:t>
            </w:r>
          </w:p>
        </w:tc>
        <w:tc>
          <w:tcPr>
            <w:tcW w:w="1843" w:type="dxa"/>
            <w:shd w:val="clear" w:color="auto" w:fill="FFFFFF" w:themeFill="background1"/>
          </w:tcPr>
          <w:p w14:paraId="2204F524" w14:textId="77777777" w:rsidR="002D296A" w:rsidRPr="00436007" w:rsidRDefault="002D296A" w:rsidP="002D296A">
            <w:pPr>
              <w:ind w:left="72"/>
              <w:contextualSpacing/>
              <w:jc w:val="center"/>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3</w:t>
            </w:r>
          </w:p>
        </w:tc>
        <w:tc>
          <w:tcPr>
            <w:tcW w:w="2268" w:type="dxa"/>
            <w:shd w:val="clear" w:color="auto" w:fill="FFFFFF" w:themeFill="background1"/>
          </w:tcPr>
          <w:p w14:paraId="333D3128" w14:textId="77777777" w:rsidR="002D296A" w:rsidRPr="00436007" w:rsidRDefault="002D296A" w:rsidP="002D296A">
            <w:pPr>
              <w:jc w:val="center"/>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5</w:t>
            </w:r>
          </w:p>
        </w:tc>
      </w:tr>
      <w:tr w:rsidR="002D296A" w:rsidRPr="00436007" w14:paraId="31FAD2F0" w14:textId="77777777" w:rsidTr="00E929EB">
        <w:trPr>
          <w:trHeight w:val="170"/>
          <w:jc w:val="center"/>
        </w:trPr>
        <w:tc>
          <w:tcPr>
            <w:tcW w:w="2918" w:type="dxa"/>
            <w:tcMar>
              <w:top w:w="72" w:type="dxa"/>
              <w:left w:w="144" w:type="dxa"/>
              <w:bottom w:w="72" w:type="dxa"/>
              <w:right w:w="144" w:type="dxa"/>
            </w:tcMar>
          </w:tcPr>
          <w:p w14:paraId="3441BEED" w14:textId="77777777" w:rsidR="002D296A" w:rsidRPr="00436007" w:rsidRDefault="002D296A" w:rsidP="002D296A">
            <w:pPr>
              <w:rPr>
                <w:rFonts w:ascii="Calibri" w:eastAsia="Calibri" w:hAnsi="Calibri" w:cs="Calibri"/>
                <w:sz w:val="22"/>
                <w:szCs w:val="22"/>
                <w:lang w:val="uk-UA" w:eastAsia="ru-RU"/>
              </w:rPr>
            </w:pPr>
            <w:r w:rsidRPr="00436007">
              <w:rPr>
                <w:rFonts w:ascii="Calibri" w:eastAsia="Calibri" w:hAnsi="Calibri" w:cs="Calibri"/>
                <w:sz w:val="22"/>
                <w:szCs w:val="22"/>
                <w:lang w:val="uk-UA" w:eastAsia="en-US"/>
              </w:rPr>
              <w:t>Відстань до МПВ/ водного об’єкту</w:t>
            </w:r>
            <w:r w:rsidRPr="00436007">
              <w:rPr>
                <w:rFonts w:ascii="Calibri" w:eastAsia="Calibri" w:hAnsi="Calibri" w:cs="Calibri"/>
                <w:sz w:val="22"/>
                <w:szCs w:val="22"/>
                <w:lang w:val="uk-UA" w:eastAsia="ru-RU"/>
              </w:rPr>
              <w:t xml:space="preserve"> </w:t>
            </w:r>
          </w:p>
          <w:p w14:paraId="59465B3E" w14:textId="77777777" w:rsidR="002D296A" w:rsidRPr="00436007" w:rsidRDefault="002D296A" w:rsidP="002D296A">
            <w:pPr>
              <w:rPr>
                <w:rFonts w:ascii="Calibri" w:eastAsia="Calibri" w:hAnsi="Calibri" w:cs="Calibri"/>
                <w:sz w:val="22"/>
                <w:szCs w:val="22"/>
                <w:lang w:val="uk-UA" w:eastAsia="en-US"/>
              </w:rPr>
            </w:pPr>
          </w:p>
        </w:tc>
        <w:tc>
          <w:tcPr>
            <w:tcW w:w="2182" w:type="dxa"/>
            <w:tcMar>
              <w:top w:w="72" w:type="dxa"/>
              <w:left w:w="144" w:type="dxa"/>
              <w:bottom w:w="72" w:type="dxa"/>
              <w:right w:w="144" w:type="dxa"/>
            </w:tcMar>
            <w:hideMark/>
          </w:tcPr>
          <w:p w14:paraId="7B274EDC" w14:textId="77777777" w:rsidR="002D296A" w:rsidRPr="00436007" w:rsidRDefault="002D296A" w:rsidP="002D296A">
            <w:pPr>
              <w:jc w:val="center"/>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740 м до МПВ,</w:t>
            </w:r>
          </w:p>
          <w:p w14:paraId="2E0938FF" w14:textId="77777777" w:rsidR="002D296A" w:rsidRPr="00436007" w:rsidRDefault="002D296A" w:rsidP="002D296A">
            <w:pPr>
              <w:jc w:val="center"/>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440 м до р. Барвінок</w:t>
            </w:r>
          </w:p>
        </w:tc>
        <w:tc>
          <w:tcPr>
            <w:tcW w:w="1843" w:type="dxa"/>
            <w:hideMark/>
          </w:tcPr>
          <w:p w14:paraId="32DC57D8" w14:textId="77777777" w:rsidR="002D296A" w:rsidRPr="00436007" w:rsidRDefault="002D296A" w:rsidP="002D296A">
            <w:pPr>
              <w:jc w:val="center"/>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1130 м</w:t>
            </w:r>
          </w:p>
        </w:tc>
        <w:tc>
          <w:tcPr>
            <w:tcW w:w="2268" w:type="dxa"/>
            <w:hideMark/>
          </w:tcPr>
          <w:p w14:paraId="4A22BEB4" w14:textId="77777777" w:rsidR="002D296A" w:rsidRPr="00436007" w:rsidRDefault="002D296A" w:rsidP="002D296A">
            <w:pPr>
              <w:jc w:val="center"/>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380 м</w:t>
            </w:r>
          </w:p>
        </w:tc>
      </w:tr>
      <w:tr w:rsidR="002D296A" w:rsidRPr="00436007" w14:paraId="25A066E9" w14:textId="77777777" w:rsidTr="00E929EB">
        <w:trPr>
          <w:trHeight w:val="436"/>
          <w:jc w:val="center"/>
        </w:trPr>
        <w:tc>
          <w:tcPr>
            <w:tcW w:w="2918" w:type="dxa"/>
            <w:tcMar>
              <w:top w:w="72" w:type="dxa"/>
              <w:left w:w="144" w:type="dxa"/>
              <w:bottom w:w="72" w:type="dxa"/>
              <w:right w:w="144" w:type="dxa"/>
            </w:tcMar>
            <w:hideMark/>
          </w:tcPr>
          <w:p w14:paraId="7E7B08F7" w14:textId="77777777" w:rsidR="002D296A" w:rsidRPr="00436007" w:rsidRDefault="002D296A" w:rsidP="002D296A">
            <w:pPr>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Характеристики МПВ:</w:t>
            </w:r>
          </w:p>
          <w:p w14:paraId="5113EC62" w14:textId="77777777" w:rsidR="002D296A" w:rsidRPr="00436007" w:rsidRDefault="002D296A" w:rsidP="002D296A">
            <w:pPr>
              <w:ind w:left="559"/>
              <w:jc w:val="right"/>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Назва МПВ</w:t>
            </w:r>
          </w:p>
        </w:tc>
        <w:tc>
          <w:tcPr>
            <w:tcW w:w="2182" w:type="dxa"/>
            <w:tcMar>
              <w:top w:w="72" w:type="dxa"/>
              <w:left w:w="144" w:type="dxa"/>
              <w:bottom w:w="72" w:type="dxa"/>
              <w:right w:w="144" w:type="dxa"/>
            </w:tcMar>
            <w:hideMark/>
          </w:tcPr>
          <w:p w14:paraId="046040CD" w14:textId="77777777" w:rsidR="002D296A" w:rsidRPr="00436007" w:rsidRDefault="002D296A" w:rsidP="002D296A">
            <w:pPr>
              <w:ind w:left="72"/>
              <w:jc w:val="center"/>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р. Дністер</w:t>
            </w:r>
          </w:p>
          <w:p w14:paraId="7BA299BD" w14:textId="77777777" w:rsidR="002D296A" w:rsidRPr="00436007" w:rsidRDefault="002D296A" w:rsidP="002D296A">
            <w:pPr>
              <w:ind w:left="72"/>
              <w:jc w:val="center"/>
              <w:rPr>
                <w:rFonts w:ascii="Calibri" w:eastAsia="Calibri" w:hAnsi="Calibri" w:cs="Calibri"/>
                <w:sz w:val="22"/>
                <w:szCs w:val="22"/>
                <w:lang w:val="uk-UA" w:eastAsia="en-US"/>
              </w:rPr>
            </w:pPr>
          </w:p>
        </w:tc>
        <w:tc>
          <w:tcPr>
            <w:tcW w:w="1843" w:type="dxa"/>
            <w:hideMark/>
          </w:tcPr>
          <w:p w14:paraId="27F0DA61" w14:textId="77777777" w:rsidR="002D296A" w:rsidRPr="00436007" w:rsidRDefault="002D296A" w:rsidP="002D296A">
            <w:pPr>
              <w:ind w:left="72"/>
              <w:jc w:val="center"/>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р. </w:t>
            </w:r>
            <w:proofErr w:type="spellStart"/>
            <w:r w:rsidRPr="00436007">
              <w:rPr>
                <w:rFonts w:ascii="Calibri" w:eastAsia="Calibri" w:hAnsi="Calibri" w:cs="Calibri"/>
                <w:sz w:val="22"/>
                <w:szCs w:val="22"/>
                <w:lang w:val="uk-UA" w:eastAsia="en-US"/>
              </w:rPr>
              <w:t>Клодниця</w:t>
            </w:r>
            <w:proofErr w:type="spellEnd"/>
          </w:p>
          <w:p w14:paraId="5DF6724F" w14:textId="77777777" w:rsidR="002D296A" w:rsidRPr="00436007" w:rsidRDefault="002D296A" w:rsidP="002D296A">
            <w:pPr>
              <w:ind w:left="72"/>
              <w:jc w:val="center"/>
              <w:rPr>
                <w:rFonts w:ascii="Calibri" w:eastAsia="Calibri" w:hAnsi="Calibri" w:cs="Calibri"/>
                <w:sz w:val="22"/>
                <w:szCs w:val="22"/>
                <w:lang w:val="uk-UA" w:eastAsia="en-US"/>
              </w:rPr>
            </w:pPr>
          </w:p>
        </w:tc>
        <w:tc>
          <w:tcPr>
            <w:tcW w:w="2268" w:type="dxa"/>
            <w:hideMark/>
          </w:tcPr>
          <w:p w14:paraId="528C2DF2" w14:textId="77777777" w:rsidR="002D296A" w:rsidRPr="00436007" w:rsidRDefault="002D296A" w:rsidP="002D296A">
            <w:pPr>
              <w:ind w:left="72"/>
              <w:jc w:val="center"/>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р. Дністер</w:t>
            </w:r>
          </w:p>
          <w:p w14:paraId="66CB704F" w14:textId="77777777" w:rsidR="002D296A" w:rsidRPr="00436007" w:rsidRDefault="002D296A" w:rsidP="002D296A">
            <w:pPr>
              <w:ind w:left="72"/>
              <w:jc w:val="center"/>
              <w:rPr>
                <w:rFonts w:ascii="Calibri" w:eastAsia="Calibri" w:hAnsi="Calibri" w:cs="Calibri"/>
                <w:sz w:val="22"/>
                <w:szCs w:val="22"/>
                <w:lang w:val="uk-UA" w:eastAsia="en-US"/>
              </w:rPr>
            </w:pPr>
          </w:p>
        </w:tc>
      </w:tr>
      <w:tr w:rsidR="002D296A" w:rsidRPr="00436007" w14:paraId="39171931" w14:textId="77777777" w:rsidTr="00E929EB">
        <w:trPr>
          <w:trHeight w:val="113"/>
          <w:jc w:val="center"/>
        </w:trPr>
        <w:tc>
          <w:tcPr>
            <w:tcW w:w="2918" w:type="dxa"/>
            <w:tcMar>
              <w:top w:w="72" w:type="dxa"/>
              <w:left w:w="144" w:type="dxa"/>
              <w:bottom w:w="72" w:type="dxa"/>
              <w:right w:w="144" w:type="dxa"/>
            </w:tcMar>
          </w:tcPr>
          <w:p w14:paraId="1598B4D1" w14:textId="77777777" w:rsidR="002D296A" w:rsidRPr="00436007" w:rsidRDefault="002D296A" w:rsidP="002D296A">
            <w:pPr>
              <w:ind w:left="559"/>
              <w:jc w:val="right"/>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Номер МПВ</w:t>
            </w:r>
          </w:p>
        </w:tc>
        <w:tc>
          <w:tcPr>
            <w:tcW w:w="2182" w:type="dxa"/>
            <w:tcMar>
              <w:top w:w="72" w:type="dxa"/>
              <w:left w:w="144" w:type="dxa"/>
              <w:bottom w:w="72" w:type="dxa"/>
              <w:right w:w="144" w:type="dxa"/>
            </w:tcMar>
          </w:tcPr>
          <w:p w14:paraId="1E5D63EF" w14:textId="77777777" w:rsidR="002D296A" w:rsidRPr="00436007" w:rsidRDefault="002D296A" w:rsidP="002D296A">
            <w:pPr>
              <w:ind w:left="72"/>
              <w:jc w:val="center"/>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UA_M5.2_0006</w:t>
            </w:r>
          </w:p>
          <w:p w14:paraId="7FCF8F87" w14:textId="77777777" w:rsidR="002D296A" w:rsidRPr="00436007" w:rsidRDefault="002D296A" w:rsidP="002D296A">
            <w:pPr>
              <w:ind w:left="72"/>
              <w:jc w:val="center"/>
              <w:rPr>
                <w:rFonts w:ascii="Calibri" w:eastAsia="Calibri" w:hAnsi="Calibri" w:cs="Calibri"/>
                <w:sz w:val="22"/>
                <w:szCs w:val="22"/>
                <w:lang w:val="uk-UA" w:eastAsia="en-US"/>
              </w:rPr>
            </w:pPr>
          </w:p>
        </w:tc>
        <w:tc>
          <w:tcPr>
            <w:tcW w:w="1843" w:type="dxa"/>
          </w:tcPr>
          <w:p w14:paraId="58C227BA" w14:textId="77777777" w:rsidR="002D296A" w:rsidRPr="00436007" w:rsidRDefault="002D296A" w:rsidP="002D296A">
            <w:pPr>
              <w:ind w:left="72"/>
              <w:jc w:val="center"/>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UA_M5.2_0151</w:t>
            </w:r>
          </w:p>
          <w:p w14:paraId="2B7AE3D0" w14:textId="77777777" w:rsidR="002D296A" w:rsidRPr="00436007" w:rsidRDefault="002D296A" w:rsidP="002D296A">
            <w:pPr>
              <w:ind w:left="72"/>
              <w:jc w:val="center"/>
              <w:rPr>
                <w:rFonts w:ascii="Calibri" w:eastAsia="Calibri" w:hAnsi="Calibri" w:cs="Calibri"/>
                <w:sz w:val="22"/>
                <w:szCs w:val="22"/>
                <w:lang w:val="uk-UA" w:eastAsia="en-US"/>
              </w:rPr>
            </w:pPr>
          </w:p>
        </w:tc>
        <w:tc>
          <w:tcPr>
            <w:tcW w:w="2268" w:type="dxa"/>
          </w:tcPr>
          <w:p w14:paraId="248262DA" w14:textId="77777777" w:rsidR="002D296A" w:rsidRPr="00436007" w:rsidRDefault="002D296A" w:rsidP="002D296A">
            <w:pPr>
              <w:ind w:left="72"/>
              <w:jc w:val="center"/>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UA_M5.2_0006</w:t>
            </w:r>
          </w:p>
        </w:tc>
      </w:tr>
      <w:tr w:rsidR="002D296A" w:rsidRPr="00436007" w14:paraId="4C2DE8D8" w14:textId="77777777" w:rsidTr="00E929EB">
        <w:trPr>
          <w:trHeight w:val="113"/>
          <w:jc w:val="center"/>
        </w:trPr>
        <w:tc>
          <w:tcPr>
            <w:tcW w:w="2918" w:type="dxa"/>
            <w:tcMar>
              <w:top w:w="72" w:type="dxa"/>
              <w:left w:w="144" w:type="dxa"/>
              <w:bottom w:w="72" w:type="dxa"/>
              <w:right w:w="144" w:type="dxa"/>
            </w:tcMar>
          </w:tcPr>
          <w:p w14:paraId="462E3807" w14:textId="77777777" w:rsidR="002D296A" w:rsidRPr="00436007" w:rsidRDefault="002D296A" w:rsidP="002D296A">
            <w:pPr>
              <w:ind w:left="559"/>
              <w:jc w:val="right"/>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Код типу МПВ</w:t>
            </w:r>
          </w:p>
        </w:tc>
        <w:tc>
          <w:tcPr>
            <w:tcW w:w="2182" w:type="dxa"/>
            <w:tcMar>
              <w:top w:w="72" w:type="dxa"/>
              <w:left w:w="144" w:type="dxa"/>
              <w:bottom w:w="72" w:type="dxa"/>
              <w:right w:w="144" w:type="dxa"/>
            </w:tcMar>
          </w:tcPr>
          <w:p w14:paraId="76284C77" w14:textId="77777777" w:rsidR="002D296A" w:rsidRPr="00436007" w:rsidRDefault="002D296A" w:rsidP="002D296A">
            <w:pPr>
              <w:ind w:left="72"/>
              <w:jc w:val="center"/>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UA_R_16_L_2_Si</w:t>
            </w:r>
          </w:p>
          <w:p w14:paraId="030A6EF7" w14:textId="77777777" w:rsidR="002D296A" w:rsidRPr="00436007" w:rsidRDefault="002D296A" w:rsidP="002D296A">
            <w:pPr>
              <w:ind w:left="72"/>
              <w:jc w:val="center"/>
              <w:rPr>
                <w:rFonts w:ascii="Calibri" w:eastAsia="Calibri" w:hAnsi="Calibri" w:cs="Calibri"/>
                <w:sz w:val="22"/>
                <w:szCs w:val="22"/>
                <w:lang w:val="uk-UA" w:eastAsia="en-US"/>
              </w:rPr>
            </w:pPr>
          </w:p>
        </w:tc>
        <w:tc>
          <w:tcPr>
            <w:tcW w:w="1843" w:type="dxa"/>
          </w:tcPr>
          <w:p w14:paraId="424FA56A" w14:textId="77777777" w:rsidR="002D296A" w:rsidRPr="00436007" w:rsidRDefault="002D296A" w:rsidP="002D296A">
            <w:pPr>
              <w:ind w:left="72"/>
              <w:jc w:val="center"/>
              <w:rPr>
                <w:rFonts w:ascii="Calibri" w:eastAsia="Calibri" w:hAnsi="Calibri" w:cs="Calibri"/>
                <w:sz w:val="22"/>
                <w:szCs w:val="22"/>
                <w:lang w:val="uk-UA" w:eastAsia="en-US"/>
              </w:rPr>
            </w:pPr>
            <w:proofErr w:type="spellStart"/>
            <w:r w:rsidRPr="00436007">
              <w:rPr>
                <w:rFonts w:ascii="Calibri" w:eastAsia="Calibri" w:hAnsi="Calibri" w:cs="Calibri"/>
                <w:sz w:val="22"/>
                <w:szCs w:val="22"/>
                <w:lang w:val="uk-UA" w:eastAsia="en-US"/>
              </w:rPr>
              <w:t>кІЗМПВ</w:t>
            </w:r>
            <w:proofErr w:type="spellEnd"/>
          </w:p>
          <w:p w14:paraId="0489A962" w14:textId="77777777" w:rsidR="002D296A" w:rsidRPr="00436007" w:rsidRDefault="002D296A" w:rsidP="002D296A">
            <w:pPr>
              <w:ind w:left="72"/>
              <w:jc w:val="center"/>
              <w:rPr>
                <w:rFonts w:ascii="Calibri" w:eastAsia="Calibri" w:hAnsi="Calibri" w:cs="Calibri"/>
                <w:sz w:val="22"/>
                <w:szCs w:val="22"/>
                <w:lang w:val="uk-UA" w:eastAsia="en-US"/>
              </w:rPr>
            </w:pPr>
          </w:p>
        </w:tc>
        <w:tc>
          <w:tcPr>
            <w:tcW w:w="2268" w:type="dxa"/>
          </w:tcPr>
          <w:p w14:paraId="3033BEDD" w14:textId="77777777" w:rsidR="002D296A" w:rsidRPr="00436007" w:rsidRDefault="002D296A" w:rsidP="002D296A">
            <w:pPr>
              <w:ind w:left="72"/>
              <w:jc w:val="center"/>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UA_R_16_L_2_Si</w:t>
            </w:r>
          </w:p>
        </w:tc>
      </w:tr>
      <w:tr w:rsidR="002D296A" w:rsidRPr="00436007" w14:paraId="32DD7F34" w14:textId="77777777" w:rsidTr="00E929EB">
        <w:trPr>
          <w:trHeight w:val="113"/>
          <w:jc w:val="center"/>
        </w:trPr>
        <w:tc>
          <w:tcPr>
            <w:tcW w:w="2918" w:type="dxa"/>
            <w:tcMar>
              <w:top w:w="72" w:type="dxa"/>
              <w:left w:w="144" w:type="dxa"/>
              <w:bottom w:w="72" w:type="dxa"/>
              <w:right w:w="144" w:type="dxa"/>
            </w:tcMar>
          </w:tcPr>
          <w:p w14:paraId="184A8807" w14:textId="77777777" w:rsidR="002D296A" w:rsidRPr="00436007" w:rsidRDefault="002D296A" w:rsidP="002D296A">
            <w:pPr>
              <w:ind w:left="559"/>
              <w:jc w:val="right"/>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Назва типу МПВ</w:t>
            </w:r>
          </w:p>
        </w:tc>
        <w:tc>
          <w:tcPr>
            <w:tcW w:w="2182" w:type="dxa"/>
            <w:tcMar>
              <w:top w:w="72" w:type="dxa"/>
              <w:left w:w="144" w:type="dxa"/>
              <w:bottom w:w="72" w:type="dxa"/>
              <w:right w:w="144" w:type="dxa"/>
            </w:tcMar>
          </w:tcPr>
          <w:p w14:paraId="7E513B0C" w14:textId="77777777" w:rsidR="002D296A" w:rsidRPr="00436007" w:rsidRDefault="002D296A" w:rsidP="002D296A">
            <w:pPr>
              <w:ind w:left="72"/>
              <w:jc w:val="center"/>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велика річка на височині в силікатних породах</w:t>
            </w:r>
          </w:p>
        </w:tc>
        <w:tc>
          <w:tcPr>
            <w:tcW w:w="1843" w:type="dxa"/>
          </w:tcPr>
          <w:p w14:paraId="0D5338A5" w14:textId="77777777" w:rsidR="002D296A" w:rsidRPr="00436007" w:rsidRDefault="002D296A" w:rsidP="002D296A">
            <w:pPr>
              <w:ind w:left="72"/>
              <w:jc w:val="center"/>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кандидат в істотно змінені МПВ</w:t>
            </w:r>
          </w:p>
        </w:tc>
        <w:tc>
          <w:tcPr>
            <w:tcW w:w="2268" w:type="dxa"/>
          </w:tcPr>
          <w:p w14:paraId="4CB0BA07" w14:textId="77777777" w:rsidR="002D296A" w:rsidRPr="00436007" w:rsidRDefault="002D296A" w:rsidP="002D296A">
            <w:pPr>
              <w:ind w:left="72"/>
              <w:jc w:val="center"/>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велика річка на височині в силікатних породах</w:t>
            </w:r>
          </w:p>
        </w:tc>
      </w:tr>
    </w:tbl>
    <w:p w14:paraId="35BE0FDF" w14:textId="77777777" w:rsidR="002D296A" w:rsidRPr="00436007" w:rsidRDefault="002D296A" w:rsidP="002D296A">
      <w:pPr>
        <w:spacing w:line="259" w:lineRule="auto"/>
        <w:jc w:val="center"/>
        <w:rPr>
          <w:rFonts w:ascii="Calibri" w:hAnsi="Calibri" w:cs="Calibri"/>
          <w:color w:val="000000"/>
          <w:sz w:val="22"/>
          <w:szCs w:val="22"/>
          <w:lang w:val="uk-UA" w:eastAsia="uk-UA"/>
        </w:rPr>
      </w:pPr>
    </w:p>
    <w:p w14:paraId="5773A7F7" w14:textId="77777777" w:rsidR="002D296A" w:rsidRPr="00436007" w:rsidRDefault="002D296A" w:rsidP="002D296A">
      <w:pPr>
        <w:spacing w:line="259" w:lineRule="auto"/>
        <w:jc w:val="center"/>
        <w:rPr>
          <w:rFonts w:ascii="Calibri" w:hAnsi="Calibri" w:cs="Calibri"/>
          <w:color w:val="000000"/>
          <w:sz w:val="22"/>
          <w:szCs w:val="22"/>
          <w:lang w:val="uk-UA" w:eastAsia="uk-UA"/>
        </w:rPr>
      </w:pPr>
      <w:r w:rsidRPr="00436007">
        <w:rPr>
          <w:rFonts w:ascii="Calibri" w:hAnsi="Calibri" w:cs="Calibri"/>
          <w:color w:val="000000"/>
          <w:sz w:val="22"/>
          <w:szCs w:val="22"/>
          <w:lang w:val="uk-UA" w:eastAsia="uk-UA"/>
        </w:rPr>
        <w:t>____________________</w:t>
      </w:r>
    </w:p>
    <w:p w14:paraId="1CB599BB" w14:textId="77777777" w:rsidR="000D1873" w:rsidRPr="00436007" w:rsidRDefault="000D1873" w:rsidP="002D296A">
      <w:pPr>
        <w:spacing w:after="160" w:line="259" w:lineRule="auto"/>
        <w:rPr>
          <w:rFonts w:ascii="Calibri" w:hAnsi="Calibri" w:cs="Calibri"/>
          <w:b/>
          <w:bCs/>
          <w:color w:val="000000"/>
          <w:sz w:val="22"/>
          <w:szCs w:val="22"/>
          <w:highlight w:val="cyan"/>
          <w:lang w:val="uk-UA" w:eastAsia="uk-UA"/>
        </w:rPr>
        <w:sectPr w:rsidR="000D1873" w:rsidRPr="00436007" w:rsidSect="00B4420E">
          <w:headerReference w:type="default" r:id="rId54"/>
          <w:headerReference w:type="first" r:id="rId55"/>
          <w:pgSz w:w="11906" w:h="16838"/>
          <w:pgMar w:top="1134" w:right="709" w:bottom="709" w:left="1134" w:header="709" w:footer="709" w:gutter="0"/>
          <w:cols w:space="708"/>
          <w:titlePg/>
          <w:docGrid w:linePitch="360"/>
        </w:sectPr>
      </w:pPr>
    </w:p>
    <w:p w14:paraId="09C22839" w14:textId="20DF6A02" w:rsidR="002D296A" w:rsidRPr="00436007" w:rsidRDefault="002D296A" w:rsidP="002D296A">
      <w:pPr>
        <w:ind w:left="5670"/>
        <w:rPr>
          <w:rFonts w:ascii="Calibri" w:hAnsi="Calibri" w:cs="Calibri"/>
          <w:b/>
          <w:bCs/>
          <w:color w:val="000000"/>
          <w:sz w:val="22"/>
          <w:szCs w:val="22"/>
          <w:lang w:val="uk-UA" w:eastAsia="uk-UA"/>
        </w:rPr>
      </w:pPr>
      <w:r w:rsidRPr="00436007">
        <w:rPr>
          <w:rFonts w:ascii="Calibri" w:hAnsi="Calibri" w:cs="Calibri"/>
          <w:b/>
          <w:bCs/>
          <w:color w:val="000000"/>
          <w:sz w:val="22"/>
          <w:szCs w:val="22"/>
          <w:lang w:val="uk-UA" w:eastAsia="uk-UA"/>
        </w:rPr>
        <w:lastRenderedPageBreak/>
        <w:t xml:space="preserve">Додаток </w:t>
      </w:r>
      <w:r w:rsidR="00A001DF" w:rsidRPr="00436007">
        <w:rPr>
          <w:rFonts w:ascii="Calibri" w:hAnsi="Calibri" w:cs="Calibri"/>
          <w:b/>
          <w:bCs/>
          <w:color w:val="000000"/>
          <w:sz w:val="22"/>
          <w:szCs w:val="22"/>
          <w:lang w:val="uk-UA" w:eastAsia="uk-UA"/>
        </w:rPr>
        <w:t>4</w:t>
      </w:r>
    </w:p>
    <w:p w14:paraId="788DB7DE" w14:textId="77777777" w:rsidR="002D296A" w:rsidRPr="00436007" w:rsidRDefault="002D296A" w:rsidP="002D296A">
      <w:pPr>
        <w:ind w:left="5670"/>
        <w:rPr>
          <w:rFonts w:ascii="Calibri" w:hAnsi="Calibri" w:cs="Calibri"/>
          <w:color w:val="000000"/>
          <w:sz w:val="22"/>
          <w:szCs w:val="22"/>
          <w:lang w:val="uk-UA"/>
        </w:rPr>
      </w:pPr>
      <w:r w:rsidRPr="00436007">
        <w:rPr>
          <w:rFonts w:ascii="Calibri" w:hAnsi="Calibri" w:cs="Calibri"/>
          <w:color w:val="000000"/>
          <w:sz w:val="22"/>
          <w:szCs w:val="22"/>
          <w:lang w:val="uk-UA"/>
        </w:rPr>
        <w:t xml:space="preserve">до Методичних рекомендацій </w:t>
      </w:r>
      <w:r w:rsidRPr="00436007">
        <w:rPr>
          <w:rFonts w:ascii="Calibri" w:hAnsi="Calibri" w:cs="Calibri"/>
          <w:sz w:val="22"/>
          <w:szCs w:val="22"/>
          <w:lang w:val="uk-UA"/>
        </w:rPr>
        <w:t xml:space="preserve">з підготовки звіту з оцінки впливу на довкілля для </w:t>
      </w:r>
      <w:proofErr w:type="spellStart"/>
      <w:r w:rsidRPr="00436007">
        <w:rPr>
          <w:rFonts w:ascii="Calibri" w:hAnsi="Calibri" w:cs="Calibri"/>
          <w:sz w:val="22"/>
          <w:szCs w:val="22"/>
          <w:lang w:val="uk-UA"/>
        </w:rPr>
        <w:t>хвостосховищ</w:t>
      </w:r>
      <w:proofErr w:type="spellEnd"/>
      <w:r w:rsidRPr="00436007">
        <w:rPr>
          <w:rFonts w:ascii="Calibri" w:hAnsi="Calibri" w:cs="Calibri"/>
          <w:sz w:val="22"/>
          <w:szCs w:val="22"/>
          <w:lang w:val="uk-UA"/>
        </w:rPr>
        <w:t xml:space="preserve"> та шламонакопичувачів (пункт 1.</w:t>
      </w:r>
      <w:r w:rsidRPr="00436007">
        <w:rPr>
          <w:rFonts w:ascii="Calibri" w:hAnsi="Calibri" w:cs="Calibri"/>
          <w:sz w:val="22"/>
          <w:szCs w:val="22"/>
        </w:rPr>
        <w:t>4</w:t>
      </w:r>
      <w:r w:rsidRPr="00436007">
        <w:rPr>
          <w:rFonts w:ascii="Calibri" w:hAnsi="Calibri" w:cs="Calibri"/>
          <w:sz w:val="22"/>
          <w:szCs w:val="22"/>
          <w:lang w:val="uk-UA"/>
        </w:rPr>
        <w:t xml:space="preserve"> глави 1 розділу ІІІ)</w:t>
      </w:r>
    </w:p>
    <w:p w14:paraId="6FD3C372" w14:textId="77777777" w:rsidR="002D296A" w:rsidRPr="00436007" w:rsidRDefault="002D296A" w:rsidP="002D296A">
      <w:pPr>
        <w:spacing w:line="259" w:lineRule="auto"/>
        <w:rPr>
          <w:rFonts w:ascii="Calibri" w:hAnsi="Calibri" w:cs="Calibri"/>
          <w:b/>
          <w:bCs/>
          <w:color w:val="000000"/>
          <w:sz w:val="22"/>
          <w:szCs w:val="22"/>
          <w:highlight w:val="yellow"/>
          <w:lang w:val="uk-UA"/>
        </w:rPr>
      </w:pPr>
    </w:p>
    <w:p w14:paraId="29FDD9BC" w14:textId="77777777" w:rsidR="002D296A" w:rsidRPr="00436007" w:rsidRDefault="002D296A" w:rsidP="002D296A">
      <w:pPr>
        <w:keepNext/>
        <w:keepLines/>
        <w:jc w:val="center"/>
        <w:outlineLvl w:val="1"/>
        <w:rPr>
          <w:rFonts w:ascii="Calibri" w:eastAsiaTheme="majorEastAsia" w:hAnsi="Calibri" w:cs="Calibri"/>
          <w:b/>
          <w:bCs/>
          <w:sz w:val="22"/>
          <w:szCs w:val="22"/>
          <w:lang w:val="uk-UA" w:eastAsia="uk-UA"/>
        </w:rPr>
      </w:pPr>
      <w:bookmarkStart w:id="370" w:name="_Додаток_2._Перелік"/>
      <w:bookmarkStart w:id="371" w:name="_Toc138538354"/>
      <w:bookmarkStart w:id="372" w:name="_Hlk89011378"/>
      <w:bookmarkStart w:id="373" w:name="_Toc95917368"/>
      <w:bookmarkStart w:id="374" w:name="_Hlk128642470"/>
      <w:bookmarkEnd w:id="370"/>
      <w:r w:rsidRPr="00436007">
        <w:rPr>
          <w:rFonts w:ascii="Calibri" w:eastAsiaTheme="majorEastAsia" w:hAnsi="Calibri" w:cs="Calibri"/>
          <w:b/>
          <w:bCs/>
          <w:sz w:val="22"/>
          <w:szCs w:val="22"/>
          <w:lang w:val="uk-UA" w:eastAsia="uk-UA"/>
        </w:rPr>
        <w:t>Приклад опису цілей ПД та її цільових показників</w:t>
      </w:r>
      <w:bookmarkEnd w:id="371"/>
    </w:p>
    <w:p w14:paraId="0A96DBBD" w14:textId="77777777" w:rsidR="002D296A" w:rsidRPr="00436007" w:rsidRDefault="002D296A" w:rsidP="002D296A">
      <w:pPr>
        <w:spacing w:line="259" w:lineRule="auto"/>
        <w:ind w:left="5670"/>
        <w:rPr>
          <w:rFonts w:ascii="Calibri" w:hAnsi="Calibri" w:cs="Calibri"/>
          <w:b/>
          <w:bCs/>
          <w:sz w:val="22"/>
          <w:szCs w:val="22"/>
          <w:lang w:val="uk-UA"/>
        </w:rPr>
      </w:pPr>
    </w:p>
    <w:p w14:paraId="58789E5A" w14:textId="77777777" w:rsidR="002D296A" w:rsidRPr="00436007" w:rsidRDefault="002D296A" w:rsidP="002D296A">
      <w:pPr>
        <w:jc w:val="center"/>
        <w:rPr>
          <w:rFonts w:ascii="Calibri" w:hAnsi="Calibri" w:cs="Calibri"/>
          <w:sz w:val="22"/>
          <w:szCs w:val="22"/>
        </w:rPr>
      </w:pPr>
      <w:proofErr w:type="spellStart"/>
      <w:r w:rsidRPr="00436007">
        <w:rPr>
          <w:rFonts w:ascii="Calibri" w:hAnsi="Calibri" w:cs="Calibri"/>
          <w:sz w:val="22"/>
          <w:szCs w:val="22"/>
        </w:rPr>
        <w:t>Таблиця</w:t>
      </w:r>
      <w:proofErr w:type="spellEnd"/>
      <w:r w:rsidRPr="00436007">
        <w:rPr>
          <w:rFonts w:ascii="Calibri" w:hAnsi="Calibri" w:cs="Calibri"/>
          <w:sz w:val="22"/>
          <w:szCs w:val="22"/>
        </w:rPr>
        <w:t xml:space="preserve"> 1. </w:t>
      </w:r>
      <w:proofErr w:type="spellStart"/>
      <w:r w:rsidRPr="00436007">
        <w:rPr>
          <w:rFonts w:ascii="Calibri" w:hAnsi="Calibri" w:cs="Calibri"/>
          <w:sz w:val="22"/>
          <w:szCs w:val="22"/>
        </w:rPr>
        <w:t>Опис</w:t>
      </w:r>
      <w:proofErr w:type="spellEnd"/>
      <w:r w:rsidRPr="00436007">
        <w:rPr>
          <w:rFonts w:ascii="Calibri" w:hAnsi="Calibri" w:cs="Calibri"/>
          <w:sz w:val="22"/>
          <w:szCs w:val="22"/>
        </w:rPr>
        <w:t xml:space="preserve"> </w:t>
      </w:r>
      <w:proofErr w:type="spellStart"/>
      <w:r w:rsidRPr="00436007">
        <w:rPr>
          <w:rFonts w:ascii="Calibri" w:hAnsi="Calibri" w:cs="Calibri"/>
          <w:sz w:val="22"/>
          <w:szCs w:val="22"/>
        </w:rPr>
        <w:t>цілей</w:t>
      </w:r>
      <w:proofErr w:type="spellEnd"/>
      <w:r w:rsidRPr="00436007">
        <w:rPr>
          <w:rFonts w:ascii="Calibri" w:hAnsi="Calibri" w:cs="Calibri"/>
          <w:sz w:val="22"/>
          <w:szCs w:val="22"/>
        </w:rPr>
        <w:t xml:space="preserve"> ПД за </w:t>
      </w:r>
      <w:proofErr w:type="spellStart"/>
      <w:r w:rsidRPr="00436007">
        <w:rPr>
          <w:rFonts w:ascii="Calibri" w:hAnsi="Calibri" w:cs="Calibri"/>
          <w:sz w:val="22"/>
          <w:szCs w:val="22"/>
        </w:rPr>
        <w:t>економічною</w:t>
      </w:r>
      <w:proofErr w:type="spellEnd"/>
      <w:r w:rsidRPr="00436007">
        <w:rPr>
          <w:rFonts w:ascii="Calibri" w:hAnsi="Calibri" w:cs="Calibri"/>
          <w:sz w:val="22"/>
          <w:szCs w:val="22"/>
        </w:rPr>
        <w:t xml:space="preserve"> </w:t>
      </w:r>
      <w:proofErr w:type="spellStart"/>
      <w:r w:rsidRPr="00436007">
        <w:rPr>
          <w:rFonts w:ascii="Calibri" w:hAnsi="Calibri" w:cs="Calibri"/>
          <w:sz w:val="22"/>
          <w:szCs w:val="22"/>
        </w:rPr>
        <w:t>складовою</w:t>
      </w:r>
      <w:proofErr w:type="spellEnd"/>
      <w:r w:rsidRPr="00436007">
        <w:rPr>
          <w:rFonts w:ascii="Calibri" w:hAnsi="Calibri" w:cs="Calibri"/>
          <w:sz w:val="22"/>
          <w:szCs w:val="22"/>
        </w:rPr>
        <w:t xml:space="preserve"> </w:t>
      </w:r>
    </w:p>
    <w:p w14:paraId="265FC17B" w14:textId="77777777" w:rsidR="002D296A" w:rsidRPr="00436007" w:rsidRDefault="002D296A" w:rsidP="002D296A">
      <w:pPr>
        <w:ind w:right="-1" w:firstLine="708"/>
        <w:jc w:val="center"/>
        <w:rPr>
          <w:rFonts w:ascii="Calibri" w:hAnsi="Calibri" w:cs="Calibri"/>
          <w:sz w:val="22"/>
          <w:szCs w:val="22"/>
        </w:rPr>
      </w:pPr>
    </w:p>
    <w:p w14:paraId="428E5CE8" w14:textId="77777777" w:rsidR="002D296A" w:rsidRPr="00436007" w:rsidRDefault="002D296A" w:rsidP="002D296A">
      <w:pPr>
        <w:jc w:val="right"/>
        <w:rPr>
          <w:rFonts w:ascii="Calibri" w:hAnsi="Calibri" w:cs="Calibri"/>
          <w:sz w:val="22"/>
          <w:szCs w:val="22"/>
        </w:rPr>
      </w:pPr>
    </w:p>
    <w:tbl>
      <w:tblPr>
        <w:tblStyle w:val="81"/>
        <w:tblW w:w="10070" w:type="dxa"/>
        <w:tblInd w:w="-10" w:type="dxa"/>
        <w:tblLayout w:type="fixed"/>
        <w:tblCellMar>
          <w:left w:w="5" w:type="dxa"/>
          <w:right w:w="5" w:type="dxa"/>
        </w:tblCellMar>
        <w:tblLook w:val="04A0" w:firstRow="1" w:lastRow="0" w:firstColumn="1" w:lastColumn="0" w:noHBand="0" w:noVBand="1"/>
      </w:tblPr>
      <w:tblGrid>
        <w:gridCol w:w="421"/>
        <w:gridCol w:w="5396"/>
        <w:gridCol w:w="4253"/>
      </w:tblGrid>
      <w:tr w:rsidR="002D296A" w:rsidRPr="00436007" w14:paraId="4AED5BA9" w14:textId="77777777" w:rsidTr="00E929EB">
        <w:trPr>
          <w:trHeight w:val="236"/>
          <w:tblHeader/>
        </w:trPr>
        <w:tc>
          <w:tcPr>
            <w:tcW w:w="421" w:type="dxa"/>
            <w:tcBorders>
              <w:top w:val="single" w:sz="4" w:space="0" w:color="auto"/>
            </w:tcBorders>
          </w:tcPr>
          <w:p w14:paraId="6A8F0639"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w:t>
            </w:r>
          </w:p>
        </w:tc>
        <w:tc>
          <w:tcPr>
            <w:tcW w:w="5396" w:type="dxa"/>
            <w:tcBorders>
              <w:top w:val="single" w:sz="4" w:space="0" w:color="auto"/>
            </w:tcBorders>
          </w:tcPr>
          <w:p w14:paraId="0BEE9FA9"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Характеристика ПД</w:t>
            </w:r>
          </w:p>
        </w:tc>
        <w:tc>
          <w:tcPr>
            <w:tcW w:w="4253" w:type="dxa"/>
            <w:tcBorders>
              <w:top w:val="single" w:sz="4" w:space="0" w:color="auto"/>
            </w:tcBorders>
          </w:tcPr>
          <w:p w14:paraId="5C6FDFE6" w14:textId="77777777" w:rsidR="002D296A" w:rsidRPr="00436007" w:rsidRDefault="002D296A" w:rsidP="002D296A">
            <w:pPr>
              <w:widowControl w:val="0"/>
              <w:jc w:val="center"/>
              <w:rPr>
                <w:rFonts w:ascii="Calibri" w:eastAsia="Calibri" w:hAnsi="Calibri" w:cs="Calibri"/>
                <w:color w:val="000000" w:themeColor="text1"/>
                <w:sz w:val="22"/>
                <w:szCs w:val="22"/>
                <w:highlight w:val="green"/>
                <w:lang w:val="uk-UA"/>
              </w:rPr>
            </w:pPr>
            <w:r w:rsidRPr="00436007">
              <w:rPr>
                <w:rFonts w:ascii="Calibri" w:eastAsia="Calibri" w:hAnsi="Calibri" w:cs="Calibri"/>
                <w:color w:val="000000" w:themeColor="text1"/>
                <w:sz w:val="22"/>
                <w:szCs w:val="22"/>
                <w:lang w:val="uk-UA"/>
              </w:rPr>
              <w:t>Опис ПД, значення цільових показників</w:t>
            </w:r>
          </w:p>
        </w:tc>
      </w:tr>
      <w:tr w:rsidR="002D296A" w:rsidRPr="00436007" w14:paraId="031C72F4" w14:textId="77777777" w:rsidTr="00E929EB">
        <w:trPr>
          <w:trHeight w:val="236"/>
          <w:tblHeader/>
        </w:trPr>
        <w:tc>
          <w:tcPr>
            <w:tcW w:w="421" w:type="dxa"/>
          </w:tcPr>
          <w:p w14:paraId="0EE24BD2"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1</w:t>
            </w:r>
          </w:p>
        </w:tc>
        <w:tc>
          <w:tcPr>
            <w:tcW w:w="5396" w:type="dxa"/>
          </w:tcPr>
          <w:p w14:paraId="1A838092"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2</w:t>
            </w:r>
          </w:p>
        </w:tc>
        <w:tc>
          <w:tcPr>
            <w:tcW w:w="4253" w:type="dxa"/>
          </w:tcPr>
          <w:p w14:paraId="41E82D3E"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3</w:t>
            </w:r>
          </w:p>
        </w:tc>
      </w:tr>
      <w:tr w:rsidR="002D296A" w:rsidRPr="00436007" w14:paraId="1D477A81" w14:textId="77777777" w:rsidTr="00E929EB">
        <w:tc>
          <w:tcPr>
            <w:tcW w:w="421" w:type="dxa"/>
          </w:tcPr>
          <w:p w14:paraId="75729C6E"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1.</w:t>
            </w:r>
          </w:p>
        </w:tc>
        <w:tc>
          <w:tcPr>
            <w:tcW w:w="5396" w:type="dxa"/>
          </w:tcPr>
          <w:p w14:paraId="48E82518" w14:textId="77777777" w:rsidR="002D296A" w:rsidRPr="00436007" w:rsidRDefault="002D296A" w:rsidP="002D296A">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Галузь промисловості</w:t>
            </w:r>
          </w:p>
        </w:tc>
        <w:tc>
          <w:tcPr>
            <w:tcW w:w="4253" w:type="dxa"/>
          </w:tcPr>
          <w:p w14:paraId="0CE3E150"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Добувна/ енергетична/ переробна (</w:t>
            </w:r>
            <w:r w:rsidRPr="00436007">
              <w:rPr>
                <w:rFonts w:ascii="Calibri" w:hAnsi="Calibri" w:cs="Calibri"/>
                <w:color w:val="000000" w:themeColor="text1"/>
                <w:sz w:val="22"/>
                <w:szCs w:val="22"/>
                <w:lang w:val="uk-UA"/>
              </w:rPr>
              <w:t>нафтопереробна, металургійна, хімічна та ін.)</w:t>
            </w:r>
          </w:p>
        </w:tc>
      </w:tr>
      <w:tr w:rsidR="002D296A" w:rsidRPr="00436007" w14:paraId="25A8CD34" w14:textId="77777777" w:rsidTr="00E929EB">
        <w:tc>
          <w:tcPr>
            <w:tcW w:w="421" w:type="dxa"/>
          </w:tcPr>
          <w:p w14:paraId="5A33626E"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2.</w:t>
            </w:r>
          </w:p>
        </w:tc>
        <w:tc>
          <w:tcPr>
            <w:tcW w:w="5396" w:type="dxa"/>
          </w:tcPr>
          <w:p w14:paraId="0053FF50" w14:textId="77777777" w:rsidR="002D296A" w:rsidRPr="00436007" w:rsidRDefault="002D296A" w:rsidP="002D296A">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Вид економічної діяльності суб’єкта господарювання</w:t>
            </w:r>
          </w:p>
        </w:tc>
        <w:tc>
          <w:tcPr>
            <w:tcW w:w="4253" w:type="dxa"/>
          </w:tcPr>
          <w:p w14:paraId="31766260"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Код виду економічної діяльності за діючим КВЕД (ДК 009:2010)</w:t>
            </w:r>
          </w:p>
        </w:tc>
      </w:tr>
      <w:tr w:rsidR="002D296A" w:rsidRPr="00436007" w14:paraId="2DA17627" w14:textId="77777777" w:rsidTr="00E929EB">
        <w:tc>
          <w:tcPr>
            <w:tcW w:w="421" w:type="dxa"/>
          </w:tcPr>
          <w:p w14:paraId="57D4FAF6"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3.</w:t>
            </w:r>
          </w:p>
        </w:tc>
        <w:tc>
          <w:tcPr>
            <w:tcW w:w="5396" w:type="dxa"/>
          </w:tcPr>
          <w:p w14:paraId="20AC9C9D" w14:textId="77777777" w:rsidR="002D296A" w:rsidRPr="00436007" w:rsidRDefault="002D296A" w:rsidP="002D296A">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Вид ПД, що підлягає оцінці впливу на довкілля (згідно ст. 3 Закону)</w:t>
            </w:r>
          </w:p>
        </w:tc>
        <w:tc>
          <w:tcPr>
            <w:tcW w:w="4253" w:type="dxa"/>
          </w:tcPr>
          <w:p w14:paraId="1901066F"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w:t>
            </w:r>
            <w:proofErr w:type="spellStart"/>
            <w:r w:rsidRPr="00436007">
              <w:rPr>
                <w:rFonts w:ascii="Calibri" w:eastAsia="Calibri" w:hAnsi="Calibri" w:cs="Calibri"/>
                <w:color w:val="000000" w:themeColor="text1"/>
                <w:sz w:val="22"/>
                <w:szCs w:val="22"/>
                <w:lang w:val="uk-UA"/>
              </w:rPr>
              <w:t>шламонакопичувачі</w:t>
            </w:r>
            <w:proofErr w:type="spellEnd"/>
            <w:r w:rsidRPr="00436007">
              <w:rPr>
                <w:rFonts w:ascii="Calibri" w:eastAsia="Calibri" w:hAnsi="Calibri" w:cs="Calibri"/>
                <w:color w:val="000000" w:themeColor="text1"/>
                <w:sz w:val="22"/>
                <w:szCs w:val="22"/>
                <w:lang w:val="uk-UA"/>
              </w:rPr>
              <w:t xml:space="preserve">, </w:t>
            </w:r>
            <w:proofErr w:type="spellStart"/>
            <w:r w:rsidRPr="00436007">
              <w:rPr>
                <w:rFonts w:ascii="Calibri" w:eastAsia="Calibri" w:hAnsi="Calibri" w:cs="Calibri"/>
                <w:color w:val="000000" w:themeColor="text1"/>
                <w:sz w:val="22"/>
                <w:szCs w:val="22"/>
                <w:lang w:val="uk-UA"/>
              </w:rPr>
              <w:t>хвостосховища</w:t>
            </w:r>
            <w:proofErr w:type="spellEnd"/>
            <w:r w:rsidRPr="00436007">
              <w:rPr>
                <w:rFonts w:ascii="Calibri" w:eastAsia="Calibri" w:hAnsi="Calibri" w:cs="Calibri"/>
                <w:color w:val="000000" w:themeColor="text1"/>
                <w:sz w:val="22"/>
                <w:szCs w:val="22"/>
                <w:lang w:val="uk-UA"/>
              </w:rPr>
              <w:t xml:space="preserve">» </w:t>
            </w:r>
          </w:p>
          <w:p w14:paraId="57608A2B"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друга категорія видів ПД</w:t>
            </w:r>
          </w:p>
        </w:tc>
      </w:tr>
      <w:tr w:rsidR="002D296A" w:rsidRPr="00436007" w14:paraId="4ECABCD6" w14:textId="77777777" w:rsidTr="00E929EB">
        <w:tc>
          <w:tcPr>
            <w:tcW w:w="421" w:type="dxa"/>
          </w:tcPr>
          <w:p w14:paraId="263E8A8A"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4.</w:t>
            </w:r>
          </w:p>
        </w:tc>
        <w:tc>
          <w:tcPr>
            <w:tcW w:w="5396" w:type="dxa"/>
          </w:tcPr>
          <w:p w14:paraId="485597D7" w14:textId="77777777" w:rsidR="002D296A" w:rsidRPr="00436007" w:rsidRDefault="002D296A" w:rsidP="002D296A">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Вид будівництва</w:t>
            </w:r>
          </w:p>
        </w:tc>
        <w:tc>
          <w:tcPr>
            <w:tcW w:w="4253" w:type="dxa"/>
          </w:tcPr>
          <w:p w14:paraId="16AEE66E"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hAnsi="Calibri" w:cs="Calibri"/>
                <w:color w:val="000000" w:themeColor="text1"/>
                <w:sz w:val="22"/>
                <w:szCs w:val="22"/>
                <w:lang w:val="uk-UA"/>
              </w:rPr>
              <w:t>нове будівництво/ реконструкція/ розширення / закриття (консервація, ліквідація, демонтаж), інше</w:t>
            </w:r>
          </w:p>
        </w:tc>
      </w:tr>
      <w:tr w:rsidR="002D296A" w:rsidRPr="00436007" w14:paraId="370A4C2F" w14:textId="77777777" w:rsidTr="00E929EB">
        <w:tc>
          <w:tcPr>
            <w:tcW w:w="421" w:type="dxa"/>
          </w:tcPr>
          <w:p w14:paraId="52BB4465"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5.</w:t>
            </w:r>
          </w:p>
        </w:tc>
        <w:tc>
          <w:tcPr>
            <w:tcW w:w="5396" w:type="dxa"/>
          </w:tcPr>
          <w:p w14:paraId="753BAAAF" w14:textId="77777777" w:rsidR="002D296A" w:rsidRPr="00436007" w:rsidRDefault="002D296A" w:rsidP="002D296A">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 xml:space="preserve">Етап життєвого циклу </w:t>
            </w:r>
            <w:proofErr w:type="spellStart"/>
            <w:r w:rsidRPr="00436007">
              <w:rPr>
                <w:rFonts w:ascii="Calibri" w:eastAsia="Calibri" w:hAnsi="Calibri" w:cs="Calibri"/>
                <w:color w:val="000000" w:themeColor="text1"/>
                <w:sz w:val="22"/>
                <w:szCs w:val="22"/>
                <w:lang w:val="uk-UA"/>
              </w:rPr>
              <w:t>хвостосховища</w:t>
            </w:r>
            <w:proofErr w:type="spellEnd"/>
            <w:r w:rsidRPr="00436007">
              <w:rPr>
                <w:rFonts w:ascii="Calibri" w:eastAsia="Calibri" w:hAnsi="Calibri" w:cs="Calibri"/>
                <w:color w:val="000000" w:themeColor="text1"/>
                <w:sz w:val="22"/>
                <w:szCs w:val="22"/>
                <w:lang w:val="uk-UA"/>
              </w:rPr>
              <w:t xml:space="preserve"> </w:t>
            </w:r>
            <w:r w:rsidRPr="00436007">
              <w:rPr>
                <w:rFonts w:ascii="Calibri" w:hAnsi="Calibri" w:cs="Calibri"/>
                <w:color w:val="000000" w:themeColor="text1"/>
                <w:sz w:val="22"/>
                <w:szCs w:val="22"/>
                <w:shd w:val="clear" w:color="auto" w:fill="FFFFFF"/>
              </w:rPr>
              <w:t>(</w:t>
            </w:r>
            <w:proofErr w:type="spellStart"/>
            <w:r w:rsidRPr="00436007">
              <w:rPr>
                <w:rFonts w:ascii="Calibri" w:hAnsi="Calibri" w:cs="Calibri"/>
                <w:color w:val="000000" w:themeColor="text1"/>
                <w:sz w:val="22"/>
                <w:szCs w:val="22"/>
                <w:shd w:val="clear" w:color="auto" w:fill="FFFFFF"/>
              </w:rPr>
              <w:t>шламонакопичувача</w:t>
            </w:r>
            <w:proofErr w:type="spellEnd"/>
            <w:r w:rsidRPr="00436007">
              <w:rPr>
                <w:rFonts w:ascii="Calibri" w:hAnsi="Calibri" w:cs="Calibri"/>
                <w:color w:val="000000" w:themeColor="text1"/>
                <w:sz w:val="22"/>
                <w:szCs w:val="22"/>
                <w:shd w:val="clear" w:color="auto" w:fill="FFFFFF"/>
              </w:rPr>
              <w:t>)</w:t>
            </w:r>
            <w:r w:rsidRPr="00436007">
              <w:rPr>
                <w:rFonts w:ascii="Calibri" w:hAnsi="Calibri" w:cs="Calibri"/>
                <w:color w:val="000000" w:themeColor="text1"/>
                <w:sz w:val="22"/>
                <w:szCs w:val="22"/>
                <w:shd w:val="clear" w:color="auto" w:fill="FFFFFF"/>
                <w:lang w:val="uk-UA"/>
              </w:rPr>
              <w:t xml:space="preserve"> </w:t>
            </w:r>
            <w:r w:rsidRPr="00436007">
              <w:rPr>
                <w:rFonts w:ascii="Calibri" w:eastAsia="Calibri" w:hAnsi="Calibri" w:cs="Calibri"/>
                <w:color w:val="000000" w:themeColor="text1"/>
                <w:sz w:val="22"/>
                <w:szCs w:val="22"/>
                <w:lang w:val="uk-UA"/>
              </w:rPr>
              <w:t>на дату складання звіту з ОВД</w:t>
            </w:r>
          </w:p>
        </w:tc>
        <w:tc>
          <w:tcPr>
            <w:tcW w:w="4253" w:type="dxa"/>
          </w:tcPr>
          <w:p w14:paraId="0D0FED2B"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hAnsi="Calibri" w:cs="Calibri"/>
                <w:color w:val="000000" w:themeColor="text1"/>
                <w:sz w:val="22"/>
                <w:szCs w:val="22"/>
                <w:shd w:val="clear" w:color="auto" w:fill="FFFFFF"/>
                <w:lang w:val="uk-UA"/>
              </w:rPr>
              <w:t>«планування»/ «будівництво»/ «експлуатація»/ «закриття»/ «рекультивація»</w:t>
            </w:r>
          </w:p>
        </w:tc>
      </w:tr>
      <w:tr w:rsidR="002D296A" w:rsidRPr="00436007" w14:paraId="346B397B" w14:textId="77777777" w:rsidTr="00E929EB">
        <w:tc>
          <w:tcPr>
            <w:tcW w:w="421" w:type="dxa"/>
          </w:tcPr>
          <w:p w14:paraId="21197E71"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6.</w:t>
            </w:r>
          </w:p>
        </w:tc>
        <w:tc>
          <w:tcPr>
            <w:tcW w:w="5396" w:type="dxa"/>
          </w:tcPr>
          <w:p w14:paraId="6A1486F2" w14:textId="77777777" w:rsidR="002D296A" w:rsidRPr="00436007" w:rsidRDefault="002D296A" w:rsidP="002D296A">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 xml:space="preserve">Наявність </w:t>
            </w:r>
            <w:proofErr w:type="spellStart"/>
            <w:r w:rsidRPr="00436007">
              <w:rPr>
                <w:rFonts w:ascii="Calibri" w:eastAsia="Calibri" w:hAnsi="Calibri" w:cs="Calibri"/>
                <w:color w:val="000000" w:themeColor="text1"/>
                <w:sz w:val="22"/>
                <w:szCs w:val="22"/>
                <w:lang w:val="uk-UA"/>
              </w:rPr>
              <w:t>проєктної</w:t>
            </w:r>
            <w:proofErr w:type="spellEnd"/>
            <w:r w:rsidRPr="00436007">
              <w:rPr>
                <w:rFonts w:ascii="Calibri" w:eastAsia="Calibri" w:hAnsi="Calibri" w:cs="Calibri"/>
                <w:color w:val="000000" w:themeColor="text1"/>
                <w:sz w:val="22"/>
                <w:szCs w:val="22"/>
                <w:lang w:val="uk-UA"/>
              </w:rPr>
              <w:t xml:space="preserve"> документації, розробленої на даному етапі життєвого циклу </w:t>
            </w:r>
            <w:proofErr w:type="spellStart"/>
            <w:r w:rsidRPr="00436007">
              <w:rPr>
                <w:rFonts w:ascii="Calibri" w:eastAsia="Calibri" w:hAnsi="Calibri" w:cs="Calibri"/>
                <w:color w:val="000000" w:themeColor="text1"/>
                <w:sz w:val="22"/>
                <w:szCs w:val="22"/>
                <w:lang w:val="uk-UA"/>
              </w:rPr>
              <w:t>хвостосховища</w:t>
            </w:r>
            <w:proofErr w:type="spellEnd"/>
            <w:r w:rsidRPr="00436007">
              <w:rPr>
                <w:rFonts w:ascii="Calibri" w:eastAsia="Calibri" w:hAnsi="Calibri" w:cs="Calibri"/>
                <w:color w:val="000000" w:themeColor="text1"/>
                <w:sz w:val="22"/>
                <w:szCs w:val="22"/>
                <w:lang w:val="uk-UA"/>
              </w:rPr>
              <w:t xml:space="preserve"> </w:t>
            </w:r>
            <w:r w:rsidRPr="00436007">
              <w:rPr>
                <w:rFonts w:ascii="Calibri" w:hAnsi="Calibri" w:cs="Calibri"/>
                <w:color w:val="000000" w:themeColor="text1"/>
                <w:sz w:val="22"/>
                <w:szCs w:val="22"/>
                <w:shd w:val="clear" w:color="auto" w:fill="FFFFFF"/>
                <w:lang w:val="uk-UA"/>
              </w:rPr>
              <w:t>(</w:t>
            </w:r>
            <w:proofErr w:type="spellStart"/>
            <w:r w:rsidRPr="00436007">
              <w:rPr>
                <w:rFonts w:ascii="Calibri" w:hAnsi="Calibri" w:cs="Calibri"/>
                <w:color w:val="000000" w:themeColor="text1"/>
                <w:sz w:val="22"/>
                <w:szCs w:val="22"/>
                <w:shd w:val="clear" w:color="auto" w:fill="FFFFFF"/>
                <w:lang w:val="uk-UA"/>
              </w:rPr>
              <w:t>шламонакопичувача</w:t>
            </w:r>
            <w:proofErr w:type="spellEnd"/>
            <w:r w:rsidRPr="00436007">
              <w:rPr>
                <w:rFonts w:ascii="Calibri" w:hAnsi="Calibri" w:cs="Calibri"/>
                <w:color w:val="000000" w:themeColor="text1"/>
                <w:sz w:val="22"/>
                <w:szCs w:val="22"/>
                <w:shd w:val="clear" w:color="auto" w:fill="FFFFFF"/>
                <w:lang w:val="uk-UA"/>
              </w:rPr>
              <w:t>)</w:t>
            </w:r>
          </w:p>
        </w:tc>
        <w:tc>
          <w:tcPr>
            <w:tcW w:w="4253" w:type="dxa"/>
          </w:tcPr>
          <w:p w14:paraId="3089E036" w14:textId="77777777" w:rsidR="002D296A" w:rsidRPr="00436007" w:rsidRDefault="002D296A" w:rsidP="002D296A">
            <w:pPr>
              <w:widowControl w:val="0"/>
              <w:jc w:val="center"/>
              <w:rPr>
                <w:rFonts w:ascii="Calibri" w:hAnsi="Calibri" w:cs="Calibri"/>
                <w:color w:val="000000" w:themeColor="text1"/>
                <w:sz w:val="22"/>
                <w:szCs w:val="22"/>
                <w:shd w:val="clear" w:color="auto" w:fill="FFFFFF"/>
                <w:lang w:val="uk-UA"/>
              </w:rPr>
            </w:pPr>
            <w:r w:rsidRPr="00436007">
              <w:rPr>
                <w:rFonts w:ascii="Calibri" w:hAnsi="Calibri" w:cs="Calibri"/>
                <w:color w:val="000000" w:themeColor="text1"/>
                <w:sz w:val="22"/>
                <w:szCs w:val="22"/>
                <w:lang w:val="uk-UA"/>
              </w:rPr>
              <w:t xml:space="preserve">Найменування та реквізити </w:t>
            </w:r>
            <w:proofErr w:type="spellStart"/>
            <w:r w:rsidRPr="00436007">
              <w:rPr>
                <w:rFonts w:ascii="Calibri" w:hAnsi="Calibri" w:cs="Calibri"/>
                <w:color w:val="000000" w:themeColor="text1"/>
                <w:sz w:val="22"/>
                <w:szCs w:val="22"/>
                <w:lang w:val="uk-UA"/>
              </w:rPr>
              <w:t>проєктної</w:t>
            </w:r>
            <w:proofErr w:type="spellEnd"/>
            <w:r w:rsidRPr="00436007">
              <w:rPr>
                <w:rFonts w:ascii="Calibri" w:hAnsi="Calibri" w:cs="Calibri"/>
                <w:color w:val="000000" w:themeColor="text1"/>
                <w:sz w:val="22"/>
                <w:szCs w:val="22"/>
                <w:lang w:val="uk-UA"/>
              </w:rPr>
              <w:t xml:space="preserve"> документації</w:t>
            </w:r>
          </w:p>
        </w:tc>
      </w:tr>
      <w:tr w:rsidR="002D296A" w:rsidRPr="00436007" w14:paraId="473AA843" w14:textId="77777777" w:rsidTr="00E929EB">
        <w:tc>
          <w:tcPr>
            <w:tcW w:w="421" w:type="dxa"/>
            <w:vMerge w:val="restart"/>
          </w:tcPr>
          <w:p w14:paraId="1088F090"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7.</w:t>
            </w:r>
          </w:p>
        </w:tc>
        <w:tc>
          <w:tcPr>
            <w:tcW w:w="5396" w:type="dxa"/>
          </w:tcPr>
          <w:p w14:paraId="708185B9" w14:textId="77777777" w:rsidR="002D296A" w:rsidRPr="00436007" w:rsidRDefault="002D296A" w:rsidP="002D296A">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 xml:space="preserve">Період провадження ПД (загальна тривалість життєвого циклу </w:t>
            </w:r>
            <w:proofErr w:type="spellStart"/>
            <w:r w:rsidRPr="00436007">
              <w:rPr>
                <w:rFonts w:ascii="Calibri" w:eastAsia="Calibri" w:hAnsi="Calibri" w:cs="Calibri"/>
                <w:color w:val="000000" w:themeColor="text1"/>
                <w:sz w:val="22"/>
                <w:szCs w:val="22"/>
                <w:lang w:val="uk-UA"/>
              </w:rPr>
              <w:t>хвостосховища</w:t>
            </w:r>
            <w:proofErr w:type="spellEnd"/>
            <w:r w:rsidRPr="00436007">
              <w:rPr>
                <w:rFonts w:ascii="Calibri" w:eastAsia="Calibri" w:hAnsi="Calibri" w:cs="Calibri"/>
                <w:color w:val="000000" w:themeColor="text1"/>
                <w:sz w:val="22"/>
                <w:szCs w:val="22"/>
                <w:lang w:val="uk-UA"/>
              </w:rPr>
              <w:t xml:space="preserve"> </w:t>
            </w:r>
            <w:r w:rsidRPr="00436007">
              <w:rPr>
                <w:rFonts w:ascii="Calibri" w:hAnsi="Calibri" w:cs="Calibri"/>
                <w:color w:val="000000" w:themeColor="text1"/>
                <w:sz w:val="22"/>
                <w:szCs w:val="22"/>
                <w:shd w:val="clear" w:color="auto" w:fill="FFFFFF"/>
                <w:lang w:val="uk-UA"/>
              </w:rPr>
              <w:t>(</w:t>
            </w:r>
            <w:proofErr w:type="spellStart"/>
            <w:r w:rsidRPr="00436007">
              <w:rPr>
                <w:rFonts w:ascii="Calibri" w:hAnsi="Calibri" w:cs="Calibri"/>
                <w:color w:val="000000" w:themeColor="text1"/>
                <w:sz w:val="22"/>
                <w:szCs w:val="22"/>
                <w:shd w:val="clear" w:color="auto" w:fill="FFFFFF"/>
                <w:lang w:val="uk-UA"/>
              </w:rPr>
              <w:t>шламонакопичувача</w:t>
            </w:r>
            <w:proofErr w:type="spellEnd"/>
            <w:r w:rsidRPr="00436007">
              <w:rPr>
                <w:rFonts w:ascii="Calibri" w:hAnsi="Calibri" w:cs="Calibri"/>
                <w:color w:val="000000" w:themeColor="text1"/>
                <w:sz w:val="22"/>
                <w:szCs w:val="22"/>
                <w:shd w:val="clear" w:color="auto" w:fill="FFFFFF"/>
                <w:lang w:val="uk-UA"/>
              </w:rPr>
              <w:t>)</w:t>
            </w:r>
            <w:r w:rsidRPr="00436007">
              <w:rPr>
                <w:rFonts w:ascii="Calibri" w:eastAsia="Calibri" w:hAnsi="Calibri" w:cs="Calibri"/>
                <w:color w:val="000000" w:themeColor="text1"/>
                <w:sz w:val="22"/>
                <w:szCs w:val="22"/>
                <w:lang w:val="uk-UA"/>
              </w:rPr>
              <w:t>; рік початку і завершення діяльності</w:t>
            </w:r>
          </w:p>
        </w:tc>
        <w:tc>
          <w:tcPr>
            <w:tcW w:w="4253" w:type="dxa"/>
          </w:tcPr>
          <w:p w14:paraId="33F3FA00"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__ років</w:t>
            </w:r>
          </w:p>
          <w:p w14:paraId="31CAAC24" w14:textId="77777777" w:rsidR="002D296A" w:rsidRPr="00436007" w:rsidRDefault="002D296A" w:rsidP="002D296A">
            <w:pPr>
              <w:widowControl w:val="0"/>
              <w:jc w:val="center"/>
              <w:rPr>
                <w:rFonts w:ascii="Calibri" w:hAnsi="Calibri" w:cs="Calibri"/>
                <w:color w:val="000000" w:themeColor="text1"/>
                <w:sz w:val="22"/>
                <w:szCs w:val="22"/>
                <w:shd w:val="clear" w:color="auto" w:fill="FFFFFF"/>
                <w:lang w:val="uk-UA"/>
              </w:rPr>
            </w:pPr>
            <w:r w:rsidRPr="00436007">
              <w:rPr>
                <w:rFonts w:ascii="Calibri" w:eastAsia="Calibri" w:hAnsi="Calibri" w:cs="Calibri"/>
                <w:color w:val="000000" w:themeColor="text1"/>
                <w:sz w:val="22"/>
                <w:szCs w:val="22"/>
                <w:lang w:val="uk-UA"/>
              </w:rPr>
              <w:t>__ рік – __ рік</w:t>
            </w:r>
          </w:p>
        </w:tc>
      </w:tr>
      <w:tr w:rsidR="002D296A" w:rsidRPr="00436007" w14:paraId="50E9FAAC" w14:textId="77777777" w:rsidTr="00E929EB">
        <w:trPr>
          <w:trHeight w:val="218"/>
        </w:trPr>
        <w:tc>
          <w:tcPr>
            <w:tcW w:w="421" w:type="dxa"/>
            <w:vMerge/>
          </w:tcPr>
          <w:p w14:paraId="3055DB3F"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p>
        </w:tc>
        <w:tc>
          <w:tcPr>
            <w:tcW w:w="5396" w:type="dxa"/>
          </w:tcPr>
          <w:p w14:paraId="68C8CF9C" w14:textId="77777777" w:rsidR="002D296A" w:rsidRPr="00436007" w:rsidRDefault="002D296A" w:rsidP="002D296A">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w:t>
            </w:r>
            <w:r w:rsidRPr="00436007">
              <w:rPr>
                <w:rFonts w:ascii="Calibri" w:hAnsi="Calibri" w:cs="Calibri"/>
                <w:color w:val="000000" w:themeColor="text1"/>
                <w:sz w:val="22"/>
                <w:szCs w:val="22"/>
                <w:shd w:val="clear" w:color="auto" w:fill="FFFFFF"/>
                <w:lang w:val="uk-UA"/>
              </w:rPr>
              <w:t>планування</w:t>
            </w:r>
            <w:r w:rsidRPr="00436007">
              <w:rPr>
                <w:rFonts w:ascii="Calibri" w:eastAsia="Calibri" w:hAnsi="Calibri" w:cs="Calibri"/>
                <w:color w:val="000000" w:themeColor="text1"/>
                <w:sz w:val="22"/>
                <w:szCs w:val="22"/>
                <w:lang w:val="uk-UA"/>
              </w:rPr>
              <w:t>»</w:t>
            </w:r>
          </w:p>
        </w:tc>
        <w:tc>
          <w:tcPr>
            <w:tcW w:w="4253" w:type="dxa"/>
          </w:tcPr>
          <w:p w14:paraId="7AD177B3" w14:textId="77777777" w:rsidR="002D296A" w:rsidRPr="00436007" w:rsidRDefault="002D296A" w:rsidP="002D296A">
            <w:pPr>
              <w:widowControl w:val="0"/>
              <w:rPr>
                <w:rFonts w:ascii="Calibri" w:hAnsi="Calibri" w:cs="Calibri"/>
                <w:color w:val="000000" w:themeColor="text1"/>
                <w:sz w:val="22"/>
                <w:szCs w:val="22"/>
                <w:shd w:val="clear" w:color="auto" w:fill="FFFFFF"/>
                <w:lang w:val="uk-UA"/>
              </w:rPr>
            </w:pPr>
          </w:p>
        </w:tc>
      </w:tr>
      <w:tr w:rsidR="002D296A" w:rsidRPr="00436007" w14:paraId="0CA0B6F8" w14:textId="77777777" w:rsidTr="00E929EB">
        <w:tc>
          <w:tcPr>
            <w:tcW w:w="421" w:type="dxa"/>
            <w:vMerge/>
          </w:tcPr>
          <w:p w14:paraId="3B428103"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p>
        </w:tc>
        <w:tc>
          <w:tcPr>
            <w:tcW w:w="5396" w:type="dxa"/>
          </w:tcPr>
          <w:p w14:paraId="015C127B" w14:textId="77777777" w:rsidR="002D296A" w:rsidRPr="00436007" w:rsidRDefault="002D296A" w:rsidP="002D296A">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«будівництво»</w:t>
            </w:r>
          </w:p>
        </w:tc>
        <w:tc>
          <w:tcPr>
            <w:tcW w:w="4253" w:type="dxa"/>
          </w:tcPr>
          <w:p w14:paraId="443DA99D" w14:textId="77777777" w:rsidR="002D296A" w:rsidRPr="00436007" w:rsidRDefault="002D296A" w:rsidP="002D296A">
            <w:pPr>
              <w:widowControl w:val="0"/>
              <w:jc w:val="center"/>
              <w:rPr>
                <w:rFonts w:ascii="Calibri" w:hAnsi="Calibri" w:cs="Calibri"/>
                <w:color w:val="000000" w:themeColor="text1"/>
                <w:sz w:val="22"/>
                <w:szCs w:val="22"/>
                <w:shd w:val="clear" w:color="auto" w:fill="FFFFFF"/>
                <w:lang w:val="uk-UA"/>
              </w:rPr>
            </w:pPr>
          </w:p>
        </w:tc>
      </w:tr>
      <w:tr w:rsidR="002D296A" w:rsidRPr="00436007" w14:paraId="1CC77F2B" w14:textId="77777777" w:rsidTr="00E929EB">
        <w:tc>
          <w:tcPr>
            <w:tcW w:w="421" w:type="dxa"/>
            <w:vMerge/>
          </w:tcPr>
          <w:p w14:paraId="0C97F940"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p>
        </w:tc>
        <w:tc>
          <w:tcPr>
            <w:tcW w:w="5396" w:type="dxa"/>
          </w:tcPr>
          <w:p w14:paraId="3D41C5B8" w14:textId="77777777" w:rsidR="002D296A" w:rsidRPr="00436007" w:rsidRDefault="002D296A" w:rsidP="002D296A">
            <w:pPr>
              <w:widowControl w:val="0"/>
              <w:ind w:left="73" w:hanging="1"/>
              <w:rPr>
                <w:rFonts w:ascii="Calibri" w:eastAsia="Calibri" w:hAnsi="Calibri" w:cs="Calibri"/>
                <w:color w:val="000000" w:themeColor="text1"/>
                <w:sz w:val="22"/>
                <w:szCs w:val="22"/>
                <w:lang w:val="uk-UA"/>
              </w:rPr>
            </w:pPr>
            <w:r w:rsidRPr="00436007">
              <w:rPr>
                <w:rFonts w:ascii="Calibri" w:hAnsi="Calibri" w:cs="Calibri"/>
                <w:color w:val="000000" w:themeColor="text1"/>
                <w:sz w:val="22"/>
                <w:szCs w:val="22"/>
                <w:lang w:val="uk-UA"/>
              </w:rPr>
              <w:t>«експлуатація»</w:t>
            </w:r>
          </w:p>
        </w:tc>
        <w:tc>
          <w:tcPr>
            <w:tcW w:w="4253" w:type="dxa"/>
          </w:tcPr>
          <w:p w14:paraId="1F4B09E6" w14:textId="77777777" w:rsidR="002D296A" w:rsidRPr="00436007" w:rsidRDefault="002D296A" w:rsidP="002D296A">
            <w:pPr>
              <w:widowControl w:val="0"/>
              <w:jc w:val="center"/>
              <w:rPr>
                <w:rFonts w:ascii="Calibri" w:hAnsi="Calibri" w:cs="Calibri"/>
                <w:color w:val="000000" w:themeColor="text1"/>
                <w:sz w:val="22"/>
                <w:szCs w:val="22"/>
                <w:shd w:val="clear" w:color="auto" w:fill="FFFFFF"/>
                <w:lang w:val="uk-UA"/>
              </w:rPr>
            </w:pPr>
          </w:p>
        </w:tc>
      </w:tr>
      <w:tr w:rsidR="002D296A" w:rsidRPr="00436007" w14:paraId="5D23EDEA" w14:textId="77777777" w:rsidTr="00E929EB">
        <w:tc>
          <w:tcPr>
            <w:tcW w:w="421" w:type="dxa"/>
            <w:vMerge/>
          </w:tcPr>
          <w:p w14:paraId="2C665A75"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p>
        </w:tc>
        <w:tc>
          <w:tcPr>
            <w:tcW w:w="5396" w:type="dxa"/>
          </w:tcPr>
          <w:p w14:paraId="6DA8F911" w14:textId="77777777" w:rsidR="002D296A" w:rsidRPr="00436007" w:rsidRDefault="002D296A" w:rsidP="002D296A">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«закриття»</w:t>
            </w:r>
          </w:p>
        </w:tc>
        <w:tc>
          <w:tcPr>
            <w:tcW w:w="4253" w:type="dxa"/>
          </w:tcPr>
          <w:p w14:paraId="0667F4B8" w14:textId="77777777" w:rsidR="002D296A" w:rsidRPr="00436007" w:rsidRDefault="002D296A" w:rsidP="002D296A">
            <w:pPr>
              <w:widowControl w:val="0"/>
              <w:jc w:val="center"/>
              <w:rPr>
                <w:rFonts w:ascii="Calibri" w:hAnsi="Calibri" w:cs="Calibri"/>
                <w:color w:val="000000" w:themeColor="text1"/>
                <w:sz w:val="22"/>
                <w:szCs w:val="22"/>
                <w:shd w:val="clear" w:color="auto" w:fill="FFFFFF"/>
                <w:lang w:val="uk-UA"/>
              </w:rPr>
            </w:pPr>
          </w:p>
        </w:tc>
      </w:tr>
      <w:tr w:rsidR="002D296A" w:rsidRPr="00436007" w14:paraId="7F55FB5A" w14:textId="77777777" w:rsidTr="00E929EB">
        <w:tc>
          <w:tcPr>
            <w:tcW w:w="421" w:type="dxa"/>
            <w:vMerge/>
          </w:tcPr>
          <w:p w14:paraId="466B1741"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p>
        </w:tc>
        <w:tc>
          <w:tcPr>
            <w:tcW w:w="5396" w:type="dxa"/>
          </w:tcPr>
          <w:p w14:paraId="1567EC03" w14:textId="77777777" w:rsidR="002D296A" w:rsidRPr="00436007" w:rsidRDefault="002D296A" w:rsidP="002D296A">
            <w:pPr>
              <w:widowControl w:val="0"/>
              <w:ind w:left="73" w:hanging="1"/>
              <w:rPr>
                <w:rFonts w:ascii="Calibri" w:eastAsia="Calibri" w:hAnsi="Calibri" w:cs="Calibri"/>
                <w:color w:val="000000" w:themeColor="text1"/>
                <w:sz w:val="22"/>
                <w:szCs w:val="22"/>
                <w:lang w:val="uk-UA"/>
              </w:rPr>
            </w:pPr>
            <w:r w:rsidRPr="00436007">
              <w:rPr>
                <w:rFonts w:ascii="Calibri" w:hAnsi="Calibri" w:cs="Calibri"/>
                <w:color w:val="000000" w:themeColor="text1"/>
                <w:sz w:val="22"/>
                <w:szCs w:val="22"/>
                <w:shd w:val="clear" w:color="auto" w:fill="FFFFFF"/>
                <w:lang w:val="uk-UA"/>
              </w:rPr>
              <w:t>«рекультивація»</w:t>
            </w:r>
          </w:p>
        </w:tc>
        <w:tc>
          <w:tcPr>
            <w:tcW w:w="4253" w:type="dxa"/>
          </w:tcPr>
          <w:p w14:paraId="4ED5E8EF" w14:textId="77777777" w:rsidR="002D296A" w:rsidRPr="00436007" w:rsidRDefault="002D296A" w:rsidP="002D296A">
            <w:pPr>
              <w:widowControl w:val="0"/>
              <w:jc w:val="center"/>
              <w:rPr>
                <w:rFonts w:ascii="Calibri" w:hAnsi="Calibri" w:cs="Calibri"/>
                <w:color w:val="000000" w:themeColor="text1"/>
                <w:sz w:val="22"/>
                <w:szCs w:val="22"/>
                <w:shd w:val="clear" w:color="auto" w:fill="FFFFFF"/>
                <w:lang w:val="uk-UA"/>
              </w:rPr>
            </w:pPr>
          </w:p>
        </w:tc>
      </w:tr>
      <w:tr w:rsidR="002D296A" w:rsidRPr="00436007" w14:paraId="630CD622" w14:textId="77777777" w:rsidTr="00E929EB">
        <w:tc>
          <w:tcPr>
            <w:tcW w:w="421" w:type="dxa"/>
          </w:tcPr>
          <w:p w14:paraId="2098A66E"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8.</w:t>
            </w:r>
          </w:p>
        </w:tc>
        <w:tc>
          <w:tcPr>
            <w:tcW w:w="5396" w:type="dxa"/>
          </w:tcPr>
          <w:p w14:paraId="1B3591D2" w14:textId="77777777" w:rsidR="002D296A" w:rsidRPr="00436007" w:rsidRDefault="002D296A" w:rsidP="002D296A">
            <w:pPr>
              <w:widowControl w:val="0"/>
              <w:ind w:left="73" w:hanging="1"/>
              <w:rPr>
                <w:rFonts w:ascii="Calibri" w:eastAsia="Calibri" w:hAnsi="Calibri" w:cs="Calibri"/>
                <w:color w:val="000000" w:themeColor="text1"/>
                <w:sz w:val="22"/>
                <w:szCs w:val="22"/>
                <w:lang w:val="uk-UA"/>
              </w:rPr>
            </w:pPr>
            <w:r w:rsidRPr="00436007">
              <w:rPr>
                <w:rFonts w:ascii="Calibri" w:hAnsi="Calibri" w:cs="Calibri"/>
                <w:color w:val="000000" w:themeColor="text1"/>
                <w:sz w:val="22"/>
                <w:szCs w:val="22"/>
                <w:lang w:val="uk-UA"/>
              </w:rPr>
              <w:t xml:space="preserve">Виробничий процес, при якому утворюються відходи, що видалятимуться у </w:t>
            </w:r>
            <w:proofErr w:type="spellStart"/>
            <w:r w:rsidRPr="00436007">
              <w:rPr>
                <w:rFonts w:ascii="Calibri" w:hAnsi="Calibri" w:cs="Calibri"/>
                <w:color w:val="000000" w:themeColor="text1"/>
                <w:sz w:val="22"/>
                <w:szCs w:val="22"/>
                <w:lang w:val="uk-UA"/>
              </w:rPr>
              <w:t>хвостосховище</w:t>
            </w:r>
            <w:proofErr w:type="spellEnd"/>
            <w:r w:rsidRPr="00436007">
              <w:rPr>
                <w:rFonts w:ascii="Calibri" w:hAnsi="Calibri" w:cs="Calibri"/>
                <w:color w:val="000000" w:themeColor="text1"/>
                <w:sz w:val="22"/>
                <w:szCs w:val="22"/>
                <w:lang w:val="uk-UA"/>
              </w:rPr>
              <w:t xml:space="preserve"> або </w:t>
            </w:r>
            <w:proofErr w:type="spellStart"/>
            <w:r w:rsidRPr="00436007">
              <w:rPr>
                <w:rFonts w:ascii="Calibri" w:hAnsi="Calibri" w:cs="Calibri"/>
                <w:sz w:val="22"/>
                <w:szCs w:val="22"/>
                <w:lang w:val="uk-UA"/>
              </w:rPr>
              <w:t>шламонакопичувач</w:t>
            </w:r>
            <w:proofErr w:type="spellEnd"/>
            <w:r w:rsidRPr="00436007">
              <w:rPr>
                <w:rFonts w:ascii="Calibri" w:hAnsi="Calibri" w:cs="Calibri"/>
                <w:color w:val="000000" w:themeColor="text1"/>
                <w:sz w:val="22"/>
                <w:szCs w:val="22"/>
                <w:lang w:val="uk-UA"/>
              </w:rPr>
              <w:t xml:space="preserve"> (далі – відходи)</w:t>
            </w:r>
          </w:p>
        </w:tc>
        <w:tc>
          <w:tcPr>
            <w:tcW w:w="4253" w:type="dxa"/>
          </w:tcPr>
          <w:p w14:paraId="7127E02E"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Назва виробничого процесу, стислий опис:</w:t>
            </w:r>
          </w:p>
          <w:p w14:paraId="21D03C13" w14:textId="77777777" w:rsidR="002D296A" w:rsidRPr="00436007" w:rsidRDefault="002D296A" w:rsidP="00A07CEA">
            <w:pPr>
              <w:widowControl w:val="0"/>
              <w:numPr>
                <w:ilvl w:val="0"/>
                <w:numId w:val="47"/>
              </w:numPr>
              <w:ind w:left="429" w:right="133" w:hanging="218"/>
              <w:rPr>
                <w:rFonts w:ascii="Calibri" w:eastAsia="Calibri" w:hAnsi="Calibri" w:cs="Calibri"/>
                <w:color w:val="000000" w:themeColor="text1"/>
                <w:sz w:val="22"/>
                <w:szCs w:val="22"/>
              </w:rPr>
            </w:pPr>
            <w:proofErr w:type="spellStart"/>
            <w:r w:rsidRPr="00436007">
              <w:rPr>
                <w:rFonts w:ascii="Calibri" w:eastAsia="Calibri" w:hAnsi="Calibri" w:cs="Calibri"/>
                <w:color w:val="000000" w:themeColor="text1"/>
                <w:sz w:val="22"/>
                <w:szCs w:val="22"/>
              </w:rPr>
              <w:t>найменування</w:t>
            </w:r>
            <w:proofErr w:type="spellEnd"/>
            <w:r w:rsidRPr="00436007">
              <w:rPr>
                <w:rFonts w:ascii="Calibri" w:eastAsia="Calibri" w:hAnsi="Calibri" w:cs="Calibri"/>
                <w:color w:val="000000" w:themeColor="text1"/>
                <w:sz w:val="22"/>
                <w:szCs w:val="22"/>
              </w:rPr>
              <w:t xml:space="preserve"> </w:t>
            </w:r>
            <w:proofErr w:type="spellStart"/>
            <w:r w:rsidRPr="00436007">
              <w:rPr>
                <w:rFonts w:ascii="Calibri" w:eastAsia="Calibri" w:hAnsi="Calibri" w:cs="Calibri"/>
                <w:color w:val="000000" w:themeColor="text1"/>
                <w:sz w:val="22"/>
                <w:szCs w:val="22"/>
              </w:rPr>
              <w:t>сировини</w:t>
            </w:r>
            <w:proofErr w:type="spellEnd"/>
            <w:r w:rsidRPr="00436007">
              <w:rPr>
                <w:rFonts w:ascii="Calibri" w:eastAsia="Calibri" w:hAnsi="Calibri" w:cs="Calibri"/>
                <w:color w:val="000000" w:themeColor="text1"/>
                <w:sz w:val="22"/>
                <w:szCs w:val="22"/>
              </w:rPr>
              <w:t xml:space="preserve">, </w:t>
            </w:r>
            <w:proofErr w:type="spellStart"/>
            <w:r w:rsidRPr="00436007">
              <w:rPr>
                <w:rFonts w:ascii="Calibri" w:eastAsia="Calibri" w:hAnsi="Calibri" w:cs="Calibri"/>
                <w:color w:val="000000" w:themeColor="text1"/>
                <w:sz w:val="22"/>
                <w:szCs w:val="22"/>
              </w:rPr>
              <w:t>що</w:t>
            </w:r>
            <w:proofErr w:type="spellEnd"/>
            <w:r w:rsidRPr="00436007">
              <w:rPr>
                <w:rFonts w:ascii="Calibri" w:eastAsia="Calibri" w:hAnsi="Calibri" w:cs="Calibri"/>
                <w:color w:val="000000" w:themeColor="text1"/>
                <w:sz w:val="22"/>
                <w:szCs w:val="22"/>
              </w:rPr>
              <w:t xml:space="preserve"> </w:t>
            </w:r>
            <w:proofErr w:type="spellStart"/>
            <w:r w:rsidRPr="00436007">
              <w:rPr>
                <w:rFonts w:ascii="Calibri" w:eastAsia="Calibri" w:hAnsi="Calibri" w:cs="Calibri"/>
                <w:color w:val="000000" w:themeColor="text1"/>
                <w:sz w:val="22"/>
                <w:szCs w:val="22"/>
              </w:rPr>
              <w:t>використовується</w:t>
            </w:r>
            <w:proofErr w:type="spellEnd"/>
            <w:r w:rsidRPr="00436007">
              <w:rPr>
                <w:rFonts w:ascii="Calibri" w:eastAsia="Calibri" w:hAnsi="Calibri" w:cs="Calibri"/>
                <w:color w:val="000000" w:themeColor="text1"/>
                <w:sz w:val="22"/>
                <w:szCs w:val="22"/>
              </w:rPr>
              <w:t xml:space="preserve"> для </w:t>
            </w:r>
            <w:proofErr w:type="spellStart"/>
            <w:r w:rsidRPr="00436007">
              <w:rPr>
                <w:rFonts w:ascii="Calibri" w:eastAsia="Calibri" w:hAnsi="Calibri" w:cs="Calibri"/>
                <w:color w:val="000000" w:themeColor="text1"/>
                <w:sz w:val="22"/>
                <w:szCs w:val="22"/>
              </w:rPr>
              <w:t>виготовлення</w:t>
            </w:r>
            <w:proofErr w:type="spellEnd"/>
            <w:r w:rsidRPr="00436007">
              <w:rPr>
                <w:rFonts w:ascii="Calibri" w:eastAsia="Calibri" w:hAnsi="Calibri" w:cs="Calibri"/>
                <w:color w:val="000000" w:themeColor="text1"/>
                <w:sz w:val="22"/>
                <w:szCs w:val="22"/>
              </w:rPr>
              <w:t xml:space="preserve"> </w:t>
            </w:r>
            <w:proofErr w:type="spellStart"/>
            <w:r w:rsidRPr="00436007">
              <w:rPr>
                <w:rFonts w:ascii="Calibri" w:eastAsia="Calibri" w:hAnsi="Calibri" w:cs="Calibri"/>
                <w:color w:val="000000" w:themeColor="text1"/>
                <w:sz w:val="22"/>
                <w:szCs w:val="22"/>
              </w:rPr>
              <w:t>основної</w:t>
            </w:r>
            <w:proofErr w:type="spellEnd"/>
            <w:r w:rsidRPr="00436007">
              <w:rPr>
                <w:rFonts w:ascii="Calibri" w:eastAsia="Calibri" w:hAnsi="Calibri" w:cs="Calibri"/>
                <w:color w:val="000000" w:themeColor="text1"/>
                <w:sz w:val="22"/>
                <w:szCs w:val="22"/>
              </w:rPr>
              <w:t xml:space="preserve"> </w:t>
            </w:r>
            <w:proofErr w:type="spellStart"/>
            <w:r w:rsidRPr="00436007">
              <w:rPr>
                <w:rFonts w:ascii="Calibri" w:eastAsia="Calibri" w:hAnsi="Calibri" w:cs="Calibri"/>
                <w:color w:val="000000" w:themeColor="text1"/>
                <w:sz w:val="22"/>
                <w:szCs w:val="22"/>
              </w:rPr>
              <w:t>продукції</w:t>
            </w:r>
            <w:proofErr w:type="spellEnd"/>
            <w:r w:rsidRPr="00436007">
              <w:rPr>
                <w:rFonts w:ascii="Calibri" w:eastAsia="Calibri" w:hAnsi="Calibri" w:cs="Calibri"/>
                <w:color w:val="000000" w:themeColor="text1"/>
                <w:sz w:val="22"/>
                <w:szCs w:val="22"/>
              </w:rPr>
              <w:t>;</w:t>
            </w:r>
          </w:p>
          <w:p w14:paraId="4C9D6604" w14:textId="77777777" w:rsidR="002D296A" w:rsidRPr="00436007" w:rsidRDefault="002D296A" w:rsidP="00A07CEA">
            <w:pPr>
              <w:widowControl w:val="0"/>
              <w:numPr>
                <w:ilvl w:val="0"/>
                <w:numId w:val="47"/>
              </w:numPr>
              <w:ind w:left="429" w:right="133" w:hanging="218"/>
              <w:rPr>
                <w:rFonts w:ascii="Calibri" w:eastAsia="Calibri" w:hAnsi="Calibri" w:cs="Calibri"/>
                <w:color w:val="000000" w:themeColor="text1"/>
                <w:sz w:val="22"/>
                <w:szCs w:val="22"/>
              </w:rPr>
            </w:pPr>
            <w:proofErr w:type="spellStart"/>
            <w:r w:rsidRPr="00436007">
              <w:rPr>
                <w:rFonts w:ascii="Calibri" w:eastAsia="Calibri" w:hAnsi="Calibri" w:cs="Calibri"/>
                <w:color w:val="000000" w:themeColor="text1"/>
                <w:sz w:val="22"/>
                <w:szCs w:val="22"/>
              </w:rPr>
              <w:t>найменування</w:t>
            </w:r>
            <w:proofErr w:type="spellEnd"/>
            <w:r w:rsidRPr="00436007">
              <w:rPr>
                <w:rFonts w:ascii="Calibri" w:eastAsia="Calibri" w:hAnsi="Calibri" w:cs="Calibri"/>
                <w:color w:val="000000" w:themeColor="text1"/>
                <w:sz w:val="22"/>
                <w:szCs w:val="22"/>
              </w:rPr>
              <w:t xml:space="preserve"> </w:t>
            </w:r>
            <w:proofErr w:type="spellStart"/>
            <w:r w:rsidRPr="00436007">
              <w:rPr>
                <w:rFonts w:ascii="Calibri" w:eastAsia="Calibri" w:hAnsi="Calibri" w:cs="Calibri"/>
                <w:color w:val="000000" w:themeColor="text1"/>
                <w:sz w:val="22"/>
                <w:szCs w:val="22"/>
              </w:rPr>
              <w:t>основної</w:t>
            </w:r>
            <w:proofErr w:type="spellEnd"/>
            <w:r w:rsidRPr="00436007">
              <w:rPr>
                <w:rFonts w:ascii="Calibri" w:eastAsia="Calibri" w:hAnsi="Calibri" w:cs="Calibri"/>
                <w:color w:val="000000" w:themeColor="text1"/>
                <w:sz w:val="22"/>
                <w:szCs w:val="22"/>
              </w:rPr>
              <w:t xml:space="preserve"> </w:t>
            </w:r>
            <w:proofErr w:type="spellStart"/>
            <w:r w:rsidRPr="00436007">
              <w:rPr>
                <w:rFonts w:ascii="Calibri" w:eastAsia="Calibri" w:hAnsi="Calibri" w:cs="Calibri"/>
                <w:color w:val="000000" w:themeColor="text1"/>
                <w:sz w:val="22"/>
                <w:szCs w:val="22"/>
              </w:rPr>
              <w:t>продукції</w:t>
            </w:r>
            <w:proofErr w:type="spellEnd"/>
            <w:r w:rsidRPr="00436007">
              <w:rPr>
                <w:rFonts w:ascii="Calibri" w:eastAsia="Calibri" w:hAnsi="Calibri" w:cs="Calibri"/>
                <w:color w:val="000000" w:themeColor="text1"/>
                <w:sz w:val="22"/>
                <w:szCs w:val="22"/>
              </w:rPr>
              <w:t xml:space="preserve"> </w:t>
            </w:r>
            <w:proofErr w:type="spellStart"/>
            <w:r w:rsidRPr="00436007">
              <w:rPr>
                <w:rFonts w:ascii="Calibri" w:eastAsia="Calibri" w:hAnsi="Calibri" w:cs="Calibri"/>
                <w:color w:val="000000" w:themeColor="text1"/>
                <w:sz w:val="22"/>
                <w:szCs w:val="22"/>
              </w:rPr>
              <w:t>виробництва</w:t>
            </w:r>
            <w:proofErr w:type="spellEnd"/>
            <w:r w:rsidRPr="00436007">
              <w:rPr>
                <w:rFonts w:ascii="Calibri" w:eastAsia="Calibri" w:hAnsi="Calibri" w:cs="Calibri"/>
                <w:color w:val="000000" w:themeColor="text1"/>
                <w:sz w:val="22"/>
                <w:szCs w:val="22"/>
              </w:rPr>
              <w:t xml:space="preserve"> та </w:t>
            </w:r>
            <w:proofErr w:type="spellStart"/>
            <w:r w:rsidRPr="00436007">
              <w:rPr>
                <w:rFonts w:ascii="Calibri" w:eastAsia="Calibri" w:hAnsi="Calibri" w:cs="Calibri"/>
                <w:color w:val="000000" w:themeColor="text1"/>
                <w:sz w:val="22"/>
                <w:szCs w:val="22"/>
              </w:rPr>
              <w:t>показники</w:t>
            </w:r>
            <w:proofErr w:type="spellEnd"/>
            <w:r w:rsidRPr="00436007">
              <w:rPr>
                <w:rFonts w:ascii="Calibri" w:eastAsia="Calibri" w:hAnsi="Calibri" w:cs="Calibri"/>
                <w:color w:val="000000" w:themeColor="text1"/>
                <w:sz w:val="22"/>
                <w:szCs w:val="22"/>
              </w:rPr>
              <w:t xml:space="preserve"> </w:t>
            </w:r>
            <w:proofErr w:type="spellStart"/>
            <w:r w:rsidRPr="00436007">
              <w:rPr>
                <w:rFonts w:ascii="Calibri" w:eastAsia="Calibri" w:hAnsi="Calibri" w:cs="Calibri"/>
                <w:color w:val="000000" w:themeColor="text1"/>
                <w:sz w:val="22"/>
                <w:szCs w:val="22"/>
              </w:rPr>
              <w:t>річного</w:t>
            </w:r>
            <w:proofErr w:type="spellEnd"/>
            <w:r w:rsidRPr="00436007">
              <w:rPr>
                <w:rFonts w:ascii="Calibri" w:eastAsia="Calibri" w:hAnsi="Calibri" w:cs="Calibri"/>
                <w:color w:val="000000" w:themeColor="text1"/>
                <w:sz w:val="22"/>
                <w:szCs w:val="22"/>
              </w:rPr>
              <w:t xml:space="preserve"> </w:t>
            </w:r>
            <w:proofErr w:type="spellStart"/>
            <w:r w:rsidRPr="00436007">
              <w:rPr>
                <w:rFonts w:ascii="Calibri" w:eastAsia="Calibri" w:hAnsi="Calibri" w:cs="Calibri"/>
                <w:color w:val="000000" w:themeColor="text1"/>
                <w:sz w:val="22"/>
                <w:szCs w:val="22"/>
              </w:rPr>
              <w:t>випуску</w:t>
            </w:r>
            <w:proofErr w:type="spellEnd"/>
          </w:p>
          <w:p w14:paraId="4D5F7B5F" w14:textId="77777777" w:rsidR="002D296A" w:rsidRPr="00436007" w:rsidRDefault="002D296A" w:rsidP="002D296A">
            <w:pPr>
              <w:widowControl w:val="0"/>
              <w:jc w:val="center"/>
              <w:rPr>
                <w:rFonts w:ascii="Calibri" w:hAnsi="Calibri" w:cs="Calibri"/>
                <w:color w:val="000000" w:themeColor="text1"/>
                <w:sz w:val="22"/>
                <w:szCs w:val="22"/>
                <w:shd w:val="clear" w:color="auto" w:fill="FFFFFF"/>
              </w:rPr>
            </w:pPr>
          </w:p>
        </w:tc>
      </w:tr>
      <w:tr w:rsidR="002D296A" w:rsidRPr="00436007" w14:paraId="3627F5B3" w14:textId="77777777" w:rsidTr="00E929EB">
        <w:tc>
          <w:tcPr>
            <w:tcW w:w="421" w:type="dxa"/>
          </w:tcPr>
          <w:p w14:paraId="7E7FC265"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9.</w:t>
            </w:r>
          </w:p>
        </w:tc>
        <w:tc>
          <w:tcPr>
            <w:tcW w:w="5396" w:type="dxa"/>
          </w:tcPr>
          <w:p w14:paraId="06519A0D" w14:textId="77777777" w:rsidR="002D296A" w:rsidRPr="00436007" w:rsidRDefault="002D296A" w:rsidP="002D296A">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 xml:space="preserve">Вид відходів </w:t>
            </w:r>
          </w:p>
        </w:tc>
        <w:tc>
          <w:tcPr>
            <w:tcW w:w="4253" w:type="dxa"/>
          </w:tcPr>
          <w:p w14:paraId="038F93DB" w14:textId="77777777" w:rsidR="002D296A" w:rsidRPr="00436007" w:rsidRDefault="002D296A" w:rsidP="002D296A">
            <w:pPr>
              <w:widowControl w:val="0"/>
              <w:jc w:val="center"/>
              <w:rPr>
                <w:rFonts w:ascii="Calibri" w:hAnsi="Calibri" w:cs="Calibri"/>
                <w:color w:val="000000" w:themeColor="text1"/>
                <w:sz w:val="22"/>
                <w:szCs w:val="22"/>
                <w:shd w:val="clear" w:color="auto" w:fill="FFFFFF"/>
                <w:lang w:val="uk-UA"/>
              </w:rPr>
            </w:pPr>
            <w:r w:rsidRPr="00436007">
              <w:rPr>
                <w:rFonts w:ascii="Calibri" w:eastAsia="Calibri" w:hAnsi="Calibri" w:cs="Calibri"/>
                <w:color w:val="000000" w:themeColor="text1"/>
                <w:sz w:val="22"/>
                <w:szCs w:val="22"/>
                <w:lang w:val="uk-UA"/>
              </w:rPr>
              <w:t xml:space="preserve">Код та назва класифікаційного угруповання відходів згідно діючого Класифікатора </w:t>
            </w:r>
            <w:r w:rsidRPr="00436007">
              <w:rPr>
                <w:rFonts w:ascii="Calibri" w:eastAsia="Calibri" w:hAnsi="Calibri" w:cs="Calibri"/>
                <w:color w:val="000000" w:themeColor="text1"/>
                <w:sz w:val="22"/>
                <w:szCs w:val="22"/>
                <w:lang w:val="uk-UA"/>
              </w:rPr>
              <w:lastRenderedPageBreak/>
              <w:t>відходів</w:t>
            </w:r>
          </w:p>
        </w:tc>
      </w:tr>
      <w:tr w:rsidR="002D296A" w:rsidRPr="00436007" w14:paraId="1B9027A6" w14:textId="77777777" w:rsidTr="00E929EB">
        <w:tc>
          <w:tcPr>
            <w:tcW w:w="421" w:type="dxa"/>
          </w:tcPr>
          <w:p w14:paraId="3609B642"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10.</w:t>
            </w:r>
          </w:p>
        </w:tc>
        <w:tc>
          <w:tcPr>
            <w:tcW w:w="5396" w:type="dxa"/>
          </w:tcPr>
          <w:p w14:paraId="2DA1E0D6" w14:textId="77777777" w:rsidR="002D296A" w:rsidRPr="00436007" w:rsidRDefault="002D296A" w:rsidP="002D296A">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Код і вид операції з видалення відходів</w:t>
            </w:r>
          </w:p>
        </w:tc>
        <w:tc>
          <w:tcPr>
            <w:tcW w:w="4253" w:type="dxa"/>
          </w:tcPr>
          <w:p w14:paraId="363B49EF" w14:textId="77777777" w:rsidR="002D296A" w:rsidRPr="00436007" w:rsidRDefault="002D296A" w:rsidP="002D296A">
            <w:pPr>
              <w:widowControl w:val="0"/>
              <w:jc w:val="center"/>
              <w:rPr>
                <w:rFonts w:ascii="Calibri" w:hAnsi="Calibri" w:cs="Calibri"/>
                <w:color w:val="000000" w:themeColor="text1"/>
                <w:sz w:val="22"/>
                <w:szCs w:val="22"/>
                <w:shd w:val="clear" w:color="auto" w:fill="FFFFFF"/>
                <w:lang w:val="uk-UA"/>
              </w:rPr>
            </w:pPr>
            <w:r w:rsidRPr="00436007">
              <w:rPr>
                <w:rFonts w:ascii="Calibri" w:eastAsia="Calibri" w:hAnsi="Calibri" w:cs="Calibri"/>
                <w:color w:val="000000" w:themeColor="text1"/>
                <w:sz w:val="22"/>
                <w:szCs w:val="22"/>
                <w:lang w:val="uk-UA"/>
              </w:rPr>
              <w:t>Згідно з додатком 2 до Порядку ведення реєстру місць видалення відходів</w:t>
            </w:r>
          </w:p>
        </w:tc>
      </w:tr>
      <w:tr w:rsidR="002D296A" w:rsidRPr="00436007" w14:paraId="65737439" w14:textId="77777777" w:rsidTr="00E929EB">
        <w:tc>
          <w:tcPr>
            <w:tcW w:w="10070" w:type="dxa"/>
            <w:gridSpan w:val="3"/>
          </w:tcPr>
          <w:p w14:paraId="044DCC46"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 xml:space="preserve">Цільові показники за економічною складовою </w:t>
            </w:r>
          </w:p>
          <w:p w14:paraId="37A2390D" w14:textId="77777777" w:rsidR="002D296A" w:rsidRPr="00436007" w:rsidRDefault="002D296A" w:rsidP="002D296A">
            <w:pPr>
              <w:widowControl w:val="0"/>
              <w:jc w:val="center"/>
              <w:rPr>
                <w:rFonts w:ascii="Calibri" w:hAnsi="Calibri" w:cs="Calibri"/>
                <w:color w:val="000000" w:themeColor="text1"/>
                <w:sz w:val="22"/>
                <w:szCs w:val="22"/>
                <w:shd w:val="clear" w:color="auto" w:fill="FFFFFF"/>
                <w:lang w:val="uk-UA"/>
              </w:rPr>
            </w:pPr>
            <w:r w:rsidRPr="00436007">
              <w:rPr>
                <w:rFonts w:ascii="Calibri" w:eastAsia="Calibri" w:hAnsi="Calibri" w:cs="Calibri"/>
                <w:color w:val="000000" w:themeColor="text1"/>
                <w:sz w:val="22"/>
                <w:szCs w:val="22"/>
                <w:lang w:val="uk-UA"/>
              </w:rPr>
              <w:t>(див. також рекомендації у підпункті 1.4.1 глави 1 розділу ІІІ цих Методичних рекомендацій)</w:t>
            </w:r>
          </w:p>
        </w:tc>
      </w:tr>
      <w:tr w:rsidR="002D296A" w:rsidRPr="00436007" w14:paraId="4AEC4594" w14:textId="77777777" w:rsidTr="00E929EB">
        <w:tc>
          <w:tcPr>
            <w:tcW w:w="421" w:type="dxa"/>
          </w:tcPr>
          <w:p w14:paraId="193E9A02" w14:textId="77777777" w:rsidR="002D296A" w:rsidRPr="00436007" w:rsidRDefault="002D296A" w:rsidP="002D296A">
            <w:pPr>
              <w:widowControl w:val="0"/>
              <w:jc w:val="center"/>
              <w:rPr>
                <w:rFonts w:ascii="Calibri" w:eastAsia="Calibri" w:hAnsi="Calibri" w:cs="Calibri"/>
                <w:color w:val="000000" w:themeColor="text1"/>
                <w:sz w:val="22"/>
                <w:szCs w:val="22"/>
              </w:rPr>
            </w:pPr>
            <w:r w:rsidRPr="00436007">
              <w:rPr>
                <w:rFonts w:ascii="Calibri" w:eastAsia="Calibri" w:hAnsi="Calibri" w:cs="Calibri"/>
                <w:color w:val="000000" w:themeColor="text1"/>
                <w:sz w:val="22"/>
                <w:szCs w:val="22"/>
              </w:rPr>
              <w:t>11.</w:t>
            </w:r>
          </w:p>
        </w:tc>
        <w:tc>
          <w:tcPr>
            <w:tcW w:w="5396" w:type="dxa"/>
          </w:tcPr>
          <w:p w14:paraId="11A6F667" w14:textId="77777777" w:rsidR="002D296A" w:rsidRPr="00436007" w:rsidRDefault="002D296A" w:rsidP="002D296A">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Прогнозний щорічний обсяг видалення відходів</w:t>
            </w:r>
          </w:p>
        </w:tc>
        <w:tc>
          <w:tcPr>
            <w:tcW w:w="4253" w:type="dxa"/>
          </w:tcPr>
          <w:p w14:paraId="4D477F52" w14:textId="77777777" w:rsidR="002D296A" w:rsidRPr="00436007" w:rsidRDefault="002D296A" w:rsidP="002D296A">
            <w:pPr>
              <w:widowControl w:val="0"/>
              <w:jc w:val="center"/>
              <w:rPr>
                <w:rFonts w:ascii="Calibri" w:hAnsi="Calibri" w:cs="Calibri"/>
                <w:color w:val="000000" w:themeColor="text1"/>
                <w:sz w:val="22"/>
                <w:szCs w:val="22"/>
                <w:shd w:val="clear" w:color="auto" w:fill="FFFFFF"/>
                <w:lang w:val="uk-UA"/>
              </w:rPr>
            </w:pPr>
            <w:r w:rsidRPr="00436007">
              <w:rPr>
                <w:rFonts w:ascii="Calibri" w:eastAsia="Calibri" w:hAnsi="Calibri" w:cs="Calibri"/>
                <w:color w:val="000000" w:themeColor="text1"/>
                <w:sz w:val="22"/>
                <w:szCs w:val="22"/>
                <w:lang w:val="uk-UA"/>
              </w:rPr>
              <w:t xml:space="preserve">__ </w:t>
            </w:r>
            <w:proofErr w:type="spellStart"/>
            <w:r w:rsidRPr="00436007">
              <w:rPr>
                <w:rFonts w:ascii="Calibri" w:eastAsia="Calibri" w:hAnsi="Calibri" w:cs="Calibri"/>
                <w:color w:val="000000" w:themeColor="text1"/>
                <w:sz w:val="22"/>
                <w:szCs w:val="22"/>
                <w:lang w:val="uk-UA"/>
              </w:rPr>
              <w:t>тонн</w:t>
            </w:r>
            <w:proofErr w:type="spellEnd"/>
            <w:r w:rsidRPr="00436007">
              <w:rPr>
                <w:rFonts w:ascii="Calibri" w:eastAsia="Calibri" w:hAnsi="Calibri" w:cs="Calibri"/>
                <w:color w:val="000000" w:themeColor="text1"/>
                <w:sz w:val="22"/>
                <w:szCs w:val="22"/>
                <w:lang w:val="uk-UA"/>
              </w:rPr>
              <w:t>/ рік</w:t>
            </w:r>
          </w:p>
        </w:tc>
      </w:tr>
      <w:tr w:rsidR="002D296A" w:rsidRPr="00436007" w14:paraId="38CE1BAD" w14:textId="77777777" w:rsidTr="00E929EB">
        <w:tc>
          <w:tcPr>
            <w:tcW w:w="421" w:type="dxa"/>
          </w:tcPr>
          <w:p w14:paraId="653621F8"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12.</w:t>
            </w:r>
          </w:p>
        </w:tc>
        <w:tc>
          <w:tcPr>
            <w:tcW w:w="5396" w:type="dxa"/>
          </w:tcPr>
          <w:p w14:paraId="68C213D0" w14:textId="77777777" w:rsidR="002D296A" w:rsidRPr="00436007" w:rsidRDefault="002D296A" w:rsidP="002D296A">
            <w:pPr>
              <w:widowControl w:val="0"/>
              <w:ind w:left="73" w:hanging="1"/>
              <w:rPr>
                <w:rFonts w:ascii="Calibri" w:eastAsia="Calibri" w:hAnsi="Calibri" w:cs="Calibri"/>
                <w:color w:val="000000" w:themeColor="text1"/>
                <w:sz w:val="22"/>
                <w:szCs w:val="22"/>
                <w:lang w:val="uk-UA"/>
              </w:rPr>
            </w:pPr>
            <w:proofErr w:type="spellStart"/>
            <w:r w:rsidRPr="00436007">
              <w:rPr>
                <w:rFonts w:ascii="Calibri" w:eastAsia="Calibri" w:hAnsi="Calibri" w:cs="Calibri"/>
                <w:color w:val="000000" w:themeColor="text1"/>
                <w:sz w:val="22"/>
                <w:szCs w:val="22"/>
                <w:lang w:val="uk-UA"/>
              </w:rPr>
              <w:t>Проєктна</w:t>
            </w:r>
            <w:proofErr w:type="spellEnd"/>
            <w:r w:rsidRPr="00436007">
              <w:rPr>
                <w:rFonts w:ascii="Calibri" w:eastAsia="Calibri" w:hAnsi="Calibri" w:cs="Calibri"/>
                <w:color w:val="000000" w:themeColor="text1"/>
                <w:sz w:val="22"/>
                <w:szCs w:val="22"/>
                <w:lang w:val="uk-UA"/>
              </w:rPr>
              <w:t xml:space="preserve"> потужність </w:t>
            </w:r>
            <w:proofErr w:type="spellStart"/>
            <w:r w:rsidRPr="00436007">
              <w:rPr>
                <w:rFonts w:ascii="Calibri" w:eastAsia="Calibri" w:hAnsi="Calibri" w:cs="Calibri"/>
                <w:color w:val="000000" w:themeColor="text1"/>
                <w:sz w:val="22"/>
                <w:szCs w:val="22"/>
                <w:lang w:val="uk-UA"/>
              </w:rPr>
              <w:t>хвостосховища</w:t>
            </w:r>
            <w:proofErr w:type="spellEnd"/>
            <w:r w:rsidRPr="00436007">
              <w:rPr>
                <w:rFonts w:ascii="Calibri" w:eastAsia="Calibri" w:hAnsi="Calibri" w:cs="Calibri"/>
                <w:color w:val="000000" w:themeColor="text1"/>
                <w:sz w:val="22"/>
                <w:szCs w:val="22"/>
                <w:lang w:val="uk-UA"/>
              </w:rPr>
              <w:t xml:space="preserve"> або </w:t>
            </w:r>
            <w:proofErr w:type="spellStart"/>
            <w:r w:rsidRPr="00436007">
              <w:rPr>
                <w:rFonts w:ascii="Calibri" w:eastAsia="Calibri" w:hAnsi="Calibri" w:cs="Calibri"/>
                <w:color w:val="000000" w:themeColor="text1"/>
                <w:sz w:val="22"/>
                <w:szCs w:val="22"/>
                <w:lang w:val="uk-UA"/>
              </w:rPr>
              <w:t>шламонакопичувача</w:t>
            </w:r>
            <w:proofErr w:type="spellEnd"/>
            <w:r w:rsidRPr="00436007">
              <w:rPr>
                <w:rFonts w:ascii="Calibri" w:eastAsia="Calibri" w:hAnsi="Calibri" w:cs="Calibri"/>
                <w:color w:val="000000" w:themeColor="text1"/>
                <w:sz w:val="22"/>
                <w:szCs w:val="22"/>
                <w:lang w:val="uk-UA"/>
              </w:rPr>
              <w:t xml:space="preserve"> (розрахункові граничні показники видалення відходів)</w:t>
            </w:r>
          </w:p>
        </w:tc>
        <w:tc>
          <w:tcPr>
            <w:tcW w:w="4253" w:type="dxa"/>
          </w:tcPr>
          <w:p w14:paraId="787F01E7"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 xml:space="preserve">__ </w:t>
            </w:r>
            <w:proofErr w:type="spellStart"/>
            <w:r w:rsidRPr="00436007">
              <w:rPr>
                <w:rFonts w:ascii="Calibri" w:eastAsia="Calibri" w:hAnsi="Calibri" w:cs="Calibri"/>
                <w:color w:val="000000" w:themeColor="text1"/>
                <w:sz w:val="22"/>
                <w:szCs w:val="22"/>
                <w:lang w:val="uk-UA"/>
              </w:rPr>
              <w:t>тонн</w:t>
            </w:r>
            <w:proofErr w:type="spellEnd"/>
          </w:p>
          <w:p w14:paraId="3B78F7F9"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 xml:space="preserve">або </w:t>
            </w:r>
          </w:p>
          <w:p w14:paraId="2ACDEB71" w14:textId="77777777" w:rsidR="002D296A" w:rsidRPr="00436007" w:rsidRDefault="002D296A" w:rsidP="002D296A">
            <w:pPr>
              <w:widowControl w:val="0"/>
              <w:spacing w:after="60"/>
              <w:jc w:val="center"/>
              <w:rPr>
                <w:rFonts w:ascii="Calibri" w:hAnsi="Calibri" w:cs="Calibri"/>
                <w:color w:val="000000" w:themeColor="text1"/>
                <w:sz w:val="22"/>
                <w:szCs w:val="22"/>
                <w:shd w:val="clear" w:color="auto" w:fill="FFFFFF"/>
                <w:lang w:val="uk-UA"/>
              </w:rPr>
            </w:pPr>
            <w:r w:rsidRPr="00436007">
              <w:rPr>
                <w:rFonts w:ascii="Calibri" w:eastAsia="Calibri" w:hAnsi="Calibri" w:cs="Calibri"/>
                <w:color w:val="000000" w:themeColor="text1"/>
                <w:sz w:val="22"/>
                <w:szCs w:val="22"/>
                <w:lang w:val="uk-UA"/>
              </w:rPr>
              <w:t>__ м</w:t>
            </w:r>
            <w:r w:rsidRPr="00436007">
              <w:rPr>
                <w:rFonts w:ascii="Calibri" w:eastAsia="Calibri" w:hAnsi="Calibri" w:cs="Calibri"/>
                <w:color w:val="000000" w:themeColor="text1"/>
                <w:sz w:val="22"/>
                <w:szCs w:val="22"/>
                <w:vertAlign w:val="superscript"/>
                <w:lang w:val="uk-UA"/>
              </w:rPr>
              <w:t>3</w:t>
            </w:r>
            <w:r w:rsidRPr="00436007">
              <w:rPr>
                <w:rFonts w:ascii="Calibri" w:eastAsia="Calibri" w:hAnsi="Calibri" w:cs="Calibri"/>
                <w:color w:val="000000" w:themeColor="text1"/>
                <w:sz w:val="22"/>
                <w:szCs w:val="22"/>
                <w:lang w:val="uk-UA"/>
              </w:rPr>
              <w:t xml:space="preserve"> (__ </w:t>
            </w:r>
            <w:proofErr w:type="spellStart"/>
            <w:r w:rsidRPr="00436007">
              <w:rPr>
                <w:rFonts w:ascii="Calibri" w:eastAsia="Calibri" w:hAnsi="Calibri" w:cs="Calibri"/>
                <w:color w:val="000000" w:themeColor="text1"/>
                <w:sz w:val="22"/>
                <w:szCs w:val="22"/>
                <w:lang w:val="uk-UA"/>
              </w:rPr>
              <w:t>тонн</w:t>
            </w:r>
            <w:proofErr w:type="spellEnd"/>
            <w:r w:rsidRPr="00436007">
              <w:rPr>
                <w:rFonts w:ascii="Calibri" w:eastAsia="Calibri" w:hAnsi="Calibri" w:cs="Calibri"/>
                <w:color w:val="000000" w:themeColor="text1"/>
                <w:sz w:val="22"/>
                <w:szCs w:val="22"/>
                <w:lang w:val="uk-UA"/>
              </w:rPr>
              <w:t>)</w:t>
            </w:r>
          </w:p>
        </w:tc>
      </w:tr>
      <w:tr w:rsidR="002D296A" w:rsidRPr="00436007" w14:paraId="4C2DB4A5" w14:textId="77777777" w:rsidTr="00E929EB">
        <w:tc>
          <w:tcPr>
            <w:tcW w:w="421" w:type="dxa"/>
          </w:tcPr>
          <w:p w14:paraId="56089C94"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13.</w:t>
            </w:r>
          </w:p>
        </w:tc>
        <w:tc>
          <w:tcPr>
            <w:tcW w:w="5396" w:type="dxa"/>
          </w:tcPr>
          <w:p w14:paraId="236BC6B7" w14:textId="77777777" w:rsidR="002D296A" w:rsidRPr="00436007" w:rsidRDefault="002D296A" w:rsidP="002D296A">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 xml:space="preserve">Обсяг відходів, накопичених у </w:t>
            </w:r>
            <w:proofErr w:type="spellStart"/>
            <w:r w:rsidRPr="00436007">
              <w:rPr>
                <w:rFonts w:ascii="Calibri" w:eastAsia="Calibri" w:hAnsi="Calibri" w:cs="Calibri"/>
                <w:color w:val="000000" w:themeColor="text1"/>
                <w:sz w:val="22"/>
                <w:szCs w:val="22"/>
                <w:lang w:val="uk-UA"/>
              </w:rPr>
              <w:t>хвостосховищі</w:t>
            </w:r>
            <w:proofErr w:type="spellEnd"/>
            <w:r w:rsidRPr="00436007">
              <w:rPr>
                <w:rFonts w:ascii="Calibri" w:eastAsia="Calibri" w:hAnsi="Calibri" w:cs="Calibri"/>
                <w:color w:val="000000" w:themeColor="text1"/>
                <w:sz w:val="22"/>
                <w:szCs w:val="22"/>
                <w:lang w:val="uk-UA"/>
              </w:rPr>
              <w:t xml:space="preserve"> </w:t>
            </w:r>
            <w:r w:rsidRPr="00436007">
              <w:rPr>
                <w:rFonts w:ascii="Calibri" w:hAnsi="Calibri" w:cs="Calibri"/>
                <w:color w:val="000000" w:themeColor="text1"/>
                <w:sz w:val="22"/>
                <w:szCs w:val="22"/>
                <w:shd w:val="clear" w:color="auto" w:fill="FFFFFF"/>
              </w:rPr>
              <w:t>(</w:t>
            </w:r>
            <w:proofErr w:type="spellStart"/>
            <w:r w:rsidRPr="00436007">
              <w:rPr>
                <w:rFonts w:ascii="Calibri" w:hAnsi="Calibri" w:cs="Calibri"/>
                <w:color w:val="000000" w:themeColor="text1"/>
                <w:sz w:val="22"/>
                <w:szCs w:val="22"/>
                <w:shd w:val="clear" w:color="auto" w:fill="FFFFFF"/>
              </w:rPr>
              <w:t>шламонакопичувач</w:t>
            </w:r>
            <w:proofErr w:type="spellEnd"/>
            <w:r w:rsidRPr="00436007">
              <w:rPr>
                <w:rFonts w:ascii="Calibri" w:hAnsi="Calibri" w:cs="Calibri"/>
                <w:color w:val="000000" w:themeColor="text1"/>
                <w:sz w:val="22"/>
                <w:szCs w:val="22"/>
                <w:shd w:val="clear" w:color="auto" w:fill="FFFFFF"/>
                <w:lang w:val="uk-UA"/>
              </w:rPr>
              <w:t>і</w:t>
            </w:r>
            <w:r w:rsidRPr="00436007">
              <w:rPr>
                <w:rFonts w:ascii="Calibri" w:hAnsi="Calibri" w:cs="Calibri"/>
                <w:color w:val="000000" w:themeColor="text1"/>
                <w:sz w:val="22"/>
                <w:szCs w:val="22"/>
                <w:shd w:val="clear" w:color="auto" w:fill="FFFFFF"/>
              </w:rPr>
              <w:t>)</w:t>
            </w:r>
            <w:r w:rsidRPr="00436007">
              <w:rPr>
                <w:rFonts w:ascii="Calibri" w:eastAsia="Calibri" w:hAnsi="Calibri" w:cs="Calibri"/>
                <w:color w:val="000000" w:themeColor="text1"/>
                <w:sz w:val="22"/>
                <w:szCs w:val="22"/>
                <w:lang w:val="uk-UA"/>
              </w:rPr>
              <w:t>, на дату складання звіту з ОВД (для діючого об’єкта)</w:t>
            </w:r>
          </w:p>
        </w:tc>
        <w:tc>
          <w:tcPr>
            <w:tcW w:w="4253" w:type="dxa"/>
          </w:tcPr>
          <w:p w14:paraId="78B31200"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 xml:space="preserve">__ </w:t>
            </w:r>
            <w:proofErr w:type="spellStart"/>
            <w:r w:rsidRPr="00436007">
              <w:rPr>
                <w:rFonts w:ascii="Calibri" w:eastAsia="Calibri" w:hAnsi="Calibri" w:cs="Calibri"/>
                <w:color w:val="000000" w:themeColor="text1"/>
                <w:sz w:val="22"/>
                <w:szCs w:val="22"/>
                <w:lang w:val="uk-UA"/>
              </w:rPr>
              <w:t>тонн</w:t>
            </w:r>
            <w:proofErr w:type="spellEnd"/>
          </w:p>
          <w:p w14:paraId="08C67AB2"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 xml:space="preserve">або </w:t>
            </w:r>
          </w:p>
          <w:p w14:paraId="415DB955"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__ м</w:t>
            </w:r>
            <w:r w:rsidRPr="00436007">
              <w:rPr>
                <w:rFonts w:ascii="Calibri" w:eastAsia="Calibri" w:hAnsi="Calibri" w:cs="Calibri"/>
                <w:color w:val="000000" w:themeColor="text1"/>
                <w:sz w:val="22"/>
                <w:szCs w:val="22"/>
                <w:vertAlign w:val="superscript"/>
                <w:lang w:val="uk-UA"/>
              </w:rPr>
              <w:t>3</w:t>
            </w:r>
            <w:r w:rsidRPr="00436007">
              <w:rPr>
                <w:rFonts w:ascii="Calibri" w:eastAsia="Calibri" w:hAnsi="Calibri" w:cs="Calibri"/>
                <w:color w:val="000000" w:themeColor="text1"/>
                <w:sz w:val="22"/>
                <w:szCs w:val="22"/>
                <w:lang w:val="uk-UA"/>
              </w:rPr>
              <w:t xml:space="preserve"> (__ </w:t>
            </w:r>
            <w:proofErr w:type="spellStart"/>
            <w:r w:rsidRPr="00436007">
              <w:rPr>
                <w:rFonts w:ascii="Calibri" w:eastAsia="Calibri" w:hAnsi="Calibri" w:cs="Calibri"/>
                <w:color w:val="000000" w:themeColor="text1"/>
                <w:sz w:val="22"/>
                <w:szCs w:val="22"/>
                <w:lang w:val="uk-UA"/>
              </w:rPr>
              <w:t>тонн</w:t>
            </w:r>
            <w:proofErr w:type="spellEnd"/>
            <w:r w:rsidRPr="00436007">
              <w:rPr>
                <w:rFonts w:ascii="Calibri" w:eastAsia="Calibri" w:hAnsi="Calibri" w:cs="Calibri"/>
                <w:color w:val="000000" w:themeColor="text1"/>
                <w:sz w:val="22"/>
                <w:szCs w:val="22"/>
                <w:lang w:val="uk-UA"/>
              </w:rPr>
              <w:t>)</w:t>
            </w:r>
          </w:p>
          <w:p w14:paraId="439BD456" w14:textId="77777777" w:rsidR="002D296A" w:rsidRPr="00436007" w:rsidRDefault="002D296A" w:rsidP="002D296A">
            <w:pPr>
              <w:widowControl w:val="0"/>
              <w:jc w:val="center"/>
              <w:rPr>
                <w:rFonts w:ascii="Calibri" w:hAnsi="Calibri" w:cs="Calibri"/>
                <w:color w:val="000000" w:themeColor="text1"/>
                <w:sz w:val="22"/>
                <w:szCs w:val="22"/>
                <w:shd w:val="clear" w:color="auto" w:fill="FFFFFF"/>
                <w:lang w:val="uk-UA"/>
              </w:rPr>
            </w:pPr>
            <w:r w:rsidRPr="00436007">
              <w:rPr>
                <w:rFonts w:ascii="Calibri" w:eastAsia="Calibri" w:hAnsi="Calibri" w:cs="Calibri"/>
                <w:color w:val="000000" w:themeColor="text1"/>
                <w:sz w:val="22"/>
                <w:szCs w:val="22"/>
                <w:lang w:val="uk-UA"/>
              </w:rPr>
              <w:t>Я</w:t>
            </w:r>
            <w:r w:rsidRPr="00436007">
              <w:rPr>
                <w:rFonts w:ascii="Calibri" w:hAnsi="Calibri" w:cs="Calibri"/>
                <w:color w:val="000000" w:themeColor="text1"/>
                <w:sz w:val="22"/>
                <w:szCs w:val="22"/>
                <w:lang w:val="uk-UA"/>
              </w:rPr>
              <w:t>кщо облік ведеться в м</w:t>
            </w:r>
            <w:r w:rsidRPr="00436007">
              <w:rPr>
                <w:rFonts w:ascii="Calibri" w:hAnsi="Calibri" w:cs="Calibri"/>
                <w:color w:val="000000" w:themeColor="text1"/>
                <w:sz w:val="22"/>
                <w:szCs w:val="22"/>
                <w:vertAlign w:val="superscript"/>
                <w:lang w:val="uk-UA"/>
              </w:rPr>
              <w:t>3</w:t>
            </w:r>
            <w:r w:rsidRPr="00436007">
              <w:rPr>
                <w:rFonts w:ascii="Calibri" w:hAnsi="Calibri" w:cs="Calibri"/>
                <w:color w:val="000000" w:themeColor="text1"/>
                <w:sz w:val="22"/>
                <w:szCs w:val="22"/>
                <w:lang w:val="uk-UA"/>
              </w:rPr>
              <w:t xml:space="preserve">, у дужках наводиться обсяг у </w:t>
            </w:r>
            <w:proofErr w:type="spellStart"/>
            <w:r w:rsidRPr="00436007">
              <w:rPr>
                <w:rFonts w:ascii="Calibri" w:hAnsi="Calibri" w:cs="Calibri"/>
                <w:color w:val="000000" w:themeColor="text1"/>
                <w:sz w:val="22"/>
                <w:szCs w:val="22"/>
                <w:lang w:val="uk-UA"/>
              </w:rPr>
              <w:t>тоннах</w:t>
            </w:r>
            <w:proofErr w:type="spellEnd"/>
            <w:r w:rsidRPr="00436007">
              <w:rPr>
                <w:rFonts w:ascii="Calibri" w:hAnsi="Calibri" w:cs="Calibri"/>
                <w:color w:val="000000" w:themeColor="text1"/>
                <w:sz w:val="22"/>
                <w:szCs w:val="22"/>
                <w:lang w:val="uk-UA"/>
              </w:rPr>
              <w:t>, що розраховується за даними питомої густини відходів</w:t>
            </w:r>
          </w:p>
        </w:tc>
      </w:tr>
      <w:tr w:rsidR="002D296A" w:rsidRPr="00C76C79" w14:paraId="1C79BEFB" w14:textId="77777777" w:rsidTr="00E929EB">
        <w:tc>
          <w:tcPr>
            <w:tcW w:w="421" w:type="dxa"/>
          </w:tcPr>
          <w:p w14:paraId="1077E9C6"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14.</w:t>
            </w:r>
          </w:p>
        </w:tc>
        <w:tc>
          <w:tcPr>
            <w:tcW w:w="5396" w:type="dxa"/>
          </w:tcPr>
          <w:p w14:paraId="634FFD83" w14:textId="77777777" w:rsidR="002D296A" w:rsidRPr="00436007" w:rsidRDefault="002D296A" w:rsidP="002D296A">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Частка обсягу заповнення накопичувача (для діючого об’єкта)</w:t>
            </w:r>
          </w:p>
        </w:tc>
        <w:tc>
          <w:tcPr>
            <w:tcW w:w="4253" w:type="dxa"/>
          </w:tcPr>
          <w:p w14:paraId="0EBD675B"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__%</w:t>
            </w:r>
          </w:p>
          <w:p w14:paraId="1332BC98" w14:textId="77777777" w:rsidR="002D296A" w:rsidRPr="00436007" w:rsidRDefault="002D296A" w:rsidP="002D296A">
            <w:pPr>
              <w:widowControl w:val="0"/>
              <w:jc w:val="center"/>
              <w:rPr>
                <w:rFonts w:ascii="Calibri" w:hAnsi="Calibri" w:cs="Calibri"/>
                <w:color w:val="000000" w:themeColor="text1"/>
                <w:sz w:val="22"/>
                <w:szCs w:val="22"/>
                <w:shd w:val="clear" w:color="auto" w:fill="FFFFFF"/>
                <w:lang w:val="uk-UA"/>
              </w:rPr>
            </w:pPr>
            <w:r w:rsidRPr="00436007">
              <w:rPr>
                <w:rFonts w:ascii="Calibri" w:eastAsia="Calibri" w:hAnsi="Calibri" w:cs="Calibri"/>
                <w:color w:val="000000" w:themeColor="text1"/>
                <w:sz w:val="22"/>
                <w:szCs w:val="22"/>
                <w:lang w:val="uk-UA"/>
              </w:rPr>
              <w:t xml:space="preserve">Визначається як відношення обсягу відходів, накопичених у </w:t>
            </w:r>
            <w:proofErr w:type="spellStart"/>
            <w:r w:rsidRPr="00436007">
              <w:rPr>
                <w:rFonts w:ascii="Calibri" w:eastAsia="Calibri" w:hAnsi="Calibri" w:cs="Calibri"/>
                <w:color w:val="000000" w:themeColor="text1"/>
                <w:sz w:val="22"/>
                <w:szCs w:val="22"/>
                <w:lang w:val="uk-UA"/>
              </w:rPr>
              <w:t>хвостосховищі</w:t>
            </w:r>
            <w:proofErr w:type="spellEnd"/>
            <w:r w:rsidRPr="00436007">
              <w:rPr>
                <w:rFonts w:ascii="Calibri" w:eastAsia="Calibri" w:hAnsi="Calibri" w:cs="Calibri"/>
                <w:color w:val="000000" w:themeColor="text1"/>
                <w:sz w:val="22"/>
                <w:szCs w:val="22"/>
                <w:lang w:val="uk-UA"/>
              </w:rPr>
              <w:t xml:space="preserve"> </w:t>
            </w:r>
            <w:r w:rsidRPr="00436007">
              <w:rPr>
                <w:rFonts w:ascii="Calibri" w:hAnsi="Calibri" w:cs="Calibri"/>
                <w:color w:val="000000" w:themeColor="text1"/>
                <w:sz w:val="22"/>
                <w:szCs w:val="22"/>
                <w:shd w:val="clear" w:color="auto" w:fill="FFFFFF"/>
                <w:lang w:val="uk-UA"/>
              </w:rPr>
              <w:t>(</w:t>
            </w:r>
            <w:proofErr w:type="spellStart"/>
            <w:r w:rsidRPr="00436007">
              <w:rPr>
                <w:rFonts w:ascii="Calibri" w:hAnsi="Calibri" w:cs="Calibri"/>
                <w:color w:val="000000" w:themeColor="text1"/>
                <w:sz w:val="22"/>
                <w:szCs w:val="22"/>
                <w:shd w:val="clear" w:color="auto" w:fill="FFFFFF"/>
                <w:lang w:val="uk-UA"/>
              </w:rPr>
              <w:t>шламонакопичувачі</w:t>
            </w:r>
            <w:proofErr w:type="spellEnd"/>
            <w:r w:rsidRPr="00436007">
              <w:rPr>
                <w:rFonts w:ascii="Calibri" w:hAnsi="Calibri" w:cs="Calibri"/>
                <w:color w:val="000000" w:themeColor="text1"/>
                <w:sz w:val="22"/>
                <w:szCs w:val="22"/>
                <w:shd w:val="clear" w:color="auto" w:fill="FFFFFF"/>
                <w:lang w:val="uk-UA"/>
              </w:rPr>
              <w:t>)</w:t>
            </w:r>
            <w:r w:rsidRPr="00436007">
              <w:rPr>
                <w:rFonts w:ascii="Calibri" w:eastAsia="Calibri" w:hAnsi="Calibri" w:cs="Calibri"/>
                <w:color w:val="000000" w:themeColor="text1"/>
                <w:sz w:val="22"/>
                <w:szCs w:val="22"/>
                <w:lang w:val="uk-UA"/>
              </w:rPr>
              <w:t xml:space="preserve">, до </w:t>
            </w:r>
            <w:proofErr w:type="spellStart"/>
            <w:r w:rsidRPr="00436007">
              <w:rPr>
                <w:rFonts w:ascii="Calibri" w:eastAsia="Calibri" w:hAnsi="Calibri" w:cs="Calibri"/>
                <w:color w:val="000000" w:themeColor="text1"/>
                <w:sz w:val="22"/>
                <w:szCs w:val="22"/>
                <w:lang w:val="uk-UA"/>
              </w:rPr>
              <w:t>проєктної</w:t>
            </w:r>
            <w:proofErr w:type="spellEnd"/>
            <w:r w:rsidRPr="00436007">
              <w:rPr>
                <w:rFonts w:ascii="Calibri" w:eastAsia="Calibri" w:hAnsi="Calibri" w:cs="Calibri"/>
                <w:color w:val="000000" w:themeColor="text1"/>
                <w:sz w:val="22"/>
                <w:szCs w:val="22"/>
                <w:lang w:val="uk-UA"/>
              </w:rPr>
              <w:t xml:space="preserve"> потужності </w:t>
            </w:r>
            <w:proofErr w:type="spellStart"/>
            <w:r w:rsidRPr="00436007">
              <w:rPr>
                <w:rFonts w:ascii="Calibri" w:eastAsia="Calibri" w:hAnsi="Calibri" w:cs="Calibri"/>
                <w:color w:val="000000" w:themeColor="text1"/>
                <w:sz w:val="22"/>
                <w:szCs w:val="22"/>
                <w:lang w:val="uk-UA"/>
              </w:rPr>
              <w:t>хвостосховища</w:t>
            </w:r>
            <w:proofErr w:type="spellEnd"/>
            <w:r w:rsidRPr="00436007">
              <w:rPr>
                <w:rFonts w:ascii="Calibri" w:eastAsia="Calibri" w:hAnsi="Calibri" w:cs="Calibri"/>
                <w:color w:val="000000" w:themeColor="text1"/>
                <w:sz w:val="22"/>
                <w:szCs w:val="22"/>
                <w:lang w:val="uk-UA"/>
              </w:rPr>
              <w:t xml:space="preserve"> </w:t>
            </w:r>
            <w:r w:rsidRPr="00436007">
              <w:rPr>
                <w:rFonts w:ascii="Calibri" w:hAnsi="Calibri" w:cs="Calibri"/>
                <w:color w:val="000000" w:themeColor="text1"/>
                <w:sz w:val="22"/>
                <w:szCs w:val="22"/>
                <w:shd w:val="clear" w:color="auto" w:fill="FFFFFF"/>
                <w:lang w:val="uk-UA"/>
              </w:rPr>
              <w:t>(</w:t>
            </w:r>
            <w:proofErr w:type="spellStart"/>
            <w:r w:rsidRPr="00436007">
              <w:rPr>
                <w:rFonts w:ascii="Calibri" w:hAnsi="Calibri" w:cs="Calibri"/>
                <w:color w:val="000000" w:themeColor="text1"/>
                <w:sz w:val="22"/>
                <w:szCs w:val="22"/>
                <w:shd w:val="clear" w:color="auto" w:fill="FFFFFF"/>
                <w:lang w:val="uk-UA"/>
              </w:rPr>
              <w:t>шламонакопичувача</w:t>
            </w:r>
            <w:proofErr w:type="spellEnd"/>
            <w:r w:rsidRPr="00436007">
              <w:rPr>
                <w:rFonts w:ascii="Calibri" w:hAnsi="Calibri" w:cs="Calibri"/>
                <w:color w:val="000000" w:themeColor="text1"/>
                <w:sz w:val="22"/>
                <w:szCs w:val="22"/>
                <w:shd w:val="clear" w:color="auto" w:fill="FFFFFF"/>
                <w:lang w:val="uk-UA"/>
              </w:rPr>
              <w:t>)</w:t>
            </w:r>
            <w:r w:rsidRPr="00436007">
              <w:rPr>
                <w:rFonts w:ascii="Calibri" w:eastAsia="Calibri" w:hAnsi="Calibri" w:cs="Calibri"/>
                <w:color w:val="000000" w:themeColor="text1"/>
                <w:sz w:val="22"/>
                <w:szCs w:val="22"/>
                <w:lang w:val="uk-UA"/>
              </w:rPr>
              <w:t xml:space="preserve"> </w:t>
            </w:r>
          </w:p>
        </w:tc>
      </w:tr>
      <w:tr w:rsidR="002D296A" w:rsidRPr="00436007" w14:paraId="608F299C" w14:textId="77777777" w:rsidTr="00E929EB">
        <w:tc>
          <w:tcPr>
            <w:tcW w:w="421" w:type="dxa"/>
          </w:tcPr>
          <w:p w14:paraId="05A059A9"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15.</w:t>
            </w:r>
          </w:p>
        </w:tc>
        <w:tc>
          <w:tcPr>
            <w:tcW w:w="5396" w:type="dxa"/>
          </w:tcPr>
          <w:p w14:paraId="739C5DE4" w14:textId="77777777" w:rsidR="002D296A" w:rsidRPr="00436007" w:rsidRDefault="002D296A" w:rsidP="002D296A">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 xml:space="preserve">Розрахунковий термін експлуатації </w:t>
            </w:r>
            <w:proofErr w:type="spellStart"/>
            <w:r w:rsidRPr="00436007">
              <w:rPr>
                <w:rFonts w:ascii="Calibri" w:eastAsia="Calibri" w:hAnsi="Calibri" w:cs="Calibri"/>
                <w:color w:val="000000" w:themeColor="text1"/>
                <w:sz w:val="22"/>
                <w:szCs w:val="22"/>
                <w:lang w:val="uk-UA"/>
              </w:rPr>
              <w:t>хвостосховища</w:t>
            </w:r>
            <w:proofErr w:type="spellEnd"/>
            <w:r w:rsidRPr="00436007">
              <w:rPr>
                <w:rFonts w:ascii="Calibri" w:eastAsia="Calibri" w:hAnsi="Calibri" w:cs="Calibri"/>
                <w:color w:val="000000" w:themeColor="text1"/>
                <w:sz w:val="22"/>
                <w:szCs w:val="22"/>
                <w:lang w:val="uk-UA"/>
              </w:rPr>
              <w:t xml:space="preserve"> </w:t>
            </w:r>
            <w:r w:rsidRPr="00436007">
              <w:rPr>
                <w:rFonts w:ascii="Calibri" w:hAnsi="Calibri" w:cs="Calibri"/>
                <w:color w:val="000000" w:themeColor="text1"/>
                <w:sz w:val="22"/>
                <w:szCs w:val="22"/>
                <w:shd w:val="clear" w:color="auto" w:fill="FFFFFF"/>
                <w:lang w:val="uk-UA"/>
              </w:rPr>
              <w:t>(</w:t>
            </w:r>
            <w:proofErr w:type="spellStart"/>
            <w:r w:rsidRPr="00436007">
              <w:rPr>
                <w:rFonts w:ascii="Calibri" w:hAnsi="Calibri" w:cs="Calibri"/>
                <w:color w:val="000000" w:themeColor="text1"/>
                <w:sz w:val="22"/>
                <w:szCs w:val="22"/>
                <w:shd w:val="clear" w:color="auto" w:fill="FFFFFF"/>
                <w:lang w:val="uk-UA"/>
              </w:rPr>
              <w:t>шламонакопичувача</w:t>
            </w:r>
            <w:proofErr w:type="spellEnd"/>
            <w:r w:rsidRPr="00436007">
              <w:rPr>
                <w:rFonts w:ascii="Calibri" w:hAnsi="Calibri" w:cs="Calibri"/>
                <w:color w:val="000000" w:themeColor="text1"/>
                <w:sz w:val="22"/>
                <w:szCs w:val="22"/>
                <w:shd w:val="clear" w:color="auto" w:fill="FFFFFF"/>
                <w:lang w:val="uk-UA"/>
              </w:rPr>
              <w:t>)</w:t>
            </w:r>
          </w:p>
          <w:p w14:paraId="50CAE831" w14:textId="77777777" w:rsidR="002D296A" w:rsidRPr="00436007" w:rsidRDefault="002D296A" w:rsidP="002D296A">
            <w:pPr>
              <w:widowControl w:val="0"/>
              <w:ind w:left="73" w:hanging="1"/>
              <w:rPr>
                <w:rFonts w:ascii="Calibri" w:eastAsia="Calibri" w:hAnsi="Calibri" w:cs="Calibri"/>
                <w:color w:val="000000" w:themeColor="text1"/>
                <w:sz w:val="22"/>
                <w:szCs w:val="22"/>
                <w:lang w:val="uk-UA"/>
              </w:rPr>
            </w:pPr>
          </w:p>
        </w:tc>
        <w:tc>
          <w:tcPr>
            <w:tcW w:w="4253" w:type="dxa"/>
          </w:tcPr>
          <w:p w14:paraId="133A7D17"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__ років</w:t>
            </w:r>
          </w:p>
          <w:p w14:paraId="45DD944D" w14:textId="77777777" w:rsidR="002D296A" w:rsidRPr="00436007" w:rsidRDefault="002D296A" w:rsidP="002D296A">
            <w:pPr>
              <w:widowControl w:val="0"/>
              <w:jc w:val="center"/>
              <w:rPr>
                <w:rFonts w:ascii="Calibri" w:hAnsi="Calibri" w:cs="Calibri"/>
                <w:color w:val="000000" w:themeColor="text1"/>
                <w:sz w:val="22"/>
                <w:szCs w:val="22"/>
                <w:shd w:val="clear" w:color="auto" w:fill="FFFFFF"/>
                <w:lang w:val="uk-UA"/>
              </w:rPr>
            </w:pPr>
            <w:r w:rsidRPr="00436007">
              <w:rPr>
                <w:rFonts w:ascii="Calibri" w:eastAsia="Calibri" w:hAnsi="Calibri" w:cs="Calibri"/>
                <w:color w:val="000000" w:themeColor="text1"/>
                <w:sz w:val="22"/>
                <w:szCs w:val="22"/>
                <w:lang w:val="uk-UA"/>
              </w:rPr>
              <w:t xml:space="preserve">визначається як кількість років, що залишилися до досягнення проєктного обсягу видалення відходів при даному (поточному) обсязі щорічного видалення </w:t>
            </w:r>
          </w:p>
        </w:tc>
      </w:tr>
    </w:tbl>
    <w:p w14:paraId="6F3C2521" w14:textId="77777777" w:rsidR="002D296A" w:rsidRPr="00436007" w:rsidRDefault="002D296A" w:rsidP="002D296A">
      <w:pPr>
        <w:rPr>
          <w:rFonts w:ascii="Calibri" w:hAnsi="Calibri" w:cs="Calibri"/>
          <w:sz w:val="22"/>
          <w:szCs w:val="22"/>
        </w:rPr>
      </w:pPr>
    </w:p>
    <w:p w14:paraId="71694C8F" w14:textId="77777777" w:rsidR="002D296A" w:rsidRPr="00436007" w:rsidRDefault="002D296A" w:rsidP="002D296A">
      <w:pPr>
        <w:jc w:val="center"/>
        <w:rPr>
          <w:rFonts w:ascii="Calibri" w:hAnsi="Calibri" w:cs="Calibri"/>
          <w:sz w:val="22"/>
          <w:szCs w:val="22"/>
        </w:rPr>
      </w:pPr>
      <w:proofErr w:type="spellStart"/>
      <w:r w:rsidRPr="00436007">
        <w:rPr>
          <w:rFonts w:ascii="Calibri" w:hAnsi="Calibri" w:cs="Calibri"/>
          <w:sz w:val="22"/>
          <w:szCs w:val="22"/>
        </w:rPr>
        <w:t>Таблиця</w:t>
      </w:r>
      <w:proofErr w:type="spellEnd"/>
      <w:r w:rsidRPr="00436007">
        <w:rPr>
          <w:rFonts w:ascii="Calibri" w:hAnsi="Calibri" w:cs="Calibri"/>
          <w:sz w:val="22"/>
          <w:szCs w:val="22"/>
        </w:rPr>
        <w:t xml:space="preserve"> 2. </w:t>
      </w:r>
      <w:proofErr w:type="spellStart"/>
      <w:r w:rsidRPr="00436007">
        <w:rPr>
          <w:rFonts w:ascii="Calibri" w:hAnsi="Calibri" w:cs="Calibri"/>
          <w:sz w:val="22"/>
          <w:szCs w:val="22"/>
        </w:rPr>
        <w:t>Опис</w:t>
      </w:r>
      <w:proofErr w:type="spellEnd"/>
      <w:r w:rsidRPr="00436007">
        <w:rPr>
          <w:rFonts w:ascii="Calibri" w:hAnsi="Calibri" w:cs="Calibri"/>
          <w:sz w:val="22"/>
          <w:szCs w:val="22"/>
        </w:rPr>
        <w:t xml:space="preserve"> </w:t>
      </w:r>
      <w:proofErr w:type="spellStart"/>
      <w:r w:rsidRPr="00436007">
        <w:rPr>
          <w:rFonts w:ascii="Calibri" w:hAnsi="Calibri" w:cs="Calibri"/>
          <w:sz w:val="22"/>
          <w:szCs w:val="22"/>
        </w:rPr>
        <w:t>цілей</w:t>
      </w:r>
      <w:proofErr w:type="spellEnd"/>
      <w:r w:rsidRPr="00436007">
        <w:rPr>
          <w:rFonts w:ascii="Calibri" w:hAnsi="Calibri" w:cs="Calibri"/>
          <w:sz w:val="22"/>
          <w:szCs w:val="22"/>
        </w:rPr>
        <w:t xml:space="preserve"> ПД за </w:t>
      </w:r>
      <w:proofErr w:type="spellStart"/>
      <w:r w:rsidRPr="00436007">
        <w:rPr>
          <w:rFonts w:ascii="Calibri" w:hAnsi="Calibri" w:cs="Calibri"/>
          <w:sz w:val="22"/>
          <w:szCs w:val="22"/>
        </w:rPr>
        <w:t>екологічною</w:t>
      </w:r>
      <w:proofErr w:type="spellEnd"/>
      <w:r w:rsidRPr="00436007">
        <w:rPr>
          <w:rFonts w:ascii="Calibri" w:hAnsi="Calibri" w:cs="Calibri"/>
          <w:sz w:val="22"/>
          <w:szCs w:val="22"/>
        </w:rPr>
        <w:t xml:space="preserve"> </w:t>
      </w:r>
      <w:proofErr w:type="spellStart"/>
      <w:r w:rsidRPr="00436007">
        <w:rPr>
          <w:rFonts w:ascii="Calibri" w:hAnsi="Calibri" w:cs="Calibri"/>
          <w:sz w:val="22"/>
          <w:szCs w:val="22"/>
        </w:rPr>
        <w:t>складовою</w:t>
      </w:r>
      <w:proofErr w:type="spellEnd"/>
    </w:p>
    <w:p w14:paraId="6FAB079A" w14:textId="77777777" w:rsidR="002D296A" w:rsidRPr="00436007" w:rsidRDefault="002D296A" w:rsidP="002D296A">
      <w:pPr>
        <w:jc w:val="center"/>
        <w:rPr>
          <w:rFonts w:ascii="Calibri" w:hAnsi="Calibri" w:cs="Calibri"/>
          <w:sz w:val="22"/>
          <w:szCs w:val="22"/>
        </w:rPr>
      </w:pPr>
    </w:p>
    <w:tbl>
      <w:tblPr>
        <w:tblStyle w:val="8"/>
        <w:tblW w:w="10060" w:type="dxa"/>
        <w:tblLayout w:type="fixed"/>
        <w:tblCellMar>
          <w:left w:w="5" w:type="dxa"/>
          <w:right w:w="5" w:type="dxa"/>
        </w:tblCellMar>
        <w:tblLook w:val="04A0" w:firstRow="1" w:lastRow="0" w:firstColumn="1" w:lastColumn="0" w:noHBand="0" w:noVBand="1"/>
      </w:tblPr>
      <w:tblGrid>
        <w:gridCol w:w="421"/>
        <w:gridCol w:w="5953"/>
        <w:gridCol w:w="3686"/>
      </w:tblGrid>
      <w:tr w:rsidR="002D296A" w:rsidRPr="00436007" w14:paraId="2CA36916" w14:textId="77777777" w:rsidTr="00D532DC">
        <w:trPr>
          <w:tblHeader/>
        </w:trPr>
        <w:tc>
          <w:tcPr>
            <w:tcW w:w="421" w:type="dxa"/>
          </w:tcPr>
          <w:p w14:paraId="0F4F9051"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 з/п</w:t>
            </w:r>
          </w:p>
        </w:tc>
        <w:tc>
          <w:tcPr>
            <w:tcW w:w="5953" w:type="dxa"/>
          </w:tcPr>
          <w:p w14:paraId="7A602028" w14:textId="77777777" w:rsidR="002D296A" w:rsidRPr="00436007" w:rsidRDefault="002D296A" w:rsidP="002D296A">
            <w:pPr>
              <w:widowControl w:val="0"/>
              <w:ind w:left="73" w:hanging="1"/>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Характеристика ПД</w:t>
            </w:r>
          </w:p>
        </w:tc>
        <w:tc>
          <w:tcPr>
            <w:tcW w:w="3686" w:type="dxa"/>
          </w:tcPr>
          <w:p w14:paraId="54BE893A"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Опис ПД, значення цільових показників</w:t>
            </w:r>
          </w:p>
        </w:tc>
      </w:tr>
      <w:tr w:rsidR="002D296A" w:rsidRPr="00436007" w14:paraId="4389F6E7" w14:textId="77777777" w:rsidTr="00E929EB">
        <w:tc>
          <w:tcPr>
            <w:tcW w:w="421" w:type="dxa"/>
          </w:tcPr>
          <w:p w14:paraId="140343DE"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1</w:t>
            </w:r>
          </w:p>
        </w:tc>
        <w:tc>
          <w:tcPr>
            <w:tcW w:w="5953" w:type="dxa"/>
          </w:tcPr>
          <w:p w14:paraId="5C4F4B14" w14:textId="77777777" w:rsidR="002D296A" w:rsidRPr="00436007" w:rsidRDefault="002D296A" w:rsidP="002D296A">
            <w:pPr>
              <w:widowControl w:val="0"/>
              <w:ind w:left="73" w:hanging="1"/>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2</w:t>
            </w:r>
          </w:p>
        </w:tc>
        <w:tc>
          <w:tcPr>
            <w:tcW w:w="3686" w:type="dxa"/>
          </w:tcPr>
          <w:p w14:paraId="69001747"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3</w:t>
            </w:r>
          </w:p>
        </w:tc>
      </w:tr>
      <w:tr w:rsidR="002D296A" w:rsidRPr="00436007" w14:paraId="408E112F" w14:textId="77777777" w:rsidTr="00E929EB">
        <w:tc>
          <w:tcPr>
            <w:tcW w:w="421" w:type="dxa"/>
          </w:tcPr>
          <w:p w14:paraId="1ED1DC47"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1.</w:t>
            </w:r>
          </w:p>
        </w:tc>
        <w:tc>
          <w:tcPr>
            <w:tcW w:w="5953" w:type="dxa"/>
          </w:tcPr>
          <w:p w14:paraId="73FC59E5" w14:textId="77777777" w:rsidR="002D296A" w:rsidRPr="00436007" w:rsidRDefault="002D296A" w:rsidP="002D296A">
            <w:pPr>
              <w:widowControl w:val="0"/>
              <w:ind w:left="73" w:hanging="1"/>
              <w:rPr>
                <w:rFonts w:ascii="Calibri" w:hAnsi="Calibri" w:cs="Calibri"/>
                <w:color w:val="000000" w:themeColor="text1"/>
                <w:sz w:val="22"/>
                <w:szCs w:val="22"/>
                <w:lang w:val="uk-UA"/>
              </w:rPr>
            </w:pPr>
            <w:r w:rsidRPr="00436007">
              <w:rPr>
                <w:rFonts w:ascii="Calibri" w:hAnsi="Calibri" w:cs="Calibri"/>
                <w:color w:val="000000" w:themeColor="text1"/>
                <w:sz w:val="22"/>
                <w:szCs w:val="22"/>
                <w:lang w:val="uk-UA"/>
              </w:rPr>
              <w:t>Поточне цільове призначення земельної ділянки (ділянок) для провадження ПД, потреба у зміні</w:t>
            </w:r>
          </w:p>
        </w:tc>
        <w:tc>
          <w:tcPr>
            <w:tcW w:w="3686" w:type="dxa"/>
            <w:vMerge w:val="restart"/>
          </w:tcPr>
          <w:p w14:paraId="331198AF"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Стислий опис</w:t>
            </w:r>
          </w:p>
          <w:p w14:paraId="451B3A08"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p>
        </w:tc>
      </w:tr>
      <w:tr w:rsidR="002D296A" w:rsidRPr="00436007" w14:paraId="7261FBD7" w14:textId="77777777" w:rsidTr="00E929EB">
        <w:tc>
          <w:tcPr>
            <w:tcW w:w="421" w:type="dxa"/>
          </w:tcPr>
          <w:p w14:paraId="25360E78"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2.</w:t>
            </w:r>
          </w:p>
        </w:tc>
        <w:tc>
          <w:tcPr>
            <w:tcW w:w="5953" w:type="dxa"/>
          </w:tcPr>
          <w:p w14:paraId="25D5D5A1" w14:textId="77777777" w:rsidR="002D296A" w:rsidRPr="00436007" w:rsidRDefault="002D296A" w:rsidP="002D296A">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Наявність та доступність технологій переробки/ повторного використання накопичених відходів</w:t>
            </w:r>
            <w:r w:rsidRPr="00436007" w:rsidDel="00993577">
              <w:rPr>
                <w:rFonts w:ascii="Calibri" w:eastAsia="Calibri" w:hAnsi="Calibri" w:cs="Calibri"/>
                <w:color w:val="000000" w:themeColor="text1"/>
                <w:sz w:val="22"/>
                <w:szCs w:val="22"/>
                <w:lang w:val="uk-UA"/>
              </w:rPr>
              <w:t xml:space="preserve"> </w:t>
            </w:r>
          </w:p>
        </w:tc>
        <w:tc>
          <w:tcPr>
            <w:tcW w:w="3686" w:type="dxa"/>
            <w:vMerge/>
          </w:tcPr>
          <w:p w14:paraId="177158A2"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p>
        </w:tc>
      </w:tr>
      <w:tr w:rsidR="002D296A" w:rsidRPr="00436007" w14:paraId="775C3307" w14:textId="77777777" w:rsidTr="00E929EB">
        <w:tc>
          <w:tcPr>
            <w:tcW w:w="421" w:type="dxa"/>
          </w:tcPr>
          <w:p w14:paraId="340761C4"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3.</w:t>
            </w:r>
          </w:p>
        </w:tc>
        <w:tc>
          <w:tcPr>
            <w:tcW w:w="5953" w:type="dxa"/>
          </w:tcPr>
          <w:p w14:paraId="1A3E5D05" w14:textId="77777777" w:rsidR="002D296A" w:rsidRPr="00436007" w:rsidRDefault="002D296A" w:rsidP="002D296A">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Заходи щодо скорочення обсягу утворення відходів</w:t>
            </w:r>
          </w:p>
        </w:tc>
        <w:tc>
          <w:tcPr>
            <w:tcW w:w="3686" w:type="dxa"/>
            <w:vMerge/>
          </w:tcPr>
          <w:p w14:paraId="658340DC"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p>
        </w:tc>
      </w:tr>
      <w:tr w:rsidR="002D296A" w:rsidRPr="00436007" w14:paraId="5B069F83" w14:textId="77777777" w:rsidTr="00E929EB">
        <w:tc>
          <w:tcPr>
            <w:tcW w:w="421" w:type="dxa"/>
          </w:tcPr>
          <w:p w14:paraId="271E7E18"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4.</w:t>
            </w:r>
          </w:p>
        </w:tc>
        <w:tc>
          <w:tcPr>
            <w:tcW w:w="5953" w:type="dxa"/>
          </w:tcPr>
          <w:p w14:paraId="57D81D95" w14:textId="77777777" w:rsidR="002D296A" w:rsidRPr="00436007" w:rsidRDefault="002D296A" w:rsidP="002D296A">
            <w:pPr>
              <w:widowControl w:val="0"/>
              <w:ind w:left="73" w:hanging="1"/>
              <w:rPr>
                <w:rFonts w:ascii="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 xml:space="preserve">Обсяг робіт, запланованих на етапах </w:t>
            </w:r>
            <w:r w:rsidRPr="00436007">
              <w:rPr>
                <w:rFonts w:ascii="Calibri" w:hAnsi="Calibri" w:cs="Calibri"/>
                <w:color w:val="000000" w:themeColor="text1"/>
                <w:sz w:val="22"/>
                <w:szCs w:val="22"/>
                <w:lang w:val="uk-UA"/>
              </w:rPr>
              <w:t>«закриття» та «рекультивація»</w:t>
            </w:r>
          </w:p>
        </w:tc>
        <w:tc>
          <w:tcPr>
            <w:tcW w:w="3686" w:type="dxa"/>
            <w:vMerge/>
          </w:tcPr>
          <w:p w14:paraId="18F3C62E"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p>
        </w:tc>
      </w:tr>
      <w:tr w:rsidR="002D296A" w:rsidRPr="00C76C79" w14:paraId="2F01869B" w14:textId="77777777" w:rsidTr="00E929EB">
        <w:tc>
          <w:tcPr>
            <w:tcW w:w="421" w:type="dxa"/>
          </w:tcPr>
          <w:p w14:paraId="28224566"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5.</w:t>
            </w:r>
          </w:p>
        </w:tc>
        <w:tc>
          <w:tcPr>
            <w:tcW w:w="5953" w:type="dxa"/>
          </w:tcPr>
          <w:p w14:paraId="45CD279B" w14:textId="77777777" w:rsidR="002D296A" w:rsidRPr="00436007" w:rsidRDefault="002D296A" w:rsidP="002D296A">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 xml:space="preserve">Рекультивація порушених земель після завершення експлуатації </w:t>
            </w:r>
            <w:proofErr w:type="spellStart"/>
            <w:r w:rsidRPr="00436007">
              <w:rPr>
                <w:rFonts w:ascii="Calibri" w:eastAsia="Calibri" w:hAnsi="Calibri" w:cs="Calibri"/>
                <w:color w:val="000000" w:themeColor="text1"/>
                <w:sz w:val="22"/>
                <w:szCs w:val="22"/>
                <w:lang w:val="uk-UA"/>
              </w:rPr>
              <w:t>хвостосховища</w:t>
            </w:r>
            <w:proofErr w:type="spellEnd"/>
            <w:r w:rsidRPr="00436007">
              <w:rPr>
                <w:rFonts w:ascii="Calibri" w:eastAsia="Calibri" w:hAnsi="Calibri" w:cs="Calibri"/>
                <w:color w:val="000000" w:themeColor="text1"/>
                <w:sz w:val="22"/>
                <w:szCs w:val="22"/>
                <w:lang w:val="uk-UA"/>
              </w:rPr>
              <w:t xml:space="preserve"> </w:t>
            </w:r>
            <w:r w:rsidRPr="00436007">
              <w:rPr>
                <w:rFonts w:ascii="Calibri" w:hAnsi="Calibri" w:cs="Calibri"/>
                <w:color w:val="000000" w:themeColor="text1"/>
                <w:sz w:val="22"/>
                <w:szCs w:val="22"/>
                <w:shd w:val="clear" w:color="auto" w:fill="FFFFFF"/>
                <w:lang w:val="uk-UA"/>
              </w:rPr>
              <w:t>(</w:t>
            </w:r>
            <w:proofErr w:type="spellStart"/>
            <w:r w:rsidRPr="00436007">
              <w:rPr>
                <w:rFonts w:ascii="Calibri" w:hAnsi="Calibri" w:cs="Calibri"/>
                <w:color w:val="000000" w:themeColor="text1"/>
                <w:sz w:val="22"/>
                <w:szCs w:val="22"/>
                <w:shd w:val="clear" w:color="auto" w:fill="FFFFFF"/>
                <w:lang w:val="uk-UA"/>
              </w:rPr>
              <w:t>шламонакопичувача</w:t>
            </w:r>
            <w:proofErr w:type="spellEnd"/>
            <w:r w:rsidRPr="00436007">
              <w:rPr>
                <w:rFonts w:ascii="Calibri" w:hAnsi="Calibri" w:cs="Calibri"/>
                <w:color w:val="000000" w:themeColor="text1"/>
                <w:sz w:val="22"/>
                <w:szCs w:val="22"/>
                <w:shd w:val="clear" w:color="auto" w:fill="FFFFFF"/>
                <w:lang w:val="uk-UA"/>
              </w:rPr>
              <w:t>)</w:t>
            </w:r>
            <w:r w:rsidRPr="00436007">
              <w:rPr>
                <w:rFonts w:ascii="Calibri" w:eastAsia="Calibri" w:hAnsi="Calibri" w:cs="Calibri"/>
                <w:color w:val="000000" w:themeColor="text1"/>
                <w:sz w:val="22"/>
                <w:szCs w:val="22"/>
                <w:lang w:val="uk-UA"/>
              </w:rPr>
              <w:t xml:space="preserve"> – спосіб рекультивації і напрям подальшого використання порушених земель</w:t>
            </w:r>
          </w:p>
        </w:tc>
        <w:tc>
          <w:tcPr>
            <w:tcW w:w="3686" w:type="dxa"/>
            <w:vMerge/>
          </w:tcPr>
          <w:p w14:paraId="6A753F12"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p>
        </w:tc>
      </w:tr>
      <w:tr w:rsidR="002D296A" w:rsidRPr="00436007" w14:paraId="4FB51047" w14:textId="77777777" w:rsidTr="00E929EB">
        <w:tc>
          <w:tcPr>
            <w:tcW w:w="421" w:type="dxa"/>
          </w:tcPr>
          <w:p w14:paraId="6895C5D1"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6.</w:t>
            </w:r>
          </w:p>
        </w:tc>
        <w:tc>
          <w:tcPr>
            <w:tcW w:w="5953" w:type="dxa"/>
          </w:tcPr>
          <w:p w14:paraId="54D2D723" w14:textId="77777777" w:rsidR="002D296A" w:rsidRPr="00436007" w:rsidRDefault="002D296A" w:rsidP="002D296A">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 xml:space="preserve">Основні заходи з моніторингу впливу на довкілля під час </w:t>
            </w:r>
            <w:r w:rsidRPr="00436007">
              <w:rPr>
                <w:rFonts w:ascii="Calibri" w:eastAsia="Calibri" w:hAnsi="Calibri" w:cs="Calibri"/>
                <w:color w:val="000000" w:themeColor="text1"/>
                <w:sz w:val="22"/>
                <w:szCs w:val="22"/>
                <w:lang w:val="uk-UA"/>
              </w:rPr>
              <w:lastRenderedPageBreak/>
              <w:t xml:space="preserve">експлуатації та після закриття </w:t>
            </w:r>
            <w:proofErr w:type="spellStart"/>
            <w:r w:rsidRPr="00436007">
              <w:rPr>
                <w:rFonts w:ascii="Calibri" w:eastAsia="Calibri" w:hAnsi="Calibri" w:cs="Calibri"/>
                <w:color w:val="000000" w:themeColor="text1"/>
                <w:sz w:val="22"/>
                <w:szCs w:val="22"/>
                <w:lang w:val="uk-UA"/>
              </w:rPr>
              <w:t>хвостосховища</w:t>
            </w:r>
            <w:proofErr w:type="spellEnd"/>
            <w:r w:rsidRPr="00436007">
              <w:rPr>
                <w:rFonts w:ascii="Calibri" w:eastAsia="Calibri" w:hAnsi="Calibri" w:cs="Calibri"/>
                <w:color w:val="000000" w:themeColor="text1"/>
                <w:sz w:val="22"/>
                <w:szCs w:val="22"/>
                <w:lang w:val="uk-UA"/>
              </w:rPr>
              <w:t xml:space="preserve"> </w:t>
            </w:r>
            <w:r w:rsidRPr="00436007">
              <w:rPr>
                <w:rFonts w:ascii="Calibri" w:hAnsi="Calibri" w:cs="Calibri"/>
                <w:color w:val="000000" w:themeColor="text1"/>
                <w:sz w:val="22"/>
                <w:szCs w:val="22"/>
                <w:shd w:val="clear" w:color="auto" w:fill="FFFFFF"/>
                <w:lang w:val="uk-UA"/>
              </w:rPr>
              <w:t>(</w:t>
            </w:r>
            <w:proofErr w:type="spellStart"/>
            <w:r w:rsidRPr="00436007">
              <w:rPr>
                <w:rFonts w:ascii="Calibri" w:hAnsi="Calibri" w:cs="Calibri"/>
                <w:color w:val="000000" w:themeColor="text1"/>
                <w:sz w:val="22"/>
                <w:szCs w:val="22"/>
                <w:shd w:val="clear" w:color="auto" w:fill="FFFFFF"/>
                <w:lang w:val="uk-UA"/>
              </w:rPr>
              <w:t>шламонакопичувача</w:t>
            </w:r>
            <w:proofErr w:type="spellEnd"/>
            <w:r w:rsidRPr="00436007">
              <w:rPr>
                <w:rFonts w:ascii="Calibri" w:hAnsi="Calibri" w:cs="Calibri"/>
                <w:color w:val="000000" w:themeColor="text1"/>
                <w:sz w:val="22"/>
                <w:szCs w:val="22"/>
                <w:shd w:val="clear" w:color="auto" w:fill="FFFFFF"/>
                <w:lang w:val="uk-UA"/>
              </w:rPr>
              <w:t>)</w:t>
            </w:r>
          </w:p>
        </w:tc>
        <w:tc>
          <w:tcPr>
            <w:tcW w:w="3686" w:type="dxa"/>
          </w:tcPr>
          <w:p w14:paraId="37944F5A"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lastRenderedPageBreak/>
              <w:t xml:space="preserve">Узагальнена інформація щодо </w:t>
            </w:r>
            <w:r w:rsidRPr="00436007">
              <w:rPr>
                <w:rFonts w:ascii="Calibri" w:eastAsia="Calibri" w:hAnsi="Calibri" w:cs="Calibri"/>
                <w:color w:val="000000" w:themeColor="text1"/>
                <w:sz w:val="22"/>
                <w:szCs w:val="22"/>
                <w:lang w:val="uk-UA"/>
              </w:rPr>
              <w:lastRenderedPageBreak/>
              <w:t>основних передбачених заходів та цільових показників (див. главу 11 розділу ІІІ цих Методичних рекомендацій)</w:t>
            </w:r>
          </w:p>
        </w:tc>
      </w:tr>
      <w:tr w:rsidR="002D296A" w:rsidRPr="00436007" w14:paraId="2C25CDA1" w14:textId="77777777" w:rsidTr="00E929EB">
        <w:tc>
          <w:tcPr>
            <w:tcW w:w="421" w:type="dxa"/>
          </w:tcPr>
          <w:p w14:paraId="703E52CD"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7.</w:t>
            </w:r>
          </w:p>
        </w:tc>
        <w:tc>
          <w:tcPr>
            <w:tcW w:w="5953" w:type="dxa"/>
          </w:tcPr>
          <w:p w14:paraId="21FB689A" w14:textId="77777777" w:rsidR="002D296A" w:rsidRPr="00436007" w:rsidRDefault="002D296A" w:rsidP="002D296A">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 xml:space="preserve">Заходи для пом’якшення наслідків довгострокового впливу </w:t>
            </w:r>
            <w:proofErr w:type="spellStart"/>
            <w:r w:rsidRPr="00436007">
              <w:rPr>
                <w:rFonts w:ascii="Calibri" w:eastAsia="Calibri" w:hAnsi="Calibri" w:cs="Calibri"/>
                <w:color w:val="000000" w:themeColor="text1"/>
                <w:sz w:val="22"/>
                <w:szCs w:val="22"/>
                <w:lang w:val="uk-UA"/>
              </w:rPr>
              <w:t>хвостосховища</w:t>
            </w:r>
            <w:proofErr w:type="spellEnd"/>
            <w:r w:rsidRPr="00436007">
              <w:rPr>
                <w:rFonts w:ascii="Calibri" w:eastAsia="Calibri" w:hAnsi="Calibri" w:cs="Calibri"/>
                <w:color w:val="000000" w:themeColor="text1"/>
                <w:sz w:val="22"/>
                <w:szCs w:val="22"/>
                <w:lang w:val="uk-UA"/>
              </w:rPr>
              <w:t xml:space="preserve"> </w:t>
            </w:r>
            <w:r w:rsidRPr="00436007">
              <w:rPr>
                <w:rFonts w:ascii="Calibri" w:hAnsi="Calibri" w:cs="Calibri"/>
                <w:color w:val="000000" w:themeColor="text1"/>
                <w:sz w:val="22"/>
                <w:szCs w:val="22"/>
                <w:shd w:val="clear" w:color="auto" w:fill="FFFFFF"/>
              </w:rPr>
              <w:t>(</w:t>
            </w:r>
            <w:proofErr w:type="spellStart"/>
            <w:r w:rsidRPr="00436007">
              <w:rPr>
                <w:rFonts w:ascii="Calibri" w:hAnsi="Calibri" w:cs="Calibri"/>
                <w:color w:val="000000" w:themeColor="text1"/>
                <w:sz w:val="22"/>
                <w:szCs w:val="22"/>
                <w:shd w:val="clear" w:color="auto" w:fill="FFFFFF"/>
              </w:rPr>
              <w:t>шламонакопичувача</w:t>
            </w:r>
            <w:proofErr w:type="spellEnd"/>
            <w:r w:rsidRPr="00436007">
              <w:rPr>
                <w:rFonts w:ascii="Calibri" w:hAnsi="Calibri" w:cs="Calibri"/>
                <w:color w:val="000000" w:themeColor="text1"/>
                <w:sz w:val="22"/>
                <w:szCs w:val="22"/>
                <w:shd w:val="clear" w:color="auto" w:fill="FFFFFF"/>
              </w:rPr>
              <w:t>)</w:t>
            </w:r>
            <w:r w:rsidRPr="00436007">
              <w:rPr>
                <w:rFonts w:ascii="Calibri" w:eastAsia="Calibri" w:hAnsi="Calibri" w:cs="Calibri"/>
                <w:color w:val="000000" w:themeColor="text1"/>
                <w:sz w:val="22"/>
                <w:szCs w:val="22"/>
                <w:lang w:val="uk-UA"/>
              </w:rPr>
              <w:t xml:space="preserve"> на довкілля</w:t>
            </w:r>
          </w:p>
        </w:tc>
        <w:tc>
          <w:tcPr>
            <w:tcW w:w="3686" w:type="dxa"/>
            <w:vMerge w:val="restart"/>
          </w:tcPr>
          <w:p w14:paraId="44E8A59A"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Узагальнена інформація щодо основних передбачених заходів та цільових показників (див. глави 7 та 11 розділу ІІІ цих Методичних рекомендацій)</w:t>
            </w:r>
          </w:p>
        </w:tc>
      </w:tr>
      <w:tr w:rsidR="002D296A" w:rsidRPr="00C76C79" w14:paraId="0FA16860" w14:textId="77777777" w:rsidTr="00E929EB">
        <w:tc>
          <w:tcPr>
            <w:tcW w:w="421" w:type="dxa"/>
          </w:tcPr>
          <w:p w14:paraId="414E544F"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8.</w:t>
            </w:r>
          </w:p>
        </w:tc>
        <w:tc>
          <w:tcPr>
            <w:tcW w:w="5953" w:type="dxa"/>
          </w:tcPr>
          <w:p w14:paraId="750524BA" w14:textId="77777777" w:rsidR="002D296A" w:rsidRPr="00436007" w:rsidRDefault="002D296A" w:rsidP="002D296A">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Внесок ПД у запобігання і пом’якшення зміні клімату</w:t>
            </w:r>
          </w:p>
        </w:tc>
        <w:tc>
          <w:tcPr>
            <w:tcW w:w="3686" w:type="dxa"/>
            <w:vMerge/>
          </w:tcPr>
          <w:p w14:paraId="615EDF17"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p>
        </w:tc>
      </w:tr>
      <w:tr w:rsidR="002D296A" w:rsidRPr="00C76C79" w14:paraId="2C3DC081" w14:textId="77777777" w:rsidTr="00E929EB">
        <w:tc>
          <w:tcPr>
            <w:tcW w:w="421" w:type="dxa"/>
          </w:tcPr>
          <w:p w14:paraId="3E2DD762"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9.</w:t>
            </w:r>
          </w:p>
        </w:tc>
        <w:tc>
          <w:tcPr>
            <w:tcW w:w="5953" w:type="dxa"/>
          </w:tcPr>
          <w:p w14:paraId="7FACA064" w14:textId="77777777" w:rsidR="002D296A" w:rsidRPr="00436007" w:rsidRDefault="002D296A" w:rsidP="002D296A">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Інші заходи щодо запобігання, відвернення, уникнення, зменшення, усунення значного негативного впливу на довкілля з оцінкою їх очікуваної ефективності (результативності)</w:t>
            </w:r>
          </w:p>
        </w:tc>
        <w:tc>
          <w:tcPr>
            <w:tcW w:w="3686" w:type="dxa"/>
            <w:vMerge/>
          </w:tcPr>
          <w:p w14:paraId="1C921BB5"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p>
        </w:tc>
      </w:tr>
      <w:tr w:rsidR="002D296A" w:rsidRPr="00436007" w14:paraId="4B229807" w14:textId="77777777" w:rsidTr="00E929EB">
        <w:tc>
          <w:tcPr>
            <w:tcW w:w="10060" w:type="dxa"/>
            <w:gridSpan w:val="3"/>
          </w:tcPr>
          <w:p w14:paraId="580ECEDB"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Цільові показники за екологічною складовою</w:t>
            </w:r>
          </w:p>
        </w:tc>
      </w:tr>
      <w:tr w:rsidR="002D296A" w:rsidRPr="00436007" w14:paraId="1C5A0DA3" w14:textId="77777777" w:rsidTr="00E929EB">
        <w:tc>
          <w:tcPr>
            <w:tcW w:w="421" w:type="dxa"/>
          </w:tcPr>
          <w:p w14:paraId="092F10AC"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10.</w:t>
            </w:r>
          </w:p>
        </w:tc>
        <w:tc>
          <w:tcPr>
            <w:tcW w:w="5953" w:type="dxa"/>
          </w:tcPr>
          <w:p w14:paraId="6D9F5EF0" w14:textId="77777777" w:rsidR="002D296A" w:rsidRPr="00436007" w:rsidRDefault="002D296A" w:rsidP="002D296A">
            <w:pPr>
              <w:widowControl w:val="0"/>
              <w:ind w:left="73" w:hanging="1"/>
              <w:rPr>
                <w:rFonts w:ascii="Calibri" w:eastAsia="Calibri" w:hAnsi="Calibri" w:cs="Calibri"/>
                <w:color w:val="000000" w:themeColor="text1"/>
                <w:sz w:val="22"/>
                <w:szCs w:val="22"/>
                <w:lang w:val="uk-UA"/>
              </w:rPr>
            </w:pPr>
            <w:r w:rsidRPr="00436007">
              <w:rPr>
                <w:rFonts w:ascii="Calibri" w:hAnsi="Calibri" w:cs="Calibri"/>
                <w:color w:val="000000" w:themeColor="text1"/>
                <w:sz w:val="22"/>
                <w:szCs w:val="22"/>
                <w:lang w:val="uk-UA"/>
              </w:rPr>
              <w:t>Обсяги використання земельних ресурсів для цілей ПД – п</w:t>
            </w:r>
            <w:r w:rsidRPr="00436007">
              <w:rPr>
                <w:rFonts w:ascii="Calibri" w:eastAsia="Calibri" w:hAnsi="Calibri" w:cs="Calibri"/>
                <w:color w:val="000000" w:themeColor="text1"/>
                <w:sz w:val="22"/>
                <w:szCs w:val="22"/>
                <w:lang w:val="uk-UA"/>
              </w:rPr>
              <w:t xml:space="preserve">лоща </w:t>
            </w:r>
            <w:proofErr w:type="spellStart"/>
            <w:r w:rsidRPr="00436007">
              <w:rPr>
                <w:rFonts w:ascii="Calibri" w:eastAsia="Calibri" w:hAnsi="Calibri" w:cs="Calibri"/>
                <w:color w:val="000000" w:themeColor="text1"/>
                <w:sz w:val="22"/>
                <w:szCs w:val="22"/>
                <w:lang w:val="uk-UA"/>
              </w:rPr>
              <w:t>хвостосховища</w:t>
            </w:r>
            <w:proofErr w:type="spellEnd"/>
            <w:r w:rsidRPr="00436007">
              <w:rPr>
                <w:rFonts w:ascii="Calibri" w:eastAsia="Calibri" w:hAnsi="Calibri" w:cs="Calibri"/>
                <w:color w:val="000000" w:themeColor="text1"/>
                <w:sz w:val="22"/>
                <w:szCs w:val="22"/>
                <w:lang w:val="uk-UA"/>
              </w:rPr>
              <w:t xml:space="preserve"> </w:t>
            </w:r>
            <w:r w:rsidRPr="00436007">
              <w:rPr>
                <w:rFonts w:ascii="Calibri" w:hAnsi="Calibri" w:cs="Calibri"/>
                <w:sz w:val="22"/>
                <w:szCs w:val="22"/>
                <w:lang w:val="uk-UA"/>
              </w:rPr>
              <w:t>(</w:t>
            </w:r>
            <w:proofErr w:type="spellStart"/>
            <w:r w:rsidRPr="00436007">
              <w:rPr>
                <w:rFonts w:ascii="Calibri" w:hAnsi="Calibri" w:cs="Calibri"/>
                <w:sz w:val="22"/>
                <w:szCs w:val="22"/>
                <w:lang w:val="uk-UA"/>
              </w:rPr>
              <w:t>шламонакопичувача</w:t>
            </w:r>
            <w:proofErr w:type="spellEnd"/>
            <w:r w:rsidRPr="00436007">
              <w:rPr>
                <w:rFonts w:ascii="Calibri" w:hAnsi="Calibri" w:cs="Calibri"/>
                <w:sz w:val="22"/>
                <w:szCs w:val="22"/>
                <w:lang w:val="uk-UA"/>
              </w:rPr>
              <w:t>)</w:t>
            </w:r>
            <w:r w:rsidRPr="00436007">
              <w:rPr>
                <w:rFonts w:ascii="Calibri" w:eastAsia="Calibri" w:hAnsi="Calibri" w:cs="Calibri"/>
                <w:color w:val="000000" w:themeColor="text1"/>
                <w:sz w:val="22"/>
                <w:szCs w:val="22"/>
                <w:lang w:val="uk-UA"/>
              </w:rPr>
              <w:t>:</w:t>
            </w:r>
          </w:p>
          <w:p w14:paraId="160A0FD5" w14:textId="77777777" w:rsidR="002D296A" w:rsidRPr="00436007" w:rsidRDefault="002D296A" w:rsidP="002D296A">
            <w:pPr>
              <w:widowControl w:val="0"/>
              <w:ind w:left="416"/>
              <w:rPr>
                <w:rFonts w:ascii="Calibri" w:eastAsia="Calibri" w:hAnsi="Calibri" w:cs="Calibri"/>
                <w:color w:val="000000" w:themeColor="text1"/>
                <w:sz w:val="22"/>
                <w:szCs w:val="22"/>
                <w:lang w:val="uk-UA" w:eastAsia="en-US"/>
              </w:rPr>
            </w:pPr>
            <w:r w:rsidRPr="00436007">
              <w:rPr>
                <w:rFonts w:ascii="Calibri" w:eastAsia="Calibri" w:hAnsi="Calibri" w:cs="Calibri"/>
                <w:color w:val="000000" w:themeColor="text1"/>
                <w:sz w:val="22"/>
                <w:szCs w:val="22"/>
                <w:lang w:val="uk-UA" w:eastAsia="en-US"/>
              </w:rPr>
              <w:t xml:space="preserve">загальна (площа ділянки у межах землевідведення під </w:t>
            </w:r>
            <w:proofErr w:type="spellStart"/>
            <w:r w:rsidRPr="00436007">
              <w:rPr>
                <w:rFonts w:ascii="Calibri" w:eastAsia="Calibri" w:hAnsi="Calibri" w:cs="Calibri"/>
                <w:color w:val="000000" w:themeColor="text1"/>
                <w:sz w:val="22"/>
                <w:szCs w:val="22"/>
                <w:lang w:val="uk-UA" w:eastAsia="en-US"/>
              </w:rPr>
              <w:t>хвостосховище</w:t>
            </w:r>
            <w:proofErr w:type="spellEnd"/>
            <w:r w:rsidRPr="00436007">
              <w:rPr>
                <w:rFonts w:ascii="Calibri" w:eastAsia="Calibri" w:hAnsi="Calibri" w:cs="Calibri"/>
                <w:color w:val="000000" w:themeColor="text1"/>
                <w:sz w:val="22"/>
                <w:szCs w:val="22"/>
                <w:lang w:val="uk-UA" w:eastAsia="en-US"/>
              </w:rPr>
              <w:t xml:space="preserve"> або </w:t>
            </w:r>
            <w:proofErr w:type="spellStart"/>
            <w:r w:rsidRPr="00436007">
              <w:rPr>
                <w:rFonts w:ascii="Calibri" w:eastAsia="Calibri" w:hAnsi="Calibri" w:cs="Calibri"/>
                <w:color w:val="000000" w:themeColor="text1"/>
                <w:sz w:val="22"/>
                <w:szCs w:val="22"/>
                <w:lang w:val="uk-UA" w:eastAsia="en-US"/>
              </w:rPr>
              <w:t>шламонакопичувач</w:t>
            </w:r>
            <w:proofErr w:type="spellEnd"/>
            <w:r w:rsidRPr="00436007">
              <w:rPr>
                <w:rFonts w:ascii="Calibri" w:eastAsia="Calibri" w:hAnsi="Calibri" w:cs="Calibri"/>
                <w:color w:val="000000" w:themeColor="text1"/>
                <w:sz w:val="22"/>
                <w:szCs w:val="22"/>
                <w:lang w:val="uk-UA" w:eastAsia="en-US"/>
              </w:rPr>
              <w:t>);</w:t>
            </w:r>
          </w:p>
          <w:p w14:paraId="1B0E0E8F" w14:textId="77777777" w:rsidR="002D296A" w:rsidRPr="00436007" w:rsidRDefault="002D296A" w:rsidP="002D296A">
            <w:pPr>
              <w:widowControl w:val="0"/>
              <w:ind w:left="73" w:hanging="1"/>
              <w:rPr>
                <w:rFonts w:ascii="Calibri" w:eastAsia="Calibri" w:hAnsi="Calibri" w:cs="Calibri"/>
                <w:color w:val="000000" w:themeColor="text1"/>
                <w:sz w:val="22"/>
                <w:szCs w:val="22"/>
                <w:lang w:val="uk-UA"/>
              </w:rPr>
            </w:pPr>
            <w:proofErr w:type="spellStart"/>
            <w:r w:rsidRPr="00436007">
              <w:rPr>
                <w:rFonts w:ascii="Calibri" w:hAnsi="Calibri" w:cs="Calibri"/>
                <w:color w:val="000000" w:themeColor="text1"/>
                <w:sz w:val="22"/>
                <w:szCs w:val="22"/>
              </w:rPr>
              <w:t>корисна</w:t>
            </w:r>
            <w:proofErr w:type="spellEnd"/>
            <w:r w:rsidRPr="00436007">
              <w:rPr>
                <w:rFonts w:ascii="Calibri" w:hAnsi="Calibri" w:cs="Calibri"/>
                <w:color w:val="000000" w:themeColor="text1"/>
                <w:sz w:val="22"/>
                <w:szCs w:val="22"/>
              </w:rPr>
              <w:t xml:space="preserve"> (</w:t>
            </w:r>
            <w:proofErr w:type="spellStart"/>
            <w:r w:rsidRPr="00436007">
              <w:rPr>
                <w:rFonts w:ascii="Calibri" w:hAnsi="Calibri" w:cs="Calibri"/>
                <w:color w:val="000000" w:themeColor="text1"/>
                <w:sz w:val="22"/>
                <w:szCs w:val="22"/>
              </w:rPr>
              <w:t>площа</w:t>
            </w:r>
            <w:proofErr w:type="spellEnd"/>
            <w:r w:rsidRPr="00436007">
              <w:rPr>
                <w:rFonts w:ascii="Calibri" w:hAnsi="Calibri" w:cs="Calibri"/>
                <w:color w:val="000000" w:themeColor="text1"/>
                <w:sz w:val="22"/>
                <w:szCs w:val="22"/>
              </w:rPr>
              <w:t xml:space="preserve"> </w:t>
            </w:r>
            <w:proofErr w:type="spellStart"/>
            <w:r w:rsidRPr="00436007">
              <w:rPr>
                <w:rFonts w:ascii="Calibri" w:hAnsi="Calibri" w:cs="Calibri"/>
                <w:color w:val="000000" w:themeColor="text1"/>
                <w:sz w:val="22"/>
                <w:szCs w:val="22"/>
              </w:rPr>
              <w:t>горизонтальної</w:t>
            </w:r>
            <w:proofErr w:type="spellEnd"/>
            <w:r w:rsidRPr="00436007">
              <w:rPr>
                <w:rFonts w:ascii="Calibri" w:hAnsi="Calibri" w:cs="Calibri"/>
                <w:color w:val="000000" w:themeColor="text1"/>
                <w:sz w:val="22"/>
                <w:szCs w:val="22"/>
              </w:rPr>
              <w:t xml:space="preserve"> </w:t>
            </w:r>
            <w:proofErr w:type="spellStart"/>
            <w:r w:rsidRPr="00436007">
              <w:rPr>
                <w:rFonts w:ascii="Calibri" w:hAnsi="Calibri" w:cs="Calibri"/>
                <w:color w:val="000000" w:themeColor="text1"/>
                <w:sz w:val="22"/>
                <w:szCs w:val="22"/>
              </w:rPr>
              <w:t>проекції</w:t>
            </w:r>
            <w:proofErr w:type="spellEnd"/>
            <w:r w:rsidRPr="00436007">
              <w:rPr>
                <w:rFonts w:ascii="Calibri" w:hAnsi="Calibri" w:cs="Calibri"/>
                <w:color w:val="000000" w:themeColor="text1"/>
                <w:sz w:val="22"/>
                <w:szCs w:val="22"/>
              </w:rPr>
              <w:t xml:space="preserve"> ложа </w:t>
            </w:r>
            <w:proofErr w:type="spellStart"/>
            <w:r w:rsidRPr="00436007">
              <w:rPr>
                <w:rFonts w:ascii="Calibri" w:hAnsi="Calibri" w:cs="Calibri"/>
                <w:color w:val="000000" w:themeColor="text1"/>
                <w:sz w:val="22"/>
                <w:szCs w:val="22"/>
              </w:rPr>
              <w:t>хвостосховища</w:t>
            </w:r>
            <w:proofErr w:type="spellEnd"/>
            <w:r w:rsidRPr="00436007">
              <w:rPr>
                <w:rFonts w:ascii="Calibri" w:hAnsi="Calibri" w:cs="Calibri"/>
                <w:color w:val="000000" w:themeColor="text1"/>
                <w:sz w:val="22"/>
                <w:szCs w:val="22"/>
              </w:rPr>
              <w:t xml:space="preserve"> </w:t>
            </w:r>
            <w:proofErr w:type="spellStart"/>
            <w:r w:rsidRPr="00436007">
              <w:rPr>
                <w:rFonts w:ascii="Calibri" w:hAnsi="Calibri" w:cs="Calibri"/>
                <w:color w:val="000000" w:themeColor="text1"/>
                <w:sz w:val="22"/>
                <w:szCs w:val="22"/>
              </w:rPr>
              <w:t>або</w:t>
            </w:r>
            <w:proofErr w:type="spellEnd"/>
            <w:r w:rsidRPr="00436007">
              <w:rPr>
                <w:rFonts w:ascii="Calibri" w:hAnsi="Calibri" w:cs="Calibri"/>
                <w:color w:val="000000" w:themeColor="text1"/>
                <w:sz w:val="22"/>
                <w:szCs w:val="22"/>
              </w:rPr>
              <w:t xml:space="preserve"> </w:t>
            </w:r>
            <w:proofErr w:type="spellStart"/>
            <w:r w:rsidRPr="00436007">
              <w:rPr>
                <w:rFonts w:ascii="Calibri" w:hAnsi="Calibri" w:cs="Calibri"/>
                <w:color w:val="000000" w:themeColor="text1"/>
                <w:sz w:val="22"/>
                <w:szCs w:val="22"/>
              </w:rPr>
              <w:t>шламонакопичувача</w:t>
            </w:r>
            <w:proofErr w:type="spellEnd"/>
            <w:r w:rsidRPr="00436007">
              <w:rPr>
                <w:rFonts w:ascii="Calibri" w:hAnsi="Calibri" w:cs="Calibri"/>
                <w:color w:val="000000" w:themeColor="text1"/>
                <w:sz w:val="22"/>
                <w:szCs w:val="22"/>
              </w:rPr>
              <w:t xml:space="preserve"> в межах </w:t>
            </w:r>
            <w:proofErr w:type="spellStart"/>
            <w:r w:rsidRPr="00436007">
              <w:rPr>
                <w:rFonts w:ascii="Calibri" w:hAnsi="Calibri" w:cs="Calibri"/>
                <w:color w:val="000000" w:themeColor="text1"/>
                <w:sz w:val="22"/>
                <w:szCs w:val="22"/>
              </w:rPr>
              <w:t>проектної</w:t>
            </w:r>
            <w:proofErr w:type="spellEnd"/>
            <w:r w:rsidRPr="00436007">
              <w:rPr>
                <w:rFonts w:ascii="Calibri" w:hAnsi="Calibri" w:cs="Calibri"/>
                <w:color w:val="000000" w:themeColor="text1"/>
                <w:sz w:val="22"/>
                <w:szCs w:val="22"/>
              </w:rPr>
              <w:t xml:space="preserve"> </w:t>
            </w:r>
            <w:proofErr w:type="spellStart"/>
            <w:r w:rsidRPr="00436007">
              <w:rPr>
                <w:rFonts w:ascii="Calibri" w:hAnsi="Calibri" w:cs="Calibri"/>
                <w:color w:val="000000" w:themeColor="text1"/>
                <w:sz w:val="22"/>
                <w:szCs w:val="22"/>
              </w:rPr>
              <w:t>відмітки</w:t>
            </w:r>
            <w:proofErr w:type="spellEnd"/>
            <w:r w:rsidRPr="00436007">
              <w:rPr>
                <w:rFonts w:ascii="Calibri" w:hAnsi="Calibri" w:cs="Calibri"/>
                <w:color w:val="000000" w:themeColor="text1"/>
                <w:sz w:val="22"/>
                <w:szCs w:val="22"/>
              </w:rPr>
              <w:t xml:space="preserve"> </w:t>
            </w:r>
            <w:proofErr w:type="spellStart"/>
            <w:r w:rsidRPr="00436007">
              <w:rPr>
                <w:rFonts w:ascii="Calibri" w:hAnsi="Calibri" w:cs="Calibri"/>
                <w:color w:val="000000" w:themeColor="text1"/>
                <w:sz w:val="22"/>
                <w:szCs w:val="22"/>
              </w:rPr>
              <w:t>його</w:t>
            </w:r>
            <w:proofErr w:type="spellEnd"/>
            <w:r w:rsidRPr="00436007">
              <w:rPr>
                <w:rFonts w:ascii="Calibri" w:hAnsi="Calibri" w:cs="Calibri"/>
                <w:color w:val="000000" w:themeColor="text1"/>
                <w:sz w:val="22"/>
                <w:szCs w:val="22"/>
              </w:rPr>
              <w:t xml:space="preserve"> </w:t>
            </w:r>
            <w:proofErr w:type="spellStart"/>
            <w:r w:rsidRPr="00436007">
              <w:rPr>
                <w:rFonts w:ascii="Calibri" w:hAnsi="Calibri" w:cs="Calibri"/>
                <w:color w:val="000000" w:themeColor="text1"/>
                <w:sz w:val="22"/>
                <w:szCs w:val="22"/>
              </w:rPr>
              <w:t>заповнення</w:t>
            </w:r>
            <w:proofErr w:type="spellEnd"/>
            <w:r w:rsidRPr="00436007">
              <w:rPr>
                <w:rFonts w:ascii="Calibri" w:hAnsi="Calibri" w:cs="Calibri"/>
                <w:color w:val="000000" w:themeColor="text1"/>
                <w:sz w:val="22"/>
                <w:szCs w:val="22"/>
              </w:rPr>
              <w:t>)</w:t>
            </w:r>
          </w:p>
        </w:tc>
        <w:tc>
          <w:tcPr>
            <w:tcW w:w="3686" w:type="dxa"/>
          </w:tcPr>
          <w:p w14:paraId="055155ED"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__ га</w:t>
            </w:r>
          </w:p>
        </w:tc>
      </w:tr>
      <w:tr w:rsidR="002D296A" w:rsidRPr="00436007" w14:paraId="61EAAFFC" w14:textId="77777777" w:rsidTr="00E929EB">
        <w:tc>
          <w:tcPr>
            <w:tcW w:w="421" w:type="dxa"/>
          </w:tcPr>
          <w:p w14:paraId="45C9E3F5"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11.</w:t>
            </w:r>
          </w:p>
        </w:tc>
        <w:tc>
          <w:tcPr>
            <w:tcW w:w="5953" w:type="dxa"/>
          </w:tcPr>
          <w:p w14:paraId="6D3AFB41" w14:textId="77777777" w:rsidR="002D296A" w:rsidRPr="00436007" w:rsidRDefault="002D296A" w:rsidP="002D296A">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Площа порушених земель, що будуть рекультивовані</w:t>
            </w:r>
          </w:p>
        </w:tc>
        <w:tc>
          <w:tcPr>
            <w:tcW w:w="3686" w:type="dxa"/>
          </w:tcPr>
          <w:p w14:paraId="0AC5D0DF"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__ га</w:t>
            </w:r>
          </w:p>
        </w:tc>
      </w:tr>
      <w:tr w:rsidR="002D296A" w:rsidRPr="00436007" w14:paraId="47D1E121" w14:textId="77777777" w:rsidTr="00E929EB">
        <w:tc>
          <w:tcPr>
            <w:tcW w:w="421" w:type="dxa"/>
          </w:tcPr>
          <w:p w14:paraId="036E4080"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12.</w:t>
            </w:r>
          </w:p>
        </w:tc>
        <w:tc>
          <w:tcPr>
            <w:tcW w:w="5953" w:type="dxa"/>
          </w:tcPr>
          <w:p w14:paraId="37AD1BD5" w14:textId="77777777" w:rsidR="002D296A" w:rsidRPr="00436007" w:rsidRDefault="002D296A" w:rsidP="002D296A">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 xml:space="preserve">Обсяги водокористування (поточні, для діючого об’єкта, та </w:t>
            </w:r>
            <w:r w:rsidRPr="00436007">
              <w:rPr>
                <w:rFonts w:ascii="Calibri" w:hAnsi="Calibri" w:cs="Calibri"/>
                <w:color w:val="000000" w:themeColor="text1"/>
                <w:sz w:val="22"/>
                <w:szCs w:val="22"/>
                <w:lang w:val="uk-UA"/>
              </w:rPr>
              <w:t>плановані обсяги забору і використання води)</w:t>
            </w:r>
            <w:r w:rsidRPr="00436007">
              <w:rPr>
                <w:rFonts w:ascii="Calibri" w:eastAsia="Calibri" w:hAnsi="Calibri" w:cs="Calibri"/>
                <w:color w:val="000000" w:themeColor="text1"/>
                <w:sz w:val="22"/>
                <w:szCs w:val="22"/>
                <w:lang w:val="uk-UA"/>
              </w:rPr>
              <w:t xml:space="preserve"> </w:t>
            </w:r>
          </w:p>
        </w:tc>
        <w:tc>
          <w:tcPr>
            <w:tcW w:w="3686" w:type="dxa"/>
          </w:tcPr>
          <w:p w14:paraId="0711901A"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__ тис. м</w:t>
            </w:r>
            <w:r w:rsidRPr="00436007">
              <w:rPr>
                <w:rFonts w:ascii="Calibri" w:eastAsia="Calibri" w:hAnsi="Calibri" w:cs="Calibri"/>
                <w:color w:val="000000" w:themeColor="text1"/>
                <w:sz w:val="22"/>
                <w:szCs w:val="22"/>
                <w:vertAlign w:val="superscript"/>
                <w:lang w:val="uk-UA"/>
              </w:rPr>
              <w:t>3</w:t>
            </w:r>
            <w:r w:rsidRPr="00436007">
              <w:rPr>
                <w:rFonts w:ascii="Calibri" w:eastAsia="Calibri" w:hAnsi="Calibri" w:cs="Calibri"/>
                <w:color w:val="000000" w:themeColor="text1"/>
                <w:sz w:val="22"/>
                <w:szCs w:val="22"/>
                <w:lang w:val="uk-UA"/>
              </w:rPr>
              <w:t>/рік</w:t>
            </w:r>
          </w:p>
        </w:tc>
      </w:tr>
      <w:tr w:rsidR="002D296A" w:rsidRPr="00436007" w14:paraId="3992ECFF" w14:textId="77777777" w:rsidTr="00E929EB">
        <w:tc>
          <w:tcPr>
            <w:tcW w:w="421" w:type="dxa"/>
          </w:tcPr>
          <w:p w14:paraId="59B684DB"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13.</w:t>
            </w:r>
          </w:p>
        </w:tc>
        <w:tc>
          <w:tcPr>
            <w:tcW w:w="5953" w:type="dxa"/>
          </w:tcPr>
          <w:p w14:paraId="4A13A58B" w14:textId="77777777" w:rsidR="002D296A" w:rsidRPr="00436007" w:rsidRDefault="002D296A" w:rsidP="002D296A">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 xml:space="preserve">Обсяги скидів у водні об’єкти (за наявності </w:t>
            </w:r>
            <w:r w:rsidRPr="00436007">
              <w:rPr>
                <w:rFonts w:ascii="Calibri" w:hAnsi="Calibri" w:cs="Calibri"/>
                <w:sz w:val="22"/>
                <w:szCs w:val="22"/>
                <w:lang w:val="uk-UA"/>
              </w:rPr>
              <w:t xml:space="preserve">скиду зворотних вод з </w:t>
            </w:r>
            <w:proofErr w:type="spellStart"/>
            <w:r w:rsidRPr="00436007">
              <w:rPr>
                <w:rFonts w:ascii="Calibri" w:hAnsi="Calibri" w:cs="Calibri"/>
                <w:sz w:val="22"/>
                <w:szCs w:val="22"/>
                <w:lang w:val="uk-UA"/>
              </w:rPr>
              <w:t>хвостосховища</w:t>
            </w:r>
            <w:proofErr w:type="spellEnd"/>
            <w:r w:rsidRPr="00436007">
              <w:rPr>
                <w:rFonts w:ascii="Calibri" w:hAnsi="Calibri" w:cs="Calibri"/>
                <w:sz w:val="22"/>
                <w:szCs w:val="22"/>
                <w:lang w:val="uk-UA"/>
              </w:rPr>
              <w:t xml:space="preserve"> </w:t>
            </w:r>
            <w:r w:rsidRPr="00436007">
              <w:rPr>
                <w:rFonts w:ascii="Calibri" w:hAnsi="Calibri" w:cs="Calibri"/>
                <w:color w:val="000000" w:themeColor="text1"/>
                <w:sz w:val="22"/>
                <w:szCs w:val="22"/>
                <w:shd w:val="clear" w:color="auto" w:fill="FFFFFF"/>
              </w:rPr>
              <w:t>(</w:t>
            </w:r>
            <w:proofErr w:type="spellStart"/>
            <w:r w:rsidRPr="00436007">
              <w:rPr>
                <w:rFonts w:ascii="Calibri" w:hAnsi="Calibri" w:cs="Calibri"/>
                <w:color w:val="000000" w:themeColor="text1"/>
                <w:sz w:val="22"/>
                <w:szCs w:val="22"/>
                <w:shd w:val="clear" w:color="auto" w:fill="FFFFFF"/>
              </w:rPr>
              <w:t>шламонакопичувача</w:t>
            </w:r>
            <w:proofErr w:type="spellEnd"/>
            <w:r w:rsidRPr="00436007">
              <w:rPr>
                <w:rFonts w:ascii="Calibri" w:hAnsi="Calibri" w:cs="Calibri"/>
                <w:color w:val="000000" w:themeColor="text1"/>
                <w:sz w:val="22"/>
                <w:szCs w:val="22"/>
                <w:shd w:val="clear" w:color="auto" w:fill="FFFFFF"/>
              </w:rPr>
              <w:t>)</w:t>
            </w:r>
            <w:r w:rsidRPr="00436007">
              <w:rPr>
                <w:rFonts w:ascii="Calibri" w:hAnsi="Calibri" w:cs="Calibri"/>
                <w:sz w:val="22"/>
                <w:szCs w:val="22"/>
                <w:lang w:val="uk-UA"/>
              </w:rPr>
              <w:t>; поточні та плановані обсяги)</w:t>
            </w:r>
          </w:p>
        </w:tc>
        <w:tc>
          <w:tcPr>
            <w:tcW w:w="3686" w:type="dxa"/>
          </w:tcPr>
          <w:p w14:paraId="6EC2931F"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__ тис. м</w:t>
            </w:r>
            <w:r w:rsidRPr="00436007">
              <w:rPr>
                <w:rFonts w:ascii="Calibri" w:eastAsia="Calibri" w:hAnsi="Calibri" w:cs="Calibri"/>
                <w:color w:val="000000" w:themeColor="text1"/>
                <w:sz w:val="22"/>
                <w:szCs w:val="22"/>
                <w:vertAlign w:val="superscript"/>
                <w:lang w:val="uk-UA"/>
              </w:rPr>
              <w:t>3</w:t>
            </w:r>
            <w:r w:rsidRPr="00436007">
              <w:rPr>
                <w:rFonts w:ascii="Calibri" w:eastAsia="Calibri" w:hAnsi="Calibri" w:cs="Calibri"/>
                <w:color w:val="000000" w:themeColor="text1"/>
                <w:sz w:val="22"/>
                <w:szCs w:val="22"/>
                <w:lang w:val="uk-UA"/>
              </w:rPr>
              <w:t>/рік</w:t>
            </w:r>
          </w:p>
        </w:tc>
      </w:tr>
      <w:tr w:rsidR="002D296A" w:rsidRPr="00436007" w14:paraId="61305613" w14:textId="77777777" w:rsidTr="00E929EB">
        <w:tc>
          <w:tcPr>
            <w:tcW w:w="421" w:type="dxa"/>
          </w:tcPr>
          <w:p w14:paraId="549AB94B"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14.</w:t>
            </w:r>
          </w:p>
        </w:tc>
        <w:tc>
          <w:tcPr>
            <w:tcW w:w="5953" w:type="dxa"/>
          </w:tcPr>
          <w:p w14:paraId="4EC35719" w14:textId="77777777" w:rsidR="002D296A" w:rsidRPr="00436007" w:rsidRDefault="002D296A" w:rsidP="002D296A">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 xml:space="preserve">Показники перевищення фактичних значень вмісту забруднюючих речовин у ґрунті, воді, повітрі над нормативні значення, за результатами моніторингу впливу </w:t>
            </w:r>
            <w:proofErr w:type="spellStart"/>
            <w:r w:rsidRPr="00436007">
              <w:rPr>
                <w:rFonts w:ascii="Calibri" w:eastAsia="Calibri" w:hAnsi="Calibri" w:cs="Calibri"/>
                <w:color w:val="000000" w:themeColor="text1"/>
                <w:sz w:val="22"/>
                <w:szCs w:val="22"/>
                <w:lang w:val="uk-UA"/>
              </w:rPr>
              <w:t>хвостосховища</w:t>
            </w:r>
            <w:proofErr w:type="spellEnd"/>
            <w:r w:rsidRPr="00436007">
              <w:rPr>
                <w:rFonts w:ascii="Calibri" w:eastAsia="Calibri" w:hAnsi="Calibri" w:cs="Calibri"/>
                <w:color w:val="000000" w:themeColor="text1"/>
                <w:sz w:val="22"/>
                <w:szCs w:val="22"/>
                <w:lang w:val="uk-UA"/>
              </w:rPr>
              <w:t xml:space="preserve"> </w:t>
            </w:r>
            <w:r w:rsidRPr="00436007">
              <w:rPr>
                <w:rFonts w:ascii="Calibri" w:hAnsi="Calibri" w:cs="Calibri"/>
                <w:color w:val="000000" w:themeColor="text1"/>
                <w:sz w:val="22"/>
                <w:szCs w:val="22"/>
                <w:shd w:val="clear" w:color="auto" w:fill="FFFFFF"/>
              </w:rPr>
              <w:t>(</w:t>
            </w:r>
            <w:proofErr w:type="spellStart"/>
            <w:r w:rsidRPr="00436007">
              <w:rPr>
                <w:rFonts w:ascii="Calibri" w:hAnsi="Calibri" w:cs="Calibri"/>
                <w:color w:val="000000" w:themeColor="text1"/>
                <w:sz w:val="22"/>
                <w:szCs w:val="22"/>
                <w:shd w:val="clear" w:color="auto" w:fill="FFFFFF"/>
              </w:rPr>
              <w:t>шламонакопичувача</w:t>
            </w:r>
            <w:proofErr w:type="spellEnd"/>
            <w:r w:rsidRPr="00436007">
              <w:rPr>
                <w:rFonts w:ascii="Calibri" w:hAnsi="Calibri" w:cs="Calibri"/>
                <w:color w:val="000000" w:themeColor="text1"/>
                <w:sz w:val="22"/>
                <w:szCs w:val="22"/>
                <w:shd w:val="clear" w:color="auto" w:fill="FFFFFF"/>
              </w:rPr>
              <w:t>)</w:t>
            </w:r>
            <w:r w:rsidRPr="00436007">
              <w:rPr>
                <w:rFonts w:ascii="Calibri" w:eastAsia="Calibri" w:hAnsi="Calibri" w:cs="Calibri"/>
                <w:color w:val="000000" w:themeColor="text1"/>
                <w:sz w:val="22"/>
                <w:szCs w:val="22"/>
                <w:lang w:val="uk-UA"/>
              </w:rPr>
              <w:t xml:space="preserve"> на довкілля (для діючого об’єкта)</w:t>
            </w:r>
          </w:p>
        </w:tc>
        <w:tc>
          <w:tcPr>
            <w:tcW w:w="3686" w:type="dxa"/>
          </w:tcPr>
          <w:p w14:paraId="36F146A7"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Забруднююча речовина, кратність перевищення, частота перевищення</w:t>
            </w:r>
          </w:p>
        </w:tc>
      </w:tr>
      <w:tr w:rsidR="002D296A" w:rsidRPr="00436007" w14:paraId="470FAD2D" w14:textId="77777777" w:rsidTr="00E929EB">
        <w:tc>
          <w:tcPr>
            <w:tcW w:w="421" w:type="dxa"/>
          </w:tcPr>
          <w:p w14:paraId="1662F5D7"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15.</w:t>
            </w:r>
          </w:p>
        </w:tc>
        <w:tc>
          <w:tcPr>
            <w:tcW w:w="5953" w:type="dxa"/>
          </w:tcPr>
          <w:p w14:paraId="6D7DF1E6" w14:textId="77777777" w:rsidR="002D296A" w:rsidRPr="00436007" w:rsidRDefault="002D296A" w:rsidP="002D296A">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Зменшення рівня забруднення довкілля від ПД (зменшення викидів, скидів, забруднення ґрунту)</w:t>
            </w:r>
          </w:p>
        </w:tc>
        <w:tc>
          <w:tcPr>
            <w:tcW w:w="3686" w:type="dxa"/>
          </w:tcPr>
          <w:p w14:paraId="13B5F89F"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Забруднююча речовина, кратність перевищення, частота перевищення</w:t>
            </w:r>
          </w:p>
        </w:tc>
      </w:tr>
      <w:tr w:rsidR="002D296A" w:rsidRPr="00436007" w14:paraId="7C235521" w14:textId="77777777" w:rsidTr="00E929EB">
        <w:tc>
          <w:tcPr>
            <w:tcW w:w="421" w:type="dxa"/>
          </w:tcPr>
          <w:p w14:paraId="3F7360C7"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16.</w:t>
            </w:r>
          </w:p>
        </w:tc>
        <w:tc>
          <w:tcPr>
            <w:tcW w:w="5953" w:type="dxa"/>
          </w:tcPr>
          <w:p w14:paraId="48548C6E" w14:textId="77777777" w:rsidR="002D296A" w:rsidRPr="00436007" w:rsidRDefault="002D296A" w:rsidP="002D296A">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Плановані щорічні обсяги переробки/ повторного використання відходів</w:t>
            </w:r>
          </w:p>
        </w:tc>
        <w:tc>
          <w:tcPr>
            <w:tcW w:w="3686" w:type="dxa"/>
          </w:tcPr>
          <w:p w14:paraId="6E9C4581"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 xml:space="preserve">__ </w:t>
            </w:r>
            <w:proofErr w:type="spellStart"/>
            <w:r w:rsidRPr="00436007">
              <w:rPr>
                <w:rFonts w:ascii="Calibri" w:eastAsia="Calibri" w:hAnsi="Calibri" w:cs="Calibri"/>
                <w:color w:val="000000" w:themeColor="text1"/>
                <w:sz w:val="22"/>
                <w:szCs w:val="22"/>
                <w:lang w:val="uk-UA"/>
              </w:rPr>
              <w:t>тонн</w:t>
            </w:r>
            <w:proofErr w:type="spellEnd"/>
            <w:r w:rsidRPr="00436007">
              <w:rPr>
                <w:rFonts w:ascii="Calibri" w:eastAsia="Calibri" w:hAnsi="Calibri" w:cs="Calibri"/>
                <w:color w:val="000000" w:themeColor="text1"/>
                <w:sz w:val="22"/>
                <w:szCs w:val="22"/>
                <w:lang w:val="uk-UA"/>
              </w:rPr>
              <w:t>/ рік</w:t>
            </w:r>
          </w:p>
        </w:tc>
      </w:tr>
    </w:tbl>
    <w:p w14:paraId="1182A1E1" w14:textId="77777777" w:rsidR="002D296A" w:rsidRPr="00436007" w:rsidRDefault="002D296A" w:rsidP="002D296A">
      <w:pPr>
        <w:rPr>
          <w:rFonts w:ascii="Calibri" w:hAnsi="Calibri" w:cs="Calibri"/>
          <w:sz w:val="22"/>
          <w:szCs w:val="22"/>
          <w:lang w:val="uk-UA"/>
        </w:rPr>
      </w:pPr>
    </w:p>
    <w:p w14:paraId="5B88FDF1" w14:textId="77777777" w:rsidR="002D296A" w:rsidRPr="00436007" w:rsidRDefault="002D296A" w:rsidP="002D296A">
      <w:pPr>
        <w:jc w:val="center"/>
        <w:rPr>
          <w:rFonts w:ascii="Calibri" w:hAnsi="Calibri" w:cs="Calibri"/>
          <w:sz w:val="22"/>
          <w:szCs w:val="22"/>
          <w:lang w:val="uk-UA"/>
        </w:rPr>
      </w:pPr>
    </w:p>
    <w:p w14:paraId="3182F226" w14:textId="77777777" w:rsidR="002D296A" w:rsidRPr="00436007" w:rsidRDefault="002D296A" w:rsidP="002D296A">
      <w:pPr>
        <w:jc w:val="center"/>
        <w:rPr>
          <w:rFonts w:ascii="Calibri" w:hAnsi="Calibri" w:cs="Calibri"/>
          <w:sz w:val="22"/>
          <w:szCs w:val="22"/>
        </w:rPr>
      </w:pPr>
      <w:proofErr w:type="spellStart"/>
      <w:r w:rsidRPr="00436007">
        <w:rPr>
          <w:rFonts w:ascii="Calibri" w:hAnsi="Calibri" w:cs="Calibri"/>
          <w:sz w:val="22"/>
          <w:szCs w:val="22"/>
        </w:rPr>
        <w:t>Таблиця</w:t>
      </w:r>
      <w:proofErr w:type="spellEnd"/>
      <w:r w:rsidRPr="00436007">
        <w:rPr>
          <w:rFonts w:ascii="Calibri" w:hAnsi="Calibri" w:cs="Calibri"/>
          <w:sz w:val="22"/>
          <w:szCs w:val="22"/>
        </w:rPr>
        <w:t xml:space="preserve"> 3. </w:t>
      </w:r>
      <w:proofErr w:type="spellStart"/>
      <w:r w:rsidRPr="00436007">
        <w:rPr>
          <w:rFonts w:ascii="Calibri" w:hAnsi="Calibri" w:cs="Calibri"/>
          <w:sz w:val="22"/>
          <w:szCs w:val="22"/>
        </w:rPr>
        <w:t>Опис</w:t>
      </w:r>
      <w:proofErr w:type="spellEnd"/>
      <w:r w:rsidRPr="00436007">
        <w:rPr>
          <w:rFonts w:ascii="Calibri" w:hAnsi="Calibri" w:cs="Calibri"/>
          <w:sz w:val="22"/>
          <w:szCs w:val="22"/>
        </w:rPr>
        <w:t xml:space="preserve"> </w:t>
      </w:r>
      <w:proofErr w:type="spellStart"/>
      <w:r w:rsidRPr="00436007">
        <w:rPr>
          <w:rFonts w:ascii="Calibri" w:hAnsi="Calibri" w:cs="Calibri"/>
          <w:sz w:val="22"/>
          <w:szCs w:val="22"/>
        </w:rPr>
        <w:t>цілей</w:t>
      </w:r>
      <w:proofErr w:type="spellEnd"/>
      <w:r w:rsidRPr="00436007">
        <w:rPr>
          <w:rFonts w:ascii="Calibri" w:hAnsi="Calibri" w:cs="Calibri"/>
          <w:sz w:val="22"/>
          <w:szCs w:val="22"/>
        </w:rPr>
        <w:t xml:space="preserve"> ПД за </w:t>
      </w:r>
      <w:proofErr w:type="spellStart"/>
      <w:r w:rsidRPr="00436007">
        <w:rPr>
          <w:rFonts w:ascii="Calibri" w:hAnsi="Calibri" w:cs="Calibri"/>
          <w:sz w:val="22"/>
          <w:szCs w:val="22"/>
        </w:rPr>
        <w:t>соціальною</w:t>
      </w:r>
      <w:proofErr w:type="spellEnd"/>
      <w:r w:rsidRPr="00436007">
        <w:rPr>
          <w:rFonts w:ascii="Calibri" w:hAnsi="Calibri" w:cs="Calibri"/>
          <w:sz w:val="22"/>
          <w:szCs w:val="22"/>
        </w:rPr>
        <w:t xml:space="preserve"> </w:t>
      </w:r>
      <w:proofErr w:type="spellStart"/>
      <w:r w:rsidRPr="00436007">
        <w:rPr>
          <w:rFonts w:ascii="Calibri" w:hAnsi="Calibri" w:cs="Calibri"/>
          <w:sz w:val="22"/>
          <w:szCs w:val="22"/>
        </w:rPr>
        <w:t>складовою</w:t>
      </w:r>
      <w:proofErr w:type="spellEnd"/>
    </w:p>
    <w:p w14:paraId="07906F5A" w14:textId="77777777" w:rsidR="002D296A" w:rsidRPr="00436007" w:rsidRDefault="002D296A" w:rsidP="002D296A">
      <w:pPr>
        <w:ind w:right="-1"/>
        <w:jc w:val="both"/>
        <w:rPr>
          <w:rFonts w:ascii="Calibri" w:hAnsi="Calibri" w:cs="Calibri"/>
          <w:sz w:val="22"/>
          <w:szCs w:val="22"/>
        </w:rPr>
      </w:pPr>
    </w:p>
    <w:tbl>
      <w:tblPr>
        <w:tblStyle w:val="8"/>
        <w:tblW w:w="9918" w:type="dxa"/>
        <w:tblLayout w:type="fixed"/>
        <w:tblCellMar>
          <w:left w:w="5" w:type="dxa"/>
          <w:right w:w="5" w:type="dxa"/>
        </w:tblCellMar>
        <w:tblLook w:val="04A0" w:firstRow="1" w:lastRow="0" w:firstColumn="1" w:lastColumn="0" w:noHBand="0" w:noVBand="1"/>
      </w:tblPr>
      <w:tblGrid>
        <w:gridCol w:w="421"/>
        <w:gridCol w:w="5386"/>
        <w:gridCol w:w="4111"/>
      </w:tblGrid>
      <w:tr w:rsidR="002D296A" w:rsidRPr="00436007" w14:paraId="3EF31269" w14:textId="77777777" w:rsidTr="00E929EB">
        <w:trPr>
          <w:tblHeader/>
        </w:trPr>
        <w:tc>
          <w:tcPr>
            <w:tcW w:w="421" w:type="dxa"/>
          </w:tcPr>
          <w:p w14:paraId="4B0C977A"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 з/п</w:t>
            </w:r>
          </w:p>
        </w:tc>
        <w:tc>
          <w:tcPr>
            <w:tcW w:w="5386" w:type="dxa"/>
          </w:tcPr>
          <w:p w14:paraId="3D1BFD9C" w14:textId="77777777" w:rsidR="002D296A" w:rsidRPr="00436007" w:rsidRDefault="002D296A" w:rsidP="002D296A">
            <w:pPr>
              <w:widowControl w:val="0"/>
              <w:ind w:left="73" w:hanging="1"/>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Характеристика ПД</w:t>
            </w:r>
          </w:p>
        </w:tc>
        <w:tc>
          <w:tcPr>
            <w:tcW w:w="4111" w:type="dxa"/>
          </w:tcPr>
          <w:p w14:paraId="75DD1ECA"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Опис ПД, значення цільових показників</w:t>
            </w:r>
          </w:p>
        </w:tc>
      </w:tr>
      <w:tr w:rsidR="002D296A" w:rsidRPr="00436007" w14:paraId="7955E261" w14:textId="77777777" w:rsidTr="00E929EB">
        <w:trPr>
          <w:tblHeader/>
        </w:trPr>
        <w:tc>
          <w:tcPr>
            <w:tcW w:w="421" w:type="dxa"/>
          </w:tcPr>
          <w:p w14:paraId="0E1616B2"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1</w:t>
            </w:r>
          </w:p>
        </w:tc>
        <w:tc>
          <w:tcPr>
            <w:tcW w:w="5386" w:type="dxa"/>
          </w:tcPr>
          <w:p w14:paraId="00716842" w14:textId="77777777" w:rsidR="002D296A" w:rsidRPr="00436007" w:rsidRDefault="002D296A" w:rsidP="002D296A">
            <w:pPr>
              <w:widowControl w:val="0"/>
              <w:ind w:left="73" w:hanging="1"/>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2</w:t>
            </w:r>
          </w:p>
        </w:tc>
        <w:tc>
          <w:tcPr>
            <w:tcW w:w="4111" w:type="dxa"/>
          </w:tcPr>
          <w:p w14:paraId="19B96B4B"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3</w:t>
            </w:r>
          </w:p>
        </w:tc>
      </w:tr>
      <w:tr w:rsidR="002D296A" w:rsidRPr="00436007" w14:paraId="3E7CF66A" w14:textId="77777777" w:rsidTr="00E929EB">
        <w:tc>
          <w:tcPr>
            <w:tcW w:w="421" w:type="dxa"/>
          </w:tcPr>
          <w:p w14:paraId="6EDA892D"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1.</w:t>
            </w:r>
          </w:p>
        </w:tc>
        <w:tc>
          <w:tcPr>
            <w:tcW w:w="5386" w:type="dxa"/>
          </w:tcPr>
          <w:p w14:paraId="50CD752A" w14:textId="77777777" w:rsidR="002D296A" w:rsidRPr="00436007" w:rsidRDefault="002D296A" w:rsidP="002D296A">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Передбачені заходи щодо:</w:t>
            </w:r>
          </w:p>
          <w:p w14:paraId="7514A2CC" w14:textId="77777777" w:rsidR="002D296A" w:rsidRPr="00436007" w:rsidRDefault="002D296A" w:rsidP="002D296A">
            <w:pPr>
              <w:widowControl w:val="0"/>
              <w:ind w:left="274"/>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 xml:space="preserve">зменшення впливу на </w:t>
            </w:r>
            <w:r w:rsidRPr="00436007">
              <w:rPr>
                <w:rFonts w:ascii="Calibri" w:hAnsi="Calibri" w:cs="Calibri"/>
                <w:color w:val="000000" w:themeColor="text1"/>
                <w:sz w:val="22"/>
                <w:szCs w:val="22"/>
                <w:lang w:val="uk-UA"/>
              </w:rPr>
              <w:t xml:space="preserve">нормальні умови життєдіяльності населення, стану здоров’я та безпеки людей </w:t>
            </w:r>
            <w:r w:rsidRPr="00436007">
              <w:rPr>
                <w:rFonts w:ascii="Calibri" w:eastAsia="Calibri" w:hAnsi="Calibri" w:cs="Calibri"/>
                <w:color w:val="000000" w:themeColor="text1"/>
                <w:sz w:val="22"/>
                <w:szCs w:val="22"/>
                <w:lang w:val="uk-UA"/>
              </w:rPr>
              <w:t xml:space="preserve">(інші соціально-екологічні та соціальні </w:t>
            </w:r>
            <w:r w:rsidRPr="00436007">
              <w:rPr>
                <w:rFonts w:ascii="Calibri" w:eastAsia="Calibri" w:hAnsi="Calibri" w:cs="Calibri"/>
                <w:color w:val="000000" w:themeColor="text1"/>
                <w:sz w:val="22"/>
                <w:szCs w:val="22"/>
                <w:lang w:val="uk-UA"/>
              </w:rPr>
              <w:lastRenderedPageBreak/>
              <w:t>вигоди);</w:t>
            </w:r>
          </w:p>
          <w:p w14:paraId="33B66472" w14:textId="77777777" w:rsidR="002D296A" w:rsidRPr="00436007" w:rsidRDefault="002D296A" w:rsidP="002D296A">
            <w:pPr>
              <w:widowControl w:val="0"/>
              <w:ind w:left="274"/>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 xml:space="preserve">забезпечення безаварійної експлуатації </w:t>
            </w:r>
            <w:proofErr w:type="spellStart"/>
            <w:r w:rsidRPr="00436007">
              <w:rPr>
                <w:rFonts w:ascii="Calibri" w:eastAsia="Calibri" w:hAnsi="Calibri" w:cs="Calibri"/>
                <w:color w:val="000000" w:themeColor="text1"/>
                <w:sz w:val="22"/>
                <w:szCs w:val="22"/>
                <w:lang w:val="uk-UA"/>
              </w:rPr>
              <w:t>хвостосховища</w:t>
            </w:r>
            <w:proofErr w:type="spellEnd"/>
            <w:r w:rsidRPr="00436007">
              <w:rPr>
                <w:rFonts w:ascii="Calibri" w:eastAsia="Calibri" w:hAnsi="Calibri" w:cs="Calibri"/>
                <w:color w:val="000000" w:themeColor="text1"/>
                <w:sz w:val="22"/>
                <w:szCs w:val="22"/>
                <w:lang w:val="uk-UA"/>
              </w:rPr>
              <w:t xml:space="preserve"> або </w:t>
            </w:r>
            <w:proofErr w:type="spellStart"/>
            <w:r w:rsidRPr="00436007">
              <w:rPr>
                <w:rFonts w:ascii="Calibri" w:eastAsia="Calibri" w:hAnsi="Calibri" w:cs="Calibri"/>
                <w:color w:val="000000" w:themeColor="text1"/>
                <w:sz w:val="22"/>
                <w:szCs w:val="22"/>
                <w:lang w:val="uk-UA"/>
              </w:rPr>
              <w:t>шламонакопичувача</w:t>
            </w:r>
            <w:proofErr w:type="spellEnd"/>
            <w:r w:rsidRPr="00436007">
              <w:rPr>
                <w:rFonts w:ascii="Calibri" w:eastAsia="Calibri" w:hAnsi="Calibri" w:cs="Calibri"/>
                <w:color w:val="000000" w:themeColor="text1"/>
                <w:sz w:val="22"/>
                <w:szCs w:val="22"/>
                <w:lang w:val="uk-UA"/>
              </w:rPr>
              <w:t xml:space="preserve"> (забезпечення довгострокової стійкості та надійності споруд);</w:t>
            </w:r>
          </w:p>
          <w:p w14:paraId="77383876" w14:textId="77777777" w:rsidR="002D296A" w:rsidRPr="00436007" w:rsidRDefault="002D296A" w:rsidP="002D296A">
            <w:pPr>
              <w:widowControl w:val="0"/>
              <w:ind w:left="274"/>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реагування та ліквідації наслідків НС, заходи із запобігання чи пом’якшення впливу НС на довкілля</w:t>
            </w:r>
          </w:p>
        </w:tc>
        <w:tc>
          <w:tcPr>
            <w:tcW w:w="4111" w:type="dxa"/>
          </w:tcPr>
          <w:p w14:paraId="42DAF8E9"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lastRenderedPageBreak/>
              <w:t xml:space="preserve">Узагальнена інформація щодо основних передбачених заходів та цільових показників (див. рекомендації у підпункті 5.1 глави 5, главах 7 та 11 розділу ІІІ цих </w:t>
            </w:r>
            <w:r w:rsidRPr="00436007">
              <w:rPr>
                <w:rFonts w:ascii="Calibri" w:eastAsia="Calibri" w:hAnsi="Calibri" w:cs="Calibri"/>
                <w:color w:val="000000" w:themeColor="text1"/>
                <w:sz w:val="22"/>
                <w:szCs w:val="22"/>
                <w:lang w:val="uk-UA"/>
              </w:rPr>
              <w:lastRenderedPageBreak/>
              <w:t>Методичних рекомендацій)</w:t>
            </w:r>
          </w:p>
          <w:p w14:paraId="658BC7CD"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p>
        </w:tc>
      </w:tr>
      <w:tr w:rsidR="002D296A" w:rsidRPr="00436007" w14:paraId="1216F210" w14:textId="77777777" w:rsidTr="00E929EB">
        <w:tc>
          <w:tcPr>
            <w:tcW w:w="9918" w:type="dxa"/>
            <w:gridSpan w:val="3"/>
          </w:tcPr>
          <w:p w14:paraId="5B060C69"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Цільові показники за соціальною складовою (для діючого об’єкта)</w:t>
            </w:r>
          </w:p>
        </w:tc>
      </w:tr>
      <w:tr w:rsidR="002D296A" w:rsidRPr="00436007" w14:paraId="048D18CE" w14:textId="77777777" w:rsidTr="00E929EB">
        <w:tc>
          <w:tcPr>
            <w:tcW w:w="421" w:type="dxa"/>
          </w:tcPr>
          <w:p w14:paraId="15510218"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2.</w:t>
            </w:r>
          </w:p>
        </w:tc>
        <w:tc>
          <w:tcPr>
            <w:tcW w:w="5386" w:type="dxa"/>
          </w:tcPr>
          <w:p w14:paraId="5FCA019F" w14:textId="77777777" w:rsidR="002D296A" w:rsidRPr="00436007" w:rsidRDefault="002D296A" w:rsidP="002D296A">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 xml:space="preserve">Кількість робочих місць </w:t>
            </w:r>
          </w:p>
        </w:tc>
        <w:tc>
          <w:tcPr>
            <w:tcW w:w="4111" w:type="dxa"/>
          </w:tcPr>
          <w:p w14:paraId="63AD25B9"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__ шт.</w:t>
            </w:r>
          </w:p>
        </w:tc>
      </w:tr>
      <w:tr w:rsidR="002D296A" w:rsidRPr="00436007" w14:paraId="679E79B4" w14:textId="77777777" w:rsidTr="00E929EB">
        <w:tc>
          <w:tcPr>
            <w:tcW w:w="421" w:type="dxa"/>
          </w:tcPr>
          <w:p w14:paraId="33FD4E36"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3.</w:t>
            </w:r>
          </w:p>
        </w:tc>
        <w:tc>
          <w:tcPr>
            <w:tcW w:w="5386" w:type="dxa"/>
          </w:tcPr>
          <w:p w14:paraId="17AE2A03" w14:textId="77777777" w:rsidR="002D296A" w:rsidRPr="00436007" w:rsidRDefault="002D296A" w:rsidP="002D296A">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Кількість новостворених робочих місць (для нового об’єкта)</w:t>
            </w:r>
          </w:p>
        </w:tc>
        <w:tc>
          <w:tcPr>
            <w:tcW w:w="4111" w:type="dxa"/>
          </w:tcPr>
          <w:p w14:paraId="0F8E7801"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__ шт.</w:t>
            </w:r>
          </w:p>
        </w:tc>
      </w:tr>
      <w:tr w:rsidR="002D296A" w:rsidRPr="00436007" w14:paraId="7ED515F7" w14:textId="77777777" w:rsidTr="00E929EB">
        <w:tc>
          <w:tcPr>
            <w:tcW w:w="421" w:type="dxa"/>
          </w:tcPr>
          <w:p w14:paraId="45AFE933" w14:textId="77777777" w:rsidR="002D296A" w:rsidRPr="00436007" w:rsidRDefault="002D296A" w:rsidP="002D296A">
            <w:pPr>
              <w:widowControl w:val="0"/>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4.</w:t>
            </w:r>
          </w:p>
        </w:tc>
        <w:tc>
          <w:tcPr>
            <w:tcW w:w="5386" w:type="dxa"/>
          </w:tcPr>
          <w:p w14:paraId="08921835" w14:textId="77777777" w:rsidR="002D296A" w:rsidRPr="00436007" w:rsidRDefault="002D296A" w:rsidP="002D296A">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 xml:space="preserve">Частота скарг місцевого населення на порушення умов їх життєдіяльності та стану здоров’я внаслідок ПД </w:t>
            </w:r>
          </w:p>
        </w:tc>
        <w:tc>
          <w:tcPr>
            <w:tcW w:w="4111" w:type="dxa"/>
          </w:tcPr>
          <w:p w14:paraId="67B75216"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__ шт.</w:t>
            </w:r>
          </w:p>
        </w:tc>
      </w:tr>
      <w:tr w:rsidR="002D296A" w:rsidRPr="00436007" w14:paraId="51DD6F73" w14:textId="77777777" w:rsidTr="00E929EB">
        <w:tc>
          <w:tcPr>
            <w:tcW w:w="421" w:type="dxa"/>
          </w:tcPr>
          <w:p w14:paraId="4FB8AE39"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5.</w:t>
            </w:r>
          </w:p>
        </w:tc>
        <w:tc>
          <w:tcPr>
            <w:tcW w:w="5386" w:type="dxa"/>
          </w:tcPr>
          <w:p w14:paraId="7B00A688" w14:textId="77777777" w:rsidR="002D296A" w:rsidRPr="00436007" w:rsidRDefault="002D296A" w:rsidP="002D296A">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 xml:space="preserve">Зменшення обсягу скарг місцевого населення </w:t>
            </w:r>
          </w:p>
        </w:tc>
        <w:tc>
          <w:tcPr>
            <w:tcW w:w="4111" w:type="dxa"/>
          </w:tcPr>
          <w:p w14:paraId="6301A9D6"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__ %</w:t>
            </w:r>
          </w:p>
        </w:tc>
      </w:tr>
      <w:tr w:rsidR="002D296A" w:rsidRPr="00436007" w14:paraId="0169A760" w14:textId="77777777" w:rsidTr="00E929EB">
        <w:tc>
          <w:tcPr>
            <w:tcW w:w="421" w:type="dxa"/>
          </w:tcPr>
          <w:p w14:paraId="37098085"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6.</w:t>
            </w:r>
          </w:p>
        </w:tc>
        <w:tc>
          <w:tcPr>
            <w:tcW w:w="5386" w:type="dxa"/>
          </w:tcPr>
          <w:p w14:paraId="02943DD2" w14:textId="77777777" w:rsidR="002D296A" w:rsidRPr="00436007" w:rsidRDefault="002D296A" w:rsidP="002D296A">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 xml:space="preserve">Кількість аварій, що мали місце на </w:t>
            </w:r>
            <w:proofErr w:type="spellStart"/>
            <w:r w:rsidRPr="00436007">
              <w:rPr>
                <w:rFonts w:ascii="Calibri" w:eastAsia="Calibri" w:hAnsi="Calibri" w:cs="Calibri"/>
                <w:color w:val="000000" w:themeColor="text1"/>
                <w:sz w:val="22"/>
                <w:szCs w:val="22"/>
                <w:lang w:val="uk-UA"/>
              </w:rPr>
              <w:t>хвостосховищі</w:t>
            </w:r>
            <w:proofErr w:type="spellEnd"/>
            <w:r w:rsidRPr="00436007">
              <w:rPr>
                <w:rFonts w:ascii="Calibri" w:eastAsia="Calibri" w:hAnsi="Calibri" w:cs="Calibri"/>
                <w:color w:val="000000" w:themeColor="text1"/>
                <w:sz w:val="22"/>
                <w:szCs w:val="22"/>
                <w:lang w:val="uk-UA"/>
              </w:rPr>
              <w:t xml:space="preserve"> </w:t>
            </w:r>
            <w:r w:rsidRPr="00436007">
              <w:rPr>
                <w:rFonts w:ascii="Calibri" w:hAnsi="Calibri" w:cs="Calibri"/>
                <w:color w:val="000000" w:themeColor="text1"/>
                <w:sz w:val="22"/>
                <w:szCs w:val="22"/>
                <w:shd w:val="clear" w:color="auto" w:fill="FFFFFF"/>
                <w:lang w:val="uk-UA"/>
              </w:rPr>
              <w:t>(</w:t>
            </w:r>
            <w:proofErr w:type="spellStart"/>
            <w:r w:rsidRPr="00436007">
              <w:rPr>
                <w:rFonts w:ascii="Calibri" w:hAnsi="Calibri" w:cs="Calibri"/>
                <w:color w:val="000000" w:themeColor="text1"/>
                <w:sz w:val="22"/>
                <w:szCs w:val="22"/>
                <w:shd w:val="clear" w:color="auto" w:fill="FFFFFF"/>
                <w:lang w:val="uk-UA"/>
              </w:rPr>
              <w:t>шламонакопичувачі</w:t>
            </w:r>
            <w:proofErr w:type="spellEnd"/>
            <w:r w:rsidRPr="00436007">
              <w:rPr>
                <w:rFonts w:ascii="Calibri" w:hAnsi="Calibri" w:cs="Calibri"/>
                <w:color w:val="000000" w:themeColor="text1"/>
                <w:sz w:val="22"/>
                <w:szCs w:val="22"/>
                <w:shd w:val="clear" w:color="auto" w:fill="FFFFFF"/>
                <w:lang w:val="uk-UA"/>
              </w:rPr>
              <w:t>)</w:t>
            </w:r>
            <w:r w:rsidRPr="00436007">
              <w:rPr>
                <w:rFonts w:ascii="Calibri" w:eastAsia="Calibri" w:hAnsi="Calibri" w:cs="Calibri"/>
                <w:color w:val="000000" w:themeColor="text1"/>
                <w:sz w:val="22"/>
                <w:szCs w:val="22"/>
                <w:lang w:val="uk-UA"/>
              </w:rPr>
              <w:t xml:space="preserve">, та їх наслідки </w:t>
            </w:r>
          </w:p>
        </w:tc>
        <w:tc>
          <w:tcPr>
            <w:tcW w:w="4111" w:type="dxa"/>
          </w:tcPr>
          <w:p w14:paraId="0C144A0E"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__ шт.</w:t>
            </w:r>
          </w:p>
        </w:tc>
      </w:tr>
      <w:tr w:rsidR="002D296A" w:rsidRPr="00436007" w14:paraId="1059CB43" w14:textId="77777777" w:rsidTr="00E929EB">
        <w:tc>
          <w:tcPr>
            <w:tcW w:w="421" w:type="dxa"/>
          </w:tcPr>
          <w:p w14:paraId="4D46BF65"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7.</w:t>
            </w:r>
          </w:p>
        </w:tc>
        <w:tc>
          <w:tcPr>
            <w:tcW w:w="5386" w:type="dxa"/>
          </w:tcPr>
          <w:p w14:paraId="2E2952C0" w14:textId="77777777" w:rsidR="002D296A" w:rsidRPr="00436007" w:rsidRDefault="002D296A" w:rsidP="002D296A">
            <w:pPr>
              <w:widowControl w:val="0"/>
              <w:ind w:left="73" w:hanging="1"/>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 xml:space="preserve">Зменшення кількості аварійних ситуацій на </w:t>
            </w:r>
            <w:proofErr w:type="spellStart"/>
            <w:r w:rsidRPr="00436007">
              <w:rPr>
                <w:rFonts w:ascii="Calibri" w:eastAsia="Calibri" w:hAnsi="Calibri" w:cs="Calibri"/>
                <w:color w:val="000000" w:themeColor="text1"/>
                <w:sz w:val="22"/>
                <w:szCs w:val="22"/>
                <w:lang w:val="uk-UA"/>
              </w:rPr>
              <w:t>хвостосховищі</w:t>
            </w:r>
            <w:proofErr w:type="spellEnd"/>
            <w:r w:rsidRPr="00436007">
              <w:rPr>
                <w:rFonts w:ascii="Calibri" w:eastAsia="Calibri" w:hAnsi="Calibri" w:cs="Calibri"/>
                <w:color w:val="000000" w:themeColor="text1"/>
                <w:sz w:val="22"/>
                <w:szCs w:val="22"/>
                <w:lang w:val="uk-UA"/>
              </w:rPr>
              <w:t xml:space="preserve"> </w:t>
            </w:r>
            <w:r w:rsidRPr="00436007">
              <w:rPr>
                <w:rFonts w:ascii="Calibri" w:hAnsi="Calibri" w:cs="Calibri"/>
                <w:color w:val="000000" w:themeColor="text1"/>
                <w:sz w:val="22"/>
                <w:szCs w:val="22"/>
                <w:shd w:val="clear" w:color="auto" w:fill="FFFFFF"/>
                <w:lang w:val="uk-UA"/>
              </w:rPr>
              <w:t>(</w:t>
            </w:r>
            <w:proofErr w:type="spellStart"/>
            <w:r w:rsidRPr="00436007">
              <w:rPr>
                <w:rFonts w:ascii="Calibri" w:hAnsi="Calibri" w:cs="Calibri"/>
                <w:color w:val="000000" w:themeColor="text1"/>
                <w:sz w:val="22"/>
                <w:szCs w:val="22"/>
                <w:shd w:val="clear" w:color="auto" w:fill="FFFFFF"/>
                <w:lang w:val="uk-UA"/>
              </w:rPr>
              <w:t>шламонакопичувачі</w:t>
            </w:r>
            <w:proofErr w:type="spellEnd"/>
            <w:r w:rsidRPr="00436007">
              <w:rPr>
                <w:rFonts w:ascii="Calibri" w:hAnsi="Calibri" w:cs="Calibri"/>
                <w:color w:val="000000" w:themeColor="text1"/>
                <w:sz w:val="22"/>
                <w:szCs w:val="22"/>
                <w:shd w:val="clear" w:color="auto" w:fill="FFFFFF"/>
                <w:lang w:val="uk-UA"/>
              </w:rPr>
              <w:t>)</w:t>
            </w:r>
          </w:p>
        </w:tc>
        <w:tc>
          <w:tcPr>
            <w:tcW w:w="4111" w:type="dxa"/>
          </w:tcPr>
          <w:p w14:paraId="02584B9F" w14:textId="77777777" w:rsidR="002D296A" w:rsidRPr="00436007" w:rsidRDefault="002D296A" w:rsidP="002D296A">
            <w:pPr>
              <w:widowControl w:val="0"/>
              <w:jc w:val="center"/>
              <w:rPr>
                <w:rFonts w:ascii="Calibri" w:eastAsia="Calibri" w:hAnsi="Calibri" w:cs="Calibri"/>
                <w:color w:val="000000" w:themeColor="text1"/>
                <w:sz w:val="22"/>
                <w:szCs w:val="22"/>
                <w:lang w:val="uk-UA"/>
              </w:rPr>
            </w:pPr>
            <w:r w:rsidRPr="00436007">
              <w:rPr>
                <w:rFonts w:ascii="Calibri" w:eastAsia="Calibri" w:hAnsi="Calibri" w:cs="Calibri"/>
                <w:color w:val="000000" w:themeColor="text1"/>
                <w:sz w:val="22"/>
                <w:szCs w:val="22"/>
                <w:lang w:val="uk-UA"/>
              </w:rPr>
              <w:t>__ %</w:t>
            </w:r>
          </w:p>
        </w:tc>
      </w:tr>
    </w:tbl>
    <w:p w14:paraId="5FD77B2B" w14:textId="77777777" w:rsidR="002D296A" w:rsidRPr="00436007" w:rsidRDefault="002D296A" w:rsidP="002D296A">
      <w:pPr>
        <w:ind w:right="-1"/>
        <w:jc w:val="both"/>
        <w:rPr>
          <w:rFonts w:ascii="Calibri" w:hAnsi="Calibri" w:cs="Calibri"/>
          <w:sz w:val="22"/>
          <w:szCs w:val="22"/>
        </w:rPr>
      </w:pPr>
    </w:p>
    <w:p w14:paraId="689D0972" w14:textId="77777777" w:rsidR="002D296A" w:rsidRPr="00436007" w:rsidRDefault="002D296A" w:rsidP="002D296A">
      <w:pPr>
        <w:ind w:right="-1"/>
        <w:jc w:val="both"/>
        <w:rPr>
          <w:rFonts w:ascii="Calibri" w:hAnsi="Calibri" w:cs="Calibri"/>
          <w:sz w:val="22"/>
          <w:szCs w:val="22"/>
        </w:rPr>
      </w:pPr>
    </w:p>
    <w:p w14:paraId="6B8038AC" w14:textId="77777777" w:rsidR="002D296A" w:rsidRPr="00436007" w:rsidRDefault="002D296A" w:rsidP="002D296A">
      <w:pPr>
        <w:spacing w:line="259" w:lineRule="auto"/>
        <w:jc w:val="center"/>
        <w:rPr>
          <w:rFonts w:ascii="Calibri" w:hAnsi="Calibri" w:cs="Calibri"/>
          <w:color w:val="000000"/>
          <w:sz w:val="22"/>
          <w:szCs w:val="22"/>
          <w:lang w:val="uk-UA" w:eastAsia="uk-UA"/>
        </w:rPr>
      </w:pPr>
      <w:r w:rsidRPr="00436007">
        <w:rPr>
          <w:rFonts w:ascii="Calibri" w:hAnsi="Calibri" w:cs="Calibri"/>
          <w:color w:val="000000"/>
          <w:sz w:val="22"/>
          <w:szCs w:val="22"/>
          <w:lang w:val="uk-UA" w:eastAsia="uk-UA"/>
        </w:rPr>
        <w:t>____________________</w:t>
      </w:r>
    </w:p>
    <w:p w14:paraId="310B0BA8" w14:textId="77777777" w:rsidR="002D296A" w:rsidRPr="00436007" w:rsidRDefault="002D296A" w:rsidP="002D296A">
      <w:pPr>
        <w:ind w:right="-1"/>
        <w:jc w:val="both"/>
        <w:rPr>
          <w:rFonts w:ascii="Calibri" w:hAnsi="Calibri" w:cs="Calibri"/>
          <w:sz w:val="22"/>
          <w:szCs w:val="22"/>
        </w:rPr>
      </w:pPr>
    </w:p>
    <w:p w14:paraId="0FCAF889" w14:textId="77777777" w:rsidR="002D296A" w:rsidRPr="00436007" w:rsidRDefault="002D296A" w:rsidP="002D296A">
      <w:pPr>
        <w:ind w:firstLine="567"/>
        <w:jc w:val="both"/>
        <w:rPr>
          <w:rFonts w:ascii="Calibri" w:hAnsi="Calibri" w:cs="Calibri"/>
          <w:sz w:val="22"/>
          <w:szCs w:val="22"/>
        </w:rPr>
      </w:pPr>
    </w:p>
    <w:p w14:paraId="7DF917D2" w14:textId="77777777" w:rsidR="000D1873" w:rsidRPr="00436007" w:rsidRDefault="000D1873" w:rsidP="002D296A">
      <w:pPr>
        <w:spacing w:after="160" w:line="259" w:lineRule="auto"/>
        <w:rPr>
          <w:rFonts w:ascii="Calibri" w:hAnsi="Calibri" w:cs="Calibri"/>
          <w:b/>
          <w:bCs/>
          <w:sz w:val="22"/>
          <w:szCs w:val="22"/>
        </w:rPr>
        <w:sectPr w:rsidR="000D1873" w:rsidRPr="00436007" w:rsidSect="00B4420E">
          <w:headerReference w:type="default" r:id="rId56"/>
          <w:headerReference w:type="first" r:id="rId57"/>
          <w:pgSz w:w="11906" w:h="16838"/>
          <w:pgMar w:top="1134" w:right="709" w:bottom="709" w:left="1134" w:header="709" w:footer="709" w:gutter="0"/>
          <w:cols w:space="708"/>
          <w:titlePg/>
          <w:docGrid w:linePitch="360"/>
        </w:sectPr>
      </w:pPr>
    </w:p>
    <w:p w14:paraId="4177CCF0" w14:textId="0A733EB0" w:rsidR="002D296A" w:rsidRPr="00436007" w:rsidRDefault="002D296A" w:rsidP="002D296A">
      <w:pPr>
        <w:ind w:left="5670"/>
        <w:rPr>
          <w:rFonts w:ascii="Calibri" w:hAnsi="Calibri" w:cs="Calibri"/>
          <w:b/>
          <w:bCs/>
          <w:color w:val="000000"/>
          <w:sz w:val="22"/>
          <w:szCs w:val="22"/>
          <w:lang w:val="uk-UA" w:eastAsia="uk-UA"/>
        </w:rPr>
      </w:pPr>
      <w:r w:rsidRPr="00436007">
        <w:rPr>
          <w:rFonts w:ascii="Calibri" w:hAnsi="Calibri" w:cs="Calibri"/>
          <w:b/>
          <w:bCs/>
          <w:color w:val="000000"/>
          <w:sz w:val="22"/>
          <w:szCs w:val="22"/>
          <w:lang w:val="uk-UA" w:eastAsia="uk-UA"/>
        </w:rPr>
        <w:lastRenderedPageBreak/>
        <w:t xml:space="preserve">Додаток </w:t>
      </w:r>
      <w:r w:rsidR="00A001DF" w:rsidRPr="00436007">
        <w:rPr>
          <w:rFonts w:ascii="Calibri" w:hAnsi="Calibri" w:cs="Calibri"/>
          <w:b/>
          <w:bCs/>
          <w:color w:val="000000"/>
          <w:sz w:val="22"/>
          <w:szCs w:val="22"/>
          <w:lang w:val="uk-UA" w:eastAsia="uk-UA"/>
        </w:rPr>
        <w:t>5</w:t>
      </w:r>
    </w:p>
    <w:p w14:paraId="2BFDF2F3" w14:textId="77777777" w:rsidR="002D296A" w:rsidRPr="00436007" w:rsidRDefault="002D296A" w:rsidP="002D296A">
      <w:pPr>
        <w:ind w:left="5670"/>
        <w:rPr>
          <w:rFonts w:ascii="Calibri" w:hAnsi="Calibri" w:cs="Calibri"/>
          <w:color w:val="000000"/>
          <w:sz w:val="22"/>
          <w:szCs w:val="22"/>
          <w:lang w:val="uk-UA"/>
        </w:rPr>
      </w:pPr>
      <w:r w:rsidRPr="00436007">
        <w:rPr>
          <w:rFonts w:ascii="Calibri" w:hAnsi="Calibri" w:cs="Calibri"/>
          <w:color w:val="000000"/>
          <w:sz w:val="22"/>
          <w:szCs w:val="22"/>
          <w:lang w:val="uk-UA"/>
        </w:rPr>
        <w:t xml:space="preserve">до Методичних рекомендацій </w:t>
      </w:r>
      <w:r w:rsidRPr="00436007">
        <w:rPr>
          <w:rFonts w:ascii="Calibri" w:hAnsi="Calibri" w:cs="Calibri"/>
          <w:sz w:val="22"/>
          <w:szCs w:val="22"/>
          <w:lang w:val="uk-UA"/>
        </w:rPr>
        <w:t xml:space="preserve">з підготовки звіту з оцінки впливу на довкілля для </w:t>
      </w:r>
      <w:proofErr w:type="spellStart"/>
      <w:r w:rsidRPr="00436007">
        <w:rPr>
          <w:rFonts w:ascii="Calibri" w:hAnsi="Calibri" w:cs="Calibri"/>
          <w:sz w:val="22"/>
          <w:szCs w:val="22"/>
          <w:lang w:val="uk-UA"/>
        </w:rPr>
        <w:t>хвостосховищ</w:t>
      </w:r>
      <w:proofErr w:type="spellEnd"/>
      <w:r w:rsidRPr="00436007">
        <w:rPr>
          <w:rFonts w:ascii="Calibri" w:hAnsi="Calibri" w:cs="Calibri"/>
          <w:sz w:val="22"/>
          <w:szCs w:val="22"/>
          <w:lang w:val="uk-UA"/>
        </w:rPr>
        <w:t xml:space="preserve"> та шламонакопичувачів (пункт 1.</w:t>
      </w:r>
      <w:r w:rsidRPr="00436007">
        <w:rPr>
          <w:rFonts w:ascii="Calibri" w:hAnsi="Calibri" w:cs="Calibri"/>
          <w:sz w:val="22"/>
          <w:szCs w:val="22"/>
        </w:rPr>
        <w:t>4</w:t>
      </w:r>
      <w:r w:rsidRPr="00436007">
        <w:rPr>
          <w:rFonts w:ascii="Calibri" w:hAnsi="Calibri" w:cs="Calibri"/>
          <w:sz w:val="22"/>
          <w:szCs w:val="22"/>
          <w:lang w:val="uk-UA"/>
        </w:rPr>
        <w:t>.2 глави 1 розділу ІІІ)</w:t>
      </w:r>
    </w:p>
    <w:p w14:paraId="485E0CFF" w14:textId="77777777" w:rsidR="002D296A" w:rsidRPr="00436007" w:rsidRDefault="002D296A" w:rsidP="002D296A">
      <w:pPr>
        <w:spacing w:line="259" w:lineRule="auto"/>
        <w:rPr>
          <w:rFonts w:ascii="Calibri" w:hAnsi="Calibri" w:cs="Calibri"/>
          <w:b/>
          <w:bCs/>
          <w:color w:val="000000"/>
          <w:sz w:val="22"/>
          <w:szCs w:val="22"/>
          <w:highlight w:val="yellow"/>
          <w:lang w:val="uk-UA"/>
        </w:rPr>
      </w:pPr>
    </w:p>
    <w:p w14:paraId="5B257FBB" w14:textId="77777777" w:rsidR="002D296A" w:rsidRPr="00436007" w:rsidRDefault="002D296A" w:rsidP="002D296A">
      <w:pPr>
        <w:keepNext/>
        <w:keepLines/>
        <w:jc w:val="center"/>
        <w:outlineLvl w:val="1"/>
        <w:rPr>
          <w:rFonts w:ascii="Calibri" w:eastAsiaTheme="majorEastAsia" w:hAnsi="Calibri" w:cs="Calibri"/>
          <w:b/>
          <w:bCs/>
          <w:sz w:val="22"/>
          <w:szCs w:val="22"/>
          <w:lang w:val="uk-UA" w:eastAsia="uk-UA"/>
        </w:rPr>
      </w:pPr>
      <w:bookmarkStart w:id="375" w:name="_Відомості_щодо_належних"/>
      <w:bookmarkStart w:id="376" w:name="_Toc138538355"/>
      <w:bookmarkEnd w:id="375"/>
      <w:r w:rsidRPr="00436007">
        <w:rPr>
          <w:rFonts w:ascii="Calibri" w:eastAsiaTheme="majorEastAsia" w:hAnsi="Calibri" w:cs="Calibri"/>
          <w:b/>
          <w:bCs/>
          <w:sz w:val="22"/>
          <w:szCs w:val="22"/>
          <w:lang w:val="uk-UA" w:eastAsia="uk-UA"/>
        </w:rPr>
        <w:t>Відомості щодо найкращих практик управління відходами</w:t>
      </w:r>
      <w:bookmarkEnd w:id="376"/>
    </w:p>
    <w:p w14:paraId="48A214C1" w14:textId="77777777" w:rsidR="002D296A" w:rsidRPr="00436007" w:rsidRDefault="002D296A" w:rsidP="002D296A">
      <w:pPr>
        <w:spacing w:line="259" w:lineRule="auto"/>
        <w:ind w:left="5670"/>
        <w:rPr>
          <w:rFonts w:ascii="Calibri" w:hAnsi="Calibri" w:cs="Calibri"/>
          <w:b/>
          <w:bCs/>
          <w:sz w:val="22"/>
          <w:szCs w:val="22"/>
          <w:lang w:val="uk-UA"/>
        </w:rPr>
      </w:pPr>
    </w:p>
    <w:p w14:paraId="5A2B37C6" w14:textId="77777777" w:rsidR="00E73622" w:rsidRPr="00436007" w:rsidRDefault="00E73622" w:rsidP="00E73622">
      <w:pPr>
        <w:ind w:firstLine="567"/>
        <w:jc w:val="both"/>
        <w:rPr>
          <w:rFonts w:ascii="Calibri" w:hAnsi="Calibri" w:cs="Calibri"/>
          <w:sz w:val="22"/>
          <w:szCs w:val="22"/>
          <w:lang w:val="uk-UA"/>
        </w:rPr>
      </w:pPr>
      <w:r w:rsidRPr="00436007">
        <w:rPr>
          <w:rFonts w:ascii="Calibri" w:hAnsi="Calibri" w:cs="Calibri"/>
          <w:sz w:val="22"/>
          <w:szCs w:val="22"/>
          <w:lang w:val="uk-UA"/>
        </w:rPr>
        <w:t xml:space="preserve">Ефективне та безпечне управління відходами, що накопичуються та довгостроково зберігаються у </w:t>
      </w:r>
      <w:proofErr w:type="spellStart"/>
      <w:r w:rsidRPr="00436007">
        <w:rPr>
          <w:rFonts w:ascii="Calibri" w:hAnsi="Calibri" w:cs="Calibri"/>
          <w:sz w:val="22"/>
          <w:szCs w:val="22"/>
          <w:lang w:val="uk-UA"/>
        </w:rPr>
        <w:t>хвостосховищах</w:t>
      </w:r>
      <w:proofErr w:type="spellEnd"/>
      <w:r w:rsidRPr="00436007">
        <w:rPr>
          <w:rFonts w:ascii="Calibri" w:hAnsi="Calibri" w:cs="Calibri"/>
          <w:sz w:val="22"/>
          <w:szCs w:val="22"/>
          <w:lang w:val="uk-UA"/>
        </w:rPr>
        <w:t xml:space="preserve"> (шламонакопичувачах) пов’язано з рішенням складних технічних та природоохоронних завдань, що потребують </w:t>
      </w:r>
      <w:proofErr w:type="spellStart"/>
      <w:r w:rsidRPr="00436007">
        <w:rPr>
          <w:rFonts w:ascii="Calibri" w:hAnsi="Calibri" w:cs="Calibri"/>
          <w:sz w:val="22"/>
          <w:szCs w:val="22"/>
          <w:lang w:val="uk-UA"/>
        </w:rPr>
        <w:t>раціональногу</w:t>
      </w:r>
      <w:proofErr w:type="spellEnd"/>
      <w:r w:rsidRPr="00436007">
        <w:rPr>
          <w:rFonts w:ascii="Calibri" w:hAnsi="Calibri" w:cs="Calibri"/>
          <w:sz w:val="22"/>
          <w:szCs w:val="22"/>
          <w:lang w:val="uk-UA"/>
        </w:rPr>
        <w:t xml:space="preserve"> підходу із врахуванням специфіки кожного об’єкту. </w:t>
      </w:r>
    </w:p>
    <w:p w14:paraId="4F406E86" w14:textId="25CFEDC9" w:rsidR="00E73622" w:rsidRPr="00436007" w:rsidRDefault="00E73622" w:rsidP="00E73622">
      <w:pPr>
        <w:ind w:right="-1" w:firstLine="567"/>
        <w:jc w:val="both"/>
        <w:rPr>
          <w:rFonts w:ascii="Calibri" w:hAnsi="Calibri" w:cs="Calibri"/>
          <w:color w:val="000000"/>
          <w:sz w:val="22"/>
          <w:szCs w:val="22"/>
          <w:lang w:val="uk-UA"/>
        </w:rPr>
      </w:pPr>
      <w:r w:rsidRPr="00436007">
        <w:rPr>
          <w:rFonts w:ascii="Calibri" w:hAnsi="Calibri" w:cs="Calibri"/>
          <w:color w:val="000000"/>
          <w:sz w:val="22"/>
          <w:szCs w:val="22"/>
          <w:lang w:val="uk-UA"/>
        </w:rPr>
        <w:t xml:space="preserve">Однією з умов забезпечення безпечної експлуатації </w:t>
      </w:r>
      <w:proofErr w:type="spellStart"/>
      <w:r w:rsidRPr="00436007">
        <w:rPr>
          <w:rFonts w:ascii="Calibri" w:hAnsi="Calibri" w:cs="Calibri"/>
          <w:color w:val="000000"/>
          <w:sz w:val="22"/>
          <w:szCs w:val="22"/>
          <w:lang w:val="uk-UA"/>
        </w:rPr>
        <w:t>хвостосховищ</w:t>
      </w:r>
      <w:proofErr w:type="spellEnd"/>
      <w:r w:rsidRPr="00436007">
        <w:rPr>
          <w:rFonts w:ascii="Calibri" w:hAnsi="Calibri" w:cs="Calibri"/>
          <w:color w:val="000000"/>
          <w:sz w:val="22"/>
          <w:szCs w:val="22"/>
          <w:lang w:val="uk-UA"/>
        </w:rPr>
        <w:t xml:space="preserve"> та шламонакопичувачів є надійність дамб. На сьогодні в світі існують різні способи спостереження за стійкістю дамб. Одним з таких є метод супутникового моніторингу стабільності дамб, що дозволяє виконувати дистанційні вимірювання, без необхідності установки обладнання на місці і відвідування об’єктів. Перевага методу – </w:t>
      </w:r>
      <w:proofErr w:type="spellStart"/>
      <w:r w:rsidRPr="00436007">
        <w:rPr>
          <w:rFonts w:ascii="Calibri" w:hAnsi="Calibri" w:cs="Calibri"/>
          <w:color w:val="000000"/>
          <w:sz w:val="22"/>
          <w:szCs w:val="22"/>
          <w:lang w:val="uk-UA"/>
        </w:rPr>
        <w:t>дистанційність</w:t>
      </w:r>
      <w:proofErr w:type="spellEnd"/>
      <w:r w:rsidRPr="00436007">
        <w:rPr>
          <w:rFonts w:ascii="Calibri" w:hAnsi="Calibri" w:cs="Calibri"/>
          <w:color w:val="000000"/>
          <w:sz w:val="22"/>
          <w:szCs w:val="22"/>
          <w:lang w:val="uk-UA"/>
        </w:rPr>
        <w:t>, можливість зворотного аналізу, невеликі питомі витрати в порівнянні з інструментальними методами, велика область покриття, відсутність чутливості до погоди і атмосферних явищ, можливість застосування безкоштовного програмного забезпечення і знімків після певного навчання.</w:t>
      </w:r>
    </w:p>
    <w:p w14:paraId="75DCF959" w14:textId="77777777" w:rsidR="00E73622" w:rsidRPr="00436007" w:rsidRDefault="00E73622" w:rsidP="00E73622">
      <w:pPr>
        <w:ind w:right="-1" w:firstLine="567"/>
        <w:jc w:val="both"/>
        <w:rPr>
          <w:rFonts w:ascii="Calibri" w:hAnsi="Calibri" w:cs="Calibri"/>
          <w:color w:val="000000"/>
          <w:sz w:val="22"/>
          <w:szCs w:val="22"/>
          <w:lang w:val="uk-UA"/>
        </w:rPr>
      </w:pPr>
      <w:r w:rsidRPr="00436007">
        <w:rPr>
          <w:rFonts w:ascii="Calibri" w:hAnsi="Calibri" w:cs="Calibri"/>
          <w:color w:val="000000"/>
          <w:sz w:val="22"/>
          <w:szCs w:val="22"/>
          <w:lang w:val="uk-UA"/>
        </w:rPr>
        <w:t xml:space="preserve">Другий і найефективніший спосіб в зниженні загроз від </w:t>
      </w:r>
      <w:proofErr w:type="spellStart"/>
      <w:r w:rsidRPr="00436007">
        <w:rPr>
          <w:rFonts w:ascii="Calibri" w:hAnsi="Calibri" w:cs="Calibri"/>
          <w:color w:val="000000"/>
          <w:sz w:val="22"/>
          <w:szCs w:val="22"/>
          <w:lang w:val="uk-UA"/>
        </w:rPr>
        <w:t>хвостосховищ</w:t>
      </w:r>
      <w:proofErr w:type="spellEnd"/>
      <w:r w:rsidRPr="00436007">
        <w:rPr>
          <w:rFonts w:ascii="Calibri" w:hAnsi="Calibri" w:cs="Calibri"/>
          <w:color w:val="000000"/>
          <w:sz w:val="22"/>
          <w:szCs w:val="22"/>
          <w:lang w:val="uk-UA"/>
        </w:rPr>
        <w:t xml:space="preserve"> та шламонакопичувачів є зменшення обсягів або рівня небезпечності накопичених відходів – повна або часткова їх переробка або нейтралізація.</w:t>
      </w:r>
    </w:p>
    <w:p w14:paraId="4AD22E18" w14:textId="77777777" w:rsidR="002D296A" w:rsidRPr="00436007" w:rsidRDefault="002D296A" w:rsidP="002D296A">
      <w:pPr>
        <w:ind w:firstLine="567"/>
        <w:jc w:val="both"/>
        <w:rPr>
          <w:rFonts w:ascii="Calibri" w:hAnsi="Calibri" w:cs="Calibri"/>
          <w:sz w:val="22"/>
          <w:szCs w:val="22"/>
          <w:lang w:val="uk-UA"/>
        </w:rPr>
      </w:pPr>
      <w:r w:rsidRPr="00436007">
        <w:rPr>
          <w:rFonts w:ascii="Calibri" w:hAnsi="Calibri" w:cs="Calibri"/>
          <w:sz w:val="22"/>
          <w:szCs w:val="22"/>
          <w:lang w:val="uk-UA"/>
        </w:rPr>
        <w:t xml:space="preserve">Небезпечні речовини та технологічна вода підлягають, наскільки це технічно можливо, повторному використанню (рециркуляції), а у разі неможливості рециркуляції – знешкодженню перед скиданням їх у </w:t>
      </w:r>
      <w:proofErr w:type="spellStart"/>
      <w:r w:rsidRPr="00436007">
        <w:rPr>
          <w:rFonts w:ascii="Calibri" w:hAnsi="Calibri" w:cs="Calibri"/>
          <w:sz w:val="22"/>
          <w:szCs w:val="22"/>
          <w:lang w:val="uk-UA"/>
        </w:rPr>
        <w:t>хвостосховище</w:t>
      </w:r>
      <w:proofErr w:type="spellEnd"/>
      <w:r w:rsidRPr="00436007">
        <w:rPr>
          <w:rFonts w:ascii="Calibri" w:hAnsi="Calibri" w:cs="Calibri"/>
          <w:sz w:val="22"/>
          <w:szCs w:val="22"/>
          <w:lang w:val="uk-UA"/>
        </w:rPr>
        <w:t xml:space="preserve"> або </w:t>
      </w:r>
      <w:proofErr w:type="spellStart"/>
      <w:r w:rsidRPr="00436007">
        <w:rPr>
          <w:rFonts w:ascii="Calibri" w:hAnsi="Calibri" w:cs="Calibri"/>
          <w:sz w:val="22"/>
          <w:szCs w:val="22"/>
          <w:lang w:val="uk-UA"/>
        </w:rPr>
        <w:t>шламонакопичувач</w:t>
      </w:r>
      <w:proofErr w:type="spellEnd"/>
      <w:r w:rsidRPr="00436007">
        <w:rPr>
          <w:rFonts w:ascii="Calibri" w:hAnsi="Calibri" w:cs="Calibri"/>
          <w:sz w:val="22"/>
          <w:szCs w:val="22"/>
          <w:lang w:val="uk-UA"/>
        </w:rPr>
        <w:t xml:space="preserve"> (згідно документу «Керівні принципи та належна практика забезпечення експлуатаційної безпеки </w:t>
      </w:r>
      <w:proofErr w:type="spellStart"/>
      <w:r w:rsidRPr="00436007">
        <w:rPr>
          <w:rFonts w:ascii="Calibri" w:hAnsi="Calibri" w:cs="Calibri"/>
          <w:sz w:val="22"/>
          <w:szCs w:val="22"/>
          <w:lang w:val="uk-UA"/>
        </w:rPr>
        <w:t>хвостосховищ</w:t>
      </w:r>
      <w:proofErr w:type="spellEnd"/>
      <w:r w:rsidRPr="00436007">
        <w:rPr>
          <w:rFonts w:ascii="Calibri" w:hAnsi="Calibri" w:cs="Calibri"/>
          <w:sz w:val="22"/>
          <w:szCs w:val="22"/>
          <w:lang w:val="uk-UA"/>
        </w:rPr>
        <w:t>», Європейська економічна комісія ООН (</w:t>
      </w:r>
      <w:proofErr w:type="spellStart"/>
      <w:r w:rsidRPr="00436007">
        <w:rPr>
          <w:rFonts w:ascii="Calibri" w:hAnsi="Calibri" w:cs="Calibri"/>
          <w:sz w:val="22"/>
          <w:szCs w:val="22"/>
          <w:lang w:val="uk-UA"/>
        </w:rPr>
        <w:t>Safety</w:t>
      </w:r>
      <w:proofErr w:type="spellEnd"/>
      <w:r w:rsidRPr="00436007">
        <w:rPr>
          <w:rFonts w:ascii="Calibri" w:hAnsi="Calibri" w:cs="Calibri"/>
          <w:sz w:val="22"/>
          <w:szCs w:val="22"/>
          <w:lang w:val="uk-UA"/>
        </w:rPr>
        <w:t xml:space="preserve"> </w:t>
      </w:r>
      <w:proofErr w:type="spellStart"/>
      <w:r w:rsidRPr="00436007">
        <w:rPr>
          <w:rFonts w:ascii="Calibri" w:hAnsi="Calibri" w:cs="Calibri"/>
          <w:sz w:val="22"/>
          <w:szCs w:val="22"/>
          <w:lang w:val="uk-UA"/>
        </w:rPr>
        <w:t>guidelines</w:t>
      </w:r>
      <w:proofErr w:type="spellEnd"/>
      <w:r w:rsidRPr="00436007">
        <w:rPr>
          <w:rFonts w:ascii="Calibri" w:hAnsi="Calibri" w:cs="Calibri"/>
          <w:sz w:val="22"/>
          <w:szCs w:val="22"/>
          <w:lang w:val="uk-UA"/>
        </w:rPr>
        <w:t xml:space="preserve"> </w:t>
      </w:r>
      <w:proofErr w:type="spellStart"/>
      <w:r w:rsidRPr="00436007">
        <w:rPr>
          <w:rFonts w:ascii="Calibri" w:hAnsi="Calibri" w:cs="Calibri"/>
          <w:sz w:val="22"/>
          <w:szCs w:val="22"/>
          <w:lang w:val="uk-UA"/>
        </w:rPr>
        <w:t>and</w:t>
      </w:r>
      <w:proofErr w:type="spellEnd"/>
      <w:r w:rsidRPr="00436007">
        <w:rPr>
          <w:rFonts w:ascii="Calibri" w:hAnsi="Calibri" w:cs="Calibri"/>
          <w:sz w:val="22"/>
          <w:szCs w:val="22"/>
          <w:lang w:val="uk-UA"/>
        </w:rPr>
        <w:t xml:space="preserve"> </w:t>
      </w:r>
      <w:proofErr w:type="spellStart"/>
      <w:r w:rsidRPr="00436007">
        <w:rPr>
          <w:rFonts w:ascii="Calibri" w:hAnsi="Calibri" w:cs="Calibri"/>
          <w:sz w:val="22"/>
          <w:szCs w:val="22"/>
          <w:lang w:val="uk-UA"/>
        </w:rPr>
        <w:t>good</w:t>
      </w:r>
      <w:proofErr w:type="spellEnd"/>
      <w:r w:rsidRPr="00436007">
        <w:rPr>
          <w:rFonts w:ascii="Calibri" w:hAnsi="Calibri" w:cs="Calibri"/>
          <w:sz w:val="22"/>
          <w:szCs w:val="22"/>
          <w:lang w:val="uk-UA"/>
        </w:rPr>
        <w:t xml:space="preserve"> </w:t>
      </w:r>
      <w:proofErr w:type="spellStart"/>
      <w:r w:rsidRPr="00436007">
        <w:rPr>
          <w:rFonts w:ascii="Calibri" w:hAnsi="Calibri" w:cs="Calibri"/>
          <w:sz w:val="22"/>
          <w:szCs w:val="22"/>
          <w:lang w:val="uk-UA"/>
        </w:rPr>
        <w:t>practices</w:t>
      </w:r>
      <w:proofErr w:type="spellEnd"/>
      <w:r w:rsidRPr="00436007">
        <w:rPr>
          <w:rFonts w:ascii="Calibri" w:hAnsi="Calibri" w:cs="Calibri"/>
          <w:sz w:val="22"/>
          <w:szCs w:val="22"/>
          <w:lang w:val="uk-UA"/>
        </w:rPr>
        <w:t xml:space="preserve"> </w:t>
      </w:r>
      <w:proofErr w:type="spellStart"/>
      <w:r w:rsidRPr="00436007">
        <w:rPr>
          <w:rFonts w:ascii="Calibri" w:hAnsi="Calibri" w:cs="Calibri"/>
          <w:sz w:val="22"/>
          <w:szCs w:val="22"/>
          <w:lang w:val="uk-UA"/>
        </w:rPr>
        <w:t>for</w:t>
      </w:r>
      <w:proofErr w:type="spellEnd"/>
      <w:r w:rsidRPr="00436007">
        <w:rPr>
          <w:rFonts w:ascii="Calibri" w:hAnsi="Calibri" w:cs="Calibri"/>
          <w:sz w:val="22"/>
          <w:szCs w:val="22"/>
          <w:lang w:val="uk-UA"/>
        </w:rPr>
        <w:t xml:space="preserve"> </w:t>
      </w:r>
      <w:proofErr w:type="spellStart"/>
      <w:r w:rsidRPr="00436007">
        <w:rPr>
          <w:rFonts w:ascii="Calibri" w:hAnsi="Calibri" w:cs="Calibri"/>
          <w:sz w:val="22"/>
          <w:szCs w:val="22"/>
          <w:lang w:val="uk-UA"/>
        </w:rPr>
        <w:t>tailings</w:t>
      </w:r>
      <w:proofErr w:type="spellEnd"/>
      <w:r w:rsidRPr="00436007">
        <w:rPr>
          <w:rFonts w:ascii="Calibri" w:hAnsi="Calibri" w:cs="Calibri"/>
          <w:sz w:val="22"/>
          <w:szCs w:val="22"/>
          <w:lang w:val="uk-UA"/>
        </w:rPr>
        <w:t xml:space="preserve"> </w:t>
      </w:r>
      <w:proofErr w:type="spellStart"/>
      <w:r w:rsidRPr="00436007">
        <w:rPr>
          <w:rFonts w:ascii="Calibri" w:hAnsi="Calibri" w:cs="Calibri"/>
          <w:sz w:val="22"/>
          <w:szCs w:val="22"/>
          <w:lang w:val="uk-UA"/>
        </w:rPr>
        <w:t>management</w:t>
      </w:r>
      <w:proofErr w:type="spellEnd"/>
      <w:r w:rsidRPr="00436007">
        <w:rPr>
          <w:rFonts w:ascii="Calibri" w:hAnsi="Calibri" w:cs="Calibri"/>
          <w:sz w:val="22"/>
          <w:szCs w:val="22"/>
          <w:lang w:val="uk-UA"/>
        </w:rPr>
        <w:t xml:space="preserve"> </w:t>
      </w:r>
      <w:proofErr w:type="spellStart"/>
      <w:r w:rsidRPr="00436007">
        <w:rPr>
          <w:rFonts w:ascii="Calibri" w:hAnsi="Calibri" w:cs="Calibri"/>
          <w:sz w:val="22"/>
          <w:szCs w:val="22"/>
          <w:lang w:val="uk-UA"/>
        </w:rPr>
        <w:t>facilities</w:t>
      </w:r>
      <w:proofErr w:type="spellEnd"/>
      <w:r w:rsidRPr="00436007">
        <w:rPr>
          <w:rFonts w:ascii="Calibri" w:hAnsi="Calibri" w:cs="Calibri"/>
          <w:sz w:val="22"/>
          <w:szCs w:val="22"/>
          <w:lang w:val="uk-UA"/>
        </w:rPr>
        <w:t xml:space="preserve">, </w:t>
      </w:r>
      <w:proofErr w:type="spellStart"/>
      <w:r w:rsidRPr="00436007">
        <w:rPr>
          <w:rFonts w:ascii="Calibri" w:hAnsi="Calibri" w:cs="Calibri"/>
          <w:sz w:val="22"/>
          <w:szCs w:val="22"/>
          <w:lang w:val="uk-UA"/>
        </w:rPr>
        <w:t>United</w:t>
      </w:r>
      <w:proofErr w:type="spellEnd"/>
      <w:r w:rsidRPr="00436007">
        <w:rPr>
          <w:rFonts w:ascii="Calibri" w:hAnsi="Calibri" w:cs="Calibri"/>
          <w:sz w:val="22"/>
          <w:szCs w:val="22"/>
          <w:lang w:val="uk-UA"/>
        </w:rPr>
        <w:t xml:space="preserve"> </w:t>
      </w:r>
      <w:proofErr w:type="spellStart"/>
      <w:r w:rsidRPr="00436007">
        <w:rPr>
          <w:rFonts w:ascii="Calibri" w:hAnsi="Calibri" w:cs="Calibri"/>
          <w:sz w:val="22"/>
          <w:szCs w:val="22"/>
          <w:lang w:val="uk-UA"/>
        </w:rPr>
        <w:t>Nations</w:t>
      </w:r>
      <w:proofErr w:type="spellEnd"/>
      <w:r w:rsidRPr="00436007">
        <w:rPr>
          <w:rFonts w:ascii="Calibri" w:hAnsi="Calibri" w:cs="Calibri"/>
          <w:sz w:val="22"/>
          <w:szCs w:val="22"/>
          <w:lang w:val="uk-UA"/>
        </w:rPr>
        <w:t xml:space="preserve"> </w:t>
      </w:r>
      <w:proofErr w:type="spellStart"/>
      <w:r w:rsidRPr="00436007">
        <w:rPr>
          <w:rFonts w:ascii="Calibri" w:hAnsi="Calibri" w:cs="Calibri"/>
          <w:sz w:val="22"/>
          <w:szCs w:val="22"/>
          <w:lang w:val="uk-UA"/>
        </w:rPr>
        <w:t>Economic</w:t>
      </w:r>
      <w:proofErr w:type="spellEnd"/>
      <w:r w:rsidRPr="00436007">
        <w:rPr>
          <w:rFonts w:ascii="Calibri" w:hAnsi="Calibri" w:cs="Calibri"/>
          <w:sz w:val="22"/>
          <w:szCs w:val="22"/>
          <w:lang w:val="uk-UA"/>
        </w:rPr>
        <w:t xml:space="preserve"> </w:t>
      </w:r>
      <w:proofErr w:type="spellStart"/>
      <w:r w:rsidRPr="00436007">
        <w:rPr>
          <w:rFonts w:ascii="Calibri" w:hAnsi="Calibri" w:cs="Calibri"/>
          <w:sz w:val="22"/>
          <w:szCs w:val="22"/>
          <w:lang w:val="uk-UA"/>
        </w:rPr>
        <w:t>Commission</w:t>
      </w:r>
      <w:proofErr w:type="spellEnd"/>
      <w:r w:rsidRPr="00436007">
        <w:rPr>
          <w:rFonts w:ascii="Calibri" w:hAnsi="Calibri" w:cs="Calibri"/>
          <w:sz w:val="22"/>
          <w:szCs w:val="22"/>
          <w:lang w:val="uk-UA"/>
        </w:rPr>
        <w:t xml:space="preserve"> </w:t>
      </w:r>
      <w:proofErr w:type="spellStart"/>
      <w:r w:rsidRPr="00436007">
        <w:rPr>
          <w:rFonts w:ascii="Calibri" w:hAnsi="Calibri" w:cs="Calibri"/>
          <w:sz w:val="22"/>
          <w:szCs w:val="22"/>
          <w:lang w:val="uk-UA"/>
        </w:rPr>
        <w:t>for</w:t>
      </w:r>
      <w:proofErr w:type="spellEnd"/>
      <w:r w:rsidRPr="00436007">
        <w:rPr>
          <w:rFonts w:ascii="Calibri" w:hAnsi="Calibri" w:cs="Calibri"/>
          <w:sz w:val="22"/>
          <w:szCs w:val="22"/>
          <w:lang w:val="uk-UA"/>
        </w:rPr>
        <w:t xml:space="preserve"> </w:t>
      </w:r>
      <w:proofErr w:type="spellStart"/>
      <w:r w:rsidRPr="00436007">
        <w:rPr>
          <w:rFonts w:ascii="Calibri" w:hAnsi="Calibri" w:cs="Calibri"/>
          <w:sz w:val="22"/>
          <w:szCs w:val="22"/>
          <w:lang w:val="uk-UA"/>
        </w:rPr>
        <w:t>Europe</w:t>
      </w:r>
      <w:proofErr w:type="spellEnd"/>
      <w:r w:rsidRPr="00436007">
        <w:rPr>
          <w:rFonts w:ascii="Calibri" w:hAnsi="Calibri" w:cs="Calibri"/>
          <w:sz w:val="22"/>
          <w:szCs w:val="22"/>
          <w:lang w:val="uk-UA"/>
        </w:rPr>
        <w:t>).</w:t>
      </w:r>
    </w:p>
    <w:p w14:paraId="7C3F2A21" w14:textId="77777777" w:rsidR="002D296A" w:rsidRPr="00436007" w:rsidRDefault="002D296A" w:rsidP="002D296A">
      <w:pPr>
        <w:ind w:firstLine="567"/>
        <w:jc w:val="both"/>
        <w:rPr>
          <w:rFonts w:ascii="Calibri" w:hAnsi="Calibri" w:cs="Calibri"/>
          <w:sz w:val="22"/>
          <w:szCs w:val="22"/>
          <w:lang w:val="uk-UA"/>
        </w:rPr>
      </w:pPr>
      <w:r w:rsidRPr="00436007">
        <w:rPr>
          <w:rFonts w:ascii="Calibri" w:hAnsi="Calibri" w:cs="Calibri"/>
          <w:sz w:val="22"/>
          <w:szCs w:val="22"/>
          <w:lang w:val="uk-UA"/>
        </w:rPr>
        <w:t xml:space="preserve">Якщо передбачається видалення у </w:t>
      </w:r>
      <w:proofErr w:type="spellStart"/>
      <w:r w:rsidRPr="00436007">
        <w:rPr>
          <w:rFonts w:ascii="Calibri" w:hAnsi="Calibri" w:cs="Calibri"/>
          <w:sz w:val="22"/>
          <w:szCs w:val="22"/>
          <w:lang w:val="uk-UA"/>
        </w:rPr>
        <w:t>хвостосховище</w:t>
      </w:r>
      <w:proofErr w:type="spellEnd"/>
      <w:r w:rsidRPr="00436007">
        <w:rPr>
          <w:rFonts w:ascii="Calibri" w:hAnsi="Calibri" w:cs="Calibri"/>
          <w:sz w:val="22"/>
          <w:szCs w:val="22"/>
          <w:lang w:val="uk-UA"/>
        </w:rPr>
        <w:t xml:space="preserve"> (</w:t>
      </w:r>
      <w:proofErr w:type="spellStart"/>
      <w:r w:rsidRPr="00436007">
        <w:rPr>
          <w:rFonts w:ascii="Calibri" w:hAnsi="Calibri" w:cs="Calibri"/>
          <w:sz w:val="22"/>
          <w:szCs w:val="22"/>
          <w:lang w:val="uk-UA"/>
        </w:rPr>
        <w:t>шламонакопичувач</w:t>
      </w:r>
      <w:proofErr w:type="spellEnd"/>
      <w:r w:rsidRPr="00436007">
        <w:rPr>
          <w:rFonts w:ascii="Calibri" w:hAnsi="Calibri" w:cs="Calibri"/>
          <w:sz w:val="22"/>
          <w:szCs w:val="22"/>
          <w:lang w:val="uk-UA"/>
        </w:rPr>
        <w:t>) різних видів відходів (наприклад, накопичувачі хімічних підприємств), рекомендується визначати можливість сумісного або роздільного складування відходів різного хімічного складу, за умови:</w:t>
      </w:r>
    </w:p>
    <w:p w14:paraId="1E4024E8" w14:textId="77777777" w:rsidR="002D296A" w:rsidRPr="00436007" w:rsidRDefault="002D296A" w:rsidP="002D296A">
      <w:pPr>
        <w:ind w:right="-1" w:firstLine="567"/>
        <w:jc w:val="both"/>
        <w:rPr>
          <w:rFonts w:ascii="Calibri" w:hAnsi="Calibri" w:cs="Calibri"/>
          <w:sz w:val="22"/>
          <w:szCs w:val="22"/>
          <w:lang w:val="uk-UA"/>
        </w:rPr>
      </w:pPr>
      <w:r w:rsidRPr="00436007">
        <w:rPr>
          <w:rFonts w:ascii="Calibri" w:hAnsi="Calibri" w:cs="Calibri"/>
          <w:sz w:val="22"/>
          <w:szCs w:val="22"/>
          <w:lang w:val="uk-UA"/>
        </w:rPr>
        <w:t xml:space="preserve">недопущення хімічних реакцій з утворенням більш токсичних </w:t>
      </w:r>
      <w:proofErr w:type="spellStart"/>
      <w:r w:rsidRPr="00436007">
        <w:rPr>
          <w:rFonts w:ascii="Calibri" w:hAnsi="Calibri" w:cs="Calibri"/>
          <w:sz w:val="22"/>
          <w:szCs w:val="22"/>
          <w:lang w:val="uk-UA"/>
        </w:rPr>
        <w:t>сполук</w:t>
      </w:r>
      <w:proofErr w:type="spellEnd"/>
      <w:r w:rsidRPr="00436007">
        <w:rPr>
          <w:rFonts w:ascii="Calibri" w:hAnsi="Calibri" w:cs="Calibri"/>
          <w:sz w:val="22"/>
          <w:szCs w:val="22"/>
          <w:lang w:val="uk-UA"/>
        </w:rPr>
        <w:t xml:space="preserve"> або з газоутворенням; </w:t>
      </w:r>
    </w:p>
    <w:p w14:paraId="1DD4A7EF" w14:textId="77777777" w:rsidR="002D296A" w:rsidRPr="00436007" w:rsidRDefault="002D296A" w:rsidP="002D296A">
      <w:pPr>
        <w:ind w:right="-1" w:firstLine="567"/>
        <w:jc w:val="both"/>
        <w:rPr>
          <w:rFonts w:ascii="Calibri" w:hAnsi="Calibri" w:cs="Calibri"/>
          <w:sz w:val="22"/>
          <w:szCs w:val="22"/>
          <w:lang w:val="uk-UA"/>
        </w:rPr>
      </w:pPr>
      <w:r w:rsidRPr="00436007">
        <w:rPr>
          <w:rFonts w:ascii="Calibri" w:hAnsi="Calibri" w:cs="Calibri"/>
          <w:sz w:val="22"/>
          <w:szCs w:val="22"/>
          <w:lang w:val="uk-UA"/>
        </w:rPr>
        <w:t xml:space="preserve">вибору матеріалів для спорудження екранів і </w:t>
      </w:r>
      <w:proofErr w:type="spellStart"/>
      <w:r w:rsidRPr="00436007">
        <w:rPr>
          <w:rFonts w:ascii="Calibri" w:hAnsi="Calibri" w:cs="Calibri"/>
          <w:sz w:val="22"/>
          <w:szCs w:val="22"/>
          <w:lang w:val="uk-UA"/>
        </w:rPr>
        <w:t>дренажів</w:t>
      </w:r>
      <w:proofErr w:type="spellEnd"/>
      <w:r w:rsidRPr="00436007">
        <w:rPr>
          <w:rFonts w:ascii="Calibri" w:hAnsi="Calibri" w:cs="Calibri"/>
          <w:sz w:val="22"/>
          <w:szCs w:val="22"/>
          <w:lang w:val="uk-UA"/>
        </w:rPr>
        <w:t xml:space="preserve">; </w:t>
      </w:r>
    </w:p>
    <w:p w14:paraId="023B3287" w14:textId="77777777" w:rsidR="002D296A" w:rsidRPr="00436007" w:rsidRDefault="002D296A" w:rsidP="002D296A">
      <w:pPr>
        <w:ind w:right="-1" w:firstLine="567"/>
        <w:jc w:val="both"/>
        <w:rPr>
          <w:rFonts w:ascii="Calibri" w:hAnsi="Calibri" w:cs="Calibri"/>
          <w:sz w:val="22"/>
          <w:szCs w:val="22"/>
          <w:lang w:val="uk-UA"/>
        </w:rPr>
      </w:pPr>
      <w:r w:rsidRPr="00436007">
        <w:rPr>
          <w:rFonts w:ascii="Calibri" w:hAnsi="Calibri" w:cs="Calibri"/>
          <w:sz w:val="22"/>
          <w:szCs w:val="22"/>
          <w:lang w:val="uk-UA"/>
        </w:rPr>
        <w:t>ускладнення очистки скидних вод;</w:t>
      </w:r>
    </w:p>
    <w:p w14:paraId="340E0916" w14:textId="77777777" w:rsidR="002D296A" w:rsidRPr="00436007" w:rsidRDefault="002D296A" w:rsidP="002D296A">
      <w:pPr>
        <w:ind w:right="-1" w:firstLine="567"/>
        <w:jc w:val="both"/>
        <w:rPr>
          <w:rFonts w:ascii="Calibri" w:hAnsi="Calibri" w:cs="Calibri"/>
          <w:sz w:val="22"/>
          <w:szCs w:val="22"/>
          <w:lang w:val="uk-UA"/>
        </w:rPr>
      </w:pPr>
      <w:r w:rsidRPr="00436007">
        <w:rPr>
          <w:rFonts w:ascii="Calibri" w:hAnsi="Calibri" w:cs="Calibri"/>
          <w:sz w:val="22"/>
          <w:szCs w:val="22"/>
          <w:lang w:val="uk-UA"/>
        </w:rPr>
        <w:t>неможливості застосування оборотного водопостачання, та з інших причин.</w:t>
      </w:r>
    </w:p>
    <w:p w14:paraId="197F52A2" w14:textId="77777777" w:rsidR="002D296A" w:rsidRPr="00436007" w:rsidRDefault="002D296A" w:rsidP="002D296A">
      <w:pPr>
        <w:ind w:firstLine="567"/>
        <w:jc w:val="both"/>
        <w:rPr>
          <w:rFonts w:ascii="Calibri" w:hAnsi="Calibri" w:cs="Calibri"/>
          <w:sz w:val="22"/>
          <w:szCs w:val="22"/>
          <w:lang w:val="uk-UA"/>
        </w:rPr>
      </w:pPr>
      <w:r w:rsidRPr="00436007">
        <w:rPr>
          <w:rFonts w:ascii="Calibri" w:hAnsi="Calibri" w:cs="Calibri"/>
          <w:sz w:val="22"/>
          <w:szCs w:val="22"/>
          <w:lang w:val="uk-UA"/>
        </w:rPr>
        <w:t>Характеристику небезпечних речовин рекомендується наводити з урахуванням такого законодавства:</w:t>
      </w:r>
    </w:p>
    <w:p w14:paraId="4491DFD3" w14:textId="77777777" w:rsidR="002D296A" w:rsidRPr="00436007" w:rsidRDefault="002D296A" w:rsidP="002D296A">
      <w:pPr>
        <w:ind w:firstLine="426"/>
        <w:jc w:val="both"/>
        <w:rPr>
          <w:rFonts w:ascii="Calibri" w:hAnsi="Calibri" w:cs="Calibri"/>
          <w:sz w:val="22"/>
          <w:szCs w:val="22"/>
          <w:lang w:val="uk-UA"/>
        </w:rPr>
      </w:pPr>
      <w:r w:rsidRPr="00436007">
        <w:rPr>
          <w:rFonts w:ascii="Calibri" w:hAnsi="Calibri" w:cs="Calibri"/>
          <w:sz w:val="22"/>
          <w:szCs w:val="22"/>
          <w:lang w:val="uk-UA"/>
        </w:rPr>
        <w:t>Перелік особливо небезпечних хімічних речовин, виробництво яких підлягає ліцензуванню, затверджений постановою КМУ від 17 серпня 1998 р. № 1287;</w:t>
      </w:r>
    </w:p>
    <w:p w14:paraId="2B448CBA" w14:textId="77777777" w:rsidR="002D296A" w:rsidRPr="00436007" w:rsidRDefault="002D296A" w:rsidP="002D296A">
      <w:pPr>
        <w:ind w:firstLine="426"/>
        <w:jc w:val="both"/>
        <w:rPr>
          <w:rFonts w:ascii="Calibri" w:hAnsi="Calibri" w:cs="Calibri"/>
          <w:sz w:val="22"/>
          <w:szCs w:val="22"/>
          <w:lang w:val="uk-UA"/>
        </w:rPr>
      </w:pPr>
      <w:r w:rsidRPr="00436007">
        <w:rPr>
          <w:rFonts w:ascii="Calibri" w:hAnsi="Calibri" w:cs="Calibri"/>
          <w:sz w:val="22"/>
          <w:szCs w:val="22"/>
          <w:lang w:val="uk-UA"/>
        </w:rPr>
        <w:t>Порогові маси небезпечних речовин для ідентифікації об’єктів підвищеної небезпеки, Додаток 1 до Порядку ідентифікації об’єктів підвищеної небезпеки та їх обліку, затверджено постановою КМУ від 13 вересня 2020 р. № 1030;</w:t>
      </w:r>
    </w:p>
    <w:p w14:paraId="7FD784B2" w14:textId="77777777" w:rsidR="002D296A" w:rsidRPr="00436007" w:rsidRDefault="002D296A" w:rsidP="002D296A">
      <w:pPr>
        <w:ind w:firstLine="426"/>
        <w:jc w:val="both"/>
        <w:rPr>
          <w:rFonts w:ascii="Calibri" w:hAnsi="Calibri" w:cs="Calibri"/>
          <w:sz w:val="22"/>
          <w:szCs w:val="22"/>
          <w:lang w:val="uk-UA"/>
        </w:rPr>
      </w:pPr>
      <w:r w:rsidRPr="00436007">
        <w:rPr>
          <w:rFonts w:ascii="Calibri" w:hAnsi="Calibri" w:cs="Calibri"/>
          <w:sz w:val="22"/>
          <w:szCs w:val="22"/>
          <w:lang w:val="uk-UA"/>
        </w:rPr>
        <w:t xml:space="preserve">Перелік хімічних речовин з переважанням металічних властивостей та їх </w:t>
      </w:r>
      <w:proofErr w:type="spellStart"/>
      <w:r w:rsidRPr="00436007">
        <w:rPr>
          <w:rFonts w:ascii="Calibri" w:hAnsi="Calibri" w:cs="Calibri"/>
          <w:sz w:val="22"/>
          <w:szCs w:val="22"/>
          <w:lang w:val="uk-UA"/>
        </w:rPr>
        <w:t>сполук</w:t>
      </w:r>
      <w:proofErr w:type="spellEnd"/>
      <w:r w:rsidRPr="00436007">
        <w:rPr>
          <w:rFonts w:ascii="Calibri" w:hAnsi="Calibri" w:cs="Calibri"/>
          <w:sz w:val="22"/>
          <w:szCs w:val="22"/>
          <w:lang w:val="uk-UA"/>
        </w:rPr>
        <w:t>, шкідливість яких доведена науковими дослідженнями, додаток 1 до Вимог до роботодавців щодо захисту працівників від шкідливого впливу хімічних речовин, затверджених наказом Міністерства надзвичайних ситуацій України від 22 березня 2012 р. № 627;</w:t>
      </w:r>
    </w:p>
    <w:p w14:paraId="0A0AABA9" w14:textId="77777777" w:rsidR="002D296A" w:rsidRPr="00436007" w:rsidRDefault="002D296A" w:rsidP="002D296A">
      <w:pPr>
        <w:ind w:firstLine="426"/>
        <w:jc w:val="both"/>
        <w:rPr>
          <w:rFonts w:ascii="Calibri" w:hAnsi="Calibri" w:cs="Calibri"/>
          <w:sz w:val="22"/>
          <w:szCs w:val="22"/>
          <w:lang w:val="uk-UA"/>
        </w:rPr>
      </w:pPr>
      <w:r w:rsidRPr="00436007">
        <w:rPr>
          <w:rFonts w:ascii="Calibri" w:hAnsi="Calibri" w:cs="Calibri"/>
          <w:sz w:val="22"/>
          <w:szCs w:val="22"/>
          <w:lang w:val="uk-UA"/>
        </w:rPr>
        <w:t>Гігієнічні регламенти хімічних речовин у повітрі робочої зони, затверджені наказом Міністерства охорони здоров’я України від 14 липня 2020 р. № 1596;</w:t>
      </w:r>
    </w:p>
    <w:p w14:paraId="566823C5" w14:textId="77777777" w:rsidR="002D296A" w:rsidRPr="00436007" w:rsidRDefault="002D296A" w:rsidP="002D296A">
      <w:pPr>
        <w:ind w:firstLine="426"/>
        <w:jc w:val="both"/>
        <w:rPr>
          <w:rFonts w:ascii="Calibri" w:hAnsi="Calibri" w:cs="Calibri"/>
          <w:sz w:val="22"/>
          <w:szCs w:val="22"/>
          <w:lang w:val="uk-UA"/>
        </w:rPr>
      </w:pPr>
      <w:r w:rsidRPr="00436007">
        <w:rPr>
          <w:rFonts w:ascii="Calibri" w:hAnsi="Calibri" w:cs="Calibri"/>
          <w:sz w:val="22"/>
          <w:szCs w:val="22"/>
          <w:lang w:val="uk-UA"/>
        </w:rPr>
        <w:lastRenderedPageBreak/>
        <w:t>Гігієнічні регламенти гранично допустимих концентрацій хімічних і біологічних речовин в атмосферному повітрі населених місць, затверджені наказом Міністерства охорони здоров’я України від 14 січня 2020 р. № 52.</w:t>
      </w:r>
    </w:p>
    <w:p w14:paraId="4ADB3908" w14:textId="77777777" w:rsidR="00E73622" w:rsidRPr="00436007" w:rsidRDefault="00E73622" w:rsidP="00E73622">
      <w:pPr>
        <w:ind w:right="-1" w:firstLine="567"/>
        <w:jc w:val="both"/>
        <w:rPr>
          <w:rFonts w:ascii="Calibri" w:hAnsi="Calibri" w:cs="Calibri"/>
          <w:color w:val="000000"/>
          <w:sz w:val="22"/>
          <w:szCs w:val="22"/>
          <w:lang w:val="uk-UA"/>
        </w:rPr>
      </w:pPr>
      <w:r w:rsidRPr="00436007">
        <w:rPr>
          <w:rFonts w:ascii="Calibri" w:hAnsi="Calibri" w:cs="Calibri"/>
          <w:color w:val="000000"/>
          <w:sz w:val="22"/>
          <w:szCs w:val="22"/>
          <w:lang w:val="uk-UA"/>
        </w:rPr>
        <w:t xml:space="preserve">Можливості застосування технологій переробки накопичених відходів на </w:t>
      </w:r>
      <w:proofErr w:type="spellStart"/>
      <w:r w:rsidRPr="00436007">
        <w:rPr>
          <w:rFonts w:ascii="Calibri" w:hAnsi="Calibri" w:cs="Calibri"/>
          <w:color w:val="000000"/>
          <w:sz w:val="22"/>
          <w:szCs w:val="22"/>
          <w:lang w:val="uk-UA"/>
        </w:rPr>
        <w:t>хвостосховищах</w:t>
      </w:r>
      <w:proofErr w:type="spellEnd"/>
      <w:r w:rsidRPr="00436007">
        <w:rPr>
          <w:rFonts w:ascii="Calibri" w:hAnsi="Calibri" w:cs="Calibri"/>
          <w:color w:val="000000"/>
          <w:sz w:val="22"/>
          <w:szCs w:val="22"/>
          <w:lang w:val="uk-UA"/>
        </w:rPr>
        <w:t xml:space="preserve"> </w:t>
      </w:r>
      <w:r w:rsidRPr="00436007">
        <w:rPr>
          <w:rFonts w:ascii="Calibri" w:hAnsi="Calibri" w:cs="Calibri"/>
          <w:color w:val="000000" w:themeColor="text1"/>
          <w:sz w:val="22"/>
          <w:szCs w:val="22"/>
          <w:shd w:val="clear" w:color="auto" w:fill="FFFFFF"/>
          <w:lang w:val="uk-UA"/>
        </w:rPr>
        <w:t>(шламонакопичувачах)</w:t>
      </w:r>
      <w:r w:rsidRPr="00436007">
        <w:rPr>
          <w:rFonts w:ascii="Calibri" w:hAnsi="Calibri" w:cs="Calibri"/>
          <w:color w:val="000000"/>
          <w:sz w:val="22"/>
          <w:szCs w:val="22"/>
          <w:lang w:val="uk-UA"/>
        </w:rPr>
        <w:t xml:space="preserve"> рекомендовано розглядати індивідуально по кожному об’єкту в залежності від особливостей його розташування, умов експлуатації. Наприклад, зазначені фактори можуть впливати на вибір технологічних рішень: облаштування трубопроводів для транспортування відходів або виконання робіт на місці, необхідності часткового зниження обсягу накопичених відходів та вивільнення ємності </w:t>
      </w:r>
      <w:proofErr w:type="spellStart"/>
      <w:r w:rsidRPr="00436007">
        <w:rPr>
          <w:rFonts w:ascii="Calibri" w:hAnsi="Calibri" w:cs="Calibri"/>
          <w:color w:val="000000"/>
          <w:sz w:val="22"/>
          <w:szCs w:val="22"/>
          <w:lang w:val="uk-UA"/>
        </w:rPr>
        <w:t>хвостосховища</w:t>
      </w:r>
      <w:proofErr w:type="spellEnd"/>
      <w:r w:rsidRPr="00436007">
        <w:rPr>
          <w:rFonts w:ascii="Calibri" w:hAnsi="Calibri" w:cs="Calibri"/>
          <w:color w:val="000000"/>
          <w:sz w:val="22"/>
          <w:szCs w:val="22"/>
          <w:lang w:val="uk-UA"/>
        </w:rPr>
        <w:t xml:space="preserve"> </w:t>
      </w:r>
      <w:r w:rsidRPr="00436007">
        <w:rPr>
          <w:rFonts w:ascii="Calibri" w:hAnsi="Calibri" w:cs="Calibri"/>
          <w:color w:val="000000" w:themeColor="text1"/>
          <w:sz w:val="22"/>
          <w:szCs w:val="22"/>
          <w:shd w:val="clear" w:color="auto" w:fill="FFFFFF"/>
          <w:lang w:val="uk-UA"/>
        </w:rPr>
        <w:t>(</w:t>
      </w:r>
      <w:proofErr w:type="spellStart"/>
      <w:r w:rsidRPr="00436007">
        <w:rPr>
          <w:rFonts w:ascii="Calibri" w:hAnsi="Calibri" w:cs="Calibri"/>
          <w:color w:val="000000" w:themeColor="text1"/>
          <w:sz w:val="22"/>
          <w:szCs w:val="22"/>
          <w:shd w:val="clear" w:color="auto" w:fill="FFFFFF"/>
          <w:lang w:val="uk-UA"/>
        </w:rPr>
        <w:t>шламонакопичувача</w:t>
      </w:r>
      <w:proofErr w:type="spellEnd"/>
      <w:r w:rsidRPr="00436007">
        <w:rPr>
          <w:rFonts w:ascii="Calibri" w:hAnsi="Calibri" w:cs="Calibri"/>
          <w:color w:val="000000" w:themeColor="text1"/>
          <w:sz w:val="22"/>
          <w:szCs w:val="22"/>
          <w:shd w:val="clear" w:color="auto" w:fill="FFFFFF"/>
          <w:lang w:val="uk-UA"/>
        </w:rPr>
        <w:t>)</w:t>
      </w:r>
      <w:r w:rsidRPr="00436007">
        <w:rPr>
          <w:rFonts w:ascii="Calibri" w:hAnsi="Calibri" w:cs="Calibri"/>
          <w:color w:val="000000"/>
          <w:sz w:val="22"/>
          <w:szCs w:val="22"/>
          <w:lang w:val="uk-UA"/>
        </w:rPr>
        <w:t>, тощо.</w:t>
      </w:r>
    </w:p>
    <w:p w14:paraId="1E3D5707" w14:textId="77777777" w:rsidR="002D296A" w:rsidRPr="00436007" w:rsidRDefault="002D296A" w:rsidP="002D296A">
      <w:pPr>
        <w:ind w:firstLine="709"/>
        <w:jc w:val="both"/>
        <w:rPr>
          <w:rFonts w:ascii="Calibri" w:hAnsi="Calibri" w:cs="Calibri"/>
          <w:bCs/>
          <w:sz w:val="22"/>
          <w:szCs w:val="22"/>
          <w:lang w:val="uk-UA"/>
        </w:rPr>
      </w:pPr>
      <w:r w:rsidRPr="00436007">
        <w:rPr>
          <w:rFonts w:ascii="Calibri" w:hAnsi="Calibri" w:cs="Calibri"/>
          <w:color w:val="000000" w:themeColor="text1"/>
          <w:sz w:val="22"/>
          <w:szCs w:val="22"/>
          <w:lang w:val="uk-UA"/>
        </w:rPr>
        <w:t xml:space="preserve">Також, в нагоді може стати </w:t>
      </w:r>
      <w:r w:rsidRPr="00436007">
        <w:rPr>
          <w:rFonts w:ascii="Calibri" w:hAnsi="Calibri" w:cs="Calibri"/>
          <w:bCs/>
          <w:sz w:val="22"/>
          <w:szCs w:val="22"/>
          <w:lang w:val="uk-UA"/>
        </w:rPr>
        <w:t>Довідковий документ про найкращі доступні технології управління відходами видобувної промисловості відповідно до Директиви 2006/21/EC» (</w:t>
      </w:r>
      <w:proofErr w:type="spellStart"/>
      <w:r w:rsidRPr="00436007">
        <w:rPr>
          <w:rFonts w:ascii="Calibri" w:hAnsi="Calibri" w:cs="Calibri"/>
          <w:bCs/>
          <w:sz w:val="22"/>
          <w:szCs w:val="22"/>
          <w:lang w:val="uk-UA"/>
        </w:rPr>
        <w:t>Best</w:t>
      </w:r>
      <w:proofErr w:type="spellEnd"/>
      <w:r w:rsidRPr="00436007">
        <w:rPr>
          <w:rFonts w:ascii="Calibri" w:hAnsi="Calibri" w:cs="Calibri"/>
          <w:bCs/>
          <w:sz w:val="22"/>
          <w:szCs w:val="22"/>
          <w:lang w:val="uk-UA"/>
        </w:rPr>
        <w:t xml:space="preserve"> </w:t>
      </w:r>
      <w:proofErr w:type="spellStart"/>
      <w:r w:rsidRPr="00436007">
        <w:rPr>
          <w:rFonts w:ascii="Calibri" w:hAnsi="Calibri" w:cs="Calibri"/>
          <w:bCs/>
          <w:sz w:val="22"/>
          <w:szCs w:val="22"/>
          <w:lang w:val="uk-UA"/>
        </w:rPr>
        <w:t>Available</w:t>
      </w:r>
      <w:proofErr w:type="spellEnd"/>
      <w:r w:rsidRPr="00436007">
        <w:rPr>
          <w:rFonts w:ascii="Calibri" w:hAnsi="Calibri" w:cs="Calibri"/>
          <w:bCs/>
          <w:sz w:val="22"/>
          <w:szCs w:val="22"/>
          <w:lang w:val="uk-UA"/>
        </w:rPr>
        <w:t xml:space="preserve"> </w:t>
      </w:r>
      <w:proofErr w:type="spellStart"/>
      <w:r w:rsidRPr="00436007">
        <w:rPr>
          <w:rFonts w:ascii="Calibri" w:hAnsi="Calibri" w:cs="Calibri"/>
          <w:bCs/>
          <w:sz w:val="22"/>
          <w:szCs w:val="22"/>
          <w:lang w:val="uk-UA"/>
        </w:rPr>
        <w:t>Techniques</w:t>
      </w:r>
      <w:proofErr w:type="spellEnd"/>
      <w:r w:rsidRPr="00436007">
        <w:rPr>
          <w:rFonts w:ascii="Calibri" w:hAnsi="Calibri" w:cs="Calibri"/>
          <w:bCs/>
          <w:sz w:val="22"/>
          <w:szCs w:val="22"/>
          <w:lang w:val="uk-UA"/>
        </w:rPr>
        <w:t xml:space="preserve"> (BAT) </w:t>
      </w:r>
      <w:proofErr w:type="spellStart"/>
      <w:r w:rsidRPr="00436007">
        <w:rPr>
          <w:rFonts w:ascii="Calibri" w:hAnsi="Calibri" w:cs="Calibri"/>
          <w:bCs/>
          <w:sz w:val="22"/>
          <w:szCs w:val="22"/>
          <w:lang w:val="uk-UA"/>
        </w:rPr>
        <w:t>Reference</w:t>
      </w:r>
      <w:proofErr w:type="spellEnd"/>
      <w:r w:rsidRPr="00436007">
        <w:rPr>
          <w:rFonts w:ascii="Calibri" w:hAnsi="Calibri" w:cs="Calibri"/>
          <w:bCs/>
          <w:sz w:val="22"/>
          <w:szCs w:val="22"/>
          <w:lang w:val="uk-UA"/>
        </w:rPr>
        <w:t xml:space="preserve"> </w:t>
      </w:r>
      <w:proofErr w:type="spellStart"/>
      <w:r w:rsidRPr="00436007">
        <w:rPr>
          <w:rFonts w:ascii="Calibri" w:hAnsi="Calibri" w:cs="Calibri"/>
          <w:bCs/>
          <w:sz w:val="22"/>
          <w:szCs w:val="22"/>
          <w:lang w:val="uk-UA"/>
        </w:rPr>
        <w:t>Document</w:t>
      </w:r>
      <w:proofErr w:type="spellEnd"/>
      <w:r w:rsidRPr="00436007">
        <w:rPr>
          <w:rFonts w:ascii="Calibri" w:hAnsi="Calibri" w:cs="Calibri"/>
          <w:bCs/>
          <w:sz w:val="22"/>
          <w:szCs w:val="22"/>
          <w:lang w:val="uk-UA"/>
        </w:rPr>
        <w:t xml:space="preserve"> </w:t>
      </w:r>
      <w:proofErr w:type="spellStart"/>
      <w:r w:rsidRPr="00436007">
        <w:rPr>
          <w:rFonts w:ascii="Calibri" w:hAnsi="Calibri" w:cs="Calibri"/>
          <w:bCs/>
          <w:sz w:val="22"/>
          <w:szCs w:val="22"/>
          <w:lang w:val="uk-UA"/>
        </w:rPr>
        <w:t>for</w:t>
      </w:r>
      <w:proofErr w:type="spellEnd"/>
      <w:r w:rsidRPr="00436007">
        <w:rPr>
          <w:rFonts w:ascii="Calibri" w:hAnsi="Calibri" w:cs="Calibri"/>
          <w:bCs/>
          <w:sz w:val="22"/>
          <w:szCs w:val="22"/>
          <w:lang w:val="uk-UA"/>
        </w:rPr>
        <w:t xml:space="preserve"> </w:t>
      </w:r>
      <w:proofErr w:type="spellStart"/>
      <w:r w:rsidRPr="00436007">
        <w:rPr>
          <w:rFonts w:ascii="Calibri" w:hAnsi="Calibri" w:cs="Calibri"/>
          <w:bCs/>
          <w:sz w:val="22"/>
          <w:szCs w:val="22"/>
          <w:lang w:val="uk-UA"/>
        </w:rPr>
        <w:t>the</w:t>
      </w:r>
      <w:proofErr w:type="spellEnd"/>
      <w:r w:rsidRPr="00436007">
        <w:rPr>
          <w:rFonts w:ascii="Calibri" w:hAnsi="Calibri" w:cs="Calibri"/>
          <w:bCs/>
          <w:sz w:val="22"/>
          <w:szCs w:val="22"/>
          <w:lang w:val="uk-UA"/>
        </w:rPr>
        <w:t xml:space="preserve"> </w:t>
      </w:r>
      <w:proofErr w:type="spellStart"/>
      <w:r w:rsidRPr="00436007">
        <w:rPr>
          <w:rFonts w:ascii="Calibri" w:hAnsi="Calibri" w:cs="Calibri"/>
          <w:bCs/>
          <w:sz w:val="22"/>
          <w:szCs w:val="22"/>
          <w:lang w:val="uk-UA"/>
        </w:rPr>
        <w:t>Management</w:t>
      </w:r>
      <w:proofErr w:type="spellEnd"/>
      <w:r w:rsidRPr="00436007">
        <w:rPr>
          <w:rFonts w:ascii="Calibri" w:hAnsi="Calibri" w:cs="Calibri"/>
          <w:bCs/>
          <w:sz w:val="22"/>
          <w:szCs w:val="22"/>
          <w:lang w:val="uk-UA"/>
        </w:rPr>
        <w:t xml:space="preserve"> </w:t>
      </w:r>
      <w:proofErr w:type="spellStart"/>
      <w:r w:rsidRPr="00436007">
        <w:rPr>
          <w:rFonts w:ascii="Calibri" w:hAnsi="Calibri" w:cs="Calibri"/>
          <w:bCs/>
          <w:sz w:val="22"/>
          <w:szCs w:val="22"/>
          <w:lang w:val="uk-UA"/>
        </w:rPr>
        <w:t>of</w:t>
      </w:r>
      <w:proofErr w:type="spellEnd"/>
      <w:r w:rsidRPr="00436007">
        <w:rPr>
          <w:rFonts w:ascii="Calibri" w:hAnsi="Calibri" w:cs="Calibri"/>
          <w:bCs/>
          <w:sz w:val="22"/>
          <w:szCs w:val="22"/>
          <w:lang w:val="uk-UA"/>
        </w:rPr>
        <w:t xml:space="preserve"> </w:t>
      </w:r>
      <w:proofErr w:type="spellStart"/>
      <w:r w:rsidRPr="00436007">
        <w:rPr>
          <w:rFonts w:ascii="Calibri" w:hAnsi="Calibri" w:cs="Calibri"/>
          <w:bCs/>
          <w:sz w:val="22"/>
          <w:szCs w:val="22"/>
          <w:lang w:val="uk-UA"/>
        </w:rPr>
        <w:t>Waste</w:t>
      </w:r>
      <w:proofErr w:type="spellEnd"/>
      <w:r w:rsidRPr="00436007">
        <w:rPr>
          <w:rFonts w:ascii="Calibri" w:hAnsi="Calibri" w:cs="Calibri"/>
          <w:bCs/>
          <w:sz w:val="22"/>
          <w:szCs w:val="22"/>
          <w:lang w:val="uk-UA"/>
        </w:rPr>
        <w:t xml:space="preserve"> </w:t>
      </w:r>
      <w:proofErr w:type="spellStart"/>
      <w:r w:rsidRPr="00436007">
        <w:rPr>
          <w:rFonts w:ascii="Calibri" w:hAnsi="Calibri" w:cs="Calibri"/>
          <w:bCs/>
          <w:sz w:val="22"/>
          <w:szCs w:val="22"/>
          <w:lang w:val="uk-UA"/>
        </w:rPr>
        <w:t>from</w:t>
      </w:r>
      <w:proofErr w:type="spellEnd"/>
      <w:r w:rsidRPr="00436007">
        <w:rPr>
          <w:rFonts w:ascii="Calibri" w:hAnsi="Calibri" w:cs="Calibri"/>
          <w:bCs/>
          <w:sz w:val="22"/>
          <w:szCs w:val="22"/>
          <w:lang w:val="uk-UA"/>
        </w:rPr>
        <w:t xml:space="preserve"> </w:t>
      </w:r>
      <w:proofErr w:type="spellStart"/>
      <w:r w:rsidRPr="00436007">
        <w:rPr>
          <w:rFonts w:ascii="Calibri" w:hAnsi="Calibri" w:cs="Calibri"/>
          <w:bCs/>
          <w:sz w:val="22"/>
          <w:szCs w:val="22"/>
          <w:lang w:val="uk-UA"/>
        </w:rPr>
        <w:t>Extractive</w:t>
      </w:r>
      <w:proofErr w:type="spellEnd"/>
      <w:r w:rsidRPr="00436007">
        <w:rPr>
          <w:rFonts w:ascii="Calibri" w:hAnsi="Calibri" w:cs="Calibri"/>
          <w:bCs/>
          <w:sz w:val="22"/>
          <w:szCs w:val="22"/>
          <w:lang w:val="uk-UA"/>
        </w:rPr>
        <w:t xml:space="preserve"> </w:t>
      </w:r>
      <w:proofErr w:type="spellStart"/>
      <w:r w:rsidRPr="00436007">
        <w:rPr>
          <w:rFonts w:ascii="Calibri" w:hAnsi="Calibri" w:cs="Calibri"/>
          <w:bCs/>
          <w:sz w:val="22"/>
          <w:szCs w:val="22"/>
          <w:lang w:val="uk-UA"/>
        </w:rPr>
        <w:t>Industries</w:t>
      </w:r>
      <w:proofErr w:type="spellEnd"/>
      <w:r w:rsidRPr="00436007">
        <w:rPr>
          <w:rFonts w:ascii="Calibri" w:hAnsi="Calibri" w:cs="Calibri"/>
          <w:bCs/>
          <w:sz w:val="22"/>
          <w:szCs w:val="22"/>
          <w:lang w:val="uk-UA"/>
        </w:rPr>
        <w:t xml:space="preserve"> </w:t>
      </w:r>
      <w:proofErr w:type="spellStart"/>
      <w:r w:rsidRPr="00436007">
        <w:rPr>
          <w:rFonts w:ascii="Calibri" w:hAnsi="Calibri" w:cs="Calibri"/>
          <w:bCs/>
          <w:sz w:val="22"/>
          <w:szCs w:val="22"/>
          <w:lang w:val="uk-UA"/>
        </w:rPr>
        <w:t>in</w:t>
      </w:r>
      <w:proofErr w:type="spellEnd"/>
      <w:r w:rsidRPr="00436007">
        <w:rPr>
          <w:rFonts w:ascii="Calibri" w:hAnsi="Calibri" w:cs="Calibri"/>
          <w:bCs/>
          <w:sz w:val="22"/>
          <w:szCs w:val="22"/>
          <w:lang w:val="uk-UA"/>
        </w:rPr>
        <w:t xml:space="preserve"> </w:t>
      </w:r>
      <w:proofErr w:type="spellStart"/>
      <w:r w:rsidRPr="00436007">
        <w:rPr>
          <w:rFonts w:ascii="Calibri" w:hAnsi="Calibri" w:cs="Calibri"/>
          <w:bCs/>
          <w:sz w:val="22"/>
          <w:szCs w:val="22"/>
          <w:lang w:val="uk-UA"/>
        </w:rPr>
        <w:t>accordance</w:t>
      </w:r>
      <w:proofErr w:type="spellEnd"/>
      <w:r w:rsidRPr="00436007">
        <w:rPr>
          <w:rFonts w:ascii="Calibri" w:hAnsi="Calibri" w:cs="Calibri"/>
          <w:bCs/>
          <w:sz w:val="22"/>
          <w:szCs w:val="22"/>
          <w:lang w:val="uk-UA"/>
        </w:rPr>
        <w:t xml:space="preserve"> </w:t>
      </w:r>
      <w:proofErr w:type="spellStart"/>
      <w:r w:rsidRPr="00436007">
        <w:rPr>
          <w:rFonts w:ascii="Calibri" w:hAnsi="Calibri" w:cs="Calibri"/>
          <w:bCs/>
          <w:sz w:val="22"/>
          <w:szCs w:val="22"/>
          <w:lang w:val="uk-UA"/>
        </w:rPr>
        <w:t>with</w:t>
      </w:r>
      <w:proofErr w:type="spellEnd"/>
      <w:r w:rsidRPr="00436007">
        <w:rPr>
          <w:rFonts w:ascii="Calibri" w:hAnsi="Calibri" w:cs="Calibri"/>
          <w:bCs/>
          <w:sz w:val="22"/>
          <w:szCs w:val="22"/>
          <w:lang w:val="uk-UA"/>
        </w:rPr>
        <w:t xml:space="preserve"> </w:t>
      </w:r>
      <w:proofErr w:type="spellStart"/>
      <w:r w:rsidRPr="00436007">
        <w:rPr>
          <w:rFonts w:ascii="Calibri" w:hAnsi="Calibri" w:cs="Calibri"/>
          <w:bCs/>
          <w:sz w:val="22"/>
          <w:szCs w:val="22"/>
          <w:lang w:val="uk-UA"/>
        </w:rPr>
        <w:t>Directive</w:t>
      </w:r>
      <w:proofErr w:type="spellEnd"/>
      <w:r w:rsidRPr="00436007">
        <w:rPr>
          <w:rFonts w:ascii="Calibri" w:hAnsi="Calibri" w:cs="Calibri"/>
          <w:bCs/>
          <w:sz w:val="22"/>
          <w:szCs w:val="22"/>
          <w:lang w:val="uk-UA"/>
        </w:rPr>
        <w:t xml:space="preserve"> 2006/21/EC), та</w:t>
      </w:r>
      <w:r w:rsidRPr="00436007">
        <w:rPr>
          <w:rFonts w:ascii="Calibri" w:hAnsi="Calibri" w:cs="Calibri"/>
          <w:color w:val="000000" w:themeColor="text1"/>
          <w:sz w:val="22"/>
          <w:szCs w:val="22"/>
          <w:lang w:val="uk-UA"/>
        </w:rPr>
        <w:t xml:space="preserve"> матеріали досліджень щодо безпеки </w:t>
      </w:r>
      <w:proofErr w:type="spellStart"/>
      <w:r w:rsidRPr="00436007">
        <w:rPr>
          <w:rFonts w:ascii="Calibri" w:hAnsi="Calibri" w:cs="Calibri"/>
          <w:color w:val="000000" w:themeColor="text1"/>
          <w:sz w:val="22"/>
          <w:szCs w:val="22"/>
          <w:lang w:val="uk-UA"/>
        </w:rPr>
        <w:t>хвостосховищ</w:t>
      </w:r>
      <w:proofErr w:type="spellEnd"/>
      <w:r w:rsidRPr="00436007">
        <w:rPr>
          <w:rFonts w:ascii="Calibri" w:hAnsi="Calibri" w:cs="Calibri"/>
          <w:color w:val="000000" w:themeColor="text1"/>
          <w:sz w:val="22"/>
          <w:szCs w:val="22"/>
          <w:lang w:val="uk-UA"/>
        </w:rPr>
        <w:t xml:space="preserve"> в Україні: </w:t>
      </w:r>
    </w:p>
    <w:p w14:paraId="32406B5B" w14:textId="77777777" w:rsidR="002D296A" w:rsidRPr="00436007" w:rsidRDefault="002D296A" w:rsidP="002D296A">
      <w:pPr>
        <w:ind w:firstLine="426"/>
        <w:jc w:val="both"/>
        <w:rPr>
          <w:rFonts w:ascii="Calibri" w:hAnsi="Calibri" w:cs="Calibri"/>
          <w:sz w:val="22"/>
          <w:szCs w:val="22"/>
        </w:rPr>
      </w:pPr>
      <w:r w:rsidRPr="00436007">
        <w:rPr>
          <w:rFonts w:ascii="Calibri" w:hAnsi="Calibri" w:cs="Calibri"/>
          <w:color w:val="000000" w:themeColor="text1"/>
          <w:sz w:val="22"/>
          <w:szCs w:val="22"/>
          <w:lang w:val="uk-UA"/>
        </w:rPr>
        <w:t xml:space="preserve">«Рекомендації щодо вдосконалення системи управління безпекою багатотоннажних накопичувачів рідких промислових відходів», що містять «Методику комплексного оцінювання безпеки багатотоннажних накопичувачів рідких промислових відходів». Матеріали розроблено в рамках міжнародних проєктів (2013-2017), реалізованих </w:t>
      </w:r>
      <w:r w:rsidRPr="00436007">
        <w:rPr>
          <w:rFonts w:ascii="Calibri" w:hAnsi="Calibri" w:cs="Calibri"/>
          <w:sz w:val="22"/>
          <w:szCs w:val="22"/>
          <w:lang w:val="uk-UA"/>
        </w:rPr>
        <w:t>за фінансової підтримки Федерального міністерства навколишнього природного середовища Німеччини (</w:t>
      </w:r>
      <w:r w:rsidRPr="00436007">
        <w:rPr>
          <w:rFonts w:ascii="Calibri" w:hAnsi="Calibri" w:cs="Calibri"/>
          <w:sz w:val="22"/>
          <w:szCs w:val="22"/>
        </w:rPr>
        <w:t>BMUB</w:t>
      </w:r>
      <w:r w:rsidRPr="00436007">
        <w:rPr>
          <w:rFonts w:ascii="Calibri" w:hAnsi="Calibri" w:cs="Calibri"/>
          <w:sz w:val="22"/>
          <w:szCs w:val="22"/>
          <w:lang w:val="uk-UA"/>
        </w:rPr>
        <w:t>), сприяння та координації Німецького відомства з охорони навколишнього природного середовища (</w:t>
      </w:r>
      <w:r w:rsidRPr="00436007">
        <w:rPr>
          <w:rFonts w:ascii="Calibri" w:hAnsi="Calibri" w:cs="Calibri"/>
          <w:sz w:val="22"/>
          <w:szCs w:val="22"/>
        </w:rPr>
        <w:t>UBA</w:t>
      </w:r>
      <w:r w:rsidRPr="00436007">
        <w:rPr>
          <w:rFonts w:ascii="Calibri" w:hAnsi="Calibri" w:cs="Calibri"/>
          <w:sz w:val="22"/>
          <w:szCs w:val="22"/>
          <w:lang w:val="uk-UA"/>
        </w:rPr>
        <w:t xml:space="preserve">). </w:t>
      </w:r>
      <w:r w:rsidRPr="00436007">
        <w:rPr>
          <w:rFonts w:ascii="Calibri" w:hAnsi="Calibri" w:cs="Calibri"/>
          <w:sz w:val="22"/>
          <w:szCs w:val="22"/>
        </w:rPr>
        <w:t xml:space="preserve">Режим доступу: за запитом до Міністерства </w:t>
      </w:r>
      <w:proofErr w:type="spellStart"/>
      <w:r w:rsidRPr="00436007">
        <w:rPr>
          <w:rFonts w:ascii="Calibri" w:hAnsi="Calibri" w:cs="Calibri"/>
          <w:sz w:val="22"/>
          <w:szCs w:val="22"/>
        </w:rPr>
        <w:t>захисту</w:t>
      </w:r>
      <w:proofErr w:type="spellEnd"/>
      <w:r w:rsidRPr="00436007">
        <w:rPr>
          <w:rFonts w:ascii="Calibri" w:hAnsi="Calibri" w:cs="Calibri"/>
          <w:sz w:val="22"/>
          <w:szCs w:val="22"/>
        </w:rPr>
        <w:t xml:space="preserve"> </w:t>
      </w:r>
      <w:proofErr w:type="spellStart"/>
      <w:r w:rsidRPr="00436007">
        <w:rPr>
          <w:rFonts w:ascii="Calibri" w:hAnsi="Calibri" w:cs="Calibri"/>
          <w:sz w:val="22"/>
          <w:szCs w:val="22"/>
        </w:rPr>
        <w:t>довкілля</w:t>
      </w:r>
      <w:proofErr w:type="spellEnd"/>
      <w:r w:rsidRPr="00436007">
        <w:rPr>
          <w:rFonts w:ascii="Calibri" w:hAnsi="Calibri" w:cs="Calibri"/>
          <w:sz w:val="22"/>
          <w:szCs w:val="22"/>
        </w:rPr>
        <w:t xml:space="preserve"> та </w:t>
      </w:r>
      <w:proofErr w:type="spellStart"/>
      <w:r w:rsidRPr="00436007">
        <w:rPr>
          <w:rFonts w:ascii="Calibri" w:hAnsi="Calibri" w:cs="Calibri"/>
          <w:sz w:val="22"/>
          <w:szCs w:val="22"/>
        </w:rPr>
        <w:t>природних</w:t>
      </w:r>
      <w:proofErr w:type="spellEnd"/>
      <w:r w:rsidRPr="00436007">
        <w:rPr>
          <w:rFonts w:ascii="Calibri" w:hAnsi="Calibri" w:cs="Calibri"/>
          <w:sz w:val="22"/>
          <w:szCs w:val="22"/>
        </w:rPr>
        <w:t xml:space="preserve"> </w:t>
      </w:r>
      <w:proofErr w:type="spellStart"/>
      <w:r w:rsidRPr="00436007">
        <w:rPr>
          <w:rFonts w:ascii="Calibri" w:hAnsi="Calibri" w:cs="Calibri"/>
          <w:sz w:val="22"/>
          <w:szCs w:val="22"/>
        </w:rPr>
        <w:t>ресурсів</w:t>
      </w:r>
      <w:proofErr w:type="spellEnd"/>
      <w:r w:rsidRPr="00436007">
        <w:rPr>
          <w:rFonts w:ascii="Calibri" w:hAnsi="Calibri" w:cs="Calibri"/>
          <w:sz w:val="22"/>
          <w:szCs w:val="22"/>
        </w:rPr>
        <w:t xml:space="preserve"> </w:t>
      </w:r>
      <w:proofErr w:type="spellStart"/>
      <w:r w:rsidRPr="00436007">
        <w:rPr>
          <w:rFonts w:ascii="Calibri" w:hAnsi="Calibri" w:cs="Calibri"/>
          <w:sz w:val="22"/>
          <w:szCs w:val="22"/>
        </w:rPr>
        <w:t>України</w:t>
      </w:r>
      <w:proofErr w:type="spellEnd"/>
      <w:r w:rsidRPr="00436007">
        <w:rPr>
          <w:rFonts w:ascii="Calibri" w:hAnsi="Calibri" w:cs="Calibri"/>
          <w:sz w:val="22"/>
          <w:szCs w:val="22"/>
        </w:rPr>
        <w:t>;</w:t>
      </w:r>
    </w:p>
    <w:p w14:paraId="6C63444B" w14:textId="77777777" w:rsidR="002D296A" w:rsidRPr="00436007" w:rsidRDefault="002D296A" w:rsidP="002D296A">
      <w:pPr>
        <w:ind w:firstLine="426"/>
        <w:jc w:val="both"/>
        <w:rPr>
          <w:rFonts w:ascii="Calibri" w:hAnsi="Calibri" w:cs="Calibri"/>
          <w:color w:val="000000" w:themeColor="text1"/>
          <w:sz w:val="22"/>
          <w:szCs w:val="22"/>
        </w:rPr>
      </w:pPr>
      <w:proofErr w:type="spellStart"/>
      <w:r w:rsidRPr="00436007">
        <w:rPr>
          <w:rFonts w:ascii="Calibri" w:hAnsi="Calibri" w:cs="Calibri"/>
          <w:color w:val="000000" w:themeColor="text1"/>
          <w:sz w:val="22"/>
          <w:szCs w:val="22"/>
        </w:rPr>
        <w:t>Дослідження</w:t>
      </w:r>
      <w:proofErr w:type="spellEnd"/>
      <w:r w:rsidRPr="00436007">
        <w:rPr>
          <w:rFonts w:ascii="Calibri" w:hAnsi="Calibri" w:cs="Calibri"/>
          <w:color w:val="000000" w:themeColor="text1"/>
          <w:sz w:val="22"/>
          <w:szCs w:val="22"/>
        </w:rPr>
        <w:t xml:space="preserve"> поточного стану </w:t>
      </w:r>
      <w:proofErr w:type="spellStart"/>
      <w:r w:rsidRPr="00436007">
        <w:rPr>
          <w:rFonts w:ascii="Calibri" w:hAnsi="Calibri" w:cs="Calibri"/>
          <w:color w:val="000000" w:themeColor="text1"/>
          <w:sz w:val="22"/>
          <w:szCs w:val="22"/>
        </w:rPr>
        <w:t>хвостосховищ</w:t>
      </w:r>
      <w:proofErr w:type="spellEnd"/>
      <w:r w:rsidRPr="00436007">
        <w:rPr>
          <w:rFonts w:ascii="Calibri" w:hAnsi="Calibri" w:cs="Calibri"/>
          <w:color w:val="000000" w:themeColor="text1"/>
          <w:sz w:val="22"/>
          <w:szCs w:val="22"/>
        </w:rPr>
        <w:t xml:space="preserve"> в </w:t>
      </w:r>
      <w:proofErr w:type="spellStart"/>
      <w:r w:rsidRPr="00436007">
        <w:rPr>
          <w:rFonts w:ascii="Calibri" w:hAnsi="Calibri" w:cs="Calibri"/>
          <w:color w:val="000000" w:themeColor="text1"/>
          <w:sz w:val="22"/>
          <w:szCs w:val="22"/>
        </w:rPr>
        <w:t>басейні</w:t>
      </w:r>
      <w:proofErr w:type="spellEnd"/>
      <w:r w:rsidRPr="00436007">
        <w:rPr>
          <w:rFonts w:ascii="Calibri" w:hAnsi="Calibri" w:cs="Calibri"/>
          <w:color w:val="000000" w:themeColor="text1"/>
          <w:sz w:val="22"/>
          <w:szCs w:val="22"/>
        </w:rPr>
        <w:t xml:space="preserve"> </w:t>
      </w:r>
      <w:proofErr w:type="spellStart"/>
      <w:r w:rsidRPr="00436007">
        <w:rPr>
          <w:rFonts w:ascii="Calibri" w:hAnsi="Calibri" w:cs="Calibri"/>
          <w:color w:val="000000" w:themeColor="text1"/>
          <w:sz w:val="22"/>
          <w:szCs w:val="22"/>
        </w:rPr>
        <w:t>річки</w:t>
      </w:r>
      <w:proofErr w:type="spellEnd"/>
      <w:r w:rsidRPr="00436007">
        <w:rPr>
          <w:rFonts w:ascii="Calibri" w:hAnsi="Calibri" w:cs="Calibri"/>
          <w:color w:val="000000" w:themeColor="text1"/>
          <w:sz w:val="22"/>
          <w:szCs w:val="22"/>
        </w:rPr>
        <w:t xml:space="preserve"> </w:t>
      </w:r>
      <w:proofErr w:type="spellStart"/>
      <w:r w:rsidRPr="00436007">
        <w:rPr>
          <w:rFonts w:ascii="Calibri" w:hAnsi="Calibri" w:cs="Calibri"/>
          <w:color w:val="000000" w:themeColor="text1"/>
          <w:sz w:val="22"/>
          <w:szCs w:val="22"/>
        </w:rPr>
        <w:t>Дністер</w:t>
      </w:r>
      <w:proofErr w:type="spellEnd"/>
      <w:r w:rsidRPr="00436007">
        <w:rPr>
          <w:rFonts w:ascii="Calibri" w:hAnsi="Calibri" w:cs="Calibri"/>
          <w:color w:val="000000" w:themeColor="text1"/>
          <w:sz w:val="22"/>
          <w:szCs w:val="22"/>
        </w:rPr>
        <w:t xml:space="preserve"> (</w:t>
      </w:r>
      <w:proofErr w:type="gramStart"/>
      <w:r w:rsidRPr="00436007">
        <w:rPr>
          <w:rFonts w:ascii="Calibri" w:hAnsi="Calibri" w:cs="Calibri"/>
          <w:color w:val="000000" w:themeColor="text1"/>
          <w:sz w:val="22"/>
          <w:szCs w:val="22"/>
        </w:rPr>
        <w:t>2018-2020</w:t>
      </w:r>
      <w:proofErr w:type="gramEnd"/>
      <w:r w:rsidRPr="00436007">
        <w:rPr>
          <w:rFonts w:ascii="Calibri" w:hAnsi="Calibri" w:cs="Calibri"/>
          <w:color w:val="000000" w:themeColor="text1"/>
          <w:sz w:val="22"/>
          <w:szCs w:val="22"/>
        </w:rPr>
        <w:t>). Проєкт ГЕФ / ПРООН / ОБСЄ / ЄЕК ООН «</w:t>
      </w:r>
      <w:proofErr w:type="spellStart"/>
      <w:r w:rsidRPr="00436007">
        <w:rPr>
          <w:rFonts w:ascii="Calibri" w:hAnsi="Calibri" w:cs="Calibri"/>
          <w:color w:val="000000" w:themeColor="text1"/>
          <w:sz w:val="22"/>
          <w:szCs w:val="22"/>
        </w:rPr>
        <w:t>Сприяння</w:t>
      </w:r>
      <w:proofErr w:type="spellEnd"/>
      <w:r w:rsidRPr="00436007">
        <w:rPr>
          <w:rFonts w:ascii="Calibri" w:hAnsi="Calibri" w:cs="Calibri"/>
          <w:color w:val="000000" w:themeColor="text1"/>
          <w:sz w:val="22"/>
          <w:szCs w:val="22"/>
        </w:rPr>
        <w:t xml:space="preserve"> </w:t>
      </w:r>
      <w:proofErr w:type="spellStart"/>
      <w:r w:rsidRPr="00436007">
        <w:rPr>
          <w:rFonts w:ascii="Calibri" w:hAnsi="Calibri" w:cs="Calibri"/>
          <w:color w:val="000000" w:themeColor="text1"/>
          <w:sz w:val="22"/>
          <w:szCs w:val="22"/>
        </w:rPr>
        <w:t>транскордонному</w:t>
      </w:r>
      <w:proofErr w:type="spellEnd"/>
      <w:r w:rsidRPr="00436007">
        <w:rPr>
          <w:rFonts w:ascii="Calibri" w:hAnsi="Calibri" w:cs="Calibri"/>
          <w:color w:val="000000" w:themeColor="text1"/>
          <w:sz w:val="22"/>
          <w:szCs w:val="22"/>
        </w:rPr>
        <w:t xml:space="preserve"> </w:t>
      </w:r>
      <w:proofErr w:type="spellStart"/>
      <w:r w:rsidRPr="00436007">
        <w:rPr>
          <w:rFonts w:ascii="Calibri" w:hAnsi="Calibri" w:cs="Calibri"/>
          <w:color w:val="000000" w:themeColor="text1"/>
          <w:sz w:val="22"/>
          <w:szCs w:val="22"/>
        </w:rPr>
        <w:t>співробітництву</w:t>
      </w:r>
      <w:proofErr w:type="spellEnd"/>
      <w:r w:rsidRPr="00436007">
        <w:rPr>
          <w:rFonts w:ascii="Calibri" w:hAnsi="Calibri" w:cs="Calibri"/>
          <w:color w:val="000000" w:themeColor="text1"/>
          <w:sz w:val="22"/>
          <w:szCs w:val="22"/>
        </w:rPr>
        <w:t xml:space="preserve"> та комплексному </w:t>
      </w:r>
      <w:proofErr w:type="spellStart"/>
      <w:r w:rsidRPr="00436007">
        <w:rPr>
          <w:rFonts w:ascii="Calibri" w:hAnsi="Calibri" w:cs="Calibri"/>
          <w:color w:val="000000" w:themeColor="text1"/>
          <w:sz w:val="22"/>
          <w:szCs w:val="22"/>
        </w:rPr>
        <w:t>управлінню</w:t>
      </w:r>
      <w:proofErr w:type="spellEnd"/>
      <w:r w:rsidRPr="00436007">
        <w:rPr>
          <w:rFonts w:ascii="Calibri" w:hAnsi="Calibri" w:cs="Calibri"/>
          <w:color w:val="000000" w:themeColor="text1"/>
          <w:sz w:val="22"/>
          <w:szCs w:val="22"/>
        </w:rPr>
        <w:t xml:space="preserve"> </w:t>
      </w:r>
      <w:proofErr w:type="spellStart"/>
      <w:r w:rsidRPr="00436007">
        <w:rPr>
          <w:rFonts w:ascii="Calibri" w:hAnsi="Calibri" w:cs="Calibri"/>
          <w:color w:val="000000" w:themeColor="text1"/>
          <w:sz w:val="22"/>
          <w:szCs w:val="22"/>
        </w:rPr>
        <w:t>водними</w:t>
      </w:r>
      <w:proofErr w:type="spellEnd"/>
      <w:r w:rsidRPr="00436007">
        <w:rPr>
          <w:rFonts w:ascii="Calibri" w:hAnsi="Calibri" w:cs="Calibri"/>
          <w:color w:val="000000" w:themeColor="text1"/>
          <w:sz w:val="22"/>
          <w:szCs w:val="22"/>
        </w:rPr>
        <w:t xml:space="preserve"> ресурсами в </w:t>
      </w:r>
      <w:proofErr w:type="spellStart"/>
      <w:r w:rsidRPr="00436007">
        <w:rPr>
          <w:rFonts w:ascii="Calibri" w:hAnsi="Calibri" w:cs="Calibri"/>
          <w:color w:val="000000" w:themeColor="text1"/>
          <w:sz w:val="22"/>
          <w:szCs w:val="22"/>
        </w:rPr>
        <w:t>басейні</w:t>
      </w:r>
      <w:proofErr w:type="spellEnd"/>
      <w:r w:rsidRPr="00436007">
        <w:rPr>
          <w:rFonts w:ascii="Calibri" w:hAnsi="Calibri" w:cs="Calibri"/>
          <w:color w:val="000000" w:themeColor="text1"/>
          <w:sz w:val="22"/>
          <w:szCs w:val="22"/>
        </w:rPr>
        <w:t xml:space="preserve"> </w:t>
      </w:r>
      <w:proofErr w:type="spellStart"/>
      <w:r w:rsidRPr="00436007">
        <w:rPr>
          <w:rFonts w:ascii="Calibri" w:hAnsi="Calibri" w:cs="Calibri"/>
          <w:color w:val="000000" w:themeColor="text1"/>
          <w:sz w:val="22"/>
          <w:szCs w:val="22"/>
        </w:rPr>
        <w:t>річки</w:t>
      </w:r>
      <w:proofErr w:type="spellEnd"/>
      <w:r w:rsidRPr="00436007">
        <w:rPr>
          <w:rFonts w:ascii="Calibri" w:hAnsi="Calibri" w:cs="Calibri"/>
          <w:color w:val="000000" w:themeColor="text1"/>
          <w:sz w:val="22"/>
          <w:szCs w:val="22"/>
        </w:rPr>
        <w:t xml:space="preserve"> </w:t>
      </w:r>
      <w:proofErr w:type="spellStart"/>
      <w:r w:rsidRPr="00436007">
        <w:rPr>
          <w:rFonts w:ascii="Calibri" w:hAnsi="Calibri" w:cs="Calibri"/>
          <w:color w:val="000000" w:themeColor="text1"/>
          <w:sz w:val="22"/>
          <w:szCs w:val="22"/>
        </w:rPr>
        <w:t>Дністер</w:t>
      </w:r>
      <w:proofErr w:type="spellEnd"/>
      <w:r w:rsidRPr="00436007">
        <w:rPr>
          <w:rFonts w:ascii="Calibri" w:hAnsi="Calibri" w:cs="Calibri"/>
          <w:color w:val="000000" w:themeColor="text1"/>
          <w:sz w:val="22"/>
          <w:szCs w:val="22"/>
        </w:rPr>
        <w:t>»</w:t>
      </w:r>
      <w:r w:rsidRPr="00436007">
        <w:rPr>
          <w:rFonts w:ascii="Calibri" w:hAnsi="Calibri" w:cs="Calibri"/>
          <w:color w:val="000000" w:themeColor="text1"/>
          <w:sz w:val="22"/>
          <w:szCs w:val="22"/>
          <w:vertAlign w:val="superscript"/>
        </w:rPr>
        <w:footnoteReference w:id="3"/>
      </w:r>
      <w:r w:rsidRPr="00436007">
        <w:rPr>
          <w:rFonts w:ascii="Calibri" w:hAnsi="Calibri" w:cs="Calibri"/>
          <w:color w:val="000000" w:themeColor="text1"/>
          <w:sz w:val="22"/>
          <w:szCs w:val="22"/>
        </w:rPr>
        <w:t>;</w:t>
      </w:r>
    </w:p>
    <w:p w14:paraId="373FE0F7" w14:textId="77777777" w:rsidR="002D296A" w:rsidRPr="00436007" w:rsidRDefault="002D296A" w:rsidP="002D296A">
      <w:pPr>
        <w:ind w:firstLine="426"/>
        <w:jc w:val="both"/>
        <w:rPr>
          <w:rFonts w:ascii="Calibri" w:hAnsi="Calibri" w:cs="Calibri"/>
          <w:color w:val="000000" w:themeColor="text1"/>
          <w:sz w:val="22"/>
          <w:szCs w:val="22"/>
        </w:rPr>
      </w:pPr>
      <w:proofErr w:type="spellStart"/>
      <w:r w:rsidRPr="00436007">
        <w:rPr>
          <w:rFonts w:ascii="Calibri" w:hAnsi="Calibri" w:cs="Calibri"/>
          <w:color w:val="000000" w:themeColor="text1"/>
          <w:sz w:val="22"/>
          <w:szCs w:val="22"/>
        </w:rPr>
        <w:t>Дослідження</w:t>
      </w:r>
      <w:proofErr w:type="spellEnd"/>
      <w:r w:rsidRPr="00436007">
        <w:rPr>
          <w:rFonts w:ascii="Calibri" w:hAnsi="Calibri" w:cs="Calibri"/>
          <w:color w:val="000000" w:themeColor="text1"/>
          <w:sz w:val="22"/>
          <w:szCs w:val="22"/>
        </w:rPr>
        <w:t xml:space="preserve"> поточного стану </w:t>
      </w:r>
      <w:proofErr w:type="spellStart"/>
      <w:r w:rsidRPr="00436007">
        <w:rPr>
          <w:rFonts w:ascii="Calibri" w:hAnsi="Calibri" w:cs="Calibri"/>
          <w:color w:val="000000" w:themeColor="text1"/>
          <w:sz w:val="22"/>
          <w:szCs w:val="22"/>
        </w:rPr>
        <w:t>хвостосховищ</w:t>
      </w:r>
      <w:proofErr w:type="spellEnd"/>
      <w:r w:rsidRPr="00436007">
        <w:rPr>
          <w:rFonts w:ascii="Calibri" w:hAnsi="Calibri" w:cs="Calibri"/>
          <w:color w:val="000000" w:themeColor="text1"/>
          <w:sz w:val="22"/>
          <w:szCs w:val="22"/>
        </w:rPr>
        <w:t xml:space="preserve"> </w:t>
      </w:r>
      <w:proofErr w:type="spellStart"/>
      <w:r w:rsidRPr="00436007">
        <w:rPr>
          <w:rFonts w:ascii="Calibri" w:hAnsi="Calibri" w:cs="Calibri"/>
          <w:color w:val="000000" w:themeColor="text1"/>
          <w:sz w:val="22"/>
          <w:szCs w:val="22"/>
        </w:rPr>
        <w:t>Донбасу</w:t>
      </w:r>
      <w:proofErr w:type="spellEnd"/>
      <w:r w:rsidRPr="00436007">
        <w:rPr>
          <w:rFonts w:ascii="Calibri" w:hAnsi="Calibri" w:cs="Calibri"/>
          <w:color w:val="000000" w:themeColor="text1"/>
          <w:sz w:val="22"/>
          <w:szCs w:val="22"/>
        </w:rPr>
        <w:t xml:space="preserve"> </w:t>
      </w:r>
      <w:proofErr w:type="spellStart"/>
      <w:r w:rsidRPr="00436007">
        <w:rPr>
          <w:rFonts w:ascii="Calibri" w:hAnsi="Calibri" w:cs="Calibri"/>
          <w:color w:val="000000" w:themeColor="text1"/>
          <w:sz w:val="22"/>
          <w:szCs w:val="22"/>
        </w:rPr>
        <w:t>щодо</w:t>
      </w:r>
      <w:proofErr w:type="spellEnd"/>
      <w:r w:rsidRPr="00436007">
        <w:rPr>
          <w:rFonts w:ascii="Calibri" w:hAnsi="Calibri" w:cs="Calibri"/>
          <w:color w:val="000000" w:themeColor="text1"/>
          <w:sz w:val="22"/>
          <w:szCs w:val="22"/>
        </w:rPr>
        <w:t xml:space="preserve"> </w:t>
      </w:r>
      <w:proofErr w:type="spellStart"/>
      <w:r w:rsidRPr="00436007">
        <w:rPr>
          <w:rFonts w:ascii="Calibri" w:hAnsi="Calibri" w:cs="Calibri"/>
          <w:color w:val="000000" w:themeColor="text1"/>
          <w:sz w:val="22"/>
          <w:szCs w:val="22"/>
        </w:rPr>
        <w:t>їхнього</w:t>
      </w:r>
      <w:proofErr w:type="spellEnd"/>
      <w:r w:rsidRPr="00436007">
        <w:rPr>
          <w:rFonts w:ascii="Calibri" w:hAnsi="Calibri" w:cs="Calibri"/>
          <w:color w:val="000000" w:themeColor="text1"/>
          <w:sz w:val="22"/>
          <w:szCs w:val="22"/>
        </w:rPr>
        <w:t xml:space="preserve"> </w:t>
      </w:r>
      <w:proofErr w:type="spellStart"/>
      <w:r w:rsidRPr="00436007">
        <w:rPr>
          <w:rFonts w:ascii="Calibri" w:hAnsi="Calibri" w:cs="Calibri"/>
          <w:color w:val="000000" w:themeColor="text1"/>
          <w:sz w:val="22"/>
          <w:szCs w:val="22"/>
        </w:rPr>
        <w:t>можливого</w:t>
      </w:r>
      <w:proofErr w:type="spellEnd"/>
      <w:r w:rsidRPr="00436007">
        <w:rPr>
          <w:rFonts w:ascii="Calibri" w:hAnsi="Calibri" w:cs="Calibri"/>
          <w:color w:val="000000" w:themeColor="text1"/>
          <w:sz w:val="22"/>
          <w:szCs w:val="22"/>
        </w:rPr>
        <w:t xml:space="preserve"> </w:t>
      </w:r>
      <w:proofErr w:type="spellStart"/>
      <w:r w:rsidRPr="00436007">
        <w:rPr>
          <w:rFonts w:ascii="Calibri" w:hAnsi="Calibri" w:cs="Calibri"/>
          <w:color w:val="000000" w:themeColor="text1"/>
          <w:sz w:val="22"/>
          <w:szCs w:val="22"/>
        </w:rPr>
        <w:t>аварійного</w:t>
      </w:r>
      <w:proofErr w:type="spellEnd"/>
      <w:r w:rsidRPr="00436007">
        <w:rPr>
          <w:rFonts w:ascii="Calibri" w:hAnsi="Calibri" w:cs="Calibri"/>
          <w:color w:val="000000" w:themeColor="text1"/>
          <w:sz w:val="22"/>
          <w:szCs w:val="22"/>
        </w:rPr>
        <w:t xml:space="preserve"> </w:t>
      </w:r>
      <w:proofErr w:type="spellStart"/>
      <w:r w:rsidRPr="00436007">
        <w:rPr>
          <w:rFonts w:ascii="Calibri" w:hAnsi="Calibri" w:cs="Calibri"/>
          <w:color w:val="000000" w:themeColor="text1"/>
          <w:sz w:val="22"/>
          <w:szCs w:val="22"/>
        </w:rPr>
        <w:t>впливу</w:t>
      </w:r>
      <w:proofErr w:type="spellEnd"/>
      <w:r w:rsidRPr="00436007">
        <w:rPr>
          <w:rFonts w:ascii="Calibri" w:hAnsi="Calibri" w:cs="Calibri"/>
          <w:color w:val="000000" w:themeColor="text1"/>
          <w:sz w:val="22"/>
          <w:szCs w:val="22"/>
        </w:rPr>
        <w:t xml:space="preserve"> на </w:t>
      </w:r>
      <w:proofErr w:type="spellStart"/>
      <w:r w:rsidRPr="00436007">
        <w:rPr>
          <w:rFonts w:ascii="Calibri" w:hAnsi="Calibri" w:cs="Calibri"/>
          <w:color w:val="000000" w:themeColor="text1"/>
          <w:sz w:val="22"/>
          <w:szCs w:val="22"/>
        </w:rPr>
        <w:t>водні</w:t>
      </w:r>
      <w:proofErr w:type="spellEnd"/>
      <w:r w:rsidRPr="00436007">
        <w:rPr>
          <w:rFonts w:ascii="Calibri" w:hAnsi="Calibri" w:cs="Calibri"/>
          <w:color w:val="000000" w:themeColor="text1"/>
          <w:sz w:val="22"/>
          <w:szCs w:val="22"/>
        </w:rPr>
        <w:t xml:space="preserve"> </w:t>
      </w:r>
      <w:proofErr w:type="spellStart"/>
      <w:r w:rsidRPr="00436007">
        <w:rPr>
          <w:rFonts w:ascii="Calibri" w:hAnsi="Calibri" w:cs="Calibri"/>
          <w:color w:val="000000" w:themeColor="text1"/>
          <w:sz w:val="22"/>
          <w:szCs w:val="22"/>
        </w:rPr>
        <w:t>об’єкти</w:t>
      </w:r>
      <w:proofErr w:type="spellEnd"/>
      <w:r w:rsidRPr="00436007">
        <w:rPr>
          <w:rFonts w:ascii="Calibri" w:hAnsi="Calibri" w:cs="Calibri"/>
          <w:color w:val="000000" w:themeColor="text1"/>
          <w:sz w:val="22"/>
          <w:szCs w:val="22"/>
        </w:rPr>
        <w:t xml:space="preserve"> в </w:t>
      </w:r>
      <w:proofErr w:type="spellStart"/>
      <w:r w:rsidRPr="00436007">
        <w:rPr>
          <w:rFonts w:ascii="Calibri" w:hAnsi="Calibri" w:cs="Calibri"/>
          <w:color w:val="000000" w:themeColor="text1"/>
          <w:sz w:val="22"/>
          <w:szCs w:val="22"/>
        </w:rPr>
        <w:t>умовах</w:t>
      </w:r>
      <w:proofErr w:type="spellEnd"/>
      <w:r w:rsidRPr="00436007">
        <w:rPr>
          <w:rFonts w:ascii="Calibri" w:hAnsi="Calibri" w:cs="Calibri"/>
          <w:color w:val="000000" w:themeColor="text1"/>
          <w:sz w:val="22"/>
          <w:szCs w:val="22"/>
        </w:rPr>
        <w:t xml:space="preserve"> </w:t>
      </w:r>
      <w:proofErr w:type="spellStart"/>
      <w:r w:rsidRPr="00436007">
        <w:rPr>
          <w:rFonts w:ascii="Calibri" w:hAnsi="Calibri" w:cs="Calibri"/>
          <w:color w:val="000000" w:themeColor="text1"/>
          <w:sz w:val="22"/>
          <w:szCs w:val="22"/>
        </w:rPr>
        <w:t>військових</w:t>
      </w:r>
      <w:proofErr w:type="spellEnd"/>
      <w:r w:rsidRPr="00436007">
        <w:rPr>
          <w:rFonts w:ascii="Calibri" w:hAnsi="Calibri" w:cs="Calibri"/>
          <w:color w:val="000000" w:themeColor="text1"/>
          <w:sz w:val="22"/>
          <w:szCs w:val="22"/>
        </w:rPr>
        <w:t xml:space="preserve"> </w:t>
      </w:r>
      <w:proofErr w:type="spellStart"/>
      <w:r w:rsidRPr="00436007">
        <w:rPr>
          <w:rFonts w:ascii="Calibri" w:hAnsi="Calibri" w:cs="Calibri"/>
          <w:color w:val="000000" w:themeColor="text1"/>
          <w:sz w:val="22"/>
          <w:szCs w:val="22"/>
        </w:rPr>
        <w:t>дій</w:t>
      </w:r>
      <w:proofErr w:type="spellEnd"/>
      <w:r w:rsidRPr="00436007">
        <w:rPr>
          <w:rFonts w:ascii="Calibri" w:hAnsi="Calibri" w:cs="Calibri"/>
          <w:color w:val="000000" w:themeColor="text1"/>
          <w:sz w:val="22"/>
          <w:szCs w:val="22"/>
        </w:rPr>
        <w:t xml:space="preserve"> (2019). Проєкт Координатора </w:t>
      </w:r>
      <w:proofErr w:type="spellStart"/>
      <w:r w:rsidRPr="00436007">
        <w:rPr>
          <w:rFonts w:ascii="Calibri" w:hAnsi="Calibri" w:cs="Calibri"/>
          <w:color w:val="000000" w:themeColor="text1"/>
          <w:sz w:val="22"/>
          <w:szCs w:val="22"/>
        </w:rPr>
        <w:t>проектів</w:t>
      </w:r>
      <w:proofErr w:type="spellEnd"/>
      <w:r w:rsidRPr="00436007">
        <w:rPr>
          <w:rFonts w:ascii="Calibri" w:hAnsi="Calibri" w:cs="Calibri"/>
          <w:color w:val="000000" w:themeColor="text1"/>
          <w:sz w:val="22"/>
          <w:szCs w:val="22"/>
        </w:rPr>
        <w:t xml:space="preserve"> ОБСЄ в </w:t>
      </w:r>
      <w:proofErr w:type="spellStart"/>
      <w:r w:rsidRPr="00436007">
        <w:rPr>
          <w:rFonts w:ascii="Calibri" w:hAnsi="Calibri" w:cs="Calibri"/>
          <w:color w:val="000000" w:themeColor="text1"/>
          <w:sz w:val="22"/>
          <w:szCs w:val="22"/>
        </w:rPr>
        <w:t>Україні</w:t>
      </w:r>
      <w:proofErr w:type="spellEnd"/>
      <w:r w:rsidRPr="00436007">
        <w:rPr>
          <w:rFonts w:ascii="Calibri" w:hAnsi="Calibri" w:cs="Calibri"/>
          <w:color w:val="000000" w:themeColor="text1"/>
          <w:sz w:val="22"/>
          <w:szCs w:val="22"/>
        </w:rPr>
        <w:t xml:space="preserve"> «</w:t>
      </w:r>
      <w:proofErr w:type="spellStart"/>
      <w:r w:rsidRPr="00436007">
        <w:rPr>
          <w:rFonts w:ascii="Calibri" w:hAnsi="Calibri" w:cs="Calibri"/>
          <w:color w:val="000000" w:themeColor="text1"/>
          <w:sz w:val="22"/>
          <w:szCs w:val="22"/>
        </w:rPr>
        <w:t>Допомога</w:t>
      </w:r>
      <w:proofErr w:type="spellEnd"/>
      <w:r w:rsidRPr="00436007">
        <w:rPr>
          <w:rFonts w:ascii="Calibri" w:hAnsi="Calibri" w:cs="Calibri"/>
          <w:color w:val="000000" w:themeColor="text1"/>
          <w:sz w:val="22"/>
          <w:szCs w:val="22"/>
        </w:rPr>
        <w:t xml:space="preserve"> в </w:t>
      </w:r>
      <w:proofErr w:type="spellStart"/>
      <w:r w:rsidRPr="00436007">
        <w:rPr>
          <w:rFonts w:ascii="Calibri" w:hAnsi="Calibri" w:cs="Calibri"/>
          <w:color w:val="000000" w:themeColor="text1"/>
          <w:sz w:val="22"/>
          <w:szCs w:val="22"/>
        </w:rPr>
        <w:t>розширенні</w:t>
      </w:r>
      <w:proofErr w:type="spellEnd"/>
      <w:r w:rsidRPr="00436007">
        <w:rPr>
          <w:rFonts w:ascii="Calibri" w:hAnsi="Calibri" w:cs="Calibri"/>
          <w:color w:val="000000" w:themeColor="text1"/>
          <w:sz w:val="22"/>
          <w:szCs w:val="22"/>
        </w:rPr>
        <w:t xml:space="preserve"> </w:t>
      </w:r>
      <w:proofErr w:type="spellStart"/>
      <w:r w:rsidRPr="00436007">
        <w:rPr>
          <w:rFonts w:ascii="Calibri" w:hAnsi="Calibri" w:cs="Calibri"/>
          <w:color w:val="000000" w:themeColor="text1"/>
          <w:sz w:val="22"/>
          <w:szCs w:val="22"/>
        </w:rPr>
        <w:t>системи</w:t>
      </w:r>
      <w:proofErr w:type="spellEnd"/>
      <w:r w:rsidRPr="00436007">
        <w:rPr>
          <w:rFonts w:ascii="Calibri" w:hAnsi="Calibri" w:cs="Calibri"/>
          <w:color w:val="000000" w:themeColor="text1"/>
          <w:sz w:val="22"/>
          <w:szCs w:val="22"/>
        </w:rPr>
        <w:t xml:space="preserve"> </w:t>
      </w:r>
      <w:proofErr w:type="spellStart"/>
      <w:r w:rsidRPr="00436007">
        <w:rPr>
          <w:rFonts w:ascii="Calibri" w:hAnsi="Calibri" w:cs="Calibri"/>
          <w:color w:val="000000" w:themeColor="text1"/>
          <w:sz w:val="22"/>
          <w:szCs w:val="22"/>
        </w:rPr>
        <w:t>моніторингу</w:t>
      </w:r>
      <w:proofErr w:type="spellEnd"/>
      <w:r w:rsidRPr="00436007">
        <w:rPr>
          <w:rFonts w:ascii="Calibri" w:hAnsi="Calibri" w:cs="Calibri"/>
          <w:color w:val="000000" w:themeColor="text1"/>
          <w:sz w:val="22"/>
          <w:szCs w:val="22"/>
        </w:rPr>
        <w:t xml:space="preserve"> </w:t>
      </w:r>
      <w:proofErr w:type="spellStart"/>
      <w:r w:rsidRPr="00436007">
        <w:rPr>
          <w:rFonts w:ascii="Calibri" w:hAnsi="Calibri" w:cs="Calibri"/>
          <w:color w:val="000000" w:themeColor="text1"/>
          <w:sz w:val="22"/>
          <w:szCs w:val="22"/>
        </w:rPr>
        <w:t>довкілля</w:t>
      </w:r>
      <w:proofErr w:type="spellEnd"/>
      <w:r w:rsidRPr="00436007">
        <w:rPr>
          <w:rFonts w:ascii="Calibri" w:hAnsi="Calibri" w:cs="Calibri"/>
          <w:color w:val="000000" w:themeColor="text1"/>
          <w:sz w:val="22"/>
          <w:szCs w:val="22"/>
        </w:rPr>
        <w:t xml:space="preserve"> на </w:t>
      </w:r>
      <w:proofErr w:type="spellStart"/>
      <w:r w:rsidRPr="00436007">
        <w:rPr>
          <w:rFonts w:ascii="Calibri" w:hAnsi="Calibri" w:cs="Calibri"/>
          <w:color w:val="000000" w:themeColor="text1"/>
          <w:sz w:val="22"/>
          <w:szCs w:val="22"/>
        </w:rPr>
        <w:t>Донбасі</w:t>
      </w:r>
      <w:proofErr w:type="spellEnd"/>
      <w:r w:rsidRPr="00436007">
        <w:rPr>
          <w:rFonts w:ascii="Calibri" w:hAnsi="Calibri" w:cs="Calibri"/>
          <w:color w:val="000000" w:themeColor="text1"/>
          <w:sz w:val="22"/>
          <w:szCs w:val="22"/>
        </w:rPr>
        <w:t>»</w:t>
      </w:r>
      <w:r w:rsidRPr="00436007">
        <w:rPr>
          <w:rFonts w:ascii="Calibri" w:hAnsi="Calibri" w:cs="Calibri"/>
          <w:color w:val="000000" w:themeColor="text1"/>
          <w:sz w:val="22"/>
          <w:szCs w:val="22"/>
          <w:vertAlign w:val="superscript"/>
        </w:rPr>
        <w:footnoteReference w:id="4"/>
      </w:r>
      <w:r w:rsidRPr="00436007">
        <w:rPr>
          <w:rFonts w:ascii="Calibri" w:hAnsi="Calibri" w:cs="Calibri"/>
          <w:color w:val="000000" w:themeColor="text1"/>
          <w:sz w:val="22"/>
          <w:szCs w:val="22"/>
        </w:rPr>
        <w:t>;</w:t>
      </w:r>
    </w:p>
    <w:p w14:paraId="28A636FA" w14:textId="77777777" w:rsidR="002D296A" w:rsidRPr="00436007" w:rsidRDefault="002D296A" w:rsidP="002D296A">
      <w:pPr>
        <w:ind w:firstLine="426"/>
        <w:jc w:val="both"/>
        <w:rPr>
          <w:rFonts w:ascii="Calibri" w:hAnsi="Calibri" w:cs="Calibri"/>
          <w:sz w:val="22"/>
          <w:szCs w:val="22"/>
          <w:lang w:val="uk-UA"/>
        </w:rPr>
      </w:pPr>
      <w:proofErr w:type="spellStart"/>
      <w:r w:rsidRPr="00436007">
        <w:rPr>
          <w:rFonts w:ascii="Calibri" w:hAnsi="Calibri" w:cs="Calibri"/>
          <w:color w:val="000000" w:themeColor="text1"/>
          <w:sz w:val="22"/>
          <w:szCs w:val="22"/>
        </w:rPr>
        <w:t>Дослідження</w:t>
      </w:r>
      <w:proofErr w:type="spellEnd"/>
      <w:r w:rsidRPr="00436007">
        <w:rPr>
          <w:rFonts w:ascii="Calibri" w:hAnsi="Calibri" w:cs="Calibri"/>
          <w:color w:val="000000" w:themeColor="text1"/>
          <w:sz w:val="22"/>
          <w:szCs w:val="22"/>
        </w:rPr>
        <w:t xml:space="preserve"> поточного стану </w:t>
      </w:r>
      <w:proofErr w:type="spellStart"/>
      <w:r w:rsidRPr="00436007">
        <w:rPr>
          <w:rFonts w:ascii="Calibri" w:hAnsi="Calibri" w:cs="Calibri"/>
          <w:color w:val="000000" w:themeColor="text1"/>
          <w:sz w:val="22"/>
          <w:szCs w:val="22"/>
        </w:rPr>
        <w:t>хвостосховищ</w:t>
      </w:r>
      <w:proofErr w:type="spellEnd"/>
      <w:r w:rsidRPr="00436007">
        <w:rPr>
          <w:rFonts w:ascii="Calibri" w:hAnsi="Calibri" w:cs="Calibri"/>
          <w:color w:val="000000" w:themeColor="text1"/>
          <w:sz w:val="22"/>
          <w:szCs w:val="22"/>
        </w:rPr>
        <w:t xml:space="preserve"> у </w:t>
      </w:r>
      <w:proofErr w:type="spellStart"/>
      <w:r w:rsidRPr="00436007">
        <w:rPr>
          <w:rFonts w:ascii="Calibri" w:hAnsi="Calibri" w:cs="Calibri"/>
          <w:color w:val="000000" w:themeColor="text1"/>
          <w:sz w:val="22"/>
          <w:szCs w:val="22"/>
        </w:rPr>
        <w:t>Донецькій</w:t>
      </w:r>
      <w:proofErr w:type="spellEnd"/>
      <w:r w:rsidRPr="00436007">
        <w:rPr>
          <w:rFonts w:ascii="Calibri" w:hAnsi="Calibri" w:cs="Calibri"/>
          <w:color w:val="000000" w:themeColor="text1"/>
          <w:sz w:val="22"/>
          <w:szCs w:val="22"/>
        </w:rPr>
        <w:t xml:space="preserve"> та </w:t>
      </w:r>
      <w:proofErr w:type="spellStart"/>
      <w:r w:rsidRPr="00436007">
        <w:rPr>
          <w:rFonts w:ascii="Calibri" w:hAnsi="Calibri" w:cs="Calibri"/>
          <w:color w:val="000000" w:themeColor="text1"/>
          <w:sz w:val="22"/>
          <w:szCs w:val="22"/>
        </w:rPr>
        <w:t>Луганській</w:t>
      </w:r>
      <w:proofErr w:type="spellEnd"/>
      <w:r w:rsidRPr="00436007">
        <w:rPr>
          <w:rFonts w:ascii="Calibri" w:hAnsi="Calibri" w:cs="Calibri"/>
          <w:color w:val="000000" w:themeColor="text1"/>
          <w:sz w:val="22"/>
          <w:szCs w:val="22"/>
        </w:rPr>
        <w:t xml:space="preserve"> областях (2020). Проєкт Координатора </w:t>
      </w:r>
      <w:proofErr w:type="spellStart"/>
      <w:r w:rsidRPr="00436007">
        <w:rPr>
          <w:rFonts w:ascii="Calibri" w:hAnsi="Calibri" w:cs="Calibri"/>
          <w:color w:val="000000" w:themeColor="text1"/>
          <w:sz w:val="22"/>
          <w:szCs w:val="22"/>
        </w:rPr>
        <w:t>проектів</w:t>
      </w:r>
      <w:proofErr w:type="spellEnd"/>
      <w:r w:rsidRPr="00436007">
        <w:rPr>
          <w:rFonts w:ascii="Calibri" w:hAnsi="Calibri" w:cs="Calibri"/>
          <w:color w:val="000000" w:themeColor="text1"/>
          <w:sz w:val="22"/>
          <w:szCs w:val="22"/>
        </w:rPr>
        <w:t xml:space="preserve"> ОБСЄ в </w:t>
      </w:r>
      <w:proofErr w:type="spellStart"/>
      <w:r w:rsidRPr="00436007">
        <w:rPr>
          <w:rFonts w:ascii="Calibri" w:hAnsi="Calibri" w:cs="Calibri"/>
          <w:color w:val="000000" w:themeColor="text1"/>
          <w:sz w:val="22"/>
          <w:szCs w:val="22"/>
        </w:rPr>
        <w:t>Україні</w:t>
      </w:r>
      <w:proofErr w:type="spellEnd"/>
      <w:r w:rsidRPr="00436007">
        <w:rPr>
          <w:rFonts w:ascii="Calibri" w:hAnsi="Calibri" w:cs="Calibri"/>
          <w:color w:val="000000" w:themeColor="text1"/>
          <w:sz w:val="22"/>
          <w:szCs w:val="22"/>
        </w:rPr>
        <w:t xml:space="preserve"> «</w:t>
      </w:r>
      <w:proofErr w:type="spellStart"/>
      <w:r w:rsidRPr="00436007">
        <w:rPr>
          <w:rFonts w:ascii="Calibri" w:hAnsi="Calibri" w:cs="Calibri"/>
          <w:sz w:val="22"/>
          <w:szCs w:val="22"/>
        </w:rPr>
        <w:t>Зміцнення</w:t>
      </w:r>
      <w:proofErr w:type="spellEnd"/>
      <w:r w:rsidRPr="00436007">
        <w:rPr>
          <w:rFonts w:ascii="Calibri" w:hAnsi="Calibri" w:cs="Calibri"/>
          <w:sz w:val="22"/>
          <w:szCs w:val="22"/>
        </w:rPr>
        <w:t xml:space="preserve"> </w:t>
      </w:r>
      <w:proofErr w:type="spellStart"/>
      <w:r w:rsidRPr="00436007">
        <w:rPr>
          <w:rFonts w:ascii="Calibri" w:hAnsi="Calibri" w:cs="Calibri"/>
          <w:sz w:val="22"/>
          <w:szCs w:val="22"/>
        </w:rPr>
        <w:t>спроможності</w:t>
      </w:r>
      <w:proofErr w:type="spellEnd"/>
      <w:r w:rsidRPr="00436007">
        <w:rPr>
          <w:rFonts w:ascii="Calibri" w:hAnsi="Calibri" w:cs="Calibri"/>
          <w:sz w:val="22"/>
          <w:szCs w:val="22"/>
        </w:rPr>
        <w:t xml:space="preserve"> для </w:t>
      </w:r>
      <w:proofErr w:type="spellStart"/>
      <w:r w:rsidRPr="00436007">
        <w:rPr>
          <w:rFonts w:ascii="Calibri" w:hAnsi="Calibri" w:cs="Calibri"/>
          <w:sz w:val="22"/>
          <w:szCs w:val="22"/>
        </w:rPr>
        <w:t>моніторингу</w:t>
      </w:r>
      <w:proofErr w:type="spellEnd"/>
      <w:r w:rsidRPr="00436007">
        <w:rPr>
          <w:rFonts w:ascii="Calibri" w:hAnsi="Calibri" w:cs="Calibri"/>
          <w:sz w:val="22"/>
          <w:szCs w:val="22"/>
        </w:rPr>
        <w:t xml:space="preserve"> та управління </w:t>
      </w:r>
      <w:proofErr w:type="spellStart"/>
      <w:r w:rsidRPr="00436007">
        <w:rPr>
          <w:rFonts w:ascii="Calibri" w:hAnsi="Calibri" w:cs="Calibri"/>
          <w:sz w:val="22"/>
          <w:szCs w:val="22"/>
        </w:rPr>
        <w:t>водними</w:t>
      </w:r>
      <w:proofErr w:type="spellEnd"/>
      <w:r w:rsidRPr="00436007">
        <w:rPr>
          <w:rFonts w:ascii="Calibri" w:hAnsi="Calibri" w:cs="Calibri"/>
          <w:sz w:val="22"/>
          <w:szCs w:val="22"/>
        </w:rPr>
        <w:t xml:space="preserve"> ресурсами на </w:t>
      </w:r>
      <w:proofErr w:type="spellStart"/>
      <w:r w:rsidRPr="00436007">
        <w:rPr>
          <w:rFonts w:ascii="Calibri" w:hAnsi="Calibri" w:cs="Calibri"/>
          <w:sz w:val="22"/>
          <w:szCs w:val="22"/>
        </w:rPr>
        <w:t>сході</w:t>
      </w:r>
      <w:proofErr w:type="spellEnd"/>
      <w:r w:rsidRPr="00436007">
        <w:rPr>
          <w:rFonts w:ascii="Calibri" w:hAnsi="Calibri" w:cs="Calibri"/>
          <w:sz w:val="22"/>
          <w:szCs w:val="22"/>
        </w:rPr>
        <w:t xml:space="preserve"> </w:t>
      </w:r>
      <w:proofErr w:type="spellStart"/>
      <w:r w:rsidRPr="00436007">
        <w:rPr>
          <w:rFonts w:ascii="Calibri" w:hAnsi="Calibri" w:cs="Calibri"/>
          <w:sz w:val="22"/>
          <w:szCs w:val="22"/>
        </w:rPr>
        <w:t>України</w:t>
      </w:r>
      <w:proofErr w:type="spellEnd"/>
      <w:r w:rsidRPr="00436007">
        <w:rPr>
          <w:rFonts w:ascii="Calibri" w:hAnsi="Calibri" w:cs="Calibri"/>
          <w:sz w:val="22"/>
          <w:szCs w:val="22"/>
        </w:rPr>
        <w:t>»</w:t>
      </w:r>
      <w:r w:rsidRPr="00436007">
        <w:rPr>
          <w:rFonts w:ascii="Calibri" w:hAnsi="Calibri" w:cs="Calibri"/>
          <w:sz w:val="22"/>
          <w:szCs w:val="22"/>
          <w:vertAlign w:val="superscript"/>
        </w:rPr>
        <w:footnoteReference w:id="5"/>
      </w:r>
      <w:r w:rsidRPr="00436007">
        <w:rPr>
          <w:rFonts w:ascii="Calibri" w:hAnsi="Calibri" w:cs="Calibri"/>
          <w:sz w:val="22"/>
          <w:szCs w:val="22"/>
          <w:lang w:val="uk-UA"/>
        </w:rPr>
        <w:t>.</w:t>
      </w:r>
    </w:p>
    <w:p w14:paraId="0B97E718" w14:textId="77777777" w:rsidR="002D296A" w:rsidRPr="00436007" w:rsidRDefault="002D296A" w:rsidP="002D296A">
      <w:pPr>
        <w:ind w:firstLine="426"/>
        <w:jc w:val="both"/>
        <w:rPr>
          <w:rFonts w:ascii="Calibri" w:hAnsi="Calibri" w:cs="Calibri"/>
          <w:sz w:val="22"/>
          <w:szCs w:val="22"/>
          <w:lang w:val="uk-UA"/>
        </w:rPr>
      </w:pPr>
    </w:p>
    <w:p w14:paraId="5D894820" w14:textId="77777777" w:rsidR="002D296A" w:rsidRPr="00436007" w:rsidRDefault="002D296A" w:rsidP="002D296A">
      <w:pPr>
        <w:ind w:firstLine="426"/>
        <w:jc w:val="both"/>
        <w:rPr>
          <w:rFonts w:ascii="Calibri" w:hAnsi="Calibri" w:cs="Calibri"/>
          <w:sz w:val="22"/>
          <w:szCs w:val="22"/>
          <w:lang w:val="uk-UA"/>
        </w:rPr>
      </w:pPr>
    </w:p>
    <w:p w14:paraId="76A0ED9B" w14:textId="77777777" w:rsidR="002D296A" w:rsidRPr="00436007" w:rsidRDefault="002D296A" w:rsidP="002D296A">
      <w:pPr>
        <w:ind w:firstLine="426"/>
        <w:jc w:val="center"/>
        <w:rPr>
          <w:rFonts w:ascii="Calibri" w:hAnsi="Calibri" w:cs="Calibri"/>
          <w:sz w:val="22"/>
          <w:szCs w:val="22"/>
          <w:lang w:val="uk-UA"/>
        </w:rPr>
      </w:pPr>
      <w:r w:rsidRPr="00436007">
        <w:rPr>
          <w:rFonts w:ascii="Calibri" w:hAnsi="Calibri" w:cs="Calibri"/>
          <w:sz w:val="22"/>
          <w:szCs w:val="22"/>
          <w:lang w:val="uk-UA"/>
        </w:rPr>
        <w:t>____________________</w:t>
      </w:r>
    </w:p>
    <w:p w14:paraId="6A368737" w14:textId="77777777" w:rsidR="00D532DC" w:rsidRPr="00436007" w:rsidRDefault="00D532DC" w:rsidP="00D532DC">
      <w:pPr>
        <w:spacing w:line="259" w:lineRule="auto"/>
        <w:jc w:val="center"/>
        <w:rPr>
          <w:rFonts w:ascii="Calibri" w:hAnsi="Calibri" w:cs="Calibri"/>
          <w:color w:val="000000"/>
          <w:sz w:val="22"/>
          <w:szCs w:val="22"/>
          <w:lang w:val="uk-UA" w:eastAsia="uk-UA"/>
        </w:rPr>
      </w:pPr>
      <w:r w:rsidRPr="00436007">
        <w:rPr>
          <w:rFonts w:ascii="Calibri" w:hAnsi="Calibri" w:cs="Calibri"/>
          <w:color w:val="000000"/>
          <w:sz w:val="22"/>
          <w:szCs w:val="22"/>
          <w:lang w:val="uk-UA" w:eastAsia="uk-UA"/>
        </w:rPr>
        <w:t>____________________</w:t>
      </w:r>
    </w:p>
    <w:p w14:paraId="16C8486D" w14:textId="77777777" w:rsidR="002D296A" w:rsidRPr="00436007" w:rsidRDefault="002D296A" w:rsidP="002D296A">
      <w:pPr>
        <w:ind w:firstLine="567"/>
        <w:jc w:val="both"/>
        <w:rPr>
          <w:rFonts w:ascii="Calibri" w:hAnsi="Calibri" w:cs="Calibri"/>
          <w:color w:val="0070C0"/>
          <w:sz w:val="22"/>
          <w:szCs w:val="22"/>
          <w:lang w:val="uk-UA"/>
        </w:rPr>
      </w:pPr>
    </w:p>
    <w:bookmarkEnd w:id="372"/>
    <w:bookmarkEnd w:id="373"/>
    <w:p w14:paraId="1C8F2D7B" w14:textId="77777777" w:rsidR="002D296A" w:rsidRPr="00436007" w:rsidRDefault="002D296A" w:rsidP="002D296A">
      <w:pPr>
        <w:rPr>
          <w:rFonts w:ascii="Calibri" w:hAnsi="Calibri" w:cs="Calibri"/>
          <w:b/>
          <w:bCs/>
          <w:sz w:val="22"/>
          <w:szCs w:val="22"/>
        </w:rPr>
      </w:pPr>
      <w:r w:rsidRPr="00436007">
        <w:rPr>
          <w:rFonts w:ascii="Calibri" w:hAnsi="Calibri" w:cs="Calibri"/>
          <w:b/>
          <w:bCs/>
          <w:sz w:val="22"/>
          <w:szCs w:val="22"/>
        </w:rPr>
        <w:t xml:space="preserve"> </w:t>
      </w:r>
      <w:bookmarkEnd w:id="374"/>
    </w:p>
    <w:p w14:paraId="3BD07DC8" w14:textId="77777777" w:rsidR="002D296A" w:rsidRPr="00436007" w:rsidRDefault="002D296A" w:rsidP="002D296A">
      <w:pPr>
        <w:rPr>
          <w:rFonts w:ascii="Calibri" w:hAnsi="Calibri" w:cs="Calibri"/>
          <w:sz w:val="22"/>
          <w:szCs w:val="22"/>
          <w:lang w:val="uk-UA" w:eastAsia="uk-UA"/>
        </w:rPr>
      </w:pPr>
    </w:p>
    <w:p w14:paraId="4876410A" w14:textId="77777777" w:rsidR="002D296A" w:rsidRPr="00436007" w:rsidRDefault="002D296A" w:rsidP="002D296A">
      <w:pPr>
        <w:ind w:right="-1"/>
        <w:jc w:val="both"/>
        <w:rPr>
          <w:rFonts w:ascii="Calibri" w:hAnsi="Calibri" w:cs="Calibri"/>
          <w:color w:val="000000"/>
          <w:sz w:val="22"/>
          <w:szCs w:val="22"/>
          <w:u w:val="single"/>
        </w:rPr>
        <w:sectPr w:rsidR="002D296A" w:rsidRPr="00436007" w:rsidSect="00B4420E">
          <w:headerReference w:type="default" r:id="rId58"/>
          <w:headerReference w:type="first" r:id="rId59"/>
          <w:pgSz w:w="11906" w:h="16838"/>
          <w:pgMar w:top="1134" w:right="709" w:bottom="709" w:left="1134" w:header="709" w:footer="709" w:gutter="0"/>
          <w:cols w:space="708"/>
          <w:titlePg/>
          <w:docGrid w:linePitch="360"/>
        </w:sectPr>
      </w:pPr>
    </w:p>
    <w:p w14:paraId="7BA9FF3C" w14:textId="2D20C47F" w:rsidR="002D296A" w:rsidRPr="00436007" w:rsidRDefault="002D296A" w:rsidP="002D296A">
      <w:pPr>
        <w:ind w:left="5670"/>
        <w:rPr>
          <w:rFonts w:ascii="Calibri" w:hAnsi="Calibri" w:cs="Calibri"/>
          <w:b/>
          <w:bCs/>
          <w:color w:val="000000"/>
          <w:sz w:val="22"/>
          <w:szCs w:val="22"/>
          <w:lang w:val="uk-UA" w:eastAsia="uk-UA"/>
        </w:rPr>
      </w:pPr>
      <w:r w:rsidRPr="00436007">
        <w:rPr>
          <w:rFonts w:ascii="Calibri" w:hAnsi="Calibri" w:cs="Calibri"/>
          <w:b/>
          <w:bCs/>
          <w:color w:val="000000"/>
          <w:sz w:val="22"/>
          <w:szCs w:val="22"/>
          <w:lang w:val="uk-UA" w:eastAsia="uk-UA"/>
        </w:rPr>
        <w:lastRenderedPageBreak/>
        <w:t xml:space="preserve">Додаток </w:t>
      </w:r>
      <w:r w:rsidR="00A001DF" w:rsidRPr="00436007">
        <w:rPr>
          <w:rFonts w:ascii="Calibri" w:hAnsi="Calibri" w:cs="Calibri"/>
          <w:b/>
          <w:bCs/>
          <w:color w:val="000000"/>
          <w:sz w:val="22"/>
          <w:szCs w:val="22"/>
          <w:lang w:val="uk-UA" w:eastAsia="uk-UA"/>
        </w:rPr>
        <w:t>6</w:t>
      </w:r>
    </w:p>
    <w:p w14:paraId="43B1A27F" w14:textId="77777777" w:rsidR="002D296A" w:rsidRPr="00436007" w:rsidRDefault="002D296A" w:rsidP="002D296A">
      <w:pPr>
        <w:ind w:left="5670"/>
        <w:rPr>
          <w:rFonts w:ascii="Calibri" w:hAnsi="Calibri" w:cs="Calibri"/>
          <w:color w:val="000000"/>
          <w:sz w:val="22"/>
          <w:szCs w:val="22"/>
          <w:lang w:val="uk-UA"/>
        </w:rPr>
      </w:pPr>
      <w:r w:rsidRPr="00436007">
        <w:rPr>
          <w:rFonts w:ascii="Calibri" w:hAnsi="Calibri" w:cs="Calibri"/>
          <w:color w:val="000000"/>
          <w:sz w:val="22"/>
          <w:szCs w:val="22"/>
          <w:lang w:val="uk-UA"/>
        </w:rPr>
        <w:t xml:space="preserve">до Методичних рекомендацій </w:t>
      </w:r>
      <w:r w:rsidRPr="00436007">
        <w:rPr>
          <w:rFonts w:ascii="Calibri" w:hAnsi="Calibri" w:cs="Calibri"/>
          <w:sz w:val="22"/>
          <w:szCs w:val="22"/>
          <w:lang w:val="uk-UA"/>
        </w:rPr>
        <w:t xml:space="preserve">з підготовки звіту з оцінки впливу на довкілля для </w:t>
      </w:r>
      <w:proofErr w:type="spellStart"/>
      <w:r w:rsidRPr="00436007">
        <w:rPr>
          <w:rFonts w:ascii="Calibri" w:hAnsi="Calibri" w:cs="Calibri"/>
          <w:sz w:val="22"/>
          <w:szCs w:val="22"/>
          <w:lang w:val="uk-UA"/>
        </w:rPr>
        <w:t>хвостосховищ</w:t>
      </w:r>
      <w:proofErr w:type="spellEnd"/>
      <w:r w:rsidRPr="00436007">
        <w:rPr>
          <w:rFonts w:ascii="Calibri" w:hAnsi="Calibri" w:cs="Calibri"/>
          <w:sz w:val="22"/>
          <w:szCs w:val="22"/>
          <w:lang w:val="uk-UA"/>
        </w:rPr>
        <w:t xml:space="preserve"> та шламонакопичувачів (пункт 1.5. глави 1 розділу ІІІ)</w:t>
      </w:r>
    </w:p>
    <w:p w14:paraId="10B3CC2A" w14:textId="77777777" w:rsidR="002D296A" w:rsidRPr="00436007" w:rsidRDefault="002D296A" w:rsidP="002D296A">
      <w:pPr>
        <w:ind w:right="-1" w:firstLine="708"/>
        <w:jc w:val="center"/>
        <w:rPr>
          <w:rFonts w:ascii="Calibri" w:hAnsi="Calibri" w:cs="Calibri"/>
          <w:sz w:val="22"/>
          <w:szCs w:val="22"/>
          <w:lang w:val="uk-UA"/>
        </w:rPr>
      </w:pPr>
    </w:p>
    <w:p w14:paraId="5CAC1B8E" w14:textId="77777777" w:rsidR="002D296A" w:rsidRPr="00436007" w:rsidRDefault="002D296A" w:rsidP="002D296A">
      <w:pPr>
        <w:keepNext/>
        <w:keepLines/>
        <w:jc w:val="center"/>
        <w:outlineLvl w:val="1"/>
        <w:rPr>
          <w:rFonts w:ascii="Calibri" w:eastAsiaTheme="majorEastAsia" w:hAnsi="Calibri" w:cs="Calibri"/>
          <w:b/>
          <w:bCs/>
          <w:sz w:val="22"/>
          <w:szCs w:val="22"/>
          <w:lang w:val="uk-UA" w:eastAsia="uk-UA"/>
        </w:rPr>
      </w:pPr>
      <w:bookmarkStart w:id="377" w:name="_Методологічні_інструменти,_що"/>
      <w:bookmarkStart w:id="378" w:name="_Toc95917369"/>
      <w:bookmarkStart w:id="379" w:name="_Toc138538356"/>
      <w:bookmarkEnd w:id="377"/>
      <w:r w:rsidRPr="00436007">
        <w:rPr>
          <w:rFonts w:ascii="Calibri" w:eastAsiaTheme="majorEastAsia" w:hAnsi="Calibri" w:cs="Calibri"/>
          <w:b/>
          <w:bCs/>
          <w:sz w:val="22"/>
          <w:szCs w:val="22"/>
          <w:lang w:val="uk-UA" w:eastAsia="uk-UA"/>
        </w:rPr>
        <w:t>Методологічні інструменти, що можуть використовуватись для оцінки базового стану довкілля та можливого впливу планованої діяльності</w:t>
      </w:r>
      <w:bookmarkEnd w:id="378"/>
      <w:r w:rsidRPr="00436007">
        <w:rPr>
          <w:rFonts w:ascii="Calibri" w:eastAsiaTheme="majorEastAsia" w:hAnsi="Calibri" w:cs="Calibri"/>
          <w:b/>
          <w:bCs/>
          <w:sz w:val="22"/>
          <w:szCs w:val="22"/>
          <w:lang w:val="uk-UA" w:eastAsia="uk-UA"/>
        </w:rPr>
        <w:t xml:space="preserve"> </w:t>
      </w:r>
      <w:bookmarkEnd w:id="379"/>
    </w:p>
    <w:p w14:paraId="51AA0E8C" w14:textId="77777777" w:rsidR="002D296A" w:rsidRPr="00436007" w:rsidRDefault="002D296A" w:rsidP="002D296A">
      <w:pPr>
        <w:jc w:val="both"/>
        <w:rPr>
          <w:rFonts w:ascii="Calibri" w:hAnsi="Calibri" w:cs="Calibri"/>
          <w:sz w:val="22"/>
          <w:szCs w:val="22"/>
          <w:lang w:val="uk-UA" w:eastAsia="uk-UA"/>
        </w:rPr>
      </w:pPr>
    </w:p>
    <w:p w14:paraId="03FCE349" w14:textId="77777777" w:rsidR="002D296A" w:rsidRPr="00436007" w:rsidRDefault="002D296A" w:rsidP="002D296A">
      <w:pPr>
        <w:ind w:firstLine="567"/>
        <w:jc w:val="both"/>
        <w:rPr>
          <w:rFonts w:ascii="Calibri" w:hAnsi="Calibri" w:cs="Calibri"/>
          <w:b/>
          <w:bCs/>
          <w:sz w:val="22"/>
          <w:szCs w:val="22"/>
          <w:lang w:val="uk-UA" w:eastAsia="uk-UA"/>
        </w:rPr>
      </w:pPr>
      <w:r w:rsidRPr="00436007">
        <w:rPr>
          <w:rFonts w:ascii="Calibri" w:hAnsi="Calibri" w:cs="Calibri"/>
          <w:b/>
          <w:bCs/>
          <w:sz w:val="22"/>
          <w:szCs w:val="22"/>
          <w:lang w:val="uk-UA" w:eastAsia="uk-UA"/>
        </w:rPr>
        <w:t>Оцінка за видами та кількістю очікуваних відходів</w:t>
      </w:r>
    </w:p>
    <w:p w14:paraId="17A81381" w14:textId="77777777" w:rsidR="002D296A" w:rsidRPr="00436007" w:rsidRDefault="002D296A" w:rsidP="00953A66">
      <w:pPr>
        <w:numPr>
          <w:ilvl w:val="0"/>
          <w:numId w:val="25"/>
        </w:numPr>
        <w:ind w:left="0" w:right="-1" w:firstLine="567"/>
        <w:jc w:val="both"/>
        <w:rPr>
          <w:rFonts w:ascii="Calibri" w:hAnsi="Calibri" w:cs="Calibri"/>
          <w:sz w:val="22"/>
          <w:szCs w:val="22"/>
          <w:lang w:val="uk-UA" w:eastAsia="uk-UA"/>
        </w:rPr>
      </w:pPr>
      <w:r w:rsidRPr="00436007">
        <w:rPr>
          <w:rFonts w:ascii="Calibri" w:hAnsi="Calibri" w:cs="Calibri"/>
          <w:sz w:val="22"/>
          <w:szCs w:val="22"/>
          <w:lang w:val="uk-UA" w:eastAsia="uk-UA"/>
        </w:rPr>
        <w:t>Ліцензійні умови провадження господарської діяльності з поводження з небезпечними відходами, затверджені постановою КМУ від 13</w:t>
      </w:r>
      <w:r w:rsidRPr="00436007">
        <w:rPr>
          <w:rFonts w:ascii="Calibri" w:hAnsi="Calibri" w:cs="Calibri"/>
          <w:sz w:val="22"/>
          <w:szCs w:val="22"/>
          <w:lang w:eastAsia="uk-UA"/>
        </w:rPr>
        <w:t xml:space="preserve"> липня </w:t>
      </w:r>
      <w:r w:rsidRPr="00436007">
        <w:rPr>
          <w:rFonts w:ascii="Calibri" w:hAnsi="Calibri" w:cs="Calibri"/>
          <w:sz w:val="22"/>
          <w:szCs w:val="22"/>
          <w:lang w:val="uk-UA" w:eastAsia="uk-UA"/>
        </w:rPr>
        <w:t>2016</w:t>
      </w:r>
      <w:r w:rsidRPr="00436007">
        <w:rPr>
          <w:rFonts w:ascii="Calibri" w:hAnsi="Calibri" w:cs="Calibri"/>
          <w:sz w:val="22"/>
          <w:szCs w:val="22"/>
          <w:lang w:eastAsia="uk-UA"/>
        </w:rPr>
        <w:t> р.</w:t>
      </w:r>
      <w:r w:rsidRPr="00436007">
        <w:rPr>
          <w:rFonts w:ascii="Calibri" w:hAnsi="Calibri" w:cs="Calibri"/>
          <w:sz w:val="22"/>
          <w:szCs w:val="22"/>
          <w:lang w:val="uk-UA" w:eastAsia="uk-UA"/>
        </w:rPr>
        <w:t xml:space="preserve"> №</w:t>
      </w:r>
      <w:r w:rsidRPr="00436007">
        <w:rPr>
          <w:rFonts w:ascii="Calibri" w:hAnsi="Calibri" w:cs="Calibri"/>
          <w:sz w:val="22"/>
          <w:szCs w:val="22"/>
          <w:lang w:eastAsia="uk-UA"/>
        </w:rPr>
        <w:t> </w:t>
      </w:r>
      <w:r w:rsidRPr="00436007">
        <w:rPr>
          <w:rFonts w:ascii="Calibri" w:hAnsi="Calibri" w:cs="Calibri"/>
          <w:sz w:val="22"/>
          <w:szCs w:val="22"/>
          <w:lang w:val="uk-UA" w:eastAsia="uk-UA"/>
        </w:rPr>
        <w:t>446.</w:t>
      </w:r>
    </w:p>
    <w:p w14:paraId="2601073E" w14:textId="77777777" w:rsidR="002D296A" w:rsidRPr="00436007" w:rsidRDefault="002D296A" w:rsidP="00953A66">
      <w:pPr>
        <w:numPr>
          <w:ilvl w:val="0"/>
          <w:numId w:val="25"/>
        </w:numPr>
        <w:ind w:left="0" w:right="-1" w:firstLine="567"/>
        <w:jc w:val="both"/>
        <w:rPr>
          <w:rFonts w:ascii="Calibri" w:hAnsi="Calibri" w:cs="Calibri"/>
          <w:sz w:val="22"/>
          <w:szCs w:val="22"/>
          <w:lang w:val="uk-UA" w:eastAsia="uk-UA"/>
        </w:rPr>
      </w:pPr>
      <w:r w:rsidRPr="00436007">
        <w:rPr>
          <w:rFonts w:ascii="Calibri" w:hAnsi="Calibri" w:cs="Calibri"/>
          <w:sz w:val="22"/>
          <w:szCs w:val="22"/>
          <w:lang w:val="uk-UA" w:eastAsia="uk-UA"/>
        </w:rPr>
        <w:t>Жовтий та Зелений переліки відходів, затверджені постановою КМУ від 13 липня 2000 р. № 1120.</w:t>
      </w:r>
    </w:p>
    <w:p w14:paraId="107FA507" w14:textId="77777777" w:rsidR="002D296A" w:rsidRPr="00436007" w:rsidRDefault="002D296A" w:rsidP="00953A66">
      <w:pPr>
        <w:numPr>
          <w:ilvl w:val="0"/>
          <w:numId w:val="25"/>
        </w:numPr>
        <w:ind w:left="0" w:right="-1" w:firstLine="567"/>
        <w:jc w:val="both"/>
        <w:rPr>
          <w:rFonts w:ascii="Calibri" w:hAnsi="Calibri" w:cs="Calibri"/>
          <w:sz w:val="22"/>
          <w:szCs w:val="22"/>
          <w:lang w:val="uk-UA" w:eastAsia="uk-UA"/>
        </w:rPr>
      </w:pPr>
      <w:r w:rsidRPr="00436007">
        <w:rPr>
          <w:rFonts w:ascii="Calibri" w:hAnsi="Calibri" w:cs="Calibri"/>
          <w:sz w:val="22"/>
          <w:szCs w:val="22"/>
          <w:lang w:val="uk-UA" w:eastAsia="uk-UA"/>
        </w:rPr>
        <w:t>Порядок ведення державного обліку та паспортизації відходів, затверджений постановою КМУ від 01</w:t>
      </w:r>
      <w:r w:rsidRPr="00436007">
        <w:rPr>
          <w:rFonts w:ascii="Calibri" w:hAnsi="Calibri" w:cs="Calibri"/>
          <w:sz w:val="22"/>
          <w:szCs w:val="22"/>
          <w:lang w:eastAsia="uk-UA"/>
        </w:rPr>
        <w:t xml:space="preserve"> листопада </w:t>
      </w:r>
      <w:r w:rsidRPr="00436007">
        <w:rPr>
          <w:rFonts w:ascii="Calibri" w:hAnsi="Calibri" w:cs="Calibri"/>
          <w:sz w:val="22"/>
          <w:szCs w:val="22"/>
          <w:lang w:val="uk-UA" w:eastAsia="uk-UA"/>
        </w:rPr>
        <w:t>1999</w:t>
      </w:r>
      <w:r w:rsidRPr="00436007">
        <w:rPr>
          <w:rFonts w:ascii="Calibri" w:hAnsi="Calibri" w:cs="Calibri"/>
          <w:sz w:val="22"/>
          <w:szCs w:val="22"/>
          <w:lang w:eastAsia="uk-UA"/>
        </w:rPr>
        <w:t> р.</w:t>
      </w:r>
      <w:r w:rsidRPr="00436007">
        <w:rPr>
          <w:rFonts w:ascii="Calibri" w:hAnsi="Calibri" w:cs="Calibri"/>
          <w:sz w:val="22"/>
          <w:szCs w:val="22"/>
          <w:lang w:val="uk-UA" w:eastAsia="uk-UA"/>
        </w:rPr>
        <w:t xml:space="preserve"> № 2034.</w:t>
      </w:r>
    </w:p>
    <w:p w14:paraId="0BEAA64F" w14:textId="77777777" w:rsidR="002D296A" w:rsidRPr="00436007" w:rsidRDefault="002D296A" w:rsidP="00953A66">
      <w:pPr>
        <w:numPr>
          <w:ilvl w:val="0"/>
          <w:numId w:val="25"/>
        </w:numPr>
        <w:ind w:left="0" w:right="-1" w:firstLine="567"/>
        <w:jc w:val="both"/>
        <w:rPr>
          <w:rFonts w:ascii="Calibri" w:hAnsi="Calibri" w:cs="Calibri"/>
          <w:sz w:val="22"/>
          <w:szCs w:val="22"/>
          <w:lang w:val="uk-UA" w:eastAsia="uk-UA"/>
        </w:rPr>
      </w:pPr>
      <w:r w:rsidRPr="00436007">
        <w:rPr>
          <w:rFonts w:ascii="Calibri" w:hAnsi="Calibri" w:cs="Calibri"/>
          <w:sz w:val="22"/>
          <w:szCs w:val="22"/>
          <w:lang w:val="uk-UA" w:eastAsia="uk-UA"/>
        </w:rPr>
        <w:t>Порядок ведення реєстру місць видалення відходів, затверджений постановою КМУ від 03</w:t>
      </w:r>
      <w:r w:rsidRPr="00436007">
        <w:rPr>
          <w:rFonts w:ascii="Calibri" w:hAnsi="Calibri" w:cs="Calibri"/>
          <w:sz w:val="22"/>
          <w:szCs w:val="22"/>
          <w:lang w:eastAsia="uk-UA"/>
        </w:rPr>
        <w:t> </w:t>
      </w:r>
      <w:proofErr w:type="spellStart"/>
      <w:r w:rsidRPr="00436007">
        <w:rPr>
          <w:rFonts w:ascii="Calibri" w:hAnsi="Calibri" w:cs="Calibri"/>
          <w:sz w:val="22"/>
          <w:szCs w:val="22"/>
          <w:lang w:eastAsia="uk-UA"/>
        </w:rPr>
        <w:t>серпня</w:t>
      </w:r>
      <w:proofErr w:type="spellEnd"/>
      <w:r w:rsidRPr="00436007">
        <w:rPr>
          <w:rFonts w:ascii="Calibri" w:hAnsi="Calibri" w:cs="Calibri"/>
          <w:sz w:val="22"/>
          <w:szCs w:val="22"/>
          <w:lang w:eastAsia="uk-UA"/>
        </w:rPr>
        <w:t xml:space="preserve"> </w:t>
      </w:r>
      <w:r w:rsidRPr="00436007">
        <w:rPr>
          <w:rFonts w:ascii="Calibri" w:hAnsi="Calibri" w:cs="Calibri"/>
          <w:sz w:val="22"/>
          <w:szCs w:val="22"/>
          <w:lang w:val="uk-UA" w:eastAsia="uk-UA"/>
        </w:rPr>
        <w:t>1998</w:t>
      </w:r>
      <w:r w:rsidRPr="00436007">
        <w:rPr>
          <w:rFonts w:ascii="Calibri" w:hAnsi="Calibri" w:cs="Calibri"/>
          <w:sz w:val="22"/>
          <w:szCs w:val="22"/>
          <w:lang w:eastAsia="uk-UA"/>
        </w:rPr>
        <w:t> р.</w:t>
      </w:r>
      <w:r w:rsidRPr="00436007">
        <w:rPr>
          <w:rFonts w:ascii="Calibri" w:hAnsi="Calibri" w:cs="Calibri"/>
          <w:sz w:val="22"/>
          <w:szCs w:val="22"/>
          <w:lang w:val="uk-UA" w:eastAsia="uk-UA"/>
        </w:rPr>
        <w:t xml:space="preserve"> № 1216.</w:t>
      </w:r>
    </w:p>
    <w:p w14:paraId="43FAD0FB" w14:textId="77777777" w:rsidR="002D296A" w:rsidRPr="00436007" w:rsidRDefault="002D296A" w:rsidP="00953A66">
      <w:pPr>
        <w:numPr>
          <w:ilvl w:val="0"/>
          <w:numId w:val="25"/>
        </w:numPr>
        <w:ind w:left="0" w:right="-1" w:firstLine="567"/>
        <w:jc w:val="both"/>
        <w:rPr>
          <w:rFonts w:ascii="Calibri" w:hAnsi="Calibri" w:cs="Calibri"/>
          <w:sz w:val="22"/>
          <w:szCs w:val="22"/>
          <w:lang w:val="uk-UA" w:eastAsia="uk-UA"/>
        </w:rPr>
      </w:pPr>
      <w:r w:rsidRPr="00436007">
        <w:rPr>
          <w:rFonts w:ascii="Calibri" w:hAnsi="Calibri" w:cs="Calibri"/>
          <w:sz w:val="22"/>
          <w:szCs w:val="22"/>
          <w:lang w:val="uk-UA" w:eastAsia="uk-UA"/>
        </w:rPr>
        <w:t>Порядок ведення реєстру об’єктів утворення, оброблення та утилізації відходів, затверджений постановою КМУ від 31 серпня 1998 р. № 1360.</w:t>
      </w:r>
    </w:p>
    <w:p w14:paraId="08301470" w14:textId="77777777" w:rsidR="002D296A" w:rsidRPr="00436007" w:rsidRDefault="002D296A" w:rsidP="00953A66">
      <w:pPr>
        <w:numPr>
          <w:ilvl w:val="0"/>
          <w:numId w:val="25"/>
        </w:numPr>
        <w:ind w:left="0" w:right="-1" w:firstLine="567"/>
        <w:jc w:val="both"/>
        <w:rPr>
          <w:rFonts w:ascii="Calibri" w:hAnsi="Calibri" w:cs="Calibri"/>
          <w:sz w:val="22"/>
          <w:szCs w:val="22"/>
          <w:lang w:val="uk-UA" w:eastAsia="uk-UA"/>
        </w:rPr>
      </w:pPr>
      <w:r w:rsidRPr="00436007">
        <w:rPr>
          <w:rFonts w:ascii="Calibri" w:hAnsi="Calibri" w:cs="Calibri"/>
          <w:sz w:val="22"/>
          <w:szCs w:val="22"/>
          <w:lang w:val="uk-UA" w:eastAsia="uk-UA"/>
        </w:rPr>
        <w:t>Інструкція про зміст і складання паспорта місць видалення відходів, затверджена наказом Міністерства охорони навколишнього природного середовища та ядерної безпеки України від 14</w:t>
      </w:r>
      <w:r w:rsidRPr="00436007">
        <w:rPr>
          <w:rFonts w:ascii="Calibri" w:hAnsi="Calibri" w:cs="Calibri"/>
          <w:sz w:val="22"/>
          <w:szCs w:val="22"/>
          <w:lang w:eastAsia="uk-UA"/>
        </w:rPr>
        <w:t> </w:t>
      </w:r>
      <w:r w:rsidRPr="00436007">
        <w:rPr>
          <w:rFonts w:ascii="Calibri" w:hAnsi="Calibri" w:cs="Calibri"/>
          <w:sz w:val="22"/>
          <w:szCs w:val="22"/>
          <w:lang w:val="uk-UA" w:eastAsia="uk-UA"/>
        </w:rPr>
        <w:t>січня 1999 р. № 12.</w:t>
      </w:r>
    </w:p>
    <w:p w14:paraId="378CCBB4" w14:textId="77777777" w:rsidR="002D296A" w:rsidRPr="00436007" w:rsidRDefault="002D296A" w:rsidP="00953A66">
      <w:pPr>
        <w:numPr>
          <w:ilvl w:val="0"/>
          <w:numId w:val="25"/>
        </w:numPr>
        <w:ind w:left="0" w:right="-1" w:firstLine="567"/>
        <w:jc w:val="both"/>
        <w:rPr>
          <w:rFonts w:ascii="Calibri" w:hAnsi="Calibri" w:cs="Calibri"/>
          <w:sz w:val="22"/>
          <w:szCs w:val="22"/>
          <w:lang w:val="uk-UA" w:eastAsia="uk-UA"/>
        </w:rPr>
      </w:pPr>
      <w:r w:rsidRPr="00436007">
        <w:rPr>
          <w:rFonts w:ascii="Calibri" w:hAnsi="Calibri" w:cs="Calibri"/>
          <w:sz w:val="22"/>
          <w:szCs w:val="22"/>
          <w:lang w:val="uk-UA" w:eastAsia="uk-UA"/>
        </w:rPr>
        <w:t>Інструкція щодо заповнення типової форми первинної облікової документації № 1-ВТ «Облік відходів та пакувальних матеріалів і тари», затверджена наказом Мінприроди від 07 серпня 2008 р. № 342.</w:t>
      </w:r>
    </w:p>
    <w:p w14:paraId="2F6F8904" w14:textId="77777777" w:rsidR="002D296A" w:rsidRPr="00436007" w:rsidRDefault="002D296A" w:rsidP="00953A66">
      <w:pPr>
        <w:numPr>
          <w:ilvl w:val="0"/>
          <w:numId w:val="25"/>
        </w:numPr>
        <w:ind w:left="0" w:right="-1" w:firstLine="567"/>
        <w:jc w:val="both"/>
        <w:rPr>
          <w:rFonts w:ascii="Calibri" w:hAnsi="Calibri" w:cs="Calibri"/>
          <w:sz w:val="22"/>
          <w:szCs w:val="22"/>
          <w:lang w:val="uk-UA" w:eastAsia="uk-UA"/>
        </w:rPr>
      </w:pPr>
      <w:r w:rsidRPr="00436007">
        <w:rPr>
          <w:rFonts w:ascii="Calibri" w:hAnsi="Calibri" w:cs="Calibri"/>
          <w:sz w:val="22"/>
          <w:szCs w:val="22"/>
          <w:lang w:val="uk-UA" w:eastAsia="uk-UA"/>
        </w:rPr>
        <w:t>Інструкція щодо складання реєстрових карт об’єктів утворення, оброблення та утилізації відходів, затверджена наказом Міністерства охорони навколишнього природного середовища та ядерної безпеки України від 17 лютого 1999 р. № 41.</w:t>
      </w:r>
    </w:p>
    <w:p w14:paraId="64E82303" w14:textId="77777777" w:rsidR="002D296A" w:rsidRPr="00436007" w:rsidRDefault="002D296A" w:rsidP="00953A66">
      <w:pPr>
        <w:numPr>
          <w:ilvl w:val="0"/>
          <w:numId w:val="25"/>
        </w:numPr>
        <w:ind w:left="0" w:right="-1" w:firstLine="567"/>
        <w:jc w:val="both"/>
        <w:rPr>
          <w:rFonts w:ascii="Calibri" w:hAnsi="Calibri" w:cs="Calibri"/>
          <w:sz w:val="22"/>
          <w:szCs w:val="22"/>
          <w:lang w:val="uk-UA" w:eastAsia="uk-UA"/>
        </w:rPr>
      </w:pPr>
      <w:r w:rsidRPr="00436007">
        <w:rPr>
          <w:rFonts w:ascii="Calibri" w:hAnsi="Calibri" w:cs="Calibri"/>
          <w:sz w:val="22"/>
          <w:szCs w:val="22"/>
          <w:lang w:val="uk-UA" w:eastAsia="uk-UA"/>
        </w:rPr>
        <w:t>Перелік небезпечних властивостей, затверджений наказом Міністерства екології та природних ресурсів України від 16</w:t>
      </w:r>
      <w:r w:rsidRPr="00436007">
        <w:rPr>
          <w:rFonts w:ascii="Calibri" w:hAnsi="Calibri" w:cs="Calibri"/>
          <w:sz w:val="22"/>
          <w:szCs w:val="22"/>
          <w:lang w:eastAsia="uk-UA"/>
        </w:rPr>
        <w:t> </w:t>
      </w:r>
      <w:r w:rsidRPr="00436007">
        <w:rPr>
          <w:rFonts w:ascii="Calibri" w:hAnsi="Calibri" w:cs="Calibri"/>
          <w:sz w:val="22"/>
          <w:szCs w:val="22"/>
          <w:lang w:val="uk-UA" w:eastAsia="uk-UA"/>
        </w:rPr>
        <w:t>жовтня 2000</w:t>
      </w:r>
      <w:r w:rsidRPr="00436007">
        <w:rPr>
          <w:rFonts w:ascii="Calibri" w:hAnsi="Calibri" w:cs="Calibri"/>
          <w:sz w:val="22"/>
          <w:szCs w:val="22"/>
          <w:lang w:eastAsia="uk-UA"/>
        </w:rPr>
        <w:t> </w:t>
      </w:r>
      <w:r w:rsidRPr="00436007">
        <w:rPr>
          <w:rFonts w:ascii="Calibri" w:hAnsi="Calibri" w:cs="Calibri"/>
          <w:sz w:val="22"/>
          <w:szCs w:val="22"/>
          <w:lang w:val="uk-UA" w:eastAsia="uk-UA"/>
        </w:rPr>
        <w:t>р. № 165</w:t>
      </w:r>
      <w:r w:rsidRPr="00436007">
        <w:rPr>
          <w:rFonts w:ascii="Calibri" w:hAnsi="Calibri" w:cs="Calibri"/>
          <w:sz w:val="22"/>
          <w:szCs w:val="22"/>
          <w:lang w:eastAsia="uk-UA"/>
        </w:rPr>
        <w:t xml:space="preserve">, </w:t>
      </w:r>
      <w:r w:rsidRPr="00436007">
        <w:rPr>
          <w:rFonts w:ascii="Calibri" w:hAnsi="Calibri" w:cs="Calibri"/>
          <w:sz w:val="22"/>
          <w:szCs w:val="22"/>
          <w:lang w:val="uk-UA" w:eastAsia="uk-UA"/>
        </w:rPr>
        <w:t xml:space="preserve">розроблений відповідно до Положення про контроль за транскордонними перевезеннями небезпечних відходів та їх утилізацією/видаленням, затвердженого постановою </w:t>
      </w:r>
      <w:r w:rsidRPr="00436007">
        <w:rPr>
          <w:rFonts w:ascii="Calibri" w:hAnsi="Calibri" w:cs="Calibri"/>
          <w:sz w:val="22"/>
          <w:szCs w:val="22"/>
          <w:lang w:eastAsia="uk-UA"/>
        </w:rPr>
        <w:t>КМУ</w:t>
      </w:r>
      <w:r w:rsidRPr="00436007">
        <w:rPr>
          <w:rFonts w:ascii="Calibri" w:hAnsi="Calibri" w:cs="Calibri"/>
          <w:sz w:val="22"/>
          <w:szCs w:val="22"/>
          <w:lang w:val="uk-UA" w:eastAsia="uk-UA"/>
        </w:rPr>
        <w:t xml:space="preserve"> від 13 липня 2000</w:t>
      </w:r>
      <w:r w:rsidRPr="00436007">
        <w:rPr>
          <w:rFonts w:ascii="Calibri" w:hAnsi="Calibri" w:cs="Calibri"/>
          <w:sz w:val="22"/>
          <w:szCs w:val="22"/>
          <w:lang w:eastAsia="uk-UA"/>
        </w:rPr>
        <w:t> </w:t>
      </w:r>
      <w:r w:rsidRPr="00436007">
        <w:rPr>
          <w:rFonts w:ascii="Calibri" w:hAnsi="Calibri" w:cs="Calibri"/>
          <w:sz w:val="22"/>
          <w:szCs w:val="22"/>
          <w:lang w:val="uk-UA" w:eastAsia="uk-UA"/>
        </w:rPr>
        <w:t xml:space="preserve">р. </w:t>
      </w:r>
      <w:r w:rsidRPr="00436007">
        <w:rPr>
          <w:rFonts w:ascii="Calibri" w:hAnsi="Calibri" w:cs="Calibri"/>
          <w:sz w:val="22"/>
          <w:szCs w:val="22"/>
          <w:lang w:eastAsia="uk-UA"/>
        </w:rPr>
        <w:t>№</w:t>
      </w:r>
      <w:r w:rsidRPr="00436007">
        <w:rPr>
          <w:rFonts w:ascii="Calibri" w:hAnsi="Calibri" w:cs="Calibri"/>
          <w:sz w:val="22"/>
          <w:szCs w:val="22"/>
          <w:lang w:val="uk-UA" w:eastAsia="uk-UA"/>
        </w:rPr>
        <w:t xml:space="preserve"> 1120.</w:t>
      </w:r>
    </w:p>
    <w:p w14:paraId="38940BA6" w14:textId="77777777" w:rsidR="002D296A" w:rsidRPr="00436007" w:rsidRDefault="002D296A" w:rsidP="00953A66">
      <w:pPr>
        <w:numPr>
          <w:ilvl w:val="0"/>
          <w:numId w:val="25"/>
        </w:numPr>
        <w:ind w:left="0" w:right="-1" w:firstLine="567"/>
        <w:jc w:val="both"/>
        <w:rPr>
          <w:rFonts w:ascii="Calibri" w:hAnsi="Calibri" w:cs="Calibri"/>
          <w:sz w:val="22"/>
          <w:szCs w:val="22"/>
          <w:lang w:val="uk-UA" w:eastAsia="uk-UA"/>
        </w:rPr>
      </w:pPr>
      <w:r w:rsidRPr="00436007">
        <w:rPr>
          <w:rFonts w:ascii="Calibri" w:hAnsi="Calibri" w:cs="Calibri"/>
          <w:sz w:val="22"/>
          <w:szCs w:val="22"/>
          <w:lang w:val="uk-UA" w:eastAsia="uk-UA"/>
        </w:rPr>
        <w:t xml:space="preserve">Методика роздільного збирання побутових відходів, затверджена наказом </w:t>
      </w:r>
      <w:proofErr w:type="spellStart"/>
      <w:r w:rsidRPr="00436007">
        <w:rPr>
          <w:rFonts w:ascii="Calibri" w:hAnsi="Calibri" w:cs="Calibri"/>
          <w:sz w:val="22"/>
          <w:szCs w:val="22"/>
          <w:lang w:val="uk-UA" w:eastAsia="uk-UA"/>
        </w:rPr>
        <w:t>Мінрегіон</w:t>
      </w:r>
      <w:proofErr w:type="spellEnd"/>
      <w:r w:rsidRPr="00436007">
        <w:rPr>
          <w:rFonts w:ascii="Calibri" w:hAnsi="Calibri" w:cs="Calibri"/>
          <w:sz w:val="22"/>
          <w:szCs w:val="22"/>
          <w:lang w:val="uk-UA" w:eastAsia="uk-UA"/>
        </w:rPr>
        <w:t xml:space="preserve"> від 01 серпня 2011 р. № 133.</w:t>
      </w:r>
    </w:p>
    <w:p w14:paraId="228FA5D0" w14:textId="77777777" w:rsidR="002D296A" w:rsidRPr="00436007" w:rsidRDefault="002D296A" w:rsidP="00953A66">
      <w:pPr>
        <w:numPr>
          <w:ilvl w:val="0"/>
          <w:numId w:val="25"/>
        </w:numPr>
        <w:ind w:left="0" w:right="-1" w:firstLine="567"/>
        <w:jc w:val="both"/>
        <w:rPr>
          <w:rFonts w:ascii="Calibri" w:hAnsi="Calibri" w:cs="Calibri"/>
          <w:sz w:val="22"/>
          <w:szCs w:val="22"/>
          <w:lang w:val="uk-UA" w:eastAsia="uk-UA"/>
        </w:rPr>
      </w:pPr>
      <w:r w:rsidRPr="00436007">
        <w:rPr>
          <w:rFonts w:ascii="Calibri" w:hAnsi="Calibri" w:cs="Calibri"/>
          <w:sz w:val="22"/>
          <w:szCs w:val="22"/>
          <w:lang w:val="uk-UA" w:eastAsia="uk-UA"/>
        </w:rPr>
        <w:t>Перелік груп відходів за небезпечними складниками, затверджений наказом Державної служби статистики України від 23 січня 2015 р. № 24.</w:t>
      </w:r>
    </w:p>
    <w:p w14:paraId="7BD8F37A" w14:textId="77777777" w:rsidR="002D296A" w:rsidRPr="00436007" w:rsidRDefault="002D296A" w:rsidP="00953A66">
      <w:pPr>
        <w:numPr>
          <w:ilvl w:val="0"/>
          <w:numId w:val="25"/>
        </w:numPr>
        <w:ind w:left="0" w:right="-1" w:firstLine="567"/>
        <w:jc w:val="both"/>
        <w:rPr>
          <w:rFonts w:ascii="Calibri" w:hAnsi="Calibri" w:cs="Calibri"/>
          <w:sz w:val="22"/>
          <w:szCs w:val="22"/>
          <w:lang w:val="uk-UA" w:eastAsia="uk-UA"/>
        </w:rPr>
      </w:pPr>
      <w:r w:rsidRPr="00436007">
        <w:rPr>
          <w:rFonts w:ascii="Calibri" w:hAnsi="Calibri" w:cs="Calibri"/>
          <w:sz w:val="22"/>
          <w:szCs w:val="22"/>
          <w:lang w:val="uk-UA" w:eastAsia="uk-UA"/>
        </w:rPr>
        <w:t>Перелік категорій відходів за матеріалом, затверджений наказом Державної служби статистики України від 23 січня 2015 р. № 24.</w:t>
      </w:r>
    </w:p>
    <w:p w14:paraId="4D018422" w14:textId="77777777" w:rsidR="002D296A" w:rsidRPr="00436007" w:rsidRDefault="002D296A" w:rsidP="00953A66">
      <w:pPr>
        <w:numPr>
          <w:ilvl w:val="0"/>
          <w:numId w:val="25"/>
        </w:numPr>
        <w:ind w:left="0" w:right="-1" w:firstLine="567"/>
        <w:jc w:val="both"/>
        <w:rPr>
          <w:rFonts w:ascii="Calibri" w:hAnsi="Calibri" w:cs="Calibri"/>
          <w:sz w:val="22"/>
          <w:szCs w:val="22"/>
          <w:lang w:val="uk-UA" w:eastAsia="uk-UA"/>
        </w:rPr>
      </w:pPr>
      <w:r w:rsidRPr="00436007">
        <w:rPr>
          <w:rFonts w:ascii="Calibri" w:hAnsi="Calibri" w:cs="Calibri"/>
          <w:sz w:val="22"/>
          <w:szCs w:val="22"/>
          <w:lang w:val="uk-UA" w:eastAsia="uk-UA"/>
        </w:rPr>
        <w:t>Перелік операцій з утилізації та видалення відходів, затверджений наказом Державної служби статистики України від 23 січня 2015 р. № 24.</w:t>
      </w:r>
    </w:p>
    <w:p w14:paraId="4E36ED15" w14:textId="77777777" w:rsidR="002D296A" w:rsidRPr="00436007" w:rsidRDefault="002D296A" w:rsidP="00953A66">
      <w:pPr>
        <w:numPr>
          <w:ilvl w:val="0"/>
          <w:numId w:val="25"/>
        </w:numPr>
        <w:ind w:left="0" w:right="-1" w:firstLine="567"/>
        <w:jc w:val="both"/>
        <w:rPr>
          <w:rFonts w:ascii="Calibri" w:hAnsi="Calibri" w:cs="Calibri"/>
          <w:sz w:val="22"/>
          <w:szCs w:val="22"/>
          <w:lang w:eastAsia="uk-UA"/>
        </w:rPr>
      </w:pPr>
      <w:r w:rsidRPr="00436007">
        <w:rPr>
          <w:rFonts w:ascii="Calibri" w:hAnsi="Calibri" w:cs="Calibri"/>
          <w:sz w:val="22"/>
          <w:szCs w:val="22"/>
          <w:lang w:val="uk-UA" w:eastAsia="uk-UA"/>
        </w:rPr>
        <w:t>Державний класифікатор України. Класифікатор відходів ДК 005-96, затверджено і введено в дію наказом Держстандарту України від 29 лютого 1996 р. № 89 «Класифікатор відходів ДК 005-96». Затверджено і введено в дію наказом Держстандарту України 29</w:t>
      </w:r>
      <w:r w:rsidRPr="00436007">
        <w:rPr>
          <w:rFonts w:ascii="Calibri" w:hAnsi="Calibri" w:cs="Calibri"/>
          <w:sz w:val="22"/>
          <w:szCs w:val="22"/>
          <w:lang w:eastAsia="uk-UA"/>
        </w:rPr>
        <w:t xml:space="preserve"> лютого </w:t>
      </w:r>
      <w:r w:rsidRPr="00436007">
        <w:rPr>
          <w:rFonts w:ascii="Calibri" w:hAnsi="Calibri" w:cs="Calibri"/>
          <w:sz w:val="22"/>
          <w:szCs w:val="22"/>
          <w:lang w:val="uk-UA" w:eastAsia="uk-UA"/>
        </w:rPr>
        <w:t>1996</w:t>
      </w:r>
      <w:r w:rsidRPr="00436007">
        <w:rPr>
          <w:rFonts w:ascii="Calibri" w:hAnsi="Calibri" w:cs="Calibri"/>
          <w:sz w:val="22"/>
          <w:szCs w:val="22"/>
          <w:lang w:eastAsia="uk-UA"/>
        </w:rPr>
        <w:t> р.</w:t>
      </w:r>
      <w:r w:rsidRPr="00436007">
        <w:rPr>
          <w:rFonts w:ascii="Calibri" w:hAnsi="Calibri" w:cs="Calibri"/>
          <w:sz w:val="22"/>
          <w:szCs w:val="22"/>
          <w:lang w:val="uk-UA" w:eastAsia="uk-UA"/>
        </w:rPr>
        <w:t xml:space="preserve"> № 89</w:t>
      </w:r>
      <w:r w:rsidRPr="00436007">
        <w:rPr>
          <w:rFonts w:ascii="Calibri" w:hAnsi="Calibri" w:cs="Calibri"/>
          <w:sz w:val="22"/>
          <w:szCs w:val="22"/>
          <w:lang w:eastAsia="uk-UA"/>
        </w:rPr>
        <w:t>.</w:t>
      </w:r>
    </w:p>
    <w:p w14:paraId="2C322B94" w14:textId="77777777" w:rsidR="002D296A" w:rsidRPr="00436007" w:rsidRDefault="002D296A" w:rsidP="00953A66">
      <w:pPr>
        <w:numPr>
          <w:ilvl w:val="0"/>
          <w:numId w:val="25"/>
        </w:numPr>
        <w:ind w:left="0" w:right="-1" w:firstLine="567"/>
        <w:jc w:val="both"/>
        <w:rPr>
          <w:rFonts w:ascii="Calibri" w:hAnsi="Calibri" w:cs="Calibri"/>
          <w:sz w:val="22"/>
          <w:szCs w:val="22"/>
          <w:lang w:val="uk-UA" w:eastAsia="uk-UA"/>
        </w:rPr>
      </w:pPr>
      <w:r w:rsidRPr="00436007">
        <w:rPr>
          <w:rFonts w:ascii="Calibri" w:hAnsi="Calibri" w:cs="Calibri"/>
          <w:sz w:val="22"/>
          <w:szCs w:val="22"/>
          <w:lang w:val="uk-UA" w:eastAsia="uk-UA"/>
        </w:rPr>
        <w:t>Довідково-методичні настанови щодо застосування ДК 005-96 «Класифікатор відходів».</w:t>
      </w:r>
    </w:p>
    <w:p w14:paraId="1BBE844A" w14:textId="77777777" w:rsidR="002D296A" w:rsidRPr="00436007" w:rsidRDefault="002D296A" w:rsidP="00953A66">
      <w:pPr>
        <w:numPr>
          <w:ilvl w:val="0"/>
          <w:numId w:val="25"/>
        </w:numPr>
        <w:ind w:left="0" w:right="-1" w:firstLine="567"/>
        <w:jc w:val="both"/>
        <w:rPr>
          <w:rFonts w:ascii="Calibri" w:hAnsi="Calibri" w:cs="Calibri"/>
          <w:sz w:val="22"/>
          <w:szCs w:val="22"/>
          <w:lang w:val="uk-UA" w:eastAsia="uk-UA"/>
        </w:rPr>
      </w:pPr>
      <w:r w:rsidRPr="00436007">
        <w:rPr>
          <w:rFonts w:ascii="Calibri" w:hAnsi="Calibri" w:cs="Calibri"/>
          <w:sz w:val="22"/>
          <w:szCs w:val="22"/>
          <w:lang w:val="uk-UA" w:eastAsia="uk-UA"/>
        </w:rPr>
        <w:t>ДСТУ 4462.3.01:2006. Охорона природи. Поводження з відходами. Порядок здійснення операцій.</w:t>
      </w:r>
    </w:p>
    <w:p w14:paraId="76E5D535" w14:textId="77777777" w:rsidR="002D296A" w:rsidRPr="00436007" w:rsidRDefault="002D296A" w:rsidP="002D296A">
      <w:pPr>
        <w:ind w:left="567" w:right="-1"/>
        <w:jc w:val="both"/>
        <w:rPr>
          <w:rFonts w:ascii="Calibri" w:hAnsi="Calibri" w:cs="Calibri"/>
          <w:sz w:val="22"/>
          <w:szCs w:val="22"/>
          <w:lang w:val="uk-UA" w:eastAsia="uk-UA"/>
        </w:rPr>
      </w:pPr>
    </w:p>
    <w:p w14:paraId="6A3159A6" w14:textId="77777777" w:rsidR="002D296A" w:rsidRPr="00436007" w:rsidRDefault="002D296A" w:rsidP="002D296A">
      <w:pPr>
        <w:spacing w:line="259" w:lineRule="auto"/>
        <w:ind w:firstLine="567"/>
        <w:jc w:val="both"/>
        <w:rPr>
          <w:rFonts w:ascii="Calibri" w:hAnsi="Calibri" w:cs="Calibri"/>
          <w:b/>
          <w:bCs/>
          <w:sz w:val="22"/>
          <w:szCs w:val="22"/>
          <w:lang w:val="uk-UA"/>
        </w:rPr>
      </w:pPr>
      <w:r w:rsidRPr="00436007">
        <w:rPr>
          <w:rFonts w:ascii="Calibri" w:hAnsi="Calibri" w:cs="Calibri"/>
          <w:b/>
          <w:bCs/>
          <w:sz w:val="22"/>
          <w:szCs w:val="22"/>
          <w:lang w:val="uk-UA"/>
        </w:rPr>
        <w:t>Землі та ґрунти</w:t>
      </w:r>
    </w:p>
    <w:p w14:paraId="024917D7" w14:textId="77777777" w:rsidR="002D296A" w:rsidRPr="00436007" w:rsidRDefault="002D296A" w:rsidP="00953A66">
      <w:pPr>
        <w:numPr>
          <w:ilvl w:val="0"/>
          <w:numId w:val="26"/>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Методика нормативної грошової оцінки земель</w:t>
      </w:r>
      <w:r w:rsidRPr="00436007">
        <w:rPr>
          <w:rFonts w:ascii="Calibri" w:eastAsia="Calibri" w:hAnsi="Calibri" w:cs="Calibri"/>
          <w:sz w:val="22"/>
          <w:szCs w:val="22"/>
          <w:lang w:eastAsia="en-US"/>
        </w:rPr>
        <w:t>них д</w:t>
      </w:r>
      <w:proofErr w:type="spellStart"/>
      <w:r w:rsidRPr="00436007">
        <w:rPr>
          <w:rFonts w:ascii="Calibri" w:eastAsia="Calibri" w:hAnsi="Calibri" w:cs="Calibri"/>
          <w:sz w:val="22"/>
          <w:szCs w:val="22"/>
          <w:lang w:val="uk-UA" w:eastAsia="en-US"/>
        </w:rPr>
        <w:t>ілянок</w:t>
      </w:r>
      <w:proofErr w:type="spellEnd"/>
      <w:r w:rsidRPr="00436007">
        <w:rPr>
          <w:rFonts w:ascii="Calibri" w:eastAsia="Calibri" w:hAnsi="Calibri" w:cs="Calibri"/>
          <w:sz w:val="22"/>
          <w:szCs w:val="22"/>
          <w:lang w:val="uk-UA" w:eastAsia="en-US"/>
        </w:rPr>
        <w:t>, затверджена постановою КМУ від 03 листопада 2021 р. № 1147.</w:t>
      </w:r>
    </w:p>
    <w:p w14:paraId="4924411C" w14:textId="77777777" w:rsidR="002D296A" w:rsidRPr="00436007" w:rsidRDefault="002D296A" w:rsidP="00953A66">
      <w:pPr>
        <w:numPr>
          <w:ilvl w:val="0"/>
          <w:numId w:val="26"/>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lastRenderedPageBreak/>
        <w:t>Методика визначення розмірів шкоди, зумовленої забрудненням і засміченням земельних ресурсів через порушення природоохоронного законодавства, затверджена наказом Мінприроди від 27 жовтня 1997 р. № 171.</w:t>
      </w:r>
    </w:p>
    <w:p w14:paraId="0EE2BD3F" w14:textId="77777777" w:rsidR="002D296A" w:rsidRPr="00436007" w:rsidRDefault="002D296A" w:rsidP="00953A66">
      <w:pPr>
        <w:numPr>
          <w:ilvl w:val="0"/>
          <w:numId w:val="26"/>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Гігієнічні регламенти допустимого вмісту хімічних речовин у ґрунті, затверджені наказом МОЗ від 14 липня 2020 р. № 1595.</w:t>
      </w:r>
    </w:p>
    <w:p w14:paraId="2B82DDD9" w14:textId="77777777" w:rsidR="002D296A" w:rsidRPr="00436007" w:rsidRDefault="002D296A" w:rsidP="00953A66">
      <w:pPr>
        <w:numPr>
          <w:ilvl w:val="0"/>
          <w:numId w:val="26"/>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ДСТУ 4362:2004. Якість ґрунту. Показники родючості ґрунтів.</w:t>
      </w:r>
    </w:p>
    <w:p w14:paraId="56859E01" w14:textId="77777777" w:rsidR="002D296A" w:rsidRPr="00436007" w:rsidRDefault="002D296A" w:rsidP="00953A66">
      <w:pPr>
        <w:numPr>
          <w:ilvl w:val="0"/>
          <w:numId w:val="26"/>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ДСТУ 7539:2014. Якість ґрунту. Оцінювання продуктивної здатності земельних ресурсів за агроґрунтовими потенціалами природної та ефективної родючості. Порядок та правила виконання.</w:t>
      </w:r>
    </w:p>
    <w:p w14:paraId="5F0B73D6" w14:textId="77777777" w:rsidR="002D296A" w:rsidRPr="00436007" w:rsidRDefault="002D296A" w:rsidP="00953A66">
      <w:pPr>
        <w:numPr>
          <w:ilvl w:val="0"/>
          <w:numId w:val="26"/>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ДСТУ 7846:2015. Якість ґрунту. Оцінювання зміни родючості ґрунтів. Порядок проведення робіт.</w:t>
      </w:r>
    </w:p>
    <w:p w14:paraId="5567D306" w14:textId="77777777" w:rsidR="002D296A" w:rsidRPr="00436007" w:rsidRDefault="002D296A" w:rsidP="00953A66">
      <w:pPr>
        <w:numPr>
          <w:ilvl w:val="0"/>
          <w:numId w:val="26"/>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ДСТУ 7872:2015. Охорона ґрунтів. Деградація ґрунтів. Оцінювання хімічної та фізичної деградації ґрунтів.</w:t>
      </w:r>
    </w:p>
    <w:p w14:paraId="0B1777CE" w14:textId="77777777" w:rsidR="002D296A" w:rsidRPr="00436007" w:rsidRDefault="002D296A" w:rsidP="00953A66">
      <w:pPr>
        <w:numPr>
          <w:ilvl w:val="0"/>
          <w:numId w:val="26"/>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ДСТУ 7874:2015. Охорона ґрунтів. Деградація ґрунтів. Основні положення.</w:t>
      </w:r>
    </w:p>
    <w:p w14:paraId="1E5BDF86" w14:textId="77777777" w:rsidR="002D296A" w:rsidRPr="00436007" w:rsidRDefault="002D296A" w:rsidP="00953A66">
      <w:pPr>
        <w:numPr>
          <w:ilvl w:val="0"/>
          <w:numId w:val="26"/>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Методика проведення агрохімічної паспортизації земель сільськогосподарського призначення/ За ред. </w:t>
      </w:r>
      <w:proofErr w:type="spellStart"/>
      <w:r w:rsidRPr="00436007">
        <w:rPr>
          <w:rFonts w:ascii="Calibri" w:eastAsia="Calibri" w:hAnsi="Calibri" w:cs="Calibri"/>
          <w:sz w:val="22"/>
          <w:szCs w:val="22"/>
          <w:lang w:val="uk-UA" w:eastAsia="en-US"/>
        </w:rPr>
        <w:t>Яцука</w:t>
      </w:r>
      <w:proofErr w:type="spellEnd"/>
      <w:r w:rsidRPr="00436007">
        <w:rPr>
          <w:rFonts w:ascii="Calibri" w:eastAsia="Calibri" w:hAnsi="Calibri" w:cs="Calibri"/>
          <w:sz w:val="22"/>
          <w:szCs w:val="22"/>
          <w:lang w:val="uk-UA" w:eastAsia="en-US"/>
        </w:rPr>
        <w:t xml:space="preserve"> І.П., </w:t>
      </w:r>
      <w:proofErr w:type="spellStart"/>
      <w:r w:rsidRPr="00436007">
        <w:rPr>
          <w:rFonts w:ascii="Calibri" w:eastAsia="Calibri" w:hAnsi="Calibri" w:cs="Calibri"/>
          <w:sz w:val="22"/>
          <w:szCs w:val="22"/>
          <w:lang w:val="uk-UA" w:eastAsia="en-US"/>
        </w:rPr>
        <w:t>Балюка</w:t>
      </w:r>
      <w:proofErr w:type="spellEnd"/>
      <w:r w:rsidRPr="00436007">
        <w:rPr>
          <w:rFonts w:ascii="Calibri" w:eastAsia="Calibri" w:hAnsi="Calibri" w:cs="Calibri"/>
          <w:sz w:val="22"/>
          <w:szCs w:val="22"/>
          <w:lang w:val="uk-UA" w:eastAsia="en-US"/>
        </w:rPr>
        <w:t xml:space="preserve"> С.А. — Київ, 2013. — 104 с. Державна установа «Інститут охорони ґрунтів України», ННЦ «Інститут ґрунтознавства та агрохімії імені О.Н. Соколовського», 2013.</w:t>
      </w:r>
    </w:p>
    <w:p w14:paraId="459AC84F" w14:textId="77777777" w:rsidR="002D296A" w:rsidRPr="00436007" w:rsidRDefault="002D296A" w:rsidP="002D296A">
      <w:pPr>
        <w:ind w:left="567" w:right="-1"/>
        <w:jc w:val="both"/>
        <w:rPr>
          <w:rFonts w:ascii="Calibri" w:eastAsia="Calibri" w:hAnsi="Calibri" w:cs="Calibri"/>
          <w:sz w:val="22"/>
          <w:szCs w:val="22"/>
          <w:lang w:val="uk-UA" w:eastAsia="en-US"/>
        </w:rPr>
      </w:pPr>
    </w:p>
    <w:p w14:paraId="5E03541E" w14:textId="77777777" w:rsidR="002D296A" w:rsidRPr="00436007" w:rsidRDefault="002D296A" w:rsidP="002D296A">
      <w:pPr>
        <w:spacing w:line="259" w:lineRule="auto"/>
        <w:ind w:firstLine="567"/>
        <w:jc w:val="both"/>
        <w:rPr>
          <w:rFonts w:ascii="Calibri" w:hAnsi="Calibri" w:cs="Calibri"/>
          <w:b/>
          <w:bCs/>
          <w:sz w:val="22"/>
          <w:szCs w:val="22"/>
          <w:lang w:val="uk-UA"/>
        </w:rPr>
      </w:pPr>
      <w:r w:rsidRPr="00436007">
        <w:rPr>
          <w:rFonts w:ascii="Calibri" w:hAnsi="Calibri" w:cs="Calibri"/>
          <w:b/>
          <w:bCs/>
          <w:sz w:val="22"/>
          <w:szCs w:val="22"/>
          <w:lang w:val="uk-UA"/>
        </w:rPr>
        <w:t>Поверхневі та підземні води</w:t>
      </w:r>
    </w:p>
    <w:p w14:paraId="40BEDF6F" w14:textId="77777777" w:rsidR="002D296A" w:rsidRPr="00436007" w:rsidRDefault="002D296A" w:rsidP="00953A66">
      <w:pPr>
        <w:numPr>
          <w:ilvl w:val="0"/>
          <w:numId w:val="27"/>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Порядок розроблення нормативів гранично допустимого скидання забруднюючих речовин у водні об’єкти, затверджений постановою КМУ від 11 вересня 1996 р. № 1100.</w:t>
      </w:r>
    </w:p>
    <w:p w14:paraId="758E8BAC" w14:textId="77777777" w:rsidR="002D296A" w:rsidRPr="00436007" w:rsidRDefault="002D296A" w:rsidP="00953A66">
      <w:pPr>
        <w:numPr>
          <w:ilvl w:val="0"/>
          <w:numId w:val="27"/>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Правила охорони поверхневих вод від забруднення зворотними водами, затверджені постановою КМУ від 25 березня 1999 р. № 465.</w:t>
      </w:r>
    </w:p>
    <w:p w14:paraId="78914A54" w14:textId="77777777" w:rsidR="002D296A" w:rsidRPr="00436007" w:rsidRDefault="002D296A" w:rsidP="00953A66">
      <w:pPr>
        <w:numPr>
          <w:ilvl w:val="0"/>
          <w:numId w:val="27"/>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Правила охорони внутрішніх морських вод і територіального моря України від забруднення та засмічення, затверджені постановою КМУ від 29 лютого 1996 р. № 269.</w:t>
      </w:r>
    </w:p>
    <w:p w14:paraId="78DD7AAA" w14:textId="77777777" w:rsidR="002D296A" w:rsidRPr="00436007" w:rsidRDefault="002D296A" w:rsidP="00953A66">
      <w:pPr>
        <w:numPr>
          <w:ilvl w:val="0"/>
          <w:numId w:val="27"/>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Переліки забруднюючих речовин, що нормуються: </w:t>
      </w:r>
    </w:p>
    <w:p w14:paraId="63B7B93A" w14:textId="77777777" w:rsidR="002D296A" w:rsidRPr="00436007" w:rsidRDefault="002D296A" w:rsidP="002D296A">
      <w:pPr>
        <w:ind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Перелік забруднюючих речовин, скидання яких у водні об’єкти нормується, затверджений постановою КМУ від 11 вересня 1996 р. № 1100 (скидання нормується в усіх випадках скидання зворотних вод);</w:t>
      </w:r>
    </w:p>
    <w:p w14:paraId="1A49CE73" w14:textId="77777777" w:rsidR="002D296A" w:rsidRPr="00436007" w:rsidRDefault="002D296A" w:rsidP="002D296A">
      <w:pPr>
        <w:ind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Перелік забруднюючих речовин для визначення хімічного стану масивів поверхневих і підземних вод та екологічного потенціалу штучного або істотно зміненого масиву поверхневих вод, затверджений наказом Міністерства екології та природних ресурсів України від 06 лютого 2017 р. № 45; </w:t>
      </w:r>
    </w:p>
    <w:p w14:paraId="1C81C63B" w14:textId="77777777" w:rsidR="002D296A" w:rsidRPr="00436007" w:rsidRDefault="002D296A" w:rsidP="002D296A">
      <w:pPr>
        <w:ind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Коди основних забруднюючих речовин, наведені у додатку 4 до Порядку ведення державного обліку водокористування, затвердженого наказом Міністерства екології та природних ресурсів України від 16 березня 2015 р. № 78.</w:t>
      </w:r>
    </w:p>
    <w:p w14:paraId="399E7E9B" w14:textId="77777777" w:rsidR="002D296A" w:rsidRPr="00436007" w:rsidRDefault="002D296A" w:rsidP="00953A66">
      <w:pPr>
        <w:numPr>
          <w:ilvl w:val="0"/>
          <w:numId w:val="27"/>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Нормативи якості води у водних об’єктах:</w:t>
      </w:r>
    </w:p>
    <w:p w14:paraId="106BCA7E" w14:textId="77777777" w:rsidR="002D296A" w:rsidRPr="00436007" w:rsidRDefault="002D296A" w:rsidP="002D296A">
      <w:pPr>
        <w:ind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Гігієнічні вимоги до складу та властивостей води водних об’єктів в пунктах господарсько-питного і культурно-побутового водокористування, додаток 11 до Державних санітарних правил планування та забудови населених пунктів, затверджених наказом Міністерства охорони здоров’я України від 19 червня 1996 р. № 173; </w:t>
      </w:r>
    </w:p>
    <w:p w14:paraId="1243F082" w14:textId="77777777" w:rsidR="002D296A" w:rsidRPr="00436007" w:rsidRDefault="002D296A" w:rsidP="002D296A">
      <w:pPr>
        <w:ind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Нормативи екологічної безпеки водних об’єктів, що використовуються для потреб рибного господарства, щодо гранично допустимих концентрацій органічних та мінеральних речовин у морських та прісних водах (біохімічного споживання кисню (БСК-5), хімічного споживання кисню (ХСК), завислих речовин та амонійного азоту), затверджені наказом Міністерства аграрної політики та продовольства України від 30 липня 2012 р. № 471.</w:t>
      </w:r>
    </w:p>
    <w:p w14:paraId="536E6F8F" w14:textId="77777777" w:rsidR="002D296A" w:rsidRPr="00436007" w:rsidRDefault="002D296A" w:rsidP="00953A66">
      <w:pPr>
        <w:numPr>
          <w:ilvl w:val="0"/>
          <w:numId w:val="27"/>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Порядок ведення державного обліку водокористування, затверджений наказом Міністерства екології та природних ресурсів України від 16 березня 2015 р. № 78.</w:t>
      </w:r>
    </w:p>
    <w:p w14:paraId="4EBAB3F7" w14:textId="77777777" w:rsidR="002D296A" w:rsidRPr="00436007" w:rsidRDefault="002D296A" w:rsidP="00953A66">
      <w:pPr>
        <w:numPr>
          <w:ilvl w:val="0"/>
          <w:numId w:val="27"/>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Критерії визначення уразливих та менш уразливих зон, затверджені наказом Міністерства екології та природних ресурсів України від 14 січня 2019 р. № 6.</w:t>
      </w:r>
    </w:p>
    <w:p w14:paraId="6B96DD99" w14:textId="77777777" w:rsidR="002D296A" w:rsidRPr="00436007" w:rsidRDefault="002D296A" w:rsidP="00953A66">
      <w:pPr>
        <w:numPr>
          <w:ilvl w:val="0"/>
          <w:numId w:val="27"/>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lastRenderedPageBreak/>
        <w:t>Методика віднесення масиву поверхневих вод до одного з класів екологічного та хімічного станів масиву поверхневих вод, а також віднесення штучного або істотно зміненого масиву поверхневих вод до одного з класів екологічного потенціалу штучного або істотно зміненого масиву поверхневих вод, затверджена наказом Міністерства екології та природних ресурсів України від 14 січня 2019 р. № 5 (показники стану водних об’єктів).</w:t>
      </w:r>
    </w:p>
    <w:p w14:paraId="15C032BE" w14:textId="77777777" w:rsidR="002D296A" w:rsidRPr="00436007" w:rsidRDefault="002D296A" w:rsidP="00953A66">
      <w:pPr>
        <w:numPr>
          <w:ilvl w:val="0"/>
          <w:numId w:val="27"/>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Правила приймання стічних вод до систем централізованого водовідведення, затверджені наказом Міністерства регіонального розвитку, будівництва та житлово-комунального господарства України від 01 грудня 2017 р. № 316. </w:t>
      </w:r>
    </w:p>
    <w:p w14:paraId="096755C1" w14:textId="77777777" w:rsidR="002D296A" w:rsidRPr="00436007" w:rsidRDefault="002D296A" w:rsidP="00953A66">
      <w:pPr>
        <w:numPr>
          <w:ilvl w:val="0"/>
          <w:numId w:val="27"/>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Методики оцінки основних антропогенних навантажень та їхніх впливів на стан масивів вод:</w:t>
      </w:r>
    </w:p>
    <w:p w14:paraId="5C517F77" w14:textId="77777777" w:rsidR="002D296A" w:rsidRPr="00436007" w:rsidRDefault="002D296A" w:rsidP="002D296A">
      <w:pPr>
        <w:ind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Методичні рекомендації щодо визначення основних антропогенних навантажень та їхніх впливів на стан поверхневих вод, схвалені протоколом № 2 на засіданні науково-технічної ради </w:t>
      </w:r>
      <w:proofErr w:type="spellStart"/>
      <w:r w:rsidRPr="00436007">
        <w:rPr>
          <w:rFonts w:ascii="Calibri" w:eastAsia="Calibri" w:hAnsi="Calibri" w:cs="Calibri"/>
          <w:sz w:val="22"/>
          <w:szCs w:val="22"/>
          <w:lang w:val="uk-UA" w:eastAsia="en-US"/>
        </w:rPr>
        <w:t>Держводагентства</w:t>
      </w:r>
      <w:proofErr w:type="spellEnd"/>
      <w:r w:rsidRPr="00436007">
        <w:rPr>
          <w:rFonts w:ascii="Calibri" w:eastAsia="Calibri" w:hAnsi="Calibri" w:cs="Calibri"/>
          <w:sz w:val="22"/>
          <w:szCs w:val="22"/>
          <w:lang w:val="uk-UA" w:eastAsia="en-US"/>
        </w:rPr>
        <w:t xml:space="preserve"> від 27 листопада 2018 р.;</w:t>
      </w:r>
    </w:p>
    <w:p w14:paraId="3D93D478" w14:textId="77777777" w:rsidR="002D296A" w:rsidRPr="00436007" w:rsidRDefault="002D296A" w:rsidP="002D296A">
      <w:pPr>
        <w:ind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Керівний документ № 3 «Аналіз навантажень та впливів». Спільна стратегія впровадження Водної рамкової директиви (2000/60/ЄС).</w:t>
      </w:r>
    </w:p>
    <w:p w14:paraId="6B4ACA12" w14:textId="77777777" w:rsidR="002D296A" w:rsidRPr="00436007" w:rsidRDefault="002D296A" w:rsidP="002D296A">
      <w:pPr>
        <w:spacing w:line="259" w:lineRule="auto"/>
        <w:ind w:firstLine="567"/>
        <w:jc w:val="both"/>
        <w:rPr>
          <w:rFonts w:ascii="Calibri" w:hAnsi="Calibri" w:cs="Calibri"/>
          <w:b/>
          <w:bCs/>
          <w:sz w:val="22"/>
          <w:szCs w:val="22"/>
          <w:lang w:val="uk-UA"/>
        </w:rPr>
      </w:pPr>
    </w:p>
    <w:p w14:paraId="2F370382" w14:textId="77777777" w:rsidR="002D296A" w:rsidRPr="00436007" w:rsidRDefault="002D296A" w:rsidP="002D296A">
      <w:pPr>
        <w:spacing w:line="259" w:lineRule="auto"/>
        <w:ind w:firstLine="567"/>
        <w:jc w:val="both"/>
        <w:rPr>
          <w:rFonts w:ascii="Calibri" w:hAnsi="Calibri" w:cs="Calibri"/>
          <w:b/>
          <w:bCs/>
          <w:sz w:val="22"/>
          <w:szCs w:val="22"/>
          <w:highlight w:val="cyan"/>
          <w:lang w:val="uk-UA"/>
        </w:rPr>
      </w:pPr>
      <w:r w:rsidRPr="00436007">
        <w:rPr>
          <w:rFonts w:ascii="Calibri" w:hAnsi="Calibri" w:cs="Calibri"/>
          <w:b/>
          <w:bCs/>
          <w:sz w:val="22"/>
          <w:szCs w:val="22"/>
          <w:lang w:val="uk-UA"/>
        </w:rPr>
        <w:t>Атмосферне повітря</w:t>
      </w:r>
    </w:p>
    <w:p w14:paraId="6C8E6C83" w14:textId="77777777" w:rsidR="002D296A" w:rsidRPr="00436007" w:rsidRDefault="002D296A" w:rsidP="00953A66">
      <w:pPr>
        <w:numPr>
          <w:ilvl w:val="0"/>
          <w:numId w:val="2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Перелік найбільш поширених і небезпечних забруднюючих речовин, викиди яких в атмосферне повітря підлягають регулюванню, затверджений постановою КМУ від 29 листопада 2001 р. № 1598.</w:t>
      </w:r>
    </w:p>
    <w:p w14:paraId="2EE5D913" w14:textId="77777777" w:rsidR="002D296A" w:rsidRPr="00436007" w:rsidRDefault="002D296A" w:rsidP="00953A66">
      <w:pPr>
        <w:numPr>
          <w:ilvl w:val="0"/>
          <w:numId w:val="2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Порядок визначення величин фонових концентрацій забруднювальних речовин в атмосферному повітрі, затверджений наказом Міністерства екології та природних ресурсів України від 30 липня 2001 р. № 286.</w:t>
      </w:r>
    </w:p>
    <w:p w14:paraId="42C56E91" w14:textId="77777777" w:rsidR="002D296A" w:rsidRPr="00436007" w:rsidRDefault="002D296A" w:rsidP="00953A66">
      <w:pPr>
        <w:numPr>
          <w:ilvl w:val="0"/>
          <w:numId w:val="2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Гігієнічні регламенти хімічних речовин у повітрі робочої зони, затверджені наказом Міністерства охорони здоров’я України від 14 липня 2020 р. № 1596.</w:t>
      </w:r>
    </w:p>
    <w:p w14:paraId="2B2F8126" w14:textId="77777777" w:rsidR="002D296A" w:rsidRPr="00436007" w:rsidRDefault="002D296A" w:rsidP="00953A66">
      <w:pPr>
        <w:numPr>
          <w:ilvl w:val="0"/>
          <w:numId w:val="2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Гігієнічні регламенти. Гранично допустимі концентрації хімічних і біологічних речовин в атмосферному повітрі населених місць. Орієнтовно безпечні рівні впливу хімічних і біологічних речовин в атмосферному повітрі населених місць, затверджені наказом Міністерства охорони здоров’я України від 14 січня 2020 р. № 52.</w:t>
      </w:r>
    </w:p>
    <w:p w14:paraId="587A6BCA" w14:textId="77777777" w:rsidR="002D296A" w:rsidRPr="00436007" w:rsidRDefault="002D296A" w:rsidP="00953A66">
      <w:pPr>
        <w:numPr>
          <w:ilvl w:val="0"/>
          <w:numId w:val="28"/>
        </w:numPr>
        <w:ind w:left="0" w:right="-1" w:firstLine="567"/>
        <w:jc w:val="both"/>
        <w:rPr>
          <w:rFonts w:ascii="Calibri" w:eastAsia="Calibri" w:hAnsi="Calibri" w:cs="Calibri"/>
          <w:sz w:val="22"/>
          <w:szCs w:val="22"/>
          <w:lang w:val="uk-UA" w:eastAsia="uk-UA"/>
        </w:rPr>
      </w:pPr>
      <w:r w:rsidRPr="00436007">
        <w:rPr>
          <w:rFonts w:ascii="Calibri" w:eastAsia="Calibri" w:hAnsi="Calibri" w:cs="Calibri"/>
          <w:sz w:val="22"/>
          <w:szCs w:val="22"/>
          <w:lang w:val="uk-UA" w:eastAsia="en-US"/>
        </w:rPr>
        <w:t>Інструкція про загальні вимоги до оформлення документів, у яких обґрунтовуються обсяги викидів, для отримання дозволу на викиди забруднюючих речовин в атмосферне повітря стаціонарними джерелами для підприємств, установ, організацій та громадян-підприємців, затверджена наказом Міністерства охорони навколишнього природного середовища України від 09 березня 2006 р. № 108.</w:t>
      </w:r>
    </w:p>
    <w:p w14:paraId="6B860E2E" w14:textId="77777777" w:rsidR="002D296A" w:rsidRPr="00436007" w:rsidRDefault="002D296A" w:rsidP="00953A66">
      <w:pPr>
        <w:numPr>
          <w:ilvl w:val="0"/>
          <w:numId w:val="2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Інструкція про зміст та порядок складання звіту проведення інвентаризації викидів забруднюючих речовин на підприємстві, затверджена наказом Міністерства охорони навколишнього природного середовища та ядерної безпеки України від 10 лютого 1995 р. № 7.</w:t>
      </w:r>
    </w:p>
    <w:p w14:paraId="10DAE6D6" w14:textId="77777777" w:rsidR="002D296A" w:rsidRPr="00436007" w:rsidRDefault="002D296A" w:rsidP="00953A66">
      <w:pPr>
        <w:numPr>
          <w:ilvl w:val="0"/>
          <w:numId w:val="2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ОНД-86. Методика розрахунку концентрацій в атмосферному повітрі шкідливих речовин, що містяться у викидах підприємств (Методика </w:t>
      </w:r>
      <w:proofErr w:type="spellStart"/>
      <w:r w:rsidRPr="00436007">
        <w:rPr>
          <w:rFonts w:ascii="Calibri" w:eastAsia="Calibri" w:hAnsi="Calibri" w:cs="Calibri"/>
          <w:sz w:val="22"/>
          <w:szCs w:val="22"/>
          <w:lang w:val="uk-UA" w:eastAsia="en-US"/>
        </w:rPr>
        <w:t>расчета</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концентраций</w:t>
      </w:r>
      <w:proofErr w:type="spellEnd"/>
      <w:r w:rsidRPr="00436007">
        <w:rPr>
          <w:rFonts w:ascii="Calibri" w:eastAsia="Calibri" w:hAnsi="Calibri" w:cs="Calibri"/>
          <w:sz w:val="22"/>
          <w:szCs w:val="22"/>
          <w:lang w:val="uk-UA" w:eastAsia="en-US"/>
        </w:rPr>
        <w:t xml:space="preserve"> в </w:t>
      </w:r>
      <w:proofErr w:type="spellStart"/>
      <w:r w:rsidRPr="00436007">
        <w:rPr>
          <w:rFonts w:ascii="Calibri" w:eastAsia="Calibri" w:hAnsi="Calibri" w:cs="Calibri"/>
          <w:sz w:val="22"/>
          <w:szCs w:val="22"/>
          <w:lang w:val="uk-UA" w:eastAsia="en-US"/>
        </w:rPr>
        <w:t>атмосферном</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воздухе</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вредных</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веществ</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содержащихся</w:t>
      </w:r>
      <w:proofErr w:type="spellEnd"/>
      <w:r w:rsidRPr="00436007">
        <w:rPr>
          <w:rFonts w:ascii="Calibri" w:eastAsia="Calibri" w:hAnsi="Calibri" w:cs="Calibri"/>
          <w:sz w:val="22"/>
          <w:szCs w:val="22"/>
          <w:lang w:val="uk-UA" w:eastAsia="en-US"/>
        </w:rPr>
        <w:t xml:space="preserve"> в </w:t>
      </w:r>
      <w:proofErr w:type="spellStart"/>
      <w:r w:rsidRPr="00436007">
        <w:rPr>
          <w:rFonts w:ascii="Calibri" w:eastAsia="Calibri" w:hAnsi="Calibri" w:cs="Calibri"/>
          <w:sz w:val="22"/>
          <w:szCs w:val="22"/>
          <w:lang w:val="uk-UA" w:eastAsia="en-US"/>
        </w:rPr>
        <w:t>выбросах</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предприятий</w:t>
      </w:r>
      <w:proofErr w:type="spellEnd"/>
      <w:r w:rsidRPr="00436007">
        <w:rPr>
          <w:rFonts w:ascii="Calibri" w:eastAsia="Calibri" w:hAnsi="Calibri" w:cs="Calibri"/>
          <w:sz w:val="22"/>
          <w:szCs w:val="22"/>
          <w:lang w:val="uk-UA" w:eastAsia="en-US"/>
        </w:rPr>
        <w:t>).</w:t>
      </w:r>
    </w:p>
    <w:p w14:paraId="38D6576A" w14:textId="77777777" w:rsidR="002D296A" w:rsidRPr="00436007" w:rsidRDefault="002D296A" w:rsidP="002D296A">
      <w:pPr>
        <w:spacing w:line="259" w:lineRule="auto"/>
        <w:ind w:firstLine="567"/>
        <w:jc w:val="both"/>
        <w:rPr>
          <w:rFonts w:ascii="Calibri" w:hAnsi="Calibri" w:cs="Calibri"/>
          <w:b/>
          <w:bCs/>
          <w:color w:val="000000"/>
          <w:sz w:val="22"/>
          <w:szCs w:val="22"/>
          <w:lang w:val="uk-UA"/>
        </w:rPr>
      </w:pPr>
    </w:p>
    <w:p w14:paraId="11E455C7" w14:textId="77777777" w:rsidR="002D296A" w:rsidRPr="00436007" w:rsidRDefault="002D296A" w:rsidP="002D296A">
      <w:pPr>
        <w:spacing w:line="259" w:lineRule="auto"/>
        <w:ind w:firstLine="567"/>
        <w:jc w:val="both"/>
        <w:rPr>
          <w:rFonts w:ascii="Calibri" w:hAnsi="Calibri" w:cs="Calibri"/>
          <w:b/>
          <w:bCs/>
          <w:color w:val="000000"/>
          <w:sz w:val="22"/>
          <w:szCs w:val="22"/>
          <w:lang w:val="uk-UA"/>
        </w:rPr>
      </w:pPr>
      <w:bookmarkStart w:id="380" w:name="_Hlk128642602"/>
      <w:r w:rsidRPr="00436007">
        <w:rPr>
          <w:rFonts w:ascii="Calibri" w:hAnsi="Calibri" w:cs="Calibri"/>
          <w:b/>
          <w:bCs/>
          <w:color w:val="000000"/>
          <w:sz w:val="22"/>
          <w:szCs w:val="22"/>
          <w:lang w:val="uk-UA"/>
        </w:rPr>
        <w:t>Вплив на клімат</w:t>
      </w:r>
    </w:p>
    <w:p w14:paraId="7FBB65B7" w14:textId="77777777" w:rsidR="002D296A" w:rsidRPr="00436007" w:rsidRDefault="002D296A" w:rsidP="00A07CEA">
      <w:pPr>
        <w:numPr>
          <w:ilvl w:val="0"/>
          <w:numId w:val="49"/>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Рекомендації щодо включення кліматичних питань до документів державного планування, лист Міністерства екології та природних ресурсів України від 03.03.2020 № 26/1.4-3-5650.</w:t>
      </w:r>
    </w:p>
    <w:p w14:paraId="533A270C" w14:textId="77777777" w:rsidR="002D296A" w:rsidRPr="00436007" w:rsidRDefault="002D296A" w:rsidP="002D296A">
      <w:pPr>
        <w:ind w:left="567" w:right="-1"/>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Примітка: для оцінки викидів/поглинання ПГ від землекористування доцільно використовувати методологію, наведену у додатку 6 до вищезазначених Рекомендацій</w:t>
      </w:r>
    </w:p>
    <w:p w14:paraId="78F8E414" w14:textId="77777777" w:rsidR="002D296A" w:rsidRPr="00436007" w:rsidRDefault="002D296A" w:rsidP="002D296A">
      <w:pPr>
        <w:spacing w:line="259" w:lineRule="auto"/>
        <w:ind w:firstLine="567"/>
        <w:jc w:val="both"/>
        <w:rPr>
          <w:rFonts w:ascii="Calibri" w:hAnsi="Calibri" w:cs="Calibri"/>
          <w:b/>
          <w:bCs/>
          <w:color w:val="000000"/>
          <w:sz w:val="22"/>
          <w:szCs w:val="22"/>
          <w:lang w:val="uk-UA"/>
        </w:rPr>
      </w:pPr>
    </w:p>
    <w:p w14:paraId="7F52C29B" w14:textId="77777777" w:rsidR="002D296A" w:rsidRPr="00436007" w:rsidRDefault="002D296A" w:rsidP="002D296A">
      <w:pPr>
        <w:spacing w:line="259" w:lineRule="auto"/>
        <w:ind w:firstLine="567"/>
        <w:jc w:val="both"/>
        <w:rPr>
          <w:rFonts w:ascii="Calibri" w:hAnsi="Calibri" w:cs="Calibri"/>
          <w:b/>
          <w:bCs/>
          <w:color w:val="000000"/>
          <w:sz w:val="22"/>
          <w:szCs w:val="22"/>
          <w:lang w:val="uk-UA"/>
        </w:rPr>
      </w:pPr>
      <w:r w:rsidRPr="00436007">
        <w:rPr>
          <w:rFonts w:ascii="Calibri" w:hAnsi="Calibri" w:cs="Calibri"/>
          <w:b/>
          <w:bCs/>
          <w:color w:val="000000"/>
          <w:sz w:val="22"/>
          <w:szCs w:val="22"/>
          <w:lang w:val="uk-UA"/>
        </w:rPr>
        <w:t>Фауна, флора і біорізноманіття</w:t>
      </w:r>
    </w:p>
    <w:bookmarkEnd w:id="380"/>
    <w:p w14:paraId="2500B184" w14:textId="77777777" w:rsidR="002D296A" w:rsidRPr="00436007" w:rsidRDefault="002D296A" w:rsidP="00953A66">
      <w:pPr>
        <w:numPr>
          <w:ilvl w:val="0"/>
          <w:numId w:val="29"/>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lastRenderedPageBreak/>
        <w:t>Правила утримання зелених насаджень у населених пунктах України, затверджені наказом Міністерства будівництва, архітектури та житлово-комунального господарства України від 10 квітня 2006 р. № 105.</w:t>
      </w:r>
    </w:p>
    <w:p w14:paraId="26A6DC83" w14:textId="77777777" w:rsidR="002D296A" w:rsidRPr="00436007" w:rsidRDefault="002D296A" w:rsidP="00953A66">
      <w:pPr>
        <w:numPr>
          <w:ilvl w:val="0"/>
          <w:numId w:val="29"/>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Керівництва, прийняті в ЄС щодо ОВД та СЕО по відношенню до мережі природоохоронних територій NATURA 2000.</w:t>
      </w:r>
    </w:p>
    <w:p w14:paraId="6A6652F9" w14:textId="77777777" w:rsidR="002D296A" w:rsidRPr="00436007" w:rsidRDefault="002D296A" w:rsidP="00953A66">
      <w:pPr>
        <w:numPr>
          <w:ilvl w:val="0"/>
          <w:numId w:val="29"/>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Керівні принципи ОВД з урахуванням питань збереження біорізноманіття відповідно до Конвенції про охорону біорізноманіття.</w:t>
      </w:r>
    </w:p>
    <w:p w14:paraId="7289FBF0" w14:textId="77777777" w:rsidR="002D296A" w:rsidRPr="00436007" w:rsidRDefault="002D296A" w:rsidP="00953A66">
      <w:pPr>
        <w:numPr>
          <w:ilvl w:val="0"/>
          <w:numId w:val="29"/>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Керівні принципи, розроблені в рамках виконання Угоди про збереження афро</w:t>
      </w:r>
      <w:r w:rsidRPr="00436007">
        <w:rPr>
          <w:rFonts w:ascii="Calibri" w:eastAsia="Calibri" w:hAnsi="Calibri" w:cs="Calibri"/>
          <w:sz w:val="22"/>
          <w:szCs w:val="22"/>
          <w:lang w:val="uk-UA" w:eastAsia="en-US"/>
        </w:rPr>
        <w:noBreakHyphen/>
        <w:t>євразійських мігруючих водно-болотних птахів, Угоди про збереження китоподібних Чорного моря, Середземного моря та прилеглої акваторії Атлантичного океану, Угоди про збереження кажанів у Європі.</w:t>
      </w:r>
    </w:p>
    <w:p w14:paraId="32930C17" w14:textId="77777777" w:rsidR="002D296A" w:rsidRPr="00436007" w:rsidRDefault="002D296A" w:rsidP="00953A66">
      <w:pPr>
        <w:numPr>
          <w:ilvl w:val="0"/>
          <w:numId w:val="29"/>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Методології інвентаризації та моніторингу біорізноманіття на територіях Смарагдової мережі, прийнятої в рамках виконання Бернської Конвенції.</w:t>
      </w:r>
    </w:p>
    <w:p w14:paraId="4E43A965" w14:textId="77777777" w:rsidR="002D296A" w:rsidRPr="00436007" w:rsidRDefault="002D296A" w:rsidP="00953A66">
      <w:pPr>
        <w:numPr>
          <w:ilvl w:val="0"/>
          <w:numId w:val="29"/>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Методи оцінювання якості води водного об’єкта за гідробіологічними індексами якості води; методики </w:t>
      </w:r>
      <w:proofErr w:type="spellStart"/>
      <w:r w:rsidRPr="00436007">
        <w:rPr>
          <w:rFonts w:ascii="Calibri" w:eastAsia="Calibri" w:hAnsi="Calibri" w:cs="Calibri"/>
          <w:sz w:val="22"/>
          <w:szCs w:val="22"/>
          <w:lang w:val="uk-UA" w:eastAsia="en-US"/>
        </w:rPr>
        <w:t>біотестування</w:t>
      </w:r>
      <w:proofErr w:type="spellEnd"/>
      <w:r w:rsidRPr="00436007">
        <w:rPr>
          <w:rFonts w:ascii="Calibri" w:eastAsia="Calibri" w:hAnsi="Calibri" w:cs="Calibri"/>
          <w:sz w:val="22"/>
          <w:szCs w:val="22"/>
          <w:lang w:val="uk-UA" w:eastAsia="en-US"/>
        </w:rPr>
        <w:t xml:space="preserve"> води та оцінки токсичності вод за біологічними показниками (див. відповідні національні стандарти).</w:t>
      </w:r>
    </w:p>
    <w:p w14:paraId="14C655C5" w14:textId="77777777" w:rsidR="002D296A" w:rsidRPr="00436007" w:rsidRDefault="002D296A" w:rsidP="002D296A">
      <w:pPr>
        <w:ind w:right="-1" w:firstLine="567"/>
        <w:jc w:val="both"/>
        <w:rPr>
          <w:rFonts w:ascii="Calibri" w:hAnsi="Calibri" w:cs="Calibri"/>
          <w:b/>
          <w:bCs/>
          <w:sz w:val="22"/>
          <w:szCs w:val="22"/>
          <w:lang w:val="uk-UA"/>
        </w:rPr>
      </w:pPr>
    </w:p>
    <w:p w14:paraId="17D52463" w14:textId="77777777" w:rsidR="002D296A" w:rsidRPr="00436007" w:rsidRDefault="002D296A" w:rsidP="002D296A">
      <w:pPr>
        <w:ind w:right="-1" w:firstLine="567"/>
        <w:jc w:val="both"/>
        <w:rPr>
          <w:rFonts w:ascii="Calibri" w:hAnsi="Calibri" w:cs="Calibri"/>
          <w:b/>
          <w:bCs/>
          <w:sz w:val="22"/>
          <w:szCs w:val="22"/>
          <w:lang w:val="uk-UA"/>
        </w:rPr>
      </w:pPr>
      <w:r w:rsidRPr="00436007">
        <w:rPr>
          <w:rFonts w:ascii="Calibri" w:hAnsi="Calibri" w:cs="Calibri"/>
          <w:b/>
          <w:bCs/>
          <w:sz w:val="22"/>
          <w:szCs w:val="22"/>
          <w:lang w:val="uk-UA"/>
        </w:rPr>
        <w:t>Шумове забруднення</w:t>
      </w:r>
    </w:p>
    <w:p w14:paraId="66E197D2" w14:textId="77777777" w:rsidR="002D296A" w:rsidRPr="00436007" w:rsidRDefault="002D296A" w:rsidP="00953A66">
      <w:pPr>
        <w:numPr>
          <w:ilvl w:val="0"/>
          <w:numId w:val="30"/>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Державні санітарні норми допустимих рівнів шуму в приміщеннях житлових та громадських будинків і на території житлової забудови, затверджені наказом Міністерства охорони здоров’я України від 22 лютого 2019 р. № 463.</w:t>
      </w:r>
    </w:p>
    <w:p w14:paraId="778A336B" w14:textId="77777777" w:rsidR="002D296A" w:rsidRPr="00436007" w:rsidRDefault="002D296A" w:rsidP="00953A66">
      <w:pPr>
        <w:numPr>
          <w:ilvl w:val="0"/>
          <w:numId w:val="30"/>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Державні санітарні правила планування та забудови населених пунктів (ДСП 173-96; розділ «Захист від шуму та вібрації» і додаток 16), затверджені наказом Міністерства охорони здоров’я України від 19 червня 1996 № 173.</w:t>
      </w:r>
    </w:p>
    <w:p w14:paraId="0BE391CD" w14:textId="77777777" w:rsidR="002D296A" w:rsidRPr="00436007" w:rsidRDefault="002D296A" w:rsidP="00953A66">
      <w:pPr>
        <w:numPr>
          <w:ilvl w:val="0"/>
          <w:numId w:val="30"/>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ДСН 3.3.6.037-99. Санітарні норми виробничого шуму, ультразвуку і інфразвуку.</w:t>
      </w:r>
    </w:p>
    <w:p w14:paraId="345D17C0" w14:textId="77777777" w:rsidR="002D296A" w:rsidRPr="00436007" w:rsidRDefault="002D296A" w:rsidP="00953A66">
      <w:pPr>
        <w:numPr>
          <w:ilvl w:val="0"/>
          <w:numId w:val="30"/>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ДСТУ-Н Б В.1.1-33:2013. Настанова з розрахунку та проєктування захисту від шуму </w:t>
      </w:r>
      <w:proofErr w:type="spellStart"/>
      <w:r w:rsidRPr="00436007">
        <w:rPr>
          <w:rFonts w:ascii="Calibri" w:eastAsia="Calibri" w:hAnsi="Calibri" w:cs="Calibri"/>
          <w:sz w:val="22"/>
          <w:szCs w:val="22"/>
          <w:lang w:val="uk-UA" w:eastAsia="en-US"/>
        </w:rPr>
        <w:t>сельбищних</w:t>
      </w:r>
      <w:proofErr w:type="spellEnd"/>
      <w:r w:rsidRPr="00436007">
        <w:rPr>
          <w:rFonts w:ascii="Calibri" w:eastAsia="Calibri" w:hAnsi="Calibri" w:cs="Calibri"/>
          <w:sz w:val="22"/>
          <w:szCs w:val="22"/>
          <w:lang w:val="uk-UA" w:eastAsia="en-US"/>
        </w:rPr>
        <w:t xml:space="preserve"> територій.</w:t>
      </w:r>
    </w:p>
    <w:p w14:paraId="7264F604" w14:textId="77777777" w:rsidR="002D296A" w:rsidRPr="00436007" w:rsidRDefault="002D296A" w:rsidP="00953A66">
      <w:pPr>
        <w:numPr>
          <w:ilvl w:val="0"/>
          <w:numId w:val="30"/>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ДСТУ-Н Б В.1.1-35:2013. Настанова з розрахунку рівнів шуму в приміщеннях і на територіях.</w:t>
      </w:r>
    </w:p>
    <w:p w14:paraId="263EEC6B" w14:textId="77777777" w:rsidR="002D296A" w:rsidRPr="00436007" w:rsidRDefault="002D296A" w:rsidP="002D296A">
      <w:pPr>
        <w:ind w:right="-1" w:firstLine="567"/>
        <w:jc w:val="both"/>
        <w:rPr>
          <w:rFonts w:ascii="Calibri" w:hAnsi="Calibri" w:cs="Calibri"/>
          <w:b/>
          <w:bCs/>
          <w:sz w:val="22"/>
          <w:szCs w:val="22"/>
          <w:lang w:val="uk-UA"/>
        </w:rPr>
      </w:pPr>
    </w:p>
    <w:p w14:paraId="57008D2D" w14:textId="77777777" w:rsidR="002D296A" w:rsidRPr="00436007" w:rsidRDefault="002D296A" w:rsidP="002D296A">
      <w:pPr>
        <w:ind w:right="-1" w:firstLine="567"/>
        <w:jc w:val="both"/>
        <w:rPr>
          <w:rFonts w:ascii="Calibri" w:hAnsi="Calibri" w:cs="Calibri"/>
          <w:b/>
          <w:bCs/>
          <w:sz w:val="22"/>
          <w:szCs w:val="22"/>
          <w:lang w:val="uk-UA"/>
        </w:rPr>
      </w:pPr>
      <w:r w:rsidRPr="00436007">
        <w:rPr>
          <w:rFonts w:ascii="Calibri" w:hAnsi="Calibri" w:cs="Calibri"/>
          <w:b/>
          <w:bCs/>
          <w:sz w:val="22"/>
          <w:szCs w:val="22"/>
          <w:lang w:val="uk-UA"/>
        </w:rPr>
        <w:t>Вібраційне забруднення</w:t>
      </w:r>
    </w:p>
    <w:p w14:paraId="4B34DC0D" w14:textId="77777777" w:rsidR="002D296A" w:rsidRPr="00436007" w:rsidRDefault="002D296A" w:rsidP="00953A66">
      <w:pPr>
        <w:numPr>
          <w:ilvl w:val="0"/>
          <w:numId w:val="31"/>
        </w:numPr>
        <w:ind w:left="0"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Державні санітарні норми виробничої загальної та локальної вібрації (ДСН 3.3.6.039-99), затверджені постановою Головного державного санітарного лікаря України від 01 грудня 1999 р. № 39.</w:t>
      </w:r>
    </w:p>
    <w:p w14:paraId="45EABD5B" w14:textId="77777777" w:rsidR="002D296A" w:rsidRPr="00436007" w:rsidRDefault="002D296A" w:rsidP="00953A66">
      <w:pPr>
        <w:numPr>
          <w:ilvl w:val="0"/>
          <w:numId w:val="31"/>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Державні санітарні правила планування та забудови населених пунктів (ДСП 173-96; розділ «Захист від шуму та вібрації» і додаток 17), затверджені наказом Міністерства охорони здоров’я України від 19 червня 1996 р. № 173.</w:t>
      </w:r>
    </w:p>
    <w:p w14:paraId="596F35B5" w14:textId="77777777" w:rsidR="002D296A" w:rsidRPr="00436007" w:rsidRDefault="002D296A" w:rsidP="002D296A">
      <w:pPr>
        <w:ind w:firstLine="567"/>
        <w:jc w:val="both"/>
        <w:rPr>
          <w:rFonts w:ascii="Calibri" w:hAnsi="Calibri" w:cs="Calibri"/>
          <w:b/>
          <w:bCs/>
          <w:sz w:val="22"/>
          <w:szCs w:val="22"/>
          <w:lang w:val="uk-UA" w:eastAsia="uk-UA"/>
        </w:rPr>
      </w:pPr>
    </w:p>
    <w:p w14:paraId="1A6C3EF1" w14:textId="77777777" w:rsidR="002D296A" w:rsidRPr="00436007" w:rsidRDefault="002D296A" w:rsidP="002D296A">
      <w:pPr>
        <w:ind w:firstLine="567"/>
        <w:jc w:val="both"/>
        <w:rPr>
          <w:rFonts w:ascii="Calibri" w:hAnsi="Calibri" w:cs="Calibri"/>
          <w:b/>
          <w:bCs/>
          <w:sz w:val="22"/>
          <w:szCs w:val="22"/>
          <w:lang w:val="uk-UA" w:eastAsia="uk-UA"/>
        </w:rPr>
      </w:pPr>
      <w:r w:rsidRPr="00436007">
        <w:rPr>
          <w:rFonts w:ascii="Calibri" w:hAnsi="Calibri" w:cs="Calibri"/>
          <w:b/>
          <w:bCs/>
          <w:sz w:val="22"/>
          <w:szCs w:val="22"/>
          <w:lang w:val="uk-UA" w:eastAsia="uk-UA"/>
        </w:rPr>
        <w:t>Оцінка ризиків</w:t>
      </w:r>
    </w:p>
    <w:p w14:paraId="45B76364" w14:textId="77777777" w:rsidR="002D296A" w:rsidRPr="00436007" w:rsidRDefault="002D296A" w:rsidP="00953A66">
      <w:pPr>
        <w:numPr>
          <w:ilvl w:val="0"/>
          <w:numId w:val="32"/>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Методика визначення ризиків та їх прийнятних рівнів для декларування безпеки об’єктів підвищеної небезпеки, затверджена наказом Міністерства праці та соціальної політики України від 04</w:t>
      </w:r>
      <w:r w:rsidRPr="00436007">
        <w:rPr>
          <w:rFonts w:ascii="Calibri" w:eastAsia="Calibri" w:hAnsi="Calibri" w:cs="Calibri"/>
          <w:sz w:val="22"/>
          <w:szCs w:val="22"/>
          <w:lang w:eastAsia="en-US"/>
        </w:rPr>
        <w:t> </w:t>
      </w:r>
      <w:r w:rsidRPr="00436007">
        <w:rPr>
          <w:rFonts w:ascii="Calibri" w:eastAsia="Calibri" w:hAnsi="Calibri" w:cs="Calibri"/>
          <w:sz w:val="22"/>
          <w:szCs w:val="22"/>
          <w:lang w:val="uk-UA" w:eastAsia="en-US"/>
        </w:rPr>
        <w:t>грудня 2002</w:t>
      </w:r>
      <w:r w:rsidRPr="00436007">
        <w:rPr>
          <w:rFonts w:ascii="Calibri" w:eastAsia="Calibri" w:hAnsi="Calibri" w:cs="Calibri"/>
          <w:sz w:val="22"/>
          <w:szCs w:val="22"/>
          <w:lang w:eastAsia="en-US"/>
        </w:rPr>
        <w:t> </w:t>
      </w:r>
      <w:r w:rsidRPr="00436007">
        <w:rPr>
          <w:rFonts w:ascii="Calibri" w:eastAsia="Calibri" w:hAnsi="Calibri" w:cs="Calibri"/>
          <w:sz w:val="22"/>
          <w:szCs w:val="22"/>
          <w:lang w:val="uk-UA" w:eastAsia="en-US"/>
        </w:rPr>
        <w:t>р. № 637.</w:t>
      </w:r>
    </w:p>
    <w:p w14:paraId="276CC3E1" w14:textId="77777777" w:rsidR="002D296A" w:rsidRPr="00436007" w:rsidRDefault="002D296A" w:rsidP="00953A66">
      <w:pPr>
        <w:numPr>
          <w:ilvl w:val="0"/>
          <w:numId w:val="32"/>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Методичні рекомендації «Оцінка ризику для здоров’я населення від забруднення атмосферного повітря», затверджені наказом МОЗ України від 13</w:t>
      </w:r>
      <w:r w:rsidRPr="00436007">
        <w:rPr>
          <w:rFonts w:ascii="Calibri" w:eastAsia="Calibri" w:hAnsi="Calibri" w:cs="Calibri"/>
          <w:sz w:val="22"/>
          <w:szCs w:val="22"/>
          <w:lang w:eastAsia="en-US"/>
        </w:rPr>
        <w:t> </w:t>
      </w:r>
      <w:r w:rsidRPr="00436007">
        <w:rPr>
          <w:rFonts w:ascii="Calibri" w:eastAsia="Calibri" w:hAnsi="Calibri" w:cs="Calibri"/>
          <w:sz w:val="22"/>
          <w:szCs w:val="22"/>
          <w:lang w:val="uk-UA" w:eastAsia="en-US"/>
        </w:rPr>
        <w:t>квітня 2007 р. № 184, а також аналогічні методичні рекомендації, розроблені міжнародними організаціями (ВОЗ або ін.).</w:t>
      </w:r>
    </w:p>
    <w:p w14:paraId="12A34C55" w14:textId="77777777" w:rsidR="002D296A" w:rsidRPr="00436007" w:rsidRDefault="002D296A" w:rsidP="00953A66">
      <w:pPr>
        <w:numPr>
          <w:ilvl w:val="0"/>
          <w:numId w:val="32"/>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ДБН В.1.2-14:2018. Система забезпечення надійності та безпеки будівельних об’єктів. Загальні принципи забезпечення надійності та конструктивної безпеки будівель і споруд.</w:t>
      </w:r>
    </w:p>
    <w:p w14:paraId="1DB41832" w14:textId="77777777" w:rsidR="002D296A" w:rsidRPr="00436007" w:rsidRDefault="002D296A" w:rsidP="00953A66">
      <w:pPr>
        <w:numPr>
          <w:ilvl w:val="0"/>
          <w:numId w:val="32"/>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ДСТУ IEC/ISO 31010:2013. Національний стандарт України. Керування ризиком. Методи загального оцінювання ризику (IEC/ISO 31010:2009, IDT). Державний Стандарт України.</w:t>
      </w:r>
    </w:p>
    <w:p w14:paraId="2110FC4D" w14:textId="77777777" w:rsidR="002D296A" w:rsidRPr="00436007" w:rsidRDefault="002D296A" w:rsidP="00953A66">
      <w:pPr>
        <w:numPr>
          <w:ilvl w:val="0"/>
          <w:numId w:val="32"/>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ДСТУ ISO 31000:2018. Менеджмент ризиків. Принципи та настанови (ISO 31000:2018, IDT). Державний Стандарт України.</w:t>
      </w:r>
    </w:p>
    <w:p w14:paraId="23ABCA0D" w14:textId="77777777" w:rsidR="002D296A" w:rsidRPr="00436007" w:rsidRDefault="002D296A" w:rsidP="00953A66">
      <w:pPr>
        <w:numPr>
          <w:ilvl w:val="0"/>
          <w:numId w:val="32"/>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lastRenderedPageBreak/>
        <w:t>Рекомендації щодо вдосконалення системи управління безпекою багатотоннажних накопичувачів рідких промислових відходів, що містять «Методику комплексного оцінювання безпеки багатотоннажних накопичувачів рідких промислових відходів». Матеріали розроблено в рамках міжнародних проєктів (2013-2017), реалізованих за фінансової підтримки Федерального міністерства навколишнього природного середовища Німеччини (BMUB), сприяння та координації Німецького відомства з охорони навколишнього природного середовища (UBA). Режим доступу: за запитом до Міністерства захисту довкілля та природних ресурсів України.</w:t>
      </w:r>
    </w:p>
    <w:p w14:paraId="296FEE4B" w14:textId="77777777" w:rsidR="002D296A" w:rsidRPr="00436007" w:rsidRDefault="002D296A" w:rsidP="002D296A">
      <w:pPr>
        <w:spacing w:line="259" w:lineRule="auto"/>
        <w:jc w:val="both"/>
        <w:rPr>
          <w:rFonts w:ascii="Calibri" w:hAnsi="Calibri" w:cs="Calibri"/>
          <w:color w:val="000000"/>
          <w:sz w:val="22"/>
          <w:szCs w:val="22"/>
          <w:lang w:val="uk-UA" w:eastAsia="uk-UA"/>
        </w:rPr>
      </w:pPr>
    </w:p>
    <w:p w14:paraId="46158478" w14:textId="51AB7A0D" w:rsidR="002D296A" w:rsidRPr="00436007" w:rsidRDefault="002D296A" w:rsidP="002D296A">
      <w:pPr>
        <w:spacing w:line="259" w:lineRule="auto"/>
        <w:jc w:val="center"/>
        <w:rPr>
          <w:rFonts w:ascii="Calibri" w:hAnsi="Calibri" w:cs="Calibri"/>
          <w:color w:val="000000"/>
          <w:sz w:val="22"/>
          <w:szCs w:val="22"/>
          <w:lang w:val="uk-UA" w:eastAsia="uk-UA"/>
        </w:rPr>
        <w:sectPr w:rsidR="002D296A" w:rsidRPr="00436007" w:rsidSect="000D1873">
          <w:headerReference w:type="default" r:id="rId60"/>
          <w:headerReference w:type="first" r:id="rId61"/>
          <w:pgSz w:w="11906" w:h="16838"/>
          <w:pgMar w:top="1134" w:right="709" w:bottom="709" w:left="1134" w:header="709" w:footer="709" w:gutter="0"/>
          <w:cols w:space="708"/>
          <w:titlePg/>
          <w:docGrid w:linePitch="360"/>
        </w:sectPr>
      </w:pPr>
      <w:bookmarkStart w:id="381" w:name="_Hlk95002264"/>
      <w:r w:rsidRPr="00436007">
        <w:rPr>
          <w:rFonts w:ascii="Calibri" w:hAnsi="Calibri" w:cs="Calibri"/>
          <w:color w:val="000000"/>
          <w:sz w:val="22"/>
          <w:szCs w:val="22"/>
          <w:lang w:val="uk-UA" w:eastAsia="uk-UA"/>
        </w:rPr>
        <w:t>___________________</w:t>
      </w:r>
      <w:bookmarkEnd w:id="381"/>
    </w:p>
    <w:p w14:paraId="26F9914E" w14:textId="77777777" w:rsidR="00A001DF" w:rsidRPr="00436007" w:rsidRDefault="00A001DF" w:rsidP="00A001DF">
      <w:pPr>
        <w:ind w:left="5670"/>
        <w:rPr>
          <w:rFonts w:ascii="Calibri" w:hAnsi="Calibri" w:cs="Calibri"/>
          <w:color w:val="000000"/>
          <w:sz w:val="22"/>
          <w:szCs w:val="22"/>
          <w:lang w:val="uk-UA"/>
        </w:rPr>
      </w:pPr>
      <w:bookmarkStart w:id="382" w:name="_Додаток_3._Перелік"/>
      <w:bookmarkStart w:id="383" w:name="_Перелік_джерел_інформації"/>
      <w:bookmarkStart w:id="384" w:name="_Toc95917371"/>
      <w:bookmarkEnd w:id="382"/>
      <w:bookmarkEnd w:id="383"/>
      <w:r w:rsidRPr="00436007">
        <w:rPr>
          <w:rFonts w:ascii="Calibri" w:hAnsi="Calibri" w:cs="Calibri"/>
          <w:b/>
          <w:bCs/>
          <w:color w:val="000000"/>
          <w:sz w:val="22"/>
          <w:szCs w:val="22"/>
          <w:lang w:val="uk-UA" w:eastAsia="uk-UA"/>
        </w:rPr>
        <w:lastRenderedPageBreak/>
        <w:t>Додаток 7</w:t>
      </w:r>
    </w:p>
    <w:p w14:paraId="4F481E4C" w14:textId="1CBF35F5" w:rsidR="00A001DF" w:rsidRPr="00436007" w:rsidRDefault="00A001DF" w:rsidP="00A001DF">
      <w:pPr>
        <w:ind w:left="5670"/>
        <w:rPr>
          <w:rFonts w:ascii="Calibri" w:hAnsi="Calibri" w:cs="Calibri"/>
          <w:sz w:val="22"/>
          <w:szCs w:val="22"/>
        </w:rPr>
      </w:pPr>
      <w:r w:rsidRPr="00436007">
        <w:rPr>
          <w:rFonts w:ascii="Calibri" w:hAnsi="Calibri" w:cs="Calibri"/>
          <w:color w:val="000000"/>
          <w:sz w:val="22"/>
          <w:szCs w:val="22"/>
          <w:lang w:val="uk-UA"/>
        </w:rPr>
        <w:t xml:space="preserve">до Методичних рекомендацій </w:t>
      </w:r>
      <w:r w:rsidRPr="00436007">
        <w:rPr>
          <w:rFonts w:ascii="Calibri" w:hAnsi="Calibri" w:cs="Calibri"/>
          <w:sz w:val="22"/>
          <w:szCs w:val="22"/>
          <w:lang w:val="uk-UA"/>
        </w:rPr>
        <w:t xml:space="preserve">з підготовки звіту з оцінки впливу на довкілля для </w:t>
      </w:r>
      <w:proofErr w:type="spellStart"/>
      <w:r w:rsidRPr="00436007">
        <w:rPr>
          <w:rFonts w:ascii="Calibri" w:hAnsi="Calibri" w:cs="Calibri"/>
          <w:sz w:val="22"/>
          <w:szCs w:val="22"/>
          <w:lang w:val="uk-UA"/>
        </w:rPr>
        <w:t>хвостосховищ</w:t>
      </w:r>
      <w:proofErr w:type="spellEnd"/>
      <w:r w:rsidRPr="00436007">
        <w:rPr>
          <w:rFonts w:ascii="Calibri" w:hAnsi="Calibri" w:cs="Calibri"/>
          <w:sz w:val="22"/>
          <w:szCs w:val="22"/>
          <w:lang w:val="uk-UA"/>
        </w:rPr>
        <w:t xml:space="preserve"> та шламонакопичувачів </w:t>
      </w:r>
      <w:r w:rsidRPr="00436007">
        <w:rPr>
          <w:rFonts w:ascii="Calibri" w:hAnsi="Calibri" w:cs="Calibri"/>
          <w:sz w:val="22"/>
          <w:szCs w:val="22"/>
        </w:rPr>
        <w:t>(</w:t>
      </w:r>
      <w:r w:rsidRPr="00436007">
        <w:rPr>
          <w:rFonts w:ascii="Calibri" w:hAnsi="Calibri" w:cs="Calibri"/>
          <w:sz w:val="22"/>
          <w:szCs w:val="22"/>
          <w:lang w:val="uk-UA"/>
        </w:rPr>
        <w:t>пункт 3.2 глави 3 розділу ІІІ</w:t>
      </w:r>
      <w:r w:rsidRPr="00436007">
        <w:rPr>
          <w:rFonts w:ascii="Calibri" w:hAnsi="Calibri" w:cs="Calibri"/>
          <w:sz w:val="22"/>
          <w:szCs w:val="22"/>
        </w:rPr>
        <w:t>)</w:t>
      </w:r>
    </w:p>
    <w:p w14:paraId="6E85C481" w14:textId="77777777" w:rsidR="00A001DF" w:rsidRPr="00436007" w:rsidRDefault="00A001DF" w:rsidP="00A001DF">
      <w:pPr>
        <w:ind w:left="5670"/>
        <w:rPr>
          <w:rFonts w:ascii="Calibri" w:hAnsi="Calibri" w:cs="Calibri"/>
          <w:color w:val="000000"/>
          <w:sz w:val="22"/>
          <w:szCs w:val="22"/>
          <w:lang w:val="uk-UA"/>
        </w:rPr>
      </w:pPr>
    </w:p>
    <w:p w14:paraId="49B8F47D" w14:textId="77777777" w:rsidR="002D296A" w:rsidRPr="00436007" w:rsidRDefault="002D296A" w:rsidP="002D296A">
      <w:pPr>
        <w:keepNext/>
        <w:keepLines/>
        <w:jc w:val="center"/>
        <w:outlineLvl w:val="1"/>
        <w:rPr>
          <w:rFonts w:ascii="Calibri" w:eastAsiaTheme="majorEastAsia" w:hAnsi="Calibri" w:cs="Calibri"/>
          <w:b/>
          <w:bCs/>
          <w:color w:val="2F5496" w:themeColor="accent1" w:themeShade="BF"/>
          <w:sz w:val="22"/>
          <w:szCs w:val="22"/>
          <w:lang w:val="uk-UA" w:eastAsia="uk-UA"/>
        </w:rPr>
      </w:pPr>
      <w:bookmarkStart w:id="385" w:name="_Toc138538357"/>
      <w:r w:rsidRPr="00436007">
        <w:rPr>
          <w:rFonts w:ascii="Calibri" w:eastAsiaTheme="majorEastAsia" w:hAnsi="Calibri" w:cs="Calibri"/>
          <w:b/>
          <w:bCs/>
          <w:sz w:val="22"/>
          <w:szCs w:val="22"/>
          <w:lang w:val="uk-UA" w:eastAsia="uk-UA"/>
        </w:rPr>
        <w:t>Перелік джерел інформації щодо поточного стану довкілля</w:t>
      </w:r>
      <w:bookmarkEnd w:id="384"/>
      <w:bookmarkEnd w:id="385"/>
      <w:r w:rsidRPr="00436007">
        <w:rPr>
          <w:rFonts w:ascii="Calibri" w:eastAsiaTheme="majorEastAsia" w:hAnsi="Calibri" w:cs="Calibri"/>
          <w:b/>
          <w:bCs/>
          <w:sz w:val="22"/>
          <w:szCs w:val="22"/>
          <w:lang w:val="uk-UA" w:eastAsia="uk-UA"/>
        </w:rPr>
        <w:t xml:space="preserve"> </w:t>
      </w:r>
    </w:p>
    <w:p w14:paraId="57883F78" w14:textId="77777777" w:rsidR="002D296A" w:rsidRPr="00436007" w:rsidRDefault="002D296A" w:rsidP="002D296A">
      <w:pPr>
        <w:ind w:right="-1"/>
        <w:jc w:val="center"/>
        <w:rPr>
          <w:rFonts w:ascii="Calibri" w:hAnsi="Calibri" w:cs="Calibri"/>
          <w:sz w:val="22"/>
          <w:szCs w:val="22"/>
          <w:lang w:val="uk-UA"/>
        </w:rPr>
      </w:pPr>
    </w:p>
    <w:p w14:paraId="20F7B331" w14:textId="77777777" w:rsidR="002D296A" w:rsidRPr="00436007" w:rsidRDefault="002D296A" w:rsidP="002D296A">
      <w:pPr>
        <w:ind w:right="-1" w:firstLine="567"/>
        <w:jc w:val="both"/>
        <w:rPr>
          <w:rFonts w:ascii="Calibri" w:hAnsi="Calibri" w:cs="Calibri"/>
          <w:b/>
          <w:bCs/>
          <w:sz w:val="22"/>
          <w:szCs w:val="22"/>
          <w:lang w:val="uk-UA"/>
        </w:rPr>
      </w:pPr>
      <w:r w:rsidRPr="00436007">
        <w:rPr>
          <w:rFonts w:ascii="Calibri" w:hAnsi="Calibri" w:cs="Calibri"/>
          <w:b/>
          <w:bCs/>
          <w:sz w:val="22"/>
          <w:szCs w:val="22"/>
          <w:lang w:val="uk-UA"/>
        </w:rPr>
        <w:t>Загальнодоступні джерела даних: державні веб-портали, реєстри, кадастри та публікації</w:t>
      </w:r>
      <w:r w:rsidRPr="00436007">
        <w:rPr>
          <w:rFonts w:ascii="Calibri" w:hAnsi="Calibri" w:cs="Calibri"/>
          <w:b/>
          <w:bCs/>
          <w:sz w:val="22"/>
          <w:szCs w:val="22"/>
          <w:vertAlign w:val="superscript"/>
          <w:lang w:val="uk-UA"/>
        </w:rPr>
        <w:footnoteReference w:id="6"/>
      </w:r>
    </w:p>
    <w:p w14:paraId="59A2150C" w14:textId="77777777" w:rsidR="002D296A" w:rsidRPr="00436007" w:rsidRDefault="002D296A" w:rsidP="00953A66">
      <w:pPr>
        <w:numPr>
          <w:ilvl w:val="0"/>
          <w:numId w:val="33"/>
        </w:numPr>
        <w:ind w:left="0" w:right="-1" w:firstLine="567"/>
        <w:jc w:val="both"/>
        <w:rPr>
          <w:rFonts w:ascii="Calibri" w:eastAsia="Calibri" w:hAnsi="Calibri" w:cs="Calibri"/>
          <w:sz w:val="22"/>
          <w:szCs w:val="22"/>
          <w:lang w:val="uk-UA" w:eastAsia="en-US"/>
        </w:rPr>
      </w:pPr>
      <w:proofErr w:type="spellStart"/>
      <w:r w:rsidRPr="00436007">
        <w:rPr>
          <w:rFonts w:ascii="Calibri" w:eastAsia="Calibri" w:hAnsi="Calibri" w:cs="Calibri"/>
          <w:sz w:val="22"/>
          <w:szCs w:val="22"/>
          <w:lang w:val="uk-UA" w:eastAsia="en-US"/>
        </w:rPr>
        <w:t>Геопортал</w:t>
      </w:r>
      <w:proofErr w:type="spellEnd"/>
      <w:r w:rsidRPr="00436007">
        <w:rPr>
          <w:rFonts w:ascii="Calibri" w:eastAsia="Calibri" w:hAnsi="Calibri" w:cs="Calibri"/>
          <w:sz w:val="22"/>
          <w:szCs w:val="22"/>
          <w:lang w:val="uk-UA" w:eastAsia="en-US"/>
        </w:rPr>
        <w:t xml:space="preserve">. Державний водний кадастр: облік поверхневих водних об’єктів. Державне агентство водних ресурсів України. </w:t>
      </w:r>
    </w:p>
    <w:p w14:paraId="3A0E5AAE" w14:textId="77777777" w:rsidR="002D296A" w:rsidRPr="00436007" w:rsidRDefault="002D296A" w:rsidP="00953A66">
      <w:pPr>
        <w:numPr>
          <w:ilvl w:val="0"/>
          <w:numId w:val="33"/>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Гідрогеологічний щорічник про стан підземних вод України. Державне науково-виробниче підприємство «Державний інформаційний геологічний фонд України». </w:t>
      </w:r>
    </w:p>
    <w:p w14:paraId="53B99F93" w14:textId="77777777" w:rsidR="002D296A" w:rsidRPr="00436007" w:rsidRDefault="002D296A" w:rsidP="00953A66">
      <w:pPr>
        <w:numPr>
          <w:ilvl w:val="0"/>
          <w:numId w:val="33"/>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Державний кадастр територій та об’єктів природно-заповідного фонду. </w:t>
      </w:r>
    </w:p>
    <w:p w14:paraId="132BA67E" w14:textId="77777777" w:rsidR="002D296A" w:rsidRPr="00436007" w:rsidRDefault="002D296A" w:rsidP="00953A66">
      <w:pPr>
        <w:numPr>
          <w:ilvl w:val="0"/>
          <w:numId w:val="33"/>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Державний реєстр нерухомих пам’яток України. </w:t>
      </w:r>
    </w:p>
    <w:p w14:paraId="0C9EEC52" w14:textId="77777777" w:rsidR="002D296A" w:rsidRPr="00436007" w:rsidRDefault="002D296A" w:rsidP="00953A66">
      <w:pPr>
        <w:numPr>
          <w:ilvl w:val="0"/>
          <w:numId w:val="33"/>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Державний реєстр об’єктів підвищеної небезпеки. </w:t>
      </w:r>
    </w:p>
    <w:p w14:paraId="47DCB046" w14:textId="77777777" w:rsidR="002D296A" w:rsidRPr="00436007" w:rsidRDefault="002D296A" w:rsidP="00953A66">
      <w:pPr>
        <w:numPr>
          <w:ilvl w:val="0"/>
          <w:numId w:val="33"/>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Екологічні паспорти регіонів. Режим доступу: веб-сайт Міндовкілля або на офіційних веб-сайтах місцевих державних адміністрацій </w:t>
      </w:r>
    </w:p>
    <w:p w14:paraId="786346E4" w14:textId="77777777" w:rsidR="002D296A" w:rsidRPr="00436007" w:rsidRDefault="002D296A" w:rsidP="00953A66">
      <w:pPr>
        <w:numPr>
          <w:ilvl w:val="0"/>
          <w:numId w:val="33"/>
        </w:numPr>
        <w:ind w:left="0" w:right="-1" w:firstLine="567"/>
        <w:jc w:val="both"/>
        <w:rPr>
          <w:rFonts w:ascii="Calibri" w:eastAsia="Calibri" w:hAnsi="Calibri" w:cs="Calibri"/>
          <w:sz w:val="22"/>
          <w:szCs w:val="22"/>
          <w:shd w:val="clear" w:color="auto" w:fill="FFFFFF"/>
          <w:lang w:val="uk-UA" w:eastAsia="en-US"/>
        </w:rPr>
      </w:pPr>
      <w:r w:rsidRPr="00436007">
        <w:rPr>
          <w:rFonts w:ascii="Calibri" w:eastAsia="Calibri" w:hAnsi="Calibri" w:cs="Calibri"/>
          <w:sz w:val="22"/>
          <w:szCs w:val="22"/>
          <w:shd w:val="clear" w:color="auto" w:fill="FFFFFF"/>
          <w:lang w:val="uk-UA" w:eastAsia="en-US"/>
        </w:rPr>
        <w:t>Єдина екологічна платформа «</w:t>
      </w:r>
      <w:proofErr w:type="spellStart"/>
      <w:r w:rsidRPr="00436007">
        <w:rPr>
          <w:rFonts w:ascii="Calibri" w:eastAsia="Calibri" w:hAnsi="Calibri" w:cs="Calibri"/>
          <w:sz w:val="22"/>
          <w:szCs w:val="22"/>
          <w:shd w:val="clear" w:color="auto" w:fill="FFFFFF"/>
          <w:lang w:val="uk-UA" w:eastAsia="en-US"/>
        </w:rPr>
        <w:t>ЕкоСистема</w:t>
      </w:r>
      <w:proofErr w:type="spellEnd"/>
      <w:r w:rsidRPr="00436007">
        <w:rPr>
          <w:rFonts w:ascii="Calibri" w:eastAsia="Calibri" w:hAnsi="Calibri" w:cs="Calibri"/>
          <w:sz w:val="22"/>
          <w:szCs w:val="22"/>
          <w:shd w:val="clear" w:color="auto" w:fill="FFFFFF"/>
          <w:lang w:val="uk-UA" w:eastAsia="en-US"/>
        </w:rPr>
        <w:t xml:space="preserve">». </w:t>
      </w:r>
    </w:p>
    <w:p w14:paraId="13A39463" w14:textId="77777777" w:rsidR="002D296A" w:rsidRPr="00436007" w:rsidRDefault="002D296A" w:rsidP="00953A66">
      <w:pPr>
        <w:numPr>
          <w:ilvl w:val="0"/>
          <w:numId w:val="33"/>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Єдиний реєстр з оцінки впливу на довкілля. Міністерство захисту довкілля та природних ресурсів України. </w:t>
      </w:r>
    </w:p>
    <w:p w14:paraId="058061AD" w14:textId="77777777" w:rsidR="002D296A" w:rsidRPr="00436007" w:rsidRDefault="002D296A" w:rsidP="00953A66">
      <w:pPr>
        <w:numPr>
          <w:ilvl w:val="0"/>
          <w:numId w:val="33"/>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Інтерактивна карта водозабірних споруд України. </w:t>
      </w:r>
    </w:p>
    <w:p w14:paraId="292FD6CE" w14:textId="77777777" w:rsidR="002D296A" w:rsidRPr="00436007" w:rsidRDefault="002D296A" w:rsidP="00953A66">
      <w:pPr>
        <w:numPr>
          <w:ilvl w:val="0"/>
          <w:numId w:val="33"/>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Інформаційна система. Моніторинг та екологічна оцінка водних ресурсів України. Державне агентство водних ресурсів України. </w:t>
      </w:r>
    </w:p>
    <w:p w14:paraId="2B507614" w14:textId="77777777" w:rsidR="002D296A" w:rsidRPr="00436007" w:rsidRDefault="002D296A" w:rsidP="00953A66">
      <w:pPr>
        <w:numPr>
          <w:ilvl w:val="0"/>
          <w:numId w:val="33"/>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Інформаційні щорічники щодо активізації небезпечних екзогенних геологічних процесів (ЕГП) за даними моніторингу ЕГП. Державне науково-виробниче підприємство «Державний інформаційний геологічний фонд України». </w:t>
      </w:r>
    </w:p>
    <w:p w14:paraId="48CE9D8E" w14:textId="18C679EA" w:rsidR="002D296A" w:rsidRPr="00436007" w:rsidRDefault="002D296A" w:rsidP="00D532DC">
      <w:pPr>
        <w:numPr>
          <w:ilvl w:val="0"/>
          <w:numId w:val="33"/>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Ліцензійний реєстр (поводження з небезпечними відходами)</w:t>
      </w:r>
    </w:p>
    <w:p w14:paraId="397F2495" w14:textId="77777777" w:rsidR="002D296A" w:rsidRPr="00436007" w:rsidRDefault="002D296A" w:rsidP="00953A66">
      <w:pPr>
        <w:numPr>
          <w:ilvl w:val="0"/>
          <w:numId w:val="33"/>
        </w:numPr>
        <w:ind w:left="0" w:right="-1" w:firstLine="567"/>
        <w:jc w:val="both"/>
        <w:rPr>
          <w:rFonts w:ascii="Calibri" w:eastAsia="Calibri" w:hAnsi="Calibri" w:cs="Calibri"/>
          <w:sz w:val="22"/>
          <w:szCs w:val="22"/>
          <w:u w:val="single"/>
          <w:lang w:val="uk-UA" w:eastAsia="en-US"/>
        </w:rPr>
      </w:pPr>
      <w:r w:rsidRPr="00436007">
        <w:rPr>
          <w:rFonts w:ascii="Calibri" w:eastAsia="Calibri" w:hAnsi="Calibri" w:cs="Calibri"/>
          <w:sz w:val="22"/>
          <w:szCs w:val="22"/>
          <w:lang w:val="uk-UA" w:eastAsia="en-US"/>
        </w:rPr>
        <w:t xml:space="preserve">Національна інфраструктура </w:t>
      </w:r>
      <w:proofErr w:type="spellStart"/>
      <w:r w:rsidRPr="00436007">
        <w:rPr>
          <w:rFonts w:ascii="Calibri" w:eastAsia="Calibri" w:hAnsi="Calibri" w:cs="Calibri"/>
          <w:sz w:val="22"/>
          <w:szCs w:val="22"/>
          <w:lang w:val="uk-UA" w:eastAsia="en-US"/>
        </w:rPr>
        <w:t>геопросторових</w:t>
      </w:r>
      <w:proofErr w:type="spellEnd"/>
      <w:r w:rsidRPr="00436007">
        <w:rPr>
          <w:rFonts w:ascii="Calibri" w:eastAsia="Calibri" w:hAnsi="Calibri" w:cs="Calibri"/>
          <w:sz w:val="22"/>
          <w:szCs w:val="22"/>
          <w:lang w:val="uk-UA" w:eastAsia="en-US"/>
        </w:rPr>
        <w:t xml:space="preserve"> даних. Національний </w:t>
      </w:r>
      <w:proofErr w:type="spellStart"/>
      <w:r w:rsidRPr="00436007">
        <w:rPr>
          <w:rFonts w:ascii="Calibri" w:eastAsia="Calibri" w:hAnsi="Calibri" w:cs="Calibri"/>
          <w:sz w:val="22"/>
          <w:szCs w:val="22"/>
          <w:lang w:val="uk-UA" w:eastAsia="en-US"/>
        </w:rPr>
        <w:t>геопортал</w:t>
      </w:r>
      <w:proofErr w:type="spellEnd"/>
      <w:r w:rsidRPr="00436007">
        <w:rPr>
          <w:rFonts w:ascii="Calibri" w:eastAsia="Calibri" w:hAnsi="Calibri" w:cs="Calibri"/>
          <w:sz w:val="22"/>
          <w:szCs w:val="22"/>
          <w:lang w:val="uk-UA" w:eastAsia="en-US"/>
        </w:rPr>
        <w:t>.</w:t>
      </w:r>
    </w:p>
    <w:p w14:paraId="5DAB335B" w14:textId="77777777" w:rsidR="002D296A" w:rsidRPr="00436007" w:rsidRDefault="002D296A" w:rsidP="00953A66">
      <w:pPr>
        <w:numPr>
          <w:ilvl w:val="0"/>
          <w:numId w:val="33"/>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Національні доповіді про стан навколишнього природного середовища в Україні. </w:t>
      </w:r>
    </w:p>
    <w:p w14:paraId="0BDE11FD" w14:textId="77777777" w:rsidR="002D296A" w:rsidRPr="00436007" w:rsidRDefault="002D296A" w:rsidP="00D532DC">
      <w:pPr>
        <w:numPr>
          <w:ilvl w:val="0"/>
          <w:numId w:val="33"/>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Паспорти ризику виникнення надзвичайних ситуацій техногенного та природного характеру області, міста, району (можуть бути отримані шляхом запиту до відомства). </w:t>
      </w:r>
    </w:p>
    <w:p w14:paraId="6164C7E9" w14:textId="77777777" w:rsidR="002D296A" w:rsidRPr="00436007" w:rsidRDefault="002D296A" w:rsidP="00953A66">
      <w:pPr>
        <w:numPr>
          <w:ilvl w:val="0"/>
          <w:numId w:val="33"/>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Переліки потенційно небезпечних об’єктів, Переліки хімічно небезпечних об’єктів (затверджуються регіональними та місцевими комісіями з питань техногенно-екологічної безпеки і надзвичайних ситуацій).</w:t>
      </w:r>
    </w:p>
    <w:p w14:paraId="72562DE7" w14:textId="77777777" w:rsidR="002D296A" w:rsidRPr="00436007" w:rsidRDefault="002D296A" w:rsidP="00953A66">
      <w:pPr>
        <w:numPr>
          <w:ilvl w:val="0"/>
          <w:numId w:val="33"/>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Попередня оцінка ризиків затоплення для території дев’яти районів басейнів річок України. Карти загроз та ризиків затоплення. </w:t>
      </w:r>
      <w:proofErr w:type="spellStart"/>
      <w:r w:rsidRPr="00436007">
        <w:rPr>
          <w:rFonts w:ascii="Calibri" w:eastAsia="Calibri" w:hAnsi="Calibri" w:cs="Calibri"/>
          <w:sz w:val="22"/>
          <w:szCs w:val="22"/>
          <w:lang w:val="uk-UA" w:eastAsia="en-US"/>
        </w:rPr>
        <w:t>Проєкти</w:t>
      </w:r>
      <w:proofErr w:type="spellEnd"/>
      <w:r w:rsidRPr="00436007">
        <w:rPr>
          <w:rFonts w:ascii="Calibri" w:eastAsia="Calibri" w:hAnsi="Calibri" w:cs="Calibri"/>
          <w:sz w:val="22"/>
          <w:szCs w:val="22"/>
          <w:lang w:val="uk-UA" w:eastAsia="en-US"/>
        </w:rPr>
        <w:t xml:space="preserve"> планів управління ризиками затоплення. Офіційний веб-сайт ДСНС України. Розділ «Впровадження Директиви 2007/60/ЄС Європейського Парламенту та Ради від 23 жовтня 2007 року про оцінку та управління ризиками затоплення».</w:t>
      </w:r>
    </w:p>
    <w:p w14:paraId="6F2BE536" w14:textId="77777777" w:rsidR="002D296A" w:rsidRPr="00436007" w:rsidRDefault="002D296A" w:rsidP="00953A66">
      <w:pPr>
        <w:numPr>
          <w:ilvl w:val="0"/>
          <w:numId w:val="33"/>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Публічна кадастрова карта України.</w:t>
      </w:r>
    </w:p>
    <w:p w14:paraId="020530D9" w14:textId="77777777" w:rsidR="002D296A" w:rsidRPr="00436007" w:rsidRDefault="002D296A" w:rsidP="00953A66">
      <w:pPr>
        <w:numPr>
          <w:ilvl w:val="0"/>
          <w:numId w:val="33"/>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Регіональні доповіді про стан навколишнього природного середовища. Режим доступу: веб-сайт Міндовкілля або на офіційних веб-сайтах місцевих державних адміністрацій.</w:t>
      </w:r>
    </w:p>
    <w:p w14:paraId="1C2F9B6C" w14:textId="77777777" w:rsidR="002D296A" w:rsidRPr="00436007" w:rsidRDefault="002D296A" w:rsidP="00953A66">
      <w:pPr>
        <w:numPr>
          <w:ilvl w:val="0"/>
          <w:numId w:val="33"/>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lastRenderedPageBreak/>
        <w:t>Реєстри місць видалення відходів областей. Публікуються на офіційних веб-сайтах місцевих державних адміністрацій (структурні підрозділи з питань екології та природних ресурсів) або можуть бути отримані шляхом запиту до відповідних відомств.</w:t>
      </w:r>
    </w:p>
    <w:p w14:paraId="696A469E" w14:textId="77777777" w:rsidR="002D296A" w:rsidRPr="00436007" w:rsidRDefault="002D296A" w:rsidP="00953A66">
      <w:pPr>
        <w:numPr>
          <w:ilvl w:val="0"/>
          <w:numId w:val="33"/>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Реєстри об’єктів утворення, оброблення та утилізації відходів областей. Публікуються на офіційних веб-сайтах місцевих державних адміністрацій (структурні підрозділи з питань екології та природних ресурсів) або можуть бути отримані шляхом запиту до відповідних відомств.</w:t>
      </w:r>
    </w:p>
    <w:p w14:paraId="2D23F7B6" w14:textId="77777777" w:rsidR="002D296A" w:rsidRPr="00436007" w:rsidRDefault="002D296A" w:rsidP="002D296A">
      <w:pPr>
        <w:ind w:right="-1" w:firstLine="567"/>
        <w:jc w:val="both"/>
        <w:rPr>
          <w:rFonts w:ascii="Calibri" w:hAnsi="Calibri" w:cs="Calibri"/>
          <w:b/>
          <w:bCs/>
          <w:sz w:val="22"/>
          <w:szCs w:val="22"/>
          <w:lang w:val="uk-UA"/>
        </w:rPr>
      </w:pPr>
    </w:p>
    <w:p w14:paraId="57E2D290" w14:textId="77777777" w:rsidR="002D296A" w:rsidRPr="00436007" w:rsidRDefault="002D296A" w:rsidP="002D296A">
      <w:pPr>
        <w:ind w:right="-1" w:firstLine="567"/>
        <w:jc w:val="both"/>
        <w:rPr>
          <w:rFonts w:ascii="Calibri" w:hAnsi="Calibri" w:cs="Calibri"/>
          <w:b/>
          <w:bCs/>
          <w:sz w:val="22"/>
          <w:szCs w:val="22"/>
          <w:lang w:val="uk-UA"/>
        </w:rPr>
      </w:pPr>
      <w:r w:rsidRPr="00436007">
        <w:rPr>
          <w:rFonts w:ascii="Calibri" w:hAnsi="Calibri" w:cs="Calibri"/>
          <w:b/>
          <w:bCs/>
          <w:sz w:val="22"/>
          <w:szCs w:val="22"/>
          <w:lang w:val="uk-UA"/>
        </w:rPr>
        <w:t>Інші матеріали</w:t>
      </w:r>
    </w:p>
    <w:p w14:paraId="33B4C929" w14:textId="77777777" w:rsidR="002D296A" w:rsidRPr="00436007" w:rsidRDefault="002D296A" w:rsidP="00953A66">
      <w:pPr>
        <w:numPr>
          <w:ilvl w:val="0"/>
          <w:numId w:val="34"/>
        </w:numPr>
        <w:ind w:left="0" w:right="-1" w:firstLine="567"/>
        <w:jc w:val="both"/>
        <w:rPr>
          <w:rFonts w:ascii="Calibri" w:eastAsia="Calibri" w:hAnsi="Calibri" w:cs="Calibri"/>
          <w:sz w:val="22"/>
          <w:szCs w:val="22"/>
          <w:u w:val="single"/>
          <w:lang w:val="uk-UA" w:eastAsia="en-US"/>
        </w:rPr>
      </w:pPr>
      <w:proofErr w:type="spellStart"/>
      <w:r w:rsidRPr="00436007">
        <w:rPr>
          <w:rFonts w:ascii="Calibri" w:eastAsia="Calibri" w:hAnsi="Calibri" w:cs="Calibri"/>
          <w:sz w:val="22"/>
          <w:szCs w:val="22"/>
          <w:lang w:val="uk-UA" w:eastAsia="en-US"/>
        </w:rPr>
        <w:t>Геопортал</w:t>
      </w:r>
      <w:proofErr w:type="spellEnd"/>
      <w:r w:rsidRPr="00436007">
        <w:rPr>
          <w:rFonts w:ascii="Calibri" w:eastAsia="Calibri" w:hAnsi="Calibri" w:cs="Calibri"/>
          <w:sz w:val="22"/>
          <w:szCs w:val="22"/>
          <w:lang w:val="uk-UA" w:eastAsia="en-US"/>
        </w:rPr>
        <w:t xml:space="preserve"> щодо Смарагдової мережі, веб-сайт Ради Європи</w:t>
      </w:r>
      <w:r w:rsidRPr="00436007">
        <w:rPr>
          <w:rFonts w:ascii="Calibri" w:eastAsia="Calibri" w:hAnsi="Calibri" w:cs="Calibri"/>
          <w:sz w:val="22"/>
          <w:szCs w:val="22"/>
          <w:vertAlign w:val="superscript"/>
          <w:lang w:val="uk-UA" w:eastAsia="en-US"/>
        </w:rPr>
        <w:footnoteReference w:id="7"/>
      </w:r>
      <w:r w:rsidRPr="00436007">
        <w:rPr>
          <w:rFonts w:ascii="Calibri" w:eastAsia="Calibri" w:hAnsi="Calibri" w:cs="Calibri"/>
          <w:sz w:val="22"/>
          <w:szCs w:val="22"/>
          <w:lang w:val="uk-UA" w:eastAsia="en-US"/>
        </w:rPr>
        <w:t xml:space="preserve">. </w:t>
      </w:r>
    </w:p>
    <w:p w14:paraId="3996047C" w14:textId="77777777" w:rsidR="002D296A" w:rsidRPr="00436007" w:rsidRDefault="002D296A" w:rsidP="00953A66">
      <w:pPr>
        <w:numPr>
          <w:ilvl w:val="0"/>
          <w:numId w:val="34"/>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Офіційний сайт Інформаційної системи довкілля Донбасу (DEIS). </w:t>
      </w:r>
    </w:p>
    <w:p w14:paraId="4B36D3AD" w14:textId="77777777" w:rsidR="002D296A" w:rsidRPr="00436007" w:rsidRDefault="002D296A" w:rsidP="00953A66">
      <w:pPr>
        <w:numPr>
          <w:ilvl w:val="0"/>
          <w:numId w:val="34"/>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Найбільш актуальними офіційними відомостями про території Смарагдової мережі володіє Міндовкілля. Аналогічні відомості відображені на офіційному </w:t>
      </w:r>
      <w:proofErr w:type="spellStart"/>
      <w:r w:rsidRPr="00436007">
        <w:rPr>
          <w:rFonts w:ascii="Calibri" w:eastAsia="Calibri" w:hAnsi="Calibri" w:cs="Calibri"/>
          <w:sz w:val="22"/>
          <w:szCs w:val="22"/>
          <w:lang w:val="uk-UA" w:eastAsia="en-US"/>
        </w:rPr>
        <w:t>геопорталі</w:t>
      </w:r>
      <w:proofErr w:type="spellEnd"/>
      <w:r w:rsidRPr="00436007">
        <w:rPr>
          <w:rFonts w:ascii="Calibri" w:eastAsia="Calibri" w:hAnsi="Calibri" w:cs="Calibri"/>
          <w:sz w:val="22"/>
          <w:szCs w:val="22"/>
          <w:lang w:val="uk-UA" w:eastAsia="en-US"/>
        </w:rPr>
        <w:t xml:space="preserve"> щодо Смарагдової мережі веб-сайту Ради Європи. Межі територій Смарагдової мережі поки що є умовними, оскільки створення цих територій не передбачало розробку документації із землеустрою та внесення відомостей до Державного земельного кадастру. Тим не менш, доцільність оцінки впливу на біорізноманіття та проведення відповідних досліджень залежить не від відстані від території ПД до меж Смарагдової мережі, а від ймовірності негативного прямого чи непрямого впливу ПД на тих тварин, рослин і природні середовища існування, для збереження, розмноження/ відновлення яких створено територію Смарагдової мережі.</w:t>
      </w:r>
    </w:p>
    <w:p w14:paraId="11636A65" w14:textId="77777777" w:rsidR="002D296A" w:rsidRPr="00436007" w:rsidRDefault="002D296A" w:rsidP="002D296A">
      <w:pPr>
        <w:ind w:right="-1" w:firstLine="567"/>
        <w:jc w:val="both"/>
        <w:rPr>
          <w:rFonts w:ascii="Calibri" w:hAnsi="Calibri" w:cs="Calibri"/>
          <w:b/>
          <w:bCs/>
          <w:sz w:val="22"/>
          <w:szCs w:val="22"/>
          <w:lang w:val="uk-UA"/>
        </w:rPr>
      </w:pPr>
    </w:p>
    <w:p w14:paraId="2DF5504D" w14:textId="77777777" w:rsidR="002D296A" w:rsidRPr="00436007" w:rsidRDefault="002D296A" w:rsidP="002D296A">
      <w:pPr>
        <w:ind w:right="-1" w:firstLine="567"/>
        <w:jc w:val="both"/>
        <w:rPr>
          <w:rFonts w:ascii="Calibri" w:hAnsi="Calibri" w:cs="Calibri"/>
          <w:b/>
          <w:bCs/>
          <w:sz w:val="22"/>
          <w:szCs w:val="22"/>
          <w:lang w:val="uk-UA"/>
        </w:rPr>
      </w:pPr>
      <w:r w:rsidRPr="00436007">
        <w:rPr>
          <w:rFonts w:ascii="Calibri" w:hAnsi="Calibri" w:cs="Calibri"/>
          <w:b/>
          <w:bCs/>
          <w:sz w:val="22"/>
          <w:szCs w:val="22"/>
          <w:lang w:val="uk-UA"/>
        </w:rPr>
        <w:t>Землі та ґрунти</w:t>
      </w:r>
    </w:p>
    <w:p w14:paraId="371668DF" w14:textId="77777777" w:rsidR="002D296A" w:rsidRPr="00436007" w:rsidRDefault="002D296A" w:rsidP="00953A66">
      <w:pPr>
        <w:numPr>
          <w:ilvl w:val="0"/>
          <w:numId w:val="35"/>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Відомості суб’єктів державного моніторингу земель, а також державного моніторингу у частині проявів ерозійних, інших екзогенних та ендогенних геологічних процесів, зрошуваних і осушених земель, берегових ліній водних об’єктів, геохімічного стану ландшафтів. </w:t>
      </w:r>
    </w:p>
    <w:p w14:paraId="71C2171D" w14:textId="77777777" w:rsidR="002D296A" w:rsidRPr="00436007" w:rsidRDefault="002D296A" w:rsidP="00953A66">
      <w:pPr>
        <w:numPr>
          <w:ilvl w:val="0"/>
          <w:numId w:val="35"/>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Довідки від </w:t>
      </w:r>
      <w:proofErr w:type="spellStart"/>
      <w:r w:rsidRPr="00436007">
        <w:rPr>
          <w:rFonts w:ascii="Calibri" w:eastAsia="Calibri" w:hAnsi="Calibri" w:cs="Calibri"/>
          <w:sz w:val="22"/>
          <w:szCs w:val="22"/>
          <w:lang w:val="uk-UA" w:eastAsia="en-US"/>
        </w:rPr>
        <w:t>Держгеокадастру</w:t>
      </w:r>
      <w:proofErr w:type="spellEnd"/>
      <w:r w:rsidRPr="00436007">
        <w:rPr>
          <w:rFonts w:ascii="Calibri" w:eastAsia="Calibri" w:hAnsi="Calibri" w:cs="Calibri"/>
          <w:sz w:val="22"/>
          <w:szCs w:val="22"/>
          <w:lang w:val="uk-UA" w:eastAsia="en-US"/>
        </w:rPr>
        <w:t xml:space="preserve"> в області, зокрема, щодо еродованості ґрунтів, щодо співвідношення різних типів земельних угідь у районі. </w:t>
      </w:r>
    </w:p>
    <w:p w14:paraId="3DFDA726" w14:textId="77777777" w:rsidR="002D296A" w:rsidRPr="00436007" w:rsidRDefault="002D296A" w:rsidP="00953A66">
      <w:pPr>
        <w:numPr>
          <w:ilvl w:val="0"/>
          <w:numId w:val="35"/>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Державний земельний кадастр та веб-портал «Національна інфраструктура </w:t>
      </w:r>
      <w:proofErr w:type="spellStart"/>
      <w:r w:rsidRPr="00436007">
        <w:rPr>
          <w:rFonts w:ascii="Calibri" w:eastAsia="Calibri" w:hAnsi="Calibri" w:cs="Calibri"/>
          <w:sz w:val="22"/>
          <w:szCs w:val="22"/>
          <w:lang w:val="uk-UA" w:eastAsia="en-US"/>
        </w:rPr>
        <w:t>геопрострових</w:t>
      </w:r>
      <w:proofErr w:type="spellEnd"/>
      <w:r w:rsidRPr="00436007">
        <w:rPr>
          <w:rFonts w:ascii="Calibri" w:eastAsia="Calibri" w:hAnsi="Calibri" w:cs="Calibri"/>
          <w:sz w:val="22"/>
          <w:szCs w:val="22"/>
          <w:lang w:val="uk-UA" w:eastAsia="en-US"/>
        </w:rPr>
        <w:t xml:space="preserve"> даних». </w:t>
      </w:r>
    </w:p>
    <w:p w14:paraId="47024122" w14:textId="77777777" w:rsidR="002D296A" w:rsidRPr="00436007" w:rsidRDefault="002D296A" w:rsidP="00953A66">
      <w:pPr>
        <w:numPr>
          <w:ilvl w:val="0"/>
          <w:numId w:val="35"/>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Матеріали кадастрової оцінки земель.</w:t>
      </w:r>
    </w:p>
    <w:p w14:paraId="3C899782" w14:textId="77777777" w:rsidR="002D296A" w:rsidRPr="00436007" w:rsidRDefault="002D296A" w:rsidP="00953A66">
      <w:pPr>
        <w:numPr>
          <w:ilvl w:val="0"/>
          <w:numId w:val="35"/>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Документація із землеустрою (землевпорядна документація). </w:t>
      </w:r>
    </w:p>
    <w:p w14:paraId="05862E1F" w14:textId="77777777" w:rsidR="002D296A" w:rsidRPr="00436007" w:rsidRDefault="002D296A" w:rsidP="00953A66">
      <w:pPr>
        <w:numPr>
          <w:ilvl w:val="0"/>
          <w:numId w:val="35"/>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Карти </w:t>
      </w:r>
      <w:proofErr w:type="spellStart"/>
      <w:r w:rsidRPr="00436007">
        <w:rPr>
          <w:rFonts w:ascii="Calibri" w:eastAsia="Calibri" w:hAnsi="Calibri" w:cs="Calibri"/>
          <w:sz w:val="22"/>
          <w:szCs w:val="22"/>
          <w:lang w:val="uk-UA" w:eastAsia="en-US"/>
        </w:rPr>
        <w:t>крупномасштабних</w:t>
      </w:r>
      <w:proofErr w:type="spellEnd"/>
      <w:r w:rsidRPr="00436007">
        <w:rPr>
          <w:rFonts w:ascii="Calibri" w:eastAsia="Calibri" w:hAnsi="Calibri" w:cs="Calibri"/>
          <w:sz w:val="22"/>
          <w:szCs w:val="22"/>
          <w:lang w:val="uk-UA" w:eastAsia="en-US"/>
        </w:rPr>
        <w:t xml:space="preserve"> ґрунтових обстежень, виконані експедиціями Держкомзему (за часів Радянського Союзу), що зберігаються у районних земельних відділах (при органах місцевого самоврядування). </w:t>
      </w:r>
    </w:p>
    <w:p w14:paraId="07A41137" w14:textId="77777777" w:rsidR="002D296A" w:rsidRPr="00436007" w:rsidRDefault="002D296A" w:rsidP="00953A66">
      <w:pPr>
        <w:numPr>
          <w:ilvl w:val="0"/>
          <w:numId w:val="35"/>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Обласні гідрометеорологічні довідники. </w:t>
      </w:r>
    </w:p>
    <w:p w14:paraId="3C351611" w14:textId="77777777" w:rsidR="002D296A" w:rsidRPr="00436007" w:rsidRDefault="002D296A" w:rsidP="00953A66">
      <w:pPr>
        <w:numPr>
          <w:ilvl w:val="0"/>
          <w:numId w:val="35"/>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Дані державної установи «Інститут охорони ґрунтів України» та її обласних філіалів, інших центрів охорони ґрунтів уповноваженого органу з питань агропромислового комплексу – щодо земель с/г призначення. </w:t>
      </w:r>
    </w:p>
    <w:p w14:paraId="5B9C4EA9" w14:textId="77777777" w:rsidR="002D296A" w:rsidRPr="00436007" w:rsidRDefault="002D296A" w:rsidP="00953A66">
      <w:pPr>
        <w:numPr>
          <w:ilvl w:val="0"/>
          <w:numId w:val="35"/>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Відомості обласних лабораторних центрів Міністерства охорони здоров’я та обласних гідрометеорологічних центрів ДСНС – щодо забруднення ґрунтів у населених пунктах. </w:t>
      </w:r>
    </w:p>
    <w:p w14:paraId="168283FC" w14:textId="77777777" w:rsidR="002D296A" w:rsidRPr="00436007" w:rsidRDefault="002D296A" w:rsidP="00953A66">
      <w:pPr>
        <w:numPr>
          <w:ilvl w:val="0"/>
          <w:numId w:val="35"/>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Банк даних Центральної геофізичної обсерваторії ім. Бориса Срезневського ДСНС – про селі та лавини. </w:t>
      </w:r>
    </w:p>
    <w:p w14:paraId="280E252D" w14:textId="77777777" w:rsidR="002D296A" w:rsidRPr="00436007" w:rsidRDefault="002D296A" w:rsidP="00953A66">
      <w:pPr>
        <w:numPr>
          <w:ilvl w:val="0"/>
          <w:numId w:val="35"/>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Дані підрозділів Українського гідрометеорологічного центру (Центральна геофізична обсерваторія та обласні центри з гідрометеорології) – про пилові бурі. </w:t>
      </w:r>
    </w:p>
    <w:p w14:paraId="41B505E4" w14:textId="77777777" w:rsidR="002D296A" w:rsidRPr="00436007" w:rsidRDefault="002D296A" w:rsidP="00953A66">
      <w:pPr>
        <w:numPr>
          <w:ilvl w:val="0"/>
          <w:numId w:val="35"/>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Ґрунтово-меліоративні станції </w:t>
      </w:r>
      <w:proofErr w:type="spellStart"/>
      <w:r w:rsidRPr="00436007">
        <w:rPr>
          <w:rFonts w:ascii="Calibri" w:eastAsia="Calibri" w:hAnsi="Calibri" w:cs="Calibri"/>
          <w:sz w:val="22"/>
          <w:szCs w:val="22"/>
          <w:lang w:val="uk-UA" w:eastAsia="en-US"/>
        </w:rPr>
        <w:t>Держводагентства</w:t>
      </w:r>
      <w:proofErr w:type="spellEnd"/>
      <w:r w:rsidRPr="00436007">
        <w:rPr>
          <w:rFonts w:ascii="Calibri" w:eastAsia="Calibri" w:hAnsi="Calibri" w:cs="Calibri"/>
          <w:sz w:val="22"/>
          <w:szCs w:val="22"/>
          <w:lang w:val="uk-UA" w:eastAsia="en-US"/>
        </w:rPr>
        <w:t xml:space="preserve"> – щодо меліорованих земель. </w:t>
      </w:r>
    </w:p>
    <w:p w14:paraId="58AFCDCC" w14:textId="77777777" w:rsidR="002D296A" w:rsidRPr="00436007" w:rsidRDefault="002D296A" w:rsidP="00953A66">
      <w:pPr>
        <w:numPr>
          <w:ilvl w:val="0"/>
          <w:numId w:val="35"/>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Дані земельного обліку на рівні районів і областей, </w:t>
      </w:r>
      <w:proofErr w:type="spellStart"/>
      <w:r w:rsidRPr="00436007">
        <w:rPr>
          <w:rFonts w:ascii="Calibri" w:eastAsia="Calibri" w:hAnsi="Calibri" w:cs="Calibri"/>
          <w:sz w:val="22"/>
          <w:szCs w:val="22"/>
          <w:lang w:val="uk-UA" w:eastAsia="en-US"/>
        </w:rPr>
        <w:t>проєкти</w:t>
      </w:r>
      <w:proofErr w:type="spellEnd"/>
      <w:r w:rsidRPr="00436007">
        <w:rPr>
          <w:rFonts w:ascii="Calibri" w:eastAsia="Calibri" w:hAnsi="Calibri" w:cs="Calibri"/>
          <w:sz w:val="22"/>
          <w:szCs w:val="22"/>
          <w:lang w:val="uk-UA" w:eastAsia="en-US"/>
        </w:rPr>
        <w:t xml:space="preserve"> внутрішнього господарського землеустрою (як джерела інформації про використання земель). </w:t>
      </w:r>
    </w:p>
    <w:p w14:paraId="6B77005F" w14:textId="77777777" w:rsidR="002D296A" w:rsidRPr="00436007" w:rsidRDefault="002D296A" w:rsidP="00953A66">
      <w:pPr>
        <w:numPr>
          <w:ilvl w:val="0"/>
          <w:numId w:val="35"/>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Карти радіоактивного забруднення території України, опубліковані матеріали спостережень Гідрометеослужби. </w:t>
      </w:r>
    </w:p>
    <w:p w14:paraId="4F56209E" w14:textId="77777777" w:rsidR="002D296A" w:rsidRPr="00436007" w:rsidRDefault="002D296A" w:rsidP="00953A66">
      <w:pPr>
        <w:numPr>
          <w:ilvl w:val="0"/>
          <w:numId w:val="35"/>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lastRenderedPageBreak/>
        <w:t xml:space="preserve">База даних «Властивості ґрунтів України» і публікації Інституту ґрунтознавства і агрохімії імені </w:t>
      </w:r>
      <w:proofErr w:type="spellStart"/>
      <w:r w:rsidRPr="00436007">
        <w:rPr>
          <w:rFonts w:ascii="Calibri" w:eastAsia="Calibri" w:hAnsi="Calibri" w:cs="Calibri"/>
          <w:sz w:val="22"/>
          <w:szCs w:val="22"/>
          <w:lang w:val="uk-UA" w:eastAsia="en-US"/>
        </w:rPr>
        <w:t>А.Н.Соколовського</w:t>
      </w:r>
      <w:proofErr w:type="spellEnd"/>
      <w:r w:rsidRPr="00436007">
        <w:rPr>
          <w:rFonts w:ascii="Calibri" w:eastAsia="Calibri" w:hAnsi="Calibri" w:cs="Calibri"/>
          <w:sz w:val="22"/>
          <w:szCs w:val="22"/>
          <w:lang w:val="uk-UA" w:eastAsia="en-US"/>
        </w:rPr>
        <w:t xml:space="preserve"> (у тому числі щодо фонового вмісту важких металів та інших хімічних речовин у ґрунтах по регіонах України). Відомості про фоновий вміст хімічних речовин, за якими встановлено нормативи гранично допустимого забруднення ґрунтів, можуть також збиратися від профільних наукових установ Національної академії наук України.</w:t>
      </w:r>
    </w:p>
    <w:p w14:paraId="362E1AA7" w14:textId="77777777" w:rsidR="002D296A" w:rsidRPr="00436007" w:rsidRDefault="002D296A" w:rsidP="002D296A">
      <w:pPr>
        <w:ind w:right="-1" w:firstLine="567"/>
        <w:jc w:val="both"/>
        <w:rPr>
          <w:rFonts w:ascii="Calibri" w:hAnsi="Calibri" w:cs="Calibri"/>
          <w:b/>
          <w:bCs/>
          <w:sz w:val="22"/>
          <w:szCs w:val="22"/>
          <w:lang w:val="uk-UA"/>
        </w:rPr>
      </w:pPr>
    </w:p>
    <w:p w14:paraId="21C13690" w14:textId="77777777" w:rsidR="002D296A" w:rsidRPr="00436007" w:rsidRDefault="002D296A" w:rsidP="002D296A">
      <w:pPr>
        <w:ind w:right="-1" w:firstLine="567"/>
        <w:jc w:val="both"/>
        <w:rPr>
          <w:rFonts w:ascii="Calibri" w:hAnsi="Calibri" w:cs="Calibri"/>
          <w:b/>
          <w:bCs/>
          <w:sz w:val="22"/>
          <w:szCs w:val="22"/>
          <w:lang w:val="uk-UA"/>
        </w:rPr>
      </w:pPr>
      <w:r w:rsidRPr="00436007">
        <w:rPr>
          <w:rFonts w:ascii="Calibri" w:hAnsi="Calibri" w:cs="Calibri"/>
          <w:b/>
          <w:bCs/>
          <w:sz w:val="22"/>
          <w:szCs w:val="22"/>
          <w:lang w:val="uk-UA"/>
        </w:rPr>
        <w:t>Геологічні умови та сейсмічність району</w:t>
      </w:r>
    </w:p>
    <w:p w14:paraId="0C56E724" w14:textId="77777777" w:rsidR="002D296A" w:rsidRPr="00436007" w:rsidRDefault="002D296A" w:rsidP="00953A66">
      <w:pPr>
        <w:numPr>
          <w:ilvl w:val="0"/>
          <w:numId w:val="36"/>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Інформаційні щорічники щодо активізації небезпечних екзогенних геологічних процесів (ЕГП) за даними моніторингу ЕГП (Державне науково-виробниче підприємство «Державний інформаційний геологічний фонд України»).</w:t>
      </w:r>
    </w:p>
    <w:p w14:paraId="7CEE05B9" w14:textId="77777777" w:rsidR="002D296A" w:rsidRPr="00436007" w:rsidRDefault="002D296A" w:rsidP="00953A66">
      <w:pPr>
        <w:numPr>
          <w:ilvl w:val="0"/>
          <w:numId w:val="36"/>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ДБН В.1.1-12:2014 «Будівництво у сейсмічних районах України. Державні будівельні норми України. 2014».</w:t>
      </w:r>
    </w:p>
    <w:p w14:paraId="525E8C82" w14:textId="77777777" w:rsidR="002D296A" w:rsidRPr="00436007" w:rsidRDefault="002D296A" w:rsidP="00953A66">
      <w:pPr>
        <w:numPr>
          <w:ilvl w:val="0"/>
          <w:numId w:val="36"/>
        </w:numPr>
        <w:ind w:left="0" w:right="-1" w:firstLine="567"/>
        <w:jc w:val="both"/>
        <w:rPr>
          <w:rFonts w:ascii="Calibri" w:eastAsia="Calibri" w:hAnsi="Calibri" w:cs="Calibri"/>
          <w:sz w:val="22"/>
          <w:szCs w:val="22"/>
          <w:lang w:val="uk-UA" w:eastAsia="en-US"/>
        </w:rPr>
      </w:pPr>
      <w:proofErr w:type="spellStart"/>
      <w:r w:rsidRPr="00436007">
        <w:rPr>
          <w:rFonts w:ascii="Calibri" w:eastAsia="Calibri" w:hAnsi="Calibri" w:cs="Calibri"/>
          <w:sz w:val="22"/>
          <w:szCs w:val="22"/>
          <w:lang w:val="uk-UA" w:eastAsia="en-US"/>
        </w:rPr>
        <w:t>Крупномасштабні</w:t>
      </w:r>
      <w:proofErr w:type="spellEnd"/>
      <w:r w:rsidRPr="00436007">
        <w:rPr>
          <w:rFonts w:ascii="Calibri" w:eastAsia="Calibri" w:hAnsi="Calibri" w:cs="Calibri"/>
          <w:sz w:val="22"/>
          <w:szCs w:val="22"/>
          <w:lang w:val="uk-UA" w:eastAsia="en-US"/>
        </w:rPr>
        <w:t xml:space="preserve"> топографічні карти або цифрові дані рельєфу за даними дистанційного зондування Землі (наприклад, із відкритих інтернет-ресурсів) – відомості про рельєф.</w:t>
      </w:r>
    </w:p>
    <w:p w14:paraId="10412C46" w14:textId="77777777" w:rsidR="002D296A" w:rsidRPr="00436007" w:rsidRDefault="002D296A" w:rsidP="00953A66">
      <w:pPr>
        <w:numPr>
          <w:ilvl w:val="0"/>
          <w:numId w:val="36"/>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Довідники фізико-географічного районування України і карти ландшафтів.</w:t>
      </w:r>
    </w:p>
    <w:p w14:paraId="2F4C3320" w14:textId="77777777" w:rsidR="002D296A" w:rsidRPr="00436007" w:rsidRDefault="002D296A" w:rsidP="00953A66">
      <w:pPr>
        <w:numPr>
          <w:ilvl w:val="0"/>
          <w:numId w:val="36"/>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Еколого-ландшафтне зонування території у схемах землеустрою і техніко-економічному обґрунтуванні використання та охорони земель адміністративно-територіальних одиниць.</w:t>
      </w:r>
    </w:p>
    <w:p w14:paraId="19522739" w14:textId="77777777" w:rsidR="002D296A" w:rsidRPr="00436007" w:rsidRDefault="002D296A" w:rsidP="002D296A">
      <w:pPr>
        <w:ind w:right="-1" w:firstLine="567"/>
        <w:jc w:val="both"/>
        <w:rPr>
          <w:rFonts w:ascii="Calibri" w:hAnsi="Calibri" w:cs="Calibri"/>
          <w:b/>
          <w:bCs/>
          <w:sz w:val="22"/>
          <w:szCs w:val="22"/>
          <w:lang w:val="uk-UA"/>
        </w:rPr>
      </w:pPr>
    </w:p>
    <w:p w14:paraId="7FB76BF4" w14:textId="77777777" w:rsidR="002D296A" w:rsidRPr="00436007" w:rsidRDefault="002D296A" w:rsidP="002D296A">
      <w:pPr>
        <w:ind w:right="-1" w:firstLine="567"/>
        <w:jc w:val="both"/>
        <w:rPr>
          <w:rFonts w:ascii="Calibri" w:hAnsi="Calibri" w:cs="Calibri"/>
          <w:b/>
          <w:bCs/>
          <w:sz w:val="22"/>
          <w:szCs w:val="22"/>
          <w:lang w:val="uk-UA"/>
        </w:rPr>
      </w:pPr>
      <w:r w:rsidRPr="00436007">
        <w:rPr>
          <w:rFonts w:ascii="Calibri" w:hAnsi="Calibri" w:cs="Calibri"/>
          <w:b/>
          <w:bCs/>
          <w:sz w:val="22"/>
          <w:szCs w:val="22"/>
          <w:lang w:val="uk-UA"/>
        </w:rPr>
        <w:t>Поверхневі води</w:t>
      </w:r>
    </w:p>
    <w:p w14:paraId="3AB55CF6" w14:textId="77777777" w:rsidR="002D296A" w:rsidRPr="00436007" w:rsidRDefault="002D296A" w:rsidP="00953A66">
      <w:pPr>
        <w:numPr>
          <w:ilvl w:val="0"/>
          <w:numId w:val="37"/>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Державне агентство водних ресурсів та його регіональні підрозділи:</w:t>
      </w:r>
    </w:p>
    <w:p w14:paraId="5ABC23CE" w14:textId="77777777" w:rsidR="002D296A" w:rsidRPr="00436007" w:rsidRDefault="002D296A" w:rsidP="002D296A">
      <w:pPr>
        <w:ind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Дані державного водного кадастру за розділами «Водокористування» та «Поверхневі води», у тому числі на </w:t>
      </w:r>
      <w:proofErr w:type="spellStart"/>
      <w:r w:rsidRPr="00436007">
        <w:rPr>
          <w:rFonts w:ascii="Calibri" w:eastAsia="Calibri" w:hAnsi="Calibri" w:cs="Calibri"/>
          <w:sz w:val="22"/>
          <w:szCs w:val="22"/>
          <w:lang w:val="uk-UA" w:eastAsia="en-US"/>
        </w:rPr>
        <w:t>геопорталі</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Держводагенства</w:t>
      </w:r>
      <w:proofErr w:type="spellEnd"/>
      <w:r w:rsidRPr="00436007">
        <w:rPr>
          <w:rFonts w:ascii="Calibri" w:eastAsia="Calibri" w:hAnsi="Calibri" w:cs="Calibri"/>
          <w:sz w:val="22"/>
          <w:szCs w:val="22"/>
          <w:lang w:val="uk-UA" w:eastAsia="en-US"/>
        </w:rPr>
        <w:t>;</w:t>
      </w:r>
    </w:p>
    <w:p w14:paraId="7EB678E3" w14:textId="77777777" w:rsidR="002D296A" w:rsidRPr="00436007" w:rsidRDefault="002D296A" w:rsidP="002D296A">
      <w:pPr>
        <w:ind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інформація про водні об’єкти (за наявності, паспорти малих річок) та водогосподарські системи, у тому числі, зрошувальні та осушувальні; </w:t>
      </w:r>
    </w:p>
    <w:p w14:paraId="3948A19D" w14:textId="77777777" w:rsidR="002D296A" w:rsidRPr="00436007" w:rsidRDefault="002D296A" w:rsidP="002D296A">
      <w:pPr>
        <w:ind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басейнові управління водних ресурсів річок (де вони створені) – річні звіти за річковими басейнами.</w:t>
      </w:r>
    </w:p>
    <w:p w14:paraId="326CD555" w14:textId="77777777" w:rsidR="002D296A" w:rsidRPr="00436007" w:rsidRDefault="002D296A" w:rsidP="00953A66">
      <w:pPr>
        <w:numPr>
          <w:ilvl w:val="0"/>
          <w:numId w:val="37"/>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Гідрометеорологічні служби ДСНС – дані про </w:t>
      </w:r>
      <w:proofErr w:type="spellStart"/>
      <w:r w:rsidRPr="00436007">
        <w:rPr>
          <w:rFonts w:ascii="Calibri" w:eastAsia="Calibri" w:hAnsi="Calibri" w:cs="Calibri"/>
          <w:sz w:val="22"/>
          <w:szCs w:val="22"/>
          <w:lang w:val="uk-UA" w:eastAsia="en-US"/>
        </w:rPr>
        <w:t>гідроморфологічні</w:t>
      </w:r>
      <w:proofErr w:type="spellEnd"/>
      <w:r w:rsidRPr="00436007">
        <w:rPr>
          <w:rFonts w:ascii="Calibri" w:eastAsia="Calibri" w:hAnsi="Calibri" w:cs="Calibri"/>
          <w:sz w:val="22"/>
          <w:szCs w:val="22"/>
          <w:lang w:val="uk-UA" w:eastAsia="en-US"/>
        </w:rPr>
        <w:t xml:space="preserve"> показники і гідрологічний режим, дані по гідрологічних та гідрохімічних постах і створах, включаючи дані щодо морських вод. </w:t>
      </w:r>
    </w:p>
    <w:p w14:paraId="1440FACB" w14:textId="77777777" w:rsidR="002D296A" w:rsidRPr="00436007" w:rsidRDefault="002D296A" w:rsidP="00953A66">
      <w:pPr>
        <w:numPr>
          <w:ilvl w:val="0"/>
          <w:numId w:val="37"/>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Центральна геофізична обсерваторія імені Бориса Срезневського – гідрологічні щорічники і довідники багаторічних даних (зберігаються у Галузевому державному архіві гідрометслужби України), дані щодо паводків. </w:t>
      </w:r>
    </w:p>
    <w:p w14:paraId="1BE1FA37" w14:textId="77777777" w:rsidR="002D296A" w:rsidRPr="00436007" w:rsidRDefault="002D296A" w:rsidP="00953A66">
      <w:pPr>
        <w:numPr>
          <w:ilvl w:val="0"/>
          <w:numId w:val="37"/>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Центральний орган, що реалізує державну політику у галузі охорони навколишнього природного середовища (Міндовкілля):</w:t>
      </w:r>
    </w:p>
    <w:p w14:paraId="4748D9DC" w14:textId="77777777" w:rsidR="002D296A" w:rsidRPr="00436007" w:rsidRDefault="002D296A" w:rsidP="002D296A">
      <w:pPr>
        <w:ind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щодо морських і прибережних вод, включаючи </w:t>
      </w:r>
      <w:proofErr w:type="spellStart"/>
      <w:r w:rsidRPr="00436007">
        <w:rPr>
          <w:rFonts w:ascii="Calibri" w:eastAsia="Calibri" w:hAnsi="Calibri" w:cs="Calibri"/>
          <w:sz w:val="22"/>
          <w:szCs w:val="22"/>
          <w:lang w:val="uk-UA" w:eastAsia="en-US"/>
        </w:rPr>
        <w:t>гідроморфологічні</w:t>
      </w:r>
      <w:proofErr w:type="spellEnd"/>
      <w:r w:rsidRPr="00436007">
        <w:rPr>
          <w:rFonts w:ascii="Calibri" w:eastAsia="Calibri" w:hAnsi="Calibri" w:cs="Calibri"/>
          <w:sz w:val="22"/>
          <w:szCs w:val="22"/>
          <w:lang w:val="uk-UA" w:eastAsia="en-US"/>
        </w:rPr>
        <w:t xml:space="preserve"> показники</w:t>
      </w:r>
    </w:p>
    <w:p w14:paraId="50DAAA82" w14:textId="77777777" w:rsidR="002D296A" w:rsidRPr="00436007" w:rsidRDefault="002D296A" w:rsidP="002D296A">
      <w:pPr>
        <w:ind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відомості про водно-болотні угіддя, що мають особливе природоохоронне значення. </w:t>
      </w:r>
    </w:p>
    <w:p w14:paraId="6FCC120B" w14:textId="77777777" w:rsidR="002D296A" w:rsidRPr="00436007" w:rsidRDefault="002D296A" w:rsidP="00953A66">
      <w:pPr>
        <w:numPr>
          <w:ilvl w:val="0"/>
          <w:numId w:val="37"/>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Відповідні підрозділи місцевих (обласних) держадміністрацій – відомості про водно-болотні угіддя в області, що мають особливе природоохоронне значення. </w:t>
      </w:r>
    </w:p>
    <w:p w14:paraId="02DD2184" w14:textId="77777777" w:rsidR="002D296A" w:rsidRPr="00436007" w:rsidRDefault="002D296A" w:rsidP="00953A66">
      <w:pPr>
        <w:numPr>
          <w:ilvl w:val="0"/>
          <w:numId w:val="37"/>
        </w:numPr>
        <w:ind w:left="0" w:right="-1" w:firstLine="567"/>
        <w:jc w:val="both"/>
        <w:rPr>
          <w:rFonts w:ascii="Calibri" w:eastAsia="Calibri" w:hAnsi="Calibri" w:cs="Calibri"/>
          <w:sz w:val="22"/>
          <w:szCs w:val="22"/>
          <w:lang w:val="uk-UA" w:eastAsia="en-US"/>
        </w:rPr>
      </w:pPr>
      <w:proofErr w:type="spellStart"/>
      <w:r w:rsidRPr="00436007">
        <w:rPr>
          <w:rFonts w:ascii="Calibri" w:eastAsia="Calibri" w:hAnsi="Calibri" w:cs="Calibri"/>
          <w:sz w:val="22"/>
          <w:szCs w:val="22"/>
          <w:lang w:val="uk-UA" w:eastAsia="en-US"/>
        </w:rPr>
        <w:t>Держпродспоживслужба</w:t>
      </w:r>
      <w:proofErr w:type="spellEnd"/>
      <w:r w:rsidRPr="00436007">
        <w:rPr>
          <w:rFonts w:ascii="Calibri" w:eastAsia="Calibri" w:hAnsi="Calibri" w:cs="Calibri"/>
          <w:sz w:val="22"/>
          <w:szCs w:val="22"/>
          <w:lang w:val="uk-UA" w:eastAsia="en-US"/>
        </w:rPr>
        <w:t xml:space="preserve"> – санітарно-епідеміологічні показники якості води у джерелах питної води та у місцях відпочинку. </w:t>
      </w:r>
    </w:p>
    <w:p w14:paraId="785B7F9E" w14:textId="77777777" w:rsidR="002D296A" w:rsidRPr="00436007" w:rsidRDefault="002D296A" w:rsidP="00953A66">
      <w:pPr>
        <w:numPr>
          <w:ilvl w:val="0"/>
          <w:numId w:val="37"/>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Державне агентство України з управління зоною відчуження – щодо вод у зоні відчуження та зоні безумовного (обов’язкового) відселення території, що зазнала радіоактивного забруднення внаслідок Чорнобильської катастрофи. </w:t>
      </w:r>
    </w:p>
    <w:p w14:paraId="693BD938" w14:textId="77777777" w:rsidR="002D296A" w:rsidRPr="00436007" w:rsidRDefault="002D296A" w:rsidP="00953A66">
      <w:pPr>
        <w:numPr>
          <w:ilvl w:val="0"/>
          <w:numId w:val="37"/>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Довідкові видання по гідрографії, у тому числі такі, що використовуються при розрахунку нормативів ГДС у встановленому порядку.</w:t>
      </w:r>
    </w:p>
    <w:p w14:paraId="38091DD3" w14:textId="77777777" w:rsidR="002D296A" w:rsidRPr="00436007" w:rsidRDefault="002D296A" w:rsidP="00953A66">
      <w:pPr>
        <w:numPr>
          <w:ilvl w:val="0"/>
          <w:numId w:val="37"/>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Інформацію про водні об’єкти можна також отримати з проєктів землеустрою щодо встановлення прибережних захисних смуг або проєктів встановлення меж та впорядкування водоохоронних зон.</w:t>
      </w:r>
    </w:p>
    <w:p w14:paraId="50C9F162" w14:textId="77777777" w:rsidR="002D296A" w:rsidRPr="00436007" w:rsidRDefault="002D296A" w:rsidP="002D296A">
      <w:pPr>
        <w:ind w:right="-1" w:firstLine="567"/>
        <w:jc w:val="both"/>
        <w:rPr>
          <w:rFonts w:ascii="Calibri" w:hAnsi="Calibri" w:cs="Calibri"/>
          <w:b/>
          <w:bCs/>
          <w:sz w:val="22"/>
          <w:szCs w:val="22"/>
          <w:lang w:val="uk-UA"/>
        </w:rPr>
      </w:pPr>
    </w:p>
    <w:p w14:paraId="6E3E0C3F" w14:textId="77777777" w:rsidR="002D296A" w:rsidRPr="00436007" w:rsidRDefault="002D296A" w:rsidP="002D296A">
      <w:pPr>
        <w:ind w:right="-1" w:firstLine="567"/>
        <w:jc w:val="both"/>
        <w:rPr>
          <w:rFonts w:ascii="Calibri" w:hAnsi="Calibri" w:cs="Calibri"/>
          <w:b/>
          <w:bCs/>
          <w:sz w:val="22"/>
          <w:szCs w:val="22"/>
          <w:lang w:val="uk-UA"/>
        </w:rPr>
      </w:pPr>
      <w:r w:rsidRPr="00436007">
        <w:rPr>
          <w:rFonts w:ascii="Calibri" w:hAnsi="Calibri" w:cs="Calibri"/>
          <w:b/>
          <w:bCs/>
          <w:sz w:val="22"/>
          <w:szCs w:val="22"/>
          <w:lang w:val="uk-UA"/>
        </w:rPr>
        <w:t>Підземні води</w:t>
      </w:r>
    </w:p>
    <w:p w14:paraId="5D68D04F" w14:textId="77777777" w:rsidR="002D296A" w:rsidRPr="00436007" w:rsidRDefault="002D296A" w:rsidP="00953A66">
      <w:pPr>
        <w:numPr>
          <w:ilvl w:val="0"/>
          <w:numId w:val="3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Дані державного моніторингу підземних вод (від суб’єктів державного моніторингу довкілля).</w:t>
      </w:r>
    </w:p>
    <w:p w14:paraId="190C579E" w14:textId="77777777" w:rsidR="002D296A" w:rsidRPr="00436007" w:rsidRDefault="002D296A" w:rsidP="00953A66">
      <w:pPr>
        <w:numPr>
          <w:ilvl w:val="0"/>
          <w:numId w:val="36"/>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lastRenderedPageBreak/>
        <w:t xml:space="preserve">Матеріали інженерно-геологічних </w:t>
      </w:r>
      <w:proofErr w:type="spellStart"/>
      <w:r w:rsidRPr="00436007">
        <w:rPr>
          <w:rFonts w:ascii="Calibri" w:eastAsia="Calibri" w:hAnsi="Calibri" w:cs="Calibri"/>
          <w:sz w:val="22"/>
          <w:szCs w:val="22"/>
          <w:lang w:val="uk-UA" w:eastAsia="en-US"/>
        </w:rPr>
        <w:t>вишукувань</w:t>
      </w:r>
      <w:proofErr w:type="spellEnd"/>
      <w:r w:rsidRPr="00436007">
        <w:rPr>
          <w:rFonts w:ascii="Calibri" w:eastAsia="Calibri" w:hAnsi="Calibri" w:cs="Calibri"/>
          <w:sz w:val="22"/>
          <w:szCs w:val="22"/>
          <w:lang w:val="uk-UA" w:eastAsia="en-US"/>
        </w:rPr>
        <w:t>, у тому числі таких, що проводилися для отримання дозволу на спеціальне водокористування.</w:t>
      </w:r>
    </w:p>
    <w:p w14:paraId="098A17FA" w14:textId="77777777" w:rsidR="002D296A" w:rsidRPr="00436007" w:rsidRDefault="002D296A" w:rsidP="00953A66">
      <w:pPr>
        <w:numPr>
          <w:ilvl w:val="0"/>
          <w:numId w:val="36"/>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Дані інженерно-геологічного моніторингу на спостережних свердловинах (за наявності на діючих об’єктах).</w:t>
      </w:r>
    </w:p>
    <w:p w14:paraId="11C6818E" w14:textId="77777777" w:rsidR="002D296A" w:rsidRPr="00436007" w:rsidRDefault="002D296A" w:rsidP="00953A66">
      <w:pPr>
        <w:numPr>
          <w:ilvl w:val="0"/>
          <w:numId w:val="36"/>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Спеціальні дослідження. </w:t>
      </w:r>
    </w:p>
    <w:p w14:paraId="0764CCC0" w14:textId="77777777" w:rsidR="002D296A" w:rsidRPr="00436007" w:rsidRDefault="002D296A" w:rsidP="00953A66">
      <w:pPr>
        <w:numPr>
          <w:ilvl w:val="0"/>
          <w:numId w:val="36"/>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Дані про глибину ґрунтових вод за роками експлуатації меліоративних систем можуть бути отримані в організаціях, які належать до сфери управління Державної служби геології та надр України, та в організаціях, що належать до сфери управління Державного водного агентства України.</w:t>
      </w:r>
    </w:p>
    <w:p w14:paraId="410FA303" w14:textId="029C0863" w:rsidR="002D296A" w:rsidRPr="00436007" w:rsidRDefault="002D296A" w:rsidP="002D296A">
      <w:pPr>
        <w:ind w:right="-1" w:firstLine="567"/>
        <w:jc w:val="both"/>
        <w:rPr>
          <w:rFonts w:ascii="Calibri" w:hAnsi="Calibri" w:cs="Calibri"/>
          <w:b/>
          <w:bCs/>
          <w:sz w:val="22"/>
          <w:szCs w:val="22"/>
          <w:lang w:val="uk-UA"/>
        </w:rPr>
      </w:pPr>
    </w:p>
    <w:p w14:paraId="36FA6561" w14:textId="3F10028C" w:rsidR="00D532DC" w:rsidRPr="00436007" w:rsidRDefault="00D532DC" w:rsidP="002D296A">
      <w:pPr>
        <w:ind w:right="-1" w:firstLine="567"/>
        <w:jc w:val="both"/>
        <w:rPr>
          <w:rFonts w:ascii="Calibri" w:hAnsi="Calibri" w:cs="Calibri"/>
          <w:b/>
          <w:bCs/>
          <w:sz w:val="22"/>
          <w:szCs w:val="22"/>
          <w:lang w:val="uk-UA"/>
        </w:rPr>
      </w:pPr>
    </w:p>
    <w:p w14:paraId="643E8A33" w14:textId="77777777" w:rsidR="00D532DC" w:rsidRPr="00436007" w:rsidRDefault="00D532DC" w:rsidP="002D296A">
      <w:pPr>
        <w:ind w:right="-1" w:firstLine="567"/>
        <w:jc w:val="both"/>
        <w:rPr>
          <w:rFonts w:ascii="Calibri" w:hAnsi="Calibri" w:cs="Calibri"/>
          <w:b/>
          <w:bCs/>
          <w:sz w:val="22"/>
          <w:szCs w:val="22"/>
          <w:lang w:val="uk-UA"/>
        </w:rPr>
      </w:pPr>
    </w:p>
    <w:p w14:paraId="0FED8BF3" w14:textId="77777777" w:rsidR="002D296A" w:rsidRPr="00436007" w:rsidRDefault="002D296A" w:rsidP="002D296A">
      <w:pPr>
        <w:ind w:right="-1" w:firstLine="567"/>
        <w:jc w:val="both"/>
        <w:rPr>
          <w:rFonts w:ascii="Calibri" w:hAnsi="Calibri" w:cs="Calibri"/>
          <w:b/>
          <w:bCs/>
          <w:sz w:val="22"/>
          <w:szCs w:val="22"/>
          <w:lang w:val="uk-UA"/>
        </w:rPr>
      </w:pPr>
      <w:r w:rsidRPr="00436007">
        <w:rPr>
          <w:rFonts w:ascii="Calibri" w:hAnsi="Calibri" w:cs="Calibri"/>
          <w:b/>
          <w:bCs/>
          <w:sz w:val="22"/>
          <w:szCs w:val="22"/>
          <w:lang w:val="uk-UA"/>
        </w:rPr>
        <w:t>Атмосферне повітря</w:t>
      </w:r>
    </w:p>
    <w:p w14:paraId="271EA54C" w14:textId="77777777" w:rsidR="002D296A" w:rsidRPr="00436007" w:rsidRDefault="002D296A" w:rsidP="00A07CEA">
      <w:pPr>
        <w:pStyle w:val="3"/>
        <w:numPr>
          <w:ilvl w:val="0"/>
          <w:numId w:val="50"/>
        </w:numPr>
        <w:ind w:left="0" w:firstLine="567"/>
        <w:rPr>
          <w:rFonts w:ascii="Calibri" w:hAnsi="Calibri" w:cs="Calibri"/>
          <w:sz w:val="22"/>
          <w:szCs w:val="22"/>
        </w:rPr>
      </w:pPr>
      <w:r w:rsidRPr="00436007">
        <w:rPr>
          <w:rFonts w:ascii="Calibri" w:hAnsi="Calibri" w:cs="Calibri"/>
          <w:sz w:val="22"/>
          <w:szCs w:val="22"/>
        </w:rPr>
        <w:t>Дані спостережень за рівнями забруднювальних речовин, що здійснюються на пунктах спостережень системи державного моніторингу у галузі охорони атмосферного повітря.</w:t>
      </w:r>
    </w:p>
    <w:p w14:paraId="5DB81B0A" w14:textId="77777777" w:rsidR="002D296A" w:rsidRPr="00436007" w:rsidRDefault="002D296A" w:rsidP="00A07CEA">
      <w:pPr>
        <w:pStyle w:val="3"/>
        <w:numPr>
          <w:ilvl w:val="0"/>
          <w:numId w:val="50"/>
        </w:numPr>
        <w:ind w:left="0" w:firstLine="567"/>
        <w:rPr>
          <w:rFonts w:ascii="Calibri" w:hAnsi="Calibri" w:cs="Calibri"/>
          <w:sz w:val="22"/>
          <w:szCs w:val="22"/>
        </w:rPr>
      </w:pPr>
      <w:r w:rsidRPr="00436007">
        <w:rPr>
          <w:rFonts w:ascii="Calibri" w:hAnsi="Calibri" w:cs="Calibri"/>
          <w:sz w:val="22"/>
          <w:szCs w:val="22"/>
        </w:rPr>
        <w:t xml:space="preserve">Дані, визначені за безперервними спостереженнями, що здійснюються на стаціонарних постах інших суб’єктів з використанням </w:t>
      </w:r>
      <w:proofErr w:type="spellStart"/>
      <w:r w:rsidRPr="00436007">
        <w:rPr>
          <w:rFonts w:ascii="Calibri" w:hAnsi="Calibri" w:cs="Calibri"/>
          <w:sz w:val="22"/>
          <w:szCs w:val="22"/>
        </w:rPr>
        <w:t>методик</w:t>
      </w:r>
      <w:proofErr w:type="spellEnd"/>
      <w:r w:rsidRPr="00436007">
        <w:rPr>
          <w:rFonts w:ascii="Calibri" w:hAnsi="Calibri" w:cs="Calibri"/>
          <w:sz w:val="22"/>
          <w:szCs w:val="22"/>
        </w:rPr>
        <w:t xml:space="preserve"> вимірювань і засобів вимірювальної техніки, встановлених у сфері законодавчо регульованої метрології. Метеорологічні характеристики і коефіцієнти, необхідні для розрахунків приземних концентрацій забруднюючих речовин внаслідок розсіювання викидів від стаціонарних джерел, збирають відповідно до встановленого порядку.</w:t>
      </w:r>
    </w:p>
    <w:p w14:paraId="7AF244F1" w14:textId="77777777" w:rsidR="002D296A" w:rsidRPr="00436007" w:rsidRDefault="002D296A" w:rsidP="002D296A">
      <w:pPr>
        <w:ind w:right="-1" w:firstLine="567"/>
        <w:jc w:val="both"/>
        <w:rPr>
          <w:rFonts w:ascii="Calibri" w:hAnsi="Calibri" w:cs="Calibri"/>
          <w:b/>
          <w:bCs/>
          <w:sz w:val="22"/>
          <w:szCs w:val="22"/>
          <w:lang w:val="uk-UA"/>
        </w:rPr>
      </w:pPr>
    </w:p>
    <w:p w14:paraId="3B4BCA7C" w14:textId="77777777" w:rsidR="002D296A" w:rsidRPr="00436007" w:rsidRDefault="002D296A" w:rsidP="002D296A">
      <w:pPr>
        <w:ind w:right="-1" w:firstLine="567"/>
        <w:jc w:val="both"/>
        <w:rPr>
          <w:rFonts w:ascii="Calibri" w:hAnsi="Calibri" w:cs="Calibri"/>
          <w:b/>
          <w:bCs/>
          <w:sz w:val="22"/>
          <w:szCs w:val="22"/>
          <w:lang w:val="uk-UA"/>
        </w:rPr>
      </w:pPr>
      <w:r w:rsidRPr="00436007">
        <w:rPr>
          <w:rFonts w:ascii="Calibri" w:hAnsi="Calibri" w:cs="Calibri"/>
          <w:b/>
          <w:bCs/>
          <w:sz w:val="22"/>
          <w:szCs w:val="22"/>
          <w:lang w:val="uk-UA"/>
        </w:rPr>
        <w:t>Кліматичні і метеорологічні умови</w:t>
      </w:r>
    </w:p>
    <w:p w14:paraId="65A3D77A" w14:textId="77777777" w:rsidR="002D296A" w:rsidRPr="00436007" w:rsidRDefault="002D296A" w:rsidP="00A07CEA">
      <w:pPr>
        <w:pStyle w:val="3"/>
        <w:numPr>
          <w:ilvl w:val="0"/>
          <w:numId w:val="51"/>
        </w:numPr>
        <w:ind w:left="0" w:firstLine="567"/>
        <w:rPr>
          <w:rFonts w:ascii="Calibri" w:hAnsi="Calibri" w:cs="Calibri"/>
          <w:sz w:val="22"/>
          <w:szCs w:val="22"/>
        </w:rPr>
      </w:pPr>
      <w:r w:rsidRPr="00436007">
        <w:rPr>
          <w:rFonts w:ascii="Calibri" w:hAnsi="Calibri" w:cs="Calibri"/>
          <w:sz w:val="22"/>
          <w:szCs w:val="22"/>
        </w:rPr>
        <w:t>Гідрометеорологічні організації ДСНС України, Українського гідрометеорологічного центру або Центральної геофізичної обсерваторії України імені Бориса Срезневського.</w:t>
      </w:r>
    </w:p>
    <w:p w14:paraId="598E5AC1" w14:textId="77777777" w:rsidR="002D296A" w:rsidRPr="00436007" w:rsidRDefault="002D296A" w:rsidP="00953A66">
      <w:pPr>
        <w:numPr>
          <w:ilvl w:val="0"/>
          <w:numId w:val="3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Подекадні агрометеорологічні бюлетені, помісячні і порічні метеорологічні довідники.</w:t>
      </w:r>
    </w:p>
    <w:p w14:paraId="453C8C7C" w14:textId="77777777" w:rsidR="002D296A" w:rsidRPr="00436007" w:rsidRDefault="002D296A" w:rsidP="00953A66">
      <w:pPr>
        <w:numPr>
          <w:ilvl w:val="0"/>
          <w:numId w:val="3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Метеорологічні станції суб’єкта господарювання або інших суб’єктів (в тому числі автоматизованих постів збору таких даних), якщо період спостережень складає не менше 5 років. Зазначають місце розташування станції (поста), що є джерелом даних, тип обладнання, перелік </w:t>
      </w:r>
      <w:proofErr w:type="spellStart"/>
      <w:r w:rsidRPr="00436007">
        <w:rPr>
          <w:rFonts w:ascii="Calibri" w:eastAsia="Calibri" w:hAnsi="Calibri" w:cs="Calibri"/>
          <w:sz w:val="22"/>
          <w:szCs w:val="22"/>
          <w:lang w:val="uk-UA" w:eastAsia="en-US"/>
        </w:rPr>
        <w:t>метеопараметрів</w:t>
      </w:r>
      <w:proofErr w:type="spellEnd"/>
      <w:r w:rsidRPr="00436007">
        <w:rPr>
          <w:rFonts w:ascii="Calibri" w:eastAsia="Calibri" w:hAnsi="Calibri" w:cs="Calibri"/>
          <w:sz w:val="22"/>
          <w:szCs w:val="22"/>
          <w:lang w:val="uk-UA" w:eastAsia="en-US"/>
        </w:rPr>
        <w:t xml:space="preserve"> та інших показників, за якими ведуться спостереження, тривалість спостережень.</w:t>
      </w:r>
    </w:p>
    <w:p w14:paraId="3EE639E1" w14:textId="77777777" w:rsidR="002D296A" w:rsidRPr="00436007" w:rsidRDefault="002D296A" w:rsidP="002D296A">
      <w:pPr>
        <w:ind w:right="-1" w:firstLine="567"/>
        <w:jc w:val="both"/>
        <w:rPr>
          <w:rFonts w:ascii="Calibri" w:hAnsi="Calibri" w:cs="Calibri"/>
          <w:b/>
          <w:bCs/>
          <w:sz w:val="22"/>
          <w:szCs w:val="22"/>
          <w:lang w:val="uk-UA"/>
        </w:rPr>
      </w:pPr>
    </w:p>
    <w:p w14:paraId="2147357F" w14:textId="77777777" w:rsidR="002D296A" w:rsidRPr="00436007" w:rsidRDefault="002D296A" w:rsidP="002D296A">
      <w:pPr>
        <w:ind w:right="-1" w:firstLine="567"/>
        <w:jc w:val="both"/>
        <w:rPr>
          <w:rFonts w:ascii="Calibri" w:hAnsi="Calibri" w:cs="Calibri"/>
          <w:b/>
          <w:bCs/>
          <w:sz w:val="22"/>
          <w:szCs w:val="22"/>
          <w:lang w:val="uk-UA"/>
        </w:rPr>
      </w:pPr>
      <w:r w:rsidRPr="00436007">
        <w:rPr>
          <w:rFonts w:ascii="Calibri" w:hAnsi="Calibri" w:cs="Calibri"/>
          <w:b/>
          <w:bCs/>
          <w:sz w:val="22"/>
          <w:szCs w:val="22"/>
          <w:lang w:val="uk-UA"/>
        </w:rPr>
        <w:t>Фауна, флора і біорізноманіття</w:t>
      </w:r>
    </w:p>
    <w:p w14:paraId="43DC0AED" w14:textId="77777777" w:rsidR="002D296A" w:rsidRPr="00436007" w:rsidRDefault="002D296A" w:rsidP="00A07CEA">
      <w:pPr>
        <w:pStyle w:val="3"/>
        <w:numPr>
          <w:ilvl w:val="0"/>
          <w:numId w:val="52"/>
        </w:numPr>
        <w:rPr>
          <w:rFonts w:ascii="Calibri" w:hAnsi="Calibri" w:cs="Calibri"/>
          <w:sz w:val="22"/>
          <w:szCs w:val="22"/>
        </w:rPr>
      </w:pPr>
      <w:r w:rsidRPr="00436007">
        <w:rPr>
          <w:rFonts w:ascii="Calibri" w:hAnsi="Calibri" w:cs="Calibri"/>
          <w:sz w:val="22"/>
          <w:szCs w:val="22"/>
        </w:rPr>
        <w:t>Офіційні документи про охоронювані об’єкти:</w:t>
      </w:r>
    </w:p>
    <w:p w14:paraId="6B9BEC01" w14:textId="77777777" w:rsidR="002D296A" w:rsidRPr="00436007" w:rsidRDefault="002D296A" w:rsidP="002D296A">
      <w:pPr>
        <w:ind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Червона книга України;</w:t>
      </w:r>
    </w:p>
    <w:p w14:paraId="57B9CE42" w14:textId="77777777" w:rsidR="002D296A" w:rsidRPr="00436007" w:rsidRDefault="002D296A" w:rsidP="002D296A">
      <w:pPr>
        <w:ind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Зелена книга України;</w:t>
      </w:r>
    </w:p>
    <w:p w14:paraId="0E2AA966" w14:textId="77777777" w:rsidR="002D296A" w:rsidRPr="00436007" w:rsidRDefault="002D296A" w:rsidP="002D296A">
      <w:pPr>
        <w:ind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Бернська Конвенція з додатками до неї;</w:t>
      </w:r>
    </w:p>
    <w:p w14:paraId="15B1655B" w14:textId="77777777" w:rsidR="002D296A" w:rsidRPr="00436007" w:rsidRDefault="002D296A" w:rsidP="002D296A">
      <w:pPr>
        <w:ind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Резолюція № 6 (1998) Постійного комітету Бернської Конвенції «Про перелік видів, щодо потребують спеціальних заходів на їх збереження»;</w:t>
      </w:r>
    </w:p>
    <w:p w14:paraId="518A097B" w14:textId="77777777" w:rsidR="002D296A" w:rsidRPr="00436007" w:rsidRDefault="002D296A" w:rsidP="002D296A">
      <w:pPr>
        <w:ind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Резолюція № 4 (1996) Постійного комітету Бернської Конвенції «Про зникаючі природні середовища (оселища), що потребують спеціальних заходів для їх збереження»;</w:t>
      </w:r>
    </w:p>
    <w:p w14:paraId="379AA114" w14:textId="77777777" w:rsidR="002D296A" w:rsidRPr="00436007" w:rsidRDefault="002D296A" w:rsidP="002D296A">
      <w:pPr>
        <w:ind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інші міжнародні договори, згода на обов’язковість яких надана Україною, з додатками до них.</w:t>
      </w:r>
    </w:p>
    <w:p w14:paraId="42225D99" w14:textId="77777777" w:rsidR="002D296A" w:rsidRPr="00436007" w:rsidRDefault="002D296A" w:rsidP="00953A66">
      <w:pPr>
        <w:numPr>
          <w:ilvl w:val="0"/>
          <w:numId w:val="3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Державне агентство рибного господарства України – про рибогосподарські водні об’єкти (їх частини) та їхні водні біоресурси (а саме, біологічні обґрунтування, режими спеціальних товарних рибних господарств). </w:t>
      </w:r>
    </w:p>
    <w:p w14:paraId="3B6D8E8C" w14:textId="77777777" w:rsidR="002D296A" w:rsidRPr="00436007" w:rsidRDefault="002D296A" w:rsidP="00953A66">
      <w:pPr>
        <w:numPr>
          <w:ilvl w:val="0"/>
          <w:numId w:val="3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Спеціальні дослідження.</w:t>
      </w:r>
    </w:p>
    <w:p w14:paraId="75027423" w14:textId="77777777" w:rsidR="002D296A" w:rsidRPr="00436007" w:rsidRDefault="002D296A" w:rsidP="00953A66">
      <w:pPr>
        <w:numPr>
          <w:ilvl w:val="0"/>
          <w:numId w:val="3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Про природно-заповідний фонд та інші важливі для збереження природні території: </w:t>
      </w:r>
    </w:p>
    <w:p w14:paraId="7A2E5667" w14:textId="77777777" w:rsidR="002D296A" w:rsidRPr="00436007" w:rsidRDefault="002D296A" w:rsidP="002D296A">
      <w:pPr>
        <w:ind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державний кадастр природно-заповідного фонду, </w:t>
      </w:r>
    </w:p>
    <w:p w14:paraId="5EB598A4" w14:textId="77777777" w:rsidR="002D296A" w:rsidRPr="00436007" w:rsidRDefault="002D296A" w:rsidP="002D296A">
      <w:pPr>
        <w:ind w:firstLine="567"/>
        <w:jc w:val="both"/>
        <w:rPr>
          <w:rFonts w:ascii="Calibri" w:eastAsia="Calibri" w:hAnsi="Calibri" w:cs="Calibri"/>
          <w:sz w:val="22"/>
          <w:szCs w:val="22"/>
          <w:lang w:val="uk-UA" w:eastAsia="en-US"/>
        </w:rPr>
      </w:pPr>
      <w:proofErr w:type="spellStart"/>
      <w:r w:rsidRPr="00436007">
        <w:rPr>
          <w:rFonts w:ascii="Calibri" w:eastAsia="Calibri" w:hAnsi="Calibri" w:cs="Calibri"/>
          <w:sz w:val="22"/>
          <w:szCs w:val="22"/>
          <w:lang w:val="uk-UA" w:eastAsia="en-US"/>
        </w:rPr>
        <w:t>проєкти</w:t>
      </w:r>
      <w:proofErr w:type="spellEnd"/>
      <w:r w:rsidRPr="00436007">
        <w:rPr>
          <w:rFonts w:ascii="Calibri" w:eastAsia="Calibri" w:hAnsi="Calibri" w:cs="Calibri"/>
          <w:sz w:val="22"/>
          <w:szCs w:val="22"/>
          <w:lang w:val="uk-UA" w:eastAsia="en-US"/>
        </w:rPr>
        <w:t xml:space="preserve"> організації територій природно-заповідного фонду, </w:t>
      </w:r>
    </w:p>
    <w:p w14:paraId="77ADA2B7" w14:textId="77777777" w:rsidR="002D296A" w:rsidRPr="00436007" w:rsidRDefault="002D296A" w:rsidP="002D296A">
      <w:pPr>
        <w:ind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положення про території та об’єкти природного-заповідного фонду, при цьому матеріали щодо територій та об’єктів загальнодержавного значення можна отримати від Міндовкілля, а щодо територій та </w:t>
      </w:r>
      <w:r w:rsidRPr="00436007">
        <w:rPr>
          <w:rFonts w:ascii="Calibri" w:eastAsia="Calibri" w:hAnsi="Calibri" w:cs="Calibri"/>
          <w:sz w:val="22"/>
          <w:szCs w:val="22"/>
          <w:lang w:val="uk-UA" w:eastAsia="en-US"/>
        </w:rPr>
        <w:lastRenderedPageBreak/>
        <w:t xml:space="preserve">об’єктів місцевого значення – у відповідних підрозділах місцевих (обласних) держадміністрацій, в органах місцевого самоврядування, у територіальних органах лісового і мисливського господарства (з матеріалів лісовпорядкування, за наявності територій та об’єктів природно-заповідного фонду на землях лісогосподарського призначення); </w:t>
      </w:r>
    </w:p>
    <w:p w14:paraId="5B485033" w14:textId="77777777" w:rsidR="002D296A" w:rsidRPr="00436007" w:rsidRDefault="002D296A" w:rsidP="002D296A">
      <w:pPr>
        <w:ind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щорічні літописи природи тих територій природно-заповідного фонду, де діють спеціальні адміністрації (природні заповідники, біосферні заповідники, національні природні парки, регіональні ландшафтні парки; звертатися до адміністрацій територій ПЗФ); </w:t>
      </w:r>
    </w:p>
    <w:p w14:paraId="003988FA" w14:textId="77777777" w:rsidR="002D296A" w:rsidRPr="00436007" w:rsidRDefault="002D296A" w:rsidP="002D296A">
      <w:pPr>
        <w:ind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плани управління територіями Смарагдової мережі; опубліковані наукові книги.</w:t>
      </w:r>
    </w:p>
    <w:p w14:paraId="3A488722" w14:textId="77777777" w:rsidR="002D296A" w:rsidRPr="00436007" w:rsidRDefault="002D296A" w:rsidP="002D296A">
      <w:pPr>
        <w:ind w:right="-1" w:firstLine="567"/>
        <w:jc w:val="both"/>
        <w:rPr>
          <w:rFonts w:ascii="Calibri" w:hAnsi="Calibri" w:cs="Calibri"/>
          <w:sz w:val="22"/>
          <w:szCs w:val="22"/>
          <w:lang w:val="uk-UA"/>
        </w:rPr>
      </w:pPr>
      <w:r w:rsidRPr="00436007">
        <w:rPr>
          <w:rFonts w:ascii="Calibri" w:eastAsia="Calibri" w:hAnsi="Calibri" w:cs="Calibri"/>
          <w:sz w:val="22"/>
          <w:szCs w:val="22"/>
          <w:lang w:val="uk-UA" w:eastAsia="en-US"/>
        </w:rPr>
        <w:t>Інформацію з опублікованих видань про рослинний і тваринний світ адміністративного району, області тощо, перед її використанням у звіті з ОВД</w:t>
      </w:r>
      <w:r w:rsidRPr="00436007">
        <w:rPr>
          <w:rFonts w:ascii="Calibri" w:hAnsi="Calibri" w:cs="Calibri"/>
          <w:sz w:val="22"/>
          <w:szCs w:val="22"/>
          <w:lang w:val="uk-UA"/>
        </w:rPr>
        <w:t>, рекомендується перевірити на відповідність місцевим умовам (умовам території провадження ПД та її оточення у межах зони впливу).</w:t>
      </w:r>
    </w:p>
    <w:p w14:paraId="0B74F28E" w14:textId="77777777" w:rsidR="002D296A" w:rsidRPr="00436007" w:rsidRDefault="002D296A" w:rsidP="002D296A">
      <w:pPr>
        <w:ind w:right="-1" w:firstLine="567"/>
        <w:jc w:val="both"/>
        <w:rPr>
          <w:rFonts w:ascii="Calibri" w:hAnsi="Calibri" w:cs="Calibri"/>
          <w:b/>
          <w:bCs/>
          <w:sz w:val="22"/>
          <w:szCs w:val="22"/>
          <w:lang w:val="uk-UA"/>
        </w:rPr>
      </w:pPr>
    </w:p>
    <w:p w14:paraId="2089F33A" w14:textId="77777777" w:rsidR="002D296A" w:rsidRPr="00436007" w:rsidRDefault="002D296A" w:rsidP="002D296A">
      <w:pPr>
        <w:ind w:right="-1" w:firstLine="567"/>
        <w:jc w:val="both"/>
        <w:rPr>
          <w:rFonts w:ascii="Calibri" w:hAnsi="Calibri" w:cs="Calibri"/>
          <w:b/>
          <w:bCs/>
          <w:sz w:val="22"/>
          <w:szCs w:val="22"/>
          <w:lang w:val="uk-UA"/>
        </w:rPr>
      </w:pPr>
      <w:r w:rsidRPr="00436007">
        <w:rPr>
          <w:rFonts w:ascii="Calibri" w:hAnsi="Calibri" w:cs="Calibri"/>
          <w:b/>
          <w:bCs/>
          <w:sz w:val="22"/>
          <w:szCs w:val="22"/>
          <w:lang w:val="uk-UA"/>
        </w:rPr>
        <w:t>Джерела кумулятивного впливу</w:t>
      </w:r>
    </w:p>
    <w:p w14:paraId="6744B00A" w14:textId="77777777" w:rsidR="002D296A" w:rsidRPr="00436007" w:rsidRDefault="002D296A" w:rsidP="00A07CEA">
      <w:pPr>
        <w:pStyle w:val="3"/>
        <w:numPr>
          <w:ilvl w:val="0"/>
          <w:numId w:val="53"/>
        </w:numPr>
        <w:rPr>
          <w:rFonts w:ascii="Calibri" w:hAnsi="Calibri" w:cs="Calibri"/>
          <w:sz w:val="22"/>
          <w:szCs w:val="22"/>
        </w:rPr>
      </w:pPr>
      <w:r w:rsidRPr="00436007">
        <w:rPr>
          <w:rFonts w:ascii="Calibri" w:hAnsi="Calibri" w:cs="Calibri"/>
          <w:sz w:val="22"/>
          <w:szCs w:val="22"/>
        </w:rPr>
        <w:t>Відомості місцевих держадміністрацій, органів місцевого самоврядування.</w:t>
      </w:r>
    </w:p>
    <w:p w14:paraId="512263C5" w14:textId="77777777" w:rsidR="002D296A" w:rsidRPr="00436007" w:rsidRDefault="002D296A" w:rsidP="00953A66">
      <w:pPr>
        <w:numPr>
          <w:ilvl w:val="0"/>
          <w:numId w:val="3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Статистична звітність (статистичні щорічники).</w:t>
      </w:r>
    </w:p>
    <w:p w14:paraId="2F5A6B3D" w14:textId="77777777" w:rsidR="002D296A" w:rsidRPr="00436007" w:rsidRDefault="002D296A" w:rsidP="00953A66">
      <w:pPr>
        <w:numPr>
          <w:ilvl w:val="0"/>
          <w:numId w:val="3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Перелік дозволів, виданих облдержадміністраціями або </w:t>
      </w:r>
      <w:proofErr w:type="spellStart"/>
      <w:r w:rsidRPr="00436007">
        <w:rPr>
          <w:rFonts w:ascii="Calibri" w:eastAsia="Calibri" w:hAnsi="Calibri" w:cs="Calibri"/>
          <w:sz w:val="22"/>
          <w:szCs w:val="22"/>
          <w:lang w:val="uk-UA" w:eastAsia="en-US"/>
        </w:rPr>
        <w:t>Держводагентством</w:t>
      </w:r>
      <w:proofErr w:type="spellEnd"/>
      <w:r w:rsidRPr="00436007">
        <w:rPr>
          <w:rFonts w:ascii="Calibri" w:eastAsia="Calibri" w:hAnsi="Calibri" w:cs="Calibri"/>
          <w:sz w:val="22"/>
          <w:szCs w:val="22"/>
          <w:lang w:val="uk-UA" w:eastAsia="en-US"/>
        </w:rPr>
        <w:t>.</w:t>
      </w:r>
    </w:p>
    <w:p w14:paraId="3AD0C180" w14:textId="77777777" w:rsidR="002D296A" w:rsidRPr="00436007" w:rsidRDefault="002D296A" w:rsidP="00953A66">
      <w:pPr>
        <w:numPr>
          <w:ilvl w:val="0"/>
          <w:numId w:val="3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Дані Єдиного реєстру з ОВД (методом пошуку за областю або за КОАТУУ).</w:t>
      </w:r>
    </w:p>
    <w:p w14:paraId="759C2A22" w14:textId="77777777" w:rsidR="002D296A" w:rsidRPr="00436007" w:rsidRDefault="002D296A" w:rsidP="00953A66">
      <w:pPr>
        <w:numPr>
          <w:ilvl w:val="0"/>
          <w:numId w:val="3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Інші офіційні джерела у порядку відповідно до Закону України «Про доступ до публічної інформації». </w:t>
      </w:r>
    </w:p>
    <w:p w14:paraId="03094401" w14:textId="77777777" w:rsidR="002D296A" w:rsidRPr="00436007" w:rsidRDefault="002D296A" w:rsidP="002D296A">
      <w:pPr>
        <w:ind w:right="-426"/>
        <w:rPr>
          <w:rFonts w:ascii="Calibri" w:hAnsi="Calibri" w:cs="Calibri"/>
          <w:i/>
          <w:iCs/>
          <w:color w:val="000000"/>
          <w:sz w:val="22"/>
          <w:szCs w:val="22"/>
          <w:lang w:val="uk-UA" w:eastAsia="uk-UA"/>
        </w:rPr>
      </w:pPr>
    </w:p>
    <w:p w14:paraId="15829256" w14:textId="77777777" w:rsidR="002D296A" w:rsidRPr="00436007" w:rsidRDefault="002D296A" w:rsidP="002D296A">
      <w:pPr>
        <w:ind w:right="-426"/>
        <w:rPr>
          <w:rFonts w:ascii="Calibri" w:hAnsi="Calibri" w:cs="Calibri"/>
          <w:i/>
          <w:iCs/>
          <w:color w:val="000000"/>
          <w:sz w:val="22"/>
          <w:szCs w:val="22"/>
          <w:lang w:val="uk-UA" w:eastAsia="uk-UA"/>
        </w:rPr>
      </w:pPr>
    </w:p>
    <w:p w14:paraId="4D34BB05" w14:textId="77777777" w:rsidR="002D296A" w:rsidRPr="00436007" w:rsidRDefault="002D296A" w:rsidP="002D296A">
      <w:pPr>
        <w:spacing w:line="259" w:lineRule="auto"/>
        <w:jc w:val="center"/>
        <w:rPr>
          <w:rFonts w:ascii="Calibri" w:hAnsi="Calibri" w:cs="Calibri"/>
          <w:sz w:val="22"/>
          <w:szCs w:val="22"/>
          <w:lang w:val="uk-UA"/>
        </w:rPr>
      </w:pPr>
      <w:r w:rsidRPr="00436007">
        <w:rPr>
          <w:rFonts w:ascii="Calibri" w:hAnsi="Calibri" w:cs="Calibri"/>
          <w:sz w:val="22"/>
          <w:szCs w:val="22"/>
          <w:lang w:val="uk-UA"/>
        </w:rPr>
        <w:t>____________________</w:t>
      </w:r>
    </w:p>
    <w:p w14:paraId="7AF78E1F" w14:textId="77777777" w:rsidR="002D296A" w:rsidRPr="00436007" w:rsidRDefault="002D296A" w:rsidP="002D296A">
      <w:pPr>
        <w:spacing w:line="259" w:lineRule="auto"/>
        <w:rPr>
          <w:rFonts w:ascii="Calibri" w:hAnsi="Calibri" w:cs="Calibri"/>
          <w:sz w:val="22"/>
          <w:szCs w:val="22"/>
          <w:lang w:val="uk-UA"/>
        </w:rPr>
        <w:sectPr w:rsidR="002D296A" w:rsidRPr="00436007" w:rsidSect="000D1873">
          <w:headerReference w:type="default" r:id="rId62"/>
          <w:headerReference w:type="first" r:id="rId63"/>
          <w:pgSz w:w="11906" w:h="16838"/>
          <w:pgMar w:top="1134" w:right="709" w:bottom="709" w:left="1134" w:header="709" w:footer="709" w:gutter="0"/>
          <w:cols w:space="708"/>
          <w:titlePg/>
          <w:docGrid w:linePitch="360"/>
        </w:sectPr>
      </w:pPr>
    </w:p>
    <w:p w14:paraId="64EFD86E" w14:textId="68DD1D5F" w:rsidR="007A6C78" w:rsidRPr="00436007" w:rsidRDefault="007A6C78" w:rsidP="007A6C78">
      <w:pPr>
        <w:ind w:left="10348"/>
        <w:rPr>
          <w:rFonts w:ascii="Calibri" w:hAnsi="Calibri" w:cs="Calibri"/>
          <w:b/>
          <w:bCs/>
          <w:color w:val="000000"/>
          <w:sz w:val="22"/>
          <w:szCs w:val="22"/>
          <w:lang w:val="uk-UA" w:eastAsia="uk-UA"/>
        </w:rPr>
      </w:pPr>
      <w:r w:rsidRPr="00436007">
        <w:rPr>
          <w:rFonts w:ascii="Calibri" w:hAnsi="Calibri" w:cs="Calibri"/>
          <w:b/>
          <w:bCs/>
          <w:color w:val="000000"/>
          <w:sz w:val="22"/>
          <w:szCs w:val="22"/>
          <w:lang w:val="uk-UA" w:eastAsia="uk-UA"/>
        </w:rPr>
        <w:lastRenderedPageBreak/>
        <w:t>Додаток 8</w:t>
      </w:r>
    </w:p>
    <w:p w14:paraId="4C594AB4" w14:textId="666A5721" w:rsidR="007A6C78" w:rsidRPr="002323F3" w:rsidRDefault="007A6C78" w:rsidP="002323F3">
      <w:pPr>
        <w:ind w:left="10348"/>
        <w:rPr>
          <w:rFonts w:ascii="Calibri" w:hAnsi="Calibri" w:cs="Calibri"/>
          <w:sz w:val="22"/>
          <w:szCs w:val="22"/>
          <w:lang w:val="uk-UA"/>
        </w:rPr>
      </w:pPr>
      <w:r w:rsidRPr="00436007">
        <w:rPr>
          <w:rFonts w:ascii="Calibri" w:hAnsi="Calibri" w:cs="Calibri"/>
          <w:color w:val="000000"/>
          <w:sz w:val="22"/>
          <w:szCs w:val="22"/>
          <w:lang w:val="uk-UA"/>
        </w:rPr>
        <w:t xml:space="preserve">до Методичних рекомендацій </w:t>
      </w:r>
      <w:r w:rsidRPr="00436007">
        <w:rPr>
          <w:rFonts w:ascii="Calibri" w:hAnsi="Calibri" w:cs="Calibri"/>
          <w:sz w:val="22"/>
          <w:szCs w:val="22"/>
          <w:lang w:val="uk-UA"/>
        </w:rPr>
        <w:t xml:space="preserve">з підготовки звіту з оцінки впливу на довкілля для </w:t>
      </w:r>
      <w:proofErr w:type="spellStart"/>
      <w:r w:rsidRPr="00436007">
        <w:rPr>
          <w:rFonts w:ascii="Calibri" w:hAnsi="Calibri" w:cs="Calibri"/>
          <w:sz w:val="22"/>
          <w:szCs w:val="22"/>
          <w:lang w:val="uk-UA"/>
        </w:rPr>
        <w:t>хвостосховищ</w:t>
      </w:r>
      <w:proofErr w:type="spellEnd"/>
      <w:r w:rsidRPr="00436007">
        <w:rPr>
          <w:rFonts w:ascii="Calibri" w:hAnsi="Calibri" w:cs="Calibri"/>
          <w:sz w:val="22"/>
          <w:szCs w:val="22"/>
          <w:lang w:val="uk-UA"/>
        </w:rPr>
        <w:t xml:space="preserve"> та шламонакопичувачів (пункт 5.4 глави 5 розділу ІІІ</w:t>
      </w:r>
      <w:r w:rsidRPr="00436007" w:rsidDel="00F77201">
        <w:rPr>
          <w:rFonts w:ascii="Calibri" w:hAnsi="Calibri" w:cs="Calibri"/>
          <w:sz w:val="22"/>
          <w:szCs w:val="22"/>
          <w:lang w:val="uk-UA"/>
        </w:rPr>
        <w:t xml:space="preserve"> </w:t>
      </w:r>
      <w:r w:rsidRPr="00436007">
        <w:rPr>
          <w:rFonts w:ascii="Calibri" w:hAnsi="Calibri" w:cs="Calibri"/>
          <w:sz w:val="22"/>
          <w:szCs w:val="22"/>
          <w:lang w:val="uk-UA"/>
        </w:rPr>
        <w:t>)</w:t>
      </w:r>
    </w:p>
    <w:p w14:paraId="1893A92B" w14:textId="77777777" w:rsidR="007A6C78" w:rsidRPr="00436007" w:rsidRDefault="007A6C78" w:rsidP="007A6C78">
      <w:pPr>
        <w:keepNext/>
        <w:keepLines/>
        <w:jc w:val="center"/>
        <w:outlineLvl w:val="1"/>
        <w:rPr>
          <w:rFonts w:ascii="Calibri" w:eastAsiaTheme="majorEastAsia" w:hAnsi="Calibri" w:cs="Calibri"/>
          <w:b/>
          <w:bCs/>
          <w:sz w:val="22"/>
          <w:szCs w:val="22"/>
          <w:lang w:val="uk-UA" w:eastAsia="uk-UA"/>
        </w:rPr>
      </w:pPr>
      <w:bookmarkStart w:id="386" w:name="_Toc95917375"/>
      <w:bookmarkStart w:id="387" w:name="_Toc138538358"/>
      <w:r w:rsidRPr="00436007">
        <w:rPr>
          <w:rFonts w:ascii="Calibri" w:eastAsiaTheme="majorEastAsia" w:hAnsi="Calibri" w:cs="Calibri"/>
          <w:b/>
          <w:bCs/>
          <w:sz w:val="22"/>
          <w:szCs w:val="22"/>
          <w:lang w:val="uk-UA" w:eastAsia="uk-UA"/>
        </w:rPr>
        <w:t>Рекомендована таблиця зведеного опису і оцінки можливого впливу ПД на довкілля</w:t>
      </w:r>
      <w:bookmarkEnd w:id="386"/>
      <w:bookmarkEnd w:id="387"/>
      <w:r w:rsidRPr="00436007">
        <w:rPr>
          <w:rFonts w:ascii="Calibri" w:eastAsiaTheme="majorEastAsia" w:hAnsi="Calibri" w:cs="Calibri"/>
          <w:b/>
          <w:bCs/>
          <w:sz w:val="22"/>
          <w:szCs w:val="22"/>
          <w:lang w:val="uk-UA" w:eastAsia="uk-UA"/>
        </w:rPr>
        <w:t xml:space="preserve"> </w:t>
      </w:r>
    </w:p>
    <w:p w14:paraId="73CD9EED" w14:textId="77777777" w:rsidR="007A6C78" w:rsidRPr="00436007" w:rsidRDefault="007A6C78" w:rsidP="007A6C78">
      <w:pPr>
        <w:rPr>
          <w:rFonts w:ascii="Calibri" w:hAnsi="Calibri" w:cs="Calibri"/>
          <w:sz w:val="22"/>
          <w:szCs w:val="22"/>
          <w:lang w:val="uk-UA" w:eastAsia="uk-UA"/>
        </w:rPr>
      </w:pPr>
    </w:p>
    <w:tbl>
      <w:tblPr>
        <w:tblStyle w:val="17"/>
        <w:tblW w:w="15021" w:type="dxa"/>
        <w:tblInd w:w="0" w:type="dxa"/>
        <w:tblLayout w:type="fixed"/>
        <w:tblLook w:val="04A0" w:firstRow="1" w:lastRow="0" w:firstColumn="1" w:lastColumn="0" w:noHBand="0" w:noVBand="1"/>
      </w:tblPr>
      <w:tblGrid>
        <w:gridCol w:w="1980"/>
        <w:gridCol w:w="2126"/>
        <w:gridCol w:w="452"/>
        <w:gridCol w:w="425"/>
        <w:gridCol w:w="425"/>
        <w:gridCol w:w="425"/>
        <w:gridCol w:w="624"/>
        <w:gridCol w:w="369"/>
        <w:gridCol w:w="425"/>
        <w:gridCol w:w="425"/>
        <w:gridCol w:w="425"/>
        <w:gridCol w:w="426"/>
        <w:gridCol w:w="425"/>
        <w:gridCol w:w="425"/>
        <w:gridCol w:w="425"/>
        <w:gridCol w:w="426"/>
        <w:gridCol w:w="425"/>
        <w:gridCol w:w="425"/>
        <w:gridCol w:w="683"/>
        <w:gridCol w:w="708"/>
        <w:gridCol w:w="993"/>
        <w:gridCol w:w="708"/>
        <w:gridCol w:w="851"/>
      </w:tblGrid>
      <w:tr w:rsidR="007A6C78" w:rsidRPr="00436007" w14:paraId="5919D223" w14:textId="77777777" w:rsidTr="0025682A">
        <w:trPr>
          <w:trHeight w:val="296"/>
        </w:trPr>
        <w:tc>
          <w:tcPr>
            <w:tcW w:w="1980" w:type="dxa"/>
            <w:vMerge w:val="restart"/>
            <w:tcBorders>
              <w:top w:val="single" w:sz="4" w:space="0" w:color="auto"/>
              <w:left w:val="single" w:sz="4" w:space="0" w:color="auto"/>
              <w:bottom w:val="single" w:sz="4" w:space="0" w:color="auto"/>
              <w:right w:val="single" w:sz="4" w:space="0" w:color="auto"/>
            </w:tcBorders>
            <w:hideMark/>
          </w:tcPr>
          <w:p w14:paraId="3256CECD" w14:textId="77777777" w:rsidR="007A6C78" w:rsidRPr="00436007" w:rsidRDefault="007A6C78" w:rsidP="0025682A">
            <w:pPr>
              <w:shd w:val="clear" w:color="auto" w:fill="FFFFFF"/>
              <w:contextualSpacing/>
              <w:jc w:val="center"/>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Фактори</w:t>
            </w:r>
          </w:p>
        </w:tc>
        <w:tc>
          <w:tcPr>
            <w:tcW w:w="2126" w:type="dxa"/>
            <w:vMerge w:val="restart"/>
            <w:tcBorders>
              <w:top w:val="single" w:sz="4" w:space="0" w:color="auto"/>
              <w:left w:val="single" w:sz="4" w:space="0" w:color="auto"/>
              <w:bottom w:val="single" w:sz="4" w:space="0" w:color="auto"/>
              <w:right w:val="single" w:sz="4" w:space="0" w:color="auto"/>
            </w:tcBorders>
            <w:hideMark/>
          </w:tcPr>
          <w:p w14:paraId="47486D1B" w14:textId="77777777" w:rsidR="007A6C78" w:rsidRPr="00436007" w:rsidRDefault="007A6C78" w:rsidP="0025682A">
            <w:pPr>
              <w:shd w:val="clear" w:color="auto" w:fill="FFFFFF"/>
              <w:contextualSpacing/>
              <w:jc w:val="center"/>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 xml:space="preserve">Етап життєвого циклу </w:t>
            </w:r>
            <w:proofErr w:type="spellStart"/>
            <w:r w:rsidRPr="00436007">
              <w:rPr>
                <w:rFonts w:ascii="Calibri" w:eastAsia="Calibri" w:hAnsi="Calibri" w:cs="Calibri"/>
                <w:color w:val="000000" w:themeColor="text1"/>
                <w:sz w:val="22"/>
                <w:szCs w:val="22"/>
                <w:lang w:eastAsia="en-US"/>
              </w:rPr>
              <w:t>хвостосховища</w:t>
            </w:r>
            <w:proofErr w:type="spellEnd"/>
            <w:r w:rsidRPr="00436007">
              <w:rPr>
                <w:rFonts w:ascii="Calibri" w:eastAsia="Calibri" w:hAnsi="Calibri" w:cs="Calibri"/>
                <w:color w:val="000000" w:themeColor="text1"/>
                <w:sz w:val="22"/>
                <w:szCs w:val="22"/>
                <w:lang w:eastAsia="en-US"/>
              </w:rPr>
              <w:t xml:space="preserve"> </w:t>
            </w:r>
            <w:r w:rsidRPr="00436007">
              <w:rPr>
                <w:rFonts w:ascii="Calibri" w:hAnsi="Calibri" w:cs="Calibri"/>
                <w:color w:val="000000" w:themeColor="text1"/>
                <w:sz w:val="22"/>
                <w:szCs w:val="22"/>
                <w:shd w:val="clear" w:color="auto" w:fill="FFFFFF"/>
              </w:rPr>
              <w:t>(</w:t>
            </w:r>
            <w:proofErr w:type="spellStart"/>
            <w:r w:rsidRPr="00436007">
              <w:rPr>
                <w:rFonts w:ascii="Calibri" w:hAnsi="Calibri" w:cs="Calibri"/>
                <w:color w:val="000000" w:themeColor="text1"/>
                <w:sz w:val="22"/>
                <w:szCs w:val="22"/>
                <w:shd w:val="clear" w:color="auto" w:fill="FFFFFF"/>
              </w:rPr>
              <w:t>шламонакопичувача</w:t>
            </w:r>
            <w:proofErr w:type="spellEnd"/>
            <w:r w:rsidRPr="00436007">
              <w:rPr>
                <w:rFonts w:ascii="Calibri" w:hAnsi="Calibri" w:cs="Calibri"/>
                <w:color w:val="000000" w:themeColor="text1"/>
                <w:sz w:val="22"/>
                <w:szCs w:val="22"/>
                <w:shd w:val="clear" w:color="auto" w:fill="FFFFFF"/>
              </w:rPr>
              <w:t>)</w:t>
            </w:r>
          </w:p>
        </w:tc>
        <w:tc>
          <w:tcPr>
            <w:tcW w:w="8363" w:type="dxa"/>
            <w:gridSpan w:val="18"/>
            <w:tcBorders>
              <w:top w:val="single" w:sz="4" w:space="0" w:color="auto"/>
              <w:left w:val="single" w:sz="4" w:space="0" w:color="auto"/>
              <w:bottom w:val="single" w:sz="4" w:space="0" w:color="auto"/>
              <w:right w:val="single" w:sz="4" w:space="0" w:color="auto"/>
            </w:tcBorders>
            <w:hideMark/>
          </w:tcPr>
          <w:p w14:paraId="408E8E75" w14:textId="77777777" w:rsidR="007A6C78" w:rsidRPr="00436007" w:rsidRDefault="007A6C78" w:rsidP="0025682A">
            <w:pPr>
              <w:shd w:val="clear" w:color="auto" w:fill="FFFFFF"/>
              <w:contextualSpacing/>
              <w:jc w:val="center"/>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Опис (характеристика) впливу</w:t>
            </w:r>
          </w:p>
        </w:tc>
        <w:tc>
          <w:tcPr>
            <w:tcW w:w="2552" w:type="dxa"/>
            <w:gridSpan w:val="3"/>
            <w:tcBorders>
              <w:top w:val="single" w:sz="4" w:space="0" w:color="auto"/>
              <w:left w:val="single" w:sz="4" w:space="0" w:color="auto"/>
              <w:bottom w:val="single" w:sz="4" w:space="0" w:color="auto"/>
              <w:right w:val="single" w:sz="4" w:space="0" w:color="auto"/>
            </w:tcBorders>
            <w:hideMark/>
          </w:tcPr>
          <w:p w14:paraId="37FBFCB1" w14:textId="77777777" w:rsidR="007A6C78" w:rsidRPr="00436007" w:rsidRDefault="007A6C78" w:rsidP="0025682A">
            <w:pPr>
              <w:shd w:val="clear" w:color="auto" w:fill="FFFFFF"/>
              <w:contextualSpacing/>
              <w:jc w:val="center"/>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Оцінка значимості впливу</w:t>
            </w:r>
          </w:p>
        </w:tc>
      </w:tr>
      <w:tr w:rsidR="007A6C78" w:rsidRPr="00436007" w14:paraId="4AA2007A" w14:textId="77777777" w:rsidTr="008F388E">
        <w:trPr>
          <w:cantSplit/>
          <w:trHeight w:val="2123"/>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4E9F7FA0" w14:textId="77777777" w:rsidR="007A6C78" w:rsidRPr="00436007" w:rsidRDefault="007A6C78" w:rsidP="0025682A">
            <w:pPr>
              <w:rPr>
                <w:rFonts w:ascii="Calibri" w:eastAsia="Calibri" w:hAnsi="Calibri" w:cs="Calibri"/>
                <w:color w:val="000000" w:themeColor="text1"/>
                <w:sz w:val="22"/>
                <w:szCs w:val="22"/>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7F00114" w14:textId="77777777" w:rsidR="007A6C78" w:rsidRPr="00436007" w:rsidRDefault="007A6C78" w:rsidP="0025682A">
            <w:pPr>
              <w:rPr>
                <w:rFonts w:ascii="Calibri" w:eastAsia="Calibri" w:hAnsi="Calibri" w:cs="Calibri"/>
                <w:color w:val="000000" w:themeColor="text1"/>
                <w:sz w:val="22"/>
                <w:szCs w:val="22"/>
                <w:lang w:eastAsia="en-US"/>
              </w:rPr>
            </w:pPr>
          </w:p>
        </w:tc>
        <w:tc>
          <w:tcPr>
            <w:tcW w:w="452" w:type="dxa"/>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hideMark/>
          </w:tcPr>
          <w:p w14:paraId="2D6641F2" w14:textId="77777777" w:rsidR="007A6C78" w:rsidRPr="00436007" w:rsidRDefault="007A6C78" w:rsidP="0025682A">
            <w:pPr>
              <w:shd w:val="clear" w:color="auto" w:fill="FFFFFF"/>
              <w:ind w:left="113" w:right="57"/>
              <w:contextualSpacing/>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негативний</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hideMark/>
          </w:tcPr>
          <w:p w14:paraId="46FCA70C" w14:textId="77777777" w:rsidR="007A6C78" w:rsidRPr="00436007" w:rsidRDefault="007A6C78" w:rsidP="0025682A">
            <w:pPr>
              <w:shd w:val="clear" w:color="auto" w:fill="FFFFFF"/>
              <w:ind w:left="113" w:right="113"/>
              <w:contextualSpacing/>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позитивний</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hideMark/>
          </w:tcPr>
          <w:p w14:paraId="65A151CC" w14:textId="77777777" w:rsidR="007A6C78" w:rsidRPr="00436007" w:rsidRDefault="007A6C78" w:rsidP="0025682A">
            <w:pPr>
              <w:shd w:val="clear" w:color="auto" w:fill="FFFFFF"/>
              <w:ind w:left="113" w:right="113"/>
              <w:contextualSpacing/>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транскордонний</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hideMark/>
          </w:tcPr>
          <w:p w14:paraId="78CBE229" w14:textId="77777777" w:rsidR="007A6C78" w:rsidRPr="00436007" w:rsidRDefault="007A6C78" w:rsidP="0025682A">
            <w:pPr>
              <w:shd w:val="clear" w:color="auto" w:fill="FFFFFF"/>
              <w:ind w:left="113" w:right="113"/>
              <w:contextualSpacing/>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прямий</w:t>
            </w:r>
          </w:p>
        </w:tc>
        <w:tc>
          <w:tcPr>
            <w:tcW w:w="624" w:type="dxa"/>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hideMark/>
          </w:tcPr>
          <w:p w14:paraId="40B0440B" w14:textId="77777777" w:rsidR="007A6C78" w:rsidRPr="00436007" w:rsidRDefault="007A6C78" w:rsidP="0025682A">
            <w:pPr>
              <w:shd w:val="clear" w:color="auto" w:fill="FFFFFF"/>
              <w:ind w:left="113" w:right="113"/>
              <w:contextualSpacing/>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опосередкований або побічний</w:t>
            </w:r>
          </w:p>
        </w:tc>
        <w:tc>
          <w:tcPr>
            <w:tcW w:w="369" w:type="dxa"/>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hideMark/>
          </w:tcPr>
          <w:p w14:paraId="452F2B4B" w14:textId="77777777" w:rsidR="007A6C78" w:rsidRPr="00436007" w:rsidRDefault="007A6C78" w:rsidP="0025682A">
            <w:pPr>
              <w:shd w:val="clear" w:color="auto" w:fill="FFFFFF"/>
              <w:ind w:left="113" w:right="113"/>
              <w:contextualSpacing/>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невідворотний</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hideMark/>
          </w:tcPr>
          <w:p w14:paraId="3D9CB928" w14:textId="77777777" w:rsidR="007A6C78" w:rsidRPr="00436007" w:rsidRDefault="007A6C78" w:rsidP="0025682A">
            <w:pPr>
              <w:shd w:val="clear" w:color="auto" w:fill="FFFFFF"/>
              <w:ind w:left="113" w:right="113"/>
              <w:contextualSpacing/>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оборотний</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hideMark/>
          </w:tcPr>
          <w:p w14:paraId="4078165D" w14:textId="77777777" w:rsidR="007A6C78" w:rsidRPr="00436007" w:rsidRDefault="007A6C78" w:rsidP="0025682A">
            <w:pPr>
              <w:shd w:val="clear" w:color="auto" w:fill="FFFFFF"/>
              <w:ind w:left="113" w:right="113"/>
              <w:contextualSpacing/>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незворотний</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hideMark/>
          </w:tcPr>
          <w:p w14:paraId="59FEB7AA" w14:textId="77777777" w:rsidR="007A6C78" w:rsidRPr="00436007" w:rsidRDefault="007A6C78" w:rsidP="0025682A">
            <w:pPr>
              <w:shd w:val="clear" w:color="auto" w:fill="FFFFFF"/>
              <w:ind w:left="113" w:right="113"/>
              <w:contextualSpacing/>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короткостроковий</w:t>
            </w:r>
          </w:p>
        </w:tc>
        <w:tc>
          <w:tcPr>
            <w:tcW w:w="426" w:type="dxa"/>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hideMark/>
          </w:tcPr>
          <w:p w14:paraId="1BD8D259" w14:textId="77777777" w:rsidR="007A6C78" w:rsidRPr="00436007" w:rsidRDefault="007A6C78" w:rsidP="0025682A">
            <w:pPr>
              <w:shd w:val="clear" w:color="auto" w:fill="FFFFFF"/>
              <w:ind w:left="113" w:right="113"/>
              <w:contextualSpacing/>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середньостроковий</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hideMark/>
          </w:tcPr>
          <w:p w14:paraId="680A4EC9" w14:textId="77777777" w:rsidR="007A6C78" w:rsidRPr="00436007" w:rsidRDefault="007A6C78" w:rsidP="0025682A">
            <w:pPr>
              <w:shd w:val="clear" w:color="auto" w:fill="FFFFFF"/>
              <w:ind w:left="113" w:right="113"/>
              <w:contextualSpacing/>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довгостроковий</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hideMark/>
          </w:tcPr>
          <w:p w14:paraId="6E7D6689" w14:textId="77777777" w:rsidR="007A6C78" w:rsidRPr="00436007" w:rsidRDefault="007A6C78" w:rsidP="0025682A">
            <w:pPr>
              <w:shd w:val="clear" w:color="auto" w:fill="FFFFFF"/>
              <w:ind w:left="113" w:right="113"/>
              <w:contextualSpacing/>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тимчасовий</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hideMark/>
          </w:tcPr>
          <w:p w14:paraId="5BD376BA" w14:textId="77777777" w:rsidR="007A6C78" w:rsidRPr="00436007" w:rsidRDefault="007A6C78" w:rsidP="0025682A">
            <w:pPr>
              <w:shd w:val="clear" w:color="auto" w:fill="FFFFFF"/>
              <w:ind w:left="113" w:right="113"/>
              <w:contextualSpacing/>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постійний</w:t>
            </w:r>
          </w:p>
        </w:tc>
        <w:tc>
          <w:tcPr>
            <w:tcW w:w="426" w:type="dxa"/>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hideMark/>
          </w:tcPr>
          <w:p w14:paraId="5A7E9935" w14:textId="77777777" w:rsidR="007A6C78" w:rsidRPr="00436007" w:rsidRDefault="007A6C78" w:rsidP="0025682A">
            <w:pPr>
              <w:shd w:val="clear" w:color="auto" w:fill="FFFFFF"/>
              <w:ind w:left="113" w:right="113"/>
              <w:contextualSpacing/>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місцевий</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hideMark/>
          </w:tcPr>
          <w:p w14:paraId="45C865B6" w14:textId="77777777" w:rsidR="007A6C78" w:rsidRPr="00436007" w:rsidRDefault="007A6C78" w:rsidP="0025682A">
            <w:pPr>
              <w:shd w:val="clear" w:color="auto" w:fill="FFFFFF"/>
              <w:ind w:left="113" w:right="113"/>
              <w:contextualSpacing/>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ширшого масштабу</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hideMark/>
          </w:tcPr>
          <w:p w14:paraId="33F2E0B1" w14:textId="77777777" w:rsidR="007A6C78" w:rsidRPr="00436007" w:rsidRDefault="007A6C78" w:rsidP="0025682A">
            <w:pPr>
              <w:shd w:val="clear" w:color="auto" w:fill="FFFFFF"/>
              <w:ind w:left="113" w:right="113"/>
              <w:contextualSpacing/>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кумулятивний</w:t>
            </w:r>
          </w:p>
        </w:tc>
        <w:tc>
          <w:tcPr>
            <w:tcW w:w="683" w:type="dxa"/>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hideMark/>
          </w:tcPr>
          <w:p w14:paraId="07A2BD85" w14:textId="77777777" w:rsidR="007A6C78" w:rsidRPr="00436007" w:rsidRDefault="007A6C78" w:rsidP="0025682A">
            <w:pPr>
              <w:shd w:val="clear" w:color="auto" w:fill="FFFFFF"/>
              <w:ind w:left="113" w:right="113"/>
              <w:contextualSpacing/>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ймовірний у штатному режимі</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hideMark/>
          </w:tcPr>
          <w:p w14:paraId="094D5B48" w14:textId="77777777" w:rsidR="007A6C78" w:rsidRPr="00436007" w:rsidRDefault="007A6C78" w:rsidP="0025682A">
            <w:pPr>
              <w:shd w:val="clear" w:color="auto" w:fill="FFFFFF"/>
              <w:ind w:left="113" w:right="113"/>
              <w:contextualSpacing/>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ймовірний у разі аварій</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hideMark/>
          </w:tcPr>
          <w:p w14:paraId="77B382F7" w14:textId="77777777" w:rsidR="007A6C78" w:rsidRPr="00436007" w:rsidRDefault="007A6C78" w:rsidP="0025682A">
            <w:pPr>
              <w:shd w:val="clear" w:color="auto" w:fill="FFFFFF"/>
              <w:ind w:left="113" w:right="113"/>
              <w:contextualSpacing/>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незначний</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hideMark/>
          </w:tcPr>
          <w:p w14:paraId="3CB42535" w14:textId="77777777" w:rsidR="007A6C78" w:rsidRPr="00436007" w:rsidRDefault="007A6C78" w:rsidP="0025682A">
            <w:pPr>
              <w:shd w:val="clear" w:color="auto" w:fill="FFFFFF"/>
              <w:ind w:left="113" w:right="113"/>
              <w:contextualSpacing/>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помірної значимості</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hideMark/>
          </w:tcPr>
          <w:p w14:paraId="6604363F" w14:textId="77777777" w:rsidR="007A6C78" w:rsidRPr="00436007" w:rsidRDefault="007A6C78" w:rsidP="0025682A">
            <w:pPr>
              <w:shd w:val="clear" w:color="auto" w:fill="FFFFFF"/>
              <w:ind w:left="113" w:right="113"/>
              <w:contextualSpacing/>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значний</w:t>
            </w:r>
          </w:p>
        </w:tc>
      </w:tr>
      <w:tr w:rsidR="007A6C78" w:rsidRPr="00436007" w14:paraId="13589F73" w14:textId="77777777" w:rsidTr="0025682A">
        <w:tc>
          <w:tcPr>
            <w:tcW w:w="1980" w:type="dxa"/>
            <w:tcBorders>
              <w:top w:val="single" w:sz="4" w:space="0" w:color="auto"/>
              <w:left w:val="single" w:sz="4" w:space="0" w:color="auto"/>
              <w:bottom w:val="single" w:sz="4" w:space="0" w:color="auto"/>
              <w:right w:val="single" w:sz="4" w:space="0" w:color="auto"/>
            </w:tcBorders>
            <w:vAlign w:val="center"/>
            <w:hideMark/>
          </w:tcPr>
          <w:p w14:paraId="43F9303F" w14:textId="77777777" w:rsidR="007A6C78" w:rsidRPr="00436007" w:rsidRDefault="007A6C78" w:rsidP="0025682A">
            <w:pPr>
              <w:shd w:val="clear" w:color="auto" w:fill="FFFFFF"/>
              <w:contextualSpacing/>
              <w:jc w:val="center"/>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9BCB841" w14:textId="77777777" w:rsidR="007A6C78" w:rsidRPr="00436007" w:rsidRDefault="007A6C78" w:rsidP="0025682A">
            <w:pPr>
              <w:shd w:val="clear" w:color="auto" w:fill="FFFFFF"/>
              <w:contextualSpacing/>
              <w:jc w:val="center"/>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2</w:t>
            </w:r>
          </w:p>
        </w:tc>
        <w:tc>
          <w:tcPr>
            <w:tcW w:w="45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7F56782" w14:textId="77777777" w:rsidR="007A6C78" w:rsidRPr="00436007" w:rsidRDefault="007A6C78" w:rsidP="0025682A">
            <w:pPr>
              <w:shd w:val="clear" w:color="auto" w:fill="FFFFFF"/>
              <w:contextualSpacing/>
              <w:jc w:val="center"/>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3</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C90D485" w14:textId="77777777" w:rsidR="007A6C78" w:rsidRPr="00436007" w:rsidRDefault="007A6C78" w:rsidP="0025682A">
            <w:pPr>
              <w:shd w:val="clear" w:color="auto" w:fill="FFFFFF"/>
              <w:contextualSpacing/>
              <w:jc w:val="center"/>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4</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B35DA8A" w14:textId="77777777" w:rsidR="007A6C78" w:rsidRPr="00436007" w:rsidRDefault="007A6C78" w:rsidP="0025682A">
            <w:pPr>
              <w:shd w:val="clear" w:color="auto" w:fill="FFFFFF"/>
              <w:contextualSpacing/>
              <w:jc w:val="center"/>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5</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C0DD360" w14:textId="77777777" w:rsidR="007A6C78" w:rsidRPr="00436007" w:rsidRDefault="007A6C78" w:rsidP="0025682A">
            <w:pPr>
              <w:shd w:val="clear" w:color="auto" w:fill="FFFFFF"/>
              <w:contextualSpacing/>
              <w:jc w:val="center"/>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6</w:t>
            </w:r>
          </w:p>
        </w:tc>
        <w:tc>
          <w:tcPr>
            <w:tcW w:w="62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972CB71" w14:textId="77777777" w:rsidR="007A6C78" w:rsidRPr="00436007" w:rsidRDefault="007A6C78" w:rsidP="0025682A">
            <w:pPr>
              <w:shd w:val="clear" w:color="auto" w:fill="FFFFFF"/>
              <w:contextualSpacing/>
              <w:jc w:val="center"/>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7</w:t>
            </w:r>
          </w:p>
        </w:tc>
        <w:tc>
          <w:tcPr>
            <w:tcW w:w="36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3F35F0F" w14:textId="77777777" w:rsidR="007A6C78" w:rsidRPr="00436007" w:rsidRDefault="007A6C78" w:rsidP="0025682A">
            <w:pPr>
              <w:shd w:val="clear" w:color="auto" w:fill="FFFFFF"/>
              <w:contextualSpacing/>
              <w:jc w:val="center"/>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8</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A926DFB" w14:textId="77777777" w:rsidR="007A6C78" w:rsidRPr="00436007" w:rsidRDefault="007A6C78" w:rsidP="0025682A">
            <w:pPr>
              <w:shd w:val="clear" w:color="auto" w:fill="FFFFFF"/>
              <w:contextualSpacing/>
              <w:jc w:val="center"/>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9</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E92247A" w14:textId="77777777" w:rsidR="007A6C78" w:rsidRPr="00436007" w:rsidRDefault="007A6C78" w:rsidP="0025682A">
            <w:pPr>
              <w:shd w:val="clear" w:color="auto" w:fill="FFFFFF"/>
              <w:contextualSpacing/>
              <w:jc w:val="center"/>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10</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78E448C" w14:textId="77777777" w:rsidR="007A6C78" w:rsidRPr="00436007" w:rsidRDefault="007A6C78" w:rsidP="0025682A">
            <w:pPr>
              <w:shd w:val="clear" w:color="auto" w:fill="FFFFFF"/>
              <w:contextualSpacing/>
              <w:jc w:val="center"/>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11</w:t>
            </w:r>
          </w:p>
        </w:tc>
        <w:tc>
          <w:tcPr>
            <w:tcW w:w="42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7E87BBD" w14:textId="77777777" w:rsidR="007A6C78" w:rsidRPr="00436007" w:rsidRDefault="007A6C78" w:rsidP="0025682A">
            <w:pPr>
              <w:shd w:val="clear" w:color="auto" w:fill="FFFFFF"/>
              <w:contextualSpacing/>
              <w:jc w:val="center"/>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12</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CDFC312" w14:textId="77777777" w:rsidR="007A6C78" w:rsidRPr="00436007" w:rsidRDefault="007A6C78" w:rsidP="0025682A">
            <w:pPr>
              <w:shd w:val="clear" w:color="auto" w:fill="FFFFFF"/>
              <w:contextualSpacing/>
              <w:jc w:val="center"/>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13</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F4B7955" w14:textId="77777777" w:rsidR="007A6C78" w:rsidRPr="00436007" w:rsidRDefault="007A6C78" w:rsidP="0025682A">
            <w:pPr>
              <w:shd w:val="clear" w:color="auto" w:fill="FFFFFF"/>
              <w:contextualSpacing/>
              <w:jc w:val="center"/>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14</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D7A8C04" w14:textId="77777777" w:rsidR="007A6C78" w:rsidRPr="00436007" w:rsidRDefault="007A6C78" w:rsidP="0025682A">
            <w:pPr>
              <w:shd w:val="clear" w:color="auto" w:fill="FFFFFF"/>
              <w:contextualSpacing/>
              <w:jc w:val="center"/>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15</w:t>
            </w:r>
          </w:p>
        </w:tc>
        <w:tc>
          <w:tcPr>
            <w:tcW w:w="42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15A62FF" w14:textId="77777777" w:rsidR="007A6C78" w:rsidRPr="00436007" w:rsidRDefault="007A6C78" w:rsidP="0025682A">
            <w:pPr>
              <w:shd w:val="clear" w:color="auto" w:fill="FFFFFF"/>
              <w:contextualSpacing/>
              <w:jc w:val="center"/>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16</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394BFE8" w14:textId="77777777" w:rsidR="007A6C78" w:rsidRPr="00436007" w:rsidRDefault="007A6C78" w:rsidP="0025682A">
            <w:pPr>
              <w:shd w:val="clear" w:color="auto" w:fill="FFFFFF"/>
              <w:contextualSpacing/>
              <w:jc w:val="center"/>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17</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C92F714" w14:textId="77777777" w:rsidR="007A6C78" w:rsidRPr="00436007" w:rsidRDefault="007A6C78" w:rsidP="0025682A">
            <w:pPr>
              <w:shd w:val="clear" w:color="auto" w:fill="FFFFFF"/>
              <w:contextualSpacing/>
              <w:jc w:val="center"/>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18</w:t>
            </w:r>
          </w:p>
        </w:tc>
        <w:tc>
          <w:tcPr>
            <w:tcW w:w="68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D1DA543" w14:textId="77777777" w:rsidR="007A6C78" w:rsidRPr="00436007" w:rsidRDefault="007A6C78" w:rsidP="0025682A">
            <w:pPr>
              <w:shd w:val="clear" w:color="auto" w:fill="FFFFFF"/>
              <w:contextualSpacing/>
              <w:jc w:val="center"/>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19</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559E3DD" w14:textId="77777777" w:rsidR="007A6C78" w:rsidRPr="00436007" w:rsidRDefault="007A6C78" w:rsidP="0025682A">
            <w:pPr>
              <w:shd w:val="clear" w:color="auto" w:fill="FFFFFF"/>
              <w:contextualSpacing/>
              <w:jc w:val="center"/>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20</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4877E08" w14:textId="77777777" w:rsidR="007A6C78" w:rsidRPr="00436007" w:rsidRDefault="007A6C78" w:rsidP="0025682A">
            <w:pPr>
              <w:shd w:val="clear" w:color="auto" w:fill="FFFFFF"/>
              <w:contextualSpacing/>
              <w:jc w:val="center"/>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21</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CFAF690" w14:textId="77777777" w:rsidR="007A6C78" w:rsidRPr="00436007" w:rsidRDefault="007A6C78" w:rsidP="0025682A">
            <w:pPr>
              <w:shd w:val="clear" w:color="auto" w:fill="FFFFFF"/>
              <w:contextualSpacing/>
              <w:jc w:val="center"/>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22</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2D1BD52" w14:textId="77777777" w:rsidR="007A6C78" w:rsidRPr="00436007" w:rsidRDefault="007A6C78" w:rsidP="0025682A">
            <w:pPr>
              <w:shd w:val="clear" w:color="auto" w:fill="FFFFFF"/>
              <w:contextualSpacing/>
              <w:jc w:val="center"/>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23</w:t>
            </w:r>
          </w:p>
        </w:tc>
      </w:tr>
      <w:tr w:rsidR="007A6C78" w:rsidRPr="00436007" w14:paraId="4CC28132" w14:textId="77777777" w:rsidTr="0025682A">
        <w:tc>
          <w:tcPr>
            <w:tcW w:w="1980" w:type="dxa"/>
            <w:vMerge w:val="restart"/>
            <w:tcBorders>
              <w:top w:val="single" w:sz="4" w:space="0" w:color="auto"/>
              <w:left w:val="single" w:sz="4" w:space="0" w:color="auto"/>
              <w:right w:val="single" w:sz="4" w:space="0" w:color="auto"/>
            </w:tcBorders>
            <w:hideMark/>
          </w:tcPr>
          <w:p w14:paraId="49E9BC25"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Землі і ґрунти</w:t>
            </w:r>
          </w:p>
        </w:tc>
        <w:tc>
          <w:tcPr>
            <w:tcW w:w="2126" w:type="dxa"/>
            <w:tcBorders>
              <w:top w:val="single" w:sz="4" w:space="0" w:color="auto"/>
              <w:left w:val="single" w:sz="4" w:space="0" w:color="auto"/>
              <w:bottom w:val="single" w:sz="4" w:space="0" w:color="auto"/>
              <w:right w:val="single" w:sz="4" w:space="0" w:color="auto"/>
            </w:tcBorders>
          </w:tcPr>
          <w:p w14:paraId="26E3A837"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Будівництво</w:t>
            </w:r>
          </w:p>
        </w:tc>
        <w:tc>
          <w:tcPr>
            <w:tcW w:w="452" w:type="dxa"/>
            <w:tcBorders>
              <w:top w:val="single" w:sz="4" w:space="0" w:color="auto"/>
              <w:left w:val="single" w:sz="4" w:space="0" w:color="auto"/>
              <w:bottom w:val="single" w:sz="4" w:space="0" w:color="auto"/>
              <w:right w:val="single" w:sz="4" w:space="0" w:color="auto"/>
            </w:tcBorders>
          </w:tcPr>
          <w:p w14:paraId="06B9187B"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05ECD9A4"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6A660978"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678636D4"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624" w:type="dxa"/>
            <w:tcBorders>
              <w:top w:val="single" w:sz="4" w:space="0" w:color="auto"/>
              <w:left w:val="single" w:sz="4" w:space="0" w:color="auto"/>
              <w:bottom w:val="single" w:sz="4" w:space="0" w:color="auto"/>
              <w:right w:val="single" w:sz="4" w:space="0" w:color="auto"/>
            </w:tcBorders>
          </w:tcPr>
          <w:p w14:paraId="22F254FC"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369" w:type="dxa"/>
            <w:tcBorders>
              <w:top w:val="single" w:sz="4" w:space="0" w:color="auto"/>
              <w:left w:val="single" w:sz="4" w:space="0" w:color="auto"/>
              <w:bottom w:val="single" w:sz="4" w:space="0" w:color="auto"/>
              <w:right w:val="single" w:sz="4" w:space="0" w:color="auto"/>
            </w:tcBorders>
          </w:tcPr>
          <w:p w14:paraId="45B30596"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7FEA349D"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56F1652B"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05C2FF76"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6" w:type="dxa"/>
            <w:tcBorders>
              <w:top w:val="single" w:sz="4" w:space="0" w:color="auto"/>
              <w:left w:val="single" w:sz="4" w:space="0" w:color="auto"/>
              <w:bottom w:val="single" w:sz="4" w:space="0" w:color="auto"/>
              <w:right w:val="single" w:sz="4" w:space="0" w:color="auto"/>
            </w:tcBorders>
          </w:tcPr>
          <w:p w14:paraId="24CF075E"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355A6F26"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6966E203"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2AF98BCC"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6" w:type="dxa"/>
            <w:tcBorders>
              <w:top w:val="single" w:sz="4" w:space="0" w:color="auto"/>
              <w:left w:val="single" w:sz="4" w:space="0" w:color="auto"/>
              <w:bottom w:val="single" w:sz="4" w:space="0" w:color="auto"/>
              <w:right w:val="single" w:sz="4" w:space="0" w:color="auto"/>
            </w:tcBorders>
          </w:tcPr>
          <w:p w14:paraId="4274CA81"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158995F3"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5A4A5202"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683" w:type="dxa"/>
            <w:tcBorders>
              <w:top w:val="single" w:sz="4" w:space="0" w:color="auto"/>
              <w:left w:val="single" w:sz="4" w:space="0" w:color="auto"/>
              <w:bottom w:val="single" w:sz="4" w:space="0" w:color="auto"/>
              <w:right w:val="single" w:sz="4" w:space="0" w:color="auto"/>
            </w:tcBorders>
          </w:tcPr>
          <w:p w14:paraId="7039028C"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708" w:type="dxa"/>
            <w:tcBorders>
              <w:top w:val="single" w:sz="4" w:space="0" w:color="auto"/>
              <w:left w:val="single" w:sz="4" w:space="0" w:color="auto"/>
              <w:bottom w:val="single" w:sz="4" w:space="0" w:color="auto"/>
              <w:right w:val="single" w:sz="4" w:space="0" w:color="auto"/>
            </w:tcBorders>
          </w:tcPr>
          <w:p w14:paraId="56239D4F"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tcPr>
          <w:p w14:paraId="2F56C1A2"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708" w:type="dxa"/>
            <w:tcBorders>
              <w:top w:val="single" w:sz="4" w:space="0" w:color="auto"/>
              <w:left w:val="single" w:sz="4" w:space="0" w:color="auto"/>
              <w:bottom w:val="single" w:sz="4" w:space="0" w:color="auto"/>
              <w:right w:val="single" w:sz="4" w:space="0" w:color="auto"/>
            </w:tcBorders>
          </w:tcPr>
          <w:p w14:paraId="2E4F26D7"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2D91C86B"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r>
      <w:tr w:rsidR="007A6C78" w:rsidRPr="00436007" w14:paraId="13EF3E5A" w14:textId="77777777" w:rsidTr="0025682A">
        <w:tc>
          <w:tcPr>
            <w:tcW w:w="1980" w:type="dxa"/>
            <w:vMerge/>
            <w:tcBorders>
              <w:left w:val="single" w:sz="4" w:space="0" w:color="auto"/>
              <w:right w:val="single" w:sz="4" w:space="0" w:color="auto"/>
            </w:tcBorders>
            <w:vAlign w:val="center"/>
            <w:hideMark/>
          </w:tcPr>
          <w:p w14:paraId="5CE32A36" w14:textId="77777777" w:rsidR="007A6C78" w:rsidRPr="00436007" w:rsidRDefault="007A6C78" w:rsidP="0025682A">
            <w:pPr>
              <w:rPr>
                <w:rFonts w:ascii="Calibri" w:eastAsia="Calibri" w:hAnsi="Calibri" w:cs="Calibri"/>
                <w:color w:val="000000" w:themeColor="text1"/>
                <w:sz w:val="22"/>
                <w:szCs w:val="22"/>
                <w:lang w:eastAsia="en-US"/>
              </w:rPr>
            </w:pPr>
          </w:p>
        </w:tc>
        <w:tc>
          <w:tcPr>
            <w:tcW w:w="2126" w:type="dxa"/>
            <w:tcBorders>
              <w:top w:val="single" w:sz="4" w:space="0" w:color="auto"/>
              <w:left w:val="single" w:sz="4" w:space="0" w:color="auto"/>
              <w:bottom w:val="single" w:sz="4" w:space="0" w:color="auto"/>
              <w:right w:val="single" w:sz="4" w:space="0" w:color="auto"/>
            </w:tcBorders>
          </w:tcPr>
          <w:p w14:paraId="11D74BA9"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Експлуатація</w:t>
            </w:r>
          </w:p>
        </w:tc>
        <w:tc>
          <w:tcPr>
            <w:tcW w:w="452" w:type="dxa"/>
            <w:tcBorders>
              <w:top w:val="single" w:sz="4" w:space="0" w:color="auto"/>
              <w:left w:val="single" w:sz="4" w:space="0" w:color="auto"/>
              <w:bottom w:val="single" w:sz="4" w:space="0" w:color="auto"/>
              <w:right w:val="single" w:sz="4" w:space="0" w:color="auto"/>
            </w:tcBorders>
          </w:tcPr>
          <w:p w14:paraId="0B7E5768"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08EBEF6D"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5E4CD661"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44C92067"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624" w:type="dxa"/>
            <w:tcBorders>
              <w:top w:val="single" w:sz="4" w:space="0" w:color="auto"/>
              <w:left w:val="single" w:sz="4" w:space="0" w:color="auto"/>
              <w:bottom w:val="single" w:sz="4" w:space="0" w:color="auto"/>
              <w:right w:val="single" w:sz="4" w:space="0" w:color="auto"/>
            </w:tcBorders>
          </w:tcPr>
          <w:p w14:paraId="72ECEF19"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369" w:type="dxa"/>
            <w:tcBorders>
              <w:top w:val="single" w:sz="4" w:space="0" w:color="auto"/>
              <w:left w:val="single" w:sz="4" w:space="0" w:color="auto"/>
              <w:bottom w:val="single" w:sz="4" w:space="0" w:color="auto"/>
              <w:right w:val="single" w:sz="4" w:space="0" w:color="auto"/>
            </w:tcBorders>
          </w:tcPr>
          <w:p w14:paraId="069D9091"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65BFAF2A"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05AFC9B5"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43D9EA5D"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6" w:type="dxa"/>
            <w:tcBorders>
              <w:top w:val="single" w:sz="4" w:space="0" w:color="auto"/>
              <w:left w:val="single" w:sz="4" w:space="0" w:color="auto"/>
              <w:bottom w:val="single" w:sz="4" w:space="0" w:color="auto"/>
              <w:right w:val="single" w:sz="4" w:space="0" w:color="auto"/>
            </w:tcBorders>
          </w:tcPr>
          <w:p w14:paraId="1A00C1D0"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2A17FBBD"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75215DD2"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1C192B2A"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6" w:type="dxa"/>
            <w:tcBorders>
              <w:top w:val="single" w:sz="4" w:space="0" w:color="auto"/>
              <w:left w:val="single" w:sz="4" w:space="0" w:color="auto"/>
              <w:bottom w:val="single" w:sz="4" w:space="0" w:color="auto"/>
              <w:right w:val="single" w:sz="4" w:space="0" w:color="auto"/>
            </w:tcBorders>
          </w:tcPr>
          <w:p w14:paraId="0C99B710"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00109B43"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18210088"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683" w:type="dxa"/>
            <w:tcBorders>
              <w:top w:val="single" w:sz="4" w:space="0" w:color="auto"/>
              <w:left w:val="single" w:sz="4" w:space="0" w:color="auto"/>
              <w:bottom w:val="single" w:sz="4" w:space="0" w:color="auto"/>
              <w:right w:val="single" w:sz="4" w:space="0" w:color="auto"/>
            </w:tcBorders>
          </w:tcPr>
          <w:p w14:paraId="451E14CF"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708" w:type="dxa"/>
            <w:tcBorders>
              <w:top w:val="single" w:sz="4" w:space="0" w:color="auto"/>
              <w:left w:val="single" w:sz="4" w:space="0" w:color="auto"/>
              <w:bottom w:val="single" w:sz="4" w:space="0" w:color="auto"/>
              <w:right w:val="single" w:sz="4" w:space="0" w:color="auto"/>
            </w:tcBorders>
          </w:tcPr>
          <w:p w14:paraId="2E11218F"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tcPr>
          <w:p w14:paraId="624142D7"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708" w:type="dxa"/>
            <w:tcBorders>
              <w:top w:val="single" w:sz="4" w:space="0" w:color="auto"/>
              <w:left w:val="single" w:sz="4" w:space="0" w:color="auto"/>
              <w:bottom w:val="single" w:sz="4" w:space="0" w:color="auto"/>
              <w:right w:val="single" w:sz="4" w:space="0" w:color="auto"/>
            </w:tcBorders>
          </w:tcPr>
          <w:p w14:paraId="7CAE0E6A"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3C6BF052"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r>
      <w:tr w:rsidR="007A6C78" w:rsidRPr="00436007" w14:paraId="1D08ACC4" w14:textId="77777777" w:rsidTr="0025682A">
        <w:tc>
          <w:tcPr>
            <w:tcW w:w="1980" w:type="dxa"/>
            <w:vMerge/>
            <w:tcBorders>
              <w:left w:val="single" w:sz="4" w:space="0" w:color="auto"/>
              <w:right w:val="single" w:sz="4" w:space="0" w:color="auto"/>
            </w:tcBorders>
            <w:vAlign w:val="center"/>
            <w:hideMark/>
          </w:tcPr>
          <w:p w14:paraId="5C37BDE3" w14:textId="77777777" w:rsidR="007A6C78" w:rsidRPr="00436007" w:rsidRDefault="007A6C78" w:rsidP="0025682A">
            <w:pPr>
              <w:rPr>
                <w:rFonts w:ascii="Calibri" w:eastAsia="Calibri" w:hAnsi="Calibri" w:cs="Calibri"/>
                <w:color w:val="000000" w:themeColor="text1"/>
                <w:sz w:val="22"/>
                <w:szCs w:val="22"/>
                <w:lang w:eastAsia="en-US"/>
              </w:rPr>
            </w:pPr>
          </w:p>
        </w:tc>
        <w:tc>
          <w:tcPr>
            <w:tcW w:w="2126" w:type="dxa"/>
            <w:tcBorders>
              <w:top w:val="single" w:sz="4" w:space="0" w:color="auto"/>
              <w:left w:val="single" w:sz="4" w:space="0" w:color="auto"/>
              <w:bottom w:val="single" w:sz="4" w:space="0" w:color="auto"/>
              <w:right w:val="single" w:sz="4" w:space="0" w:color="auto"/>
            </w:tcBorders>
          </w:tcPr>
          <w:p w14:paraId="617C9A55"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Закриття</w:t>
            </w:r>
          </w:p>
        </w:tc>
        <w:tc>
          <w:tcPr>
            <w:tcW w:w="452" w:type="dxa"/>
            <w:tcBorders>
              <w:top w:val="single" w:sz="4" w:space="0" w:color="auto"/>
              <w:left w:val="single" w:sz="4" w:space="0" w:color="auto"/>
              <w:bottom w:val="single" w:sz="4" w:space="0" w:color="auto"/>
              <w:right w:val="single" w:sz="4" w:space="0" w:color="auto"/>
            </w:tcBorders>
          </w:tcPr>
          <w:p w14:paraId="0439AC2A"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338E6F58"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7A52639F"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45C4D71A"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624" w:type="dxa"/>
            <w:tcBorders>
              <w:top w:val="single" w:sz="4" w:space="0" w:color="auto"/>
              <w:left w:val="single" w:sz="4" w:space="0" w:color="auto"/>
              <w:bottom w:val="single" w:sz="4" w:space="0" w:color="auto"/>
              <w:right w:val="single" w:sz="4" w:space="0" w:color="auto"/>
            </w:tcBorders>
          </w:tcPr>
          <w:p w14:paraId="2B7CE287"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369" w:type="dxa"/>
            <w:tcBorders>
              <w:top w:val="single" w:sz="4" w:space="0" w:color="auto"/>
              <w:left w:val="single" w:sz="4" w:space="0" w:color="auto"/>
              <w:bottom w:val="single" w:sz="4" w:space="0" w:color="auto"/>
              <w:right w:val="single" w:sz="4" w:space="0" w:color="auto"/>
            </w:tcBorders>
          </w:tcPr>
          <w:p w14:paraId="710B25F6"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53BC552A"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7B1BFD67"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7BD54DC1"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6" w:type="dxa"/>
            <w:tcBorders>
              <w:top w:val="single" w:sz="4" w:space="0" w:color="auto"/>
              <w:left w:val="single" w:sz="4" w:space="0" w:color="auto"/>
              <w:bottom w:val="single" w:sz="4" w:space="0" w:color="auto"/>
              <w:right w:val="single" w:sz="4" w:space="0" w:color="auto"/>
            </w:tcBorders>
          </w:tcPr>
          <w:p w14:paraId="4114D056"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56894A62"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6BF774F4"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0F4EAF4D"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6" w:type="dxa"/>
            <w:tcBorders>
              <w:top w:val="single" w:sz="4" w:space="0" w:color="auto"/>
              <w:left w:val="single" w:sz="4" w:space="0" w:color="auto"/>
              <w:bottom w:val="single" w:sz="4" w:space="0" w:color="auto"/>
              <w:right w:val="single" w:sz="4" w:space="0" w:color="auto"/>
            </w:tcBorders>
          </w:tcPr>
          <w:p w14:paraId="58A7DDC9"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3AF4466E"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483EBEB4"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683" w:type="dxa"/>
            <w:tcBorders>
              <w:top w:val="single" w:sz="4" w:space="0" w:color="auto"/>
              <w:left w:val="single" w:sz="4" w:space="0" w:color="auto"/>
              <w:bottom w:val="single" w:sz="4" w:space="0" w:color="auto"/>
              <w:right w:val="single" w:sz="4" w:space="0" w:color="auto"/>
            </w:tcBorders>
          </w:tcPr>
          <w:p w14:paraId="2A26E9F1"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708" w:type="dxa"/>
            <w:tcBorders>
              <w:top w:val="single" w:sz="4" w:space="0" w:color="auto"/>
              <w:left w:val="single" w:sz="4" w:space="0" w:color="auto"/>
              <w:bottom w:val="single" w:sz="4" w:space="0" w:color="auto"/>
              <w:right w:val="single" w:sz="4" w:space="0" w:color="auto"/>
            </w:tcBorders>
          </w:tcPr>
          <w:p w14:paraId="31E98144"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tcPr>
          <w:p w14:paraId="6610E8D0"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708" w:type="dxa"/>
            <w:tcBorders>
              <w:top w:val="single" w:sz="4" w:space="0" w:color="auto"/>
              <w:left w:val="single" w:sz="4" w:space="0" w:color="auto"/>
              <w:bottom w:val="single" w:sz="4" w:space="0" w:color="auto"/>
              <w:right w:val="single" w:sz="4" w:space="0" w:color="auto"/>
            </w:tcBorders>
          </w:tcPr>
          <w:p w14:paraId="31C06EF8"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3E6E0027"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r>
      <w:tr w:rsidR="007A6C78" w:rsidRPr="00436007" w14:paraId="3E59D7E9" w14:textId="77777777" w:rsidTr="0025682A">
        <w:tc>
          <w:tcPr>
            <w:tcW w:w="1980" w:type="dxa"/>
            <w:vMerge/>
            <w:tcBorders>
              <w:left w:val="single" w:sz="4" w:space="0" w:color="auto"/>
              <w:bottom w:val="single" w:sz="4" w:space="0" w:color="auto"/>
              <w:right w:val="single" w:sz="4" w:space="0" w:color="auto"/>
            </w:tcBorders>
            <w:vAlign w:val="center"/>
          </w:tcPr>
          <w:p w14:paraId="70D89173" w14:textId="77777777" w:rsidR="007A6C78" w:rsidRPr="00436007" w:rsidRDefault="007A6C78" w:rsidP="0025682A">
            <w:pPr>
              <w:rPr>
                <w:rFonts w:ascii="Calibri" w:eastAsia="Calibri" w:hAnsi="Calibri" w:cs="Calibri"/>
                <w:color w:val="000000" w:themeColor="text1"/>
                <w:sz w:val="22"/>
                <w:szCs w:val="22"/>
                <w:lang w:eastAsia="en-US"/>
              </w:rPr>
            </w:pPr>
          </w:p>
        </w:tc>
        <w:tc>
          <w:tcPr>
            <w:tcW w:w="2126" w:type="dxa"/>
            <w:tcBorders>
              <w:top w:val="single" w:sz="4" w:space="0" w:color="auto"/>
              <w:left w:val="single" w:sz="4" w:space="0" w:color="auto"/>
              <w:bottom w:val="single" w:sz="4" w:space="0" w:color="auto"/>
              <w:right w:val="single" w:sz="4" w:space="0" w:color="auto"/>
            </w:tcBorders>
          </w:tcPr>
          <w:p w14:paraId="3F50D619"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r w:rsidRPr="00436007">
              <w:rPr>
                <w:rFonts w:ascii="Calibri" w:eastAsia="Calibri" w:hAnsi="Calibri" w:cs="Calibri"/>
                <w:color w:val="000000" w:themeColor="text1"/>
                <w:sz w:val="22"/>
                <w:szCs w:val="22"/>
                <w:lang w:eastAsia="en-US"/>
              </w:rPr>
              <w:t>Рекультивація</w:t>
            </w:r>
          </w:p>
        </w:tc>
        <w:tc>
          <w:tcPr>
            <w:tcW w:w="452" w:type="dxa"/>
            <w:tcBorders>
              <w:top w:val="single" w:sz="4" w:space="0" w:color="auto"/>
              <w:left w:val="single" w:sz="4" w:space="0" w:color="auto"/>
              <w:bottom w:val="single" w:sz="4" w:space="0" w:color="auto"/>
              <w:right w:val="single" w:sz="4" w:space="0" w:color="auto"/>
            </w:tcBorders>
          </w:tcPr>
          <w:p w14:paraId="1B325786"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75546C5E"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42CE574C"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00F7CFE9"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624" w:type="dxa"/>
            <w:tcBorders>
              <w:top w:val="single" w:sz="4" w:space="0" w:color="auto"/>
              <w:left w:val="single" w:sz="4" w:space="0" w:color="auto"/>
              <w:bottom w:val="single" w:sz="4" w:space="0" w:color="auto"/>
              <w:right w:val="single" w:sz="4" w:space="0" w:color="auto"/>
            </w:tcBorders>
          </w:tcPr>
          <w:p w14:paraId="3DEFD431"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369" w:type="dxa"/>
            <w:tcBorders>
              <w:top w:val="single" w:sz="4" w:space="0" w:color="auto"/>
              <w:left w:val="single" w:sz="4" w:space="0" w:color="auto"/>
              <w:bottom w:val="single" w:sz="4" w:space="0" w:color="auto"/>
              <w:right w:val="single" w:sz="4" w:space="0" w:color="auto"/>
            </w:tcBorders>
          </w:tcPr>
          <w:p w14:paraId="34AC3EA2"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4EEBA232"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40BA2DBC"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41794968"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6" w:type="dxa"/>
            <w:tcBorders>
              <w:top w:val="single" w:sz="4" w:space="0" w:color="auto"/>
              <w:left w:val="single" w:sz="4" w:space="0" w:color="auto"/>
              <w:bottom w:val="single" w:sz="4" w:space="0" w:color="auto"/>
              <w:right w:val="single" w:sz="4" w:space="0" w:color="auto"/>
            </w:tcBorders>
          </w:tcPr>
          <w:p w14:paraId="6501F8E4"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17B62211"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4145947B"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255E1644"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6" w:type="dxa"/>
            <w:tcBorders>
              <w:top w:val="single" w:sz="4" w:space="0" w:color="auto"/>
              <w:left w:val="single" w:sz="4" w:space="0" w:color="auto"/>
              <w:bottom w:val="single" w:sz="4" w:space="0" w:color="auto"/>
              <w:right w:val="single" w:sz="4" w:space="0" w:color="auto"/>
            </w:tcBorders>
          </w:tcPr>
          <w:p w14:paraId="2588F18B"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11A715E0"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425" w:type="dxa"/>
            <w:tcBorders>
              <w:top w:val="single" w:sz="4" w:space="0" w:color="auto"/>
              <w:left w:val="single" w:sz="4" w:space="0" w:color="auto"/>
              <w:bottom w:val="single" w:sz="4" w:space="0" w:color="auto"/>
              <w:right w:val="single" w:sz="4" w:space="0" w:color="auto"/>
            </w:tcBorders>
          </w:tcPr>
          <w:p w14:paraId="51FEE494"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683" w:type="dxa"/>
            <w:tcBorders>
              <w:top w:val="single" w:sz="4" w:space="0" w:color="auto"/>
              <w:left w:val="single" w:sz="4" w:space="0" w:color="auto"/>
              <w:bottom w:val="single" w:sz="4" w:space="0" w:color="auto"/>
              <w:right w:val="single" w:sz="4" w:space="0" w:color="auto"/>
            </w:tcBorders>
          </w:tcPr>
          <w:p w14:paraId="3A93D011"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708" w:type="dxa"/>
            <w:tcBorders>
              <w:top w:val="single" w:sz="4" w:space="0" w:color="auto"/>
              <w:left w:val="single" w:sz="4" w:space="0" w:color="auto"/>
              <w:bottom w:val="single" w:sz="4" w:space="0" w:color="auto"/>
              <w:right w:val="single" w:sz="4" w:space="0" w:color="auto"/>
            </w:tcBorders>
          </w:tcPr>
          <w:p w14:paraId="53A1EEE5"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tcPr>
          <w:p w14:paraId="0656B56A"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708" w:type="dxa"/>
            <w:tcBorders>
              <w:top w:val="single" w:sz="4" w:space="0" w:color="auto"/>
              <w:left w:val="single" w:sz="4" w:space="0" w:color="auto"/>
              <w:bottom w:val="single" w:sz="4" w:space="0" w:color="auto"/>
              <w:right w:val="single" w:sz="4" w:space="0" w:color="auto"/>
            </w:tcBorders>
          </w:tcPr>
          <w:p w14:paraId="477A5E67"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3C84666A" w14:textId="77777777" w:rsidR="007A6C78" w:rsidRPr="00436007" w:rsidRDefault="007A6C78" w:rsidP="0025682A">
            <w:pPr>
              <w:shd w:val="clear" w:color="auto" w:fill="FFFFFF"/>
              <w:contextualSpacing/>
              <w:jc w:val="both"/>
              <w:rPr>
                <w:rFonts w:ascii="Calibri" w:eastAsia="Calibri" w:hAnsi="Calibri" w:cs="Calibri"/>
                <w:color w:val="000000" w:themeColor="text1"/>
                <w:sz w:val="22"/>
                <w:szCs w:val="22"/>
                <w:lang w:eastAsia="en-US"/>
              </w:rPr>
            </w:pPr>
          </w:p>
        </w:tc>
      </w:tr>
    </w:tbl>
    <w:p w14:paraId="41E7FFF7" w14:textId="77777777" w:rsidR="007A6C78" w:rsidRPr="00436007" w:rsidRDefault="007A6C78" w:rsidP="007A6C78">
      <w:pPr>
        <w:shd w:val="clear" w:color="auto" w:fill="FFFFFF"/>
        <w:contextualSpacing/>
        <w:jc w:val="both"/>
        <w:rPr>
          <w:rFonts w:ascii="Calibri" w:eastAsia="Calibri" w:hAnsi="Calibri" w:cs="Calibri"/>
          <w:color w:val="000000" w:themeColor="text1"/>
          <w:sz w:val="22"/>
          <w:szCs w:val="22"/>
          <w:lang w:val="uk-UA" w:eastAsia="en-US"/>
        </w:rPr>
      </w:pPr>
      <w:r w:rsidRPr="00436007">
        <w:rPr>
          <w:rFonts w:ascii="Calibri" w:eastAsia="Calibri" w:hAnsi="Calibri" w:cs="Calibri"/>
          <w:color w:val="000000" w:themeColor="text1"/>
          <w:sz w:val="22"/>
          <w:szCs w:val="22"/>
          <w:lang w:val="uk-UA" w:eastAsia="en-US"/>
        </w:rPr>
        <w:t xml:space="preserve">Пояснення до таблиці: у колонці «Фактори» (графа 1) перелічують фактори довкілля, </w:t>
      </w:r>
      <w:r w:rsidRPr="00436007">
        <w:rPr>
          <w:rFonts w:ascii="Calibri" w:hAnsi="Calibri" w:cs="Calibri"/>
          <w:color w:val="000000" w:themeColor="text1"/>
          <w:sz w:val="22"/>
          <w:szCs w:val="22"/>
          <w:lang w:val="uk-UA"/>
        </w:rPr>
        <w:t xml:space="preserve">які зазнають впливу з боку </w:t>
      </w:r>
      <w:proofErr w:type="spellStart"/>
      <w:r w:rsidRPr="00436007">
        <w:rPr>
          <w:rFonts w:ascii="Calibri" w:hAnsi="Calibri" w:cs="Calibri"/>
          <w:color w:val="000000" w:themeColor="text1"/>
          <w:sz w:val="22"/>
          <w:szCs w:val="22"/>
          <w:lang w:val="uk-UA"/>
        </w:rPr>
        <w:t>хвостосховища</w:t>
      </w:r>
      <w:proofErr w:type="spellEnd"/>
      <w:r w:rsidRPr="00436007">
        <w:rPr>
          <w:rFonts w:ascii="Calibri" w:hAnsi="Calibri" w:cs="Calibri"/>
          <w:color w:val="000000" w:themeColor="text1"/>
          <w:sz w:val="22"/>
          <w:szCs w:val="22"/>
          <w:lang w:val="uk-UA"/>
        </w:rPr>
        <w:t xml:space="preserve"> (</w:t>
      </w:r>
      <w:proofErr w:type="spellStart"/>
      <w:r w:rsidRPr="00436007">
        <w:rPr>
          <w:rFonts w:ascii="Calibri" w:hAnsi="Calibri" w:cs="Calibri"/>
          <w:color w:val="000000" w:themeColor="text1"/>
          <w:sz w:val="22"/>
          <w:szCs w:val="22"/>
          <w:lang w:val="uk-UA"/>
        </w:rPr>
        <w:t>шламонакопичувача</w:t>
      </w:r>
      <w:proofErr w:type="spellEnd"/>
      <w:r w:rsidRPr="00436007">
        <w:rPr>
          <w:rFonts w:ascii="Calibri" w:hAnsi="Calibri" w:cs="Calibri"/>
          <w:color w:val="000000" w:themeColor="text1"/>
          <w:sz w:val="22"/>
          <w:szCs w:val="22"/>
          <w:lang w:val="uk-UA"/>
        </w:rPr>
        <w:t>), та спеціальні фактори впливу. Фактори довкілля - це</w:t>
      </w:r>
      <w:r w:rsidRPr="00436007">
        <w:rPr>
          <w:rFonts w:ascii="Calibri" w:eastAsia="Calibri" w:hAnsi="Calibri" w:cs="Calibri"/>
          <w:color w:val="000000" w:themeColor="text1"/>
          <w:sz w:val="22"/>
          <w:szCs w:val="22"/>
          <w:lang w:val="uk-UA" w:eastAsia="en-US"/>
        </w:rPr>
        <w:t xml:space="preserve"> землі і ґрунти, поверхневі води, підземні води, атмосферне повітря, , кліматичні фактори, ландшафт, фауна, флора і біорізноманіття (включаючи природні території і об’єкти),</w:t>
      </w:r>
      <w:r w:rsidRPr="00436007">
        <w:rPr>
          <w:rFonts w:ascii="Calibri" w:hAnsi="Calibri" w:cs="Calibri"/>
          <w:color w:val="000000" w:themeColor="text1"/>
          <w:sz w:val="22"/>
          <w:szCs w:val="22"/>
          <w:lang w:val="uk-UA"/>
        </w:rPr>
        <w:t xml:space="preserve"> </w:t>
      </w:r>
      <w:r w:rsidRPr="00436007">
        <w:rPr>
          <w:rFonts w:ascii="Calibri" w:eastAsia="Calibri" w:hAnsi="Calibri" w:cs="Calibri"/>
          <w:color w:val="000000" w:themeColor="text1"/>
          <w:sz w:val="22"/>
          <w:szCs w:val="22"/>
          <w:lang w:val="uk-UA" w:eastAsia="en-US"/>
        </w:rPr>
        <w:t xml:space="preserve">матеріальні об’єкти, включаючи архітектурну, археологічну та культурну спадщину, здоров’я населення, соціально-економічні умови. Спеціальні фактори впливу – відходи, та небезпечні технології і хімічні речовини, що використовуються. </w:t>
      </w:r>
    </w:p>
    <w:p w14:paraId="7C536C09" w14:textId="77777777" w:rsidR="007A6C78" w:rsidRPr="00436007" w:rsidRDefault="007A6C78" w:rsidP="007A6C78">
      <w:pPr>
        <w:shd w:val="clear" w:color="auto" w:fill="FFFFFF"/>
        <w:contextualSpacing/>
        <w:jc w:val="both"/>
        <w:rPr>
          <w:rFonts w:ascii="Calibri" w:eastAsia="Calibri" w:hAnsi="Calibri" w:cs="Calibri"/>
          <w:color w:val="000000" w:themeColor="text1"/>
          <w:sz w:val="22"/>
          <w:szCs w:val="22"/>
          <w:lang w:val="uk-UA" w:eastAsia="en-US"/>
        </w:rPr>
      </w:pPr>
      <w:r w:rsidRPr="00436007">
        <w:rPr>
          <w:rFonts w:ascii="Calibri" w:eastAsia="Calibri" w:hAnsi="Calibri" w:cs="Calibri"/>
          <w:color w:val="000000" w:themeColor="text1"/>
          <w:sz w:val="22"/>
          <w:szCs w:val="22"/>
          <w:lang w:val="uk-UA" w:eastAsia="en-US"/>
        </w:rPr>
        <w:t xml:space="preserve">Опис (характеристика) впливу (графи 3-20) заповнюється, використовуючи знаки «плюс» або «мінус»; можуть додаватися короткі пояснення щодо кількісних або якісних оцінок. </w:t>
      </w:r>
    </w:p>
    <w:p w14:paraId="27649626" w14:textId="77777777" w:rsidR="007A6C78" w:rsidRPr="00436007" w:rsidRDefault="007A6C78" w:rsidP="007A6C78">
      <w:pPr>
        <w:shd w:val="clear" w:color="auto" w:fill="FFFFFF"/>
        <w:contextualSpacing/>
        <w:jc w:val="both"/>
        <w:rPr>
          <w:rFonts w:ascii="Calibri" w:hAnsi="Calibri" w:cs="Calibri"/>
          <w:i/>
          <w:iCs/>
          <w:sz w:val="22"/>
          <w:szCs w:val="22"/>
        </w:rPr>
      </w:pPr>
      <w:r w:rsidRPr="00436007">
        <w:rPr>
          <w:rFonts w:ascii="Calibri" w:hAnsi="Calibri" w:cs="Calibri"/>
          <w:color w:val="000000" w:themeColor="text1"/>
          <w:sz w:val="22"/>
          <w:szCs w:val="22"/>
          <w:lang w:val="uk-UA"/>
        </w:rPr>
        <w:t>Оцінку значимості впливу (графи 21-23) заповнюють з урахуванням характеристик у графах 3-20.</w:t>
      </w:r>
    </w:p>
    <w:p w14:paraId="48E8F6E5" w14:textId="77777777" w:rsidR="007A6C78" w:rsidRPr="00436007" w:rsidRDefault="007A6C78" w:rsidP="007A6C78">
      <w:pPr>
        <w:shd w:val="clear" w:color="auto" w:fill="FFFFFF"/>
        <w:contextualSpacing/>
        <w:jc w:val="both"/>
        <w:rPr>
          <w:rFonts w:ascii="Calibri" w:hAnsi="Calibri" w:cs="Calibri"/>
          <w:color w:val="000000" w:themeColor="text1"/>
          <w:sz w:val="22"/>
          <w:szCs w:val="22"/>
          <w:lang w:val="uk-UA"/>
        </w:rPr>
        <w:sectPr w:rsidR="007A6C78" w:rsidRPr="00436007" w:rsidSect="00B4420E">
          <w:headerReference w:type="default" r:id="rId64"/>
          <w:headerReference w:type="first" r:id="rId65"/>
          <w:pgSz w:w="16838" w:h="11906" w:orient="landscape"/>
          <w:pgMar w:top="1134" w:right="709" w:bottom="709" w:left="1134" w:header="709" w:footer="709" w:gutter="0"/>
          <w:cols w:space="708"/>
          <w:titlePg/>
          <w:docGrid w:linePitch="360"/>
        </w:sectPr>
      </w:pPr>
    </w:p>
    <w:p w14:paraId="2C5480CA" w14:textId="3C36A6F1" w:rsidR="007A6C78" w:rsidRPr="00436007" w:rsidRDefault="007A6C78" w:rsidP="007A6C78">
      <w:pPr>
        <w:ind w:left="5670" w:right="-426"/>
        <w:rPr>
          <w:rFonts w:ascii="Calibri" w:hAnsi="Calibri" w:cs="Calibri"/>
          <w:b/>
          <w:bCs/>
          <w:color w:val="000000"/>
          <w:sz w:val="22"/>
          <w:szCs w:val="22"/>
          <w:lang w:val="uk-UA" w:eastAsia="uk-UA"/>
        </w:rPr>
      </w:pPr>
      <w:r w:rsidRPr="00436007">
        <w:rPr>
          <w:rFonts w:ascii="Calibri" w:hAnsi="Calibri" w:cs="Calibri"/>
          <w:b/>
          <w:bCs/>
          <w:color w:val="000000"/>
          <w:sz w:val="22"/>
          <w:szCs w:val="22"/>
          <w:lang w:val="uk-UA" w:eastAsia="uk-UA"/>
        </w:rPr>
        <w:lastRenderedPageBreak/>
        <w:t>Додаток 9</w:t>
      </w:r>
    </w:p>
    <w:p w14:paraId="40DD97CE" w14:textId="77777777" w:rsidR="007A6C78" w:rsidRPr="00436007" w:rsidRDefault="007A6C78" w:rsidP="007A6C78">
      <w:pPr>
        <w:ind w:left="5670" w:right="-1"/>
        <w:rPr>
          <w:rFonts w:ascii="Calibri" w:hAnsi="Calibri" w:cs="Calibri"/>
          <w:color w:val="000000"/>
          <w:sz w:val="22"/>
          <w:szCs w:val="22"/>
          <w:lang w:val="uk-UA"/>
        </w:rPr>
      </w:pPr>
      <w:r w:rsidRPr="00436007">
        <w:rPr>
          <w:rFonts w:ascii="Calibri" w:hAnsi="Calibri" w:cs="Calibri"/>
          <w:color w:val="000000"/>
          <w:sz w:val="22"/>
          <w:szCs w:val="22"/>
          <w:lang w:val="uk-UA"/>
        </w:rPr>
        <w:t xml:space="preserve">до Методичних рекомендацій </w:t>
      </w:r>
      <w:r w:rsidRPr="00436007">
        <w:rPr>
          <w:rFonts w:ascii="Calibri" w:hAnsi="Calibri" w:cs="Calibri"/>
          <w:sz w:val="22"/>
          <w:szCs w:val="22"/>
          <w:lang w:val="uk-UA"/>
        </w:rPr>
        <w:t xml:space="preserve">з підготовки звіту з оцінки впливу на довкілля для </w:t>
      </w:r>
      <w:proofErr w:type="spellStart"/>
      <w:r w:rsidRPr="00436007">
        <w:rPr>
          <w:rFonts w:ascii="Calibri" w:hAnsi="Calibri" w:cs="Calibri"/>
          <w:sz w:val="22"/>
          <w:szCs w:val="22"/>
          <w:lang w:val="uk-UA"/>
        </w:rPr>
        <w:t>хвостосховищ</w:t>
      </w:r>
      <w:proofErr w:type="spellEnd"/>
      <w:r w:rsidRPr="00436007">
        <w:rPr>
          <w:rFonts w:ascii="Calibri" w:hAnsi="Calibri" w:cs="Calibri"/>
          <w:sz w:val="22"/>
          <w:szCs w:val="22"/>
          <w:lang w:val="uk-UA"/>
        </w:rPr>
        <w:t xml:space="preserve"> та шламонакопичувачів (глава 7 розділу ІІІ)</w:t>
      </w:r>
    </w:p>
    <w:p w14:paraId="10158C2F" w14:textId="77777777" w:rsidR="007A6C78" w:rsidRPr="00436007" w:rsidRDefault="007A6C78" w:rsidP="007A6C78">
      <w:pPr>
        <w:spacing w:line="259" w:lineRule="auto"/>
        <w:rPr>
          <w:rFonts w:ascii="Calibri" w:hAnsi="Calibri" w:cs="Calibri"/>
          <w:color w:val="000000"/>
          <w:sz w:val="22"/>
          <w:szCs w:val="22"/>
          <w:highlight w:val="yellow"/>
          <w:lang w:val="uk-UA"/>
        </w:rPr>
      </w:pPr>
    </w:p>
    <w:p w14:paraId="25AFB274" w14:textId="77777777" w:rsidR="007A6C78" w:rsidRPr="00436007" w:rsidRDefault="007A6C78" w:rsidP="007A6C78">
      <w:pPr>
        <w:keepNext/>
        <w:keepLines/>
        <w:jc w:val="center"/>
        <w:outlineLvl w:val="1"/>
        <w:rPr>
          <w:rFonts w:ascii="Calibri" w:eastAsiaTheme="majorEastAsia" w:hAnsi="Calibri" w:cs="Calibri"/>
          <w:b/>
          <w:bCs/>
          <w:sz w:val="22"/>
          <w:szCs w:val="22"/>
          <w:lang w:val="uk-UA" w:eastAsia="uk-UA"/>
        </w:rPr>
      </w:pPr>
      <w:bookmarkStart w:id="388" w:name="_Додаток_6._Приклади"/>
      <w:bookmarkStart w:id="389" w:name="_Приклади_заходів_з"/>
      <w:bookmarkStart w:id="390" w:name="_Toc95917376"/>
      <w:bookmarkStart w:id="391" w:name="_Toc138538359"/>
      <w:bookmarkStart w:id="392" w:name="_Hlk89011613"/>
      <w:bookmarkEnd w:id="388"/>
      <w:bookmarkEnd w:id="389"/>
      <w:r w:rsidRPr="00436007">
        <w:rPr>
          <w:rFonts w:ascii="Calibri" w:eastAsiaTheme="majorEastAsia" w:hAnsi="Calibri" w:cs="Calibri"/>
          <w:b/>
          <w:bCs/>
          <w:sz w:val="22"/>
          <w:szCs w:val="22"/>
          <w:lang w:val="uk-UA" w:eastAsia="uk-UA"/>
        </w:rPr>
        <w:t>Приклади заходів з охорони довкілля, специфічних для планованої діяльності «</w:t>
      </w:r>
      <w:proofErr w:type="spellStart"/>
      <w:r w:rsidRPr="00436007">
        <w:rPr>
          <w:rFonts w:ascii="Calibri" w:eastAsiaTheme="majorEastAsia" w:hAnsi="Calibri" w:cs="Calibri"/>
          <w:b/>
          <w:bCs/>
          <w:sz w:val="22"/>
          <w:szCs w:val="22"/>
          <w:lang w:val="uk-UA" w:eastAsia="uk-UA"/>
        </w:rPr>
        <w:t>хвостосховища</w:t>
      </w:r>
      <w:proofErr w:type="spellEnd"/>
      <w:r w:rsidRPr="00436007">
        <w:rPr>
          <w:rFonts w:ascii="Calibri" w:eastAsiaTheme="majorEastAsia" w:hAnsi="Calibri" w:cs="Calibri"/>
          <w:b/>
          <w:bCs/>
          <w:sz w:val="22"/>
          <w:szCs w:val="22"/>
          <w:lang w:val="uk-UA" w:eastAsia="uk-UA"/>
        </w:rPr>
        <w:t xml:space="preserve"> та </w:t>
      </w:r>
      <w:proofErr w:type="spellStart"/>
      <w:r w:rsidRPr="00436007">
        <w:rPr>
          <w:rFonts w:ascii="Calibri" w:eastAsiaTheme="majorEastAsia" w:hAnsi="Calibri" w:cs="Calibri"/>
          <w:b/>
          <w:bCs/>
          <w:sz w:val="22"/>
          <w:szCs w:val="22"/>
          <w:lang w:val="uk-UA" w:eastAsia="uk-UA"/>
        </w:rPr>
        <w:t>шламонакопичувачі</w:t>
      </w:r>
      <w:proofErr w:type="spellEnd"/>
      <w:r w:rsidRPr="00436007">
        <w:rPr>
          <w:rFonts w:ascii="Calibri" w:eastAsiaTheme="majorEastAsia" w:hAnsi="Calibri" w:cs="Calibri"/>
          <w:b/>
          <w:bCs/>
          <w:sz w:val="22"/>
          <w:szCs w:val="22"/>
          <w:lang w:val="uk-UA" w:eastAsia="uk-UA"/>
        </w:rPr>
        <w:t>»</w:t>
      </w:r>
      <w:bookmarkEnd w:id="390"/>
      <w:bookmarkEnd w:id="391"/>
      <w:r w:rsidRPr="00436007">
        <w:rPr>
          <w:rFonts w:ascii="Calibri" w:eastAsiaTheme="majorEastAsia" w:hAnsi="Calibri" w:cs="Calibri"/>
          <w:b/>
          <w:bCs/>
          <w:sz w:val="22"/>
          <w:szCs w:val="22"/>
          <w:lang w:val="uk-UA" w:eastAsia="uk-UA"/>
        </w:rPr>
        <w:t xml:space="preserve"> </w:t>
      </w:r>
    </w:p>
    <w:p w14:paraId="605DDBA3" w14:textId="77777777" w:rsidR="007A6C78" w:rsidRPr="00436007" w:rsidRDefault="007A6C78" w:rsidP="007A6C78">
      <w:pPr>
        <w:ind w:right="-1"/>
        <w:jc w:val="both"/>
        <w:rPr>
          <w:rFonts w:ascii="Calibri" w:hAnsi="Calibri" w:cs="Calibri"/>
          <w:sz w:val="22"/>
          <w:szCs w:val="22"/>
          <w:lang w:val="uk-UA"/>
        </w:rPr>
      </w:pPr>
      <w:bookmarkStart w:id="393" w:name="_Toc89120085"/>
      <w:bookmarkStart w:id="394" w:name="_Toc89120396"/>
      <w:bookmarkStart w:id="395" w:name="_Toc90396478"/>
      <w:bookmarkStart w:id="396" w:name="_Toc91335281"/>
      <w:bookmarkStart w:id="397" w:name="_Toc91440559"/>
      <w:bookmarkEnd w:id="392"/>
    </w:p>
    <w:p w14:paraId="0BBFF1B5" w14:textId="77777777" w:rsidR="007A6C78" w:rsidRPr="00436007" w:rsidRDefault="007A6C78" w:rsidP="007A6C78">
      <w:pPr>
        <w:ind w:right="-1" w:firstLine="567"/>
        <w:jc w:val="both"/>
        <w:rPr>
          <w:rFonts w:ascii="Calibri" w:hAnsi="Calibri" w:cs="Calibri"/>
          <w:b/>
          <w:bCs/>
          <w:sz w:val="22"/>
          <w:szCs w:val="22"/>
          <w:lang w:val="uk-UA"/>
        </w:rPr>
      </w:pPr>
      <w:r w:rsidRPr="00436007">
        <w:rPr>
          <w:rFonts w:ascii="Calibri" w:hAnsi="Calibri" w:cs="Calibri"/>
          <w:b/>
          <w:bCs/>
          <w:sz w:val="22"/>
          <w:szCs w:val="22"/>
          <w:lang w:val="uk-UA"/>
        </w:rPr>
        <w:t>Організаційні загальні заходи з екологічного менеджменту</w:t>
      </w:r>
    </w:p>
    <w:p w14:paraId="5DA85909" w14:textId="77777777" w:rsidR="007A6C78" w:rsidRPr="00436007" w:rsidRDefault="007A6C78" w:rsidP="00A07CEA">
      <w:pPr>
        <w:pStyle w:val="3"/>
        <w:numPr>
          <w:ilvl w:val="0"/>
          <w:numId w:val="48"/>
        </w:numPr>
        <w:rPr>
          <w:rFonts w:ascii="Calibri" w:hAnsi="Calibri" w:cs="Calibri"/>
          <w:sz w:val="22"/>
          <w:szCs w:val="22"/>
        </w:rPr>
      </w:pPr>
      <w:r w:rsidRPr="00436007">
        <w:rPr>
          <w:rFonts w:ascii="Calibri" w:hAnsi="Calibri" w:cs="Calibri"/>
          <w:sz w:val="22"/>
          <w:szCs w:val="22"/>
        </w:rPr>
        <w:t xml:space="preserve">Впровадження системи екологічного менеджменту </w:t>
      </w:r>
    </w:p>
    <w:p w14:paraId="1E6C9586" w14:textId="77777777" w:rsidR="007A6C78" w:rsidRPr="00436007" w:rsidRDefault="007A6C78" w:rsidP="007A6C78">
      <w:pPr>
        <w:numPr>
          <w:ilvl w:val="0"/>
          <w:numId w:val="3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Призначення відповідального персоналу за управління безпекою </w:t>
      </w:r>
      <w:proofErr w:type="spellStart"/>
      <w:r w:rsidRPr="00436007">
        <w:rPr>
          <w:rFonts w:ascii="Calibri" w:eastAsia="Calibri" w:hAnsi="Calibri" w:cs="Calibri"/>
          <w:sz w:val="22"/>
          <w:szCs w:val="22"/>
          <w:lang w:val="uk-UA" w:eastAsia="en-US"/>
        </w:rPr>
        <w:t>хвостосховищ</w:t>
      </w:r>
      <w:proofErr w:type="spellEnd"/>
      <w:r w:rsidRPr="00436007">
        <w:rPr>
          <w:rFonts w:ascii="Calibri" w:eastAsia="Calibri" w:hAnsi="Calibri" w:cs="Calibri"/>
          <w:sz w:val="22"/>
          <w:szCs w:val="22"/>
          <w:lang w:val="uk-UA" w:eastAsia="en-US"/>
        </w:rPr>
        <w:t xml:space="preserve"> та шламонакопичувачів </w:t>
      </w:r>
    </w:p>
    <w:p w14:paraId="46B0F4B2" w14:textId="77777777" w:rsidR="007A6C78" w:rsidRPr="00436007" w:rsidRDefault="007A6C78" w:rsidP="007A6C78">
      <w:pPr>
        <w:numPr>
          <w:ilvl w:val="0"/>
          <w:numId w:val="3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Постійна підтримка професійної компетенції персоналу</w:t>
      </w:r>
    </w:p>
    <w:p w14:paraId="0DA8214A" w14:textId="77777777" w:rsidR="007A6C78" w:rsidRPr="00436007" w:rsidRDefault="007A6C78" w:rsidP="007A6C78">
      <w:pPr>
        <w:numPr>
          <w:ilvl w:val="0"/>
          <w:numId w:val="3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Постійний перегляд та оновлення заходів з охорони довкілля</w:t>
      </w:r>
    </w:p>
    <w:p w14:paraId="0611D872" w14:textId="77777777" w:rsidR="007A6C78" w:rsidRPr="00436007" w:rsidRDefault="007A6C78" w:rsidP="007A6C78">
      <w:pPr>
        <w:ind w:right="-1" w:firstLine="567"/>
        <w:jc w:val="both"/>
        <w:rPr>
          <w:rFonts w:ascii="Calibri" w:hAnsi="Calibri" w:cs="Calibri"/>
          <w:sz w:val="22"/>
          <w:szCs w:val="22"/>
          <w:lang w:val="uk-UA"/>
        </w:rPr>
      </w:pPr>
    </w:p>
    <w:p w14:paraId="75A9489B" w14:textId="77777777" w:rsidR="007A6C78" w:rsidRPr="00436007" w:rsidRDefault="007A6C78" w:rsidP="007A6C78">
      <w:pPr>
        <w:ind w:right="-1" w:firstLine="567"/>
        <w:jc w:val="both"/>
        <w:rPr>
          <w:rFonts w:ascii="Calibri" w:hAnsi="Calibri" w:cs="Calibri"/>
          <w:b/>
          <w:bCs/>
          <w:sz w:val="22"/>
          <w:szCs w:val="22"/>
          <w:lang w:val="uk-UA"/>
        </w:rPr>
      </w:pPr>
      <w:r w:rsidRPr="00436007">
        <w:rPr>
          <w:rFonts w:ascii="Calibri" w:hAnsi="Calibri" w:cs="Calibri"/>
          <w:b/>
          <w:bCs/>
          <w:sz w:val="22"/>
          <w:szCs w:val="22"/>
          <w:lang w:val="uk-UA"/>
        </w:rPr>
        <w:t xml:space="preserve">Заходи превентивного характеру щодо забезпечення безаварійної експлуатації </w:t>
      </w:r>
      <w:proofErr w:type="spellStart"/>
      <w:r w:rsidRPr="00436007">
        <w:rPr>
          <w:rFonts w:ascii="Calibri" w:hAnsi="Calibri" w:cs="Calibri"/>
          <w:b/>
          <w:bCs/>
          <w:sz w:val="22"/>
          <w:szCs w:val="22"/>
          <w:lang w:val="uk-UA"/>
        </w:rPr>
        <w:t>хвостосховища</w:t>
      </w:r>
      <w:proofErr w:type="spellEnd"/>
      <w:r w:rsidRPr="00436007">
        <w:rPr>
          <w:rFonts w:ascii="Calibri" w:hAnsi="Calibri" w:cs="Calibri"/>
          <w:b/>
          <w:bCs/>
          <w:sz w:val="22"/>
          <w:szCs w:val="22"/>
          <w:lang w:val="uk-UA"/>
        </w:rPr>
        <w:t xml:space="preserve"> (</w:t>
      </w:r>
      <w:proofErr w:type="spellStart"/>
      <w:r w:rsidRPr="00436007">
        <w:rPr>
          <w:rFonts w:ascii="Calibri" w:hAnsi="Calibri" w:cs="Calibri"/>
          <w:b/>
          <w:bCs/>
          <w:sz w:val="22"/>
          <w:szCs w:val="22"/>
          <w:lang w:val="uk-UA"/>
        </w:rPr>
        <w:t>шламонакопичувача</w:t>
      </w:r>
      <w:proofErr w:type="spellEnd"/>
      <w:r w:rsidRPr="00436007">
        <w:rPr>
          <w:rFonts w:ascii="Calibri" w:hAnsi="Calibri" w:cs="Calibri"/>
          <w:b/>
          <w:bCs/>
          <w:sz w:val="22"/>
          <w:szCs w:val="22"/>
          <w:lang w:val="uk-UA"/>
        </w:rPr>
        <w:t>) включають:</w:t>
      </w:r>
      <w:bookmarkEnd w:id="393"/>
      <w:bookmarkEnd w:id="394"/>
      <w:bookmarkEnd w:id="395"/>
      <w:bookmarkEnd w:id="396"/>
      <w:bookmarkEnd w:id="397"/>
    </w:p>
    <w:p w14:paraId="7A534F2D" w14:textId="77777777" w:rsidR="007A6C78" w:rsidRPr="00436007" w:rsidRDefault="007A6C78" w:rsidP="00A07CEA">
      <w:pPr>
        <w:pStyle w:val="3"/>
        <w:numPr>
          <w:ilvl w:val="0"/>
          <w:numId w:val="54"/>
        </w:numPr>
        <w:ind w:left="0" w:firstLine="567"/>
        <w:rPr>
          <w:rFonts w:ascii="Calibri" w:hAnsi="Calibri" w:cs="Calibri"/>
          <w:sz w:val="22"/>
          <w:szCs w:val="22"/>
          <w:shd w:val="clear" w:color="auto" w:fill="FFFFFF"/>
        </w:rPr>
      </w:pPr>
      <w:r w:rsidRPr="00436007">
        <w:rPr>
          <w:rFonts w:ascii="Calibri" w:hAnsi="Calibri" w:cs="Calibri"/>
          <w:sz w:val="22"/>
          <w:szCs w:val="22"/>
          <w:shd w:val="clear" w:color="auto" w:fill="FFFFFF"/>
        </w:rPr>
        <w:t>Проєктні рішення щодо інженерно-технічних заходів цивільного захисту у складі проектної документації на будівництво об’єктів, зокрема щодо (ДСТУ 8773:2018 «Склад та зміст розділу інженерно-технічних заходів цивільного захисту в складі проектної документації на будівництво об`єктів. Основні положення)»:</w:t>
      </w:r>
    </w:p>
    <w:p w14:paraId="69116EB3" w14:textId="77777777" w:rsidR="007A6C78" w:rsidRPr="00436007" w:rsidRDefault="007A6C78" w:rsidP="007A6C78">
      <w:pPr>
        <w:ind w:firstLine="426"/>
        <w:jc w:val="both"/>
        <w:rPr>
          <w:rFonts w:ascii="Calibri" w:eastAsia="Calibri" w:hAnsi="Calibri" w:cs="Calibri"/>
          <w:sz w:val="22"/>
          <w:szCs w:val="22"/>
          <w:shd w:val="clear" w:color="auto" w:fill="FFFFFF"/>
          <w:lang w:val="uk-UA" w:eastAsia="en-US"/>
        </w:rPr>
      </w:pPr>
      <w:r w:rsidRPr="00436007">
        <w:rPr>
          <w:rFonts w:ascii="Calibri" w:eastAsia="Calibri" w:hAnsi="Calibri" w:cs="Calibri"/>
          <w:sz w:val="22"/>
          <w:szCs w:val="22"/>
          <w:shd w:val="clear" w:color="auto" w:fill="FFFFFF"/>
          <w:lang w:val="uk-UA" w:eastAsia="en-US"/>
        </w:rPr>
        <w:t>безаварійної зупинки технологічних процесів;</w:t>
      </w:r>
    </w:p>
    <w:p w14:paraId="5CD0C4E2" w14:textId="77777777" w:rsidR="007A6C78" w:rsidRPr="00436007" w:rsidRDefault="007A6C78" w:rsidP="007A6C78">
      <w:pPr>
        <w:ind w:firstLine="426"/>
        <w:jc w:val="both"/>
        <w:rPr>
          <w:rFonts w:ascii="Calibri" w:eastAsia="Calibri" w:hAnsi="Calibri" w:cs="Calibri"/>
          <w:sz w:val="22"/>
          <w:szCs w:val="22"/>
          <w:shd w:val="clear" w:color="auto" w:fill="FFFFFF"/>
          <w:lang w:val="uk-UA" w:eastAsia="en-US"/>
        </w:rPr>
      </w:pPr>
      <w:r w:rsidRPr="00436007">
        <w:rPr>
          <w:rFonts w:ascii="Calibri" w:eastAsia="Calibri" w:hAnsi="Calibri" w:cs="Calibri"/>
          <w:sz w:val="22"/>
          <w:szCs w:val="22"/>
          <w:shd w:val="clear" w:color="auto" w:fill="FFFFFF"/>
          <w:lang w:val="uk-UA" w:eastAsia="en-US"/>
        </w:rPr>
        <w:t>підвищення надійності електропостачання об’єктів та технологічного устаткування, що не підлягають відключенню від електропостачання;</w:t>
      </w:r>
    </w:p>
    <w:p w14:paraId="501DF59B" w14:textId="77777777" w:rsidR="007A6C78" w:rsidRPr="00436007" w:rsidRDefault="007A6C78" w:rsidP="007A6C78">
      <w:pPr>
        <w:ind w:firstLine="426"/>
        <w:jc w:val="both"/>
        <w:rPr>
          <w:rFonts w:ascii="Calibri" w:eastAsia="Calibri" w:hAnsi="Calibri" w:cs="Calibri"/>
          <w:sz w:val="22"/>
          <w:szCs w:val="22"/>
          <w:shd w:val="clear" w:color="auto" w:fill="FFFFFF"/>
          <w:lang w:val="uk-UA" w:eastAsia="en-US"/>
        </w:rPr>
      </w:pPr>
      <w:r w:rsidRPr="00436007">
        <w:rPr>
          <w:rFonts w:ascii="Calibri" w:eastAsia="Calibri" w:hAnsi="Calibri" w:cs="Calibri"/>
          <w:sz w:val="22"/>
          <w:szCs w:val="22"/>
          <w:shd w:val="clear" w:color="auto" w:fill="FFFFFF"/>
          <w:lang w:val="uk-UA" w:eastAsia="en-US"/>
        </w:rPr>
        <w:t>підвищення сталої роботи джерел водопостачання та захисту їх від потрапляння небезпечних речовин;</w:t>
      </w:r>
    </w:p>
    <w:p w14:paraId="28641D8B" w14:textId="77777777" w:rsidR="007A6C78" w:rsidRPr="00436007" w:rsidRDefault="007A6C78" w:rsidP="007A6C78">
      <w:pPr>
        <w:ind w:firstLine="426"/>
        <w:jc w:val="both"/>
        <w:rPr>
          <w:rFonts w:ascii="Calibri" w:eastAsia="Calibri" w:hAnsi="Calibri" w:cs="Calibri"/>
          <w:sz w:val="22"/>
          <w:szCs w:val="22"/>
          <w:shd w:val="clear" w:color="auto" w:fill="FFFFFF"/>
          <w:lang w:val="uk-UA" w:eastAsia="en-US"/>
        </w:rPr>
      </w:pPr>
      <w:r w:rsidRPr="00436007">
        <w:rPr>
          <w:rFonts w:ascii="Calibri" w:eastAsia="Calibri" w:hAnsi="Calibri" w:cs="Calibri"/>
          <w:sz w:val="22"/>
          <w:szCs w:val="22"/>
          <w:shd w:val="clear" w:color="auto" w:fill="FFFFFF"/>
          <w:lang w:val="uk-UA" w:eastAsia="en-US"/>
        </w:rPr>
        <w:t>влаштування автоматизованої системи раннього виявлення загрози виникнення надзвичайних ситуацій та оповіщення населення, яке проживає у зонах можливого ураження, та персоналу об’єкта;</w:t>
      </w:r>
    </w:p>
    <w:p w14:paraId="23CE15FE" w14:textId="77777777" w:rsidR="007A6C78" w:rsidRPr="00436007" w:rsidRDefault="007A6C78" w:rsidP="007A6C78">
      <w:pPr>
        <w:ind w:firstLine="426"/>
        <w:jc w:val="both"/>
        <w:rPr>
          <w:rFonts w:ascii="Calibri" w:eastAsia="Calibri" w:hAnsi="Calibri" w:cs="Calibri"/>
          <w:sz w:val="22"/>
          <w:szCs w:val="22"/>
          <w:shd w:val="clear" w:color="auto" w:fill="FFFFFF"/>
          <w:lang w:val="uk-UA" w:eastAsia="en-US"/>
        </w:rPr>
      </w:pPr>
      <w:r w:rsidRPr="00436007">
        <w:rPr>
          <w:rFonts w:ascii="Calibri" w:eastAsia="Calibri" w:hAnsi="Calibri" w:cs="Calibri"/>
          <w:sz w:val="22"/>
          <w:szCs w:val="22"/>
          <w:shd w:val="clear" w:color="auto" w:fill="FFFFFF"/>
          <w:lang w:val="uk-UA" w:eastAsia="en-US"/>
        </w:rPr>
        <w:t>організація та проведення евакуаційних заходів, залучення технічних засобів евакуації.</w:t>
      </w:r>
    </w:p>
    <w:p w14:paraId="342E8977" w14:textId="77777777" w:rsidR="007A6C78" w:rsidRPr="00436007" w:rsidRDefault="007A6C78" w:rsidP="00A07CEA">
      <w:pPr>
        <w:pStyle w:val="3"/>
        <w:numPr>
          <w:ilvl w:val="0"/>
          <w:numId w:val="54"/>
        </w:numPr>
        <w:ind w:left="0" w:firstLine="567"/>
        <w:rPr>
          <w:rFonts w:ascii="Calibri" w:hAnsi="Calibri" w:cs="Calibri"/>
          <w:sz w:val="22"/>
          <w:szCs w:val="22"/>
        </w:rPr>
      </w:pPr>
      <w:r w:rsidRPr="00436007">
        <w:rPr>
          <w:rFonts w:ascii="Calibri" w:hAnsi="Calibri" w:cs="Calibri"/>
          <w:sz w:val="22"/>
          <w:szCs w:val="22"/>
          <w:shd w:val="clear" w:color="auto" w:fill="FFFFFF"/>
        </w:rPr>
        <w:t xml:space="preserve">Систематичний контроль за надійністю роботи споруд </w:t>
      </w:r>
      <w:proofErr w:type="spellStart"/>
      <w:r w:rsidRPr="00436007">
        <w:rPr>
          <w:rFonts w:ascii="Calibri" w:hAnsi="Calibri" w:cs="Calibri"/>
          <w:sz w:val="22"/>
          <w:szCs w:val="22"/>
          <w:shd w:val="clear" w:color="auto" w:fill="FFFFFF"/>
        </w:rPr>
        <w:t>хвостосховища</w:t>
      </w:r>
      <w:proofErr w:type="spellEnd"/>
      <w:r w:rsidRPr="00436007">
        <w:rPr>
          <w:rFonts w:ascii="Calibri" w:hAnsi="Calibri" w:cs="Calibri"/>
          <w:sz w:val="22"/>
          <w:szCs w:val="22"/>
          <w:shd w:val="clear" w:color="auto" w:fill="FFFFFF"/>
        </w:rPr>
        <w:t xml:space="preserve"> або </w:t>
      </w:r>
      <w:proofErr w:type="spellStart"/>
      <w:r w:rsidRPr="00436007">
        <w:rPr>
          <w:rFonts w:ascii="Calibri" w:hAnsi="Calibri" w:cs="Calibri"/>
          <w:sz w:val="22"/>
          <w:szCs w:val="22"/>
          <w:shd w:val="clear" w:color="auto" w:fill="FFFFFF"/>
        </w:rPr>
        <w:t>шламонакопиувача</w:t>
      </w:r>
      <w:proofErr w:type="spellEnd"/>
      <w:r w:rsidRPr="00436007">
        <w:rPr>
          <w:rFonts w:ascii="Calibri" w:hAnsi="Calibri" w:cs="Calibri"/>
          <w:sz w:val="22"/>
          <w:szCs w:val="22"/>
          <w:shd w:val="clear" w:color="auto" w:fill="FFFFFF"/>
        </w:rPr>
        <w:t xml:space="preserve"> (стан </w:t>
      </w:r>
      <w:proofErr w:type="spellStart"/>
      <w:r w:rsidRPr="00436007">
        <w:rPr>
          <w:rFonts w:ascii="Calibri" w:hAnsi="Calibri" w:cs="Calibri"/>
          <w:sz w:val="22"/>
          <w:szCs w:val="22"/>
          <w:shd w:val="clear" w:color="auto" w:fill="FFFFFF"/>
        </w:rPr>
        <w:t>огороджуючих</w:t>
      </w:r>
      <w:proofErr w:type="spellEnd"/>
      <w:r w:rsidRPr="00436007">
        <w:rPr>
          <w:rFonts w:ascii="Calibri" w:hAnsi="Calibri" w:cs="Calibri"/>
          <w:sz w:val="22"/>
          <w:szCs w:val="22"/>
          <w:shd w:val="clear" w:color="auto" w:fill="FFFFFF"/>
        </w:rPr>
        <w:t xml:space="preserve"> конструкцій, трубопроводів, рівень заповнення споруд, тощо). </w:t>
      </w:r>
    </w:p>
    <w:p w14:paraId="785C6C0D" w14:textId="77777777" w:rsidR="007A6C78" w:rsidRPr="00436007" w:rsidRDefault="007A6C78" w:rsidP="007A6C78">
      <w:pPr>
        <w:ind w:right="-1" w:firstLine="567"/>
        <w:jc w:val="both"/>
        <w:rPr>
          <w:rFonts w:ascii="Calibri" w:eastAsia="Calibri" w:hAnsi="Calibri" w:cs="Calibri"/>
          <w:sz w:val="22"/>
          <w:szCs w:val="22"/>
          <w:shd w:val="clear" w:color="auto" w:fill="FFFFFF"/>
          <w:lang w:val="uk-UA" w:eastAsia="en-US"/>
        </w:rPr>
      </w:pPr>
      <w:r w:rsidRPr="00436007">
        <w:rPr>
          <w:rFonts w:ascii="Calibri" w:eastAsia="Calibri" w:hAnsi="Calibri" w:cs="Calibri"/>
          <w:sz w:val="22"/>
          <w:szCs w:val="22"/>
          <w:shd w:val="clear" w:color="auto" w:fill="FFFFFF"/>
          <w:lang w:val="uk-UA" w:eastAsia="en-US"/>
        </w:rPr>
        <w:t xml:space="preserve">Контроль за безпечним станом </w:t>
      </w:r>
      <w:proofErr w:type="spellStart"/>
      <w:r w:rsidRPr="00436007">
        <w:rPr>
          <w:rFonts w:ascii="Calibri" w:eastAsia="Calibri" w:hAnsi="Calibri" w:cs="Calibri"/>
          <w:sz w:val="22"/>
          <w:szCs w:val="22"/>
          <w:shd w:val="clear" w:color="auto" w:fill="FFFFFF"/>
          <w:lang w:val="uk-UA" w:eastAsia="en-US"/>
        </w:rPr>
        <w:t>хвостосховища</w:t>
      </w:r>
      <w:proofErr w:type="spellEnd"/>
      <w:r w:rsidRPr="00436007">
        <w:rPr>
          <w:rFonts w:ascii="Calibri" w:eastAsia="Calibri" w:hAnsi="Calibri" w:cs="Calibri"/>
          <w:sz w:val="22"/>
          <w:szCs w:val="22"/>
          <w:shd w:val="clear" w:color="auto" w:fill="FFFFFF"/>
          <w:lang w:val="uk-UA" w:eastAsia="en-US"/>
        </w:rPr>
        <w:t xml:space="preserve"> (</w:t>
      </w:r>
      <w:proofErr w:type="spellStart"/>
      <w:r w:rsidRPr="00436007">
        <w:rPr>
          <w:rFonts w:ascii="Calibri" w:eastAsia="Calibri" w:hAnsi="Calibri" w:cs="Calibri"/>
          <w:sz w:val="22"/>
          <w:szCs w:val="22"/>
          <w:shd w:val="clear" w:color="auto" w:fill="FFFFFF"/>
          <w:lang w:val="uk-UA" w:eastAsia="en-US"/>
        </w:rPr>
        <w:t>шламонакопичувача</w:t>
      </w:r>
      <w:proofErr w:type="spellEnd"/>
      <w:r w:rsidRPr="00436007">
        <w:rPr>
          <w:rFonts w:ascii="Calibri" w:eastAsia="Calibri" w:hAnsi="Calibri" w:cs="Calibri"/>
          <w:sz w:val="22"/>
          <w:szCs w:val="22"/>
          <w:shd w:val="clear" w:color="auto" w:fill="FFFFFF"/>
          <w:lang w:val="uk-UA" w:eastAsia="en-US"/>
        </w:rPr>
        <w:t xml:space="preserve">) включає візуальні та інструментальні спостереження. Під час візуального огляду, як правило, перевіряється стан укосів і </w:t>
      </w:r>
      <w:proofErr w:type="spellStart"/>
      <w:r w:rsidRPr="00436007">
        <w:rPr>
          <w:rFonts w:ascii="Calibri" w:eastAsia="Calibri" w:hAnsi="Calibri" w:cs="Calibri"/>
          <w:sz w:val="22"/>
          <w:szCs w:val="22"/>
          <w:shd w:val="clear" w:color="auto" w:fill="FFFFFF"/>
          <w:lang w:val="uk-UA" w:eastAsia="en-US"/>
        </w:rPr>
        <w:t>гребеня</w:t>
      </w:r>
      <w:proofErr w:type="spellEnd"/>
      <w:r w:rsidRPr="00436007">
        <w:rPr>
          <w:rFonts w:ascii="Calibri" w:eastAsia="Calibri" w:hAnsi="Calibri" w:cs="Calibri"/>
          <w:sz w:val="22"/>
          <w:szCs w:val="22"/>
          <w:shd w:val="clear" w:color="auto" w:fill="FFFFFF"/>
          <w:lang w:val="uk-UA" w:eastAsia="en-US"/>
        </w:rPr>
        <w:t xml:space="preserve"> дамб, дренажної системи на кожному ярусі та дренажних колекторів, стан доступних для огляду частин контрольно-вимірювальної апаратури, а також розподільних пульпопроводів і випусків, водоскидних споруд і водовідвідних труб та інших споруд. </w:t>
      </w:r>
    </w:p>
    <w:p w14:paraId="0CAA160D" w14:textId="77777777" w:rsidR="007A6C78" w:rsidRPr="00436007" w:rsidRDefault="007A6C78" w:rsidP="007A6C78">
      <w:pPr>
        <w:ind w:right="-1" w:firstLine="567"/>
        <w:jc w:val="both"/>
        <w:rPr>
          <w:rFonts w:ascii="Calibri" w:eastAsia="Calibri" w:hAnsi="Calibri" w:cs="Calibri"/>
          <w:sz w:val="22"/>
          <w:szCs w:val="22"/>
          <w:shd w:val="clear" w:color="auto" w:fill="FFFFFF"/>
          <w:lang w:val="uk-UA" w:eastAsia="en-US"/>
        </w:rPr>
      </w:pPr>
      <w:r w:rsidRPr="00436007">
        <w:rPr>
          <w:rFonts w:ascii="Calibri" w:eastAsia="Calibri" w:hAnsi="Calibri" w:cs="Calibri"/>
          <w:sz w:val="22"/>
          <w:szCs w:val="22"/>
          <w:shd w:val="clear" w:color="auto" w:fill="FFFFFF"/>
          <w:lang w:val="uk-UA" w:eastAsia="en-US"/>
        </w:rPr>
        <w:t xml:space="preserve">Інструментальні спостереження проводяться з акцентом на стабільність дамби, включають періодичний геодезичний (маркшейдерський) контроль за осіданнями і зміщеннями споруд та їх основ, а також за геометричними параметрами споруд (встановлення поверхневих та глибинних марок на дамбах, мережі опорних реперів, використання п’єзометрів, датчиків), облаштування мережі спостережних свердловин для визначення кількості та хімічного аналізу води, що фільтрується з </w:t>
      </w:r>
      <w:proofErr w:type="spellStart"/>
      <w:r w:rsidRPr="00436007">
        <w:rPr>
          <w:rFonts w:ascii="Calibri" w:eastAsia="Calibri" w:hAnsi="Calibri" w:cs="Calibri"/>
          <w:sz w:val="22"/>
          <w:szCs w:val="22"/>
          <w:shd w:val="clear" w:color="auto" w:fill="FFFFFF"/>
          <w:lang w:val="uk-UA" w:eastAsia="en-US"/>
        </w:rPr>
        <w:t>хвостостовища</w:t>
      </w:r>
      <w:proofErr w:type="spellEnd"/>
      <w:r w:rsidRPr="00436007">
        <w:rPr>
          <w:rFonts w:ascii="Calibri" w:eastAsia="Calibri" w:hAnsi="Calibri" w:cs="Calibri"/>
          <w:sz w:val="22"/>
          <w:szCs w:val="22"/>
          <w:shd w:val="clear" w:color="auto" w:fill="FFFFFF"/>
          <w:lang w:val="uk-UA" w:eastAsia="en-US"/>
        </w:rPr>
        <w:t>. Управління системами гідротранспортування відходів здійснюється за допомогою автоматизованих систем управління технологічними процесами, диспетчерського управління.</w:t>
      </w:r>
    </w:p>
    <w:p w14:paraId="741CB6C7" w14:textId="77777777" w:rsidR="007A6C78" w:rsidRPr="00436007" w:rsidRDefault="007A6C78" w:rsidP="007A6C78">
      <w:pPr>
        <w:ind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shd w:val="clear" w:color="auto" w:fill="FFFFFF"/>
          <w:lang w:val="uk-UA" w:eastAsia="en-US"/>
        </w:rPr>
        <w:t xml:space="preserve">Спостереження за </w:t>
      </w:r>
      <w:r w:rsidRPr="00436007">
        <w:rPr>
          <w:rFonts w:ascii="Calibri" w:eastAsia="Calibri" w:hAnsi="Calibri" w:cs="Calibri"/>
          <w:sz w:val="22"/>
          <w:szCs w:val="22"/>
          <w:lang w:val="uk-UA" w:eastAsia="en-US"/>
        </w:rPr>
        <w:t xml:space="preserve">технічним станом споруд, як правило, виконуються протягом усього життєвого циклу </w:t>
      </w:r>
      <w:proofErr w:type="spellStart"/>
      <w:r w:rsidRPr="00436007">
        <w:rPr>
          <w:rFonts w:ascii="Calibri" w:eastAsia="Calibri" w:hAnsi="Calibri" w:cs="Calibri"/>
          <w:sz w:val="22"/>
          <w:szCs w:val="22"/>
          <w:lang w:val="uk-UA" w:eastAsia="en-US"/>
        </w:rPr>
        <w:t>хвостосховища</w:t>
      </w:r>
      <w:proofErr w:type="spellEnd"/>
      <w:r w:rsidRPr="00436007">
        <w:rPr>
          <w:rFonts w:ascii="Calibri" w:eastAsia="Calibri" w:hAnsi="Calibri" w:cs="Calibri"/>
          <w:sz w:val="22"/>
          <w:szCs w:val="22"/>
          <w:shd w:val="clear" w:color="auto" w:fill="FFFFFF"/>
          <w:lang w:val="uk-UA" w:eastAsia="en-US"/>
        </w:rPr>
        <w:t xml:space="preserve">. </w:t>
      </w:r>
      <w:r w:rsidRPr="00436007">
        <w:rPr>
          <w:rFonts w:ascii="Calibri" w:eastAsia="Calibri" w:hAnsi="Calibri" w:cs="Calibri"/>
          <w:sz w:val="22"/>
          <w:szCs w:val="22"/>
          <w:lang w:val="uk-UA" w:eastAsia="en-US"/>
        </w:rPr>
        <w:t xml:space="preserve">Періодичність здійснення вимірювань і спостережень визначається згідно із законодавством, національними і галузевими стандартами, планами заходів, затвердженими відповідною дозвільною документацією, а також в залежності від стану споруд та у відповідності з </w:t>
      </w:r>
      <w:proofErr w:type="spellStart"/>
      <w:r w:rsidRPr="00436007">
        <w:rPr>
          <w:rFonts w:ascii="Calibri" w:eastAsia="Calibri" w:hAnsi="Calibri" w:cs="Calibri"/>
          <w:sz w:val="22"/>
          <w:szCs w:val="22"/>
          <w:lang w:val="uk-UA" w:eastAsia="en-US"/>
        </w:rPr>
        <w:t>проєктною</w:t>
      </w:r>
      <w:proofErr w:type="spellEnd"/>
      <w:r w:rsidRPr="00436007">
        <w:rPr>
          <w:rFonts w:ascii="Calibri" w:eastAsia="Calibri" w:hAnsi="Calibri" w:cs="Calibri"/>
          <w:sz w:val="22"/>
          <w:szCs w:val="22"/>
          <w:lang w:val="uk-UA" w:eastAsia="en-US"/>
        </w:rPr>
        <w:t xml:space="preserve"> </w:t>
      </w:r>
      <w:r w:rsidRPr="00436007">
        <w:rPr>
          <w:rFonts w:ascii="Calibri" w:eastAsia="Calibri" w:hAnsi="Calibri" w:cs="Calibri"/>
          <w:sz w:val="22"/>
          <w:szCs w:val="22"/>
          <w:lang w:val="uk-UA" w:eastAsia="en-US"/>
        </w:rPr>
        <w:lastRenderedPageBreak/>
        <w:t>документацією. Зокрема, плануючи періодичність проведення контролю за станом споруд хвостового господарства рекомендується врахувати такі основні вимоги ДБН В.2.4 5:2012 та НПАОП 0.00</w:t>
      </w:r>
      <w:r w:rsidRPr="00436007">
        <w:rPr>
          <w:rFonts w:ascii="Calibri" w:eastAsia="Calibri" w:hAnsi="Calibri" w:cs="Calibri"/>
          <w:sz w:val="22"/>
          <w:szCs w:val="22"/>
          <w:lang w:val="uk-UA" w:eastAsia="en-US"/>
        </w:rPr>
        <w:noBreakHyphen/>
        <w:t>1.74-15:</w:t>
      </w:r>
    </w:p>
    <w:p w14:paraId="0C9CEA21" w14:textId="77777777" w:rsidR="007A6C78" w:rsidRPr="00436007" w:rsidRDefault="007A6C78" w:rsidP="007A6C78">
      <w:pPr>
        <w:ind w:firstLine="426"/>
        <w:jc w:val="both"/>
        <w:rPr>
          <w:rFonts w:ascii="Calibri" w:eastAsia="Calibri" w:hAnsi="Calibri" w:cs="Calibri"/>
          <w:sz w:val="22"/>
          <w:szCs w:val="22"/>
          <w:shd w:val="clear" w:color="auto" w:fill="FFFFFF"/>
          <w:lang w:val="uk-UA" w:eastAsia="en-US"/>
        </w:rPr>
      </w:pPr>
      <w:r w:rsidRPr="00436007">
        <w:rPr>
          <w:rFonts w:ascii="Calibri" w:eastAsia="Calibri" w:hAnsi="Calibri" w:cs="Calibri"/>
          <w:sz w:val="22"/>
          <w:szCs w:val="22"/>
          <w:shd w:val="clear" w:color="auto" w:fill="FFFFFF"/>
          <w:lang w:val="uk-UA" w:eastAsia="en-US"/>
        </w:rPr>
        <w:t xml:space="preserve">вимірювання рівня води в </w:t>
      </w:r>
      <w:proofErr w:type="spellStart"/>
      <w:r w:rsidRPr="00436007">
        <w:rPr>
          <w:rFonts w:ascii="Calibri" w:eastAsia="Calibri" w:hAnsi="Calibri" w:cs="Calibri"/>
          <w:sz w:val="22"/>
          <w:szCs w:val="22"/>
          <w:shd w:val="clear" w:color="auto" w:fill="FFFFFF"/>
          <w:lang w:val="uk-UA" w:eastAsia="en-US"/>
        </w:rPr>
        <w:t>хвостосховищі</w:t>
      </w:r>
      <w:proofErr w:type="spellEnd"/>
      <w:r w:rsidRPr="00436007">
        <w:rPr>
          <w:rFonts w:ascii="Calibri" w:eastAsia="Calibri" w:hAnsi="Calibri" w:cs="Calibri"/>
          <w:sz w:val="22"/>
          <w:szCs w:val="22"/>
          <w:shd w:val="clear" w:color="auto" w:fill="FFFFFF"/>
          <w:lang w:val="uk-UA" w:eastAsia="en-US"/>
        </w:rPr>
        <w:t xml:space="preserve"> </w:t>
      </w:r>
      <w:r w:rsidRPr="00436007">
        <w:rPr>
          <w:rFonts w:ascii="Calibri" w:eastAsia="Calibri" w:hAnsi="Calibri" w:cs="Calibri"/>
          <w:color w:val="000000" w:themeColor="text1"/>
          <w:sz w:val="22"/>
          <w:szCs w:val="22"/>
          <w:shd w:val="clear" w:color="auto" w:fill="FFFFFF"/>
          <w:lang w:val="uk-UA" w:eastAsia="en-US"/>
        </w:rPr>
        <w:t>(</w:t>
      </w:r>
      <w:proofErr w:type="spellStart"/>
      <w:r w:rsidRPr="00436007">
        <w:rPr>
          <w:rFonts w:ascii="Calibri" w:eastAsia="Calibri" w:hAnsi="Calibri" w:cs="Calibri"/>
          <w:color w:val="000000" w:themeColor="text1"/>
          <w:sz w:val="22"/>
          <w:szCs w:val="22"/>
          <w:shd w:val="clear" w:color="auto" w:fill="FFFFFF"/>
          <w:lang w:val="uk-UA" w:eastAsia="en-US"/>
        </w:rPr>
        <w:t>шламонакопичувачі</w:t>
      </w:r>
      <w:proofErr w:type="spellEnd"/>
      <w:r w:rsidRPr="00436007">
        <w:rPr>
          <w:rFonts w:ascii="Calibri" w:eastAsia="Calibri" w:hAnsi="Calibri" w:cs="Calibri"/>
          <w:color w:val="000000" w:themeColor="text1"/>
          <w:sz w:val="22"/>
          <w:szCs w:val="22"/>
          <w:shd w:val="clear" w:color="auto" w:fill="FFFFFF"/>
          <w:lang w:val="uk-UA" w:eastAsia="en-US"/>
        </w:rPr>
        <w:t>)</w:t>
      </w:r>
      <w:r w:rsidRPr="00436007">
        <w:rPr>
          <w:rFonts w:ascii="Calibri" w:eastAsia="Calibri" w:hAnsi="Calibri" w:cs="Calibri"/>
          <w:sz w:val="22"/>
          <w:szCs w:val="22"/>
          <w:shd w:val="clear" w:color="auto" w:fill="FFFFFF"/>
          <w:lang w:val="uk-UA" w:eastAsia="en-US"/>
        </w:rPr>
        <w:t xml:space="preserve"> – щоденно;</w:t>
      </w:r>
    </w:p>
    <w:p w14:paraId="7ACEB4F3" w14:textId="77777777" w:rsidR="007A6C78" w:rsidRPr="00436007" w:rsidRDefault="007A6C78" w:rsidP="007A6C78">
      <w:pPr>
        <w:ind w:firstLine="426"/>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візуальний огляд споруд, шо експлуатуються – щотижнево; </w:t>
      </w:r>
    </w:p>
    <w:p w14:paraId="6700BA9F" w14:textId="77777777" w:rsidR="007A6C78" w:rsidRPr="00436007" w:rsidRDefault="007A6C78" w:rsidP="007A6C78">
      <w:pPr>
        <w:ind w:firstLine="426"/>
        <w:jc w:val="both"/>
        <w:rPr>
          <w:rFonts w:ascii="Calibri" w:eastAsia="Calibri" w:hAnsi="Calibri" w:cs="Calibri"/>
          <w:sz w:val="22"/>
          <w:szCs w:val="22"/>
          <w:shd w:val="clear" w:color="auto" w:fill="FFFFFF"/>
          <w:lang w:val="uk-UA" w:eastAsia="en-US"/>
        </w:rPr>
      </w:pPr>
      <w:r w:rsidRPr="00436007">
        <w:rPr>
          <w:rFonts w:ascii="Calibri" w:eastAsia="Calibri" w:hAnsi="Calibri" w:cs="Calibri"/>
          <w:sz w:val="22"/>
          <w:szCs w:val="22"/>
          <w:shd w:val="clear" w:color="auto" w:fill="FFFFFF"/>
          <w:lang w:val="uk-UA" w:eastAsia="en-US"/>
        </w:rPr>
        <w:t>контроль якості освітленої води – щомісяця;</w:t>
      </w:r>
    </w:p>
    <w:p w14:paraId="220458C7" w14:textId="77777777" w:rsidR="007A6C78" w:rsidRPr="00436007" w:rsidRDefault="007A6C78" w:rsidP="007A6C78">
      <w:pPr>
        <w:ind w:firstLine="426"/>
        <w:jc w:val="both"/>
        <w:rPr>
          <w:rFonts w:ascii="Calibri" w:eastAsia="Calibri" w:hAnsi="Calibri" w:cs="Calibri"/>
          <w:sz w:val="22"/>
          <w:szCs w:val="22"/>
          <w:shd w:val="clear" w:color="auto" w:fill="FFFFFF"/>
          <w:lang w:val="uk-UA" w:eastAsia="en-US"/>
        </w:rPr>
      </w:pPr>
      <w:r w:rsidRPr="00436007">
        <w:rPr>
          <w:rFonts w:ascii="Calibri" w:eastAsia="Calibri" w:hAnsi="Calibri" w:cs="Calibri"/>
          <w:sz w:val="22"/>
          <w:szCs w:val="22"/>
          <w:shd w:val="clear" w:color="auto" w:fill="FFFFFF"/>
          <w:lang w:val="uk-UA" w:eastAsia="en-US"/>
        </w:rPr>
        <w:t>контрольний огляд гідротехнічних споруд (ГТС) – не рідше ніж два рази на рік (навесні перед паводком та восени);</w:t>
      </w:r>
    </w:p>
    <w:p w14:paraId="1BCE9D2B" w14:textId="77777777" w:rsidR="007A6C78" w:rsidRPr="00436007" w:rsidRDefault="007A6C78" w:rsidP="007A6C78">
      <w:pPr>
        <w:ind w:firstLine="426"/>
        <w:jc w:val="both"/>
        <w:rPr>
          <w:rFonts w:ascii="Calibri" w:eastAsia="Calibri" w:hAnsi="Calibri" w:cs="Calibri"/>
          <w:sz w:val="22"/>
          <w:szCs w:val="22"/>
          <w:shd w:val="clear" w:color="auto" w:fill="FFFFFF"/>
          <w:lang w:val="uk-UA" w:eastAsia="en-US"/>
        </w:rPr>
      </w:pPr>
      <w:r w:rsidRPr="00436007">
        <w:rPr>
          <w:rFonts w:ascii="Calibri" w:eastAsia="Calibri" w:hAnsi="Calibri" w:cs="Calibri"/>
          <w:sz w:val="22"/>
          <w:szCs w:val="22"/>
          <w:shd w:val="clear" w:color="auto" w:fill="FFFFFF"/>
          <w:lang w:val="uk-UA" w:eastAsia="en-US"/>
        </w:rPr>
        <w:t xml:space="preserve">геодезична зйомка надводних і підводних </w:t>
      </w:r>
      <w:proofErr w:type="spellStart"/>
      <w:r w:rsidRPr="00436007">
        <w:rPr>
          <w:rFonts w:ascii="Calibri" w:eastAsia="Calibri" w:hAnsi="Calibri" w:cs="Calibri"/>
          <w:sz w:val="22"/>
          <w:szCs w:val="22"/>
          <w:shd w:val="clear" w:color="auto" w:fill="FFFFFF"/>
          <w:lang w:val="uk-UA" w:eastAsia="en-US"/>
        </w:rPr>
        <w:t>відкладень</w:t>
      </w:r>
      <w:proofErr w:type="spellEnd"/>
      <w:r w:rsidRPr="00436007">
        <w:rPr>
          <w:rFonts w:ascii="Calibri" w:eastAsia="Calibri" w:hAnsi="Calibri" w:cs="Calibri"/>
          <w:sz w:val="22"/>
          <w:szCs w:val="22"/>
          <w:shd w:val="clear" w:color="auto" w:fill="FFFFFF"/>
          <w:lang w:val="uk-UA" w:eastAsia="en-US"/>
        </w:rPr>
        <w:t xml:space="preserve"> хвостів і визначення об’ємів хвостів і води в </w:t>
      </w:r>
      <w:proofErr w:type="spellStart"/>
      <w:r w:rsidRPr="00436007">
        <w:rPr>
          <w:rFonts w:ascii="Calibri" w:eastAsia="Calibri" w:hAnsi="Calibri" w:cs="Calibri"/>
          <w:sz w:val="22"/>
          <w:szCs w:val="22"/>
          <w:shd w:val="clear" w:color="auto" w:fill="FFFFFF"/>
          <w:lang w:val="uk-UA" w:eastAsia="en-US"/>
        </w:rPr>
        <w:t>хвостосховищі</w:t>
      </w:r>
      <w:proofErr w:type="spellEnd"/>
      <w:r w:rsidRPr="00436007">
        <w:rPr>
          <w:rFonts w:ascii="Calibri" w:eastAsia="Calibri" w:hAnsi="Calibri" w:cs="Calibri"/>
          <w:sz w:val="22"/>
          <w:szCs w:val="22"/>
          <w:shd w:val="clear" w:color="auto" w:fill="FFFFFF"/>
          <w:lang w:val="uk-UA" w:eastAsia="en-US"/>
        </w:rPr>
        <w:t xml:space="preserve"> </w:t>
      </w:r>
      <w:r w:rsidRPr="00436007">
        <w:rPr>
          <w:rFonts w:ascii="Calibri" w:eastAsia="Calibri" w:hAnsi="Calibri" w:cs="Calibri"/>
          <w:color w:val="000000" w:themeColor="text1"/>
          <w:sz w:val="22"/>
          <w:szCs w:val="22"/>
          <w:shd w:val="clear" w:color="auto" w:fill="FFFFFF"/>
          <w:lang w:val="uk-UA" w:eastAsia="en-US"/>
        </w:rPr>
        <w:t>(</w:t>
      </w:r>
      <w:proofErr w:type="spellStart"/>
      <w:r w:rsidRPr="00436007">
        <w:rPr>
          <w:rFonts w:ascii="Calibri" w:eastAsia="Calibri" w:hAnsi="Calibri" w:cs="Calibri"/>
          <w:color w:val="000000" w:themeColor="text1"/>
          <w:sz w:val="22"/>
          <w:szCs w:val="22"/>
          <w:shd w:val="clear" w:color="auto" w:fill="FFFFFF"/>
          <w:lang w:val="uk-UA" w:eastAsia="en-US"/>
        </w:rPr>
        <w:t>шламонакопичувачі</w:t>
      </w:r>
      <w:proofErr w:type="spellEnd"/>
      <w:r w:rsidRPr="00436007">
        <w:rPr>
          <w:rFonts w:ascii="Calibri" w:eastAsia="Calibri" w:hAnsi="Calibri" w:cs="Calibri"/>
          <w:color w:val="000000" w:themeColor="text1"/>
          <w:sz w:val="22"/>
          <w:szCs w:val="22"/>
          <w:shd w:val="clear" w:color="auto" w:fill="FFFFFF"/>
          <w:lang w:val="uk-UA" w:eastAsia="en-US"/>
        </w:rPr>
        <w:t>)</w:t>
      </w:r>
      <w:r w:rsidRPr="00436007">
        <w:rPr>
          <w:rFonts w:ascii="Calibri" w:eastAsia="Calibri" w:hAnsi="Calibri" w:cs="Calibri"/>
          <w:sz w:val="22"/>
          <w:szCs w:val="22"/>
          <w:shd w:val="clear" w:color="auto" w:fill="FFFFFF"/>
          <w:lang w:val="uk-UA" w:eastAsia="en-US"/>
        </w:rPr>
        <w:t xml:space="preserve"> задля контролю за заповненням ємності – не менше одного разу на рік;</w:t>
      </w:r>
    </w:p>
    <w:p w14:paraId="60702A0D" w14:textId="77777777" w:rsidR="007A6C78" w:rsidRPr="00436007" w:rsidRDefault="007A6C78" w:rsidP="007A6C78">
      <w:pPr>
        <w:ind w:firstLine="426"/>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регламентні обстеження </w:t>
      </w:r>
      <w:proofErr w:type="spellStart"/>
      <w:r w:rsidRPr="00436007">
        <w:rPr>
          <w:rFonts w:ascii="Calibri" w:eastAsia="Calibri" w:hAnsi="Calibri" w:cs="Calibri"/>
          <w:sz w:val="22"/>
          <w:szCs w:val="22"/>
          <w:lang w:val="uk-UA" w:eastAsia="en-US"/>
        </w:rPr>
        <w:t>хвостосховища</w:t>
      </w:r>
      <w:proofErr w:type="spellEnd"/>
      <w:r w:rsidRPr="00436007">
        <w:rPr>
          <w:rFonts w:ascii="Calibri" w:eastAsia="Calibri" w:hAnsi="Calibri" w:cs="Calibri"/>
          <w:sz w:val="22"/>
          <w:szCs w:val="22"/>
          <w:lang w:val="uk-UA" w:eastAsia="en-US"/>
        </w:rPr>
        <w:t xml:space="preserve"> </w:t>
      </w:r>
      <w:r w:rsidRPr="00436007">
        <w:rPr>
          <w:rFonts w:ascii="Calibri" w:eastAsia="Calibri" w:hAnsi="Calibri" w:cs="Calibri"/>
          <w:color w:val="000000" w:themeColor="text1"/>
          <w:sz w:val="22"/>
          <w:szCs w:val="22"/>
          <w:shd w:val="clear" w:color="auto" w:fill="FFFFFF"/>
          <w:lang w:val="uk-UA" w:eastAsia="en-US"/>
        </w:rPr>
        <w:t>(</w:t>
      </w:r>
      <w:proofErr w:type="spellStart"/>
      <w:r w:rsidRPr="00436007">
        <w:rPr>
          <w:rFonts w:ascii="Calibri" w:eastAsia="Calibri" w:hAnsi="Calibri" w:cs="Calibri"/>
          <w:color w:val="000000" w:themeColor="text1"/>
          <w:sz w:val="22"/>
          <w:szCs w:val="22"/>
          <w:shd w:val="clear" w:color="auto" w:fill="FFFFFF"/>
          <w:lang w:val="uk-UA" w:eastAsia="en-US"/>
        </w:rPr>
        <w:t>шламонакопичувача</w:t>
      </w:r>
      <w:proofErr w:type="spellEnd"/>
      <w:r w:rsidRPr="00436007">
        <w:rPr>
          <w:rFonts w:ascii="Calibri" w:eastAsia="Calibri" w:hAnsi="Calibri" w:cs="Calibri"/>
          <w:color w:val="000000" w:themeColor="text1"/>
          <w:sz w:val="22"/>
          <w:szCs w:val="22"/>
          <w:shd w:val="clear" w:color="auto" w:fill="FFFFFF"/>
          <w:lang w:val="uk-UA" w:eastAsia="en-US"/>
        </w:rPr>
        <w:t xml:space="preserve">; </w:t>
      </w:r>
      <w:r w:rsidRPr="00436007">
        <w:rPr>
          <w:rFonts w:ascii="Calibri" w:eastAsia="Calibri" w:hAnsi="Calibri" w:cs="Calibri"/>
          <w:sz w:val="22"/>
          <w:szCs w:val="22"/>
          <w:lang w:val="uk-UA" w:eastAsia="en-US"/>
        </w:rPr>
        <w:t>в процесі експлуатації споруд) – в залежності від стану комплексу споруд та у відповідності з правилами експлуатації, але не менше ніж один раз на рік;</w:t>
      </w:r>
    </w:p>
    <w:p w14:paraId="4A0A0DBD" w14:textId="77777777" w:rsidR="007A6C78" w:rsidRPr="00436007" w:rsidRDefault="007A6C78" w:rsidP="007A6C78">
      <w:pPr>
        <w:ind w:firstLine="426"/>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планові обстеження і паспортизація ГТС – не рідше одного разу на три роки (для І та ІІ класу капітальності споруд), або не рідше одного разу на п’ять років (для ІІІ та IV класу);</w:t>
      </w:r>
    </w:p>
    <w:p w14:paraId="7EBDDD67" w14:textId="77777777" w:rsidR="007A6C78" w:rsidRPr="00436007" w:rsidRDefault="007A6C78" w:rsidP="007A6C78">
      <w:pPr>
        <w:ind w:firstLine="426"/>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спостереження за осіданням </w:t>
      </w:r>
      <w:proofErr w:type="spellStart"/>
      <w:r w:rsidRPr="00436007">
        <w:rPr>
          <w:rFonts w:ascii="Calibri" w:eastAsia="Calibri" w:hAnsi="Calibri" w:cs="Calibri"/>
          <w:sz w:val="22"/>
          <w:szCs w:val="22"/>
          <w:lang w:val="uk-UA" w:eastAsia="en-US"/>
        </w:rPr>
        <w:t>гребеня</w:t>
      </w:r>
      <w:proofErr w:type="spellEnd"/>
      <w:r w:rsidRPr="00436007">
        <w:rPr>
          <w:rFonts w:ascii="Calibri" w:eastAsia="Calibri" w:hAnsi="Calibri" w:cs="Calibri"/>
          <w:sz w:val="22"/>
          <w:szCs w:val="22"/>
          <w:lang w:val="uk-UA" w:eastAsia="en-US"/>
        </w:rPr>
        <w:t xml:space="preserve"> дамб у початковий період експлуатації споруд – частіше, з періодичністю 1-3 місяці, а також по одному циклу спостережень до і після демонтажу тимчасових марок, а після консервації – з періодичністю 1-2 рази на рік;</w:t>
      </w:r>
    </w:p>
    <w:p w14:paraId="54E3BF23" w14:textId="77777777" w:rsidR="007A6C78" w:rsidRPr="00436007" w:rsidRDefault="007A6C78" w:rsidP="007A6C78">
      <w:pPr>
        <w:ind w:firstLine="426"/>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перевірка фізико-механічних характеристик намитих хвостів – після кожних 15 м нарощування огороджувальних споруд; якщо не нарощуються – не більше ніж через 5 років.</w:t>
      </w:r>
    </w:p>
    <w:p w14:paraId="40289255" w14:textId="77777777" w:rsidR="007A6C78" w:rsidRPr="00436007" w:rsidRDefault="007A6C78" w:rsidP="007A6C78">
      <w:pPr>
        <w:numPr>
          <w:ilvl w:val="0"/>
          <w:numId w:val="38"/>
        </w:numPr>
        <w:ind w:left="0" w:right="-1" w:firstLine="567"/>
        <w:jc w:val="both"/>
        <w:rPr>
          <w:rFonts w:ascii="Calibri" w:eastAsia="Calibri" w:hAnsi="Calibri" w:cs="Calibri"/>
          <w:sz w:val="22"/>
          <w:szCs w:val="22"/>
          <w:shd w:val="clear" w:color="auto" w:fill="FFFFFF"/>
          <w:lang w:val="uk-UA" w:eastAsia="en-US"/>
        </w:rPr>
      </w:pPr>
      <w:r w:rsidRPr="00436007">
        <w:rPr>
          <w:rFonts w:ascii="Calibri" w:eastAsia="Calibri" w:hAnsi="Calibri" w:cs="Calibri"/>
          <w:sz w:val="22"/>
          <w:szCs w:val="22"/>
          <w:shd w:val="clear" w:color="auto" w:fill="FFFFFF"/>
          <w:lang w:val="uk-UA" w:eastAsia="en-US"/>
        </w:rPr>
        <w:t>Регулярний моніторинг впливу об’єкта на стан навколишнього природного середовища, з’ясування причин впливу із визначенням ареалу забруднення. За результатами спостережень розробка, постійне оновлення та виконання заходів по запобіганню забруднення та ліквідації його наслідків.</w:t>
      </w:r>
    </w:p>
    <w:p w14:paraId="6F82A0F1" w14:textId="77777777" w:rsidR="007A6C78" w:rsidRPr="00436007" w:rsidRDefault="007A6C78" w:rsidP="007A6C78">
      <w:pPr>
        <w:ind w:right="-1" w:firstLine="567"/>
        <w:jc w:val="both"/>
        <w:rPr>
          <w:rFonts w:ascii="Calibri" w:eastAsia="Calibri" w:hAnsi="Calibri" w:cs="Calibri"/>
          <w:sz w:val="22"/>
          <w:szCs w:val="22"/>
          <w:shd w:val="clear" w:color="auto" w:fill="FFFFFF"/>
          <w:lang w:val="uk-UA" w:eastAsia="en-US"/>
        </w:rPr>
      </w:pPr>
      <w:r w:rsidRPr="00436007">
        <w:rPr>
          <w:rFonts w:ascii="Calibri" w:eastAsia="Calibri" w:hAnsi="Calibri" w:cs="Calibri"/>
          <w:sz w:val="22"/>
          <w:szCs w:val="22"/>
          <w:shd w:val="clear" w:color="auto" w:fill="FFFFFF"/>
          <w:lang w:val="uk-UA" w:eastAsia="en-US"/>
        </w:rPr>
        <w:t>Визначаючи плановані засоби вимірювальної техніки для здійснення моніторингу та контролю щодо впливу на довкілля, доцільно розглянути, у тому числі, вимоги законодавства про охорону навколишнього природного середовища до діяльності, пов’язаної зі шкідливим впливом на навколишнє природне середовище, у частині оснащення приладами контролю за кількістю і складом забруднюючих речовин та за характеристиками шкідливих факторів.</w:t>
      </w:r>
    </w:p>
    <w:p w14:paraId="01652422" w14:textId="77777777" w:rsidR="007A6C78" w:rsidRPr="00436007" w:rsidRDefault="007A6C78" w:rsidP="007A6C78">
      <w:pPr>
        <w:numPr>
          <w:ilvl w:val="0"/>
          <w:numId w:val="38"/>
        </w:numPr>
        <w:ind w:left="0" w:right="-1" w:firstLine="567"/>
        <w:jc w:val="both"/>
        <w:rPr>
          <w:rFonts w:ascii="Calibri" w:eastAsia="Calibri" w:hAnsi="Calibri" w:cs="Calibri"/>
          <w:sz w:val="22"/>
          <w:szCs w:val="22"/>
          <w:shd w:val="clear" w:color="auto" w:fill="FFFFFF"/>
          <w:lang w:val="uk-UA" w:eastAsia="en-US"/>
        </w:rPr>
      </w:pPr>
      <w:r w:rsidRPr="00436007">
        <w:rPr>
          <w:rFonts w:ascii="Calibri" w:eastAsia="Calibri" w:hAnsi="Calibri" w:cs="Calibri"/>
          <w:sz w:val="22"/>
          <w:szCs w:val="22"/>
          <w:shd w:val="clear" w:color="auto" w:fill="FFFFFF"/>
          <w:lang w:val="uk-UA" w:eastAsia="en-US"/>
        </w:rPr>
        <w:t xml:space="preserve">Проведення постійної аналітичної роботи динаміки змін за результатами моніторингу якості ґрунтів, атмосферного повітря, поверхневих та підземних вод у зоні впливу </w:t>
      </w:r>
      <w:proofErr w:type="spellStart"/>
      <w:r w:rsidRPr="00436007">
        <w:rPr>
          <w:rFonts w:ascii="Calibri" w:eastAsia="Calibri" w:hAnsi="Calibri" w:cs="Calibri"/>
          <w:sz w:val="22"/>
          <w:szCs w:val="22"/>
          <w:shd w:val="clear" w:color="auto" w:fill="FFFFFF"/>
          <w:lang w:val="uk-UA" w:eastAsia="en-US"/>
        </w:rPr>
        <w:t>хвостосховища</w:t>
      </w:r>
      <w:proofErr w:type="spellEnd"/>
      <w:r w:rsidRPr="00436007">
        <w:rPr>
          <w:rFonts w:ascii="Calibri" w:eastAsia="Calibri" w:hAnsi="Calibri" w:cs="Calibri"/>
          <w:sz w:val="22"/>
          <w:szCs w:val="22"/>
          <w:shd w:val="clear" w:color="auto" w:fill="FFFFFF"/>
          <w:lang w:val="uk-UA" w:eastAsia="en-US"/>
        </w:rPr>
        <w:t xml:space="preserve"> (</w:t>
      </w:r>
      <w:proofErr w:type="spellStart"/>
      <w:r w:rsidRPr="00436007">
        <w:rPr>
          <w:rFonts w:ascii="Calibri" w:eastAsia="Calibri" w:hAnsi="Calibri" w:cs="Calibri"/>
          <w:sz w:val="22"/>
          <w:szCs w:val="22"/>
          <w:shd w:val="clear" w:color="auto" w:fill="FFFFFF"/>
          <w:lang w:val="uk-UA" w:eastAsia="en-US"/>
        </w:rPr>
        <w:t>шламонакопичувача</w:t>
      </w:r>
      <w:proofErr w:type="spellEnd"/>
      <w:r w:rsidRPr="00436007">
        <w:rPr>
          <w:rFonts w:ascii="Calibri" w:eastAsia="Calibri" w:hAnsi="Calibri" w:cs="Calibri"/>
          <w:sz w:val="22"/>
          <w:szCs w:val="22"/>
          <w:shd w:val="clear" w:color="auto" w:fill="FFFFFF"/>
          <w:lang w:val="uk-UA" w:eastAsia="en-US"/>
        </w:rPr>
        <w:t>) відповідно до звітних даних підприємства і даних державного моніторингу та, за необхідності, проведення додаткових лабораторних досліджень.</w:t>
      </w:r>
    </w:p>
    <w:p w14:paraId="2027D317" w14:textId="77777777" w:rsidR="007A6C78" w:rsidRPr="00436007" w:rsidRDefault="007A6C78" w:rsidP="007A6C78">
      <w:pPr>
        <w:numPr>
          <w:ilvl w:val="0"/>
          <w:numId w:val="38"/>
        </w:numPr>
        <w:ind w:left="0" w:right="-1" w:firstLine="567"/>
        <w:jc w:val="both"/>
        <w:rPr>
          <w:rFonts w:ascii="Calibri" w:eastAsia="Calibri" w:hAnsi="Calibri" w:cs="Calibri"/>
          <w:sz w:val="22"/>
          <w:szCs w:val="22"/>
          <w:shd w:val="clear" w:color="auto" w:fill="FFFFFF"/>
          <w:lang w:val="uk-UA" w:eastAsia="en-US"/>
        </w:rPr>
      </w:pPr>
      <w:r w:rsidRPr="00436007">
        <w:rPr>
          <w:rFonts w:ascii="Calibri" w:eastAsia="Calibri" w:hAnsi="Calibri" w:cs="Calibri"/>
          <w:sz w:val="22"/>
          <w:szCs w:val="22"/>
          <w:shd w:val="clear" w:color="auto" w:fill="FFFFFF"/>
          <w:lang w:val="uk-UA" w:eastAsia="en-US"/>
        </w:rPr>
        <w:t>Слід врахувати заходи, які мають бути передбачені щодо об'єктів і споруд, які є аварійно небезпечними, відповідно до п.14 Правил охорони поверхневих вод від забруднення зворотними водами, затверджених постановою КМУ від 25 березня 1999 р. №465.</w:t>
      </w:r>
    </w:p>
    <w:p w14:paraId="32D9EFAD" w14:textId="77777777" w:rsidR="007A6C78" w:rsidRPr="00436007" w:rsidRDefault="007A6C78" w:rsidP="007A6C78">
      <w:pPr>
        <w:numPr>
          <w:ilvl w:val="0"/>
          <w:numId w:val="38"/>
        </w:numPr>
        <w:ind w:left="0" w:right="-1" w:firstLine="567"/>
        <w:jc w:val="both"/>
        <w:rPr>
          <w:rFonts w:ascii="Calibri" w:eastAsia="Calibri" w:hAnsi="Calibri" w:cs="Calibri"/>
          <w:sz w:val="22"/>
          <w:szCs w:val="22"/>
          <w:shd w:val="clear" w:color="auto" w:fill="FFFFFF"/>
          <w:lang w:val="uk-UA" w:eastAsia="en-US"/>
        </w:rPr>
      </w:pPr>
      <w:r w:rsidRPr="00436007">
        <w:rPr>
          <w:rFonts w:ascii="Calibri" w:eastAsia="Calibri" w:hAnsi="Calibri" w:cs="Calibri"/>
          <w:sz w:val="22"/>
          <w:szCs w:val="22"/>
          <w:shd w:val="clear" w:color="auto" w:fill="FFFFFF"/>
          <w:lang w:val="uk-UA" w:eastAsia="en-US"/>
        </w:rPr>
        <w:t xml:space="preserve">Забезпечення </w:t>
      </w:r>
      <w:proofErr w:type="spellStart"/>
      <w:r w:rsidRPr="00436007">
        <w:rPr>
          <w:rFonts w:ascii="Calibri" w:eastAsia="Calibri" w:hAnsi="Calibri" w:cs="Calibri"/>
          <w:sz w:val="22"/>
          <w:szCs w:val="22"/>
          <w:shd w:val="clear" w:color="auto" w:fill="FFFFFF"/>
          <w:lang w:val="uk-UA" w:eastAsia="en-US"/>
        </w:rPr>
        <w:t>хвостосховища</w:t>
      </w:r>
      <w:proofErr w:type="spellEnd"/>
      <w:r w:rsidRPr="00436007">
        <w:rPr>
          <w:rFonts w:ascii="Calibri" w:eastAsia="Calibri" w:hAnsi="Calibri" w:cs="Calibri"/>
          <w:sz w:val="22"/>
          <w:szCs w:val="22"/>
          <w:shd w:val="clear" w:color="auto" w:fill="FFFFFF"/>
          <w:lang w:val="uk-UA" w:eastAsia="en-US"/>
        </w:rPr>
        <w:t xml:space="preserve"> (</w:t>
      </w:r>
      <w:proofErr w:type="spellStart"/>
      <w:r w:rsidRPr="00436007">
        <w:rPr>
          <w:rFonts w:ascii="Calibri" w:eastAsia="Calibri" w:hAnsi="Calibri" w:cs="Calibri"/>
          <w:sz w:val="22"/>
          <w:szCs w:val="22"/>
          <w:shd w:val="clear" w:color="auto" w:fill="FFFFFF"/>
          <w:lang w:val="uk-UA" w:eastAsia="en-US"/>
        </w:rPr>
        <w:t>шламонакопичувача</w:t>
      </w:r>
      <w:proofErr w:type="spellEnd"/>
      <w:r w:rsidRPr="00436007">
        <w:rPr>
          <w:rFonts w:ascii="Calibri" w:eastAsia="Calibri" w:hAnsi="Calibri" w:cs="Calibri"/>
          <w:sz w:val="22"/>
          <w:szCs w:val="22"/>
          <w:shd w:val="clear" w:color="auto" w:fill="FFFFFF"/>
          <w:lang w:val="uk-UA" w:eastAsia="en-US"/>
        </w:rPr>
        <w:t>) системою оповіщення про загрозу або виникнення НС (стаття 30 Кодексу цивільного захисту), можуть розглядатись такі технічні засоби як датчик в тілі дамби, бездротові супутникові технології.</w:t>
      </w:r>
    </w:p>
    <w:p w14:paraId="6DCC886A" w14:textId="77777777" w:rsidR="007A6C78" w:rsidRPr="00436007" w:rsidRDefault="007A6C78" w:rsidP="007A6C78">
      <w:pPr>
        <w:numPr>
          <w:ilvl w:val="0"/>
          <w:numId w:val="38"/>
        </w:numPr>
        <w:ind w:left="0" w:right="-1" w:firstLine="567"/>
        <w:jc w:val="both"/>
        <w:rPr>
          <w:rFonts w:ascii="Calibri" w:eastAsia="Calibri" w:hAnsi="Calibri" w:cs="Calibri"/>
          <w:sz w:val="22"/>
          <w:szCs w:val="22"/>
          <w:shd w:val="clear" w:color="auto" w:fill="FFFFFF"/>
          <w:lang w:val="uk-UA" w:eastAsia="en-US"/>
        </w:rPr>
      </w:pPr>
      <w:r w:rsidRPr="00436007">
        <w:rPr>
          <w:rFonts w:ascii="Calibri" w:eastAsia="Calibri" w:hAnsi="Calibri" w:cs="Calibri"/>
          <w:sz w:val="22"/>
          <w:szCs w:val="22"/>
          <w:shd w:val="clear" w:color="auto" w:fill="FFFFFF"/>
          <w:lang w:val="uk-UA" w:eastAsia="en-US"/>
        </w:rPr>
        <w:t xml:space="preserve">Забезпечення готовності суб’єкта господарювання до НС на </w:t>
      </w:r>
      <w:proofErr w:type="spellStart"/>
      <w:r w:rsidRPr="00436007">
        <w:rPr>
          <w:rFonts w:ascii="Calibri" w:eastAsia="Calibri" w:hAnsi="Calibri" w:cs="Calibri"/>
          <w:sz w:val="22"/>
          <w:szCs w:val="22"/>
          <w:shd w:val="clear" w:color="auto" w:fill="FFFFFF"/>
          <w:lang w:val="uk-UA" w:eastAsia="en-US"/>
        </w:rPr>
        <w:t>хвостосховищі</w:t>
      </w:r>
      <w:proofErr w:type="spellEnd"/>
      <w:r w:rsidRPr="00436007">
        <w:rPr>
          <w:rFonts w:ascii="Calibri" w:eastAsia="Calibri" w:hAnsi="Calibri" w:cs="Calibri"/>
          <w:sz w:val="22"/>
          <w:szCs w:val="22"/>
          <w:shd w:val="clear" w:color="auto" w:fill="FFFFFF"/>
          <w:lang w:val="uk-UA" w:eastAsia="en-US"/>
        </w:rPr>
        <w:t xml:space="preserve"> (</w:t>
      </w:r>
      <w:proofErr w:type="spellStart"/>
      <w:r w:rsidRPr="00436007">
        <w:rPr>
          <w:rFonts w:ascii="Calibri" w:eastAsia="Calibri" w:hAnsi="Calibri" w:cs="Calibri"/>
          <w:sz w:val="22"/>
          <w:szCs w:val="22"/>
          <w:shd w:val="clear" w:color="auto" w:fill="FFFFFF"/>
          <w:lang w:val="uk-UA" w:eastAsia="en-US"/>
        </w:rPr>
        <w:t>шламонакопичувачі</w:t>
      </w:r>
      <w:proofErr w:type="spellEnd"/>
      <w:r w:rsidRPr="00436007">
        <w:rPr>
          <w:rFonts w:ascii="Calibri" w:eastAsia="Calibri" w:hAnsi="Calibri" w:cs="Calibri"/>
          <w:sz w:val="22"/>
          <w:szCs w:val="22"/>
          <w:shd w:val="clear" w:color="auto" w:fill="FFFFFF"/>
          <w:lang w:val="uk-UA" w:eastAsia="en-US"/>
        </w:rPr>
        <w:t>) – розроблення Плану реагування на НС, що включає порядок дій у разі виявлення аварії, перелік необхідних матеріальних і технічних засобів, заходи з ліквідації наслідків (див. детальніше вище у додатку 8).</w:t>
      </w:r>
    </w:p>
    <w:p w14:paraId="5A9A346B" w14:textId="77777777" w:rsidR="007A6C78" w:rsidRPr="00436007" w:rsidRDefault="007A6C78" w:rsidP="007A6C78">
      <w:pPr>
        <w:ind w:left="709" w:right="-1" w:hanging="1"/>
        <w:jc w:val="both"/>
        <w:rPr>
          <w:rFonts w:ascii="Calibri" w:hAnsi="Calibri" w:cs="Calibri"/>
          <w:sz w:val="22"/>
          <w:szCs w:val="22"/>
          <w:shd w:val="clear" w:color="auto" w:fill="FFFFFF"/>
          <w:lang w:val="uk-UA"/>
        </w:rPr>
      </w:pPr>
    </w:p>
    <w:p w14:paraId="68D9D04C" w14:textId="77777777" w:rsidR="007A6C78" w:rsidRPr="00436007" w:rsidRDefault="007A6C78" w:rsidP="007A6C78">
      <w:pPr>
        <w:ind w:right="-1" w:firstLine="567"/>
        <w:jc w:val="both"/>
        <w:rPr>
          <w:rFonts w:ascii="Calibri" w:hAnsi="Calibri" w:cs="Calibri"/>
          <w:b/>
          <w:bCs/>
          <w:sz w:val="22"/>
          <w:szCs w:val="22"/>
          <w:lang w:val="uk-UA"/>
        </w:rPr>
      </w:pPr>
      <w:bookmarkStart w:id="398" w:name="_Toc89120086"/>
      <w:bookmarkStart w:id="399" w:name="_Toc89120397"/>
      <w:bookmarkStart w:id="400" w:name="_Toc90396479"/>
      <w:bookmarkStart w:id="401" w:name="_Toc91335282"/>
      <w:bookmarkStart w:id="402" w:name="_Toc91440560"/>
      <w:r w:rsidRPr="00436007">
        <w:rPr>
          <w:rFonts w:ascii="Calibri" w:hAnsi="Calibri" w:cs="Calibri"/>
          <w:b/>
          <w:bCs/>
          <w:sz w:val="22"/>
          <w:szCs w:val="22"/>
          <w:lang w:val="uk-UA"/>
        </w:rPr>
        <w:t xml:space="preserve">Заходи з охорони довкілля під час будівництва </w:t>
      </w:r>
      <w:proofErr w:type="spellStart"/>
      <w:r w:rsidRPr="00436007">
        <w:rPr>
          <w:rFonts w:ascii="Calibri" w:hAnsi="Calibri" w:cs="Calibri"/>
          <w:b/>
          <w:bCs/>
          <w:sz w:val="22"/>
          <w:szCs w:val="22"/>
          <w:lang w:val="uk-UA"/>
        </w:rPr>
        <w:t>хвостосховища</w:t>
      </w:r>
      <w:proofErr w:type="spellEnd"/>
      <w:r w:rsidRPr="00436007">
        <w:rPr>
          <w:rFonts w:ascii="Calibri" w:hAnsi="Calibri" w:cs="Calibri"/>
          <w:b/>
          <w:bCs/>
          <w:sz w:val="22"/>
          <w:szCs w:val="22"/>
          <w:lang w:val="uk-UA"/>
        </w:rPr>
        <w:t xml:space="preserve"> (</w:t>
      </w:r>
      <w:proofErr w:type="spellStart"/>
      <w:r w:rsidRPr="00436007">
        <w:rPr>
          <w:rFonts w:ascii="Calibri" w:hAnsi="Calibri" w:cs="Calibri"/>
          <w:b/>
          <w:bCs/>
          <w:sz w:val="22"/>
          <w:szCs w:val="22"/>
          <w:lang w:val="uk-UA"/>
        </w:rPr>
        <w:t>шламонакопичувача</w:t>
      </w:r>
      <w:proofErr w:type="spellEnd"/>
      <w:r w:rsidRPr="00436007">
        <w:rPr>
          <w:rFonts w:ascii="Calibri" w:hAnsi="Calibri" w:cs="Calibri"/>
          <w:b/>
          <w:bCs/>
          <w:sz w:val="22"/>
          <w:szCs w:val="22"/>
          <w:lang w:val="uk-UA"/>
        </w:rPr>
        <w:t>) наведено у ДБН В.2.4-5:2012, та включають:</w:t>
      </w:r>
      <w:bookmarkEnd w:id="398"/>
      <w:bookmarkEnd w:id="399"/>
      <w:bookmarkEnd w:id="400"/>
      <w:bookmarkEnd w:id="401"/>
      <w:bookmarkEnd w:id="402"/>
    </w:p>
    <w:p w14:paraId="0718F53D" w14:textId="77777777" w:rsidR="007A6C78" w:rsidRPr="00436007" w:rsidRDefault="007A6C78" w:rsidP="00A07CEA">
      <w:pPr>
        <w:pStyle w:val="3"/>
        <w:numPr>
          <w:ilvl w:val="0"/>
          <w:numId w:val="55"/>
        </w:numPr>
        <w:ind w:left="0" w:firstLine="567"/>
        <w:rPr>
          <w:rFonts w:ascii="Calibri" w:hAnsi="Calibri" w:cs="Calibri"/>
          <w:sz w:val="22"/>
          <w:szCs w:val="22"/>
        </w:rPr>
      </w:pPr>
      <w:r w:rsidRPr="00436007">
        <w:rPr>
          <w:rFonts w:ascii="Calibri" w:hAnsi="Calibri" w:cs="Calibri"/>
          <w:sz w:val="22"/>
          <w:szCs w:val="22"/>
        </w:rPr>
        <w:t xml:space="preserve">Дотримання технології укладання хвостів при нарощуванні огороджувальних дамб (задля запобігання втрат стійкості дамб, та зменшення поверхонь </w:t>
      </w:r>
      <w:proofErr w:type="spellStart"/>
      <w:r w:rsidRPr="00436007">
        <w:rPr>
          <w:rFonts w:ascii="Calibri" w:hAnsi="Calibri" w:cs="Calibri"/>
          <w:sz w:val="22"/>
          <w:szCs w:val="22"/>
        </w:rPr>
        <w:t>пиління</w:t>
      </w:r>
      <w:proofErr w:type="spellEnd"/>
      <w:r w:rsidRPr="00436007">
        <w:rPr>
          <w:rFonts w:ascii="Calibri" w:hAnsi="Calibri" w:cs="Calibri"/>
          <w:sz w:val="22"/>
          <w:szCs w:val="22"/>
        </w:rPr>
        <w:t>).</w:t>
      </w:r>
    </w:p>
    <w:p w14:paraId="6384E1C6" w14:textId="77777777" w:rsidR="007A6C78" w:rsidRPr="00436007" w:rsidRDefault="007A6C78" w:rsidP="007A6C78">
      <w:pPr>
        <w:numPr>
          <w:ilvl w:val="0"/>
          <w:numId w:val="3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lastRenderedPageBreak/>
        <w:t>Застосування мінімальної кількості операцій з навантаження, перевезення і розвантаження ґрунту, відходів, гірських порід, зниження висоти падіння сипких матеріалів, їх зрошення або попереднє зволоження водою чи поверхнево-активними речовинами.</w:t>
      </w:r>
    </w:p>
    <w:p w14:paraId="7BD6671B" w14:textId="77777777" w:rsidR="007A6C78" w:rsidRPr="00436007" w:rsidRDefault="007A6C78" w:rsidP="007A6C78">
      <w:pPr>
        <w:numPr>
          <w:ilvl w:val="0"/>
          <w:numId w:val="3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Вжиття заходів проти неорганізованого виливання підземних вод при проведенні бурових робіт.</w:t>
      </w:r>
    </w:p>
    <w:p w14:paraId="6B3E7283" w14:textId="77777777" w:rsidR="007A6C78" w:rsidRPr="00436007" w:rsidRDefault="007A6C78" w:rsidP="007A6C78">
      <w:pPr>
        <w:numPr>
          <w:ilvl w:val="0"/>
          <w:numId w:val="3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Запобігання зливанню поверхневих вод з району проведення будівельних робіт без виконання протиерозійних заходів.</w:t>
      </w:r>
    </w:p>
    <w:p w14:paraId="55BC0798" w14:textId="77777777" w:rsidR="007A6C78" w:rsidRPr="00436007" w:rsidRDefault="007A6C78" w:rsidP="007A6C78">
      <w:pPr>
        <w:numPr>
          <w:ilvl w:val="0"/>
          <w:numId w:val="3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Організоване відведення і очищення промислових та побутових стічних вод з будівельного майданчика.</w:t>
      </w:r>
    </w:p>
    <w:p w14:paraId="297C43BD" w14:textId="77777777" w:rsidR="007A6C78" w:rsidRPr="00436007" w:rsidRDefault="007A6C78" w:rsidP="007A6C78">
      <w:pPr>
        <w:numPr>
          <w:ilvl w:val="0"/>
          <w:numId w:val="38"/>
        </w:numPr>
        <w:ind w:left="0" w:right="-1" w:firstLine="567"/>
        <w:jc w:val="both"/>
        <w:rPr>
          <w:rFonts w:ascii="Calibri" w:eastAsia="Calibri" w:hAnsi="Calibri" w:cs="Calibri"/>
          <w:sz w:val="22"/>
          <w:szCs w:val="22"/>
          <w:shd w:val="clear" w:color="auto" w:fill="FFFFFF"/>
          <w:lang w:val="uk-UA" w:eastAsia="en-US"/>
        </w:rPr>
      </w:pPr>
      <w:r w:rsidRPr="00436007">
        <w:rPr>
          <w:rFonts w:ascii="Calibri" w:eastAsia="Calibri" w:hAnsi="Calibri" w:cs="Calibri"/>
          <w:sz w:val="22"/>
          <w:szCs w:val="22"/>
          <w:shd w:val="clear" w:color="auto" w:fill="FFFFFF"/>
          <w:lang w:val="uk-UA" w:eastAsia="en-US"/>
        </w:rPr>
        <w:t xml:space="preserve">Постійний нагляд і своєчасний ремонт огороджувальних споруд </w:t>
      </w:r>
      <w:proofErr w:type="spellStart"/>
      <w:r w:rsidRPr="00436007">
        <w:rPr>
          <w:rFonts w:ascii="Calibri" w:eastAsia="Calibri" w:hAnsi="Calibri" w:cs="Calibri"/>
          <w:sz w:val="22"/>
          <w:szCs w:val="22"/>
          <w:shd w:val="clear" w:color="auto" w:fill="FFFFFF"/>
          <w:lang w:val="uk-UA" w:eastAsia="en-US"/>
        </w:rPr>
        <w:t>хвостосховища</w:t>
      </w:r>
      <w:proofErr w:type="spellEnd"/>
      <w:r w:rsidRPr="00436007">
        <w:rPr>
          <w:rFonts w:ascii="Calibri" w:eastAsia="Calibri" w:hAnsi="Calibri" w:cs="Calibri"/>
          <w:sz w:val="22"/>
          <w:szCs w:val="22"/>
          <w:shd w:val="clear" w:color="auto" w:fill="FFFFFF"/>
          <w:lang w:val="uk-UA" w:eastAsia="en-US"/>
        </w:rPr>
        <w:t xml:space="preserve"> </w:t>
      </w:r>
      <w:r w:rsidRPr="00436007">
        <w:rPr>
          <w:rFonts w:ascii="Calibri" w:eastAsia="Calibri" w:hAnsi="Calibri" w:cs="Calibri"/>
          <w:color w:val="000000" w:themeColor="text1"/>
          <w:sz w:val="22"/>
          <w:szCs w:val="22"/>
          <w:shd w:val="clear" w:color="auto" w:fill="FFFFFF"/>
          <w:lang w:val="uk-UA" w:eastAsia="en-US"/>
        </w:rPr>
        <w:t>(</w:t>
      </w:r>
      <w:proofErr w:type="spellStart"/>
      <w:r w:rsidRPr="00436007">
        <w:rPr>
          <w:rFonts w:ascii="Calibri" w:eastAsia="Calibri" w:hAnsi="Calibri" w:cs="Calibri"/>
          <w:color w:val="000000" w:themeColor="text1"/>
          <w:sz w:val="22"/>
          <w:szCs w:val="22"/>
          <w:shd w:val="clear" w:color="auto" w:fill="FFFFFF"/>
          <w:lang w:val="uk-UA" w:eastAsia="en-US"/>
        </w:rPr>
        <w:t>шламонакопичувача</w:t>
      </w:r>
      <w:proofErr w:type="spellEnd"/>
      <w:r w:rsidRPr="00436007">
        <w:rPr>
          <w:rFonts w:ascii="Calibri" w:eastAsia="Calibri" w:hAnsi="Calibri" w:cs="Calibri"/>
          <w:color w:val="000000" w:themeColor="text1"/>
          <w:sz w:val="22"/>
          <w:szCs w:val="22"/>
          <w:shd w:val="clear" w:color="auto" w:fill="FFFFFF"/>
          <w:lang w:val="uk-UA" w:eastAsia="en-US"/>
        </w:rPr>
        <w:t>)</w:t>
      </w:r>
      <w:r w:rsidRPr="00436007">
        <w:rPr>
          <w:rFonts w:ascii="Calibri" w:eastAsia="Calibri" w:hAnsi="Calibri" w:cs="Calibri"/>
          <w:sz w:val="22"/>
          <w:szCs w:val="22"/>
          <w:shd w:val="clear" w:color="auto" w:fill="FFFFFF"/>
          <w:lang w:val="uk-UA" w:eastAsia="en-US"/>
        </w:rPr>
        <w:t xml:space="preserve"> та трубопроводів, задля запобігання утворенню ділянок </w:t>
      </w:r>
      <w:proofErr w:type="spellStart"/>
      <w:r w:rsidRPr="00436007">
        <w:rPr>
          <w:rFonts w:ascii="Calibri" w:eastAsia="Calibri" w:hAnsi="Calibri" w:cs="Calibri"/>
          <w:sz w:val="22"/>
          <w:szCs w:val="22"/>
          <w:shd w:val="clear" w:color="auto" w:fill="FFFFFF"/>
          <w:lang w:val="uk-UA" w:eastAsia="en-US"/>
        </w:rPr>
        <w:t>пиління</w:t>
      </w:r>
      <w:proofErr w:type="spellEnd"/>
      <w:r w:rsidRPr="00436007">
        <w:rPr>
          <w:rFonts w:ascii="Calibri" w:eastAsia="Calibri" w:hAnsi="Calibri" w:cs="Calibri"/>
          <w:sz w:val="22"/>
          <w:szCs w:val="22"/>
          <w:shd w:val="clear" w:color="auto" w:fill="FFFFFF"/>
          <w:lang w:val="uk-UA" w:eastAsia="en-US"/>
        </w:rPr>
        <w:t>.</w:t>
      </w:r>
    </w:p>
    <w:p w14:paraId="1F3F6442" w14:textId="77777777" w:rsidR="007A6C78" w:rsidRPr="00436007" w:rsidRDefault="007A6C78" w:rsidP="007A6C78">
      <w:pPr>
        <w:numPr>
          <w:ilvl w:val="0"/>
          <w:numId w:val="38"/>
        </w:numPr>
        <w:ind w:left="0" w:right="-1" w:firstLine="567"/>
        <w:jc w:val="both"/>
        <w:rPr>
          <w:rFonts w:ascii="Calibri" w:eastAsia="Calibri" w:hAnsi="Calibri" w:cs="Calibri"/>
          <w:sz w:val="22"/>
          <w:szCs w:val="22"/>
          <w:shd w:val="clear" w:color="auto" w:fill="FFFFFF"/>
          <w:lang w:val="uk-UA" w:eastAsia="en-US"/>
        </w:rPr>
      </w:pPr>
      <w:r w:rsidRPr="00436007">
        <w:rPr>
          <w:rFonts w:ascii="Calibri" w:eastAsia="Calibri" w:hAnsi="Calibri" w:cs="Calibri"/>
          <w:sz w:val="22"/>
          <w:szCs w:val="22"/>
          <w:shd w:val="clear" w:color="auto" w:fill="FFFFFF"/>
          <w:lang w:val="uk-UA" w:eastAsia="en-US"/>
        </w:rPr>
        <w:t>Накопичення забруднених нафтопродуктами обтиральних матеріалів, відходів від електрозварювання, відпрацьованих олив і мастил, побутових відходів тощо для організованого вивезення їх разом з іншими подібними відходами підприємства для утилізації.</w:t>
      </w:r>
    </w:p>
    <w:p w14:paraId="5DF5ED19" w14:textId="77777777" w:rsidR="007A6C78" w:rsidRPr="00436007" w:rsidRDefault="007A6C78" w:rsidP="007A6C78">
      <w:pPr>
        <w:ind w:left="709" w:right="-1" w:hanging="1"/>
        <w:jc w:val="both"/>
        <w:rPr>
          <w:rFonts w:ascii="Calibri" w:hAnsi="Calibri" w:cs="Calibri"/>
          <w:sz w:val="22"/>
          <w:szCs w:val="22"/>
          <w:shd w:val="clear" w:color="auto" w:fill="FFFFFF"/>
          <w:lang w:val="uk-UA"/>
        </w:rPr>
      </w:pPr>
    </w:p>
    <w:p w14:paraId="3E95CFF8" w14:textId="77777777" w:rsidR="007A6C78" w:rsidRPr="00436007" w:rsidRDefault="007A6C78" w:rsidP="007A6C78">
      <w:pPr>
        <w:ind w:right="-1" w:firstLine="567"/>
        <w:jc w:val="both"/>
        <w:rPr>
          <w:rFonts w:ascii="Calibri" w:hAnsi="Calibri" w:cs="Calibri"/>
          <w:b/>
          <w:bCs/>
          <w:sz w:val="22"/>
          <w:szCs w:val="22"/>
          <w:lang w:val="uk-UA"/>
        </w:rPr>
      </w:pPr>
      <w:bookmarkStart w:id="403" w:name="_Toc89120087"/>
      <w:bookmarkStart w:id="404" w:name="_Toc89120398"/>
      <w:bookmarkStart w:id="405" w:name="_Toc90396480"/>
      <w:bookmarkStart w:id="406" w:name="_Toc91335283"/>
      <w:bookmarkStart w:id="407" w:name="_Toc91440561"/>
      <w:r w:rsidRPr="00436007">
        <w:rPr>
          <w:rFonts w:ascii="Calibri" w:hAnsi="Calibri" w:cs="Calibri"/>
          <w:b/>
          <w:bCs/>
          <w:sz w:val="22"/>
          <w:szCs w:val="22"/>
          <w:lang w:val="uk-UA"/>
        </w:rPr>
        <w:t xml:space="preserve">Заходи, спрямовані на зменшення або усунення впливу </w:t>
      </w:r>
      <w:proofErr w:type="spellStart"/>
      <w:r w:rsidRPr="00436007">
        <w:rPr>
          <w:rFonts w:ascii="Calibri" w:hAnsi="Calibri" w:cs="Calibri"/>
          <w:b/>
          <w:bCs/>
          <w:sz w:val="22"/>
          <w:szCs w:val="22"/>
          <w:lang w:val="uk-UA"/>
        </w:rPr>
        <w:t>хвостосховищ</w:t>
      </w:r>
      <w:proofErr w:type="spellEnd"/>
      <w:r w:rsidRPr="00436007">
        <w:rPr>
          <w:rFonts w:ascii="Calibri" w:hAnsi="Calibri" w:cs="Calibri"/>
          <w:b/>
          <w:bCs/>
          <w:sz w:val="22"/>
          <w:szCs w:val="22"/>
          <w:lang w:val="uk-UA"/>
        </w:rPr>
        <w:t xml:space="preserve"> та шламонакопичувачів на довкілля (ДБН В.2.4-5:2012):</w:t>
      </w:r>
      <w:bookmarkEnd w:id="403"/>
      <w:bookmarkEnd w:id="404"/>
      <w:bookmarkEnd w:id="405"/>
      <w:bookmarkEnd w:id="406"/>
      <w:bookmarkEnd w:id="407"/>
    </w:p>
    <w:p w14:paraId="1458288D" w14:textId="77777777" w:rsidR="007A6C78" w:rsidRPr="00436007" w:rsidRDefault="007A6C78" w:rsidP="00A07CEA">
      <w:pPr>
        <w:pStyle w:val="3"/>
        <w:numPr>
          <w:ilvl w:val="0"/>
          <w:numId w:val="56"/>
        </w:numPr>
        <w:ind w:left="0" w:firstLine="567"/>
        <w:rPr>
          <w:rFonts w:ascii="Calibri" w:hAnsi="Calibri" w:cs="Calibri"/>
          <w:sz w:val="22"/>
          <w:szCs w:val="22"/>
        </w:rPr>
      </w:pPr>
      <w:r w:rsidRPr="00436007">
        <w:rPr>
          <w:rFonts w:ascii="Calibri" w:hAnsi="Calibri" w:cs="Calibri"/>
          <w:sz w:val="22"/>
          <w:szCs w:val="22"/>
        </w:rPr>
        <w:t xml:space="preserve">Коригування балансової схеми видалення відходів протягом всього терміну експлуатації </w:t>
      </w:r>
      <w:proofErr w:type="spellStart"/>
      <w:r w:rsidRPr="00436007">
        <w:rPr>
          <w:rFonts w:ascii="Calibri" w:hAnsi="Calibri" w:cs="Calibri"/>
          <w:sz w:val="22"/>
          <w:szCs w:val="22"/>
        </w:rPr>
        <w:t>хвостосховища</w:t>
      </w:r>
      <w:proofErr w:type="spellEnd"/>
      <w:r w:rsidRPr="00436007">
        <w:rPr>
          <w:rFonts w:ascii="Calibri" w:hAnsi="Calibri" w:cs="Calibri"/>
          <w:sz w:val="22"/>
          <w:szCs w:val="22"/>
        </w:rPr>
        <w:t xml:space="preserve"> </w:t>
      </w:r>
      <w:r w:rsidRPr="00436007">
        <w:rPr>
          <w:rFonts w:ascii="Calibri" w:hAnsi="Calibri" w:cs="Calibri"/>
          <w:color w:val="000000" w:themeColor="text1"/>
          <w:sz w:val="22"/>
          <w:szCs w:val="22"/>
          <w:shd w:val="clear" w:color="auto" w:fill="FFFFFF"/>
        </w:rPr>
        <w:t>(</w:t>
      </w:r>
      <w:proofErr w:type="spellStart"/>
      <w:r w:rsidRPr="00436007">
        <w:rPr>
          <w:rFonts w:ascii="Calibri" w:hAnsi="Calibri" w:cs="Calibri"/>
          <w:color w:val="000000" w:themeColor="text1"/>
          <w:sz w:val="22"/>
          <w:szCs w:val="22"/>
          <w:shd w:val="clear" w:color="auto" w:fill="FFFFFF"/>
        </w:rPr>
        <w:t>шламонакопичувача</w:t>
      </w:r>
      <w:proofErr w:type="spellEnd"/>
      <w:r w:rsidRPr="00436007">
        <w:rPr>
          <w:rFonts w:ascii="Calibri" w:hAnsi="Calibri" w:cs="Calibri"/>
          <w:color w:val="000000" w:themeColor="text1"/>
          <w:sz w:val="22"/>
          <w:szCs w:val="22"/>
          <w:shd w:val="clear" w:color="auto" w:fill="FFFFFF"/>
        </w:rPr>
        <w:t>)</w:t>
      </w:r>
      <w:r w:rsidRPr="00436007">
        <w:rPr>
          <w:rFonts w:ascii="Calibri" w:hAnsi="Calibri" w:cs="Calibri"/>
          <w:sz w:val="22"/>
          <w:szCs w:val="22"/>
        </w:rPr>
        <w:t xml:space="preserve"> з урахуванням змін технології, потужності, майнової належності, землекористування, урахування інших об'єктів схеми гідротранспортування відходів тощо, а також вимог щодо охорони навколишнього середовища. При розробці балансової схеми слід виконувати розрахунки </w:t>
      </w:r>
      <w:proofErr w:type="spellStart"/>
      <w:r w:rsidRPr="00436007">
        <w:rPr>
          <w:rFonts w:ascii="Calibri" w:hAnsi="Calibri" w:cs="Calibri"/>
          <w:sz w:val="22"/>
          <w:szCs w:val="22"/>
        </w:rPr>
        <w:t>енергозаощадливого</w:t>
      </w:r>
      <w:proofErr w:type="spellEnd"/>
      <w:r w:rsidRPr="00436007">
        <w:rPr>
          <w:rFonts w:ascii="Calibri" w:hAnsi="Calibri" w:cs="Calibri"/>
          <w:sz w:val="22"/>
          <w:szCs w:val="22"/>
        </w:rPr>
        <w:t xml:space="preserve"> водного та сольового балансів (по роках заповнення).</w:t>
      </w:r>
    </w:p>
    <w:p w14:paraId="15185954" w14:textId="77777777" w:rsidR="007A6C78" w:rsidRPr="00436007" w:rsidRDefault="007A6C78" w:rsidP="007A6C78">
      <w:pPr>
        <w:numPr>
          <w:ilvl w:val="0"/>
          <w:numId w:val="3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Розгляд можливості використання відходів, які складуються у </w:t>
      </w:r>
      <w:proofErr w:type="spellStart"/>
      <w:r w:rsidRPr="00436007">
        <w:rPr>
          <w:rFonts w:ascii="Calibri" w:eastAsia="Calibri" w:hAnsi="Calibri" w:cs="Calibri"/>
          <w:sz w:val="22"/>
          <w:szCs w:val="22"/>
          <w:lang w:val="uk-UA" w:eastAsia="en-US"/>
        </w:rPr>
        <w:t>хвостосховищі</w:t>
      </w:r>
      <w:proofErr w:type="spellEnd"/>
      <w:r w:rsidRPr="00436007">
        <w:rPr>
          <w:rFonts w:ascii="Calibri" w:eastAsia="Calibri" w:hAnsi="Calibri" w:cs="Calibri"/>
          <w:sz w:val="22"/>
          <w:szCs w:val="22"/>
          <w:lang w:val="uk-UA" w:eastAsia="en-US"/>
        </w:rPr>
        <w:t xml:space="preserve"> </w:t>
      </w:r>
      <w:r w:rsidRPr="00436007">
        <w:rPr>
          <w:rFonts w:ascii="Calibri" w:eastAsia="Calibri" w:hAnsi="Calibri" w:cs="Calibri"/>
          <w:color w:val="000000" w:themeColor="text1"/>
          <w:sz w:val="22"/>
          <w:szCs w:val="22"/>
          <w:shd w:val="clear" w:color="auto" w:fill="FFFFFF"/>
          <w:lang w:val="uk-UA"/>
        </w:rPr>
        <w:t>(</w:t>
      </w:r>
      <w:proofErr w:type="spellStart"/>
      <w:r w:rsidRPr="00436007">
        <w:rPr>
          <w:rFonts w:ascii="Calibri" w:eastAsia="Calibri" w:hAnsi="Calibri" w:cs="Calibri"/>
          <w:color w:val="000000" w:themeColor="text1"/>
          <w:sz w:val="22"/>
          <w:szCs w:val="22"/>
          <w:shd w:val="clear" w:color="auto" w:fill="FFFFFF"/>
          <w:lang w:val="uk-UA"/>
        </w:rPr>
        <w:t>шламонакопичувач</w:t>
      </w:r>
      <w:r w:rsidRPr="00436007">
        <w:rPr>
          <w:rFonts w:ascii="Calibri" w:eastAsia="Calibri" w:hAnsi="Calibri" w:cs="Calibri"/>
          <w:color w:val="000000" w:themeColor="text1"/>
          <w:sz w:val="22"/>
          <w:szCs w:val="22"/>
          <w:shd w:val="clear" w:color="auto" w:fill="FFFFFF"/>
          <w:lang w:val="uk-UA" w:eastAsia="en-US"/>
        </w:rPr>
        <w:t>і</w:t>
      </w:r>
      <w:proofErr w:type="spellEnd"/>
      <w:r w:rsidRPr="00436007">
        <w:rPr>
          <w:rFonts w:ascii="Calibri" w:eastAsia="Calibri" w:hAnsi="Calibri" w:cs="Calibri"/>
          <w:color w:val="000000" w:themeColor="text1"/>
          <w:sz w:val="22"/>
          <w:szCs w:val="22"/>
          <w:shd w:val="clear" w:color="auto" w:fill="FFFFFF"/>
          <w:lang w:val="uk-UA"/>
        </w:rPr>
        <w:t>)</w:t>
      </w:r>
      <w:r w:rsidRPr="00436007">
        <w:rPr>
          <w:rFonts w:ascii="Calibri" w:eastAsia="Calibri" w:hAnsi="Calibri" w:cs="Calibri"/>
          <w:sz w:val="22"/>
          <w:szCs w:val="22"/>
          <w:lang w:val="uk-UA" w:eastAsia="en-US"/>
        </w:rPr>
        <w:t>, для зведення огороджувальних споруд (в залежності від крупності хвостів або шламів та їх хімічного складу).</w:t>
      </w:r>
    </w:p>
    <w:p w14:paraId="6227B684" w14:textId="77777777" w:rsidR="007A6C78" w:rsidRPr="00436007" w:rsidRDefault="007A6C78" w:rsidP="007A6C78">
      <w:pPr>
        <w:numPr>
          <w:ilvl w:val="0"/>
          <w:numId w:val="3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Облаштування дренажних і водовідвідних споруд </w:t>
      </w:r>
      <w:proofErr w:type="spellStart"/>
      <w:r w:rsidRPr="00436007">
        <w:rPr>
          <w:rFonts w:ascii="Calibri" w:eastAsia="Calibri" w:hAnsi="Calibri" w:cs="Calibri"/>
          <w:sz w:val="22"/>
          <w:szCs w:val="22"/>
          <w:lang w:val="uk-UA" w:eastAsia="en-US"/>
        </w:rPr>
        <w:t>хвостосховища</w:t>
      </w:r>
      <w:proofErr w:type="spellEnd"/>
      <w:r w:rsidRPr="00436007">
        <w:rPr>
          <w:rFonts w:ascii="Calibri" w:eastAsia="Calibri" w:hAnsi="Calibri" w:cs="Calibri"/>
          <w:sz w:val="22"/>
          <w:szCs w:val="22"/>
          <w:lang w:val="uk-UA" w:eastAsia="en-US"/>
        </w:rPr>
        <w:t xml:space="preserve"> </w:t>
      </w:r>
      <w:r w:rsidRPr="00436007">
        <w:rPr>
          <w:rFonts w:ascii="Calibri" w:eastAsia="Calibri" w:hAnsi="Calibri" w:cs="Calibri"/>
          <w:color w:val="000000" w:themeColor="text1"/>
          <w:sz w:val="22"/>
          <w:szCs w:val="22"/>
          <w:shd w:val="clear" w:color="auto" w:fill="FFFFFF"/>
          <w:lang w:val="uk-UA"/>
        </w:rPr>
        <w:t>(</w:t>
      </w:r>
      <w:proofErr w:type="spellStart"/>
      <w:r w:rsidRPr="00436007">
        <w:rPr>
          <w:rFonts w:ascii="Calibri" w:eastAsia="Calibri" w:hAnsi="Calibri" w:cs="Calibri"/>
          <w:color w:val="000000" w:themeColor="text1"/>
          <w:sz w:val="22"/>
          <w:szCs w:val="22"/>
          <w:shd w:val="clear" w:color="auto" w:fill="FFFFFF"/>
          <w:lang w:val="uk-UA"/>
        </w:rPr>
        <w:t>шламонакопичувача</w:t>
      </w:r>
      <w:proofErr w:type="spellEnd"/>
      <w:r w:rsidRPr="00436007">
        <w:rPr>
          <w:rFonts w:ascii="Calibri" w:eastAsia="Calibri" w:hAnsi="Calibri" w:cs="Calibri"/>
          <w:color w:val="000000" w:themeColor="text1"/>
          <w:sz w:val="22"/>
          <w:szCs w:val="22"/>
          <w:shd w:val="clear" w:color="auto" w:fill="FFFFFF"/>
          <w:lang w:val="uk-UA"/>
        </w:rPr>
        <w:t>)</w:t>
      </w:r>
      <w:r w:rsidRPr="00436007">
        <w:rPr>
          <w:rFonts w:ascii="Calibri" w:eastAsia="Calibri" w:hAnsi="Calibri" w:cs="Calibri"/>
          <w:sz w:val="22"/>
          <w:szCs w:val="22"/>
          <w:lang w:val="uk-UA" w:eastAsia="en-US"/>
        </w:rPr>
        <w:t>.</w:t>
      </w:r>
    </w:p>
    <w:p w14:paraId="2891DF57" w14:textId="77777777" w:rsidR="007A6C78" w:rsidRPr="00436007" w:rsidRDefault="007A6C78" w:rsidP="007A6C78">
      <w:pPr>
        <w:numPr>
          <w:ilvl w:val="0"/>
          <w:numId w:val="3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Заходи спрямовані на запобігання переповненню чаші </w:t>
      </w:r>
      <w:proofErr w:type="spellStart"/>
      <w:r w:rsidRPr="00436007">
        <w:rPr>
          <w:rFonts w:ascii="Calibri" w:eastAsia="Calibri" w:hAnsi="Calibri" w:cs="Calibri"/>
          <w:sz w:val="22"/>
          <w:szCs w:val="22"/>
          <w:lang w:val="uk-UA" w:eastAsia="en-US"/>
        </w:rPr>
        <w:t>хвостосховища</w:t>
      </w:r>
      <w:proofErr w:type="spellEnd"/>
      <w:r w:rsidRPr="00436007">
        <w:rPr>
          <w:rFonts w:ascii="Calibri" w:eastAsia="Calibri" w:hAnsi="Calibri" w:cs="Calibri"/>
          <w:sz w:val="22"/>
          <w:szCs w:val="22"/>
          <w:lang w:val="uk-UA" w:eastAsia="en-US"/>
        </w:rPr>
        <w:t xml:space="preserve"> </w:t>
      </w:r>
      <w:r w:rsidRPr="00436007">
        <w:rPr>
          <w:rFonts w:ascii="Calibri" w:eastAsia="Calibri" w:hAnsi="Calibri" w:cs="Calibri"/>
          <w:color w:val="000000" w:themeColor="text1"/>
          <w:sz w:val="22"/>
          <w:szCs w:val="22"/>
          <w:shd w:val="clear" w:color="auto" w:fill="FFFFFF"/>
          <w:lang w:val="uk-UA"/>
        </w:rPr>
        <w:t>(</w:t>
      </w:r>
      <w:proofErr w:type="spellStart"/>
      <w:r w:rsidRPr="00436007">
        <w:rPr>
          <w:rFonts w:ascii="Calibri" w:eastAsia="Calibri" w:hAnsi="Calibri" w:cs="Calibri"/>
          <w:color w:val="000000" w:themeColor="text1"/>
          <w:sz w:val="22"/>
          <w:szCs w:val="22"/>
          <w:shd w:val="clear" w:color="auto" w:fill="FFFFFF"/>
          <w:lang w:val="uk-UA"/>
        </w:rPr>
        <w:t>шламонакопичувача</w:t>
      </w:r>
      <w:proofErr w:type="spellEnd"/>
      <w:r w:rsidRPr="00436007">
        <w:rPr>
          <w:rFonts w:ascii="Calibri" w:eastAsia="Calibri" w:hAnsi="Calibri" w:cs="Calibri"/>
          <w:color w:val="000000" w:themeColor="text1"/>
          <w:sz w:val="22"/>
          <w:szCs w:val="22"/>
          <w:shd w:val="clear" w:color="auto" w:fill="FFFFFF"/>
          <w:lang w:val="uk-UA"/>
        </w:rPr>
        <w:t>)</w:t>
      </w:r>
      <w:r w:rsidRPr="00436007">
        <w:rPr>
          <w:rFonts w:ascii="Calibri" w:eastAsia="Calibri" w:hAnsi="Calibri" w:cs="Calibri"/>
          <w:sz w:val="22"/>
          <w:szCs w:val="22"/>
          <w:lang w:val="uk-UA" w:eastAsia="en-US"/>
        </w:rPr>
        <w:t xml:space="preserve"> із переливами відходів через гребінь дамби. Проєктні рішення можуть включати облаштування аварійної (</w:t>
      </w:r>
      <w:proofErr w:type="spellStart"/>
      <w:r w:rsidRPr="00436007">
        <w:rPr>
          <w:rFonts w:ascii="Calibri" w:eastAsia="Calibri" w:hAnsi="Calibri" w:cs="Calibri"/>
          <w:sz w:val="22"/>
          <w:szCs w:val="22"/>
          <w:lang w:val="uk-UA" w:eastAsia="en-US"/>
        </w:rPr>
        <w:t>акумулюючої</w:t>
      </w:r>
      <w:proofErr w:type="spellEnd"/>
      <w:r w:rsidRPr="00436007">
        <w:rPr>
          <w:rFonts w:ascii="Calibri" w:eastAsia="Calibri" w:hAnsi="Calibri" w:cs="Calibri"/>
          <w:sz w:val="22"/>
          <w:szCs w:val="22"/>
          <w:lang w:val="uk-UA" w:eastAsia="en-US"/>
        </w:rPr>
        <w:t xml:space="preserve">) ємності, пониження рівня заповнення </w:t>
      </w:r>
      <w:proofErr w:type="spellStart"/>
      <w:r w:rsidRPr="00436007">
        <w:rPr>
          <w:rFonts w:ascii="Calibri" w:eastAsia="Calibri" w:hAnsi="Calibri" w:cs="Calibri"/>
          <w:sz w:val="22"/>
          <w:szCs w:val="22"/>
          <w:lang w:val="uk-UA" w:eastAsia="en-US"/>
        </w:rPr>
        <w:t>хвостосховища</w:t>
      </w:r>
      <w:proofErr w:type="spellEnd"/>
      <w:r w:rsidRPr="00436007">
        <w:rPr>
          <w:rFonts w:ascii="Calibri" w:eastAsia="Calibri" w:hAnsi="Calibri" w:cs="Calibri"/>
          <w:sz w:val="22"/>
          <w:szCs w:val="22"/>
          <w:lang w:val="uk-UA" w:eastAsia="en-US"/>
        </w:rPr>
        <w:t xml:space="preserve"> </w:t>
      </w:r>
      <w:r w:rsidRPr="00436007">
        <w:rPr>
          <w:rFonts w:ascii="Calibri" w:eastAsia="Calibri" w:hAnsi="Calibri" w:cs="Calibri"/>
          <w:color w:val="000000" w:themeColor="text1"/>
          <w:sz w:val="22"/>
          <w:szCs w:val="22"/>
          <w:shd w:val="clear" w:color="auto" w:fill="FFFFFF"/>
          <w:lang w:val="uk-UA"/>
        </w:rPr>
        <w:t>(</w:t>
      </w:r>
      <w:proofErr w:type="spellStart"/>
      <w:r w:rsidRPr="00436007">
        <w:rPr>
          <w:rFonts w:ascii="Calibri" w:eastAsia="Calibri" w:hAnsi="Calibri" w:cs="Calibri"/>
          <w:color w:val="000000" w:themeColor="text1"/>
          <w:sz w:val="22"/>
          <w:szCs w:val="22"/>
          <w:shd w:val="clear" w:color="auto" w:fill="FFFFFF"/>
          <w:lang w:val="uk-UA"/>
        </w:rPr>
        <w:t>шламонакопичувача</w:t>
      </w:r>
      <w:proofErr w:type="spellEnd"/>
      <w:r w:rsidRPr="00436007">
        <w:rPr>
          <w:rFonts w:ascii="Calibri" w:eastAsia="Calibri" w:hAnsi="Calibri" w:cs="Calibri"/>
          <w:color w:val="000000" w:themeColor="text1"/>
          <w:sz w:val="22"/>
          <w:szCs w:val="22"/>
          <w:shd w:val="clear" w:color="auto" w:fill="FFFFFF"/>
          <w:lang w:val="uk-UA"/>
        </w:rPr>
        <w:t>)</w:t>
      </w:r>
      <w:r w:rsidRPr="00436007">
        <w:rPr>
          <w:rFonts w:ascii="Calibri" w:eastAsia="Calibri" w:hAnsi="Calibri" w:cs="Calibri"/>
          <w:sz w:val="22"/>
          <w:szCs w:val="22"/>
          <w:lang w:val="uk-UA" w:eastAsia="en-US"/>
        </w:rPr>
        <w:t xml:space="preserve"> шляхом перекачування відходів, або періодичний дозований скид надлишків зворотних вод (за наявності дозволу на скид).</w:t>
      </w:r>
    </w:p>
    <w:p w14:paraId="7F31C9F8" w14:textId="77777777" w:rsidR="007A6C78" w:rsidRPr="00436007" w:rsidRDefault="007A6C78" w:rsidP="007A6C78">
      <w:pPr>
        <w:numPr>
          <w:ilvl w:val="0"/>
          <w:numId w:val="3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Проєктні та технічні рішення задля зниження ризику порушення цілісності елементів </w:t>
      </w:r>
      <w:proofErr w:type="spellStart"/>
      <w:r w:rsidRPr="00436007">
        <w:rPr>
          <w:rFonts w:ascii="Calibri" w:eastAsia="Calibri" w:hAnsi="Calibri" w:cs="Calibri"/>
          <w:sz w:val="22"/>
          <w:szCs w:val="22"/>
          <w:lang w:val="uk-UA" w:eastAsia="en-US"/>
        </w:rPr>
        <w:t>хвостосховища</w:t>
      </w:r>
      <w:proofErr w:type="spellEnd"/>
      <w:r w:rsidRPr="00436007">
        <w:rPr>
          <w:rFonts w:ascii="Calibri" w:eastAsia="Calibri" w:hAnsi="Calibri" w:cs="Calibri"/>
          <w:sz w:val="22"/>
          <w:szCs w:val="22"/>
          <w:lang w:val="uk-UA" w:eastAsia="en-US"/>
        </w:rPr>
        <w:t xml:space="preserve"> </w:t>
      </w:r>
      <w:r w:rsidRPr="00436007">
        <w:rPr>
          <w:rFonts w:ascii="Calibri" w:eastAsia="Calibri" w:hAnsi="Calibri" w:cs="Calibri"/>
          <w:color w:val="000000" w:themeColor="text1"/>
          <w:sz w:val="22"/>
          <w:szCs w:val="22"/>
          <w:shd w:val="clear" w:color="auto" w:fill="FFFFFF"/>
          <w:lang w:val="uk-UA" w:eastAsia="en-US"/>
        </w:rPr>
        <w:t>(</w:t>
      </w:r>
      <w:proofErr w:type="spellStart"/>
      <w:r w:rsidRPr="00436007">
        <w:rPr>
          <w:rFonts w:ascii="Calibri" w:eastAsia="Calibri" w:hAnsi="Calibri" w:cs="Calibri"/>
          <w:color w:val="000000" w:themeColor="text1"/>
          <w:sz w:val="22"/>
          <w:szCs w:val="22"/>
          <w:shd w:val="clear" w:color="auto" w:fill="FFFFFF"/>
          <w:lang w:val="uk-UA" w:eastAsia="en-US"/>
        </w:rPr>
        <w:t>шламонакопичувача</w:t>
      </w:r>
      <w:proofErr w:type="spellEnd"/>
      <w:r w:rsidRPr="00436007">
        <w:rPr>
          <w:rFonts w:ascii="Calibri" w:eastAsia="Calibri" w:hAnsi="Calibri" w:cs="Calibri"/>
          <w:color w:val="000000" w:themeColor="text1"/>
          <w:sz w:val="22"/>
          <w:szCs w:val="22"/>
          <w:shd w:val="clear" w:color="auto" w:fill="FFFFFF"/>
          <w:lang w:val="uk-UA" w:eastAsia="en-US"/>
        </w:rPr>
        <w:t>)</w:t>
      </w:r>
      <w:r w:rsidRPr="00436007">
        <w:rPr>
          <w:rFonts w:ascii="Calibri" w:eastAsia="Calibri" w:hAnsi="Calibri" w:cs="Calibri"/>
          <w:sz w:val="22"/>
          <w:szCs w:val="22"/>
          <w:lang w:val="uk-UA" w:eastAsia="en-US"/>
        </w:rPr>
        <w:t xml:space="preserve"> та пульпопроводів. Наприклад, вибір відповідних матеріалів для дамби, греблі, ізоляційних матеріалів для чаші </w:t>
      </w:r>
      <w:proofErr w:type="spellStart"/>
      <w:r w:rsidRPr="00436007">
        <w:rPr>
          <w:rFonts w:ascii="Calibri" w:eastAsia="Calibri" w:hAnsi="Calibri" w:cs="Calibri"/>
          <w:sz w:val="22"/>
          <w:szCs w:val="22"/>
          <w:lang w:val="uk-UA" w:eastAsia="en-US"/>
        </w:rPr>
        <w:t>хвостосховища</w:t>
      </w:r>
      <w:proofErr w:type="spellEnd"/>
      <w:r w:rsidRPr="00436007">
        <w:rPr>
          <w:rFonts w:ascii="Calibri" w:eastAsia="Calibri" w:hAnsi="Calibri" w:cs="Calibri"/>
          <w:sz w:val="22"/>
          <w:szCs w:val="22"/>
          <w:lang w:val="uk-UA" w:eastAsia="en-US"/>
        </w:rPr>
        <w:t xml:space="preserve"> </w:t>
      </w:r>
      <w:r w:rsidRPr="00436007">
        <w:rPr>
          <w:rFonts w:ascii="Calibri" w:eastAsia="Calibri" w:hAnsi="Calibri" w:cs="Calibri"/>
          <w:color w:val="000000" w:themeColor="text1"/>
          <w:sz w:val="22"/>
          <w:szCs w:val="22"/>
          <w:shd w:val="clear" w:color="auto" w:fill="FFFFFF"/>
          <w:lang w:val="uk-UA" w:eastAsia="en-US"/>
        </w:rPr>
        <w:t>(</w:t>
      </w:r>
      <w:proofErr w:type="spellStart"/>
      <w:r w:rsidRPr="00436007">
        <w:rPr>
          <w:rFonts w:ascii="Calibri" w:eastAsia="Calibri" w:hAnsi="Calibri" w:cs="Calibri"/>
          <w:color w:val="000000" w:themeColor="text1"/>
          <w:sz w:val="22"/>
          <w:szCs w:val="22"/>
          <w:shd w:val="clear" w:color="auto" w:fill="FFFFFF"/>
          <w:lang w:val="uk-UA" w:eastAsia="en-US"/>
        </w:rPr>
        <w:t>шламонакопичувача</w:t>
      </w:r>
      <w:proofErr w:type="spellEnd"/>
      <w:r w:rsidRPr="00436007">
        <w:rPr>
          <w:rFonts w:ascii="Calibri" w:eastAsia="Calibri" w:hAnsi="Calibri" w:cs="Calibri"/>
          <w:color w:val="000000" w:themeColor="text1"/>
          <w:sz w:val="22"/>
          <w:szCs w:val="22"/>
          <w:shd w:val="clear" w:color="auto" w:fill="FFFFFF"/>
          <w:lang w:val="uk-UA" w:eastAsia="en-US"/>
        </w:rPr>
        <w:t>)</w:t>
      </w:r>
      <w:r w:rsidRPr="00436007">
        <w:rPr>
          <w:rFonts w:ascii="Calibri" w:eastAsia="Calibri" w:hAnsi="Calibri" w:cs="Calibri"/>
          <w:sz w:val="22"/>
          <w:szCs w:val="22"/>
          <w:lang w:val="uk-UA" w:eastAsia="en-US"/>
        </w:rPr>
        <w:t>, вибір місця розташування, плани контролю технічного стану споруд, моніторинг стабільності дамби, та ін.</w:t>
      </w:r>
    </w:p>
    <w:p w14:paraId="341E263B" w14:textId="77777777" w:rsidR="007A6C78" w:rsidRPr="00436007" w:rsidRDefault="007A6C78" w:rsidP="007A6C78">
      <w:pPr>
        <w:numPr>
          <w:ilvl w:val="0"/>
          <w:numId w:val="3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Заходи спрямовані на пожежну безпеку – наявність ємностей із запасами води для гасіння пожеж (пожежні водойми).</w:t>
      </w:r>
    </w:p>
    <w:p w14:paraId="03AD7815" w14:textId="77777777" w:rsidR="007A6C78" w:rsidRPr="00436007" w:rsidRDefault="007A6C78" w:rsidP="007A6C78">
      <w:pPr>
        <w:numPr>
          <w:ilvl w:val="0"/>
          <w:numId w:val="3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Врахування шляхів міграції диких тварин при прокладанні трубопроводів та облаштуванні нагірних каналів, у випадку перетинання – облаштування спеціальних переходів для цих тварин.</w:t>
      </w:r>
    </w:p>
    <w:p w14:paraId="30E47E85" w14:textId="77777777" w:rsidR="007A6C78" w:rsidRPr="00436007" w:rsidRDefault="007A6C78" w:rsidP="007A6C78">
      <w:pPr>
        <w:numPr>
          <w:ilvl w:val="0"/>
          <w:numId w:val="3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Організація протифільтраційного екрану чаші </w:t>
      </w:r>
      <w:proofErr w:type="spellStart"/>
      <w:r w:rsidRPr="00436007">
        <w:rPr>
          <w:rFonts w:ascii="Calibri" w:eastAsia="Calibri" w:hAnsi="Calibri" w:cs="Calibri"/>
          <w:sz w:val="22"/>
          <w:szCs w:val="22"/>
          <w:lang w:val="uk-UA" w:eastAsia="en-US"/>
        </w:rPr>
        <w:t>хвостосховища</w:t>
      </w:r>
      <w:proofErr w:type="spellEnd"/>
      <w:r w:rsidRPr="00436007">
        <w:rPr>
          <w:rFonts w:ascii="Calibri" w:eastAsia="Calibri" w:hAnsi="Calibri" w:cs="Calibri"/>
          <w:sz w:val="22"/>
          <w:szCs w:val="22"/>
          <w:lang w:val="uk-UA" w:eastAsia="en-US"/>
        </w:rPr>
        <w:t xml:space="preserve"> </w:t>
      </w:r>
      <w:r w:rsidRPr="00436007">
        <w:rPr>
          <w:rFonts w:ascii="Calibri" w:eastAsia="Calibri" w:hAnsi="Calibri" w:cs="Calibri"/>
          <w:color w:val="000000" w:themeColor="text1"/>
          <w:sz w:val="22"/>
          <w:szCs w:val="22"/>
          <w:shd w:val="clear" w:color="auto" w:fill="FFFFFF"/>
          <w:lang w:val="uk-UA"/>
        </w:rPr>
        <w:t>(</w:t>
      </w:r>
      <w:proofErr w:type="spellStart"/>
      <w:r w:rsidRPr="00436007">
        <w:rPr>
          <w:rFonts w:ascii="Calibri" w:eastAsia="Calibri" w:hAnsi="Calibri" w:cs="Calibri"/>
          <w:color w:val="000000" w:themeColor="text1"/>
          <w:sz w:val="22"/>
          <w:szCs w:val="22"/>
          <w:shd w:val="clear" w:color="auto" w:fill="FFFFFF"/>
          <w:lang w:val="uk-UA"/>
        </w:rPr>
        <w:t>шламонакопичувача</w:t>
      </w:r>
      <w:proofErr w:type="spellEnd"/>
      <w:r w:rsidRPr="00436007">
        <w:rPr>
          <w:rFonts w:ascii="Calibri" w:eastAsia="Calibri" w:hAnsi="Calibri" w:cs="Calibri"/>
          <w:color w:val="000000" w:themeColor="text1"/>
          <w:sz w:val="22"/>
          <w:szCs w:val="22"/>
          <w:shd w:val="clear" w:color="auto" w:fill="FFFFFF"/>
          <w:lang w:val="uk-UA"/>
        </w:rPr>
        <w:t>)</w:t>
      </w:r>
      <w:r w:rsidRPr="00436007">
        <w:rPr>
          <w:rFonts w:ascii="Calibri" w:eastAsia="Calibri" w:hAnsi="Calibri" w:cs="Calibri"/>
          <w:sz w:val="22"/>
          <w:szCs w:val="22"/>
          <w:lang w:val="uk-UA" w:eastAsia="en-US"/>
        </w:rPr>
        <w:t>.</w:t>
      </w:r>
    </w:p>
    <w:p w14:paraId="48D67355" w14:textId="77777777" w:rsidR="007A6C78" w:rsidRPr="00436007" w:rsidRDefault="007A6C78" w:rsidP="007A6C78">
      <w:pPr>
        <w:numPr>
          <w:ilvl w:val="0"/>
          <w:numId w:val="3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Протифільтраційний захист територій, прилеглих до </w:t>
      </w:r>
      <w:proofErr w:type="spellStart"/>
      <w:r w:rsidRPr="00436007">
        <w:rPr>
          <w:rFonts w:ascii="Calibri" w:eastAsia="Calibri" w:hAnsi="Calibri" w:cs="Calibri"/>
          <w:sz w:val="22"/>
          <w:szCs w:val="22"/>
          <w:lang w:val="uk-UA" w:eastAsia="en-US"/>
        </w:rPr>
        <w:t>хвостосховищ</w:t>
      </w:r>
      <w:proofErr w:type="spellEnd"/>
      <w:r w:rsidRPr="00436007">
        <w:rPr>
          <w:rFonts w:ascii="Calibri" w:eastAsia="Calibri" w:hAnsi="Calibri" w:cs="Calibri"/>
          <w:sz w:val="22"/>
          <w:szCs w:val="22"/>
          <w:lang w:val="uk-UA" w:eastAsia="en-US"/>
        </w:rPr>
        <w:t xml:space="preserve"> та шламонакопичувачів – стінки, екрани, діафрагми, завіси в поєднанні з дренажем або без нього.</w:t>
      </w:r>
    </w:p>
    <w:p w14:paraId="66135480" w14:textId="77777777" w:rsidR="007A6C78" w:rsidRPr="00436007" w:rsidRDefault="007A6C78" w:rsidP="007A6C78">
      <w:pPr>
        <w:numPr>
          <w:ilvl w:val="0"/>
          <w:numId w:val="3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Заходи з пилоподавлення – зволоження поверхні водою, фізико-хімічна стабілізація за допомогою в’яжучих речовин, підтримання постійного рівня води на поверхні </w:t>
      </w:r>
      <w:proofErr w:type="spellStart"/>
      <w:r w:rsidRPr="00436007">
        <w:rPr>
          <w:rFonts w:ascii="Calibri" w:eastAsia="Calibri" w:hAnsi="Calibri" w:cs="Calibri"/>
          <w:sz w:val="22"/>
          <w:szCs w:val="22"/>
          <w:lang w:val="uk-UA" w:eastAsia="en-US"/>
        </w:rPr>
        <w:t>хвостосховища</w:t>
      </w:r>
      <w:proofErr w:type="spellEnd"/>
      <w:r w:rsidRPr="00436007">
        <w:rPr>
          <w:rFonts w:ascii="Calibri" w:eastAsia="Calibri" w:hAnsi="Calibri" w:cs="Calibri"/>
          <w:sz w:val="22"/>
          <w:szCs w:val="22"/>
          <w:lang w:val="uk-UA" w:eastAsia="en-US"/>
        </w:rPr>
        <w:t xml:space="preserve"> </w:t>
      </w:r>
      <w:r w:rsidRPr="00436007">
        <w:rPr>
          <w:rFonts w:ascii="Calibri" w:eastAsia="Calibri" w:hAnsi="Calibri" w:cs="Calibri"/>
          <w:color w:val="000000" w:themeColor="text1"/>
          <w:sz w:val="22"/>
          <w:szCs w:val="22"/>
          <w:shd w:val="clear" w:color="auto" w:fill="FFFFFF"/>
          <w:lang w:val="uk-UA"/>
        </w:rPr>
        <w:t>(</w:t>
      </w:r>
      <w:proofErr w:type="spellStart"/>
      <w:r w:rsidRPr="00436007">
        <w:rPr>
          <w:rFonts w:ascii="Calibri" w:eastAsia="Calibri" w:hAnsi="Calibri" w:cs="Calibri"/>
          <w:color w:val="000000" w:themeColor="text1"/>
          <w:sz w:val="22"/>
          <w:szCs w:val="22"/>
          <w:shd w:val="clear" w:color="auto" w:fill="FFFFFF"/>
          <w:lang w:val="uk-UA"/>
        </w:rPr>
        <w:t>шламонакопичувача</w:t>
      </w:r>
      <w:proofErr w:type="spellEnd"/>
      <w:r w:rsidRPr="00436007">
        <w:rPr>
          <w:rFonts w:ascii="Calibri" w:eastAsia="Calibri" w:hAnsi="Calibri" w:cs="Calibri"/>
          <w:color w:val="000000" w:themeColor="text1"/>
          <w:sz w:val="22"/>
          <w:szCs w:val="22"/>
          <w:shd w:val="clear" w:color="auto" w:fill="FFFFFF"/>
          <w:lang w:val="uk-UA"/>
        </w:rPr>
        <w:t>)</w:t>
      </w:r>
      <w:r w:rsidRPr="00436007">
        <w:rPr>
          <w:rFonts w:ascii="Calibri" w:eastAsia="Calibri" w:hAnsi="Calibri" w:cs="Calibri"/>
          <w:sz w:val="22"/>
          <w:szCs w:val="22"/>
          <w:lang w:val="uk-UA" w:eastAsia="en-US"/>
        </w:rPr>
        <w:t>, періодичне зволоження структуроутворюючих речовин, засипка поверхні матеріалом, який не пилить, створення на поверхні рослинного покриву, інші методи.</w:t>
      </w:r>
    </w:p>
    <w:p w14:paraId="0E9D9D6D" w14:textId="77777777" w:rsidR="007A6C78" w:rsidRPr="00436007" w:rsidRDefault="007A6C78" w:rsidP="007A6C78">
      <w:pPr>
        <w:numPr>
          <w:ilvl w:val="0"/>
          <w:numId w:val="3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Приведення територій, які були використані для будівництва </w:t>
      </w:r>
      <w:proofErr w:type="spellStart"/>
      <w:r w:rsidRPr="00436007">
        <w:rPr>
          <w:rFonts w:ascii="Calibri" w:eastAsia="Calibri" w:hAnsi="Calibri" w:cs="Calibri"/>
          <w:sz w:val="22"/>
          <w:szCs w:val="22"/>
          <w:lang w:val="uk-UA" w:eastAsia="en-US"/>
        </w:rPr>
        <w:t>хвостосховищ</w:t>
      </w:r>
      <w:proofErr w:type="spellEnd"/>
      <w:r w:rsidRPr="00436007">
        <w:rPr>
          <w:rFonts w:ascii="Calibri" w:eastAsia="Calibri" w:hAnsi="Calibri" w:cs="Calibri"/>
          <w:sz w:val="22"/>
          <w:szCs w:val="22"/>
          <w:lang w:val="uk-UA" w:eastAsia="en-US"/>
        </w:rPr>
        <w:t xml:space="preserve"> та шламонакопичувачів, до стану, що дозволяє їх використовувати за призначенням (технічна рекультивація). </w:t>
      </w:r>
      <w:r w:rsidRPr="00436007">
        <w:rPr>
          <w:rFonts w:ascii="Calibri" w:eastAsia="Calibri" w:hAnsi="Calibri" w:cs="Calibri"/>
          <w:sz w:val="22"/>
          <w:szCs w:val="22"/>
          <w:lang w:val="uk-UA" w:eastAsia="en-US"/>
        </w:rPr>
        <w:lastRenderedPageBreak/>
        <w:t>Врахування можливостей агротехнічного використання накопичених відходів, а також видалених при будівництві родючих ґрунтів.</w:t>
      </w:r>
    </w:p>
    <w:p w14:paraId="4FAD19CA" w14:textId="77777777" w:rsidR="007A6C78" w:rsidRPr="00436007" w:rsidRDefault="007A6C78" w:rsidP="007A6C78">
      <w:pPr>
        <w:numPr>
          <w:ilvl w:val="0"/>
          <w:numId w:val="3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Забезпечення ефективних технологій зберігання родючого шару, запобігання його розкладанню і безповоротній втраті гумусу</w:t>
      </w:r>
    </w:p>
    <w:p w14:paraId="3EC34741" w14:textId="77777777" w:rsidR="007A6C78" w:rsidRPr="00436007" w:rsidRDefault="007A6C78" w:rsidP="007A6C78">
      <w:pPr>
        <w:numPr>
          <w:ilvl w:val="0"/>
          <w:numId w:val="3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Заходи з дезактивації і відновлення забруднених земель, консервації техногенно забруднених і деградованих угідь; </w:t>
      </w:r>
    </w:p>
    <w:p w14:paraId="64915F87" w14:textId="77777777" w:rsidR="007A6C78" w:rsidRPr="00436007" w:rsidRDefault="007A6C78" w:rsidP="007A6C78">
      <w:pPr>
        <w:numPr>
          <w:ilvl w:val="0"/>
          <w:numId w:val="3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Рекультивація порушених земель, а також об’єктів, що ліквідуються </w:t>
      </w:r>
    </w:p>
    <w:p w14:paraId="380AB2DB" w14:textId="77777777" w:rsidR="007A6C78" w:rsidRPr="00436007" w:rsidRDefault="007A6C78" w:rsidP="007A6C78">
      <w:pPr>
        <w:numPr>
          <w:ilvl w:val="0"/>
          <w:numId w:val="3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Моніторинг забруднення земель в місцях видалення (захоронення) відходів, ймовірного забруднення земель небезпечними відходами, у тому числі аварійними, та в санітарно-захисних зонах. </w:t>
      </w:r>
    </w:p>
    <w:p w14:paraId="0D7C5C38" w14:textId="77777777" w:rsidR="007A6C78" w:rsidRPr="00436007" w:rsidRDefault="007A6C78" w:rsidP="007A6C78">
      <w:pPr>
        <w:numPr>
          <w:ilvl w:val="0"/>
          <w:numId w:val="3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Моніторинг небезпечних геологічних процесів у санітарно-захисних зонах, охоронних зонах і на прилягаючих земельних ділянках (якщо є джерела техногенної сейсмічності, порушення земель будівельними, гірничими, меліоративними, водогосподарськими роботами).</w:t>
      </w:r>
    </w:p>
    <w:p w14:paraId="76EA8FF4" w14:textId="77777777" w:rsidR="007A6C78" w:rsidRPr="00436007" w:rsidRDefault="007A6C78" w:rsidP="007A6C78">
      <w:pPr>
        <w:ind w:left="567" w:firstLine="567"/>
        <w:jc w:val="both"/>
        <w:rPr>
          <w:rFonts w:ascii="Calibri" w:hAnsi="Calibri" w:cs="Calibri"/>
          <w:sz w:val="22"/>
          <w:szCs w:val="22"/>
          <w:lang w:val="uk-UA"/>
        </w:rPr>
      </w:pPr>
    </w:p>
    <w:p w14:paraId="1FA18C03" w14:textId="77777777" w:rsidR="007A6C78" w:rsidRPr="00436007" w:rsidRDefault="007A6C78" w:rsidP="007A6C78">
      <w:pPr>
        <w:ind w:right="-1" w:firstLine="567"/>
        <w:jc w:val="both"/>
        <w:rPr>
          <w:rFonts w:ascii="Calibri" w:hAnsi="Calibri" w:cs="Calibri"/>
          <w:b/>
          <w:bCs/>
          <w:sz w:val="22"/>
          <w:szCs w:val="22"/>
          <w:lang w:val="uk-UA"/>
        </w:rPr>
      </w:pPr>
      <w:bookmarkStart w:id="408" w:name="_Toc89120088"/>
      <w:bookmarkStart w:id="409" w:name="_Toc89120399"/>
      <w:bookmarkStart w:id="410" w:name="_Toc90396481"/>
      <w:bookmarkStart w:id="411" w:name="_Toc91335284"/>
      <w:bookmarkStart w:id="412" w:name="_Toc91440562"/>
      <w:r w:rsidRPr="00436007">
        <w:rPr>
          <w:rFonts w:ascii="Calibri" w:hAnsi="Calibri" w:cs="Calibri"/>
          <w:b/>
          <w:bCs/>
          <w:sz w:val="22"/>
          <w:szCs w:val="22"/>
          <w:lang w:val="uk-UA"/>
        </w:rPr>
        <w:t>До заходів з раціонального використання природних ресурсів відносять (згідно ДБН В.2.4-5:2012):</w:t>
      </w:r>
      <w:bookmarkEnd w:id="408"/>
      <w:bookmarkEnd w:id="409"/>
      <w:bookmarkEnd w:id="410"/>
      <w:bookmarkEnd w:id="411"/>
      <w:bookmarkEnd w:id="412"/>
    </w:p>
    <w:p w14:paraId="1385190C" w14:textId="77777777" w:rsidR="007A6C78" w:rsidRPr="00436007" w:rsidRDefault="007A6C78" w:rsidP="00A07CEA">
      <w:pPr>
        <w:pStyle w:val="3"/>
        <w:numPr>
          <w:ilvl w:val="0"/>
          <w:numId w:val="57"/>
        </w:numPr>
        <w:ind w:left="0" w:firstLine="567"/>
        <w:rPr>
          <w:rFonts w:ascii="Calibri" w:hAnsi="Calibri" w:cs="Calibri"/>
          <w:sz w:val="22"/>
          <w:szCs w:val="22"/>
        </w:rPr>
      </w:pPr>
      <w:r w:rsidRPr="00436007">
        <w:rPr>
          <w:rFonts w:ascii="Calibri" w:hAnsi="Calibri" w:cs="Calibri"/>
          <w:sz w:val="22"/>
          <w:szCs w:val="22"/>
        </w:rPr>
        <w:t xml:space="preserve">Застосування технології виробництва із максимальним використанням всіх можливостей для зменшення хімічного забруднення відходів в застосованих технологічних процесах виробництва і при їх підготовленні перед транспортуванням у </w:t>
      </w:r>
      <w:proofErr w:type="spellStart"/>
      <w:r w:rsidRPr="00436007">
        <w:rPr>
          <w:rFonts w:ascii="Calibri" w:hAnsi="Calibri" w:cs="Calibri"/>
          <w:sz w:val="22"/>
          <w:szCs w:val="22"/>
        </w:rPr>
        <w:t>хвостосховище</w:t>
      </w:r>
      <w:proofErr w:type="spellEnd"/>
      <w:r w:rsidRPr="00436007">
        <w:rPr>
          <w:rFonts w:ascii="Calibri" w:hAnsi="Calibri" w:cs="Calibri"/>
          <w:sz w:val="22"/>
          <w:szCs w:val="22"/>
        </w:rPr>
        <w:t xml:space="preserve"> </w:t>
      </w:r>
      <w:r w:rsidRPr="00436007">
        <w:rPr>
          <w:rFonts w:ascii="Calibri" w:hAnsi="Calibri" w:cs="Calibri"/>
          <w:color w:val="000000" w:themeColor="text1"/>
          <w:sz w:val="22"/>
          <w:szCs w:val="22"/>
        </w:rPr>
        <w:t>(</w:t>
      </w:r>
      <w:proofErr w:type="spellStart"/>
      <w:r w:rsidRPr="00436007">
        <w:rPr>
          <w:rFonts w:ascii="Calibri" w:hAnsi="Calibri" w:cs="Calibri"/>
          <w:color w:val="000000" w:themeColor="text1"/>
          <w:sz w:val="22"/>
          <w:szCs w:val="22"/>
        </w:rPr>
        <w:t>шламонакопичувач</w:t>
      </w:r>
      <w:proofErr w:type="spellEnd"/>
      <w:r w:rsidRPr="00436007">
        <w:rPr>
          <w:rFonts w:ascii="Calibri" w:hAnsi="Calibri" w:cs="Calibri"/>
          <w:color w:val="000000" w:themeColor="text1"/>
          <w:sz w:val="22"/>
          <w:szCs w:val="22"/>
        </w:rPr>
        <w:t>)</w:t>
      </w:r>
      <w:r w:rsidRPr="00436007">
        <w:rPr>
          <w:rFonts w:ascii="Calibri" w:hAnsi="Calibri" w:cs="Calibri"/>
          <w:sz w:val="22"/>
          <w:szCs w:val="22"/>
        </w:rPr>
        <w:t xml:space="preserve">, встановлення раціональної консистенції пульпи при її </w:t>
      </w:r>
      <w:proofErr w:type="spellStart"/>
      <w:r w:rsidRPr="00436007">
        <w:rPr>
          <w:rFonts w:ascii="Calibri" w:hAnsi="Calibri" w:cs="Calibri"/>
          <w:sz w:val="22"/>
          <w:szCs w:val="22"/>
        </w:rPr>
        <w:t>гідротранспортуванні</w:t>
      </w:r>
      <w:proofErr w:type="spellEnd"/>
      <w:r w:rsidRPr="00436007">
        <w:rPr>
          <w:rFonts w:ascii="Calibri" w:hAnsi="Calibri" w:cs="Calibri"/>
          <w:sz w:val="22"/>
          <w:szCs w:val="22"/>
        </w:rPr>
        <w:t>.</w:t>
      </w:r>
    </w:p>
    <w:p w14:paraId="741E9F8C" w14:textId="77777777" w:rsidR="007A6C78" w:rsidRPr="00436007" w:rsidRDefault="007A6C78" w:rsidP="007A6C78">
      <w:pPr>
        <w:numPr>
          <w:ilvl w:val="0"/>
          <w:numId w:val="3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Максимально можливе використання відходів (хвостів) при зведені огороджувальних споруд </w:t>
      </w:r>
      <w:proofErr w:type="spellStart"/>
      <w:r w:rsidRPr="00436007">
        <w:rPr>
          <w:rFonts w:ascii="Calibri" w:eastAsia="Calibri" w:hAnsi="Calibri" w:cs="Calibri"/>
          <w:sz w:val="22"/>
          <w:szCs w:val="22"/>
          <w:lang w:val="uk-UA" w:eastAsia="en-US"/>
        </w:rPr>
        <w:t>хвостосховища</w:t>
      </w:r>
      <w:proofErr w:type="spellEnd"/>
      <w:r w:rsidRPr="00436007">
        <w:rPr>
          <w:rFonts w:ascii="Calibri" w:eastAsia="Calibri" w:hAnsi="Calibri" w:cs="Calibri"/>
          <w:sz w:val="22"/>
          <w:szCs w:val="22"/>
          <w:lang w:val="uk-UA" w:eastAsia="en-US"/>
        </w:rPr>
        <w:t xml:space="preserve"> </w:t>
      </w:r>
      <w:r w:rsidRPr="00436007">
        <w:rPr>
          <w:rFonts w:ascii="Calibri" w:eastAsia="Calibri" w:hAnsi="Calibri" w:cs="Calibri"/>
          <w:color w:val="000000" w:themeColor="text1"/>
          <w:sz w:val="22"/>
          <w:szCs w:val="22"/>
          <w:shd w:val="clear" w:color="auto" w:fill="FFFFFF"/>
          <w:lang w:val="uk-UA" w:eastAsia="en-US"/>
        </w:rPr>
        <w:t>(</w:t>
      </w:r>
      <w:proofErr w:type="spellStart"/>
      <w:r w:rsidRPr="00436007">
        <w:rPr>
          <w:rFonts w:ascii="Calibri" w:eastAsia="Calibri" w:hAnsi="Calibri" w:cs="Calibri"/>
          <w:color w:val="000000" w:themeColor="text1"/>
          <w:sz w:val="22"/>
          <w:szCs w:val="22"/>
          <w:shd w:val="clear" w:color="auto" w:fill="FFFFFF"/>
          <w:lang w:val="uk-UA" w:eastAsia="en-US"/>
        </w:rPr>
        <w:t>шламонакопичувача</w:t>
      </w:r>
      <w:proofErr w:type="spellEnd"/>
      <w:r w:rsidRPr="00436007">
        <w:rPr>
          <w:rFonts w:ascii="Calibri" w:eastAsia="Calibri" w:hAnsi="Calibri" w:cs="Calibri"/>
          <w:color w:val="000000" w:themeColor="text1"/>
          <w:sz w:val="22"/>
          <w:szCs w:val="22"/>
          <w:shd w:val="clear" w:color="auto" w:fill="FFFFFF"/>
          <w:lang w:val="uk-UA" w:eastAsia="en-US"/>
        </w:rPr>
        <w:t>)</w:t>
      </w:r>
      <w:r w:rsidRPr="00436007">
        <w:rPr>
          <w:rFonts w:ascii="Calibri" w:eastAsia="Calibri" w:hAnsi="Calibri" w:cs="Calibri"/>
          <w:sz w:val="22"/>
          <w:szCs w:val="22"/>
          <w:lang w:val="uk-UA" w:eastAsia="en-US"/>
        </w:rPr>
        <w:t>.</w:t>
      </w:r>
    </w:p>
    <w:p w14:paraId="55DBB4EB" w14:textId="77777777" w:rsidR="007A6C78" w:rsidRPr="00436007" w:rsidRDefault="007A6C78" w:rsidP="007A6C78">
      <w:pPr>
        <w:numPr>
          <w:ilvl w:val="0"/>
          <w:numId w:val="3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Повторна переробка накопичених відходів для більш раціонального використання підприємством цінних компонентів сировини і цінних властивостей відходів, а також для вивільнення частини ємності </w:t>
      </w:r>
      <w:proofErr w:type="spellStart"/>
      <w:r w:rsidRPr="00436007">
        <w:rPr>
          <w:rFonts w:ascii="Calibri" w:eastAsia="Calibri" w:hAnsi="Calibri" w:cs="Calibri"/>
          <w:sz w:val="22"/>
          <w:szCs w:val="22"/>
          <w:lang w:val="uk-UA" w:eastAsia="en-US"/>
        </w:rPr>
        <w:t>хвостосховища</w:t>
      </w:r>
      <w:proofErr w:type="spellEnd"/>
      <w:r w:rsidRPr="00436007">
        <w:rPr>
          <w:rFonts w:ascii="Calibri" w:eastAsia="Calibri" w:hAnsi="Calibri" w:cs="Calibri"/>
          <w:sz w:val="22"/>
          <w:szCs w:val="22"/>
          <w:lang w:val="uk-UA" w:eastAsia="en-US"/>
        </w:rPr>
        <w:t xml:space="preserve"> </w:t>
      </w:r>
      <w:r w:rsidRPr="00436007">
        <w:rPr>
          <w:rFonts w:ascii="Calibri" w:eastAsia="Calibri" w:hAnsi="Calibri" w:cs="Calibri"/>
          <w:color w:val="000000" w:themeColor="text1"/>
          <w:sz w:val="22"/>
          <w:szCs w:val="22"/>
          <w:shd w:val="clear" w:color="auto" w:fill="FFFFFF"/>
          <w:lang w:val="uk-UA" w:eastAsia="en-US"/>
        </w:rPr>
        <w:t>(</w:t>
      </w:r>
      <w:proofErr w:type="spellStart"/>
      <w:r w:rsidRPr="00436007">
        <w:rPr>
          <w:rFonts w:ascii="Calibri" w:eastAsia="Calibri" w:hAnsi="Calibri" w:cs="Calibri"/>
          <w:color w:val="000000" w:themeColor="text1"/>
          <w:sz w:val="22"/>
          <w:szCs w:val="22"/>
          <w:shd w:val="clear" w:color="auto" w:fill="FFFFFF"/>
          <w:lang w:val="uk-UA" w:eastAsia="en-US"/>
        </w:rPr>
        <w:t>шламонакопичувача</w:t>
      </w:r>
      <w:proofErr w:type="spellEnd"/>
      <w:r w:rsidRPr="00436007">
        <w:rPr>
          <w:rFonts w:ascii="Calibri" w:eastAsia="Calibri" w:hAnsi="Calibri" w:cs="Calibri"/>
          <w:color w:val="000000" w:themeColor="text1"/>
          <w:sz w:val="22"/>
          <w:szCs w:val="22"/>
          <w:shd w:val="clear" w:color="auto" w:fill="FFFFFF"/>
          <w:lang w:val="uk-UA" w:eastAsia="en-US"/>
        </w:rPr>
        <w:t>)</w:t>
      </w:r>
      <w:r w:rsidRPr="00436007">
        <w:rPr>
          <w:rFonts w:ascii="Calibri" w:eastAsia="Calibri" w:hAnsi="Calibri" w:cs="Calibri"/>
          <w:sz w:val="22"/>
          <w:szCs w:val="22"/>
          <w:lang w:val="uk-UA" w:eastAsia="en-US"/>
        </w:rPr>
        <w:t>.</w:t>
      </w:r>
    </w:p>
    <w:p w14:paraId="68B88D56" w14:textId="77777777" w:rsidR="007A6C78" w:rsidRPr="00436007" w:rsidRDefault="007A6C78" w:rsidP="007A6C78">
      <w:pPr>
        <w:numPr>
          <w:ilvl w:val="0"/>
          <w:numId w:val="3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Збільшення густини пульпи при </w:t>
      </w:r>
      <w:proofErr w:type="spellStart"/>
      <w:r w:rsidRPr="00436007">
        <w:rPr>
          <w:rFonts w:ascii="Calibri" w:eastAsia="Calibri" w:hAnsi="Calibri" w:cs="Calibri"/>
          <w:sz w:val="22"/>
          <w:szCs w:val="22"/>
          <w:lang w:val="uk-UA" w:eastAsia="en-US"/>
        </w:rPr>
        <w:t>гідротранспортуванні</w:t>
      </w:r>
      <w:proofErr w:type="spellEnd"/>
      <w:r w:rsidRPr="00436007">
        <w:rPr>
          <w:rFonts w:ascii="Calibri" w:eastAsia="Calibri" w:hAnsi="Calibri" w:cs="Calibri"/>
          <w:sz w:val="22"/>
          <w:szCs w:val="22"/>
          <w:lang w:val="uk-UA" w:eastAsia="en-US"/>
        </w:rPr>
        <w:t xml:space="preserve"> з метою економії електроенергії.</w:t>
      </w:r>
    </w:p>
    <w:p w14:paraId="0B1300A6" w14:textId="77777777" w:rsidR="007A6C78" w:rsidRPr="00436007" w:rsidRDefault="007A6C78" w:rsidP="007A6C78">
      <w:pPr>
        <w:numPr>
          <w:ilvl w:val="0"/>
          <w:numId w:val="3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Використання відходів промислових об'єктів, розташованих на прилеглих територіях.</w:t>
      </w:r>
    </w:p>
    <w:p w14:paraId="730CA310" w14:textId="77777777" w:rsidR="007A6C78" w:rsidRPr="00436007" w:rsidRDefault="007A6C78" w:rsidP="007A6C78">
      <w:pPr>
        <w:numPr>
          <w:ilvl w:val="0"/>
          <w:numId w:val="3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Використання території відпрацьованих кар’єрів для розміщення нових </w:t>
      </w:r>
      <w:proofErr w:type="spellStart"/>
      <w:r w:rsidRPr="00436007">
        <w:rPr>
          <w:rFonts w:ascii="Calibri" w:eastAsia="Calibri" w:hAnsi="Calibri" w:cs="Calibri"/>
          <w:sz w:val="22"/>
          <w:szCs w:val="22"/>
          <w:lang w:val="uk-UA" w:eastAsia="en-US"/>
        </w:rPr>
        <w:t>хвостосховищ</w:t>
      </w:r>
      <w:proofErr w:type="spellEnd"/>
      <w:r w:rsidRPr="00436007">
        <w:rPr>
          <w:rFonts w:ascii="Calibri" w:eastAsia="Calibri" w:hAnsi="Calibri" w:cs="Calibri"/>
          <w:sz w:val="22"/>
          <w:szCs w:val="22"/>
          <w:lang w:val="uk-UA" w:eastAsia="en-US"/>
        </w:rPr>
        <w:t xml:space="preserve"> </w:t>
      </w:r>
      <w:r w:rsidRPr="00436007">
        <w:rPr>
          <w:rFonts w:ascii="Calibri" w:eastAsia="Calibri" w:hAnsi="Calibri" w:cs="Calibri"/>
          <w:color w:val="000000" w:themeColor="text1"/>
          <w:sz w:val="22"/>
          <w:szCs w:val="22"/>
          <w:shd w:val="clear" w:color="auto" w:fill="FFFFFF"/>
          <w:lang w:val="uk-UA" w:eastAsia="en-US"/>
        </w:rPr>
        <w:t>(</w:t>
      </w:r>
      <w:proofErr w:type="spellStart"/>
      <w:r w:rsidRPr="00436007">
        <w:rPr>
          <w:rFonts w:ascii="Calibri" w:eastAsia="Calibri" w:hAnsi="Calibri" w:cs="Calibri"/>
          <w:color w:val="000000" w:themeColor="text1"/>
          <w:sz w:val="22"/>
          <w:szCs w:val="22"/>
          <w:shd w:val="clear" w:color="auto" w:fill="FFFFFF"/>
          <w:lang w:val="uk-UA" w:eastAsia="en-US"/>
        </w:rPr>
        <w:t>шламонакопичувача</w:t>
      </w:r>
      <w:proofErr w:type="spellEnd"/>
      <w:r w:rsidRPr="00436007">
        <w:rPr>
          <w:rFonts w:ascii="Calibri" w:eastAsia="Calibri" w:hAnsi="Calibri" w:cs="Calibri"/>
          <w:color w:val="000000" w:themeColor="text1"/>
          <w:sz w:val="22"/>
          <w:szCs w:val="22"/>
          <w:shd w:val="clear" w:color="auto" w:fill="FFFFFF"/>
          <w:lang w:val="uk-UA" w:eastAsia="en-US"/>
        </w:rPr>
        <w:t>)</w:t>
      </w:r>
      <w:r w:rsidRPr="00436007">
        <w:rPr>
          <w:rFonts w:ascii="Calibri" w:eastAsia="Calibri" w:hAnsi="Calibri" w:cs="Calibri"/>
          <w:sz w:val="22"/>
          <w:szCs w:val="22"/>
          <w:lang w:val="uk-UA" w:eastAsia="en-US"/>
        </w:rPr>
        <w:t>.</w:t>
      </w:r>
    </w:p>
    <w:p w14:paraId="46D896F2" w14:textId="77777777" w:rsidR="007A6C78" w:rsidRPr="00436007" w:rsidRDefault="007A6C78" w:rsidP="007A6C78">
      <w:pPr>
        <w:numPr>
          <w:ilvl w:val="0"/>
          <w:numId w:val="3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Використання території відпрацьованого </w:t>
      </w:r>
      <w:proofErr w:type="spellStart"/>
      <w:r w:rsidRPr="00436007">
        <w:rPr>
          <w:rFonts w:ascii="Calibri" w:eastAsia="Calibri" w:hAnsi="Calibri" w:cs="Calibri"/>
          <w:sz w:val="22"/>
          <w:szCs w:val="22"/>
          <w:lang w:val="uk-UA" w:eastAsia="en-US"/>
        </w:rPr>
        <w:t>хвостосховища</w:t>
      </w:r>
      <w:proofErr w:type="spellEnd"/>
      <w:r w:rsidRPr="00436007">
        <w:rPr>
          <w:rFonts w:ascii="Calibri" w:eastAsia="Calibri" w:hAnsi="Calibri" w:cs="Calibri"/>
          <w:sz w:val="22"/>
          <w:szCs w:val="22"/>
          <w:lang w:val="uk-UA" w:eastAsia="en-US"/>
        </w:rPr>
        <w:t xml:space="preserve"> </w:t>
      </w:r>
      <w:r w:rsidRPr="00436007">
        <w:rPr>
          <w:rFonts w:ascii="Calibri" w:eastAsia="Calibri" w:hAnsi="Calibri" w:cs="Calibri"/>
          <w:color w:val="000000" w:themeColor="text1"/>
          <w:sz w:val="22"/>
          <w:szCs w:val="22"/>
          <w:shd w:val="clear" w:color="auto" w:fill="FFFFFF"/>
          <w:lang w:val="uk-UA" w:eastAsia="en-US"/>
        </w:rPr>
        <w:t>(</w:t>
      </w:r>
      <w:proofErr w:type="spellStart"/>
      <w:r w:rsidRPr="00436007">
        <w:rPr>
          <w:rFonts w:ascii="Calibri" w:eastAsia="Calibri" w:hAnsi="Calibri" w:cs="Calibri"/>
          <w:color w:val="000000" w:themeColor="text1"/>
          <w:sz w:val="22"/>
          <w:szCs w:val="22"/>
          <w:shd w:val="clear" w:color="auto" w:fill="FFFFFF"/>
          <w:lang w:val="uk-UA" w:eastAsia="en-US"/>
        </w:rPr>
        <w:t>шламонакопичувача</w:t>
      </w:r>
      <w:proofErr w:type="spellEnd"/>
      <w:r w:rsidRPr="00436007">
        <w:rPr>
          <w:rFonts w:ascii="Calibri" w:eastAsia="Calibri" w:hAnsi="Calibri" w:cs="Calibri"/>
          <w:color w:val="000000" w:themeColor="text1"/>
          <w:sz w:val="22"/>
          <w:szCs w:val="22"/>
          <w:shd w:val="clear" w:color="auto" w:fill="FFFFFF"/>
          <w:lang w:val="uk-UA" w:eastAsia="en-US"/>
        </w:rPr>
        <w:t>)</w:t>
      </w:r>
      <w:r w:rsidRPr="00436007">
        <w:rPr>
          <w:rFonts w:ascii="Calibri" w:eastAsia="Calibri" w:hAnsi="Calibri" w:cs="Calibri"/>
          <w:sz w:val="22"/>
          <w:szCs w:val="22"/>
          <w:lang w:val="uk-UA" w:eastAsia="en-US"/>
        </w:rPr>
        <w:t xml:space="preserve"> після його рекультивації або ліквідації для потреб сільського, лісового або водного господарства.</w:t>
      </w:r>
    </w:p>
    <w:p w14:paraId="7E239EBF" w14:textId="77777777" w:rsidR="007A6C78" w:rsidRPr="00436007" w:rsidRDefault="007A6C78" w:rsidP="007A6C78">
      <w:pPr>
        <w:numPr>
          <w:ilvl w:val="0"/>
          <w:numId w:val="3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Максимальне використання при будівельних роботах порід кар’єру, розташованого на вибраній під </w:t>
      </w:r>
      <w:proofErr w:type="spellStart"/>
      <w:r w:rsidRPr="00436007">
        <w:rPr>
          <w:rFonts w:ascii="Calibri" w:eastAsia="Calibri" w:hAnsi="Calibri" w:cs="Calibri"/>
          <w:sz w:val="22"/>
          <w:szCs w:val="22"/>
          <w:lang w:val="uk-UA" w:eastAsia="en-US"/>
        </w:rPr>
        <w:t>хвостосховище</w:t>
      </w:r>
      <w:proofErr w:type="spellEnd"/>
      <w:r w:rsidRPr="00436007">
        <w:rPr>
          <w:rFonts w:ascii="Calibri" w:eastAsia="Calibri" w:hAnsi="Calibri" w:cs="Calibri"/>
          <w:sz w:val="22"/>
          <w:szCs w:val="22"/>
          <w:lang w:val="uk-UA" w:eastAsia="en-US"/>
        </w:rPr>
        <w:t xml:space="preserve"> </w:t>
      </w:r>
      <w:r w:rsidRPr="00436007">
        <w:rPr>
          <w:rFonts w:ascii="Calibri" w:eastAsia="Calibri" w:hAnsi="Calibri" w:cs="Calibri"/>
          <w:color w:val="000000" w:themeColor="text1"/>
          <w:sz w:val="22"/>
          <w:szCs w:val="22"/>
          <w:lang w:val="uk-UA" w:eastAsia="en-US"/>
        </w:rPr>
        <w:t>(</w:t>
      </w:r>
      <w:proofErr w:type="spellStart"/>
      <w:r w:rsidRPr="00436007">
        <w:rPr>
          <w:rFonts w:ascii="Calibri" w:eastAsia="Calibri" w:hAnsi="Calibri" w:cs="Calibri"/>
          <w:color w:val="000000" w:themeColor="text1"/>
          <w:sz w:val="22"/>
          <w:szCs w:val="22"/>
          <w:lang w:val="uk-UA" w:eastAsia="en-US"/>
        </w:rPr>
        <w:t>шламонакопичувач</w:t>
      </w:r>
      <w:proofErr w:type="spellEnd"/>
      <w:r w:rsidRPr="00436007">
        <w:rPr>
          <w:rFonts w:ascii="Calibri" w:eastAsia="Calibri" w:hAnsi="Calibri" w:cs="Calibri"/>
          <w:color w:val="000000" w:themeColor="text1"/>
          <w:sz w:val="22"/>
          <w:szCs w:val="22"/>
          <w:lang w:val="uk-UA" w:eastAsia="en-US"/>
        </w:rPr>
        <w:t>)</w:t>
      </w:r>
      <w:r w:rsidRPr="00436007">
        <w:rPr>
          <w:rFonts w:ascii="Calibri" w:eastAsia="Calibri" w:hAnsi="Calibri" w:cs="Calibri"/>
          <w:sz w:val="22"/>
          <w:szCs w:val="22"/>
          <w:lang w:val="uk-UA" w:eastAsia="en-US"/>
        </w:rPr>
        <w:t xml:space="preserve"> території, розкривних порід технологічних кар’єрів підприємства, відходів підприємства (відходи видобутку вугілля, горілі породи, шлаки, хвости і шлами), якщо вони придатні для цього за фізико-механічними показниками.</w:t>
      </w:r>
    </w:p>
    <w:p w14:paraId="378E079D" w14:textId="77777777" w:rsidR="007A6C78" w:rsidRPr="00436007" w:rsidRDefault="007A6C78" w:rsidP="007A6C78">
      <w:pPr>
        <w:numPr>
          <w:ilvl w:val="0"/>
          <w:numId w:val="3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Зменшення площі землевідведення під </w:t>
      </w:r>
      <w:proofErr w:type="spellStart"/>
      <w:r w:rsidRPr="00436007">
        <w:rPr>
          <w:rFonts w:ascii="Calibri" w:eastAsia="Calibri" w:hAnsi="Calibri" w:cs="Calibri"/>
          <w:sz w:val="22"/>
          <w:szCs w:val="22"/>
          <w:lang w:val="uk-UA" w:eastAsia="en-US"/>
        </w:rPr>
        <w:t>хвостосховища</w:t>
      </w:r>
      <w:proofErr w:type="spellEnd"/>
      <w:r w:rsidRPr="00436007">
        <w:rPr>
          <w:rFonts w:ascii="Calibri" w:eastAsia="Calibri" w:hAnsi="Calibri" w:cs="Calibri"/>
          <w:sz w:val="22"/>
          <w:szCs w:val="22"/>
          <w:lang w:val="uk-UA" w:eastAsia="en-US"/>
        </w:rPr>
        <w:t xml:space="preserve"> </w:t>
      </w:r>
      <w:r w:rsidRPr="00436007">
        <w:rPr>
          <w:rFonts w:ascii="Calibri" w:eastAsia="Calibri" w:hAnsi="Calibri" w:cs="Calibri"/>
          <w:color w:val="000000" w:themeColor="text1"/>
          <w:sz w:val="22"/>
          <w:szCs w:val="22"/>
          <w:shd w:val="clear" w:color="auto" w:fill="FFFFFF"/>
          <w:lang w:val="uk-UA" w:eastAsia="en-US"/>
        </w:rPr>
        <w:t>(</w:t>
      </w:r>
      <w:proofErr w:type="spellStart"/>
      <w:r w:rsidRPr="00436007">
        <w:rPr>
          <w:rFonts w:ascii="Calibri" w:eastAsia="Calibri" w:hAnsi="Calibri" w:cs="Calibri"/>
          <w:color w:val="000000" w:themeColor="text1"/>
          <w:sz w:val="22"/>
          <w:szCs w:val="22"/>
          <w:shd w:val="clear" w:color="auto" w:fill="FFFFFF"/>
          <w:lang w:val="uk-UA" w:eastAsia="en-US"/>
        </w:rPr>
        <w:t>шламонакопичувачі</w:t>
      </w:r>
      <w:proofErr w:type="spellEnd"/>
      <w:r w:rsidRPr="00436007">
        <w:rPr>
          <w:rFonts w:ascii="Calibri" w:eastAsia="Calibri" w:hAnsi="Calibri" w:cs="Calibri"/>
          <w:color w:val="000000" w:themeColor="text1"/>
          <w:sz w:val="22"/>
          <w:szCs w:val="22"/>
          <w:shd w:val="clear" w:color="auto" w:fill="FFFFFF"/>
          <w:lang w:val="uk-UA" w:eastAsia="en-US"/>
        </w:rPr>
        <w:t>)</w:t>
      </w:r>
      <w:r w:rsidRPr="00436007">
        <w:rPr>
          <w:rFonts w:ascii="Calibri" w:eastAsia="Calibri" w:hAnsi="Calibri" w:cs="Calibri"/>
          <w:sz w:val="22"/>
          <w:szCs w:val="22"/>
          <w:lang w:val="uk-UA" w:eastAsia="en-US"/>
        </w:rPr>
        <w:t xml:space="preserve"> шляхом проєктування нарощення греблі і дамб обвалування до максимальної висоти (з урахуванням ґрунтів основи), виконання нарощення всередину накопичувача (крім каскадних накопичувачів), раціонального використання ємності </w:t>
      </w:r>
      <w:proofErr w:type="spellStart"/>
      <w:r w:rsidRPr="00436007">
        <w:rPr>
          <w:rFonts w:ascii="Calibri" w:eastAsia="Calibri" w:hAnsi="Calibri" w:cs="Calibri"/>
          <w:sz w:val="22"/>
          <w:szCs w:val="22"/>
          <w:lang w:val="uk-UA" w:eastAsia="en-US"/>
        </w:rPr>
        <w:t>хвостосховища</w:t>
      </w:r>
      <w:proofErr w:type="spellEnd"/>
      <w:r w:rsidRPr="00436007">
        <w:rPr>
          <w:rFonts w:ascii="Calibri" w:eastAsia="Calibri" w:hAnsi="Calibri" w:cs="Calibri"/>
          <w:sz w:val="22"/>
          <w:szCs w:val="22"/>
          <w:lang w:val="uk-UA" w:eastAsia="en-US"/>
        </w:rPr>
        <w:t xml:space="preserve"> </w:t>
      </w:r>
      <w:r w:rsidRPr="00436007">
        <w:rPr>
          <w:rFonts w:ascii="Calibri" w:eastAsia="Calibri" w:hAnsi="Calibri" w:cs="Calibri"/>
          <w:color w:val="000000" w:themeColor="text1"/>
          <w:sz w:val="22"/>
          <w:szCs w:val="22"/>
          <w:shd w:val="clear" w:color="auto" w:fill="FFFFFF"/>
          <w:lang w:val="uk-UA" w:eastAsia="en-US"/>
        </w:rPr>
        <w:t>(</w:t>
      </w:r>
      <w:proofErr w:type="spellStart"/>
      <w:r w:rsidRPr="00436007">
        <w:rPr>
          <w:rFonts w:ascii="Calibri" w:eastAsia="Calibri" w:hAnsi="Calibri" w:cs="Calibri"/>
          <w:color w:val="000000" w:themeColor="text1"/>
          <w:sz w:val="22"/>
          <w:szCs w:val="22"/>
          <w:shd w:val="clear" w:color="auto" w:fill="FFFFFF"/>
          <w:lang w:val="uk-UA" w:eastAsia="en-US"/>
        </w:rPr>
        <w:t>шламонакопичувача</w:t>
      </w:r>
      <w:proofErr w:type="spellEnd"/>
      <w:r w:rsidRPr="00436007">
        <w:rPr>
          <w:rFonts w:ascii="Calibri" w:eastAsia="Calibri" w:hAnsi="Calibri" w:cs="Calibri"/>
          <w:color w:val="000000" w:themeColor="text1"/>
          <w:sz w:val="22"/>
          <w:szCs w:val="22"/>
          <w:shd w:val="clear" w:color="auto" w:fill="FFFFFF"/>
          <w:lang w:val="uk-UA" w:eastAsia="en-US"/>
        </w:rPr>
        <w:t>)</w:t>
      </w:r>
      <w:r w:rsidRPr="00436007">
        <w:rPr>
          <w:rFonts w:ascii="Calibri" w:eastAsia="Calibri" w:hAnsi="Calibri" w:cs="Calibri"/>
          <w:sz w:val="22"/>
          <w:szCs w:val="22"/>
          <w:lang w:val="uk-UA" w:eastAsia="en-US"/>
        </w:rPr>
        <w:t xml:space="preserve"> і об’єму ставка оборотного водопостачання.</w:t>
      </w:r>
    </w:p>
    <w:p w14:paraId="5EC6E02F" w14:textId="77777777" w:rsidR="007A6C78" w:rsidRPr="00436007" w:rsidRDefault="007A6C78" w:rsidP="007A6C78">
      <w:pPr>
        <w:numPr>
          <w:ilvl w:val="0"/>
          <w:numId w:val="3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Максимальне використання оборотної води, виключаючи або зменшуючи скидання води із ставка оборотного водопостачання.</w:t>
      </w:r>
    </w:p>
    <w:p w14:paraId="0E93563A" w14:textId="77777777" w:rsidR="007A6C78" w:rsidRPr="00436007" w:rsidRDefault="007A6C78" w:rsidP="007A6C78">
      <w:pPr>
        <w:numPr>
          <w:ilvl w:val="0"/>
          <w:numId w:val="3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Забезпечення мінімального використання води з поверхневих джерел шляхом розгляду технологічних можливостей поповнення втрат води за рахунок першочергового використання фільтраційних та дренажних вод і, якщо це можливо, очищених дощових і побутових стічних вод інших об'єктів, розташованих на прилеглій території.</w:t>
      </w:r>
    </w:p>
    <w:p w14:paraId="455F98CE" w14:textId="77777777" w:rsidR="007A6C78" w:rsidRPr="00436007" w:rsidRDefault="007A6C78" w:rsidP="007A6C78">
      <w:pPr>
        <w:numPr>
          <w:ilvl w:val="0"/>
          <w:numId w:val="3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Забезпечення відведення незабруднених надлишків поверхневого стоку з водозбірної площі, прилеглої до </w:t>
      </w:r>
      <w:proofErr w:type="spellStart"/>
      <w:r w:rsidRPr="00436007">
        <w:rPr>
          <w:rFonts w:ascii="Calibri" w:eastAsia="Calibri" w:hAnsi="Calibri" w:cs="Calibri"/>
          <w:sz w:val="22"/>
          <w:szCs w:val="22"/>
          <w:lang w:val="uk-UA" w:eastAsia="en-US"/>
        </w:rPr>
        <w:t>хвостосховищ</w:t>
      </w:r>
      <w:proofErr w:type="spellEnd"/>
      <w:r w:rsidRPr="00436007">
        <w:rPr>
          <w:rFonts w:ascii="Calibri" w:eastAsia="Calibri" w:hAnsi="Calibri" w:cs="Calibri"/>
          <w:sz w:val="22"/>
          <w:szCs w:val="22"/>
          <w:lang w:val="uk-UA" w:eastAsia="en-US"/>
        </w:rPr>
        <w:t xml:space="preserve"> та шламонакопичувачів, за його межі.</w:t>
      </w:r>
    </w:p>
    <w:p w14:paraId="7F75F757" w14:textId="77777777" w:rsidR="007A6C78" w:rsidRPr="00436007" w:rsidRDefault="007A6C78" w:rsidP="007A6C78">
      <w:pPr>
        <w:numPr>
          <w:ilvl w:val="0"/>
          <w:numId w:val="38"/>
        </w:numPr>
        <w:ind w:left="0" w:right="-1"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Видалення всієї товщі родючого шару ґрунту на ділянках хвостового господарства (включаючи насосні станції, аварійні ємності, траси трубопроводів), а також видалення четвертинних суглинків (за </w:t>
      </w:r>
      <w:r w:rsidRPr="00436007">
        <w:rPr>
          <w:rFonts w:ascii="Calibri" w:eastAsia="Calibri" w:hAnsi="Calibri" w:cs="Calibri"/>
          <w:sz w:val="22"/>
          <w:szCs w:val="22"/>
          <w:lang w:val="uk-UA" w:eastAsia="en-US"/>
        </w:rPr>
        <w:lastRenderedPageBreak/>
        <w:t xml:space="preserve">обґрунтування) для можливості подальшого їх використання при рекультивації </w:t>
      </w:r>
      <w:proofErr w:type="spellStart"/>
      <w:r w:rsidRPr="00436007">
        <w:rPr>
          <w:rFonts w:ascii="Calibri" w:eastAsia="Calibri" w:hAnsi="Calibri" w:cs="Calibri"/>
          <w:sz w:val="22"/>
          <w:szCs w:val="22"/>
          <w:lang w:val="uk-UA" w:eastAsia="en-US"/>
        </w:rPr>
        <w:t>хвостосховища</w:t>
      </w:r>
      <w:proofErr w:type="spellEnd"/>
      <w:r w:rsidRPr="00436007">
        <w:rPr>
          <w:rFonts w:ascii="Calibri" w:eastAsia="Calibri" w:hAnsi="Calibri" w:cs="Calibri"/>
          <w:sz w:val="22"/>
          <w:szCs w:val="22"/>
          <w:lang w:val="uk-UA" w:eastAsia="en-US"/>
        </w:rPr>
        <w:t xml:space="preserve"> </w:t>
      </w:r>
      <w:r w:rsidRPr="00436007">
        <w:rPr>
          <w:rFonts w:ascii="Calibri" w:eastAsia="Calibri" w:hAnsi="Calibri" w:cs="Calibri"/>
          <w:color w:val="000000" w:themeColor="text1"/>
          <w:sz w:val="22"/>
          <w:szCs w:val="22"/>
          <w:shd w:val="clear" w:color="auto" w:fill="FFFFFF"/>
          <w:lang w:val="uk-UA" w:eastAsia="en-US"/>
        </w:rPr>
        <w:t>(</w:t>
      </w:r>
      <w:proofErr w:type="spellStart"/>
      <w:r w:rsidRPr="00436007">
        <w:rPr>
          <w:rFonts w:ascii="Calibri" w:eastAsia="Calibri" w:hAnsi="Calibri" w:cs="Calibri"/>
          <w:color w:val="000000" w:themeColor="text1"/>
          <w:sz w:val="22"/>
          <w:szCs w:val="22"/>
          <w:shd w:val="clear" w:color="auto" w:fill="FFFFFF"/>
          <w:lang w:val="uk-UA" w:eastAsia="en-US"/>
        </w:rPr>
        <w:t>шламонакопичувача</w:t>
      </w:r>
      <w:proofErr w:type="spellEnd"/>
      <w:r w:rsidRPr="00436007">
        <w:rPr>
          <w:rFonts w:ascii="Calibri" w:eastAsia="Calibri" w:hAnsi="Calibri" w:cs="Calibri"/>
          <w:color w:val="000000" w:themeColor="text1"/>
          <w:sz w:val="22"/>
          <w:szCs w:val="22"/>
          <w:shd w:val="clear" w:color="auto" w:fill="FFFFFF"/>
          <w:lang w:val="uk-UA" w:eastAsia="en-US"/>
        </w:rPr>
        <w:t>)</w:t>
      </w:r>
      <w:r w:rsidRPr="00436007">
        <w:rPr>
          <w:rFonts w:ascii="Calibri" w:eastAsia="Calibri" w:hAnsi="Calibri" w:cs="Calibri"/>
          <w:sz w:val="22"/>
          <w:szCs w:val="22"/>
          <w:lang w:val="uk-UA" w:eastAsia="en-US"/>
        </w:rPr>
        <w:t>.</w:t>
      </w:r>
    </w:p>
    <w:p w14:paraId="6B9EC302" w14:textId="77777777" w:rsidR="007A6C78" w:rsidRPr="00436007" w:rsidRDefault="007A6C78" w:rsidP="007A6C78">
      <w:pPr>
        <w:ind w:left="709" w:firstLine="567"/>
        <w:jc w:val="both"/>
        <w:rPr>
          <w:rFonts w:ascii="Calibri" w:hAnsi="Calibri" w:cs="Calibri"/>
          <w:sz w:val="22"/>
          <w:szCs w:val="22"/>
          <w:lang w:val="uk-UA"/>
        </w:rPr>
      </w:pPr>
    </w:p>
    <w:p w14:paraId="44AC0E0D" w14:textId="77777777" w:rsidR="007A6C78" w:rsidRPr="00436007" w:rsidRDefault="007A6C78" w:rsidP="007A6C78">
      <w:pPr>
        <w:ind w:right="-1" w:firstLine="567"/>
        <w:jc w:val="both"/>
        <w:rPr>
          <w:rFonts w:ascii="Calibri" w:hAnsi="Calibri" w:cs="Calibri"/>
          <w:b/>
          <w:bCs/>
          <w:sz w:val="22"/>
          <w:szCs w:val="22"/>
          <w:lang w:val="uk-UA"/>
        </w:rPr>
      </w:pPr>
      <w:r w:rsidRPr="00436007">
        <w:rPr>
          <w:rFonts w:ascii="Calibri" w:hAnsi="Calibri" w:cs="Calibri"/>
          <w:b/>
          <w:bCs/>
          <w:sz w:val="22"/>
          <w:szCs w:val="22"/>
          <w:lang w:val="uk-UA"/>
        </w:rPr>
        <w:t>Заходи з пом’якшення наслідків зміни клімату та адаптації до неї</w:t>
      </w:r>
    </w:p>
    <w:p w14:paraId="17A3D8F9" w14:textId="15D945ED" w:rsidR="007A6C78" w:rsidRPr="00436007" w:rsidRDefault="007A6C78" w:rsidP="007A6C78">
      <w:pPr>
        <w:ind w:right="-1" w:firstLine="567"/>
        <w:jc w:val="both"/>
        <w:rPr>
          <w:rFonts w:ascii="Calibri" w:hAnsi="Calibri" w:cs="Calibri"/>
          <w:sz w:val="22"/>
          <w:szCs w:val="22"/>
          <w:lang w:val="uk-UA"/>
        </w:rPr>
      </w:pPr>
      <w:proofErr w:type="spellStart"/>
      <w:r w:rsidRPr="00436007">
        <w:rPr>
          <w:rFonts w:ascii="Calibri" w:hAnsi="Calibri" w:cs="Calibri"/>
          <w:color w:val="000000"/>
          <w:sz w:val="22"/>
          <w:szCs w:val="22"/>
          <w:shd w:val="clear" w:color="auto" w:fill="FFFFFF"/>
        </w:rPr>
        <w:t>Корисні</w:t>
      </w:r>
      <w:proofErr w:type="spellEnd"/>
      <w:r w:rsidRPr="00436007">
        <w:rPr>
          <w:rFonts w:ascii="Calibri" w:hAnsi="Calibri" w:cs="Calibri"/>
          <w:color w:val="000000"/>
          <w:sz w:val="22"/>
          <w:szCs w:val="22"/>
          <w:shd w:val="clear" w:color="auto" w:fill="FFFFFF"/>
        </w:rPr>
        <w:t xml:space="preserve"> </w:t>
      </w:r>
      <w:proofErr w:type="spellStart"/>
      <w:r w:rsidRPr="00436007">
        <w:rPr>
          <w:rFonts w:ascii="Calibri" w:hAnsi="Calibri" w:cs="Calibri"/>
          <w:color w:val="000000"/>
          <w:sz w:val="22"/>
          <w:szCs w:val="22"/>
          <w:shd w:val="clear" w:color="auto" w:fill="FFFFFF"/>
        </w:rPr>
        <w:t>джерела</w:t>
      </w:r>
      <w:proofErr w:type="spellEnd"/>
      <w:r w:rsidRPr="00436007">
        <w:rPr>
          <w:rFonts w:ascii="Calibri" w:hAnsi="Calibri" w:cs="Calibri"/>
          <w:color w:val="000000"/>
          <w:sz w:val="22"/>
          <w:szCs w:val="22"/>
          <w:shd w:val="clear" w:color="auto" w:fill="FFFFFF"/>
        </w:rPr>
        <w:t xml:space="preserve"> </w:t>
      </w:r>
      <w:proofErr w:type="spellStart"/>
      <w:r w:rsidRPr="00436007">
        <w:rPr>
          <w:rFonts w:ascii="Calibri" w:hAnsi="Calibri" w:cs="Calibri"/>
          <w:color w:val="000000"/>
          <w:sz w:val="22"/>
          <w:szCs w:val="22"/>
          <w:shd w:val="clear" w:color="auto" w:fill="FFFFFF"/>
        </w:rPr>
        <w:t>інформації</w:t>
      </w:r>
      <w:proofErr w:type="spellEnd"/>
      <w:r w:rsidRPr="00436007">
        <w:rPr>
          <w:rFonts w:ascii="Calibri" w:hAnsi="Calibri" w:cs="Calibri"/>
          <w:color w:val="000000"/>
          <w:sz w:val="22"/>
          <w:szCs w:val="22"/>
          <w:shd w:val="clear" w:color="auto" w:fill="FFFFFF"/>
        </w:rPr>
        <w:t xml:space="preserve"> про заходи з </w:t>
      </w:r>
      <w:proofErr w:type="spellStart"/>
      <w:r w:rsidRPr="00436007">
        <w:rPr>
          <w:rFonts w:ascii="Calibri" w:hAnsi="Calibri" w:cs="Calibri"/>
          <w:color w:val="000000"/>
          <w:sz w:val="22"/>
          <w:szCs w:val="22"/>
          <w:shd w:val="clear" w:color="auto" w:fill="FFFFFF"/>
        </w:rPr>
        <w:t>адаптації</w:t>
      </w:r>
      <w:proofErr w:type="spellEnd"/>
      <w:r w:rsidRPr="00436007">
        <w:rPr>
          <w:rFonts w:ascii="Calibri" w:hAnsi="Calibri" w:cs="Calibri"/>
          <w:color w:val="000000"/>
          <w:sz w:val="22"/>
          <w:szCs w:val="22"/>
          <w:shd w:val="clear" w:color="auto" w:fill="FFFFFF"/>
        </w:rPr>
        <w:t xml:space="preserve"> та </w:t>
      </w:r>
      <w:proofErr w:type="spellStart"/>
      <w:r w:rsidRPr="00436007">
        <w:rPr>
          <w:rFonts w:ascii="Calibri" w:hAnsi="Calibri" w:cs="Calibri"/>
          <w:color w:val="000000"/>
          <w:sz w:val="22"/>
          <w:szCs w:val="22"/>
          <w:shd w:val="clear" w:color="auto" w:fill="FFFFFF"/>
        </w:rPr>
        <w:t>найкращі</w:t>
      </w:r>
      <w:proofErr w:type="spellEnd"/>
      <w:r w:rsidRPr="00436007">
        <w:rPr>
          <w:rFonts w:ascii="Calibri" w:hAnsi="Calibri" w:cs="Calibri"/>
          <w:color w:val="000000"/>
          <w:sz w:val="22"/>
          <w:szCs w:val="22"/>
          <w:shd w:val="clear" w:color="auto" w:fill="FFFFFF"/>
        </w:rPr>
        <w:t xml:space="preserve"> практики </w:t>
      </w:r>
      <w:proofErr w:type="spellStart"/>
      <w:r w:rsidRPr="00436007">
        <w:rPr>
          <w:rFonts w:ascii="Calibri" w:hAnsi="Calibri" w:cs="Calibri"/>
          <w:color w:val="000000"/>
          <w:sz w:val="22"/>
          <w:szCs w:val="22"/>
          <w:shd w:val="clear" w:color="auto" w:fill="FFFFFF"/>
        </w:rPr>
        <w:t>наявні</w:t>
      </w:r>
      <w:proofErr w:type="spellEnd"/>
      <w:r w:rsidRPr="00436007">
        <w:rPr>
          <w:rFonts w:ascii="Calibri" w:hAnsi="Calibri" w:cs="Calibri"/>
          <w:color w:val="000000"/>
          <w:sz w:val="22"/>
          <w:szCs w:val="22"/>
          <w:shd w:val="clear" w:color="auto" w:fill="FFFFFF"/>
        </w:rPr>
        <w:t xml:space="preserve"> у </w:t>
      </w:r>
      <w:proofErr w:type="spellStart"/>
      <w:r w:rsidRPr="00436007">
        <w:rPr>
          <w:rFonts w:ascii="Calibri" w:hAnsi="Calibri" w:cs="Calibri"/>
          <w:color w:val="000000"/>
          <w:sz w:val="22"/>
          <w:szCs w:val="22"/>
          <w:shd w:val="clear" w:color="auto" w:fill="FFFFFF"/>
        </w:rPr>
        <w:t>додатку</w:t>
      </w:r>
      <w:proofErr w:type="spellEnd"/>
      <w:r w:rsidRPr="00436007">
        <w:rPr>
          <w:rFonts w:ascii="Calibri" w:hAnsi="Calibri" w:cs="Calibri"/>
          <w:color w:val="000000"/>
          <w:sz w:val="22"/>
          <w:szCs w:val="22"/>
          <w:shd w:val="clear" w:color="auto" w:fill="FFFFFF"/>
        </w:rPr>
        <w:t xml:space="preserve"> 7 до</w:t>
      </w:r>
      <w:r w:rsidRPr="00436007">
        <w:rPr>
          <w:rFonts w:ascii="Calibri" w:hAnsi="Calibri" w:cs="Calibri"/>
          <w:color w:val="000000"/>
          <w:sz w:val="22"/>
          <w:szCs w:val="22"/>
          <w:shd w:val="clear" w:color="auto" w:fill="FFFFFF"/>
          <w:lang w:val="uk-UA"/>
        </w:rPr>
        <w:t xml:space="preserve"> </w:t>
      </w:r>
      <w:r w:rsidRPr="00436007">
        <w:rPr>
          <w:rFonts w:ascii="Calibri" w:hAnsi="Calibri" w:cs="Calibri"/>
          <w:color w:val="000000"/>
          <w:sz w:val="22"/>
          <w:szCs w:val="22"/>
          <w:shd w:val="clear" w:color="auto" w:fill="FFFFFF"/>
        </w:rPr>
        <w:t xml:space="preserve">документа </w:t>
      </w:r>
      <w:r w:rsidRPr="00436007">
        <w:rPr>
          <w:rFonts w:ascii="Calibri" w:hAnsi="Calibri" w:cs="Calibri"/>
          <w:sz w:val="22"/>
          <w:szCs w:val="22"/>
          <w:lang w:val="uk-UA"/>
        </w:rPr>
        <w:t>«Рекомендації щодо включення кліматичних питань до документів державного планування»</w:t>
      </w:r>
      <w:r w:rsidR="00F038DF" w:rsidRPr="00436007">
        <w:rPr>
          <w:rFonts w:ascii="Calibri" w:hAnsi="Calibri" w:cs="Calibri"/>
          <w:sz w:val="22"/>
          <w:szCs w:val="22"/>
          <w:lang w:val="uk-UA"/>
        </w:rPr>
        <w:t>, лист Міністерства екології та природних ресурсів України від 03.03.2020 № 26/1.4-</w:t>
      </w:r>
      <w:proofErr w:type="gramStart"/>
      <w:r w:rsidR="00F038DF" w:rsidRPr="00436007">
        <w:rPr>
          <w:rFonts w:ascii="Calibri" w:hAnsi="Calibri" w:cs="Calibri"/>
          <w:sz w:val="22"/>
          <w:szCs w:val="22"/>
          <w:lang w:val="uk-UA"/>
        </w:rPr>
        <w:t>3-5650</w:t>
      </w:r>
      <w:proofErr w:type="gramEnd"/>
      <w:r w:rsidRPr="00436007">
        <w:rPr>
          <w:rFonts w:ascii="Calibri" w:hAnsi="Calibri" w:cs="Calibri"/>
          <w:sz w:val="22"/>
          <w:szCs w:val="22"/>
          <w:lang w:val="uk-UA"/>
        </w:rPr>
        <w:t>.</w:t>
      </w:r>
    </w:p>
    <w:p w14:paraId="03C7908B" w14:textId="77777777" w:rsidR="007A6C78" w:rsidRPr="00436007" w:rsidRDefault="007A6C78" w:rsidP="007A6C78">
      <w:pPr>
        <w:shd w:val="clear" w:color="auto" w:fill="FFFFFF"/>
        <w:suppressAutoHyphens/>
        <w:ind w:firstLine="567"/>
        <w:rPr>
          <w:rFonts w:ascii="Calibri" w:hAnsi="Calibri" w:cs="Calibri"/>
          <w:color w:val="000000"/>
          <w:sz w:val="22"/>
          <w:szCs w:val="22"/>
          <w:lang w:eastAsia="ru-RU"/>
        </w:rPr>
      </w:pPr>
      <w:r w:rsidRPr="00436007">
        <w:rPr>
          <w:rFonts w:ascii="Calibri" w:hAnsi="Calibri" w:cs="Calibri"/>
          <w:color w:val="000000"/>
          <w:sz w:val="22"/>
          <w:szCs w:val="22"/>
          <w:lang w:val="uk-UA" w:eastAsia="ru-RU"/>
        </w:rPr>
        <w:t xml:space="preserve">План заходів з адаптації </w:t>
      </w:r>
      <w:proofErr w:type="spellStart"/>
      <w:r w:rsidRPr="00436007">
        <w:rPr>
          <w:rFonts w:ascii="Calibri" w:hAnsi="Calibri" w:cs="Calibri"/>
          <w:color w:val="000000"/>
          <w:sz w:val="22"/>
          <w:szCs w:val="22"/>
          <w:lang w:val="uk-UA" w:eastAsia="ru-RU"/>
        </w:rPr>
        <w:t>хвостосховища</w:t>
      </w:r>
      <w:proofErr w:type="spellEnd"/>
      <w:r w:rsidRPr="00436007">
        <w:rPr>
          <w:rFonts w:ascii="Calibri" w:hAnsi="Calibri" w:cs="Calibri"/>
          <w:color w:val="000000"/>
          <w:sz w:val="22"/>
          <w:szCs w:val="22"/>
          <w:lang w:val="uk-UA" w:eastAsia="ru-RU"/>
        </w:rPr>
        <w:t xml:space="preserve"> (</w:t>
      </w:r>
      <w:proofErr w:type="spellStart"/>
      <w:r w:rsidRPr="00436007">
        <w:rPr>
          <w:rFonts w:ascii="Calibri" w:hAnsi="Calibri" w:cs="Calibri"/>
          <w:color w:val="000000"/>
          <w:sz w:val="22"/>
          <w:szCs w:val="22"/>
          <w:lang w:val="uk-UA" w:eastAsia="ru-RU"/>
        </w:rPr>
        <w:t>шламонакопичувача</w:t>
      </w:r>
      <w:proofErr w:type="spellEnd"/>
      <w:r w:rsidRPr="00436007">
        <w:rPr>
          <w:rFonts w:ascii="Calibri" w:hAnsi="Calibri" w:cs="Calibri"/>
          <w:color w:val="000000"/>
          <w:sz w:val="22"/>
          <w:szCs w:val="22"/>
          <w:lang w:val="uk-UA" w:eastAsia="ru-RU"/>
        </w:rPr>
        <w:t>) до негативних наслідків кліматичної зміни може включати наступне</w:t>
      </w:r>
      <w:r w:rsidRPr="00436007">
        <w:rPr>
          <w:rFonts w:ascii="Calibri" w:hAnsi="Calibri" w:cs="Calibri"/>
          <w:color w:val="000000"/>
          <w:sz w:val="22"/>
          <w:szCs w:val="22"/>
          <w:vertAlign w:val="superscript"/>
          <w:lang w:val="uk-UA" w:eastAsia="ru-RU"/>
        </w:rPr>
        <w:footnoteReference w:id="8"/>
      </w:r>
      <w:r w:rsidRPr="00436007">
        <w:rPr>
          <w:rFonts w:ascii="Calibri" w:hAnsi="Calibri" w:cs="Calibri"/>
          <w:color w:val="000000"/>
          <w:sz w:val="22"/>
          <w:szCs w:val="22"/>
          <w:lang w:val="uk-UA" w:eastAsia="ru-RU"/>
        </w:rPr>
        <w:t>:</w:t>
      </w:r>
    </w:p>
    <w:p w14:paraId="1A00CDEF" w14:textId="77777777" w:rsidR="007A6C78" w:rsidRPr="00436007" w:rsidRDefault="007A6C78" w:rsidP="007A6C78">
      <w:pPr>
        <w:ind w:firstLine="426"/>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інженерно-технічні заходи можуть використовуватися для мінімізації ризиків пов’язаних майже з усіма негативними наслідками кліматичної зміни у місті і тому вони дуже різноманітні. Серед них можна виділити періодичні та одноразові. При виборі інженерно-технічних заходів слід враховувати можливий зворотній вплив клімату на ПД «</w:t>
      </w:r>
      <w:proofErr w:type="spellStart"/>
      <w:r w:rsidRPr="00436007">
        <w:rPr>
          <w:rFonts w:ascii="Calibri" w:eastAsia="Calibri" w:hAnsi="Calibri" w:cs="Calibri"/>
          <w:sz w:val="22"/>
          <w:szCs w:val="22"/>
          <w:lang w:val="uk-UA" w:eastAsia="en-US"/>
        </w:rPr>
        <w:t>хвостосховища</w:t>
      </w:r>
      <w:proofErr w:type="spellEnd"/>
      <w:r w:rsidRPr="00436007">
        <w:rPr>
          <w:rFonts w:ascii="Calibri" w:eastAsia="Calibri" w:hAnsi="Calibri" w:cs="Calibri"/>
          <w:sz w:val="22"/>
          <w:szCs w:val="22"/>
          <w:lang w:val="uk-UA" w:eastAsia="en-US"/>
        </w:rPr>
        <w:t xml:space="preserve"> та </w:t>
      </w:r>
      <w:proofErr w:type="spellStart"/>
      <w:r w:rsidRPr="00436007">
        <w:rPr>
          <w:rFonts w:ascii="Calibri" w:eastAsia="Calibri" w:hAnsi="Calibri" w:cs="Calibri"/>
          <w:sz w:val="22"/>
          <w:szCs w:val="22"/>
          <w:lang w:val="uk-UA" w:eastAsia="en-US"/>
        </w:rPr>
        <w:t>шламонакопичувачі</w:t>
      </w:r>
      <w:proofErr w:type="spellEnd"/>
      <w:r w:rsidRPr="00436007">
        <w:rPr>
          <w:rFonts w:ascii="Calibri" w:eastAsia="Calibri" w:hAnsi="Calibri" w:cs="Calibri"/>
          <w:sz w:val="22"/>
          <w:szCs w:val="22"/>
          <w:lang w:val="uk-UA" w:eastAsia="en-US"/>
        </w:rPr>
        <w:t>». В основному заходи мають бути спрямовані на прийняття конструкційних рішень щодо надійної стійкості споруд до небезпечних метрологічних явищ, наприклад, укріплення або зміна висоти дамби, вибір відповідних ізоляційних матеріалів, тощо;</w:t>
      </w:r>
    </w:p>
    <w:p w14:paraId="2BE90E76" w14:textId="77777777" w:rsidR="007A6C78" w:rsidRPr="00436007" w:rsidRDefault="007A6C78" w:rsidP="007A6C78">
      <w:pPr>
        <w:ind w:firstLine="426"/>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економічні заходи відіграють важливу роль для зменшення вразливості урбанізованого середовища до окремих негативних наслідків кліматичної зміни – вони є ефективними для зниження використання води та електроенергії, скидів та викидів забруднювальних речовин у водне та повітряне середовище, а також можуть допомогти швидше ліквідувати збитки та відновити пошкоджене;</w:t>
      </w:r>
    </w:p>
    <w:p w14:paraId="26DC8708" w14:textId="77777777" w:rsidR="007A6C78" w:rsidRPr="00436007" w:rsidRDefault="007A6C78" w:rsidP="007A6C78">
      <w:pPr>
        <w:ind w:firstLine="426"/>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серед організаційних завдань при розробці заходів з адаптації важливу роль відіграє проведення потужної інформаційної кампанії спрямованої на різну цільову аудиторію – як на відповідальний персонал за безпечне управління </w:t>
      </w:r>
      <w:proofErr w:type="spellStart"/>
      <w:r w:rsidRPr="00436007">
        <w:rPr>
          <w:rFonts w:ascii="Calibri" w:eastAsia="Calibri" w:hAnsi="Calibri" w:cs="Calibri"/>
          <w:sz w:val="22"/>
          <w:szCs w:val="22"/>
          <w:lang w:val="uk-UA" w:eastAsia="en-US"/>
        </w:rPr>
        <w:t>хвостосховищем</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шламонакопичувачем</w:t>
      </w:r>
      <w:proofErr w:type="spellEnd"/>
      <w:r w:rsidRPr="00436007">
        <w:rPr>
          <w:rFonts w:ascii="Calibri" w:eastAsia="Calibri" w:hAnsi="Calibri" w:cs="Calibri"/>
          <w:sz w:val="22"/>
          <w:szCs w:val="22"/>
          <w:lang w:val="uk-UA" w:eastAsia="en-US"/>
        </w:rPr>
        <w:t>), так і на місцеве населення. </w:t>
      </w:r>
    </w:p>
    <w:p w14:paraId="7535004A" w14:textId="77777777" w:rsidR="007A6C78" w:rsidRPr="00436007" w:rsidRDefault="007A6C78" w:rsidP="007A6C78">
      <w:pPr>
        <w:ind w:right="-2" w:firstLine="567"/>
        <w:jc w:val="both"/>
        <w:rPr>
          <w:rFonts w:ascii="Calibri" w:hAnsi="Calibri" w:cs="Calibri"/>
          <w:i/>
          <w:iCs/>
          <w:color w:val="000000"/>
          <w:sz w:val="22"/>
          <w:szCs w:val="22"/>
          <w:lang w:val="uk-UA" w:eastAsia="uk-UA"/>
        </w:rPr>
      </w:pPr>
      <w:r w:rsidRPr="00436007">
        <w:rPr>
          <w:rFonts w:ascii="Calibri" w:hAnsi="Calibri" w:cs="Calibri"/>
          <w:color w:val="000000"/>
          <w:sz w:val="22"/>
          <w:szCs w:val="22"/>
          <w:shd w:val="clear" w:color="auto" w:fill="FFFFFF"/>
          <w:lang w:val="uk-UA" w:eastAsia="uk-UA"/>
        </w:rPr>
        <w:t>Адаптація до зміни клімату потребує комплексного підходу та виконання заходів на різних рівнях. Для окремих негативних наслідків зміни клімату, важливо розробити систему моніторингу/раннього оповіщення населення/ управління ризиком – це дасть змогу принаймні частково мінімізувати збитки, спричинені метеорологічними чинниками.</w:t>
      </w:r>
    </w:p>
    <w:p w14:paraId="2D75BD23" w14:textId="77777777" w:rsidR="007A6C78" w:rsidRPr="00436007" w:rsidRDefault="007A6C78" w:rsidP="007A6C78">
      <w:pPr>
        <w:ind w:right="-426"/>
        <w:rPr>
          <w:rFonts w:ascii="Calibri" w:hAnsi="Calibri" w:cs="Calibri"/>
          <w:i/>
          <w:iCs/>
          <w:color w:val="000000"/>
          <w:sz w:val="22"/>
          <w:szCs w:val="22"/>
          <w:lang w:val="uk-UA" w:eastAsia="uk-UA"/>
        </w:rPr>
      </w:pPr>
    </w:p>
    <w:p w14:paraId="7ADBE595" w14:textId="77777777" w:rsidR="007A6C78" w:rsidRPr="00436007" w:rsidRDefault="007A6C78" w:rsidP="007A6C78">
      <w:pPr>
        <w:spacing w:line="259" w:lineRule="auto"/>
        <w:jc w:val="center"/>
        <w:rPr>
          <w:rFonts w:ascii="Calibri" w:hAnsi="Calibri" w:cs="Calibri"/>
          <w:sz w:val="22"/>
          <w:szCs w:val="22"/>
          <w:lang w:val="uk-UA"/>
        </w:rPr>
        <w:sectPr w:rsidR="007A6C78" w:rsidRPr="00436007" w:rsidSect="000D1873">
          <w:headerReference w:type="default" r:id="rId66"/>
          <w:headerReference w:type="first" r:id="rId67"/>
          <w:pgSz w:w="11906" w:h="16838"/>
          <w:pgMar w:top="1134" w:right="709" w:bottom="709" w:left="1134" w:header="709" w:footer="709" w:gutter="0"/>
          <w:cols w:space="708"/>
          <w:titlePg/>
          <w:docGrid w:linePitch="360"/>
        </w:sectPr>
      </w:pPr>
      <w:r w:rsidRPr="00436007">
        <w:rPr>
          <w:rFonts w:ascii="Calibri" w:hAnsi="Calibri" w:cs="Calibri"/>
          <w:sz w:val="22"/>
          <w:szCs w:val="22"/>
          <w:lang w:val="uk-UA"/>
        </w:rPr>
        <w:t>____________________</w:t>
      </w:r>
    </w:p>
    <w:p w14:paraId="06143D44" w14:textId="169F1B4A" w:rsidR="002D296A" w:rsidRPr="00436007" w:rsidRDefault="002D296A" w:rsidP="002D296A">
      <w:pPr>
        <w:ind w:left="5670"/>
        <w:rPr>
          <w:rFonts w:ascii="Calibri" w:hAnsi="Calibri" w:cs="Calibri"/>
          <w:b/>
          <w:bCs/>
          <w:color w:val="000000"/>
          <w:sz w:val="22"/>
          <w:szCs w:val="22"/>
          <w:lang w:val="uk-UA" w:eastAsia="uk-UA"/>
        </w:rPr>
      </w:pPr>
      <w:r w:rsidRPr="00436007">
        <w:rPr>
          <w:rFonts w:ascii="Calibri" w:hAnsi="Calibri" w:cs="Calibri"/>
          <w:b/>
          <w:bCs/>
          <w:color w:val="000000"/>
          <w:sz w:val="22"/>
          <w:szCs w:val="22"/>
          <w:lang w:val="uk-UA" w:eastAsia="uk-UA"/>
        </w:rPr>
        <w:lastRenderedPageBreak/>
        <w:t xml:space="preserve">Додаток </w:t>
      </w:r>
      <w:r w:rsidR="007A6C78" w:rsidRPr="00436007">
        <w:rPr>
          <w:rFonts w:ascii="Calibri" w:hAnsi="Calibri" w:cs="Calibri"/>
          <w:b/>
          <w:bCs/>
          <w:color w:val="000000"/>
          <w:sz w:val="22"/>
          <w:szCs w:val="22"/>
          <w:lang w:val="uk-UA" w:eastAsia="uk-UA"/>
        </w:rPr>
        <w:t>10</w:t>
      </w:r>
    </w:p>
    <w:p w14:paraId="517F12DF" w14:textId="77777777" w:rsidR="002D296A" w:rsidRPr="00436007" w:rsidRDefault="002D296A" w:rsidP="002D296A">
      <w:pPr>
        <w:ind w:left="5670"/>
        <w:rPr>
          <w:rFonts w:ascii="Calibri" w:hAnsi="Calibri" w:cs="Calibri"/>
          <w:color w:val="000000"/>
          <w:sz w:val="22"/>
          <w:szCs w:val="22"/>
          <w:lang w:val="uk-UA"/>
        </w:rPr>
      </w:pPr>
      <w:r w:rsidRPr="00436007">
        <w:rPr>
          <w:rFonts w:ascii="Calibri" w:hAnsi="Calibri" w:cs="Calibri"/>
          <w:color w:val="000000"/>
          <w:sz w:val="22"/>
          <w:szCs w:val="22"/>
          <w:lang w:val="uk-UA"/>
        </w:rPr>
        <w:t xml:space="preserve">до Методичних рекомендацій </w:t>
      </w:r>
      <w:r w:rsidRPr="00436007">
        <w:rPr>
          <w:rFonts w:ascii="Calibri" w:hAnsi="Calibri" w:cs="Calibri"/>
          <w:sz w:val="22"/>
          <w:szCs w:val="22"/>
          <w:lang w:val="uk-UA"/>
        </w:rPr>
        <w:t xml:space="preserve">з підготовки звіту з оцінки впливу на довкілля для </w:t>
      </w:r>
      <w:proofErr w:type="spellStart"/>
      <w:r w:rsidRPr="00436007">
        <w:rPr>
          <w:rFonts w:ascii="Calibri" w:hAnsi="Calibri" w:cs="Calibri"/>
          <w:sz w:val="22"/>
          <w:szCs w:val="22"/>
          <w:lang w:val="uk-UA"/>
        </w:rPr>
        <w:t>хвостосховищ</w:t>
      </w:r>
      <w:proofErr w:type="spellEnd"/>
      <w:r w:rsidRPr="00436007">
        <w:rPr>
          <w:rFonts w:ascii="Calibri" w:hAnsi="Calibri" w:cs="Calibri"/>
          <w:sz w:val="22"/>
          <w:szCs w:val="22"/>
          <w:lang w:val="uk-UA"/>
        </w:rPr>
        <w:t xml:space="preserve"> та шламонакопичувачів (глава 8 розділу ІІІ)</w:t>
      </w:r>
    </w:p>
    <w:p w14:paraId="1303E58F" w14:textId="77777777" w:rsidR="002D296A" w:rsidRPr="00436007" w:rsidRDefault="002D296A" w:rsidP="002D296A">
      <w:pPr>
        <w:spacing w:line="259" w:lineRule="auto"/>
        <w:ind w:left="5670"/>
        <w:rPr>
          <w:rFonts w:ascii="Calibri" w:hAnsi="Calibri" w:cs="Calibri"/>
          <w:color w:val="000000"/>
          <w:sz w:val="22"/>
          <w:szCs w:val="22"/>
          <w:highlight w:val="yellow"/>
          <w:lang w:val="uk-UA"/>
        </w:rPr>
      </w:pPr>
    </w:p>
    <w:p w14:paraId="178A4BAF" w14:textId="77777777" w:rsidR="002D296A" w:rsidRPr="00436007" w:rsidRDefault="002D296A" w:rsidP="002D296A">
      <w:pPr>
        <w:keepNext/>
        <w:keepLines/>
        <w:jc w:val="center"/>
        <w:outlineLvl w:val="1"/>
        <w:rPr>
          <w:rFonts w:ascii="Calibri" w:eastAsiaTheme="majorEastAsia" w:hAnsi="Calibri" w:cs="Calibri"/>
          <w:b/>
          <w:bCs/>
          <w:sz w:val="22"/>
          <w:szCs w:val="22"/>
          <w:lang w:val="uk-UA" w:eastAsia="uk-UA"/>
        </w:rPr>
      </w:pPr>
      <w:bookmarkStart w:id="413" w:name="_Toc95917372"/>
      <w:bookmarkStart w:id="414" w:name="_Toc138538360"/>
      <w:r w:rsidRPr="00436007">
        <w:rPr>
          <w:rFonts w:ascii="Calibri" w:eastAsiaTheme="majorEastAsia" w:hAnsi="Calibri" w:cs="Calibri"/>
          <w:b/>
          <w:bCs/>
          <w:sz w:val="22"/>
          <w:szCs w:val="22"/>
          <w:lang w:val="uk-UA" w:eastAsia="uk-UA"/>
        </w:rPr>
        <w:t xml:space="preserve">Приклад визначення небезпеки затоплень в районі розташування </w:t>
      </w:r>
      <w:proofErr w:type="spellStart"/>
      <w:r w:rsidRPr="00436007">
        <w:rPr>
          <w:rFonts w:ascii="Calibri" w:eastAsiaTheme="majorEastAsia" w:hAnsi="Calibri" w:cs="Calibri"/>
          <w:b/>
          <w:bCs/>
          <w:sz w:val="22"/>
          <w:szCs w:val="22"/>
          <w:lang w:val="uk-UA" w:eastAsia="uk-UA"/>
        </w:rPr>
        <w:t>хвостосховищ</w:t>
      </w:r>
      <w:bookmarkEnd w:id="413"/>
      <w:bookmarkEnd w:id="414"/>
      <w:proofErr w:type="spellEnd"/>
    </w:p>
    <w:p w14:paraId="2F863CE9" w14:textId="77777777" w:rsidR="002D296A" w:rsidRPr="00436007" w:rsidRDefault="002D296A" w:rsidP="002D296A">
      <w:pPr>
        <w:ind w:right="-1" w:firstLine="708"/>
        <w:jc w:val="both"/>
        <w:rPr>
          <w:rFonts w:ascii="Calibri" w:hAnsi="Calibri" w:cs="Calibri"/>
          <w:sz w:val="22"/>
          <w:szCs w:val="22"/>
          <w:shd w:val="clear" w:color="auto" w:fill="FFFFFF"/>
          <w:lang w:val="uk-UA"/>
        </w:rPr>
      </w:pPr>
    </w:p>
    <w:p w14:paraId="4BDB834C" w14:textId="77777777" w:rsidR="002D296A" w:rsidRPr="00436007" w:rsidRDefault="002D296A" w:rsidP="002D296A">
      <w:pPr>
        <w:ind w:right="-1" w:firstLine="567"/>
        <w:jc w:val="both"/>
        <w:rPr>
          <w:rFonts w:ascii="Calibri" w:hAnsi="Calibri" w:cs="Calibri"/>
          <w:sz w:val="22"/>
          <w:szCs w:val="22"/>
          <w:shd w:val="clear" w:color="auto" w:fill="FFFFFF"/>
          <w:lang w:val="uk-UA"/>
        </w:rPr>
      </w:pPr>
      <w:r w:rsidRPr="00436007">
        <w:rPr>
          <w:rFonts w:ascii="Calibri" w:hAnsi="Calibri" w:cs="Calibri"/>
          <w:sz w:val="22"/>
          <w:szCs w:val="22"/>
          <w:shd w:val="clear" w:color="auto" w:fill="FFFFFF"/>
          <w:lang w:val="uk-UA"/>
        </w:rPr>
        <w:t xml:space="preserve">Затоплення відноситься до зовнішніх чинників небезпеки природного характеру, що може спричинити виникнення надзвичайних ситуацій на </w:t>
      </w:r>
      <w:proofErr w:type="spellStart"/>
      <w:r w:rsidRPr="00436007">
        <w:rPr>
          <w:rFonts w:ascii="Calibri" w:hAnsi="Calibri" w:cs="Calibri"/>
          <w:sz w:val="22"/>
          <w:szCs w:val="22"/>
          <w:shd w:val="clear" w:color="auto" w:fill="FFFFFF"/>
          <w:lang w:val="uk-UA"/>
        </w:rPr>
        <w:t>хвостосховищах</w:t>
      </w:r>
      <w:proofErr w:type="spellEnd"/>
      <w:r w:rsidRPr="00436007">
        <w:rPr>
          <w:rFonts w:ascii="Calibri" w:hAnsi="Calibri" w:cs="Calibri"/>
          <w:sz w:val="22"/>
          <w:szCs w:val="22"/>
          <w:shd w:val="clear" w:color="auto" w:fill="FFFFFF"/>
          <w:lang w:val="uk-UA"/>
        </w:rPr>
        <w:t xml:space="preserve"> </w:t>
      </w:r>
      <w:r w:rsidRPr="00436007">
        <w:rPr>
          <w:rFonts w:ascii="Calibri" w:hAnsi="Calibri" w:cs="Calibri"/>
          <w:color w:val="000000" w:themeColor="text1"/>
          <w:sz w:val="22"/>
          <w:szCs w:val="22"/>
          <w:shd w:val="clear" w:color="auto" w:fill="FFFFFF"/>
        </w:rPr>
        <w:t>(</w:t>
      </w:r>
      <w:proofErr w:type="spellStart"/>
      <w:r w:rsidRPr="00436007">
        <w:rPr>
          <w:rFonts w:ascii="Calibri" w:hAnsi="Calibri" w:cs="Calibri"/>
          <w:color w:val="000000" w:themeColor="text1"/>
          <w:sz w:val="22"/>
          <w:szCs w:val="22"/>
          <w:shd w:val="clear" w:color="auto" w:fill="FFFFFF"/>
        </w:rPr>
        <w:t>шламонакопичувача</w:t>
      </w:r>
      <w:proofErr w:type="spellEnd"/>
      <w:r w:rsidRPr="00436007">
        <w:rPr>
          <w:rFonts w:ascii="Calibri" w:hAnsi="Calibri" w:cs="Calibri"/>
          <w:color w:val="000000" w:themeColor="text1"/>
          <w:sz w:val="22"/>
          <w:szCs w:val="22"/>
          <w:shd w:val="clear" w:color="auto" w:fill="FFFFFF"/>
          <w:lang w:val="uk-UA"/>
        </w:rPr>
        <w:t>х</w:t>
      </w:r>
      <w:r w:rsidRPr="00436007">
        <w:rPr>
          <w:rFonts w:ascii="Calibri" w:hAnsi="Calibri" w:cs="Calibri"/>
          <w:color w:val="000000" w:themeColor="text1"/>
          <w:sz w:val="22"/>
          <w:szCs w:val="22"/>
          <w:shd w:val="clear" w:color="auto" w:fill="FFFFFF"/>
        </w:rPr>
        <w:t>)</w:t>
      </w:r>
      <w:r w:rsidRPr="00436007">
        <w:rPr>
          <w:rFonts w:ascii="Calibri" w:hAnsi="Calibri" w:cs="Calibri"/>
          <w:sz w:val="22"/>
          <w:szCs w:val="22"/>
          <w:shd w:val="clear" w:color="auto" w:fill="FFFFFF"/>
          <w:lang w:val="uk-UA"/>
        </w:rPr>
        <w:t xml:space="preserve">. Нижче розглянуто визначення потенційно значних ризиків затоплення (далі – ТПЗРЗ) у районі розташування трьох </w:t>
      </w:r>
      <w:proofErr w:type="spellStart"/>
      <w:r w:rsidRPr="00436007">
        <w:rPr>
          <w:rFonts w:ascii="Calibri" w:hAnsi="Calibri" w:cs="Calibri"/>
          <w:sz w:val="22"/>
          <w:szCs w:val="22"/>
          <w:shd w:val="clear" w:color="auto" w:fill="FFFFFF"/>
          <w:lang w:val="uk-UA"/>
        </w:rPr>
        <w:t>хвостосховищ</w:t>
      </w:r>
      <w:proofErr w:type="spellEnd"/>
      <w:r w:rsidRPr="00436007">
        <w:rPr>
          <w:rFonts w:ascii="Calibri" w:hAnsi="Calibri" w:cs="Calibri"/>
          <w:sz w:val="22"/>
          <w:szCs w:val="22"/>
          <w:shd w:val="clear" w:color="auto" w:fill="FFFFFF"/>
          <w:lang w:val="uk-UA"/>
        </w:rPr>
        <w:t xml:space="preserve"> промислового підприємства.</w:t>
      </w:r>
    </w:p>
    <w:p w14:paraId="3F48CD7B" w14:textId="77777777" w:rsidR="002D296A" w:rsidRPr="00436007" w:rsidRDefault="002D296A" w:rsidP="002D296A">
      <w:pPr>
        <w:ind w:right="-1" w:firstLine="567"/>
        <w:jc w:val="both"/>
        <w:rPr>
          <w:rFonts w:ascii="Calibri" w:hAnsi="Calibri" w:cs="Calibri"/>
          <w:sz w:val="22"/>
          <w:szCs w:val="22"/>
          <w:shd w:val="clear" w:color="auto" w:fill="FFFFFF"/>
          <w:lang w:val="uk-UA"/>
        </w:rPr>
      </w:pPr>
      <w:r w:rsidRPr="00436007">
        <w:rPr>
          <w:rFonts w:ascii="Calibri" w:hAnsi="Calibri" w:cs="Calibri"/>
          <w:sz w:val="22"/>
          <w:szCs w:val="22"/>
          <w:shd w:val="clear" w:color="auto" w:fill="FFFFFF"/>
          <w:lang w:val="uk-UA"/>
        </w:rPr>
        <w:t>Попередня оцінка ризиків затоплення</w:t>
      </w:r>
      <w:r w:rsidRPr="00436007">
        <w:rPr>
          <w:rFonts w:ascii="Calibri" w:hAnsi="Calibri" w:cs="Calibri"/>
          <w:sz w:val="22"/>
          <w:szCs w:val="22"/>
          <w:shd w:val="clear" w:color="auto" w:fill="FFFFFF"/>
          <w:vertAlign w:val="superscript"/>
          <w:lang w:val="uk-UA"/>
        </w:rPr>
        <w:footnoteReference w:id="9"/>
      </w:r>
      <w:r w:rsidRPr="00436007">
        <w:rPr>
          <w:rFonts w:ascii="Calibri" w:hAnsi="Calibri" w:cs="Calibri"/>
          <w:sz w:val="22"/>
          <w:szCs w:val="22"/>
          <w:shd w:val="clear" w:color="auto" w:fill="FFFFFF"/>
          <w:lang w:val="uk-UA"/>
        </w:rPr>
        <w:t xml:space="preserve"> із визначенням ТПЗРЗ для дев’яти районів басейнів річок України, проведена у 2018 році Українським гідрометеорологічним інститутом ДСНС та НАН України, спільно з Українським гідрометеорологічним центром ДСНС України, Департаментом запобігання надзвичайним ситуаціям ДСНС України та </w:t>
      </w:r>
      <w:proofErr w:type="spellStart"/>
      <w:r w:rsidRPr="00436007">
        <w:rPr>
          <w:rFonts w:ascii="Calibri" w:hAnsi="Calibri" w:cs="Calibri"/>
          <w:sz w:val="22"/>
          <w:szCs w:val="22"/>
          <w:shd w:val="clear" w:color="auto" w:fill="FFFFFF"/>
          <w:lang w:val="uk-UA"/>
        </w:rPr>
        <w:t>Держводагентством</w:t>
      </w:r>
      <w:proofErr w:type="spellEnd"/>
      <w:r w:rsidRPr="00436007">
        <w:rPr>
          <w:rFonts w:ascii="Calibri" w:hAnsi="Calibri" w:cs="Calibri"/>
          <w:sz w:val="22"/>
          <w:szCs w:val="22"/>
          <w:shd w:val="clear" w:color="auto" w:fill="FFFFFF"/>
          <w:lang w:val="uk-UA"/>
        </w:rPr>
        <w:t xml:space="preserve"> України, за підтримки проєкту ЄС «Підтримка України в апроксимації законодавства ЄС в сфері навколишнього </w:t>
      </w:r>
      <w:r w:rsidRPr="00436007">
        <w:rPr>
          <w:rFonts w:ascii="Calibri" w:hAnsi="Calibri" w:cs="Calibri"/>
          <w:sz w:val="22"/>
          <w:szCs w:val="22"/>
          <w:lang w:val="uk-UA"/>
        </w:rPr>
        <w:t xml:space="preserve">природного </w:t>
      </w:r>
      <w:r w:rsidRPr="00436007">
        <w:rPr>
          <w:rFonts w:ascii="Calibri" w:hAnsi="Calibri" w:cs="Calibri"/>
          <w:sz w:val="22"/>
          <w:szCs w:val="22"/>
          <w:shd w:val="clear" w:color="auto" w:fill="FFFFFF"/>
          <w:lang w:val="uk-UA"/>
        </w:rPr>
        <w:t>середовища» відповідно до Методики попередньої оцінки ризиків затоплення, затвердженої наказом МВС України</w:t>
      </w:r>
      <w:r w:rsidRPr="00436007">
        <w:rPr>
          <w:rFonts w:ascii="Calibri" w:hAnsi="Calibri" w:cs="Calibri"/>
          <w:sz w:val="22"/>
          <w:szCs w:val="22"/>
          <w:shd w:val="clear" w:color="auto" w:fill="FFFFFF"/>
          <w:vertAlign w:val="superscript"/>
        </w:rPr>
        <w:footnoteReference w:id="10"/>
      </w:r>
      <w:r w:rsidRPr="00436007">
        <w:rPr>
          <w:rFonts w:ascii="Calibri" w:hAnsi="Calibri" w:cs="Calibri"/>
          <w:sz w:val="22"/>
          <w:szCs w:val="22"/>
          <w:shd w:val="clear" w:color="auto" w:fill="FFFFFF"/>
          <w:vertAlign w:val="superscript"/>
          <w:lang w:val="uk-UA"/>
        </w:rPr>
        <w:t>,</w:t>
      </w:r>
      <w:r w:rsidRPr="00436007">
        <w:rPr>
          <w:rFonts w:ascii="Calibri" w:hAnsi="Calibri" w:cs="Calibri"/>
          <w:sz w:val="22"/>
          <w:szCs w:val="22"/>
          <w:shd w:val="clear" w:color="auto" w:fill="FFFFFF"/>
          <w:vertAlign w:val="superscript"/>
        </w:rPr>
        <w:footnoteReference w:id="11"/>
      </w:r>
      <w:r w:rsidRPr="00436007">
        <w:rPr>
          <w:rFonts w:ascii="Calibri" w:hAnsi="Calibri" w:cs="Calibri"/>
          <w:sz w:val="22"/>
          <w:szCs w:val="22"/>
          <w:shd w:val="clear" w:color="auto" w:fill="FFFFFF"/>
          <w:lang w:val="uk-UA"/>
        </w:rPr>
        <w:t>.</w:t>
      </w:r>
    </w:p>
    <w:p w14:paraId="66FFBD79" w14:textId="77777777" w:rsidR="002D296A" w:rsidRPr="00436007" w:rsidRDefault="002D296A" w:rsidP="002D296A">
      <w:pPr>
        <w:ind w:right="-1" w:firstLine="567"/>
        <w:jc w:val="both"/>
        <w:rPr>
          <w:rFonts w:ascii="Calibri" w:hAnsi="Calibri" w:cs="Calibri"/>
          <w:sz w:val="22"/>
          <w:szCs w:val="22"/>
          <w:shd w:val="clear" w:color="auto" w:fill="FFFFFF"/>
          <w:lang w:val="uk-UA"/>
        </w:rPr>
      </w:pPr>
      <w:r w:rsidRPr="00436007">
        <w:rPr>
          <w:rFonts w:ascii="Calibri" w:hAnsi="Calibri" w:cs="Calibri"/>
          <w:sz w:val="22"/>
          <w:szCs w:val="22"/>
          <w:shd w:val="clear" w:color="auto" w:fill="FFFFFF"/>
          <w:lang w:val="uk-UA"/>
        </w:rPr>
        <w:t xml:space="preserve">Для </w:t>
      </w:r>
      <w:proofErr w:type="spellStart"/>
      <w:r w:rsidRPr="00436007">
        <w:rPr>
          <w:rFonts w:ascii="Calibri" w:hAnsi="Calibri" w:cs="Calibri"/>
          <w:sz w:val="22"/>
          <w:szCs w:val="22"/>
          <w:shd w:val="clear" w:color="auto" w:fill="FFFFFF"/>
          <w:lang w:val="uk-UA"/>
        </w:rPr>
        <w:t>района</w:t>
      </w:r>
      <w:proofErr w:type="spellEnd"/>
      <w:r w:rsidRPr="00436007">
        <w:rPr>
          <w:rFonts w:ascii="Calibri" w:hAnsi="Calibri" w:cs="Calibri"/>
          <w:sz w:val="22"/>
          <w:szCs w:val="22"/>
          <w:shd w:val="clear" w:color="auto" w:fill="FFFFFF"/>
          <w:lang w:val="uk-UA"/>
        </w:rPr>
        <w:t xml:space="preserve"> басейну річки Дністер</w:t>
      </w:r>
      <w:r w:rsidRPr="00436007" w:rsidDel="00C17978">
        <w:rPr>
          <w:rFonts w:ascii="Calibri" w:hAnsi="Calibri" w:cs="Calibri"/>
          <w:sz w:val="22"/>
          <w:szCs w:val="22"/>
          <w:shd w:val="clear" w:color="auto" w:fill="FFFFFF"/>
          <w:lang w:val="uk-UA"/>
        </w:rPr>
        <w:t xml:space="preserve"> </w:t>
      </w:r>
      <w:r w:rsidRPr="00436007">
        <w:rPr>
          <w:rFonts w:ascii="Calibri" w:hAnsi="Calibri" w:cs="Calibri"/>
          <w:sz w:val="22"/>
          <w:szCs w:val="22"/>
          <w:shd w:val="clear" w:color="auto" w:fill="FFFFFF"/>
          <w:lang w:val="uk-UA"/>
        </w:rPr>
        <w:t>розглянуто та проаналізовано затоплення територій, викликані річковими водами, за період з 1941 по 2017 роки. Ризики потенційних затоплень визначено шляхом аналізу минулих затоплень з урахуванням рівня надзвичайних ситуацій та ймовірності перевищення абсолютних відміток рівнів води, які спричинили негативні наслідки</w:t>
      </w:r>
      <w:r w:rsidRPr="00436007">
        <w:rPr>
          <w:rFonts w:ascii="Calibri" w:hAnsi="Calibri" w:cs="Calibri"/>
          <w:sz w:val="22"/>
          <w:szCs w:val="22"/>
          <w:shd w:val="clear" w:color="auto" w:fill="FFFFFF"/>
          <w:vertAlign w:val="superscript"/>
        </w:rPr>
        <w:footnoteReference w:id="12"/>
      </w:r>
      <w:r w:rsidRPr="00436007">
        <w:rPr>
          <w:rFonts w:ascii="Calibri" w:hAnsi="Calibri" w:cs="Calibri"/>
          <w:sz w:val="22"/>
          <w:szCs w:val="22"/>
          <w:shd w:val="clear" w:color="auto" w:fill="FFFFFF"/>
          <w:lang w:val="uk-UA"/>
        </w:rPr>
        <w:t xml:space="preserve">. </w:t>
      </w:r>
    </w:p>
    <w:p w14:paraId="7C14CA55" w14:textId="77777777" w:rsidR="002D296A" w:rsidRPr="00436007" w:rsidRDefault="002D296A" w:rsidP="002D296A">
      <w:pPr>
        <w:ind w:right="-1" w:firstLine="567"/>
        <w:jc w:val="both"/>
        <w:rPr>
          <w:rFonts w:ascii="Calibri" w:hAnsi="Calibri" w:cs="Calibri"/>
          <w:sz w:val="22"/>
          <w:szCs w:val="22"/>
          <w:shd w:val="clear" w:color="auto" w:fill="FFFFFF"/>
          <w:lang w:val="uk-UA"/>
        </w:rPr>
      </w:pPr>
      <w:r w:rsidRPr="00436007">
        <w:rPr>
          <w:rFonts w:ascii="Calibri" w:hAnsi="Calibri" w:cs="Calibri"/>
          <w:sz w:val="22"/>
          <w:szCs w:val="22"/>
          <w:shd w:val="clear" w:color="auto" w:fill="FFFFFF"/>
          <w:lang w:val="uk-UA"/>
        </w:rPr>
        <w:t>За результатами проведених робіт визначено, що переважна більшість потенційних затоплень у районі басейну річки Дністер відповідає 4 (високий) та 5 (дуже високий) рівням ризиків затоплення, та виділено 86 ТПЗРЗ із загальною протяжністю 2903 км, що є найбільшим показником серед дев’яти річкових басейнів України. Одна ТПЗРЗ має транскордонний статус</w:t>
      </w:r>
      <w:r w:rsidRPr="00436007">
        <w:rPr>
          <w:rFonts w:ascii="Calibri" w:hAnsi="Calibri" w:cs="Calibri"/>
          <w:sz w:val="22"/>
          <w:szCs w:val="22"/>
          <w:shd w:val="clear" w:color="auto" w:fill="FFFFFF"/>
          <w:lang w:val="uk-UA"/>
        </w:rPr>
        <w:footnoteReference w:id="13"/>
      </w:r>
      <w:r w:rsidRPr="00436007">
        <w:rPr>
          <w:rFonts w:ascii="Calibri" w:hAnsi="Calibri" w:cs="Calibri"/>
          <w:sz w:val="22"/>
          <w:szCs w:val="22"/>
          <w:shd w:val="clear" w:color="auto" w:fill="FFFFFF"/>
          <w:lang w:val="uk-UA"/>
        </w:rPr>
        <w:t xml:space="preserve">, це територія р. Дністер витік – держкордон (UA-MD), її довжина становить 841 км. </w:t>
      </w:r>
    </w:p>
    <w:p w14:paraId="44A316FD" w14:textId="77777777" w:rsidR="002D296A" w:rsidRPr="00436007" w:rsidRDefault="002D296A" w:rsidP="002D296A">
      <w:pPr>
        <w:ind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Місце розташування трьох </w:t>
      </w:r>
      <w:proofErr w:type="spellStart"/>
      <w:r w:rsidRPr="00436007">
        <w:rPr>
          <w:rFonts w:ascii="Calibri" w:eastAsia="Calibri" w:hAnsi="Calibri" w:cs="Calibri"/>
          <w:sz w:val="22"/>
          <w:szCs w:val="22"/>
          <w:lang w:val="uk-UA" w:eastAsia="en-US"/>
        </w:rPr>
        <w:t>хвостосховищ</w:t>
      </w:r>
      <w:proofErr w:type="spellEnd"/>
      <w:r w:rsidRPr="00436007">
        <w:rPr>
          <w:rFonts w:ascii="Calibri" w:eastAsia="Calibri" w:hAnsi="Calibri" w:cs="Calibri"/>
          <w:sz w:val="22"/>
          <w:szCs w:val="22"/>
          <w:lang w:val="uk-UA" w:eastAsia="en-US"/>
        </w:rPr>
        <w:t xml:space="preserve"> підприємства відносно визначених ТПЗРЗ в районі басейну річки Дністер позначено на рисунку нижче. </w:t>
      </w:r>
    </w:p>
    <w:p w14:paraId="3FB5C858" w14:textId="77777777" w:rsidR="002D296A" w:rsidRPr="00436007" w:rsidRDefault="002D296A" w:rsidP="002D296A">
      <w:pPr>
        <w:contextualSpacing/>
        <w:jc w:val="center"/>
        <w:rPr>
          <w:rFonts w:ascii="Calibri" w:hAnsi="Calibri" w:cs="Calibri"/>
          <w:sz w:val="22"/>
          <w:szCs w:val="22"/>
          <w:lang w:val="uk-UA" w:eastAsia="en-US"/>
        </w:rPr>
      </w:pPr>
      <w:r w:rsidRPr="00436007">
        <w:rPr>
          <w:rFonts w:ascii="Calibri" w:hAnsi="Calibri" w:cs="Calibri"/>
          <w:noProof/>
          <w:sz w:val="22"/>
          <w:szCs w:val="22"/>
          <w:lang w:val="uk-UA" w:eastAsia="uk-UA"/>
        </w:rPr>
        <w:lastRenderedPageBreak/>
        <mc:AlternateContent>
          <mc:Choice Requires="wpg">
            <w:drawing>
              <wp:anchor distT="0" distB="0" distL="114300" distR="114300" simplePos="0" relativeHeight="251667456" behindDoc="0" locked="0" layoutInCell="1" allowOverlap="1" wp14:anchorId="1B08075A" wp14:editId="1E0ECF2E">
                <wp:simplePos x="0" y="0"/>
                <wp:positionH relativeFrom="margin">
                  <wp:align>center</wp:align>
                </wp:positionH>
                <wp:positionV relativeFrom="paragraph">
                  <wp:posOffset>19312</wp:posOffset>
                </wp:positionV>
                <wp:extent cx="6139180" cy="4256405"/>
                <wp:effectExtent l="19050" t="19050" r="13970" b="10795"/>
                <wp:wrapTopAndBottom/>
                <wp:docPr id="28" name="Группа 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39180" cy="4256405"/>
                          <a:chOff x="0" y="72255"/>
                          <a:chExt cx="6476365" cy="4558300"/>
                        </a:xfrm>
                      </wpg:grpSpPr>
                      <pic:pic xmlns:pic="http://schemas.openxmlformats.org/drawingml/2006/picture">
                        <pic:nvPicPr>
                          <pic:cNvPr id="34" name="Рисунок 34"/>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72255"/>
                            <a:ext cx="6476365" cy="4558300"/>
                          </a:xfrm>
                          <a:prstGeom prst="rect">
                            <a:avLst/>
                          </a:prstGeom>
                          <a:ln>
                            <a:solidFill>
                              <a:sysClr val="windowText" lastClr="000000"/>
                            </a:solidFill>
                          </a:ln>
                        </pic:spPr>
                      </pic:pic>
                      <wps:wsp>
                        <wps:cNvPr id="80" name="Прямоугольная выноска 80"/>
                        <wps:cNvSpPr/>
                        <wps:spPr>
                          <a:xfrm>
                            <a:off x="1646133" y="584534"/>
                            <a:ext cx="1047750" cy="266701"/>
                          </a:xfrm>
                          <a:prstGeom prst="wedgeRectCallout">
                            <a:avLst>
                              <a:gd name="adj1" fmla="val -54086"/>
                              <a:gd name="adj2" fmla="val 95181"/>
                            </a:avLst>
                          </a:prstGeom>
                          <a:solidFill>
                            <a:sysClr val="window" lastClr="FFFFFF"/>
                          </a:solidFill>
                          <a:ln w="12700" cap="flat" cmpd="sng" algn="ctr">
                            <a:solidFill>
                              <a:srgbClr val="70AD47"/>
                            </a:solidFill>
                            <a:prstDash val="solid"/>
                            <a:miter lim="800000"/>
                          </a:ln>
                          <a:effectLst/>
                        </wps:spPr>
                        <wps:txbx>
                          <w:txbxContent>
                            <w:p w14:paraId="44A63EDC" w14:textId="77777777" w:rsidR="00AD668E" w:rsidRPr="00B9249C" w:rsidRDefault="00AD668E" w:rsidP="002D296A">
                              <w:pPr>
                                <w:jc w:val="center"/>
                                <w:rPr>
                                  <w:sz w:val="14"/>
                                  <w:szCs w:val="18"/>
                                  <w:lang w:val="uk-UA"/>
                                </w:rPr>
                              </w:pPr>
                              <w:proofErr w:type="spellStart"/>
                              <w:r w:rsidRPr="00B9249C">
                                <w:rPr>
                                  <w:rFonts w:ascii="Arial" w:hAnsi="Arial" w:cs="Arial"/>
                                  <w:color w:val="000000"/>
                                  <w:sz w:val="16"/>
                                  <w:szCs w:val="20"/>
                                  <w:lang w:val="uk-UA"/>
                                </w:rPr>
                                <w:t>Хвостосховищ</w:t>
                              </w:r>
                              <w:r>
                                <w:rPr>
                                  <w:rFonts w:ascii="Arial" w:hAnsi="Arial" w:cs="Arial"/>
                                  <w:color w:val="000000"/>
                                  <w:sz w:val="16"/>
                                  <w:szCs w:val="20"/>
                                  <w:lang w:val="uk-UA"/>
                                </w:rPr>
                                <w:t>а</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08075A" id="Группа 28" o:spid="_x0000_s1052" style="position:absolute;left:0;text-align:left;margin-left:0;margin-top:1.5pt;width:483.4pt;height:335.15pt;z-index:251667456;mso-position-horizontal:center;mso-position-horizontal-relative:margin;mso-width-relative:margin;mso-height-relative:margin" coordorigin=",722" coordsize="64763,455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4" o:spid="_x0000_s1053" type="#_x0000_t75" style="position:absolute;top:722;width:64763;height:45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" stroked="t" strokecolor="windowText">
                  <v:imagedata r:id="rId69" o:title=""/>
                  <v:path arrowok="t"/>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80" o:spid="_x0000_s1054" type="#_x0000_t61" style="position:absolute;left:16461;top:5845;width:10477;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" adj="-883,31359" fillcolor="window" strokecolor="#70ad47" strokeweight="1pt">
                  <v:textbox>
                    <w:txbxContent>
                      <w:p w14:paraId="44A63EDC" w14:textId="77777777" w:rsidR="00AD668E" w:rsidRPr="00B9249C" w:rsidRDefault="00AD668E" w:rsidP="002D296A">
                        <w:pPr>
                          <w:jc w:val="center"/>
                          <w:rPr>
                            <w:sz w:val="14"/>
                            <w:szCs w:val="18"/>
                            <w:lang w:val="uk-UA"/>
                          </w:rPr>
                        </w:pPr>
                        <w:proofErr w:type="spellStart"/>
                        <w:r w:rsidRPr="00B9249C">
                          <w:rPr>
                            <w:rFonts w:ascii="Arial" w:hAnsi="Arial" w:cs="Arial"/>
                            <w:color w:val="000000"/>
                            <w:sz w:val="16"/>
                            <w:szCs w:val="20"/>
                            <w:lang w:val="uk-UA"/>
                          </w:rPr>
                          <w:t>Хвостосховищ</w:t>
                        </w:r>
                        <w:r>
                          <w:rPr>
                            <w:rFonts w:ascii="Arial" w:hAnsi="Arial" w:cs="Arial"/>
                            <w:color w:val="000000"/>
                            <w:sz w:val="16"/>
                            <w:szCs w:val="20"/>
                            <w:lang w:val="uk-UA"/>
                          </w:rPr>
                          <w:t>а</w:t>
                        </w:r>
                        <w:proofErr w:type="spellEnd"/>
                      </w:p>
                    </w:txbxContent>
                  </v:textbox>
                </v:shape>
                <w10:wrap type="topAndBottom" anchorx="margin"/>
              </v:group>
            </w:pict>
          </mc:Fallback>
        </mc:AlternateContent>
      </w:r>
      <w:r w:rsidRPr="00436007">
        <w:rPr>
          <w:rFonts w:ascii="Calibri" w:hAnsi="Calibri" w:cs="Calibri"/>
          <w:sz w:val="22"/>
          <w:szCs w:val="22"/>
          <w:lang w:val="uk-UA" w:eastAsia="en-US"/>
        </w:rPr>
        <w:t>Рисунок 1. Території, які мають потенційно значні ризики затоплення в районі басейну річки Дністер</w:t>
      </w:r>
    </w:p>
    <w:p w14:paraId="3BD3A90B" w14:textId="77777777" w:rsidR="002D296A" w:rsidRPr="00436007" w:rsidRDefault="002D296A" w:rsidP="002D296A">
      <w:pPr>
        <w:shd w:val="clear" w:color="auto" w:fill="FFFFFF"/>
        <w:ind w:firstLine="567"/>
        <w:jc w:val="both"/>
        <w:rPr>
          <w:rFonts w:ascii="Calibri" w:hAnsi="Calibri" w:cs="Calibri"/>
          <w:color w:val="000000"/>
          <w:sz w:val="22"/>
          <w:szCs w:val="22"/>
          <w:lang w:val="uk-UA" w:eastAsia="en-US"/>
        </w:rPr>
      </w:pPr>
      <w:r w:rsidRPr="00436007">
        <w:rPr>
          <w:rFonts w:ascii="Calibri" w:hAnsi="Calibri" w:cs="Calibri"/>
          <w:color w:val="000000"/>
          <w:sz w:val="22"/>
          <w:szCs w:val="22"/>
          <w:lang w:val="uk-UA" w:eastAsia="en-US"/>
        </w:rPr>
        <w:t>У районі розташування підприємства</w:t>
      </w:r>
      <w:r w:rsidRPr="00436007">
        <w:rPr>
          <w:rFonts w:ascii="Calibri" w:hAnsi="Calibri" w:cs="Calibri"/>
          <w:color w:val="000000"/>
          <w:sz w:val="22"/>
          <w:szCs w:val="22"/>
          <w:lang w:eastAsia="en-US"/>
        </w:rPr>
        <w:t>-</w:t>
      </w:r>
      <w:r w:rsidRPr="00436007">
        <w:rPr>
          <w:rFonts w:ascii="Calibri" w:hAnsi="Calibri" w:cs="Calibri"/>
          <w:color w:val="000000"/>
          <w:sz w:val="22"/>
          <w:szCs w:val="22"/>
          <w:lang w:val="uk-UA" w:eastAsia="en-US"/>
        </w:rPr>
        <w:t xml:space="preserve">оператора </w:t>
      </w:r>
      <w:proofErr w:type="spellStart"/>
      <w:r w:rsidRPr="00436007">
        <w:rPr>
          <w:rFonts w:ascii="Calibri" w:hAnsi="Calibri" w:cs="Calibri"/>
          <w:color w:val="000000"/>
          <w:sz w:val="22"/>
          <w:szCs w:val="22"/>
          <w:lang w:val="uk-UA" w:eastAsia="en-US"/>
        </w:rPr>
        <w:t>хвостосховищ</w:t>
      </w:r>
      <w:proofErr w:type="spellEnd"/>
      <w:r w:rsidRPr="00436007">
        <w:rPr>
          <w:rFonts w:ascii="Calibri" w:hAnsi="Calibri" w:cs="Calibri"/>
          <w:color w:val="000000"/>
          <w:sz w:val="22"/>
          <w:szCs w:val="22"/>
          <w:lang w:val="uk-UA" w:eastAsia="en-US"/>
        </w:rPr>
        <w:t xml:space="preserve">, виділено наступні ТПЗРЗ: </w:t>
      </w:r>
    </w:p>
    <w:p w14:paraId="4208D301" w14:textId="77777777" w:rsidR="002D296A" w:rsidRPr="00436007" w:rsidRDefault="002D296A" w:rsidP="002D296A">
      <w:pPr>
        <w:ind w:firstLine="426"/>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р. Дністер, ділянка витік – держкордон, довжина 841 км (координати початку 49.211682 22.969464, координати кінця 48.118081 28.501939);</w:t>
      </w:r>
    </w:p>
    <w:p w14:paraId="67939631" w14:textId="77777777" w:rsidR="002D296A" w:rsidRPr="00436007" w:rsidRDefault="002D296A" w:rsidP="002D296A">
      <w:pPr>
        <w:ind w:firstLine="426"/>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р. </w:t>
      </w:r>
      <w:proofErr w:type="spellStart"/>
      <w:r w:rsidRPr="00436007">
        <w:rPr>
          <w:rFonts w:ascii="Calibri" w:eastAsia="Calibri" w:hAnsi="Calibri" w:cs="Calibri"/>
          <w:sz w:val="22"/>
          <w:szCs w:val="22"/>
          <w:lang w:val="uk-UA" w:eastAsia="en-US"/>
        </w:rPr>
        <w:t>Клодниця</w:t>
      </w:r>
      <w:proofErr w:type="spellEnd"/>
      <w:r w:rsidRPr="00436007">
        <w:rPr>
          <w:rFonts w:ascii="Calibri" w:eastAsia="Calibri" w:hAnsi="Calibri" w:cs="Calibri"/>
          <w:sz w:val="22"/>
          <w:szCs w:val="22"/>
          <w:lang w:val="uk-UA" w:eastAsia="en-US"/>
        </w:rPr>
        <w:t xml:space="preserve">, ділянка нижче с. </w:t>
      </w:r>
      <w:proofErr w:type="spellStart"/>
      <w:r w:rsidRPr="00436007">
        <w:rPr>
          <w:rFonts w:ascii="Calibri" w:eastAsia="Calibri" w:hAnsi="Calibri" w:cs="Calibri"/>
          <w:sz w:val="22"/>
          <w:szCs w:val="22"/>
          <w:lang w:val="uk-UA" w:eastAsia="en-US"/>
        </w:rPr>
        <w:t>Дуброва</w:t>
      </w:r>
      <w:proofErr w:type="spellEnd"/>
      <w:r w:rsidRPr="00436007">
        <w:rPr>
          <w:rFonts w:ascii="Calibri" w:eastAsia="Calibri" w:hAnsi="Calibri" w:cs="Calibri"/>
          <w:sz w:val="22"/>
          <w:szCs w:val="22"/>
          <w:lang w:val="uk-UA" w:eastAsia="en-US"/>
        </w:rPr>
        <w:t xml:space="preserve"> – гирло, довжина 11 км (координати початку 49.50429 24.074237, координати кінця 49.437821 24.07464);</w:t>
      </w:r>
    </w:p>
    <w:p w14:paraId="23F5C4EC" w14:textId="77777777" w:rsidR="002D296A" w:rsidRPr="00436007" w:rsidRDefault="002D296A" w:rsidP="002D296A">
      <w:pPr>
        <w:ind w:firstLine="567"/>
        <w:jc w:val="both"/>
        <w:rPr>
          <w:rFonts w:ascii="Calibri" w:hAnsi="Calibri" w:cs="Calibri"/>
          <w:sz w:val="22"/>
          <w:szCs w:val="22"/>
          <w:lang w:val="uk-UA" w:eastAsia="en-US"/>
        </w:rPr>
      </w:pPr>
      <w:r w:rsidRPr="00436007">
        <w:rPr>
          <w:rFonts w:ascii="Calibri" w:hAnsi="Calibri" w:cs="Calibri"/>
          <w:sz w:val="22"/>
          <w:szCs w:val="22"/>
          <w:lang w:val="uk-UA" w:eastAsia="en-US"/>
        </w:rPr>
        <w:t xml:space="preserve">Відстань від ТПЗРЗ р. </w:t>
      </w:r>
      <w:proofErr w:type="spellStart"/>
      <w:r w:rsidRPr="00436007">
        <w:rPr>
          <w:rFonts w:ascii="Calibri" w:hAnsi="Calibri" w:cs="Calibri"/>
          <w:color w:val="000000"/>
          <w:sz w:val="22"/>
          <w:szCs w:val="22"/>
          <w:lang w:val="uk-UA" w:eastAsia="en-US"/>
        </w:rPr>
        <w:t>Клодниця</w:t>
      </w:r>
      <w:proofErr w:type="spellEnd"/>
      <w:r w:rsidRPr="00436007">
        <w:rPr>
          <w:rFonts w:ascii="Calibri" w:hAnsi="Calibri" w:cs="Calibri"/>
          <w:sz w:val="22"/>
          <w:szCs w:val="22"/>
          <w:lang w:val="uk-UA" w:eastAsia="en-US"/>
        </w:rPr>
        <w:t xml:space="preserve"> до </w:t>
      </w:r>
      <w:proofErr w:type="spellStart"/>
      <w:r w:rsidRPr="00436007">
        <w:rPr>
          <w:rFonts w:ascii="Calibri" w:hAnsi="Calibri" w:cs="Calibri"/>
          <w:sz w:val="22"/>
          <w:szCs w:val="22"/>
          <w:lang w:val="uk-UA" w:eastAsia="en-US"/>
        </w:rPr>
        <w:t>хвостосховища</w:t>
      </w:r>
      <w:proofErr w:type="spellEnd"/>
      <w:r w:rsidRPr="00436007">
        <w:rPr>
          <w:rFonts w:ascii="Calibri" w:hAnsi="Calibri" w:cs="Calibri"/>
          <w:sz w:val="22"/>
          <w:szCs w:val="22"/>
          <w:lang w:val="uk-UA" w:eastAsia="en-US"/>
        </w:rPr>
        <w:t xml:space="preserve"> № 2 напряму складає 1,13 км. ТПЗРЗ р. Дністер розташовано на відстані 740 м від </w:t>
      </w:r>
      <w:proofErr w:type="spellStart"/>
      <w:r w:rsidRPr="00436007">
        <w:rPr>
          <w:rFonts w:ascii="Calibri" w:hAnsi="Calibri" w:cs="Calibri"/>
          <w:sz w:val="22"/>
          <w:szCs w:val="22"/>
          <w:lang w:val="uk-UA" w:eastAsia="en-US"/>
        </w:rPr>
        <w:t>хвостосховища</w:t>
      </w:r>
      <w:proofErr w:type="spellEnd"/>
      <w:r w:rsidRPr="00436007">
        <w:rPr>
          <w:rFonts w:ascii="Calibri" w:hAnsi="Calibri" w:cs="Calibri"/>
          <w:sz w:val="22"/>
          <w:szCs w:val="22"/>
          <w:lang w:val="uk-UA" w:eastAsia="en-US"/>
        </w:rPr>
        <w:t xml:space="preserve"> № 1, та 380 м від південної частини </w:t>
      </w:r>
      <w:proofErr w:type="spellStart"/>
      <w:r w:rsidRPr="00436007">
        <w:rPr>
          <w:rFonts w:ascii="Calibri" w:hAnsi="Calibri" w:cs="Calibri"/>
          <w:sz w:val="22"/>
          <w:szCs w:val="22"/>
          <w:lang w:val="uk-UA" w:eastAsia="en-US"/>
        </w:rPr>
        <w:t>хвостосховища</w:t>
      </w:r>
      <w:proofErr w:type="spellEnd"/>
      <w:r w:rsidRPr="00436007">
        <w:rPr>
          <w:rFonts w:ascii="Calibri" w:hAnsi="Calibri" w:cs="Calibri"/>
          <w:sz w:val="22"/>
          <w:szCs w:val="22"/>
          <w:lang w:val="uk-UA" w:eastAsia="en-US"/>
        </w:rPr>
        <w:t xml:space="preserve"> № 3. </w:t>
      </w:r>
    </w:p>
    <w:p w14:paraId="26905386" w14:textId="77777777" w:rsidR="002D296A" w:rsidRPr="00436007" w:rsidRDefault="002D296A" w:rsidP="002D296A">
      <w:pPr>
        <w:ind w:firstLine="567"/>
        <w:jc w:val="both"/>
        <w:rPr>
          <w:rFonts w:ascii="Calibri" w:hAnsi="Calibri" w:cs="Calibri"/>
          <w:color w:val="000000"/>
          <w:sz w:val="22"/>
          <w:szCs w:val="22"/>
          <w:lang w:val="uk-UA" w:eastAsia="en-US"/>
        </w:rPr>
      </w:pPr>
      <w:proofErr w:type="spellStart"/>
      <w:r w:rsidRPr="00436007">
        <w:rPr>
          <w:rFonts w:ascii="Calibri" w:hAnsi="Calibri" w:cs="Calibri"/>
          <w:color w:val="000000"/>
          <w:sz w:val="22"/>
          <w:szCs w:val="22"/>
          <w:lang w:val="uk-UA" w:eastAsia="en-US"/>
        </w:rPr>
        <w:t>Хвостосховища</w:t>
      </w:r>
      <w:proofErr w:type="spellEnd"/>
      <w:r w:rsidRPr="00436007">
        <w:rPr>
          <w:rFonts w:ascii="Calibri" w:hAnsi="Calibri" w:cs="Calibri"/>
          <w:color w:val="000000"/>
          <w:sz w:val="22"/>
          <w:szCs w:val="22"/>
          <w:lang w:val="uk-UA" w:eastAsia="en-US"/>
        </w:rPr>
        <w:t xml:space="preserve"> підприємства знаходяться в межах річок, які мають потенційну спроможність затоплення об’єктів.</w:t>
      </w:r>
    </w:p>
    <w:p w14:paraId="09E10197" w14:textId="77777777" w:rsidR="002D296A" w:rsidRPr="00436007" w:rsidRDefault="002D296A" w:rsidP="002D296A">
      <w:pPr>
        <w:jc w:val="center"/>
        <w:rPr>
          <w:rFonts w:ascii="Calibri" w:hAnsi="Calibri" w:cs="Calibri"/>
          <w:color w:val="000000"/>
          <w:sz w:val="22"/>
          <w:szCs w:val="22"/>
          <w:lang w:val="uk-UA" w:eastAsia="en-US"/>
        </w:rPr>
      </w:pPr>
      <w:r w:rsidRPr="00436007">
        <w:rPr>
          <w:rFonts w:ascii="Calibri" w:hAnsi="Calibri" w:cs="Calibri"/>
          <w:color w:val="000000"/>
          <w:sz w:val="22"/>
          <w:szCs w:val="22"/>
          <w:lang w:val="uk-UA" w:eastAsia="en-US"/>
        </w:rPr>
        <w:t>— Кінець прикладу —</w:t>
      </w:r>
    </w:p>
    <w:p w14:paraId="1806C364" w14:textId="77777777" w:rsidR="002D296A" w:rsidRPr="00436007" w:rsidRDefault="002D296A" w:rsidP="002D296A">
      <w:pPr>
        <w:ind w:right="-1" w:firstLine="567"/>
        <w:jc w:val="both"/>
        <w:rPr>
          <w:rFonts w:ascii="Calibri" w:hAnsi="Calibri" w:cs="Calibri"/>
          <w:color w:val="000000"/>
          <w:sz w:val="22"/>
          <w:szCs w:val="22"/>
          <w:lang w:val="uk-UA" w:eastAsia="en-US"/>
        </w:rPr>
      </w:pPr>
    </w:p>
    <w:p w14:paraId="56829C62" w14:textId="77777777" w:rsidR="002D296A" w:rsidRPr="00436007" w:rsidRDefault="002D296A" w:rsidP="002D296A">
      <w:pPr>
        <w:ind w:right="-1" w:firstLine="567"/>
        <w:jc w:val="both"/>
        <w:rPr>
          <w:rFonts w:ascii="Calibri" w:hAnsi="Calibri" w:cs="Calibri"/>
          <w:sz w:val="22"/>
          <w:szCs w:val="22"/>
          <w:lang w:val="uk-UA" w:eastAsia="en-US"/>
        </w:rPr>
      </w:pPr>
      <w:r w:rsidRPr="00436007">
        <w:rPr>
          <w:rFonts w:ascii="Calibri" w:hAnsi="Calibri" w:cs="Calibri"/>
          <w:color w:val="000000"/>
          <w:sz w:val="22"/>
          <w:szCs w:val="22"/>
          <w:lang w:val="uk-UA" w:eastAsia="en-US"/>
        </w:rPr>
        <w:t xml:space="preserve">В розділі </w:t>
      </w:r>
      <w:r w:rsidRPr="00436007">
        <w:rPr>
          <w:rFonts w:ascii="Calibri" w:hAnsi="Calibri" w:cs="Calibri"/>
          <w:sz w:val="22"/>
          <w:szCs w:val="22"/>
          <w:lang w:val="uk-UA"/>
        </w:rPr>
        <w:t>« Опис і оцінка можливого впливу на довкілля планованої діяльності, зокрема величини та масштабу такого впливу»</w:t>
      </w:r>
      <w:r w:rsidRPr="00436007">
        <w:rPr>
          <w:rFonts w:ascii="Calibri" w:hAnsi="Calibri" w:cs="Calibri"/>
          <w:color w:val="000000"/>
          <w:sz w:val="22"/>
          <w:szCs w:val="22"/>
          <w:lang w:val="uk-UA" w:eastAsia="en-US"/>
        </w:rPr>
        <w:t xml:space="preserve"> звіту з ОВД для проектної діяльності «</w:t>
      </w:r>
      <w:proofErr w:type="spellStart"/>
      <w:r w:rsidRPr="00436007">
        <w:rPr>
          <w:rFonts w:ascii="Calibri" w:hAnsi="Calibri" w:cs="Calibri"/>
          <w:color w:val="000000"/>
          <w:sz w:val="22"/>
          <w:szCs w:val="22"/>
          <w:lang w:val="uk-UA" w:eastAsia="en-US"/>
        </w:rPr>
        <w:t>хвостосховища</w:t>
      </w:r>
      <w:proofErr w:type="spellEnd"/>
      <w:r w:rsidRPr="00436007">
        <w:rPr>
          <w:rFonts w:ascii="Calibri" w:hAnsi="Calibri" w:cs="Calibri"/>
          <w:color w:val="000000"/>
          <w:sz w:val="22"/>
          <w:szCs w:val="22"/>
          <w:lang w:val="uk-UA" w:eastAsia="en-US"/>
        </w:rPr>
        <w:t xml:space="preserve"> та </w:t>
      </w:r>
      <w:proofErr w:type="spellStart"/>
      <w:r w:rsidRPr="00436007">
        <w:rPr>
          <w:rFonts w:ascii="Calibri" w:hAnsi="Calibri" w:cs="Calibri"/>
          <w:color w:val="000000"/>
          <w:sz w:val="22"/>
          <w:szCs w:val="22"/>
          <w:lang w:val="uk-UA" w:eastAsia="en-US"/>
        </w:rPr>
        <w:t>шламонакопичувачі</w:t>
      </w:r>
      <w:proofErr w:type="spellEnd"/>
      <w:r w:rsidRPr="00436007">
        <w:rPr>
          <w:rFonts w:ascii="Calibri" w:hAnsi="Calibri" w:cs="Calibri"/>
          <w:color w:val="000000"/>
          <w:sz w:val="22"/>
          <w:szCs w:val="22"/>
          <w:lang w:val="uk-UA" w:eastAsia="en-US"/>
        </w:rPr>
        <w:t>»</w:t>
      </w:r>
      <w:r w:rsidRPr="00436007">
        <w:rPr>
          <w:rFonts w:ascii="Calibri" w:eastAsia="Calibri" w:hAnsi="Calibri" w:cs="Calibri"/>
          <w:sz w:val="22"/>
          <w:szCs w:val="22"/>
          <w:lang w:val="uk-UA" w:eastAsia="en-US"/>
        </w:rPr>
        <w:t xml:space="preserve"> рекомендується </w:t>
      </w:r>
      <w:r w:rsidRPr="00436007">
        <w:rPr>
          <w:rFonts w:ascii="Calibri" w:hAnsi="Calibri" w:cs="Calibri"/>
          <w:sz w:val="22"/>
          <w:szCs w:val="22"/>
          <w:lang w:val="uk-UA" w:eastAsia="en-US"/>
        </w:rPr>
        <w:t>оцінити небезпеку затоплень річковими водами</w:t>
      </w:r>
      <w:r w:rsidRPr="00436007">
        <w:rPr>
          <w:rFonts w:ascii="Calibri" w:hAnsi="Calibri" w:cs="Calibri"/>
          <w:color w:val="000000"/>
          <w:sz w:val="22"/>
          <w:szCs w:val="22"/>
          <w:lang w:val="uk-UA" w:eastAsia="en-US"/>
        </w:rPr>
        <w:t xml:space="preserve">, шляхом визначення місця (планованого) розташування з точки зору </w:t>
      </w:r>
      <w:r w:rsidRPr="00436007">
        <w:rPr>
          <w:rFonts w:ascii="Calibri" w:eastAsia="Calibri" w:hAnsi="Calibri" w:cs="Calibri"/>
          <w:sz w:val="22"/>
          <w:szCs w:val="22"/>
          <w:lang w:val="uk-UA" w:eastAsia="en-US"/>
        </w:rPr>
        <w:t>територій з потенційно значними ризиками затоплення як вказано в прикладі вище</w:t>
      </w:r>
      <w:r w:rsidRPr="00436007">
        <w:rPr>
          <w:rFonts w:ascii="Calibri" w:hAnsi="Calibri" w:cs="Calibri"/>
          <w:sz w:val="22"/>
          <w:szCs w:val="22"/>
          <w:lang w:val="uk-UA" w:eastAsia="en-US"/>
        </w:rPr>
        <w:t>. На основі результатів оцінки доцільно розробити і включити в звіт відповідні превентивні заходи.</w:t>
      </w:r>
    </w:p>
    <w:p w14:paraId="6BB63942" w14:textId="77777777" w:rsidR="002D296A" w:rsidRPr="00436007" w:rsidRDefault="002D296A" w:rsidP="002D296A">
      <w:pPr>
        <w:ind w:right="-426"/>
        <w:rPr>
          <w:rFonts w:ascii="Calibri" w:hAnsi="Calibri" w:cs="Calibri"/>
          <w:i/>
          <w:iCs/>
          <w:color w:val="000000"/>
          <w:sz w:val="22"/>
          <w:szCs w:val="22"/>
          <w:lang w:val="uk-UA" w:eastAsia="uk-UA"/>
        </w:rPr>
      </w:pPr>
    </w:p>
    <w:p w14:paraId="48BF9B20" w14:textId="77777777" w:rsidR="002D296A" w:rsidRPr="00436007" w:rsidRDefault="002D296A" w:rsidP="002D296A">
      <w:pPr>
        <w:spacing w:line="259" w:lineRule="auto"/>
        <w:jc w:val="center"/>
        <w:rPr>
          <w:rFonts w:ascii="Calibri" w:hAnsi="Calibri" w:cs="Calibri"/>
          <w:sz w:val="22"/>
          <w:szCs w:val="22"/>
          <w:lang w:val="uk-UA"/>
        </w:rPr>
        <w:sectPr w:rsidR="002D296A" w:rsidRPr="00436007" w:rsidSect="007A6C78">
          <w:headerReference w:type="default" r:id="rId70"/>
          <w:headerReference w:type="first" r:id="rId71"/>
          <w:pgSz w:w="11906" w:h="16838"/>
          <w:pgMar w:top="1134" w:right="709" w:bottom="709" w:left="1134" w:header="709" w:footer="709" w:gutter="0"/>
          <w:cols w:space="708"/>
          <w:titlePg/>
          <w:docGrid w:linePitch="360"/>
        </w:sectPr>
      </w:pPr>
      <w:r w:rsidRPr="00436007">
        <w:rPr>
          <w:rFonts w:ascii="Calibri" w:hAnsi="Calibri" w:cs="Calibri"/>
          <w:sz w:val="22"/>
          <w:szCs w:val="22"/>
          <w:lang w:val="uk-UA"/>
        </w:rPr>
        <w:t>____________________</w:t>
      </w:r>
    </w:p>
    <w:p w14:paraId="79AF0818" w14:textId="7D4857AB" w:rsidR="002D296A" w:rsidRPr="00436007" w:rsidRDefault="002D296A" w:rsidP="002D296A">
      <w:pPr>
        <w:ind w:left="5670"/>
        <w:rPr>
          <w:rFonts w:ascii="Calibri" w:hAnsi="Calibri" w:cs="Calibri"/>
          <w:b/>
          <w:bCs/>
          <w:sz w:val="22"/>
          <w:szCs w:val="22"/>
          <w:lang w:val="uk-UA" w:eastAsia="uk-UA"/>
        </w:rPr>
      </w:pPr>
      <w:r w:rsidRPr="00436007">
        <w:rPr>
          <w:rFonts w:ascii="Calibri" w:hAnsi="Calibri" w:cs="Calibri"/>
          <w:b/>
          <w:bCs/>
          <w:sz w:val="22"/>
          <w:szCs w:val="22"/>
          <w:lang w:val="uk-UA" w:eastAsia="uk-UA"/>
        </w:rPr>
        <w:lastRenderedPageBreak/>
        <w:t xml:space="preserve">Додаток </w:t>
      </w:r>
      <w:r w:rsidR="007A6C78" w:rsidRPr="00436007">
        <w:rPr>
          <w:rFonts w:ascii="Calibri" w:hAnsi="Calibri" w:cs="Calibri"/>
          <w:b/>
          <w:bCs/>
          <w:sz w:val="22"/>
          <w:szCs w:val="22"/>
          <w:lang w:val="uk-UA" w:eastAsia="uk-UA"/>
        </w:rPr>
        <w:t>11</w:t>
      </w:r>
    </w:p>
    <w:p w14:paraId="4AD66905" w14:textId="77777777" w:rsidR="002D296A" w:rsidRPr="00436007" w:rsidRDefault="002D296A" w:rsidP="002D296A">
      <w:pPr>
        <w:ind w:left="5670"/>
        <w:rPr>
          <w:rFonts w:ascii="Calibri" w:hAnsi="Calibri" w:cs="Calibri"/>
          <w:sz w:val="22"/>
          <w:szCs w:val="22"/>
          <w:lang w:val="uk-UA" w:eastAsia="uk-UA"/>
        </w:rPr>
      </w:pPr>
      <w:r w:rsidRPr="00436007">
        <w:rPr>
          <w:rFonts w:ascii="Calibri" w:hAnsi="Calibri" w:cs="Calibri"/>
          <w:sz w:val="22"/>
          <w:szCs w:val="22"/>
          <w:lang w:val="uk-UA" w:eastAsia="uk-UA"/>
        </w:rPr>
        <w:t xml:space="preserve">до Методичних рекомендацій з підготовки звіту з оцінки впливу на довкілля для </w:t>
      </w:r>
      <w:proofErr w:type="spellStart"/>
      <w:r w:rsidRPr="00436007">
        <w:rPr>
          <w:rFonts w:ascii="Calibri" w:hAnsi="Calibri" w:cs="Calibri"/>
          <w:sz w:val="22"/>
          <w:szCs w:val="22"/>
          <w:lang w:val="uk-UA" w:eastAsia="uk-UA"/>
        </w:rPr>
        <w:t>хвостосховищ</w:t>
      </w:r>
      <w:proofErr w:type="spellEnd"/>
      <w:r w:rsidRPr="00436007">
        <w:rPr>
          <w:rFonts w:ascii="Calibri" w:hAnsi="Calibri" w:cs="Calibri"/>
          <w:sz w:val="22"/>
          <w:szCs w:val="22"/>
          <w:lang w:val="uk-UA" w:eastAsia="uk-UA"/>
        </w:rPr>
        <w:t xml:space="preserve"> та шламонакопичувачів (</w:t>
      </w:r>
      <w:r w:rsidRPr="00436007">
        <w:rPr>
          <w:rFonts w:ascii="Calibri" w:hAnsi="Calibri" w:cs="Calibri"/>
          <w:color w:val="000000"/>
          <w:sz w:val="22"/>
          <w:szCs w:val="22"/>
          <w:lang w:val="uk-UA" w:eastAsia="uk-UA"/>
        </w:rPr>
        <w:t>глава 8 розділу ІІІ)</w:t>
      </w:r>
    </w:p>
    <w:p w14:paraId="1E87B8AA" w14:textId="77777777" w:rsidR="002D296A" w:rsidRPr="00436007" w:rsidRDefault="002D296A" w:rsidP="002D296A">
      <w:pPr>
        <w:ind w:right="-1" w:firstLine="708"/>
        <w:jc w:val="both"/>
        <w:rPr>
          <w:rFonts w:ascii="Calibri" w:hAnsi="Calibri" w:cs="Calibri"/>
          <w:color w:val="000000"/>
          <w:sz w:val="22"/>
          <w:szCs w:val="22"/>
          <w:lang w:val="uk-UA"/>
        </w:rPr>
      </w:pPr>
    </w:p>
    <w:p w14:paraId="57C40F0C" w14:textId="77777777" w:rsidR="002D296A" w:rsidRPr="00436007" w:rsidRDefault="002D296A" w:rsidP="002D296A">
      <w:pPr>
        <w:keepNext/>
        <w:keepLines/>
        <w:jc w:val="center"/>
        <w:outlineLvl w:val="1"/>
        <w:rPr>
          <w:rFonts w:ascii="Calibri" w:eastAsiaTheme="majorEastAsia" w:hAnsi="Calibri" w:cs="Calibri"/>
          <w:b/>
          <w:bCs/>
          <w:sz w:val="22"/>
          <w:szCs w:val="22"/>
          <w:lang w:val="uk-UA" w:eastAsia="uk-UA"/>
        </w:rPr>
      </w:pPr>
      <w:bookmarkStart w:id="415" w:name="_Інформація_щодоДовідкова_інформація"/>
      <w:bookmarkStart w:id="416" w:name="_Toc95917373"/>
      <w:bookmarkStart w:id="417" w:name="_Toc138538361"/>
      <w:bookmarkEnd w:id="415"/>
      <w:r w:rsidRPr="00436007">
        <w:rPr>
          <w:rFonts w:ascii="Calibri" w:eastAsiaTheme="majorEastAsia" w:hAnsi="Calibri" w:cs="Calibri"/>
          <w:b/>
          <w:bCs/>
          <w:sz w:val="22"/>
          <w:szCs w:val="22"/>
          <w:lang w:val="uk-UA" w:eastAsia="uk-UA"/>
        </w:rPr>
        <w:t xml:space="preserve">Довідкова інформація щодо </w:t>
      </w:r>
      <w:proofErr w:type="spellStart"/>
      <w:r w:rsidRPr="00436007">
        <w:rPr>
          <w:rFonts w:ascii="Calibri" w:eastAsiaTheme="majorEastAsia" w:hAnsi="Calibri" w:cs="Calibri"/>
          <w:b/>
          <w:bCs/>
          <w:sz w:val="22"/>
          <w:szCs w:val="22"/>
          <w:lang w:val="uk-UA" w:eastAsia="uk-UA"/>
        </w:rPr>
        <w:t>методик</w:t>
      </w:r>
      <w:proofErr w:type="spellEnd"/>
      <w:r w:rsidRPr="00436007">
        <w:rPr>
          <w:rFonts w:ascii="Calibri" w:eastAsiaTheme="majorEastAsia" w:hAnsi="Calibri" w:cs="Calibri"/>
          <w:b/>
          <w:bCs/>
          <w:sz w:val="22"/>
          <w:szCs w:val="22"/>
          <w:lang w:val="uk-UA" w:eastAsia="uk-UA"/>
        </w:rPr>
        <w:t xml:space="preserve"> прогнозування наслідків аварій на </w:t>
      </w:r>
      <w:proofErr w:type="spellStart"/>
      <w:r w:rsidRPr="00436007">
        <w:rPr>
          <w:rFonts w:ascii="Calibri" w:eastAsiaTheme="majorEastAsia" w:hAnsi="Calibri" w:cs="Calibri"/>
          <w:b/>
          <w:bCs/>
          <w:sz w:val="22"/>
          <w:szCs w:val="22"/>
          <w:lang w:val="uk-UA" w:eastAsia="uk-UA"/>
        </w:rPr>
        <w:t>хвостосховищах</w:t>
      </w:r>
      <w:proofErr w:type="spellEnd"/>
      <w:r w:rsidRPr="00436007">
        <w:rPr>
          <w:rFonts w:ascii="Calibri" w:eastAsiaTheme="majorEastAsia" w:hAnsi="Calibri" w:cs="Calibri"/>
          <w:b/>
          <w:bCs/>
          <w:sz w:val="22"/>
          <w:szCs w:val="22"/>
          <w:lang w:val="uk-UA" w:eastAsia="uk-UA"/>
        </w:rPr>
        <w:t xml:space="preserve"> (</w:t>
      </w:r>
      <w:proofErr w:type="spellStart"/>
      <w:r w:rsidRPr="00436007">
        <w:rPr>
          <w:rFonts w:ascii="Calibri" w:eastAsiaTheme="majorEastAsia" w:hAnsi="Calibri" w:cs="Calibri"/>
          <w:b/>
          <w:bCs/>
          <w:sz w:val="22"/>
          <w:szCs w:val="22"/>
          <w:lang w:val="uk-UA" w:eastAsia="uk-UA"/>
        </w:rPr>
        <w:t>шламонакопичувача</w:t>
      </w:r>
      <w:proofErr w:type="spellEnd"/>
      <w:r w:rsidRPr="00436007">
        <w:rPr>
          <w:rFonts w:ascii="Calibri" w:eastAsiaTheme="majorEastAsia" w:hAnsi="Calibri" w:cs="Calibri"/>
          <w:b/>
          <w:bCs/>
          <w:sz w:val="22"/>
          <w:szCs w:val="22"/>
          <w:lang w:val="uk-UA" w:eastAsia="uk-UA"/>
        </w:rPr>
        <w:t xml:space="preserve">) та розроблення планів реагування на </w:t>
      </w:r>
      <w:bookmarkEnd w:id="416"/>
      <w:r w:rsidRPr="00436007">
        <w:rPr>
          <w:rFonts w:ascii="Calibri" w:eastAsiaTheme="majorEastAsia" w:hAnsi="Calibri" w:cs="Calibri"/>
          <w:b/>
          <w:bCs/>
          <w:sz w:val="22"/>
          <w:szCs w:val="22"/>
          <w:lang w:val="uk-UA" w:eastAsia="uk-UA"/>
        </w:rPr>
        <w:t>надзвичайні ситуації</w:t>
      </w:r>
      <w:bookmarkEnd w:id="417"/>
    </w:p>
    <w:p w14:paraId="17822F88" w14:textId="77777777" w:rsidR="002D296A" w:rsidRPr="00436007" w:rsidRDefault="002D296A" w:rsidP="002D296A">
      <w:pPr>
        <w:ind w:right="-1" w:firstLine="708"/>
        <w:jc w:val="both"/>
        <w:rPr>
          <w:rFonts w:ascii="Calibri" w:hAnsi="Calibri" w:cs="Calibri"/>
          <w:sz w:val="22"/>
          <w:szCs w:val="22"/>
          <w:lang w:val="uk-UA" w:eastAsia="ru-RU"/>
        </w:rPr>
      </w:pPr>
    </w:p>
    <w:p w14:paraId="786624A8" w14:textId="77777777" w:rsidR="002D296A" w:rsidRPr="00436007" w:rsidRDefault="002D296A" w:rsidP="002D296A">
      <w:pPr>
        <w:ind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Проведення оцінки ризиків виникнення надзвичайних ситуацій на об’єктах суб’єкта господарювання, здійснення заходів щодо </w:t>
      </w:r>
      <w:proofErr w:type="spellStart"/>
      <w:r w:rsidRPr="00436007">
        <w:rPr>
          <w:rFonts w:ascii="Calibri" w:eastAsia="Calibri" w:hAnsi="Calibri" w:cs="Calibri"/>
          <w:sz w:val="22"/>
          <w:szCs w:val="22"/>
          <w:lang w:val="uk-UA" w:eastAsia="en-US"/>
        </w:rPr>
        <w:t>неперевищення</w:t>
      </w:r>
      <w:proofErr w:type="spellEnd"/>
      <w:r w:rsidRPr="00436007">
        <w:rPr>
          <w:rFonts w:ascii="Calibri" w:eastAsia="Calibri" w:hAnsi="Calibri" w:cs="Calibri"/>
          <w:sz w:val="22"/>
          <w:szCs w:val="22"/>
          <w:lang w:val="uk-UA" w:eastAsia="en-US"/>
        </w:rPr>
        <w:t xml:space="preserve"> прийнятних рівнів таких ризиків належить до завдань і обов’язків суб’єктів господарювання у сфері цивільного захисту (пункт 7 частини першої ст. 20 Кодексу цивільного захисту).</w:t>
      </w:r>
    </w:p>
    <w:p w14:paraId="01994057" w14:textId="77777777" w:rsidR="002D296A" w:rsidRPr="00436007" w:rsidRDefault="002D296A" w:rsidP="002D296A">
      <w:pPr>
        <w:ind w:right="-1" w:firstLine="567"/>
        <w:jc w:val="both"/>
        <w:rPr>
          <w:rFonts w:ascii="Calibri" w:hAnsi="Calibri" w:cs="Calibri"/>
          <w:sz w:val="22"/>
          <w:szCs w:val="22"/>
          <w:lang w:val="uk-UA"/>
        </w:rPr>
      </w:pPr>
      <w:r w:rsidRPr="00436007">
        <w:rPr>
          <w:rFonts w:ascii="Calibri" w:hAnsi="Calibri" w:cs="Calibri"/>
          <w:sz w:val="22"/>
          <w:szCs w:val="22"/>
          <w:lang w:val="uk-UA"/>
        </w:rPr>
        <w:t xml:space="preserve">Зважаючи на відсутність методики оцінки ризиків для </w:t>
      </w:r>
      <w:proofErr w:type="spellStart"/>
      <w:r w:rsidRPr="00436007">
        <w:rPr>
          <w:rFonts w:ascii="Calibri" w:hAnsi="Calibri" w:cs="Calibri"/>
          <w:sz w:val="22"/>
          <w:szCs w:val="22"/>
          <w:lang w:val="uk-UA"/>
        </w:rPr>
        <w:t>хвостосховищ</w:t>
      </w:r>
      <w:proofErr w:type="spellEnd"/>
      <w:r w:rsidRPr="00436007">
        <w:rPr>
          <w:rFonts w:ascii="Calibri" w:hAnsi="Calibri" w:cs="Calibri"/>
          <w:sz w:val="22"/>
          <w:szCs w:val="22"/>
          <w:lang w:val="uk-UA"/>
        </w:rPr>
        <w:t xml:space="preserve"> та шламонакопичувачів, рекомендовано використовувати такі методологічні інструменти, що можуть потребувати адаптації відповідно до виду діяльності і конкретних місцевих умов:</w:t>
      </w:r>
    </w:p>
    <w:p w14:paraId="6F45EE18" w14:textId="77777777" w:rsidR="002D296A" w:rsidRPr="00436007" w:rsidRDefault="002D296A" w:rsidP="002D296A">
      <w:pPr>
        <w:ind w:firstLine="426"/>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ДСТУ ISO 31000:2018. Менеджмент ризиків. Принципи та настанови (ISO 31000:2018, IDT). Державний Стандарт України;</w:t>
      </w:r>
    </w:p>
    <w:p w14:paraId="68CBFA2A" w14:textId="77777777" w:rsidR="002D296A" w:rsidRPr="00436007" w:rsidRDefault="002D296A" w:rsidP="002D296A">
      <w:pPr>
        <w:ind w:firstLine="426"/>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ДСТУ IEC/ISO 31010:2013. Національний стандарт України. Керування ризиком. Методи загального оцінювання ризику (IEC/ISO 31010:2009, IDT). Державний Стандарт України;</w:t>
      </w:r>
    </w:p>
    <w:p w14:paraId="744914C4" w14:textId="77777777" w:rsidR="002D296A" w:rsidRPr="00436007" w:rsidRDefault="002D296A" w:rsidP="002D296A">
      <w:pPr>
        <w:ind w:firstLine="426"/>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Методика оцінки збитків від наслідків надзвичайних ситуацій техногенного та природного характеру, затверджена постановою Кабінету Міністрів України від 15 лютого 2002 р. № 175;</w:t>
      </w:r>
    </w:p>
    <w:p w14:paraId="32AE988B" w14:textId="77777777" w:rsidR="002D296A" w:rsidRPr="00436007" w:rsidRDefault="002D296A" w:rsidP="002D296A">
      <w:pPr>
        <w:ind w:firstLine="426"/>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Методика визначення ризиків та їх прийнятних рівнів для декларування безпеки об’єктів підвищеної небезпеки, затверджена Наказом Міністерства праці та соціальної політики України від 04 грудня 2002 р. № 637;</w:t>
      </w:r>
    </w:p>
    <w:p w14:paraId="6F1ED15A" w14:textId="77777777" w:rsidR="002D296A" w:rsidRPr="00436007" w:rsidRDefault="002D296A" w:rsidP="002D296A">
      <w:pPr>
        <w:ind w:firstLine="426"/>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Методика прогнозування наслідків виливу (викиду) небезпечних хімічних речовин під час аварій на хімічно небезпечних об’єктах і транспорті, затверджена наказом Міністерства внутрішніх справ України від 29 листопада 2019 р. № 1000;</w:t>
      </w:r>
    </w:p>
    <w:p w14:paraId="0C526721" w14:textId="77777777" w:rsidR="002D296A" w:rsidRPr="00436007" w:rsidRDefault="002D296A" w:rsidP="002D296A">
      <w:pPr>
        <w:ind w:firstLine="426"/>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Методичні рекомендації «Оцінка ризику для здоров’я населення від забруднення атмосферного повітря», затверджені наказом МОЗ України від 13 квітня 2007 р. № 184, а також аналогічні методичні рекомендації, розроблені міжнародними організаціями (ВОЗ або ін.);</w:t>
      </w:r>
    </w:p>
    <w:p w14:paraId="504B1329" w14:textId="77777777" w:rsidR="002D296A" w:rsidRPr="00436007" w:rsidRDefault="002D296A" w:rsidP="002D296A">
      <w:pPr>
        <w:ind w:firstLine="426"/>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Методика комплексного оцінювання безпеки багатотоннажних накопичувачів рідких промислових відходів (</w:t>
      </w:r>
      <w:proofErr w:type="spellStart"/>
      <w:r w:rsidRPr="00436007">
        <w:rPr>
          <w:rFonts w:ascii="Calibri" w:eastAsia="Calibri" w:hAnsi="Calibri" w:cs="Calibri"/>
          <w:sz w:val="22"/>
          <w:szCs w:val="22"/>
          <w:lang w:val="uk-UA" w:eastAsia="en-US"/>
        </w:rPr>
        <w:t>Methodology</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for</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Comprehensive</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Evaluation</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of</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Tailings</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Management</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Facilities</w:t>
      </w:r>
      <w:proofErr w:type="spellEnd"/>
      <w:r w:rsidRPr="00436007">
        <w:rPr>
          <w:rFonts w:ascii="Calibri" w:eastAsia="Calibri" w:hAnsi="Calibri" w:cs="Calibri"/>
          <w:sz w:val="22"/>
          <w:szCs w:val="22"/>
          <w:lang w:val="uk-UA" w:eastAsia="en-US"/>
        </w:rPr>
        <w:t xml:space="preserve"> </w:t>
      </w:r>
      <w:proofErr w:type="spellStart"/>
      <w:r w:rsidRPr="00436007">
        <w:rPr>
          <w:rFonts w:ascii="Calibri" w:eastAsia="Calibri" w:hAnsi="Calibri" w:cs="Calibri"/>
          <w:sz w:val="22"/>
          <w:szCs w:val="22"/>
          <w:lang w:val="uk-UA" w:eastAsia="en-US"/>
        </w:rPr>
        <w:t>Safety</w:t>
      </w:r>
      <w:proofErr w:type="spellEnd"/>
      <w:r w:rsidRPr="00436007">
        <w:rPr>
          <w:rFonts w:ascii="Calibri" w:eastAsia="Calibri" w:hAnsi="Calibri" w:cs="Calibri"/>
          <w:sz w:val="22"/>
          <w:szCs w:val="22"/>
          <w:lang w:val="uk-UA" w:eastAsia="en-US"/>
        </w:rPr>
        <w:t>). Режим доступу: за запитом до Міністерства захисту довкілля та природних ресурсів України;</w:t>
      </w:r>
    </w:p>
    <w:p w14:paraId="6B2AF23F" w14:textId="77777777" w:rsidR="002D296A" w:rsidRPr="00436007" w:rsidRDefault="002D296A" w:rsidP="002D296A">
      <w:pPr>
        <w:ind w:firstLine="426"/>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Тимчасові методичні рекомендації з розрахунку зон затоплення при раптовому прориві дамб </w:t>
      </w:r>
      <w:proofErr w:type="spellStart"/>
      <w:r w:rsidRPr="00436007">
        <w:rPr>
          <w:rFonts w:ascii="Calibri" w:eastAsia="Calibri" w:hAnsi="Calibri" w:cs="Calibri"/>
          <w:sz w:val="22"/>
          <w:szCs w:val="22"/>
          <w:lang w:val="uk-UA" w:eastAsia="en-US"/>
        </w:rPr>
        <w:t>хвостосховищ</w:t>
      </w:r>
      <w:proofErr w:type="spellEnd"/>
      <w:r w:rsidRPr="00436007">
        <w:rPr>
          <w:rFonts w:ascii="Calibri" w:eastAsia="Calibri" w:hAnsi="Calibri" w:cs="Calibri"/>
          <w:sz w:val="22"/>
          <w:szCs w:val="22"/>
          <w:lang w:val="uk-UA" w:eastAsia="en-US"/>
        </w:rPr>
        <w:t>, м. Бєлгород, ВІОГЕМ, 1981</w:t>
      </w:r>
      <w:r w:rsidRPr="00436007">
        <w:rPr>
          <w:rFonts w:ascii="Calibri" w:eastAsia="Calibri" w:hAnsi="Calibri" w:cs="Calibri"/>
          <w:sz w:val="22"/>
          <w:szCs w:val="22"/>
          <w:lang w:val="en-US" w:eastAsia="en-US"/>
        </w:rPr>
        <w:t> </w:t>
      </w:r>
      <w:r w:rsidRPr="00436007">
        <w:rPr>
          <w:rFonts w:ascii="Calibri" w:eastAsia="Calibri" w:hAnsi="Calibri" w:cs="Calibri"/>
          <w:sz w:val="22"/>
          <w:szCs w:val="22"/>
          <w:lang w:val="uk-UA" w:eastAsia="en-US"/>
        </w:rPr>
        <w:t>р.</w:t>
      </w:r>
    </w:p>
    <w:p w14:paraId="699C395E" w14:textId="77777777" w:rsidR="002D296A" w:rsidRPr="00436007" w:rsidRDefault="002D296A" w:rsidP="002D296A">
      <w:pPr>
        <w:ind w:firstLine="426"/>
        <w:jc w:val="both"/>
        <w:rPr>
          <w:rFonts w:ascii="Calibri" w:eastAsia="Calibri" w:hAnsi="Calibri" w:cs="Calibri"/>
          <w:sz w:val="22"/>
          <w:szCs w:val="22"/>
          <w:lang w:val="uk-UA" w:eastAsia="en-US"/>
        </w:rPr>
      </w:pPr>
    </w:p>
    <w:p w14:paraId="2951CD4D" w14:textId="77777777" w:rsidR="002D296A" w:rsidRPr="00436007" w:rsidRDefault="002D296A" w:rsidP="002D296A">
      <w:pPr>
        <w:ind w:right="-1" w:firstLine="567"/>
        <w:jc w:val="both"/>
        <w:rPr>
          <w:rFonts w:ascii="Calibri" w:hAnsi="Calibri" w:cs="Calibri"/>
          <w:sz w:val="22"/>
          <w:szCs w:val="22"/>
          <w:lang w:val="uk-UA" w:eastAsia="ru-RU"/>
        </w:rPr>
      </w:pPr>
    </w:p>
    <w:p w14:paraId="423DCA01" w14:textId="77777777" w:rsidR="002D296A" w:rsidRPr="00436007" w:rsidRDefault="002D296A" w:rsidP="002D296A">
      <w:pPr>
        <w:ind w:right="-1" w:firstLine="567"/>
        <w:jc w:val="both"/>
        <w:rPr>
          <w:rFonts w:ascii="Calibri" w:hAnsi="Calibri" w:cs="Calibri"/>
          <w:b/>
          <w:sz w:val="22"/>
          <w:szCs w:val="22"/>
          <w:lang w:val="uk-UA" w:eastAsia="ru-RU"/>
        </w:rPr>
      </w:pPr>
      <w:r w:rsidRPr="00436007">
        <w:rPr>
          <w:rFonts w:ascii="Calibri" w:hAnsi="Calibri" w:cs="Calibri"/>
          <w:b/>
          <w:sz w:val="22"/>
          <w:szCs w:val="22"/>
          <w:lang w:val="uk-UA" w:eastAsia="ru-RU"/>
        </w:rPr>
        <w:t>Плани реагування на НС</w:t>
      </w:r>
    </w:p>
    <w:p w14:paraId="577B69B2" w14:textId="77777777" w:rsidR="002D296A" w:rsidRPr="00436007" w:rsidRDefault="002D296A" w:rsidP="002D296A">
      <w:pPr>
        <w:ind w:right="-1" w:firstLine="567"/>
        <w:jc w:val="both"/>
        <w:rPr>
          <w:rFonts w:ascii="Calibri" w:hAnsi="Calibri" w:cs="Calibri"/>
          <w:sz w:val="22"/>
          <w:szCs w:val="22"/>
          <w:lang w:val="uk-UA" w:eastAsia="ru-RU"/>
        </w:rPr>
      </w:pPr>
      <w:r w:rsidRPr="00436007">
        <w:rPr>
          <w:rFonts w:ascii="Calibri" w:hAnsi="Calibri" w:cs="Calibri"/>
          <w:sz w:val="22"/>
          <w:szCs w:val="22"/>
          <w:lang w:val="uk-UA" w:eastAsia="ru-RU"/>
        </w:rPr>
        <w:t xml:space="preserve">Відповідно до пунктів 1), 2) частини першої статті 130 Кодексу цивільного захисту та статті 11 Закону України «Про об’єкти підвищеної небезпеки», суб’єктами господарювання розробляються та затверджуються: </w:t>
      </w:r>
    </w:p>
    <w:p w14:paraId="3492A9A2" w14:textId="77777777" w:rsidR="002D296A" w:rsidRPr="00436007" w:rsidRDefault="002D296A" w:rsidP="002D296A">
      <w:pPr>
        <w:ind w:firstLine="426"/>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план реагування на НС суб’єкта господарювання, якщо чисельність працюючого персоналу більше 50 осіб </w:t>
      </w:r>
      <w:r w:rsidRPr="00436007">
        <w:rPr>
          <w:rFonts w:ascii="Calibri" w:eastAsia="Calibri" w:hAnsi="Calibri" w:cs="Calibri"/>
          <w:color w:val="333333"/>
          <w:sz w:val="22"/>
          <w:szCs w:val="22"/>
          <w:shd w:val="clear" w:color="auto" w:fill="FFFFFF"/>
          <w:lang w:val="uk-UA" w:eastAsia="en-US"/>
        </w:rPr>
        <w:t>(крім об’єкта підвищеної небезпеки)</w:t>
      </w:r>
      <w:r w:rsidRPr="00436007">
        <w:rPr>
          <w:rFonts w:ascii="Calibri" w:eastAsia="Calibri" w:hAnsi="Calibri" w:cs="Calibri"/>
          <w:sz w:val="22"/>
          <w:szCs w:val="22"/>
          <w:lang w:val="uk-UA" w:eastAsia="en-US"/>
        </w:rPr>
        <w:t>;</w:t>
      </w:r>
    </w:p>
    <w:p w14:paraId="798268C4" w14:textId="77777777" w:rsidR="002D296A" w:rsidRPr="00436007" w:rsidRDefault="002D296A" w:rsidP="002D296A">
      <w:pPr>
        <w:ind w:firstLine="426"/>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інструкція щодо дії персоналу суб’єкта господарювання у разі загрози або виникнення НС, якщо чисельність працюючого персоналу 50 осіб і менше </w:t>
      </w:r>
      <w:r w:rsidRPr="00436007">
        <w:rPr>
          <w:rFonts w:ascii="Calibri" w:eastAsia="Calibri" w:hAnsi="Calibri" w:cs="Calibri"/>
          <w:color w:val="333333"/>
          <w:sz w:val="22"/>
          <w:szCs w:val="22"/>
          <w:shd w:val="clear" w:color="auto" w:fill="FFFFFF"/>
          <w:lang w:val="uk-UA" w:eastAsia="en-US"/>
        </w:rPr>
        <w:t>(крім об’єкта підвищеної небезпеки)</w:t>
      </w:r>
      <w:r w:rsidRPr="00436007">
        <w:rPr>
          <w:rFonts w:ascii="Calibri" w:eastAsia="Calibri" w:hAnsi="Calibri" w:cs="Calibri"/>
          <w:sz w:val="22"/>
          <w:szCs w:val="22"/>
          <w:lang w:val="uk-UA" w:eastAsia="en-US"/>
        </w:rPr>
        <w:t>;</w:t>
      </w:r>
    </w:p>
    <w:p w14:paraId="1AFA1AE5" w14:textId="77777777" w:rsidR="002D296A" w:rsidRPr="00436007" w:rsidRDefault="002D296A" w:rsidP="002D296A">
      <w:pPr>
        <w:ind w:firstLine="426"/>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план локалізації і ліквідації аварій та їх наслідків для об’єкта підвищеної небезпеки</w:t>
      </w:r>
    </w:p>
    <w:p w14:paraId="07E6880E" w14:textId="77777777" w:rsidR="002D296A" w:rsidRPr="00436007" w:rsidRDefault="002D296A" w:rsidP="002D296A">
      <w:pPr>
        <w:ind w:right="-1" w:firstLine="567"/>
        <w:jc w:val="both"/>
        <w:rPr>
          <w:rFonts w:ascii="Calibri" w:hAnsi="Calibri" w:cs="Calibri"/>
          <w:sz w:val="22"/>
          <w:szCs w:val="22"/>
          <w:lang w:val="uk-UA" w:eastAsia="ru-RU"/>
        </w:rPr>
      </w:pPr>
      <w:r w:rsidRPr="00436007">
        <w:rPr>
          <w:rFonts w:ascii="Calibri" w:hAnsi="Calibri" w:cs="Calibri"/>
          <w:sz w:val="22"/>
          <w:szCs w:val="22"/>
          <w:lang w:val="uk-UA" w:eastAsia="ru-RU"/>
        </w:rPr>
        <w:lastRenderedPageBreak/>
        <w:t xml:space="preserve">Для </w:t>
      </w:r>
      <w:proofErr w:type="spellStart"/>
      <w:r w:rsidRPr="00436007">
        <w:rPr>
          <w:rFonts w:ascii="Calibri" w:hAnsi="Calibri" w:cs="Calibri"/>
          <w:sz w:val="22"/>
          <w:szCs w:val="22"/>
          <w:lang w:val="uk-UA" w:eastAsia="ru-RU"/>
        </w:rPr>
        <w:t>хвостосховищ</w:t>
      </w:r>
      <w:proofErr w:type="spellEnd"/>
      <w:r w:rsidRPr="00436007">
        <w:rPr>
          <w:rFonts w:ascii="Calibri" w:hAnsi="Calibri" w:cs="Calibri"/>
          <w:sz w:val="22"/>
          <w:szCs w:val="22"/>
          <w:lang w:val="uk-UA" w:eastAsia="ru-RU"/>
        </w:rPr>
        <w:t xml:space="preserve"> гірничих підприємств розробляється і затверджується Плани ліквідації аварій (ПЛА). Порядок розробки ПЛА, вимоги до їх складання, змісту, форми, порядку погодження, затвердження і перегляду встановлено в «Інструкції зі складання планів ліквідації аварій для кар’єрів (розрізів) та збагачувальних (брикетних) </w:t>
      </w:r>
      <w:proofErr w:type="spellStart"/>
      <w:r w:rsidRPr="00436007">
        <w:rPr>
          <w:rFonts w:ascii="Calibri" w:hAnsi="Calibri" w:cs="Calibri"/>
          <w:sz w:val="22"/>
          <w:szCs w:val="22"/>
          <w:lang w:val="uk-UA" w:eastAsia="ru-RU"/>
        </w:rPr>
        <w:t>фабрик</w:t>
      </w:r>
      <w:proofErr w:type="spellEnd"/>
      <w:r w:rsidRPr="00436007">
        <w:rPr>
          <w:rFonts w:ascii="Calibri" w:hAnsi="Calibri" w:cs="Calibri"/>
          <w:sz w:val="22"/>
          <w:szCs w:val="22"/>
          <w:lang w:val="uk-UA" w:eastAsia="ru-RU"/>
        </w:rPr>
        <w:t>», затвердженій наказом МНС України від 31 березня 2003 р. № 87. Порядок розроблення ПЛА, визначено постановою Кабінету Міністрів України від 09 серпня 2017 р. № 626.</w:t>
      </w:r>
    </w:p>
    <w:p w14:paraId="31FE31CA" w14:textId="6C556137" w:rsidR="002D296A" w:rsidRPr="00436007" w:rsidRDefault="002D296A" w:rsidP="002D296A">
      <w:pPr>
        <w:ind w:right="-1" w:firstLine="567"/>
        <w:jc w:val="both"/>
        <w:rPr>
          <w:rFonts w:ascii="Calibri" w:hAnsi="Calibri" w:cs="Calibri"/>
          <w:color w:val="000000"/>
          <w:sz w:val="22"/>
          <w:szCs w:val="22"/>
          <w:lang w:val="uk-UA"/>
        </w:rPr>
      </w:pPr>
      <w:r w:rsidRPr="00436007">
        <w:rPr>
          <w:rFonts w:ascii="Calibri" w:hAnsi="Calibri" w:cs="Calibri"/>
          <w:color w:val="000000"/>
          <w:sz w:val="22"/>
          <w:szCs w:val="22"/>
          <w:lang w:val="uk-UA"/>
        </w:rPr>
        <w:t>Плани, зазначені вище</w:t>
      </w:r>
      <w:r w:rsidRPr="00436007">
        <w:rPr>
          <w:rFonts w:ascii="Calibri" w:hAnsi="Calibri" w:cs="Calibri"/>
          <w:sz w:val="22"/>
          <w:szCs w:val="22"/>
          <w:lang w:val="uk-UA" w:eastAsia="ru-RU"/>
        </w:rPr>
        <w:t>,</w:t>
      </w:r>
      <w:r w:rsidRPr="00436007">
        <w:rPr>
          <w:rFonts w:ascii="Calibri" w:hAnsi="Calibri" w:cs="Calibri"/>
          <w:color w:val="000000"/>
          <w:sz w:val="22"/>
          <w:szCs w:val="22"/>
          <w:lang w:val="uk-UA"/>
        </w:rPr>
        <w:t xml:space="preserve"> мають включаючи заходи щодо запобігання аваріям на </w:t>
      </w:r>
      <w:proofErr w:type="spellStart"/>
      <w:r w:rsidRPr="00436007">
        <w:rPr>
          <w:rFonts w:ascii="Calibri" w:hAnsi="Calibri" w:cs="Calibri"/>
          <w:color w:val="000000"/>
          <w:sz w:val="22"/>
          <w:szCs w:val="22"/>
          <w:lang w:val="uk-UA"/>
        </w:rPr>
        <w:t>хвостосховищі</w:t>
      </w:r>
      <w:proofErr w:type="spellEnd"/>
      <w:r w:rsidRPr="00436007">
        <w:rPr>
          <w:rFonts w:ascii="Calibri" w:hAnsi="Calibri" w:cs="Calibri"/>
          <w:color w:val="000000"/>
          <w:sz w:val="22"/>
          <w:szCs w:val="22"/>
          <w:lang w:val="uk-UA"/>
        </w:rPr>
        <w:t xml:space="preserve"> </w:t>
      </w:r>
      <w:r w:rsidRPr="00436007">
        <w:rPr>
          <w:rFonts w:ascii="Calibri" w:hAnsi="Calibri" w:cs="Calibri"/>
          <w:color w:val="000000" w:themeColor="text1"/>
          <w:sz w:val="22"/>
          <w:szCs w:val="22"/>
          <w:shd w:val="clear" w:color="auto" w:fill="FFFFFF"/>
          <w:lang w:val="uk-UA"/>
        </w:rPr>
        <w:t>(</w:t>
      </w:r>
      <w:proofErr w:type="spellStart"/>
      <w:r w:rsidRPr="00436007">
        <w:rPr>
          <w:rFonts w:ascii="Calibri" w:hAnsi="Calibri" w:cs="Calibri"/>
          <w:color w:val="000000" w:themeColor="text1"/>
          <w:sz w:val="22"/>
          <w:szCs w:val="22"/>
          <w:shd w:val="clear" w:color="auto" w:fill="FFFFFF"/>
          <w:lang w:val="uk-UA"/>
        </w:rPr>
        <w:t>шламонакопичувачі</w:t>
      </w:r>
      <w:proofErr w:type="spellEnd"/>
      <w:r w:rsidRPr="00436007">
        <w:rPr>
          <w:rFonts w:ascii="Calibri" w:hAnsi="Calibri" w:cs="Calibri"/>
          <w:color w:val="000000" w:themeColor="text1"/>
          <w:sz w:val="22"/>
          <w:szCs w:val="22"/>
          <w:shd w:val="clear" w:color="auto" w:fill="FFFFFF"/>
          <w:lang w:val="uk-UA"/>
        </w:rPr>
        <w:t>)</w:t>
      </w:r>
      <w:r w:rsidRPr="00436007">
        <w:rPr>
          <w:rFonts w:ascii="Calibri" w:hAnsi="Calibri" w:cs="Calibri"/>
          <w:color w:val="000000"/>
          <w:sz w:val="22"/>
          <w:szCs w:val="22"/>
          <w:lang w:val="uk-UA"/>
        </w:rPr>
        <w:t xml:space="preserve">, а також ліквідації їх шкідливих екологічних наслідків, </w:t>
      </w:r>
      <w:r w:rsidRPr="00436007">
        <w:rPr>
          <w:rFonts w:ascii="Calibri" w:hAnsi="Calibri" w:cs="Calibri"/>
          <w:sz w:val="22"/>
          <w:szCs w:val="22"/>
          <w:lang w:val="uk-UA" w:eastAsia="ru-RU"/>
        </w:rPr>
        <w:t xml:space="preserve">що вимагається </w:t>
      </w:r>
      <w:r w:rsidRPr="00436007">
        <w:rPr>
          <w:rFonts w:ascii="Calibri" w:hAnsi="Calibri" w:cs="Calibri"/>
          <w:color w:val="000000"/>
          <w:sz w:val="22"/>
          <w:szCs w:val="22"/>
          <w:lang w:val="uk-UA"/>
        </w:rPr>
        <w:t>частиною першою статті 66 Закону України «Про охорону навколишнього природного середовища».</w:t>
      </w:r>
    </w:p>
    <w:p w14:paraId="7FC8EEC4" w14:textId="77777777" w:rsidR="002D296A" w:rsidRPr="00436007" w:rsidRDefault="002D296A" w:rsidP="002D296A">
      <w:pPr>
        <w:ind w:right="-1" w:firstLine="567"/>
        <w:jc w:val="both"/>
        <w:rPr>
          <w:rFonts w:ascii="Calibri" w:hAnsi="Calibri" w:cs="Calibri"/>
          <w:sz w:val="22"/>
          <w:szCs w:val="22"/>
          <w:lang w:val="uk-UA"/>
        </w:rPr>
      </w:pPr>
      <w:r w:rsidRPr="00436007">
        <w:rPr>
          <w:rFonts w:ascii="Calibri" w:hAnsi="Calibri" w:cs="Calibri"/>
          <w:sz w:val="22"/>
          <w:szCs w:val="22"/>
          <w:lang w:val="uk-UA"/>
        </w:rPr>
        <w:t xml:space="preserve">Зважаючи на відсутність методичних рекомендацій з розроблення планів реагування на НС для </w:t>
      </w:r>
      <w:proofErr w:type="spellStart"/>
      <w:r w:rsidRPr="00436007">
        <w:rPr>
          <w:rFonts w:ascii="Calibri" w:hAnsi="Calibri" w:cs="Calibri"/>
          <w:sz w:val="22"/>
          <w:szCs w:val="22"/>
          <w:lang w:val="uk-UA"/>
        </w:rPr>
        <w:t>хвостосховищ</w:t>
      </w:r>
      <w:proofErr w:type="spellEnd"/>
      <w:r w:rsidRPr="00436007">
        <w:rPr>
          <w:rFonts w:ascii="Calibri" w:hAnsi="Calibri" w:cs="Calibri"/>
          <w:sz w:val="22"/>
          <w:szCs w:val="22"/>
          <w:lang w:val="uk-UA"/>
        </w:rPr>
        <w:t xml:space="preserve"> та шламонакопичувачів, доцільно використовувати такі посібники:</w:t>
      </w:r>
    </w:p>
    <w:p w14:paraId="5A7CD3FB" w14:textId="77777777" w:rsidR="002D296A" w:rsidRPr="00436007" w:rsidRDefault="002D296A" w:rsidP="002D296A">
      <w:pPr>
        <w:ind w:firstLine="426"/>
        <w:jc w:val="both"/>
        <w:rPr>
          <w:rFonts w:ascii="Calibri" w:eastAsia="Calibri" w:hAnsi="Calibri" w:cs="Calibri"/>
          <w:sz w:val="22"/>
          <w:szCs w:val="22"/>
          <w:lang w:val="uk-UA" w:eastAsia="ru-RU"/>
        </w:rPr>
      </w:pPr>
      <w:r w:rsidRPr="00436007">
        <w:rPr>
          <w:rFonts w:ascii="Calibri" w:eastAsia="Calibri" w:hAnsi="Calibri" w:cs="Calibri"/>
          <w:sz w:val="22"/>
          <w:szCs w:val="22"/>
          <w:lang w:val="uk-UA" w:eastAsia="ru-RU"/>
        </w:rPr>
        <w:t>Методичні рекомендації щодо розроблення планів локалізації і ліквідації аварій та їх наслідків (розміщено на веб порталі ДСНС України (розділ Нормативна база – Методичні рекомендації);</w:t>
      </w:r>
    </w:p>
    <w:p w14:paraId="01DD2AEA" w14:textId="77777777" w:rsidR="002D296A" w:rsidRPr="00436007" w:rsidRDefault="002D296A" w:rsidP="002D296A">
      <w:pPr>
        <w:ind w:firstLine="426"/>
        <w:jc w:val="both"/>
        <w:rPr>
          <w:rFonts w:ascii="Calibri" w:eastAsia="Calibri" w:hAnsi="Calibri" w:cs="Calibri"/>
          <w:sz w:val="22"/>
          <w:szCs w:val="22"/>
          <w:lang w:val="uk-UA" w:eastAsia="ru-RU"/>
        </w:rPr>
      </w:pPr>
      <w:r w:rsidRPr="00436007">
        <w:rPr>
          <w:rFonts w:ascii="Calibri" w:eastAsia="Calibri" w:hAnsi="Calibri" w:cs="Calibri"/>
          <w:sz w:val="22"/>
          <w:szCs w:val="22"/>
          <w:lang w:val="uk-UA" w:eastAsia="ru-RU"/>
        </w:rPr>
        <w:t xml:space="preserve">Методичні рекомендації з розроблення планів реагування на надзвичайні ситуації АР Крим, області, мм. Києва та Севастополя, затверджено наказом ДСНС від 24 березня 2020 р. № 224; </w:t>
      </w:r>
    </w:p>
    <w:p w14:paraId="1CC4079C" w14:textId="77777777" w:rsidR="002D296A" w:rsidRPr="00436007" w:rsidRDefault="002D296A" w:rsidP="002D296A">
      <w:pPr>
        <w:ind w:firstLine="567"/>
        <w:jc w:val="both"/>
        <w:rPr>
          <w:rFonts w:ascii="Calibri" w:eastAsia="Calibri" w:hAnsi="Calibri" w:cs="Calibri"/>
          <w:sz w:val="22"/>
          <w:szCs w:val="22"/>
          <w:lang w:val="uk-UA" w:eastAsia="ru-RU"/>
        </w:rPr>
      </w:pPr>
      <w:r w:rsidRPr="00436007">
        <w:rPr>
          <w:rFonts w:ascii="Calibri" w:eastAsia="Calibri" w:hAnsi="Calibri" w:cs="Calibri"/>
          <w:sz w:val="22"/>
          <w:szCs w:val="22"/>
          <w:lang w:val="uk-UA" w:eastAsia="ru-RU"/>
        </w:rPr>
        <w:t>Розроблення планів реагування на надзвичайні ситуації в об’єднаних територіальних громадах. Навчально-методичний посібник. Державна служба України з надзвичайних ситуацій. Навчально-методичний центр цивільного захисту та безпеки життєдіяльності Кіровоградської області. 2020;</w:t>
      </w:r>
    </w:p>
    <w:p w14:paraId="2764B2C8" w14:textId="77777777" w:rsidR="002D296A" w:rsidRPr="00436007" w:rsidRDefault="002D296A" w:rsidP="002D296A">
      <w:pPr>
        <w:ind w:firstLine="426"/>
        <w:jc w:val="both"/>
        <w:rPr>
          <w:rFonts w:ascii="Calibri" w:eastAsia="Calibri" w:hAnsi="Calibri" w:cs="Calibri"/>
          <w:sz w:val="22"/>
          <w:szCs w:val="22"/>
          <w:lang w:val="uk-UA" w:eastAsia="ru-RU"/>
        </w:rPr>
      </w:pPr>
      <w:r w:rsidRPr="00436007">
        <w:rPr>
          <w:rFonts w:ascii="Calibri" w:eastAsia="Calibri" w:hAnsi="Calibri" w:cs="Calibri"/>
          <w:sz w:val="22"/>
          <w:szCs w:val="22"/>
          <w:lang w:val="uk-UA" w:eastAsia="ru-RU"/>
        </w:rPr>
        <w:t xml:space="preserve">Методичні рекомендації щодо розроблення планів з питань цивільного захисту. </w:t>
      </w:r>
      <w:r w:rsidRPr="00436007">
        <w:rPr>
          <w:rFonts w:ascii="Calibri" w:eastAsia="Calibri" w:hAnsi="Calibri" w:cs="Calibri"/>
          <w:sz w:val="22"/>
          <w:szCs w:val="22"/>
          <w:lang w:val="uk-UA" w:eastAsia="en-US"/>
        </w:rPr>
        <w:t>Український науково-дослідний інститут цивільного захисту</w:t>
      </w:r>
      <w:r w:rsidRPr="00436007">
        <w:rPr>
          <w:rFonts w:ascii="Calibri" w:eastAsia="Calibri" w:hAnsi="Calibri" w:cs="Calibri"/>
          <w:sz w:val="22"/>
          <w:szCs w:val="22"/>
          <w:lang w:val="uk-UA" w:eastAsia="ru-RU"/>
        </w:rPr>
        <w:t xml:space="preserve"> ДСНС України. 2015. </w:t>
      </w:r>
    </w:p>
    <w:p w14:paraId="6831675C" w14:textId="77777777" w:rsidR="002D296A" w:rsidRPr="00436007" w:rsidRDefault="002D296A" w:rsidP="002D296A">
      <w:pPr>
        <w:ind w:right="-1" w:firstLine="708"/>
        <w:jc w:val="both"/>
        <w:rPr>
          <w:rFonts w:ascii="Calibri" w:hAnsi="Calibri" w:cs="Calibri"/>
          <w:color w:val="000000"/>
          <w:sz w:val="22"/>
          <w:szCs w:val="22"/>
          <w:highlight w:val="lightGray"/>
          <w:lang w:val="uk-UA"/>
        </w:rPr>
      </w:pPr>
    </w:p>
    <w:p w14:paraId="4A5718E7" w14:textId="77777777" w:rsidR="002D296A" w:rsidRPr="00436007" w:rsidRDefault="002D296A" w:rsidP="002D296A">
      <w:pPr>
        <w:ind w:right="-1" w:firstLine="567"/>
        <w:jc w:val="both"/>
        <w:rPr>
          <w:rFonts w:ascii="Calibri" w:hAnsi="Calibri" w:cs="Calibri"/>
          <w:b/>
          <w:color w:val="000000"/>
          <w:sz w:val="22"/>
          <w:szCs w:val="22"/>
          <w:lang w:val="uk-UA"/>
        </w:rPr>
      </w:pPr>
      <w:r w:rsidRPr="00436007">
        <w:rPr>
          <w:rFonts w:ascii="Calibri" w:hAnsi="Calibri" w:cs="Calibri"/>
          <w:b/>
          <w:sz w:val="22"/>
          <w:szCs w:val="22"/>
          <w:lang w:val="uk-UA"/>
        </w:rPr>
        <w:t>Навчання з питань</w:t>
      </w:r>
      <w:r w:rsidRPr="00436007">
        <w:rPr>
          <w:rFonts w:ascii="Calibri" w:hAnsi="Calibri" w:cs="Calibri"/>
          <w:b/>
          <w:color w:val="000000"/>
          <w:sz w:val="22"/>
          <w:szCs w:val="22"/>
          <w:lang w:val="uk-UA"/>
        </w:rPr>
        <w:t xml:space="preserve"> цивільного захисту</w:t>
      </w:r>
    </w:p>
    <w:p w14:paraId="0A631FA7" w14:textId="77777777" w:rsidR="002D296A" w:rsidRPr="00436007" w:rsidRDefault="002D296A" w:rsidP="002D296A">
      <w:pPr>
        <w:ind w:right="-1" w:firstLine="567"/>
        <w:jc w:val="both"/>
        <w:rPr>
          <w:rFonts w:ascii="Calibri" w:hAnsi="Calibri" w:cs="Calibri"/>
          <w:color w:val="000000"/>
          <w:sz w:val="22"/>
          <w:szCs w:val="22"/>
          <w:lang w:val="uk-UA"/>
        </w:rPr>
      </w:pPr>
      <w:r w:rsidRPr="00436007">
        <w:rPr>
          <w:rFonts w:ascii="Calibri" w:hAnsi="Calibri" w:cs="Calibri"/>
          <w:color w:val="000000"/>
          <w:sz w:val="22"/>
          <w:szCs w:val="22"/>
          <w:lang w:val="uk-UA"/>
        </w:rPr>
        <w:t xml:space="preserve">Суб’єкт господарювання проводить об’єктові тренування і навчання з питань цивільного захисту, згідно пункту 11) частини першої статті 20 Кодексу цивільного захисту. Такі тренування проводяться в тому числі на тему дій державних органів управління та суб’єкта господарювання при виникненні НС на </w:t>
      </w:r>
      <w:proofErr w:type="spellStart"/>
      <w:r w:rsidRPr="00436007">
        <w:rPr>
          <w:rFonts w:ascii="Calibri" w:hAnsi="Calibri" w:cs="Calibri"/>
          <w:color w:val="000000"/>
          <w:sz w:val="22"/>
          <w:szCs w:val="22"/>
          <w:lang w:val="uk-UA"/>
        </w:rPr>
        <w:t>хвостосховищі</w:t>
      </w:r>
      <w:proofErr w:type="spellEnd"/>
      <w:r w:rsidRPr="00436007">
        <w:rPr>
          <w:rFonts w:ascii="Calibri" w:hAnsi="Calibri" w:cs="Calibri"/>
          <w:color w:val="000000"/>
          <w:sz w:val="22"/>
          <w:szCs w:val="22"/>
          <w:lang w:val="uk-UA"/>
        </w:rPr>
        <w:t xml:space="preserve"> </w:t>
      </w:r>
      <w:r w:rsidRPr="00436007">
        <w:rPr>
          <w:rFonts w:ascii="Calibri" w:hAnsi="Calibri" w:cs="Calibri"/>
          <w:color w:val="000000" w:themeColor="text1"/>
          <w:sz w:val="22"/>
          <w:szCs w:val="22"/>
          <w:shd w:val="clear" w:color="auto" w:fill="FFFFFF"/>
          <w:lang w:val="uk-UA"/>
        </w:rPr>
        <w:t>(</w:t>
      </w:r>
      <w:proofErr w:type="spellStart"/>
      <w:r w:rsidRPr="00436007">
        <w:rPr>
          <w:rFonts w:ascii="Calibri" w:hAnsi="Calibri" w:cs="Calibri"/>
          <w:color w:val="000000" w:themeColor="text1"/>
          <w:sz w:val="22"/>
          <w:szCs w:val="22"/>
          <w:shd w:val="clear" w:color="auto" w:fill="FFFFFF"/>
          <w:lang w:val="uk-UA"/>
        </w:rPr>
        <w:t>шламонакопичувачі</w:t>
      </w:r>
      <w:proofErr w:type="spellEnd"/>
      <w:r w:rsidRPr="00436007">
        <w:rPr>
          <w:rFonts w:ascii="Calibri" w:hAnsi="Calibri" w:cs="Calibri"/>
          <w:color w:val="000000" w:themeColor="text1"/>
          <w:sz w:val="22"/>
          <w:szCs w:val="22"/>
          <w:shd w:val="clear" w:color="auto" w:fill="FFFFFF"/>
          <w:lang w:val="uk-UA"/>
        </w:rPr>
        <w:t xml:space="preserve">) </w:t>
      </w:r>
      <w:r w:rsidRPr="00436007">
        <w:rPr>
          <w:rFonts w:ascii="Calibri" w:hAnsi="Calibri" w:cs="Calibri"/>
          <w:color w:val="000000"/>
          <w:sz w:val="22"/>
          <w:szCs w:val="22"/>
          <w:lang w:val="uk-UA"/>
        </w:rPr>
        <w:t xml:space="preserve">з метою удосконалення навиків в управлінні проведення заходів по локалізації та ліквідації НС на території населеного пункту, в районі якого розташовано </w:t>
      </w:r>
      <w:proofErr w:type="spellStart"/>
      <w:r w:rsidRPr="00436007">
        <w:rPr>
          <w:rFonts w:ascii="Calibri" w:hAnsi="Calibri" w:cs="Calibri"/>
          <w:color w:val="000000"/>
          <w:sz w:val="22"/>
          <w:szCs w:val="22"/>
          <w:lang w:val="uk-UA"/>
        </w:rPr>
        <w:t>хвостосховище</w:t>
      </w:r>
      <w:proofErr w:type="spellEnd"/>
      <w:r w:rsidRPr="00436007">
        <w:rPr>
          <w:rFonts w:ascii="Calibri" w:hAnsi="Calibri" w:cs="Calibri"/>
          <w:color w:val="000000"/>
          <w:sz w:val="22"/>
          <w:szCs w:val="22"/>
          <w:lang w:val="uk-UA"/>
        </w:rPr>
        <w:t xml:space="preserve"> </w:t>
      </w:r>
      <w:r w:rsidRPr="00436007">
        <w:rPr>
          <w:rFonts w:ascii="Calibri" w:hAnsi="Calibri" w:cs="Calibri"/>
          <w:color w:val="000000" w:themeColor="text1"/>
          <w:sz w:val="22"/>
          <w:szCs w:val="22"/>
          <w:lang w:val="uk-UA"/>
        </w:rPr>
        <w:t>(</w:t>
      </w:r>
      <w:proofErr w:type="spellStart"/>
      <w:r w:rsidRPr="00436007">
        <w:rPr>
          <w:rFonts w:ascii="Calibri" w:hAnsi="Calibri" w:cs="Calibri"/>
          <w:color w:val="000000" w:themeColor="text1"/>
          <w:sz w:val="22"/>
          <w:szCs w:val="22"/>
          <w:lang w:val="uk-UA"/>
        </w:rPr>
        <w:t>шламонакопичувач</w:t>
      </w:r>
      <w:proofErr w:type="spellEnd"/>
      <w:r w:rsidRPr="00436007">
        <w:rPr>
          <w:rFonts w:ascii="Calibri" w:hAnsi="Calibri" w:cs="Calibri"/>
          <w:color w:val="000000" w:themeColor="text1"/>
          <w:sz w:val="22"/>
          <w:szCs w:val="22"/>
          <w:lang w:val="uk-UA"/>
        </w:rPr>
        <w:t>)</w:t>
      </w:r>
      <w:r w:rsidRPr="00436007">
        <w:rPr>
          <w:rFonts w:ascii="Calibri" w:hAnsi="Calibri" w:cs="Calibri"/>
          <w:color w:val="000000"/>
          <w:sz w:val="22"/>
          <w:szCs w:val="22"/>
          <w:lang w:val="uk-UA"/>
        </w:rPr>
        <w:t xml:space="preserve">, перевірки готовності особових складів до дій в НС, відпрацювання інструкції взаємодії, роботи штабу з ліквідації НС. </w:t>
      </w:r>
    </w:p>
    <w:p w14:paraId="17C1F2F5" w14:textId="77777777" w:rsidR="002D296A" w:rsidRPr="00436007" w:rsidRDefault="002D296A" w:rsidP="002D296A">
      <w:pPr>
        <w:ind w:right="-1" w:firstLine="567"/>
        <w:jc w:val="both"/>
        <w:rPr>
          <w:rFonts w:ascii="Calibri" w:hAnsi="Calibri" w:cs="Calibri"/>
          <w:color w:val="000000"/>
          <w:sz w:val="22"/>
          <w:szCs w:val="22"/>
          <w:lang w:val="uk-UA"/>
        </w:rPr>
      </w:pPr>
      <w:r w:rsidRPr="00436007">
        <w:rPr>
          <w:rFonts w:ascii="Calibri" w:hAnsi="Calibri" w:cs="Calibri"/>
          <w:color w:val="000000"/>
          <w:sz w:val="22"/>
          <w:szCs w:val="22"/>
          <w:lang w:val="uk-UA"/>
        </w:rPr>
        <w:t xml:space="preserve">Основні положення щодо організації та проведення спеціальних об’єктових навчань і тренувань з питань цивільного захисту визначено у «Порядку організації та проведення спеціальних об'єктових навчань і тренувань з питань цивільного захисту» затвердженому Наказом Міністерства внутрішніх справ України № 991 від 28 листопада 2019 р. В нагоді також можуть стати «Методичні рекомендації з організації підготовки та проведення спеціальних об’єктових навчань з питань цивільного захисту», розроблені Навчально-методичним центром цивільного захисту та безпеки життєдіяльності міста Києва, 2019. </w:t>
      </w:r>
    </w:p>
    <w:p w14:paraId="069257B5" w14:textId="77777777" w:rsidR="002D296A" w:rsidRPr="00436007" w:rsidRDefault="002D296A" w:rsidP="002D296A">
      <w:pPr>
        <w:ind w:right="-426"/>
        <w:rPr>
          <w:rFonts w:ascii="Calibri" w:hAnsi="Calibri" w:cs="Calibri"/>
          <w:i/>
          <w:iCs/>
          <w:color w:val="000000"/>
          <w:sz w:val="22"/>
          <w:szCs w:val="22"/>
          <w:lang w:val="uk-UA" w:eastAsia="uk-UA"/>
        </w:rPr>
      </w:pPr>
    </w:p>
    <w:p w14:paraId="373B5ECC" w14:textId="77777777" w:rsidR="002D296A" w:rsidRPr="00436007" w:rsidRDefault="002D296A" w:rsidP="002D296A">
      <w:pPr>
        <w:ind w:right="-426"/>
        <w:rPr>
          <w:rFonts w:ascii="Calibri" w:hAnsi="Calibri" w:cs="Calibri"/>
          <w:i/>
          <w:iCs/>
          <w:color w:val="000000"/>
          <w:sz w:val="22"/>
          <w:szCs w:val="22"/>
          <w:lang w:val="uk-UA" w:eastAsia="uk-UA"/>
        </w:rPr>
      </w:pPr>
    </w:p>
    <w:p w14:paraId="7BB079BE" w14:textId="77777777" w:rsidR="002D296A" w:rsidRPr="00436007" w:rsidRDefault="002D296A" w:rsidP="002D296A">
      <w:pPr>
        <w:spacing w:line="259" w:lineRule="auto"/>
        <w:jc w:val="center"/>
        <w:rPr>
          <w:rFonts w:ascii="Calibri" w:hAnsi="Calibri" w:cs="Calibri"/>
          <w:sz w:val="22"/>
          <w:szCs w:val="22"/>
          <w:lang w:val="uk-UA"/>
        </w:rPr>
      </w:pPr>
      <w:r w:rsidRPr="00436007">
        <w:rPr>
          <w:rFonts w:ascii="Calibri" w:hAnsi="Calibri" w:cs="Calibri"/>
          <w:sz w:val="22"/>
          <w:szCs w:val="22"/>
          <w:lang w:val="uk-UA"/>
        </w:rPr>
        <w:t>____________________</w:t>
      </w:r>
    </w:p>
    <w:p w14:paraId="3C3B72B9" w14:textId="77777777" w:rsidR="002D296A" w:rsidRPr="00436007" w:rsidRDefault="002D296A" w:rsidP="002D296A">
      <w:pPr>
        <w:ind w:right="-1" w:firstLine="708"/>
        <w:jc w:val="both"/>
        <w:rPr>
          <w:rFonts w:ascii="Calibri" w:hAnsi="Calibri" w:cs="Calibri"/>
          <w:color w:val="000000"/>
          <w:sz w:val="22"/>
          <w:szCs w:val="22"/>
          <w:lang w:val="uk-UA"/>
        </w:rPr>
      </w:pPr>
    </w:p>
    <w:p w14:paraId="4FACF10F" w14:textId="77777777" w:rsidR="002D296A" w:rsidRPr="00436007" w:rsidRDefault="002D296A" w:rsidP="002D296A">
      <w:pPr>
        <w:ind w:left="4536" w:right="-1" w:hanging="1"/>
        <w:jc w:val="both"/>
        <w:rPr>
          <w:rFonts w:ascii="Calibri" w:hAnsi="Calibri" w:cs="Calibri"/>
          <w:b/>
          <w:bCs/>
          <w:sz w:val="22"/>
          <w:szCs w:val="22"/>
          <w:lang w:val="uk-UA"/>
        </w:rPr>
        <w:sectPr w:rsidR="002D296A" w:rsidRPr="00436007" w:rsidSect="000D1873">
          <w:headerReference w:type="default" r:id="rId72"/>
          <w:headerReference w:type="first" r:id="rId73"/>
          <w:pgSz w:w="11906" w:h="16838"/>
          <w:pgMar w:top="1134" w:right="709" w:bottom="709" w:left="1134" w:header="709" w:footer="709" w:gutter="0"/>
          <w:cols w:space="708"/>
          <w:titlePg/>
          <w:docGrid w:linePitch="360"/>
        </w:sectPr>
      </w:pPr>
    </w:p>
    <w:p w14:paraId="38A89BB9" w14:textId="64F0F96A" w:rsidR="002D296A" w:rsidRPr="00436007" w:rsidRDefault="002D296A" w:rsidP="002D296A">
      <w:pPr>
        <w:ind w:left="5670"/>
        <w:rPr>
          <w:rFonts w:ascii="Calibri" w:hAnsi="Calibri" w:cs="Calibri"/>
          <w:b/>
          <w:bCs/>
          <w:sz w:val="22"/>
          <w:szCs w:val="22"/>
          <w:lang w:val="uk-UA"/>
        </w:rPr>
      </w:pPr>
      <w:r w:rsidRPr="00436007">
        <w:rPr>
          <w:rFonts w:ascii="Calibri" w:hAnsi="Calibri" w:cs="Calibri"/>
          <w:b/>
          <w:bCs/>
          <w:sz w:val="22"/>
          <w:szCs w:val="22"/>
          <w:lang w:val="uk-UA"/>
        </w:rPr>
        <w:lastRenderedPageBreak/>
        <w:t xml:space="preserve">Додаток </w:t>
      </w:r>
      <w:r w:rsidR="00A001DF" w:rsidRPr="00436007">
        <w:rPr>
          <w:rFonts w:ascii="Calibri" w:hAnsi="Calibri" w:cs="Calibri"/>
          <w:b/>
          <w:bCs/>
          <w:sz w:val="22"/>
          <w:szCs w:val="22"/>
          <w:lang w:val="uk-UA"/>
        </w:rPr>
        <w:t>1</w:t>
      </w:r>
      <w:r w:rsidR="007A6C78" w:rsidRPr="00436007">
        <w:rPr>
          <w:rFonts w:ascii="Calibri" w:hAnsi="Calibri" w:cs="Calibri"/>
          <w:b/>
          <w:bCs/>
          <w:sz w:val="22"/>
          <w:szCs w:val="22"/>
          <w:lang w:val="uk-UA"/>
        </w:rPr>
        <w:t>2</w:t>
      </w:r>
    </w:p>
    <w:p w14:paraId="376AE8CA" w14:textId="77777777" w:rsidR="002D296A" w:rsidRPr="00436007" w:rsidRDefault="002D296A" w:rsidP="002D296A">
      <w:pPr>
        <w:ind w:left="5670"/>
        <w:rPr>
          <w:rFonts w:ascii="Calibri" w:hAnsi="Calibri" w:cs="Calibri"/>
          <w:color w:val="000000"/>
          <w:sz w:val="22"/>
          <w:szCs w:val="22"/>
          <w:lang w:val="uk-UA"/>
        </w:rPr>
      </w:pPr>
      <w:r w:rsidRPr="00436007">
        <w:rPr>
          <w:rFonts w:ascii="Calibri" w:hAnsi="Calibri" w:cs="Calibri"/>
          <w:color w:val="000000"/>
          <w:sz w:val="22"/>
          <w:szCs w:val="22"/>
          <w:lang w:val="uk-UA"/>
        </w:rPr>
        <w:t xml:space="preserve">до Методичних рекомендацій </w:t>
      </w:r>
      <w:r w:rsidRPr="00436007">
        <w:rPr>
          <w:rFonts w:ascii="Calibri" w:hAnsi="Calibri" w:cs="Calibri"/>
          <w:sz w:val="22"/>
          <w:szCs w:val="22"/>
          <w:lang w:val="uk-UA"/>
        </w:rPr>
        <w:t xml:space="preserve">з підготовки звіту з оцінки впливу на довкілля для </w:t>
      </w:r>
      <w:proofErr w:type="spellStart"/>
      <w:r w:rsidRPr="00436007">
        <w:rPr>
          <w:rFonts w:ascii="Calibri" w:hAnsi="Calibri" w:cs="Calibri"/>
          <w:sz w:val="22"/>
          <w:szCs w:val="22"/>
          <w:lang w:val="uk-UA"/>
        </w:rPr>
        <w:t>хвостосховищ</w:t>
      </w:r>
      <w:proofErr w:type="spellEnd"/>
      <w:r w:rsidRPr="00436007">
        <w:rPr>
          <w:rFonts w:ascii="Calibri" w:hAnsi="Calibri" w:cs="Calibri"/>
          <w:sz w:val="22"/>
          <w:szCs w:val="22"/>
          <w:lang w:val="uk-UA"/>
        </w:rPr>
        <w:t xml:space="preserve"> та шламонакопичувачів (глава 8 розділу ІІІ)</w:t>
      </w:r>
    </w:p>
    <w:p w14:paraId="1B716C65" w14:textId="77777777" w:rsidR="002D296A" w:rsidRPr="00436007" w:rsidRDefault="002D296A" w:rsidP="002D296A">
      <w:pPr>
        <w:ind w:left="709"/>
        <w:jc w:val="both"/>
        <w:rPr>
          <w:rFonts w:ascii="Calibri" w:hAnsi="Calibri" w:cs="Calibri"/>
          <w:color w:val="0070C0"/>
          <w:sz w:val="22"/>
          <w:szCs w:val="22"/>
          <w:lang w:val="uk-UA"/>
        </w:rPr>
      </w:pPr>
    </w:p>
    <w:p w14:paraId="69581E74" w14:textId="77777777" w:rsidR="002D296A" w:rsidRPr="00436007" w:rsidRDefault="002D296A" w:rsidP="002D296A">
      <w:pPr>
        <w:keepNext/>
        <w:keepLines/>
        <w:jc w:val="center"/>
        <w:outlineLvl w:val="1"/>
        <w:rPr>
          <w:rFonts w:ascii="Calibri" w:eastAsiaTheme="majorEastAsia" w:hAnsi="Calibri" w:cs="Calibri"/>
          <w:b/>
          <w:bCs/>
          <w:sz w:val="22"/>
          <w:szCs w:val="22"/>
          <w:lang w:val="uk-UA" w:eastAsia="uk-UA"/>
        </w:rPr>
      </w:pPr>
      <w:bookmarkStart w:id="418" w:name="_Додаток_5._Рекомендована"/>
      <w:bookmarkStart w:id="419" w:name="_Toc95917374"/>
      <w:bookmarkStart w:id="420" w:name="_Toc138538362"/>
      <w:bookmarkEnd w:id="418"/>
      <w:r w:rsidRPr="00436007">
        <w:rPr>
          <w:rFonts w:ascii="Calibri" w:eastAsiaTheme="majorEastAsia" w:hAnsi="Calibri" w:cs="Calibri"/>
          <w:b/>
          <w:bCs/>
          <w:sz w:val="22"/>
          <w:szCs w:val="22"/>
          <w:lang w:val="uk-UA" w:eastAsia="uk-UA"/>
        </w:rPr>
        <w:t xml:space="preserve">Приклади ідентифікації небезпек, розгляду ймовірних аварійних ситуацій на </w:t>
      </w:r>
      <w:proofErr w:type="spellStart"/>
      <w:r w:rsidRPr="00436007">
        <w:rPr>
          <w:rFonts w:ascii="Calibri" w:eastAsiaTheme="majorEastAsia" w:hAnsi="Calibri" w:cs="Calibri"/>
          <w:b/>
          <w:bCs/>
          <w:sz w:val="22"/>
          <w:szCs w:val="22"/>
          <w:lang w:val="uk-UA" w:eastAsia="uk-UA"/>
        </w:rPr>
        <w:t>хвостосховищах</w:t>
      </w:r>
      <w:proofErr w:type="spellEnd"/>
      <w:r w:rsidRPr="00436007">
        <w:rPr>
          <w:rFonts w:ascii="Calibri" w:eastAsiaTheme="majorEastAsia" w:hAnsi="Calibri" w:cs="Calibri"/>
          <w:b/>
          <w:bCs/>
          <w:sz w:val="22"/>
          <w:szCs w:val="22"/>
          <w:lang w:val="uk-UA" w:eastAsia="uk-UA"/>
        </w:rPr>
        <w:t xml:space="preserve"> (шламонакопичувачах) із визначенням зони та шляхів поширення НС</w:t>
      </w:r>
      <w:r w:rsidRPr="00436007">
        <w:rPr>
          <w:rFonts w:ascii="Calibri" w:eastAsiaTheme="majorEastAsia" w:hAnsi="Calibri" w:cs="Calibri"/>
          <w:b/>
          <w:bCs/>
          <w:sz w:val="22"/>
          <w:szCs w:val="22"/>
          <w:vertAlign w:val="superscript"/>
          <w:lang w:val="uk-UA" w:eastAsia="uk-UA"/>
        </w:rPr>
        <w:footnoteReference w:id="14"/>
      </w:r>
      <w:bookmarkEnd w:id="419"/>
      <w:bookmarkEnd w:id="420"/>
    </w:p>
    <w:p w14:paraId="74953815" w14:textId="77777777" w:rsidR="002D296A" w:rsidRPr="00436007" w:rsidRDefault="002D296A" w:rsidP="002D296A">
      <w:pPr>
        <w:ind w:right="-1" w:firstLine="708"/>
        <w:jc w:val="both"/>
        <w:rPr>
          <w:rFonts w:ascii="Calibri" w:hAnsi="Calibri" w:cs="Calibri"/>
          <w:sz w:val="22"/>
          <w:szCs w:val="22"/>
          <w:lang w:val="uk-UA"/>
        </w:rPr>
      </w:pPr>
    </w:p>
    <w:p w14:paraId="1B9565B5" w14:textId="77777777" w:rsidR="002D296A" w:rsidRPr="00436007" w:rsidRDefault="002D296A" w:rsidP="002D296A">
      <w:pPr>
        <w:ind w:right="-1" w:firstLine="567"/>
        <w:jc w:val="both"/>
        <w:rPr>
          <w:rFonts w:ascii="Calibri" w:hAnsi="Calibri" w:cs="Calibri"/>
          <w:sz w:val="22"/>
          <w:szCs w:val="22"/>
          <w:lang w:val="uk-UA"/>
        </w:rPr>
      </w:pPr>
      <w:r w:rsidRPr="00436007">
        <w:rPr>
          <w:rFonts w:ascii="Calibri" w:hAnsi="Calibri" w:cs="Calibri"/>
          <w:sz w:val="22"/>
          <w:szCs w:val="22"/>
          <w:lang w:val="uk-UA"/>
        </w:rPr>
        <w:t>Приклад надано для підприємства НВО «ІНКОР і К</w:t>
      </w:r>
      <w:r w:rsidRPr="00436007">
        <w:rPr>
          <w:rFonts w:ascii="Calibri" w:hAnsi="Calibri" w:cs="Calibri"/>
          <w:sz w:val="22"/>
          <w:szCs w:val="22"/>
          <w:vertAlign w:val="superscript"/>
          <w:lang w:val="uk-UA"/>
        </w:rPr>
        <w:t>о</w:t>
      </w:r>
      <w:r w:rsidRPr="00436007">
        <w:rPr>
          <w:rFonts w:ascii="Calibri" w:hAnsi="Calibri" w:cs="Calibri"/>
          <w:sz w:val="22"/>
          <w:szCs w:val="22"/>
          <w:lang w:val="uk-UA"/>
        </w:rPr>
        <w:t xml:space="preserve">» за двома етапами робіт: </w:t>
      </w:r>
    </w:p>
    <w:p w14:paraId="4D6B8FC5" w14:textId="77777777" w:rsidR="002D296A" w:rsidRPr="00436007" w:rsidRDefault="002D296A" w:rsidP="002D296A">
      <w:pPr>
        <w:ind w:firstLine="426"/>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Етап І – Визначення ймовірних аварійних сценаріїв на </w:t>
      </w:r>
      <w:proofErr w:type="spellStart"/>
      <w:r w:rsidRPr="00436007">
        <w:rPr>
          <w:rFonts w:ascii="Calibri" w:eastAsia="Calibri" w:hAnsi="Calibri" w:cs="Calibri"/>
          <w:sz w:val="22"/>
          <w:szCs w:val="22"/>
          <w:lang w:val="uk-UA" w:eastAsia="en-US"/>
        </w:rPr>
        <w:t>хвостосховищах</w:t>
      </w:r>
      <w:proofErr w:type="spellEnd"/>
      <w:r w:rsidRPr="00436007" w:rsidDel="007B1A81">
        <w:rPr>
          <w:rFonts w:ascii="Calibri" w:eastAsia="Calibri" w:hAnsi="Calibri" w:cs="Calibri"/>
          <w:sz w:val="22"/>
          <w:szCs w:val="22"/>
          <w:lang w:val="uk-UA" w:eastAsia="en-US"/>
        </w:rPr>
        <w:t xml:space="preserve"> </w:t>
      </w:r>
      <w:r w:rsidRPr="00436007">
        <w:rPr>
          <w:rFonts w:ascii="Calibri" w:eastAsia="Calibri" w:hAnsi="Calibri" w:cs="Calibri"/>
          <w:sz w:val="22"/>
          <w:szCs w:val="22"/>
          <w:lang w:val="uk-UA" w:eastAsia="en-US"/>
        </w:rPr>
        <w:t>НВО «ІНКОР і К</w:t>
      </w:r>
      <w:r w:rsidRPr="00436007">
        <w:rPr>
          <w:rFonts w:ascii="Calibri" w:eastAsia="Calibri" w:hAnsi="Calibri" w:cs="Calibri"/>
          <w:sz w:val="22"/>
          <w:szCs w:val="22"/>
          <w:vertAlign w:val="superscript"/>
          <w:lang w:val="uk-UA" w:eastAsia="en-US"/>
        </w:rPr>
        <w:t>о</w:t>
      </w:r>
      <w:r w:rsidRPr="00436007">
        <w:rPr>
          <w:rFonts w:ascii="Calibri" w:eastAsia="Calibri" w:hAnsi="Calibri" w:cs="Calibri"/>
          <w:sz w:val="22"/>
          <w:szCs w:val="22"/>
          <w:lang w:val="uk-UA" w:eastAsia="en-US"/>
        </w:rPr>
        <w:t xml:space="preserve">», згідно Звітів щодо досліджень поточного стану </w:t>
      </w:r>
      <w:proofErr w:type="spellStart"/>
      <w:r w:rsidRPr="00436007">
        <w:rPr>
          <w:rFonts w:ascii="Calibri" w:eastAsia="Calibri" w:hAnsi="Calibri" w:cs="Calibri"/>
          <w:sz w:val="22"/>
          <w:szCs w:val="22"/>
          <w:lang w:val="uk-UA" w:eastAsia="en-US"/>
        </w:rPr>
        <w:t>хвостосховищ</w:t>
      </w:r>
      <w:proofErr w:type="spellEnd"/>
      <w:r w:rsidRPr="00436007">
        <w:rPr>
          <w:rFonts w:ascii="Calibri" w:eastAsia="Calibri" w:hAnsi="Calibri" w:cs="Calibri"/>
          <w:sz w:val="22"/>
          <w:szCs w:val="22"/>
          <w:lang w:val="uk-UA" w:eastAsia="en-US"/>
        </w:rPr>
        <w:t xml:space="preserve"> у </w:t>
      </w:r>
      <w:proofErr w:type="spellStart"/>
      <w:r w:rsidRPr="00436007">
        <w:rPr>
          <w:rFonts w:ascii="Calibri" w:eastAsia="Calibri" w:hAnsi="Calibri" w:cs="Calibri"/>
          <w:sz w:val="22"/>
          <w:szCs w:val="22"/>
          <w:lang w:val="uk-UA" w:eastAsia="en-US"/>
        </w:rPr>
        <w:t>Донецькіи</w:t>
      </w:r>
      <w:proofErr w:type="spellEnd"/>
      <w:r w:rsidRPr="00436007">
        <w:rPr>
          <w:rFonts w:ascii="Calibri" w:eastAsia="Calibri" w:hAnsi="Calibri" w:cs="Calibri"/>
          <w:sz w:val="22"/>
          <w:szCs w:val="22"/>
          <w:lang w:val="uk-UA" w:eastAsia="en-US"/>
        </w:rPr>
        <w:t xml:space="preserve">̆ та </w:t>
      </w:r>
      <w:proofErr w:type="spellStart"/>
      <w:r w:rsidRPr="00436007">
        <w:rPr>
          <w:rFonts w:ascii="Calibri" w:eastAsia="Calibri" w:hAnsi="Calibri" w:cs="Calibri"/>
          <w:sz w:val="22"/>
          <w:szCs w:val="22"/>
          <w:lang w:val="uk-UA" w:eastAsia="en-US"/>
        </w:rPr>
        <w:t>Луганськіи</w:t>
      </w:r>
      <w:proofErr w:type="spellEnd"/>
      <w:r w:rsidRPr="00436007">
        <w:rPr>
          <w:rFonts w:ascii="Calibri" w:eastAsia="Calibri" w:hAnsi="Calibri" w:cs="Calibri"/>
          <w:sz w:val="22"/>
          <w:szCs w:val="22"/>
          <w:lang w:val="uk-UA" w:eastAsia="en-US"/>
        </w:rPr>
        <w:t>̆ областях за 2019</w:t>
      </w:r>
      <w:r w:rsidRPr="00436007">
        <w:rPr>
          <w:rFonts w:ascii="Calibri" w:eastAsia="Calibri" w:hAnsi="Calibri" w:cs="Calibri"/>
          <w:sz w:val="22"/>
          <w:szCs w:val="22"/>
          <w:vertAlign w:val="superscript"/>
          <w:lang w:val="uk-UA" w:eastAsia="en-US"/>
        </w:rPr>
        <w:footnoteReference w:id="15"/>
      </w:r>
      <w:r w:rsidRPr="00436007">
        <w:rPr>
          <w:rFonts w:ascii="Calibri" w:eastAsia="Calibri" w:hAnsi="Calibri" w:cs="Calibri"/>
          <w:sz w:val="22"/>
          <w:szCs w:val="22"/>
          <w:lang w:val="uk-UA" w:eastAsia="en-US"/>
        </w:rPr>
        <w:t>, 2020</w:t>
      </w:r>
      <w:r w:rsidRPr="00436007">
        <w:rPr>
          <w:rFonts w:ascii="Calibri" w:eastAsia="Calibri" w:hAnsi="Calibri" w:cs="Calibri"/>
          <w:sz w:val="22"/>
          <w:szCs w:val="22"/>
          <w:vertAlign w:val="superscript"/>
          <w:lang w:val="uk-UA" w:eastAsia="en-US"/>
        </w:rPr>
        <w:footnoteReference w:id="16"/>
      </w:r>
      <w:r w:rsidRPr="00436007">
        <w:rPr>
          <w:rFonts w:ascii="Calibri" w:eastAsia="Calibri" w:hAnsi="Calibri" w:cs="Calibri"/>
          <w:sz w:val="22"/>
          <w:szCs w:val="22"/>
          <w:lang w:val="uk-UA" w:eastAsia="en-US"/>
        </w:rPr>
        <w:t xml:space="preserve">. Режим доступу до зазначених Звітів: запит на Координатора проектів ОБСЄ в </w:t>
      </w:r>
      <w:proofErr w:type="spellStart"/>
      <w:r w:rsidRPr="00436007">
        <w:rPr>
          <w:rFonts w:ascii="Calibri" w:eastAsia="Calibri" w:hAnsi="Calibri" w:cs="Calibri"/>
          <w:sz w:val="22"/>
          <w:szCs w:val="22"/>
          <w:lang w:val="uk-UA" w:eastAsia="en-US"/>
        </w:rPr>
        <w:t>Україні</w:t>
      </w:r>
      <w:proofErr w:type="spellEnd"/>
      <w:r w:rsidRPr="00436007">
        <w:rPr>
          <w:rFonts w:ascii="Calibri" w:eastAsia="Calibri" w:hAnsi="Calibri" w:cs="Calibri"/>
          <w:sz w:val="22"/>
          <w:szCs w:val="22"/>
          <w:vertAlign w:val="superscript"/>
          <w:lang w:val="uk-UA" w:eastAsia="en-US"/>
        </w:rPr>
        <w:footnoteReference w:id="17"/>
      </w:r>
      <w:r w:rsidRPr="00436007">
        <w:rPr>
          <w:rFonts w:ascii="Calibri" w:eastAsia="Calibri" w:hAnsi="Calibri" w:cs="Calibri"/>
          <w:sz w:val="22"/>
          <w:szCs w:val="22"/>
          <w:lang w:val="uk-UA" w:eastAsia="en-US"/>
        </w:rPr>
        <w:t>.</w:t>
      </w:r>
    </w:p>
    <w:p w14:paraId="32774931" w14:textId="77777777" w:rsidR="002D296A" w:rsidRPr="00436007" w:rsidRDefault="002D296A" w:rsidP="002D296A">
      <w:pPr>
        <w:ind w:firstLine="426"/>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Етап ІІ – Оцінка негативного впливу на довкілля прориву дамб </w:t>
      </w:r>
      <w:proofErr w:type="spellStart"/>
      <w:r w:rsidRPr="00436007">
        <w:rPr>
          <w:rFonts w:ascii="Calibri" w:eastAsia="Calibri" w:hAnsi="Calibri" w:cs="Calibri"/>
          <w:sz w:val="22"/>
          <w:szCs w:val="22"/>
          <w:lang w:val="uk-UA" w:eastAsia="en-US"/>
        </w:rPr>
        <w:t>хвостосховищ</w:t>
      </w:r>
      <w:proofErr w:type="spellEnd"/>
      <w:r w:rsidRPr="00436007">
        <w:rPr>
          <w:rFonts w:ascii="Calibri" w:eastAsia="Calibri" w:hAnsi="Calibri" w:cs="Calibri"/>
          <w:sz w:val="22"/>
          <w:szCs w:val="22"/>
          <w:lang w:val="uk-UA" w:eastAsia="en-US"/>
        </w:rPr>
        <w:t xml:space="preserve"> ТОВ НВО «ІНКОР і К</w:t>
      </w:r>
      <w:r w:rsidRPr="00436007">
        <w:rPr>
          <w:rFonts w:ascii="Calibri" w:eastAsia="Calibri" w:hAnsi="Calibri" w:cs="Calibri"/>
          <w:sz w:val="22"/>
          <w:szCs w:val="22"/>
          <w:vertAlign w:val="superscript"/>
          <w:lang w:val="uk-UA" w:eastAsia="en-US"/>
        </w:rPr>
        <w:t>о</w:t>
      </w:r>
      <w:r w:rsidRPr="00436007">
        <w:rPr>
          <w:rFonts w:ascii="Calibri" w:eastAsia="Calibri" w:hAnsi="Calibri" w:cs="Calibri"/>
          <w:sz w:val="22"/>
          <w:szCs w:val="22"/>
          <w:lang w:val="uk-UA" w:eastAsia="en-US"/>
        </w:rPr>
        <w:t xml:space="preserve">», згідно Звіту про оцінку негативного впливу на довкілля прориву дамб </w:t>
      </w:r>
      <w:proofErr w:type="spellStart"/>
      <w:r w:rsidRPr="00436007">
        <w:rPr>
          <w:rFonts w:ascii="Calibri" w:eastAsia="Calibri" w:hAnsi="Calibri" w:cs="Calibri"/>
          <w:sz w:val="22"/>
          <w:szCs w:val="22"/>
          <w:lang w:val="uk-UA" w:eastAsia="en-US"/>
        </w:rPr>
        <w:t>хвостосховищ</w:t>
      </w:r>
      <w:proofErr w:type="spellEnd"/>
      <w:r w:rsidRPr="00436007">
        <w:rPr>
          <w:rFonts w:ascii="Calibri" w:eastAsia="Calibri" w:hAnsi="Calibri" w:cs="Calibri"/>
          <w:sz w:val="22"/>
          <w:szCs w:val="22"/>
          <w:lang w:val="uk-UA" w:eastAsia="en-US"/>
        </w:rPr>
        <w:t xml:space="preserve"> ТОВ НВО «ІНКОР і К</w:t>
      </w:r>
      <w:r w:rsidRPr="00436007">
        <w:rPr>
          <w:rFonts w:ascii="Calibri" w:eastAsia="Calibri" w:hAnsi="Calibri" w:cs="Calibri"/>
          <w:sz w:val="22"/>
          <w:szCs w:val="22"/>
          <w:vertAlign w:val="superscript"/>
          <w:lang w:val="uk-UA" w:eastAsia="en-US"/>
        </w:rPr>
        <w:t>о</w:t>
      </w:r>
      <w:r w:rsidRPr="00436007">
        <w:rPr>
          <w:rFonts w:ascii="Calibri" w:eastAsia="Calibri" w:hAnsi="Calibri" w:cs="Calibri"/>
          <w:sz w:val="22"/>
          <w:szCs w:val="22"/>
          <w:lang w:val="uk-UA" w:eastAsia="en-US"/>
        </w:rPr>
        <w:t xml:space="preserve">» та ПАТ «ЦЗФ» Дзержинська» Донецької області за 2020. Режим доступу: запит на Координатора проектів ОБСЄ в </w:t>
      </w:r>
      <w:proofErr w:type="spellStart"/>
      <w:r w:rsidRPr="00436007">
        <w:rPr>
          <w:rFonts w:ascii="Calibri" w:eastAsia="Calibri" w:hAnsi="Calibri" w:cs="Calibri"/>
          <w:sz w:val="22"/>
          <w:szCs w:val="22"/>
          <w:lang w:val="uk-UA" w:eastAsia="en-US"/>
        </w:rPr>
        <w:t>Україні</w:t>
      </w:r>
      <w:proofErr w:type="spellEnd"/>
      <w:r w:rsidRPr="00436007">
        <w:rPr>
          <w:rFonts w:ascii="Calibri" w:eastAsia="Calibri" w:hAnsi="Calibri" w:cs="Calibri"/>
          <w:sz w:val="22"/>
          <w:szCs w:val="22"/>
          <w:lang w:val="uk-UA" w:eastAsia="en-US"/>
        </w:rPr>
        <w:t>.</w:t>
      </w:r>
    </w:p>
    <w:p w14:paraId="253FA15D" w14:textId="77777777" w:rsidR="002D296A" w:rsidRPr="00436007" w:rsidRDefault="002D296A" w:rsidP="002D296A">
      <w:pPr>
        <w:ind w:firstLine="426"/>
        <w:jc w:val="both"/>
        <w:rPr>
          <w:rFonts w:ascii="Calibri" w:eastAsia="Calibri" w:hAnsi="Calibri" w:cs="Calibri"/>
          <w:sz w:val="22"/>
          <w:szCs w:val="22"/>
          <w:lang w:val="uk-UA" w:eastAsia="en-US"/>
        </w:rPr>
      </w:pPr>
    </w:p>
    <w:p w14:paraId="151E27FB" w14:textId="77777777" w:rsidR="002D296A" w:rsidRPr="00436007" w:rsidRDefault="002D296A" w:rsidP="002D296A">
      <w:pPr>
        <w:ind w:right="-1" w:firstLine="708"/>
        <w:jc w:val="center"/>
        <w:rPr>
          <w:rFonts w:ascii="Calibri" w:hAnsi="Calibri" w:cs="Calibri"/>
          <w:sz w:val="22"/>
          <w:szCs w:val="22"/>
          <w:lang w:val="uk-UA"/>
        </w:rPr>
      </w:pPr>
      <w:r w:rsidRPr="00436007">
        <w:rPr>
          <w:rFonts w:ascii="Calibri" w:hAnsi="Calibri" w:cs="Calibri"/>
          <w:sz w:val="22"/>
          <w:szCs w:val="22"/>
          <w:lang w:val="uk-UA"/>
        </w:rPr>
        <w:t xml:space="preserve">ЕТАП І. Визначення ймовірних аварійних сценаріїв на </w:t>
      </w:r>
      <w:proofErr w:type="spellStart"/>
      <w:r w:rsidRPr="00436007">
        <w:rPr>
          <w:rFonts w:ascii="Calibri" w:hAnsi="Calibri" w:cs="Calibri"/>
          <w:sz w:val="22"/>
          <w:szCs w:val="22"/>
          <w:lang w:val="uk-UA"/>
        </w:rPr>
        <w:t>хвостосховищах</w:t>
      </w:r>
      <w:proofErr w:type="spellEnd"/>
      <w:r w:rsidRPr="00436007" w:rsidDel="007B1A81">
        <w:rPr>
          <w:rFonts w:ascii="Calibri" w:hAnsi="Calibri" w:cs="Calibri"/>
          <w:sz w:val="22"/>
          <w:szCs w:val="22"/>
          <w:lang w:val="uk-UA"/>
        </w:rPr>
        <w:t xml:space="preserve"> </w:t>
      </w:r>
      <w:r w:rsidRPr="00436007">
        <w:rPr>
          <w:rFonts w:ascii="Calibri" w:hAnsi="Calibri" w:cs="Calibri"/>
          <w:sz w:val="22"/>
          <w:szCs w:val="22"/>
          <w:lang w:val="uk-UA"/>
        </w:rPr>
        <w:t>НВО «ІНКОР і К</w:t>
      </w:r>
      <w:r w:rsidRPr="00436007">
        <w:rPr>
          <w:rFonts w:ascii="Calibri" w:hAnsi="Calibri" w:cs="Calibri"/>
          <w:sz w:val="22"/>
          <w:szCs w:val="22"/>
          <w:vertAlign w:val="superscript"/>
          <w:lang w:val="uk-UA"/>
        </w:rPr>
        <w:t>о</w:t>
      </w:r>
      <w:r w:rsidRPr="00436007">
        <w:rPr>
          <w:rFonts w:ascii="Calibri" w:hAnsi="Calibri" w:cs="Calibri"/>
          <w:sz w:val="22"/>
          <w:szCs w:val="22"/>
          <w:lang w:val="uk-UA"/>
        </w:rPr>
        <w:t>»</w:t>
      </w:r>
    </w:p>
    <w:p w14:paraId="40F08EB1" w14:textId="77777777" w:rsidR="002D296A" w:rsidRPr="00436007" w:rsidRDefault="002D296A" w:rsidP="002D296A">
      <w:pPr>
        <w:ind w:right="-1" w:firstLine="708"/>
        <w:jc w:val="center"/>
        <w:rPr>
          <w:rFonts w:ascii="Calibri" w:hAnsi="Calibri" w:cs="Calibri"/>
          <w:sz w:val="22"/>
          <w:szCs w:val="22"/>
          <w:lang w:val="uk-UA"/>
        </w:rPr>
      </w:pPr>
    </w:p>
    <w:p w14:paraId="679EF337" w14:textId="77777777" w:rsidR="002D296A" w:rsidRPr="00436007" w:rsidRDefault="002D296A" w:rsidP="002D296A">
      <w:pPr>
        <w:ind w:right="-1" w:firstLine="567"/>
        <w:jc w:val="both"/>
        <w:rPr>
          <w:rFonts w:ascii="Calibri" w:hAnsi="Calibri" w:cs="Calibri"/>
          <w:sz w:val="22"/>
          <w:szCs w:val="22"/>
          <w:lang w:val="uk-UA"/>
        </w:rPr>
      </w:pPr>
      <w:r w:rsidRPr="00436007">
        <w:rPr>
          <w:rFonts w:ascii="Calibri" w:hAnsi="Calibri" w:cs="Calibri"/>
          <w:sz w:val="22"/>
          <w:szCs w:val="22"/>
          <w:lang w:val="uk-UA"/>
        </w:rPr>
        <w:t>Послідовно ідентифіковано наступні чинники: джерело загрози (</w:t>
      </w:r>
      <w:proofErr w:type="spellStart"/>
      <w:r w:rsidRPr="00436007">
        <w:rPr>
          <w:rFonts w:ascii="Calibri" w:hAnsi="Calibri" w:cs="Calibri"/>
          <w:sz w:val="22"/>
          <w:szCs w:val="22"/>
          <w:lang w:val="uk-UA"/>
        </w:rPr>
        <w:t>хвостосховище</w:t>
      </w:r>
      <w:proofErr w:type="spellEnd"/>
      <w:r w:rsidRPr="00436007">
        <w:rPr>
          <w:rFonts w:ascii="Calibri" w:hAnsi="Calibri" w:cs="Calibri"/>
          <w:sz w:val="22"/>
          <w:szCs w:val="22"/>
          <w:lang w:val="uk-UA"/>
        </w:rPr>
        <w:t xml:space="preserve">) → види небезпек (гідродинамічна, пожежна, хімічна, екологічна) → загрози (види НС) → шляхи поширення → реципієнти (об’єкти, які зазнають впливу у разі НС). Далі виконано картування всіх загроз в зоні розташування </w:t>
      </w:r>
      <w:proofErr w:type="spellStart"/>
      <w:r w:rsidRPr="00436007">
        <w:rPr>
          <w:rFonts w:ascii="Calibri" w:hAnsi="Calibri" w:cs="Calibri"/>
          <w:sz w:val="22"/>
          <w:szCs w:val="22"/>
          <w:lang w:val="uk-UA"/>
        </w:rPr>
        <w:t>хвостосховищ</w:t>
      </w:r>
      <w:proofErr w:type="spellEnd"/>
      <w:r w:rsidRPr="00436007">
        <w:rPr>
          <w:rFonts w:ascii="Calibri" w:hAnsi="Calibri" w:cs="Calibri"/>
          <w:sz w:val="22"/>
          <w:szCs w:val="22"/>
          <w:lang w:val="uk-UA"/>
        </w:rPr>
        <w:t>, та розглянуто ймовірні аварійні сценарії із врахуванням «доміно» ефекту.</w:t>
      </w:r>
    </w:p>
    <w:p w14:paraId="57E579CB" w14:textId="77777777" w:rsidR="002D296A" w:rsidRPr="00436007" w:rsidRDefault="002D296A" w:rsidP="002D296A">
      <w:pPr>
        <w:ind w:right="-1" w:firstLine="567"/>
        <w:jc w:val="both"/>
        <w:rPr>
          <w:rFonts w:ascii="Calibri" w:hAnsi="Calibri" w:cs="Calibri"/>
          <w:sz w:val="22"/>
          <w:szCs w:val="22"/>
          <w:lang w:val="uk-UA"/>
        </w:rPr>
      </w:pPr>
      <w:r w:rsidRPr="00436007">
        <w:rPr>
          <w:rFonts w:ascii="Calibri" w:hAnsi="Calibri" w:cs="Calibri"/>
          <w:sz w:val="22"/>
          <w:szCs w:val="22"/>
          <w:lang w:val="uk-UA"/>
        </w:rPr>
        <w:t>Накопичувачі НВО «ІНКОР і К</w:t>
      </w:r>
      <w:r w:rsidRPr="00436007">
        <w:rPr>
          <w:rFonts w:ascii="Calibri" w:hAnsi="Calibri" w:cs="Calibri"/>
          <w:sz w:val="22"/>
          <w:szCs w:val="22"/>
          <w:vertAlign w:val="superscript"/>
          <w:lang w:val="uk-UA"/>
        </w:rPr>
        <w:t>о</w:t>
      </w:r>
      <w:r w:rsidRPr="00436007">
        <w:rPr>
          <w:rFonts w:ascii="Calibri" w:hAnsi="Calibri" w:cs="Calibri"/>
          <w:sz w:val="22"/>
          <w:szCs w:val="22"/>
          <w:lang w:val="uk-UA"/>
        </w:rPr>
        <w:t>» розташовано на відстані 2,7 – 3 км до лінії розмежування, відстань до населеного пункту складає 650 м до смт Новгородське. Відповідно до Методики ідентифікації потенційно небезпечних об’єктів визначено види небезпек у разі НС на накопичувачах – гідродинамічна, пожежна, хімічна, екологічна (рис. 1). Карта місцевості із зазначенням основних об’єктів, які зазнають впливу у разі реалізації аварійних сценаріїв, наведена на рис. 2. Ці види небезпек несуть в собі такі екологічні загрози, як потрапляння забруднюючих речовин в підземні та поверхневі води, затоплення територій, забруднення атмосферного повітря та ґрунтів, отруєння компонентів природного середовища, знищення флори і фауни, руйнування елементів транспортних комунікацій, руйнування будівель та споруд житлового та виробничого призначення, виникнення аварій в електричних мережах.</w:t>
      </w:r>
    </w:p>
    <w:p w14:paraId="197E4168" w14:textId="77777777" w:rsidR="002D296A" w:rsidRPr="00436007" w:rsidRDefault="002D296A" w:rsidP="002D296A">
      <w:pPr>
        <w:ind w:right="-1" w:firstLine="567"/>
        <w:jc w:val="both"/>
        <w:rPr>
          <w:rFonts w:ascii="Calibri" w:eastAsia="Calibri" w:hAnsi="Calibri" w:cs="Calibri"/>
          <w:sz w:val="22"/>
          <w:szCs w:val="22"/>
          <w:lang w:val="uk-UA"/>
        </w:rPr>
      </w:pPr>
      <w:r w:rsidRPr="00436007">
        <w:rPr>
          <w:rFonts w:ascii="Calibri" w:eastAsia="Calibri" w:hAnsi="Calibri" w:cs="Calibri"/>
          <w:sz w:val="22"/>
          <w:szCs w:val="22"/>
          <w:lang w:val="uk-UA"/>
        </w:rPr>
        <w:t xml:space="preserve">Приклад визначення ймовірних аварійних сценаріїв надано для накопичувача №3 (на рисунках – </w:t>
      </w:r>
      <w:proofErr w:type="spellStart"/>
      <w:r w:rsidRPr="00436007">
        <w:rPr>
          <w:rFonts w:ascii="Calibri" w:eastAsia="Calibri" w:hAnsi="Calibri" w:cs="Calibri"/>
          <w:sz w:val="22"/>
          <w:szCs w:val="22"/>
          <w:lang w:val="uk-UA"/>
        </w:rPr>
        <w:t>шламонакопичувач</w:t>
      </w:r>
      <w:proofErr w:type="spellEnd"/>
      <w:r w:rsidRPr="00436007">
        <w:rPr>
          <w:rFonts w:ascii="Calibri" w:eastAsia="Calibri" w:hAnsi="Calibri" w:cs="Calibri"/>
          <w:sz w:val="22"/>
          <w:szCs w:val="22"/>
          <w:lang w:val="uk-UA"/>
        </w:rPr>
        <w:t xml:space="preserve"> ІІІ черги).</w:t>
      </w:r>
    </w:p>
    <w:p w14:paraId="1B9FF266" w14:textId="77777777" w:rsidR="002D296A" w:rsidRPr="00436007" w:rsidRDefault="002D296A" w:rsidP="002D296A">
      <w:pPr>
        <w:ind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Розташовано в 650 м на південь від міста Залізне та примикає до накопичувача Дзержинської ЦЗФ (рис.1). Площа накопичувача становить 15,65 га, площа дзеркала – 6,0 га. Накопичувач має насипну греблю з піщано-глинистих сланців.</w:t>
      </w:r>
    </w:p>
    <w:p w14:paraId="6222EEB2" w14:textId="77777777" w:rsidR="002D296A" w:rsidRPr="00436007" w:rsidRDefault="002D296A" w:rsidP="002D296A">
      <w:pPr>
        <w:ind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Загальна ємність накопичувача становить 470 тис. м</w:t>
      </w:r>
      <w:r w:rsidRPr="00436007">
        <w:rPr>
          <w:rFonts w:ascii="Calibri" w:eastAsia="Calibri" w:hAnsi="Calibri" w:cs="Calibri"/>
          <w:sz w:val="22"/>
          <w:szCs w:val="22"/>
          <w:vertAlign w:val="superscript"/>
          <w:lang w:val="uk-UA" w:eastAsia="en-US"/>
        </w:rPr>
        <w:t>3</w:t>
      </w:r>
      <w:r w:rsidRPr="00436007">
        <w:rPr>
          <w:rFonts w:ascii="Calibri" w:eastAsia="Calibri" w:hAnsi="Calibri" w:cs="Calibri"/>
          <w:sz w:val="22"/>
          <w:szCs w:val="22"/>
          <w:lang w:val="uk-UA" w:eastAsia="en-US"/>
        </w:rPr>
        <w:t xml:space="preserve">, кількість відходів, що зберігається в накопичувачі становить 346 тис. </w:t>
      </w:r>
      <w:proofErr w:type="spellStart"/>
      <w:r w:rsidRPr="00436007">
        <w:rPr>
          <w:rFonts w:ascii="Calibri" w:eastAsia="Calibri" w:hAnsi="Calibri" w:cs="Calibri"/>
          <w:sz w:val="22"/>
          <w:szCs w:val="22"/>
          <w:lang w:val="uk-UA" w:eastAsia="en-US"/>
        </w:rPr>
        <w:t>тонн</w:t>
      </w:r>
      <w:proofErr w:type="spellEnd"/>
      <w:r w:rsidRPr="00436007">
        <w:rPr>
          <w:rFonts w:ascii="Calibri" w:eastAsia="Calibri" w:hAnsi="Calibri" w:cs="Calibri"/>
          <w:sz w:val="22"/>
          <w:szCs w:val="22"/>
          <w:lang w:val="uk-UA" w:eastAsia="en-US"/>
        </w:rPr>
        <w:t>, з яких:</w:t>
      </w:r>
    </w:p>
    <w:p w14:paraId="712C12FB" w14:textId="77777777" w:rsidR="002D296A" w:rsidRPr="00436007" w:rsidRDefault="002D296A" w:rsidP="002D296A">
      <w:pPr>
        <w:ind w:left="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51,4% CaCO</w:t>
      </w:r>
      <w:r w:rsidRPr="00436007">
        <w:rPr>
          <w:rFonts w:ascii="Calibri" w:eastAsia="Calibri" w:hAnsi="Calibri" w:cs="Calibri"/>
          <w:sz w:val="22"/>
          <w:szCs w:val="22"/>
          <w:vertAlign w:val="subscript"/>
          <w:lang w:val="uk-UA" w:eastAsia="en-US"/>
        </w:rPr>
        <w:t>3</w:t>
      </w:r>
    </w:p>
    <w:p w14:paraId="42E10BBD" w14:textId="77777777" w:rsidR="002D296A" w:rsidRPr="00436007" w:rsidRDefault="002D296A" w:rsidP="002D296A">
      <w:pPr>
        <w:ind w:left="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lastRenderedPageBreak/>
        <w:t xml:space="preserve">2,5% </w:t>
      </w:r>
      <w:proofErr w:type="spellStart"/>
      <w:r w:rsidRPr="00436007">
        <w:rPr>
          <w:rFonts w:ascii="Calibri" w:eastAsia="Calibri" w:hAnsi="Calibri" w:cs="Calibri"/>
          <w:sz w:val="22"/>
          <w:szCs w:val="22"/>
          <w:lang w:val="uk-UA" w:eastAsia="en-US"/>
        </w:rPr>
        <w:t>NaOH</w:t>
      </w:r>
      <w:proofErr w:type="spellEnd"/>
    </w:p>
    <w:p w14:paraId="4E8C2282" w14:textId="77777777" w:rsidR="002D296A" w:rsidRPr="00436007" w:rsidRDefault="002D296A" w:rsidP="002D296A">
      <w:pPr>
        <w:ind w:left="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0,4% Na</w:t>
      </w:r>
      <w:r w:rsidRPr="00436007">
        <w:rPr>
          <w:rFonts w:ascii="Calibri" w:eastAsia="Calibri" w:hAnsi="Calibri" w:cs="Calibri"/>
          <w:sz w:val="22"/>
          <w:szCs w:val="22"/>
          <w:vertAlign w:val="subscript"/>
          <w:lang w:val="uk-UA" w:eastAsia="en-US"/>
        </w:rPr>
        <w:t>2</w:t>
      </w:r>
      <w:r w:rsidRPr="00436007">
        <w:rPr>
          <w:rFonts w:ascii="Calibri" w:eastAsia="Calibri" w:hAnsi="Calibri" w:cs="Calibri"/>
          <w:sz w:val="22"/>
          <w:szCs w:val="22"/>
          <w:lang w:val="uk-UA" w:eastAsia="en-US"/>
        </w:rPr>
        <w:t>CO</w:t>
      </w:r>
      <w:r w:rsidRPr="00436007">
        <w:rPr>
          <w:rFonts w:ascii="Calibri" w:eastAsia="Calibri" w:hAnsi="Calibri" w:cs="Calibri"/>
          <w:sz w:val="22"/>
          <w:szCs w:val="22"/>
          <w:vertAlign w:val="subscript"/>
          <w:lang w:val="uk-UA" w:eastAsia="en-US"/>
        </w:rPr>
        <w:t>3</w:t>
      </w:r>
    </w:p>
    <w:p w14:paraId="7114AEB0" w14:textId="77777777" w:rsidR="002D296A" w:rsidRPr="00436007" w:rsidRDefault="002D296A" w:rsidP="002D296A">
      <w:pPr>
        <w:ind w:left="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0,6% фенолів</w:t>
      </w:r>
    </w:p>
    <w:p w14:paraId="417E917F" w14:textId="77777777" w:rsidR="002D296A" w:rsidRPr="00436007" w:rsidRDefault="002D296A" w:rsidP="002D296A">
      <w:pPr>
        <w:ind w:left="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45,1% води.</w:t>
      </w:r>
    </w:p>
    <w:p w14:paraId="2FA07CD8" w14:textId="77777777" w:rsidR="002D296A" w:rsidRPr="00436007" w:rsidRDefault="002D296A" w:rsidP="002D296A">
      <w:pPr>
        <w:ind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Види небезпеки накопичувача № 3: гідродинамічна, хімічна, екологічна (рис. 1).</w:t>
      </w:r>
    </w:p>
    <w:p w14:paraId="3AE23DCA" w14:textId="77777777" w:rsidR="002D296A" w:rsidRPr="00436007" w:rsidRDefault="002D296A" w:rsidP="002D296A">
      <w:pPr>
        <w:ind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Найбільш ймовірні сценарії аварій на накопичувачі наведені у таблиці 1 нижче. Шляхи поширення загроз: підземні води, поверхневі води, ґрунти, атмосферне повітря (пов’язане із випаровуванням токсичних речовин відходів).</w:t>
      </w:r>
    </w:p>
    <w:p w14:paraId="146947A0" w14:textId="77777777" w:rsidR="002D296A" w:rsidRPr="00436007" w:rsidRDefault="002D296A" w:rsidP="002D296A">
      <w:pPr>
        <w:ind w:firstLine="709"/>
        <w:jc w:val="both"/>
        <w:rPr>
          <w:rFonts w:ascii="Calibri" w:eastAsia="Calibri" w:hAnsi="Calibri" w:cs="Calibri"/>
          <w:sz w:val="22"/>
          <w:szCs w:val="22"/>
          <w:lang w:val="uk-UA" w:eastAsia="en-US"/>
        </w:rPr>
      </w:pPr>
    </w:p>
    <w:p w14:paraId="25ED856A" w14:textId="77777777" w:rsidR="002D296A" w:rsidRPr="00436007" w:rsidRDefault="002D296A" w:rsidP="00953A66">
      <w:pPr>
        <w:numPr>
          <w:ilvl w:val="0"/>
          <w:numId w:val="22"/>
        </w:numPr>
        <w:ind w:left="284" w:hanging="284"/>
        <w:jc w:val="center"/>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t>Аварійні сценарії на накопичувачі № 3 та рівні НС</w:t>
      </w:r>
    </w:p>
    <w:p w14:paraId="24240781" w14:textId="77777777" w:rsidR="002D296A" w:rsidRPr="00436007" w:rsidRDefault="002D296A" w:rsidP="002D296A">
      <w:pPr>
        <w:ind w:left="284"/>
        <w:rPr>
          <w:rFonts w:ascii="Calibri" w:eastAsiaTheme="minorHAnsi" w:hAnsi="Calibri" w:cs="Calibri"/>
          <w:sz w:val="22"/>
          <w:szCs w:val="22"/>
          <w:lang w:val="uk-UA" w:eastAsia="en-US"/>
        </w:rPr>
      </w:pPr>
    </w:p>
    <w:tbl>
      <w:tblPr>
        <w:tblStyle w:val="af3"/>
        <w:tblW w:w="0" w:type="auto"/>
        <w:jc w:val="center"/>
        <w:tblLook w:val="04A0" w:firstRow="1" w:lastRow="0" w:firstColumn="1" w:lastColumn="0" w:noHBand="0" w:noVBand="1"/>
      </w:tblPr>
      <w:tblGrid>
        <w:gridCol w:w="574"/>
        <w:gridCol w:w="4666"/>
        <w:gridCol w:w="1843"/>
      </w:tblGrid>
      <w:tr w:rsidR="002D296A" w:rsidRPr="00436007" w14:paraId="4DC064BA" w14:textId="77777777" w:rsidTr="00E929EB">
        <w:trPr>
          <w:jc w:val="center"/>
        </w:trPr>
        <w:tc>
          <w:tcPr>
            <w:tcW w:w="574" w:type="dxa"/>
          </w:tcPr>
          <w:p w14:paraId="1540AB18"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 з/п</w:t>
            </w:r>
          </w:p>
        </w:tc>
        <w:tc>
          <w:tcPr>
            <w:tcW w:w="4666" w:type="dxa"/>
          </w:tcPr>
          <w:p w14:paraId="6CF07947"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Ймовірний сценарій аварії</w:t>
            </w:r>
          </w:p>
        </w:tc>
        <w:tc>
          <w:tcPr>
            <w:tcW w:w="1843" w:type="dxa"/>
          </w:tcPr>
          <w:p w14:paraId="60699685"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Рівень НС</w:t>
            </w:r>
          </w:p>
        </w:tc>
      </w:tr>
      <w:tr w:rsidR="002D296A" w:rsidRPr="00436007" w14:paraId="1FDEEBE8" w14:textId="77777777" w:rsidTr="00E929EB">
        <w:trPr>
          <w:jc w:val="center"/>
        </w:trPr>
        <w:tc>
          <w:tcPr>
            <w:tcW w:w="574" w:type="dxa"/>
          </w:tcPr>
          <w:p w14:paraId="68E50970"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1</w:t>
            </w:r>
          </w:p>
        </w:tc>
        <w:tc>
          <w:tcPr>
            <w:tcW w:w="4666" w:type="dxa"/>
          </w:tcPr>
          <w:p w14:paraId="35A7EDAC" w14:textId="77777777" w:rsidR="002D296A" w:rsidRPr="00436007" w:rsidRDefault="002D296A" w:rsidP="002D296A">
            <w:pPr>
              <w:jc w:val="center"/>
              <w:rPr>
                <w:rFonts w:ascii="Calibri" w:eastAsiaTheme="minorHAnsi" w:hAnsi="Calibri" w:cs="Calibri"/>
                <w:sz w:val="22"/>
                <w:szCs w:val="22"/>
                <w:lang w:val="uk-UA"/>
              </w:rPr>
            </w:pPr>
            <w:r w:rsidRPr="00436007">
              <w:rPr>
                <w:rFonts w:ascii="Calibri" w:eastAsiaTheme="minorHAnsi" w:hAnsi="Calibri" w:cs="Calibri"/>
                <w:sz w:val="22"/>
                <w:szCs w:val="22"/>
                <w:lang w:val="uk-UA"/>
              </w:rPr>
              <w:t>2</w:t>
            </w:r>
          </w:p>
        </w:tc>
        <w:tc>
          <w:tcPr>
            <w:tcW w:w="1843" w:type="dxa"/>
          </w:tcPr>
          <w:p w14:paraId="0655AD1D" w14:textId="77777777" w:rsidR="002D296A" w:rsidRPr="00436007" w:rsidRDefault="002D296A" w:rsidP="002D296A">
            <w:pPr>
              <w:jc w:val="center"/>
              <w:rPr>
                <w:rFonts w:ascii="Calibri" w:eastAsiaTheme="minorHAnsi" w:hAnsi="Calibri" w:cs="Calibri"/>
                <w:sz w:val="22"/>
                <w:szCs w:val="22"/>
                <w:lang w:val="uk-UA"/>
              </w:rPr>
            </w:pPr>
            <w:r w:rsidRPr="00436007">
              <w:rPr>
                <w:rFonts w:ascii="Calibri" w:eastAsiaTheme="minorHAnsi" w:hAnsi="Calibri" w:cs="Calibri"/>
                <w:sz w:val="22"/>
                <w:szCs w:val="22"/>
                <w:lang w:val="uk-UA"/>
              </w:rPr>
              <w:t>3</w:t>
            </w:r>
          </w:p>
        </w:tc>
      </w:tr>
      <w:tr w:rsidR="002D296A" w:rsidRPr="00436007" w14:paraId="1F1EE119" w14:textId="77777777" w:rsidTr="00E929EB">
        <w:trPr>
          <w:jc w:val="center"/>
        </w:trPr>
        <w:tc>
          <w:tcPr>
            <w:tcW w:w="574" w:type="dxa"/>
          </w:tcPr>
          <w:p w14:paraId="460CE9DD" w14:textId="77777777" w:rsidR="002D296A" w:rsidRPr="00436007" w:rsidRDefault="002D296A" w:rsidP="00953A66">
            <w:pPr>
              <w:numPr>
                <w:ilvl w:val="0"/>
                <w:numId w:val="21"/>
              </w:numPr>
              <w:contextualSpacing/>
              <w:jc w:val="both"/>
              <w:rPr>
                <w:rFonts w:ascii="Calibri" w:eastAsiaTheme="minorHAnsi" w:hAnsi="Calibri" w:cs="Calibri"/>
                <w:sz w:val="22"/>
                <w:szCs w:val="22"/>
                <w:lang w:val="uk-UA" w:eastAsia="en-US"/>
              </w:rPr>
            </w:pPr>
          </w:p>
        </w:tc>
        <w:tc>
          <w:tcPr>
            <w:tcW w:w="4666" w:type="dxa"/>
          </w:tcPr>
          <w:p w14:paraId="7874A12B" w14:textId="77777777" w:rsidR="002D296A" w:rsidRPr="00436007" w:rsidRDefault="002D296A" w:rsidP="002D296A">
            <w:pPr>
              <w:contextualSpacing/>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Прорив шламопроводу або трубопроводу освітленої води на трасі</w:t>
            </w:r>
          </w:p>
        </w:tc>
        <w:tc>
          <w:tcPr>
            <w:tcW w:w="1843" w:type="dxa"/>
          </w:tcPr>
          <w:p w14:paraId="2D57DF51"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Місцевий</w:t>
            </w:r>
          </w:p>
        </w:tc>
      </w:tr>
      <w:tr w:rsidR="002D296A" w:rsidRPr="00436007" w14:paraId="46E3C8A8" w14:textId="77777777" w:rsidTr="00E929EB">
        <w:trPr>
          <w:jc w:val="center"/>
        </w:trPr>
        <w:tc>
          <w:tcPr>
            <w:tcW w:w="574" w:type="dxa"/>
          </w:tcPr>
          <w:p w14:paraId="7EAE382C" w14:textId="77777777" w:rsidR="002D296A" w:rsidRPr="00436007" w:rsidRDefault="002D296A" w:rsidP="00953A66">
            <w:pPr>
              <w:numPr>
                <w:ilvl w:val="0"/>
                <w:numId w:val="21"/>
              </w:numPr>
              <w:contextualSpacing/>
              <w:jc w:val="both"/>
              <w:rPr>
                <w:rFonts w:ascii="Calibri" w:eastAsiaTheme="minorHAnsi" w:hAnsi="Calibri" w:cs="Calibri"/>
                <w:sz w:val="22"/>
                <w:szCs w:val="22"/>
                <w:lang w:val="uk-UA" w:eastAsia="en-US"/>
              </w:rPr>
            </w:pPr>
          </w:p>
        </w:tc>
        <w:tc>
          <w:tcPr>
            <w:tcW w:w="4666" w:type="dxa"/>
          </w:tcPr>
          <w:p w14:paraId="7CADE3BF" w14:textId="77777777" w:rsidR="002D296A" w:rsidRPr="00436007" w:rsidRDefault="002D296A" w:rsidP="002D296A">
            <w:pPr>
              <w:contextualSpacing/>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Прорив шламопроводу на гребні дамби</w:t>
            </w:r>
          </w:p>
        </w:tc>
        <w:tc>
          <w:tcPr>
            <w:tcW w:w="1843" w:type="dxa"/>
          </w:tcPr>
          <w:p w14:paraId="360708A7"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Регіональний</w:t>
            </w:r>
          </w:p>
        </w:tc>
      </w:tr>
      <w:tr w:rsidR="002D296A" w:rsidRPr="00436007" w14:paraId="3478FD92" w14:textId="77777777" w:rsidTr="00E929EB">
        <w:trPr>
          <w:jc w:val="center"/>
        </w:trPr>
        <w:tc>
          <w:tcPr>
            <w:tcW w:w="574" w:type="dxa"/>
          </w:tcPr>
          <w:p w14:paraId="2B95B4A4" w14:textId="77777777" w:rsidR="002D296A" w:rsidRPr="00436007" w:rsidRDefault="002D296A" w:rsidP="00953A66">
            <w:pPr>
              <w:numPr>
                <w:ilvl w:val="0"/>
                <w:numId w:val="21"/>
              </w:numPr>
              <w:contextualSpacing/>
              <w:jc w:val="both"/>
              <w:rPr>
                <w:rFonts w:ascii="Calibri" w:eastAsiaTheme="minorHAnsi" w:hAnsi="Calibri" w:cs="Calibri"/>
                <w:sz w:val="22"/>
                <w:szCs w:val="22"/>
                <w:lang w:val="uk-UA" w:eastAsia="en-US"/>
              </w:rPr>
            </w:pPr>
          </w:p>
        </w:tc>
        <w:tc>
          <w:tcPr>
            <w:tcW w:w="4666" w:type="dxa"/>
          </w:tcPr>
          <w:p w14:paraId="293FC8BA"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Місцевий прорив рідини через дамбу</w:t>
            </w:r>
          </w:p>
        </w:tc>
        <w:tc>
          <w:tcPr>
            <w:tcW w:w="1843" w:type="dxa"/>
          </w:tcPr>
          <w:p w14:paraId="0F04568C"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Регіональний</w:t>
            </w:r>
          </w:p>
        </w:tc>
      </w:tr>
      <w:tr w:rsidR="002D296A" w:rsidRPr="00436007" w14:paraId="586559C7" w14:textId="77777777" w:rsidTr="00E929EB">
        <w:trPr>
          <w:jc w:val="center"/>
        </w:trPr>
        <w:tc>
          <w:tcPr>
            <w:tcW w:w="574" w:type="dxa"/>
          </w:tcPr>
          <w:p w14:paraId="20A4932C" w14:textId="77777777" w:rsidR="002D296A" w:rsidRPr="00436007" w:rsidRDefault="002D296A" w:rsidP="00953A66">
            <w:pPr>
              <w:numPr>
                <w:ilvl w:val="0"/>
                <w:numId w:val="21"/>
              </w:numPr>
              <w:contextualSpacing/>
              <w:jc w:val="both"/>
              <w:rPr>
                <w:rFonts w:ascii="Calibri" w:eastAsiaTheme="minorHAnsi" w:hAnsi="Calibri" w:cs="Calibri"/>
                <w:sz w:val="22"/>
                <w:szCs w:val="22"/>
                <w:lang w:val="uk-UA" w:eastAsia="en-US"/>
              </w:rPr>
            </w:pPr>
          </w:p>
        </w:tc>
        <w:tc>
          <w:tcPr>
            <w:tcW w:w="4666" w:type="dxa"/>
          </w:tcPr>
          <w:p w14:paraId="64AEBD3F" w14:textId="77777777" w:rsidR="002D296A" w:rsidRPr="00436007" w:rsidRDefault="002D296A" w:rsidP="002D296A">
            <w:pPr>
              <w:contextualSpacing/>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Руйнування дамби з ефектом «доміно»</w:t>
            </w:r>
          </w:p>
        </w:tc>
        <w:tc>
          <w:tcPr>
            <w:tcW w:w="1843" w:type="dxa"/>
          </w:tcPr>
          <w:p w14:paraId="1E9F17EB"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Державний</w:t>
            </w:r>
          </w:p>
        </w:tc>
      </w:tr>
    </w:tbl>
    <w:p w14:paraId="4332051A" w14:textId="77777777" w:rsidR="002D296A" w:rsidRPr="00436007" w:rsidRDefault="002D296A" w:rsidP="002D296A">
      <w:pPr>
        <w:ind w:firstLine="709"/>
        <w:jc w:val="both"/>
        <w:rPr>
          <w:rFonts w:ascii="Calibri" w:eastAsia="Calibri" w:hAnsi="Calibri" w:cs="Calibri"/>
          <w:sz w:val="22"/>
          <w:szCs w:val="22"/>
          <w:lang w:val="uk-UA" w:eastAsia="en-US"/>
        </w:rPr>
      </w:pPr>
    </w:p>
    <w:p w14:paraId="70FAA02B" w14:textId="77777777" w:rsidR="002D296A" w:rsidRPr="00436007" w:rsidRDefault="002D296A" w:rsidP="002D296A">
      <w:pPr>
        <w:ind w:right="-1" w:firstLine="708"/>
        <w:jc w:val="both"/>
        <w:rPr>
          <w:rFonts w:ascii="Calibri" w:hAnsi="Calibri" w:cs="Calibri"/>
          <w:sz w:val="22"/>
          <w:szCs w:val="22"/>
          <w:lang w:val="uk-UA"/>
        </w:rPr>
      </w:pPr>
    </w:p>
    <w:p w14:paraId="59DF76C6" w14:textId="77777777" w:rsidR="002D296A" w:rsidRPr="00436007" w:rsidRDefault="002D296A" w:rsidP="002D296A">
      <w:pPr>
        <w:ind w:right="-1"/>
        <w:jc w:val="both"/>
        <w:rPr>
          <w:rFonts w:ascii="Calibri" w:eastAsia="Calibri" w:hAnsi="Calibri" w:cs="Calibri"/>
          <w:sz w:val="22"/>
          <w:szCs w:val="22"/>
          <w:lang w:val="uk-UA"/>
        </w:rPr>
        <w:sectPr w:rsidR="002D296A" w:rsidRPr="00436007" w:rsidSect="000D1873">
          <w:headerReference w:type="default" r:id="rId74"/>
          <w:headerReference w:type="first" r:id="rId75"/>
          <w:pgSz w:w="11906" w:h="16838"/>
          <w:pgMar w:top="1134" w:right="709" w:bottom="709" w:left="1134" w:header="709" w:footer="709" w:gutter="0"/>
          <w:cols w:space="708"/>
          <w:titlePg/>
          <w:docGrid w:linePitch="360"/>
        </w:sectPr>
      </w:pPr>
    </w:p>
    <w:p w14:paraId="6CDC6C29" w14:textId="67043851" w:rsidR="002D296A" w:rsidRPr="00436007" w:rsidRDefault="002D296A" w:rsidP="002D296A">
      <w:pPr>
        <w:ind w:right="-1" w:firstLine="708"/>
        <w:jc w:val="center"/>
        <w:rPr>
          <w:rFonts w:ascii="Calibri" w:hAnsi="Calibri" w:cs="Calibri"/>
          <w:noProof/>
          <w:sz w:val="22"/>
          <w:szCs w:val="22"/>
          <w:lang w:val="uk-UA"/>
        </w:rPr>
      </w:pPr>
      <w:r w:rsidRPr="00436007">
        <w:rPr>
          <w:rFonts w:ascii="Calibri" w:eastAsia="Calibri" w:hAnsi="Calibri" w:cs="Calibri"/>
          <w:noProof/>
          <w:sz w:val="22"/>
          <w:szCs w:val="22"/>
          <w:lang w:val="uk-UA" w:eastAsia="uk-UA"/>
        </w:rPr>
        <w:lastRenderedPageBreak/>
        <w:drawing>
          <wp:anchor distT="0" distB="0" distL="114300" distR="114300" simplePos="0" relativeHeight="251668480" behindDoc="0" locked="0" layoutInCell="1" allowOverlap="1" wp14:anchorId="392ED620" wp14:editId="334B2F82">
            <wp:simplePos x="0" y="0"/>
            <wp:positionH relativeFrom="page">
              <wp:posOffset>1447800</wp:posOffset>
            </wp:positionH>
            <wp:positionV relativeFrom="paragraph">
              <wp:posOffset>0</wp:posOffset>
            </wp:positionV>
            <wp:extent cx="7339330" cy="4815840"/>
            <wp:effectExtent l="0" t="0" r="0" b="3810"/>
            <wp:wrapTopAndBottom/>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339330" cy="4815840"/>
                    </a:xfrm>
                    <a:prstGeom prst="rect">
                      <a:avLst/>
                    </a:prstGeom>
                    <a:noFill/>
                  </pic:spPr>
                </pic:pic>
              </a:graphicData>
            </a:graphic>
            <wp14:sizeRelH relativeFrom="page">
              <wp14:pctWidth>0</wp14:pctWidth>
            </wp14:sizeRelH>
            <wp14:sizeRelV relativeFrom="page">
              <wp14:pctHeight>0</wp14:pctHeight>
            </wp14:sizeRelV>
          </wp:anchor>
        </w:drawing>
      </w:r>
      <w:bookmarkStart w:id="421" w:name="_Ref28110306"/>
      <w:r w:rsidRPr="00436007">
        <w:rPr>
          <w:rFonts w:ascii="Calibri" w:hAnsi="Calibri" w:cs="Calibri"/>
          <w:sz w:val="22"/>
          <w:szCs w:val="22"/>
          <w:lang w:val="uk-UA"/>
        </w:rPr>
        <w:t>Рисунок 1. Види небезпек від накопичувачів НВО «ІНКОР і К</w:t>
      </w:r>
      <w:r w:rsidRPr="00436007">
        <w:rPr>
          <w:rFonts w:ascii="Calibri" w:hAnsi="Calibri" w:cs="Calibri"/>
          <w:sz w:val="22"/>
          <w:szCs w:val="22"/>
          <w:vertAlign w:val="superscript"/>
          <w:lang w:val="uk-UA"/>
        </w:rPr>
        <w:t>о</w:t>
      </w:r>
      <w:r w:rsidRPr="00436007">
        <w:rPr>
          <w:rFonts w:ascii="Calibri" w:hAnsi="Calibri" w:cs="Calibri"/>
          <w:sz w:val="22"/>
          <w:szCs w:val="22"/>
          <w:lang w:val="uk-UA"/>
        </w:rPr>
        <w:t>»</w:t>
      </w:r>
      <w:bookmarkEnd w:id="421"/>
    </w:p>
    <w:p w14:paraId="0C50A775" w14:textId="70528C86" w:rsidR="002D296A" w:rsidRPr="00436007" w:rsidRDefault="002D296A" w:rsidP="002D296A">
      <w:pPr>
        <w:ind w:right="-1" w:firstLine="708"/>
        <w:jc w:val="both"/>
        <w:rPr>
          <w:rFonts w:ascii="Calibri" w:hAnsi="Calibri" w:cs="Calibri"/>
          <w:sz w:val="22"/>
          <w:szCs w:val="22"/>
          <w:lang w:val="uk-UA"/>
        </w:rPr>
        <w:sectPr w:rsidR="002D296A" w:rsidRPr="00436007" w:rsidSect="00B4420E">
          <w:pgSz w:w="16838" w:h="11906" w:orient="landscape"/>
          <w:pgMar w:top="1134" w:right="709" w:bottom="709" w:left="1134" w:header="709" w:footer="709" w:gutter="0"/>
          <w:cols w:space="708"/>
          <w:docGrid w:linePitch="360"/>
        </w:sectPr>
      </w:pPr>
      <w:r w:rsidRPr="00436007">
        <w:rPr>
          <w:rFonts w:ascii="Calibri" w:hAnsi="Calibri" w:cs="Calibri"/>
          <w:noProof/>
          <w:sz w:val="22"/>
          <w:szCs w:val="22"/>
          <w:lang w:val="uk-UA" w:eastAsia="uk-UA"/>
        </w:rPr>
        <w:lastRenderedPageBreak/>
        <w:drawing>
          <wp:anchor distT="0" distB="0" distL="114300" distR="114300" simplePos="0" relativeHeight="251669504" behindDoc="0" locked="0" layoutInCell="1" allowOverlap="1" wp14:anchorId="348CE999" wp14:editId="053461C4">
            <wp:simplePos x="0" y="0"/>
            <wp:positionH relativeFrom="margin">
              <wp:align>left</wp:align>
            </wp:positionH>
            <wp:positionV relativeFrom="paragraph">
              <wp:posOffset>89</wp:posOffset>
            </wp:positionV>
            <wp:extent cx="8580120" cy="4857750"/>
            <wp:effectExtent l="0" t="0" r="0" b="0"/>
            <wp:wrapTopAndBottom/>
            <wp:docPr id="46" name="Рисунок 46" descr="Инко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нкор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581169" cy="4858938"/>
                    </a:xfrm>
                    <a:prstGeom prst="rect">
                      <a:avLst/>
                    </a:prstGeom>
                    <a:noFill/>
                  </pic:spPr>
                </pic:pic>
              </a:graphicData>
            </a:graphic>
            <wp14:sizeRelH relativeFrom="page">
              <wp14:pctWidth>0</wp14:pctWidth>
            </wp14:sizeRelH>
            <wp14:sizeRelV relativeFrom="page">
              <wp14:pctHeight>0</wp14:pctHeight>
            </wp14:sizeRelV>
          </wp:anchor>
        </w:drawing>
      </w:r>
      <w:r w:rsidRPr="00436007">
        <w:rPr>
          <w:rFonts w:ascii="Calibri" w:hAnsi="Calibri" w:cs="Calibri"/>
          <w:sz w:val="22"/>
          <w:szCs w:val="22"/>
          <w:lang w:val="uk-UA"/>
        </w:rPr>
        <w:t>Рисунок 2. Об’єкти, що зазнають впливу у разі виникнення НС на накопичувачах НВО «ІНКОР і К</w:t>
      </w:r>
      <w:r w:rsidRPr="00436007">
        <w:rPr>
          <w:rFonts w:ascii="Calibri" w:hAnsi="Calibri" w:cs="Calibri"/>
          <w:sz w:val="22"/>
          <w:szCs w:val="22"/>
          <w:vertAlign w:val="superscript"/>
          <w:lang w:val="uk-UA"/>
        </w:rPr>
        <w:t>о</w:t>
      </w:r>
      <w:r w:rsidRPr="00436007">
        <w:rPr>
          <w:rFonts w:ascii="Calibri" w:hAnsi="Calibri" w:cs="Calibri"/>
          <w:sz w:val="22"/>
          <w:szCs w:val="22"/>
          <w:lang w:val="uk-UA"/>
        </w:rPr>
        <w:t>»</w:t>
      </w:r>
    </w:p>
    <w:p w14:paraId="0D34ECE7" w14:textId="77777777" w:rsidR="002D296A" w:rsidRPr="00436007" w:rsidRDefault="002D296A" w:rsidP="002D296A">
      <w:pPr>
        <w:ind w:firstLine="567"/>
        <w:jc w:val="both"/>
        <w:rPr>
          <w:rFonts w:ascii="Calibri" w:eastAsia="Calibri" w:hAnsi="Calibri" w:cs="Calibri"/>
          <w:sz w:val="22"/>
          <w:szCs w:val="22"/>
          <w:lang w:val="uk-UA" w:eastAsia="en-US"/>
        </w:rPr>
      </w:pPr>
      <w:bookmarkStart w:id="422" w:name="_Toc28357910"/>
      <w:bookmarkStart w:id="423" w:name="_Toc29306658"/>
      <w:r w:rsidRPr="00436007">
        <w:rPr>
          <w:rFonts w:ascii="Calibri" w:eastAsia="Calibri" w:hAnsi="Calibri" w:cs="Calibri"/>
          <w:sz w:val="22"/>
          <w:szCs w:val="22"/>
          <w:lang w:val="uk-UA" w:eastAsia="en-US"/>
        </w:rPr>
        <w:lastRenderedPageBreak/>
        <w:t>ПРИКЛАД.</w:t>
      </w:r>
    </w:p>
    <w:p w14:paraId="427112A4" w14:textId="77777777" w:rsidR="002D296A" w:rsidRPr="00436007" w:rsidRDefault="002D296A" w:rsidP="002D296A">
      <w:pPr>
        <w:ind w:firstLine="567"/>
        <w:jc w:val="both"/>
        <w:rPr>
          <w:rFonts w:ascii="Calibri" w:eastAsia="Calibri" w:hAnsi="Calibri" w:cs="Calibri"/>
          <w:sz w:val="22"/>
          <w:szCs w:val="22"/>
          <w:lang w:val="uk-UA" w:eastAsia="en-US"/>
        </w:rPr>
      </w:pPr>
      <w:bookmarkStart w:id="424" w:name="_Toc28357912"/>
      <w:bookmarkStart w:id="425" w:name="_Toc29306660"/>
      <w:bookmarkEnd w:id="422"/>
      <w:bookmarkEnd w:id="423"/>
      <w:r w:rsidRPr="00436007">
        <w:rPr>
          <w:rFonts w:ascii="Calibri" w:eastAsia="Calibri" w:hAnsi="Calibri" w:cs="Calibri"/>
          <w:sz w:val="22"/>
          <w:szCs w:val="22"/>
          <w:lang w:val="uk-UA" w:eastAsia="en-US"/>
        </w:rPr>
        <w:t>Аварійний сценарій 4. Руйнування дамби</w:t>
      </w:r>
      <w:bookmarkEnd w:id="424"/>
      <w:bookmarkEnd w:id="425"/>
      <w:r w:rsidRPr="00436007">
        <w:rPr>
          <w:rFonts w:ascii="Calibri" w:eastAsia="Calibri" w:hAnsi="Calibri" w:cs="Calibri"/>
          <w:sz w:val="22"/>
          <w:szCs w:val="22"/>
          <w:lang w:val="uk-UA" w:eastAsia="en-US"/>
        </w:rPr>
        <w:t xml:space="preserve"> накопичувача № 3 з ефектом «доміно».</w:t>
      </w:r>
    </w:p>
    <w:p w14:paraId="06E4E450" w14:textId="77777777" w:rsidR="002D296A" w:rsidRPr="00436007" w:rsidRDefault="002D296A" w:rsidP="002D296A">
      <w:pPr>
        <w:ind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Руйнування дамби через аварії техногенного (в тому числі через пошкодження дамби через військові дії) або природного походження призведе до </w:t>
      </w:r>
      <w:proofErr w:type="spellStart"/>
      <w:r w:rsidRPr="00436007">
        <w:rPr>
          <w:rFonts w:ascii="Calibri" w:eastAsia="Calibri" w:hAnsi="Calibri" w:cs="Calibri"/>
          <w:sz w:val="22"/>
          <w:szCs w:val="22"/>
          <w:lang w:val="uk-UA" w:eastAsia="en-US"/>
        </w:rPr>
        <w:t>сельового</w:t>
      </w:r>
      <w:proofErr w:type="spellEnd"/>
      <w:r w:rsidRPr="00436007">
        <w:rPr>
          <w:rFonts w:ascii="Calibri" w:eastAsia="Calibri" w:hAnsi="Calibri" w:cs="Calibri"/>
          <w:sz w:val="22"/>
          <w:szCs w:val="22"/>
          <w:lang w:val="uk-UA" w:eastAsia="en-US"/>
        </w:rPr>
        <w:t xml:space="preserve"> потоку та скидання його вмісту по нагірній канаві накопичувача в гірську канаву накопичувача ЦЗФ, що може спричинити руйнування греблі накопичувача Дзержинської ЦЗФ. Руйнування греблі призведе до виникнення гідродинамічної небезпеки для населення смт Новгородське, смт </w:t>
      </w:r>
      <w:proofErr w:type="spellStart"/>
      <w:r w:rsidRPr="00436007">
        <w:rPr>
          <w:rFonts w:ascii="Calibri" w:eastAsia="Calibri" w:hAnsi="Calibri" w:cs="Calibri"/>
          <w:sz w:val="22"/>
          <w:szCs w:val="22"/>
          <w:lang w:val="uk-UA" w:eastAsia="en-US"/>
        </w:rPr>
        <w:t>Неліпівка</w:t>
      </w:r>
      <w:proofErr w:type="spellEnd"/>
      <w:r w:rsidRPr="00436007">
        <w:rPr>
          <w:rFonts w:ascii="Calibri" w:eastAsia="Calibri" w:hAnsi="Calibri" w:cs="Calibri"/>
          <w:sz w:val="22"/>
          <w:szCs w:val="22"/>
          <w:lang w:val="uk-UA" w:eastAsia="en-US"/>
        </w:rPr>
        <w:t xml:space="preserve">, с. </w:t>
      </w:r>
      <w:proofErr w:type="spellStart"/>
      <w:r w:rsidRPr="00436007">
        <w:rPr>
          <w:rFonts w:ascii="Calibri" w:eastAsia="Calibri" w:hAnsi="Calibri" w:cs="Calibri"/>
          <w:sz w:val="22"/>
          <w:szCs w:val="22"/>
          <w:lang w:val="uk-UA" w:eastAsia="en-US"/>
        </w:rPr>
        <w:t>Леонідівка</w:t>
      </w:r>
      <w:proofErr w:type="spellEnd"/>
      <w:r w:rsidRPr="00436007">
        <w:rPr>
          <w:rFonts w:ascii="Calibri" w:eastAsia="Calibri" w:hAnsi="Calibri" w:cs="Calibri"/>
          <w:sz w:val="22"/>
          <w:szCs w:val="22"/>
          <w:lang w:val="uk-UA" w:eastAsia="en-US"/>
        </w:rPr>
        <w:t xml:space="preserve">, смт Петрівка, смт Щербинівка, с. </w:t>
      </w:r>
      <w:proofErr w:type="spellStart"/>
      <w:r w:rsidRPr="00436007">
        <w:rPr>
          <w:rFonts w:ascii="Calibri" w:eastAsia="Calibri" w:hAnsi="Calibri" w:cs="Calibri"/>
          <w:sz w:val="22"/>
          <w:szCs w:val="22"/>
          <w:lang w:val="uk-UA" w:eastAsia="en-US"/>
        </w:rPr>
        <w:t>Неліпівка</w:t>
      </w:r>
      <w:proofErr w:type="spellEnd"/>
      <w:r w:rsidRPr="00436007">
        <w:rPr>
          <w:rFonts w:ascii="Calibri" w:eastAsia="Calibri" w:hAnsi="Calibri" w:cs="Calibri"/>
          <w:sz w:val="22"/>
          <w:szCs w:val="22"/>
          <w:lang w:val="uk-UA" w:eastAsia="en-US"/>
        </w:rPr>
        <w:t xml:space="preserve"> та с. </w:t>
      </w:r>
      <w:proofErr w:type="spellStart"/>
      <w:r w:rsidRPr="00436007">
        <w:rPr>
          <w:rFonts w:ascii="Calibri" w:eastAsia="Calibri" w:hAnsi="Calibri" w:cs="Calibri"/>
          <w:sz w:val="22"/>
          <w:szCs w:val="22"/>
          <w:lang w:val="uk-UA" w:eastAsia="en-US"/>
        </w:rPr>
        <w:t>Іванопілля</w:t>
      </w:r>
      <w:proofErr w:type="spellEnd"/>
      <w:r w:rsidRPr="00436007">
        <w:rPr>
          <w:rFonts w:ascii="Calibri" w:eastAsia="Calibri" w:hAnsi="Calibri" w:cs="Calibri"/>
          <w:sz w:val="22"/>
          <w:szCs w:val="22"/>
          <w:lang w:val="uk-UA" w:eastAsia="en-US"/>
        </w:rPr>
        <w:t xml:space="preserve">, за експертною оцінкою постраждає більше 9000 чоловік. Забруднюючі речовини потраплять в річки Залізна, Кривий Торець, Казенний Торець, Сіверський Донець, що призведе до виникнення хімічної та екологічної видів небезпеки та надзвичайної ситуації державного рівня (рис. 3). </w:t>
      </w:r>
    </w:p>
    <w:p w14:paraId="16179686" w14:textId="77777777" w:rsidR="002D296A" w:rsidRPr="00436007" w:rsidRDefault="002D296A" w:rsidP="002D296A">
      <w:pPr>
        <w:ind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 xml:space="preserve">Надзвичайна ситуація призведе до руйнування елементів транспортних комунікацій, руйнування будівель та споруд житлового та виробничого призначення, виникнення аварій в електричних мережах. </w:t>
      </w:r>
    </w:p>
    <w:p w14:paraId="21F654C5" w14:textId="77777777" w:rsidR="002D296A" w:rsidRPr="00436007" w:rsidRDefault="002D296A" w:rsidP="002D296A">
      <w:pPr>
        <w:ind w:firstLine="567"/>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Перелік НС згідно з Державним класифікатором надзвичайних ситуацій ДК 019-2001 при реалізації цього сценарію наведено в таблиці 2. Перелік об’єктів які зазнають впливу у разі реалізації сценарію 4 наведено в таблиці 3. Карта місцевості з зазначенням основних об’єктів наведена на рис. 2 вище.</w:t>
      </w:r>
    </w:p>
    <w:p w14:paraId="021EC4FD" w14:textId="77777777" w:rsidR="002D296A" w:rsidRPr="00436007" w:rsidRDefault="002D296A" w:rsidP="002D296A">
      <w:pPr>
        <w:ind w:firstLine="709"/>
        <w:jc w:val="both"/>
        <w:rPr>
          <w:rFonts w:ascii="Calibri" w:eastAsia="Calibri" w:hAnsi="Calibri" w:cs="Calibri"/>
          <w:sz w:val="22"/>
          <w:szCs w:val="22"/>
          <w:lang w:val="uk-UA" w:eastAsia="en-US"/>
        </w:rPr>
        <w:sectPr w:rsidR="002D296A" w:rsidRPr="00436007" w:rsidSect="00B4420E">
          <w:headerReference w:type="default" r:id="rId78"/>
          <w:pgSz w:w="11906" w:h="16838"/>
          <w:pgMar w:top="1134" w:right="709" w:bottom="709" w:left="1134" w:header="709" w:footer="709" w:gutter="0"/>
          <w:cols w:space="708"/>
          <w:docGrid w:linePitch="360"/>
        </w:sectPr>
      </w:pPr>
    </w:p>
    <w:p w14:paraId="1621D150" w14:textId="77777777" w:rsidR="002D296A" w:rsidRPr="00436007" w:rsidRDefault="002D296A" w:rsidP="002D296A">
      <w:pPr>
        <w:ind w:firstLine="709"/>
        <w:jc w:val="both"/>
        <w:rPr>
          <w:rFonts w:ascii="Calibri" w:eastAsia="Calibri" w:hAnsi="Calibri" w:cs="Calibri"/>
          <w:sz w:val="22"/>
          <w:szCs w:val="22"/>
          <w:lang w:val="uk-UA" w:eastAsia="en-US"/>
        </w:rPr>
      </w:pPr>
      <w:r w:rsidRPr="00436007">
        <w:rPr>
          <w:rFonts w:ascii="Calibri" w:eastAsia="Calibri" w:hAnsi="Calibri" w:cs="Calibri"/>
          <w:noProof/>
          <w:sz w:val="22"/>
          <w:szCs w:val="22"/>
          <w:lang w:val="uk-UA" w:eastAsia="uk-UA"/>
        </w:rPr>
        <w:lastRenderedPageBreak/>
        <w:drawing>
          <wp:inline distT="0" distB="0" distL="0" distR="0" wp14:anchorId="690354C2" wp14:editId="5C7BD7DD">
            <wp:extent cx="8237655" cy="4663440"/>
            <wp:effectExtent l="0" t="0" r="0" b="3810"/>
            <wp:docPr id="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mino_Inkor_2.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8243875" cy="4666961"/>
                    </a:xfrm>
                    <a:prstGeom prst="rect">
                      <a:avLst/>
                    </a:prstGeom>
                  </pic:spPr>
                </pic:pic>
              </a:graphicData>
            </a:graphic>
          </wp:inline>
        </w:drawing>
      </w:r>
    </w:p>
    <w:p w14:paraId="2A67B717" w14:textId="77777777" w:rsidR="002D296A" w:rsidRPr="00436007" w:rsidRDefault="002D296A" w:rsidP="002D296A">
      <w:pPr>
        <w:ind w:firstLine="709"/>
        <w:jc w:val="center"/>
        <w:rPr>
          <w:rFonts w:ascii="Calibri" w:eastAsia="Calibri" w:hAnsi="Calibri" w:cs="Calibri"/>
          <w:sz w:val="22"/>
          <w:szCs w:val="22"/>
          <w:lang w:val="uk-UA" w:eastAsia="en-US"/>
        </w:rPr>
        <w:sectPr w:rsidR="002D296A" w:rsidRPr="00436007" w:rsidSect="00B4420E">
          <w:headerReference w:type="default" r:id="rId80"/>
          <w:pgSz w:w="16838" w:h="11906" w:orient="landscape"/>
          <w:pgMar w:top="1134" w:right="709" w:bottom="709" w:left="1134" w:header="709" w:footer="709" w:gutter="0"/>
          <w:cols w:space="708"/>
          <w:docGrid w:linePitch="360"/>
        </w:sectPr>
      </w:pPr>
      <w:r w:rsidRPr="00436007">
        <w:rPr>
          <w:rFonts w:ascii="Calibri" w:eastAsia="Calibri" w:hAnsi="Calibri" w:cs="Calibri"/>
          <w:sz w:val="22"/>
          <w:szCs w:val="22"/>
          <w:lang w:val="uk-UA" w:eastAsia="en-US"/>
        </w:rPr>
        <w:t>Рисунок 3. Ефект «доміно» при руйнуванні дамб накопичувачів № 1 та № 3 НВО «ІНКОР і К</w:t>
      </w:r>
      <w:r w:rsidRPr="00436007">
        <w:rPr>
          <w:rFonts w:ascii="Calibri" w:eastAsia="Calibri" w:hAnsi="Calibri" w:cs="Calibri"/>
          <w:sz w:val="22"/>
          <w:szCs w:val="22"/>
          <w:vertAlign w:val="superscript"/>
          <w:lang w:val="uk-UA" w:eastAsia="en-US"/>
        </w:rPr>
        <w:t>о</w:t>
      </w:r>
      <w:r w:rsidRPr="00436007">
        <w:rPr>
          <w:rFonts w:ascii="Calibri" w:eastAsia="Calibri" w:hAnsi="Calibri" w:cs="Calibri"/>
          <w:sz w:val="22"/>
          <w:szCs w:val="22"/>
          <w:lang w:val="uk-UA" w:eastAsia="en-US"/>
        </w:rPr>
        <w:t>»</w:t>
      </w:r>
    </w:p>
    <w:p w14:paraId="67E7BCB4" w14:textId="77777777" w:rsidR="002D296A" w:rsidRPr="00436007" w:rsidRDefault="002D296A" w:rsidP="00953A66">
      <w:pPr>
        <w:numPr>
          <w:ilvl w:val="0"/>
          <w:numId w:val="22"/>
        </w:numPr>
        <w:ind w:left="0" w:firstLine="0"/>
        <w:jc w:val="center"/>
        <w:rPr>
          <w:rFonts w:ascii="Calibri" w:eastAsiaTheme="minorHAnsi" w:hAnsi="Calibri" w:cs="Calibri"/>
          <w:sz w:val="22"/>
          <w:szCs w:val="22"/>
          <w:lang w:val="uk-UA" w:eastAsia="en-US"/>
        </w:rPr>
      </w:pPr>
      <w:bookmarkStart w:id="426" w:name="_Ref29203460"/>
      <w:r w:rsidRPr="00436007">
        <w:rPr>
          <w:rFonts w:ascii="Calibri" w:eastAsiaTheme="minorHAnsi" w:hAnsi="Calibri" w:cs="Calibri"/>
          <w:sz w:val="22"/>
          <w:szCs w:val="22"/>
          <w:lang w:val="uk-UA" w:eastAsia="en-US"/>
        </w:rPr>
        <w:lastRenderedPageBreak/>
        <w:t xml:space="preserve">Перелік надзвичайних ситуацій при руйнуванні дамби </w:t>
      </w:r>
      <w:r w:rsidRPr="00436007">
        <w:rPr>
          <w:rFonts w:ascii="Calibri" w:eastAsiaTheme="minorHAnsi" w:hAnsi="Calibri" w:cs="Calibri"/>
          <w:sz w:val="22"/>
          <w:szCs w:val="22"/>
          <w:lang w:val="uk-UA" w:eastAsia="en-US"/>
        </w:rPr>
        <w:br/>
        <w:t>накопичувача № 3 НВО «ІНКОР і К</w:t>
      </w:r>
      <w:r w:rsidRPr="00436007">
        <w:rPr>
          <w:rFonts w:ascii="Calibri" w:hAnsi="Calibri" w:cs="Calibri"/>
          <w:sz w:val="22"/>
          <w:szCs w:val="22"/>
          <w:vertAlign w:val="superscript"/>
          <w:lang w:val="uk-UA" w:eastAsia="en-US"/>
        </w:rPr>
        <w:t>о</w:t>
      </w:r>
      <w:r w:rsidRPr="00436007">
        <w:rPr>
          <w:rFonts w:ascii="Calibri" w:eastAsiaTheme="minorHAnsi" w:hAnsi="Calibri" w:cs="Calibri"/>
          <w:sz w:val="22"/>
          <w:szCs w:val="22"/>
          <w:lang w:val="uk-UA" w:eastAsia="en-US"/>
        </w:rPr>
        <w:t>» та греблі накопичувача ЦЗФ «Дзержинська»</w:t>
      </w:r>
      <w:bookmarkEnd w:id="426"/>
    </w:p>
    <w:p w14:paraId="403F2CF1" w14:textId="77777777" w:rsidR="002D296A" w:rsidRPr="00436007" w:rsidRDefault="002D296A" w:rsidP="002D296A">
      <w:pPr>
        <w:jc w:val="both"/>
        <w:rPr>
          <w:rFonts w:ascii="Calibri" w:eastAsiaTheme="minorHAnsi" w:hAnsi="Calibri" w:cs="Calibri"/>
          <w:sz w:val="22"/>
          <w:szCs w:val="22"/>
          <w:lang w:val="uk-UA" w:eastAsia="en-US"/>
        </w:rPr>
      </w:pPr>
    </w:p>
    <w:tbl>
      <w:tblPr>
        <w:tblStyle w:val="110"/>
        <w:tblW w:w="0" w:type="auto"/>
        <w:jc w:val="center"/>
        <w:tblLook w:val="04A0" w:firstRow="1" w:lastRow="0" w:firstColumn="1" w:lastColumn="0" w:noHBand="0" w:noVBand="1"/>
      </w:tblPr>
      <w:tblGrid>
        <w:gridCol w:w="3397"/>
        <w:gridCol w:w="5953"/>
      </w:tblGrid>
      <w:tr w:rsidR="002D296A" w:rsidRPr="00436007" w14:paraId="44FD44DC" w14:textId="77777777" w:rsidTr="00E929EB">
        <w:trPr>
          <w:jc w:val="center"/>
        </w:trPr>
        <w:tc>
          <w:tcPr>
            <w:tcW w:w="3397" w:type="dxa"/>
            <w:vAlign w:val="center"/>
          </w:tcPr>
          <w:p w14:paraId="52ABF470"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Код надзвичайної ситуації згідно з Державним класифікатором НС</w:t>
            </w:r>
          </w:p>
        </w:tc>
        <w:tc>
          <w:tcPr>
            <w:tcW w:w="5953" w:type="dxa"/>
            <w:vAlign w:val="center"/>
          </w:tcPr>
          <w:p w14:paraId="29CD5331"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Назва надзвичайної ситуації</w:t>
            </w:r>
          </w:p>
        </w:tc>
      </w:tr>
      <w:tr w:rsidR="002D296A" w:rsidRPr="00436007" w14:paraId="74D96145" w14:textId="77777777" w:rsidTr="00E929EB">
        <w:trPr>
          <w:jc w:val="center"/>
        </w:trPr>
        <w:tc>
          <w:tcPr>
            <w:tcW w:w="3397" w:type="dxa"/>
            <w:vAlign w:val="center"/>
          </w:tcPr>
          <w:p w14:paraId="43477F64" w14:textId="77777777" w:rsidR="002D296A" w:rsidRPr="00436007" w:rsidRDefault="002D296A" w:rsidP="002D296A">
            <w:pPr>
              <w:jc w:val="center"/>
              <w:rPr>
                <w:rFonts w:ascii="Calibri" w:eastAsiaTheme="minorHAnsi" w:hAnsi="Calibri" w:cs="Calibri"/>
                <w:sz w:val="22"/>
                <w:szCs w:val="22"/>
                <w:lang w:val="uk-UA"/>
              </w:rPr>
            </w:pPr>
            <w:r w:rsidRPr="00436007">
              <w:rPr>
                <w:rFonts w:ascii="Calibri" w:eastAsiaTheme="minorHAnsi" w:hAnsi="Calibri" w:cs="Calibri"/>
                <w:sz w:val="22"/>
                <w:szCs w:val="22"/>
                <w:lang w:val="uk-UA"/>
              </w:rPr>
              <w:t>1</w:t>
            </w:r>
          </w:p>
        </w:tc>
        <w:tc>
          <w:tcPr>
            <w:tcW w:w="5953" w:type="dxa"/>
            <w:vAlign w:val="center"/>
          </w:tcPr>
          <w:p w14:paraId="28EF0682" w14:textId="77777777" w:rsidR="002D296A" w:rsidRPr="00436007" w:rsidRDefault="002D296A" w:rsidP="002D296A">
            <w:pPr>
              <w:jc w:val="center"/>
              <w:rPr>
                <w:rFonts w:ascii="Calibri" w:eastAsiaTheme="minorHAnsi" w:hAnsi="Calibri" w:cs="Calibri"/>
                <w:sz w:val="22"/>
                <w:szCs w:val="22"/>
                <w:lang w:val="uk-UA"/>
              </w:rPr>
            </w:pPr>
            <w:r w:rsidRPr="00436007">
              <w:rPr>
                <w:rFonts w:ascii="Calibri" w:eastAsiaTheme="minorHAnsi" w:hAnsi="Calibri" w:cs="Calibri"/>
                <w:sz w:val="22"/>
                <w:szCs w:val="22"/>
                <w:lang w:val="uk-UA"/>
              </w:rPr>
              <w:t>2</w:t>
            </w:r>
          </w:p>
        </w:tc>
      </w:tr>
      <w:tr w:rsidR="002D296A" w:rsidRPr="00C76C79" w14:paraId="1066A75C" w14:textId="77777777" w:rsidTr="00E929EB">
        <w:trPr>
          <w:jc w:val="center"/>
        </w:trPr>
        <w:tc>
          <w:tcPr>
            <w:tcW w:w="3397" w:type="dxa"/>
            <w:vAlign w:val="center"/>
          </w:tcPr>
          <w:p w14:paraId="52758F2C"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10310</w:t>
            </w:r>
          </w:p>
        </w:tc>
        <w:tc>
          <w:tcPr>
            <w:tcW w:w="5953" w:type="dxa"/>
            <w:vAlign w:val="center"/>
          </w:tcPr>
          <w:p w14:paraId="0302759D"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НС унаслідок аварії з викиданням (загрозою викидання), утворення і розповсюдження НХР під час їх виробляння, перероблення або зберігання (захоронення)</w:t>
            </w:r>
          </w:p>
        </w:tc>
      </w:tr>
      <w:tr w:rsidR="002D296A" w:rsidRPr="00436007" w14:paraId="27E86EEA" w14:textId="77777777" w:rsidTr="00E929EB">
        <w:trPr>
          <w:jc w:val="center"/>
        </w:trPr>
        <w:tc>
          <w:tcPr>
            <w:tcW w:w="3397" w:type="dxa"/>
            <w:vAlign w:val="center"/>
          </w:tcPr>
          <w:p w14:paraId="4D2F250D"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10410</w:t>
            </w:r>
          </w:p>
        </w:tc>
        <w:tc>
          <w:tcPr>
            <w:tcW w:w="5953" w:type="dxa"/>
            <w:vAlign w:val="center"/>
          </w:tcPr>
          <w:p w14:paraId="24AD5025"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НС унаслідок наявності в ґрунті шкідливих (забруднювальних) речовин понад ГДК</w:t>
            </w:r>
          </w:p>
        </w:tc>
      </w:tr>
      <w:tr w:rsidR="002D296A" w:rsidRPr="00436007" w14:paraId="2B5924C6" w14:textId="77777777" w:rsidTr="00E929EB">
        <w:trPr>
          <w:jc w:val="center"/>
        </w:trPr>
        <w:tc>
          <w:tcPr>
            <w:tcW w:w="3397" w:type="dxa"/>
            <w:vAlign w:val="center"/>
          </w:tcPr>
          <w:p w14:paraId="1AF3C7D3"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 xml:space="preserve">10421 </w:t>
            </w:r>
          </w:p>
        </w:tc>
        <w:tc>
          <w:tcPr>
            <w:tcW w:w="5953" w:type="dxa"/>
            <w:vAlign w:val="center"/>
          </w:tcPr>
          <w:p w14:paraId="1545A1B4"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НС унаслідок наявності в атмосферному повітрі шкідливих (забруднювальних) речовин понад ГДК</w:t>
            </w:r>
          </w:p>
        </w:tc>
      </w:tr>
      <w:tr w:rsidR="002D296A" w:rsidRPr="00436007" w14:paraId="61552F25" w14:textId="77777777" w:rsidTr="00E929EB">
        <w:trPr>
          <w:jc w:val="center"/>
        </w:trPr>
        <w:tc>
          <w:tcPr>
            <w:tcW w:w="3397" w:type="dxa"/>
            <w:vAlign w:val="center"/>
          </w:tcPr>
          <w:p w14:paraId="15E4841E"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10431</w:t>
            </w:r>
          </w:p>
        </w:tc>
        <w:tc>
          <w:tcPr>
            <w:tcW w:w="5953" w:type="dxa"/>
            <w:vAlign w:val="center"/>
          </w:tcPr>
          <w:p w14:paraId="7AAD319C"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НС унаслідок наявності в поверхневих водах шкідливих (забруднювальних) речовин понад ГДК</w:t>
            </w:r>
          </w:p>
        </w:tc>
      </w:tr>
      <w:tr w:rsidR="002D296A" w:rsidRPr="00436007" w14:paraId="505F746C" w14:textId="77777777" w:rsidTr="00E929EB">
        <w:trPr>
          <w:jc w:val="center"/>
        </w:trPr>
        <w:tc>
          <w:tcPr>
            <w:tcW w:w="3397" w:type="dxa"/>
            <w:vAlign w:val="center"/>
          </w:tcPr>
          <w:p w14:paraId="1BFE99DA"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10432</w:t>
            </w:r>
          </w:p>
        </w:tc>
        <w:tc>
          <w:tcPr>
            <w:tcW w:w="5953" w:type="dxa"/>
            <w:vAlign w:val="center"/>
          </w:tcPr>
          <w:p w14:paraId="1160F9E5"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НС унаслідок наявності в питній воді шкідливих (забруднювальних) речовин понад ГДК</w:t>
            </w:r>
          </w:p>
        </w:tc>
      </w:tr>
      <w:tr w:rsidR="002D296A" w:rsidRPr="00436007" w14:paraId="642B45D2" w14:textId="77777777" w:rsidTr="00E929EB">
        <w:trPr>
          <w:jc w:val="center"/>
        </w:trPr>
        <w:tc>
          <w:tcPr>
            <w:tcW w:w="3397" w:type="dxa"/>
            <w:vAlign w:val="center"/>
          </w:tcPr>
          <w:p w14:paraId="79022FD8"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10433</w:t>
            </w:r>
          </w:p>
        </w:tc>
        <w:tc>
          <w:tcPr>
            <w:tcW w:w="5953" w:type="dxa"/>
            <w:vAlign w:val="center"/>
          </w:tcPr>
          <w:p w14:paraId="63F25ECA"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НС унаслідок наявності в підземних водах шкідливих (забруднювальних) речовин понад ГДК</w:t>
            </w:r>
          </w:p>
        </w:tc>
      </w:tr>
      <w:tr w:rsidR="002D296A" w:rsidRPr="00436007" w14:paraId="6D779F68" w14:textId="77777777" w:rsidTr="00E929EB">
        <w:trPr>
          <w:jc w:val="center"/>
        </w:trPr>
        <w:tc>
          <w:tcPr>
            <w:tcW w:w="3397" w:type="dxa"/>
            <w:vAlign w:val="center"/>
          </w:tcPr>
          <w:p w14:paraId="6B226C58"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10610</w:t>
            </w:r>
          </w:p>
        </w:tc>
        <w:tc>
          <w:tcPr>
            <w:tcW w:w="5953" w:type="dxa"/>
            <w:vAlign w:val="center"/>
          </w:tcPr>
          <w:p w14:paraId="22A34AC1"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НС унаслідок руйнування елементів транспортних комунікацій</w:t>
            </w:r>
          </w:p>
        </w:tc>
      </w:tr>
      <w:tr w:rsidR="002D296A" w:rsidRPr="00436007" w14:paraId="5ADA6C40" w14:textId="77777777" w:rsidTr="00E929EB">
        <w:trPr>
          <w:jc w:val="center"/>
        </w:trPr>
        <w:tc>
          <w:tcPr>
            <w:tcW w:w="3397" w:type="dxa"/>
            <w:vAlign w:val="center"/>
          </w:tcPr>
          <w:p w14:paraId="212B5C0F"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10620</w:t>
            </w:r>
          </w:p>
        </w:tc>
        <w:tc>
          <w:tcPr>
            <w:tcW w:w="5953" w:type="dxa"/>
            <w:vAlign w:val="center"/>
          </w:tcPr>
          <w:p w14:paraId="177767EB"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 xml:space="preserve">НС унаслідок руйнування будівлі чи споруди виробничої </w:t>
            </w:r>
            <w:proofErr w:type="spellStart"/>
            <w:r w:rsidRPr="00436007">
              <w:rPr>
                <w:rFonts w:ascii="Calibri" w:eastAsiaTheme="minorHAnsi" w:hAnsi="Calibri" w:cs="Calibri"/>
                <w:sz w:val="22"/>
                <w:szCs w:val="22"/>
                <w:lang w:val="uk-UA"/>
              </w:rPr>
              <w:t>призначеності</w:t>
            </w:r>
            <w:proofErr w:type="spellEnd"/>
          </w:p>
        </w:tc>
      </w:tr>
      <w:tr w:rsidR="002D296A" w:rsidRPr="00436007" w14:paraId="777F1D76" w14:textId="77777777" w:rsidTr="00E929EB">
        <w:trPr>
          <w:jc w:val="center"/>
        </w:trPr>
        <w:tc>
          <w:tcPr>
            <w:tcW w:w="3397" w:type="dxa"/>
            <w:vAlign w:val="center"/>
          </w:tcPr>
          <w:p w14:paraId="0877B0D7"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10640</w:t>
            </w:r>
          </w:p>
        </w:tc>
        <w:tc>
          <w:tcPr>
            <w:tcW w:w="5953" w:type="dxa"/>
            <w:vAlign w:val="center"/>
          </w:tcPr>
          <w:p w14:paraId="72C7D68F"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 xml:space="preserve">НС унаслідок руйнування будівлі чи споруди житлової </w:t>
            </w:r>
            <w:proofErr w:type="spellStart"/>
            <w:r w:rsidRPr="00436007">
              <w:rPr>
                <w:rFonts w:ascii="Calibri" w:eastAsiaTheme="minorHAnsi" w:hAnsi="Calibri" w:cs="Calibri"/>
                <w:sz w:val="22"/>
                <w:szCs w:val="22"/>
                <w:lang w:val="uk-UA"/>
              </w:rPr>
              <w:t>призначеності</w:t>
            </w:r>
            <w:proofErr w:type="spellEnd"/>
          </w:p>
        </w:tc>
      </w:tr>
      <w:tr w:rsidR="002D296A" w:rsidRPr="00436007" w14:paraId="26287262" w14:textId="77777777" w:rsidTr="00E929EB">
        <w:trPr>
          <w:jc w:val="center"/>
        </w:trPr>
        <w:tc>
          <w:tcPr>
            <w:tcW w:w="3397" w:type="dxa"/>
            <w:vAlign w:val="center"/>
          </w:tcPr>
          <w:p w14:paraId="629A3F43"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10760</w:t>
            </w:r>
          </w:p>
        </w:tc>
        <w:tc>
          <w:tcPr>
            <w:tcW w:w="5953" w:type="dxa"/>
            <w:vAlign w:val="center"/>
          </w:tcPr>
          <w:p w14:paraId="5279CFDF"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 xml:space="preserve">НС унаслідок аварії в електричних мережах </w:t>
            </w:r>
          </w:p>
        </w:tc>
      </w:tr>
      <w:tr w:rsidR="002D296A" w:rsidRPr="00436007" w14:paraId="4285040E" w14:textId="77777777" w:rsidTr="00E929EB">
        <w:trPr>
          <w:jc w:val="center"/>
        </w:trPr>
        <w:tc>
          <w:tcPr>
            <w:tcW w:w="3397" w:type="dxa"/>
            <w:vAlign w:val="center"/>
          </w:tcPr>
          <w:p w14:paraId="78B8E14E"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11110</w:t>
            </w:r>
          </w:p>
        </w:tc>
        <w:tc>
          <w:tcPr>
            <w:tcW w:w="5953" w:type="dxa"/>
            <w:vAlign w:val="center"/>
          </w:tcPr>
          <w:p w14:paraId="67A86704"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НС унаслідок прориву греблі (дамби, шлюзу тощо) з утворенням хвиль прориву та катастрофічного затоплення</w:t>
            </w:r>
          </w:p>
        </w:tc>
      </w:tr>
      <w:tr w:rsidR="002D296A" w:rsidRPr="00436007" w14:paraId="2A7F1143" w14:textId="77777777" w:rsidTr="00E929EB">
        <w:trPr>
          <w:jc w:val="center"/>
        </w:trPr>
        <w:tc>
          <w:tcPr>
            <w:tcW w:w="3397" w:type="dxa"/>
            <w:vAlign w:val="center"/>
          </w:tcPr>
          <w:p w14:paraId="03F973BE"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11120</w:t>
            </w:r>
          </w:p>
        </w:tc>
        <w:tc>
          <w:tcPr>
            <w:tcW w:w="5953" w:type="dxa"/>
            <w:vAlign w:val="center"/>
          </w:tcPr>
          <w:p w14:paraId="13D9EDA8"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НС унаслідок прориву греблі (дамби, шлюзу тощо) з утворенням проривної повені</w:t>
            </w:r>
          </w:p>
        </w:tc>
      </w:tr>
    </w:tbl>
    <w:p w14:paraId="67C5F8E6" w14:textId="77777777" w:rsidR="002D296A" w:rsidRPr="00436007" w:rsidRDefault="002D296A" w:rsidP="002D296A">
      <w:pPr>
        <w:ind w:left="284"/>
        <w:rPr>
          <w:rFonts w:ascii="Calibri" w:eastAsiaTheme="minorHAnsi" w:hAnsi="Calibri" w:cs="Calibri"/>
          <w:sz w:val="22"/>
          <w:szCs w:val="22"/>
          <w:lang w:val="uk-UA" w:eastAsia="en-US"/>
        </w:rPr>
      </w:pPr>
      <w:bookmarkStart w:id="427" w:name="_Ref29203478"/>
    </w:p>
    <w:p w14:paraId="30EA8D49" w14:textId="77777777" w:rsidR="002D296A" w:rsidRPr="00436007" w:rsidRDefault="002D296A" w:rsidP="002D296A">
      <w:pPr>
        <w:rPr>
          <w:rFonts w:ascii="Calibri" w:eastAsiaTheme="minorHAnsi" w:hAnsi="Calibri" w:cs="Calibri"/>
          <w:sz w:val="22"/>
          <w:szCs w:val="22"/>
          <w:lang w:val="uk-UA" w:eastAsia="en-US"/>
        </w:rPr>
      </w:pPr>
      <w:r w:rsidRPr="00436007">
        <w:rPr>
          <w:rFonts w:ascii="Calibri" w:eastAsiaTheme="minorHAnsi" w:hAnsi="Calibri" w:cs="Calibri"/>
          <w:sz w:val="22"/>
          <w:szCs w:val="22"/>
          <w:lang w:val="uk-UA"/>
        </w:rPr>
        <w:br w:type="page"/>
      </w:r>
    </w:p>
    <w:p w14:paraId="313AFB6B" w14:textId="77777777" w:rsidR="002D296A" w:rsidRPr="00436007" w:rsidRDefault="002D296A" w:rsidP="00953A66">
      <w:pPr>
        <w:numPr>
          <w:ilvl w:val="0"/>
          <w:numId w:val="22"/>
        </w:numPr>
        <w:ind w:left="284" w:hanging="284"/>
        <w:jc w:val="center"/>
        <w:rPr>
          <w:rFonts w:ascii="Calibri" w:eastAsiaTheme="minorHAnsi" w:hAnsi="Calibri" w:cs="Calibri"/>
          <w:sz w:val="22"/>
          <w:szCs w:val="22"/>
          <w:lang w:val="uk-UA" w:eastAsia="en-US"/>
        </w:rPr>
      </w:pPr>
      <w:r w:rsidRPr="00436007">
        <w:rPr>
          <w:rFonts w:ascii="Calibri" w:eastAsiaTheme="minorHAnsi" w:hAnsi="Calibri" w:cs="Calibri"/>
          <w:sz w:val="22"/>
          <w:szCs w:val="22"/>
          <w:lang w:val="uk-UA" w:eastAsia="en-US"/>
        </w:rPr>
        <w:lastRenderedPageBreak/>
        <w:t xml:space="preserve">Перелік об’єктів які зазнають впливу у разі реалізації сценарію </w:t>
      </w:r>
      <w:bookmarkEnd w:id="427"/>
      <w:r w:rsidRPr="00436007">
        <w:rPr>
          <w:rFonts w:ascii="Calibri" w:eastAsiaTheme="minorHAnsi" w:hAnsi="Calibri" w:cs="Calibri"/>
          <w:sz w:val="22"/>
          <w:szCs w:val="22"/>
          <w:lang w:val="uk-UA" w:eastAsia="en-US"/>
        </w:rPr>
        <w:t>4</w:t>
      </w:r>
    </w:p>
    <w:p w14:paraId="3ECBFFCD" w14:textId="77777777" w:rsidR="002D296A" w:rsidRPr="00436007" w:rsidRDefault="002D296A" w:rsidP="002D296A">
      <w:pPr>
        <w:ind w:left="284"/>
        <w:rPr>
          <w:rFonts w:ascii="Calibri" w:eastAsiaTheme="minorHAnsi" w:hAnsi="Calibri" w:cs="Calibri"/>
          <w:sz w:val="22"/>
          <w:szCs w:val="22"/>
          <w:lang w:val="uk-UA" w:eastAsia="en-US"/>
        </w:rPr>
      </w:pPr>
    </w:p>
    <w:tbl>
      <w:tblPr>
        <w:tblStyle w:val="110"/>
        <w:tblW w:w="0" w:type="auto"/>
        <w:jc w:val="center"/>
        <w:tblLook w:val="04A0" w:firstRow="1" w:lastRow="0" w:firstColumn="1" w:lastColumn="0" w:noHBand="0" w:noVBand="1"/>
      </w:tblPr>
      <w:tblGrid>
        <w:gridCol w:w="5167"/>
        <w:gridCol w:w="4744"/>
      </w:tblGrid>
      <w:tr w:rsidR="002D296A" w:rsidRPr="00436007" w14:paraId="0AC2E3B2" w14:textId="77777777" w:rsidTr="00E929EB">
        <w:trPr>
          <w:trHeight w:val="548"/>
          <w:tblHeader/>
          <w:jc w:val="center"/>
        </w:trPr>
        <w:tc>
          <w:tcPr>
            <w:tcW w:w="5167" w:type="dxa"/>
          </w:tcPr>
          <w:p w14:paraId="332143B3" w14:textId="77777777" w:rsidR="002D296A" w:rsidRPr="00436007" w:rsidRDefault="002D296A" w:rsidP="002D296A">
            <w:pPr>
              <w:jc w:val="center"/>
              <w:rPr>
                <w:rFonts w:ascii="Calibri" w:eastAsiaTheme="minorHAnsi" w:hAnsi="Calibri" w:cs="Calibri"/>
                <w:sz w:val="22"/>
                <w:szCs w:val="22"/>
                <w:lang w:val="uk-UA"/>
              </w:rPr>
            </w:pPr>
            <w:r w:rsidRPr="00436007">
              <w:rPr>
                <w:rFonts w:ascii="Calibri" w:eastAsiaTheme="minorHAnsi" w:hAnsi="Calibri" w:cs="Calibri"/>
                <w:sz w:val="22"/>
                <w:szCs w:val="22"/>
                <w:lang w:val="uk-UA"/>
              </w:rPr>
              <w:t>Назва об’єкту</w:t>
            </w:r>
          </w:p>
        </w:tc>
        <w:tc>
          <w:tcPr>
            <w:tcW w:w="4744" w:type="dxa"/>
          </w:tcPr>
          <w:p w14:paraId="1E2EF6E8" w14:textId="77777777" w:rsidR="002D296A" w:rsidRPr="00436007" w:rsidRDefault="002D296A" w:rsidP="002D296A">
            <w:pPr>
              <w:jc w:val="center"/>
              <w:rPr>
                <w:rFonts w:ascii="Calibri" w:eastAsiaTheme="minorHAnsi" w:hAnsi="Calibri" w:cs="Calibri"/>
                <w:sz w:val="22"/>
                <w:szCs w:val="22"/>
                <w:lang w:val="uk-UA"/>
              </w:rPr>
            </w:pPr>
            <w:r w:rsidRPr="00436007">
              <w:rPr>
                <w:rFonts w:ascii="Calibri" w:eastAsiaTheme="minorHAnsi" w:hAnsi="Calibri" w:cs="Calibri"/>
                <w:sz w:val="22"/>
                <w:szCs w:val="22"/>
                <w:lang w:val="uk-UA"/>
              </w:rPr>
              <w:t>Види впливу</w:t>
            </w:r>
          </w:p>
        </w:tc>
      </w:tr>
      <w:tr w:rsidR="002D296A" w:rsidRPr="00436007" w14:paraId="6F533E2D" w14:textId="77777777" w:rsidTr="00E929EB">
        <w:trPr>
          <w:trHeight w:val="220"/>
          <w:tblHeader/>
          <w:jc w:val="center"/>
        </w:trPr>
        <w:tc>
          <w:tcPr>
            <w:tcW w:w="5167" w:type="dxa"/>
          </w:tcPr>
          <w:p w14:paraId="71A5ED17" w14:textId="77777777" w:rsidR="002D296A" w:rsidRPr="00436007" w:rsidRDefault="002D296A" w:rsidP="002D296A">
            <w:pPr>
              <w:jc w:val="center"/>
              <w:rPr>
                <w:rFonts w:ascii="Calibri" w:eastAsiaTheme="minorHAnsi" w:hAnsi="Calibri" w:cs="Calibri"/>
                <w:sz w:val="22"/>
                <w:szCs w:val="22"/>
                <w:lang w:val="uk-UA"/>
              </w:rPr>
            </w:pPr>
            <w:r w:rsidRPr="00436007">
              <w:rPr>
                <w:rFonts w:ascii="Calibri" w:eastAsiaTheme="minorHAnsi" w:hAnsi="Calibri" w:cs="Calibri"/>
                <w:sz w:val="22"/>
                <w:szCs w:val="22"/>
                <w:lang w:val="uk-UA"/>
              </w:rPr>
              <w:t>1</w:t>
            </w:r>
          </w:p>
        </w:tc>
        <w:tc>
          <w:tcPr>
            <w:tcW w:w="4744" w:type="dxa"/>
          </w:tcPr>
          <w:p w14:paraId="05858BDD" w14:textId="77777777" w:rsidR="002D296A" w:rsidRPr="00436007" w:rsidRDefault="002D296A" w:rsidP="002D296A">
            <w:pPr>
              <w:jc w:val="center"/>
              <w:rPr>
                <w:rFonts w:ascii="Calibri" w:eastAsiaTheme="minorHAnsi" w:hAnsi="Calibri" w:cs="Calibri"/>
                <w:sz w:val="22"/>
                <w:szCs w:val="22"/>
                <w:lang w:val="uk-UA"/>
              </w:rPr>
            </w:pPr>
            <w:r w:rsidRPr="00436007">
              <w:rPr>
                <w:rFonts w:ascii="Calibri" w:eastAsiaTheme="minorHAnsi" w:hAnsi="Calibri" w:cs="Calibri"/>
                <w:sz w:val="22"/>
                <w:szCs w:val="22"/>
                <w:lang w:val="uk-UA"/>
              </w:rPr>
              <w:t>2</w:t>
            </w:r>
          </w:p>
        </w:tc>
      </w:tr>
      <w:tr w:rsidR="002D296A" w:rsidRPr="00436007" w14:paraId="7D25583E" w14:textId="77777777" w:rsidTr="00E929EB">
        <w:trPr>
          <w:jc w:val="center"/>
        </w:trPr>
        <w:tc>
          <w:tcPr>
            <w:tcW w:w="9911" w:type="dxa"/>
            <w:gridSpan w:val="2"/>
          </w:tcPr>
          <w:p w14:paraId="67853A95"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Водні об’єкти</w:t>
            </w:r>
          </w:p>
        </w:tc>
      </w:tr>
      <w:tr w:rsidR="002D296A" w:rsidRPr="00436007" w14:paraId="67E47CE1" w14:textId="77777777" w:rsidTr="00E929EB">
        <w:trPr>
          <w:jc w:val="center"/>
        </w:trPr>
        <w:tc>
          <w:tcPr>
            <w:tcW w:w="5167" w:type="dxa"/>
          </w:tcPr>
          <w:p w14:paraId="1CB734DE"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р. Залізна</w:t>
            </w:r>
          </w:p>
        </w:tc>
        <w:tc>
          <w:tcPr>
            <w:tcW w:w="4744" w:type="dxa"/>
          </w:tcPr>
          <w:p w14:paraId="3B73E351"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Гідродинамічний, хімічний, екологічний</w:t>
            </w:r>
          </w:p>
        </w:tc>
      </w:tr>
      <w:tr w:rsidR="002D296A" w:rsidRPr="00436007" w14:paraId="57CCA83F" w14:textId="77777777" w:rsidTr="00E929EB">
        <w:trPr>
          <w:jc w:val="center"/>
        </w:trPr>
        <w:tc>
          <w:tcPr>
            <w:tcW w:w="5167" w:type="dxa"/>
          </w:tcPr>
          <w:p w14:paraId="4397B781"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р. Кривий Торець</w:t>
            </w:r>
          </w:p>
        </w:tc>
        <w:tc>
          <w:tcPr>
            <w:tcW w:w="4744" w:type="dxa"/>
          </w:tcPr>
          <w:p w14:paraId="2E679BB1"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Гідродинамічний, хімічний, екологічний</w:t>
            </w:r>
          </w:p>
        </w:tc>
      </w:tr>
      <w:tr w:rsidR="002D296A" w:rsidRPr="00436007" w14:paraId="513FF4A6" w14:textId="77777777" w:rsidTr="00E929EB">
        <w:trPr>
          <w:jc w:val="center"/>
        </w:trPr>
        <w:tc>
          <w:tcPr>
            <w:tcW w:w="5167" w:type="dxa"/>
          </w:tcPr>
          <w:p w14:paraId="615F55A5"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р. Казенний Торець</w:t>
            </w:r>
          </w:p>
        </w:tc>
        <w:tc>
          <w:tcPr>
            <w:tcW w:w="4744" w:type="dxa"/>
          </w:tcPr>
          <w:p w14:paraId="21659633"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Хімічний, екологічний</w:t>
            </w:r>
          </w:p>
        </w:tc>
      </w:tr>
      <w:tr w:rsidR="002D296A" w:rsidRPr="00436007" w14:paraId="7F5C548C" w14:textId="77777777" w:rsidTr="00E929EB">
        <w:trPr>
          <w:jc w:val="center"/>
        </w:trPr>
        <w:tc>
          <w:tcPr>
            <w:tcW w:w="5167" w:type="dxa"/>
          </w:tcPr>
          <w:p w14:paraId="1D996125"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р. Сіверський Донець</w:t>
            </w:r>
          </w:p>
        </w:tc>
        <w:tc>
          <w:tcPr>
            <w:tcW w:w="4744" w:type="dxa"/>
          </w:tcPr>
          <w:p w14:paraId="20307DF1"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Хімічний, екологічний</w:t>
            </w:r>
          </w:p>
        </w:tc>
      </w:tr>
      <w:tr w:rsidR="002D296A" w:rsidRPr="00436007" w14:paraId="57ACB4AA" w14:textId="77777777" w:rsidTr="00E929EB">
        <w:trPr>
          <w:jc w:val="center"/>
        </w:trPr>
        <w:tc>
          <w:tcPr>
            <w:tcW w:w="9911" w:type="dxa"/>
            <w:gridSpan w:val="2"/>
          </w:tcPr>
          <w:p w14:paraId="14248270"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Населені пункти</w:t>
            </w:r>
          </w:p>
        </w:tc>
      </w:tr>
      <w:tr w:rsidR="002D296A" w:rsidRPr="00436007" w14:paraId="5585565D" w14:textId="77777777" w:rsidTr="00E929EB">
        <w:trPr>
          <w:jc w:val="center"/>
        </w:trPr>
        <w:tc>
          <w:tcPr>
            <w:tcW w:w="5167" w:type="dxa"/>
          </w:tcPr>
          <w:p w14:paraId="179BBD85"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смт Новгородське</w:t>
            </w:r>
          </w:p>
        </w:tc>
        <w:tc>
          <w:tcPr>
            <w:tcW w:w="4744" w:type="dxa"/>
          </w:tcPr>
          <w:p w14:paraId="4CC25009"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Гідродинамічний, хімічний, екологічний</w:t>
            </w:r>
          </w:p>
        </w:tc>
      </w:tr>
      <w:tr w:rsidR="002D296A" w:rsidRPr="00436007" w14:paraId="0DE5EF69" w14:textId="77777777" w:rsidTr="00E929EB">
        <w:trPr>
          <w:jc w:val="center"/>
        </w:trPr>
        <w:tc>
          <w:tcPr>
            <w:tcW w:w="5167" w:type="dxa"/>
          </w:tcPr>
          <w:p w14:paraId="774F199B"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 xml:space="preserve">смт </w:t>
            </w:r>
            <w:proofErr w:type="spellStart"/>
            <w:r w:rsidRPr="00436007">
              <w:rPr>
                <w:rFonts w:ascii="Calibri" w:eastAsiaTheme="minorHAnsi" w:hAnsi="Calibri" w:cs="Calibri"/>
                <w:sz w:val="22"/>
                <w:szCs w:val="22"/>
                <w:lang w:val="uk-UA"/>
              </w:rPr>
              <w:t>Неліпівка</w:t>
            </w:r>
            <w:proofErr w:type="spellEnd"/>
          </w:p>
        </w:tc>
        <w:tc>
          <w:tcPr>
            <w:tcW w:w="4744" w:type="dxa"/>
          </w:tcPr>
          <w:p w14:paraId="309637C3"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Гідродинамічний, хімічний, екологічний</w:t>
            </w:r>
          </w:p>
        </w:tc>
      </w:tr>
      <w:tr w:rsidR="002D296A" w:rsidRPr="00436007" w14:paraId="1056DE16" w14:textId="77777777" w:rsidTr="00E929EB">
        <w:trPr>
          <w:jc w:val="center"/>
        </w:trPr>
        <w:tc>
          <w:tcPr>
            <w:tcW w:w="5167" w:type="dxa"/>
          </w:tcPr>
          <w:p w14:paraId="491E5221"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 xml:space="preserve">с. </w:t>
            </w:r>
            <w:proofErr w:type="spellStart"/>
            <w:r w:rsidRPr="00436007">
              <w:rPr>
                <w:rFonts w:ascii="Calibri" w:eastAsiaTheme="minorHAnsi" w:hAnsi="Calibri" w:cs="Calibri"/>
                <w:sz w:val="22"/>
                <w:szCs w:val="22"/>
                <w:lang w:val="uk-UA"/>
              </w:rPr>
              <w:t>Леонідівка</w:t>
            </w:r>
            <w:proofErr w:type="spellEnd"/>
          </w:p>
        </w:tc>
        <w:tc>
          <w:tcPr>
            <w:tcW w:w="4744" w:type="dxa"/>
          </w:tcPr>
          <w:p w14:paraId="2B41A4AA"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Гідродинамічний, хімічний, екологічний</w:t>
            </w:r>
          </w:p>
        </w:tc>
      </w:tr>
      <w:tr w:rsidR="002D296A" w:rsidRPr="00436007" w14:paraId="790E7FFC" w14:textId="77777777" w:rsidTr="00E929EB">
        <w:trPr>
          <w:jc w:val="center"/>
        </w:trPr>
        <w:tc>
          <w:tcPr>
            <w:tcW w:w="5167" w:type="dxa"/>
          </w:tcPr>
          <w:p w14:paraId="6F929AAD"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смт Петрівка</w:t>
            </w:r>
          </w:p>
        </w:tc>
        <w:tc>
          <w:tcPr>
            <w:tcW w:w="4744" w:type="dxa"/>
          </w:tcPr>
          <w:p w14:paraId="6644D0E3"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Гідродинамічний, хімічний, екологічний</w:t>
            </w:r>
          </w:p>
        </w:tc>
      </w:tr>
      <w:tr w:rsidR="002D296A" w:rsidRPr="00436007" w14:paraId="164C02B8" w14:textId="77777777" w:rsidTr="00E929EB">
        <w:trPr>
          <w:jc w:val="center"/>
        </w:trPr>
        <w:tc>
          <w:tcPr>
            <w:tcW w:w="5167" w:type="dxa"/>
          </w:tcPr>
          <w:p w14:paraId="3C50D97D"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смт Щербинівка</w:t>
            </w:r>
          </w:p>
        </w:tc>
        <w:tc>
          <w:tcPr>
            <w:tcW w:w="4744" w:type="dxa"/>
          </w:tcPr>
          <w:p w14:paraId="04B45C77"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Гідродинамічний, хімічний, екологічний</w:t>
            </w:r>
          </w:p>
        </w:tc>
      </w:tr>
      <w:tr w:rsidR="002D296A" w:rsidRPr="00436007" w14:paraId="32C4010E" w14:textId="77777777" w:rsidTr="00E929EB">
        <w:trPr>
          <w:jc w:val="center"/>
        </w:trPr>
        <w:tc>
          <w:tcPr>
            <w:tcW w:w="5167" w:type="dxa"/>
          </w:tcPr>
          <w:p w14:paraId="7D111D3D"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 xml:space="preserve">с. </w:t>
            </w:r>
            <w:proofErr w:type="spellStart"/>
            <w:r w:rsidRPr="00436007">
              <w:rPr>
                <w:rFonts w:ascii="Calibri" w:eastAsiaTheme="minorHAnsi" w:hAnsi="Calibri" w:cs="Calibri"/>
                <w:sz w:val="22"/>
                <w:szCs w:val="22"/>
                <w:lang w:val="uk-UA"/>
              </w:rPr>
              <w:t>Неліпівка</w:t>
            </w:r>
            <w:proofErr w:type="spellEnd"/>
          </w:p>
        </w:tc>
        <w:tc>
          <w:tcPr>
            <w:tcW w:w="4744" w:type="dxa"/>
          </w:tcPr>
          <w:p w14:paraId="149BA98B"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Гідродинамічний, хімічний, екологічний</w:t>
            </w:r>
          </w:p>
        </w:tc>
      </w:tr>
      <w:tr w:rsidR="002D296A" w:rsidRPr="00436007" w14:paraId="56425ACE" w14:textId="77777777" w:rsidTr="00E929EB">
        <w:trPr>
          <w:jc w:val="center"/>
        </w:trPr>
        <w:tc>
          <w:tcPr>
            <w:tcW w:w="5167" w:type="dxa"/>
          </w:tcPr>
          <w:p w14:paraId="24693B79"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 xml:space="preserve">с. </w:t>
            </w:r>
            <w:proofErr w:type="spellStart"/>
            <w:r w:rsidRPr="00436007">
              <w:rPr>
                <w:rFonts w:ascii="Calibri" w:eastAsiaTheme="minorHAnsi" w:hAnsi="Calibri" w:cs="Calibri"/>
                <w:sz w:val="22"/>
                <w:szCs w:val="22"/>
                <w:lang w:val="uk-UA"/>
              </w:rPr>
              <w:t>Іванопілля</w:t>
            </w:r>
            <w:proofErr w:type="spellEnd"/>
          </w:p>
        </w:tc>
        <w:tc>
          <w:tcPr>
            <w:tcW w:w="4744" w:type="dxa"/>
          </w:tcPr>
          <w:p w14:paraId="741B4C13"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Гідродинамічний, хімічний, екологічний</w:t>
            </w:r>
          </w:p>
        </w:tc>
      </w:tr>
      <w:tr w:rsidR="002D296A" w:rsidRPr="00436007" w14:paraId="3495A5F5" w14:textId="77777777" w:rsidTr="00E929EB">
        <w:trPr>
          <w:jc w:val="center"/>
        </w:trPr>
        <w:tc>
          <w:tcPr>
            <w:tcW w:w="5167" w:type="dxa"/>
          </w:tcPr>
          <w:p w14:paraId="4AA26BE0"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 xml:space="preserve">Населені пункти далі с. </w:t>
            </w:r>
            <w:proofErr w:type="spellStart"/>
            <w:r w:rsidRPr="00436007">
              <w:rPr>
                <w:rFonts w:ascii="Calibri" w:eastAsiaTheme="minorHAnsi" w:hAnsi="Calibri" w:cs="Calibri"/>
                <w:sz w:val="22"/>
                <w:szCs w:val="22"/>
                <w:lang w:val="uk-UA"/>
              </w:rPr>
              <w:t>Іванопілля</w:t>
            </w:r>
            <w:proofErr w:type="spellEnd"/>
            <w:r w:rsidRPr="00436007">
              <w:rPr>
                <w:rFonts w:ascii="Calibri" w:eastAsiaTheme="minorHAnsi" w:hAnsi="Calibri" w:cs="Calibri"/>
                <w:sz w:val="22"/>
                <w:szCs w:val="22"/>
                <w:lang w:val="uk-UA"/>
              </w:rPr>
              <w:t xml:space="preserve"> за течією рік Кривий Торець, Казенний Торець, Сіверський Донець</w:t>
            </w:r>
          </w:p>
        </w:tc>
        <w:tc>
          <w:tcPr>
            <w:tcW w:w="4744" w:type="dxa"/>
            <w:vAlign w:val="center"/>
          </w:tcPr>
          <w:p w14:paraId="54113E73"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Хімічний, екологічний</w:t>
            </w:r>
          </w:p>
        </w:tc>
      </w:tr>
      <w:tr w:rsidR="002D296A" w:rsidRPr="00436007" w14:paraId="360676D7" w14:textId="77777777" w:rsidTr="00E929EB">
        <w:trPr>
          <w:jc w:val="center"/>
        </w:trPr>
        <w:tc>
          <w:tcPr>
            <w:tcW w:w="9911" w:type="dxa"/>
            <w:gridSpan w:val="2"/>
          </w:tcPr>
          <w:p w14:paraId="6C0C7C39"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Об’єкти енергопостачання</w:t>
            </w:r>
          </w:p>
        </w:tc>
      </w:tr>
      <w:tr w:rsidR="002D296A" w:rsidRPr="00436007" w14:paraId="42EF8942" w14:textId="77777777" w:rsidTr="00E929EB">
        <w:trPr>
          <w:jc w:val="center"/>
        </w:trPr>
        <w:tc>
          <w:tcPr>
            <w:tcW w:w="5167" w:type="dxa"/>
            <w:vAlign w:val="center"/>
          </w:tcPr>
          <w:p w14:paraId="3109F1BE"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 xml:space="preserve">Трансформаторна підстанція «Центральна» 330 кВ </w:t>
            </w:r>
          </w:p>
        </w:tc>
        <w:tc>
          <w:tcPr>
            <w:tcW w:w="4744" w:type="dxa"/>
          </w:tcPr>
          <w:p w14:paraId="658BE57B"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Гідродинамічний (через пошкодження ЛЕП)</w:t>
            </w:r>
          </w:p>
        </w:tc>
      </w:tr>
      <w:tr w:rsidR="002D296A" w:rsidRPr="00436007" w14:paraId="61D715DF" w14:textId="77777777" w:rsidTr="00E929EB">
        <w:trPr>
          <w:jc w:val="center"/>
        </w:trPr>
        <w:tc>
          <w:tcPr>
            <w:tcW w:w="5167" w:type="dxa"/>
            <w:vAlign w:val="center"/>
          </w:tcPr>
          <w:p w14:paraId="7A718031"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Трансформаторна підстанція «Фенольна» 35/6 кВ</w:t>
            </w:r>
          </w:p>
        </w:tc>
        <w:tc>
          <w:tcPr>
            <w:tcW w:w="4744" w:type="dxa"/>
          </w:tcPr>
          <w:p w14:paraId="6F4FC21F"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Гідродинамічний (через пошкодження ЛЕП)</w:t>
            </w:r>
          </w:p>
        </w:tc>
      </w:tr>
      <w:tr w:rsidR="002D296A" w:rsidRPr="00436007" w14:paraId="1B2920DD" w14:textId="77777777" w:rsidTr="00E929EB">
        <w:trPr>
          <w:jc w:val="center"/>
        </w:trPr>
        <w:tc>
          <w:tcPr>
            <w:tcW w:w="5167" w:type="dxa"/>
          </w:tcPr>
          <w:p w14:paraId="136EFA89"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ЛЕП «Центральна» 330 кВ – «</w:t>
            </w:r>
            <w:proofErr w:type="spellStart"/>
            <w:r w:rsidRPr="00436007">
              <w:rPr>
                <w:rFonts w:ascii="Calibri" w:eastAsiaTheme="minorHAnsi" w:hAnsi="Calibri" w:cs="Calibri"/>
                <w:sz w:val="22"/>
                <w:szCs w:val="22"/>
                <w:lang w:val="uk-UA"/>
              </w:rPr>
              <w:t>Скотувата</w:t>
            </w:r>
            <w:proofErr w:type="spellEnd"/>
            <w:r w:rsidRPr="00436007">
              <w:rPr>
                <w:rFonts w:ascii="Calibri" w:eastAsiaTheme="minorHAnsi" w:hAnsi="Calibri" w:cs="Calibri"/>
                <w:sz w:val="22"/>
                <w:szCs w:val="22"/>
                <w:lang w:val="uk-UA"/>
              </w:rPr>
              <w:t xml:space="preserve"> тягова» 110/10 кВ</w:t>
            </w:r>
          </w:p>
        </w:tc>
        <w:tc>
          <w:tcPr>
            <w:tcW w:w="4744" w:type="dxa"/>
          </w:tcPr>
          <w:p w14:paraId="238E0A2D"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Гідродинамічний</w:t>
            </w:r>
          </w:p>
        </w:tc>
      </w:tr>
      <w:tr w:rsidR="002D296A" w:rsidRPr="00436007" w14:paraId="6E3EFA00" w14:textId="77777777" w:rsidTr="00E929EB">
        <w:trPr>
          <w:jc w:val="center"/>
        </w:trPr>
        <w:tc>
          <w:tcPr>
            <w:tcW w:w="5167" w:type="dxa"/>
          </w:tcPr>
          <w:p w14:paraId="13DE80D3"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ЛЕП «Центральна» 330 кВ – «Очеретине» 110 кВ</w:t>
            </w:r>
          </w:p>
        </w:tc>
        <w:tc>
          <w:tcPr>
            <w:tcW w:w="4744" w:type="dxa"/>
          </w:tcPr>
          <w:p w14:paraId="5A00DD84"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Гідродинамічний</w:t>
            </w:r>
          </w:p>
        </w:tc>
      </w:tr>
      <w:tr w:rsidR="002D296A" w:rsidRPr="00436007" w14:paraId="4BADE299" w14:textId="77777777" w:rsidTr="00E929EB">
        <w:trPr>
          <w:jc w:val="center"/>
        </w:trPr>
        <w:tc>
          <w:tcPr>
            <w:tcW w:w="5167" w:type="dxa"/>
          </w:tcPr>
          <w:p w14:paraId="0109C52B"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ЛЕП «</w:t>
            </w:r>
            <w:proofErr w:type="spellStart"/>
            <w:r w:rsidRPr="00436007">
              <w:rPr>
                <w:rFonts w:ascii="Calibri" w:eastAsiaTheme="minorHAnsi" w:hAnsi="Calibri" w:cs="Calibri"/>
                <w:sz w:val="22"/>
                <w:szCs w:val="22"/>
                <w:lang w:val="uk-UA"/>
              </w:rPr>
              <w:t>Білицька</w:t>
            </w:r>
            <w:proofErr w:type="spellEnd"/>
            <w:r w:rsidRPr="00436007">
              <w:rPr>
                <w:rFonts w:ascii="Calibri" w:eastAsiaTheme="minorHAnsi" w:hAnsi="Calibri" w:cs="Calibri"/>
                <w:sz w:val="22"/>
                <w:szCs w:val="22"/>
                <w:lang w:val="uk-UA"/>
              </w:rPr>
              <w:t>» 330/110/10 кВ – «Центральна» 330 кВ</w:t>
            </w:r>
          </w:p>
        </w:tc>
        <w:tc>
          <w:tcPr>
            <w:tcW w:w="4744" w:type="dxa"/>
          </w:tcPr>
          <w:p w14:paraId="6EDDBD23"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Гідродинамічний</w:t>
            </w:r>
          </w:p>
        </w:tc>
      </w:tr>
      <w:tr w:rsidR="002D296A" w:rsidRPr="00436007" w14:paraId="44A4CFF5" w14:textId="77777777" w:rsidTr="00E929EB">
        <w:trPr>
          <w:jc w:val="center"/>
        </w:trPr>
        <w:tc>
          <w:tcPr>
            <w:tcW w:w="5167" w:type="dxa"/>
          </w:tcPr>
          <w:p w14:paraId="68DAE8C3"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ЛЕП «Лозова» 330/110 кВ – «Центральна» 330 кВ</w:t>
            </w:r>
          </w:p>
        </w:tc>
        <w:tc>
          <w:tcPr>
            <w:tcW w:w="4744" w:type="dxa"/>
          </w:tcPr>
          <w:p w14:paraId="3120713C"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Гідродинамічний</w:t>
            </w:r>
          </w:p>
        </w:tc>
      </w:tr>
      <w:tr w:rsidR="002D296A" w:rsidRPr="00436007" w14:paraId="5C4D8954" w14:textId="77777777" w:rsidTr="00E929EB">
        <w:trPr>
          <w:jc w:val="center"/>
        </w:trPr>
        <w:tc>
          <w:tcPr>
            <w:tcW w:w="5167" w:type="dxa"/>
          </w:tcPr>
          <w:p w14:paraId="5222FB40"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ЛЕП «Фенольна» 35/6 кВ – «</w:t>
            </w:r>
            <w:proofErr w:type="spellStart"/>
            <w:r w:rsidRPr="00436007">
              <w:rPr>
                <w:rFonts w:ascii="Calibri" w:eastAsiaTheme="minorHAnsi" w:hAnsi="Calibri" w:cs="Calibri"/>
                <w:sz w:val="22"/>
                <w:szCs w:val="22"/>
                <w:lang w:val="uk-UA"/>
              </w:rPr>
              <w:t>Новооленівка</w:t>
            </w:r>
            <w:proofErr w:type="spellEnd"/>
            <w:r w:rsidRPr="00436007">
              <w:rPr>
                <w:rFonts w:ascii="Calibri" w:eastAsiaTheme="minorHAnsi" w:hAnsi="Calibri" w:cs="Calibri"/>
                <w:sz w:val="22"/>
                <w:szCs w:val="22"/>
                <w:lang w:val="uk-UA"/>
              </w:rPr>
              <w:t>»</w:t>
            </w:r>
          </w:p>
        </w:tc>
        <w:tc>
          <w:tcPr>
            <w:tcW w:w="4744" w:type="dxa"/>
          </w:tcPr>
          <w:p w14:paraId="230D9D05"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Гідродинамічний</w:t>
            </w:r>
          </w:p>
        </w:tc>
      </w:tr>
      <w:tr w:rsidR="002D296A" w:rsidRPr="00436007" w14:paraId="607AC458" w14:textId="77777777" w:rsidTr="00E929EB">
        <w:trPr>
          <w:jc w:val="center"/>
        </w:trPr>
        <w:tc>
          <w:tcPr>
            <w:tcW w:w="5167" w:type="dxa"/>
          </w:tcPr>
          <w:p w14:paraId="259A446B"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ЛЕП «Центральна» 330 кВ – «Фенольна» 35/6 кВ</w:t>
            </w:r>
          </w:p>
        </w:tc>
        <w:tc>
          <w:tcPr>
            <w:tcW w:w="4744" w:type="dxa"/>
          </w:tcPr>
          <w:p w14:paraId="2A3F7BBD"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Гідродинамічний</w:t>
            </w:r>
          </w:p>
        </w:tc>
      </w:tr>
      <w:tr w:rsidR="002D296A" w:rsidRPr="00436007" w14:paraId="73DA9428" w14:textId="77777777" w:rsidTr="00E929EB">
        <w:trPr>
          <w:jc w:val="center"/>
        </w:trPr>
        <w:tc>
          <w:tcPr>
            <w:tcW w:w="9911" w:type="dxa"/>
            <w:gridSpan w:val="2"/>
          </w:tcPr>
          <w:p w14:paraId="60CB5722"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Мости</w:t>
            </w:r>
          </w:p>
        </w:tc>
      </w:tr>
      <w:tr w:rsidR="002D296A" w:rsidRPr="00436007" w14:paraId="35DF4849" w14:textId="77777777" w:rsidTr="00E929EB">
        <w:trPr>
          <w:jc w:val="center"/>
        </w:trPr>
        <w:tc>
          <w:tcPr>
            <w:tcW w:w="5167" w:type="dxa"/>
          </w:tcPr>
          <w:p w14:paraId="2372B673"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 xml:space="preserve">Міст через річку Залізна в смт </w:t>
            </w:r>
            <w:proofErr w:type="spellStart"/>
            <w:r w:rsidRPr="00436007">
              <w:rPr>
                <w:rFonts w:ascii="Calibri" w:eastAsiaTheme="minorHAnsi" w:hAnsi="Calibri" w:cs="Calibri"/>
                <w:sz w:val="22"/>
                <w:szCs w:val="22"/>
                <w:lang w:val="uk-UA"/>
              </w:rPr>
              <w:t>Неліпівка</w:t>
            </w:r>
            <w:proofErr w:type="spellEnd"/>
          </w:p>
        </w:tc>
        <w:tc>
          <w:tcPr>
            <w:tcW w:w="4744" w:type="dxa"/>
            <w:vAlign w:val="center"/>
          </w:tcPr>
          <w:p w14:paraId="02CE0D42"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Гідродинамічний</w:t>
            </w:r>
          </w:p>
        </w:tc>
      </w:tr>
      <w:tr w:rsidR="002D296A" w:rsidRPr="00436007" w14:paraId="35F4C010" w14:textId="77777777" w:rsidTr="00E929EB">
        <w:trPr>
          <w:jc w:val="center"/>
        </w:trPr>
        <w:tc>
          <w:tcPr>
            <w:tcW w:w="5167" w:type="dxa"/>
          </w:tcPr>
          <w:p w14:paraId="51E4F1E9"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Міст через річку Кривий Торець між смт Петрівка та смт Щербинівка</w:t>
            </w:r>
          </w:p>
        </w:tc>
        <w:tc>
          <w:tcPr>
            <w:tcW w:w="4744" w:type="dxa"/>
            <w:vAlign w:val="center"/>
          </w:tcPr>
          <w:p w14:paraId="57215CDF"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Гідродинамічний</w:t>
            </w:r>
          </w:p>
        </w:tc>
      </w:tr>
      <w:tr w:rsidR="002D296A" w:rsidRPr="00436007" w14:paraId="27509905" w14:textId="77777777" w:rsidTr="00E929EB">
        <w:trPr>
          <w:jc w:val="center"/>
        </w:trPr>
        <w:tc>
          <w:tcPr>
            <w:tcW w:w="5167" w:type="dxa"/>
          </w:tcPr>
          <w:p w14:paraId="0978F29E"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Міст через річку Кривий Торець між смт Щербинівка та с. Катеринівка</w:t>
            </w:r>
          </w:p>
        </w:tc>
        <w:tc>
          <w:tcPr>
            <w:tcW w:w="4744" w:type="dxa"/>
            <w:vAlign w:val="center"/>
          </w:tcPr>
          <w:p w14:paraId="000051D9"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Гідродинамічний</w:t>
            </w:r>
          </w:p>
        </w:tc>
      </w:tr>
      <w:tr w:rsidR="002D296A" w:rsidRPr="00436007" w14:paraId="7530B517" w14:textId="77777777" w:rsidTr="00E929EB">
        <w:trPr>
          <w:jc w:val="center"/>
        </w:trPr>
        <w:tc>
          <w:tcPr>
            <w:tcW w:w="5167" w:type="dxa"/>
          </w:tcPr>
          <w:p w14:paraId="5A0B2E95"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Міст через річку Кривий Торець в смт Петрівка</w:t>
            </w:r>
          </w:p>
        </w:tc>
        <w:tc>
          <w:tcPr>
            <w:tcW w:w="4744" w:type="dxa"/>
            <w:vAlign w:val="center"/>
          </w:tcPr>
          <w:p w14:paraId="7A06E29E"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Гідродинамічний</w:t>
            </w:r>
          </w:p>
        </w:tc>
      </w:tr>
      <w:tr w:rsidR="002D296A" w:rsidRPr="00436007" w14:paraId="4960EF65" w14:textId="77777777" w:rsidTr="00E929EB">
        <w:trPr>
          <w:jc w:val="center"/>
        </w:trPr>
        <w:tc>
          <w:tcPr>
            <w:tcW w:w="5167" w:type="dxa"/>
          </w:tcPr>
          <w:p w14:paraId="68A0308F"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 xml:space="preserve">Міст через річку Кривий Торець в с. </w:t>
            </w:r>
            <w:proofErr w:type="spellStart"/>
            <w:r w:rsidRPr="00436007">
              <w:rPr>
                <w:rFonts w:ascii="Calibri" w:eastAsiaTheme="minorHAnsi" w:hAnsi="Calibri" w:cs="Calibri"/>
                <w:sz w:val="22"/>
                <w:szCs w:val="22"/>
                <w:lang w:val="uk-UA"/>
              </w:rPr>
              <w:t>Іванопілля</w:t>
            </w:r>
            <w:proofErr w:type="spellEnd"/>
          </w:p>
        </w:tc>
        <w:tc>
          <w:tcPr>
            <w:tcW w:w="4744" w:type="dxa"/>
            <w:vAlign w:val="center"/>
          </w:tcPr>
          <w:p w14:paraId="6473CBDE"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Гідродинамічний</w:t>
            </w:r>
          </w:p>
        </w:tc>
      </w:tr>
      <w:tr w:rsidR="002D296A" w:rsidRPr="00436007" w14:paraId="70611780" w14:textId="77777777" w:rsidTr="00E929EB">
        <w:trPr>
          <w:jc w:val="center"/>
        </w:trPr>
        <w:tc>
          <w:tcPr>
            <w:tcW w:w="5167" w:type="dxa"/>
          </w:tcPr>
          <w:p w14:paraId="26CCD72D"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 xml:space="preserve">Залізничний міст в с. </w:t>
            </w:r>
            <w:proofErr w:type="spellStart"/>
            <w:r w:rsidRPr="00436007">
              <w:rPr>
                <w:rFonts w:ascii="Calibri" w:eastAsiaTheme="minorHAnsi" w:hAnsi="Calibri" w:cs="Calibri"/>
                <w:sz w:val="22"/>
                <w:szCs w:val="22"/>
                <w:lang w:val="uk-UA"/>
              </w:rPr>
              <w:t>Неліпівка</w:t>
            </w:r>
            <w:proofErr w:type="spellEnd"/>
          </w:p>
        </w:tc>
        <w:tc>
          <w:tcPr>
            <w:tcW w:w="4744" w:type="dxa"/>
            <w:vAlign w:val="center"/>
          </w:tcPr>
          <w:p w14:paraId="1B6798E4"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Гідродинамічний</w:t>
            </w:r>
          </w:p>
        </w:tc>
      </w:tr>
      <w:tr w:rsidR="002D296A" w:rsidRPr="00436007" w14:paraId="20945E1D" w14:textId="77777777" w:rsidTr="00E929EB">
        <w:trPr>
          <w:jc w:val="center"/>
        </w:trPr>
        <w:tc>
          <w:tcPr>
            <w:tcW w:w="5167" w:type="dxa"/>
          </w:tcPr>
          <w:p w14:paraId="57CF7DF0"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 xml:space="preserve">Залізничний міст біля с. </w:t>
            </w:r>
            <w:proofErr w:type="spellStart"/>
            <w:r w:rsidRPr="00436007">
              <w:rPr>
                <w:rFonts w:ascii="Calibri" w:eastAsiaTheme="minorHAnsi" w:hAnsi="Calibri" w:cs="Calibri"/>
                <w:sz w:val="22"/>
                <w:szCs w:val="22"/>
                <w:lang w:val="uk-UA"/>
              </w:rPr>
              <w:t>Клебан</w:t>
            </w:r>
            <w:proofErr w:type="spellEnd"/>
            <w:r w:rsidRPr="00436007">
              <w:rPr>
                <w:rFonts w:ascii="Calibri" w:eastAsiaTheme="minorHAnsi" w:hAnsi="Calibri" w:cs="Calibri"/>
                <w:sz w:val="22"/>
                <w:szCs w:val="22"/>
                <w:lang w:val="uk-UA"/>
              </w:rPr>
              <w:t xml:space="preserve"> Бик</w:t>
            </w:r>
          </w:p>
        </w:tc>
        <w:tc>
          <w:tcPr>
            <w:tcW w:w="4744" w:type="dxa"/>
            <w:vAlign w:val="center"/>
          </w:tcPr>
          <w:p w14:paraId="4E1F4484"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Гідродинамічний</w:t>
            </w:r>
          </w:p>
        </w:tc>
      </w:tr>
      <w:tr w:rsidR="002D296A" w:rsidRPr="00436007" w14:paraId="379FB220" w14:textId="77777777" w:rsidTr="00E929EB">
        <w:trPr>
          <w:jc w:val="center"/>
        </w:trPr>
        <w:tc>
          <w:tcPr>
            <w:tcW w:w="9911" w:type="dxa"/>
            <w:gridSpan w:val="2"/>
          </w:tcPr>
          <w:p w14:paraId="76EB300F"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Автомобільні дороги</w:t>
            </w:r>
          </w:p>
        </w:tc>
      </w:tr>
      <w:tr w:rsidR="002D296A" w:rsidRPr="00436007" w14:paraId="3501788E" w14:textId="77777777" w:rsidTr="00E929EB">
        <w:trPr>
          <w:jc w:val="center"/>
        </w:trPr>
        <w:tc>
          <w:tcPr>
            <w:tcW w:w="5167" w:type="dxa"/>
          </w:tcPr>
          <w:p w14:paraId="04814713"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 xml:space="preserve">Автомобільна дорога с. </w:t>
            </w:r>
            <w:proofErr w:type="spellStart"/>
            <w:r w:rsidRPr="00436007">
              <w:rPr>
                <w:rFonts w:ascii="Calibri" w:eastAsiaTheme="minorHAnsi" w:hAnsi="Calibri" w:cs="Calibri"/>
                <w:sz w:val="22"/>
                <w:szCs w:val="22"/>
                <w:lang w:val="uk-UA"/>
              </w:rPr>
              <w:t>Плещіївка</w:t>
            </w:r>
            <w:proofErr w:type="spellEnd"/>
            <w:r w:rsidRPr="00436007">
              <w:rPr>
                <w:rFonts w:ascii="Calibri" w:eastAsiaTheme="minorHAnsi" w:hAnsi="Calibri" w:cs="Calibri"/>
                <w:sz w:val="22"/>
                <w:szCs w:val="22"/>
                <w:lang w:val="uk-UA"/>
              </w:rPr>
              <w:t xml:space="preserve"> - с. </w:t>
            </w:r>
            <w:proofErr w:type="spellStart"/>
            <w:r w:rsidRPr="00436007">
              <w:rPr>
                <w:rFonts w:ascii="Calibri" w:eastAsiaTheme="minorHAnsi" w:hAnsi="Calibri" w:cs="Calibri"/>
                <w:sz w:val="22"/>
                <w:szCs w:val="22"/>
                <w:lang w:val="uk-UA"/>
              </w:rPr>
              <w:t>Іванопілля</w:t>
            </w:r>
            <w:proofErr w:type="spellEnd"/>
          </w:p>
        </w:tc>
        <w:tc>
          <w:tcPr>
            <w:tcW w:w="4744" w:type="dxa"/>
            <w:vAlign w:val="center"/>
          </w:tcPr>
          <w:p w14:paraId="6E906862"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Гідродинамічний</w:t>
            </w:r>
          </w:p>
        </w:tc>
      </w:tr>
      <w:tr w:rsidR="002D296A" w:rsidRPr="00436007" w14:paraId="7AD90E8A" w14:textId="77777777" w:rsidTr="00E929EB">
        <w:trPr>
          <w:jc w:val="center"/>
        </w:trPr>
        <w:tc>
          <w:tcPr>
            <w:tcW w:w="5167" w:type="dxa"/>
          </w:tcPr>
          <w:p w14:paraId="147AAA4B"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 xml:space="preserve">Автомобільна дорога смт Новгородське - смт </w:t>
            </w:r>
            <w:proofErr w:type="spellStart"/>
            <w:r w:rsidRPr="00436007">
              <w:rPr>
                <w:rFonts w:ascii="Calibri" w:eastAsiaTheme="minorHAnsi" w:hAnsi="Calibri" w:cs="Calibri"/>
                <w:sz w:val="22"/>
                <w:szCs w:val="22"/>
                <w:lang w:val="uk-UA"/>
              </w:rPr>
              <w:t>Неліпівка</w:t>
            </w:r>
            <w:proofErr w:type="spellEnd"/>
          </w:p>
        </w:tc>
        <w:tc>
          <w:tcPr>
            <w:tcW w:w="4744" w:type="dxa"/>
            <w:vAlign w:val="center"/>
          </w:tcPr>
          <w:p w14:paraId="40E3B665"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Гідродинамічний</w:t>
            </w:r>
          </w:p>
        </w:tc>
      </w:tr>
      <w:tr w:rsidR="002D296A" w:rsidRPr="00436007" w14:paraId="07909FA2" w14:textId="77777777" w:rsidTr="00E929EB">
        <w:trPr>
          <w:jc w:val="center"/>
        </w:trPr>
        <w:tc>
          <w:tcPr>
            <w:tcW w:w="5167" w:type="dxa"/>
          </w:tcPr>
          <w:p w14:paraId="740FB9C4"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lastRenderedPageBreak/>
              <w:t>Автомобільна дорога смт Петрівка - смт Щербинівка</w:t>
            </w:r>
          </w:p>
        </w:tc>
        <w:tc>
          <w:tcPr>
            <w:tcW w:w="4744" w:type="dxa"/>
            <w:vAlign w:val="center"/>
          </w:tcPr>
          <w:p w14:paraId="1A569B4D"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Гідродинамічний</w:t>
            </w:r>
          </w:p>
        </w:tc>
      </w:tr>
      <w:tr w:rsidR="002D296A" w:rsidRPr="00436007" w14:paraId="5CD305C1" w14:textId="77777777" w:rsidTr="00E929EB">
        <w:trPr>
          <w:jc w:val="center"/>
        </w:trPr>
        <w:tc>
          <w:tcPr>
            <w:tcW w:w="5167" w:type="dxa"/>
          </w:tcPr>
          <w:p w14:paraId="5248C857"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Автомобільна дорога смт Щербинівка та с. Катеринівка</w:t>
            </w:r>
          </w:p>
        </w:tc>
        <w:tc>
          <w:tcPr>
            <w:tcW w:w="4744" w:type="dxa"/>
            <w:vAlign w:val="center"/>
          </w:tcPr>
          <w:p w14:paraId="4D3A9E2D"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Гідродинамічний</w:t>
            </w:r>
          </w:p>
        </w:tc>
      </w:tr>
      <w:tr w:rsidR="002D296A" w:rsidRPr="00436007" w14:paraId="14BF5785" w14:textId="77777777" w:rsidTr="00E929EB">
        <w:trPr>
          <w:jc w:val="center"/>
        </w:trPr>
        <w:tc>
          <w:tcPr>
            <w:tcW w:w="9911" w:type="dxa"/>
            <w:gridSpan w:val="2"/>
          </w:tcPr>
          <w:p w14:paraId="26909C0D"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Залізничні колії</w:t>
            </w:r>
          </w:p>
        </w:tc>
      </w:tr>
      <w:tr w:rsidR="002D296A" w:rsidRPr="00436007" w14:paraId="4454ECFE" w14:textId="77777777" w:rsidTr="00E929EB">
        <w:trPr>
          <w:jc w:val="center"/>
        </w:trPr>
        <w:tc>
          <w:tcPr>
            <w:tcW w:w="5167" w:type="dxa"/>
          </w:tcPr>
          <w:p w14:paraId="0B8D5705"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 xml:space="preserve">Залізнична колія смт Новгородське - с. </w:t>
            </w:r>
            <w:proofErr w:type="spellStart"/>
            <w:r w:rsidRPr="00436007">
              <w:rPr>
                <w:rFonts w:ascii="Calibri" w:eastAsiaTheme="minorHAnsi" w:hAnsi="Calibri" w:cs="Calibri"/>
                <w:sz w:val="22"/>
                <w:szCs w:val="22"/>
                <w:lang w:val="uk-UA"/>
              </w:rPr>
              <w:t>Іванопілля</w:t>
            </w:r>
            <w:proofErr w:type="spellEnd"/>
            <w:r w:rsidRPr="00436007">
              <w:rPr>
                <w:rFonts w:ascii="Calibri" w:eastAsiaTheme="minorHAnsi" w:hAnsi="Calibri" w:cs="Calibri"/>
                <w:sz w:val="22"/>
                <w:szCs w:val="22"/>
                <w:lang w:val="uk-UA"/>
              </w:rPr>
              <w:t xml:space="preserve"> </w:t>
            </w:r>
          </w:p>
        </w:tc>
        <w:tc>
          <w:tcPr>
            <w:tcW w:w="4744" w:type="dxa"/>
          </w:tcPr>
          <w:p w14:paraId="48501C27"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Гідродинамічний</w:t>
            </w:r>
          </w:p>
        </w:tc>
      </w:tr>
      <w:tr w:rsidR="002D296A" w:rsidRPr="00436007" w14:paraId="208BCA32" w14:textId="77777777" w:rsidTr="00E929EB">
        <w:trPr>
          <w:jc w:val="center"/>
        </w:trPr>
        <w:tc>
          <w:tcPr>
            <w:tcW w:w="5167" w:type="dxa"/>
          </w:tcPr>
          <w:p w14:paraId="0914AA89"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Залізнична колія смт Щербинівка - Шахта імені святої Матрони Московської</w:t>
            </w:r>
          </w:p>
        </w:tc>
        <w:tc>
          <w:tcPr>
            <w:tcW w:w="4744" w:type="dxa"/>
            <w:vAlign w:val="center"/>
          </w:tcPr>
          <w:p w14:paraId="78DF1093"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Гідродинамічний</w:t>
            </w:r>
          </w:p>
        </w:tc>
      </w:tr>
      <w:tr w:rsidR="002D296A" w:rsidRPr="00436007" w14:paraId="6A373A24" w14:textId="77777777" w:rsidTr="00E929EB">
        <w:trPr>
          <w:jc w:val="center"/>
        </w:trPr>
        <w:tc>
          <w:tcPr>
            <w:tcW w:w="9911" w:type="dxa"/>
            <w:gridSpan w:val="2"/>
          </w:tcPr>
          <w:p w14:paraId="2DD89E22"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Об’єкти виробничого призначення</w:t>
            </w:r>
          </w:p>
        </w:tc>
      </w:tr>
      <w:tr w:rsidR="002D296A" w:rsidRPr="00436007" w14:paraId="78019B3F" w14:textId="77777777" w:rsidTr="00E929EB">
        <w:trPr>
          <w:jc w:val="center"/>
        </w:trPr>
        <w:tc>
          <w:tcPr>
            <w:tcW w:w="5167" w:type="dxa"/>
          </w:tcPr>
          <w:p w14:paraId="63BE7555"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Насосна станція Дзержинської ЦЗФ</w:t>
            </w:r>
          </w:p>
        </w:tc>
        <w:tc>
          <w:tcPr>
            <w:tcW w:w="4744" w:type="dxa"/>
          </w:tcPr>
          <w:p w14:paraId="1CA81A31"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Гідродинамічний</w:t>
            </w:r>
          </w:p>
        </w:tc>
      </w:tr>
      <w:tr w:rsidR="002D296A" w:rsidRPr="00436007" w14:paraId="517BC909" w14:textId="77777777" w:rsidTr="00E929EB">
        <w:trPr>
          <w:jc w:val="center"/>
        </w:trPr>
        <w:tc>
          <w:tcPr>
            <w:tcW w:w="9911" w:type="dxa"/>
            <w:gridSpan w:val="2"/>
          </w:tcPr>
          <w:p w14:paraId="70ADAABB"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Об’єкти ПЗФ</w:t>
            </w:r>
          </w:p>
        </w:tc>
      </w:tr>
      <w:tr w:rsidR="002D296A" w:rsidRPr="00436007" w14:paraId="50A6A89B" w14:textId="77777777" w:rsidTr="00E929EB">
        <w:trPr>
          <w:jc w:val="center"/>
        </w:trPr>
        <w:tc>
          <w:tcPr>
            <w:tcW w:w="5167" w:type="dxa"/>
          </w:tcPr>
          <w:p w14:paraId="14DC36EA"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 xml:space="preserve">Геологічна пам'ятка природи загальнодержавного значення «Балка </w:t>
            </w:r>
            <w:proofErr w:type="spellStart"/>
            <w:r w:rsidRPr="00436007">
              <w:rPr>
                <w:rFonts w:ascii="Calibri" w:eastAsiaTheme="minorHAnsi" w:hAnsi="Calibri" w:cs="Calibri"/>
                <w:sz w:val="22"/>
                <w:szCs w:val="22"/>
                <w:lang w:val="uk-UA"/>
              </w:rPr>
              <w:t>Кровецька</w:t>
            </w:r>
            <w:proofErr w:type="spellEnd"/>
            <w:r w:rsidRPr="00436007">
              <w:rPr>
                <w:rFonts w:ascii="Calibri" w:eastAsiaTheme="minorHAnsi" w:hAnsi="Calibri" w:cs="Calibri"/>
                <w:sz w:val="22"/>
                <w:szCs w:val="22"/>
                <w:lang w:val="uk-UA"/>
              </w:rPr>
              <w:t>»</w:t>
            </w:r>
          </w:p>
        </w:tc>
        <w:tc>
          <w:tcPr>
            <w:tcW w:w="4744" w:type="dxa"/>
            <w:vAlign w:val="center"/>
          </w:tcPr>
          <w:p w14:paraId="5F335DE9"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Гідродинамічний, хімічний, екологічний</w:t>
            </w:r>
          </w:p>
        </w:tc>
      </w:tr>
      <w:tr w:rsidR="002D296A" w:rsidRPr="00436007" w14:paraId="0A23EBA8" w14:textId="77777777" w:rsidTr="00E929EB">
        <w:trPr>
          <w:jc w:val="center"/>
        </w:trPr>
        <w:tc>
          <w:tcPr>
            <w:tcW w:w="9911" w:type="dxa"/>
            <w:gridSpan w:val="2"/>
          </w:tcPr>
          <w:p w14:paraId="249F30E8"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Інші об’єкти</w:t>
            </w:r>
          </w:p>
        </w:tc>
      </w:tr>
      <w:tr w:rsidR="002D296A" w:rsidRPr="00436007" w14:paraId="5E569CEE" w14:textId="77777777" w:rsidTr="00E929EB">
        <w:trPr>
          <w:jc w:val="center"/>
        </w:trPr>
        <w:tc>
          <w:tcPr>
            <w:tcW w:w="5167" w:type="dxa"/>
          </w:tcPr>
          <w:p w14:paraId="1F14486D"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Сільськогосподарське підприємство в с. </w:t>
            </w:r>
            <w:proofErr w:type="spellStart"/>
            <w:r w:rsidRPr="00436007">
              <w:rPr>
                <w:rFonts w:ascii="Calibri" w:eastAsiaTheme="minorHAnsi" w:hAnsi="Calibri" w:cs="Calibri"/>
                <w:sz w:val="22"/>
                <w:szCs w:val="22"/>
                <w:lang w:val="uk-UA"/>
              </w:rPr>
              <w:t>Іванопілля</w:t>
            </w:r>
            <w:proofErr w:type="spellEnd"/>
          </w:p>
        </w:tc>
        <w:tc>
          <w:tcPr>
            <w:tcW w:w="4744" w:type="dxa"/>
          </w:tcPr>
          <w:p w14:paraId="682B4082"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Гідродинамічний, хімічний</w:t>
            </w:r>
          </w:p>
        </w:tc>
      </w:tr>
      <w:tr w:rsidR="002D296A" w:rsidRPr="00436007" w14:paraId="55A35239" w14:textId="77777777" w:rsidTr="00E929EB">
        <w:trPr>
          <w:jc w:val="center"/>
        </w:trPr>
        <w:tc>
          <w:tcPr>
            <w:tcW w:w="5167" w:type="dxa"/>
          </w:tcPr>
          <w:p w14:paraId="3BCF5145"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Кладовище в смт Щербинівка</w:t>
            </w:r>
          </w:p>
        </w:tc>
        <w:tc>
          <w:tcPr>
            <w:tcW w:w="4744" w:type="dxa"/>
          </w:tcPr>
          <w:p w14:paraId="1B6D92BE" w14:textId="77777777" w:rsidR="002D296A" w:rsidRPr="00436007" w:rsidRDefault="002D296A" w:rsidP="002D296A">
            <w:pPr>
              <w:jc w:val="both"/>
              <w:rPr>
                <w:rFonts w:ascii="Calibri" w:eastAsiaTheme="minorHAnsi" w:hAnsi="Calibri" w:cs="Calibri"/>
                <w:sz w:val="22"/>
                <w:szCs w:val="22"/>
                <w:lang w:val="uk-UA"/>
              </w:rPr>
            </w:pPr>
            <w:r w:rsidRPr="00436007">
              <w:rPr>
                <w:rFonts w:ascii="Calibri" w:eastAsiaTheme="minorHAnsi" w:hAnsi="Calibri" w:cs="Calibri"/>
                <w:sz w:val="22"/>
                <w:szCs w:val="22"/>
                <w:lang w:val="uk-UA"/>
              </w:rPr>
              <w:t>Гідродинамічний</w:t>
            </w:r>
          </w:p>
        </w:tc>
      </w:tr>
    </w:tbl>
    <w:p w14:paraId="75962E51" w14:textId="77777777" w:rsidR="002D296A" w:rsidRPr="00436007" w:rsidRDefault="002D296A" w:rsidP="002D296A">
      <w:pPr>
        <w:ind w:right="-1" w:firstLine="708"/>
        <w:jc w:val="both"/>
        <w:rPr>
          <w:rFonts w:ascii="Calibri" w:eastAsia="Calibri" w:hAnsi="Calibri" w:cs="Calibri"/>
          <w:sz w:val="22"/>
          <w:szCs w:val="22"/>
          <w:lang w:val="uk-UA"/>
        </w:rPr>
      </w:pPr>
    </w:p>
    <w:p w14:paraId="1D7BE2EC" w14:textId="77777777" w:rsidR="002D296A" w:rsidRPr="00436007" w:rsidRDefault="002D296A" w:rsidP="002D296A">
      <w:pPr>
        <w:ind w:right="-1" w:firstLine="708"/>
        <w:jc w:val="both"/>
        <w:rPr>
          <w:rFonts w:ascii="Calibri" w:eastAsia="Calibri" w:hAnsi="Calibri" w:cs="Calibri"/>
          <w:sz w:val="22"/>
          <w:szCs w:val="22"/>
          <w:lang w:val="uk-UA"/>
        </w:rPr>
      </w:pPr>
    </w:p>
    <w:p w14:paraId="34BD3733" w14:textId="77777777" w:rsidR="002D296A" w:rsidRPr="00436007" w:rsidRDefault="002D296A" w:rsidP="002D296A">
      <w:pPr>
        <w:ind w:right="-1" w:firstLine="709"/>
        <w:jc w:val="center"/>
        <w:rPr>
          <w:rFonts w:ascii="Calibri" w:hAnsi="Calibri" w:cs="Calibri"/>
          <w:sz w:val="22"/>
          <w:szCs w:val="22"/>
          <w:lang w:val="uk-UA"/>
        </w:rPr>
      </w:pPr>
      <w:r w:rsidRPr="00436007">
        <w:rPr>
          <w:rFonts w:ascii="Calibri" w:eastAsia="Calibri" w:hAnsi="Calibri" w:cs="Calibri"/>
          <w:sz w:val="22"/>
          <w:szCs w:val="22"/>
          <w:lang w:val="uk-UA"/>
        </w:rPr>
        <w:t xml:space="preserve">ЕТАП 2. </w:t>
      </w:r>
      <w:r w:rsidRPr="00436007">
        <w:rPr>
          <w:rFonts w:ascii="Calibri" w:hAnsi="Calibri" w:cs="Calibri"/>
          <w:sz w:val="22"/>
          <w:szCs w:val="22"/>
          <w:lang w:val="uk-UA"/>
        </w:rPr>
        <w:t xml:space="preserve">Оцінка негативного впливу на довкілля прориву дамб </w:t>
      </w:r>
      <w:proofErr w:type="spellStart"/>
      <w:r w:rsidRPr="00436007">
        <w:rPr>
          <w:rFonts w:ascii="Calibri" w:hAnsi="Calibri" w:cs="Calibri"/>
          <w:sz w:val="22"/>
          <w:szCs w:val="22"/>
          <w:lang w:val="uk-UA"/>
        </w:rPr>
        <w:t>хвостосховищ</w:t>
      </w:r>
      <w:proofErr w:type="spellEnd"/>
      <w:r w:rsidRPr="00436007">
        <w:rPr>
          <w:rFonts w:ascii="Calibri" w:hAnsi="Calibri" w:cs="Calibri"/>
          <w:sz w:val="22"/>
          <w:szCs w:val="22"/>
          <w:lang w:val="uk-UA"/>
        </w:rPr>
        <w:t xml:space="preserve"> ТОВ НВО «ІНКОР і К</w:t>
      </w:r>
      <w:r w:rsidRPr="00436007">
        <w:rPr>
          <w:rFonts w:ascii="Calibri" w:hAnsi="Calibri" w:cs="Calibri"/>
          <w:sz w:val="22"/>
          <w:szCs w:val="22"/>
          <w:vertAlign w:val="superscript"/>
          <w:lang w:val="uk-UA"/>
        </w:rPr>
        <w:t>о</w:t>
      </w:r>
      <w:r w:rsidRPr="00436007">
        <w:rPr>
          <w:rFonts w:ascii="Calibri" w:hAnsi="Calibri" w:cs="Calibri"/>
          <w:sz w:val="22"/>
          <w:szCs w:val="22"/>
          <w:lang w:val="uk-UA"/>
        </w:rPr>
        <w:t>» і ПАТ «ЦЗФ «Дзержинська»</w:t>
      </w:r>
    </w:p>
    <w:p w14:paraId="59FB7398" w14:textId="77777777" w:rsidR="002D296A" w:rsidRPr="00436007" w:rsidRDefault="002D296A" w:rsidP="002D296A">
      <w:pPr>
        <w:ind w:firstLine="709"/>
        <w:jc w:val="both"/>
        <w:rPr>
          <w:rFonts w:ascii="Calibri" w:hAnsi="Calibri" w:cs="Calibri"/>
          <w:i/>
          <w:iCs/>
          <w:sz w:val="22"/>
          <w:szCs w:val="22"/>
          <w:lang w:val="uk-UA"/>
        </w:rPr>
      </w:pPr>
    </w:p>
    <w:p w14:paraId="1E8E86C8" w14:textId="77777777" w:rsidR="002D296A" w:rsidRPr="00436007" w:rsidRDefault="002D296A" w:rsidP="002D296A">
      <w:pPr>
        <w:ind w:firstLine="567"/>
        <w:jc w:val="both"/>
        <w:rPr>
          <w:rFonts w:ascii="Calibri" w:hAnsi="Calibri" w:cs="Calibri"/>
          <w:sz w:val="22"/>
          <w:szCs w:val="22"/>
          <w:lang w:val="uk-UA"/>
        </w:rPr>
      </w:pPr>
      <w:r w:rsidRPr="00436007">
        <w:rPr>
          <w:rFonts w:ascii="Calibri" w:hAnsi="Calibri" w:cs="Calibri"/>
          <w:sz w:val="22"/>
          <w:szCs w:val="22"/>
          <w:lang w:val="uk-UA"/>
        </w:rPr>
        <w:t xml:space="preserve">Цей розділ містить короткий огляд матеріалу з Резюме технічного звіту про оцінку негативного впливу на довкілля прориву дамб </w:t>
      </w:r>
      <w:proofErr w:type="spellStart"/>
      <w:r w:rsidRPr="00436007">
        <w:rPr>
          <w:rFonts w:ascii="Calibri" w:hAnsi="Calibri" w:cs="Calibri"/>
          <w:sz w:val="22"/>
          <w:szCs w:val="22"/>
          <w:lang w:val="uk-UA"/>
        </w:rPr>
        <w:t>хвостосховищ</w:t>
      </w:r>
      <w:proofErr w:type="spellEnd"/>
      <w:r w:rsidRPr="00436007">
        <w:rPr>
          <w:rFonts w:ascii="Calibri" w:hAnsi="Calibri" w:cs="Calibri"/>
          <w:sz w:val="22"/>
          <w:szCs w:val="22"/>
          <w:lang w:val="uk-UA"/>
        </w:rPr>
        <w:t xml:space="preserve"> ТОВ НВО «ІНКОР і К</w:t>
      </w:r>
      <w:r w:rsidRPr="00436007">
        <w:rPr>
          <w:rFonts w:ascii="Calibri" w:hAnsi="Calibri" w:cs="Calibri"/>
          <w:sz w:val="22"/>
          <w:szCs w:val="22"/>
          <w:vertAlign w:val="superscript"/>
          <w:lang w:val="uk-UA"/>
        </w:rPr>
        <w:t>о</w:t>
      </w:r>
      <w:r w:rsidRPr="00436007">
        <w:rPr>
          <w:rFonts w:ascii="Calibri" w:hAnsi="Calibri" w:cs="Calibri"/>
          <w:sz w:val="22"/>
          <w:szCs w:val="22"/>
          <w:lang w:val="uk-UA"/>
        </w:rPr>
        <w:t>» та ПАТ «ЦЗФ» Дзержинська» Донецької області за 2020, який виконано за результатами робіт, що викладено вище в Етапі І.</w:t>
      </w:r>
    </w:p>
    <w:p w14:paraId="5CD56419" w14:textId="77777777" w:rsidR="002D296A" w:rsidRPr="00436007" w:rsidRDefault="002D296A" w:rsidP="002D296A">
      <w:pPr>
        <w:ind w:firstLine="567"/>
        <w:jc w:val="both"/>
        <w:rPr>
          <w:rFonts w:ascii="Calibri" w:hAnsi="Calibri" w:cs="Calibri"/>
          <w:sz w:val="22"/>
          <w:szCs w:val="22"/>
          <w:lang w:val="uk-UA"/>
        </w:rPr>
      </w:pPr>
      <w:r w:rsidRPr="00436007">
        <w:rPr>
          <w:rFonts w:ascii="Calibri" w:hAnsi="Calibri" w:cs="Calibri"/>
          <w:sz w:val="22"/>
          <w:szCs w:val="22"/>
          <w:lang w:val="uk-UA"/>
        </w:rPr>
        <w:t xml:space="preserve">Попередні дослідження поточного стану </w:t>
      </w:r>
      <w:proofErr w:type="spellStart"/>
      <w:r w:rsidRPr="00436007">
        <w:rPr>
          <w:rFonts w:ascii="Calibri" w:hAnsi="Calibri" w:cs="Calibri"/>
          <w:sz w:val="22"/>
          <w:szCs w:val="22"/>
          <w:lang w:val="uk-UA"/>
        </w:rPr>
        <w:t>хвостосховищ</w:t>
      </w:r>
      <w:proofErr w:type="spellEnd"/>
      <w:r w:rsidRPr="00436007">
        <w:rPr>
          <w:rFonts w:ascii="Calibri" w:hAnsi="Calibri" w:cs="Calibri"/>
          <w:sz w:val="22"/>
          <w:szCs w:val="22"/>
          <w:lang w:val="uk-UA"/>
        </w:rPr>
        <w:t xml:space="preserve"> Донбасу, з погляду аварійного впливу на водні об’єкти у 2019 році показали значну потенційну небезпеку накопичувачів № 1 та № 3 </w:t>
      </w:r>
      <w:proofErr w:type="spellStart"/>
      <w:r w:rsidRPr="00436007">
        <w:rPr>
          <w:rFonts w:ascii="Calibri" w:hAnsi="Calibri" w:cs="Calibri"/>
          <w:sz w:val="22"/>
          <w:szCs w:val="22"/>
          <w:lang w:val="uk-UA"/>
        </w:rPr>
        <w:t>хвостосховища</w:t>
      </w:r>
      <w:proofErr w:type="spellEnd"/>
      <w:r w:rsidRPr="00436007">
        <w:rPr>
          <w:rFonts w:ascii="Calibri" w:hAnsi="Calibri" w:cs="Calibri"/>
          <w:sz w:val="22"/>
          <w:szCs w:val="22"/>
          <w:lang w:val="uk-UA"/>
        </w:rPr>
        <w:t xml:space="preserve"> ТОВ НВО «ІНКОР i К</w:t>
      </w:r>
      <w:r w:rsidRPr="00436007">
        <w:rPr>
          <w:rFonts w:ascii="Calibri" w:hAnsi="Calibri" w:cs="Calibri"/>
          <w:sz w:val="22"/>
          <w:szCs w:val="22"/>
          <w:vertAlign w:val="superscript"/>
          <w:lang w:val="uk-UA"/>
        </w:rPr>
        <w:t>о</w:t>
      </w:r>
      <w:r w:rsidRPr="00436007">
        <w:rPr>
          <w:rFonts w:ascii="Calibri" w:hAnsi="Calibri" w:cs="Calibri"/>
          <w:sz w:val="22"/>
          <w:szCs w:val="22"/>
          <w:lang w:val="uk-UA"/>
        </w:rPr>
        <w:t xml:space="preserve">» та </w:t>
      </w:r>
      <w:proofErr w:type="spellStart"/>
      <w:r w:rsidRPr="00436007">
        <w:rPr>
          <w:rFonts w:ascii="Calibri" w:hAnsi="Calibri" w:cs="Calibri"/>
          <w:sz w:val="22"/>
          <w:szCs w:val="22"/>
          <w:lang w:val="uk-UA"/>
        </w:rPr>
        <w:t>мулонакопичувача</w:t>
      </w:r>
      <w:proofErr w:type="spellEnd"/>
      <w:r w:rsidRPr="00436007">
        <w:rPr>
          <w:rFonts w:ascii="Calibri" w:hAnsi="Calibri" w:cs="Calibri"/>
          <w:sz w:val="22"/>
          <w:szCs w:val="22"/>
          <w:lang w:val="uk-UA"/>
        </w:rPr>
        <w:t xml:space="preserve"> № 2 </w:t>
      </w:r>
      <w:proofErr w:type="spellStart"/>
      <w:r w:rsidRPr="00436007">
        <w:rPr>
          <w:rFonts w:ascii="Calibri" w:hAnsi="Calibri" w:cs="Calibri"/>
          <w:sz w:val="22"/>
          <w:szCs w:val="22"/>
          <w:lang w:val="uk-UA"/>
        </w:rPr>
        <w:t>хвостосховища</w:t>
      </w:r>
      <w:proofErr w:type="spellEnd"/>
      <w:r w:rsidRPr="00436007">
        <w:rPr>
          <w:rFonts w:ascii="Calibri" w:hAnsi="Calibri" w:cs="Calibri"/>
          <w:sz w:val="22"/>
          <w:szCs w:val="22"/>
          <w:lang w:val="uk-UA"/>
        </w:rPr>
        <w:t xml:space="preserve"> ПАТ «ЦЗФ «Дзержинська» дамб із виливом рідкої фази на прилеглий рельєф у нижньому б'єфі. Хвиля прориву потенційно може затоплювати розташовані нижче по рельєфу населені пункти </w:t>
      </w:r>
      <w:proofErr w:type="spellStart"/>
      <w:r w:rsidRPr="00436007">
        <w:rPr>
          <w:rFonts w:ascii="Calibri" w:hAnsi="Calibri" w:cs="Calibri"/>
          <w:sz w:val="22"/>
          <w:szCs w:val="22"/>
          <w:lang w:val="uk-UA"/>
        </w:rPr>
        <w:t>Нелепівка</w:t>
      </w:r>
      <w:proofErr w:type="spellEnd"/>
      <w:r w:rsidRPr="00436007">
        <w:rPr>
          <w:rFonts w:ascii="Calibri" w:hAnsi="Calibri" w:cs="Calibri"/>
          <w:sz w:val="22"/>
          <w:szCs w:val="22"/>
          <w:lang w:val="uk-UA"/>
        </w:rPr>
        <w:t xml:space="preserve"> та Новгородське Донецької області та надавати гідродинамічний вплив на їх спорудження та об’єкти інфраструктури. Значний негативний вплив також може вплинути на рідку фазу накопичувачів </w:t>
      </w:r>
      <w:proofErr w:type="spellStart"/>
      <w:r w:rsidRPr="00436007">
        <w:rPr>
          <w:rFonts w:ascii="Calibri" w:hAnsi="Calibri" w:cs="Calibri"/>
          <w:sz w:val="22"/>
          <w:szCs w:val="22"/>
          <w:lang w:val="uk-UA"/>
        </w:rPr>
        <w:t>хвостосховищ</w:t>
      </w:r>
      <w:proofErr w:type="spellEnd"/>
      <w:r w:rsidRPr="00436007">
        <w:rPr>
          <w:rFonts w:ascii="Calibri" w:hAnsi="Calibri" w:cs="Calibri"/>
          <w:sz w:val="22"/>
          <w:szCs w:val="22"/>
          <w:lang w:val="uk-UA"/>
        </w:rPr>
        <w:t xml:space="preserve"> у прилеглу річку Залізна (код МПВ: UA_M6.5.1_0291) та поширення забруднення по ланцюжку водотоків нижче за течією. Слід зазначити, що нижче за ланцюжками водотоків: річка Залізна – річка Кривий Торець – річка Казенний Торець – річка Сіверський Донець знаходиться ряд великих населених пунктів, промислових підприємств, особливо охоронюваних природних територій, а також водозабір поверхневих вод для потреб питного водопостачання на річці Сіверський Донець у смт Білогорівка.</w:t>
      </w:r>
    </w:p>
    <w:p w14:paraId="016DEAD4" w14:textId="77777777" w:rsidR="002D296A" w:rsidRPr="00436007" w:rsidRDefault="002D296A" w:rsidP="002D296A">
      <w:pPr>
        <w:ind w:firstLine="567"/>
        <w:jc w:val="both"/>
        <w:rPr>
          <w:rFonts w:ascii="Calibri" w:hAnsi="Calibri" w:cs="Calibri"/>
          <w:sz w:val="22"/>
          <w:szCs w:val="22"/>
          <w:lang w:val="uk-UA"/>
        </w:rPr>
      </w:pPr>
      <w:r w:rsidRPr="00436007">
        <w:rPr>
          <w:rFonts w:ascii="Calibri" w:hAnsi="Calibri" w:cs="Calibri"/>
          <w:sz w:val="22"/>
          <w:szCs w:val="22"/>
          <w:lang w:val="uk-UA"/>
        </w:rPr>
        <w:t xml:space="preserve">Це дослідження присвячено вирішенню двох завдань при прориві дамб накопичувачів </w:t>
      </w:r>
      <w:proofErr w:type="spellStart"/>
      <w:r w:rsidRPr="00436007">
        <w:rPr>
          <w:rFonts w:ascii="Calibri" w:hAnsi="Calibri" w:cs="Calibri"/>
          <w:sz w:val="22"/>
          <w:szCs w:val="22"/>
          <w:lang w:val="uk-UA"/>
        </w:rPr>
        <w:t>хвостосховищ</w:t>
      </w:r>
      <w:proofErr w:type="spellEnd"/>
      <w:r w:rsidRPr="00436007">
        <w:rPr>
          <w:rFonts w:ascii="Calibri" w:hAnsi="Calibri" w:cs="Calibri"/>
          <w:sz w:val="22"/>
          <w:szCs w:val="22"/>
          <w:lang w:val="uk-UA"/>
        </w:rPr>
        <w:t xml:space="preserve"> ТОВ НВО «ІНКОР i К</w:t>
      </w:r>
      <w:r w:rsidRPr="00436007">
        <w:rPr>
          <w:rFonts w:ascii="Calibri" w:hAnsi="Calibri" w:cs="Calibri"/>
          <w:sz w:val="22"/>
          <w:szCs w:val="22"/>
          <w:vertAlign w:val="superscript"/>
          <w:lang w:val="uk-UA"/>
        </w:rPr>
        <w:t>о</w:t>
      </w:r>
      <w:r w:rsidRPr="00436007">
        <w:rPr>
          <w:rFonts w:ascii="Calibri" w:hAnsi="Calibri" w:cs="Calibri"/>
          <w:sz w:val="22"/>
          <w:szCs w:val="22"/>
          <w:lang w:val="uk-UA"/>
        </w:rPr>
        <w:t>» та ПАТ «ЦЗФ «Дзержинська»:</w:t>
      </w:r>
    </w:p>
    <w:p w14:paraId="70D66F06" w14:textId="77777777" w:rsidR="002D296A" w:rsidRPr="00436007" w:rsidRDefault="002D296A" w:rsidP="002D296A">
      <w:pPr>
        <w:ind w:firstLine="426"/>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розрахунок меж можливих зон затоплення та гідродинамічного впливу при прориві дамб;</w:t>
      </w:r>
    </w:p>
    <w:p w14:paraId="6D6E393B" w14:textId="77777777" w:rsidR="002D296A" w:rsidRPr="00436007" w:rsidRDefault="002D296A" w:rsidP="002D296A">
      <w:pPr>
        <w:ind w:firstLine="426"/>
        <w:jc w:val="both"/>
        <w:rPr>
          <w:rFonts w:ascii="Calibri" w:eastAsia="Calibri" w:hAnsi="Calibri" w:cs="Calibri"/>
          <w:sz w:val="22"/>
          <w:szCs w:val="22"/>
          <w:lang w:val="uk-UA" w:eastAsia="en-US"/>
        </w:rPr>
      </w:pPr>
      <w:r w:rsidRPr="00436007">
        <w:rPr>
          <w:rFonts w:ascii="Calibri" w:eastAsia="Calibri" w:hAnsi="Calibri" w:cs="Calibri"/>
          <w:sz w:val="22"/>
          <w:szCs w:val="22"/>
          <w:lang w:val="uk-UA" w:eastAsia="en-US"/>
        </w:rPr>
        <w:t>оцінка ризику поширення забруднення по водних об'єктах під час прориву дамб.</w:t>
      </w:r>
    </w:p>
    <w:p w14:paraId="38968226" w14:textId="77777777" w:rsidR="002D296A" w:rsidRPr="00436007" w:rsidRDefault="002D296A" w:rsidP="002D296A">
      <w:pPr>
        <w:jc w:val="center"/>
        <w:rPr>
          <w:rFonts w:ascii="Calibri" w:hAnsi="Calibri" w:cs="Calibri"/>
          <w:sz w:val="22"/>
          <w:szCs w:val="22"/>
          <w:lang w:val="uk-UA"/>
        </w:rPr>
      </w:pPr>
    </w:p>
    <w:p w14:paraId="010BAD12" w14:textId="77777777" w:rsidR="002D296A" w:rsidRPr="00436007" w:rsidRDefault="002D296A" w:rsidP="002D296A">
      <w:pPr>
        <w:jc w:val="center"/>
        <w:rPr>
          <w:rFonts w:ascii="Calibri" w:hAnsi="Calibri" w:cs="Calibri"/>
          <w:sz w:val="22"/>
          <w:szCs w:val="22"/>
          <w:lang w:val="uk-UA"/>
        </w:rPr>
      </w:pPr>
      <w:r w:rsidRPr="00436007">
        <w:rPr>
          <w:rFonts w:ascii="Calibri" w:hAnsi="Calibri" w:cs="Calibri"/>
          <w:sz w:val="22"/>
          <w:szCs w:val="22"/>
          <w:lang w:val="uk-UA"/>
        </w:rPr>
        <w:t xml:space="preserve">Результати розрахунку </w:t>
      </w:r>
    </w:p>
    <w:p w14:paraId="37FB4708" w14:textId="77777777" w:rsidR="002D296A" w:rsidRPr="00436007" w:rsidRDefault="002D296A" w:rsidP="002D296A">
      <w:pPr>
        <w:jc w:val="center"/>
        <w:rPr>
          <w:rFonts w:ascii="Calibri" w:hAnsi="Calibri" w:cs="Calibri"/>
          <w:sz w:val="22"/>
          <w:szCs w:val="22"/>
          <w:lang w:val="uk-UA"/>
        </w:rPr>
      </w:pPr>
      <w:r w:rsidRPr="00436007">
        <w:rPr>
          <w:rFonts w:ascii="Calibri" w:hAnsi="Calibri" w:cs="Calibri"/>
          <w:sz w:val="22"/>
          <w:szCs w:val="22"/>
          <w:lang w:val="uk-UA"/>
        </w:rPr>
        <w:t xml:space="preserve">меж можливих зон затоплення та гідродинамічного впливу </w:t>
      </w:r>
    </w:p>
    <w:p w14:paraId="3DE0E04A" w14:textId="77777777" w:rsidR="002D296A" w:rsidRPr="00436007" w:rsidRDefault="002D296A" w:rsidP="002D296A">
      <w:pPr>
        <w:jc w:val="center"/>
        <w:rPr>
          <w:rFonts w:ascii="Calibri" w:hAnsi="Calibri" w:cs="Calibri"/>
          <w:sz w:val="22"/>
          <w:szCs w:val="22"/>
          <w:lang w:val="uk-UA"/>
        </w:rPr>
      </w:pPr>
      <w:r w:rsidRPr="00436007">
        <w:rPr>
          <w:rFonts w:ascii="Calibri" w:hAnsi="Calibri" w:cs="Calibri"/>
          <w:sz w:val="22"/>
          <w:szCs w:val="22"/>
          <w:lang w:val="uk-UA"/>
        </w:rPr>
        <w:t xml:space="preserve">при прориві дамб накопичувачів </w:t>
      </w:r>
      <w:proofErr w:type="spellStart"/>
      <w:r w:rsidRPr="00436007">
        <w:rPr>
          <w:rFonts w:ascii="Calibri" w:hAnsi="Calibri" w:cs="Calibri"/>
          <w:sz w:val="22"/>
          <w:szCs w:val="22"/>
          <w:lang w:val="uk-UA"/>
        </w:rPr>
        <w:t>хвостосховищ</w:t>
      </w:r>
      <w:proofErr w:type="spellEnd"/>
      <w:r w:rsidRPr="00436007">
        <w:rPr>
          <w:rFonts w:ascii="Calibri" w:hAnsi="Calibri" w:cs="Calibri"/>
          <w:sz w:val="22"/>
          <w:szCs w:val="22"/>
          <w:lang w:val="uk-UA"/>
        </w:rPr>
        <w:t xml:space="preserve"> </w:t>
      </w:r>
    </w:p>
    <w:p w14:paraId="770948C7" w14:textId="77777777" w:rsidR="002D296A" w:rsidRPr="00436007" w:rsidRDefault="002D296A" w:rsidP="002D296A">
      <w:pPr>
        <w:jc w:val="center"/>
        <w:rPr>
          <w:rFonts w:ascii="Calibri" w:hAnsi="Calibri" w:cs="Calibri"/>
          <w:sz w:val="22"/>
          <w:szCs w:val="22"/>
          <w:lang w:val="uk-UA"/>
        </w:rPr>
      </w:pPr>
      <w:r w:rsidRPr="00436007">
        <w:rPr>
          <w:rFonts w:ascii="Calibri" w:hAnsi="Calibri" w:cs="Calibri"/>
          <w:sz w:val="22"/>
          <w:szCs w:val="22"/>
          <w:lang w:val="uk-UA"/>
        </w:rPr>
        <w:t>ТОВ НВО «ІНКОР i К</w:t>
      </w:r>
      <w:r w:rsidRPr="00436007">
        <w:rPr>
          <w:rFonts w:ascii="Calibri" w:hAnsi="Calibri" w:cs="Calibri"/>
          <w:sz w:val="22"/>
          <w:szCs w:val="22"/>
          <w:vertAlign w:val="superscript"/>
          <w:lang w:val="uk-UA"/>
        </w:rPr>
        <w:t>о</w:t>
      </w:r>
      <w:r w:rsidRPr="00436007">
        <w:rPr>
          <w:rFonts w:ascii="Calibri" w:hAnsi="Calibri" w:cs="Calibri"/>
          <w:sz w:val="22"/>
          <w:szCs w:val="22"/>
          <w:lang w:val="uk-UA"/>
        </w:rPr>
        <w:t>» та ПАТ «ЦЗФ «Дзержинська»</w:t>
      </w:r>
    </w:p>
    <w:p w14:paraId="3A39E897" w14:textId="77777777" w:rsidR="002D296A" w:rsidRPr="00436007" w:rsidRDefault="002D296A" w:rsidP="002D296A">
      <w:pPr>
        <w:ind w:firstLine="708"/>
        <w:jc w:val="both"/>
        <w:rPr>
          <w:rFonts w:ascii="Calibri" w:hAnsi="Calibri" w:cs="Calibri"/>
          <w:sz w:val="22"/>
          <w:szCs w:val="22"/>
          <w:lang w:val="uk-UA"/>
        </w:rPr>
      </w:pPr>
    </w:p>
    <w:p w14:paraId="5A9CAAB7" w14:textId="77777777" w:rsidR="002D296A" w:rsidRPr="00436007" w:rsidRDefault="002D296A" w:rsidP="002D296A">
      <w:pPr>
        <w:ind w:firstLine="567"/>
        <w:jc w:val="both"/>
        <w:rPr>
          <w:rFonts w:ascii="Calibri" w:hAnsi="Calibri" w:cs="Calibri"/>
          <w:sz w:val="22"/>
          <w:szCs w:val="22"/>
          <w:lang w:val="uk-UA"/>
        </w:rPr>
      </w:pPr>
      <w:r w:rsidRPr="00436007">
        <w:rPr>
          <w:rFonts w:ascii="Calibri" w:hAnsi="Calibri" w:cs="Calibri"/>
          <w:sz w:val="22"/>
          <w:szCs w:val="22"/>
          <w:lang w:val="uk-UA"/>
        </w:rPr>
        <w:t xml:space="preserve">Необхідною умовою моделювання руху хвилі прориву та розрахунку меж можливих зон при прориві дамб </w:t>
      </w:r>
      <w:proofErr w:type="spellStart"/>
      <w:r w:rsidRPr="00436007">
        <w:rPr>
          <w:rFonts w:ascii="Calibri" w:hAnsi="Calibri" w:cs="Calibri"/>
          <w:sz w:val="22"/>
          <w:szCs w:val="22"/>
          <w:lang w:val="uk-UA"/>
        </w:rPr>
        <w:t>хвостосховищ</w:t>
      </w:r>
      <w:proofErr w:type="spellEnd"/>
      <w:r w:rsidRPr="00436007">
        <w:rPr>
          <w:rFonts w:ascii="Calibri" w:hAnsi="Calibri" w:cs="Calibri"/>
          <w:sz w:val="22"/>
          <w:szCs w:val="22"/>
          <w:lang w:val="uk-UA"/>
        </w:rPr>
        <w:t xml:space="preserve"> є визначення розрахункового обсягу рідкої фази в кожному накопичувачі з урахуванням перспектив подальшого їх використання та врахування несприятливих метеорологічних явищ – накладання максимального добового шару опадів (дощу). Світова практика випорожнення накопичувачів </w:t>
      </w:r>
      <w:proofErr w:type="spellStart"/>
      <w:r w:rsidRPr="00436007">
        <w:rPr>
          <w:rFonts w:ascii="Calibri" w:hAnsi="Calibri" w:cs="Calibri"/>
          <w:sz w:val="22"/>
          <w:szCs w:val="22"/>
          <w:lang w:val="uk-UA"/>
        </w:rPr>
        <w:t>хвостосховищ</w:t>
      </w:r>
      <w:proofErr w:type="spellEnd"/>
      <w:r w:rsidRPr="00436007">
        <w:rPr>
          <w:rFonts w:ascii="Calibri" w:hAnsi="Calibri" w:cs="Calibri"/>
          <w:sz w:val="22"/>
          <w:szCs w:val="22"/>
          <w:lang w:val="uk-UA"/>
        </w:rPr>
        <w:t xml:space="preserve"> передбачає вилив лише 60% від загального прогнозного обсягу рідкої фази при аварійному прориві </w:t>
      </w:r>
      <w:proofErr w:type="spellStart"/>
      <w:r w:rsidRPr="00436007">
        <w:rPr>
          <w:rFonts w:ascii="Calibri" w:hAnsi="Calibri" w:cs="Calibri"/>
          <w:sz w:val="22"/>
          <w:szCs w:val="22"/>
          <w:lang w:val="uk-UA"/>
        </w:rPr>
        <w:t>огороджуючих</w:t>
      </w:r>
      <w:proofErr w:type="spellEnd"/>
      <w:r w:rsidRPr="00436007">
        <w:rPr>
          <w:rFonts w:ascii="Calibri" w:hAnsi="Calibri" w:cs="Calibri"/>
          <w:sz w:val="22"/>
          <w:szCs w:val="22"/>
          <w:lang w:val="uk-UA"/>
        </w:rPr>
        <w:t xml:space="preserve"> дамб. </w:t>
      </w:r>
    </w:p>
    <w:p w14:paraId="474E21B8" w14:textId="77777777" w:rsidR="002D296A" w:rsidRPr="00436007" w:rsidRDefault="002D296A" w:rsidP="002D296A">
      <w:pPr>
        <w:ind w:firstLine="567"/>
        <w:jc w:val="both"/>
        <w:rPr>
          <w:rFonts w:ascii="Calibri" w:hAnsi="Calibri" w:cs="Calibri"/>
          <w:sz w:val="22"/>
          <w:szCs w:val="22"/>
          <w:lang w:val="uk-UA"/>
        </w:rPr>
      </w:pPr>
      <w:r w:rsidRPr="00436007">
        <w:rPr>
          <w:rFonts w:ascii="Calibri" w:hAnsi="Calibri" w:cs="Calibri"/>
          <w:sz w:val="22"/>
          <w:szCs w:val="22"/>
          <w:lang w:val="uk-UA"/>
        </w:rPr>
        <w:t xml:space="preserve">Використовуючи паспортну </w:t>
      </w:r>
      <w:proofErr w:type="spellStart"/>
      <w:r w:rsidRPr="00436007">
        <w:rPr>
          <w:rFonts w:ascii="Calibri" w:hAnsi="Calibri" w:cs="Calibri"/>
          <w:sz w:val="22"/>
          <w:szCs w:val="22"/>
          <w:lang w:val="uk-UA"/>
        </w:rPr>
        <w:t>морфометричну</w:t>
      </w:r>
      <w:proofErr w:type="spellEnd"/>
      <w:r w:rsidRPr="00436007">
        <w:rPr>
          <w:rFonts w:ascii="Calibri" w:hAnsi="Calibri" w:cs="Calibri"/>
          <w:sz w:val="22"/>
          <w:szCs w:val="22"/>
          <w:lang w:val="uk-UA"/>
        </w:rPr>
        <w:t xml:space="preserve"> інформацію накопичувачів </w:t>
      </w:r>
      <w:proofErr w:type="spellStart"/>
      <w:r w:rsidRPr="00436007">
        <w:rPr>
          <w:rFonts w:ascii="Calibri" w:hAnsi="Calibri" w:cs="Calibri"/>
          <w:sz w:val="22"/>
          <w:szCs w:val="22"/>
          <w:lang w:val="uk-UA"/>
        </w:rPr>
        <w:t>хвостосховищ</w:t>
      </w:r>
      <w:proofErr w:type="spellEnd"/>
      <w:r w:rsidRPr="00436007">
        <w:rPr>
          <w:rFonts w:ascii="Calibri" w:hAnsi="Calibri" w:cs="Calibri"/>
          <w:sz w:val="22"/>
          <w:szCs w:val="22"/>
          <w:lang w:val="uk-UA"/>
        </w:rPr>
        <w:t xml:space="preserve">, а також результати просторового аналізу з відкритих джерел, засобами ГІС визначено прогнозні обсяги рідкої фази накопичувачів </w:t>
      </w:r>
      <w:proofErr w:type="spellStart"/>
      <w:r w:rsidRPr="00436007">
        <w:rPr>
          <w:rFonts w:ascii="Calibri" w:hAnsi="Calibri" w:cs="Calibri"/>
          <w:sz w:val="22"/>
          <w:szCs w:val="22"/>
          <w:lang w:val="uk-UA"/>
        </w:rPr>
        <w:t>хвостосховищ</w:t>
      </w:r>
      <w:proofErr w:type="spellEnd"/>
      <w:r w:rsidRPr="00436007">
        <w:rPr>
          <w:rFonts w:ascii="Calibri" w:hAnsi="Calibri" w:cs="Calibri"/>
          <w:sz w:val="22"/>
          <w:szCs w:val="22"/>
          <w:lang w:val="uk-UA"/>
        </w:rPr>
        <w:t xml:space="preserve"> з урахуванням функціонування підприємств, неповного спорожнення </w:t>
      </w:r>
      <w:proofErr w:type="spellStart"/>
      <w:r w:rsidRPr="00436007">
        <w:rPr>
          <w:rFonts w:ascii="Calibri" w:hAnsi="Calibri" w:cs="Calibri"/>
          <w:sz w:val="22"/>
          <w:szCs w:val="22"/>
          <w:lang w:val="uk-UA"/>
        </w:rPr>
        <w:t>хвостосховищ</w:t>
      </w:r>
      <w:proofErr w:type="spellEnd"/>
      <w:r w:rsidRPr="00436007">
        <w:rPr>
          <w:rFonts w:ascii="Calibri" w:hAnsi="Calibri" w:cs="Calibri"/>
          <w:sz w:val="22"/>
          <w:szCs w:val="22"/>
          <w:lang w:val="uk-UA"/>
        </w:rPr>
        <w:t xml:space="preserve"> і накладання несприятливих гідрометеорологічних явищ:</w:t>
      </w:r>
    </w:p>
    <w:p w14:paraId="1B70779F" w14:textId="77777777" w:rsidR="002D296A" w:rsidRPr="00436007" w:rsidRDefault="002D296A" w:rsidP="002D296A">
      <w:pPr>
        <w:ind w:firstLine="425"/>
        <w:jc w:val="both"/>
        <w:rPr>
          <w:rFonts w:ascii="Calibri" w:hAnsi="Calibri" w:cs="Calibri"/>
          <w:sz w:val="22"/>
          <w:szCs w:val="22"/>
          <w:lang w:val="uk-UA"/>
        </w:rPr>
      </w:pPr>
      <w:r w:rsidRPr="00436007">
        <w:rPr>
          <w:rFonts w:ascii="Calibri" w:hAnsi="Calibri" w:cs="Calibri"/>
          <w:sz w:val="22"/>
          <w:szCs w:val="22"/>
          <w:lang w:val="uk-UA"/>
        </w:rPr>
        <w:t>Накопичувач № 3 ТОВ НВО «IНКОР i К</w:t>
      </w:r>
      <w:r w:rsidRPr="00436007">
        <w:rPr>
          <w:rFonts w:ascii="Calibri" w:hAnsi="Calibri" w:cs="Calibri"/>
          <w:sz w:val="22"/>
          <w:szCs w:val="22"/>
          <w:vertAlign w:val="superscript"/>
          <w:lang w:val="uk-UA"/>
        </w:rPr>
        <w:t>о</w:t>
      </w:r>
      <w:r w:rsidRPr="00436007">
        <w:rPr>
          <w:rFonts w:ascii="Calibri" w:hAnsi="Calibri" w:cs="Calibri"/>
          <w:sz w:val="22"/>
          <w:szCs w:val="22"/>
          <w:lang w:val="uk-UA"/>
        </w:rPr>
        <w:t>» – 84 581 м</w:t>
      </w:r>
      <w:r w:rsidRPr="00436007">
        <w:rPr>
          <w:rFonts w:ascii="Calibri" w:hAnsi="Calibri" w:cs="Calibri"/>
          <w:sz w:val="22"/>
          <w:szCs w:val="22"/>
          <w:vertAlign w:val="superscript"/>
          <w:lang w:val="uk-UA"/>
        </w:rPr>
        <w:t>3</w:t>
      </w:r>
      <w:r w:rsidRPr="00436007">
        <w:rPr>
          <w:rFonts w:ascii="Calibri" w:hAnsi="Calibri" w:cs="Calibri"/>
          <w:sz w:val="22"/>
          <w:szCs w:val="22"/>
          <w:lang w:val="uk-UA"/>
        </w:rPr>
        <w:t xml:space="preserve">; </w:t>
      </w:r>
    </w:p>
    <w:p w14:paraId="44A9D831" w14:textId="77777777" w:rsidR="002D296A" w:rsidRPr="00436007" w:rsidRDefault="002D296A" w:rsidP="002D296A">
      <w:pPr>
        <w:ind w:firstLine="425"/>
        <w:jc w:val="both"/>
        <w:rPr>
          <w:rFonts w:ascii="Calibri" w:hAnsi="Calibri" w:cs="Calibri"/>
          <w:sz w:val="22"/>
          <w:szCs w:val="22"/>
          <w:lang w:val="uk-UA"/>
        </w:rPr>
      </w:pPr>
      <w:r w:rsidRPr="00436007">
        <w:rPr>
          <w:rFonts w:ascii="Calibri" w:hAnsi="Calibri" w:cs="Calibri"/>
          <w:sz w:val="22"/>
          <w:szCs w:val="22"/>
          <w:lang w:val="uk-UA"/>
        </w:rPr>
        <w:t>Накопичувач № 1 ТОВ НВО «IНКОР i К</w:t>
      </w:r>
      <w:r w:rsidRPr="00436007">
        <w:rPr>
          <w:rFonts w:ascii="Calibri" w:hAnsi="Calibri" w:cs="Calibri"/>
          <w:sz w:val="22"/>
          <w:szCs w:val="22"/>
          <w:vertAlign w:val="superscript"/>
          <w:lang w:val="uk-UA"/>
        </w:rPr>
        <w:t>о</w:t>
      </w:r>
      <w:r w:rsidRPr="00436007">
        <w:rPr>
          <w:rFonts w:ascii="Calibri" w:hAnsi="Calibri" w:cs="Calibri"/>
          <w:sz w:val="22"/>
          <w:szCs w:val="22"/>
          <w:lang w:val="uk-UA"/>
        </w:rPr>
        <w:t>» – 65 209 м</w:t>
      </w:r>
      <w:r w:rsidRPr="00436007">
        <w:rPr>
          <w:rFonts w:ascii="Calibri" w:hAnsi="Calibri" w:cs="Calibri"/>
          <w:sz w:val="22"/>
          <w:szCs w:val="22"/>
          <w:vertAlign w:val="superscript"/>
          <w:lang w:val="uk-UA"/>
        </w:rPr>
        <w:t>3</w:t>
      </w:r>
      <w:r w:rsidRPr="00436007">
        <w:rPr>
          <w:rFonts w:ascii="Calibri" w:hAnsi="Calibri" w:cs="Calibri"/>
          <w:sz w:val="22"/>
          <w:szCs w:val="22"/>
          <w:lang w:val="uk-UA"/>
        </w:rPr>
        <w:t xml:space="preserve">; </w:t>
      </w:r>
    </w:p>
    <w:p w14:paraId="42D7A9F1" w14:textId="77777777" w:rsidR="002D296A" w:rsidRPr="00436007" w:rsidRDefault="002D296A" w:rsidP="002D296A">
      <w:pPr>
        <w:ind w:firstLine="425"/>
        <w:jc w:val="both"/>
        <w:rPr>
          <w:rFonts w:ascii="Calibri" w:hAnsi="Calibri" w:cs="Calibri"/>
          <w:sz w:val="22"/>
          <w:szCs w:val="22"/>
          <w:lang w:val="uk-UA"/>
        </w:rPr>
      </w:pPr>
      <w:r w:rsidRPr="00436007">
        <w:rPr>
          <w:rFonts w:ascii="Calibri" w:hAnsi="Calibri" w:cs="Calibri"/>
          <w:sz w:val="22"/>
          <w:szCs w:val="22"/>
          <w:lang w:val="uk-UA"/>
        </w:rPr>
        <w:t>Накопичувач № 3 ТОВ НВО «IНКОР i К</w:t>
      </w:r>
      <w:r w:rsidRPr="00436007">
        <w:rPr>
          <w:rFonts w:ascii="Calibri" w:hAnsi="Calibri" w:cs="Calibri"/>
          <w:sz w:val="22"/>
          <w:szCs w:val="22"/>
          <w:vertAlign w:val="superscript"/>
          <w:lang w:val="uk-UA"/>
        </w:rPr>
        <w:t>о</w:t>
      </w:r>
      <w:r w:rsidRPr="00436007">
        <w:rPr>
          <w:rFonts w:ascii="Calibri" w:hAnsi="Calibri" w:cs="Calibri"/>
          <w:sz w:val="22"/>
          <w:szCs w:val="22"/>
          <w:lang w:val="uk-UA"/>
        </w:rPr>
        <w:t>» – 84 581 м</w:t>
      </w:r>
      <w:r w:rsidRPr="00436007">
        <w:rPr>
          <w:rFonts w:ascii="Calibri" w:hAnsi="Calibri" w:cs="Calibri"/>
          <w:sz w:val="22"/>
          <w:szCs w:val="22"/>
          <w:vertAlign w:val="superscript"/>
          <w:lang w:val="uk-UA"/>
        </w:rPr>
        <w:t>3</w:t>
      </w:r>
      <w:r w:rsidRPr="00436007">
        <w:rPr>
          <w:rFonts w:ascii="Calibri" w:hAnsi="Calibri" w:cs="Calibri"/>
          <w:sz w:val="22"/>
          <w:szCs w:val="22"/>
          <w:lang w:val="uk-UA"/>
        </w:rPr>
        <w:t xml:space="preserve">; </w:t>
      </w:r>
    </w:p>
    <w:p w14:paraId="669F49BB" w14:textId="77777777" w:rsidR="002D296A" w:rsidRPr="00436007" w:rsidRDefault="002D296A" w:rsidP="002D296A">
      <w:pPr>
        <w:ind w:firstLine="425"/>
        <w:jc w:val="both"/>
        <w:rPr>
          <w:rFonts w:ascii="Calibri" w:hAnsi="Calibri" w:cs="Calibri"/>
          <w:sz w:val="22"/>
          <w:szCs w:val="22"/>
          <w:lang w:val="uk-UA"/>
        </w:rPr>
      </w:pPr>
      <w:proofErr w:type="spellStart"/>
      <w:r w:rsidRPr="00436007">
        <w:rPr>
          <w:rFonts w:ascii="Calibri" w:hAnsi="Calibri" w:cs="Calibri"/>
          <w:sz w:val="22"/>
          <w:szCs w:val="22"/>
          <w:lang w:val="uk-UA"/>
        </w:rPr>
        <w:t>Мулонакопичувач</w:t>
      </w:r>
      <w:proofErr w:type="spellEnd"/>
      <w:r w:rsidRPr="00436007">
        <w:rPr>
          <w:rFonts w:ascii="Calibri" w:hAnsi="Calibri" w:cs="Calibri"/>
          <w:sz w:val="22"/>
          <w:szCs w:val="22"/>
          <w:lang w:val="uk-UA"/>
        </w:rPr>
        <w:t xml:space="preserve"> № 2 ПАТ «ЦЗФ «Дзержинська» – 2 539 008 м</w:t>
      </w:r>
      <w:r w:rsidRPr="00436007">
        <w:rPr>
          <w:rFonts w:ascii="Calibri" w:hAnsi="Calibri" w:cs="Calibri"/>
          <w:sz w:val="22"/>
          <w:szCs w:val="22"/>
          <w:vertAlign w:val="superscript"/>
          <w:lang w:val="uk-UA"/>
        </w:rPr>
        <w:t>3</w:t>
      </w:r>
      <w:r w:rsidRPr="00436007">
        <w:rPr>
          <w:rFonts w:ascii="Calibri" w:hAnsi="Calibri" w:cs="Calibri"/>
          <w:sz w:val="22"/>
          <w:szCs w:val="22"/>
          <w:lang w:val="uk-UA"/>
        </w:rPr>
        <w:t xml:space="preserve">. </w:t>
      </w:r>
    </w:p>
    <w:p w14:paraId="07DC7A35" w14:textId="34DF84F1" w:rsidR="002D296A" w:rsidRDefault="002D296A" w:rsidP="002D296A">
      <w:pPr>
        <w:ind w:firstLine="567"/>
        <w:jc w:val="both"/>
        <w:rPr>
          <w:rFonts w:ascii="Calibri" w:hAnsi="Calibri" w:cs="Calibri"/>
          <w:sz w:val="22"/>
          <w:szCs w:val="22"/>
          <w:lang w:val="uk-UA"/>
        </w:rPr>
      </w:pPr>
      <w:r w:rsidRPr="00436007">
        <w:rPr>
          <w:rFonts w:ascii="Calibri" w:hAnsi="Calibri" w:cs="Calibri"/>
          <w:sz w:val="22"/>
          <w:szCs w:val="22"/>
          <w:lang w:val="uk-UA"/>
        </w:rPr>
        <w:t xml:space="preserve">Для подальших гідравлічних та гідродинамічних розрахунків руху хвилі прориву при прориві дамб </w:t>
      </w:r>
      <w:proofErr w:type="spellStart"/>
      <w:r w:rsidRPr="00436007">
        <w:rPr>
          <w:rFonts w:ascii="Calibri" w:hAnsi="Calibri" w:cs="Calibri"/>
          <w:sz w:val="22"/>
          <w:szCs w:val="22"/>
          <w:lang w:val="uk-UA"/>
        </w:rPr>
        <w:t>хвостосховищ</w:t>
      </w:r>
      <w:proofErr w:type="spellEnd"/>
      <w:r w:rsidRPr="00436007">
        <w:rPr>
          <w:rFonts w:ascii="Calibri" w:hAnsi="Calibri" w:cs="Calibri"/>
          <w:sz w:val="22"/>
          <w:szCs w:val="22"/>
          <w:lang w:val="uk-UA"/>
        </w:rPr>
        <w:t xml:space="preserve"> ТОВ НВО «ІНКОР i К</w:t>
      </w:r>
      <w:r w:rsidRPr="00436007">
        <w:rPr>
          <w:rFonts w:ascii="Calibri" w:hAnsi="Calibri" w:cs="Calibri"/>
          <w:sz w:val="22"/>
          <w:szCs w:val="22"/>
          <w:vertAlign w:val="superscript"/>
          <w:lang w:val="uk-UA"/>
        </w:rPr>
        <w:t>о</w:t>
      </w:r>
      <w:r w:rsidRPr="00436007">
        <w:rPr>
          <w:rFonts w:ascii="Calibri" w:hAnsi="Calibri" w:cs="Calibri"/>
          <w:sz w:val="22"/>
          <w:szCs w:val="22"/>
          <w:lang w:val="uk-UA"/>
        </w:rPr>
        <w:t xml:space="preserve">» та ПАТ «ЦЗФ «Дзержинська» визначено наступні 5 пріоритетних сценаріїв прорву дамб та напрямків виливу рідкої фази (рисунок 4): </w:t>
      </w:r>
    </w:p>
    <w:p w14:paraId="5D11A463" w14:textId="77777777" w:rsidR="002456F7" w:rsidRP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t xml:space="preserve">Накопичувач № 1 ТОВ НВО «IНКОР i Ко» </w:t>
      </w:r>
    </w:p>
    <w:p w14:paraId="08DC57E4" w14:textId="77777777" w:rsidR="002456F7" w:rsidRP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t>1. Сценарій Н1-Півн - прорив дамби накопичувача № 1 з північної сторони з виливом 65 209 м3 рідкої фази на північний захід у бік річки Залізна;</w:t>
      </w:r>
    </w:p>
    <w:p w14:paraId="08247BDB" w14:textId="77777777" w:rsidR="002456F7" w:rsidRP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t xml:space="preserve">2. Сценарій Н1-З – прорив дамби накопичувача № 1 із західного боку із виливом 65 209 м3 рідкої фази на захід між рекультивованими накопичувачами у бік смт Новгородське. </w:t>
      </w:r>
    </w:p>
    <w:p w14:paraId="7AB0329C" w14:textId="77777777" w:rsidR="002456F7" w:rsidRP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t xml:space="preserve">Накопичувач № 3 ТОВ НВО «IНКОР i Ко» </w:t>
      </w:r>
    </w:p>
    <w:p w14:paraId="54927166" w14:textId="77777777" w:rsidR="002456F7" w:rsidRP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t xml:space="preserve">3. Сценарій Н3-Півд – прорив дамби накопичувача № 3 з південної сторони із виливом 84 581 м3 рідкої фази на південь у бік </w:t>
      </w:r>
      <w:proofErr w:type="spellStart"/>
      <w:r w:rsidRPr="002456F7">
        <w:rPr>
          <w:rFonts w:ascii="Calibri" w:hAnsi="Calibri" w:cs="Calibri"/>
          <w:sz w:val="22"/>
          <w:szCs w:val="22"/>
          <w:lang w:val="uk-UA"/>
        </w:rPr>
        <w:t>мулонакопичувача</w:t>
      </w:r>
      <w:proofErr w:type="spellEnd"/>
      <w:r w:rsidRPr="002456F7">
        <w:rPr>
          <w:rFonts w:ascii="Calibri" w:hAnsi="Calibri" w:cs="Calibri"/>
          <w:sz w:val="22"/>
          <w:szCs w:val="22"/>
          <w:lang w:val="uk-UA"/>
        </w:rPr>
        <w:t xml:space="preserve"> № 2 ПАТ «ЦЗФ «Дзержинська»;</w:t>
      </w:r>
    </w:p>
    <w:p w14:paraId="11153119" w14:textId="77777777" w:rsidR="002456F7" w:rsidRP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t xml:space="preserve">4. Сценарій Н3-З – прорив дамби накопичувача № 3 із західної сторони із виливом 84 581 м3 рідкої фази на південний захід у бік смт </w:t>
      </w:r>
      <w:proofErr w:type="spellStart"/>
      <w:r w:rsidRPr="002456F7">
        <w:rPr>
          <w:rFonts w:ascii="Calibri" w:hAnsi="Calibri" w:cs="Calibri"/>
          <w:sz w:val="22"/>
          <w:szCs w:val="22"/>
          <w:lang w:val="uk-UA"/>
        </w:rPr>
        <w:t>Неліпівка</w:t>
      </w:r>
      <w:proofErr w:type="spellEnd"/>
      <w:r w:rsidRPr="002456F7">
        <w:rPr>
          <w:rFonts w:ascii="Calibri" w:hAnsi="Calibri" w:cs="Calibri"/>
          <w:sz w:val="22"/>
          <w:szCs w:val="22"/>
          <w:lang w:val="uk-UA"/>
        </w:rPr>
        <w:t xml:space="preserve">. </w:t>
      </w:r>
    </w:p>
    <w:p w14:paraId="750933CB" w14:textId="09A9AE76" w:rsidR="002456F7" w:rsidRP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t xml:space="preserve">5. </w:t>
      </w:r>
      <w:proofErr w:type="spellStart"/>
      <w:r w:rsidRPr="002456F7">
        <w:rPr>
          <w:rFonts w:ascii="Calibri" w:hAnsi="Calibri" w:cs="Calibri"/>
          <w:sz w:val="22"/>
          <w:szCs w:val="22"/>
          <w:lang w:val="uk-UA"/>
        </w:rPr>
        <w:t>Мулонакопичувач</w:t>
      </w:r>
      <w:proofErr w:type="spellEnd"/>
      <w:r w:rsidRPr="002456F7">
        <w:rPr>
          <w:rFonts w:ascii="Calibri" w:hAnsi="Calibri" w:cs="Calibri"/>
          <w:sz w:val="22"/>
          <w:szCs w:val="22"/>
          <w:lang w:val="uk-UA"/>
        </w:rPr>
        <w:t xml:space="preserve"> № 2 ПАТ «ЦЗФ «Дзержинська» </w:t>
      </w:r>
    </w:p>
    <w:p w14:paraId="7D14D6EC" w14:textId="0A09A683" w:rsidR="002456F7" w:rsidRDefault="002456F7" w:rsidP="002456F7">
      <w:pPr>
        <w:ind w:firstLine="567"/>
        <w:jc w:val="both"/>
        <w:rPr>
          <w:rFonts w:ascii="Calibri" w:hAnsi="Calibri" w:cs="Calibri"/>
          <w:sz w:val="22"/>
          <w:szCs w:val="22"/>
          <w:lang w:val="uk-UA"/>
        </w:rPr>
      </w:pPr>
      <w:r w:rsidRPr="00947BE6">
        <w:rPr>
          <w:rFonts w:asciiTheme="minorHAnsi" w:hAnsiTheme="minorHAnsi" w:cstheme="minorHAnsi"/>
          <w:noProof/>
          <w:sz w:val="28"/>
          <w:szCs w:val="28"/>
          <w:lang w:val="uk-UA" w:eastAsia="uk-UA"/>
        </w:rPr>
        <w:drawing>
          <wp:anchor distT="0" distB="0" distL="114300" distR="114300" simplePos="0" relativeHeight="251674624" behindDoc="0" locked="0" layoutInCell="1" allowOverlap="1" wp14:anchorId="0F9F7A8B" wp14:editId="671E6ECA">
            <wp:simplePos x="0" y="0"/>
            <wp:positionH relativeFrom="page">
              <wp:align>center</wp:align>
            </wp:positionH>
            <wp:positionV relativeFrom="paragraph">
              <wp:posOffset>507203</wp:posOffset>
            </wp:positionV>
            <wp:extent cx="4068445" cy="2678430"/>
            <wp:effectExtent l="0" t="0" r="8255" b="7620"/>
            <wp:wrapTopAndBottom/>
            <wp:docPr id="43" name="Picture 43" descr="page4image360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4image360224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068445" cy="2678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56F7">
        <w:rPr>
          <w:rFonts w:ascii="Calibri" w:hAnsi="Calibri" w:cs="Calibri"/>
          <w:sz w:val="22"/>
          <w:szCs w:val="22"/>
          <w:lang w:val="uk-UA"/>
        </w:rPr>
        <w:t xml:space="preserve">6. Сценарій ІН2-З – прорив дамби </w:t>
      </w:r>
      <w:proofErr w:type="spellStart"/>
      <w:r w:rsidRPr="002456F7">
        <w:rPr>
          <w:rFonts w:ascii="Calibri" w:hAnsi="Calibri" w:cs="Calibri"/>
          <w:sz w:val="22"/>
          <w:szCs w:val="22"/>
          <w:lang w:val="uk-UA"/>
        </w:rPr>
        <w:t>мулонакопичувача</w:t>
      </w:r>
      <w:proofErr w:type="spellEnd"/>
      <w:r w:rsidRPr="002456F7">
        <w:rPr>
          <w:rFonts w:ascii="Calibri" w:hAnsi="Calibri" w:cs="Calibri"/>
          <w:sz w:val="22"/>
          <w:szCs w:val="22"/>
          <w:lang w:val="uk-UA"/>
        </w:rPr>
        <w:t xml:space="preserve"> № 2 із західної сторони із зливом 2 539 008 м3 рідкої фази по руслу річки Залізна та Кривий Торець. </w:t>
      </w:r>
    </w:p>
    <w:p w14:paraId="5AE7F013" w14:textId="7C44E088" w:rsidR="002456F7" w:rsidRPr="002456F7" w:rsidRDefault="002456F7" w:rsidP="002456F7">
      <w:pPr>
        <w:ind w:firstLine="567"/>
        <w:jc w:val="both"/>
        <w:rPr>
          <w:rFonts w:ascii="Calibri" w:hAnsi="Calibri" w:cs="Calibri"/>
          <w:sz w:val="22"/>
          <w:szCs w:val="22"/>
          <w:lang w:val="uk-UA"/>
        </w:rPr>
      </w:pPr>
    </w:p>
    <w:p w14:paraId="7DA3B773" w14:textId="64B3C9FC" w:rsid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t xml:space="preserve">Рисунок 4. Сценарії прориву дамб </w:t>
      </w:r>
      <w:proofErr w:type="spellStart"/>
      <w:r w:rsidRPr="002456F7">
        <w:rPr>
          <w:rFonts w:ascii="Calibri" w:hAnsi="Calibri" w:cs="Calibri"/>
          <w:sz w:val="22"/>
          <w:szCs w:val="22"/>
          <w:lang w:val="uk-UA"/>
        </w:rPr>
        <w:t>хвостосховищ</w:t>
      </w:r>
      <w:proofErr w:type="spellEnd"/>
      <w:r>
        <w:rPr>
          <w:rFonts w:ascii="Calibri" w:hAnsi="Calibri" w:cs="Calibri"/>
          <w:sz w:val="22"/>
          <w:szCs w:val="22"/>
          <w:lang w:val="uk-UA"/>
        </w:rPr>
        <w:br w:type="page"/>
      </w:r>
    </w:p>
    <w:p w14:paraId="0EA6822D" w14:textId="69F1D221" w:rsidR="002456F7" w:rsidRP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lastRenderedPageBreak/>
        <w:t>Розрахунки.</w:t>
      </w:r>
    </w:p>
    <w:p w14:paraId="24DCBC89" w14:textId="7BD2208C" w:rsidR="002456F7" w:rsidRP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t>Математичне моделювання руху хвилі прориву проведено з використанням чисельних рішень модифікованих рівнянь типу Сен-</w:t>
      </w:r>
      <w:proofErr w:type="spellStart"/>
      <w:r w:rsidRPr="002456F7">
        <w:rPr>
          <w:rFonts w:ascii="Calibri" w:hAnsi="Calibri" w:cs="Calibri"/>
          <w:sz w:val="22"/>
          <w:szCs w:val="22"/>
          <w:lang w:val="uk-UA"/>
        </w:rPr>
        <w:t>Венана</w:t>
      </w:r>
      <w:proofErr w:type="spellEnd"/>
      <w:r w:rsidRPr="002456F7">
        <w:rPr>
          <w:rFonts w:ascii="Calibri" w:hAnsi="Calibri" w:cs="Calibri"/>
          <w:sz w:val="22"/>
          <w:szCs w:val="22"/>
          <w:lang w:val="uk-UA"/>
        </w:rPr>
        <w:t xml:space="preserve"> з урахуванням </w:t>
      </w:r>
      <w:proofErr w:type="spellStart"/>
      <w:r w:rsidRPr="002456F7">
        <w:rPr>
          <w:rFonts w:ascii="Calibri" w:hAnsi="Calibri" w:cs="Calibri"/>
          <w:sz w:val="22"/>
          <w:szCs w:val="22"/>
          <w:lang w:val="uk-UA"/>
        </w:rPr>
        <w:t>морфометричних</w:t>
      </w:r>
      <w:proofErr w:type="spellEnd"/>
      <w:r w:rsidRPr="002456F7">
        <w:rPr>
          <w:rFonts w:ascii="Calibri" w:hAnsi="Calibri" w:cs="Calibri"/>
          <w:sz w:val="22"/>
          <w:szCs w:val="22"/>
          <w:lang w:val="uk-UA"/>
        </w:rPr>
        <w:t xml:space="preserve"> та гідравлічних особливостей перебігу рідини за довільним рельєфом у нижньому б'єфі накопичувачів </w:t>
      </w:r>
      <w:proofErr w:type="spellStart"/>
      <w:r w:rsidRPr="002456F7">
        <w:rPr>
          <w:rFonts w:ascii="Calibri" w:hAnsi="Calibri" w:cs="Calibri"/>
          <w:sz w:val="22"/>
          <w:szCs w:val="22"/>
          <w:lang w:val="uk-UA"/>
        </w:rPr>
        <w:t>хвостосховищ</w:t>
      </w:r>
      <w:proofErr w:type="spellEnd"/>
      <w:r w:rsidRPr="002456F7">
        <w:rPr>
          <w:rFonts w:ascii="Calibri" w:hAnsi="Calibri" w:cs="Calibri"/>
          <w:sz w:val="22"/>
          <w:szCs w:val="22"/>
          <w:lang w:val="uk-UA"/>
        </w:rPr>
        <w:t xml:space="preserve">. Математична модель руху хвилі прориву як невід'ємну частину включає координати характерних поперечних перерізів рельєфу для аналізованих сценаріїв прориву. Для підготовки поперечних перерізів рельєфу та візуалізації </w:t>
      </w:r>
      <w:proofErr w:type="spellStart"/>
      <w:r w:rsidRPr="002456F7">
        <w:rPr>
          <w:rFonts w:ascii="Calibri" w:hAnsi="Calibri" w:cs="Calibri"/>
          <w:sz w:val="22"/>
          <w:szCs w:val="22"/>
          <w:lang w:val="uk-UA"/>
        </w:rPr>
        <w:t>рівненого</w:t>
      </w:r>
      <w:proofErr w:type="spellEnd"/>
      <w:r w:rsidRPr="002456F7">
        <w:rPr>
          <w:rFonts w:ascii="Calibri" w:hAnsi="Calibri" w:cs="Calibri"/>
          <w:sz w:val="22"/>
          <w:szCs w:val="22"/>
          <w:lang w:val="uk-UA"/>
        </w:rPr>
        <w:t xml:space="preserve"> режиму руху хвилі прориву розроблено цифрову модель рельєфу місцевості, що вивчається, з використанням оцифрованих елементів рельєфу топографічних карт масштабу 1:10 000. </w:t>
      </w:r>
    </w:p>
    <w:p w14:paraId="4339927C" w14:textId="7654F00A" w:rsidR="002456F7" w:rsidRP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t xml:space="preserve">При математичному моделюванні руху хвилі прориву для поперечних перерізів рельєфу досліджуваної місцевості при сценаріях прориву визначені </w:t>
      </w:r>
      <w:proofErr w:type="spellStart"/>
      <w:r w:rsidRPr="002456F7">
        <w:rPr>
          <w:rFonts w:ascii="Calibri" w:hAnsi="Calibri" w:cs="Calibri"/>
          <w:sz w:val="22"/>
          <w:szCs w:val="22"/>
          <w:lang w:val="uk-UA"/>
        </w:rPr>
        <w:t>морфометричні</w:t>
      </w:r>
      <w:proofErr w:type="spellEnd"/>
      <w:r w:rsidRPr="002456F7">
        <w:rPr>
          <w:rFonts w:ascii="Calibri" w:hAnsi="Calibri" w:cs="Calibri"/>
          <w:sz w:val="22"/>
          <w:szCs w:val="22"/>
          <w:lang w:val="uk-UA"/>
        </w:rPr>
        <w:t xml:space="preserve"> і гідравлічні параметри для десяти рівнів рідини від найнижчого до найвищого в поперечниках: L – відстань від низу ділянки (км); L1 - відстань від верху ділянки (км); D – відмітка </w:t>
      </w:r>
      <w:proofErr w:type="spellStart"/>
      <w:r w:rsidRPr="002456F7">
        <w:rPr>
          <w:rFonts w:ascii="Calibri" w:hAnsi="Calibri" w:cs="Calibri"/>
          <w:sz w:val="22"/>
          <w:szCs w:val="22"/>
          <w:lang w:val="uk-UA"/>
        </w:rPr>
        <w:t>дна</w:t>
      </w:r>
      <w:proofErr w:type="spellEnd"/>
      <w:r w:rsidRPr="002456F7">
        <w:rPr>
          <w:rFonts w:ascii="Calibri" w:hAnsi="Calibri" w:cs="Calibri"/>
          <w:sz w:val="22"/>
          <w:szCs w:val="22"/>
          <w:lang w:val="uk-UA"/>
        </w:rPr>
        <w:t xml:space="preserve"> (м БС); Y – характерний рівень води (м БС); H – максимальна глибина (м); S – площа перерізу (м2); B – ширина поверху (м); R – гідравлічний радіус (м); N – наведений коефіцієнт шорсткості; K – пропускна спроможність/модуль витрати (м3/с). Розраховані </w:t>
      </w:r>
      <w:proofErr w:type="spellStart"/>
      <w:r w:rsidRPr="002456F7">
        <w:rPr>
          <w:rFonts w:ascii="Calibri" w:hAnsi="Calibri" w:cs="Calibri"/>
          <w:sz w:val="22"/>
          <w:szCs w:val="22"/>
          <w:lang w:val="uk-UA"/>
        </w:rPr>
        <w:t>морфометричні</w:t>
      </w:r>
      <w:proofErr w:type="spellEnd"/>
      <w:r w:rsidRPr="002456F7">
        <w:rPr>
          <w:rFonts w:ascii="Calibri" w:hAnsi="Calibri" w:cs="Calibri"/>
          <w:sz w:val="22"/>
          <w:szCs w:val="22"/>
          <w:lang w:val="uk-UA"/>
        </w:rPr>
        <w:t xml:space="preserve"> та гідравлічні параметри поперечних перерізів необхідні для гідродинамічних розрахунків руху хвилі прориву.</w:t>
      </w:r>
    </w:p>
    <w:p w14:paraId="12B57A2A" w14:textId="1938BC7E" w:rsidR="002456F7" w:rsidRP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t xml:space="preserve">Для гідродинамічних розрахунків руху хвилі прориву також необхідні гідравлічні розрахунки максимальних витрат рідини через проран (отвір) у дамбі при її прориві, а також час спорожнення накопичувача (як гранична умова) – виконується за результатами аналізу паспортної </w:t>
      </w:r>
      <w:proofErr w:type="spellStart"/>
      <w:r w:rsidRPr="002456F7">
        <w:rPr>
          <w:rFonts w:ascii="Calibri" w:hAnsi="Calibri" w:cs="Calibri"/>
          <w:sz w:val="22"/>
          <w:szCs w:val="22"/>
          <w:lang w:val="uk-UA"/>
        </w:rPr>
        <w:t>морфометричної</w:t>
      </w:r>
      <w:proofErr w:type="spellEnd"/>
      <w:r w:rsidRPr="002456F7">
        <w:rPr>
          <w:rFonts w:ascii="Calibri" w:hAnsi="Calibri" w:cs="Calibri"/>
          <w:sz w:val="22"/>
          <w:szCs w:val="22"/>
          <w:lang w:val="uk-UA"/>
        </w:rPr>
        <w:t xml:space="preserve"> інформації та просторового аналізу засобами ГІС.</w:t>
      </w:r>
    </w:p>
    <w:p w14:paraId="571C4BF0" w14:textId="70C46C98" w:rsidR="002456F7" w:rsidRP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t>Проведення гідродинамічних розрахунків руху хвилі прориву дамб накопичувачів ТОВ НВО «ІНКОР i Ко» та ПАТ «ЦЗФ «Дзержинська» проведено у власному спеціалізованому програмному засобі шляхом чисельних рішень модифікованих систем рівнянь типу Сен-</w:t>
      </w:r>
      <w:proofErr w:type="spellStart"/>
      <w:r w:rsidRPr="002456F7">
        <w:rPr>
          <w:rFonts w:ascii="Calibri" w:hAnsi="Calibri" w:cs="Calibri"/>
          <w:sz w:val="22"/>
          <w:szCs w:val="22"/>
          <w:lang w:val="uk-UA"/>
        </w:rPr>
        <w:t>Венана</w:t>
      </w:r>
      <w:proofErr w:type="spellEnd"/>
      <w:r w:rsidRPr="002456F7">
        <w:rPr>
          <w:rFonts w:ascii="Calibri" w:hAnsi="Calibri" w:cs="Calibri"/>
          <w:sz w:val="22"/>
          <w:szCs w:val="22"/>
          <w:lang w:val="uk-UA"/>
        </w:rPr>
        <w:t xml:space="preserve">, з урахуванням розрахованих </w:t>
      </w:r>
      <w:proofErr w:type="spellStart"/>
      <w:r w:rsidRPr="002456F7">
        <w:rPr>
          <w:rFonts w:ascii="Calibri" w:hAnsi="Calibri" w:cs="Calibri"/>
          <w:sz w:val="22"/>
          <w:szCs w:val="22"/>
          <w:lang w:val="uk-UA"/>
        </w:rPr>
        <w:t>морфометричних</w:t>
      </w:r>
      <w:proofErr w:type="spellEnd"/>
      <w:r w:rsidRPr="002456F7">
        <w:rPr>
          <w:rFonts w:ascii="Calibri" w:hAnsi="Calibri" w:cs="Calibri"/>
          <w:sz w:val="22"/>
          <w:szCs w:val="22"/>
          <w:lang w:val="uk-UA"/>
        </w:rPr>
        <w:t xml:space="preserve"> та гідравлічних параметрів та граничних умов. При цьому визначено характеристики руху хвилі, включаючи максимальні рівні рідини, її відповідні витрати та швидкості течії, а також час </w:t>
      </w:r>
      <w:proofErr w:type="spellStart"/>
      <w:r w:rsidRPr="002456F7">
        <w:rPr>
          <w:rFonts w:ascii="Calibri" w:hAnsi="Calibri" w:cs="Calibri"/>
          <w:sz w:val="22"/>
          <w:szCs w:val="22"/>
          <w:lang w:val="uk-UA"/>
        </w:rPr>
        <w:t>добігання</w:t>
      </w:r>
      <w:proofErr w:type="spellEnd"/>
      <w:r w:rsidRPr="002456F7">
        <w:rPr>
          <w:rFonts w:ascii="Calibri" w:hAnsi="Calibri" w:cs="Calibri"/>
          <w:sz w:val="22"/>
          <w:szCs w:val="22"/>
          <w:lang w:val="uk-UA"/>
        </w:rPr>
        <w:t xml:space="preserve"> від прориву. </w:t>
      </w:r>
    </w:p>
    <w:p w14:paraId="739A163E" w14:textId="2909F270" w:rsidR="002456F7" w:rsidRPr="002456F7" w:rsidRDefault="002456F7" w:rsidP="002456F7">
      <w:pPr>
        <w:ind w:firstLine="567"/>
        <w:jc w:val="both"/>
        <w:rPr>
          <w:rFonts w:ascii="Calibri" w:hAnsi="Calibri" w:cs="Calibri"/>
          <w:sz w:val="22"/>
          <w:szCs w:val="22"/>
          <w:lang w:val="uk-UA"/>
        </w:rPr>
      </w:pPr>
    </w:p>
    <w:p w14:paraId="7954437A" w14:textId="15B83E17" w:rsidR="002456F7" w:rsidRP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t>Розрахунки.</w:t>
      </w:r>
    </w:p>
    <w:p w14:paraId="30ADA25F" w14:textId="09102EB7" w:rsidR="002456F7" w:rsidRP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t xml:space="preserve">Розрахункові площі зон можливого затоплення за різних сценаріїв прориву дамб </w:t>
      </w:r>
      <w:proofErr w:type="spellStart"/>
      <w:r w:rsidRPr="002456F7">
        <w:rPr>
          <w:rFonts w:ascii="Calibri" w:hAnsi="Calibri" w:cs="Calibri"/>
          <w:sz w:val="22"/>
          <w:szCs w:val="22"/>
          <w:lang w:val="uk-UA"/>
        </w:rPr>
        <w:t>хвостосховищ</w:t>
      </w:r>
      <w:proofErr w:type="spellEnd"/>
      <w:r w:rsidRPr="002456F7">
        <w:rPr>
          <w:rFonts w:ascii="Calibri" w:hAnsi="Calibri" w:cs="Calibri"/>
          <w:sz w:val="22"/>
          <w:szCs w:val="22"/>
          <w:lang w:val="uk-UA"/>
        </w:rPr>
        <w:t xml:space="preserve"> ТОВ НВО «ІНКОР i Ко» та ПАТ «ЦЗФ «Дзержинська» у межах території дослідження наступні: </w:t>
      </w:r>
    </w:p>
    <w:p w14:paraId="103AE484" w14:textId="3A211726" w:rsidR="002456F7" w:rsidRPr="002456F7" w:rsidRDefault="002456F7" w:rsidP="002456F7">
      <w:pPr>
        <w:ind w:firstLine="567"/>
        <w:jc w:val="both"/>
        <w:rPr>
          <w:rFonts w:ascii="Calibri" w:hAnsi="Calibri" w:cs="Calibri"/>
          <w:sz w:val="22"/>
          <w:szCs w:val="22"/>
          <w:lang w:val="uk-UA"/>
        </w:rPr>
      </w:pPr>
      <w:proofErr w:type="spellStart"/>
      <w:r w:rsidRPr="002456F7">
        <w:rPr>
          <w:rFonts w:ascii="Calibri" w:hAnsi="Calibri" w:cs="Calibri"/>
          <w:sz w:val="22"/>
          <w:szCs w:val="22"/>
          <w:lang w:val="uk-UA"/>
        </w:rPr>
        <w:t>Сценаріи</w:t>
      </w:r>
      <w:proofErr w:type="spellEnd"/>
      <w:r w:rsidRPr="002456F7">
        <w:rPr>
          <w:rFonts w:ascii="Calibri" w:hAnsi="Calibri" w:cs="Calibri"/>
          <w:sz w:val="22"/>
          <w:szCs w:val="22"/>
          <w:lang w:val="uk-UA"/>
        </w:rPr>
        <w:t xml:space="preserve">̆ 1 Н1-Півн – 34,1 га; </w:t>
      </w:r>
    </w:p>
    <w:p w14:paraId="3E5D52CD" w14:textId="55253CFA" w:rsidR="002456F7" w:rsidRPr="002456F7" w:rsidRDefault="002456F7" w:rsidP="002456F7">
      <w:pPr>
        <w:ind w:firstLine="567"/>
        <w:jc w:val="both"/>
        <w:rPr>
          <w:rFonts w:ascii="Calibri" w:hAnsi="Calibri" w:cs="Calibri"/>
          <w:sz w:val="22"/>
          <w:szCs w:val="22"/>
          <w:lang w:val="uk-UA"/>
        </w:rPr>
      </w:pPr>
      <w:proofErr w:type="spellStart"/>
      <w:r w:rsidRPr="002456F7">
        <w:rPr>
          <w:rFonts w:ascii="Calibri" w:hAnsi="Calibri" w:cs="Calibri"/>
          <w:sz w:val="22"/>
          <w:szCs w:val="22"/>
          <w:lang w:val="uk-UA"/>
        </w:rPr>
        <w:t>Сценаріи</w:t>
      </w:r>
      <w:proofErr w:type="spellEnd"/>
      <w:r w:rsidRPr="002456F7">
        <w:rPr>
          <w:rFonts w:ascii="Calibri" w:hAnsi="Calibri" w:cs="Calibri"/>
          <w:sz w:val="22"/>
          <w:szCs w:val="22"/>
          <w:lang w:val="uk-UA"/>
        </w:rPr>
        <w:t xml:space="preserve">̆ 2 Н1-З – 35,5 га; </w:t>
      </w:r>
    </w:p>
    <w:p w14:paraId="1D3E5AD1" w14:textId="0E87E8D3" w:rsidR="002456F7" w:rsidRPr="002456F7" w:rsidRDefault="002456F7" w:rsidP="002456F7">
      <w:pPr>
        <w:ind w:firstLine="567"/>
        <w:jc w:val="both"/>
        <w:rPr>
          <w:rFonts w:ascii="Calibri" w:hAnsi="Calibri" w:cs="Calibri"/>
          <w:sz w:val="22"/>
          <w:szCs w:val="22"/>
          <w:lang w:val="uk-UA"/>
        </w:rPr>
      </w:pPr>
      <w:proofErr w:type="spellStart"/>
      <w:r w:rsidRPr="002456F7">
        <w:rPr>
          <w:rFonts w:ascii="Calibri" w:hAnsi="Calibri" w:cs="Calibri"/>
          <w:sz w:val="22"/>
          <w:szCs w:val="22"/>
          <w:lang w:val="uk-UA"/>
        </w:rPr>
        <w:t>Сценаріи</w:t>
      </w:r>
      <w:proofErr w:type="spellEnd"/>
      <w:r w:rsidRPr="002456F7">
        <w:rPr>
          <w:rFonts w:ascii="Calibri" w:hAnsi="Calibri" w:cs="Calibri"/>
          <w:sz w:val="22"/>
          <w:szCs w:val="22"/>
          <w:lang w:val="uk-UA"/>
        </w:rPr>
        <w:t xml:space="preserve">̆ 3 Н3-Півд – 54,0 га; </w:t>
      </w:r>
    </w:p>
    <w:p w14:paraId="7C2EBD51" w14:textId="4841A622" w:rsidR="002456F7" w:rsidRPr="002456F7" w:rsidRDefault="002456F7" w:rsidP="002456F7">
      <w:pPr>
        <w:ind w:firstLine="567"/>
        <w:jc w:val="both"/>
        <w:rPr>
          <w:rFonts w:ascii="Calibri" w:hAnsi="Calibri" w:cs="Calibri"/>
          <w:sz w:val="22"/>
          <w:szCs w:val="22"/>
          <w:lang w:val="uk-UA"/>
        </w:rPr>
      </w:pPr>
      <w:proofErr w:type="spellStart"/>
      <w:r w:rsidRPr="002456F7">
        <w:rPr>
          <w:rFonts w:ascii="Calibri" w:hAnsi="Calibri" w:cs="Calibri"/>
          <w:sz w:val="22"/>
          <w:szCs w:val="22"/>
          <w:lang w:val="uk-UA"/>
        </w:rPr>
        <w:t>Сценаріи</w:t>
      </w:r>
      <w:proofErr w:type="spellEnd"/>
      <w:r w:rsidRPr="002456F7">
        <w:rPr>
          <w:rFonts w:ascii="Calibri" w:hAnsi="Calibri" w:cs="Calibri"/>
          <w:sz w:val="22"/>
          <w:szCs w:val="22"/>
          <w:lang w:val="uk-UA"/>
        </w:rPr>
        <w:t xml:space="preserve">̆ 4 Н3-З – 40,5 га; </w:t>
      </w:r>
    </w:p>
    <w:p w14:paraId="2821D1E0" w14:textId="318E1DDE" w:rsidR="002456F7" w:rsidRPr="002456F7" w:rsidRDefault="002456F7" w:rsidP="002456F7">
      <w:pPr>
        <w:ind w:firstLine="567"/>
        <w:jc w:val="both"/>
        <w:rPr>
          <w:rFonts w:ascii="Calibri" w:hAnsi="Calibri" w:cs="Calibri"/>
          <w:sz w:val="22"/>
          <w:szCs w:val="22"/>
          <w:lang w:val="uk-UA"/>
        </w:rPr>
      </w:pPr>
      <w:proofErr w:type="spellStart"/>
      <w:r w:rsidRPr="002456F7">
        <w:rPr>
          <w:rFonts w:ascii="Calibri" w:hAnsi="Calibri" w:cs="Calibri"/>
          <w:sz w:val="22"/>
          <w:szCs w:val="22"/>
          <w:lang w:val="uk-UA"/>
        </w:rPr>
        <w:t>Сценаріи</w:t>
      </w:r>
      <w:proofErr w:type="spellEnd"/>
      <w:r w:rsidRPr="002456F7">
        <w:rPr>
          <w:rFonts w:ascii="Calibri" w:hAnsi="Calibri" w:cs="Calibri"/>
          <w:sz w:val="22"/>
          <w:szCs w:val="22"/>
          <w:lang w:val="uk-UA"/>
        </w:rPr>
        <w:t xml:space="preserve">̆ 5 ІН2-З – 175,9 га. </w:t>
      </w:r>
    </w:p>
    <w:p w14:paraId="44D3E880" w14:textId="1A692759" w:rsidR="002456F7" w:rsidRPr="002456F7" w:rsidRDefault="002456F7" w:rsidP="002456F7">
      <w:pPr>
        <w:ind w:firstLine="567"/>
        <w:jc w:val="both"/>
        <w:rPr>
          <w:rFonts w:ascii="Calibri" w:hAnsi="Calibri" w:cs="Calibri"/>
          <w:sz w:val="22"/>
          <w:szCs w:val="22"/>
          <w:lang w:val="uk-UA"/>
        </w:rPr>
      </w:pPr>
    </w:p>
    <w:p w14:paraId="108B5AD5" w14:textId="704AC9E9" w:rsidR="002456F7" w:rsidRPr="002456F7" w:rsidRDefault="002456F7" w:rsidP="002456F7">
      <w:pPr>
        <w:ind w:firstLine="567"/>
        <w:jc w:val="both"/>
        <w:rPr>
          <w:rFonts w:ascii="Calibri" w:hAnsi="Calibri" w:cs="Calibri"/>
          <w:sz w:val="22"/>
          <w:szCs w:val="22"/>
          <w:lang w:val="uk-UA"/>
        </w:rPr>
      </w:pPr>
    </w:p>
    <w:p w14:paraId="4D28592C" w14:textId="34A668AD" w:rsidR="002456F7" w:rsidRP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t xml:space="preserve">ПРИКЛАД. </w:t>
      </w:r>
    </w:p>
    <w:p w14:paraId="1FF1C4E1" w14:textId="41BF9A63" w:rsidR="002456F7" w:rsidRP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t xml:space="preserve">При сценарії № 5 ІН2-З – прорив західної дамби </w:t>
      </w:r>
      <w:proofErr w:type="spellStart"/>
      <w:r w:rsidRPr="002456F7">
        <w:rPr>
          <w:rFonts w:ascii="Calibri" w:hAnsi="Calibri" w:cs="Calibri"/>
          <w:sz w:val="22"/>
          <w:szCs w:val="22"/>
          <w:lang w:val="uk-UA"/>
        </w:rPr>
        <w:t>мулонакопичувача</w:t>
      </w:r>
      <w:proofErr w:type="spellEnd"/>
      <w:r w:rsidRPr="002456F7">
        <w:rPr>
          <w:rFonts w:ascii="Calibri" w:hAnsi="Calibri" w:cs="Calibri"/>
          <w:sz w:val="22"/>
          <w:szCs w:val="22"/>
          <w:lang w:val="uk-UA"/>
        </w:rPr>
        <w:t xml:space="preserve"> № 2 </w:t>
      </w:r>
      <w:proofErr w:type="spellStart"/>
      <w:r w:rsidRPr="002456F7">
        <w:rPr>
          <w:rFonts w:ascii="Calibri" w:hAnsi="Calibri" w:cs="Calibri"/>
          <w:sz w:val="22"/>
          <w:szCs w:val="22"/>
          <w:lang w:val="uk-UA"/>
        </w:rPr>
        <w:t>хвостосховища</w:t>
      </w:r>
      <w:proofErr w:type="spellEnd"/>
      <w:r w:rsidRPr="002456F7">
        <w:rPr>
          <w:rFonts w:ascii="Calibri" w:hAnsi="Calibri" w:cs="Calibri"/>
          <w:sz w:val="22"/>
          <w:szCs w:val="22"/>
          <w:lang w:val="uk-UA"/>
        </w:rPr>
        <w:t xml:space="preserve"> ПАТ «ЦЗФ «Дзержинська» з виливом 2 539 008 м3 рідини на захід очікуються значні затоплення прилеглих територій до річок Залізна та Кривий Торець. Хвиля прориву укладеться на відстані 3,6 км від прорану по прямій в руслі річки Кривий Торець через 1 годину 10 хвилин після прориву греблі на території дослідження, хоча і продовжить затоплювати заплаву річки Кривий Торець нижче за течією без затоплення будівель у населених пунктах. Значні глибини 2,0-4,0 м та поздовжні швидкості течії 1,0-2,0 м/с фіксуватимуться на відстані до 2,0 км від прориву греблі у балці та руслі річки Залізна. Очікується затоплення 5 житлових будівель у смт </w:t>
      </w:r>
      <w:proofErr w:type="spellStart"/>
      <w:r w:rsidRPr="002456F7">
        <w:rPr>
          <w:rFonts w:ascii="Calibri" w:hAnsi="Calibri" w:cs="Calibri"/>
          <w:sz w:val="22"/>
          <w:szCs w:val="22"/>
          <w:lang w:val="uk-UA"/>
        </w:rPr>
        <w:t>Неліпівка</w:t>
      </w:r>
      <w:proofErr w:type="spellEnd"/>
      <w:r w:rsidRPr="002456F7">
        <w:rPr>
          <w:rFonts w:ascii="Calibri" w:hAnsi="Calibri" w:cs="Calibri"/>
          <w:sz w:val="22"/>
          <w:szCs w:val="22"/>
          <w:lang w:val="uk-UA"/>
        </w:rPr>
        <w:t xml:space="preserve"> на південно-східній околиці. Гідродинамічна дія за час проходження хвилі прориву здатна частково зруйнувати житлові споруди в смт </w:t>
      </w:r>
      <w:proofErr w:type="spellStart"/>
      <w:r w:rsidRPr="002456F7">
        <w:rPr>
          <w:rFonts w:ascii="Calibri" w:hAnsi="Calibri" w:cs="Calibri"/>
          <w:sz w:val="22"/>
          <w:szCs w:val="22"/>
          <w:lang w:val="uk-UA"/>
        </w:rPr>
        <w:t>Неліпівка</w:t>
      </w:r>
      <w:proofErr w:type="spellEnd"/>
      <w:r w:rsidRPr="002456F7">
        <w:rPr>
          <w:rFonts w:ascii="Calibri" w:hAnsi="Calibri" w:cs="Calibri"/>
          <w:sz w:val="22"/>
          <w:szCs w:val="22"/>
          <w:lang w:val="uk-UA"/>
        </w:rPr>
        <w:t xml:space="preserve"> на південно-східній околиці. Також очікується створення підпору хвилею прориву вище впадання річки Залізна у річку Кривий Торець із затопленням до </w:t>
      </w:r>
      <w:r w:rsidRPr="002456F7">
        <w:rPr>
          <w:rFonts w:ascii="Calibri" w:hAnsi="Calibri" w:cs="Calibri"/>
          <w:sz w:val="22"/>
          <w:szCs w:val="22"/>
          <w:lang w:val="uk-UA"/>
        </w:rPr>
        <w:lastRenderedPageBreak/>
        <w:t xml:space="preserve">2,0 м заплавної території. Очікується затоплення понад 10 житлових споруд смт Новгородське лівим берегом річки Кривий Торець без їх руйнування. У зону затоплення потраплять «відкриті землі» та землі загального користування, а також зелені насадження на територіях, що прилягають до річок Залізна та Кривий Торець. </w:t>
      </w:r>
    </w:p>
    <w:p w14:paraId="191AA1B0" w14:textId="77777777" w:rsidR="002456F7" w:rsidRPr="002456F7" w:rsidRDefault="002456F7" w:rsidP="002456F7">
      <w:pPr>
        <w:ind w:firstLine="567"/>
        <w:jc w:val="both"/>
        <w:rPr>
          <w:rFonts w:ascii="Calibri" w:hAnsi="Calibri" w:cs="Calibri"/>
          <w:sz w:val="22"/>
          <w:szCs w:val="22"/>
          <w:lang w:val="uk-UA"/>
        </w:rPr>
      </w:pPr>
    </w:p>
    <w:p w14:paraId="2DB9AE63" w14:textId="77777777" w:rsidR="002456F7" w:rsidRP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t>Результати оцінки ризику забруднення водних об’єктів</w:t>
      </w:r>
    </w:p>
    <w:p w14:paraId="4763D073" w14:textId="77777777" w:rsidR="002456F7" w:rsidRP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t xml:space="preserve">при прориві дамб </w:t>
      </w:r>
      <w:proofErr w:type="spellStart"/>
      <w:r w:rsidRPr="002456F7">
        <w:rPr>
          <w:rFonts w:ascii="Calibri" w:hAnsi="Calibri" w:cs="Calibri"/>
          <w:sz w:val="22"/>
          <w:szCs w:val="22"/>
          <w:lang w:val="uk-UA"/>
        </w:rPr>
        <w:t>хвостосховищ</w:t>
      </w:r>
      <w:proofErr w:type="spellEnd"/>
      <w:r w:rsidRPr="002456F7">
        <w:rPr>
          <w:rFonts w:ascii="Calibri" w:hAnsi="Calibri" w:cs="Calibri"/>
          <w:sz w:val="22"/>
          <w:szCs w:val="22"/>
          <w:lang w:val="uk-UA"/>
        </w:rPr>
        <w:t xml:space="preserve"> </w:t>
      </w:r>
    </w:p>
    <w:p w14:paraId="5B40A65D" w14:textId="77777777" w:rsidR="002456F7" w:rsidRP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t>ТОВ НВО «IНКОР i Ко» и ПАТ «ЦЗФ «Дзержинська»</w:t>
      </w:r>
    </w:p>
    <w:p w14:paraId="5A3B2EC7" w14:textId="77777777" w:rsidR="002456F7" w:rsidRPr="002456F7" w:rsidRDefault="002456F7" w:rsidP="002456F7">
      <w:pPr>
        <w:ind w:firstLine="567"/>
        <w:jc w:val="both"/>
        <w:rPr>
          <w:rFonts w:ascii="Calibri" w:hAnsi="Calibri" w:cs="Calibri"/>
          <w:sz w:val="22"/>
          <w:szCs w:val="22"/>
          <w:lang w:val="uk-UA"/>
        </w:rPr>
      </w:pPr>
    </w:p>
    <w:p w14:paraId="2B7E5ED6" w14:textId="77777777" w:rsidR="002456F7" w:rsidRP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t>Розрахунки.</w:t>
      </w:r>
    </w:p>
    <w:p w14:paraId="2A0909B7" w14:textId="77777777" w:rsidR="002456F7" w:rsidRP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t xml:space="preserve">Для оцінки ризику поширення аварійного забруднення по водних об'єктах при прориві дамб </w:t>
      </w:r>
      <w:proofErr w:type="spellStart"/>
      <w:r w:rsidRPr="002456F7">
        <w:rPr>
          <w:rFonts w:ascii="Calibri" w:hAnsi="Calibri" w:cs="Calibri"/>
          <w:sz w:val="22"/>
          <w:szCs w:val="22"/>
          <w:lang w:val="uk-UA"/>
        </w:rPr>
        <w:t>хвостосховищ</w:t>
      </w:r>
      <w:proofErr w:type="spellEnd"/>
      <w:r w:rsidRPr="002456F7">
        <w:rPr>
          <w:rFonts w:ascii="Calibri" w:hAnsi="Calibri" w:cs="Calibri"/>
          <w:sz w:val="22"/>
          <w:szCs w:val="22"/>
          <w:lang w:val="uk-UA"/>
        </w:rPr>
        <w:t xml:space="preserve"> необхідно виконати математичне моделювання перенесення забруднюючих речовин по ланцюжку водотоків нижче за течією від точки потрапляння аварійного забруднення в річку Залізна. Дане завдання визначається насамперед прогнозним обсягом рідкої фази, що виливається, з кожного конкретного накопичувача у водний об’єкт, та утворенням кінцевих хімічних речовин у воді поверхневого водного об'єкта та їх початковими концентраціями. </w:t>
      </w:r>
    </w:p>
    <w:p w14:paraId="37C68061" w14:textId="77777777" w:rsidR="002456F7" w:rsidRP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t xml:space="preserve">Визначення прогнозних обсягів рідкої фази </w:t>
      </w:r>
      <w:proofErr w:type="spellStart"/>
      <w:r w:rsidRPr="002456F7">
        <w:rPr>
          <w:rFonts w:ascii="Calibri" w:hAnsi="Calibri" w:cs="Calibri"/>
          <w:sz w:val="22"/>
          <w:szCs w:val="22"/>
          <w:lang w:val="uk-UA"/>
        </w:rPr>
        <w:t>хвостосховищ</w:t>
      </w:r>
      <w:proofErr w:type="spellEnd"/>
      <w:r w:rsidRPr="002456F7">
        <w:rPr>
          <w:rFonts w:ascii="Calibri" w:hAnsi="Calibri" w:cs="Calibri"/>
          <w:sz w:val="22"/>
          <w:szCs w:val="22"/>
          <w:lang w:val="uk-UA"/>
        </w:rPr>
        <w:t xml:space="preserve"> ТОВ НВО «ІНКОР i Ко» та ПАТ «ЦЗФ «Дзержинська» проведено для потреб розрахунку меж зон можливого затоплення при прориві дамб на підставі паспортної та розрахункової </w:t>
      </w:r>
      <w:proofErr w:type="spellStart"/>
      <w:r w:rsidRPr="002456F7">
        <w:rPr>
          <w:rFonts w:ascii="Calibri" w:hAnsi="Calibri" w:cs="Calibri"/>
          <w:sz w:val="22"/>
          <w:szCs w:val="22"/>
          <w:lang w:val="uk-UA"/>
        </w:rPr>
        <w:t>морфометричної</w:t>
      </w:r>
      <w:proofErr w:type="spellEnd"/>
      <w:r w:rsidRPr="002456F7">
        <w:rPr>
          <w:rFonts w:ascii="Calibri" w:hAnsi="Calibri" w:cs="Calibri"/>
          <w:sz w:val="22"/>
          <w:szCs w:val="22"/>
          <w:lang w:val="uk-UA"/>
        </w:rPr>
        <w:t xml:space="preserve"> інформації щодо накопичувачів, режиму роботи підприємств, а також з урахуванням несприятливих гідрометеорологічних явищ (сильний дощ). Ця інформація може бути використана і для математичного моделювання перенесення аварійного забруднення при прориві дамб </w:t>
      </w:r>
      <w:proofErr w:type="spellStart"/>
      <w:r w:rsidRPr="002456F7">
        <w:rPr>
          <w:rFonts w:ascii="Calibri" w:hAnsi="Calibri" w:cs="Calibri"/>
          <w:sz w:val="22"/>
          <w:szCs w:val="22"/>
          <w:lang w:val="uk-UA"/>
        </w:rPr>
        <w:t>хвостосховищ</w:t>
      </w:r>
      <w:proofErr w:type="spellEnd"/>
      <w:r w:rsidRPr="002456F7">
        <w:rPr>
          <w:rFonts w:ascii="Calibri" w:hAnsi="Calibri" w:cs="Calibri"/>
          <w:sz w:val="22"/>
          <w:szCs w:val="22"/>
          <w:lang w:val="uk-UA"/>
        </w:rPr>
        <w:t xml:space="preserve"> тільки без урахування можливих несприятливих метеорологічних явищ як максимально несприятливий варіант прориву. Враховуючи що при утворенні прорану та прориву дамб ємності накопичувачів спорожняються лише на 60% і весь даний обсяг рідини здатний досягти річки Залізна, розрахунковий прогнозний обсяг рідкої фази накопичувачів, що виливається, приймається наступним: </w:t>
      </w:r>
    </w:p>
    <w:p w14:paraId="5537ED57" w14:textId="77777777" w:rsidR="002456F7" w:rsidRP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t>накопичувач № 1 ТОВ НВО «ІНКОР i Ко» – 61 740 м3 із середньою витратою випорожнення під час прориву північної дамби 649,9 м3/с;</w:t>
      </w:r>
    </w:p>
    <w:p w14:paraId="5D991638" w14:textId="77777777" w:rsidR="002456F7" w:rsidRP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t>накопичувач № 3 ТОВ НВО «ІНКОР i Ко» – 80 454 м3 із середньою витратою випорожнення під час прориву південної дамби 392,5 м3/с;</w:t>
      </w:r>
    </w:p>
    <w:p w14:paraId="54F64699" w14:textId="77777777" w:rsidR="002456F7" w:rsidRPr="002456F7" w:rsidRDefault="002456F7" w:rsidP="002456F7">
      <w:pPr>
        <w:ind w:firstLine="567"/>
        <w:jc w:val="both"/>
        <w:rPr>
          <w:rFonts w:ascii="Calibri" w:hAnsi="Calibri" w:cs="Calibri"/>
          <w:sz w:val="22"/>
          <w:szCs w:val="22"/>
          <w:lang w:val="uk-UA"/>
        </w:rPr>
      </w:pPr>
      <w:proofErr w:type="spellStart"/>
      <w:r w:rsidRPr="002456F7">
        <w:rPr>
          <w:rFonts w:ascii="Calibri" w:hAnsi="Calibri" w:cs="Calibri"/>
          <w:sz w:val="22"/>
          <w:szCs w:val="22"/>
          <w:lang w:val="uk-UA"/>
        </w:rPr>
        <w:t>мулонакопичувач</w:t>
      </w:r>
      <w:proofErr w:type="spellEnd"/>
      <w:r w:rsidRPr="002456F7">
        <w:rPr>
          <w:rFonts w:ascii="Calibri" w:hAnsi="Calibri" w:cs="Calibri"/>
          <w:sz w:val="22"/>
          <w:szCs w:val="22"/>
          <w:lang w:val="uk-UA"/>
        </w:rPr>
        <w:t xml:space="preserve"> № 2 ПАТ «ЦЗФ «Дзержинська» – 2 456 880 м3 із середньою витратою спорожнення при прориві західної дамби 607,3 м3/с.</w:t>
      </w:r>
    </w:p>
    <w:p w14:paraId="06FF36C6" w14:textId="77777777" w:rsidR="002456F7" w:rsidRP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t xml:space="preserve">Розглянуто 4 можливі сценарії розрахунку перенесення аварійного забруднення під час прориву дамб </w:t>
      </w:r>
      <w:proofErr w:type="spellStart"/>
      <w:r w:rsidRPr="002456F7">
        <w:rPr>
          <w:rFonts w:ascii="Calibri" w:hAnsi="Calibri" w:cs="Calibri"/>
          <w:sz w:val="22"/>
          <w:szCs w:val="22"/>
          <w:lang w:val="uk-UA"/>
        </w:rPr>
        <w:t>хвостосховищ</w:t>
      </w:r>
      <w:proofErr w:type="spellEnd"/>
      <w:r w:rsidRPr="002456F7">
        <w:rPr>
          <w:rFonts w:ascii="Calibri" w:hAnsi="Calibri" w:cs="Calibri"/>
          <w:sz w:val="22"/>
          <w:szCs w:val="22"/>
          <w:lang w:val="uk-UA"/>
        </w:rPr>
        <w:t xml:space="preserve"> ТОВ НВО «ІНКОР i Ко» та ПАТ «ЦЗФ «Дзержинська».</w:t>
      </w:r>
    </w:p>
    <w:p w14:paraId="07E4FF95" w14:textId="77777777" w:rsidR="002456F7" w:rsidRP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t xml:space="preserve">Для всіх 4 сценаріїв перенесення аварійного забруднення при прориві дамб </w:t>
      </w:r>
      <w:proofErr w:type="spellStart"/>
      <w:r w:rsidRPr="002456F7">
        <w:rPr>
          <w:rFonts w:ascii="Calibri" w:hAnsi="Calibri" w:cs="Calibri"/>
          <w:sz w:val="22"/>
          <w:szCs w:val="22"/>
          <w:lang w:val="uk-UA"/>
        </w:rPr>
        <w:t>хвостосховищ</w:t>
      </w:r>
      <w:proofErr w:type="spellEnd"/>
      <w:r w:rsidRPr="002456F7">
        <w:rPr>
          <w:rFonts w:ascii="Calibri" w:hAnsi="Calibri" w:cs="Calibri"/>
          <w:sz w:val="22"/>
          <w:szCs w:val="22"/>
          <w:lang w:val="uk-UA"/>
        </w:rPr>
        <w:t xml:space="preserve"> відбувається по ланцюжку водотоків, склала 154 км: 2,336 км по річці Залізна, потім 51,944 км по річці Кривий Торець, далі 44,621 км по річці Казенний Торець і 55,110 км по річці Сіверський Донець.</w:t>
      </w:r>
    </w:p>
    <w:p w14:paraId="772DACB3" w14:textId="77777777" w:rsidR="002456F7" w:rsidRP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t xml:space="preserve">Підготовлено звіт, присвячений встановленню гідрохімічних параметрів для моделювання перенесення аварійного забруднення від річки Залізна вниз за течією під час прориву дамб </w:t>
      </w:r>
      <w:proofErr w:type="spellStart"/>
      <w:r w:rsidRPr="002456F7">
        <w:rPr>
          <w:rFonts w:ascii="Calibri" w:hAnsi="Calibri" w:cs="Calibri"/>
          <w:sz w:val="22"/>
          <w:szCs w:val="22"/>
          <w:lang w:val="uk-UA"/>
        </w:rPr>
        <w:t>хвостосховищ</w:t>
      </w:r>
      <w:proofErr w:type="spellEnd"/>
      <w:r w:rsidRPr="002456F7">
        <w:rPr>
          <w:rFonts w:ascii="Calibri" w:hAnsi="Calibri" w:cs="Calibri"/>
          <w:sz w:val="22"/>
          <w:szCs w:val="22"/>
          <w:lang w:val="uk-UA"/>
        </w:rPr>
        <w:t xml:space="preserve"> ТОВ НВО «ІНКОР i Ко» та ПАТ «ЦЗФ «Дзержинська».</w:t>
      </w:r>
    </w:p>
    <w:p w14:paraId="2E474A5C" w14:textId="77777777" w:rsidR="002456F7" w:rsidRP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t xml:space="preserve">Наведено результати дослідження та висновки щодо визначення кінцевих хімічних речовин та їх початкових концентрацій для моделювання. При надходженні суміші речовин рідкої фази в поверхневі води річки Залізна, моделювання перенесення аварійного забруднення найбільш доцільно виконати для речовин, які розчинятимуться у воді, містяться у великих концентраціях, величину якої можна визначити, і матимуть негативний вплив на стан </w:t>
      </w:r>
      <w:proofErr w:type="spellStart"/>
      <w:r w:rsidRPr="002456F7">
        <w:rPr>
          <w:rFonts w:ascii="Calibri" w:hAnsi="Calibri" w:cs="Calibri"/>
          <w:sz w:val="22"/>
          <w:szCs w:val="22"/>
          <w:lang w:val="uk-UA"/>
        </w:rPr>
        <w:t>гідробіонтів</w:t>
      </w:r>
      <w:proofErr w:type="spellEnd"/>
      <w:r w:rsidRPr="002456F7">
        <w:rPr>
          <w:rFonts w:ascii="Calibri" w:hAnsi="Calibri" w:cs="Calibri"/>
          <w:sz w:val="22"/>
          <w:szCs w:val="22"/>
          <w:lang w:val="uk-UA"/>
        </w:rPr>
        <w:t xml:space="preserve"> та річкової екосистеми.</w:t>
      </w:r>
    </w:p>
    <w:p w14:paraId="7FFC84A8" w14:textId="77777777" w:rsidR="002456F7" w:rsidRP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t xml:space="preserve"> </w:t>
      </w:r>
    </w:p>
    <w:p w14:paraId="157A2E0D" w14:textId="77777777" w:rsidR="002456F7" w:rsidRP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t>ПРИКЛАД.</w:t>
      </w:r>
    </w:p>
    <w:p w14:paraId="0B455682" w14:textId="77777777" w:rsidR="002456F7" w:rsidRP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lastRenderedPageBreak/>
        <w:t xml:space="preserve">Сценарій № 4 – спільний прорив «за ефектом доміно» південної дамби накопичувача № 3 ТОВ НВО «ІНКОР i Ко» з виливом 80 454 м3 рідкої фази та західної дамби </w:t>
      </w:r>
      <w:proofErr w:type="spellStart"/>
      <w:r w:rsidRPr="002456F7">
        <w:rPr>
          <w:rFonts w:ascii="Calibri" w:hAnsi="Calibri" w:cs="Calibri"/>
          <w:sz w:val="22"/>
          <w:szCs w:val="22"/>
          <w:lang w:val="uk-UA"/>
        </w:rPr>
        <w:t>мулонакопичувача</w:t>
      </w:r>
      <w:proofErr w:type="spellEnd"/>
      <w:r w:rsidRPr="002456F7">
        <w:rPr>
          <w:rFonts w:ascii="Calibri" w:hAnsi="Calibri" w:cs="Calibri"/>
          <w:sz w:val="22"/>
          <w:szCs w:val="22"/>
          <w:lang w:val="uk-UA"/>
        </w:rPr>
        <w:t xml:space="preserve"> № 2 ПАТ «ЦЗФ «Дзержинська» з виливом 2 456 880 м3, а також прорив північної дамби накопичувача № 1 ТОВ НВО «ІНКОР i Ко» з виливом 61 740 м3 рідкої фази в річку Залізна: </w:t>
      </w:r>
    </w:p>
    <w:p w14:paraId="7E146C06" w14:textId="77777777" w:rsidR="002456F7" w:rsidRP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t>феноли (С6Н5ОН) та їх похідні – 20 мг/дм3;</w:t>
      </w:r>
    </w:p>
    <w:p w14:paraId="70812839" w14:textId="77777777" w:rsidR="002456F7" w:rsidRP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t>сульфати (SO42-) – 1940 мг/дм3;</w:t>
      </w:r>
    </w:p>
    <w:p w14:paraId="25F11143" w14:textId="77777777" w:rsidR="002456F7" w:rsidRP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t>хлориди (</w:t>
      </w:r>
      <w:proofErr w:type="spellStart"/>
      <w:r w:rsidRPr="002456F7">
        <w:rPr>
          <w:rFonts w:ascii="Calibri" w:hAnsi="Calibri" w:cs="Calibri"/>
          <w:sz w:val="22"/>
          <w:szCs w:val="22"/>
          <w:lang w:val="uk-UA"/>
        </w:rPr>
        <w:t>Сl</w:t>
      </w:r>
      <w:proofErr w:type="spellEnd"/>
      <w:r w:rsidRPr="002456F7">
        <w:rPr>
          <w:rFonts w:ascii="Calibri" w:hAnsi="Calibri" w:cs="Calibri"/>
          <w:sz w:val="22"/>
          <w:szCs w:val="22"/>
          <w:lang w:val="uk-UA"/>
        </w:rPr>
        <w:t>-) – 173 мг/дм3;</w:t>
      </w:r>
    </w:p>
    <w:p w14:paraId="2C30093D" w14:textId="77777777" w:rsidR="002456F7" w:rsidRP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t xml:space="preserve">амоній-іони (NН4) – 116 мг/дм3. </w:t>
      </w:r>
    </w:p>
    <w:p w14:paraId="49DF3117" w14:textId="77777777" w:rsidR="002456F7" w:rsidRP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t>При моделюванні перенесення аварійного забруднення від річки Залізна вниз за течією ланцюжка водотоків необхідно враховувати гранично-допустимі концентрації хімічних речовин для води поверхневих водних об’єктів, прийняті в Україні та країнах ЄС.</w:t>
      </w:r>
    </w:p>
    <w:p w14:paraId="126B2795" w14:textId="460A40FF" w:rsidR="002456F7" w:rsidRPr="002456F7" w:rsidRDefault="002456F7" w:rsidP="002456F7">
      <w:pPr>
        <w:ind w:firstLine="567"/>
        <w:jc w:val="both"/>
        <w:rPr>
          <w:rFonts w:ascii="Calibri" w:hAnsi="Calibri" w:cs="Calibri"/>
          <w:sz w:val="22"/>
          <w:szCs w:val="22"/>
          <w:lang w:val="uk-UA"/>
        </w:rPr>
      </w:pPr>
      <w:r w:rsidRPr="00947BE6">
        <w:rPr>
          <w:rFonts w:asciiTheme="minorHAnsi" w:hAnsiTheme="minorHAnsi" w:cstheme="minorHAnsi"/>
          <w:noProof/>
          <w:sz w:val="28"/>
          <w:szCs w:val="28"/>
          <w:lang w:val="uk-UA" w:eastAsia="uk-UA"/>
        </w:rPr>
        <w:drawing>
          <wp:anchor distT="0" distB="0" distL="114300" distR="114300" simplePos="0" relativeHeight="251676672" behindDoc="0" locked="0" layoutInCell="1" allowOverlap="1" wp14:anchorId="18B2F342" wp14:editId="32B7B837">
            <wp:simplePos x="0" y="0"/>
            <wp:positionH relativeFrom="margin">
              <wp:posOffset>255181</wp:posOffset>
            </wp:positionH>
            <wp:positionV relativeFrom="paragraph">
              <wp:posOffset>585722</wp:posOffset>
            </wp:positionV>
            <wp:extent cx="5727700" cy="4843145"/>
            <wp:effectExtent l="0" t="0" r="6350" b="0"/>
            <wp:wrapTopAndBottom/>
            <wp:docPr id="44" name="Picture 14" descr="page20image364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0image364993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27700" cy="4843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56F7">
        <w:rPr>
          <w:rFonts w:ascii="Calibri" w:hAnsi="Calibri" w:cs="Calibri"/>
          <w:sz w:val="22"/>
          <w:szCs w:val="22"/>
          <w:lang w:val="uk-UA"/>
        </w:rPr>
        <w:t xml:space="preserve">У рамках виконання цього завдання організовано та проведено експедиційні, гідрометричні дослідження досліджуваних ділянок річок з вимірюванням 14 поперечних перерізів </w:t>
      </w:r>
      <w:proofErr w:type="spellStart"/>
      <w:r w:rsidRPr="002456F7">
        <w:rPr>
          <w:rFonts w:ascii="Calibri" w:hAnsi="Calibri" w:cs="Calibri"/>
          <w:sz w:val="22"/>
          <w:szCs w:val="22"/>
          <w:lang w:val="uk-UA"/>
        </w:rPr>
        <w:t>русел</w:t>
      </w:r>
      <w:proofErr w:type="spellEnd"/>
      <w:r w:rsidRPr="002456F7">
        <w:rPr>
          <w:rFonts w:ascii="Calibri" w:hAnsi="Calibri" w:cs="Calibri"/>
          <w:sz w:val="22"/>
          <w:szCs w:val="22"/>
          <w:lang w:val="uk-UA"/>
        </w:rPr>
        <w:t xml:space="preserve"> річок та їх швидкісного режиму. </w:t>
      </w:r>
    </w:p>
    <w:p w14:paraId="58A2AA23" w14:textId="77777777" w:rsidR="002456F7" w:rsidRP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t xml:space="preserve">Рисунок 5. Виміряний поперечний переріз </w:t>
      </w:r>
      <w:proofErr w:type="spellStart"/>
      <w:r w:rsidRPr="002456F7">
        <w:rPr>
          <w:rFonts w:ascii="Calibri" w:hAnsi="Calibri" w:cs="Calibri"/>
          <w:sz w:val="22"/>
          <w:szCs w:val="22"/>
          <w:lang w:val="uk-UA"/>
        </w:rPr>
        <w:t>русел</w:t>
      </w:r>
      <w:proofErr w:type="spellEnd"/>
      <w:r w:rsidRPr="002456F7">
        <w:rPr>
          <w:rFonts w:ascii="Calibri" w:hAnsi="Calibri" w:cs="Calibri"/>
          <w:sz w:val="22"/>
          <w:szCs w:val="22"/>
          <w:lang w:val="uk-UA"/>
        </w:rPr>
        <w:t xml:space="preserve"> ділянок водотоків вздовж руху забруднюючих речовин за матеріалами експедиційних досліджень</w:t>
      </w:r>
    </w:p>
    <w:p w14:paraId="7365F081" w14:textId="77777777" w:rsidR="002456F7" w:rsidRPr="002456F7" w:rsidRDefault="002456F7" w:rsidP="002456F7">
      <w:pPr>
        <w:ind w:firstLine="567"/>
        <w:jc w:val="both"/>
        <w:rPr>
          <w:rFonts w:ascii="Calibri" w:hAnsi="Calibri" w:cs="Calibri"/>
          <w:sz w:val="22"/>
          <w:szCs w:val="22"/>
          <w:lang w:val="uk-UA"/>
        </w:rPr>
      </w:pPr>
    </w:p>
    <w:p w14:paraId="28C8855E" w14:textId="77777777" w:rsidR="002456F7" w:rsidRP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t>Розрахунки.</w:t>
      </w:r>
    </w:p>
    <w:p w14:paraId="2FB12E68" w14:textId="77777777" w:rsidR="002456F7" w:rsidRP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lastRenderedPageBreak/>
        <w:t xml:space="preserve">За результатами розрахунків перенесення забруднюючих речовин по ділянках річок Залізна, Кривий Торець, Казенний Торець, Сіверський Донець (до смт Білогорівка) внаслідок прориву дамб </w:t>
      </w:r>
      <w:proofErr w:type="spellStart"/>
      <w:r w:rsidRPr="002456F7">
        <w:rPr>
          <w:rFonts w:ascii="Calibri" w:hAnsi="Calibri" w:cs="Calibri"/>
          <w:sz w:val="22"/>
          <w:szCs w:val="22"/>
          <w:lang w:val="uk-UA"/>
        </w:rPr>
        <w:t>хвостосховищ</w:t>
      </w:r>
      <w:proofErr w:type="spellEnd"/>
      <w:r w:rsidRPr="002456F7">
        <w:rPr>
          <w:rFonts w:ascii="Calibri" w:hAnsi="Calibri" w:cs="Calibri"/>
          <w:sz w:val="22"/>
          <w:szCs w:val="22"/>
          <w:lang w:val="uk-UA"/>
        </w:rPr>
        <w:t xml:space="preserve"> ТОВ НВО «ІНКОР i Ко» та ПАТ «ЦЗФ «Дзержинська» за найбільш несприятливих гідрологічних умов, що відповідають як середньорічним, так і мінімальним середньомісячним витратам води дуже маловодного року 95% ВП, можна зробити такі висновки по довжині ділянки від місця надходження забруднюючих речовин, у р. Залізна (найгірший варіант), на якому прогнозуються перевищення ГДК, прийняті як в Україні, так і в ЄС відповідно. </w:t>
      </w:r>
    </w:p>
    <w:p w14:paraId="3B4E1BA8" w14:textId="77777777" w:rsidR="002456F7" w:rsidRPr="002456F7" w:rsidRDefault="002456F7" w:rsidP="002456F7">
      <w:pPr>
        <w:ind w:firstLine="567"/>
        <w:jc w:val="both"/>
        <w:rPr>
          <w:rFonts w:ascii="Calibri" w:hAnsi="Calibri" w:cs="Calibri"/>
          <w:sz w:val="22"/>
          <w:szCs w:val="22"/>
          <w:lang w:val="uk-UA"/>
        </w:rPr>
      </w:pPr>
    </w:p>
    <w:p w14:paraId="3E87C7A2" w14:textId="77777777" w:rsidR="002456F7" w:rsidRP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t>ПРИКЛАД</w:t>
      </w:r>
    </w:p>
    <w:p w14:paraId="7A027641" w14:textId="77777777" w:rsidR="002456F7" w:rsidRP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t xml:space="preserve">Сценарій № 4 – спільний прорив «за ефектом доміно» південної дамби накопичувача № 3 ТОВ НВО «ІНКОР i Ко» з виливом 80 454 м3 рідкої фази та західної дамби </w:t>
      </w:r>
      <w:proofErr w:type="spellStart"/>
      <w:r w:rsidRPr="002456F7">
        <w:rPr>
          <w:rFonts w:ascii="Calibri" w:hAnsi="Calibri" w:cs="Calibri"/>
          <w:sz w:val="22"/>
          <w:szCs w:val="22"/>
          <w:lang w:val="uk-UA"/>
        </w:rPr>
        <w:t>мулонакопичувача</w:t>
      </w:r>
      <w:proofErr w:type="spellEnd"/>
      <w:r w:rsidRPr="002456F7">
        <w:rPr>
          <w:rFonts w:ascii="Calibri" w:hAnsi="Calibri" w:cs="Calibri"/>
          <w:sz w:val="22"/>
          <w:szCs w:val="22"/>
          <w:lang w:val="uk-UA"/>
        </w:rPr>
        <w:t xml:space="preserve"> № 2 ПАТ «ЦЗФ «Дзержинська» з виливом 2 456 880 м3, а також прорив північної дамби накопичувача № 1 ТОВ НВО «ІНКОР i Ко» з виливом 61 740 м3 рідкої фази в річку Залізна: </w:t>
      </w:r>
    </w:p>
    <w:p w14:paraId="4B7F84BD" w14:textId="77777777" w:rsidR="002456F7" w:rsidRP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t>феноли (С6Н5ОН) – на 80 км (до річки Казенний Торець – до південної околиці м. Слов’янськ) та 53 км (до річки Кривий Торець – до північної околиці м. Дружківка) відповідно;</w:t>
      </w:r>
    </w:p>
    <w:p w14:paraId="76141A80" w14:textId="77777777" w:rsidR="002456F7" w:rsidRP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t xml:space="preserve">сульфати (SO42-) – на 15 км (до річки Кривий Торець – до с. </w:t>
      </w:r>
      <w:proofErr w:type="spellStart"/>
      <w:r w:rsidRPr="002456F7">
        <w:rPr>
          <w:rFonts w:ascii="Calibri" w:hAnsi="Calibri" w:cs="Calibri"/>
          <w:sz w:val="22"/>
          <w:szCs w:val="22"/>
          <w:lang w:val="uk-UA"/>
        </w:rPr>
        <w:t>Клебан</w:t>
      </w:r>
      <w:proofErr w:type="spellEnd"/>
      <w:r w:rsidRPr="002456F7">
        <w:rPr>
          <w:rFonts w:ascii="Calibri" w:hAnsi="Calibri" w:cs="Calibri"/>
          <w:sz w:val="22"/>
          <w:szCs w:val="22"/>
          <w:lang w:val="uk-UA"/>
        </w:rPr>
        <w:t>-Бик) та 9 км (до річки Кривий Торець – до центральної частини смт Щербинівка відповідно);</w:t>
      </w:r>
    </w:p>
    <w:p w14:paraId="7C49AA84" w14:textId="77777777" w:rsidR="002456F7" w:rsidRP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t>хлориди (</w:t>
      </w:r>
      <w:proofErr w:type="spellStart"/>
      <w:r w:rsidRPr="002456F7">
        <w:rPr>
          <w:rFonts w:ascii="Calibri" w:hAnsi="Calibri" w:cs="Calibri"/>
          <w:sz w:val="22"/>
          <w:szCs w:val="22"/>
          <w:lang w:val="uk-UA"/>
        </w:rPr>
        <w:t>Сl</w:t>
      </w:r>
      <w:proofErr w:type="spellEnd"/>
      <w:r w:rsidRPr="002456F7">
        <w:rPr>
          <w:rFonts w:ascii="Calibri" w:hAnsi="Calibri" w:cs="Calibri"/>
          <w:sz w:val="22"/>
          <w:szCs w:val="22"/>
          <w:lang w:val="uk-UA"/>
        </w:rPr>
        <w:t>-) – не прогнозуються перевищення ГДК;</w:t>
      </w:r>
    </w:p>
    <w:p w14:paraId="311F7A46" w14:textId="77777777" w:rsidR="002456F7" w:rsidRP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t xml:space="preserve">амоній іон (NН4) – на 51 км (до річки Кривий Торець – до центральної частини м. Дружківка) та 37 км (до річки Кривий Торець – до північної околиці м. Костянтинівка) відповідно. </w:t>
      </w:r>
    </w:p>
    <w:p w14:paraId="1FA28DB3" w14:textId="77777777" w:rsidR="002456F7" w:rsidRP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t xml:space="preserve">Найбільш небезпечними забруднюючими речовинами при прориві дамб накопичувачів </w:t>
      </w:r>
      <w:proofErr w:type="spellStart"/>
      <w:r w:rsidRPr="002456F7">
        <w:rPr>
          <w:rFonts w:ascii="Calibri" w:hAnsi="Calibri" w:cs="Calibri"/>
          <w:sz w:val="22"/>
          <w:szCs w:val="22"/>
          <w:lang w:val="uk-UA"/>
        </w:rPr>
        <w:t>хвостосховищ</w:t>
      </w:r>
      <w:proofErr w:type="spellEnd"/>
      <w:r w:rsidRPr="002456F7">
        <w:rPr>
          <w:rFonts w:ascii="Calibri" w:hAnsi="Calibri" w:cs="Calibri"/>
          <w:sz w:val="22"/>
          <w:szCs w:val="22"/>
          <w:lang w:val="uk-UA"/>
        </w:rPr>
        <w:t xml:space="preserve"> ТОВ НВО «ІНКОР i Ко» та ПАТ «ЦЗФ «Дзержинська» найбільшою мірою є феноли та азот амонійний.</w:t>
      </w:r>
    </w:p>
    <w:p w14:paraId="7DFBD356" w14:textId="1E2DF11F" w:rsidR="002456F7" w:rsidRDefault="002456F7" w:rsidP="002456F7">
      <w:pPr>
        <w:ind w:firstLine="567"/>
        <w:jc w:val="both"/>
        <w:rPr>
          <w:rFonts w:ascii="Calibri" w:hAnsi="Calibri" w:cs="Calibri"/>
          <w:sz w:val="22"/>
          <w:szCs w:val="22"/>
          <w:lang w:val="uk-UA"/>
        </w:rPr>
      </w:pPr>
      <w:r w:rsidRPr="002456F7">
        <w:rPr>
          <w:rFonts w:ascii="Calibri" w:hAnsi="Calibri" w:cs="Calibri"/>
          <w:sz w:val="22"/>
          <w:szCs w:val="22"/>
          <w:lang w:val="uk-UA"/>
        </w:rPr>
        <w:t xml:space="preserve">Картографічний матеріал візуалізації результатів математичного моделювання аварійного забруднення по ділянках рік Залізна, Кривий Торець, Казенний Торець, Сіверський Донець (до смт Білогорівка) при прориві дамб </w:t>
      </w:r>
      <w:proofErr w:type="spellStart"/>
      <w:r w:rsidRPr="002456F7">
        <w:rPr>
          <w:rFonts w:ascii="Calibri" w:hAnsi="Calibri" w:cs="Calibri"/>
          <w:sz w:val="22"/>
          <w:szCs w:val="22"/>
          <w:lang w:val="uk-UA"/>
        </w:rPr>
        <w:t>хвостосховищ</w:t>
      </w:r>
      <w:proofErr w:type="spellEnd"/>
      <w:r w:rsidRPr="002456F7">
        <w:rPr>
          <w:rFonts w:ascii="Calibri" w:hAnsi="Calibri" w:cs="Calibri"/>
          <w:sz w:val="22"/>
          <w:szCs w:val="22"/>
          <w:lang w:val="uk-UA"/>
        </w:rPr>
        <w:t xml:space="preserve"> ТОВ НВО «ІНКОР i Ко» та ПАТ «ЦЗФ «Дзержинська» у форматі А3 представлений </w:t>
      </w:r>
      <w:r>
        <w:rPr>
          <w:rFonts w:ascii="Calibri" w:hAnsi="Calibri" w:cs="Calibri"/>
          <w:sz w:val="22"/>
          <w:szCs w:val="22"/>
          <w:lang w:val="uk-UA"/>
        </w:rPr>
        <w:t>у додатку И до основного звіту.</w:t>
      </w:r>
    </w:p>
    <w:p w14:paraId="6387F060" w14:textId="77777777" w:rsidR="002456F7" w:rsidRPr="00436007" w:rsidRDefault="002456F7" w:rsidP="002456F7">
      <w:pPr>
        <w:ind w:firstLine="567"/>
        <w:jc w:val="both"/>
        <w:rPr>
          <w:rFonts w:ascii="Calibri" w:hAnsi="Calibri" w:cs="Calibri"/>
          <w:sz w:val="22"/>
          <w:szCs w:val="22"/>
          <w:lang w:val="uk-UA"/>
        </w:rPr>
      </w:pPr>
    </w:p>
    <w:p w14:paraId="263C52A2" w14:textId="72E1E4CC" w:rsidR="002D296A" w:rsidRPr="002D296A" w:rsidRDefault="002D296A" w:rsidP="00AA5F89">
      <w:pPr>
        <w:jc w:val="center"/>
        <w:rPr>
          <w:i/>
          <w:iCs/>
          <w:color w:val="000000"/>
          <w:sz w:val="28"/>
          <w:szCs w:val="28"/>
          <w:lang w:val="uk-UA" w:eastAsia="uk-UA"/>
        </w:rPr>
        <w:sectPr w:rsidR="002D296A" w:rsidRPr="002D296A" w:rsidSect="000D1873">
          <w:headerReference w:type="default" r:id="rId83"/>
          <w:headerReference w:type="first" r:id="rId84"/>
          <w:pgSz w:w="11906" w:h="16838"/>
          <w:pgMar w:top="1134" w:right="709" w:bottom="709" w:left="1134" w:header="709" w:footer="709" w:gutter="0"/>
          <w:cols w:space="708"/>
          <w:titlePg/>
          <w:docGrid w:linePitch="360"/>
        </w:sectPr>
      </w:pPr>
      <w:r w:rsidRPr="00436007">
        <w:rPr>
          <w:rFonts w:ascii="Calibri" w:hAnsi="Calibri" w:cs="Calibri"/>
          <w:sz w:val="22"/>
          <w:szCs w:val="22"/>
          <w:lang w:val="uk-UA"/>
        </w:rPr>
        <w:t>________________</w:t>
      </w:r>
    </w:p>
    <w:p w14:paraId="733AE31F" w14:textId="77777777" w:rsidR="002D296A" w:rsidRPr="002D296A" w:rsidRDefault="002D296A" w:rsidP="002D296A">
      <w:pPr>
        <w:rPr>
          <w:i/>
          <w:iCs/>
          <w:sz w:val="28"/>
          <w:szCs w:val="28"/>
        </w:rPr>
      </w:pPr>
      <w:r w:rsidRPr="002D296A">
        <w:rPr>
          <w:noProof/>
          <w:lang w:val="uk-UA" w:eastAsia="uk-UA"/>
        </w:rPr>
        <w:lastRenderedPageBreak/>
        <w:drawing>
          <wp:anchor distT="0" distB="0" distL="114300" distR="114300" simplePos="0" relativeHeight="251672576" behindDoc="1" locked="0" layoutInCell="1" allowOverlap="1" wp14:anchorId="0B7BF46D" wp14:editId="2D5CA19C">
            <wp:simplePos x="0" y="0"/>
            <wp:positionH relativeFrom="page">
              <wp:posOffset>0</wp:posOffset>
            </wp:positionH>
            <wp:positionV relativeFrom="paragraph">
              <wp:posOffset>-744432</wp:posOffset>
            </wp:positionV>
            <wp:extent cx="7561580" cy="2525395"/>
            <wp:effectExtent l="0" t="0" r="0" b="0"/>
            <wp:wrapNone/>
            <wp:docPr id="114" name="Picture 16"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01"/>
                    <pic:cNvPicPr>
                      <a:picLocks noChangeAspect="1" noChangeArrowheads="1"/>
                    </pic:cNvPicPr>
                  </pic:nvPicPr>
                  <pic:blipFill>
                    <a:blip r:embed="rId85">
                      <a:extLst>
                        <a:ext uri="{28A0092B-C50C-407E-A947-70E740481C1C}">
                          <a14:useLocalDpi xmlns:a14="http://schemas.microsoft.com/office/drawing/2010/main" val="0"/>
                        </a:ext>
                      </a:extLst>
                    </a:blip>
                    <a:srcRect l="681" t="2402"/>
                    <a:stretch>
                      <a:fillRect/>
                    </a:stretch>
                  </pic:blipFill>
                  <pic:spPr bwMode="auto">
                    <a:xfrm>
                      <a:off x="0" y="0"/>
                      <a:ext cx="7561580" cy="2525395"/>
                    </a:xfrm>
                    <a:prstGeom prst="rect">
                      <a:avLst/>
                    </a:prstGeom>
                    <a:noFill/>
                  </pic:spPr>
                </pic:pic>
              </a:graphicData>
            </a:graphic>
            <wp14:sizeRelH relativeFrom="page">
              <wp14:pctWidth>0</wp14:pctWidth>
            </wp14:sizeRelH>
            <wp14:sizeRelV relativeFrom="page">
              <wp14:pctHeight>0</wp14:pctHeight>
            </wp14:sizeRelV>
          </wp:anchor>
        </w:drawing>
      </w:r>
      <w:r w:rsidRPr="002D296A">
        <w:rPr>
          <w:noProof/>
          <w:lang w:val="uk-UA" w:eastAsia="uk-UA"/>
        </w:rPr>
        <mc:AlternateContent>
          <mc:Choice Requires="wps">
            <w:drawing>
              <wp:anchor distT="0" distB="0" distL="114300" distR="114300" simplePos="0" relativeHeight="251671552" behindDoc="0" locked="0" layoutInCell="1" allowOverlap="1" wp14:anchorId="55B0B75C" wp14:editId="77772E84">
                <wp:simplePos x="0" y="0"/>
                <wp:positionH relativeFrom="column">
                  <wp:posOffset>-1324610</wp:posOffset>
                </wp:positionH>
                <wp:positionV relativeFrom="paragraph">
                  <wp:posOffset>3231515</wp:posOffset>
                </wp:positionV>
                <wp:extent cx="8415020" cy="9704705"/>
                <wp:effectExtent l="3810" t="0" r="1270" b="4445"/>
                <wp:wrapNone/>
                <wp:docPr id="1"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5020" cy="970470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66001" w14:textId="77777777" w:rsidR="00AD668E" w:rsidRPr="0067015D" w:rsidRDefault="00AD668E" w:rsidP="002D296A">
                            <w:pPr>
                              <w:pStyle w:val="CowiApprover"/>
                              <w:rPr>
                                <w:rStyle w:val="aff8"/>
                                <w:rFonts w:cs="Times New Roman"/>
                                <w:color w:val="FFFFFF"/>
                                <w:sz w:val="24"/>
                                <w:szCs w:val="24"/>
                                <w:highlight w:val="darkBlue"/>
                                <w:shd w:val="clear" w:color="auto" w:fill="FFFFFF"/>
                              </w:rPr>
                            </w:pPr>
                          </w:p>
                          <w:p w14:paraId="2D5DD74A" w14:textId="77777777" w:rsidR="00AD668E" w:rsidRPr="0067015D" w:rsidRDefault="00AD668E" w:rsidP="002D296A">
                            <w:pPr>
                              <w:pStyle w:val="CowiApprover"/>
                              <w:rPr>
                                <w:rStyle w:val="aff8"/>
                                <w:rFonts w:cs="Times New Roman"/>
                                <w:color w:val="FFFFFF"/>
                                <w:sz w:val="24"/>
                                <w:szCs w:val="24"/>
                                <w:highlight w:val="darkBlue"/>
                                <w:shd w:val="clear" w:color="auto" w:fill="FFFFFF"/>
                              </w:rPr>
                            </w:pPr>
                          </w:p>
                          <w:p w14:paraId="0418EBF5" w14:textId="77777777" w:rsidR="00AD668E" w:rsidRPr="0067015D" w:rsidRDefault="00AD668E" w:rsidP="002D296A">
                            <w:pPr>
                              <w:pStyle w:val="CowiApprover"/>
                              <w:rPr>
                                <w:rStyle w:val="aff8"/>
                                <w:rFonts w:cs="Times New Roman"/>
                                <w:color w:val="FFFFFF"/>
                                <w:sz w:val="24"/>
                                <w:szCs w:val="24"/>
                                <w:highlight w:val="darkBlue"/>
                                <w:shd w:val="clear" w:color="auto" w:fill="FFFFFF"/>
                              </w:rPr>
                            </w:pPr>
                          </w:p>
                          <w:p w14:paraId="4B20C0B6" w14:textId="77777777" w:rsidR="00AD668E" w:rsidRPr="0067015D" w:rsidRDefault="00AD668E" w:rsidP="002D296A">
                            <w:pPr>
                              <w:pStyle w:val="CowiApprover"/>
                              <w:rPr>
                                <w:rStyle w:val="aff8"/>
                                <w:rFonts w:cs="Times New Roman"/>
                                <w:color w:val="FFFFFF"/>
                                <w:sz w:val="24"/>
                                <w:szCs w:val="24"/>
                                <w:highlight w:val="darkBlue"/>
                                <w:shd w:val="clear" w:color="auto" w:fill="FFFFFF"/>
                              </w:rPr>
                            </w:pPr>
                          </w:p>
                          <w:p w14:paraId="428DF47D" w14:textId="77777777" w:rsidR="00AD668E" w:rsidRPr="0067015D" w:rsidRDefault="00AD668E" w:rsidP="002D296A">
                            <w:pPr>
                              <w:pStyle w:val="CowiApprover"/>
                              <w:rPr>
                                <w:rStyle w:val="aff8"/>
                                <w:rFonts w:cs="Times New Roman"/>
                                <w:color w:val="FFFFFF"/>
                                <w:sz w:val="24"/>
                                <w:szCs w:val="24"/>
                                <w:highlight w:val="darkBlue"/>
                                <w:shd w:val="clear" w:color="auto" w:fill="FFFFFF"/>
                              </w:rPr>
                            </w:pPr>
                          </w:p>
                          <w:p w14:paraId="5AE9283D" w14:textId="77777777" w:rsidR="00AD668E" w:rsidRPr="0067015D" w:rsidRDefault="00AD668E" w:rsidP="002D296A">
                            <w:pPr>
                              <w:pStyle w:val="CowiApprover"/>
                              <w:rPr>
                                <w:rStyle w:val="aff8"/>
                                <w:rFonts w:cs="Times New Roman"/>
                                <w:color w:val="FFFFFF"/>
                                <w:sz w:val="24"/>
                                <w:szCs w:val="24"/>
                                <w:highlight w:val="darkBlue"/>
                                <w:shd w:val="clear" w:color="auto" w:fill="FFFFFF"/>
                              </w:rPr>
                            </w:pPr>
                          </w:p>
                          <w:p w14:paraId="3DB99B47" w14:textId="77777777" w:rsidR="00AD668E" w:rsidRPr="0067015D" w:rsidRDefault="00AD668E" w:rsidP="002D296A">
                            <w:pPr>
                              <w:pStyle w:val="CowiApprover"/>
                              <w:rPr>
                                <w:rStyle w:val="aff8"/>
                                <w:rFonts w:cs="Times New Roman"/>
                                <w:color w:val="FFFFFF"/>
                                <w:sz w:val="24"/>
                                <w:szCs w:val="24"/>
                                <w:highlight w:val="darkBlue"/>
                                <w:shd w:val="clear" w:color="auto" w:fill="FFFFFF"/>
                              </w:rPr>
                            </w:pPr>
                          </w:p>
                          <w:p w14:paraId="1486DAF2" w14:textId="77777777" w:rsidR="00AD668E" w:rsidRPr="0067015D" w:rsidRDefault="00AD668E" w:rsidP="002D296A">
                            <w:pPr>
                              <w:pStyle w:val="CowiApprover"/>
                              <w:rPr>
                                <w:rStyle w:val="aff8"/>
                                <w:rFonts w:cs="Times New Roman"/>
                                <w:color w:val="FFFFFF"/>
                                <w:sz w:val="24"/>
                                <w:szCs w:val="24"/>
                                <w:highlight w:val="darkBlue"/>
                                <w:shd w:val="clear" w:color="auto" w:fill="FFFFFF"/>
                              </w:rPr>
                            </w:pPr>
                          </w:p>
                          <w:p w14:paraId="148A3BD3" w14:textId="77777777" w:rsidR="00AD668E" w:rsidRPr="0067015D" w:rsidRDefault="00AD668E" w:rsidP="002D296A">
                            <w:pPr>
                              <w:pStyle w:val="CowiApprover"/>
                              <w:rPr>
                                <w:rStyle w:val="aff8"/>
                                <w:rFonts w:cs="Times New Roman"/>
                                <w:color w:val="FFFFFF"/>
                                <w:sz w:val="24"/>
                                <w:szCs w:val="24"/>
                                <w:highlight w:val="darkBlue"/>
                                <w:shd w:val="clear" w:color="auto" w:fill="FFFFFF"/>
                              </w:rPr>
                            </w:pPr>
                          </w:p>
                          <w:p w14:paraId="1625D330" w14:textId="77777777" w:rsidR="00AD668E" w:rsidRPr="0067015D" w:rsidRDefault="00AD668E" w:rsidP="002D296A">
                            <w:pPr>
                              <w:pStyle w:val="CowiApprover"/>
                              <w:rPr>
                                <w:rStyle w:val="aff8"/>
                                <w:rFonts w:cs="Times New Roman"/>
                                <w:color w:val="FFFFFF"/>
                                <w:sz w:val="24"/>
                                <w:szCs w:val="24"/>
                                <w:highlight w:val="darkBlue"/>
                                <w:shd w:val="clear" w:color="auto" w:fill="FFFFFF"/>
                              </w:rPr>
                            </w:pPr>
                          </w:p>
                          <w:p w14:paraId="4423A17E" w14:textId="77777777" w:rsidR="00AD668E" w:rsidRPr="0067015D" w:rsidRDefault="00AD668E" w:rsidP="002D296A">
                            <w:pPr>
                              <w:pStyle w:val="CowiApprover"/>
                              <w:rPr>
                                <w:rStyle w:val="aff8"/>
                                <w:rFonts w:cs="Times New Roman"/>
                                <w:color w:val="FFFFFF"/>
                                <w:sz w:val="24"/>
                                <w:szCs w:val="24"/>
                                <w:highlight w:val="darkBlue"/>
                                <w:shd w:val="clear" w:color="auto" w:fill="FFFFFF"/>
                              </w:rPr>
                            </w:pPr>
                          </w:p>
                          <w:p w14:paraId="25F73C70" w14:textId="77777777" w:rsidR="00AD668E" w:rsidRPr="0067015D" w:rsidRDefault="00AD668E" w:rsidP="002D296A">
                            <w:pPr>
                              <w:pStyle w:val="CowiApprover"/>
                              <w:rPr>
                                <w:rStyle w:val="aff8"/>
                                <w:rFonts w:cs="Times New Roman"/>
                                <w:color w:val="FFFFFF"/>
                                <w:sz w:val="24"/>
                                <w:szCs w:val="24"/>
                                <w:highlight w:val="darkBlue"/>
                                <w:shd w:val="clear" w:color="auto" w:fill="FFFFFF"/>
                              </w:rPr>
                            </w:pPr>
                          </w:p>
                          <w:p w14:paraId="18D64A1D" w14:textId="77777777" w:rsidR="00AD668E" w:rsidRPr="0067015D" w:rsidRDefault="00AD668E" w:rsidP="002D296A">
                            <w:pPr>
                              <w:pStyle w:val="CowiApprover"/>
                              <w:rPr>
                                <w:rStyle w:val="aff8"/>
                                <w:rFonts w:cs="Times New Roman"/>
                                <w:color w:val="FFFFFF"/>
                                <w:sz w:val="24"/>
                                <w:szCs w:val="24"/>
                                <w:highlight w:val="darkBlue"/>
                                <w:shd w:val="clear" w:color="auto" w:fill="FFFFFF"/>
                              </w:rPr>
                            </w:pPr>
                          </w:p>
                          <w:p w14:paraId="6FE60191" w14:textId="77777777" w:rsidR="00AD668E" w:rsidRPr="0067015D" w:rsidRDefault="00AD668E" w:rsidP="002D296A">
                            <w:pPr>
                              <w:pStyle w:val="CowiApprover"/>
                              <w:rPr>
                                <w:rStyle w:val="aff8"/>
                                <w:rFonts w:cs="Times New Roman"/>
                                <w:color w:val="FFFFFF"/>
                                <w:sz w:val="24"/>
                                <w:szCs w:val="24"/>
                                <w:highlight w:val="darkBlue"/>
                                <w:shd w:val="clear" w:color="auto" w:fill="FFFFFF"/>
                              </w:rPr>
                            </w:pPr>
                          </w:p>
                          <w:p w14:paraId="65D6F901" w14:textId="77777777" w:rsidR="00AD668E" w:rsidRPr="0067015D" w:rsidRDefault="00AD668E" w:rsidP="002D296A">
                            <w:pPr>
                              <w:pStyle w:val="CowiApprover"/>
                              <w:rPr>
                                <w:rStyle w:val="aff8"/>
                                <w:rFonts w:cs="Times New Roman"/>
                                <w:color w:val="FFFFFF"/>
                                <w:sz w:val="24"/>
                                <w:szCs w:val="24"/>
                                <w:highlight w:val="darkBlue"/>
                                <w:shd w:val="clear" w:color="auto" w:fill="FFFFFF"/>
                              </w:rPr>
                            </w:pPr>
                          </w:p>
                          <w:p w14:paraId="031B99C5" w14:textId="77777777" w:rsidR="00AD668E" w:rsidRPr="0067015D" w:rsidRDefault="00AD668E" w:rsidP="002D296A">
                            <w:pPr>
                              <w:pStyle w:val="CowiApprover"/>
                              <w:rPr>
                                <w:rStyle w:val="aff8"/>
                                <w:rFonts w:cs="Times New Roman"/>
                                <w:color w:val="FFFFFF"/>
                                <w:sz w:val="24"/>
                                <w:szCs w:val="24"/>
                                <w:highlight w:val="darkBlue"/>
                                <w:shd w:val="clear" w:color="auto" w:fill="FFFFFF"/>
                              </w:rPr>
                            </w:pPr>
                          </w:p>
                          <w:p w14:paraId="54E6DE73" w14:textId="77777777" w:rsidR="00AD668E" w:rsidRPr="0067015D" w:rsidRDefault="00AD668E" w:rsidP="002D296A">
                            <w:pPr>
                              <w:pStyle w:val="CowiApprover"/>
                              <w:rPr>
                                <w:rStyle w:val="aff8"/>
                                <w:rFonts w:cs="Times New Roman"/>
                                <w:color w:val="FFFFFF"/>
                                <w:sz w:val="24"/>
                                <w:szCs w:val="24"/>
                                <w:highlight w:val="darkBlue"/>
                                <w:shd w:val="clear" w:color="auto" w:fill="FFFFFF"/>
                              </w:rPr>
                            </w:pPr>
                          </w:p>
                          <w:p w14:paraId="37F0D159" w14:textId="77777777" w:rsidR="00AD668E" w:rsidRPr="0067015D" w:rsidRDefault="00AD668E" w:rsidP="002D296A">
                            <w:pPr>
                              <w:pStyle w:val="CowiApprover"/>
                              <w:rPr>
                                <w:rStyle w:val="aff8"/>
                                <w:rFonts w:cs="Times New Roman"/>
                                <w:color w:val="FFFFFF"/>
                                <w:sz w:val="24"/>
                                <w:szCs w:val="24"/>
                                <w:highlight w:val="darkBlue"/>
                                <w:shd w:val="clear"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0B75C" id="Rectangle 70" o:spid="_x0000_s1055" style="position:absolute;margin-left:-104.3pt;margin-top:254.45pt;width:662.6pt;height:76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" fillcolor="navy" stroked="f">
                <v:textbox>
                  <w:txbxContent>
                    <w:p w14:paraId="38C66001" w14:textId="77777777" w:rsidR="00AD668E" w:rsidRPr="0067015D" w:rsidRDefault="00AD668E" w:rsidP="002D296A">
                      <w:pPr>
                        <w:pStyle w:val="CowiApprover"/>
                        <w:rPr>
                          <w:rStyle w:val="aff8"/>
                          <w:rFonts w:cs="Times New Roman"/>
                          <w:color w:val="FFFFFF"/>
                          <w:sz w:val="24"/>
                          <w:szCs w:val="24"/>
                          <w:highlight w:val="darkBlue"/>
                          <w:shd w:val="clear" w:color="auto" w:fill="FFFFFF"/>
                        </w:rPr>
                      </w:pPr>
                    </w:p>
                    <w:p w14:paraId="2D5DD74A" w14:textId="77777777" w:rsidR="00AD668E" w:rsidRPr="0067015D" w:rsidRDefault="00AD668E" w:rsidP="002D296A">
                      <w:pPr>
                        <w:pStyle w:val="CowiApprover"/>
                        <w:rPr>
                          <w:rStyle w:val="aff8"/>
                          <w:rFonts w:cs="Times New Roman"/>
                          <w:color w:val="FFFFFF"/>
                          <w:sz w:val="24"/>
                          <w:szCs w:val="24"/>
                          <w:highlight w:val="darkBlue"/>
                          <w:shd w:val="clear" w:color="auto" w:fill="FFFFFF"/>
                        </w:rPr>
                      </w:pPr>
                    </w:p>
                    <w:p w14:paraId="0418EBF5" w14:textId="77777777" w:rsidR="00AD668E" w:rsidRPr="0067015D" w:rsidRDefault="00AD668E" w:rsidP="002D296A">
                      <w:pPr>
                        <w:pStyle w:val="CowiApprover"/>
                        <w:rPr>
                          <w:rStyle w:val="aff8"/>
                          <w:rFonts w:cs="Times New Roman"/>
                          <w:color w:val="FFFFFF"/>
                          <w:sz w:val="24"/>
                          <w:szCs w:val="24"/>
                          <w:highlight w:val="darkBlue"/>
                          <w:shd w:val="clear" w:color="auto" w:fill="FFFFFF"/>
                        </w:rPr>
                      </w:pPr>
                    </w:p>
                    <w:p w14:paraId="4B20C0B6" w14:textId="77777777" w:rsidR="00AD668E" w:rsidRPr="0067015D" w:rsidRDefault="00AD668E" w:rsidP="002D296A">
                      <w:pPr>
                        <w:pStyle w:val="CowiApprover"/>
                        <w:rPr>
                          <w:rStyle w:val="aff8"/>
                          <w:rFonts w:cs="Times New Roman"/>
                          <w:color w:val="FFFFFF"/>
                          <w:sz w:val="24"/>
                          <w:szCs w:val="24"/>
                          <w:highlight w:val="darkBlue"/>
                          <w:shd w:val="clear" w:color="auto" w:fill="FFFFFF"/>
                        </w:rPr>
                      </w:pPr>
                    </w:p>
                    <w:p w14:paraId="428DF47D" w14:textId="77777777" w:rsidR="00AD668E" w:rsidRPr="0067015D" w:rsidRDefault="00AD668E" w:rsidP="002D296A">
                      <w:pPr>
                        <w:pStyle w:val="CowiApprover"/>
                        <w:rPr>
                          <w:rStyle w:val="aff8"/>
                          <w:rFonts w:cs="Times New Roman"/>
                          <w:color w:val="FFFFFF"/>
                          <w:sz w:val="24"/>
                          <w:szCs w:val="24"/>
                          <w:highlight w:val="darkBlue"/>
                          <w:shd w:val="clear" w:color="auto" w:fill="FFFFFF"/>
                        </w:rPr>
                      </w:pPr>
                    </w:p>
                    <w:p w14:paraId="5AE9283D" w14:textId="77777777" w:rsidR="00AD668E" w:rsidRPr="0067015D" w:rsidRDefault="00AD668E" w:rsidP="002D296A">
                      <w:pPr>
                        <w:pStyle w:val="CowiApprover"/>
                        <w:rPr>
                          <w:rStyle w:val="aff8"/>
                          <w:rFonts w:cs="Times New Roman"/>
                          <w:color w:val="FFFFFF"/>
                          <w:sz w:val="24"/>
                          <w:szCs w:val="24"/>
                          <w:highlight w:val="darkBlue"/>
                          <w:shd w:val="clear" w:color="auto" w:fill="FFFFFF"/>
                        </w:rPr>
                      </w:pPr>
                    </w:p>
                    <w:p w14:paraId="3DB99B47" w14:textId="77777777" w:rsidR="00AD668E" w:rsidRPr="0067015D" w:rsidRDefault="00AD668E" w:rsidP="002D296A">
                      <w:pPr>
                        <w:pStyle w:val="CowiApprover"/>
                        <w:rPr>
                          <w:rStyle w:val="aff8"/>
                          <w:rFonts w:cs="Times New Roman"/>
                          <w:color w:val="FFFFFF"/>
                          <w:sz w:val="24"/>
                          <w:szCs w:val="24"/>
                          <w:highlight w:val="darkBlue"/>
                          <w:shd w:val="clear" w:color="auto" w:fill="FFFFFF"/>
                        </w:rPr>
                      </w:pPr>
                    </w:p>
                    <w:p w14:paraId="1486DAF2" w14:textId="77777777" w:rsidR="00AD668E" w:rsidRPr="0067015D" w:rsidRDefault="00AD668E" w:rsidP="002D296A">
                      <w:pPr>
                        <w:pStyle w:val="CowiApprover"/>
                        <w:rPr>
                          <w:rStyle w:val="aff8"/>
                          <w:rFonts w:cs="Times New Roman"/>
                          <w:color w:val="FFFFFF"/>
                          <w:sz w:val="24"/>
                          <w:szCs w:val="24"/>
                          <w:highlight w:val="darkBlue"/>
                          <w:shd w:val="clear" w:color="auto" w:fill="FFFFFF"/>
                        </w:rPr>
                      </w:pPr>
                    </w:p>
                    <w:p w14:paraId="148A3BD3" w14:textId="77777777" w:rsidR="00AD668E" w:rsidRPr="0067015D" w:rsidRDefault="00AD668E" w:rsidP="002D296A">
                      <w:pPr>
                        <w:pStyle w:val="CowiApprover"/>
                        <w:rPr>
                          <w:rStyle w:val="aff8"/>
                          <w:rFonts w:cs="Times New Roman"/>
                          <w:color w:val="FFFFFF"/>
                          <w:sz w:val="24"/>
                          <w:szCs w:val="24"/>
                          <w:highlight w:val="darkBlue"/>
                          <w:shd w:val="clear" w:color="auto" w:fill="FFFFFF"/>
                        </w:rPr>
                      </w:pPr>
                    </w:p>
                    <w:p w14:paraId="1625D330" w14:textId="77777777" w:rsidR="00AD668E" w:rsidRPr="0067015D" w:rsidRDefault="00AD668E" w:rsidP="002D296A">
                      <w:pPr>
                        <w:pStyle w:val="CowiApprover"/>
                        <w:rPr>
                          <w:rStyle w:val="aff8"/>
                          <w:rFonts w:cs="Times New Roman"/>
                          <w:color w:val="FFFFFF"/>
                          <w:sz w:val="24"/>
                          <w:szCs w:val="24"/>
                          <w:highlight w:val="darkBlue"/>
                          <w:shd w:val="clear" w:color="auto" w:fill="FFFFFF"/>
                        </w:rPr>
                      </w:pPr>
                    </w:p>
                    <w:p w14:paraId="4423A17E" w14:textId="77777777" w:rsidR="00AD668E" w:rsidRPr="0067015D" w:rsidRDefault="00AD668E" w:rsidP="002D296A">
                      <w:pPr>
                        <w:pStyle w:val="CowiApprover"/>
                        <w:rPr>
                          <w:rStyle w:val="aff8"/>
                          <w:rFonts w:cs="Times New Roman"/>
                          <w:color w:val="FFFFFF"/>
                          <w:sz w:val="24"/>
                          <w:szCs w:val="24"/>
                          <w:highlight w:val="darkBlue"/>
                          <w:shd w:val="clear" w:color="auto" w:fill="FFFFFF"/>
                        </w:rPr>
                      </w:pPr>
                    </w:p>
                    <w:p w14:paraId="25F73C70" w14:textId="77777777" w:rsidR="00AD668E" w:rsidRPr="0067015D" w:rsidRDefault="00AD668E" w:rsidP="002D296A">
                      <w:pPr>
                        <w:pStyle w:val="CowiApprover"/>
                        <w:rPr>
                          <w:rStyle w:val="aff8"/>
                          <w:rFonts w:cs="Times New Roman"/>
                          <w:color w:val="FFFFFF"/>
                          <w:sz w:val="24"/>
                          <w:szCs w:val="24"/>
                          <w:highlight w:val="darkBlue"/>
                          <w:shd w:val="clear" w:color="auto" w:fill="FFFFFF"/>
                        </w:rPr>
                      </w:pPr>
                    </w:p>
                    <w:p w14:paraId="18D64A1D" w14:textId="77777777" w:rsidR="00AD668E" w:rsidRPr="0067015D" w:rsidRDefault="00AD668E" w:rsidP="002D296A">
                      <w:pPr>
                        <w:pStyle w:val="CowiApprover"/>
                        <w:rPr>
                          <w:rStyle w:val="aff8"/>
                          <w:rFonts w:cs="Times New Roman"/>
                          <w:color w:val="FFFFFF"/>
                          <w:sz w:val="24"/>
                          <w:szCs w:val="24"/>
                          <w:highlight w:val="darkBlue"/>
                          <w:shd w:val="clear" w:color="auto" w:fill="FFFFFF"/>
                        </w:rPr>
                      </w:pPr>
                    </w:p>
                    <w:p w14:paraId="6FE60191" w14:textId="77777777" w:rsidR="00AD668E" w:rsidRPr="0067015D" w:rsidRDefault="00AD668E" w:rsidP="002D296A">
                      <w:pPr>
                        <w:pStyle w:val="CowiApprover"/>
                        <w:rPr>
                          <w:rStyle w:val="aff8"/>
                          <w:rFonts w:cs="Times New Roman"/>
                          <w:color w:val="FFFFFF"/>
                          <w:sz w:val="24"/>
                          <w:szCs w:val="24"/>
                          <w:highlight w:val="darkBlue"/>
                          <w:shd w:val="clear" w:color="auto" w:fill="FFFFFF"/>
                        </w:rPr>
                      </w:pPr>
                    </w:p>
                    <w:p w14:paraId="65D6F901" w14:textId="77777777" w:rsidR="00AD668E" w:rsidRPr="0067015D" w:rsidRDefault="00AD668E" w:rsidP="002D296A">
                      <w:pPr>
                        <w:pStyle w:val="CowiApprover"/>
                        <w:rPr>
                          <w:rStyle w:val="aff8"/>
                          <w:rFonts w:cs="Times New Roman"/>
                          <w:color w:val="FFFFFF"/>
                          <w:sz w:val="24"/>
                          <w:szCs w:val="24"/>
                          <w:highlight w:val="darkBlue"/>
                          <w:shd w:val="clear" w:color="auto" w:fill="FFFFFF"/>
                        </w:rPr>
                      </w:pPr>
                    </w:p>
                    <w:p w14:paraId="031B99C5" w14:textId="77777777" w:rsidR="00AD668E" w:rsidRPr="0067015D" w:rsidRDefault="00AD668E" w:rsidP="002D296A">
                      <w:pPr>
                        <w:pStyle w:val="CowiApprover"/>
                        <w:rPr>
                          <w:rStyle w:val="aff8"/>
                          <w:rFonts w:cs="Times New Roman"/>
                          <w:color w:val="FFFFFF"/>
                          <w:sz w:val="24"/>
                          <w:szCs w:val="24"/>
                          <w:highlight w:val="darkBlue"/>
                          <w:shd w:val="clear" w:color="auto" w:fill="FFFFFF"/>
                        </w:rPr>
                      </w:pPr>
                    </w:p>
                    <w:p w14:paraId="54E6DE73" w14:textId="77777777" w:rsidR="00AD668E" w:rsidRPr="0067015D" w:rsidRDefault="00AD668E" w:rsidP="002D296A">
                      <w:pPr>
                        <w:pStyle w:val="CowiApprover"/>
                        <w:rPr>
                          <w:rStyle w:val="aff8"/>
                          <w:rFonts w:cs="Times New Roman"/>
                          <w:color w:val="FFFFFF"/>
                          <w:sz w:val="24"/>
                          <w:szCs w:val="24"/>
                          <w:highlight w:val="darkBlue"/>
                          <w:shd w:val="clear" w:color="auto" w:fill="FFFFFF"/>
                        </w:rPr>
                      </w:pPr>
                    </w:p>
                    <w:p w14:paraId="37F0D159" w14:textId="77777777" w:rsidR="00AD668E" w:rsidRPr="0067015D" w:rsidRDefault="00AD668E" w:rsidP="002D296A">
                      <w:pPr>
                        <w:pStyle w:val="CowiApprover"/>
                        <w:rPr>
                          <w:rStyle w:val="aff8"/>
                          <w:rFonts w:cs="Times New Roman"/>
                          <w:color w:val="FFFFFF"/>
                          <w:sz w:val="24"/>
                          <w:szCs w:val="24"/>
                          <w:highlight w:val="darkBlue"/>
                          <w:shd w:val="clear" w:color="auto" w:fill="FFFFFF"/>
                        </w:rPr>
                      </w:pPr>
                    </w:p>
                  </w:txbxContent>
                </v:textbox>
              </v:rect>
            </w:pict>
          </mc:Fallback>
        </mc:AlternateContent>
      </w:r>
    </w:p>
    <w:p w14:paraId="35280709" w14:textId="77777777" w:rsidR="002D296A" w:rsidRPr="002D296A" w:rsidRDefault="002D296A" w:rsidP="002D296A">
      <w:pPr>
        <w:ind w:right="-1" w:firstLine="708"/>
        <w:jc w:val="both"/>
        <w:rPr>
          <w:color w:val="0070C0"/>
          <w:sz w:val="28"/>
          <w:szCs w:val="28"/>
          <w:highlight w:val="lightGray"/>
          <w:lang w:val="uk-UA"/>
        </w:rPr>
      </w:pPr>
    </w:p>
    <w:p w14:paraId="5BA2B7F7" w14:textId="77777777" w:rsidR="002D296A" w:rsidRPr="002D296A" w:rsidRDefault="002D296A" w:rsidP="002D296A">
      <w:pPr>
        <w:ind w:right="-1" w:firstLine="708"/>
        <w:jc w:val="both"/>
        <w:rPr>
          <w:color w:val="0070C0"/>
          <w:sz w:val="28"/>
          <w:szCs w:val="28"/>
          <w:highlight w:val="lightGray"/>
          <w:lang w:val="uk-UA"/>
        </w:rPr>
      </w:pPr>
    </w:p>
    <w:p w14:paraId="0C785474" w14:textId="77777777" w:rsidR="002D296A" w:rsidRPr="002D296A" w:rsidRDefault="002D296A" w:rsidP="002D296A">
      <w:pPr>
        <w:ind w:right="-1" w:firstLine="708"/>
        <w:jc w:val="both"/>
        <w:rPr>
          <w:color w:val="0070C0"/>
          <w:sz w:val="28"/>
          <w:szCs w:val="28"/>
          <w:highlight w:val="lightGray"/>
          <w:lang w:val="uk-UA"/>
        </w:rPr>
      </w:pPr>
    </w:p>
    <w:p w14:paraId="4A89A3C6" w14:textId="77777777" w:rsidR="005A2300" w:rsidRPr="0090026C" w:rsidRDefault="005A2300" w:rsidP="009E0BB9">
      <w:pPr>
        <w:rPr>
          <w:sz w:val="28"/>
          <w:szCs w:val="28"/>
        </w:rPr>
      </w:pPr>
    </w:p>
    <w:p w14:paraId="4D8528C7" w14:textId="77777777" w:rsidR="007A6C78" w:rsidRPr="0090026C" w:rsidRDefault="007A6C78">
      <w:pPr>
        <w:rPr>
          <w:sz w:val="28"/>
          <w:szCs w:val="28"/>
        </w:rPr>
      </w:pPr>
    </w:p>
    <w:sectPr w:rsidR="007A6C78" w:rsidRPr="0090026C" w:rsidSect="00B4420E">
      <w:headerReference w:type="first" r:id="rId86"/>
      <w:pgSz w:w="11906" w:h="16838"/>
      <w:pgMar w:top="1134" w:right="709" w:bottom="709"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A5510" w14:textId="77777777" w:rsidR="00D953F0" w:rsidRDefault="00D953F0" w:rsidP="000C292D">
      <w:r>
        <w:separator/>
      </w:r>
    </w:p>
  </w:endnote>
  <w:endnote w:type="continuationSeparator" w:id="0">
    <w:p w14:paraId="01D333E4" w14:textId="77777777" w:rsidR="00D953F0" w:rsidRDefault="00D953F0" w:rsidP="000C2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E1798" w14:textId="77777777" w:rsidR="002323F3" w:rsidRPr="002323F3" w:rsidRDefault="002323F3" w:rsidP="002323F3">
    <w:pPr>
      <w:pBdr>
        <w:bottom w:val="single" w:sz="4" w:space="1" w:color="auto"/>
      </w:pBdr>
      <w:jc w:val="both"/>
      <w:rPr>
        <w:rFonts w:ascii="Calibri" w:hAnsi="Calibri"/>
        <w:snapToGrid w:val="0"/>
        <w:sz w:val="20"/>
        <w:szCs w:val="20"/>
        <w:lang w:val="en-GB" w:eastAsia="en-US"/>
      </w:rPr>
    </w:pPr>
  </w:p>
  <w:p w14:paraId="110C04D4" w14:textId="77777777" w:rsidR="002323F3" w:rsidRPr="002323F3" w:rsidRDefault="002323F3" w:rsidP="002323F3">
    <w:pPr>
      <w:tabs>
        <w:tab w:val="right" w:pos="9404"/>
      </w:tabs>
      <w:jc w:val="both"/>
      <w:rPr>
        <w:rFonts w:ascii="Calibri" w:hAnsi="Calibri"/>
        <w:snapToGrid w:val="0"/>
        <w:sz w:val="20"/>
        <w:szCs w:val="20"/>
        <w:lang w:val="uk-UA" w:eastAsia="en-US"/>
      </w:rPr>
    </w:pPr>
    <w:r w:rsidRPr="002323F3">
      <w:rPr>
        <w:rFonts w:ascii="Calibri" w:hAnsi="Calibri"/>
        <w:snapToGrid w:val="0"/>
        <w:sz w:val="20"/>
        <w:szCs w:val="20"/>
        <w:lang w:val="uk-UA" w:eastAsia="en-US"/>
      </w:rPr>
      <w:t>Цей проєкт фінансується Європейським Союзом</w:t>
    </w:r>
    <w:r w:rsidRPr="002323F3">
      <w:rPr>
        <w:rFonts w:ascii="Calibri" w:hAnsi="Calibri"/>
        <w:snapToGrid w:val="0"/>
        <w:sz w:val="20"/>
        <w:szCs w:val="20"/>
        <w:lang w:val="uk-UA" w:eastAsia="en-US"/>
      </w:rPr>
      <w:tab/>
    </w:r>
  </w:p>
  <w:p w14:paraId="1521EDFE" w14:textId="77777777" w:rsidR="002323F3" w:rsidRPr="002323F3" w:rsidRDefault="002323F3" w:rsidP="002323F3">
    <w:pPr>
      <w:tabs>
        <w:tab w:val="right" w:pos="9000"/>
      </w:tabs>
      <w:spacing w:line="256" w:lineRule="auto"/>
      <w:ind w:right="34"/>
      <w:jc w:val="both"/>
      <w:rPr>
        <w:rFonts w:ascii="Calibri" w:hAnsi="Calibri"/>
        <w:bCs/>
        <w:snapToGrid w:val="0"/>
        <w:sz w:val="20"/>
        <w:szCs w:val="20"/>
        <w:lang w:eastAsia="en-US"/>
      </w:rPr>
    </w:pPr>
    <w:r w:rsidRPr="002323F3">
      <w:rPr>
        <w:rFonts w:ascii="Segoe UI" w:hAnsi="Segoe UI"/>
        <w:noProof/>
        <w:snapToGrid w:val="0"/>
        <w:sz w:val="20"/>
        <w:szCs w:val="20"/>
        <w:lang w:val="uk-UA" w:eastAsia="uk-UA"/>
      </w:rPr>
      <w:drawing>
        <wp:anchor distT="0" distB="0" distL="114300" distR="114300" simplePos="0" relativeHeight="251675648" behindDoc="0" locked="0" layoutInCell="1" allowOverlap="1" wp14:anchorId="7E92879D" wp14:editId="56698E1E">
          <wp:simplePos x="0" y="0"/>
          <wp:positionH relativeFrom="column">
            <wp:posOffset>2514600</wp:posOffset>
          </wp:positionH>
          <wp:positionV relativeFrom="paragraph">
            <wp:posOffset>8890</wp:posOffset>
          </wp:positionV>
          <wp:extent cx="323850" cy="121920"/>
          <wp:effectExtent l="0" t="0" r="0" b="11430"/>
          <wp:wrapNone/>
          <wp:docPr id="1290934529" name="Picture 1290934529" descr="Eg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is"/>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23850" cy="121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23F3">
      <w:rPr>
        <w:rFonts w:ascii="Segoe UI" w:hAnsi="Segoe UI"/>
        <w:noProof/>
        <w:snapToGrid w:val="0"/>
        <w:sz w:val="20"/>
        <w:szCs w:val="20"/>
        <w:lang w:val="uk-UA" w:eastAsia="uk-UA"/>
      </w:rPr>
      <w:drawing>
        <wp:anchor distT="0" distB="0" distL="114300" distR="114300" simplePos="0" relativeHeight="251674624" behindDoc="0" locked="0" layoutInCell="1" allowOverlap="1" wp14:anchorId="2A7DE6F2" wp14:editId="3B11A7C8">
          <wp:simplePos x="0" y="0"/>
          <wp:positionH relativeFrom="column">
            <wp:posOffset>1948180</wp:posOffset>
          </wp:positionH>
          <wp:positionV relativeFrom="paragraph">
            <wp:posOffset>8255</wp:posOffset>
          </wp:positionV>
          <wp:extent cx="161925" cy="183515"/>
          <wp:effectExtent l="0" t="0" r="9525" b="6985"/>
          <wp:wrapNone/>
          <wp:docPr id="2086307748" name="Picture 2086307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3">
                    <a:extLst>
                      <a:ext uri="{28A0092B-C50C-407E-A947-70E740481C1C}">
                        <a14:useLocalDpi xmlns:a14="http://schemas.microsoft.com/office/drawing/2010/main" val="0"/>
                      </a:ext>
                    </a:extLst>
                  </a:blip>
                  <a:srcRect r="75725"/>
                  <a:stretch>
                    <a:fillRect/>
                  </a:stretch>
                </pic:blipFill>
                <pic:spPr bwMode="auto">
                  <a:xfrm>
                    <a:off x="0" y="0"/>
                    <a:ext cx="161925" cy="183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23F3">
      <w:rPr>
        <w:rFonts w:ascii="Calibri" w:hAnsi="Calibri"/>
        <w:b/>
        <w:snapToGrid w:val="0"/>
        <w:color w:val="2F5496"/>
        <w:sz w:val="20"/>
        <w:szCs w:val="20"/>
        <w:lang w:val="uk-UA" w:eastAsia="en-US"/>
      </w:rPr>
      <w:t>Проєкт, реалізований</w:t>
    </w:r>
    <w:r w:rsidRPr="002323F3">
      <w:rPr>
        <w:rFonts w:ascii="Calibri" w:hAnsi="Calibri"/>
        <w:b/>
        <w:snapToGrid w:val="0"/>
        <w:color w:val="2F5496"/>
        <w:sz w:val="20"/>
        <w:szCs w:val="20"/>
        <w:lang w:eastAsia="en-US"/>
      </w:rPr>
      <w:t xml:space="preserve"> </w:t>
    </w:r>
    <w:r w:rsidRPr="002323F3">
      <w:rPr>
        <w:rFonts w:ascii="Calibri" w:hAnsi="Calibri"/>
        <w:b/>
        <w:snapToGrid w:val="0"/>
        <w:color w:val="2F5496"/>
        <w:sz w:val="20"/>
        <w:szCs w:val="20"/>
        <w:lang w:val="en-US" w:eastAsia="en-US"/>
      </w:rPr>
      <w:t>ENVIROPLAN</w:t>
    </w:r>
    <w:r w:rsidRPr="002323F3">
      <w:rPr>
        <w:rFonts w:ascii="Calibri" w:hAnsi="Calibri"/>
        <w:b/>
        <w:snapToGrid w:val="0"/>
        <w:color w:val="2F5496"/>
        <w:sz w:val="20"/>
        <w:szCs w:val="20"/>
        <w:lang w:eastAsia="en-US"/>
      </w:rPr>
      <w:t xml:space="preserve">       </w:t>
    </w:r>
    <w:r w:rsidRPr="002323F3">
      <w:rPr>
        <w:rFonts w:ascii="Calibri" w:hAnsi="Calibri"/>
        <w:b/>
        <w:snapToGrid w:val="0"/>
        <w:color w:val="2F5496"/>
        <w:sz w:val="20"/>
        <w:szCs w:val="20"/>
        <w:lang w:val="uk-UA" w:eastAsia="en-US"/>
      </w:rPr>
      <w:t>та</w:t>
    </w:r>
    <w:r w:rsidRPr="002323F3">
      <w:rPr>
        <w:rFonts w:ascii="Calibri" w:hAnsi="Calibri"/>
        <w:b/>
        <w:snapToGrid w:val="0"/>
        <w:color w:val="2F5496"/>
        <w:sz w:val="20"/>
        <w:szCs w:val="20"/>
        <w:lang w:eastAsia="en-US"/>
      </w:rPr>
      <w:t xml:space="preserve"> </w:t>
    </w:r>
    <w:r w:rsidRPr="002323F3">
      <w:rPr>
        <w:rFonts w:ascii="Calibri" w:hAnsi="Calibri"/>
        <w:b/>
        <w:snapToGrid w:val="0"/>
        <w:color w:val="2F5496"/>
        <w:sz w:val="20"/>
        <w:szCs w:val="20"/>
        <w:lang w:val="en-US" w:eastAsia="en-US"/>
      </w:rPr>
      <w:t>EGIS</w:t>
    </w:r>
    <w:r w:rsidRPr="002323F3">
      <w:rPr>
        <w:rFonts w:ascii="Calibri" w:hAnsi="Calibri"/>
        <w:b/>
        <w:snapToGrid w:val="0"/>
        <w:color w:val="2F5496"/>
        <w:sz w:val="20"/>
        <w:szCs w:val="20"/>
        <w:lang w:eastAsia="en-US"/>
      </w:rPr>
      <w:t xml:space="preserve">             </w:t>
    </w:r>
    <w:r w:rsidRPr="002323F3">
      <w:rPr>
        <w:rFonts w:ascii="Calibri" w:hAnsi="Calibri"/>
        <w:b/>
        <w:snapToGrid w:val="0"/>
        <w:color w:val="2F5496"/>
        <w:sz w:val="20"/>
        <w:szCs w:val="20"/>
        <w:lang w:val="uk-UA" w:eastAsia="en-US"/>
      </w:rPr>
      <w:t xml:space="preserve"> та їхніми партнерами по консорціуму</w:t>
    </w:r>
    <w:r w:rsidRPr="002323F3">
      <w:rPr>
        <w:rFonts w:ascii="Calibri" w:hAnsi="Calibri"/>
        <w:b/>
        <w:snapToGrid w:val="0"/>
        <w:color w:val="2F5496"/>
        <w:sz w:val="20"/>
        <w:szCs w:val="20"/>
        <w:lang w:eastAsia="en-US"/>
      </w:rPr>
      <w:t xml:space="preserve"> </w:t>
    </w:r>
    <w:r w:rsidRPr="002323F3">
      <w:rPr>
        <w:rFonts w:ascii="Calibri" w:hAnsi="Calibri"/>
        <w:b/>
        <w:snapToGrid w:val="0"/>
        <w:color w:val="2F5496"/>
        <w:sz w:val="20"/>
        <w:szCs w:val="20"/>
        <w:lang w:eastAsia="en-US"/>
      </w:rPr>
      <w:tab/>
    </w:r>
    <w:r w:rsidRPr="002323F3">
      <w:rPr>
        <w:rFonts w:ascii="Calibri" w:hAnsi="Calibri"/>
        <w:bCs/>
        <w:snapToGrid w:val="0"/>
        <w:sz w:val="20"/>
        <w:szCs w:val="20"/>
        <w:lang w:val="uk-UA" w:eastAsia="en-US"/>
      </w:rPr>
      <w:t>сторінка</w:t>
    </w:r>
    <w:r w:rsidRPr="002323F3">
      <w:rPr>
        <w:rFonts w:ascii="Calibri" w:hAnsi="Calibri"/>
        <w:bCs/>
        <w:snapToGrid w:val="0"/>
        <w:sz w:val="20"/>
        <w:szCs w:val="20"/>
        <w:lang w:eastAsia="en-US"/>
      </w:rPr>
      <w:t xml:space="preserve"> [</w:t>
    </w:r>
    <w:r w:rsidRPr="002323F3">
      <w:rPr>
        <w:rFonts w:ascii="Calibri" w:hAnsi="Calibri"/>
        <w:bCs/>
        <w:snapToGrid w:val="0"/>
        <w:sz w:val="20"/>
        <w:szCs w:val="20"/>
        <w:lang w:val="en-US" w:eastAsia="en-US"/>
      </w:rPr>
      <w:fldChar w:fldCharType="begin"/>
    </w:r>
    <w:r w:rsidRPr="002323F3">
      <w:rPr>
        <w:rFonts w:ascii="Calibri" w:hAnsi="Calibri"/>
        <w:bCs/>
        <w:snapToGrid w:val="0"/>
        <w:sz w:val="20"/>
        <w:szCs w:val="20"/>
        <w:lang w:val="en-US" w:eastAsia="en-US"/>
      </w:rPr>
      <w:instrText>PAGE</w:instrText>
    </w:r>
    <w:r w:rsidRPr="002323F3">
      <w:rPr>
        <w:rFonts w:ascii="Calibri" w:hAnsi="Calibri"/>
        <w:bCs/>
        <w:snapToGrid w:val="0"/>
        <w:sz w:val="20"/>
        <w:szCs w:val="20"/>
        <w:lang w:eastAsia="en-US"/>
      </w:rPr>
      <w:instrText xml:space="preserve">   \* </w:instrText>
    </w:r>
    <w:r w:rsidRPr="002323F3">
      <w:rPr>
        <w:rFonts w:ascii="Calibri" w:hAnsi="Calibri"/>
        <w:bCs/>
        <w:snapToGrid w:val="0"/>
        <w:sz w:val="20"/>
        <w:szCs w:val="20"/>
        <w:lang w:val="en-US" w:eastAsia="en-US"/>
      </w:rPr>
      <w:instrText>MERGEFORMAT</w:instrText>
    </w:r>
    <w:r w:rsidRPr="002323F3">
      <w:rPr>
        <w:rFonts w:ascii="Calibri" w:hAnsi="Calibri"/>
        <w:bCs/>
        <w:snapToGrid w:val="0"/>
        <w:sz w:val="20"/>
        <w:szCs w:val="20"/>
        <w:lang w:val="en-US" w:eastAsia="en-US"/>
      </w:rPr>
      <w:fldChar w:fldCharType="separate"/>
    </w:r>
    <w:r w:rsidR="00B430A8" w:rsidRPr="00B430A8">
      <w:rPr>
        <w:rFonts w:ascii="Calibri" w:hAnsi="Calibri"/>
        <w:bCs/>
        <w:noProof/>
        <w:snapToGrid w:val="0"/>
        <w:sz w:val="20"/>
        <w:szCs w:val="20"/>
        <w:lang w:val="uk-UA" w:eastAsia="en-US"/>
      </w:rPr>
      <w:t>0</w:t>
    </w:r>
    <w:r w:rsidRPr="002323F3">
      <w:rPr>
        <w:rFonts w:ascii="Calibri" w:hAnsi="Calibri"/>
        <w:bCs/>
        <w:snapToGrid w:val="0"/>
        <w:sz w:val="20"/>
        <w:szCs w:val="20"/>
        <w:lang w:val="en-US" w:eastAsia="en-US"/>
      </w:rPr>
      <w:fldChar w:fldCharType="end"/>
    </w:r>
    <w:r w:rsidRPr="002323F3">
      <w:rPr>
        <w:rFonts w:ascii="Calibri" w:hAnsi="Calibri"/>
        <w:bCs/>
        <w:snapToGrid w:val="0"/>
        <w:sz w:val="20"/>
        <w:szCs w:val="20"/>
        <w:lang w:eastAsia="en-US"/>
      </w:rPr>
      <w:t>]</w:t>
    </w:r>
  </w:p>
  <w:p w14:paraId="52D5A9B8" w14:textId="58621F7E" w:rsidR="00AD668E" w:rsidRPr="002323F3" w:rsidRDefault="00AD668E" w:rsidP="002323F3">
    <w:pPr>
      <w:pStyle w:val="af"/>
      <w:rPr>
        <w:rFonts w:asciiTheme="minorHAnsi" w:hAnsiTheme="minorHAnsi" w:cstheme="minorHAnsi"/>
        <w:lang w:val="ru-R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7CDC6" w14:textId="77777777" w:rsidR="002323F3" w:rsidRPr="002323F3" w:rsidRDefault="002323F3" w:rsidP="002323F3">
    <w:pPr>
      <w:pBdr>
        <w:bottom w:val="single" w:sz="4" w:space="1" w:color="auto"/>
      </w:pBdr>
      <w:jc w:val="both"/>
      <w:rPr>
        <w:rFonts w:ascii="Calibri" w:hAnsi="Calibri"/>
        <w:snapToGrid w:val="0"/>
        <w:sz w:val="20"/>
        <w:szCs w:val="20"/>
        <w:lang w:val="en-GB" w:eastAsia="en-US"/>
      </w:rPr>
    </w:pPr>
  </w:p>
  <w:p w14:paraId="667E2222" w14:textId="77777777" w:rsidR="002323F3" w:rsidRPr="002323F3" w:rsidRDefault="002323F3" w:rsidP="002323F3">
    <w:pPr>
      <w:tabs>
        <w:tab w:val="right" w:pos="9404"/>
      </w:tabs>
      <w:jc w:val="both"/>
      <w:rPr>
        <w:rFonts w:ascii="Calibri" w:hAnsi="Calibri"/>
        <w:snapToGrid w:val="0"/>
        <w:sz w:val="20"/>
        <w:szCs w:val="20"/>
        <w:lang w:val="uk-UA" w:eastAsia="en-US"/>
      </w:rPr>
    </w:pPr>
    <w:r w:rsidRPr="002323F3">
      <w:rPr>
        <w:rFonts w:ascii="Calibri" w:hAnsi="Calibri"/>
        <w:snapToGrid w:val="0"/>
        <w:sz w:val="20"/>
        <w:szCs w:val="20"/>
        <w:lang w:val="uk-UA" w:eastAsia="en-US"/>
      </w:rPr>
      <w:t>Цей проєкт фінансується Європейським Союзом</w:t>
    </w:r>
    <w:r w:rsidRPr="002323F3">
      <w:rPr>
        <w:rFonts w:ascii="Calibri" w:hAnsi="Calibri"/>
        <w:snapToGrid w:val="0"/>
        <w:sz w:val="20"/>
        <w:szCs w:val="20"/>
        <w:lang w:val="uk-UA" w:eastAsia="en-US"/>
      </w:rPr>
      <w:tab/>
    </w:r>
  </w:p>
  <w:p w14:paraId="0FF06046" w14:textId="77777777" w:rsidR="002323F3" w:rsidRPr="002323F3" w:rsidRDefault="002323F3" w:rsidP="002323F3">
    <w:pPr>
      <w:tabs>
        <w:tab w:val="right" w:pos="9000"/>
      </w:tabs>
      <w:spacing w:line="256" w:lineRule="auto"/>
      <w:ind w:right="34"/>
      <w:jc w:val="both"/>
      <w:rPr>
        <w:rFonts w:ascii="Calibri" w:hAnsi="Calibri"/>
        <w:bCs/>
        <w:snapToGrid w:val="0"/>
        <w:sz w:val="20"/>
        <w:szCs w:val="20"/>
        <w:lang w:eastAsia="en-US"/>
      </w:rPr>
    </w:pPr>
    <w:r w:rsidRPr="002323F3">
      <w:rPr>
        <w:rFonts w:ascii="Segoe UI" w:hAnsi="Segoe UI"/>
        <w:noProof/>
        <w:snapToGrid w:val="0"/>
        <w:sz w:val="20"/>
        <w:szCs w:val="20"/>
        <w:lang w:val="uk-UA" w:eastAsia="uk-UA"/>
      </w:rPr>
      <w:drawing>
        <wp:anchor distT="0" distB="0" distL="114300" distR="114300" simplePos="0" relativeHeight="251672576" behindDoc="0" locked="0" layoutInCell="1" allowOverlap="1" wp14:anchorId="0106670C" wp14:editId="6DABF6E5">
          <wp:simplePos x="0" y="0"/>
          <wp:positionH relativeFrom="column">
            <wp:posOffset>2514600</wp:posOffset>
          </wp:positionH>
          <wp:positionV relativeFrom="paragraph">
            <wp:posOffset>8890</wp:posOffset>
          </wp:positionV>
          <wp:extent cx="323850" cy="121920"/>
          <wp:effectExtent l="0" t="0" r="0" b="11430"/>
          <wp:wrapNone/>
          <wp:docPr id="2042272460" name="Рисунок 2042272460" descr="Eg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is"/>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23850" cy="121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23F3">
      <w:rPr>
        <w:rFonts w:ascii="Segoe UI" w:hAnsi="Segoe UI"/>
        <w:noProof/>
        <w:snapToGrid w:val="0"/>
        <w:sz w:val="20"/>
        <w:szCs w:val="20"/>
        <w:lang w:val="uk-UA" w:eastAsia="uk-UA"/>
      </w:rPr>
      <w:drawing>
        <wp:anchor distT="0" distB="0" distL="114300" distR="114300" simplePos="0" relativeHeight="251671552" behindDoc="0" locked="0" layoutInCell="1" allowOverlap="1" wp14:anchorId="792BB097" wp14:editId="1C2290E9">
          <wp:simplePos x="0" y="0"/>
          <wp:positionH relativeFrom="column">
            <wp:posOffset>1948180</wp:posOffset>
          </wp:positionH>
          <wp:positionV relativeFrom="paragraph">
            <wp:posOffset>8255</wp:posOffset>
          </wp:positionV>
          <wp:extent cx="161925" cy="183515"/>
          <wp:effectExtent l="0" t="0" r="9525" b="6985"/>
          <wp:wrapNone/>
          <wp:docPr id="1099788111" name="Рисунок 1099788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3">
                    <a:extLst>
                      <a:ext uri="{28A0092B-C50C-407E-A947-70E740481C1C}">
                        <a14:useLocalDpi xmlns:a14="http://schemas.microsoft.com/office/drawing/2010/main" val="0"/>
                      </a:ext>
                    </a:extLst>
                  </a:blip>
                  <a:srcRect r="75725"/>
                  <a:stretch>
                    <a:fillRect/>
                  </a:stretch>
                </pic:blipFill>
                <pic:spPr bwMode="auto">
                  <a:xfrm>
                    <a:off x="0" y="0"/>
                    <a:ext cx="161925" cy="183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23F3">
      <w:rPr>
        <w:rFonts w:ascii="Calibri" w:hAnsi="Calibri"/>
        <w:b/>
        <w:snapToGrid w:val="0"/>
        <w:color w:val="2F5496"/>
        <w:sz w:val="20"/>
        <w:szCs w:val="20"/>
        <w:lang w:val="uk-UA" w:eastAsia="en-US"/>
      </w:rPr>
      <w:t>Проєкт, реалізований</w:t>
    </w:r>
    <w:r w:rsidRPr="002323F3">
      <w:rPr>
        <w:rFonts w:ascii="Calibri" w:hAnsi="Calibri"/>
        <w:b/>
        <w:snapToGrid w:val="0"/>
        <w:color w:val="2F5496"/>
        <w:sz w:val="20"/>
        <w:szCs w:val="20"/>
        <w:lang w:eastAsia="en-US"/>
      </w:rPr>
      <w:t xml:space="preserve"> </w:t>
    </w:r>
    <w:r w:rsidRPr="002323F3">
      <w:rPr>
        <w:rFonts w:ascii="Calibri" w:hAnsi="Calibri"/>
        <w:b/>
        <w:snapToGrid w:val="0"/>
        <w:color w:val="2F5496"/>
        <w:sz w:val="20"/>
        <w:szCs w:val="20"/>
        <w:lang w:val="en-US" w:eastAsia="en-US"/>
      </w:rPr>
      <w:t>ENVIROPLAN</w:t>
    </w:r>
    <w:r w:rsidRPr="002323F3">
      <w:rPr>
        <w:rFonts w:ascii="Calibri" w:hAnsi="Calibri"/>
        <w:b/>
        <w:snapToGrid w:val="0"/>
        <w:color w:val="2F5496"/>
        <w:sz w:val="20"/>
        <w:szCs w:val="20"/>
        <w:lang w:eastAsia="en-US"/>
      </w:rPr>
      <w:t xml:space="preserve">       </w:t>
    </w:r>
    <w:r w:rsidRPr="002323F3">
      <w:rPr>
        <w:rFonts w:ascii="Calibri" w:hAnsi="Calibri"/>
        <w:b/>
        <w:snapToGrid w:val="0"/>
        <w:color w:val="2F5496"/>
        <w:sz w:val="20"/>
        <w:szCs w:val="20"/>
        <w:lang w:val="uk-UA" w:eastAsia="en-US"/>
      </w:rPr>
      <w:t>та</w:t>
    </w:r>
    <w:r w:rsidRPr="002323F3">
      <w:rPr>
        <w:rFonts w:ascii="Calibri" w:hAnsi="Calibri"/>
        <w:b/>
        <w:snapToGrid w:val="0"/>
        <w:color w:val="2F5496"/>
        <w:sz w:val="20"/>
        <w:szCs w:val="20"/>
        <w:lang w:eastAsia="en-US"/>
      </w:rPr>
      <w:t xml:space="preserve"> </w:t>
    </w:r>
    <w:r w:rsidRPr="002323F3">
      <w:rPr>
        <w:rFonts w:ascii="Calibri" w:hAnsi="Calibri"/>
        <w:b/>
        <w:snapToGrid w:val="0"/>
        <w:color w:val="2F5496"/>
        <w:sz w:val="20"/>
        <w:szCs w:val="20"/>
        <w:lang w:val="en-US" w:eastAsia="en-US"/>
      </w:rPr>
      <w:t>EGIS</w:t>
    </w:r>
    <w:r w:rsidRPr="002323F3">
      <w:rPr>
        <w:rFonts w:ascii="Calibri" w:hAnsi="Calibri"/>
        <w:b/>
        <w:snapToGrid w:val="0"/>
        <w:color w:val="2F5496"/>
        <w:sz w:val="20"/>
        <w:szCs w:val="20"/>
        <w:lang w:eastAsia="en-US"/>
      </w:rPr>
      <w:t xml:space="preserve">             </w:t>
    </w:r>
    <w:r w:rsidRPr="002323F3">
      <w:rPr>
        <w:rFonts w:ascii="Calibri" w:hAnsi="Calibri"/>
        <w:b/>
        <w:snapToGrid w:val="0"/>
        <w:color w:val="2F5496"/>
        <w:sz w:val="20"/>
        <w:szCs w:val="20"/>
        <w:lang w:val="uk-UA" w:eastAsia="en-US"/>
      </w:rPr>
      <w:t xml:space="preserve"> та їхніми партнерами по консорціуму</w:t>
    </w:r>
    <w:r w:rsidRPr="002323F3">
      <w:rPr>
        <w:rFonts w:ascii="Calibri" w:hAnsi="Calibri"/>
        <w:b/>
        <w:snapToGrid w:val="0"/>
        <w:color w:val="2F5496"/>
        <w:sz w:val="20"/>
        <w:szCs w:val="20"/>
        <w:lang w:eastAsia="en-US"/>
      </w:rPr>
      <w:t xml:space="preserve"> </w:t>
    </w:r>
    <w:r w:rsidRPr="002323F3">
      <w:rPr>
        <w:rFonts w:ascii="Calibri" w:hAnsi="Calibri"/>
        <w:b/>
        <w:snapToGrid w:val="0"/>
        <w:color w:val="2F5496"/>
        <w:sz w:val="20"/>
        <w:szCs w:val="20"/>
        <w:lang w:eastAsia="en-US"/>
      </w:rPr>
      <w:tab/>
    </w:r>
    <w:r w:rsidRPr="002323F3">
      <w:rPr>
        <w:rFonts w:ascii="Calibri" w:hAnsi="Calibri"/>
        <w:bCs/>
        <w:snapToGrid w:val="0"/>
        <w:sz w:val="20"/>
        <w:szCs w:val="20"/>
        <w:lang w:val="uk-UA" w:eastAsia="en-US"/>
      </w:rPr>
      <w:t>сторінка</w:t>
    </w:r>
    <w:r w:rsidRPr="002323F3">
      <w:rPr>
        <w:rFonts w:ascii="Calibri" w:hAnsi="Calibri"/>
        <w:bCs/>
        <w:snapToGrid w:val="0"/>
        <w:sz w:val="20"/>
        <w:szCs w:val="20"/>
        <w:lang w:eastAsia="en-US"/>
      </w:rPr>
      <w:t xml:space="preserve"> [</w:t>
    </w:r>
    <w:r w:rsidRPr="002323F3">
      <w:rPr>
        <w:rFonts w:ascii="Calibri" w:hAnsi="Calibri"/>
        <w:bCs/>
        <w:snapToGrid w:val="0"/>
        <w:sz w:val="20"/>
        <w:szCs w:val="20"/>
        <w:lang w:val="en-US" w:eastAsia="en-US"/>
      </w:rPr>
      <w:fldChar w:fldCharType="begin"/>
    </w:r>
    <w:r w:rsidRPr="002323F3">
      <w:rPr>
        <w:rFonts w:ascii="Calibri" w:hAnsi="Calibri"/>
        <w:bCs/>
        <w:snapToGrid w:val="0"/>
        <w:sz w:val="20"/>
        <w:szCs w:val="20"/>
        <w:lang w:val="en-US" w:eastAsia="en-US"/>
      </w:rPr>
      <w:instrText>PAGE</w:instrText>
    </w:r>
    <w:r w:rsidRPr="002323F3">
      <w:rPr>
        <w:rFonts w:ascii="Calibri" w:hAnsi="Calibri"/>
        <w:bCs/>
        <w:snapToGrid w:val="0"/>
        <w:sz w:val="20"/>
        <w:szCs w:val="20"/>
        <w:lang w:eastAsia="en-US"/>
      </w:rPr>
      <w:instrText xml:space="preserve">   \* </w:instrText>
    </w:r>
    <w:r w:rsidRPr="002323F3">
      <w:rPr>
        <w:rFonts w:ascii="Calibri" w:hAnsi="Calibri"/>
        <w:bCs/>
        <w:snapToGrid w:val="0"/>
        <w:sz w:val="20"/>
        <w:szCs w:val="20"/>
        <w:lang w:val="en-US" w:eastAsia="en-US"/>
      </w:rPr>
      <w:instrText>MERGEFORMAT</w:instrText>
    </w:r>
    <w:r w:rsidRPr="002323F3">
      <w:rPr>
        <w:rFonts w:ascii="Calibri" w:hAnsi="Calibri"/>
        <w:bCs/>
        <w:snapToGrid w:val="0"/>
        <w:sz w:val="20"/>
        <w:szCs w:val="20"/>
        <w:lang w:val="en-US" w:eastAsia="en-US"/>
      </w:rPr>
      <w:fldChar w:fldCharType="separate"/>
    </w:r>
    <w:r w:rsidR="00B430A8" w:rsidRPr="00997DCF">
      <w:rPr>
        <w:rFonts w:ascii="Calibri" w:hAnsi="Calibri"/>
        <w:bCs/>
        <w:noProof/>
        <w:snapToGrid w:val="0"/>
        <w:sz w:val="20"/>
        <w:szCs w:val="20"/>
        <w:lang w:eastAsia="en-US"/>
      </w:rPr>
      <w:t>2</w:t>
    </w:r>
    <w:r w:rsidRPr="002323F3">
      <w:rPr>
        <w:rFonts w:ascii="Calibri" w:hAnsi="Calibri"/>
        <w:bCs/>
        <w:snapToGrid w:val="0"/>
        <w:sz w:val="20"/>
        <w:szCs w:val="20"/>
        <w:lang w:val="en-US" w:eastAsia="en-US"/>
      </w:rPr>
      <w:fldChar w:fldCharType="end"/>
    </w:r>
    <w:r w:rsidRPr="002323F3">
      <w:rPr>
        <w:rFonts w:ascii="Calibri" w:hAnsi="Calibri"/>
        <w:bCs/>
        <w:snapToGrid w:val="0"/>
        <w:sz w:val="20"/>
        <w:szCs w:val="20"/>
        <w:lang w:eastAsia="en-US"/>
      </w:rPr>
      <w:t>]</w:t>
    </w:r>
  </w:p>
  <w:p w14:paraId="183405DC" w14:textId="664F1BDA" w:rsidR="00AD668E" w:rsidRPr="002323F3" w:rsidRDefault="00AD668E" w:rsidP="002323F3">
    <w:pPr>
      <w:pStyle w:val="af"/>
      <w:rPr>
        <w:lang w:val="ru-R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B1D1C" w14:textId="77777777" w:rsidR="002323F3" w:rsidRPr="002323F3" w:rsidRDefault="002323F3" w:rsidP="002323F3">
    <w:pPr>
      <w:pBdr>
        <w:bottom w:val="single" w:sz="4" w:space="1" w:color="auto"/>
      </w:pBdr>
      <w:jc w:val="both"/>
      <w:rPr>
        <w:rFonts w:ascii="Calibri" w:hAnsi="Calibri"/>
        <w:snapToGrid w:val="0"/>
        <w:sz w:val="20"/>
        <w:szCs w:val="20"/>
        <w:lang w:val="en-GB" w:eastAsia="en-US"/>
      </w:rPr>
    </w:pPr>
  </w:p>
  <w:p w14:paraId="6F387337" w14:textId="77777777" w:rsidR="002323F3" w:rsidRPr="002323F3" w:rsidRDefault="002323F3" w:rsidP="002323F3">
    <w:pPr>
      <w:tabs>
        <w:tab w:val="right" w:pos="9404"/>
      </w:tabs>
      <w:jc w:val="both"/>
      <w:rPr>
        <w:rFonts w:ascii="Calibri" w:hAnsi="Calibri"/>
        <w:snapToGrid w:val="0"/>
        <w:sz w:val="20"/>
        <w:szCs w:val="20"/>
        <w:lang w:val="uk-UA" w:eastAsia="en-US"/>
      </w:rPr>
    </w:pPr>
    <w:r w:rsidRPr="002323F3">
      <w:rPr>
        <w:rFonts w:ascii="Calibri" w:hAnsi="Calibri"/>
        <w:snapToGrid w:val="0"/>
        <w:sz w:val="20"/>
        <w:szCs w:val="20"/>
        <w:lang w:val="uk-UA" w:eastAsia="en-US"/>
      </w:rPr>
      <w:t>Цей проєкт фінансується Європейським Союзом</w:t>
    </w:r>
    <w:r w:rsidRPr="002323F3">
      <w:rPr>
        <w:rFonts w:ascii="Calibri" w:hAnsi="Calibri"/>
        <w:snapToGrid w:val="0"/>
        <w:sz w:val="20"/>
        <w:szCs w:val="20"/>
        <w:lang w:val="uk-UA" w:eastAsia="en-US"/>
      </w:rPr>
      <w:tab/>
    </w:r>
  </w:p>
  <w:p w14:paraId="63A90016" w14:textId="77777777" w:rsidR="002323F3" w:rsidRPr="002323F3" w:rsidRDefault="002323F3" w:rsidP="002323F3">
    <w:pPr>
      <w:tabs>
        <w:tab w:val="right" w:pos="9000"/>
      </w:tabs>
      <w:spacing w:line="256" w:lineRule="auto"/>
      <w:ind w:right="34"/>
      <w:jc w:val="both"/>
      <w:rPr>
        <w:rFonts w:ascii="Calibri" w:hAnsi="Calibri"/>
        <w:bCs/>
        <w:snapToGrid w:val="0"/>
        <w:sz w:val="20"/>
        <w:szCs w:val="20"/>
        <w:lang w:val="uk-UA" w:eastAsia="en-US"/>
      </w:rPr>
    </w:pPr>
    <w:r w:rsidRPr="002323F3">
      <w:rPr>
        <w:rFonts w:ascii="Segoe UI" w:hAnsi="Segoe UI"/>
        <w:noProof/>
        <w:snapToGrid w:val="0"/>
        <w:sz w:val="20"/>
        <w:szCs w:val="20"/>
        <w:lang w:val="uk-UA" w:eastAsia="uk-UA"/>
      </w:rPr>
      <w:drawing>
        <wp:anchor distT="0" distB="0" distL="114300" distR="114300" simplePos="0" relativeHeight="251669504" behindDoc="0" locked="0" layoutInCell="1" allowOverlap="1" wp14:anchorId="5CBD1115" wp14:editId="5C45299F">
          <wp:simplePos x="0" y="0"/>
          <wp:positionH relativeFrom="column">
            <wp:posOffset>2543175</wp:posOffset>
          </wp:positionH>
          <wp:positionV relativeFrom="paragraph">
            <wp:posOffset>26035</wp:posOffset>
          </wp:positionV>
          <wp:extent cx="323850" cy="121920"/>
          <wp:effectExtent l="0" t="0" r="0" b="11430"/>
          <wp:wrapNone/>
          <wp:docPr id="131456107" name="Рисунок 131456107" descr="Eg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is"/>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23850" cy="121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23F3">
      <w:rPr>
        <w:rFonts w:ascii="Segoe UI" w:hAnsi="Segoe UI"/>
        <w:noProof/>
        <w:snapToGrid w:val="0"/>
        <w:sz w:val="20"/>
        <w:szCs w:val="20"/>
        <w:lang w:val="uk-UA" w:eastAsia="uk-UA"/>
      </w:rPr>
      <w:drawing>
        <wp:anchor distT="0" distB="0" distL="114300" distR="114300" simplePos="0" relativeHeight="251668480" behindDoc="0" locked="0" layoutInCell="1" allowOverlap="1" wp14:anchorId="645A8E2E" wp14:editId="010D5740">
          <wp:simplePos x="0" y="0"/>
          <wp:positionH relativeFrom="column">
            <wp:posOffset>1957705</wp:posOffset>
          </wp:positionH>
          <wp:positionV relativeFrom="paragraph">
            <wp:posOffset>8890</wp:posOffset>
          </wp:positionV>
          <wp:extent cx="161925" cy="183515"/>
          <wp:effectExtent l="0" t="0" r="9525" b="6985"/>
          <wp:wrapNone/>
          <wp:docPr id="480919049" name="Рисунок 480919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3">
                    <a:extLst>
                      <a:ext uri="{28A0092B-C50C-407E-A947-70E740481C1C}">
                        <a14:useLocalDpi xmlns:a14="http://schemas.microsoft.com/office/drawing/2010/main" val="0"/>
                      </a:ext>
                    </a:extLst>
                  </a:blip>
                  <a:srcRect r="75725"/>
                  <a:stretch>
                    <a:fillRect/>
                  </a:stretch>
                </pic:blipFill>
                <pic:spPr bwMode="auto">
                  <a:xfrm>
                    <a:off x="0" y="0"/>
                    <a:ext cx="161925" cy="183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23F3">
      <w:rPr>
        <w:rFonts w:ascii="Calibri" w:hAnsi="Calibri"/>
        <w:b/>
        <w:snapToGrid w:val="0"/>
        <w:color w:val="2F5496"/>
        <w:sz w:val="20"/>
        <w:szCs w:val="20"/>
        <w:lang w:val="uk-UA" w:eastAsia="en-US"/>
      </w:rPr>
      <w:t>Проєкт, реалізований ENVIROPLAN        та EGIS            та їхніми партнерами по консорціуму</w:t>
    </w:r>
    <w:r w:rsidRPr="002323F3">
      <w:rPr>
        <w:rFonts w:ascii="Calibri" w:hAnsi="Calibri"/>
        <w:b/>
        <w:snapToGrid w:val="0"/>
        <w:color w:val="2F5496"/>
        <w:sz w:val="20"/>
        <w:szCs w:val="20"/>
        <w:lang w:val="uk-UA" w:eastAsia="en-US"/>
      </w:rPr>
      <w:tab/>
    </w:r>
    <w:r w:rsidRPr="002323F3">
      <w:rPr>
        <w:rFonts w:ascii="Calibri" w:hAnsi="Calibri"/>
        <w:bCs/>
        <w:snapToGrid w:val="0"/>
        <w:sz w:val="20"/>
        <w:szCs w:val="20"/>
        <w:lang w:val="uk-UA" w:eastAsia="en-US"/>
      </w:rPr>
      <w:t xml:space="preserve"> сторінка [</w:t>
    </w:r>
    <w:r w:rsidRPr="002323F3">
      <w:rPr>
        <w:rFonts w:ascii="Calibri" w:hAnsi="Calibri"/>
        <w:bCs/>
        <w:snapToGrid w:val="0"/>
        <w:sz w:val="20"/>
        <w:szCs w:val="20"/>
        <w:lang w:val="uk-UA" w:eastAsia="en-US"/>
      </w:rPr>
      <w:fldChar w:fldCharType="begin"/>
    </w:r>
    <w:r w:rsidRPr="002323F3">
      <w:rPr>
        <w:rFonts w:ascii="Calibri" w:hAnsi="Calibri"/>
        <w:bCs/>
        <w:snapToGrid w:val="0"/>
        <w:sz w:val="20"/>
        <w:szCs w:val="20"/>
        <w:lang w:val="uk-UA" w:eastAsia="en-US"/>
      </w:rPr>
      <w:instrText>PAGE   \* MERGEFORMAT</w:instrText>
    </w:r>
    <w:r w:rsidRPr="002323F3">
      <w:rPr>
        <w:rFonts w:ascii="Calibri" w:hAnsi="Calibri"/>
        <w:bCs/>
        <w:snapToGrid w:val="0"/>
        <w:sz w:val="20"/>
        <w:szCs w:val="20"/>
        <w:lang w:val="uk-UA" w:eastAsia="en-US"/>
      </w:rPr>
      <w:fldChar w:fldCharType="separate"/>
    </w:r>
    <w:r w:rsidRPr="002323F3">
      <w:rPr>
        <w:rFonts w:ascii="Calibri" w:eastAsia="Arial Unicode MS" w:hAnsi="Calibri" w:cs="Arial Unicode MS"/>
        <w:bCs/>
        <w:snapToGrid w:val="0"/>
        <w:kern w:val="1"/>
        <w:sz w:val="20"/>
        <w:szCs w:val="20"/>
        <w:lang w:val="uk-UA" w:eastAsia="en-US" w:bidi="hi-IN"/>
      </w:rPr>
      <w:t>1</w:t>
    </w:r>
    <w:r w:rsidRPr="002323F3">
      <w:rPr>
        <w:rFonts w:ascii="Calibri" w:hAnsi="Calibri"/>
        <w:bCs/>
        <w:snapToGrid w:val="0"/>
        <w:sz w:val="20"/>
        <w:szCs w:val="20"/>
        <w:lang w:val="uk-UA" w:eastAsia="en-US"/>
      </w:rPr>
      <w:fldChar w:fldCharType="end"/>
    </w:r>
    <w:r w:rsidRPr="002323F3">
      <w:rPr>
        <w:rFonts w:ascii="Calibri" w:hAnsi="Calibri"/>
        <w:bCs/>
        <w:snapToGrid w:val="0"/>
        <w:sz w:val="20"/>
        <w:szCs w:val="20"/>
        <w:lang w:val="uk-UA" w:eastAsia="en-US"/>
      </w:rPr>
      <w:t>]</w:t>
    </w:r>
  </w:p>
  <w:p w14:paraId="7E0C3953" w14:textId="2F5612C7" w:rsidR="00AD668E" w:rsidRPr="002323F3" w:rsidRDefault="00AD668E" w:rsidP="002323F3">
    <w:pPr>
      <w:pStyle w:val="af"/>
      <w:rPr>
        <w:rFonts w:asciiTheme="minorHAnsi" w:hAnsiTheme="minorHAnsi"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D43A8" w14:textId="77777777" w:rsidR="00D953F0" w:rsidRPr="00080FE2" w:rsidRDefault="00D953F0" w:rsidP="00080FE2">
      <w:pPr>
        <w:pStyle w:val="af"/>
      </w:pPr>
    </w:p>
  </w:footnote>
  <w:footnote w:type="continuationSeparator" w:id="0">
    <w:p w14:paraId="6C45F008" w14:textId="77777777" w:rsidR="00D953F0" w:rsidRDefault="00D953F0" w:rsidP="000C292D">
      <w:r>
        <w:continuationSeparator/>
      </w:r>
    </w:p>
  </w:footnote>
  <w:footnote w:id="1">
    <w:p w14:paraId="26443A01" w14:textId="6D6BF362" w:rsidR="00AD668E" w:rsidRPr="00C0266E" w:rsidRDefault="00AD668E">
      <w:pPr>
        <w:pStyle w:val="afb"/>
        <w:rPr>
          <w:rFonts w:ascii="Times New Roman" w:hAnsi="Times New Roman"/>
        </w:rPr>
      </w:pPr>
      <w:r w:rsidRPr="00C0266E">
        <w:rPr>
          <w:rStyle w:val="afd"/>
          <w:rFonts w:ascii="Times New Roman" w:hAnsi="Times New Roman"/>
        </w:rPr>
        <w:footnoteRef/>
      </w:r>
      <w:r w:rsidRPr="00C0266E">
        <w:rPr>
          <w:rFonts w:ascii="Times New Roman" w:hAnsi="Times New Roman"/>
        </w:rPr>
        <w:t xml:space="preserve"> </w:t>
      </w:r>
      <w:hyperlink r:id="rId1" w:history="1">
        <w:r w:rsidRPr="00C0266E">
          <w:rPr>
            <w:rStyle w:val="af1"/>
            <w:rFonts w:ascii="Times New Roman" w:hAnsi="Times New Roman"/>
            <w:color w:val="auto"/>
          </w:rPr>
          <w:t>https://publications.jrc.ec.europa.eu/repository/handle/JRC109657</w:t>
        </w:r>
      </w:hyperlink>
      <w:r w:rsidRPr="00C0266E">
        <w:rPr>
          <w:rFonts w:ascii="Times New Roman" w:hAnsi="Times New Roman"/>
        </w:rPr>
        <w:t xml:space="preserve"> </w:t>
      </w:r>
    </w:p>
  </w:footnote>
  <w:footnote w:id="2">
    <w:p w14:paraId="1DD1C4B5" w14:textId="77777777" w:rsidR="00AD668E" w:rsidRPr="00903FBB" w:rsidRDefault="00AD668E" w:rsidP="002D296A">
      <w:pPr>
        <w:ind w:firstLine="567"/>
        <w:jc w:val="both"/>
        <w:rPr>
          <w:sz w:val="20"/>
          <w:szCs w:val="20"/>
          <w:lang w:val="uk-UA"/>
        </w:rPr>
      </w:pPr>
      <w:r w:rsidRPr="00C0266E">
        <w:rPr>
          <w:rStyle w:val="afd"/>
          <w:sz w:val="20"/>
          <w:szCs w:val="20"/>
        </w:rPr>
        <w:footnoteRef/>
      </w:r>
      <w:r w:rsidRPr="00903FBB">
        <w:rPr>
          <w:sz w:val="20"/>
          <w:szCs w:val="20"/>
          <w:lang w:val="uk-UA"/>
        </w:rPr>
        <w:t xml:space="preserve">Зображення </w:t>
      </w:r>
      <w:r w:rsidRPr="00C0266E">
        <w:rPr>
          <w:sz w:val="20"/>
          <w:szCs w:val="20"/>
          <w:lang w:val="uk-UA"/>
        </w:rPr>
        <w:t>зроблено на основі з</w:t>
      </w:r>
      <w:r w:rsidRPr="00903FBB">
        <w:rPr>
          <w:sz w:val="20"/>
          <w:szCs w:val="20"/>
          <w:lang w:val="uk-UA"/>
        </w:rPr>
        <w:t>агальнодоступн</w:t>
      </w:r>
      <w:r w:rsidRPr="00C0266E">
        <w:rPr>
          <w:sz w:val="20"/>
          <w:szCs w:val="20"/>
          <w:lang w:val="uk-UA"/>
        </w:rPr>
        <w:t>их</w:t>
      </w:r>
      <w:r w:rsidRPr="00903FBB">
        <w:rPr>
          <w:sz w:val="20"/>
          <w:szCs w:val="20"/>
          <w:lang w:val="uk-UA"/>
        </w:rPr>
        <w:t xml:space="preserve"> геопросторов</w:t>
      </w:r>
      <w:r w:rsidRPr="00C0266E">
        <w:rPr>
          <w:sz w:val="20"/>
          <w:szCs w:val="20"/>
          <w:lang w:val="uk-UA"/>
        </w:rPr>
        <w:t xml:space="preserve">их </w:t>
      </w:r>
      <w:r w:rsidRPr="00903FBB">
        <w:rPr>
          <w:sz w:val="20"/>
          <w:szCs w:val="20"/>
          <w:lang w:val="uk-UA"/>
        </w:rPr>
        <w:t>дан</w:t>
      </w:r>
      <w:r w:rsidRPr="00C0266E">
        <w:rPr>
          <w:sz w:val="20"/>
          <w:szCs w:val="20"/>
          <w:lang w:val="uk-UA"/>
        </w:rPr>
        <w:t>их застосунків</w:t>
      </w:r>
      <w:r w:rsidRPr="00903FBB">
        <w:rPr>
          <w:sz w:val="20"/>
          <w:szCs w:val="20"/>
          <w:lang w:val="uk-UA"/>
        </w:rPr>
        <w:t xml:space="preserve"> </w:t>
      </w:r>
      <w:r w:rsidRPr="00C0266E">
        <w:rPr>
          <w:sz w:val="20"/>
          <w:szCs w:val="20"/>
        </w:rPr>
        <w:t>Google</w:t>
      </w:r>
      <w:r w:rsidRPr="00903FBB">
        <w:rPr>
          <w:sz w:val="20"/>
          <w:szCs w:val="20"/>
          <w:lang w:val="uk-UA"/>
        </w:rPr>
        <w:t xml:space="preserve"> </w:t>
      </w:r>
      <w:r w:rsidRPr="00C0266E">
        <w:rPr>
          <w:sz w:val="20"/>
          <w:szCs w:val="20"/>
        </w:rPr>
        <w:t>maps</w:t>
      </w:r>
      <w:r w:rsidRPr="00903FBB">
        <w:rPr>
          <w:sz w:val="20"/>
          <w:szCs w:val="20"/>
          <w:lang w:val="uk-UA"/>
        </w:rPr>
        <w:t xml:space="preserve">, </w:t>
      </w:r>
      <w:r w:rsidRPr="00C0266E">
        <w:rPr>
          <w:sz w:val="20"/>
          <w:szCs w:val="20"/>
        </w:rPr>
        <w:t>Wikimapia</w:t>
      </w:r>
      <w:r w:rsidRPr="00903FBB">
        <w:rPr>
          <w:sz w:val="20"/>
          <w:szCs w:val="20"/>
          <w:lang w:val="uk-UA"/>
        </w:rPr>
        <w:t xml:space="preserve">, </w:t>
      </w:r>
      <w:r w:rsidRPr="00C0266E">
        <w:rPr>
          <w:sz w:val="20"/>
          <w:szCs w:val="20"/>
        </w:rPr>
        <w:t>OpenStreetMap</w:t>
      </w:r>
      <w:r w:rsidRPr="00903FBB">
        <w:rPr>
          <w:sz w:val="20"/>
          <w:szCs w:val="20"/>
          <w:lang w:val="uk-UA"/>
        </w:rPr>
        <w:t xml:space="preserve">, </w:t>
      </w:r>
      <w:r w:rsidRPr="00C0266E">
        <w:rPr>
          <w:sz w:val="20"/>
          <w:szCs w:val="20"/>
        </w:rPr>
        <w:t>EarthMap</w:t>
      </w:r>
    </w:p>
  </w:footnote>
  <w:footnote w:id="3">
    <w:p w14:paraId="13740F7A" w14:textId="77777777" w:rsidR="00AD668E" w:rsidRPr="00C0266E" w:rsidRDefault="00AD668E" w:rsidP="002D296A">
      <w:pPr>
        <w:pStyle w:val="afb"/>
        <w:jc w:val="both"/>
        <w:rPr>
          <w:rFonts w:ascii="Times New Roman" w:hAnsi="Times New Roman"/>
        </w:rPr>
      </w:pPr>
      <w:r w:rsidRPr="00C0266E">
        <w:rPr>
          <w:rStyle w:val="afd"/>
          <w:rFonts w:ascii="Times New Roman" w:hAnsi="Times New Roman"/>
        </w:rPr>
        <w:footnoteRef/>
      </w:r>
      <w:r w:rsidRPr="00C0266E">
        <w:rPr>
          <w:rFonts w:ascii="Times New Roman" w:hAnsi="Times New Roman"/>
          <w:lang w:val="en-US"/>
        </w:rPr>
        <w:t> </w:t>
      </w:r>
      <w:hyperlink r:id="rId2" w:history="1">
        <w:r w:rsidRPr="00C0266E">
          <w:rPr>
            <w:rStyle w:val="af1"/>
            <w:rFonts w:ascii="Times New Roman" w:hAnsi="Times New Roman"/>
          </w:rPr>
          <w:t>https://dniester-commission.com/novosti/masshtabnoe-issledovanie-sostoyaniya-xvostoxranilishh-v-bassejne-dnestra/</w:t>
        </w:r>
      </w:hyperlink>
      <w:r w:rsidRPr="00C0266E">
        <w:rPr>
          <w:rFonts w:ascii="Times New Roman" w:hAnsi="Times New Roman"/>
        </w:rPr>
        <w:t xml:space="preserve"> </w:t>
      </w:r>
    </w:p>
  </w:footnote>
  <w:footnote w:id="4">
    <w:p w14:paraId="668265E1" w14:textId="77777777" w:rsidR="00AD668E" w:rsidRPr="00C0266E" w:rsidRDefault="00AD668E" w:rsidP="002D296A">
      <w:pPr>
        <w:pStyle w:val="afb"/>
        <w:jc w:val="both"/>
        <w:rPr>
          <w:rFonts w:ascii="Times New Roman" w:hAnsi="Times New Roman"/>
        </w:rPr>
      </w:pPr>
      <w:r w:rsidRPr="00C0266E">
        <w:rPr>
          <w:rStyle w:val="afd"/>
          <w:rFonts w:ascii="Times New Roman" w:hAnsi="Times New Roman"/>
        </w:rPr>
        <w:footnoteRef/>
      </w:r>
      <w:r w:rsidRPr="00C0266E">
        <w:rPr>
          <w:rFonts w:ascii="Times New Roman" w:hAnsi="Times New Roman"/>
          <w:lang w:val="en-US"/>
        </w:rPr>
        <w:t> </w:t>
      </w:r>
      <w:hyperlink r:id="rId3" w:history="1">
        <w:r w:rsidRPr="00C0266E">
          <w:rPr>
            <w:rStyle w:val="af1"/>
            <w:rFonts w:ascii="Times New Roman" w:hAnsi="Times New Roman"/>
          </w:rPr>
          <w:t>https://www.osce.org/uk/project-coordinator-in-ukraine/456847?fbclid=IwAR2vCAGb6ze6X1srdDdRTVLbl14HBqMQ1XSRkBan6H8l_8KBnThaNnFLJuo</w:t>
        </w:r>
      </w:hyperlink>
      <w:r w:rsidRPr="00C0266E">
        <w:rPr>
          <w:rFonts w:ascii="Times New Roman" w:hAnsi="Times New Roman"/>
        </w:rPr>
        <w:t xml:space="preserve"> </w:t>
      </w:r>
    </w:p>
  </w:footnote>
  <w:footnote w:id="5">
    <w:p w14:paraId="338B492C" w14:textId="77777777" w:rsidR="00AD668E" w:rsidRPr="00C0266E" w:rsidRDefault="00AD668E" w:rsidP="002D296A">
      <w:pPr>
        <w:pStyle w:val="afb"/>
        <w:jc w:val="both"/>
        <w:rPr>
          <w:rFonts w:ascii="Times New Roman" w:hAnsi="Times New Roman"/>
        </w:rPr>
      </w:pPr>
      <w:r w:rsidRPr="00C0266E">
        <w:rPr>
          <w:rStyle w:val="afd"/>
          <w:rFonts w:ascii="Times New Roman" w:hAnsi="Times New Roman"/>
        </w:rPr>
        <w:footnoteRef/>
      </w:r>
      <w:r w:rsidRPr="00C0266E">
        <w:rPr>
          <w:rFonts w:ascii="Times New Roman" w:hAnsi="Times New Roman"/>
          <w:lang w:val="en-US"/>
        </w:rPr>
        <w:t> </w:t>
      </w:r>
      <w:hyperlink r:id="rId4" w:history="1">
        <w:r w:rsidRPr="00C0266E">
          <w:rPr>
            <w:rStyle w:val="af1"/>
            <w:rFonts w:ascii="Times New Roman" w:hAnsi="Times New Roman"/>
          </w:rPr>
          <w:t>https://www.osce.org/uk/project-coordinator-in-ukraine/486259?fbclid=IwAR3EZbBmQTqb882a81yRKg636GIt1LUAAFxyxoXXAuK9O61FPR4G3_UysXM</w:t>
        </w:r>
      </w:hyperlink>
      <w:r w:rsidRPr="00C0266E">
        <w:rPr>
          <w:rFonts w:ascii="Times New Roman" w:hAnsi="Times New Roman"/>
        </w:rPr>
        <w:t xml:space="preserve"> </w:t>
      </w:r>
    </w:p>
  </w:footnote>
  <w:footnote w:id="6">
    <w:p w14:paraId="0182EE10" w14:textId="77777777" w:rsidR="00AD668E" w:rsidRPr="004A3326" w:rsidRDefault="00AD668E" w:rsidP="002D296A">
      <w:pPr>
        <w:pStyle w:val="afb"/>
        <w:jc w:val="both"/>
        <w:rPr>
          <w:lang w:val="ru-RU"/>
        </w:rPr>
      </w:pPr>
      <w:r>
        <w:rPr>
          <w:rStyle w:val="afd"/>
        </w:rPr>
        <w:footnoteRef/>
      </w:r>
      <w:r>
        <w:t xml:space="preserve"> </w:t>
      </w:r>
      <w:r w:rsidRPr="004A3326">
        <w:rPr>
          <w:rFonts w:ascii="Times New Roman" w:hAnsi="Times New Roman"/>
        </w:rPr>
        <w:t>Згідно Постанови КМУ від 12 березня 2022 р. №</w:t>
      </w:r>
      <w:r w:rsidRPr="004A3326">
        <w:rPr>
          <w:rFonts w:ascii="Times New Roman" w:hAnsi="Times New Roman"/>
          <w:lang w:val="ru-RU"/>
        </w:rPr>
        <w:t> </w:t>
      </w:r>
      <w:r w:rsidRPr="004A3326">
        <w:rPr>
          <w:rFonts w:ascii="Times New Roman" w:hAnsi="Times New Roman"/>
        </w:rPr>
        <w:t>263 «</w:t>
      </w:r>
      <w:r w:rsidRPr="004A3326">
        <w:rPr>
          <w:rFonts w:ascii="Times New Roman" w:hAnsi="Times New Roman"/>
          <w:shd w:val="clear" w:color="auto" w:fill="FFFFFF"/>
        </w:rPr>
        <w:t>Деякі питання забезпечення функціонування інформаційно-комунікаційних систем, публічних електронних реєстрів в умовах воєнного стану»</w:t>
      </w:r>
      <w:r w:rsidRPr="004A3326">
        <w:rPr>
          <w:rFonts w:ascii="Times New Roman" w:hAnsi="Times New Roman"/>
        </w:rPr>
        <w:t xml:space="preserve">, роботу інформаційних, інформаційно-комунікаційних та електронних комунікаційних систем, а також публічних електронних реєстрів зупинено чи обмежено на період дії воєнного стану. </w:t>
      </w:r>
      <w:r w:rsidRPr="004A3326">
        <w:rPr>
          <w:rFonts w:ascii="Times New Roman" w:hAnsi="Times New Roman"/>
          <w:lang w:val="ru-RU"/>
        </w:rPr>
        <w:t>Робуту буде відновлено протягом шести місяців після припинення чи скасування воєнного стану</w:t>
      </w:r>
      <w:r>
        <w:rPr>
          <w:lang w:val="ru-RU"/>
        </w:rPr>
        <w:t xml:space="preserve"> </w:t>
      </w:r>
    </w:p>
  </w:footnote>
  <w:footnote w:id="7">
    <w:p w14:paraId="16F37D75" w14:textId="77777777" w:rsidR="00AD668E" w:rsidRPr="00C0266E" w:rsidRDefault="00AD668E" w:rsidP="002D296A">
      <w:pPr>
        <w:pStyle w:val="afb"/>
        <w:rPr>
          <w:rFonts w:ascii="Times New Roman" w:hAnsi="Times New Roman"/>
        </w:rPr>
      </w:pPr>
      <w:r w:rsidRPr="00C0266E">
        <w:rPr>
          <w:rStyle w:val="afd"/>
          <w:rFonts w:ascii="Times New Roman" w:hAnsi="Times New Roman"/>
        </w:rPr>
        <w:footnoteRef/>
      </w:r>
      <w:r w:rsidRPr="00C0266E">
        <w:rPr>
          <w:rFonts w:ascii="Times New Roman" w:hAnsi="Times New Roman"/>
        </w:rPr>
        <w:t xml:space="preserve"> </w:t>
      </w:r>
      <w:hyperlink r:id="rId5" w:history="1">
        <w:r w:rsidRPr="00C0266E">
          <w:rPr>
            <w:rStyle w:val="af1"/>
            <w:rFonts w:ascii="Times New Roman" w:hAnsi="Times New Roman"/>
            <w:color w:val="auto"/>
          </w:rPr>
          <w:t>https://www.coe.int/en/web/bern-convention/emerald-viewer</w:t>
        </w:r>
      </w:hyperlink>
      <w:r w:rsidRPr="00C0266E">
        <w:rPr>
          <w:rFonts w:ascii="Times New Roman" w:hAnsi="Times New Roman"/>
        </w:rPr>
        <w:t xml:space="preserve"> </w:t>
      </w:r>
    </w:p>
  </w:footnote>
  <w:footnote w:id="8">
    <w:p w14:paraId="4BD2767F" w14:textId="77777777" w:rsidR="00AD668E" w:rsidRPr="00C0266E" w:rsidRDefault="00AD668E" w:rsidP="007A6C78">
      <w:pPr>
        <w:pStyle w:val="afb"/>
        <w:rPr>
          <w:rFonts w:ascii="Times New Roman" w:hAnsi="Times New Roman"/>
        </w:rPr>
      </w:pPr>
      <w:r w:rsidRPr="00C0266E">
        <w:rPr>
          <w:rStyle w:val="afd"/>
          <w:rFonts w:ascii="Times New Roman" w:hAnsi="Times New Roman"/>
        </w:rPr>
        <w:footnoteRef/>
      </w:r>
      <w:r w:rsidRPr="00C0266E">
        <w:rPr>
          <w:rFonts w:ascii="Times New Roman" w:hAnsi="Times New Roman"/>
        </w:rPr>
        <w:t xml:space="preserve"> </w:t>
      </w:r>
      <w:hyperlink r:id="rId6" w:history="1">
        <w:r w:rsidRPr="00C0266E">
          <w:rPr>
            <w:rStyle w:val="af1"/>
            <w:rFonts w:ascii="Times New Roman" w:hAnsi="Times New Roman"/>
            <w:color w:val="auto"/>
          </w:rPr>
          <w:t>https://ucn.org.ua/wp-content/uploads/2014/07/ukraine_cc_vulnerability.pdf</w:t>
        </w:r>
      </w:hyperlink>
      <w:r w:rsidRPr="00C0266E">
        <w:rPr>
          <w:rFonts w:ascii="Times New Roman" w:hAnsi="Times New Roman"/>
        </w:rPr>
        <w:t xml:space="preserve"> </w:t>
      </w:r>
    </w:p>
  </w:footnote>
  <w:footnote w:id="9">
    <w:p w14:paraId="1620BA57" w14:textId="77777777" w:rsidR="00AD668E" w:rsidRPr="00C0266E" w:rsidRDefault="00AD668E" w:rsidP="002D296A">
      <w:pPr>
        <w:pStyle w:val="afb"/>
        <w:jc w:val="both"/>
        <w:rPr>
          <w:rFonts w:ascii="Times New Roman" w:hAnsi="Times New Roman"/>
        </w:rPr>
      </w:pPr>
      <w:r w:rsidRPr="00C0266E">
        <w:rPr>
          <w:rStyle w:val="afd"/>
          <w:rFonts w:ascii="Times New Roman" w:hAnsi="Times New Roman"/>
        </w:rPr>
        <w:footnoteRef/>
      </w:r>
      <w:r w:rsidRPr="00C0266E">
        <w:rPr>
          <w:rFonts w:ascii="Times New Roman" w:hAnsi="Times New Roman"/>
        </w:rPr>
        <w:t xml:space="preserve"> Термін «затоплення» означає тимчасове покриття території водою під час повені чи паводка, а також затоплення, спричинені гірськими потоками, морськими згінно-нагінними явищами, за винятком затоплення зворотними водами, згідно Методики попередньої оцінки ризиків затоплення</w:t>
      </w:r>
    </w:p>
  </w:footnote>
  <w:footnote w:id="10">
    <w:p w14:paraId="00994981" w14:textId="77777777" w:rsidR="00AD668E" w:rsidRPr="00C0266E" w:rsidRDefault="00AD668E" w:rsidP="002D296A">
      <w:pPr>
        <w:pStyle w:val="afb"/>
        <w:rPr>
          <w:rFonts w:ascii="Times New Roman" w:hAnsi="Times New Roman"/>
        </w:rPr>
      </w:pPr>
      <w:r w:rsidRPr="00C0266E">
        <w:rPr>
          <w:rStyle w:val="afd"/>
          <w:rFonts w:ascii="Times New Roman" w:hAnsi="Times New Roman"/>
        </w:rPr>
        <w:footnoteRef/>
      </w:r>
      <w:r w:rsidRPr="00C0266E">
        <w:rPr>
          <w:rFonts w:ascii="Times New Roman" w:hAnsi="Times New Roman"/>
        </w:rPr>
        <w:t xml:space="preserve"> Методика попередньої оцінки ризиків затоплення, затверджено Наказом Міністерства внутрішніх справ України 17 січня 2018 р. № 30, зареєстровано в Міністерстві юстиції України 07 лютого 2018 року за № 153/31605</w:t>
      </w:r>
    </w:p>
  </w:footnote>
  <w:footnote w:id="11">
    <w:p w14:paraId="13A583F0" w14:textId="77777777" w:rsidR="00AD668E" w:rsidRPr="00C0266E" w:rsidRDefault="00AD668E" w:rsidP="002D296A">
      <w:pPr>
        <w:pStyle w:val="afb"/>
        <w:rPr>
          <w:rFonts w:ascii="Times New Roman" w:hAnsi="Times New Roman"/>
        </w:rPr>
      </w:pPr>
      <w:r w:rsidRPr="00C0266E">
        <w:rPr>
          <w:rStyle w:val="afd"/>
          <w:rFonts w:ascii="Times New Roman" w:hAnsi="Times New Roman"/>
        </w:rPr>
        <w:footnoteRef/>
      </w:r>
      <w:r w:rsidRPr="00C0266E">
        <w:rPr>
          <w:rFonts w:ascii="Times New Roman" w:hAnsi="Times New Roman"/>
        </w:rPr>
        <w:t xml:space="preserve"> Офіційний веб-сайт ДСНС України. Розділ «Впровадження Директиви 2007/60/ЄС Європейського Парламенту та Ради від 23 жовтня 2007 р. про оцінку та управління ризиками затоплення», Попередня оцінка ризиків затоплення.</w:t>
      </w:r>
    </w:p>
  </w:footnote>
  <w:footnote w:id="12">
    <w:p w14:paraId="4FC35482" w14:textId="77777777" w:rsidR="00AD668E" w:rsidRPr="00C0266E" w:rsidRDefault="00AD668E" w:rsidP="002D296A">
      <w:pPr>
        <w:pStyle w:val="afb"/>
        <w:rPr>
          <w:rFonts w:ascii="Times New Roman" w:hAnsi="Times New Roman"/>
        </w:rPr>
      </w:pPr>
      <w:r w:rsidRPr="00C0266E">
        <w:rPr>
          <w:rStyle w:val="afd"/>
          <w:rFonts w:ascii="Times New Roman" w:hAnsi="Times New Roman"/>
        </w:rPr>
        <w:footnoteRef/>
      </w:r>
      <w:r w:rsidRPr="00C0266E">
        <w:rPr>
          <w:rFonts w:ascii="Times New Roman" w:hAnsi="Times New Roman"/>
        </w:rPr>
        <w:t xml:space="preserve"> Попередня оцінка ризиків затоплення району басейну річки Дністер. Опубліковано на веб-сайті ДСНС України. </w:t>
      </w:r>
    </w:p>
  </w:footnote>
  <w:footnote w:id="13">
    <w:p w14:paraId="138DE369" w14:textId="77777777" w:rsidR="00AD668E" w:rsidRPr="00C0266E" w:rsidRDefault="00AD668E" w:rsidP="002D296A">
      <w:pPr>
        <w:pStyle w:val="afb"/>
        <w:jc w:val="both"/>
        <w:rPr>
          <w:rFonts w:ascii="Times New Roman" w:hAnsi="Times New Roman"/>
        </w:rPr>
      </w:pPr>
      <w:r w:rsidRPr="00C0266E">
        <w:rPr>
          <w:rStyle w:val="afd"/>
          <w:rFonts w:ascii="Times New Roman" w:hAnsi="Times New Roman"/>
        </w:rPr>
        <w:footnoteRef/>
      </w:r>
      <w:r w:rsidRPr="00C0266E">
        <w:rPr>
          <w:rFonts w:ascii="Times New Roman" w:hAnsi="Times New Roman"/>
        </w:rPr>
        <w:t xml:space="preserve"> Транскордонна територія </w:t>
      </w:r>
      <w:r w:rsidRPr="00C0266E">
        <w:rPr>
          <w:rFonts w:ascii="Times New Roman" w:hAnsi="Times New Roman"/>
          <w:lang w:val="ru-RU"/>
        </w:rPr>
        <w:t>ТПЗРЗ</w:t>
      </w:r>
      <w:r w:rsidRPr="00C0266E">
        <w:rPr>
          <w:rFonts w:ascii="Times New Roman" w:hAnsi="Times New Roman"/>
        </w:rPr>
        <w:t xml:space="preserve"> не узгоджена з урядом країни-сусідом Республікою Молдова</w:t>
      </w:r>
    </w:p>
  </w:footnote>
  <w:footnote w:id="14">
    <w:p w14:paraId="4559E100" w14:textId="77777777" w:rsidR="00AD668E" w:rsidRPr="00C0266E" w:rsidRDefault="00AD668E" w:rsidP="002D296A">
      <w:pPr>
        <w:pStyle w:val="afb"/>
        <w:jc w:val="both"/>
        <w:rPr>
          <w:rFonts w:ascii="Times New Roman" w:hAnsi="Times New Roman"/>
        </w:rPr>
      </w:pPr>
      <w:r w:rsidRPr="00C0266E">
        <w:rPr>
          <w:rStyle w:val="afd"/>
          <w:rFonts w:ascii="Times New Roman" w:hAnsi="Times New Roman"/>
        </w:rPr>
        <w:footnoteRef/>
      </w:r>
      <w:r w:rsidRPr="00C0266E">
        <w:rPr>
          <w:rFonts w:ascii="Times New Roman" w:hAnsi="Times New Roman"/>
        </w:rPr>
        <w:t xml:space="preserve"> Використано матеріали, розроблені в межах проєктів Координатора проектів ОБСЄ в Україні протягом 2019</w:t>
      </w:r>
      <w:r w:rsidRPr="00C0266E">
        <w:rPr>
          <w:rFonts w:ascii="Times New Roman" w:hAnsi="Times New Roman"/>
        </w:rPr>
        <w:noBreakHyphen/>
        <w:t>2020 рр. у партнерстві із Міністерством захисту довкілля та природних ресурсів України та Державним агентством водних ресурсів України</w:t>
      </w:r>
    </w:p>
  </w:footnote>
  <w:footnote w:id="15">
    <w:p w14:paraId="24199D23" w14:textId="77777777" w:rsidR="00AD668E" w:rsidRPr="00C0266E" w:rsidRDefault="00AD668E" w:rsidP="002D296A">
      <w:pPr>
        <w:pStyle w:val="afb"/>
        <w:rPr>
          <w:rFonts w:ascii="Times New Roman" w:hAnsi="Times New Roman"/>
        </w:rPr>
      </w:pPr>
      <w:r w:rsidRPr="00C0266E">
        <w:rPr>
          <w:rStyle w:val="afd"/>
          <w:rFonts w:ascii="Times New Roman" w:hAnsi="Times New Roman"/>
        </w:rPr>
        <w:footnoteRef/>
      </w:r>
      <w:r w:rsidRPr="00C0266E">
        <w:rPr>
          <w:rFonts w:ascii="Times New Roman" w:hAnsi="Times New Roman"/>
        </w:rPr>
        <w:t xml:space="preserve"> </w:t>
      </w:r>
      <w:hyperlink r:id="rId7" w:history="1">
        <w:r w:rsidRPr="00C0266E">
          <w:rPr>
            <w:rStyle w:val="af1"/>
            <w:rFonts w:ascii="Times New Roman" w:hAnsi="Times New Roman"/>
            <w:color w:val="auto"/>
          </w:rPr>
          <w:t>https://www.osce.org/uk/project-coordinator-in-ukraine/456847</w:t>
        </w:r>
      </w:hyperlink>
      <w:r w:rsidRPr="00C0266E">
        <w:rPr>
          <w:rFonts w:ascii="Times New Roman" w:hAnsi="Times New Roman"/>
        </w:rPr>
        <w:t xml:space="preserve"> </w:t>
      </w:r>
    </w:p>
  </w:footnote>
  <w:footnote w:id="16">
    <w:p w14:paraId="05ADFCEB" w14:textId="77777777" w:rsidR="00AD668E" w:rsidRPr="00C0266E" w:rsidRDefault="00AD668E" w:rsidP="002D296A">
      <w:pPr>
        <w:pStyle w:val="afb"/>
        <w:rPr>
          <w:rFonts w:ascii="Times New Roman" w:hAnsi="Times New Roman"/>
        </w:rPr>
      </w:pPr>
      <w:r w:rsidRPr="00C0266E">
        <w:rPr>
          <w:rStyle w:val="afd"/>
          <w:rFonts w:ascii="Times New Roman" w:hAnsi="Times New Roman"/>
        </w:rPr>
        <w:footnoteRef/>
      </w:r>
      <w:r w:rsidRPr="00C0266E">
        <w:rPr>
          <w:rFonts w:ascii="Times New Roman" w:hAnsi="Times New Roman"/>
        </w:rPr>
        <w:t xml:space="preserve"> </w:t>
      </w:r>
      <w:hyperlink r:id="rId8" w:history="1">
        <w:r w:rsidRPr="00C0266E">
          <w:rPr>
            <w:rStyle w:val="af1"/>
            <w:rFonts w:ascii="Times New Roman" w:hAnsi="Times New Roman"/>
            <w:color w:val="auto"/>
          </w:rPr>
          <w:t>https://www.osce.org/uk/project-coordinator-in-ukraine/486259?fbclid=IwAR3EZbBmQTqb882a81yRKg636GIt1LUAAFxyxoXXAuK9O61FPR4G3_UysXM</w:t>
        </w:r>
      </w:hyperlink>
      <w:r w:rsidRPr="00C0266E">
        <w:rPr>
          <w:rFonts w:ascii="Times New Roman" w:hAnsi="Times New Roman"/>
        </w:rPr>
        <w:t xml:space="preserve"> </w:t>
      </w:r>
    </w:p>
  </w:footnote>
  <w:footnote w:id="17">
    <w:p w14:paraId="7ECC757F" w14:textId="77777777" w:rsidR="00AD668E" w:rsidRPr="00C0266E" w:rsidRDefault="00AD668E" w:rsidP="002D296A">
      <w:pPr>
        <w:pStyle w:val="afb"/>
        <w:rPr>
          <w:rFonts w:ascii="Times New Roman" w:hAnsi="Times New Roman"/>
        </w:rPr>
      </w:pPr>
      <w:r w:rsidRPr="00C0266E">
        <w:rPr>
          <w:rStyle w:val="afd"/>
          <w:rFonts w:ascii="Times New Roman" w:hAnsi="Times New Roman"/>
        </w:rPr>
        <w:footnoteRef/>
      </w:r>
      <w:r w:rsidRPr="00C0266E">
        <w:rPr>
          <w:rFonts w:ascii="Times New Roman" w:hAnsi="Times New Roman"/>
        </w:rPr>
        <w:t xml:space="preserve"> </w:t>
      </w:r>
      <w:hyperlink r:id="rId9" w:history="1">
        <w:r w:rsidRPr="00C0266E">
          <w:rPr>
            <w:rStyle w:val="af1"/>
            <w:rFonts w:ascii="Times New Roman" w:hAnsi="Times New Roman"/>
            <w:color w:val="auto"/>
          </w:rPr>
          <w:t>https://www.osce.org/uk/project-coordinator-in-ukraine/contacts</w:t>
        </w:r>
      </w:hyperlink>
      <w:r w:rsidRPr="00C0266E">
        <w:rPr>
          <w:rFonts w:ascii="Times New Roman" w:hAnsi="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56" w:type="pct"/>
      <w:jc w:val="center"/>
      <w:tblCellMar>
        <w:left w:w="0" w:type="dxa"/>
        <w:right w:w="0" w:type="dxa"/>
      </w:tblCellMar>
      <w:tblLook w:val="0000" w:firstRow="0" w:lastRow="0" w:firstColumn="0" w:lastColumn="0" w:noHBand="0" w:noVBand="0"/>
    </w:tblPr>
    <w:tblGrid>
      <w:gridCol w:w="1590"/>
      <w:gridCol w:w="6029"/>
      <w:gridCol w:w="1555"/>
    </w:tblGrid>
    <w:tr w:rsidR="00AD668E" w:rsidRPr="00AD668E" w14:paraId="594E969D" w14:textId="77777777" w:rsidTr="00AD668E">
      <w:trPr>
        <w:trHeight w:val="421"/>
        <w:jc w:val="center"/>
      </w:trPr>
      <w:tc>
        <w:tcPr>
          <w:tcW w:w="781" w:type="pct"/>
          <w:tcBorders>
            <w:bottom w:val="single" w:sz="4" w:space="0" w:color="000000"/>
          </w:tcBorders>
          <w:tcMar>
            <w:left w:w="0" w:type="dxa"/>
            <w:right w:w="0" w:type="dxa"/>
          </w:tcMar>
        </w:tcPr>
        <w:p w14:paraId="5CB9DDCB" w14:textId="77777777" w:rsidR="00AD668E" w:rsidRPr="00AD668E" w:rsidRDefault="00AD668E" w:rsidP="00AD668E">
          <w:pPr>
            <w:tabs>
              <w:tab w:val="center" w:pos="4320"/>
              <w:tab w:val="left" w:pos="8504"/>
              <w:tab w:val="right" w:pos="8640"/>
            </w:tabs>
            <w:overflowPunct w:val="0"/>
            <w:spacing w:line="256" w:lineRule="auto"/>
            <w:ind w:right="-16"/>
            <w:jc w:val="center"/>
            <w:rPr>
              <w:b/>
              <w:sz w:val="20"/>
              <w:lang w:val="el-GR" w:eastAsia="en-US"/>
            </w:rPr>
          </w:pPr>
          <w:r w:rsidRPr="00AD668E">
            <w:rPr>
              <w:noProof/>
              <w:sz w:val="20"/>
              <w:lang w:val="uk-UA" w:eastAsia="uk-UA"/>
            </w:rPr>
            <w:drawing>
              <wp:inline distT="0" distB="0" distL="0" distR="0" wp14:anchorId="36F4DD4D" wp14:editId="6ADAABC3">
                <wp:extent cx="1009650" cy="571500"/>
                <wp:effectExtent l="0" t="0" r="0" b="0"/>
                <wp:docPr id="5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571500"/>
                        </a:xfrm>
                        <a:prstGeom prst="rect">
                          <a:avLst/>
                        </a:prstGeom>
                        <a:noFill/>
                        <a:ln>
                          <a:noFill/>
                        </a:ln>
                      </pic:spPr>
                    </pic:pic>
                  </a:graphicData>
                </a:graphic>
              </wp:inline>
            </w:drawing>
          </w:r>
        </w:p>
      </w:tc>
      <w:tc>
        <w:tcPr>
          <w:tcW w:w="3329" w:type="pct"/>
          <w:tcBorders>
            <w:bottom w:val="single" w:sz="4" w:space="0" w:color="000000"/>
          </w:tcBorders>
          <w:tcMar>
            <w:left w:w="0" w:type="dxa"/>
            <w:right w:w="0" w:type="dxa"/>
          </w:tcMar>
          <w:vAlign w:val="center"/>
        </w:tcPr>
        <w:p w14:paraId="617EA117" w14:textId="77777777" w:rsidR="00AD668E" w:rsidRPr="00AD668E" w:rsidRDefault="00AD668E" w:rsidP="00AD668E">
          <w:pPr>
            <w:tabs>
              <w:tab w:val="center" w:pos="4320"/>
              <w:tab w:val="left" w:pos="8504"/>
              <w:tab w:val="right" w:pos="8640"/>
            </w:tabs>
            <w:overflowPunct w:val="0"/>
            <w:spacing w:line="256" w:lineRule="auto"/>
            <w:jc w:val="center"/>
            <w:rPr>
              <w:rFonts w:ascii="Calibri" w:hAnsi="Calibri" w:cs="Calibri"/>
              <w:b/>
              <w:color w:val="000080"/>
              <w:sz w:val="20"/>
              <w:szCs w:val="20"/>
              <w:lang w:val="el-GR" w:eastAsia="en-US"/>
            </w:rPr>
          </w:pPr>
          <w:r w:rsidRPr="00AD668E">
            <w:rPr>
              <w:rFonts w:ascii="Calibri" w:eastAsia="Calibri" w:hAnsi="Calibri" w:cs="Calibri"/>
              <w:b/>
              <w:color w:val="000080"/>
              <w:sz w:val="20"/>
              <w:szCs w:val="20"/>
              <w:lang w:val="de-DE" w:eastAsia="hi-IN"/>
            </w:rPr>
            <w:t>«</w:t>
          </w:r>
          <w:proofErr w:type="spellStart"/>
          <w:r w:rsidRPr="00AD668E">
            <w:rPr>
              <w:rFonts w:ascii="Calibri" w:eastAsia="Calibri" w:hAnsi="Calibri" w:cs="Calibri"/>
              <w:b/>
              <w:color w:val="000080"/>
              <w:sz w:val="20"/>
              <w:szCs w:val="20"/>
              <w:lang w:val="de-DE" w:eastAsia="hi-IN"/>
            </w:rPr>
            <w:t>Посилення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спроможності</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регіональних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місцевих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eastAsia="hi-IN"/>
            </w:rPr>
            <w:t>органів</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влади</w:t>
          </w:r>
          <w:proofErr w:type="spellEnd"/>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для</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впровадження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w:t>
          </w:r>
          <w:r w:rsidRPr="00AD668E">
            <w:rPr>
              <w:rFonts w:ascii="Calibri" w:eastAsia="Calibri" w:hAnsi="Calibri" w:cs="Calibri"/>
              <w:b/>
              <w:color w:val="000080"/>
              <w:sz w:val="20"/>
              <w:szCs w:val="20"/>
              <w:lang w:eastAsia="hi-IN"/>
            </w:rPr>
            <w:t>стосув</w:t>
          </w:r>
          <w:r w:rsidRPr="00AD668E">
            <w:rPr>
              <w:rFonts w:ascii="Calibri" w:eastAsia="Calibri" w:hAnsi="Calibri" w:cs="Calibri"/>
              <w:b/>
              <w:color w:val="000080"/>
              <w:sz w:val="20"/>
              <w:szCs w:val="20"/>
              <w:lang w:val="de-DE" w:eastAsia="hi-IN"/>
            </w:rPr>
            <w:t>ання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законодавства</w:t>
          </w:r>
          <w:proofErr w:type="spellEnd"/>
          <w:r w:rsidRPr="00AD668E">
            <w:rPr>
              <w:rFonts w:ascii="Calibri" w:eastAsia="Calibri" w:hAnsi="Calibri" w:cs="Calibri"/>
              <w:b/>
              <w:color w:val="000080"/>
              <w:sz w:val="20"/>
              <w:szCs w:val="20"/>
              <w:lang w:val="de-DE" w:eastAsia="hi-IN"/>
            </w:rPr>
            <w:t xml:space="preserve"> ЄС </w:t>
          </w:r>
          <w:r w:rsidRPr="00AD668E">
            <w:rPr>
              <w:rFonts w:ascii="Calibri" w:eastAsia="Calibri" w:hAnsi="Calibri" w:cs="Calibri"/>
              <w:b/>
              <w:color w:val="000080"/>
              <w:sz w:val="20"/>
              <w:szCs w:val="20"/>
              <w:lang w:eastAsia="hi-IN"/>
            </w:rPr>
            <w:t>у</w:t>
          </w:r>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сферах</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захисту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навколишнього</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середовища</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протидії</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кліматичним</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змінам</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розвитку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інфраструктурних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проектів</w:t>
          </w:r>
          <w:proofErr w:type="spellEnd"/>
          <w:r w:rsidRPr="00AD668E">
            <w:rPr>
              <w:rFonts w:ascii="Calibri" w:eastAsia="Calibri" w:hAnsi="Calibri" w:cs="Calibri"/>
              <w:b/>
              <w:color w:val="000080"/>
              <w:sz w:val="20"/>
              <w:szCs w:val="20"/>
              <w:lang w:val="de-DE" w:eastAsia="hi-IN"/>
            </w:rPr>
            <w:t xml:space="preserve"> - </w:t>
          </w:r>
          <w:proofErr w:type="spellStart"/>
          <w:r w:rsidRPr="00AD668E">
            <w:rPr>
              <w:rFonts w:ascii="Calibri" w:eastAsia="Calibri" w:hAnsi="Calibri" w:cs="Calibri"/>
              <w:b/>
              <w:color w:val="000080"/>
              <w:sz w:val="20"/>
              <w:szCs w:val="20"/>
              <w:lang w:val="de-DE" w:eastAsia="hi-IN"/>
            </w:rPr>
            <w:t>EuropeAid</w:t>
          </w:r>
          <w:proofErr w:type="spellEnd"/>
          <w:r w:rsidRPr="00AD668E">
            <w:rPr>
              <w:rFonts w:ascii="Calibri" w:eastAsia="Calibri" w:hAnsi="Calibri" w:cs="Calibri"/>
              <w:b/>
              <w:color w:val="000080"/>
              <w:sz w:val="20"/>
              <w:szCs w:val="20"/>
              <w:lang w:val="de-DE" w:eastAsia="hi-IN"/>
            </w:rPr>
            <w:t>/140209/DH/SER/UA»</w:t>
          </w:r>
        </w:p>
      </w:tc>
      <w:tc>
        <w:tcPr>
          <w:tcW w:w="890" w:type="pct"/>
          <w:tcBorders>
            <w:bottom w:val="single" w:sz="4" w:space="0" w:color="000000"/>
          </w:tcBorders>
          <w:tcMar>
            <w:left w:w="0" w:type="dxa"/>
            <w:right w:w="0" w:type="dxa"/>
          </w:tcMar>
        </w:tcPr>
        <w:p w14:paraId="51F6E238" w14:textId="77777777" w:rsidR="00AD668E" w:rsidRPr="00AD668E" w:rsidRDefault="00AD668E" w:rsidP="00AD668E">
          <w:pPr>
            <w:tabs>
              <w:tab w:val="center" w:pos="4320"/>
              <w:tab w:val="left" w:pos="8504"/>
              <w:tab w:val="right" w:pos="8640"/>
            </w:tabs>
            <w:overflowPunct w:val="0"/>
            <w:spacing w:line="256" w:lineRule="auto"/>
            <w:ind w:right="-16"/>
            <w:jc w:val="right"/>
            <w:rPr>
              <w:b/>
              <w:sz w:val="20"/>
              <w:lang w:val="el-GR" w:eastAsia="en-US"/>
            </w:rPr>
          </w:pPr>
          <w:r w:rsidRPr="00AD668E">
            <w:rPr>
              <w:b/>
              <w:noProof/>
              <w:sz w:val="20"/>
              <w:lang w:val="uk-UA" w:eastAsia="uk-UA"/>
            </w:rPr>
            <w:drawing>
              <wp:inline distT="0" distB="0" distL="0" distR="0" wp14:anchorId="61FC3B0B" wp14:editId="247201B8">
                <wp:extent cx="895350" cy="581025"/>
                <wp:effectExtent l="0" t="0" r="0" b="9525"/>
                <wp:docPr id="5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581025"/>
                        </a:xfrm>
                        <a:prstGeom prst="rect">
                          <a:avLst/>
                        </a:prstGeom>
                        <a:noFill/>
                        <a:ln>
                          <a:noFill/>
                        </a:ln>
                      </pic:spPr>
                    </pic:pic>
                  </a:graphicData>
                </a:graphic>
              </wp:inline>
            </w:drawing>
          </w:r>
        </w:p>
        <w:p w14:paraId="075169A5" w14:textId="77777777" w:rsidR="00AD668E" w:rsidRPr="00AD668E" w:rsidRDefault="00AD668E" w:rsidP="00AD668E">
          <w:pPr>
            <w:spacing w:line="256" w:lineRule="auto"/>
            <w:jc w:val="center"/>
            <w:rPr>
              <w:sz w:val="2"/>
              <w:szCs w:val="2"/>
              <w:lang w:val="el-GR" w:eastAsia="en-US"/>
            </w:rPr>
          </w:pPr>
        </w:p>
      </w:tc>
    </w:tr>
  </w:tbl>
  <w:p w14:paraId="4E9EB9CB" w14:textId="77777777" w:rsidR="00AD668E" w:rsidRPr="00AD668E" w:rsidRDefault="00AD668E" w:rsidP="00AD668E">
    <w:pPr>
      <w:pStyle w:val="a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56" w:type="pct"/>
      <w:jc w:val="center"/>
      <w:tblCellMar>
        <w:left w:w="0" w:type="dxa"/>
        <w:right w:w="0" w:type="dxa"/>
      </w:tblCellMar>
      <w:tblLook w:val="0000" w:firstRow="0" w:lastRow="0" w:firstColumn="0" w:lastColumn="0" w:noHBand="0" w:noVBand="0"/>
    </w:tblPr>
    <w:tblGrid>
      <w:gridCol w:w="1590"/>
      <w:gridCol w:w="6775"/>
      <w:gridCol w:w="1811"/>
    </w:tblGrid>
    <w:tr w:rsidR="008F388E" w:rsidRPr="00AD668E" w14:paraId="0896001D" w14:textId="77777777" w:rsidTr="00906A26">
      <w:trPr>
        <w:trHeight w:val="421"/>
        <w:jc w:val="center"/>
      </w:trPr>
      <w:tc>
        <w:tcPr>
          <w:tcW w:w="781" w:type="pct"/>
          <w:tcBorders>
            <w:bottom w:val="single" w:sz="4" w:space="0" w:color="000000"/>
          </w:tcBorders>
          <w:tcMar>
            <w:left w:w="0" w:type="dxa"/>
            <w:right w:w="0" w:type="dxa"/>
          </w:tcMar>
        </w:tcPr>
        <w:p w14:paraId="138A264F" w14:textId="77777777" w:rsidR="008F388E" w:rsidRPr="00AD668E" w:rsidRDefault="008F388E" w:rsidP="008F388E">
          <w:pPr>
            <w:tabs>
              <w:tab w:val="center" w:pos="4320"/>
              <w:tab w:val="left" w:pos="8504"/>
              <w:tab w:val="right" w:pos="8640"/>
            </w:tabs>
            <w:overflowPunct w:val="0"/>
            <w:spacing w:line="256" w:lineRule="auto"/>
            <w:ind w:right="-16"/>
            <w:jc w:val="center"/>
            <w:rPr>
              <w:b/>
              <w:sz w:val="20"/>
              <w:lang w:val="el-GR" w:eastAsia="en-US"/>
            </w:rPr>
          </w:pPr>
          <w:r w:rsidRPr="00AD668E">
            <w:rPr>
              <w:noProof/>
              <w:sz w:val="20"/>
              <w:lang w:val="uk-UA" w:eastAsia="uk-UA"/>
            </w:rPr>
            <w:drawing>
              <wp:inline distT="0" distB="0" distL="0" distR="0" wp14:anchorId="7D8F14ED" wp14:editId="7522B15E">
                <wp:extent cx="1009650" cy="571500"/>
                <wp:effectExtent l="0" t="0" r="0" b="0"/>
                <wp:docPr id="7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571500"/>
                        </a:xfrm>
                        <a:prstGeom prst="rect">
                          <a:avLst/>
                        </a:prstGeom>
                        <a:noFill/>
                        <a:ln>
                          <a:noFill/>
                        </a:ln>
                      </pic:spPr>
                    </pic:pic>
                  </a:graphicData>
                </a:graphic>
              </wp:inline>
            </w:drawing>
          </w:r>
        </w:p>
      </w:tc>
      <w:tc>
        <w:tcPr>
          <w:tcW w:w="3329" w:type="pct"/>
          <w:tcBorders>
            <w:bottom w:val="single" w:sz="4" w:space="0" w:color="000000"/>
          </w:tcBorders>
          <w:tcMar>
            <w:left w:w="0" w:type="dxa"/>
            <w:right w:w="0" w:type="dxa"/>
          </w:tcMar>
          <w:vAlign w:val="center"/>
        </w:tcPr>
        <w:p w14:paraId="35EC539B" w14:textId="77777777" w:rsidR="008F388E" w:rsidRPr="00AD668E" w:rsidRDefault="008F388E" w:rsidP="008F388E">
          <w:pPr>
            <w:tabs>
              <w:tab w:val="center" w:pos="4320"/>
              <w:tab w:val="left" w:pos="8504"/>
              <w:tab w:val="right" w:pos="8640"/>
            </w:tabs>
            <w:overflowPunct w:val="0"/>
            <w:spacing w:line="256" w:lineRule="auto"/>
            <w:jc w:val="center"/>
            <w:rPr>
              <w:rFonts w:ascii="Calibri" w:hAnsi="Calibri" w:cs="Calibri"/>
              <w:b/>
              <w:color w:val="000080"/>
              <w:sz w:val="20"/>
              <w:szCs w:val="20"/>
              <w:lang w:val="el-GR" w:eastAsia="en-US"/>
            </w:rPr>
          </w:pPr>
          <w:r w:rsidRPr="00AD668E">
            <w:rPr>
              <w:rFonts w:ascii="Calibri" w:eastAsia="Calibri" w:hAnsi="Calibri" w:cs="Calibri"/>
              <w:b/>
              <w:color w:val="000080"/>
              <w:sz w:val="20"/>
              <w:szCs w:val="20"/>
              <w:lang w:val="de-DE" w:eastAsia="hi-IN"/>
            </w:rPr>
            <w:t>«</w:t>
          </w:r>
          <w:proofErr w:type="spellStart"/>
          <w:r w:rsidRPr="00AD668E">
            <w:rPr>
              <w:rFonts w:ascii="Calibri" w:eastAsia="Calibri" w:hAnsi="Calibri" w:cs="Calibri"/>
              <w:b/>
              <w:color w:val="000080"/>
              <w:sz w:val="20"/>
              <w:szCs w:val="20"/>
              <w:lang w:val="de-DE" w:eastAsia="hi-IN"/>
            </w:rPr>
            <w:t>Посилення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спроможності</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регіональних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місцевих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eastAsia="hi-IN"/>
            </w:rPr>
            <w:t>органів</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влади</w:t>
          </w:r>
          <w:proofErr w:type="spellEnd"/>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для</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впровадження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w:t>
          </w:r>
          <w:r w:rsidRPr="00AD668E">
            <w:rPr>
              <w:rFonts w:ascii="Calibri" w:eastAsia="Calibri" w:hAnsi="Calibri" w:cs="Calibri"/>
              <w:b/>
              <w:color w:val="000080"/>
              <w:sz w:val="20"/>
              <w:szCs w:val="20"/>
              <w:lang w:eastAsia="hi-IN"/>
            </w:rPr>
            <w:t>стосув</w:t>
          </w:r>
          <w:r w:rsidRPr="00AD668E">
            <w:rPr>
              <w:rFonts w:ascii="Calibri" w:eastAsia="Calibri" w:hAnsi="Calibri" w:cs="Calibri"/>
              <w:b/>
              <w:color w:val="000080"/>
              <w:sz w:val="20"/>
              <w:szCs w:val="20"/>
              <w:lang w:val="de-DE" w:eastAsia="hi-IN"/>
            </w:rPr>
            <w:t>ання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законодавства</w:t>
          </w:r>
          <w:proofErr w:type="spellEnd"/>
          <w:r w:rsidRPr="00AD668E">
            <w:rPr>
              <w:rFonts w:ascii="Calibri" w:eastAsia="Calibri" w:hAnsi="Calibri" w:cs="Calibri"/>
              <w:b/>
              <w:color w:val="000080"/>
              <w:sz w:val="20"/>
              <w:szCs w:val="20"/>
              <w:lang w:val="de-DE" w:eastAsia="hi-IN"/>
            </w:rPr>
            <w:t xml:space="preserve"> ЄС </w:t>
          </w:r>
          <w:r w:rsidRPr="00AD668E">
            <w:rPr>
              <w:rFonts w:ascii="Calibri" w:eastAsia="Calibri" w:hAnsi="Calibri" w:cs="Calibri"/>
              <w:b/>
              <w:color w:val="000080"/>
              <w:sz w:val="20"/>
              <w:szCs w:val="20"/>
              <w:lang w:eastAsia="hi-IN"/>
            </w:rPr>
            <w:t>у</w:t>
          </w:r>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сферах</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захисту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навколишнього</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середовища</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протидії</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кліматичним</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змінам</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розвитку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інфраструктурних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проектів</w:t>
          </w:r>
          <w:proofErr w:type="spellEnd"/>
          <w:r w:rsidRPr="00AD668E">
            <w:rPr>
              <w:rFonts w:ascii="Calibri" w:eastAsia="Calibri" w:hAnsi="Calibri" w:cs="Calibri"/>
              <w:b/>
              <w:color w:val="000080"/>
              <w:sz w:val="20"/>
              <w:szCs w:val="20"/>
              <w:lang w:val="de-DE" w:eastAsia="hi-IN"/>
            </w:rPr>
            <w:t xml:space="preserve"> - </w:t>
          </w:r>
          <w:proofErr w:type="spellStart"/>
          <w:r w:rsidRPr="00AD668E">
            <w:rPr>
              <w:rFonts w:ascii="Calibri" w:eastAsia="Calibri" w:hAnsi="Calibri" w:cs="Calibri"/>
              <w:b/>
              <w:color w:val="000080"/>
              <w:sz w:val="20"/>
              <w:szCs w:val="20"/>
              <w:lang w:val="de-DE" w:eastAsia="hi-IN"/>
            </w:rPr>
            <w:t>EuropeAid</w:t>
          </w:r>
          <w:proofErr w:type="spellEnd"/>
          <w:r w:rsidRPr="00AD668E">
            <w:rPr>
              <w:rFonts w:ascii="Calibri" w:eastAsia="Calibri" w:hAnsi="Calibri" w:cs="Calibri"/>
              <w:b/>
              <w:color w:val="000080"/>
              <w:sz w:val="20"/>
              <w:szCs w:val="20"/>
              <w:lang w:val="de-DE" w:eastAsia="hi-IN"/>
            </w:rPr>
            <w:t>/140209/DH/SER/UA»</w:t>
          </w:r>
        </w:p>
      </w:tc>
      <w:tc>
        <w:tcPr>
          <w:tcW w:w="890" w:type="pct"/>
          <w:tcBorders>
            <w:bottom w:val="single" w:sz="4" w:space="0" w:color="000000"/>
          </w:tcBorders>
          <w:tcMar>
            <w:left w:w="0" w:type="dxa"/>
            <w:right w:w="0" w:type="dxa"/>
          </w:tcMar>
        </w:tcPr>
        <w:p w14:paraId="46502FE9" w14:textId="77777777" w:rsidR="008F388E" w:rsidRPr="00AD668E" w:rsidRDefault="008F388E" w:rsidP="008F388E">
          <w:pPr>
            <w:tabs>
              <w:tab w:val="center" w:pos="4320"/>
              <w:tab w:val="left" w:pos="8504"/>
              <w:tab w:val="right" w:pos="8640"/>
            </w:tabs>
            <w:overflowPunct w:val="0"/>
            <w:spacing w:line="256" w:lineRule="auto"/>
            <w:ind w:right="-16"/>
            <w:jc w:val="right"/>
            <w:rPr>
              <w:b/>
              <w:sz w:val="20"/>
              <w:lang w:val="el-GR" w:eastAsia="en-US"/>
            </w:rPr>
          </w:pPr>
          <w:r w:rsidRPr="00AD668E">
            <w:rPr>
              <w:b/>
              <w:noProof/>
              <w:sz w:val="20"/>
              <w:lang w:val="uk-UA" w:eastAsia="uk-UA"/>
            </w:rPr>
            <w:drawing>
              <wp:inline distT="0" distB="0" distL="0" distR="0" wp14:anchorId="4EFB6B4B" wp14:editId="1E4FF7BC">
                <wp:extent cx="895350" cy="581025"/>
                <wp:effectExtent l="0" t="0" r="0" b="9525"/>
                <wp:docPr id="7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581025"/>
                        </a:xfrm>
                        <a:prstGeom prst="rect">
                          <a:avLst/>
                        </a:prstGeom>
                        <a:noFill/>
                        <a:ln>
                          <a:noFill/>
                        </a:ln>
                      </pic:spPr>
                    </pic:pic>
                  </a:graphicData>
                </a:graphic>
              </wp:inline>
            </w:drawing>
          </w:r>
        </w:p>
        <w:p w14:paraId="0D4AC5E1" w14:textId="77777777" w:rsidR="008F388E" w:rsidRPr="00AD668E" w:rsidRDefault="008F388E" w:rsidP="008F388E">
          <w:pPr>
            <w:spacing w:line="256" w:lineRule="auto"/>
            <w:jc w:val="center"/>
            <w:rPr>
              <w:sz w:val="2"/>
              <w:szCs w:val="2"/>
              <w:lang w:val="el-GR" w:eastAsia="en-US"/>
            </w:rPr>
          </w:pPr>
        </w:p>
      </w:tc>
    </w:tr>
  </w:tbl>
  <w:p w14:paraId="10B9003A" w14:textId="77777777" w:rsidR="00AD668E" w:rsidRDefault="00AD668E" w:rsidP="008F388E">
    <w:pPr>
      <w:pStyle w:val="a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uk-UA" w:eastAsia="uk-UA"/>
      </w:rPr>
      <w:id w:val="-2096240495"/>
      <w:docPartObj>
        <w:docPartGallery w:val="Page Numbers (Top of Page)"/>
        <w:docPartUnique/>
      </w:docPartObj>
    </w:sdtPr>
    <w:sdtContent>
      <w:tbl>
        <w:tblPr>
          <w:tblW w:w="5056" w:type="pct"/>
          <w:jc w:val="center"/>
          <w:tblCellMar>
            <w:left w:w="0" w:type="dxa"/>
            <w:right w:w="0" w:type="dxa"/>
          </w:tblCellMar>
          <w:tblLook w:val="0000" w:firstRow="0" w:lastRow="0" w:firstColumn="0" w:lastColumn="0" w:noHBand="0" w:noVBand="0"/>
        </w:tblPr>
        <w:tblGrid>
          <w:gridCol w:w="1590"/>
          <w:gridCol w:w="6775"/>
          <w:gridCol w:w="1811"/>
        </w:tblGrid>
        <w:tr w:rsidR="008F388E" w:rsidRPr="00AD668E" w14:paraId="2BF7B0F4" w14:textId="77777777" w:rsidTr="00906A26">
          <w:trPr>
            <w:trHeight w:val="421"/>
            <w:jc w:val="center"/>
          </w:trPr>
          <w:tc>
            <w:tcPr>
              <w:tcW w:w="781" w:type="pct"/>
              <w:tcBorders>
                <w:bottom w:val="single" w:sz="4" w:space="0" w:color="000000"/>
              </w:tcBorders>
              <w:tcMar>
                <w:left w:w="0" w:type="dxa"/>
                <w:right w:w="0" w:type="dxa"/>
              </w:tcMar>
            </w:tcPr>
            <w:p w14:paraId="409FE119" w14:textId="0738982A" w:rsidR="008F388E" w:rsidRPr="00AD668E" w:rsidRDefault="008F388E" w:rsidP="008F388E">
              <w:pPr>
                <w:tabs>
                  <w:tab w:val="center" w:pos="4320"/>
                  <w:tab w:val="left" w:pos="8504"/>
                  <w:tab w:val="right" w:pos="8640"/>
                </w:tabs>
                <w:overflowPunct w:val="0"/>
                <w:spacing w:line="256" w:lineRule="auto"/>
                <w:ind w:right="-16"/>
                <w:jc w:val="center"/>
                <w:rPr>
                  <w:b/>
                  <w:sz w:val="20"/>
                  <w:lang w:val="el-GR" w:eastAsia="en-US"/>
                </w:rPr>
              </w:pPr>
              <w:r w:rsidRPr="00AD668E">
                <w:rPr>
                  <w:noProof/>
                  <w:sz w:val="20"/>
                  <w:lang w:val="uk-UA" w:eastAsia="uk-UA"/>
                </w:rPr>
                <w:drawing>
                  <wp:inline distT="0" distB="0" distL="0" distR="0" wp14:anchorId="584C4CB1" wp14:editId="02270A28">
                    <wp:extent cx="1009650" cy="571500"/>
                    <wp:effectExtent l="0" t="0" r="0" b="0"/>
                    <wp:docPr id="76"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571500"/>
                            </a:xfrm>
                            <a:prstGeom prst="rect">
                              <a:avLst/>
                            </a:prstGeom>
                            <a:noFill/>
                            <a:ln>
                              <a:noFill/>
                            </a:ln>
                          </pic:spPr>
                        </pic:pic>
                      </a:graphicData>
                    </a:graphic>
                  </wp:inline>
                </w:drawing>
              </w:r>
            </w:p>
          </w:tc>
          <w:tc>
            <w:tcPr>
              <w:tcW w:w="3329" w:type="pct"/>
              <w:tcBorders>
                <w:bottom w:val="single" w:sz="4" w:space="0" w:color="000000"/>
              </w:tcBorders>
              <w:tcMar>
                <w:left w:w="0" w:type="dxa"/>
                <w:right w:w="0" w:type="dxa"/>
              </w:tcMar>
              <w:vAlign w:val="center"/>
            </w:tcPr>
            <w:p w14:paraId="508B649B" w14:textId="77777777" w:rsidR="008F388E" w:rsidRPr="00AD668E" w:rsidRDefault="008F388E" w:rsidP="008F388E">
              <w:pPr>
                <w:tabs>
                  <w:tab w:val="center" w:pos="4320"/>
                  <w:tab w:val="left" w:pos="8504"/>
                  <w:tab w:val="right" w:pos="8640"/>
                </w:tabs>
                <w:overflowPunct w:val="0"/>
                <w:spacing w:line="256" w:lineRule="auto"/>
                <w:jc w:val="center"/>
                <w:rPr>
                  <w:rFonts w:ascii="Calibri" w:hAnsi="Calibri" w:cs="Calibri"/>
                  <w:b/>
                  <w:color w:val="000080"/>
                  <w:sz w:val="20"/>
                  <w:szCs w:val="20"/>
                  <w:lang w:val="el-GR" w:eastAsia="en-US"/>
                </w:rPr>
              </w:pPr>
              <w:r w:rsidRPr="00AD668E">
                <w:rPr>
                  <w:rFonts w:ascii="Calibri" w:eastAsia="Calibri" w:hAnsi="Calibri" w:cs="Calibri"/>
                  <w:b/>
                  <w:color w:val="000080"/>
                  <w:sz w:val="20"/>
                  <w:szCs w:val="20"/>
                  <w:lang w:val="de-DE" w:eastAsia="hi-IN"/>
                </w:rPr>
                <w:t>«</w:t>
              </w:r>
              <w:proofErr w:type="spellStart"/>
              <w:r w:rsidRPr="00AD668E">
                <w:rPr>
                  <w:rFonts w:ascii="Calibri" w:eastAsia="Calibri" w:hAnsi="Calibri" w:cs="Calibri"/>
                  <w:b/>
                  <w:color w:val="000080"/>
                  <w:sz w:val="20"/>
                  <w:szCs w:val="20"/>
                  <w:lang w:val="de-DE" w:eastAsia="hi-IN"/>
                </w:rPr>
                <w:t>Посилення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спроможності</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регіональних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місцевих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eastAsia="hi-IN"/>
                </w:rPr>
                <w:t>органів</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влади</w:t>
              </w:r>
              <w:proofErr w:type="spellEnd"/>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для</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впровадження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w:t>
              </w:r>
              <w:r w:rsidRPr="00AD668E">
                <w:rPr>
                  <w:rFonts w:ascii="Calibri" w:eastAsia="Calibri" w:hAnsi="Calibri" w:cs="Calibri"/>
                  <w:b/>
                  <w:color w:val="000080"/>
                  <w:sz w:val="20"/>
                  <w:szCs w:val="20"/>
                  <w:lang w:eastAsia="hi-IN"/>
                </w:rPr>
                <w:t>стосув</w:t>
              </w:r>
              <w:r w:rsidRPr="00AD668E">
                <w:rPr>
                  <w:rFonts w:ascii="Calibri" w:eastAsia="Calibri" w:hAnsi="Calibri" w:cs="Calibri"/>
                  <w:b/>
                  <w:color w:val="000080"/>
                  <w:sz w:val="20"/>
                  <w:szCs w:val="20"/>
                  <w:lang w:val="de-DE" w:eastAsia="hi-IN"/>
                </w:rPr>
                <w:t>ання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законодавства</w:t>
              </w:r>
              <w:proofErr w:type="spellEnd"/>
              <w:r w:rsidRPr="00AD668E">
                <w:rPr>
                  <w:rFonts w:ascii="Calibri" w:eastAsia="Calibri" w:hAnsi="Calibri" w:cs="Calibri"/>
                  <w:b/>
                  <w:color w:val="000080"/>
                  <w:sz w:val="20"/>
                  <w:szCs w:val="20"/>
                  <w:lang w:val="de-DE" w:eastAsia="hi-IN"/>
                </w:rPr>
                <w:t xml:space="preserve"> ЄС </w:t>
              </w:r>
              <w:r w:rsidRPr="00AD668E">
                <w:rPr>
                  <w:rFonts w:ascii="Calibri" w:eastAsia="Calibri" w:hAnsi="Calibri" w:cs="Calibri"/>
                  <w:b/>
                  <w:color w:val="000080"/>
                  <w:sz w:val="20"/>
                  <w:szCs w:val="20"/>
                  <w:lang w:eastAsia="hi-IN"/>
                </w:rPr>
                <w:t>у</w:t>
              </w:r>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сферах</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захисту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навколишнього</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середовища</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протидії</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кліматичним</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змінам</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розвитку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інфраструктурних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проектів</w:t>
              </w:r>
              <w:proofErr w:type="spellEnd"/>
              <w:r w:rsidRPr="00AD668E">
                <w:rPr>
                  <w:rFonts w:ascii="Calibri" w:eastAsia="Calibri" w:hAnsi="Calibri" w:cs="Calibri"/>
                  <w:b/>
                  <w:color w:val="000080"/>
                  <w:sz w:val="20"/>
                  <w:szCs w:val="20"/>
                  <w:lang w:val="de-DE" w:eastAsia="hi-IN"/>
                </w:rPr>
                <w:t xml:space="preserve"> - </w:t>
              </w:r>
              <w:proofErr w:type="spellStart"/>
              <w:r w:rsidRPr="00AD668E">
                <w:rPr>
                  <w:rFonts w:ascii="Calibri" w:eastAsia="Calibri" w:hAnsi="Calibri" w:cs="Calibri"/>
                  <w:b/>
                  <w:color w:val="000080"/>
                  <w:sz w:val="20"/>
                  <w:szCs w:val="20"/>
                  <w:lang w:val="de-DE" w:eastAsia="hi-IN"/>
                </w:rPr>
                <w:t>EuropeAid</w:t>
              </w:r>
              <w:proofErr w:type="spellEnd"/>
              <w:r w:rsidRPr="00AD668E">
                <w:rPr>
                  <w:rFonts w:ascii="Calibri" w:eastAsia="Calibri" w:hAnsi="Calibri" w:cs="Calibri"/>
                  <w:b/>
                  <w:color w:val="000080"/>
                  <w:sz w:val="20"/>
                  <w:szCs w:val="20"/>
                  <w:lang w:val="de-DE" w:eastAsia="hi-IN"/>
                </w:rPr>
                <w:t>/140209/DH/SER/UA»</w:t>
              </w:r>
            </w:p>
          </w:tc>
          <w:tc>
            <w:tcPr>
              <w:tcW w:w="890" w:type="pct"/>
              <w:tcBorders>
                <w:bottom w:val="single" w:sz="4" w:space="0" w:color="000000"/>
              </w:tcBorders>
              <w:tcMar>
                <w:left w:w="0" w:type="dxa"/>
                <w:right w:w="0" w:type="dxa"/>
              </w:tcMar>
            </w:tcPr>
            <w:p w14:paraId="0E9F7710" w14:textId="77777777" w:rsidR="008F388E" w:rsidRPr="00AD668E" w:rsidRDefault="008F388E" w:rsidP="008F388E">
              <w:pPr>
                <w:tabs>
                  <w:tab w:val="center" w:pos="4320"/>
                  <w:tab w:val="left" w:pos="8504"/>
                  <w:tab w:val="right" w:pos="8640"/>
                </w:tabs>
                <w:overflowPunct w:val="0"/>
                <w:spacing w:line="256" w:lineRule="auto"/>
                <w:ind w:right="-16"/>
                <w:jc w:val="right"/>
                <w:rPr>
                  <w:b/>
                  <w:sz w:val="20"/>
                  <w:lang w:val="el-GR" w:eastAsia="en-US"/>
                </w:rPr>
              </w:pPr>
              <w:r w:rsidRPr="00AD668E">
                <w:rPr>
                  <w:b/>
                  <w:noProof/>
                  <w:sz w:val="20"/>
                  <w:lang w:val="uk-UA" w:eastAsia="uk-UA"/>
                </w:rPr>
                <w:drawing>
                  <wp:inline distT="0" distB="0" distL="0" distR="0" wp14:anchorId="2EBD4A91" wp14:editId="2EE272B2">
                    <wp:extent cx="895350" cy="581025"/>
                    <wp:effectExtent l="0" t="0" r="0" b="9525"/>
                    <wp:docPr id="77"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581025"/>
                            </a:xfrm>
                            <a:prstGeom prst="rect">
                              <a:avLst/>
                            </a:prstGeom>
                            <a:noFill/>
                            <a:ln>
                              <a:noFill/>
                            </a:ln>
                          </pic:spPr>
                        </pic:pic>
                      </a:graphicData>
                    </a:graphic>
                  </wp:inline>
                </w:drawing>
              </w:r>
            </w:p>
            <w:p w14:paraId="16A751BE" w14:textId="77777777" w:rsidR="008F388E" w:rsidRPr="00AD668E" w:rsidRDefault="008F388E" w:rsidP="008F388E">
              <w:pPr>
                <w:spacing w:line="256" w:lineRule="auto"/>
                <w:jc w:val="center"/>
                <w:rPr>
                  <w:sz w:val="2"/>
                  <w:szCs w:val="2"/>
                  <w:lang w:val="el-GR" w:eastAsia="en-US"/>
                </w:rPr>
              </w:pPr>
            </w:p>
          </w:tc>
        </w:tr>
      </w:tbl>
      <w:p w14:paraId="45929024" w14:textId="3908500E" w:rsidR="00AD668E" w:rsidRPr="00CF4FEF" w:rsidRDefault="00AD668E" w:rsidP="00CF4FEF">
        <w:pPr>
          <w:pStyle w:val="ad"/>
          <w:ind w:firstLine="708"/>
          <w:jc w:val="right"/>
        </w:pPr>
        <w:r>
          <w:tab/>
        </w:r>
        <w:r w:rsidRPr="008F388E">
          <w:rPr>
            <w:rFonts w:ascii="Calibri" w:hAnsi="Calibri" w:cs="Calibri"/>
          </w:rPr>
          <w:t>Продовження додатка 6</w:t>
        </w: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56" w:type="pct"/>
      <w:jc w:val="center"/>
      <w:tblCellMar>
        <w:left w:w="0" w:type="dxa"/>
        <w:right w:w="0" w:type="dxa"/>
      </w:tblCellMar>
      <w:tblLook w:val="0000" w:firstRow="0" w:lastRow="0" w:firstColumn="0" w:lastColumn="0" w:noHBand="0" w:noVBand="0"/>
    </w:tblPr>
    <w:tblGrid>
      <w:gridCol w:w="1590"/>
      <w:gridCol w:w="6775"/>
      <w:gridCol w:w="1811"/>
    </w:tblGrid>
    <w:tr w:rsidR="008F388E" w:rsidRPr="00AD668E" w14:paraId="6F6CBBE0" w14:textId="77777777" w:rsidTr="00906A26">
      <w:trPr>
        <w:trHeight w:val="421"/>
        <w:jc w:val="center"/>
      </w:trPr>
      <w:tc>
        <w:tcPr>
          <w:tcW w:w="781" w:type="pct"/>
          <w:tcBorders>
            <w:bottom w:val="single" w:sz="4" w:space="0" w:color="000000"/>
          </w:tcBorders>
          <w:tcMar>
            <w:left w:w="0" w:type="dxa"/>
            <w:right w:w="0" w:type="dxa"/>
          </w:tcMar>
        </w:tcPr>
        <w:p w14:paraId="311B7418" w14:textId="77777777" w:rsidR="008F388E" w:rsidRPr="00AD668E" w:rsidRDefault="008F388E" w:rsidP="008F388E">
          <w:pPr>
            <w:tabs>
              <w:tab w:val="center" w:pos="4320"/>
              <w:tab w:val="left" w:pos="8504"/>
              <w:tab w:val="right" w:pos="8640"/>
            </w:tabs>
            <w:overflowPunct w:val="0"/>
            <w:spacing w:line="256" w:lineRule="auto"/>
            <w:ind w:right="-16"/>
            <w:jc w:val="center"/>
            <w:rPr>
              <w:b/>
              <w:sz w:val="20"/>
              <w:lang w:val="el-GR" w:eastAsia="en-US"/>
            </w:rPr>
          </w:pPr>
          <w:r w:rsidRPr="00AD668E">
            <w:rPr>
              <w:noProof/>
              <w:sz w:val="20"/>
              <w:lang w:val="uk-UA" w:eastAsia="uk-UA"/>
            </w:rPr>
            <w:drawing>
              <wp:inline distT="0" distB="0" distL="0" distR="0" wp14:anchorId="39706CF2" wp14:editId="29106166">
                <wp:extent cx="1009650" cy="571500"/>
                <wp:effectExtent l="0" t="0" r="0" b="0"/>
                <wp:docPr id="74"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571500"/>
                        </a:xfrm>
                        <a:prstGeom prst="rect">
                          <a:avLst/>
                        </a:prstGeom>
                        <a:noFill/>
                        <a:ln>
                          <a:noFill/>
                        </a:ln>
                      </pic:spPr>
                    </pic:pic>
                  </a:graphicData>
                </a:graphic>
              </wp:inline>
            </w:drawing>
          </w:r>
        </w:p>
      </w:tc>
      <w:tc>
        <w:tcPr>
          <w:tcW w:w="3329" w:type="pct"/>
          <w:tcBorders>
            <w:bottom w:val="single" w:sz="4" w:space="0" w:color="000000"/>
          </w:tcBorders>
          <w:tcMar>
            <w:left w:w="0" w:type="dxa"/>
            <w:right w:w="0" w:type="dxa"/>
          </w:tcMar>
          <w:vAlign w:val="center"/>
        </w:tcPr>
        <w:p w14:paraId="0541936A" w14:textId="77777777" w:rsidR="008F388E" w:rsidRPr="00AD668E" w:rsidRDefault="008F388E" w:rsidP="008F388E">
          <w:pPr>
            <w:tabs>
              <w:tab w:val="center" w:pos="4320"/>
              <w:tab w:val="left" w:pos="8504"/>
              <w:tab w:val="right" w:pos="8640"/>
            </w:tabs>
            <w:overflowPunct w:val="0"/>
            <w:spacing w:line="256" w:lineRule="auto"/>
            <w:jc w:val="center"/>
            <w:rPr>
              <w:rFonts w:ascii="Calibri" w:hAnsi="Calibri" w:cs="Calibri"/>
              <w:b/>
              <w:color w:val="000080"/>
              <w:sz w:val="20"/>
              <w:szCs w:val="20"/>
              <w:lang w:val="el-GR" w:eastAsia="en-US"/>
            </w:rPr>
          </w:pPr>
          <w:r w:rsidRPr="00AD668E">
            <w:rPr>
              <w:rFonts w:ascii="Calibri" w:eastAsia="Calibri" w:hAnsi="Calibri" w:cs="Calibri"/>
              <w:b/>
              <w:color w:val="000080"/>
              <w:sz w:val="20"/>
              <w:szCs w:val="20"/>
              <w:lang w:val="de-DE" w:eastAsia="hi-IN"/>
            </w:rPr>
            <w:t>«</w:t>
          </w:r>
          <w:proofErr w:type="spellStart"/>
          <w:r w:rsidRPr="00AD668E">
            <w:rPr>
              <w:rFonts w:ascii="Calibri" w:eastAsia="Calibri" w:hAnsi="Calibri" w:cs="Calibri"/>
              <w:b/>
              <w:color w:val="000080"/>
              <w:sz w:val="20"/>
              <w:szCs w:val="20"/>
              <w:lang w:val="de-DE" w:eastAsia="hi-IN"/>
            </w:rPr>
            <w:t>Посилення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спроможності</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регіональних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місцевих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eastAsia="hi-IN"/>
            </w:rPr>
            <w:t>органів</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влади</w:t>
          </w:r>
          <w:proofErr w:type="spellEnd"/>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для</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впровадження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w:t>
          </w:r>
          <w:r w:rsidRPr="00AD668E">
            <w:rPr>
              <w:rFonts w:ascii="Calibri" w:eastAsia="Calibri" w:hAnsi="Calibri" w:cs="Calibri"/>
              <w:b/>
              <w:color w:val="000080"/>
              <w:sz w:val="20"/>
              <w:szCs w:val="20"/>
              <w:lang w:eastAsia="hi-IN"/>
            </w:rPr>
            <w:t>стосув</w:t>
          </w:r>
          <w:r w:rsidRPr="00AD668E">
            <w:rPr>
              <w:rFonts w:ascii="Calibri" w:eastAsia="Calibri" w:hAnsi="Calibri" w:cs="Calibri"/>
              <w:b/>
              <w:color w:val="000080"/>
              <w:sz w:val="20"/>
              <w:szCs w:val="20"/>
              <w:lang w:val="de-DE" w:eastAsia="hi-IN"/>
            </w:rPr>
            <w:t>ання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законодавства</w:t>
          </w:r>
          <w:proofErr w:type="spellEnd"/>
          <w:r w:rsidRPr="00AD668E">
            <w:rPr>
              <w:rFonts w:ascii="Calibri" w:eastAsia="Calibri" w:hAnsi="Calibri" w:cs="Calibri"/>
              <w:b/>
              <w:color w:val="000080"/>
              <w:sz w:val="20"/>
              <w:szCs w:val="20"/>
              <w:lang w:val="de-DE" w:eastAsia="hi-IN"/>
            </w:rPr>
            <w:t xml:space="preserve"> ЄС </w:t>
          </w:r>
          <w:r w:rsidRPr="00AD668E">
            <w:rPr>
              <w:rFonts w:ascii="Calibri" w:eastAsia="Calibri" w:hAnsi="Calibri" w:cs="Calibri"/>
              <w:b/>
              <w:color w:val="000080"/>
              <w:sz w:val="20"/>
              <w:szCs w:val="20"/>
              <w:lang w:eastAsia="hi-IN"/>
            </w:rPr>
            <w:t>у</w:t>
          </w:r>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сферах</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захисту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навколишнього</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середовища</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протидії</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кліматичним</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змінам</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розвитку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інфраструктурних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проектів</w:t>
          </w:r>
          <w:proofErr w:type="spellEnd"/>
          <w:r w:rsidRPr="00AD668E">
            <w:rPr>
              <w:rFonts w:ascii="Calibri" w:eastAsia="Calibri" w:hAnsi="Calibri" w:cs="Calibri"/>
              <w:b/>
              <w:color w:val="000080"/>
              <w:sz w:val="20"/>
              <w:szCs w:val="20"/>
              <w:lang w:val="de-DE" w:eastAsia="hi-IN"/>
            </w:rPr>
            <w:t xml:space="preserve"> - </w:t>
          </w:r>
          <w:proofErr w:type="spellStart"/>
          <w:r w:rsidRPr="00AD668E">
            <w:rPr>
              <w:rFonts w:ascii="Calibri" w:eastAsia="Calibri" w:hAnsi="Calibri" w:cs="Calibri"/>
              <w:b/>
              <w:color w:val="000080"/>
              <w:sz w:val="20"/>
              <w:szCs w:val="20"/>
              <w:lang w:val="de-DE" w:eastAsia="hi-IN"/>
            </w:rPr>
            <w:t>EuropeAid</w:t>
          </w:r>
          <w:proofErr w:type="spellEnd"/>
          <w:r w:rsidRPr="00AD668E">
            <w:rPr>
              <w:rFonts w:ascii="Calibri" w:eastAsia="Calibri" w:hAnsi="Calibri" w:cs="Calibri"/>
              <w:b/>
              <w:color w:val="000080"/>
              <w:sz w:val="20"/>
              <w:szCs w:val="20"/>
              <w:lang w:val="de-DE" w:eastAsia="hi-IN"/>
            </w:rPr>
            <w:t>/140209/DH/SER/UA»</w:t>
          </w:r>
        </w:p>
      </w:tc>
      <w:tc>
        <w:tcPr>
          <w:tcW w:w="890" w:type="pct"/>
          <w:tcBorders>
            <w:bottom w:val="single" w:sz="4" w:space="0" w:color="000000"/>
          </w:tcBorders>
          <w:tcMar>
            <w:left w:w="0" w:type="dxa"/>
            <w:right w:w="0" w:type="dxa"/>
          </w:tcMar>
        </w:tcPr>
        <w:p w14:paraId="3FC1030E" w14:textId="77777777" w:rsidR="008F388E" w:rsidRPr="00AD668E" w:rsidRDefault="008F388E" w:rsidP="008F388E">
          <w:pPr>
            <w:tabs>
              <w:tab w:val="center" w:pos="4320"/>
              <w:tab w:val="left" w:pos="8504"/>
              <w:tab w:val="right" w:pos="8640"/>
            </w:tabs>
            <w:overflowPunct w:val="0"/>
            <w:spacing w:line="256" w:lineRule="auto"/>
            <w:ind w:right="-16"/>
            <w:jc w:val="right"/>
            <w:rPr>
              <w:b/>
              <w:sz w:val="20"/>
              <w:lang w:val="el-GR" w:eastAsia="en-US"/>
            </w:rPr>
          </w:pPr>
          <w:r w:rsidRPr="00AD668E">
            <w:rPr>
              <w:b/>
              <w:noProof/>
              <w:sz w:val="20"/>
              <w:lang w:val="uk-UA" w:eastAsia="uk-UA"/>
            </w:rPr>
            <w:drawing>
              <wp:inline distT="0" distB="0" distL="0" distR="0" wp14:anchorId="74754597" wp14:editId="51FBB342">
                <wp:extent cx="895350" cy="581025"/>
                <wp:effectExtent l="0" t="0" r="0" b="9525"/>
                <wp:docPr id="75"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581025"/>
                        </a:xfrm>
                        <a:prstGeom prst="rect">
                          <a:avLst/>
                        </a:prstGeom>
                        <a:noFill/>
                        <a:ln>
                          <a:noFill/>
                        </a:ln>
                      </pic:spPr>
                    </pic:pic>
                  </a:graphicData>
                </a:graphic>
              </wp:inline>
            </w:drawing>
          </w:r>
        </w:p>
        <w:p w14:paraId="6A9EF6BE" w14:textId="77777777" w:rsidR="008F388E" w:rsidRPr="00AD668E" w:rsidRDefault="008F388E" w:rsidP="008F388E">
          <w:pPr>
            <w:spacing w:line="256" w:lineRule="auto"/>
            <w:jc w:val="center"/>
            <w:rPr>
              <w:sz w:val="2"/>
              <w:szCs w:val="2"/>
              <w:lang w:val="el-GR" w:eastAsia="en-US"/>
            </w:rPr>
          </w:pPr>
        </w:p>
      </w:tc>
    </w:tr>
  </w:tbl>
  <w:p w14:paraId="68ACF2F5" w14:textId="77777777" w:rsidR="00AD668E" w:rsidRPr="000C304D" w:rsidRDefault="00AD668E" w:rsidP="000C304D">
    <w:pPr>
      <w:pStyle w:val="ad"/>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uk-UA" w:eastAsia="uk-UA"/>
      </w:rPr>
      <w:id w:val="1258249318"/>
      <w:docPartObj>
        <w:docPartGallery w:val="Page Numbers (Top of Page)"/>
        <w:docPartUnique/>
      </w:docPartObj>
    </w:sdtPr>
    <w:sdtContent>
      <w:tbl>
        <w:tblPr>
          <w:tblW w:w="5056" w:type="pct"/>
          <w:jc w:val="center"/>
          <w:tblCellMar>
            <w:left w:w="0" w:type="dxa"/>
            <w:right w:w="0" w:type="dxa"/>
          </w:tblCellMar>
          <w:tblLook w:val="0000" w:firstRow="0" w:lastRow="0" w:firstColumn="0" w:lastColumn="0" w:noHBand="0" w:noVBand="0"/>
        </w:tblPr>
        <w:tblGrid>
          <w:gridCol w:w="1590"/>
          <w:gridCol w:w="6775"/>
          <w:gridCol w:w="1811"/>
        </w:tblGrid>
        <w:tr w:rsidR="008F388E" w:rsidRPr="00AD668E" w14:paraId="63D4BDB7" w14:textId="77777777" w:rsidTr="00906A26">
          <w:trPr>
            <w:trHeight w:val="421"/>
            <w:jc w:val="center"/>
          </w:trPr>
          <w:tc>
            <w:tcPr>
              <w:tcW w:w="781" w:type="pct"/>
              <w:tcBorders>
                <w:bottom w:val="single" w:sz="4" w:space="0" w:color="000000"/>
              </w:tcBorders>
              <w:tcMar>
                <w:left w:w="0" w:type="dxa"/>
                <w:right w:w="0" w:type="dxa"/>
              </w:tcMar>
            </w:tcPr>
            <w:p w14:paraId="14CBC88F" w14:textId="717CD47B" w:rsidR="008F388E" w:rsidRPr="00AD668E" w:rsidRDefault="008F388E" w:rsidP="008F388E">
              <w:pPr>
                <w:tabs>
                  <w:tab w:val="center" w:pos="4320"/>
                  <w:tab w:val="left" w:pos="8504"/>
                  <w:tab w:val="right" w:pos="8640"/>
                </w:tabs>
                <w:overflowPunct w:val="0"/>
                <w:spacing w:line="256" w:lineRule="auto"/>
                <w:ind w:right="-16"/>
                <w:jc w:val="center"/>
                <w:rPr>
                  <w:b/>
                  <w:sz w:val="20"/>
                  <w:lang w:val="el-GR" w:eastAsia="en-US"/>
                </w:rPr>
              </w:pPr>
              <w:r w:rsidRPr="00AD668E">
                <w:rPr>
                  <w:noProof/>
                  <w:sz w:val="20"/>
                  <w:lang w:val="uk-UA" w:eastAsia="uk-UA"/>
                </w:rPr>
                <w:drawing>
                  <wp:inline distT="0" distB="0" distL="0" distR="0" wp14:anchorId="737EF5E9" wp14:editId="68ACE314">
                    <wp:extent cx="1009650" cy="571500"/>
                    <wp:effectExtent l="0" t="0" r="0" b="0"/>
                    <wp:docPr id="81"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571500"/>
                            </a:xfrm>
                            <a:prstGeom prst="rect">
                              <a:avLst/>
                            </a:prstGeom>
                            <a:noFill/>
                            <a:ln>
                              <a:noFill/>
                            </a:ln>
                          </pic:spPr>
                        </pic:pic>
                      </a:graphicData>
                    </a:graphic>
                  </wp:inline>
                </w:drawing>
              </w:r>
            </w:p>
          </w:tc>
          <w:tc>
            <w:tcPr>
              <w:tcW w:w="3329" w:type="pct"/>
              <w:tcBorders>
                <w:bottom w:val="single" w:sz="4" w:space="0" w:color="000000"/>
              </w:tcBorders>
              <w:tcMar>
                <w:left w:w="0" w:type="dxa"/>
                <w:right w:w="0" w:type="dxa"/>
              </w:tcMar>
              <w:vAlign w:val="center"/>
            </w:tcPr>
            <w:p w14:paraId="68D9D94F" w14:textId="77777777" w:rsidR="008F388E" w:rsidRPr="00AD668E" w:rsidRDefault="008F388E" w:rsidP="008F388E">
              <w:pPr>
                <w:tabs>
                  <w:tab w:val="center" w:pos="4320"/>
                  <w:tab w:val="left" w:pos="8504"/>
                  <w:tab w:val="right" w:pos="8640"/>
                </w:tabs>
                <w:overflowPunct w:val="0"/>
                <w:spacing w:line="256" w:lineRule="auto"/>
                <w:jc w:val="center"/>
                <w:rPr>
                  <w:rFonts w:ascii="Calibri" w:hAnsi="Calibri" w:cs="Calibri"/>
                  <w:b/>
                  <w:color w:val="000080"/>
                  <w:sz w:val="20"/>
                  <w:szCs w:val="20"/>
                  <w:lang w:val="el-GR" w:eastAsia="en-US"/>
                </w:rPr>
              </w:pPr>
              <w:r w:rsidRPr="00AD668E">
                <w:rPr>
                  <w:rFonts w:ascii="Calibri" w:eastAsia="Calibri" w:hAnsi="Calibri" w:cs="Calibri"/>
                  <w:b/>
                  <w:color w:val="000080"/>
                  <w:sz w:val="20"/>
                  <w:szCs w:val="20"/>
                  <w:lang w:val="de-DE" w:eastAsia="hi-IN"/>
                </w:rPr>
                <w:t>«</w:t>
              </w:r>
              <w:proofErr w:type="spellStart"/>
              <w:r w:rsidRPr="00AD668E">
                <w:rPr>
                  <w:rFonts w:ascii="Calibri" w:eastAsia="Calibri" w:hAnsi="Calibri" w:cs="Calibri"/>
                  <w:b/>
                  <w:color w:val="000080"/>
                  <w:sz w:val="20"/>
                  <w:szCs w:val="20"/>
                  <w:lang w:val="de-DE" w:eastAsia="hi-IN"/>
                </w:rPr>
                <w:t>Посилення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спроможності</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регіональних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місцевих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eastAsia="hi-IN"/>
                </w:rPr>
                <w:t>органів</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влади</w:t>
              </w:r>
              <w:proofErr w:type="spellEnd"/>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для</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впровадження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w:t>
              </w:r>
              <w:r w:rsidRPr="00AD668E">
                <w:rPr>
                  <w:rFonts w:ascii="Calibri" w:eastAsia="Calibri" w:hAnsi="Calibri" w:cs="Calibri"/>
                  <w:b/>
                  <w:color w:val="000080"/>
                  <w:sz w:val="20"/>
                  <w:szCs w:val="20"/>
                  <w:lang w:eastAsia="hi-IN"/>
                </w:rPr>
                <w:t>стосув</w:t>
              </w:r>
              <w:r w:rsidRPr="00AD668E">
                <w:rPr>
                  <w:rFonts w:ascii="Calibri" w:eastAsia="Calibri" w:hAnsi="Calibri" w:cs="Calibri"/>
                  <w:b/>
                  <w:color w:val="000080"/>
                  <w:sz w:val="20"/>
                  <w:szCs w:val="20"/>
                  <w:lang w:val="de-DE" w:eastAsia="hi-IN"/>
                </w:rPr>
                <w:t>ання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законодавства</w:t>
              </w:r>
              <w:proofErr w:type="spellEnd"/>
              <w:r w:rsidRPr="00AD668E">
                <w:rPr>
                  <w:rFonts w:ascii="Calibri" w:eastAsia="Calibri" w:hAnsi="Calibri" w:cs="Calibri"/>
                  <w:b/>
                  <w:color w:val="000080"/>
                  <w:sz w:val="20"/>
                  <w:szCs w:val="20"/>
                  <w:lang w:val="de-DE" w:eastAsia="hi-IN"/>
                </w:rPr>
                <w:t xml:space="preserve"> ЄС </w:t>
              </w:r>
              <w:r w:rsidRPr="00AD668E">
                <w:rPr>
                  <w:rFonts w:ascii="Calibri" w:eastAsia="Calibri" w:hAnsi="Calibri" w:cs="Calibri"/>
                  <w:b/>
                  <w:color w:val="000080"/>
                  <w:sz w:val="20"/>
                  <w:szCs w:val="20"/>
                  <w:lang w:eastAsia="hi-IN"/>
                </w:rPr>
                <w:t>у</w:t>
              </w:r>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сферах</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захисту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навколишнього</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середовища</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протидії</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кліматичним</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змінам</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розвитку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інфраструктурних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проектів</w:t>
              </w:r>
              <w:proofErr w:type="spellEnd"/>
              <w:r w:rsidRPr="00AD668E">
                <w:rPr>
                  <w:rFonts w:ascii="Calibri" w:eastAsia="Calibri" w:hAnsi="Calibri" w:cs="Calibri"/>
                  <w:b/>
                  <w:color w:val="000080"/>
                  <w:sz w:val="20"/>
                  <w:szCs w:val="20"/>
                  <w:lang w:val="de-DE" w:eastAsia="hi-IN"/>
                </w:rPr>
                <w:t xml:space="preserve"> - </w:t>
              </w:r>
              <w:proofErr w:type="spellStart"/>
              <w:r w:rsidRPr="00AD668E">
                <w:rPr>
                  <w:rFonts w:ascii="Calibri" w:eastAsia="Calibri" w:hAnsi="Calibri" w:cs="Calibri"/>
                  <w:b/>
                  <w:color w:val="000080"/>
                  <w:sz w:val="20"/>
                  <w:szCs w:val="20"/>
                  <w:lang w:val="de-DE" w:eastAsia="hi-IN"/>
                </w:rPr>
                <w:t>EuropeAid</w:t>
              </w:r>
              <w:proofErr w:type="spellEnd"/>
              <w:r w:rsidRPr="00AD668E">
                <w:rPr>
                  <w:rFonts w:ascii="Calibri" w:eastAsia="Calibri" w:hAnsi="Calibri" w:cs="Calibri"/>
                  <w:b/>
                  <w:color w:val="000080"/>
                  <w:sz w:val="20"/>
                  <w:szCs w:val="20"/>
                  <w:lang w:val="de-DE" w:eastAsia="hi-IN"/>
                </w:rPr>
                <w:t>/140209/DH/SER/UA»</w:t>
              </w:r>
            </w:p>
          </w:tc>
          <w:tc>
            <w:tcPr>
              <w:tcW w:w="890" w:type="pct"/>
              <w:tcBorders>
                <w:bottom w:val="single" w:sz="4" w:space="0" w:color="000000"/>
              </w:tcBorders>
              <w:tcMar>
                <w:left w:w="0" w:type="dxa"/>
                <w:right w:w="0" w:type="dxa"/>
              </w:tcMar>
            </w:tcPr>
            <w:p w14:paraId="087290DB" w14:textId="77777777" w:rsidR="008F388E" w:rsidRPr="00AD668E" w:rsidRDefault="008F388E" w:rsidP="008F388E">
              <w:pPr>
                <w:tabs>
                  <w:tab w:val="center" w:pos="4320"/>
                  <w:tab w:val="left" w:pos="8504"/>
                  <w:tab w:val="right" w:pos="8640"/>
                </w:tabs>
                <w:overflowPunct w:val="0"/>
                <w:spacing w:line="256" w:lineRule="auto"/>
                <w:ind w:right="-16"/>
                <w:jc w:val="right"/>
                <w:rPr>
                  <w:b/>
                  <w:sz w:val="20"/>
                  <w:lang w:val="el-GR" w:eastAsia="en-US"/>
                </w:rPr>
              </w:pPr>
              <w:r w:rsidRPr="00AD668E">
                <w:rPr>
                  <w:b/>
                  <w:noProof/>
                  <w:sz w:val="20"/>
                  <w:lang w:val="uk-UA" w:eastAsia="uk-UA"/>
                </w:rPr>
                <w:drawing>
                  <wp:inline distT="0" distB="0" distL="0" distR="0" wp14:anchorId="4B9064C9" wp14:editId="7D7749C8">
                    <wp:extent cx="895350" cy="581025"/>
                    <wp:effectExtent l="0" t="0" r="0" b="9525"/>
                    <wp:docPr id="82"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581025"/>
                            </a:xfrm>
                            <a:prstGeom prst="rect">
                              <a:avLst/>
                            </a:prstGeom>
                            <a:noFill/>
                            <a:ln>
                              <a:noFill/>
                            </a:ln>
                          </pic:spPr>
                        </pic:pic>
                      </a:graphicData>
                    </a:graphic>
                  </wp:inline>
                </w:drawing>
              </w:r>
            </w:p>
            <w:p w14:paraId="2E2BDD47" w14:textId="77777777" w:rsidR="008F388E" w:rsidRPr="00AD668E" w:rsidRDefault="008F388E" w:rsidP="008F388E">
              <w:pPr>
                <w:spacing w:line="256" w:lineRule="auto"/>
                <w:jc w:val="center"/>
                <w:rPr>
                  <w:sz w:val="2"/>
                  <w:szCs w:val="2"/>
                  <w:lang w:val="el-GR" w:eastAsia="en-US"/>
                </w:rPr>
              </w:pPr>
            </w:p>
          </w:tc>
        </w:tr>
      </w:tbl>
      <w:p w14:paraId="64FA98F8" w14:textId="5DDFDC48" w:rsidR="00AD668E" w:rsidRPr="00CF4FEF" w:rsidRDefault="00AD668E" w:rsidP="00CF4FEF">
        <w:pPr>
          <w:pStyle w:val="ad"/>
          <w:ind w:firstLine="708"/>
          <w:jc w:val="right"/>
        </w:pPr>
        <w:r>
          <w:tab/>
        </w:r>
        <w:r w:rsidRPr="008F388E">
          <w:rPr>
            <w:rFonts w:ascii="Calibri" w:hAnsi="Calibri" w:cs="Calibri"/>
          </w:rPr>
          <w:t>Продовження додатка 7</w:t>
        </w:r>
      </w:p>
    </w:sdtContent>
  </w:sdt>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56" w:type="pct"/>
      <w:jc w:val="center"/>
      <w:tblCellMar>
        <w:left w:w="0" w:type="dxa"/>
        <w:right w:w="0" w:type="dxa"/>
      </w:tblCellMar>
      <w:tblLook w:val="0000" w:firstRow="0" w:lastRow="0" w:firstColumn="0" w:lastColumn="0" w:noHBand="0" w:noVBand="0"/>
    </w:tblPr>
    <w:tblGrid>
      <w:gridCol w:w="1590"/>
      <w:gridCol w:w="6775"/>
      <w:gridCol w:w="1811"/>
    </w:tblGrid>
    <w:tr w:rsidR="008F388E" w:rsidRPr="00AD668E" w14:paraId="0CAFAD75" w14:textId="77777777" w:rsidTr="00906A26">
      <w:trPr>
        <w:trHeight w:val="421"/>
        <w:jc w:val="center"/>
      </w:trPr>
      <w:tc>
        <w:tcPr>
          <w:tcW w:w="781" w:type="pct"/>
          <w:tcBorders>
            <w:bottom w:val="single" w:sz="4" w:space="0" w:color="000000"/>
          </w:tcBorders>
          <w:tcMar>
            <w:left w:w="0" w:type="dxa"/>
            <w:right w:w="0" w:type="dxa"/>
          </w:tcMar>
        </w:tcPr>
        <w:p w14:paraId="07AC25CF" w14:textId="77777777" w:rsidR="008F388E" w:rsidRPr="00AD668E" w:rsidRDefault="008F388E" w:rsidP="008F388E">
          <w:pPr>
            <w:tabs>
              <w:tab w:val="center" w:pos="4320"/>
              <w:tab w:val="left" w:pos="8504"/>
              <w:tab w:val="right" w:pos="8640"/>
            </w:tabs>
            <w:overflowPunct w:val="0"/>
            <w:spacing w:line="256" w:lineRule="auto"/>
            <w:ind w:right="-16"/>
            <w:jc w:val="center"/>
            <w:rPr>
              <w:b/>
              <w:sz w:val="20"/>
              <w:lang w:val="el-GR" w:eastAsia="en-US"/>
            </w:rPr>
          </w:pPr>
          <w:r w:rsidRPr="00AD668E">
            <w:rPr>
              <w:noProof/>
              <w:sz w:val="20"/>
              <w:lang w:val="uk-UA" w:eastAsia="uk-UA"/>
            </w:rPr>
            <w:drawing>
              <wp:inline distT="0" distB="0" distL="0" distR="0" wp14:anchorId="4A9E17D4" wp14:editId="2E04EDF1">
                <wp:extent cx="1009650" cy="571500"/>
                <wp:effectExtent l="0" t="0" r="0" b="0"/>
                <wp:docPr id="78"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571500"/>
                        </a:xfrm>
                        <a:prstGeom prst="rect">
                          <a:avLst/>
                        </a:prstGeom>
                        <a:noFill/>
                        <a:ln>
                          <a:noFill/>
                        </a:ln>
                      </pic:spPr>
                    </pic:pic>
                  </a:graphicData>
                </a:graphic>
              </wp:inline>
            </w:drawing>
          </w:r>
        </w:p>
      </w:tc>
      <w:tc>
        <w:tcPr>
          <w:tcW w:w="3329" w:type="pct"/>
          <w:tcBorders>
            <w:bottom w:val="single" w:sz="4" w:space="0" w:color="000000"/>
          </w:tcBorders>
          <w:tcMar>
            <w:left w:w="0" w:type="dxa"/>
            <w:right w:w="0" w:type="dxa"/>
          </w:tcMar>
          <w:vAlign w:val="center"/>
        </w:tcPr>
        <w:p w14:paraId="72331B70" w14:textId="77777777" w:rsidR="008F388E" w:rsidRPr="00AD668E" w:rsidRDefault="008F388E" w:rsidP="008F388E">
          <w:pPr>
            <w:tabs>
              <w:tab w:val="center" w:pos="4320"/>
              <w:tab w:val="left" w:pos="8504"/>
              <w:tab w:val="right" w:pos="8640"/>
            </w:tabs>
            <w:overflowPunct w:val="0"/>
            <w:spacing w:line="256" w:lineRule="auto"/>
            <w:jc w:val="center"/>
            <w:rPr>
              <w:rFonts w:ascii="Calibri" w:hAnsi="Calibri" w:cs="Calibri"/>
              <w:b/>
              <w:color w:val="000080"/>
              <w:sz w:val="20"/>
              <w:szCs w:val="20"/>
              <w:lang w:val="el-GR" w:eastAsia="en-US"/>
            </w:rPr>
          </w:pPr>
          <w:r w:rsidRPr="00AD668E">
            <w:rPr>
              <w:rFonts w:ascii="Calibri" w:eastAsia="Calibri" w:hAnsi="Calibri" w:cs="Calibri"/>
              <w:b/>
              <w:color w:val="000080"/>
              <w:sz w:val="20"/>
              <w:szCs w:val="20"/>
              <w:lang w:val="de-DE" w:eastAsia="hi-IN"/>
            </w:rPr>
            <w:t>«</w:t>
          </w:r>
          <w:proofErr w:type="spellStart"/>
          <w:r w:rsidRPr="00AD668E">
            <w:rPr>
              <w:rFonts w:ascii="Calibri" w:eastAsia="Calibri" w:hAnsi="Calibri" w:cs="Calibri"/>
              <w:b/>
              <w:color w:val="000080"/>
              <w:sz w:val="20"/>
              <w:szCs w:val="20"/>
              <w:lang w:val="de-DE" w:eastAsia="hi-IN"/>
            </w:rPr>
            <w:t>Посилення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спроможності</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регіональних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місцевих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eastAsia="hi-IN"/>
            </w:rPr>
            <w:t>органів</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влади</w:t>
          </w:r>
          <w:proofErr w:type="spellEnd"/>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для</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впровадження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w:t>
          </w:r>
          <w:r w:rsidRPr="00AD668E">
            <w:rPr>
              <w:rFonts w:ascii="Calibri" w:eastAsia="Calibri" w:hAnsi="Calibri" w:cs="Calibri"/>
              <w:b/>
              <w:color w:val="000080"/>
              <w:sz w:val="20"/>
              <w:szCs w:val="20"/>
              <w:lang w:eastAsia="hi-IN"/>
            </w:rPr>
            <w:t>стосув</w:t>
          </w:r>
          <w:r w:rsidRPr="00AD668E">
            <w:rPr>
              <w:rFonts w:ascii="Calibri" w:eastAsia="Calibri" w:hAnsi="Calibri" w:cs="Calibri"/>
              <w:b/>
              <w:color w:val="000080"/>
              <w:sz w:val="20"/>
              <w:szCs w:val="20"/>
              <w:lang w:val="de-DE" w:eastAsia="hi-IN"/>
            </w:rPr>
            <w:t>ання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законодавства</w:t>
          </w:r>
          <w:proofErr w:type="spellEnd"/>
          <w:r w:rsidRPr="00AD668E">
            <w:rPr>
              <w:rFonts w:ascii="Calibri" w:eastAsia="Calibri" w:hAnsi="Calibri" w:cs="Calibri"/>
              <w:b/>
              <w:color w:val="000080"/>
              <w:sz w:val="20"/>
              <w:szCs w:val="20"/>
              <w:lang w:val="de-DE" w:eastAsia="hi-IN"/>
            </w:rPr>
            <w:t xml:space="preserve"> ЄС </w:t>
          </w:r>
          <w:r w:rsidRPr="00AD668E">
            <w:rPr>
              <w:rFonts w:ascii="Calibri" w:eastAsia="Calibri" w:hAnsi="Calibri" w:cs="Calibri"/>
              <w:b/>
              <w:color w:val="000080"/>
              <w:sz w:val="20"/>
              <w:szCs w:val="20"/>
              <w:lang w:eastAsia="hi-IN"/>
            </w:rPr>
            <w:t>у</w:t>
          </w:r>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сферах</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захисту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навколишнього</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середовища</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протидії</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кліматичним</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змінам</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розвитку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інфраструктурних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проектів</w:t>
          </w:r>
          <w:proofErr w:type="spellEnd"/>
          <w:r w:rsidRPr="00AD668E">
            <w:rPr>
              <w:rFonts w:ascii="Calibri" w:eastAsia="Calibri" w:hAnsi="Calibri" w:cs="Calibri"/>
              <w:b/>
              <w:color w:val="000080"/>
              <w:sz w:val="20"/>
              <w:szCs w:val="20"/>
              <w:lang w:val="de-DE" w:eastAsia="hi-IN"/>
            </w:rPr>
            <w:t xml:space="preserve"> - </w:t>
          </w:r>
          <w:proofErr w:type="spellStart"/>
          <w:r w:rsidRPr="00AD668E">
            <w:rPr>
              <w:rFonts w:ascii="Calibri" w:eastAsia="Calibri" w:hAnsi="Calibri" w:cs="Calibri"/>
              <w:b/>
              <w:color w:val="000080"/>
              <w:sz w:val="20"/>
              <w:szCs w:val="20"/>
              <w:lang w:val="de-DE" w:eastAsia="hi-IN"/>
            </w:rPr>
            <w:t>EuropeAid</w:t>
          </w:r>
          <w:proofErr w:type="spellEnd"/>
          <w:r w:rsidRPr="00AD668E">
            <w:rPr>
              <w:rFonts w:ascii="Calibri" w:eastAsia="Calibri" w:hAnsi="Calibri" w:cs="Calibri"/>
              <w:b/>
              <w:color w:val="000080"/>
              <w:sz w:val="20"/>
              <w:szCs w:val="20"/>
              <w:lang w:val="de-DE" w:eastAsia="hi-IN"/>
            </w:rPr>
            <w:t>/140209/DH/SER/UA»</w:t>
          </w:r>
        </w:p>
      </w:tc>
      <w:tc>
        <w:tcPr>
          <w:tcW w:w="890" w:type="pct"/>
          <w:tcBorders>
            <w:bottom w:val="single" w:sz="4" w:space="0" w:color="000000"/>
          </w:tcBorders>
          <w:tcMar>
            <w:left w:w="0" w:type="dxa"/>
            <w:right w:w="0" w:type="dxa"/>
          </w:tcMar>
        </w:tcPr>
        <w:p w14:paraId="2DB07C18" w14:textId="77777777" w:rsidR="008F388E" w:rsidRPr="00AD668E" w:rsidRDefault="008F388E" w:rsidP="008F388E">
          <w:pPr>
            <w:tabs>
              <w:tab w:val="center" w:pos="4320"/>
              <w:tab w:val="left" w:pos="8504"/>
              <w:tab w:val="right" w:pos="8640"/>
            </w:tabs>
            <w:overflowPunct w:val="0"/>
            <w:spacing w:line="256" w:lineRule="auto"/>
            <w:ind w:right="-16"/>
            <w:jc w:val="right"/>
            <w:rPr>
              <w:b/>
              <w:sz w:val="20"/>
              <w:lang w:val="el-GR" w:eastAsia="en-US"/>
            </w:rPr>
          </w:pPr>
          <w:r w:rsidRPr="00AD668E">
            <w:rPr>
              <w:b/>
              <w:noProof/>
              <w:sz w:val="20"/>
              <w:lang w:val="uk-UA" w:eastAsia="uk-UA"/>
            </w:rPr>
            <w:drawing>
              <wp:inline distT="0" distB="0" distL="0" distR="0" wp14:anchorId="0E290CCC" wp14:editId="57DCA435">
                <wp:extent cx="895350" cy="581025"/>
                <wp:effectExtent l="0" t="0" r="0" b="9525"/>
                <wp:docPr id="79"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581025"/>
                        </a:xfrm>
                        <a:prstGeom prst="rect">
                          <a:avLst/>
                        </a:prstGeom>
                        <a:noFill/>
                        <a:ln>
                          <a:noFill/>
                        </a:ln>
                      </pic:spPr>
                    </pic:pic>
                  </a:graphicData>
                </a:graphic>
              </wp:inline>
            </w:drawing>
          </w:r>
        </w:p>
        <w:p w14:paraId="6695677A" w14:textId="77777777" w:rsidR="008F388E" w:rsidRPr="00AD668E" w:rsidRDefault="008F388E" w:rsidP="008F388E">
          <w:pPr>
            <w:spacing w:line="256" w:lineRule="auto"/>
            <w:jc w:val="center"/>
            <w:rPr>
              <w:sz w:val="2"/>
              <w:szCs w:val="2"/>
              <w:lang w:val="el-GR" w:eastAsia="en-US"/>
            </w:rPr>
          </w:pPr>
        </w:p>
      </w:tc>
    </w:tr>
  </w:tbl>
  <w:p w14:paraId="26C40856" w14:textId="77777777" w:rsidR="00AD668E" w:rsidRPr="000C304D" w:rsidRDefault="00AD668E" w:rsidP="000C304D">
    <w:pPr>
      <w:pStyle w:val="ad"/>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8BAA7" w14:textId="789B07C7" w:rsidR="00AD668E" w:rsidRPr="00CF4FEF" w:rsidRDefault="00AD668E" w:rsidP="00CF4FEF">
    <w:pPr>
      <w:autoSpaceDE w:val="0"/>
      <w:autoSpaceDN w:val="0"/>
      <w:adjustRightInd w:val="0"/>
      <w:spacing w:after="120"/>
      <w:jc w:val="center"/>
      <w:rPr>
        <w:rFonts w:eastAsia="Calibri"/>
        <w:color w:val="000000"/>
        <w:szCs w:val="18"/>
        <w:lang w:val="uk-UA" w:eastAsia="en-US"/>
      </w:rPr>
    </w:pPr>
    <w:r w:rsidRPr="00CF4FEF">
      <w:rPr>
        <w:rFonts w:eastAsia="Calibri"/>
        <w:color w:val="000000"/>
        <w:sz w:val="28"/>
        <w:szCs w:val="20"/>
        <w:lang w:val="uk-UA" w:eastAsia="en-US"/>
      </w:rPr>
      <w:ptab w:relativeTo="margin" w:alignment="center" w:leader="none"/>
    </w:r>
    <w:r w:rsidRPr="00CF4FEF">
      <w:rPr>
        <w:rFonts w:eastAsia="Calibri"/>
        <w:color w:val="000000"/>
        <w:szCs w:val="18"/>
        <w:lang w:val="uk-UA" w:eastAsia="en-US"/>
      </w:rPr>
      <w:fldChar w:fldCharType="begin"/>
    </w:r>
    <w:r w:rsidRPr="00CF4FEF">
      <w:rPr>
        <w:rFonts w:eastAsia="Calibri"/>
        <w:color w:val="000000"/>
        <w:szCs w:val="18"/>
        <w:lang w:val="uk-UA" w:eastAsia="en-US"/>
      </w:rPr>
      <w:instrText>PAGE   \* MERGEFORMAT</w:instrText>
    </w:r>
    <w:r w:rsidRPr="00CF4FEF">
      <w:rPr>
        <w:rFonts w:eastAsia="Calibri"/>
        <w:color w:val="000000"/>
        <w:szCs w:val="18"/>
        <w:lang w:val="uk-UA" w:eastAsia="en-US"/>
      </w:rPr>
      <w:fldChar w:fldCharType="separate"/>
    </w:r>
    <w:r w:rsidR="008F388E">
      <w:rPr>
        <w:rFonts w:eastAsia="Calibri"/>
        <w:noProof/>
        <w:color w:val="000000"/>
        <w:szCs w:val="18"/>
        <w:lang w:val="uk-UA" w:eastAsia="en-US"/>
      </w:rPr>
      <w:t>89</w:t>
    </w:r>
    <w:r w:rsidRPr="00CF4FEF">
      <w:rPr>
        <w:rFonts w:eastAsia="Calibri"/>
        <w:color w:val="000000"/>
        <w:szCs w:val="18"/>
        <w:lang w:val="uk-UA" w:eastAsia="en-US"/>
      </w:rPr>
      <w:fldChar w:fldCharType="end"/>
    </w:r>
    <w:r w:rsidRPr="00CF4FEF">
      <w:rPr>
        <w:rFonts w:eastAsia="Calibri"/>
        <w:color w:val="000000"/>
        <w:szCs w:val="18"/>
        <w:lang w:val="uk-UA" w:eastAsia="en-US"/>
      </w:rPr>
      <w:ptab w:relativeTo="margin" w:alignment="right" w:leader="none"/>
    </w:r>
    <w:r w:rsidRPr="00CF4FEF">
      <w:rPr>
        <w:rFonts w:eastAsia="Calibri"/>
        <w:color w:val="000000"/>
        <w:lang w:val="uk-UA" w:eastAsia="en-US"/>
      </w:rPr>
      <w:t xml:space="preserve">Продовження додатка </w:t>
    </w:r>
    <w:r>
      <w:rPr>
        <w:rFonts w:eastAsia="Calibri"/>
        <w:color w:val="000000"/>
        <w:lang w:val="uk-UA" w:eastAsia="en-US"/>
      </w:rPr>
      <w:t>11</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56" w:type="pct"/>
      <w:jc w:val="center"/>
      <w:tblCellMar>
        <w:left w:w="0" w:type="dxa"/>
        <w:right w:w="0" w:type="dxa"/>
      </w:tblCellMar>
      <w:tblLook w:val="0000" w:firstRow="0" w:lastRow="0" w:firstColumn="0" w:lastColumn="0" w:noHBand="0" w:noVBand="0"/>
    </w:tblPr>
    <w:tblGrid>
      <w:gridCol w:w="1590"/>
      <w:gridCol w:w="6029"/>
      <w:gridCol w:w="1555"/>
    </w:tblGrid>
    <w:tr w:rsidR="008F388E" w:rsidRPr="00AD668E" w14:paraId="15C84838" w14:textId="77777777" w:rsidTr="00906A26">
      <w:trPr>
        <w:trHeight w:val="421"/>
        <w:jc w:val="center"/>
      </w:trPr>
      <w:tc>
        <w:tcPr>
          <w:tcW w:w="781" w:type="pct"/>
          <w:tcBorders>
            <w:bottom w:val="single" w:sz="4" w:space="0" w:color="000000"/>
          </w:tcBorders>
          <w:tcMar>
            <w:left w:w="0" w:type="dxa"/>
            <w:right w:w="0" w:type="dxa"/>
          </w:tcMar>
        </w:tcPr>
        <w:p w14:paraId="1CE78503" w14:textId="77777777" w:rsidR="008F388E" w:rsidRPr="00AD668E" w:rsidRDefault="008F388E" w:rsidP="008F388E">
          <w:pPr>
            <w:tabs>
              <w:tab w:val="center" w:pos="4320"/>
              <w:tab w:val="left" w:pos="8504"/>
              <w:tab w:val="right" w:pos="8640"/>
            </w:tabs>
            <w:overflowPunct w:val="0"/>
            <w:spacing w:line="256" w:lineRule="auto"/>
            <w:ind w:right="-16"/>
            <w:jc w:val="center"/>
            <w:rPr>
              <w:b/>
              <w:sz w:val="20"/>
              <w:lang w:val="el-GR" w:eastAsia="en-US"/>
            </w:rPr>
          </w:pPr>
          <w:r w:rsidRPr="00AD668E">
            <w:rPr>
              <w:noProof/>
              <w:sz w:val="20"/>
              <w:lang w:val="uk-UA" w:eastAsia="uk-UA"/>
            </w:rPr>
            <w:drawing>
              <wp:inline distT="0" distB="0" distL="0" distR="0" wp14:anchorId="3F874477" wp14:editId="435A64F1">
                <wp:extent cx="1009650" cy="571500"/>
                <wp:effectExtent l="0" t="0" r="0" b="0"/>
                <wp:docPr id="1324646880" name="Picture 132464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571500"/>
                        </a:xfrm>
                        <a:prstGeom prst="rect">
                          <a:avLst/>
                        </a:prstGeom>
                        <a:noFill/>
                        <a:ln>
                          <a:noFill/>
                        </a:ln>
                      </pic:spPr>
                    </pic:pic>
                  </a:graphicData>
                </a:graphic>
              </wp:inline>
            </w:drawing>
          </w:r>
        </w:p>
      </w:tc>
      <w:tc>
        <w:tcPr>
          <w:tcW w:w="3329" w:type="pct"/>
          <w:tcBorders>
            <w:bottom w:val="single" w:sz="4" w:space="0" w:color="000000"/>
          </w:tcBorders>
          <w:tcMar>
            <w:left w:w="0" w:type="dxa"/>
            <w:right w:w="0" w:type="dxa"/>
          </w:tcMar>
          <w:vAlign w:val="center"/>
        </w:tcPr>
        <w:p w14:paraId="78E688F2" w14:textId="77777777" w:rsidR="008F388E" w:rsidRPr="00AD668E" w:rsidRDefault="008F388E" w:rsidP="008F388E">
          <w:pPr>
            <w:tabs>
              <w:tab w:val="center" w:pos="4320"/>
              <w:tab w:val="left" w:pos="8504"/>
              <w:tab w:val="right" w:pos="8640"/>
            </w:tabs>
            <w:overflowPunct w:val="0"/>
            <w:spacing w:line="256" w:lineRule="auto"/>
            <w:jc w:val="center"/>
            <w:rPr>
              <w:rFonts w:ascii="Calibri" w:hAnsi="Calibri" w:cs="Calibri"/>
              <w:b/>
              <w:color w:val="000080"/>
              <w:sz w:val="20"/>
              <w:szCs w:val="20"/>
              <w:lang w:val="el-GR" w:eastAsia="en-US"/>
            </w:rPr>
          </w:pPr>
          <w:r w:rsidRPr="00AD668E">
            <w:rPr>
              <w:rFonts w:ascii="Calibri" w:eastAsia="Calibri" w:hAnsi="Calibri" w:cs="Calibri"/>
              <w:b/>
              <w:color w:val="000080"/>
              <w:sz w:val="20"/>
              <w:szCs w:val="20"/>
              <w:lang w:val="de-DE" w:eastAsia="hi-IN"/>
            </w:rPr>
            <w:t>«</w:t>
          </w:r>
          <w:proofErr w:type="spellStart"/>
          <w:r w:rsidRPr="00AD668E">
            <w:rPr>
              <w:rFonts w:ascii="Calibri" w:eastAsia="Calibri" w:hAnsi="Calibri" w:cs="Calibri"/>
              <w:b/>
              <w:color w:val="000080"/>
              <w:sz w:val="20"/>
              <w:szCs w:val="20"/>
              <w:lang w:val="de-DE" w:eastAsia="hi-IN"/>
            </w:rPr>
            <w:t>Посилення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спроможності</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регіональних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місцевих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eastAsia="hi-IN"/>
            </w:rPr>
            <w:t>органів</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влади</w:t>
          </w:r>
          <w:proofErr w:type="spellEnd"/>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для</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впровадження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w:t>
          </w:r>
          <w:r w:rsidRPr="00AD668E">
            <w:rPr>
              <w:rFonts w:ascii="Calibri" w:eastAsia="Calibri" w:hAnsi="Calibri" w:cs="Calibri"/>
              <w:b/>
              <w:color w:val="000080"/>
              <w:sz w:val="20"/>
              <w:szCs w:val="20"/>
              <w:lang w:eastAsia="hi-IN"/>
            </w:rPr>
            <w:t>стосув</w:t>
          </w:r>
          <w:r w:rsidRPr="00AD668E">
            <w:rPr>
              <w:rFonts w:ascii="Calibri" w:eastAsia="Calibri" w:hAnsi="Calibri" w:cs="Calibri"/>
              <w:b/>
              <w:color w:val="000080"/>
              <w:sz w:val="20"/>
              <w:szCs w:val="20"/>
              <w:lang w:val="de-DE" w:eastAsia="hi-IN"/>
            </w:rPr>
            <w:t>ання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законодавства</w:t>
          </w:r>
          <w:proofErr w:type="spellEnd"/>
          <w:r w:rsidRPr="00AD668E">
            <w:rPr>
              <w:rFonts w:ascii="Calibri" w:eastAsia="Calibri" w:hAnsi="Calibri" w:cs="Calibri"/>
              <w:b/>
              <w:color w:val="000080"/>
              <w:sz w:val="20"/>
              <w:szCs w:val="20"/>
              <w:lang w:val="de-DE" w:eastAsia="hi-IN"/>
            </w:rPr>
            <w:t xml:space="preserve"> ЄС </w:t>
          </w:r>
          <w:r w:rsidRPr="00AD668E">
            <w:rPr>
              <w:rFonts w:ascii="Calibri" w:eastAsia="Calibri" w:hAnsi="Calibri" w:cs="Calibri"/>
              <w:b/>
              <w:color w:val="000080"/>
              <w:sz w:val="20"/>
              <w:szCs w:val="20"/>
              <w:lang w:eastAsia="hi-IN"/>
            </w:rPr>
            <w:t>у</w:t>
          </w:r>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сферах</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захисту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навколишнього</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середовища</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протидії</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кліматичним</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змінам</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розвитку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інфраструктурних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проектів</w:t>
          </w:r>
          <w:proofErr w:type="spellEnd"/>
          <w:r w:rsidRPr="00AD668E">
            <w:rPr>
              <w:rFonts w:ascii="Calibri" w:eastAsia="Calibri" w:hAnsi="Calibri" w:cs="Calibri"/>
              <w:b/>
              <w:color w:val="000080"/>
              <w:sz w:val="20"/>
              <w:szCs w:val="20"/>
              <w:lang w:val="de-DE" w:eastAsia="hi-IN"/>
            </w:rPr>
            <w:t xml:space="preserve"> - </w:t>
          </w:r>
          <w:proofErr w:type="spellStart"/>
          <w:r w:rsidRPr="00AD668E">
            <w:rPr>
              <w:rFonts w:ascii="Calibri" w:eastAsia="Calibri" w:hAnsi="Calibri" w:cs="Calibri"/>
              <w:b/>
              <w:color w:val="000080"/>
              <w:sz w:val="20"/>
              <w:szCs w:val="20"/>
              <w:lang w:val="de-DE" w:eastAsia="hi-IN"/>
            </w:rPr>
            <w:t>EuropeAid</w:t>
          </w:r>
          <w:proofErr w:type="spellEnd"/>
          <w:r w:rsidRPr="00AD668E">
            <w:rPr>
              <w:rFonts w:ascii="Calibri" w:eastAsia="Calibri" w:hAnsi="Calibri" w:cs="Calibri"/>
              <w:b/>
              <w:color w:val="000080"/>
              <w:sz w:val="20"/>
              <w:szCs w:val="20"/>
              <w:lang w:val="de-DE" w:eastAsia="hi-IN"/>
            </w:rPr>
            <w:t>/140209/DH/SER/UA»</w:t>
          </w:r>
        </w:p>
      </w:tc>
      <w:tc>
        <w:tcPr>
          <w:tcW w:w="890" w:type="pct"/>
          <w:tcBorders>
            <w:bottom w:val="single" w:sz="4" w:space="0" w:color="000000"/>
          </w:tcBorders>
          <w:tcMar>
            <w:left w:w="0" w:type="dxa"/>
            <w:right w:w="0" w:type="dxa"/>
          </w:tcMar>
        </w:tcPr>
        <w:p w14:paraId="3F20A958" w14:textId="77777777" w:rsidR="008F388E" w:rsidRPr="00AD668E" w:rsidRDefault="008F388E" w:rsidP="008F388E">
          <w:pPr>
            <w:tabs>
              <w:tab w:val="center" w:pos="4320"/>
              <w:tab w:val="left" w:pos="8504"/>
              <w:tab w:val="right" w:pos="8640"/>
            </w:tabs>
            <w:overflowPunct w:val="0"/>
            <w:spacing w:line="256" w:lineRule="auto"/>
            <w:ind w:right="-16"/>
            <w:jc w:val="right"/>
            <w:rPr>
              <w:b/>
              <w:sz w:val="20"/>
              <w:lang w:val="el-GR" w:eastAsia="en-US"/>
            </w:rPr>
          </w:pPr>
          <w:r w:rsidRPr="00AD668E">
            <w:rPr>
              <w:b/>
              <w:noProof/>
              <w:sz w:val="20"/>
              <w:lang w:val="uk-UA" w:eastAsia="uk-UA"/>
            </w:rPr>
            <w:drawing>
              <wp:inline distT="0" distB="0" distL="0" distR="0" wp14:anchorId="7DDF57F9" wp14:editId="7C3EF745">
                <wp:extent cx="895350" cy="581025"/>
                <wp:effectExtent l="0" t="0" r="0" b="9525"/>
                <wp:docPr id="1511980840" name="Picture 151198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581025"/>
                        </a:xfrm>
                        <a:prstGeom prst="rect">
                          <a:avLst/>
                        </a:prstGeom>
                        <a:noFill/>
                        <a:ln>
                          <a:noFill/>
                        </a:ln>
                      </pic:spPr>
                    </pic:pic>
                  </a:graphicData>
                </a:graphic>
              </wp:inline>
            </w:drawing>
          </w:r>
        </w:p>
        <w:p w14:paraId="630D7181" w14:textId="77777777" w:rsidR="008F388E" w:rsidRPr="00AD668E" w:rsidRDefault="008F388E" w:rsidP="008F388E">
          <w:pPr>
            <w:spacing w:line="256" w:lineRule="auto"/>
            <w:jc w:val="center"/>
            <w:rPr>
              <w:sz w:val="2"/>
              <w:szCs w:val="2"/>
              <w:lang w:val="el-GR" w:eastAsia="en-US"/>
            </w:rPr>
          </w:pPr>
        </w:p>
      </w:tc>
    </w:tr>
  </w:tbl>
  <w:p w14:paraId="3AFD7BED" w14:textId="77777777" w:rsidR="00AD668E" w:rsidRPr="000C304D" w:rsidRDefault="00AD668E" w:rsidP="000C304D">
    <w:pPr>
      <w:pStyle w:val="ad"/>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uk-UA" w:eastAsia="uk-UA"/>
      </w:rPr>
      <w:id w:val="681255495"/>
      <w:docPartObj>
        <w:docPartGallery w:val="Page Numbers (Top of Page)"/>
        <w:docPartUnique/>
      </w:docPartObj>
    </w:sdtPr>
    <w:sdtContent>
      <w:tbl>
        <w:tblPr>
          <w:tblW w:w="5056" w:type="pct"/>
          <w:jc w:val="center"/>
          <w:tblCellMar>
            <w:left w:w="0" w:type="dxa"/>
            <w:right w:w="0" w:type="dxa"/>
          </w:tblCellMar>
          <w:tblLook w:val="0000" w:firstRow="0" w:lastRow="0" w:firstColumn="0" w:lastColumn="0" w:noHBand="0" w:noVBand="0"/>
        </w:tblPr>
        <w:tblGrid>
          <w:gridCol w:w="1590"/>
          <w:gridCol w:w="6775"/>
          <w:gridCol w:w="1811"/>
        </w:tblGrid>
        <w:tr w:rsidR="008F388E" w:rsidRPr="00AD668E" w14:paraId="1D39027F" w14:textId="77777777" w:rsidTr="00906A26">
          <w:trPr>
            <w:trHeight w:val="421"/>
            <w:jc w:val="center"/>
          </w:trPr>
          <w:tc>
            <w:tcPr>
              <w:tcW w:w="781" w:type="pct"/>
              <w:tcBorders>
                <w:bottom w:val="single" w:sz="4" w:space="0" w:color="000000"/>
              </w:tcBorders>
              <w:tcMar>
                <w:left w:w="0" w:type="dxa"/>
                <w:right w:w="0" w:type="dxa"/>
              </w:tcMar>
            </w:tcPr>
            <w:p w14:paraId="73C6A4EA" w14:textId="1AD00F95" w:rsidR="008F388E" w:rsidRPr="00AD668E" w:rsidRDefault="008F388E" w:rsidP="008F388E">
              <w:pPr>
                <w:tabs>
                  <w:tab w:val="center" w:pos="4320"/>
                  <w:tab w:val="left" w:pos="8504"/>
                  <w:tab w:val="right" w:pos="8640"/>
                </w:tabs>
                <w:overflowPunct w:val="0"/>
                <w:spacing w:line="256" w:lineRule="auto"/>
                <w:ind w:right="-16"/>
                <w:jc w:val="center"/>
                <w:rPr>
                  <w:b/>
                  <w:sz w:val="20"/>
                  <w:lang w:val="el-GR" w:eastAsia="en-US"/>
                </w:rPr>
              </w:pPr>
              <w:r w:rsidRPr="00AD668E">
                <w:rPr>
                  <w:noProof/>
                  <w:sz w:val="20"/>
                  <w:lang w:val="uk-UA" w:eastAsia="uk-UA"/>
                </w:rPr>
                <w:drawing>
                  <wp:inline distT="0" distB="0" distL="0" distR="0" wp14:anchorId="2F2189D8" wp14:editId="34B1F6CA">
                    <wp:extent cx="1009650" cy="571500"/>
                    <wp:effectExtent l="0" t="0" r="0" b="0"/>
                    <wp:docPr id="87"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571500"/>
                            </a:xfrm>
                            <a:prstGeom prst="rect">
                              <a:avLst/>
                            </a:prstGeom>
                            <a:noFill/>
                            <a:ln>
                              <a:noFill/>
                            </a:ln>
                          </pic:spPr>
                        </pic:pic>
                      </a:graphicData>
                    </a:graphic>
                  </wp:inline>
                </w:drawing>
              </w:r>
            </w:p>
          </w:tc>
          <w:tc>
            <w:tcPr>
              <w:tcW w:w="3329" w:type="pct"/>
              <w:tcBorders>
                <w:bottom w:val="single" w:sz="4" w:space="0" w:color="000000"/>
              </w:tcBorders>
              <w:tcMar>
                <w:left w:w="0" w:type="dxa"/>
                <w:right w:w="0" w:type="dxa"/>
              </w:tcMar>
              <w:vAlign w:val="center"/>
            </w:tcPr>
            <w:p w14:paraId="26B188BD" w14:textId="77777777" w:rsidR="008F388E" w:rsidRPr="00AD668E" w:rsidRDefault="008F388E" w:rsidP="008F388E">
              <w:pPr>
                <w:tabs>
                  <w:tab w:val="center" w:pos="4320"/>
                  <w:tab w:val="left" w:pos="8504"/>
                  <w:tab w:val="right" w:pos="8640"/>
                </w:tabs>
                <w:overflowPunct w:val="0"/>
                <w:spacing w:line="256" w:lineRule="auto"/>
                <w:jc w:val="center"/>
                <w:rPr>
                  <w:rFonts w:ascii="Calibri" w:hAnsi="Calibri" w:cs="Calibri"/>
                  <w:b/>
                  <w:color w:val="000080"/>
                  <w:sz w:val="20"/>
                  <w:szCs w:val="20"/>
                  <w:lang w:val="el-GR" w:eastAsia="en-US"/>
                </w:rPr>
              </w:pPr>
              <w:r w:rsidRPr="00AD668E">
                <w:rPr>
                  <w:rFonts w:ascii="Calibri" w:eastAsia="Calibri" w:hAnsi="Calibri" w:cs="Calibri"/>
                  <w:b/>
                  <w:color w:val="000080"/>
                  <w:sz w:val="20"/>
                  <w:szCs w:val="20"/>
                  <w:lang w:val="de-DE" w:eastAsia="hi-IN"/>
                </w:rPr>
                <w:t>«</w:t>
              </w:r>
              <w:proofErr w:type="spellStart"/>
              <w:r w:rsidRPr="00AD668E">
                <w:rPr>
                  <w:rFonts w:ascii="Calibri" w:eastAsia="Calibri" w:hAnsi="Calibri" w:cs="Calibri"/>
                  <w:b/>
                  <w:color w:val="000080"/>
                  <w:sz w:val="20"/>
                  <w:szCs w:val="20"/>
                  <w:lang w:val="de-DE" w:eastAsia="hi-IN"/>
                </w:rPr>
                <w:t>Посилення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спроможності</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регіональних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місцевих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eastAsia="hi-IN"/>
                </w:rPr>
                <w:t>органів</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влади</w:t>
              </w:r>
              <w:proofErr w:type="spellEnd"/>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для</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впровадження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w:t>
              </w:r>
              <w:r w:rsidRPr="00AD668E">
                <w:rPr>
                  <w:rFonts w:ascii="Calibri" w:eastAsia="Calibri" w:hAnsi="Calibri" w:cs="Calibri"/>
                  <w:b/>
                  <w:color w:val="000080"/>
                  <w:sz w:val="20"/>
                  <w:szCs w:val="20"/>
                  <w:lang w:eastAsia="hi-IN"/>
                </w:rPr>
                <w:t>стосув</w:t>
              </w:r>
              <w:r w:rsidRPr="00AD668E">
                <w:rPr>
                  <w:rFonts w:ascii="Calibri" w:eastAsia="Calibri" w:hAnsi="Calibri" w:cs="Calibri"/>
                  <w:b/>
                  <w:color w:val="000080"/>
                  <w:sz w:val="20"/>
                  <w:szCs w:val="20"/>
                  <w:lang w:val="de-DE" w:eastAsia="hi-IN"/>
                </w:rPr>
                <w:t>ання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законодавства</w:t>
              </w:r>
              <w:proofErr w:type="spellEnd"/>
              <w:r w:rsidRPr="00AD668E">
                <w:rPr>
                  <w:rFonts w:ascii="Calibri" w:eastAsia="Calibri" w:hAnsi="Calibri" w:cs="Calibri"/>
                  <w:b/>
                  <w:color w:val="000080"/>
                  <w:sz w:val="20"/>
                  <w:szCs w:val="20"/>
                  <w:lang w:val="de-DE" w:eastAsia="hi-IN"/>
                </w:rPr>
                <w:t xml:space="preserve"> ЄС </w:t>
              </w:r>
              <w:r w:rsidRPr="00AD668E">
                <w:rPr>
                  <w:rFonts w:ascii="Calibri" w:eastAsia="Calibri" w:hAnsi="Calibri" w:cs="Calibri"/>
                  <w:b/>
                  <w:color w:val="000080"/>
                  <w:sz w:val="20"/>
                  <w:szCs w:val="20"/>
                  <w:lang w:eastAsia="hi-IN"/>
                </w:rPr>
                <w:t>у</w:t>
              </w:r>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сферах</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захисту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навколишнього</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середовища</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протидії</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кліматичним</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змінам</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розвитку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інфраструктурних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проектів</w:t>
              </w:r>
              <w:proofErr w:type="spellEnd"/>
              <w:r w:rsidRPr="00AD668E">
                <w:rPr>
                  <w:rFonts w:ascii="Calibri" w:eastAsia="Calibri" w:hAnsi="Calibri" w:cs="Calibri"/>
                  <w:b/>
                  <w:color w:val="000080"/>
                  <w:sz w:val="20"/>
                  <w:szCs w:val="20"/>
                  <w:lang w:val="de-DE" w:eastAsia="hi-IN"/>
                </w:rPr>
                <w:t xml:space="preserve"> - </w:t>
              </w:r>
              <w:proofErr w:type="spellStart"/>
              <w:r w:rsidRPr="00AD668E">
                <w:rPr>
                  <w:rFonts w:ascii="Calibri" w:eastAsia="Calibri" w:hAnsi="Calibri" w:cs="Calibri"/>
                  <w:b/>
                  <w:color w:val="000080"/>
                  <w:sz w:val="20"/>
                  <w:szCs w:val="20"/>
                  <w:lang w:val="de-DE" w:eastAsia="hi-IN"/>
                </w:rPr>
                <w:t>EuropeAid</w:t>
              </w:r>
              <w:proofErr w:type="spellEnd"/>
              <w:r w:rsidRPr="00AD668E">
                <w:rPr>
                  <w:rFonts w:ascii="Calibri" w:eastAsia="Calibri" w:hAnsi="Calibri" w:cs="Calibri"/>
                  <w:b/>
                  <w:color w:val="000080"/>
                  <w:sz w:val="20"/>
                  <w:szCs w:val="20"/>
                  <w:lang w:val="de-DE" w:eastAsia="hi-IN"/>
                </w:rPr>
                <w:t>/140209/DH/SER/UA»</w:t>
              </w:r>
            </w:p>
          </w:tc>
          <w:tc>
            <w:tcPr>
              <w:tcW w:w="890" w:type="pct"/>
              <w:tcBorders>
                <w:bottom w:val="single" w:sz="4" w:space="0" w:color="000000"/>
              </w:tcBorders>
              <w:tcMar>
                <w:left w:w="0" w:type="dxa"/>
                <w:right w:w="0" w:type="dxa"/>
              </w:tcMar>
            </w:tcPr>
            <w:p w14:paraId="03D78B83" w14:textId="77777777" w:rsidR="008F388E" w:rsidRPr="00AD668E" w:rsidRDefault="008F388E" w:rsidP="008F388E">
              <w:pPr>
                <w:tabs>
                  <w:tab w:val="center" w:pos="4320"/>
                  <w:tab w:val="left" w:pos="8504"/>
                  <w:tab w:val="right" w:pos="8640"/>
                </w:tabs>
                <w:overflowPunct w:val="0"/>
                <w:spacing w:line="256" w:lineRule="auto"/>
                <w:ind w:right="-16"/>
                <w:jc w:val="right"/>
                <w:rPr>
                  <w:b/>
                  <w:sz w:val="20"/>
                  <w:lang w:val="el-GR" w:eastAsia="en-US"/>
                </w:rPr>
              </w:pPr>
              <w:r w:rsidRPr="00AD668E">
                <w:rPr>
                  <w:b/>
                  <w:noProof/>
                  <w:sz w:val="20"/>
                  <w:lang w:val="uk-UA" w:eastAsia="uk-UA"/>
                </w:rPr>
                <w:drawing>
                  <wp:inline distT="0" distB="0" distL="0" distR="0" wp14:anchorId="2A557CA0" wp14:editId="2C9AC66A">
                    <wp:extent cx="895350" cy="581025"/>
                    <wp:effectExtent l="0" t="0" r="0" b="9525"/>
                    <wp:docPr id="88"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581025"/>
                            </a:xfrm>
                            <a:prstGeom prst="rect">
                              <a:avLst/>
                            </a:prstGeom>
                            <a:noFill/>
                            <a:ln>
                              <a:noFill/>
                            </a:ln>
                          </pic:spPr>
                        </pic:pic>
                      </a:graphicData>
                    </a:graphic>
                  </wp:inline>
                </w:drawing>
              </w:r>
            </w:p>
            <w:p w14:paraId="7F0FD3B0" w14:textId="77777777" w:rsidR="008F388E" w:rsidRPr="00AD668E" w:rsidRDefault="008F388E" w:rsidP="008F388E">
              <w:pPr>
                <w:spacing w:line="256" w:lineRule="auto"/>
                <w:jc w:val="center"/>
                <w:rPr>
                  <w:sz w:val="2"/>
                  <w:szCs w:val="2"/>
                  <w:lang w:val="el-GR" w:eastAsia="en-US"/>
                </w:rPr>
              </w:pPr>
            </w:p>
          </w:tc>
        </w:tr>
      </w:tbl>
      <w:p w14:paraId="1F986587" w14:textId="64362C47" w:rsidR="00AD668E" w:rsidRPr="00CF4FEF" w:rsidRDefault="00AD668E" w:rsidP="00CF4FEF">
        <w:pPr>
          <w:pStyle w:val="ad"/>
          <w:ind w:firstLine="708"/>
          <w:jc w:val="right"/>
        </w:pPr>
        <w:r>
          <w:tab/>
        </w:r>
        <w:r w:rsidRPr="008F388E">
          <w:rPr>
            <w:rFonts w:ascii="Calibri" w:hAnsi="Calibri" w:cs="Calibri"/>
          </w:rPr>
          <w:t>Продовження додатка 9</w:t>
        </w:r>
      </w:p>
    </w:sdtContent>
  </w:sdt>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56" w:type="pct"/>
      <w:jc w:val="center"/>
      <w:tblCellMar>
        <w:left w:w="0" w:type="dxa"/>
        <w:right w:w="0" w:type="dxa"/>
      </w:tblCellMar>
      <w:tblLook w:val="0000" w:firstRow="0" w:lastRow="0" w:firstColumn="0" w:lastColumn="0" w:noHBand="0" w:noVBand="0"/>
    </w:tblPr>
    <w:tblGrid>
      <w:gridCol w:w="1590"/>
      <w:gridCol w:w="6775"/>
      <w:gridCol w:w="1811"/>
    </w:tblGrid>
    <w:tr w:rsidR="008F388E" w:rsidRPr="00AD668E" w14:paraId="1B59BE0D" w14:textId="77777777" w:rsidTr="00906A26">
      <w:trPr>
        <w:trHeight w:val="421"/>
        <w:jc w:val="center"/>
      </w:trPr>
      <w:tc>
        <w:tcPr>
          <w:tcW w:w="781" w:type="pct"/>
          <w:tcBorders>
            <w:bottom w:val="single" w:sz="4" w:space="0" w:color="000000"/>
          </w:tcBorders>
          <w:tcMar>
            <w:left w:w="0" w:type="dxa"/>
            <w:right w:w="0" w:type="dxa"/>
          </w:tcMar>
        </w:tcPr>
        <w:p w14:paraId="4908A37B" w14:textId="77777777" w:rsidR="008F388E" w:rsidRPr="00AD668E" w:rsidRDefault="008F388E" w:rsidP="008F388E">
          <w:pPr>
            <w:tabs>
              <w:tab w:val="center" w:pos="4320"/>
              <w:tab w:val="left" w:pos="8504"/>
              <w:tab w:val="right" w:pos="8640"/>
            </w:tabs>
            <w:overflowPunct w:val="0"/>
            <w:spacing w:line="256" w:lineRule="auto"/>
            <w:ind w:right="-16"/>
            <w:jc w:val="center"/>
            <w:rPr>
              <w:b/>
              <w:sz w:val="20"/>
              <w:lang w:val="el-GR" w:eastAsia="en-US"/>
            </w:rPr>
          </w:pPr>
          <w:r w:rsidRPr="00AD668E">
            <w:rPr>
              <w:noProof/>
              <w:sz w:val="20"/>
              <w:lang w:val="uk-UA" w:eastAsia="uk-UA"/>
            </w:rPr>
            <w:drawing>
              <wp:inline distT="0" distB="0" distL="0" distR="0" wp14:anchorId="5CDCAE85" wp14:editId="19200E31">
                <wp:extent cx="1009650" cy="571500"/>
                <wp:effectExtent l="0" t="0" r="0" b="0"/>
                <wp:docPr id="85"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571500"/>
                        </a:xfrm>
                        <a:prstGeom prst="rect">
                          <a:avLst/>
                        </a:prstGeom>
                        <a:noFill/>
                        <a:ln>
                          <a:noFill/>
                        </a:ln>
                      </pic:spPr>
                    </pic:pic>
                  </a:graphicData>
                </a:graphic>
              </wp:inline>
            </w:drawing>
          </w:r>
        </w:p>
      </w:tc>
      <w:tc>
        <w:tcPr>
          <w:tcW w:w="3329" w:type="pct"/>
          <w:tcBorders>
            <w:bottom w:val="single" w:sz="4" w:space="0" w:color="000000"/>
          </w:tcBorders>
          <w:tcMar>
            <w:left w:w="0" w:type="dxa"/>
            <w:right w:w="0" w:type="dxa"/>
          </w:tcMar>
          <w:vAlign w:val="center"/>
        </w:tcPr>
        <w:p w14:paraId="6B746FA3" w14:textId="77777777" w:rsidR="008F388E" w:rsidRPr="00AD668E" w:rsidRDefault="008F388E" w:rsidP="008F388E">
          <w:pPr>
            <w:tabs>
              <w:tab w:val="center" w:pos="4320"/>
              <w:tab w:val="left" w:pos="8504"/>
              <w:tab w:val="right" w:pos="8640"/>
            </w:tabs>
            <w:overflowPunct w:val="0"/>
            <w:spacing w:line="256" w:lineRule="auto"/>
            <w:jc w:val="center"/>
            <w:rPr>
              <w:rFonts w:ascii="Calibri" w:hAnsi="Calibri" w:cs="Calibri"/>
              <w:b/>
              <w:color w:val="000080"/>
              <w:sz w:val="20"/>
              <w:szCs w:val="20"/>
              <w:lang w:val="el-GR" w:eastAsia="en-US"/>
            </w:rPr>
          </w:pPr>
          <w:r w:rsidRPr="00AD668E">
            <w:rPr>
              <w:rFonts w:ascii="Calibri" w:eastAsia="Calibri" w:hAnsi="Calibri" w:cs="Calibri"/>
              <w:b/>
              <w:color w:val="000080"/>
              <w:sz w:val="20"/>
              <w:szCs w:val="20"/>
              <w:lang w:val="de-DE" w:eastAsia="hi-IN"/>
            </w:rPr>
            <w:t>«</w:t>
          </w:r>
          <w:proofErr w:type="spellStart"/>
          <w:r w:rsidRPr="00AD668E">
            <w:rPr>
              <w:rFonts w:ascii="Calibri" w:eastAsia="Calibri" w:hAnsi="Calibri" w:cs="Calibri"/>
              <w:b/>
              <w:color w:val="000080"/>
              <w:sz w:val="20"/>
              <w:szCs w:val="20"/>
              <w:lang w:val="de-DE" w:eastAsia="hi-IN"/>
            </w:rPr>
            <w:t>Посилення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спроможності</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регіональних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місцевих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eastAsia="hi-IN"/>
            </w:rPr>
            <w:t>органів</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влади</w:t>
          </w:r>
          <w:proofErr w:type="spellEnd"/>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для</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впровадження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w:t>
          </w:r>
          <w:r w:rsidRPr="00AD668E">
            <w:rPr>
              <w:rFonts w:ascii="Calibri" w:eastAsia="Calibri" w:hAnsi="Calibri" w:cs="Calibri"/>
              <w:b/>
              <w:color w:val="000080"/>
              <w:sz w:val="20"/>
              <w:szCs w:val="20"/>
              <w:lang w:eastAsia="hi-IN"/>
            </w:rPr>
            <w:t>стосув</w:t>
          </w:r>
          <w:r w:rsidRPr="00AD668E">
            <w:rPr>
              <w:rFonts w:ascii="Calibri" w:eastAsia="Calibri" w:hAnsi="Calibri" w:cs="Calibri"/>
              <w:b/>
              <w:color w:val="000080"/>
              <w:sz w:val="20"/>
              <w:szCs w:val="20"/>
              <w:lang w:val="de-DE" w:eastAsia="hi-IN"/>
            </w:rPr>
            <w:t>ання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законодавства</w:t>
          </w:r>
          <w:proofErr w:type="spellEnd"/>
          <w:r w:rsidRPr="00AD668E">
            <w:rPr>
              <w:rFonts w:ascii="Calibri" w:eastAsia="Calibri" w:hAnsi="Calibri" w:cs="Calibri"/>
              <w:b/>
              <w:color w:val="000080"/>
              <w:sz w:val="20"/>
              <w:szCs w:val="20"/>
              <w:lang w:val="de-DE" w:eastAsia="hi-IN"/>
            </w:rPr>
            <w:t xml:space="preserve"> ЄС </w:t>
          </w:r>
          <w:r w:rsidRPr="00AD668E">
            <w:rPr>
              <w:rFonts w:ascii="Calibri" w:eastAsia="Calibri" w:hAnsi="Calibri" w:cs="Calibri"/>
              <w:b/>
              <w:color w:val="000080"/>
              <w:sz w:val="20"/>
              <w:szCs w:val="20"/>
              <w:lang w:eastAsia="hi-IN"/>
            </w:rPr>
            <w:t>у</w:t>
          </w:r>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сферах</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захисту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навколишнього</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середовища</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протидії</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кліматичним</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змінам</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розвитку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інфраструктурних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проектів</w:t>
          </w:r>
          <w:proofErr w:type="spellEnd"/>
          <w:r w:rsidRPr="00AD668E">
            <w:rPr>
              <w:rFonts w:ascii="Calibri" w:eastAsia="Calibri" w:hAnsi="Calibri" w:cs="Calibri"/>
              <w:b/>
              <w:color w:val="000080"/>
              <w:sz w:val="20"/>
              <w:szCs w:val="20"/>
              <w:lang w:val="de-DE" w:eastAsia="hi-IN"/>
            </w:rPr>
            <w:t xml:space="preserve"> - </w:t>
          </w:r>
          <w:proofErr w:type="spellStart"/>
          <w:r w:rsidRPr="00AD668E">
            <w:rPr>
              <w:rFonts w:ascii="Calibri" w:eastAsia="Calibri" w:hAnsi="Calibri" w:cs="Calibri"/>
              <w:b/>
              <w:color w:val="000080"/>
              <w:sz w:val="20"/>
              <w:szCs w:val="20"/>
              <w:lang w:val="de-DE" w:eastAsia="hi-IN"/>
            </w:rPr>
            <w:t>EuropeAid</w:t>
          </w:r>
          <w:proofErr w:type="spellEnd"/>
          <w:r w:rsidRPr="00AD668E">
            <w:rPr>
              <w:rFonts w:ascii="Calibri" w:eastAsia="Calibri" w:hAnsi="Calibri" w:cs="Calibri"/>
              <w:b/>
              <w:color w:val="000080"/>
              <w:sz w:val="20"/>
              <w:szCs w:val="20"/>
              <w:lang w:val="de-DE" w:eastAsia="hi-IN"/>
            </w:rPr>
            <w:t>/140209/DH/SER/UA»</w:t>
          </w:r>
        </w:p>
      </w:tc>
      <w:tc>
        <w:tcPr>
          <w:tcW w:w="890" w:type="pct"/>
          <w:tcBorders>
            <w:bottom w:val="single" w:sz="4" w:space="0" w:color="000000"/>
          </w:tcBorders>
          <w:tcMar>
            <w:left w:w="0" w:type="dxa"/>
            <w:right w:w="0" w:type="dxa"/>
          </w:tcMar>
        </w:tcPr>
        <w:p w14:paraId="6CEBA4C4" w14:textId="77777777" w:rsidR="008F388E" w:rsidRPr="00AD668E" w:rsidRDefault="008F388E" w:rsidP="008F388E">
          <w:pPr>
            <w:tabs>
              <w:tab w:val="center" w:pos="4320"/>
              <w:tab w:val="left" w:pos="8504"/>
              <w:tab w:val="right" w:pos="8640"/>
            </w:tabs>
            <w:overflowPunct w:val="0"/>
            <w:spacing w:line="256" w:lineRule="auto"/>
            <w:ind w:right="-16"/>
            <w:jc w:val="right"/>
            <w:rPr>
              <w:b/>
              <w:sz w:val="20"/>
              <w:lang w:val="el-GR" w:eastAsia="en-US"/>
            </w:rPr>
          </w:pPr>
          <w:r w:rsidRPr="00AD668E">
            <w:rPr>
              <w:b/>
              <w:noProof/>
              <w:sz w:val="20"/>
              <w:lang w:val="uk-UA" w:eastAsia="uk-UA"/>
            </w:rPr>
            <w:drawing>
              <wp:inline distT="0" distB="0" distL="0" distR="0" wp14:anchorId="7DCD3A86" wp14:editId="454B26E2">
                <wp:extent cx="895350" cy="581025"/>
                <wp:effectExtent l="0" t="0" r="0" b="9525"/>
                <wp:docPr id="86"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581025"/>
                        </a:xfrm>
                        <a:prstGeom prst="rect">
                          <a:avLst/>
                        </a:prstGeom>
                        <a:noFill/>
                        <a:ln>
                          <a:noFill/>
                        </a:ln>
                      </pic:spPr>
                    </pic:pic>
                  </a:graphicData>
                </a:graphic>
              </wp:inline>
            </w:drawing>
          </w:r>
        </w:p>
        <w:p w14:paraId="271CEA6A" w14:textId="77777777" w:rsidR="008F388E" w:rsidRPr="00AD668E" w:rsidRDefault="008F388E" w:rsidP="008F388E">
          <w:pPr>
            <w:spacing w:line="256" w:lineRule="auto"/>
            <w:jc w:val="center"/>
            <w:rPr>
              <w:sz w:val="2"/>
              <w:szCs w:val="2"/>
              <w:lang w:val="el-GR" w:eastAsia="en-US"/>
            </w:rPr>
          </w:pPr>
        </w:p>
      </w:tc>
    </w:tr>
  </w:tbl>
  <w:p w14:paraId="215455A8" w14:textId="77777777" w:rsidR="00AD668E" w:rsidRPr="000C304D" w:rsidRDefault="00AD668E" w:rsidP="000C304D">
    <w:pPr>
      <w:pStyle w:val="ad"/>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uk-UA" w:eastAsia="uk-UA"/>
      </w:rPr>
      <w:id w:val="-1161004541"/>
      <w:docPartObj>
        <w:docPartGallery w:val="Page Numbers (Top of Page)"/>
        <w:docPartUnique/>
      </w:docPartObj>
    </w:sdtPr>
    <w:sdtContent>
      <w:tbl>
        <w:tblPr>
          <w:tblW w:w="5056" w:type="pct"/>
          <w:jc w:val="center"/>
          <w:tblCellMar>
            <w:left w:w="0" w:type="dxa"/>
            <w:right w:w="0" w:type="dxa"/>
          </w:tblCellMar>
          <w:tblLook w:val="0000" w:firstRow="0" w:lastRow="0" w:firstColumn="0" w:lastColumn="0" w:noHBand="0" w:noVBand="0"/>
        </w:tblPr>
        <w:tblGrid>
          <w:gridCol w:w="1590"/>
          <w:gridCol w:w="6775"/>
          <w:gridCol w:w="1811"/>
        </w:tblGrid>
        <w:tr w:rsidR="008F388E" w:rsidRPr="00AD668E" w14:paraId="57C035E0" w14:textId="77777777" w:rsidTr="00906A26">
          <w:trPr>
            <w:trHeight w:val="421"/>
            <w:jc w:val="center"/>
          </w:trPr>
          <w:tc>
            <w:tcPr>
              <w:tcW w:w="781" w:type="pct"/>
              <w:tcBorders>
                <w:bottom w:val="single" w:sz="4" w:space="0" w:color="000000"/>
              </w:tcBorders>
              <w:tcMar>
                <w:left w:w="0" w:type="dxa"/>
                <w:right w:w="0" w:type="dxa"/>
              </w:tcMar>
            </w:tcPr>
            <w:p w14:paraId="33322D31" w14:textId="5278AF64" w:rsidR="008F388E" w:rsidRPr="00AD668E" w:rsidRDefault="008F388E" w:rsidP="008F388E">
              <w:pPr>
                <w:tabs>
                  <w:tab w:val="center" w:pos="4320"/>
                  <w:tab w:val="left" w:pos="8504"/>
                  <w:tab w:val="right" w:pos="8640"/>
                </w:tabs>
                <w:overflowPunct w:val="0"/>
                <w:spacing w:line="256" w:lineRule="auto"/>
                <w:ind w:right="-16"/>
                <w:jc w:val="center"/>
                <w:rPr>
                  <w:b/>
                  <w:sz w:val="20"/>
                  <w:lang w:val="el-GR" w:eastAsia="en-US"/>
                </w:rPr>
              </w:pPr>
              <w:r w:rsidRPr="00AD668E">
                <w:rPr>
                  <w:noProof/>
                  <w:sz w:val="20"/>
                  <w:lang w:val="uk-UA" w:eastAsia="uk-UA"/>
                </w:rPr>
                <w:drawing>
                  <wp:inline distT="0" distB="0" distL="0" distR="0" wp14:anchorId="03DFC398" wp14:editId="3A5F634E">
                    <wp:extent cx="1009650" cy="571500"/>
                    <wp:effectExtent l="0" t="0" r="0" b="0"/>
                    <wp:docPr id="92"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571500"/>
                            </a:xfrm>
                            <a:prstGeom prst="rect">
                              <a:avLst/>
                            </a:prstGeom>
                            <a:noFill/>
                            <a:ln>
                              <a:noFill/>
                            </a:ln>
                          </pic:spPr>
                        </pic:pic>
                      </a:graphicData>
                    </a:graphic>
                  </wp:inline>
                </w:drawing>
              </w:r>
            </w:p>
          </w:tc>
          <w:tc>
            <w:tcPr>
              <w:tcW w:w="3329" w:type="pct"/>
              <w:tcBorders>
                <w:bottom w:val="single" w:sz="4" w:space="0" w:color="000000"/>
              </w:tcBorders>
              <w:tcMar>
                <w:left w:w="0" w:type="dxa"/>
                <w:right w:w="0" w:type="dxa"/>
              </w:tcMar>
              <w:vAlign w:val="center"/>
            </w:tcPr>
            <w:p w14:paraId="26FC7583" w14:textId="77777777" w:rsidR="008F388E" w:rsidRPr="00AD668E" w:rsidRDefault="008F388E" w:rsidP="008F388E">
              <w:pPr>
                <w:tabs>
                  <w:tab w:val="center" w:pos="4320"/>
                  <w:tab w:val="left" w:pos="8504"/>
                  <w:tab w:val="right" w:pos="8640"/>
                </w:tabs>
                <w:overflowPunct w:val="0"/>
                <w:spacing w:line="256" w:lineRule="auto"/>
                <w:jc w:val="center"/>
                <w:rPr>
                  <w:rFonts w:ascii="Calibri" w:hAnsi="Calibri" w:cs="Calibri"/>
                  <w:b/>
                  <w:color w:val="000080"/>
                  <w:sz w:val="20"/>
                  <w:szCs w:val="20"/>
                  <w:lang w:val="el-GR" w:eastAsia="en-US"/>
                </w:rPr>
              </w:pPr>
              <w:r w:rsidRPr="00AD668E">
                <w:rPr>
                  <w:rFonts w:ascii="Calibri" w:eastAsia="Calibri" w:hAnsi="Calibri" w:cs="Calibri"/>
                  <w:b/>
                  <w:color w:val="000080"/>
                  <w:sz w:val="20"/>
                  <w:szCs w:val="20"/>
                  <w:lang w:val="de-DE" w:eastAsia="hi-IN"/>
                </w:rPr>
                <w:t>«</w:t>
              </w:r>
              <w:proofErr w:type="spellStart"/>
              <w:r w:rsidRPr="00AD668E">
                <w:rPr>
                  <w:rFonts w:ascii="Calibri" w:eastAsia="Calibri" w:hAnsi="Calibri" w:cs="Calibri"/>
                  <w:b/>
                  <w:color w:val="000080"/>
                  <w:sz w:val="20"/>
                  <w:szCs w:val="20"/>
                  <w:lang w:val="de-DE" w:eastAsia="hi-IN"/>
                </w:rPr>
                <w:t>Посилення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спроможності</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регіональних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місцевих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eastAsia="hi-IN"/>
                </w:rPr>
                <w:t>органів</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влади</w:t>
              </w:r>
              <w:proofErr w:type="spellEnd"/>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для</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впровадження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w:t>
              </w:r>
              <w:r w:rsidRPr="00AD668E">
                <w:rPr>
                  <w:rFonts w:ascii="Calibri" w:eastAsia="Calibri" w:hAnsi="Calibri" w:cs="Calibri"/>
                  <w:b/>
                  <w:color w:val="000080"/>
                  <w:sz w:val="20"/>
                  <w:szCs w:val="20"/>
                  <w:lang w:eastAsia="hi-IN"/>
                </w:rPr>
                <w:t>стосув</w:t>
              </w:r>
              <w:r w:rsidRPr="00AD668E">
                <w:rPr>
                  <w:rFonts w:ascii="Calibri" w:eastAsia="Calibri" w:hAnsi="Calibri" w:cs="Calibri"/>
                  <w:b/>
                  <w:color w:val="000080"/>
                  <w:sz w:val="20"/>
                  <w:szCs w:val="20"/>
                  <w:lang w:val="de-DE" w:eastAsia="hi-IN"/>
                </w:rPr>
                <w:t>ання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законодавства</w:t>
              </w:r>
              <w:proofErr w:type="spellEnd"/>
              <w:r w:rsidRPr="00AD668E">
                <w:rPr>
                  <w:rFonts w:ascii="Calibri" w:eastAsia="Calibri" w:hAnsi="Calibri" w:cs="Calibri"/>
                  <w:b/>
                  <w:color w:val="000080"/>
                  <w:sz w:val="20"/>
                  <w:szCs w:val="20"/>
                  <w:lang w:val="de-DE" w:eastAsia="hi-IN"/>
                </w:rPr>
                <w:t xml:space="preserve"> ЄС </w:t>
              </w:r>
              <w:r w:rsidRPr="00AD668E">
                <w:rPr>
                  <w:rFonts w:ascii="Calibri" w:eastAsia="Calibri" w:hAnsi="Calibri" w:cs="Calibri"/>
                  <w:b/>
                  <w:color w:val="000080"/>
                  <w:sz w:val="20"/>
                  <w:szCs w:val="20"/>
                  <w:lang w:eastAsia="hi-IN"/>
                </w:rPr>
                <w:t>у</w:t>
              </w:r>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сферах</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захисту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навколишнього</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середовища</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протидії</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кліматичним</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змінам</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розвитку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інфраструктурних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проектів</w:t>
              </w:r>
              <w:proofErr w:type="spellEnd"/>
              <w:r w:rsidRPr="00AD668E">
                <w:rPr>
                  <w:rFonts w:ascii="Calibri" w:eastAsia="Calibri" w:hAnsi="Calibri" w:cs="Calibri"/>
                  <w:b/>
                  <w:color w:val="000080"/>
                  <w:sz w:val="20"/>
                  <w:szCs w:val="20"/>
                  <w:lang w:val="de-DE" w:eastAsia="hi-IN"/>
                </w:rPr>
                <w:t xml:space="preserve"> - </w:t>
              </w:r>
              <w:proofErr w:type="spellStart"/>
              <w:r w:rsidRPr="00AD668E">
                <w:rPr>
                  <w:rFonts w:ascii="Calibri" w:eastAsia="Calibri" w:hAnsi="Calibri" w:cs="Calibri"/>
                  <w:b/>
                  <w:color w:val="000080"/>
                  <w:sz w:val="20"/>
                  <w:szCs w:val="20"/>
                  <w:lang w:val="de-DE" w:eastAsia="hi-IN"/>
                </w:rPr>
                <w:t>EuropeAid</w:t>
              </w:r>
              <w:proofErr w:type="spellEnd"/>
              <w:r w:rsidRPr="00AD668E">
                <w:rPr>
                  <w:rFonts w:ascii="Calibri" w:eastAsia="Calibri" w:hAnsi="Calibri" w:cs="Calibri"/>
                  <w:b/>
                  <w:color w:val="000080"/>
                  <w:sz w:val="20"/>
                  <w:szCs w:val="20"/>
                  <w:lang w:val="de-DE" w:eastAsia="hi-IN"/>
                </w:rPr>
                <w:t>/140209/DH/SER/UA»</w:t>
              </w:r>
            </w:p>
          </w:tc>
          <w:tc>
            <w:tcPr>
              <w:tcW w:w="890" w:type="pct"/>
              <w:tcBorders>
                <w:bottom w:val="single" w:sz="4" w:space="0" w:color="000000"/>
              </w:tcBorders>
              <w:tcMar>
                <w:left w:w="0" w:type="dxa"/>
                <w:right w:w="0" w:type="dxa"/>
              </w:tcMar>
            </w:tcPr>
            <w:p w14:paraId="3E34F739" w14:textId="77777777" w:rsidR="008F388E" w:rsidRPr="00AD668E" w:rsidRDefault="008F388E" w:rsidP="008F388E">
              <w:pPr>
                <w:tabs>
                  <w:tab w:val="center" w:pos="4320"/>
                  <w:tab w:val="left" w:pos="8504"/>
                  <w:tab w:val="right" w:pos="8640"/>
                </w:tabs>
                <w:overflowPunct w:val="0"/>
                <w:spacing w:line="256" w:lineRule="auto"/>
                <w:ind w:right="-16"/>
                <w:jc w:val="right"/>
                <w:rPr>
                  <w:b/>
                  <w:sz w:val="20"/>
                  <w:lang w:val="el-GR" w:eastAsia="en-US"/>
                </w:rPr>
              </w:pPr>
              <w:r w:rsidRPr="00AD668E">
                <w:rPr>
                  <w:b/>
                  <w:noProof/>
                  <w:sz w:val="20"/>
                  <w:lang w:val="uk-UA" w:eastAsia="uk-UA"/>
                </w:rPr>
                <w:drawing>
                  <wp:inline distT="0" distB="0" distL="0" distR="0" wp14:anchorId="78716CF1" wp14:editId="326D4FF0">
                    <wp:extent cx="895350" cy="581025"/>
                    <wp:effectExtent l="0" t="0" r="0" b="9525"/>
                    <wp:docPr id="93"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581025"/>
                            </a:xfrm>
                            <a:prstGeom prst="rect">
                              <a:avLst/>
                            </a:prstGeom>
                            <a:noFill/>
                            <a:ln>
                              <a:noFill/>
                            </a:ln>
                          </pic:spPr>
                        </pic:pic>
                      </a:graphicData>
                    </a:graphic>
                  </wp:inline>
                </w:drawing>
              </w:r>
            </w:p>
            <w:p w14:paraId="10FD12A0" w14:textId="77777777" w:rsidR="008F388E" w:rsidRPr="00AD668E" w:rsidRDefault="008F388E" w:rsidP="008F388E">
              <w:pPr>
                <w:spacing w:line="256" w:lineRule="auto"/>
                <w:jc w:val="center"/>
                <w:rPr>
                  <w:sz w:val="2"/>
                  <w:szCs w:val="2"/>
                  <w:lang w:val="el-GR" w:eastAsia="en-US"/>
                </w:rPr>
              </w:pPr>
            </w:p>
          </w:tc>
        </w:tr>
      </w:tbl>
      <w:p w14:paraId="14A2C992" w14:textId="16E244A2" w:rsidR="00AD668E" w:rsidRPr="00CF4FEF" w:rsidRDefault="00AD668E" w:rsidP="00CF4FEF">
        <w:pPr>
          <w:pStyle w:val="ad"/>
          <w:ind w:firstLine="708"/>
          <w:jc w:val="right"/>
        </w:pPr>
        <w:r>
          <w:tab/>
        </w:r>
        <w:r w:rsidRPr="008F388E">
          <w:rPr>
            <w:rFonts w:ascii="Calibri" w:hAnsi="Calibri" w:cs="Calibri"/>
          </w:rPr>
          <w:t>Продовження додатка 10</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56" w:type="pct"/>
      <w:jc w:val="center"/>
      <w:tblCellMar>
        <w:left w:w="0" w:type="dxa"/>
        <w:right w:w="0" w:type="dxa"/>
      </w:tblCellMar>
      <w:tblLook w:val="0000" w:firstRow="0" w:lastRow="0" w:firstColumn="0" w:lastColumn="0" w:noHBand="0" w:noVBand="0"/>
    </w:tblPr>
    <w:tblGrid>
      <w:gridCol w:w="1590"/>
      <w:gridCol w:w="6029"/>
      <w:gridCol w:w="1555"/>
    </w:tblGrid>
    <w:tr w:rsidR="00436007" w:rsidRPr="00AD668E" w14:paraId="33D9EF89" w14:textId="77777777" w:rsidTr="00906A26">
      <w:trPr>
        <w:trHeight w:val="421"/>
        <w:jc w:val="center"/>
      </w:trPr>
      <w:tc>
        <w:tcPr>
          <w:tcW w:w="781" w:type="pct"/>
          <w:tcBorders>
            <w:bottom w:val="single" w:sz="4" w:space="0" w:color="000000"/>
          </w:tcBorders>
          <w:tcMar>
            <w:left w:w="0" w:type="dxa"/>
            <w:right w:w="0" w:type="dxa"/>
          </w:tcMar>
        </w:tcPr>
        <w:p w14:paraId="3B5B9D1B" w14:textId="77777777" w:rsidR="00436007" w:rsidRPr="00AD668E" w:rsidRDefault="00436007" w:rsidP="00436007">
          <w:pPr>
            <w:tabs>
              <w:tab w:val="center" w:pos="4320"/>
              <w:tab w:val="left" w:pos="8504"/>
              <w:tab w:val="right" w:pos="8640"/>
            </w:tabs>
            <w:overflowPunct w:val="0"/>
            <w:spacing w:line="256" w:lineRule="auto"/>
            <w:ind w:right="-16"/>
            <w:jc w:val="center"/>
            <w:rPr>
              <w:b/>
              <w:sz w:val="20"/>
              <w:lang w:val="el-GR" w:eastAsia="en-US"/>
            </w:rPr>
          </w:pPr>
          <w:r w:rsidRPr="00AD668E">
            <w:rPr>
              <w:noProof/>
              <w:sz w:val="20"/>
              <w:lang w:val="uk-UA" w:eastAsia="uk-UA"/>
            </w:rPr>
            <w:drawing>
              <wp:inline distT="0" distB="0" distL="0" distR="0" wp14:anchorId="4AC72253" wp14:editId="547CB5E6">
                <wp:extent cx="1009650" cy="571500"/>
                <wp:effectExtent l="0" t="0" r="0" b="0"/>
                <wp:docPr id="1785660944" name="Picture 178566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571500"/>
                        </a:xfrm>
                        <a:prstGeom prst="rect">
                          <a:avLst/>
                        </a:prstGeom>
                        <a:noFill/>
                        <a:ln>
                          <a:noFill/>
                        </a:ln>
                      </pic:spPr>
                    </pic:pic>
                  </a:graphicData>
                </a:graphic>
              </wp:inline>
            </w:drawing>
          </w:r>
        </w:p>
      </w:tc>
      <w:tc>
        <w:tcPr>
          <w:tcW w:w="3329" w:type="pct"/>
          <w:tcBorders>
            <w:bottom w:val="single" w:sz="4" w:space="0" w:color="000000"/>
          </w:tcBorders>
          <w:tcMar>
            <w:left w:w="0" w:type="dxa"/>
            <w:right w:w="0" w:type="dxa"/>
          </w:tcMar>
          <w:vAlign w:val="center"/>
        </w:tcPr>
        <w:p w14:paraId="44A6E0DC" w14:textId="77777777" w:rsidR="00436007" w:rsidRPr="00AD668E" w:rsidRDefault="00436007" w:rsidP="00436007">
          <w:pPr>
            <w:tabs>
              <w:tab w:val="center" w:pos="4320"/>
              <w:tab w:val="left" w:pos="8504"/>
              <w:tab w:val="right" w:pos="8640"/>
            </w:tabs>
            <w:overflowPunct w:val="0"/>
            <w:spacing w:line="256" w:lineRule="auto"/>
            <w:jc w:val="center"/>
            <w:rPr>
              <w:rFonts w:ascii="Calibri" w:hAnsi="Calibri" w:cs="Calibri"/>
              <w:b/>
              <w:color w:val="000080"/>
              <w:sz w:val="20"/>
              <w:szCs w:val="20"/>
              <w:lang w:val="el-GR" w:eastAsia="en-US"/>
            </w:rPr>
          </w:pPr>
          <w:r w:rsidRPr="00AD668E">
            <w:rPr>
              <w:rFonts w:ascii="Calibri" w:eastAsia="Calibri" w:hAnsi="Calibri" w:cs="Calibri"/>
              <w:b/>
              <w:color w:val="000080"/>
              <w:sz w:val="20"/>
              <w:szCs w:val="20"/>
              <w:lang w:val="de-DE" w:eastAsia="hi-IN"/>
            </w:rPr>
            <w:t>«</w:t>
          </w:r>
          <w:proofErr w:type="spellStart"/>
          <w:r w:rsidRPr="00AD668E">
            <w:rPr>
              <w:rFonts w:ascii="Calibri" w:eastAsia="Calibri" w:hAnsi="Calibri" w:cs="Calibri"/>
              <w:b/>
              <w:color w:val="000080"/>
              <w:sz w:val="20"/>
              <w:szCs w:val="20"/>
              <w:lang w:val="de-DE" w:eastAsia="hi-IN"/>
            </w:rPr>
            <w:t>Посилення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спроможності</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регіональних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місцевих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eastAsia="hi-IN"/>
            </w:rPr>
            <w:t>органів</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влади</w:t>
          </w:r>
          <w:proofErr w:type="spellEnd"/>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для</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впровадження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w:t>
          </w:r>
          <w:r w:rsidRPr="00AD668E">
            <w:rPr>
              <w:rFonts w:ascii="Calibri" w:eastAsia="Calibri" w:hAnsi="Calibri" w:cs="Calibri"/>
              <w:b/>
              <w:color w:val="000080"/>
              <w:sz w:val="20"/>
              <w:szCs w:val="20"/>
              <w:lang w:eastAsia="hi-IN"/>
            </w:rPr>
            <w:t>стосув</w:t>
          </w:r>
          <w:r w:rsidRPr="00AD668E">
            <w:rPr>
              <w:rFonts w:ascii="Calibri" w:eastAsia="Calibri" w:hAnsi="Calibri" w:cs="Calibri"/>
              <w:b/>
              <w:color w:val="000080"/>
              <w:sz w:val="20"/>
              <w:szCs w:val="20"/>
              <w:lang w:val="de-DE" w:eastAsia="hi-IN"/>
            </w:rPr>
            <w:t>ання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законодавства</w:t>
          </w:r>
          <w:proofErr w:type="spellEnd"/>
          <w:r w:rsidRPr="00AD668E">
            <w:rPr>
              <w:rFonts w:ascii="Calibri" w:eastAsia="Calibri" w:hAnsi="Calibri" w:cs="Calibri"/>
              <w:b/>
              <w:color w:val="000080"/>
              <w:sz w:val="20"/>
              <w:szCs w:val="20"/>
              <w:lang w:val="de-DE" w:eastAsia="hi-IN"/>
            </w:rPr>
            <w:t xml:space="preserve"> ЄС </w:t>
          </w:r>
          <w:r w:rsidRPr="00AD668E">
            <w:rPr>
              <w:rFonts w:ascii="Calibri" w:eastAsia="Calibri" w:hAnsi="Calibri" w:cs="Calibri"/>
              <w:b/>
              <w:color w:val="000080"/>
              <w:sz w:val="20"/>
              <w:szCs w:val="20"/>
              <w:lang w:eastAsia="hi-IN"/>
            </w:rPr>
            <w:t>у</w:t>
          </w:r>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сферах</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захисту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навколишнього</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середовища</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протидії</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кліматичним</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змінам</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розвитку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інфраструктурних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проектів</w:t>
          </w:r>
          <w:proofErr w:type="spellEnd"/>
          <w:r w:rsidRPr="00AD668E">
            <w:rPr>
              <w:rFonts w:ascii="Calibri" w:eastAsia="Calibri" w:hAnsi="Calibri" w:cs="Calibri"/>
              <w:b/>
              <w:color w:val="000080"/>
              <w:sz w:val="20"/>
              <w:szCs w:val="20"/>
              <w:lang w:val="de-DE" w:eastAsia="hi-IN"/>
            </w:rPr>
            <w:t xml:space="preserve"> - </w:t>
          </w:r>
          <w:proofErr w:type="spellStart"/>
          <w:r w:rsidRPr="00AD668E">
            <w:rPr>
              <w:rFonts w:ascii="Calibri" w:eastAsia="Calibri" w:hAnsi="Calibri" w:cs="Calibri"/>
              <w:b/>
              <w:color w:val="000080"/>
              <w:sz w:val="20"/>
              <w:szCs w:val="20"/>
              <w:lang w:val="de-DE" w:eastAsia="hi-IN"/>
            </w:rPr>
            <w:t>EuropeAid</w:t>
          </w:r>
          <w:proofErr w:type="spellEnd"/>
          <w:r w:rsidRPr="00AD668E">
            <w:rPr>
              <w:rFonts w:ascii="Calibri" w:eastAsia="Calibri" w:hAnsi="Calibri" w:cs="Calibri"/>
              <w:b/>
              <w:color w:val="000080"/>
              <w:sz w:val="20"/>
              <w:szCs w:val="20"/>
              <w:lang w:val="de-DE" w:eastAsia="hi-IN"/>
            </w:rPr>
            <w:t>/140209/DH/SER/UA»</w:t>
          </w:r>
        </w:p>
      </w:tc>
      <w:tc>
        <w:tcPr>
          <w:tcW w:w="890" w:type="pct"/>
          <w:tcBorders>
            <w:bottom w:val="single" w:sz="4" w:space="0" w:color="000000"/>
          </w:tcBorders>
          <w:tcMar>
            <w:left w:w="0" w:type="dxa"/>
            <w:right w:w="0" w:type="dxa"/>
          </w:tcMar>
        </w:tcPr>
        <w:p w14:paraId="510D3FC6" w14:textId="77777777" w:rsidR="00436007" w:rsidRPr="00AD668E" w:rsidRDefault="00436007" w:rsidP="00436007">
          <w:pPr>
            <w:tabs>
              <w:tab w:val="center" w:pos="4320"/>
              <w:tab w:val="left" w:pos="8504"/>
              <w:tab w:val="right" w:pos="8640"/>
            </w:tabs>
            <w:overflowPunct w:val="0"/>
            <w:spacing w:line="256" w:lineRule="auto"/>
            <w:ind w:right="-16"/>
            <w:jc w:val="right"/>
            <w:rPr>
              <w:b/>
              <w:sz w:val="20"/>
              <w:lang w:val="el-GR" w:eastAsia="en-US"/>
            </w:rPr>
          </w:pPr>
          <w:r w:rsidRPr="00AD668E">
            <w:rPr>
              <w:b/>
              <w:noProof/>
              <w:sz w:val="20"/>
              <w:lang w:val="uk-UA" w:eastAsia="uk-UA"/>
            </w:rPr>
            <w:drawing>
              <wp:inline distT="0" distB="0" distL="0" distR="0" wp14:anchorId="4F5B1A09" wp14:editId="7502B12B">
                <wp:extent cx="895350" cy="581025"/>
                <wp:effectExtent l="0" t="0" r="0" b="9525"/>
                <wp:docPr id="2021745913" name="Picture 2021745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581025"/>
                        </a:xfrm>
                        <a:prstGeom prst="rect">
                          <a:avLst/>
                        </a:prstGeom>
                        <a:noFill/>
                        <a:ln>
                          <a:noFill/>
                        </a:ln>
                      </pic:spPr>
                    </pic:pic>
                  </a:graphicData>
                </a:graphic>
              </wp:inline>
            </w:drawing>
          </w:r>
        </w:p>
        <w:p w14:paraId="04545F55" w14:textId="77777777" w:rsidR="00436007" w:rsidRPr="00AD668E" w:rsidRDefault="00436007" w:rsidP="00436007">
          <w:pPr>
            <w:spacing w:line="256" w:lineRule="auto"/>
            <w:jc w:val="center"/>
            <w:rPr>
              <w:sz w:val="2"/>
              <w:szCs w:val="2"/>
              <w:lang w:val="el-GR" w:eastAsia="en-US"/>
            </w:rPr>
          </w:pPr>
        </w:p>
      </w:tc>
    </w:tr>
  </w:tbl>
  <w:p w14:paraId="5B16F13A" w14:textId="77777777" w:rsidR="00AD668E" w:rsidRPr="00A16539" w:rsidRDefault="00AD668E" w:rsidP="00A16539">
    <w:pPr>
      <w:pStyle w:val="ad"/>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56" w:type="pct"/>
      <w:jc w:val="center"/>
      <w:tblCellMar>
        <w:left w:w="0" w:type="dxa"/>
        <w:right w:w="0" w:type="dxa"/>
      </w:tblCellMar>
      <w:tblLook w:val="0000" w:firstRow="0" w:lastRow="0" w:firstColumn="0" w:lastColumn="0" w:noHBand="0" w:noVBand="0"/>
    </w:tblPr>
    <w:tblGrid>
      <w:gridCol w:w="1590"/>
      <w:gridCol w:w="6775"/>
      <w:gridCol w:w="1811"/>
    </w:tblGrid>
    <w:tr w:rsidR="008F388E" w:rsidRPr="00AD668E" w14:paraId="5663B1AC" w14:textId="77777777" w:rsidTr="00906A26">
      <w:trPr>
        <w:trHeight w:val="421"/>
        <w:jc w:val="center"/>
      </w:trPr>
      <w:tc>
        <w:tcPr>
          <w:tcW w:w="781" w:type="pct"/>
          <w:tcBorders>
            <w:bottom w:val="single" w:sz="4" w:space="0" w:color="000000"/>
          </w:tcBorders>
          <w:tcMar>
            <w:left w:w="0" w:type="dxa"/>
            <w:right w:w="0" w:type="dxa"/>
          </w:tcMar>
        </w:tcPr>
        <w:p w14:paraId="403A0616" w14:textId="77777777" w:rsidR="008F388E" w:rsidRPr="00AD668E" w:rsidRDefault="008F388E" w:rsidP="008F388E">
          <w:pPr>
            <w:tabs>
              <w:tab w:val="center" w:pos="4320"/>
              <w:tab w:val="left" w:pos="8504"/>
              <w:tab w:val="right" w:pos="8640"/>
            </w:tabs>
            <w:overflowPunct w:val="0"/>
            <w:spacing w:line="256" w:lineRule="auto"/>
            <w:ind w:right="-16"/>
            <w:jc w:val="center"/>
            <w:rPr>
              <w:b/>
              <w:sz w:val="20"/>
              <w:lang w:val="el-GR" w:eastAsia="en-US"/>
            </w:rPr>
          </w:pPr>
          <w:r w:rsidRPr="00AD668E">
            <w:rPr>
              <w:noProof/>
              <w:sz w:val="20"/>
              <w:lang w:val="uk-UA" w:eastAsia="uk-UA"/>
            </w:rPr>
            <w:drawing>
              <wp:inline distT="0" distB="0" distL="0" distR="0" wp14:anchorId="49A3F437" wp14:editId="31DCCEED">
                <wp:extent cx="1009650" cy="571500"/>
                <wp:effectExtent l="0" t="0" r="0" b="0"/>
                <wp:docPr id="89"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571500"/>
                        </a:xfrm>
                        <a:prstGeom prst="rect">
                          <a:avLst/>
                        </a:prstGeom>
                        <a:noFill/>
                        <a:ln>
                          <a:noFill/>
                        </a:ln>
                      </pic:spPr>
                    </pic:pic>
                  </a:graphicData>
                </a:graphic>
              </wp:inline>
            </w:drawing>
          </w:r>
        </w:p>
      </w:tc>
      <w:tc>
        <w:tcPr>
          <w:tcW w:w="3329" w:type="pct"/>
          <w:tcBorders>
            <w:bottom w:val="single" w:sz="4" w:space="0" w:color="000000"/>
          </w:tcBorders>
          <w:tcMar>
            <w:left w:w="0" w:type="dxa"/>
            <w:right w:w="0" w:type="dxa"/>
          </w:tcMar>
          <w:vAlign w:val="center"/>
        </w:tcPr>
        <w:p w14:paraId="0D084C0B" w14:textId="77777777" w:rsidR="008F388E" w:rsidRPr="00AD668E" w:rsidRDefault="008F388E" w:rsidP="008F388E">
          <w:pPr>
            <w:tabs>
              <w:tab w:val="center" w:pos="4320"/>
              <w:tab w:val="left" w:pos="8504"/>
              <w:tab w:val="right" w:pos="8640"/>
            </w:tabs>
            <w:overflowPunct w:val="0"/>
            <w:spacing w:line="256" w:lineRule="auto"/>
            <w:jc w:val="center"/>
            <w:rPr>
              <w:rFonts w:ascii="Calibri" w:hAnsi="Calibri" w:cs="Calibri"/>
              <w:b/>
              <w:color w:val="000080"/>
              <w:sz w:val="20"/>
              <w:szCs w:val="20"/>
              <w:lang w:val="el-GR" w:eastAsia="en-US"/>
            </w:rPr>
          </w:pPr>
          <w:r w:rsidRPr="00AD668E">
            <w:rPr>
              <w:rFonts w:ascii="Calibri" w:eastAsia="Calibri" w:hAnsi="Calibri" w:cs="Calibri"/>
              <w:b/>
              <w:color w:val="000080"/>
              <w:sz w:val="20"/>
              <w:szCs w:val="20"/>
              <w:lang w:val="de-DE" w:eastAsia="hi-IN"/>
            </w:rPr>
            <w:t>«</w:t>
          </w:r>
          <w:proofErr w:type="spellStart"/>
          <w:r w:rsidRPr="00AD668E">
            <w:rPr>
              <w:rFonts w:ascii="Calibri" w:eastAsia="Calibri" w:hAnsi="Calibri" w:cs="Calibri"/>
              <w:b/>
              <w:color w:val="000080"/>
              <w:sz w:val="20"/>
              <w:szCs w:val="20"/>
              <w:lang w:val="de-DE" w:eastAsia="hi-IN"/>
            </w:rPr>
            <w:t>Посилення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спроможності</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регіональних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місцевих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eastAsia="hi-IN"/>
            </w:rPr>
            <w:t>органів</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влади</w:t>
          </w:r>
          <w:proofErr w:type="spellEnd"/>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для</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впровадження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w:t>
          </w:r>
          <w:r w:rsidRPr="00AD668E">
            <w:rPr>
              <w:rFonts w:ascii="Calibri" w:eastAsia="Calibri" w:hAnsi="Calibri" w:cs="Calibri"/>
              <w:b/>
              <w:color w:val="000080"/>
              <w:sz w:val="20"/>
              <w:szCs w:val="20"/>
              <w:lang w:eastAsia="hi-IN"/>
            </w:rPr>
            <w:t>стосув</w:t>
          </w:r>
          <w:r w:rsidRPr="00AD668E">
            <w:rPr>
              <w:rFonts w:ascii="Calibri" w:eastAsia="Calibri" w:hAnsi="Calibri" w:cs="Calibri"/>
              <w:b/>
              <w:color w:val="000080"/>
              <w:sz w:val="20"/>
              <w:szCs w:val="20"/>
              <w:lang w:val="de-DE" w:eastAsia="hi-IN"/>
            </w:rPr>
            <w:t>ання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законодавства</w:t>
          </w:r>
          <w:proofErr w:type="spellEnd"/>
          <w:r w:rsidRPr="00AD668E">
            <w:rPr>
              <w:rFonts w:ascii="Calibri" w:eastAsia="Calibri" w:hAnsi="Calibri" w:cs="Calibri"/>
              <w:b/>
              <w:color w:val="000080"/>
              <w:sz w:val="20"/>
              <w:szCs w:val="20"/>
              <w:lang w:val="de-DE" w:eastAsia="hi-IN"/>
            </w:rPr>
            <w:t xml:space="preserve"> ЄС </w:t>
          </w:r>
          <w:r w:rsidRPr="00AD668E">
            <w:rPr>
              <w:rFonts w:ascii="Calibri" w:eastAsia="Calibri" w:hAnsi="Calibri" w:cs="Calibri"/>
              <w:b/>
              <w:color w:val="000080"/>
              <w:sz w:val="20"/>
              <w:szCs w:val="20"/>
              <w:lang w:eastAsia="hi-IN"/>
            </w:rPr>
            <w:t>у</w:t>
          </w:r>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сферах</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захисту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навколишнього</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середовища</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протидії</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кліматичним</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змінам</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розвитку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інфраструктурних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проектів</w:t>
          </w:r>
          <w:proofErr w:type="spellEnd"/>
          <w:r w:rsidRPr="00AD668E">
            <w:rPr>
              <w:rFonts w:ascii="Calibri" w:eastAsia="Calibri" w:hAnsi="Calibri" w:cs="Calibri"/>
              <w:b/>
              <w:color w:val="000080"/>
              <w:sz w:val="20"/>
              <w:szCs w:val="20"/>
              <w:lang w:val="de-DE" w:eastAsia="hi-IN"/>
            </w:rPr>
            <w:t xml:space="preserve"> - </w:t>
          </w:r>
          <w:proofErr w:type="spellStart"/>
          <w:r w:rsidRPr="00AD668E">
            <w:rPr>
              <w:rFonts w:ascii="Calibri" w:eastAsia="Calibri" w:hAnsi="Calibri" w:cs="Calibri"/>
              <w:b/>
              <w:color w:val="000080"/>
              <w:sz w:val="20"/>
              <w:szCs w:val="20"/>
              <w:lang w:val="de-DE" w:eastAsia="hi-IN"/>
            </w:rPr>
            <w:t>EuropeAid</w:t>
          </w:r>
          <w:proofErr w:type="spellEnd"/>
          <w:r w:rsidRPr="00AD668E">
            <w:rPr>
              <w:rFonts w:ascii="Calibri" w:eastAsia="Calibri" w:hAnsi="Calibri" w:cs="Calibri"/>
              <w:b/>
              <w:color w:val="000080"/>
              <w:sz w:val="20"/>
              <w:szCs w:val="20"/>
              <w:lang w:val="de-DE" w:eastAsia="hi-IN"/>
            </w:rPr>
            <w:t>/140209/DH/SER/UA»</w:t>
          </w:r>
        </w:p>
      </w:tc>
      <w:tc>
        <w:tcPr>
          <w:tcW w:w="890" w:type="pct"/>
          <w:tcBorders>
            <w:bottom w:val="single" w:sz="4" w:space="0" w:color="000000"/>
          </w:tcBorders>
          <w:tcMar>
            <w:left w:w="0" w:type="dxa"/>
            <w:right w:w="0" w:type="dxa"/>
          </w:tcMar>
        </w:tcPr>
        <w:p w14:paraId="1259F181" w14:textId="77777777" w:rsidR="008F388E" w:rsidRPr="00AD668E" w:rsidRDefault="008F388E" w:rsidP="008F388E">
          <w:pPr>
            <w:tabs>
              <w:tab w:val="center" w:pos="4320"/>
              <w:tab w:val="left" w:pos="8504"/>
              <w:tab w:val="right" w:pos="8640"/>
            </w:tabs>
            <w:overflowPunct w:val="0"/>
            <w:spacing w:line="256" w:lineRule="auto"/>
            <w:ind w:right="-16"/>
            <w:jc w:val="right"/>
            <w:rPr>
              <w:b/>
              <w:sz w:val="20"/>
              <w:lang w:val="el-GR" w:eastAsia="en-US"/>
            </w:rPr>
          </w:pPr>
          <w:r w:rsidRPr="00AD668E">
            <w:rPr>
              <w:b/>
              <w:noProof/>
              <w:sz w:val="20"/>
              <w:lang w:val="uk-UA" w:eastAsia="uk-UA"/>
            </w:rPr>
            <w:drawing>
              <wp:inline distT="0" distB="0" distL="0" distR="0" wp14:anchorId="7EFB37FB" wp14:editId="069F88E1">
                <wp:extent cx="895350" cy="581025"/>
                <wp:effectExtent l="0" t="0" r="0" b="9525"/>
                <wp:docPr id="9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581025"/>
                        </a:xfrm>
                        <a:prstGeom prst="rect">
                          <a:avLst/>
                        </a:prstGeom>
                        <a:noFill/>
                        <a:ln>
                          <a:noFill/>
                        </a:ln>
                      </pic:spPr>
                    </pic:pic>
                  </a:graphicData>
                </a:graphic>
              </wp:inline>
            </w:drawing>
          </w:r>
        </w:p>
        <w:p w14:paraId="1F929B7C" w14:textId="77777777" w:rsidR="008F388E" w:rsidRPr="00AD668E" w:rsidRDefault="008F388E" w:rsidP="008F388E">
          <w:pPr>
            <w:spacing w:line="256" w:lineRule="auto"/>
            <w:jc w:val="center"/>
            <w:rPr>
              <w:sz w:val="2"/>
              <w:szCs w:val="2"/>
              <w:lang w:val="el-GR" w:eastAsia="en-US"/>
            </w:rPr>
          </w:pPr>
        </w:p>
      </w:tc>
    </w:tr>
  </w:tbl>
  <w:p w14:paraId="65B1F043" w14:textId="77777777" w:rsidR="00AD668E" w:rsidRPr="000C304D" w:rsidRDefault="00AD668E" w:rsidP="000C304D">
    <w:pPr>
      <w:pStyle w:val="ad"/>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uk-UA" w:eastAsia="uk-UA"/>
      </w:rPr>
      <w:id w:val="-1561314176"/>
      <w:docPartObj>
        <w:docPartGallery w:val="Page Numbers (Top of Page)"/>
        <w:docPartUnique/>
      </w:docPartObj>
    </w:sdtPr>
    <w:sdtEndPr>
      <w:rPr>
        <w:rFonts w:ascii="Calibri" w:hAnsi="Calibri" w:cs="Calibri"/>
      </w:rPr>
    </w:sdtEndPr>
    <w:sdtContent>
      <w:tbl>
        <w:tblPr>
          <w:tblW w:w="5056" w:type="pct"/>
          <w:jc w:val="center"/>
          <w:tblCellMar>
            <w:left w:w="0" w:type="dxa"/>
            <w:right w:w="0" w:type="dxa"/>
          </w:tblCellMar>
          <w:tblLook w:val="0000" w:firstRow="0" w:lastRow="0" w:firstColumn="0" w:lastColumn="0" w:noHBand="0" w:noVBand="0"/>
        </w:tblPr>
        <w:tblGrid>
          <w:gridCol w:w="1590"/>
          <w:gridCol w:w="6775"/>
          <w:gridCol w:w="1811"/>
        </w:tblGrid>
        <w:tr w:rsidR="008C06A3" w:rsidRPr="00AD668E" w14:paraId="7C33D086" w14:textId="77777777" w:rsidTr="00906A26">
          <w:trPr>
            <w:trHeight w:val="421"/>
            <w:jc w:val="center"/>
          </w:trPr>
          <w:tc>
            <w:tcPr>
              <w:tcW w:w="781" w:type="pct"/>
              <w:tcBorders>
                <w:bottom w:val="single" w:sz="4" w:space="0" w:color="000000"/>
              </w:tcBorders>
              <w:tcMar>
                <w:left w:w="0" w:type="dxa"/>
                <w:right w:w="0" w:type="dxa"/>
              </w:tcMar>
            </w:tcPr>
            <w:p w14:paraId="37349D19" w14:textId="67C0DA7B" w:rsidR="008C06A3" w:rsidRPr="00AD668E" w:rsidRDefault="008C06A3" w:rsidP="008C06A3">
              <w:pPr>
                <w:tabs>
                  <w:tab w:val="center" w:pos="4320"/>
                  <w:tab w:val="left" w:pos="8504"/>
                  <w:tab w:val="right" w:pos="8640"/>
                </w:tabs>
                <w:overflowPunct w:val="0"/>
                <w:spacing w:line="256" w:lineRule="auto"/>
                <w:ind w:right="-16"/>
                <w:jc w:val="center"/>
                <w:rPr>
                  <w:b/>
                  <w:sz w:val="20"/>
                  <w:lang w:val="el-GR" w:eastAsia="en-US"/>
                </w:rPr>
              </w:pPr>
              <w:r w:rsidRPr="00AD668E">
                <w:rPr>
                  <w:noProof/>
                  <w:sz w:val="20"/>
                  <w:lang w:val="uk-UA" w:eastAsia="uk-UA"/>
                </w:rPr>
                <w:drawing>
                  <wp:inline distT="0" distB="0" distL="0" distR="0" wp14:anchorId="6AD3A4BB" wp14:editId="5463841B">
                    <wp:extent cx="1009650" cy="571500"/>
                    <wp:effectExtent l="0" t="0" r="0" b="0"/>
                    <wp:docPr id="96"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571500"/>
                            </a:xfrm>
                            <a:prstGeom prst="rect">
                              <a:avLst/>
                            </a:prstGeom>
                            <a:noFill/>
                            <a:ln>
                              <a:noFill/>
                            </a:ln>
                          </pic:spPr>
                        </pic:pic>
                      </a:graphicData>
                    </a:graphic>
                  </wp:inline>
                </w:drawing>
              </w:r>
            </w:p>
          </w:tc>
          <w:tc>
            <w:tcPr>
              <w:tcW w:w="3329" w:type="pct"/>
              <w:tcBorders>
                <w:bottom w:val="single" w:sz="4" w:space="0" w:color="000000"/>
              </w:tcBorders>
              <w:tcMar>
                <w:left w:w="0" w:type="dxa"/>
                <w:right w:w="0" w:type="dxa"/>
              </w:tcMar>
              <w:vAlign w:val="center"/>
            </w:tcPr>
            <w:p w14:paraId="787B9A46" w14:textId="77777777" w:rsidR="008C06A3" w:rsidRPr="00AD668E" w:rsidRDefault="008C06A3" w:rsidP="008C06A3">
              <w:pPr>
                <w:tabs>
                  <w:tab w:val="center" w:pos="4320"/>
                  <w:tab w:val="left" w:pos="8504"/>
                  <w:tab w:val="right" w:pos="8640"/>
                </w:tabs>
                <w:overflowPunct w:val="0"/>
                <w:spacing w:line="256" w:lineRule="auto"/>
                <w:jc w:val="center"/>
                <w:rPr>
                  <w:rFonts w:ascii="Calibri" w:hAnsi="Calibri" w:cs="Calibri"/>
                  <w:b/>
                  <w:color w:val="000080"/>
                  <w:sz w:val="20"/>
                  <w:szCs w:val="20"/>
                  <w:lang w:val="el-GR" w:eastAsia="en-US"/>
                </w:rPr>
              </w:pPr>
              <w:r w:rsidRPr="00AD668E">
                <w:rPr>
                  <w:rFonts w:ascii="Calibri" w:eastAsia="Calibri" w:hAnsi="Calibri" w:cs="Calibri"/>
                  <w:b/>
                  <w:color w:val="000080"/>
                  <w:sz w:val="20"/>
                  <w:szCs w:val="20"/>
                  <w:lang w:val="de-DE" w:eastAsia="hi-IN"/>
                </w:rPr>
                <w:t>«</w:t>
              </w:r>
              <w:proofErr w:type="spellStart"/>
              <w:r w:rsidRPr="00AD668E">
                <w:rPr>
                  <w:rFonts w:ascii="Calibri" w:eastAsia="Calibri" w:hAnsi="Calibri" w:cs="Calibri"/>
                  <w:b/>
                  <w:color w:val="000080"/>
                  <w:sz w:val="20"/>
                  <w:szCs w:val="20"/>
                  <w:lang w:val="de-DE" w:eastAsia="hi-IN"/>
                </w:rPr>
                <w:t>Посилення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спроможності</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регіональних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місцевих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eastAsia="hi-IN"/>
                </w:rPr>
                <w:t>органів</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влади</w:t>
              </w:r>
              <w:proofErr w:type="spellEnd"/>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для</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впровадження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w:t>
              </w:r>
              <w:r w:rsidRPr="00AD668E">
                <w:rPr>
                  <w:rFonts w:ascii="Calibri" w:eastAsia="Calibri" w:hAnsi="Calibri" w:cs="Calibri"/>
                  <w:b/>
                  <w:color w:val="000080"/>
                  <w:sz w:val="20"/>
                  <w:szCs w:val="20"/>
                  <w:lang w:eastAsia="hi-IN"/>
                </w:rPr>
                <w:t>стосув</w:t>
              </w:r>
              <w:r w:rsidRPr="00AD668E">
                <w:rPr>
                  <w:rFonts w:ascii="Calibri" w:eastAsia="Calibri" w:hAnsi="Calibri" w:cs="Calibri"/>
                  <w:b/>
                  <w:color w:val="000080"/>
                  <w:sz w:val="20"/>
                  <w:szCs w:val="20"/>
                  <w:lang w:val="de-DE" w:eastAsia="hi-IN"/>
                </w:rPr>
                <w:t>ання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законодавства</w:t>
              </w:r>
              <w:proofErr w:type="spellEnd"/>
              <w:r w:rsidRPr="00AD668E">
                <w:rPr>
                  <w:rFonts w:ascii="Calibri" w:eastAsia="Calibri" w:hAnsi="Calibri" w:cs="Calibri"/>
                  <w:b/>
                  <w:color w:val="000080"/>
                  <w:sz w:val="20"/>
                  <w:szCs w:val="20"/>
                  <w:lang w:val="de-DE" w:eastAsia="hi-IN"/>
                </w:rPr>
                <w:t xml:space="preserve"> ЄС </w:t>
              </w:r>
              <w:r w:rsidRPr="00AD668E">
                <w:rPr>
                  <w:rFonts w:ascii="Calibri" w:eastAsia="Calibri" w:hAnsi="Calibri" w:cs="Calibri"/>
                  <w:b/>
                  <w:color w:val="000080"/>
                  <w:sz w:val="20"/>
                  <w:szCs w:val="20"/>
                  <w:lang w:eastAsia="hi-IN"/>
                </w:rPr>
                <w:t>у</w:t>
              </w:r>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сферах</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захисту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навколишнього</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середовища</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протидії</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кліматичним</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змінам</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розвитку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інфраструктурних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проектів</w:t>
              </w:r>
              <w:proofErr w:type="spellEnd"/>
              <w:r w:rsidRPr="00AD668E">
                <w:rPr>
                  <w:rFonts w:ascii="Calibri" w:eastAsia="Calibri" w:hAnsi="Calibri" w:cs="Calibri"/>
                  <w:b/>
                  <w:color w:val="000080"/>
                  <w:sz w:val="20"/>
                  <w:szCs w:val="20"/>
                  <w:lang w:val="de-DE" w:eastAsia="hi-IN"/>
                </w:rPr>
                <w:t xml:space="preserve"> - </w:t>
              </w:r>
              <w:proofErr w:type="spellStart"/>
              <w:r w:rsidRPr="00AD668E">
                <w:rPr>
                  <w:rFonts w:ascii="Calibri" w:eastAsia="Calibri" w:hAnsi="Calibri" w:cs="Calibri"/>
                  <w:b/>
                  <w:color w:val="000080"/>
                  <w:sz w:val="20"/>
                  <w:szCs w:val="20"/>
                  <w:lang w:val="de-DE" w:eastAsia="hi-IN"/>
                </w:rPr>
                <w:t>EuropeAid</w:t>
              </w:r>
              <w:proofErr w:type="spellEnd"/>
              <w:r w:rsidRPr="00AD668E">
                <w:rPr>
                  <w:rFonts w:ascii="Calibri" w:eastAsia="Calibri" w:hAnsi="Calibri" w:cs="Calibri"/>
                  <w:b/>
                  <w:color w:val="000080"/>
                  <w:sz w:val="20"/>
                  <w:szCs w:val="20"/>
                  <w:lang w:val="de-DE" w:eastAsia="hi-IN"/>
                </w:rPr>
                <w:t>/140209/DH/SER/UA»</w:t>
              </w:r>
            </w:p>
          </w:tc>
          <w:tc>
            <w:tcPr>
              <w:tcW w:w="890" w:type="pct"/>
              <w:tcBorders>
                <w:bottom w:val="single" w:sz="4" w:space="0" w:color="000000"/>
              </w:tcBorders>
              <w:tcMar>
                <w:left w:w="0" w:type="dxa"/>
                <w:right w:w="0" w:type="dxa"/>
              </w:tcMar>
            </w:tcPr>
            <w:p w14:paraId="38DA7999" w14:textId="77777777" w:rsidR="008C06A3" w:rsidRPr="00AD668E" w:rsidRDefault="008C06A3" w:rsidP="008C06A3">
              <w:pPr>
                <w:tabs>
                  <w:tab w:val="center" w:pos="4320"/>
                  <w:tab w:val="left" w:pos="8504"/>
                  <w:tab w:val="right" w:pos="8640"/>
                </w:tabs>
                <w:overflowPunct w:val="0"/>
                <w:spacing w:line="256" w:lineRule="auto"/>
                <w:ind w:right="-16"/>
                <w:jc w:val="right"/>
                <w:rPr>
                  <w:b/>
                  <w:sz w:val="20"/>
                  <w:lang w:val="el-GR" w:eastAsia="en-US"/>
                </w:rPr>
              </w:pPr>
              <w:r w:rsidRPr="00AD668E">
                <w:rPr>
                  <w:b/>
                  <w:noProof/>
                  <w:sz w:val="20"/>
                  <w:lang w:val="uk-UA" w:eastAsia="uk-UA"/>
                </w:rPr>
                <w:drawing>
                  <wp:inline distT="0" distB="0" distL="0" distR="0" wp14:anchorId="08CFE87D" wp14:editId="2B16AD5F">
                    <wp:extent cx="895350" cy="581025"/>
                    <wp:effectExtent l="0" t="0" r="0" b="9525"/>
                    <wp:docPr id="97"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581025"/>
                            </a:xfrm>
                            <a:prstGeom prst="rect">
                              <a:avLst/>
                            </a:prstGeom>
                            <a:noFill/>
                            <a:ln>
                              <a:noFill/>
                            </a:ln>
                          </pic:spPr>
                        </pic:pic>
                      </a:graphicData>
                    </a:graphic>
                  </wp:inline>
                </w:drawing>
              </w:r>
            </w:p>
            <w:p w14:paraId="3077BA53" w14:textId="77777777" w:rsidR="008C06A3" w:rsidRPr="00AD668E" w:rsidRDefault="008C06A3" w:rsidP="008C06A3">
              <w:pPr>
                <w:spacing w:line="256" w:lineRule="auto"/>
                <w:jc w:val="center"/>
                <w:rPr>
                  <w:sz w:val="2"/>
                  <w:szCs w:val="2"/>
                  <w:lang w:val="el-GR" w:eastAsia="en-US"/>
                </w:rPr>
              </w:pPr>
            </w:p>
          </w:tc>
        </w:tr>
      </w:tbl>
      <w:p w14:paraId="085563F4" w14:textId="16C2806C" w:rsidR="00AD668E" w:rsidRPr="008C06A3" w:rsidRDefault="00AD668E" w:rsidP="008C06A3">
        <w:pPr>
          <w:pStyle w:val="ad"/>
          <w:ind w:firstLine="708"/>
          <w:jc w:val="right"/>
          <w:rPr>
            <w:rFonts w:ascii="Calibri" w:hAnsi="Calibri" w:cs="Calibri"/>
          </w:rPr>
        </w:pPr>
        <w:r>
          <w:tab/>
        </w:r>
        <w:r w:rsidRPr="008C06A3">
          <w:rPr>
            <w:rFonts w:ascii="Calibri" w:hAnsi="Calibri" w:cs="Calibri"/>
          </w:rPr>
          <w:t>Продовження додатка 11</w:t>
        </w:r>
      </w:p>
    </w:sdtContent>
  </w:sdt>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56" w:type="pct"/>
      <w:jc w:val="center"/>
      <w:tblCellMar>
        <w:left w:w="0" w:type="dxa"/>
        <w:right w:w="0" w:type="dxa"/>
      </w:tblCellMar>
      <w:tblLook w:val="0000" w:firstRow="0" w:lastRow="0" w:firstColumn="0" w:lastColumn="0" w:noHBand="0" w:noVBand="0"/>
    </w:tblPr>
    <w:tblGrid>
      <w:gridCol w:w="1590"/>
      <w:gridCol w:w="6775"/>
      <w:gridCol w:w="1811"/>
    </w:tblGrid>
    <w:tr w:rsidR="008F388E" w:rsidRPr="00AD668E" w14:paraId="744428E0" w14:textId="77777777" w:rsidTr="00906A26">
      <w:trPr>
        <w:trHeight w:val="421"/>
        <w:jc w:val="center"/>
      </w:trPr>
      <w:tc>
        <w:tcPr>
          <w:tcW w:w="781" w:type="pct"/>
          <w:tcBorders>
            <w:bottom w:val="single" w:sz="4" w:space="0" w:color="000000"/>
          </w:tcBorders>
          <w:tcMar>
            <w:left w:w="0" w:type="dxa"/>
            <w:right w:w="0" w:type="dxa"/>
          </w:tcMar>
        </w:tcPr>
        <w:p w14:paraId="420D2E79" w14:textId="77777777" w:rsidR="008F388E" w:rsidRPr="00AD668E" w:rsidRDefault="008F388E" w:rsidP="008F388E">
          <w:pPr>
            <w:tabs>
              <w:tab w:val="center" w:pos="4320"/>
              <w:tab w:val="left" w:pos="8504"/>
              <w:tab w:val="right" w:pos="8640"/>
            </w:tabs>
            <w:overflowPunct w:val="0"/>
            <w:spacing w:line="256" w:lineRule="auto"/>
            <w:ind w:right="-16"/>
            <w:jc w:val="center"/>
            <w:rPr>
              <w:b/>
              <w:sz w:val="20"/>
              <w:lang w:val="el-GR" w:eastAsia="en-US"/>
            </w:rPr>
          </w:pPr>
          <w:r w:rsidRPr="00AD668E">
            <w:rPr>
              <w:noProof/>
              <w:sz w:val="20"/>
              <w:lang w:val="uk-UA" w:eastAsia="uk-UA"/>
            </w:rPr>
            <w:drawing>
              <wp:inline distT="0" distB="0" distL="0" distR="0" wp14:anchorId="75E1215E" wp14:editId="58CA0710">
                <wp:extent cx="1009650" cy="571500"/>
                <wp:effectExtent l="0" t="0" r="0" b="0"/>
                <wp:docPr id="94"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571500"/>
                        </a:xfrm>
                        <a:prstGeom prst="rect">
                          <a:avLst/>
                        </a:prstGeom>
                        <a:noFill/>
                        <a:ln>
                          <a:noFill/>
                        </a:ln>
                      </pic:spPr>
                    </pic:pic>
                  </a:graphicData>
                </a:graphic>
              </wp:inline>
            </w:drawing>
          </w:r>
        </w:p>
      </w:tc>
      <w:tc>
        <w:tcPr>
          <w:tcW w:w="3329" w:type="pct"/>
          <w:tcBorders>
            <w:bottom w:val="single" w:sz="4" w:space="0" w:color="000000"/>
          </w:tcBorders>
          <w:tcMar>
            <w:left w:w="0" w:type="dxa"/>
            <w:right w:w="0" w:type="dxa"/>
          </w:tcMar>
          <w:vAlign w:val="center"/>
        </w:tcPr>
        <w:p w14:paraId="0EBCBF36" w14:textId="77777777" w:rsidR="008F388E" w:rsidRPr="00AD668E" w:rsidRDefault="008F388E" w:rsidP="008F388E">
          <w:pPr>
            <w:tabs>
              <w:tab w:val="center" w:pos="4320"/>
              <w:tab w:val="left" w:pos="8504"/>
              <w:tab w:val="right" w:pos="8640"/>
            </w:tabs>
            <w:overflowPunct w:val="0"/>
            <w:spacing w:line="256" w:lineRule="auto"/>
            <w:jc w:val="center"/>
            <w:rPr>
              <w:rFonts w:ascii="Calibri" w:hAnsi="Calibri" w:cs="Calibri"/>
              <w:b/>
              <w:color w:val="000080"/>
              <w:sz w:val="20"/>
              <w:szCs w:val="20"/>
              <w:lang w:val="el-GR" w:eastAsia="en-US"/>
            </w:rPr>
          </w:pPr>
          <w:r w:rsidRPr="00AD668E">
            <w:rPr>
              <w:rFonts w:ascii="Calibri" w:eastAsia="Calibri" w:hAnsi="Calibri" w:cs="Calibri"/>
              <w:b/>
              <w:color w:val="000080"/>
              <w:sz w:val="20"/>
              <w:szCs w:val="20"/>
              <w:lang w:val="de-DE" w:eastAsia="hi-IN"/>
            </w:rPr>
            <w:t>«</w:t>
          </w:r>
          <w:proofErr w:type="spellStart"/>
          <w:r w:rsidRPr="00AD668E">
            <w:rPr>
              <w:rFonts w:ascii="Calibri" w:eastAsia="Calibri" w:hAnsi="Calibri" w:cs="Calibri"/>
              <w:b/>
              <w:color w:val="000080"/>
              <w:sz w:val="20"/>
              <w:szCs w:val="20"/>
              <w:lang w:val="de-DE" w:eastAsia="hi-IN"/>
            </w:rPr>
            <w:t>Посилення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спроможності</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регіональних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місцевих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eastAsia="hi-IN"/>
            </w:rPr>
            <w:t>органів</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влади</w:t>
          </w:r>
          <w:proofErr w:type="spellEnd"/>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для</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впровадження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w:t>
          </w:r>
          <w:r w:rsidRPr="00AD668E">
            <w:rPr>
              <w:rFonts w:ascii="Calibri" w:eastAsia="Calibri" w:hAnsi="Calibri" w:cs="Calibri"/>
              <w:b/>
              <w:color w:val="000080"/>
              <w:sz w:val="20"/>
              <w:szCs w:val="20"/>
              <w:lang w:eastAsia="hi-IN"/>
            </w:rPr>
            <w:t>стосув</w:t>
          </w:r>
          <w:r w:rsidRPr="00AD668E">
            <w:rPr>
              <w:rFonts w:ascii="Calibri" w:eastAsia="Calibri" w:hAnsi="Calibri" w:cs="Calibri"/>
              <w:b/>
              <w:color w:val="000080"/>
              <w:sz w:val="20"/>
              <w:szCs w:val="20"/>
              <w:lang w:val="de-DE" w:eastAsia="hi-IN"/>
            </w:rPr>
            <w:t>ання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законодавства</w:t>
          </w:r>
          <w:proofErr w:type="spellEnd"/>
          <w:r w:rsidRPr="00AD668E">
            <w:rPr>
              <w:rFonts w:ascii="Calibri" w:eastAsia="Calibri" w:hAnsi="Calibri" w:cs="Calibri"/>
              <w:b/>
              <w:color w:val="000080"/>
              <w:sz w:val="20"/>
              <w:szCs w:val="20"/>
              <w:lang w:val="de-DE" w:eastAsia="hi-IN"/>
            </w:rPr>
            <w:t xml:space="preserve"> ЄС </w:t>
          </w:r>
          <w:r w:rsidRPr="00AD668E">
            <w:rPr>
              <w:rFonts w:ascii="Calibri" w:eastAsia="Calibri" w:hAnsi="Calibri" w:cs="Calibri"/>
              <w:b/>
              <w:color w:val="000080"/>
              <w:sz w:val="20"/>
              <w:szCs w:val="20"/>
              <w:lang w:eastAsia="hi-IN"/>
            </w:rPr>
            <w:t>у</w:t>
          </w:r>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сферах</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захисту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навколишнього</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середовища</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протидії</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кліматичним</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змінам</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розвитку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інфраструктурних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проектів</w:t>
          </w:r>
          <w:proofErr w:type="spellEnd"/>
          <w:r w:rsidRPr="00AD668E">
            <w:rPr>
              <w:rFonts w:ascii="Calibri" w:eastAsia="Calibri" w:hAnsi="Calibri" w:cs="Calibri"/>
              <w:b/>
              <w:color w:val="000080"/>
              <w:sz w:val="20"/>
              <w:szCs w:val="20"/>
              <w:lang w:val="de-DE" w:eastAsia="hi-IN"/>
            </w:rPr>
            <w:t xml:space="preserve"> - </w:t>
          </w:r>
          <w:proofErr w:type="spellStart"/>
          <w:r w:rsidRPr="00AD668E">
            <w:rPr>
              <w:rFonts w:ascii="Calibri" w:eastAsia="Calibri" w:hAnsi="Calibri" w:cs="Calibri"/>
              <w:b/>
              <w:color w:val="000080"/>
              <w:sz w:val="20"/>
              <w:szCs w:val="20"/>
              <w:lang w:val="de-DE" w:eastAsia="hi-IN"/>
            </w:rPr>
            <w:t>EuropeAid</w:t>
          </w:r>
          <w:proofErr w:type="spellEnd"/>
          <w:r w:rsidRPr="00AD668E">
            <w:rPr>
              <w:rFonts w:ascii="Calibri" w:eastAsia="Calibri" w:hAnsi="Calibri" w:cs="Calibri"/>
              <w:b/>
              <w:color w:val="000080"/>
              <w:sz w:val="20"/>
              <w:szCs w:val="20"/>
              <w:lang w:val="de-DE" w:eastAsia="hi-IN"/>
            </w:rPr>
            <w:t>/140209/DH/SER/UA»</w:t>
          </w:r>
        </w:p>
      </w:tc>
      <w:tc>
        <w:tcPr>
          <w:tcW w:w="890" w:type="pct"/>
          <w:tcBorders>
            <w:bottom w:val="single" w:sz="4" w:space="0" w:color="000000"/>
          </w:tcBorders>
          <w:tcMar>
            <w:left w:w="0" w:type="dxa"/>
            <w:right w:w="0" w:type="dxa"/>
          </w:tcMar>
        </w:tcPr>
        <w:p w14:paraId="7A0039A1" w14:textId="77777777" w:rsidR="008F388E" w:rsidRPr="00AD668E" w:rsidRDefault="008F388E" w:rsidP="008F388E">
          <w:pPr>
            <w:tabs>
              <w:tab w:val="center" w:pos="4320"/>
              <w:tab w:val="left" w:pos="8504"/>
              <w:tab w:val="right" w:pos="8640"/>
            </w:tabs>
            <w:overflowPunct w:val="0"/>
            <w:spacing w:line="256" w:lineRule="auto"/>
            <w:ind w:right="-16"/>
            <w:jc w:val="right"/>
            <w:rPr>
              <w:b/>
              <w:sz w:val="20"/>
              <w:lang w:val="el-GR" w:eastAsia="en-US"/>
            </w:rPr>
          </w:pPr>
          <w:r w:rsidRPr="00AD668E">
            <w:rPr>
              <w:b/>
              <w:noProof/>
              <w:sz w:val="20"/>
              <w:lang w:val="uk-UA" w:eastAsia="uk-UA"/>
            </w:rPr>
            <w:drawing>
              <wp:inline distT="0" distB="0" distL="0" distR="0" wp14:anchorId="597DCAA6" wp14:editId="49D43A57">
                <wp:extent cx="895350" cy="581025"/>
                <wp:effectExtent l="0" t="0" r="0" b="9525"/>
                <wp:docPr id="95"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581025"/>
                        </a:xfrm>
                        <a:prstGeom prst="rect">
                          <a:avLst/>
                        </a:prstGeom>
                        <a:noFill/>
                        <a:ln>
                          <a:noFill/>
                        </a:ln>
                      </pic:spPr>
                    </pic:pic>
                  </a:graphicData>
                </a:graphic>
              </wp:inline>
            </w:drawing>
          </w:r>
        </w:p>
        <w:p w14:paraId="75AFCC79" w14:textId="77777777" w:rsidR="008F388E" w:rsidRPr="00AD668E" w:rsidRDefault="008F388E" w:rsidP="008F388E">
          <w:pPr>
            <w:spacing w:line="256" w:lineRule="auto"/>
            <w:jc w:val="center"/>
            <w:rPr>
              <w:sz w:val="2"/>
              <w:szCs w:val="2"/>
              <w:lang w:val="el-GR" w:eastAsia="en-US"/>
            </w:rPr>
          </w:pPr>
        </w:p>
      </w:tc>
    </w:tr>
  </w:tbl>
  <w:p w14:paraId="4A3FD6A1" w14:textId="77777777" w:rsidR="00AD668E" w:rsidRPr="000C304D" w:rsidRDefault="00AD668E" w:rsidP="000C304D">
    <w:pPr>
      <w:pStyle w:val="ad"/>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56" w:type="pct"/>
      <w:jc w:val="center"/>
      <w:tblCellMar>
        <w:left w:w="0" w:type="dxa"/>
        <w:right w:w="0" w:type="dxa"/>
      </w:tblCellMar>
      <w:tblLook w:val="0000" w:firstRow="0" w:lastRow="0" w:firstColumn="0" w:lastColumn="0" w:noHBand="0" w:noVBand="0"/>
    </w:tblPr>
    <w:tblGrid>
      <w:gridCol w:w="1590"/>
      <w:gridCol w:w="6029"/>
      <w:gridCol w:w="1555"/>
    </w:tblGrid>
    <w:tr w:rsidR="008C06A3" w:rsidRPr="00AD668E" w14:paraId="437F147A" w14:textId="77777777" w:rsidTr="00906A26">
      <w:trPr>
        <w:trHeight w:val="421"/>
        <w:jc w:val="center"/>
      </w:trPr>
      <w:tc>
        <w:tcPr>
          <w:tcW w:w="781" w:type="pct"/>
          <w:tcBorders>
            <w:bottom w:val="single" w:sz="4" w:space="0" w:color="000000"/>
          </w:tcBorders>
          <w:tcMar>
            <w:left w:w="0" w:type="dxa"/>
            <w:right w:w="0" w:type="dxa"/>
          </w:tcMar>
        </w:tcPr>
        <w:p w14:paraId="4E6F259C" w14:textId="427A2A69" w:rsidR="008C06A3" w:rsidRPr="00AD668E" w:rsidRDefault="00AD668E" w:rsidP="008C06A3">
          <w:pPr>
            <w:tabs>
              <w:tab w:val="center" w:pos="4320"/>
              <w:tab w:val="left" w:pos="8504"/>
              <w:tab w:val="right" w:pos="8640"/>
            </w:tabs>
            <w:overflowPunct w:val="0"/>
            <w:spacing w:line="256" w:lineRule="auto"/>
            <w:ind w:right="-16"/>
            <w:jc w:val="center"/>
            <w:rPr>
              <w:b/>
              <w:sz w:val="20"/>
              <w:lang w:val="el-GR" w:eastAsia="en-US"/>
            </w:rPr>
          </w:pPr>
          <w:r w:rsidRPr="000E3B7C">
            <w:rPr>
              <w:szCs w:val="20"/>
            </w:rPr>
            <w:ptab w:relativeTo="margin" w:alignment="center" w:leader="none"/>
          </w:r>
          <w:r w:rsidR="008C06A3" w:rsidRPr="00AD668E">
            <w:rPr>
              <w:noProof/>
              <w:sz w:val="20"/>
              <w:lang w:val="uk-UA" w:eastAsia="uk-UA"/>
            </w:rPr>
            <w:drawing>
              <wp:inline distT="0" distB="0" distL="0" distR="0" wp14:anchorId="7D416794" wp14:editId="512FA21C">
                <wp:extent cx="1009650" cy="571500"/>
                <wp:effectExtent l="0" t="0" r="0" b="0"/>
                <wp:docPr id="10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571500"/>
                        </a:xfrm>
                        <a:prstGeom prst="rect">
                          <a:avLst/>
                        </a:prstGeom>
                        <a:noFill/>
                        <a:ln>
                          <a:noFill/>
                        </a:ln>
                      </pic:spPr>
                    </pic:pic>
                  </a:graphicData>
                </a:graphic>
              </wp:inline>
            </w:drawing>
          </w:r>
        </w:p>
      </w:tc>
      <w:tc>
        <w:tcPr>
          <w:tcW w:w="3329" w:type="pct"/>
          <w:tcBorders>
            <w:bottom w:val="single" w:sz="4" w:space="0" w:color="000000"/>
          </w:tcBorders>
          <w:tcMar>
            <w:left w:w="0" w:type="dxa"/>
            <w:right w:w="0" w:type="dxa"/>
          </w:tcMar>
          <w:vAlign w:val="center"/>
        </w:tcPr>
        <w:p w14:paraId="1902C271" w14:textId="77777777" w:rsidR="008C06A3" w:rsidRPr="00AD668E" w:rsidRDefault="008C06A3" w:rsidP="008C06A3">
          <w:pPr>
            <w:tabs>
              <w:tab w:val="center" w:pos="4320"/>
              <w:tab w:val="left" w:pos="8504"/>
              <w:tab w:val="right" w:pos="8640"/>
            </w:tabs>
            <w:overflowPunct w:val="0"/>
            <w:spacing w:line="256" w:lineRule="auto"/>
            <w:jc w:val="center"/>
            <w:rPr>
              <w:rFonts w:ascii="Calibri" w:hAnsi="Calibri" w:cs="Calibri"/>
              <w:b/>
              <w:color w:val="000080"/>
              <w:sz w:val="20"/>
              <w:szCs w:val="20"/>
              <w:lang w:val="el-GR" w:eastAsia="en-US"/>
            </w:rPr>
          </w:pPr>
          <w:r w:rsidRPr="00AD668E">
            <w:rPr>
              <w:rFonts w:ascii="Calibri" w:eastAsia="Calibri" w:hAnsi="Calibri" w:cs="Calibri"/>
              <w:b/>
              <w:color w:val="000080"/>
              <w:sz w:val="20"/>
              <w:szCs w:val="20"/>
              <w:lang w:val="de-DE" w:eastAsia="hi-IN"/>
            </w:rPr>
            <w:t>«</w:t>
          </w:r>
          <w:proofErr w:type="spellStart"/>
          <w:r w:rsidRPr="00AD668E">
            <w:rPr>
              <w:rFonts w:ascii="Calibri" w:eastAsia="Calibri" w:hAnsi="Calibri" w:cs="Calibri"/>
              <w:b/>
              <w:color w:val="000080"/>
              <w:sz w:val="20"/>
              <w:szCs w:val="20"/>
              <w:lang w:val="de-DE" w:eastAsia="hi-IN"/>
            </w:rPr>
            <w:t>Посилення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спроможності</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регіональних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місцевих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eastAsia="hi-IN"/>
            </w:rPr>
            <w:t>органів</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влади</w:t>
          </w:r>
          <w:proofErr w:type="spellEnd"/>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для</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впровадження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w:t>
          </w:r>
          <w:r w:rsidRPr="00AD668E">
            <w:rPr>
              <w:rFonts w:ascii="Calibri" w:eastAsia="Calibri" w:hAnsi="Calibri" w:cs="Calibri"/>
              <w:b/>
              <w:color w:val="000080"/>
              <w:sz w:val="20"/>
              <w:szCs w:val="20"/>
              <w:lang w:eastAsia="hi-IN"/>
            </w:rPr>
            <w:t>стосув</w:t>
          </w:r>
          <w:r w:rsidRPr="00AD668E">
            <w:rPr>
              <w:rFonts w:ascii="Calibri" w:eastAsia="Calibri" w:hAnsi="Calibri" w:cs="Calibri"/>
              <w:b/>
              <w:color w:val="000080"/>
              <w:sz w:val="20"/>
              <w:szCs w:val="20"/>
              <w:lang w:val="de-DE" w:eastAsia="hi-IN"/>
            </w:rPr>
            <w:t>ання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законодавства</w:t>
          </w:r>
          <w:proofErr w:type="spellEnd"/>
          <w:r w:rsidRPr="00AD668E">
            <w:rPr>
              <w:rFonts w:ascii="Calibri" w:eastAsia="Calibri" w:hAnsi="Calibri" w:cs="Calibri"/>
              <w:b/>
              <w:color w:val="000080"/>
              <w:sz w:val="20"/>
              <w:szCs w:val="20"/>
              <w:lang w:val="de-DE" w:eastAsia="hi-IN"/>
            </w:rPr>
            <w:t xml:space="preserve"> ЄС </w:t>
          </w:r>
          <w:r w:rsidRPr="00AD668E">
            <w:rPr>
              <w:rFonts w:ascii="Calibri" w:eastAsia="Calibri" w:hAnsi="Calibri" w:cs="Calibri"/>
              <w:b/>
              <w:color w:val="000080"/>
              <w:sz w:val="20"/>
              <w:szCs w:val="20"/>
              <w:lang w:eastAsia="hi-IN"/>
            </w:rPr>
            <w:t>у</w:t>
          </w:r>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сферах</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захисту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навколишнього</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середовища</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протидії</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кліматичним</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змінам</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розвитку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інфраструктурних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проектів</w:t>
          </w:r>
          <w:proofErr w:type="spellEnd"/>
          <w:r w:rsidRPr="00AD668E">
            <w:rPr>
              <w:rFonts w:ascii="Calibri" w:eastAsia="Calibri" w:hAnsi="Calibri" w:cs="Calibri"/>
              <w:b/>
              <w:color w:val="000080"/>
              <w:sz w:val="20"/>
              <w:szCs w:val="20"/>
              <w:lang w:val="de-DE" w:eastAsia="hi-IN"/>
            </w:rPr>
            <w:t xml:space="preserve"> - </w:t>
          </w:r>
          <w:proofErr w:type="spellStart"/>
          <w:r w:rsidRPr="00AD668E">
            <w:rPr>
              <w:rFonts w:ascii="Calibri" w:eastAsia="Calibri" w:hAnsi="Calibri" w:cs="Calibri"/>
              <w:b/>
              <w:color w:val="000080"/>
              <w:sz w:val="20"/>
              <w:szCs w:val="20"/>
              <w:lang w:val="de-DE" w:eastAsia="hi-IN"/>
            </w:rPr>
            <w:t>EuropeAid</w:t>
          </w:r>
          <w:proofErr w:type="spellEnd"/>
          <w:r w:rsidRPr="00AD668E">
            <w:rPr>
              <w:rFonts w:ascii="Calibri" w:eastAsia="Calibri" w:hAnsi="Calibri" w:cs="Calibri"/>
              <w:b/>
              <w:color w:val="000080"/>
              <w:sz w:val="20"/>
              <w:szCs w:val="20"/>
              <w:lang w:val="de-DE" w:eastAsia="hi-IN"/>
            </w:rPr>
            <w:t>/140209/DH/SER/UA»</w:t>
          </w:r>
        </w:p>
      </w:tc>
      <w:tc>
        <w:tcPr>
          <w:tcW w:w="890" w:type="pct"/>
          <w:tcBorders>
            <w:bottom w:val="single" w:sz="4" w:space="0" w:color="000000"/>
          </w:tcBorders>
          <w:tcMar>
            <w:left w:w="0" w:type="dxa"/>
            <w:right w:w="0" w:type="dxa"/>
          </w:tcMar>
        </w:tcPr>
        <w:p w14:paraId="19EA3628" w14:textId="77777777" w:rsidR="008C06A3" w:rsidRPr="00AD668E" w:rsidRDefault="008C06A3" w:rsidP="008C06A3">
          <w:pPr>
            <w:tabs>
              <w:tab w:val="center" w:pos="4320"/>
              <w:tab w:val="left" w:pos="8504"/>
              <w:tab w:val="right" w:pos="8640"/>
            </w:tabs>
            <w:overflowPunct w:val="0"/>
            <w:spacing w:line="256" w:lineRule="auto"/>
            <w:ind w:right="-16"/>
            <w:jc w:val="right"/>
            <w:rPr>
              <w:b/>
              <w:sz w:val="20"/>
              <w:lang w:val="el-GR" w:eastAsia="en-US"/>
            </w:rPr>
          </w:pPr>
          <w:r w:rsidRPr="00AD668E">
            <w:rPr>
              <w:b/>
              <w:noProof/>
              <w:sz w:val="20"/>
              <w:lang w:val="uk-UA" w:eastAsia="uk-UA"/>
            </w:rPr>
            <w:drawing>
              <wp:inline distT="0" distB="0" distL="0" distR="0" wp14:anchorId="2B6AE410" wp14:editId="3EBC1620">
                <wp:extent cx="895350" cy="581025"/>
                <wp:effectExtent l="0" t="0" r="0" b="9525"/>
                <wp:docPr id="10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581025"/>
                        </a:xfrm>
                        <a:prstGeom prst="rect">
                          <a:avLst/>
                        </a:prstGeom>
                        <a:noFill/>
                        <a:ln>
                          <a:noFill/>
                        </a:ln>
                      </pic:spPr>
                    </pic:pic>
                  </a:graphicData>
                </a:graphic>
              </wp:inline>
            </w:drawing>
          </w:r>
        </w:p>
        <w:p w14:paraId="492C4C7C" w14:textId="77777777" w:rsidR="008C06A3" w:rsidRPr="00AD668E" w:rsidRDefault="008C06A3" w:rsidP="008C06A3">
          <w:pPr>
            <w:spacing w:line="256" w:lineRule="auto"/>
            <w:jc w:val="center"/>
            <w:rPr>
              <w:sz w:val="2"/>
              <w:szCs w:val="2"/>
              <w:lang w:val="el-GR" w:eastAsia="en-US"/>
            </w:rPr>
          </w:pPr>
        </w:p>
      </w:tc>
    </w:tr>
  </w:tbl>
  <w:p w14:paraId="3F6171DD" w14:textId="183D3EC7" w:rsidR="00AD668E" w:rsidRPr="008C06A3" w:rsidRDefault="00AD668E" w:rsidP="00CF4FEF">
    <w:pPr>
      <w:spacing w:after="120"/>
      <w:jc w:val="center"/>
      <w:rPr>
        <w:rFonts w:ascii="Calibri" w:hAnsi="Calibri" w:cs="Calibri"/>
        <w:szCs w:val="20"/>
        <w:lang w:val="uk-UA"/>
      </w:rPr>
    </w:pPr>
    <w:r w:rsidRPr="008C06A3">
      <w:rPr>
        <w:rFonts w:ascii="Calibri" w:hAnsi="Calibri" w:cs="Calibri"/>
        <w:szCs w:val="20"/>
      </w:rPr>
      <w:ptab w:relativeTo="margin" w:alignment="right" w:leader="none"/>
    </w:r>
    <w:proofErr w:type="spellStart"/>
    <w:r w:rsidRPr="008C06A3">
      <w:rPr>
        <w:rFonts w:ascii="Calibri" w:hAnsi="Calibri" w:cs="Calibri"/>
      </w:rPr>
      <w:t>Продовження</w:t>
    </w:r>
    <w:proofErr w:type="spellEnd"/>
    <w:r w:rsidRPr="008C06A3">
      <w:rPr>
        <w:rFonts w:ascii="Calibri" w:hAnsi="Calibri" w:cs="Calibri"/>
      </w:rPr>
      <w:t xml:space="preserve"> </w:t>
    </w:r>
    <w:proofErr w:type="spellStart"/>
    <w:r w:rsidRPr="008C06A3">
      <w:rPr>
        <w:rFonts w:ascii="Calibri" w:hAnsi="Calibri" w:cs="Calibri"/>
      </w:rPr>
      <w:t>додатка</w:t>
    </w:r>
    <w:proofErr w:type="spellEnd"/>
    <w:r w:rsidRPr="008C06A3">
      <w:rPr>
        <w:rFonts w:ascii="Calibri" w:hAnsi="Calibri" w:cs="Calibri"/>
      </w:rPr>
      <w:t xml:space="preserve"> </w:t>
    </w:r>
    <w:r w:rsidRPr="008C06A3">
      <w:rPr>
        <w:rFonts w:ascii="Calibri" w:hAnsi="Calibri" w:cs="Calibri"/>
        <w:lang w:val="uk-UA"/>
      </w:rPr>
      <w:t>12</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56" w:type="pct"/>
      <w:jc w:val="center"/>
      <w:tblCellMar>
        <w:left w:w="0" w:type="dxa"/>
        <w:right w:w="0" w:type="dxa"/>
      </w:tblCellMar>
      <w:tblLook w:val="0000" w:firstRow="0" w:lastRow="0" w:firstColumn="0" w:lastColumn="0" w:noHBand="0" w:noVBand="0"/>
    </w:tblPr>
    <w:tblGrid>
      <w:gridCol w:w="1590"/>
      <w:gridCol w:w="6775"/>
      <w:gridCol w:w="1811"/>
    </w:tblGrid>
    <w:tr w:rsidR="008C06A3" w:rsidRPr="00AD668E" w14:paraId="6412CEDF" w14:textId="77777777" w:rsidTr="00906A26">
      <w:trPr>
        <w:trHeight w:val="421"/>
        <w:jc w:val="center"/>
      </w:trPr>
      <w:tc>
        <w:tcPr>
          <w:tcW w:w="781" w:type="pct"/>
          <w:tcBorders>
            <w:bottom w:val="single" w:sz="4" w:space="0" w:color="000000"/>
          </w:tcBorders>
          <w:tcMar>
            <w:left w:w="0" w:type="dxa"/>
            <w:right w:w="0" w:type="dxa"/>
          </w:tcMar>
        </w:tcPr>
        <w:p w14:paraId="21B658A1" w14:textId="77777777" w:rsidR="008C06A3" w:rsidRPr="00AD668E" w:rsidRDefault="008C06A3" w:rsidP="008C06A3">
          <w:pPr>
            <w:tabs>
              <w:tab w:val="center" w:pos="4320"/>
              <w:tab w:val="left" w:pos="8504"/>
              <w:tab w:val="right" w:pos="8640"/>
            </w:tabs>
            <w:overflowPunct w:val="0"/>
            <w:spacing w:line="256" w:lineRule="auto"/>
            <w:ind w:right="-16"/>
            <w:jc w:val="center"/>
            <w:rPr>
              <w:b/>
              <w:sz w:val="20"/>
              <w:lang w:val="el-GR" w:eastAsia="en-US"/>
            </w:rPr>
          </w:pPr>
          <w:r w:rsidRPr="00AD668E">
            <w:rPr>
              <w:noProof/>
              <w:sz w:val="20"/>
              <w:lang w:val="uk-UA" w:eastAsia="uk-UA"/>
            </w:rPr>
            <w:drawing>
              <wp:inline distT="0" distB="0" distL="0" distR="0" wp14:anchorId="40971E4C" wp14:editId="007228EC">
                <wp:extent cx="1009650" cy="571500"/>
                <wp:effectExtent l="0" t="0" r="0" b="0"/>
                <wp:docPr id="98"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571500"/>
                        </a:xfrm>
                        <a:prstGeom prst="rect">
                          <a:avLst/>
                        </a:prstGeom>
                        <a:noFill/>
                        <a:ln>
                          <a:noFill/>
                        </a:ln>
                      </pic:spPr>
                    </pic:pic>
                  </a:graphicData>
                </a:graphic>
              </wp:inline>
            </w:drawing>
          </w:r>
        </w:p>
      </w:tc>
      <w:tc>
        <w:tcPr>
          <w:tcW w:w="3329" w:type="pct"/>
          <w:tcBorders>
            <w:bottom w:val="single" w:sz="4" w:space="0" w:color="000000"/>
          </w:tcBorders>
          <w:tcMar>
            <w:left w:w="0" w:type="dxa"/>
            <w:right w:w="0" w:type="dxa"/>
          </w:tcMar>
          <w:vAlign w:val="center"/>
        </w:tcPr>
        <w:p w14:paraId="6B72EF54" w14:textId="77777777" w:rsidR="008C06A3" w:rsidRPr="00AD668E" w:rsidRDefault="008C06A3" w:rsidP="008C06A3">
          <w:pPr>
            <w:tabs>
              <w:tab w:val="center" w:pos="4320"/>
              <w:tab w:val="left" w:pos="8504"/>
              <w:tab w:val="right" w:pos="8640"/>
            </w:tabs>
            <w:overflowPunct w:val="0"/>
            <w:spacing w:line="256" w:lineRule="auto"/>
            <w:jc w:val="center"/>
            <w:rPr>
              <w:rFonts w:ascii="Calibri" w:hAnsi="Calibri" w:cs="Calibri"/>
              <w:b/>
              <w:color w:val="000080"/>
              <w:sz w:val="20"/>
              <w:szCs w:val="20"/>
              <w:lang w:val="el-GR" w:eastAsia="en-US"/>
            </w:rPr>
          </w:pPr>
          <w:r w:rsidRPr="00AD668E">
            <w:rPr>
              <w:rFonts w:ascii="Calibri" w:eastAsia="Calibri" w:hAnsi="Calibri" w:cs="Calibri"/>
              <w:b/>
              <w:color w:val="000080"/>
              <w:sz w:val="20"/>
              <w:szCs w:val="20"/>
              <w:lang w:val="de-DE" w:eastAsia="hi-IN"/>
            </w:rPr>
            <w:t>«</w:t>
          </w:r>
          <w:proofErr w:type="spellStart"/>
          <w:r w:rsidRPr="00AD668E">
            <w:rPr>
              <w:rFonts w:ascii="Calibri" w:eastAsia="Calibri" w:hAnsi="Calibri" w:cs="Calibri"/>
              <w:b/>
              <w:color w:val="000080"/>
              <w:sz w:val="20"/>
              <w:szCs w:val="20"/>
              <w:lang w:val="de-DE" w:eastAsia="hi-IN"/>
            </w:rPr>
            <w:t>Посилення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спроможності</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регіональних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місцевих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eastAsia="hi-IN"/>
            </w:rPr>
            <w:t>органів</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влади</w:t>
          </w:r>
          <w:proofErr w:type="spellEnd"/>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для</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впровадження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w:t>
          </w:r>
          <w:r w:rsidRPr="00AD668E">
            <w:rPr>
              <w:rFonts w:ascii="Calibri" w:eastAsia="Calibri" w:hAnsi="Calibri" w:cs="Calibri"/>
              <w:b/>
              <w:color w:val="000080"/>
              <w:sz w:val="20"/>
              <w:szCs w:val="20"/>
              <w:lang w:eastAsia="hi-IN"/>
            </w:rPr>
            <w:t>стосув</w:t>
          </w:r>
          <w:r w:rsidRPr="00AD668E">
            <w:rPr>
              <w:rFonts w:ascii="Calibri" w:eastAsia="Calibri" w:hAnsi="Calibri" w:cs="Calibri"/>
              <w:b/>
              <w:color w:val="000080"/>
              <w:sz w:val="20"/>
              <w:szCs w:val="20"/>
              <w:lang w:val="de-DE" w:eastAsia="hi-IN"/>
            </w:rPr>
            <w:t>ання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законодавства</w:t>
          </w:r>
          <w:proofErr w:type="spellEnd"/>
          <w:r w:rsidRPr="00AD668E">
            <w:rPr>
              <w:rFonts w:ascii="Calibri" w:eastAsia="Calibri" w:hAnsi="Calibri" w:cs="Calibri"/>
              <w:b/>
              <w:color w:val="000080"/>
              <w:sz w:val="20"/>
              <w:szCs w:val="20"/>
              <w:lang w:val="de-DE" w:eastAsia="hi-IN"/>
            </w:rPr>
            <w:t xml:space="preserve"> ЄС </w:t>
          </w:r>
          <w:r w:rsidRPr="00AD668E">
            <w:rPr>
              <w:rFonts w:ascii="Calibri" w:eastAsia="Calibri" w:hAnsi="Calibri" w:cs="Calibri"/>
              <w:b/>
              <w:color w:val="000080"/>
              <w:sz w:val="20"/>
              <w:szCs w:val="20"/>
              <w:lang w:eastAsia="hi-IN"/>
            </w:rPr>
            <w:t>у</w:t>
          </w:r>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сферах</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захисту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навколишнього</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середовища</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протидії</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кліматичним</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змінам</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розвитку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інфраструктурних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проектів</w:t>
          </w:r>
          <w:proofErr w:type="spellEnd"/>
          <w:r w:rsidRPr="00AD668E">
            <w:rPr>
              <w:rFonts w:ascii="Calibri" w:eastAsia="Calibri" w:hAnsi="Calibri" w:cs="Calibri"/>
              <w:b/>
              <w:color w:val="000080"/>
              <w:sz w:val="20"/>
              <w:szCs w:val="20"/>
              <w:lang w:val="de-DE" w:eastAsia="hi-IN"/>
            </w:rPr>
            <w:t xml:space="preserve"> - </w:t>
          </w:r>
          <w:proofErr w:type="spellStart"/>
          <w:r w:rsidRPr="00AD668E">
            <w:rPr>
              <w:rFonts w:ascii="Calibri" w:eastAsia="Calibri" w:hAnsi="Calibri" w:cs="Calibri"/>
              <w:b/>
              <w:color w:val="000080"/>
              <w:sz w:val="20"/>
              <w:szCs w:val="20"/>
              <w:lang w:val="de-DE" w:eastAsia="hi-IN"/>
            </w:rPr>
            <w:t>EuropeAid</w:t>
          </w:r>
          <w:proofErr w:type="spellEnd"/>
          <w:r w:rsidRPr="00AD668E">
            <w:rPr>
              <w:rFonts w:ascii="Calibri" w:eastAsia="Calibri" w:hAnsi="Calibri" w:cs="Calibri"/>
              <w:b/>
              <w:color w:val="000080"/>
              <w:sz w:val="20"/>
              <w:szCs w:val="20"/>
              <w:lang w:val="de-DE" w:eastAsia="hi-IN"/>
            </w:rPr>
            <w:t>/140209/DH/SER/UA»</w:t>
          </w:r>
        </w:p>
      </w:tc>
      <w:tc>
        <w:tcPr>
          <w:tcW w:w="890" w:type="pct"/>
          <w:tcBorders>
            <w:bottom w:val="single" w:sz="4" w:space="0" w:color="000000"/>
          </w:tcBorders>
          <w:tcMar>
            <w:left w:w="0" w:type="dxa"/>
            <w:right w:w="0" w:type="dxa"/>
          </w:tcMar>
        </w:tcPr>
        <w:p w14:paraId="3354575D" w14:textId="77777777" w:rsidR="008C06A3" w:rsidRPr="00AD668E" w:rsidRDefault="008C06A3" w:rsidP="008C06A3">
          <w:pPr>
            <w:tabs>
              <w:tab w:val="center" w:pos="4320"/>
              <w:tab w:val="left" w:pos="8504"/>
              <w:tab w:val="right" w:pos="8640"/>
            </w:tabs>
            <w:overflowPunct w:val="0"/>
            <w:spacing w:line="256" w:lineRule="auto"/>
            <w:ind w:right="-16"/>
            <w:jc w:val="right"/>
            <w:rPr>
              <w:b/>
              <w:sz w:val="20"/>
              <w:lang w:val="el-GR" w:eastAsia="en-US"/>
            </w:rPr>
          </w:pPr>
          <w:r w:rsidRPr="00AD668E">
            <w:rPr>
              <w:b/>
              <w:noProof/>
              <w:sz w:val="20"/>
              <w:lang w:val="uk-UA" w:eastAsia="uk-UA"/>
            </w:rPr>
            <w:drawing>
              <wp:inline distT="0" distB="0" distL="0" distR="0" wp14:anchorId="36989B02" wp14:editId="177F7B30">
                <wp:extent cx="895350" cy="581025"/>
                <wp:effectExtent l="0" t="0" r="0" b="9525"/>
                <wp:docPr id="99"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581025"/>
                        </a:xfrm>
                        <a:prstGeom prst="rect">
                          <a:avLst/>
                        </a:prstGeom>
                        <a:noFill/>
                        <a:ln>
                          <a:noFill/>
                        </a:ln>
                      </pic:spPr>
                    </pic:pic>
                  </a:graphicData>
                </a:graphic>
              </wp:inline>
            </w:drawing>
          </w:r>
        </w:p>
        <w:p w14:paraId="45A8495A" w14:textId="77777777" w:rsidR="008C06A3" w:rsidRPr="00AD668E" w:rsidRDefault="008C06A3" w:rsidP="008C06A3">
          <w:pPr>
            <w:spacing w:line="256" w:lineRule="auto"/>
            <w:jc w:val="center"/>
            <w:rPr>
              <w:sz w:val="2"/>
              <w:szCs w:val="2"/>
              <w:lang w:val="el-GR" w:eastAsia="en-US"/>
            </w:rPr>
          </w:pPr>
        </w:p>
      </w:tc>
    </w:tr>
  </w:tbl>
  <w:p w14:paraId="787925A1" w14:textId="77777777" w:rsidR="00AD668E" w:rsidRPr="000C304D" w:rsidRDefault="00AD668E" w:rsidP="000C304D">
    <w:pPr>
      <w:pStyle w:val="ad"/>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56" w:type="pct"/>
      <w:jc w:val="center"/>
      <w:tblCellMar>
        <w:left w:w="0" w:type="dxa"/>
        <w:right w:w="0" w:type="dxa"/>
      </w:tblCellMar>
      <w:tblLook w:val="0000" w:firstRow="0" w:lastRow="0" w:firstColumn="0" w:lastColumn="0" w:noHBand="0" w:noVBand="0"/>
    </w:tblPr>
    <w:tblGrid>
      <w:gridCol w:w="1590"/>
      <w:gridCol w:w="6775"/>
      <w:gridCol w:w="1811"/>
    </w:tblGrid>
    <w:tr w:rsidR="008C06A3" w:rsidRPr="00AD668E" w14:paraId="059E2582" w14:textId="77777777" w:rsidTr="00906A26">
      <w:trPr>
        <w:trHeight w:val="421"/>
        <w:jc w:val="center"/>
      </w:trPr>
      <w:tc>
        <w:tcPr>
          <w:tcW w:w="781" w:type="pct"/>
          <w:tcBorders>
            <w:bottom w:val="single" w:sz="4" w:space="0" w:color="000000"/>
          </w:tcBorders>
          <w:tcMar>
            <w:left w:w="0" w:type="dxa"/>
            <w:right w:w="0" w:type="dxa"/>
          </w:tcMar>
        </w:tcPr>
        <w:p w14:paraId="5C2947D2" w14:textId="1CAA3C90" w:rsidR="008C06A3" w:rsidRPr="00AD668E" w:rsidRDefault="00AD668E" w:rsidP="008C06A3">
          <w:pPr>
            <w:tabs>
              <w:tab w:val="center" w:pos="4320"/>
              <w:tab w:val="left" w:pos="8504"/>
              <w:tab w:val="right" w:pos="8640"/>
            </w:tabs>
            <w:overflowPunct w:val="0"/>
            <w:spacing w:line="256" w:lineRule="auto"/>
            <w:ind w:right="-16"/>
            <w:jc w:val="center"/>
            <w:rPr>
              <w:b/>
              <w:sz w:val="20"/>
              <w:lang w:val="el-GR" w:eastAsia="en-US"/>
            </w:rPr>
          </w:pPr>
          <w:r w:rsidRPr="00CF4FEF">
            <w:rPr>
              <w:rFonts w:eastAsia="Calibri"/>
              <w:color w:val="000000"/>
              <w:sz w:val="28"/>
              <w:szCs w:val="20"/>
              <w:lang w:val="uk-UA" w:eastAsia="en-US"/>
            </w:rPr>
            <w:ptab w:relativeTo="margin" w:alignment="center" w:leader="none"/>
          </w:r>
          <w:r w:rsidR="008C06A3" w:rsidRPr="00AD668E">
            <w:rPr>
              <w:noProof/>
              <w:sz w:val="20"/>
              <w:lang w:val="uk-UA" w:eastAsia="uk-UA"/>
            </w:rPr>
            <w:drawing>
              <wp:inline distT="0" distB="0" distL="0" distR="0" wp14:anchorId="1F119776" wp14:editId="00EC5C4B">
                <wp:extent cx="1009650" cy="571500"/>
                <wp:effectExtent l="0" t="0" r="0" b="0"/>
                <wp:docPr id="102"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571500"/>
                        </a:xfrm>
                        <a:prstGeom prst="rect">
                          <a:avLst/>
                        </a:prstGeom>
                        <a:noFill/>
                        <a:ln>
                          <a:noFill/>
                        </a:ln>
                      </pic:spPr>
                    </pic:pic>
                  </a:graphicData>
                </a:graphic>
              </wp:inline>
            </w:drawing>
          </w:r>
        </w:p>
      </w:tc>
      <w:tc>
        <w:tcPr>
          <w:tcW w:w="3329" w:type="pct"/>
          <w:tcBorders>
            <w:bottom w:val="single" w:sz="4" w:space="0" w:color="000000"/>
          </w:tcBorders>
          <w:tcMar>
            <w:left w:w="0" w:type="dxa"/>
            <w:right w:w="0" w:type="dxa"/>
          </w:tcMar>
          <w:vAlign w:val="center"/>
        </w:tcPr>
        <w:p w14:paraId="36B52EF6" w14:textId="77777777" w:rsidR="008C06A3" w:rsidRPr="00AD668E" w:rsidRDefault="008C06A3" w:rsidP="008C06A3">
          <w:pPr>
            <w:tabs>
              <w:tab w:val="center" w:pos="4320"/>
              <w:tab w:val="left" w:pos="8504"/>
              <w:tab w:val="right" w:pos="8640"/>
            </w:tabs>
            <w:overflowPunct w:val="0"/>
            <w:spacing w:line="256" w:lineRule="auto"/>
            <w:jc w:val="center"/>
            <w:rPr>
              <w:rFonts w:ascii="Calibri" w:hAnsi="Calibri" w:cs="Calibri"/>
              <w:b/>
              <w:color w:val="000080"/>
              <w:sz w:val="20"/>
              <w:szCs w:val="20"/>
              <w:lang w:val="el-GR" w:eastAsia="en-US"/>
            </w:rPr>
          </w:pPr>
          <w:r w:rsidRPr="00AD668E">
            <w:rPr>
              <w:rFonts w:ascii="Calibri" w:eastAsia="Calibri" w:hAnsi="Calibri" w:cs="Calibri"/>
              <w:b/>
              <w:color w:val="000080"/>
              <w:sz w:val="20"/>
              <w:szCs w:val="20"/>
              <w:lang w:val="de-DE" w:eastAsia="hi-IN"/>
            </w:rPr>
            <w:t>«</w:t>
          </w:r>
          <w:proofErr w:type="spellStart"/>
          <w:r w:rsidRPr="00AD668E">
            <w:rPr>
              <w:rFonts w:ascii="Calibri" w:eastAsia="Calibri" w:hAnsi="Calibri" w:cs="Calibri"/>
              <w:b/>
              <w:color w:val="000080"/>
              <w:sz w:val="20"/>
              <w:szCs w:val="20"/>
              <w:lang w:val="de-DE" w:eastAsia="hi-IN"/>
            </w:rPr>
            <w:t>Посилення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спроможності</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регіональних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місцевих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eastAsia="hi-IN"/>
            </w:rPr>
            <w:t>органів</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влади</w:t>
          </w:r>
          <w:proofErr w:type="spellEnd"/>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для</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впровадження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w:t>
          </w:r>
          <w:r w:rsidRPr="00AD668E">
            <w:rPr>
              <w:rFonts w:ascii="Calibri" w:eastAsia="Calibri" w:hAnsi="Calibri" w:cs="Calibri"/>
              <w:b/>
              <w:color w:val="000080"/>
              <w:sz w:val="20"/>
              <w:szCs w:val="20"/>
              <w:lang w:eastAsia="hi-IN"/>
            </w:rPr>
            <w:t>стосув</w:t>
          </w:r>
          <w:r w:rsidRPr="00AD668E">
            <w:rPr>
              <w:rFonts w:ascii="Calibri" w:eastAsia="Calibri" w:hAnsi="Calibri" w:cs="Calibri"/>
              <w:b/>
              <w:color w:val="000080"/>
              <w:sz w:val="20"/>
              <w:szCs w:val="20"/>
              <w:lang w:val="de-DE" w:eastAsia="hi-IN"/>
            </w:rPr>
            <w:t>ання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законодавства</w:t>
          </w:r>
          <w:proofErr w:type="spellEnd"/>
          <w:r w:rsidRPr="00AD668E">
            <w:rPr>
              <w:rFonts w:ascii="Calibri" w:eastAsia="Calibri" w:hAnsi="Calibri" w:cs="Calibri"/>
              <w:b/>
              <w:color w:val="000080"/>
              <w:sz w:val="20"/>
              <w:szCs w:val="20"/>
              <w:lang w:val="de-DE" w:eastAsia="hi-IN"/>
            </w:rPr>
            <w:t xml:space="preserve"> ЄС </w:t>
          </w:r>
          <w:r w:rsidRPr="00AD668E">
            <w:rPr>
              <w:rFonts w:ascii="Calibri" w:eastAsia="Calibri" w:hAnsi="Calibri" w:cs="Calibri"/>
              <w:b/>
              <w:color w:val="000080"/>
              <w:sz w:val="20"/>
              <w:szCs w:val="20"/>
              <w:lang w:eastAsia="hi-IN"/>
            </w:rPr>
            <w:t>у</w:t>
          </w:r>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сферах</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захисту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навколишнього</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середовища</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протидії</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кліматичним</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змінам</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розвитку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інфраструктурних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проектів</w:t>
          </w:r>
          <w:proofErr w:type="spellEnd"/>
          <w:r w:rsidRPr="00AD668E">
            <w:rPr>
              <w:rFonts w:ascii="Calibri" w:eastAsia="Calibri" w:hAnsi="Calibri" w:cs="Calibri"/>
              <w:b/>
              <w:color w:val="000080"/>
              <w:sz w:val="20"/>
              <w:szCs w:val="20"/>
              <w:lang w:val="de-DE" w:eastAsia="hi-IN"/>
            </w:rPr>
            <w:t xml:space="preserve"> - </w:t>
          </w:r>
          <w:proofErr w:type="spellStart"/>
          <w:r w:rsidRPr="00AD668E">
            <w:rPr>
              <w:rFonts w:ascii="Calibri" w:eastAsia="Calibri" w:hAnsi="Calibri" w:cs="Calibri"/>
              <w:b/>
              <w:color w:val="000080"/>
              <w:sz w:val="20"/>
              <w:szCs w:val="20"/>
              <w:lang w:val="de-DE" w:eastAsia="hi-IN"/>
            </w:rPr>
            <w:t>EuropeAid</w:t>
          </w:r>
          <w:proofErr w:type="spellEnd"/>
          <w:r w:rsidRPr="00AD668E">
            <w:rPr>
              <w:rFonts w:ascii="Calibri" w:eastAsia="Calibri" w:hAnsi="Calibri" w:cs="Calibri"/>
              <w:b/>
              <w:color w:val="000080"/>
              <w:sz w:val="20"/>
              <w:szCs w:val="20"/>
              <w:lang w:val="de-DE" w:eastAsia="hi-IN"/>
            </w:rPr>
            <w:t>/140209/DH/SER/UA»</w:t>
          </w:r>
        </w:p>
      </w:tc>
      <w:tc>
        <w:tcPr>
          <w:tcW w:w="890" w:type="pct"/>
          <w:tcBorders>
            <w:bottom w:val="single" w:sz="4" w:space="0" w:color="000000"/>
          </w:tcBorders>
          <w:tcMar>
            <w:left w:w="0" w:type="dxa"/>
            <w:right w:w="0" w:type="dxa"/>
          </w:tcMar>
        </w:tcPr>
        <w:p w14:paraId="5FD76DE1" w14:textId="77777777" w:rsidR="008C06A3" w:rsidRPr="00AD668E" w:rsidRDefault="008C06A3" w:rsidP="008C06A3">
          <w:pPr>
            <w:tabs>
              <w:tab w:val="center" w:pos="4320"/>
              <w:tab w:val="left" w:pos="8504"/>
              <w:tab w:val="right" w:pos="8640"/>
            </w:tabs>
            <w:overflowPunct w:val="0"/>
            <w:spacing w:line="256" w:lineRule="auto"/>
            <w:ind w:right="-16"/>
            <w:jc w:val="right"/>
            <w:rPr>
              <w:b/>
              <w:sz w:val="20"/>
              <w:lang w:val="el-GR" w:eastAsia="en-US"/>
            </w:rPr>
          </w:pPr>
          <w:r w:rsidRPr="00AD668E">
            <w:rPr>
              <w:b/>
              <w:noProof/>
              <w:sz w:val="20"/>
              <w:lang w:val="uk-UA" w:eastAsia="uk-UA"/>
            </w:rPr>
            <w:drawing>
              <wp:inline distT="0" distB="0" distL="0" distR="0" wp14:anchorId="069D553C" wp14:editId="5CDB83D0">
                <wp:extent cx="895350" cy="581025"/>
                <wp:effectExtent l="0" t="0" r="0" b="9525"/>
                <wp:docPr id="103"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581025"/>
                        </a:xfrm>
                        <a:prstGeom prst="rect">
                          <a:avLst/>
                        </a:prstGeom>
                        <a:noFill/>
                        <a:ln>
                          <a:noFill/>
                        </a:ln>
                      </pic:spPr>
                    </pic:pic>
                  </a:graphicData>
                </a:graphic>
              </wp:inline>
            </w:drawing>
          </w:r>
        </w:p>
        <w:p w14:paraId="669F3AC3" w14:textId="77777777" w:rsidR="008C06A3" w:rsidRPr="00AD668E" w:rsidRDefault="008C06A3" w:rsidP="008C06A3">
          <w:pPr>
            <w:spacing w:line="256" w:lineRule="auto"/>
            <w:jc w:val="center"/>
            <w:rPr>
              <w:sz w:val="2"/>
              <w:szCs w:val="2"/>
              <w:lang w:val="el-GR" w:eastAsia="en-US"/>
            </w:rPr>
          </w:pPr>
        </w:p>
      </w:tc>
    </w:tr>
  </w:tbl>
  <w:p w14:paraId="4E3908AE" w14:textId="25CB9EE5" w:rsidR="00AD668E" w:rsidRPr="008C06A3" w:rsidRDefault="00AD668E" w:rsidP="00CF4FEF">
    <w:pPr>
      <w:autoSpaceDE w:val="0"/>
      <w:autoSpaceDN w:val="0"/>
      <w:adjustRightInd w:val="0"/>
      <w:spacing w:after="120"/>
      <w:jc w:val="center"/>
      <w:rPr>
        <w:rFonts w:ascii="Calibri" w:eastAsia="Calibri" w:hAnsi="Calibri" w:cs="Calibri"/>
        <w:color w:val="000000"/>
        <w:szCs w:val="18"/>
        <w:lang w:val="uk-UA" w:eastAsia="en-US"/>
      </w:rPr>
    </w:pPr>
    <w:r w:rsidRPr="008C06A3">
      <w:rPr>
        <w:rFonts w:ascii="Calibri" w:eastAsia="Calibri" w:hAnsi="Calibri" w:cs="Calibri"/>
        <w:color w:val="000000"/>
        <w:szCs w:val="18"/>
        <w:lang w:val="uk-UA" w:eastAsia="en-US"/>
      </w:rPr>
      <w:ptab w:relativeTo="margin" w:alignment="right" w:leader="none"/>
    </w:r>
    <w:r w:rsidRPr="008C06A3">
      <w:rPr>
        <w:rFonts w:ascii="Calibri" w:eastAsia="Calibri" w:hAnsi="Calibri" w:cs="Calibri"/>
        <w:color w:val="000000"/>
        <w:lang w:val="uk-UA" w:eastAsia="en-US"/>
      </w:rPr>
      <w:t>Продовження додатка 12</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56" w:type="pct"/>
      <w:jc w:val="center"/>
      <w:tblCellMar>
        <w:left w:w="0" w:type="dxa"/>
        <w:right w:w="0" w:type="dxa"/>
      </w:tblCellMar>
      <w:tblLook w:val="0000" w:firstRow="0" w:lastRow="0" w:firstColumn="0" w:lastColumn="0" w:noHBand="0" w:noVBand="0"/>
    </w:tblPr>
    <w:tblGrid>
      <w:gridCol w:w="2368"/>
      <w:gridCol w:w="10096"/>
      <w:gridCol w:w="2699"/>
    </w:tblGrid>
    <w:tr w:rsidR="008C06A3" w:rsidRPr="00AD668E" w14:paraId="1F82A5C9" w14:textId="77777777" w:rsidTr="00906A26">
      <w:trPr>
        <w:trHeight w:val="421"/>
        <w:jc w:val="center"/>
      </w:trPr>
      <w:tc>
        <w:tcPr>
          <w:tcW w:w="781" w:type="pct"/>
          <w:tcBorders>
            <w:bottom w:val="single" w:sz="4" w:space="0" w:color="000000"/>
          </w:tcBorders>
          <w:tcMar>
            <w:left w:w="0" w:type="dxa"/>
            <w:right w:w="0" w:type="dxa"/>
          </w:tcMar>
        </w:tcPr>
        <w:p w14:paraId="2CBED649" w14:textId="37CA9A62" w:rsidR="008C06A3" w:rsidRPr="00AD668E" w:rsidRDefault="00AD668E" w:rsidP="008C06A3">
          <w:pPr>
            <w:tabs>
              <w:tab w:val="center" w:pos="4320"/>
              <w:tab w:val="left" w:pos="8504"/>
              <w:tab w:val="right" w:pos="8640"/>
            </w:tabs>
            <w:overflowPunct w:val="0"/>
            <w:spacing w:line="256" w:lineRule="auto"/>
            <w:ind w:right="-16"/>
            <w:jc w:val="center"/>
            <w:rPr>
              <w:b/>
              <w:sz w:val="20"/>
              <w:lang w:val="el-GR" w:eastAsia="en-US"/>
            </w:rPr>
          </w:pPr>
          <w:r w:rsidRPr="00CF4FEF">
            <w:rPr>
              <w:rFonts w:eastAsia="Calibri"/>
              <w:color w:val="000000"/>
              <w:sz w:val="28"/>
              <w:szCs w:val="20"/>
              <w:lang w:val="uk-UA" w:eastAsia="en-US"/>
            </w:rPr>
            <w:ptab w:relativeTo="margin" w:alignment="center" w:leader="none"/>
          </w:r>
          <w:r w:rsidR="008C06A3" w:rsidRPr="00AD668E">
            <w:rPr>
              <w:noProof/>
              <w:sz w:val="20"/>
              <w:lang w:val="uk-UA" w:eastAsia="uk-UA"/>
            </w:rPr>
            <w:drawing>
              <wp:inline distT="0" distB="0" distL="0" distR="0" wp14:anchorId="721EDE64" wp14:editId="2546A262">
                <wp:extent cx="1009650" cy="571500"/>
                <wp:effectExtent l="0" t="0" r="0" b="0"/>
                <wp:docPr id="104"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571500"/>
                        </a:xfrm>
                        <a:prstGeom prst="rect">
                          <a:avLst/>
                        </a:prstGeom>
                        <a:noFill/>
                        <a:ln>
                          <a:noFill/>
                        </a:ln>
                      </pic:spPr>
                    </pic:pic>
                  </a:graphicData>
                </a:graphic>
              </wp:inline>
            </w:drawing>
          </w:r>
        </w:p>
      </w:tc>
      <w:tc>
        <w:tcPr>
          <w:tcW w:w="3329" w:type="pct"/>
          <w:tcBorders>
            <w:bottom w:val="single" w:sz="4" w:space="0" w:color="000000"/>
          </w:tcBorders>
          <w:tcMar>
            <w:left w:w="0" w:type="dxa"/>
            <w:right w:w="0" w:type="dxa"/>
          </w:tcMar>
          <w:vAlign w:val="center"/>
        </w:tcPr>
        <w:p w14:paraId="302F8297" w14:textId="77777777" w:rsidR="008C06A3" w:rsidRPr="00AD668E" w:rsidRDefault="008C06A3" w:rsidP="008C06A3">
          <w:pPr>
            <w:tabs>
              <w:tab w:val="center" w:pos="4320"/>
              <w:tab w:val="left" w:pos="8504"/>
              <w:tab w:val="right" w:pos="8640"/>
            </w:tabs>
            <w:overflowPunct w:val="0"/>
            <w:spacing w:line="256" w:lineRule="auto"/>
            <w:jc w:val="center"/>
            <w:rPr>
              <w:rFonts w:ascii="Calibri" w:hAnsi="Calibri" w:cs="Calibri"/>
              <w:b/>
              <w:color w:val="000080"/>
              <w:sz w:val="20"/>
              <w:szCs w:val="20"/>
              <w:lang w:val="el-GR" w:eastAsia="en-US"/>
            </w:rPr>
          </w:pPr>
          <w:r w:rsidRPr="00AD668E">
            <w:rPr>
              <w:rFonts w:ascii="Calibri" w:eastAsia="Calibri" w:hAnsi="Calibri" w:cs="Calibri"/>
              <w:b/>
              <w:color w:val="000080"/>
              <w:sz w:val="20"/>
              <w:szCs w:val="20"/>
              <w:lang w:val="de-DE" w:eastAsia="hi-IN"/>
            </w:rPr>
            <w:t>«</w:t>
          </w:r>
          <w:proofErr w:type="spellStart"/>
          <w:r w:rsidRPr="00AD668E">
            <w:rPr>
              <w:rFonts w:ascii="Calibri" w:eastAsia="Calibri" w:hAnsi="Calibri" w:cs="Calibri"/>
              <w:b/>
              <w:color w:val="000080"/>
              <w:sz w:val="20"/>
              <w:szCs w:val="20"/>
              <w:lang w:val="de-DE" w:eastAsia="hi-IN"/>
            </w:rPr>
            <w:t>Посилення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спроможності</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регіональних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місцевих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eastAsia="hi-IN"/>
            </w:rPr>
            <w:t>органів</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влади</w:t>
          </w:r>
          <w:proofErr w:type="spellEnd"/>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для</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впровадження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w:t>
          </w:r>
          <w:r w:rsidRPr="00AD668E">
            <w:rPr>
              <w:rFonts w:ascii="Calibri" w:eastAsia="Calibri" w:hAnsi="Calibri" w:cs="Calibri"/>
              <w:b/>
              <w:color w:val="000080"/>
              <w:sz w:val="20"/>
              <w:szCs w:val="20"/>
              <w:lang w:eastAsia="hi-IN"/>
            </w:rPr>
            <w:t>стосув</w:t>
          </w:r>
          <w:r w:rsidRPr="00AD668E">
            <w:rPr>
              <w:rFonts w:ascii="Calibri" w:eastAsia="Calibri" w:hAnsi="Calibri" w:cs="Calibri"/>
              <w:b/>
              <w:color w:val="000080"/>
              <w:sz w:val="20"/>
              <w:szCs w:val="20"/>
              <w:lang w:val="de-DE" w:eastAsia="hi-IN"/>
            </w:rPr>
            <w:t>ання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законодавства</w:t>
          </w:r>
          <w:proofErr w:type="spellEnd"/>
          <w:r w:rsidRPr="00AD668E">
            <w:rPr>
              <w:rFonts w:ascii="Calibri" w:eastAsia="Calibri" w:hAnsi="Calibri" w:cs="Calibri"/>
              <w:b/>
              <w:color w:val="000080"/>
              <w:sz w:val="20"/>
              <w:szCs w:val="20"/>
              <w:lang w:val="de-DE" w:eastAsia="hi-IN"/>
            </w:rPr>
            <w:t xml:space="preserve"> ЄС </w:t>
          </w:r>
          <w:r w:rsidRPr="00AD668E">
            <w:rPr>
              <w:rFonts w:ascii="Calibri" w:eastAsia="Calibri" w:hAnsi="Calibri" w:cs="Calibri"/>
              <w:b/>
              <w:color w:val="000080"/>
              <w:sz w:val="20"/>
              <w:szCs w:val="20"/>
              <w:lang w:eastAsia="hi-IN"/>
            </w:rPr>
            <w:t>у</w:t>
          </w:r>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сферах</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захисту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навколишнього</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середовища</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протидії</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кліматичним</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змінам</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розвитку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інфраструктурних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проектів</w:t>
          </w:r>
          <w:proofErr w:type="spellEnd"/>
          <w:r w:rsidRPr="00AD668E">
            <w:rPr>
              <w:rFonts w:ascii="Calibri" w:eastAsia="Calibri" w:hAnsi="Calibri" w:cs="Calibri"/>
              <w:b/>
              <w:color w:val="000080"/>
              <w:sz w:val="20"/>
              <w:szCs w:val="20"/>
              <w:lang w:val="de-DE" w:eastAsia="hi-IN"/>
            </w:rPr>
            <w:t xml:space="preserve"> - </w:t>
          </w:r>
          <w:proofErr w:type="spellStart"/>
          <w:r w:rsidRPr="00AD668E">
            <w:rPr>
              <w:rFonts w:ascii="Calibri" w:eastAsia="Calibri" w:hAnsi="Calibri" w:cs="Calibri"/>
              <w:b/>
              <w:color w:val="000080"/>
              <w:sz w:val="20"/>
              <w:szCs w:val="20"/>
              <w:lang w:val="de-DE" w:eastAsia="hi-IN"/>
            </w:rPr>
            <w:t>EuropeAid</w:t>
          </w:r>
          <w:proofErr w:type="spellEnd"/>
          <w:r w:rsidRPr="00AD668E">
            <w:rPr>
              <w:rFonts w:ascii="Calibri" w:eastAsia="Calibri" w:hAnsi="Calibri" w:cs="Calibri"/>
              <w:b/>
              <w:color w:val="000080"/>
              <w:sz w:val="20"/>
              <w:szCs w:val="20"/>
              <w:lang w:val="de-DE" w:eastAsia="hi-IN"/>
            </w:rPr>
            <w:t>/140209/DH/SER/UA»</w:t>
          </w:r>
        </w:p>
      </w:tc>
      <w:tc>
        <w:tcPr>
          <w:tcW w:w="890" w:type="pct"/>
          <w:tcBorders>
            <w:bottom w:val="single" w:sz="4" w:space="0" w:color="000000"/>
          </w:tcBorders>
          <w:tcMar>
            <w:left w:w="0" w:type="dxa"/>
            <w:right w:w="0" w:type="dxa"/>
          </w:tcMar>
        </w:tcPr>
        <w:p w14:paraId="29B1AD0E" w14:textId="77777777" w:rsidR="008C06A3" w:rsidRPr="00AD668E" w:rsidRDefault="008C06A3" w:rsidP="008C06A3">
          <w:pPr>
            <w:tabs>
              <w:tab w:val="center" w:pos="4320"/>
              <w:tab w:val="left" w:pos="8504"/>
              <w:tab w:val="right" w:pos="8640"/>
            </w:tabs>
            <w:overflowPunct w:val="0"/>
            <w:spacing w:line="256" w:lineRule="auto"/>
            <w:ind w:right="-16"/>
            <w:jc w:val="right"/>
            <w:rPr>
              <w:b/>
              <w:sz w:val="20"/>
              <w:lang w:val="el-GR" w:eastAsia="en-US"/>
            </w:rPr>
          </w:pPr>
          <w:r w:rsidRPr="00AD668E">
            <w:rPr>
              <w:b/>
              <w:noProof/>
              <w:sz w:val="20"/>
              <w:lang w:val="uk-UA" w:eastAsia="uk-UA"/>
            </w:rPr>
            <w:drawing>
              <wp:inline distT="0" distB="0" distL="0" distR="0" wp14:anchorId="21D04D6A" wp14:editId="4F369DBE">
                <wp:extent cx="895350" cy="581025"/>
                <wp:effectExtent l="0" t="0" r="0" b="9525"/>
                <wp:docPr id="105"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581025"/>
                        </a:xfrm>
                        <a:prstGeom prst="rect">
                          <a:avLst/>
                        </a:prstGeom>
                        <a:noFill/>
                        <a:ln>
                          <a:noFill/>
                        </a:ln>
                      </pic:spPr>
                    </pic:pic>
                  </a:graphicData>
                </a:graphic>
              </wp:inline>
            </w:drawing>
          </w:r>
        </w:p>
        <w:p w14:paraId="2048AF88" w14:textId="77777777" w:rsidR="008C06A3" w:rsidRPr="00AD668E" w:rsidRDefault="008C06A3" w:rsidP="008C06A3">
          <w:pPr>
            <w:spacing w:line="256" w:lineRule="auto"/>
            <w:jc w:val="center"/>
            <w:rPr>
              <w:sz w:val="2"/>
              <w:szCs w:val="2"/>
              <w:lang w:val="el-GR" w:eastAsia="en-US"/>
            </w:rPr>
          </w:pPr>
        </w:p>
      </w:tc>
    </w:tr>
  </w:tbl>
  <w:p w14:paraId="3C806BDC" w14:textId="126898A8" w:rsidR="00AD668E" w:rsidRPr="008C06A3" w:rsidRDefault="00AD668E" w:rsidP="00CF4FEF">
    <w:pPr>
      <w:autoSpaceDE w:val="0"/>
      <w:autoSpaceDN w:val="0"/>
      <w:adjustRightInd w:val="0"/>
      <w:spacing w:after="120"/>
      <w:jc w:val="center"/>
      <w:rPr>
        <w:rFonts w:ascii="Calibri" w:eastAsia="Calibri" w:hAnsi="Calibri" w:cs="Calibri"/>
        <w:color w:val="000000"/>
        <w:szCs w:val="18"/>
        <w:lang w:val="uk-UA" w:eastAsia="en-US"/>
      </w:rPr>
    </w:pPr>
    <w:r w:rsidRPr="008C06A3">
      <w:rPr>
        <w:rFonts w:ascii="Calibri" w:eastAsia="Calibri" w:hAnsi="Calibri" w:cs="Calibri"/>
        <w:color w:val="000000"/>
        <w:szCs w:val="18"/>
        <w:lang w:val="uk-UA" w:eastAsia="en-US"/>
      </w:rPr>
      <w:ptab w:relativeTo="margin" w:alignment="right" w:leader="none"/>
    </w:r>
    <w:r w:rsidRPr="008C06A3">
      <w:rPr>
        <w:rFonts w:ascii="Calibri" w:eastAsia="Calibri" w:hAnsi="Calibri" w:cs="Calibri"/>
        <w:color w:val="000000"/>
        <w:lang w:val="uk-UA" w:eastAsia="en-US"/>
      </w:rPr>
      <w:t>Продовження додатка 12</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56" w:type="pct"/>
      <w:jc w:val="center"/>
      <w:tblCellMar>
        <w:left w:w="0" w:type="dxa"/>
        <w:right w:w="0" w:type="dxa"/>
      </w:tblCellMar>
      <w:tblLook w:val="0000" w:firstRow="0" w:lastRow="0" w:firstColumn="0" w:lastColumn="0" w:noHBand="0" w:noVBand="0"/>
    </w:tblPr>
    <w:tblGrid>
      <w:gridCol w:w="1590"/>
      <w:gridCol w:w="6029"/>
      <w:gridCol w:w="1555"/>
    </w:tblGrid>
    <w:tr w:rsidR="008C06A3" w:rsidRPr="00AD668E" w14:paraId="443938E3" w14:textId="77777777" w:rsidTr="00906A26">
      <w:trPr>
        <w:trHeight w:val="421"/>
        <w:jc w:val="center"/>
      </w:trPr>
      <w:tc>
        <w:tcPr>
          <w:tcW w:w="781" w:type="pct"/>
          <w:tcBorders>
            <w:bottom w:val="single" w:sz="4" w:space="0" w:color="000000"/>
          </w:tcBorders>
          <w:tcMar>
            <w:left w:w="0" w:type="dxa"/>
            <w:right w:w="0" w:type="dxa"/>
          </w:tcMar>
        </w:tcPr>
        <w:p w14:paraId="10A4B221" w14:textId="532AB6B9" w:rsidR="008C06A3" w:rsidRPr="00AD668E" w:rsidRDefault="00AD668E" w:rsidP="008C06A3">
          <w:pPr>
            <w:tabs>
              <w:tab w:val="center" w:pos="4320"/>
              <w:tab w:val="left" w:pos="8504"/>
              <w:tab w:val="right" w:pos="8640"/>
            </w:tabs>
            <w:overflowPunct w:val="0"/>
            <w:spacing w:line="256" w:lineRule="auto"/>
            <w:ind w:right="-16"/>
            <w:jc w:val="center"/>
            <w:rPr>
              <w:b/>
              <w:sz w:val="20"/>
              <w:lang w:val="el-GR" w:eastAsia="en-US"/>
            </w:rPr>
          </w:pPr>
          <w:r w:rsidRPr="00CF4FEF">
            <w:rPr>
              <w:rFonts w:eastAsia="Calibri"/>
              <w:color w:val="000000"/>
              <w:sz w:val="28"/>
              <w:szCs w:val="20"/>
              <w:lang w:val="uk-UA" w:eastAsia="en-US"/>
            </w:rPr>
            <w:ptab w:relativeTo="margin" w:alignment="center" w:leader="none"/>
          </w:r>
          <w:r w:rsidR="008C06A3" w:rsidRPr="00AD668E">
            <w:rPr>
              <w:noProof/>
              <w:sz w:val="20"/>
              <w:lang w:val="uk-UA" w:eastAsia="uk-UA"/>
            </w:rPr>
            <w:drawing>
              <wp:inline distT="0" distB="0" distL="0" distR="0" wp14:anchorId="624841B1" wp14:editId="090D0C5B">
                <wp:extent cx="1009650" cy="571500"/>
                <wp:effectExtent l="0" t="0" r="0" b="0"/>
                <wp:docPr id="128"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571500"/>
                        </a:xfrm>
                        <a:prstGeom prst="rect">
                          <a:avLst/>
                        </a:prstGeom>
                        <a:noFill/>
                        <a:ln>
                          <a:noFill/>
                        </a:ln>
                      </pic:spPr>
                    </pic:pic>
                  </a:graphicData>
                </a:graphic>
              </wp:inline>
            </w:drawing>
          </w:r>
        </w:p>
      </w:tc>
      <w:tc>
        <w:tcPr>
          <w:tcW w:w="3329" w:type="pct"/>
          <w:tcBorders>
            <w:bottom w:val="single" w:sz="4" w:space="0" w:color="000000"/>
          </w:tcBorders>
          <w:tcMar>
            <w:left w:w="0" w:type="dxa"/>
            <w:right w:w="0" w:type="dxa"/>
          </w:tcMar>
          <w:vAlign w:val="center"/>
        </w:tcPr>
        <w:p w14:paraId="19526426" w14:textId="77777777" w:rsidR="008C06A3" w:rsidRPr="00AD668E" w:rsidRDefault="008C06A3" w:rsidP="008C06A3">
          <w:pPr>
            <w:tabs>
              <w:tab w:val="center" w:pos="4320"/>
              <w:tab w:val="left" w:pos="8504"/>
              <w:tab w:val="right" w:pos="8640"/>
            </w:tabs>
            <w:overflowPunct w:val="0"/>
            <w:spacing w:line="256" w:lineRule="auto"/>
            <w:jc w:val="center"/>
            <w:rPr>
              <w:rFonts w:ascii="Calibri" w:hAnsi="Calibri" w:cs="Calibri"/>
              <w:b/>
              <w:color w:val="000080"/>
              <w:sz w:val="20"/>
              <w:szCs w:val="20"/>
              <w:lang w:val="el-GR" w:eastAsia="en-US"/>
            </w:rPr>
          </w:pPr>
          <w:r w:rsidRPr="00AD668E">
            <w:rPr>
              <w:rFonts w:ascii="Calibri" w:eastAsia="Calibri" w:hAnsi="Calibri" w:cs="Calibri"/>
              <w:b/>
              <w:color w:val="000080"/>
              <w:sz w:val="20"/>
              <w:szCs w:val="20"/>
              <w:lang w:val="de-DE" w:eastAsia="hi-IN"/>
            </w:rPr>
            <w:t>«</w:t>
          </w:r>
          <w:proofErr w:type="spellStart"/>
          <w:r w:rsidRPr="00AD668E">
            <w:rPr>
              <w:rFonts w:ascii="Calibri" w:eastAsia="Calibri" w:hAnsi="Calibri" w:cs="Calibri"/>
              <w:b/>
              <w:color w:val="000080"/>
              <w:sz w:val="20"/>
              <w:szCs w:val="20"/>
              <w:lang w:val="de-DE" w:eastAsia="hi-IN"/>
            </w:rPr>
            <w:t>Посилення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спроможності</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регіональних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місцевих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eastAsia="hi-IN"/>
            </w:rPr>
            <w:t>органів</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влади</w:t>
          </w:r>
          <w:proofErr w:type="spellEnd"/>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для</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впровадження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w:t>
          </w:r>
          <w:r w:rsidRPr="00AD668E">
            <w:rPr>
              <w:rFonts w:ascii="Calibri" w:eastAsia="Calibri" w:hAnsi="Calibri" w:cs="Calibri"/>
              <w:b/>
              <w:color w:val="000080"/>
              <w:sz w:val="20"/>
              <w:szCs w:val="20"/>
              <w:lang w:eastAsia="hi-IN"/>
            </w:rPr>
            <w:t>стосув</w:t>
          </w:r>
          <w:r w:rsidRPr="00AD668E">
            <w:rPr>
              <w:rFonts w:ascii="Calibri" w:eastAsia="Calibri" w:hAnsi="Calibri" w:cs="Calibri"/>
              <w:b/>
              <w:color w:val="000080"/>
              <w:sz w:val="20"/>
              <w:szCs w:val="20"/>
              <w:lang w:val="de-DE" w:eastAsia="hi-IN"/>
            </w:rPr>
            <w:t>ання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законодавства</w:t>
          </w:r>
          <w:proofErr w:type="spellEnd"/>
          <w:r w:rsidRPr="00AD668E">
            <w:rPr>
              <w:rFonts w:ascii="Calibri" w:eastAsia="Calibri" w:hAnsi="Calibri" w:cs="Calibri"/>
              <w:b/>
              <w:color w:val="000080"/>
              <w:sz w:val="20"/>
              <w:szCs w:val="20"/>
              <w:lang w:val="de-DE" w:eastAsia="hi-IN"/>
            </w:rPr>
            <w:t xml:space="preserve"> ЄС </w:t>
          </w:r>
          <w:r w:rsidRPr="00AD668E">
            <w:rPr>
              <w:rFonts w:ascii="Calibri" w:eastAsia="Calibri" w:hAnsi="Calibri" w:cs="Calibri"/>
              <w:b/>
              <w:color w:val="000080"/>
              <w:sz w:val="20"/>
              <w:szCs w:val="20"/>
              <w:lang w:eastAsia="hi-IN"/>
            </w:rPr>
            <w:t>у</w:t>
          </w:r>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сферах</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захисту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навколишнього</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середовища</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протидії</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кліматичним</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змінам</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розвитку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інфраструктурних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проектів</w:t>
          </w:r>
          <w:proofErr w:type="spellEnd"/>
          <w:r w:rsidRPr="00AD668E">
            <w:rPr>
              <w:rFonts w:ascii="Calibri" w:eastAsia="Calibri" w:hAnsi="Calibri" w:cs="Calibri"/>
              <w:b/>
              <w:color w:val="000080"/>
              <w:sz w:val="20"/>
              <w:szCs w:val="20"/>
              <w:lang w:val="de-DE" w:eastAsia="hi-IN"/>
            </w:rPr>
            <w:t xml:space="preserve"> - </w:t>
          </w:r>
          <w:proofErr w:type="spellStart"/>
          <w:r w:rsidRPr="00AD668E">
            <w:rPr>
              <w:rFonts w:ascii="Calibri" w:eastAsia="Calibri" w:hAnsi="Calibri" w:cs="Calibri"/>
              <w:b/>
              <w:color w:val="000080"/>
              <w:sz w:val="20"/>
              <w:szCs w:val="20"/>
              <w:lang w:val="de-DE" w:eastAsia="hi-IN"/>
            </w:rPr>
            <w:t>EuropeAid</w:t>
          </w:r>
          <w:proofErr w:type="spellEnd"/>
          <w:r w:rsidRPr="00AD668E">
            <w:rPr>
              <w:rFonts w:ascii="Calibri" w:eastAsia="Calibri" w:hAnsi="Calibri" w:cs="Calibri"/>
              <w:b/>
              <w:color w:val="000080"/>
              <w:sz w:val="20"/>
              <w:szCs w:val="20"/>
              <w:lang w:val="de-DE" w:eastAsia="hi-IN"/>
            </w:rPr>
            <w:t>/140209/DH/SER/UA»</w:t>
          </w:r>
        </w:p>
      </w:tc>
      <w:tc>
        <w:tcPr>
          <w:tcW w:w="890" w:type="pct"/>
          <w:tcBorders>
            <w:bottom w:val="single" w:sz="4" w:space="0" w:color="000000"/>
          </w:tcBorders>
          <w:tcMar>
            <w:left w:w="0" w:type="dxa"/>
            <w:right w:w="0" w:type="dxa"/>
          </w:tcMar>
        </w:tcPr>
        <w:p w14:paraId="08D8B636" w14:textId="77777777" w:rsidR="008C06A3" w:rsidRPr="00AD668E" w:rsidRDefault="008C06A3" w:rsidP="008C06A3">
          <w:pPr>
            <w:tabs>
              <w:tab w:val="center" w:pos="4320"/>
              <w:tab w:val="left" w:pos="8504"/>
              <w:tab w:val="right" w:pos="8640"/>
            </w:tabs>
            <w:overflowPunct w:val="0"/>
            <w:spacing w:line="256" w:lineRule="auto"/>
            <w:ind w:right="-16"/>
            <w:jc w:val="right"/>
            <w:rPr>
              <w:b/>
              <w:sz w:val="20"/>
              <w:lang w:val="el-GR" w:eastAsia="en-US"/>
            </w:rPr>
          </w:pPr>
          <w:r w:rsidRPr="00AD668E">
            <w:rPr>
              <w:b/>
              <w:noProof/>
              <w:sz w:val="20"/>
              <w:lang w:val="uk-UA" w:eastAsia="uk-UA"/>
            </w:rPr>
            <w:drawing>
              <wp:inline distT="0" distB="0" distL="0" distR="0" wp14:anchorId="549FA57F" wp14:editId="0B9CD9F3">
                <wp:extent cx="895350" cy="581025"/>
                <wp:effectExtent l="0" t="0" r="0" b="9525"/>
                <wp:docPr id="129"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581025"/>
                        </a:xfrm>
                        <a:prstGeom prst="rect">
                          <a:avLst/>
                        </a:prstGeom>
                        <a:noFill/>
                        <a:ln>
                          <a:noFill/>
                        </a:ln>
                      </pic:spPr>
                    </pic:pic>
                  </a:graphicData>
                </a:graphic>
              </wp:inline>
            </w:drawing>
          </w:r>
        </w:p>
        <w:p w14:paraId="7CD2F621" w14:textId="77777777" w:rsidR="008C06A3" w:rsidRPr="00AD668E" w:rsidRDefault="008C06A3" w:rsidP="008C06A3">
          <w:pPr>
            <w:spacing w:line="256" w:lineRule="auto"/>
            <w:jc w:val="center"/>
            <w:rPr>
              <w:sz w:val="2"/>
              <w:szCs w:val="2"/>
              <w:lang w:val="el-GR" w:eastAsia="en-US"/>
            </w:rPr>
          </w:pPr>
        </w:p>
      </w:tc>
    </w:tr>
  </w:tbl>
  <w:p w14:paraId="109D4E36" w14:textId="160CAA64" w:rsidR="00AD668E" w:rsidRPr="008C06A3" w:rsidRDefault="00AD668E" w:rsidP="00CF4FEF">
    <w:pPr>
      <w:autoSpaceDE w:val="0"/>
      <w:autoSpaceDN w:val="0"/>
      <w:adjustRightInd w:val="0"/>
      <w:spacing w:after="120"/>
      <w:jc w:val="center"/>
      <w:rPr>
        <w:rFonts w:ascii="Calibri" w:eastAsia="Calibri" w:hAnsi="Calibri" w:cs="Calibri"/>
        <w:color w:val="000000"/>
        <w:szCs w:val="18"/>
        <w:lang w:val="uk-UA" w:eastAsia="en-US"/>
      </w:rPr>
    </w:pPr>
    <w:r w:rsidRPr="008C06A3">
      <w:rPr>
        <w:rFonts w:ascii="Calibri" w:eastAsia="Calibri" w:hAnsi="Calibri" w:cs="Calibri"/>
        <w:color w:val="000000"/>
        <w:szCs w:val="18"/>
        <w:lang w:val="uk-UA" w:eastAsia="en-US"/>
      </w:rPr>
      <w:ptab w:relativeTo="margin" w:alignment="right" w:leader="none"/>
    </w:r>
    <w:r w:rsidRPr="008C06A3">
      <w:rPr>
        <w:rFonts w:ascii="Calibri" w:eastAsia="Calibri" w:hAnsi="Calibri" w:cs="Calibri"/>
        <w:color w:val="000000"/>
        <w:lang w:val="uk-UA" w:eastAsia="en-US"/>
      </w:rPr>
      <w:t>Продовження додатка 12</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56" w:type="pct"/>
      <w:jc w:val="center"/>
      <w:tblCellMar>
        <w:left w:w="0" w:type="dxa"/>
        <w:right w:w="0" w:type="dxa"/>
      </w:tblCellMar>
      <w:tblLook w:val="0000" w:firstRow="0" w:lastRow="0" w:firstColumn="0" w:lastColumn="0" w:noHBand="0" w:noVBand="0"/>
    </w:tblPr>
    <w:tblGrid>
      <w:gridCol w:w="1590"/>
      <w:gridCol w:w="6775"/>
      <w:gridCol w:w="1811"/>
    </w:tblGrid>
    <w:tr w:rsidR="008C06A3" w:rsidRPr="00AD668E" w14:paraId="4DBA1266" w14:textId="77777777" w:rsidTr="00906A26">
      <w:trPr>
        <w:trHeight w:val="421"/>
        <w:jc w:val="center"/>
      </w:trPr>
      <w:tc>
        <w:tcPr>
          <w:tcW w:w="781" w:type="pct"/>
          <w:tcBorders>
            <w:bottom w:val="single" w:sz="4" w:space="0" w:color="000000"/>
          </w:tcBorders>
          <w:tcMar>
            <w:left w:w="0" w:type="dxa"/>
            <w:right w:w="0" w:type="dxa"/>
          </w:tcMar>
        </w:tcPr>
        <w:p w14:paraId="29B04ECD" w14:textId="77777777" w:rsidR="008C06A3" w:rsidRPr="00AD668E" w:rsidRDefault="008C06A3" w:rsidP="008C06A3">
          <w:pPr>
            <w:tabs>
              <w:tab w:val="center" w:pos="4320"/>
              <w:tab w:val="left" w:pos="8504"/>
              <w:tab w:val="right" w:pos="8640"/>
            </w:tabs>
            <w:overflowPunct w:val="0"/>
            <w:spacing w:line="256" w:lineRule="auto"/>
            <w:ind w:right="-16"/>
            <w:jc w:val="center"/>
            <w:rPr>
              <w:b/>
              <w:sz w:val="20"/>
              <w:lang w:val="el-GR" w:eastAsia="en-US"/>
            </w:rPr>
          </w:pPr>
          <w:r w:rsidRPr="00AD668E">
            <w:rPr>
              <w:noProof/>
              <w:sz w:val="20"/>
              <w:lang w:val="uk-UA" w:eastAsia="uk-UA"/>
            </w:rPr>
            <w:drawing>
              <wp:inline distT="0" distB="0" distL="0" distR="0" wp14:anchorId="7660A21A" wp14:editId="7437B17C">
                <wp:extent cx="1009650" cy="571500"/>
                <wp:effectExtent l="0" t="0" r="0" b="0"/>
                <wp:docPr id="13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571500"/>
                        </a:xfrm>
                        <a:prstGeom prst="rect">
                          <a:avLst/>
                        </a:prstGeom>
                        <a:noFill/>
                        <a:ln>
                          <a:noFill/>
                        </a:ln>
                      </pic:spPr>
                    </pic:pic>
                  </a:graphicData>
                </a:graphic>
              </wp:inline>
            </w:drawing>
          </w:r>
        </w:p>
      </w:tc>
      <w:tc>
        <w:tcPr>
          <w:tcW w:w="3329" w:type="pct"/>
          <w:tcBorders>
            <w:bottom w:val="single" w:sz="4" w:space="0" w:color="000000"/>
          </w:tcBorders>
          <w:tcMar>
            <w:left w:w="0" w:type="dxa"/>
            <w:right w:w="0" w:type="dxa"/>
          </w:tcMar>
          <w:vAlign w:val="center"/>
        </w:tcPr>
        <w:p w14:paraId="6BCBE756" w14:textId="77777777" w:rsidR="008C06A3" w:rsidRPr="00AD668E" w:rsidRDefault="008C06A3" w:rsidP="008C06A3">
          <w:pPr>
            <w:tabs>
              <w:tab w:val="center" w:pos="4320"/>
              <w:tab w:val="left" w:pos="8504"/>
              <w:tab w:val="right" w:pos="8640"/>
            </w:tabs>
            <w:overflowPunct w:val="0"/>
            <w:spacing w:line="256" w:lineRule="auto"/>
            <w:jc w:val="center"/>
            <w:rPr>
              <w:rFonts w:ascii="Calibri" w:hAnsi="Calibri" w:cs="Calibri"/>
              <w:b/>
              <w:color w:val="000080"/>
              <w:sz w:val="20"/>
              <w:szCs w:val="20"/>
              <w:lang w:val="el-GR" w:eastAsia="en-US"/>
            </w:rPr>
          </w:pPr>
          <w:r w:rsidRPr="00AD668E">
            <w:rPr>
              <w:rFonts w:ascii="Calibri" w:eastAsia="Calibri" w:hAnsi="Calibri" w:cs="Calibri"/>
              <w:b/>
              <w:color w:val="000080"/>
              <w:sz w:val="20"/>
              <w:szCs w:val="20"/>
              <w:lang w:val="de-DE" w:eastAsia="hi-IN"/>
            </w:rPr>
            <w:t>«</w:t>
          </w:r>
          <w:proofErr w:type="spellStart"/>
          <w:r w:rsidRPr="00AD668E">
            <w:rPr>
              <w:rFonts w:ascii="Calibri" w:eastAsia="Calibri" w:hAnsi="Calibri" w:cs="Calibri"/>
              <w:b/>
              <w:color w:val="000080"/>
              <w:sz w:val="20"/>
              <w:szCs w:val="20"/>
              <w:lang w:val="de-DE" w:eastAsia="hi-IN"/>
            </w:rPr>
            <w:t>Посилення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спроможності</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регіональних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місцевих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eastAsia="hi-IN"/>
            </w:rPr>
            <w:t>органів</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влади</w:t>
          </w:r>
          <w:proofErr w:type="spellEnd"/>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для</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впровадження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w:t>
          </w:r>
          <w:r w:rsidRPr="00AD668E">
            <w:rPr>
              <w:rFonts w:ascii="Calibri" w:eastAsia="Calibri" w:hAnsi="Calibri" w:cs="Calibri"/>
              <w:b/>
              <w:color w:val="000080"/>
              <w:sz w:val="20"/>
              <w:szCs w:val="20"/>
              <w:lang w:eastAsia="hi-IN"/>
            </w:rPr>
            <w:t>стосув</w:t>
          </w:r>
          <w:r w:rsidRPr="00AD668E">
            <w:rPr>
              <w:rFonts w:ascii="Calibri" w:eastAsia="Calibri" w:hAnsi="Calibri" w:cs="Calibri"/>
              <w:b/>
              <w:color w:val="000080"/>
              <w:sz w:val="20"/>
              <w:szCs w:val="20"/>
              <w:lang w:val="de-DE" w:eastAsia="hi-IN"/>
            </w:rPr>
            <w:t>ання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законодавства</w:t>
          </w:r>
          <w:proofErr w:type="spellEnd"/>
          <w:r w:rsidRPr="00AD668E">
            <w:rPr>
              <w:rFonts w:ascii="Calibri" w:eastAsia="Calibri" w:hAnsi="Calibri" w:cs="Calibri"/>
              <w:b/>
              <w:color w:val="000080"/>
              <w:sz w:val="20"/>
              <w:szCs w:val="20"/>
              <w:lang w:val="de-DE" w:eastAsia="hi-IN"/>
            </w:rPr>
            <w:t xml:space="preserve"> ЄС </w:t>
          </w:r>
          <w:r w:rsidRPr="00AD668E">
            <w:rPr>
              <w:rFonts w:ascii="Calibri" w:eastAsia="Calibri" w:hAnsi="Calibri" w:cs="Calibri"/>
              <w:b/>
              <w:color w:val="000080"/>
              <w:sz w:val="20"/>
              <w:szCs w:val="20"/>
              <w:lang w:eastAsia="hi-IN"/>
            </w:rPr>
            <w:t>у</w:t>
          </w:r>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сферах</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захисту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навколишнього</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середовища</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протидії</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кліматичним</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змінам</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розвитку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інфраструктурних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проектів</w:t>
          </w:r>
          <w:proofErr w:type="spellEnd"/>
          <w:r w:rsidRPr="00AD668E">
            <w:rPr>
              <w:rFonts w:ascii="Calibri" w:eastAsia="Calibri" w:hAnsi="Calibri" w:cs="Calibri"/>
              <w:b/>
              <w:color w:val="000080"/>
              <w:sz w:val="20"/>
              <w:szCs w:val="20"/>
              <w:lang w:val="de-DE" w:eastAsia="hi-IN"/>
            </w:rPr>
            <w:t xml:space="preserve"> - </w:t>
          </w:r>
          <w:proofErr w:type="spellStart"/>
          <w:r w:rsidRPr="00AD668E">
            <w:rPr>
              <w:rFonts w:ascii="Calibri" w:eastAsia="Calibri" w:hAnsi="Calibri" w:cs="Calibri"/>
              <w:b/>
              <w:color w:val="000080"/>
              <w:sz w:val="20"/>
              <w:szCs w:val="20"/>
              <w:lang w:val="de-DE" w:eastAsia="hi-IN"/>
            </w:rPr>
            <w:t>EuropeAid</w:t>
          </w:r>
          <w:proofErr w:type="spellEnd"/>
          <w:r w:rsidRPr="00AD668E">
            <w:rPr>
              <w:rFonts w:ascii="Calibri" w:eastAsia="Calibri" w:hAnsi="Calibri" w:cs="Calibri"/>
              <w:b/>
              <w:color w:val="000080"/>
              <w:sz w:val="20"/>
              <w:szCs w:val="20"/>
              <w:lang w:val="de-DE" w:eastAsia="hi-IN"/>
            </w:rPr>
            <w:t>/140209/DH/SER/UA»</w:t>
          </w:r>
        </w:p>
      </w:tc>
      <w:tc>
        <w:tcPr>
          <w:tcW w:w="890" w:type="pct"/>
          <w:tcBorders>
            <w:bottom w:val="single" w:sz="4" w:space="0" w:color="000000"/>
          </w:tcBorders>
          <w:tcMar>
            <w:left w:w="0" w:type="dxa"/>
            <w:right w:w="0" w:type="dxa"/>
          </w:tcMar>
        </w:tcPr>
        <w:p w14:paraId="0876B86B" w14:textId="77777777" w:rsidR="008C06A3" w:rsidRPr="00AD668E" w:rsidRDefault="008C06A3" w:rsidP="008C06A3">
          <w:pPr>
            <w:tabs>
              <w:tab w:val="center" w:pos="4320"/>
              <w:tab w:val="left" w:pos="8504"/>
              <w:tab w:val="right" w:pos="8640"/>
            </w:tabs>
            <w:overflowPunct w:val="0"/>
            <w:spacing w:line="256" w:lineRule="auto"/>
            <w:ind w:right="-16"/>
            <w:jc w:val="right"/>
            <w:rPr>
              <w:b/>
              <w:sz w:val="20"/>
              <w:lang w:val="el-GR" w:eastAsia="en-US"/>
            </w:rPr>
          </w:pPr>
          <w:r w:rsidRPr="00AD668E">
            <w:rPr>
              <w:b/>
              <w:noProof/>
              <w:sz w:val="20"/>
              <w:lang w:val="uk-UA" w:eastAsia="uk-UA"/>
            </w:rPr>
            <w:drawing>
              <wp:inline distT="0" distB="0" distL="0" distR="0" wp14:anchorId="17A0CD92" wp14:editId="0EFB26B2">
                <wp:extent cx="895350" cy="581025"/>
                <wp:effectExtent l="0" t="0" r="0" b="9525"/>
                <wp:docPr id="13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581025"/>
                        </a:xfrm>
                        <a:prstGeom prst="rect">
                          <a:avLst/>
                        </a:prstGeom>
                        <a:noFill/>
                        <a:ln>
                          <a:noFill/>
                        </a:ln>
                      </pic:spPr>
                    </pic:pic>
                  </a:graphicData>
                </a:graphic>
              </wp:inline>
            </w:drawing>
          </w:r>
        </w:p>
        <w:p w14:paraId="4D8DA32F" w14:textId="77777777" w:rsidR="008C06A3" w:rsidRPr="00AD668E" w:rsidRDefault="008C06A3" w:rsidP="008C06A3">
          <w:pPr>
            <w:spacing w:line="256" w:lineRule="auto"/>
            <w:jc w:val="center"/>
            <w:rPr>
              <w:sz w:val="2"/>
              <w:szCs w:val="2"/>
              <w:lang w:val="el-GR" w:eastAsia="en-US"/>
            </w:rPr>
          </w:pPr>
        </w:p>
      </w:tc>
    </w:tr>
  </w:tbl>
  <w:p w14:paraId="6B08C2A9" w14:textId="77777777" w:rsidR="00AD668E" w:rsidRDefault="00AD668E">
    <w:pPr>
      <w:pStyle w:val="ad"/>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FBD32" w14:textId="77777777" w:rsidR="00AD668E" w:rsidRDefault="00AD668E">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uk-UA" w:eastAsia="uk-UA"/>
      </w:rPr>
      <w:id w:val="4263380"/>
      <w:docPartObj>
        <w:docPartGallery w:val="Page Numbers (Top of Page)"/>
        <w:docPartUnique/>
      </w:docPartObj>
    </w:sdtPr>
    <w:sdtContent>
      <w:tbl>
        <w:tblPr>
          <w:tblW w:w="5056" w:type="pct"/>
          <w:jc w:val="center"/>
          <w:tblCellMar>
            <w:left w:w="0" w:type="dxa"/>
            <w:right w:w="0" w:type="dxa"/>
          </w:tblCellMar>
          <w:tblLook w:val="0000" w:firstRow="0" w:lastRow="0" w:firstColumn="0" w:lastColumn="0" w:noHBand="0" w:noVBand="0"/>
        </w:tblPr>
        <w:tblGrid>
          <w:gridCol w:w="1590"/>
          <w:gridCol w:w="6029"/>
          <w:gridCol w:w="1555"/>
        </w:tblGrid>
        <w:tr w:rsidR="00936A74" w:rsidRPr="00AD668E" w14:paraId="56D955F1" w14:textId="77777777" w:rsidTr="00906A26">
          <w:trPr>
            <w:trHeight w:val="421"/>
            <w:jc w:val="center"/>
          </w:trPr>
          <w:tc>
            <w:tcPr>
              <w:tcW w:w="781" w:type="pct"/>
              <w:tcBorders>
                <w:bottom w:val="single" w:sz="4" w:space="0" w:color="000000"/>
              </w:tcBorders>
              <w:tcMar>
                <w:left w:w="0" w:type="dxa"/>
                <w:right w:w="0" w:type="dxa"/>
              </w:tcMar>
            </w:tcPr>
            <w:p w14:paraId="3F412E70" w14:textId="4F456C20" w:rsidR="00936A74" w:rsidRPr="00AD668E" w:rsidRDefault="00936A74" w:rsidP="00936A74">
              <w:pPr>
                <w:tabs>
                  <w:tab w:val="center" w:pos="4320"/>
                  <w:tab w:val="left" w:pos="8504"/>
                  <w:tab w:val="right" w:pos="8640"/>
                </w:tabs>
                <w:overflowPunct w:val="0"/>
                <w:spacing w:line="256" w:lineRule="auto"/>
                <w:ind w:right="-16"/>
                <w:jc w:val="center"/>
                <w:rPr>
                  <w:b/>
                  <w:sz w:val="20"/>
                  <w:lang w:val="el-GR" w:eastAsia="en-US"/>
                </w:rPr>
              </w:pPr>
              <w:r w:rsidRPr="00AD668E">
                <w:rPr>
                  <w:noProof/>
                  <w:sz w:val="20"/>
                  <w:lang w:val="uk-UA" w:eastAsia="uk-UA"/>
                </w:rPr>
                <w:drawing>
                  <wp:inline distT="0" distB="0" distL="0" distR="0" wp14:anchorId="6AC2E533" wp14:editId="51DFCFE2">
                    <wp:extent cx="1009650" cy="571500"/>
                    <wp:effectExtent l="0" t="0" r="0" b="0"/>
                    <wp:docPr id="18"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571500"/>
                            </a:xfrm>
                            <a:prstGeom prst="rect">
                              <a:avLst/>
                            </a:prstGeom>
                            <a:noFill/>
                            <a:ln>
                              <a:noFill/>
                            </a:ln>
                          </pic:spPr>
                        </pic:pic>
                      </a:graphicData>
                    </a:graphic>
                  </wp:inline>
                </w:drawing>
              </w:r>
            </w:p>
          </w:tc>
          <w:tc>
            <w:tcPr>
              <w:tcW w:w="3329" w:type="pct"/>
              <w:tcBorders>
                <w:bottom w:val="single" w:sz="4" w:space="0" w:color="000000"/>
              </w:tcBorders>
              <w:tcMar>
                <w:left w:w="0" w:type="dxa"/>
                <w:right w:w="0" w:type="dxa"/>
              </w:tcMar>
              <w:vAlign w:val="center"/>
            </w:tcPr>
            <w:p w14:paraId="429F43B2" w14:textId="77777777" w:rsidR="00936A74" w:rsidRPr="00AD668E" w:rsidRDefault="00936A74" w:rsidP="00936A74">
              <w:pPr>
                <w:tabs>
                  <w:tab w:val="center" w:pos="4320"/>
                  <w:tab w:val="left" w:pos="8504"/>
                  <w:tab w:val="right" w:pos="8640"/>
                </w:tabs>
                <w:overflowPunct w:val="0"/>
                <w:spacing w:line="256" w:lineRule="auto"/>
                <w:jc w:val="center"/>
                <w:rPr>
                  <w:rFonts w:ascii="Calibri" w:hAnsi="Calibri" w:cs="Calibri"/>
                  <w:b/>
                  <w:color w:val="000080"/>
                  <w:sz w:val="20"/>
                  <w:szCs w:val="20"/>
                  <w:lang w:val="el-GR" w:eastAsia="en-US"/>
                </w:rPr>
              </w:pPr>
              <w:r w:rsidRPr="00AD668E">
                <w:rPr>
                  <w:rFonts w:ascii="Calibri" w:eastAsia="Calibri" w:hAnsi="Calibri" w:cs="Calibri"/>
                  <w:b/>
                  <w:color w:val="000080"/>
                  <w:sz w:val="20"/>
                  <w:szCs w:val="20"/>
                  <w:lang w:val="de-DE" w:eastAsia="hi-IN"/>
                </w:rPr>
                <w:t>«</w:t>
              </w:r>
              <w:proofErr w:type="spellStart"/>
              <w:r w:rsidRPr="00AD668E">
                <w:rPr>
                  <w:rFonts w:ascii="Calibri" w:eastAsia="Calibri" w:hAnsi="Calibri" w:cs="Calibri"/>
                  <w:b/>
                  <w:color w:val="000080"/>
                  <w:sz w:val="20"/>
                  <w:szCs w:val="20"/>
                  <w:lang w:val="de-DE" w:eastAsia="hi-IN"/>
                </w:rPr>
                <w:t>Посилення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спроможності</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регіональних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місцевих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eastAsia="hi-IN"/>
                </w:rPr>
                <w:t>органів</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влади</w:t>
              </w:r>
              <w:proofErr w:type="spellEnd"/>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для</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впровадження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w:t>
              </w:r>
              <w:r w:rsidRPr="00AD668E">
                <w:rPr>
                  <w:rFonts w:ascii="Calibri" w:eastAsia="Calibri" w:hAnsi="Calibri" w:cs="Calibri"/>
                  <w:b/>
                  <w:color w:val="000080"/>
                  <w:sz w:val="20"/>
                  <w:szCs w:val="20"/>
                  <w:lang w:eastAsia="hi-IN"/>
                </w:rPr>
                <w:t>стосув</w:t>
              </w:r>
              <w:r w:rsidRPr="00AD668E">
                <w:rPr>
                  <w:rFonts w:ascii="Calibri" w:eastAsia="Calibri" w:hAnsi="Calibri" w:cs="Calibri"/>
                  <w:b/>
                  <w:color w:val="000080"/>
                  <w:sz w:val="20"/>
                  <w:szCs w:val="20"/>
                  <w:lang w:val="de-DE" w:eastAsia="hi-IN"/>
                </w:rPr>
                <w:t>ання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законодавства</w:t>
              </w:r>
              <w:proofErr w:type="spellEnd"/>
              <w:r w:rsidRPr="00AD668E">
                <w:rPr>
                  <w:rFonts w:ascii="Calibri" w:eastAsia="Calibri" w:hAnsi="Calibri" w:cs="Calibri"/>
                  <w:b/>
                  <w:color w:val="000080"/>
                  <w:sz w:val="20"/>
                  <w:szCs w:val="20"/>
                  <w:lang w:val="de-DE" w:eastAsia="hi-IN"/>
                </w:rPr>
                <w:t xml:space="preserve"> ЄС </w:t>
              </w:r>
              <w:r w:rsidRPr="00AD668E">
                <w:rPr>
                  <w:rFonts w:ascii="Calibri" w:eastAsia="Calibri" w:hAnsi="Calibri" w:cs="Calibri"/>
                  <w:b/>
                  <w:color w:val="000080"/>
                  <w:sz w:val="20"/>
                  <w:szCs w:val="20"/>
                  <w:lang w:eastAsia="hi-IN"/>
                </w:rPr>
                <w:t>у</w:t>
              </w:r>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сферах</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захисту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навколишнього</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середовища</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протидії</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кліматичним</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змінам</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розвитку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інфраструктурних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проектів</w:t>
              </w:r>
              <w:proofErr w:type="spellEnd"/>
              <w:r w:rsidRPr="00AD668E">
                <w:rPr>
                  <w:rFonts w:ascii="Calibri" w:eastAsia="Calibri" w:hAnsi="Calibri" w:cs="Calibri"/>
                  <w:b/>
                  <w:color w:val="000080"/>
                  <w:sz w:val="20"/>
                  <w:szCs w:val="20"/>
                  <w:lang w:val="de-DE" w:eastAsia="hi-IN"/>
                </w:rPr>
                <w:t xml:space="preserve"> - </w:t>
              </w:r>
              <w:proofErr w:type="spellStart"/>
              <w:r w:rsidRPr="00AD668E">
                <w:rPr>
                  <w:rFonts w:ascii="Calibri" w:eastAsia="Calibri" w:hAnsi="Calibri" w:cs="Calibri"/>
                  <w:b/>
                  <w:color w:val="000080"/>
                  <w:sz w:val="20"/>
                  <w:szCs w:val="20"/>
                  <w:lang w:val="de-DE" w:eastAsia="hi-IN"/>
                </w:rPr>
                <w:t>EuropeAid</w:t>
              </w:r>
              <w:proofErr w:type="spellEnd"/>
              <w:r w:rsidRPr="00AD668E">
                <w:rPr>
                  <w:rFonts w:ascii="Calibri" w:eastAsia="Calibri" w:hAnsi="Calibri" w:cs="Calibri"/>
                  <w:b/>
                  <w:color w:val="000080"/>
                  <w:sz w:val="20"/>
                  <w:szCs w:val="20"/>
                  <w:lang w:val="de-DE" w:eastAsia="hi-IN"/>
                </w:rPr>
                <w:t>/140209/DH/SER/UA»</w:t>
              </w:r>
            </w:p>
          </w:tc>
          <w:tc>
            <w:tcPr>
              <w:tcW w:w="890" w:type="pct"/>
              <w:tcBorders>
                <w:bottom w:val="single" w:sz="4" w:space="0" w:color="000000"/>
              </w:tcBorders>
              <w:tcMar>
                <w:left w:w="0" w:type="dxa"/>
                <w:right w:w="0" w:type="dxa"/>
              </w:tcMar>
            </w:tcPr>
            <w:p w14:paraId="72F4E8AA" w14:textId="77777777" w:rsidR="00936A74" w:rsidRPr="00AD668E" w:rsidRDefault="00936A74" w:rsidP="00936A74">
              <w:pPr>
                <w:tabs>
                  <w:tab w:val="center" w:pos="4320"/>
                  <w:tab w:val="left" w:pos="8504"/>
                  <w:tab w:val="right" w:pos="8640"/>
                </w:tabs>
                <w:overflowPunct w:val="0"/>
                <w:spacing w:line="256" w:lineRule="auto"/>
                <w:ind w:right="-16"/>
                <w:jc w:val="right"/>
                <w:rPr>
                  <w:b/>
                  <w:sz w:val="20"/>
                  <w:lang w:val="el-GR" w:eastAsia="en-US"/>
                </w:rPr>
              </w:pPr>
              <w:r w:rsidRPr="00AD668E">
                <w:rPr>
                  <w:b/>
                  <w:noProof/>
                  <w:sz w:val="20"/>
                  <w:lang w:val="uk-UA" w:eastAsia="uk-UA"/>
                </w:rPr>
                <w:drawing>
                  <wp:inline distT="0" distB="0" distL="0" distR="0" wp14:anchorId="123702B2" wp14:editId="636F2839">
                    <wp:extent cx="895350" cy="581025"/>
                    <wp:effectExtent l="0" t="0" r="0" b="9525"/>
                    <wp:docPr id="19"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581025"/>
                            </a:xfrm>
                            <a:prstGeom prst="rect">
                              <a:avLst/>
                            </a:prstGeom>
                            <a:noFill/>
                            <a:ln>
                              <a:noFill/>
                            </a:ln>
                          </pic:spPr>
                        </pic:pic>
                      </a:graphicData>
                    </a:graphic>
                  </wp:inline>
                </w:drawing>
              </w:r>
            </w:p>
            <w:p w14:paraId="388EBC44" w14:textId="77777777" w:rsidR="00936A74" w:rsidRPr="00AD668E" w:rsidRDefault="00936A74" w:rsidP="00936A74">
              <w:pPr>
                <w:spacing w:line="256" w:lineRule="auto"/>
                <w:jc w:val="center"/>
                <w:rPr>
                  <w:sz w:val="2"/>
                  <w:szCs w:val="2"/>
                  <w:lang w:val="el-GR" w:eastAsia="en-US"/>
                </w:rPr>
              </w:pPr>
            </w:p>
          </w:tc>
        </w:tr>
      </w:tbl>
      <w:p w14:paraId="451DC89A" w14:textId="1A142541" w:rsidR="00AD668E" w:rsidRPr="00CF4FEF" w:rsidRDefault="00AD668E" w:rsidP="00CF4FEF">
        <w:pPr>
          <w:pStyle w:val="ad"/>
          <w:ind w:firstLine="708"/>
          <w:jc w:val="right"/>
        </w:pPr>
        <w:r>
          <w:tab/>
        </w:r>
        <w:r w:rsidRPr="00936A74">
          <w:rPr>
            <w:rFonts w:ascii="Calibri" w:hAnsi="Calibri" w:cs="Calibri"/>
          </w:rPr>
          <w:t>Продовження додатка 1</w: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56" w:type="pct"/>
      <w:jc w:val="center"/>
      <w:tblCellMar>
        <w:left w:w="0" w:type="dxa"/>
        <w:right w:w="0" w:type="dxa"/>
      </w:tblCellMar>
      <w:tblLook w:val="0000" w:firstRow="0" w:lastRow="0" w:firstColumn="0" w:lastColumn="0" w:noHBand="0" w:noVBand="0"/>
    </w:tblPr>
    <w:tblGrid>
      <w:gridCol w:w="1590"/>
      <w:gridCol w:w="6775"/>
      <w:gridCol w:w="1811"/>
    </w:tblGrid>
    <w:tr w:rsidR="00936A74" w:rsidRPr="00AD668E" w14:paraId="32FDCF05" w14:textId="77777777" w:rsidTr="00906A26">
      <w:trPr>
        <w:trHeight w:val="421"/>
        <w:jc w:val="center"/>
      </w:trPr>
      <w:tc>
        <w:tcPr>
          <w:tcW w:w="781" w:type="pct"/>
          <w:tcBorders>
            <w:bottom w:val="single" w:sz="4" w:space="0" w:color="000000"/>
          </w:tcBorders>
          <w:tcMar>
            <w:left w:w="0" w:type="dxa"/>
            <w:right w:w="0" w:type="dxa"/>
          </w:tcMar>
        </w:tcPr>
        <w:p w14:paraId="30FB1133" w14:textId="77777777" w:rsidR="00936A74" w:rsidRPr="00AD668E" w:rsidRDefault="00936A74" w:rsidP="00936A74">
          <w:pPr>
            <w:tabs>
              <w:tab w:val="center" w:pos="4320"/>
              <w:tab w:val="left" w:pos="8504"/>
              <w:tab w:val="right" w:pos="8640"/>
            </w:tabs>
            <w:overflowPunct w:val="0"/>
            <w:spacing w:line="256" w:lineRule="auto"/>
            <w:ind w:right="-16"/>
            <w:jc w:val="center"/>
            <w:rPr>
              <w:b/>
              <w:sz w:val="20"/>
              <w:lang w:val="el-GR" w:eastAsia="en-US"/>
            </w:rPr>
          </w:pPr>
          <w:r w:rsidRPr="00AD668E">
            <w:rPr>
              <w:noProof/>
              <w:sz w:val="20"/>
              <w:lang w:val="uk-UA" w:eastAsia="uk-UA"/>
            </w:rPr>
            <w:drawing>
              <wp:inline distT="0" distB="0" distL="0" distR="0" wp14:anchorId="4DFBBB32" wp14:editId="4D4958D6">
                <wp:extent cx="1009650" cy="571500"/>
                <wp:effectExtent l="0" t="0" r="0" b="0"/>
                <wp:docPr id="16"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571500"/>
                        </a:xfrm>
                        <a:prstGeom prst="rect">
                          <a:avLst/>
                        </a:prstGeom>
                        <a:noFill/>
                        <a:ln>
                          <a:noFill/>
                        </a:ln>
                      </pic:spPr>
                    </pic:pic>
                  </a:graphicData>
                </a:graphic>
              </wp:inline>
            </w:drawing>
          </w:r>
        </w:p>
      </w:tc>
      <w:tc>
        <w:tcPr>
          <w:tcW w:w="3329" w:type="pct"/>
          <w:tcBorders>
            <w:bottom w:val="single" w:sz="4" w:space="0" w:color="000000"/>
          </w:tcBorders>
          <w:tcMar>
            <w:left w:w="0" w:type="dxa"/>
            <w:right w:w="0" w:type="dxa"/>
          </w:tcMar>
          <w:vAlign w:val="center"/>
        </w:tcPr>
        <w:p w14:paraId="2ACFA36D" w14:textId="77777777" w:rsidR="00936A74" w:rsidRPr="00AD668E" w:rsidRDefault="00936A74" w:rsidP="00936A74">
          <w:pPr>
            <w:tabs>
              <w:tab w:val="center" w:pos="4320"/>
              <w:tab w:val="left" w:pos="8504"/>
              <w:tab w:val="right" w:pos="8640"/>
            </w:tabs>
            <w:overflowPunct w:val="0"/>
            <w:spacing w:line="256" w:lineRule="auto"/>
            <w:jc w:val="center"/>
            <w:rPr>
              <w:rFonts w:ascii="Calibri" w:hAnsi="Calibri" w:cs="Calibri"/>
              <w:b/>
              <w:color w:val="000080"/>
              <w:sz w:val="20"/>
              <w:szCs w:val="20"/>
              <w:lang w:val="el-GR" w:eastAsia="en-US"/>
            </w:rPr>
          </w:pPr>
          <w:r w:rsidRPr="00AD668E">
            <w:rPr>
              <w:rFonts w:ascii="Calibri" w:eastAsia="Calibri" w:hAnsi="Calibri" w:cs="Calibri"/>
              <w:b/>
              <w:color w:val="000080"/>
              <w:sz w:val="20"/>
              <w:szCs w:val="20"/>
              <w:lang w:val="de-DE" w:eastAsia="hi-IN"/>
            </w:rPr>
            <w:t>«</w:t>
          </w:r>
          <w:proofErr w:type="spellStart"/>
          <w:r w:rsidRPr="00AD668E">
            <w:rPr>
              <w:rFonts w:ascii="Calibri" w:eastAsia="Calibri" w:hAnsi="Calibri" w:cs="Calibri"/>
              <w:b/>
              <w:color w:val="000080"/>
              <w:sz w:val="20"/>
              <w:szCs w:val="20"/>
              <w:lang w:val="de-DE" w:eastAsia="hi-IN"/>
            </w:rPr>
            <w:t>Посилення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спроможності</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регіональних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місцевих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eastAsia="hi-IN"/>
            </w:rPr>
            <w:t>органів</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влади</w:t>
          </w:r>
          <w:proofErr w:type="spellEnd"/>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для</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впровадження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w:t>
          </w:r>
          <w:r w:rsidRPr="00AD668E">
            <w:rPr>
              <w:rFonts w:ascii="Calibri" w:eastAsia="Calibri" w:hAnsi="Calibri" w:cs="Calibri"/>
              <w:b/>
              <w:color w:val="000080"/>
              <w:sz w:val="20"/>
              <w:szCs w:val="20"/>
              <w:lang w:eastAsia="hi-IN"/>
            </w:rPr>
            <w:t>стосув</w:t>
          </w:r>
          <w:r w:rsidRPr="00AD668E">
            <w:rPr>
              <w:rFonts w:ascii="Calibri" w:eastAsia="Calibri" w:hAnsi="Calibri" w:cs="Calibri"/>
              <w:b/>
              <w:color w:val="000080"/>
              <w:sz w:val="20"/>
              <w:szCs w:val="20"/>
              <w:lang w:val="de-DE" w:eastAsia="hi-IN"/>
            </w:rPr>
            <w:t>ання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законодавства</w:t>
          </w:r>
          <w:proofErr w:type="spellEnd"/>
          <w:r w:rsidRPr="00AD668E">
            <w:rPr>
              <w:rFonts w:ascii="Calibri" w:eastAsia="Calibri" w:hAnsi="Calibri" w:cs="Calibri"/>
              <w:b/>
              <w:color w:val="000080"/>
              <w:sz w:val="20"/>
              <w:szCs w:val="20"/>
              <w:lang w:val="de-DE" w:eastAsia="hi-IN"/>
            </w:rPr>
            <w:t xml:space="preserve"> ЄС </w:t>
          </w:r>
          <w:r w:rsidRPr="00AD668E">
            <w:rPr>
              <w:rFonts w:ascii="Calibri" w:eastAsia="Calibri" w:hAnsi="Calibri" w:cs="Calibri"/>
              <w:b/>
              <w:color w:val="000080"/>
              <w:sz w:val="20"/>
              <w:szCs w:val="20"/>
              <w:lang w:eastAsia="hi-IN"/>
            </w:rPr>
            <w:t>у</w:t>
          </w:r>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сферах</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захисту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навколишнього</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середовища</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протидії</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кліматичним</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змінам</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розвитку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інфраструктурних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проектів</w:t>
          </w:r>
          <w:proofErr w:type="spellEnd"/>
          <w:r w:rsidRPr="00AD668E">
            <w:rPr>
              <w:rFonts w:ascii="Calibri" w:eastAsia="Calibri" w:hAnsi="Calibri" w:cs="Calibri"/>
              <w:b/>
              <w:color w:val="000080"/>
              <w:sz w:val="20"/>
              <w:szCs w:val="20"/>
              <w:lang w:val="de-DE" w:eastAsia="hi-IN"/>
            </w:rPr>
            <w:t xml:space="preserve"> - </w:t>
          </w:r>
          <w:proofErr w:type="spellStart"/>
          <w:r w:rsidRPr="00AD668E">
            <w:rPr>
              <w:rFonts w:ascii="Calibri" w:eastAsia="Calibri" w:hAnsi="Calibri" w:cs="Calibri"/>
              <w:b/>
              <w:color w:val="000080"/>
              <w:sz w:val="20"/>
              <w:szCs w:val="20"/>
              <w:lang w:val="de-DE" w:eastAsia="hi-IN"/>
            </w:rPr>
            <w:t>EuropeAid</w:t>
          </w:r>
          <w:proofErr w:type="spellEnd"/>
          <w:r w:rsidRPr="00AD668E">
            <w:rPr>
              <w:rFonts w:ascii="Calibri" w:eastAsia="Calibri" w:hAnsi="Calibri" w:cs="Calibri"/>
              <w:b/>
              <w:color w:val="000080"/>
              <w:sz w:val="20"/>
              <w:szCs w:val="20"/>
              <w:lang w:val="de-DE" w:eastAsia="hi-IN"/>
            </w:rPr>
            <w:t>/140209/DH/SER/UA»</w:t>
          </w:r>
        </w:p>
      </w:tc>
      <w:tc>
        <w:tcPr>
          <w:tcW w:w="890" w:type="pct"/>
          <w:tcBorders>
            <w:bottom w:val="single" w:sz="4" w:space="0" w:color="000000"/>
          </w:tcBorders>
          <w:tcMar>
            <w:left w:w="0" w:type="dxa"/>
            <w:right w:w="0" w:type="dxa"/>
          </w:tcMar>
        </w:tcPr>
        <w:p w14:paraId="7ABD5487" w14:textId="77777777" w:rsidR="00936A74" w:rsidRPr="00AD668E" w:rsidRDefault="00936A74" w:rsidP="00936A74">
          <w:pPr>
            <w:tabs>
              <w:tab w:val="center" w:pos="4320"/>
              <w:tab w:val="left" w:pos="8504"/>
              <w:tab w:val="right" w:pos="8640"/>
            </w:tabs>
            <w:overflowPunct w:val="0"/>
            <w:spacing w:line="256" w:lineRule="auto"/>
            <w:ind w:right="-16"/>
            <w:jc w:val="right"/>
            <w:rPr>
              <w:b/>
              <w:sz w:val="20"/>
              <w:lang w:val="el-GR" w:eastAsia="en-US"/>
            </w:rPr>
          </w:pPr>
          <w:r w:rsidRPr="00AD668E">
            <w:rPr>
              <w:b/>
              <w:noProof/>
              <w:sz w:val="20"/>
              <w:lang w:val="uk-UA" w:eastAsia="uk-UA"/>
            </w:rPr>
            <w:drawing>
              <wp:inline distT="0" distB="0" distL="0" distR="0" wp14:anchorId="11E1E442" wp14:editId="21FE7BA4">
                <wp:extent cx="895350" cy="581025"/>
                <wp:effectExtent l="0" t="0" r="0" b="9525"/>
                <wp:docPr id="17"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581025"/>
                        </a:xfrm>
                        <a:prstGeom prst="rect">
                          <a:avLst/>
                        </a:prstGeom>
                        <a:noFill/>
                        <a:ln>
                          <a:noFill/>
                        </a:ln>
                      </pic:spPr>
                    </pic:pic>
                  </a:graphicData>
                </a:graphic>
              </wp:inline>
            </w:drawing>
          </w:r>
        </w:p>
        <w:p w14:paraId="4C60A745" w14:textId="77777777" w:rsidR="00936A74" w:rsidRPr="00AD668E" w:rsidRDefault="00936A74" w:rsidP="00936A74">
          <w:pPr>
            <w:spacing w:line="256" w:lineRule="auto"/>
            <w:jc w:val="center"/>
            <w:rPr>
              <w:sz w:val="2"/>
              <w:szCs w:val="2"/>
              <w:lang w:val="el-GR" w:eastAsia="en-US"/>
            </w:rPr>
          </w:pPr>
        </w:p>
      </w:tc>
    </w:tr>
  </w:tbl>
  <w:p w14:paraId="6B6FCE88" w14:textId="77777777" w:rsidR="00AD668E" w:rsidRDefault="00AD668E">
    <w:pPr>
      <w:pStyle w:val="a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uk-UA" w:eastAsia="uk-UA"/>
      </w:rPr>
      <w:id w:val="-1262521138"/>
      <w:docPartObj>
        <w:docPartGallery w:val="Page Numbers (Top of Page)"/>
        <w:docPartUnique/>
      </w:docPartObj>
    </w:sdtPr>
    <w:sdtContent>
      <w:tbl>
        <w:tblPr>
          <w:tblW w:w="5056" w:type="pct"/>
          <w:jc w:val="center"/>
          <w:tblCellMar>
            <w:left w:w="0" w:type="dxa"/>
            <w:right w:w="0" w:type="dxa"/>
          </w:tblCellMar>
          <w:tblLook w:val="0000" w:firstRow="0" w:lastRow="0" w:firstColumn="0" w:lastColumn="0" w:noHBand="0" w:noVBand="0"/>
        </w:tblPr>
        <w:tblGrid>
          <w:gridCol w:w="1590"/>
          <w:gridCol w:w="6029"/>
          <w:gridCol w:w="1555"/>
        </w:tblGrid>
        <w:tr w:rsidR="00936A74" w:rsidRPr="00AD668E" w14:paraId="78C424C8" w14:textId="77777777" w:rsidTr="00906A26">
          <w:trPr>
            <w:trHeight w:val="421"/>
            <w:jc w:val="center"/>
          </w:trPr>
          <w:tc>
            <w:tcPr>
              <w:tcW w:w="781" w:type="pct"/>
              <w:tcBorders>
                <w:bottom w:val="single" w:sz="4" w:space="0" w:color="000000"/>
              </w:tcBorders>
              <w:tcMar>
                <w:left w:w="0" w:type="dxa"/>
                <w:right w:w="0" w:type="dxa"/>
              </w:tcMar>
            </w:tcPr>
            <w:p w14:paraId="1D6389AB" w14:textId="2858ECF7" w:rsidR="00936A74" w:rsidRPr="00AD668E" w:rsidRDefault="00936A74" w:rsidP="00936A74">
              <w:pPr>
                <w:tabs>
                  <w:tab w:val="center" w:pos="4320"/>
                  <w:tab w:val="left" w:pos="8504"/>
                  <w:tab w:val="right" w:pos="8640"/>
                </w:tabs>
                <w:overflowPunct w:val="0"/>
                <w:spacing w:line="256" w:lineRule="auto"/>
                <w:ind w:right="-16"/>
                <w:jc w:val="center"/>
                <w:rPr>
                  <w:b/>
                  <w:sz w:val="20"/>
                  <w:lang w:val="el-GR" w:eastAsia="en-US"/>
                </w:rPr>
              </w:pPr>
              <w:r w:rsidRPr="00AD668E">
                <w:rPr>
                  <w:noProof/>
                  <w:sz w:val="20"/>
                  <w:lang w:val="uk-UA" w:eastAsia="uk-UA"/>
                </w:rPr>
                <w:drawing>
                  <wp:inline distT="0" distB="0" distL="0" distR="0" wp14:anchorId="17C3FBDA" wp14:editId="54A1A2F3">
                    <wp:extent cx="1009650" cy="571500"/>
                    <wp:effectExtent l="0" t="0" r="0" b="0"/>
                    <wp:docPr id="22"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571500"/>
                            </a:xfrm>
                            <a:prstGeom prst="rect">
                              <a:avLst/>
                            </a:prstGeom>
                            <a:noFill/>
                            <a:ln>
                              <a:noFill/>
                            </a:ln>
                          </pic:spPr>
                        </pic:pic>
                      </a:graphicData>
                    </a:graphic>
                  </wp:inline>
                </w:drawing>
              </w:r>
            </w:p>
          </w:tc>
          <w:tc>
            <w:tcPr>
              <w:tcW w:w="3329" w:type="pct"/>
              <w:tcBorders>
                <w:bottom w:val="single" w:sz="4" w:space="0" w:color="000000"/>
              </w:tcBorders>
              <w:tcMar>
                <w:left w:w="0" w:type="dxa"/>
                <w:right w:w="0" w:type="dxa"/>
              </w:tcMar>
              <w:vAlign w:val="center"/>
            </w:tcPr>
            <w:p w14:paraId="0EA526B0" w14:textId="77777777" w:rsidR="00936A74" w:rsidRPr="00AD668E" w:rsidRDefault="00936A74" w:rsidP="00936A74">
              <w:pPr>
                <w:tabs>
                  <w:tab w:val="center" w:pos="4320"/>
                  <w:tab w:val="left" w:pos="8504"/>
                  <w:tab w:val="right" w:pos="8640"/>
                </w:tabs>
                <w:overflowPunct w:val="0"/>
                <w:spacing w:line="256" w:lineRule="auto"/>
                <w:jc w:val="center"/>
                <w:rPr>
                  <w:rFonts w:ascii="Calibri" w:hAnsi="Calibri" w:cs="Calibri"/>
                  <w:b/>
                  <w:color w:val="000080"/>
                  <w:sz w:val="20"/>
                  <w:szCs w:val="20"/>
                  <w:lang w:val="el-GR" w:eastAsia="en-US"/>
                </w:rPr>
              </w:pPr>
              <w:r w:rsidRPr="00AD668E">
                <w:rPr>
                  <w:rFonts w:ascii="Calibri" w:eastAsia="Calibri" w:hAnsi="Calibri" w:cs="Calibri"/>
                  <w:b/>
                  <w:color w:val="000080"/>
                  <w:sz w:val="20"/>
                  <w:szCs w:val="20"/>
                  <w:lang w:val="de-DE" w:eastAsia="hi-IN"/>
                </w:rPr>
                <w:t>«</w:t>
              </w:r>
              <w:proofErr w:type="spellStart"/>
              <w:r w:rsidRPr="00AD668E">
                <w:rPr>
                  <w:rFonts w:ascii="Calibri" w:eastAsia="Calibri" w:hAnsi="Calibri" w:cs="Calibri"/>
                  <w:b/>
                  <w:color w:val="000080"/>
                  <w:sz w:val="20"/>
                  <w:szCs w:val="20"/>
                  <w:lang w:val="de-DE" w:eastAsia="hi-IN"/>
                </w:rPr>
                <w:t>Посилення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спроможності</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регіональних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місцевих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eastAsia="hi-IN"/>
                </w:rPr>
                <w:t>органів</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влади</w:t>
              </w:r>
              <w:proofErr w:type="spellEnd"/>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для</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впровадження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w:t>
              </w:r>
              <w:r w:rsidRPr="00AD668E">
                <w:rPr>
                  <w:rFonts w:ascii="Calibri" w:eastAsia="Calibri" w:hAnsi="Calibri" w:cs="Calibri"/>
                  <w:b/>
                  <w:color w:val="000080"/>
                  <w:sz w:val="20"/>
                  <w:szCs w:val="20"/>
                  <w:lang w:eastAsia="hi-IN"/>
                </w:rPr>
                <w:t>стосув</w:t>
              </w:r>
              <w:r w:rsidRPr="00AD668E">
                <w:rPr>
                  <w:rFonts w:ascii="Calibri" w:eastAsia="Calibri" w:hAnsi="Calibri" w:cs="Calibri"/>
                  <w:b/>
                  <w:color w:val="000080"/>
                  <w:sz w:val="20"/>
                  <w:szCs w:val="20"/>
                  <w:lang w:val="de-DE" w:eastAsia="hi-IN"/>
                </w:rPr>
                <w:t>ання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законодавства</w:t>
              </w:r>
              <w:proofErr w:type="spellEnd"/>
              <w:r w:rsidRPr="00AD668E">
                <w:rPr>
                  <w:rFonts w:ascii="Calibri" w:eastAsia="Calibri" w:hAnsi="Calibri" w:cs="Calibri"/>
                  <w:b/>
                  <w:color w:val="000080"/>
                  <w:sz w:val="20"/>
                  <w:szCs w:val="20"/>
                  <w:lang w:val="de-DE" w:eastAsia="hi-IN"/>
                </w:rPr>
                <w:t xml:space="preserve"> ЄС </w:t>
              </w:r>
              <w:r w:rsidRPr="00AD668E">
                <w:rPr>
                  <w:rFonts w:ascii="Calibri" w:eastAsia="Calibri" w:hAnsi="Calibri" w:cs="Calibri"/>
                  <w:b/>
                  <w:color w:val="000080"/>
                  <w:sz w:val="20"/>
                  <w:szCs w:val="20"/>
                  <w:lang w:eastAsia="hi-IN"/>
                </w:rPr>
                <w:t>у</w:t>
              </w:r>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сферах</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захисту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навколишнього</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середовища</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протидії</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кліматичним</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змінам</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розвитку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інфраструктурних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проектів</w:t>
              </w:r>
              <w:proofErr w:type="spellEnd"/>
              <w:r w:rsidRPr="00AD668E">
                <w:rPr>
                  <w:rFonts w:ascii="Calibri" w:eastAsia="Calibri" w:hAnsi="Calibri" w:cs="Calibri"/>
                  <w:b/>
                  <w:color w:val="000080"/>
                  <w:sz w:val="20"/>
                  <w:szCs w:val="20"/>
                  <w:lang w:val="de-DE" w:eastAsia="hi-IN"/>
                </w:rPr>
                <w:t xml:space="preserve"> - </w:t>
              </w:r>
              <w:proofErr w:type="spellStart"/>
              <w:r w:rsidRPr="00AD668E">
                <w:rPr>
                  <w:rFonts w:ascii="Calibri" w:eastAsia="Calibri" w:hAnsi="Calibri" w:cs="Calibri"/>
                  <w:b/>
                  <w:color w:val="000080"/>
                  <w:sz w:val="20"/>
                  <w:szCs w:val="20"/>
                  <w:lang w:val="de-DE" w:eastAsia="hi-IN"/>
                </w:rPr>
                <w:t>EuropeAid</w:t>
              </w:r>
              <w:proofErr w:type="spellEnd"/>
              <w:r w:rsidRPr="00AD668E">
                <w:rPr>
                  <w:rFonts w:ascii="Calibri" w:eastAsia="Calibri" w:hAnsi="Calibri" w:cs="Calibri"/>
                  <w:b/>
                  <w:color w:val="000080"/>
                  <w:sz w:val="20"/>
                  <w:szCs w:val="20"/>
                  <w:lang w:val="de-DE" w:eastAsia="hi-IN"/>
                </w:rPr>
                <w:t>/140209/DH/SER/UA»</w:t>
              </w:r>
            </w:p>
          </w:tc>
          <w:tc>
            <w:tcPr>
              <w:tcW w:w="890" w:type="pct"/>
              <w:tcBorders>
                <w:bottom w:val="single" w:sz="4" w:space="0" w:color="000000"/>
              </w:tcBorders>
              <w:tcMar>
                <w:left w:w="0" w:type="dxa"/>
                <w:right w:w="0" w:type="dxa"/>
              </w:tcMar>
            </w:tcPr>
            <w:p w14:paraId="70C9DEF0" w14:textId="77777777" w:rsidR="00936A74" w:rsidRPr="00AD668E" w:rsidRDefault="00936A74" w:rsidP="00936A74">
              <w:pPr>
                <w:tabs>
                  <w:tab w:val="center" w:pos="4320"/>
                  <w:tab w:val="left" w:pos="8504"/>
                  <w:tab w:val="right" w:pos="8640"/>
                </w:tabs>
                <w:overflowPunct w:val="0"/>
                <w:spacing w:line="256" w:lineRule="auto"/>
                <w:ind w:right="-16"/>
                <w:jc w:val="right"/>
                <w:rPr>
                  <w:b/>
                  <w:sz w:val="20"/>
                  <w:lang w:val="el-GR" w:eastAsia="en-US"/>
                </w:rPr>
              </w:pPr>
              <w:r w:rsidRPr="00AD668E">
                <w:rPr>
                  <w:b/>
                  <w:noProof/>
                  <w:sz w:val="20"/>
                  <w:lang w:val="uk-UA" w:eastAsia="uk-UA"/>
                </w:rPr>
                <w:drawing>
                  <wp:inline distT="0" distB="0" distL="0" distR="0" wp14:anchorId="57F52C6D" wp14:editId="73B63DDE">
                    <wp:extent cx="895350" cy="581025"/>
                    <wp:effectExtent l="0" t="0" r="0" b="9525"/>
                    <wp:docPr id="23"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581025"/>
                            </a:xfrm>
                            <a:prstGeom prst="rect">
                              <a:avLst/>
                            </a:prstGeom>
                            <a:noFill/>
                            <a:ln>
                              <a:noFill/>
                            </a:ln>
                          </pic:spPr>
                        </pic:pic>
                      </a:graphicData>
                    </a:graphic>
                  </wp:inline>
                </w:drawing>
              </w:r>
            </w:p>
            <w:p w14:paraId="0B7A9573" w14:textId="77777777" w:rsidR="00936A74" w:rsidRPr="00AD668E" w:rsidRDefault="00936A74" w:rsidP="00936A74">
              <w:pPr>
                <w:spacing w:line="256" w:lineRule="auto"/>
                <w:jc w:val="center"/>
                <w:rPr>
                  <w:sz w:val="2"/>
                  <w:szCs w:val="2"/>
                  <w:lang w:val="el-GR" w:eastAsia="en-US"/>
                </w:rPr>
              </w:pPr>
            </w:p>
          </w:tc>
        </w:tr>
      </w:tbl>
      <w:p w14:paraId="337B5546" w14:textId="03863CE6" w:rsidR="00AD668E" w:rsidRPr="00CF4FEF" w:rsidRDefault="00AD668E" w:rsidP="00CF4FEF">
        <w:pPr>
          <w:pStyle w:val="ad"/>
          <w:ind w:firstLine="708"/>
          <w:jc w:val="right"/>
        </w:pPr>
        <w:r>
          <w:tab/>
        </w:r>
        <w:r w:rsidRPr="00936A74">
          <w:rPr>
            <w:rFonts w:ascii="Calibri" w:hAnsi="Calibri" w:cs="Calibri"/>
          </w:rPr>
          <w:t>Продовження додатка 3</w: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56" w:type="pct"/>
      <w:jc w:val="center"/>
      <w:tblCellMar>
        <w:left w:w="0" w:type="dxa"/>
        <w:right w:w="0" w:type="dxa"/>
      </w:tblCellMar>
      <w:tblLook w:val="0000" w:firstRow="0" w:lastRow="0" w:firstColumn="0" w:lastColumn="0" w:noHBand="0" w:noVBand="0"/>
    </w:tblPr>
    <w:tblGrid>
      <w:gridCol w:w="1590"/>
      <w:gridCol w:w="6775"/>
      <w:gridCol w:w="1811"/>
    </w:tblGrid>
    <w:tr w:rsidR="00936A74" w:rsidRPr="00AD668E" w14:paraId="67438971" w14:textId="77777777" w:rsidTr="00906A26">
      <w:trPr>
        <w:trHeight w:val="421"/>
        <w:jc w:val="center"/>
      </w:trPr>
      <w:tc>
        <w:tcPr>
          <w:tcW w:w="781" w:type="pct"/>
          <w:tcBorders>
            <w:bottom w:val="single" w:sz="4" w:space="0" w:color="000000"/>
          </w:tcBorders>
          <w:tcMar>
            <w:left w:w="0" w:type="dxa"/>
            <w:right w:w="0" w:type="dxa"/>
          </w:tcMar>
        </w:tcPr>
        <w:p w14:paraId="5C855DF2" w14:textId="77777777" w:rsidR="00936A74" w:rsidRPr="00AD668E" w:rsidRDefault="00936A74" w:rsidP="00936A74">
          <w:pPr>
            <w:tabs>
              <w:tab w:val="center" w:pos="4320"/>
              <w:tab w:val="left" w:pos="8504"/>
              <w:tab w:val="right" w:pos="8640"/>
            </w:tabs>
            <w:overflowPunct w:val="0"/>
            <w:spacing w:line="256" w:lineRule="auto"/>
            <w:ind w:right="-16"/>
            <w:jc w:val="center"/>
            <w:rPr>
              <w:b/>
              <w:sz w:val="20"/>
              <w:lang w:val="el-GR" w:eastAsia="en-US"/>
            </w:rPr>
          </w:pPr>
          <w:r w:rsidRPr="00AD668E">
            <w:rPr>
              <w:noProof/>
              <w:sz w:val="20"/>
              <w:lang w:val="uk-UA" w:eastAsia="uk-UA"/>
            </w:rPr>
            <w:drawing>
              <wp:inline distT="0" distB="0" distL="0" distR="0" wp14:anchorId="24FCA2CC" wp14:editId="0AFE316C">
                <wp:extent cx="1009650" cy="571500"/>
                <wp:effectExtent l="0" t="0" r="0" b="0"/>
                <wp:docPr id="2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571500"/>
                        </a:xfrm>
                        <a:prstGeom prst="rect">
                          <a:avLst/>
                        </a:prstGeom>
                        <a:noFill/>
                        <a:ln>
                          <a:noFill/>
                        </a:ln>
                      </pic:spPr>
                    </pic:pic>
                  </a:graphicData>
                </a:graphic>
              </wp:inline>
            </w:drawing>
          </w:r>
        </w:p>
      </w:tc>
      <w:tc>
        <w:tcPr>
          <w:tcW w:w="3329" w:type="pct"/>
          <w:tcBorders>
            <w:bottom w:val="single" w:sz="4" w:space="0" w:color="000000"/>
          </w:tcBorders>
          <w:tcMar>
            <w:left w:w="0" w:type="dxa"/>
            <w:right w:w="0" w:type="dxa"/>
          </w:tcMar>
          <w:vAlign w:val="center"/>
        </w:tcPr>
        <w:p w14:paraId="0371EE2D" w14:textId="77777777" w:rsidR="00936A74" w:rsidRPr="00AD668E" w:rsidRDefault="00936A74" w:rsidP="00936A74">
          <w:pPr>
            <w:tabs>
              <w:tab w:val="center" w:pos="4320"/>
              <w:tab w:val="left" w:pos="8504"/>
              <w:tab w:val="right" w:pos="8640"/>
            </w:tabs>
            <w:overflowPunct w:val="0"/>
            <w:spacing w:line="256" w:lineRule="auto"/>
            <w:jc w:val="center"/>
            <w:rPr>
              <w:rFonts w:ascii="Calibri" w:hAnsi="Calibri" w:cs="Calibri"/>
              <w:b/>
              <w:color w:val="000080"/>
              <w:sz w:val="20"/>
              <w:szCs w:val="20"/>
              <w:lang w:val="el-GR" w:eastAsia="en-US"/>
            </w:rPr>
          </w:pPr>
          <w:r w:rsidRPr="00AD668E">
            <w:rPr>
              <w:rFonts w:ascii="Calibri" w:eastAsia="Calibri" w:hAnsi="Calibri" w:cs="Calibri"/>
              <w:b/>
              <w:color w:val="000080"/>
              <w:sz w:val="20"/>
              <w:szCs w:val="20"/>
              <w:lang w:val="de-DE" w:eastAsia="hi-IN"/>
            </w:rPr>
            <w:t>«</w:t>
          </w:r>
          <w:proofErr w:type="spellStart"/>
          <w:r w:rsidRPr="00AD668E">
            <w:rPr>
              <w:rFonts w:ascii="Calibri" w:eastAsia="Calibri" w:hAnsi="Calibri" w:cs="Calibri"/>
              <w:b/>
              <w:color w:val="000080"/>
              <w:sz w:val="20"/>
              <w:szCs w:val="20"/>
              <w:lang w:val="de-DE" w:eastAsia="hi-IN"/>
            </w:rPr>
            <w:t>Посилення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спроможності</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регіональних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місцевих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eastAsia="hi-IN"/>
            </w:rPr>
            <w:t>органів</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влади</w:t>
          </w:r>
          <w:proofErr w:type="spellEnd"/>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для</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впровадження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w:t>
          </w:r>
          <w:r w:rsidRPr="00AD668E">
            <w:rPr>
              <w:rFonts w:ascii="Calibri" w:eastAsia="Calibri" w:hAnsi="Calibri" w:cs="Calibri"/>
              <w:b/>
              <w:color w:val="000080"/>
              <w:sz w:val="20"/>
              <w:szCs w:val="20"/>
              <w:lang w:eastAsia="hi-IN"/>
            </w:rPr>
            <w:t>стосув</w:t>
          </w:r>
          <w:r w:rsidRPr="00AD668E">
            <w:rPr>
              <w:rFonts w:ascii="Calibri" w:eastAsia="Calibri" w:hAnsi="Calibri" w:cs="Calibri"/>
              <w:b/>
              <w:color w:val="000080"/>
              <w:sz w:val="20"/>
              <w:szCs w:val="20"/>
              <w:lang w:val="de-DE" w:eastAsia="hi-IN"/>
            </w:rPr>
            <w:t>ання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законодавства</w:t>
          </w:r>
          <w:proofErr w:type="spellEnd"/>
          <w:r w:rsidRPr="00AD668E">
            <w:rPr>
              <w:rFonts w:ascii="Calibri" w:eastAsia="Calibri" w:hAnsi="Calibri" w:cs="Calibri"/>
              <w:b/>
              <w:color w:val="000080"/>
              <w:sz w:val="20"/>
              <w:szCs w:val="20"/>
              <w:lang w:val="de-DE" w:eastAsia="hi-IN"/>
            </w:rPr>
            <w:t xml:space="preserve"> ЄС </w:t>
          </w:r>
          <w:r w:rsidRPr="00AD668E">
            <w:rPr>
              <w:rFonts w:ascii="Calibri" w:eastAsia="Calibri" w:hAnsi="Calibri" w:cs="Calibri"/>
              <w:b/>
              <w:color w:val="000080"/>
              <w:sz w:val="20"/>
              <w:szCs w:val="20"/>
              <w:lang w:eastAsia="hi-IN"/>
            </w:rPr>
            <w:t>у</w:t>
          </w:r>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сферах</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захисту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навколишнього</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середовища</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протидії</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кліматичним</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змінам</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розвитку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інфраструктурних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проектів</w:t>
          </w:r>
          <w:proofErr w:type="spellEnd"/>
          <w:r w:rsidRPr="00AD668E">
            <w:rPr>
              <w:rFonts w:ascii="Calibri" w:eastAsia="Calibri" w:hAnsi="Calibri" w:cs="Calibri"/>
              <w:b/>
              <w:color w:val="000080"/>
              <w:sz w:val="20"/>
              <w:szCs w:val="20"/>
              <w:lang w:val="de-DE" w:eastAsia="hi-IN"/>
            </w:rPr>
            <w:t xml:space="preserve"> - </w:t>
          </w:r>
          <w:proofErr w:type="spellStart"/>
          <w:r w:rsidRPr="00AD668E">
            <w:rPr>
              <w:rFonts w:ascii="Calibri" w:eastAsia="Calibri" w:hAnsi="Calibri" w:cs="Calibri"/>
              <w:b/>
              <w:color w:val="000080"/>
              <w:sz w:val="20"/>
              <w:szCs w:val="20"/>
              <w:lang w:val="de-DE" w:eastAsia="hi-IN"/>
            </w:rPr>
            <w:t>EuropeAid</w:t>
          </w:r>
          <w:proofErr w:type="spellEnd"/>
          <w:r w:rsidRPr="00AD668E">
            <w:rPr>
              <w:rFonts w:ascii="Calibri" w:eastAsia="Calibri" w:hAnsi="Calibri" w:cs="Calibri"/>
              <w:b/>
              <w:color w:val="000080"/>
              <w:sz w:val="20"/>
              <w:szCs w:val="20"/>
              <w:lang w:val="de-DE" w:eastAsia="hi-IN"/>
            </w:rPr>
            <w:t>/140209/DH/SER/UA»</w:t>
          </w:r>
        </w:p>
      </w:tc>
      <w:tc>
        <w:tcPr>
          <w:tcW w:w="890" w:type="pct"/>
          <w:tcBorders>
            <w:bottom w:val="single" w:sz="4" w:space="0" w:color="000000"/>
          </w:tcBorders>
          <w:tcMar>
            <w:left w:w="0" w:type="dxa"/>
            <w:right w:w="0" w:type="dxa"/>
          </w:tcMar>
        </w:tcPr>
        <w:p w14:paraId="44CADEFB" w14:textId="77777777" w:rsidR="00936A74" w:rsidRPr="00AD668E" w:rsidRDefault="00936A74" w:rsidP="00936A74">
          <w:pPr>
            <w:tabs>
              <w:tab w:val="center" w:pos="4320"/>
              <w:tab w:val="left" w:pos="8504"/>
              <w:tab w:val="right" w:pos="8640"/>
            </w:tabs>
            <w:overflowPunct w:val="0"/>
            <w:spacing w:line="256" w:lineRule="auto"/>
            <w:ind w:right="-16"/>
            <w:jc w:val="right"/>
            <w:rPr>
              <w:b/>
              <w:sz w:val="20"/>
              <w:lang w:val="el-GR" w:eastAsia="en-US"/>
            </w:rPr>
          </w:pPr>
          <w:r w:rsidRPr="00AD668E">
            <w:rPr>
              <w:b/>
              <w:noProof/>
              <w:sz w:val="20"/>
              <w:lang w:val="uk-UA" w:eastAsia="uk-UA"/>
            </w:rPr>
            <w:drawing>
              <wp:inline distT="0" distB="0" distL="0" distR="0" wp14:anchorId="54BAB062" wp14:editId="190D89A1">
                <wp:extent cx="895350" cy="581025"/>
                <wp:effectExtent l="0" t="0" r="0" b="9525"/>
                <wp:docPr id="2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581025"/>
                        </a:xfrm>
                        <a:prstGeom prst="rect">
                          <a:avLst/>
                        </a:prstGeom>
                        <a:noFill/>
                        <a:ln>
                          <a:noFill/>
                        </a:ln>
                      </pic:spPr>
                    </pic:pic>
                  </a:graphicData>
                </a:graphic>
              </wp:inline>
            </w:drawing>
          </w:r>
        </w:p>
        <w:p w14:paraId="35D92A96" w14:textId="77777777" w:rsidR="00936A74" w:rsidRPr="00AD668E" w:rsidRDefault="00936A74" w:rsidP="00936A74">
          <w:pPr>
            <w:spacing w:line="256" w:lineRule="auto"/>
            <w:jc w:val="center"/>
            <w:rPr>
              <w:sz w:val="2"/>
              <w:szCs w:val="2"/>
              <w:lang w:val="el-GR" w:eastAsia="en-US"/>
            </w:rPr>
          </w:pPr>
        </w:p>
      </w:tc>
    </w:tr>
  </w:tbl>
  <w:p w14:paraId="62B9589D" w14:textId="77777777" w:rsidR="00AD668E" w:rsidRDefault="00AD668E">
    <w:pPr>
      <w:pStyle w:val="a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uk-UA" w:eastAsia="uk-UA"/>
      </w:rPr>
      <w:id w:val="347601622"/>
      <w:docPartObj>
        <w:docPartGallery w:val="Page Numbers (Top of Page)"/>
        <w:docPartUnique/>
      </w:docPartObj>
    </w:sdtPr>
    <w:sdtEndPr>
      <w:rPr>
        <w:rFonts w:ascii="Calibri" w:hAnsi="Calibri" w:cs="Calibri"/>
      </w:rPr>
    </w:sdtEndPr>
    <w:sdtContent>
      <w:tbl>
        <w:tblPr>
          <w:tblW w:w="5056" w:type="pct"/>
          <w:jc w:val="center"/>
          <w:tblCellMar>
            <w:left w:w="0" w:type="dxa"/>
            <w:right w:w="0" w:type="dxa"/>
          </w:tblCellMar>
          <w:tblLook w:val="0000" w:firstRow="0" w:lastRow="0" w:firstColumn="0" w:lastColumn="0" w:noHBand="0" w:noVBand="0"/>
        </w:tblPr>
        <w:tblGrid>
          <w:gridCol w:w="1590"/>
          <w:gridCol w:w="6029"/>
          <w:gridCol w:w="1555"/>
        </w:tblGrid>
        <w:tr w:rsidR="00936A74" w:rsidRPr="00AD668E" w14:paraId="7A61B24A" w14:textId="77777777" w:rsidTr="00906A26">
          <w:trPr>
            <w:trHeight w:val="421"/>
            <w:jc w:val="center"/>
          </w:trPr>
          <w:tc>
            <w:tcPr>
              <w:tcW w:w="781" w:type="pct"/>
              <w:tcBorders>
                <w:bottom w:val="single" w:sz="4" w:space="0" w:color="000000"/>
              </w:tcBorders>
              <w:tcMar>
                <w:left w:w="0" w:type="dxa"/>
                <w:right w:w="0" w:type="dxa"/>
              </w:tcMar>
            </w:tcPr>
            <w:p w14:paraId="553BB228" w14:textId="6CDB5762" w:rsidR="00936A74" w:rsidRPr="00AD668E" w:rsidRDefault="00936A74" w:rsidP="00936A74">
              <w:pPr>
                <w:tabs>
                  <w:tab w:val="center" w:pos="4320"/>
                  <w:tab w:val="left" w:pos="8504"/>
                  <w:tab w:val="right" w:pos="8640"/>
                </w:tabs>
                <w:overflowPunct w:val="0"/>
                <w:spacing w:line="256" w:lineRule="auto"/>
                <w:ind w:right="-16"/>
                <w:jc w:val="center"/>
                <w:rPr>
                  <w:b/>
                  <w:sz w:val="20"/>
                  <w:lang w:val="el-GR" w:eastAsia="en-US"/>
                </w:rPr>
              </w:pPr>
              <w:r w:rsidRPr="00AD668E">
                <w:rPr>
                  <w:noProof/>
                  <w:sz w:val="20"/>
                  <w:lang w:val="uk-UA" w:eastAsia="uk-UA"/>
                </w:rPr>
                <w:drawing>
                  <wp:inline distT="0" distB="0" distL="0" distR="0" wp14:anchorId="1101CC07" wp14:editId="0CFCE7DC">
                    <wp:extent cx="1009650" cy="571500"/>
                    <wp:effectExtent l="0" t="0" r="0" b="0"/>
                    <wp:docPr id="26"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571500"/>
                            </a:xfrm>
                            <a:prstGeom prst="rect">
                              <a:avLst/>
                            </a:prstGeom>
                            <a:noFill/>
                            <a:ln>
                              <a:noFill/>
                            </a:ln>
                          </pic:spPr>
                        </pic:pic>
                      </a:graphicData>
                    </a:graphic>
                  </wp:inline>
                </w:drawing>
              </w:r>
            </w:p>
          </w:tc>
          <w:tc>
            <w:tcPr>
              <w:tcW w:w="3329" w:type="pct"/>
              <w:tcBorders>
                <w:bottom w:val="single" w:sz="4" w:space="0" w:color="000000"/>
              </w:tcBorders>
              <w:tcMar>
                <w:left w:w="0" w:type="dxa"/>
                <w:right w:w="0" w:type="dxa"/>
              </w:tcMar>
              <w:vAlign w:val="center"/>
            </w:tcPr>
            <w:p w14:paraId="6E2E9540" w14:textId="77777777" w:rsidR="00936A74" w:rsidRPr="00AD668E" w:rsidRDefault="00936A74" w:rsidP="00936A74">
              <w:pPr>
                <w:tabs>
                  <w:tab w:val="center" w:pos="4320"/>
                  <w:tab w:val="left" w:pos="8504"/>
                  <w:tab w:val="right" w:pos="8640"/>
                </w:tabs>
                <w:overflowPunct w:val="0"/>
                <w:spacing w:line="256" w:lineRule="auto"/>
                <w:jc w:val="center"/>
                <w:rPr>
                  <w:rFonts w:ascii="Calibri" w:hAnsi="Calibri" w:cs="Calibri"/>
                  <w:b/>
                  <w:color w:val="000080"/>
                  <w:sz w:val="20"/>
                  <w:szCs w:val="20"/>
                  <w:lang w:val="el-GR" w:eastAsia="en-US"/>
                </w:rPr>
              </w:pPr>
              <w:r w:rsidRPr="00AD668E">
                <w:rPr>
                  <w:rFonts w:ascii="Calibri" w:eastAsia="Calibri" w:hAnsi="Calibri" w:cs="Calibri"/>
                  <w:b/>
                  <w:color w:val="000080"/>
                  <w:sz w:val="20"/>
                  <w:szCs w:val="20"/>
                  <w:lang w:val="de-DE" w:eastAsia="hi-IN"/>
                </w:rPr>
                <w:t>«</w:t>
              </w:r>
              <w:proofErr w:type="spellStart"/>
              <w:r w:rsidRPr="00AD668E">
                <w:rPr>
                  <w:rFonts w:ascii="Calibri" w:eastAsia="Calibri" w:hAnsi="Calibri" w:cs="Calibri"/>
                  <w:b/>
                  <w:color w:val="000080"/>
                  <w:sz w:val="20"/>
                  <w:szCs w:val="20"/>
                  <w:lang w:val="de-DE" w:eastAsia="hi-IN"/>
                </w:rPr>
                <w:t>Посилення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спроможності</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регіональних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місцевих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eastAsia="hi-IN"/>
                </w:rPr>
                <w:t>органів</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влади</w:t>
              </w:r>
              <w:proofErr w:type="spellEnd"/>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для</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впровадження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w:t>
              </w:r>
              <w:r w:rsidRPr="00AD668E">
                <w:rPr>
                  <w:rFonts w:ascii="Calibri" w:eastAsia="Calibri" w:hAnsi="Calibri" w:cs="Calibri"/>
                  <w:b/>
                  <w:color w:val="000080"/>
                  <w:sz w:val="20"/>
                  <w:szCs w:val="20"/>
                  <w:lang w:eastAsia="hi-IN"/>
                </w:rPr>
                <w:t>стосув</w:t>
              </w:r>
              <w:r w:rsidRPr="00AD668E">
                <w:rPr>
                  <w:rFonts w:ascii="Calibri" w:eastAsia="Calibri" w:hAnsi="Calibri" w:cs="Calibri"/>
                  <w:b/>
                  <w:color w:val="000080"/>
                  <w:sz w:val="20"/>
                  <w:szCs w:val="20"/>
                  <w:lang w:val="de-DE" w:eastAsia="hi-IN"/>
                </w:rPr>
                <w:t>ання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законодавства</w:t>
              </w:r>
              <w:proofErr w:type="spellEnd"/>
              <w:r w:rsidRPr="00AD668E">
                <w:rPr>
                  <w:rFonts w:ascii="Calibri" w:eastAsia="Calibri" w:hAnsi="Calibri" w:cs="Calibri"/>
                  <w:b/>
                  <w:color w:val="000080"/>
                  <w:sz w:val="20"/>
                  <w:szCs w:val="20"/>
                  <w:lang w:val="de-DE" w:eastAsia="hi-IN"/>
                </w:rPr>
                <w:t xml:space="preserve"> ЄС </w:t>
              </w:r>
              <w:r w:rsidRPr="00AD668E">
                <w:rPr>
                  <w:rFonts w:ascii="Calibri" w:eastAsia="Calibri" w:hAnsi="Calibri" w:cs="Calibri"/>
                  <w:b/>
                  <w:color w:val="000080"/>
                  <w:sz w:val="20"/>
                  <w:szCs w:val="20"/>
                  <w:lang w:eastAsia="hi-IN"/>
                </w:rPr>
                <w:t>у</w:t>
              </w:r>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сферах</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захисту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навколишнього</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середовища</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протидії</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кліматичним</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змінам</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розвитку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інфраструктурних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проектів</w:t>
              </w:r>
              <w:proofErr w:type="spellEnd"/>
              <w:r w:rsidRPr="00AD668E">
                <w:rPr>
                  <w:rFonts w:ascii="Calibri" w:eastAsia="Calibri" w:hAnsi="Calibri" w:cs="Calibri"/>
                  <w:b/>
                  <w:color w:val="000080"/>
                  <w:sz w:val="20"/>
                  <w:szCs w:val="20"/>
                  <w:lang w:val="de-DE" w:eastAsia="hi-IN"/>
                </w:rPr>
                <w:t xml:space="preserve"> - </w:t>
              </w:r>
              <w:proofErr w:type="spellStart"/>
              <w:r w:rsidRPr="00AD668E">
                <w:rPr>
                  <w:rFonts w:ascii="Calibri" w:eastAsia="Calibri" w:hAnsi="Calibri" w:cs="Calibri"/>
                  <w:b/>
                  <w:color w:val="000080"/>
                  <w:sz w:val="20"/>
                  <w:szCs w:val="20"/>
                  <w:lang w:val="de-DE" w:eastAsia="hi-IN"/>
                </w:rPr>
                <w:t>EuropeAid</w:t>
              </w:r>
              <w:proofErr w:type="spellEnd"/>
              <w:r w:rsidRPr="00AD668E">
                <w:rPr>
                  <w:rFonts w:ascii="Calibri" w:eastAsia="Calibri" w:hAnsi="Calibri" w:cs="Calibri"/>
                  <w:b/>
                  <w:color w:val="000080"/>
                  <w:sz w:val="20"/>
                  <w:szCs w:val="20"/>
                  <w:lang w:val="de-DE" w:eastAsia="hi-IN"/>
                </w:rPr>
                <w:t>/140209/DH/SER/UA»</w:t>
              </w:r>
            </w:p>
          </w:tc>
          <w:tc>
            <w:tcPr>
              <w:tcW w:w="890" w:type="pct"/>
              <w:tcBorders>
                <w:bottom w:val="single" w:sz="4" w:space="0" w:color="000000"/>
              </w:tcBorders>
              <w:tcMar>
                <w:left w:w="0" w:type="dxa"/>
                <w:right w:w="0" w:type="dxa"/>
              </w:tcMar>
            </w:tcPr>
            <w:p w14:paraId="0C20A799" w14:textId="77777777" w:rsidR="00936A74" w:rsidRPr="00AD668E" w:rsidRDefault="00936A74" w:rsidP="00936A74">
              <w:pPr>
                <w:tabs>
                  <w:tab w:val="center" w:pos="4320"/>
                  <w:tab w:val="left" w:pos="8504"/>
                  <w:tab w:val="right" w:pos="8640"/>
                </w:tabs>
                <w:overflowPunct w:val="0"/>
                <w:spacing w:line="256" w:lineRule="auto"/>
                <w:ind w:right="-16"/>
                <w:jc w:val="right"/>
                <w:rPr>
                  <w:b/>
                  <w:sz w:val="20"/>
                  <w:lang w:val="el-GR" w:eastAsia="en-US"/>
                </w:rPr>
              </w:pPr>
              <w:r w:rsidRPr="00AD668E">
                <w:rPr>
                  <w:b/>
                  <w:noProof/>
                  <w:sz w:val="20"/>
                  <w:lang w:val="uk-UA" w:eastAsia="uk-UA"/>
                </w:rPr>
                <w:drawing>
                  <wp:inline distT="0" distB="0" distL="0" distR="0" wp14:anchorId="5D57A90E" wp14:editId="06FD5887">
                    <wp:extent cx="895350" cy="581025"/>
                    <wp:effectExtent l="0" t="0" r="0" b="9525"/>
                    <wp:docPr id="27"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581025"/>
                            </a:xfrm>
                            <a:prstGeom prst="rect">
                              <a:avLst/>
                            </a:prstGeom>
                            <a:noFill/>
                            <a:ln>
                              <a:noFill/>
                            </a:ln>
                          </pic:spPr>
                        </pic:pic>
                      </a:graphicData>
                    </a:graphic>
                  </wp:inline>
                </w:drawing>
              </w:r>
            </w:p>
            <w:p w14:paraId="5BCA490F" w14:textId="77777777" w:rsidR="00936A74" w:rsidRPr="00AD668E" w:rsidRDefault="00936A74" w:rsidP="00936A74">
              <w:pPr>
                <w:spacing w:line="256" w:lineRule="auto"/>
                <w:jc w:val="center"/>
                <w:rPr>
                  <w:sz w:val="2"/>
                  <w:szCs w:val="2"/>
                  <w:lang w:val="el-GR" w:eastAsia="en-US"/>
                </w:rPr>
              </w:pPr>
            </w:p>
          </w:tc>
        </w:tr>
      </w:tbl>
      <w:p w14:paraId="22B53D69" w14:textId="55B4E602" w:rsidR="00AD668E" w:rsidRPr="00936A74" w:rsidRDefault="00AD668E" w:rsidP="00CF4FEF">
        <w:pPr>
          <w:pStyle w:val="ad"/>
          <w:ind w:firstLine="708"/>
          <w:jc w:val="right"/>
          <w:rPr>
            <w:rFonts w:ascii="Calibri" w:hAnsi="Calibri" w:cs="Calibri"/>
          </w:rPr>
        </w:pPr>
        <w:r>
          <w:tab/>
        </w:r>
        <w:r w:rsidRPr="00936A74">
          <w:rPr>
            <w:rFonts w:ascii="Calibri" w:hAnsi="Calibri" w:cs="Calibri"/>
          </w:rPr>
          <w:t>Продовження додатка 4</w:t>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56" w:type="pct"/>
      <w:jc w:val="center"/>
      <w:tblCellMar>
        <w:left w:w="0" w:type="dxa"/>
        <w:right w:w="0" w:type="dxa"/>
      </w:tblCellMar>
      <w:tblLook w:val="0000" w:firstRow="0" w:lastRow="0" w:firstColumn="0" w:lastColumn="0" w:noHBand="0" w:noVBand="0"/>
    </w:tblPr>
    <w:tblGrid>
      <w:gridCol w:w="1590"/>
      <w:gridCol w:w="6775"/>
      <w:gridCol w:w="1811"/>
    </w:tblGrid>
    <w:tr w:rsidR="00936A74" w:rsidRPr="00AD668E" w14:paraId="74674AE0" w14:textId="77777777" w:rsidTr="00906A26">
      <w:trPr>
        <w:trHeight w:val="421"/>
        <w:jc w:val="center"/>
      </w:trPr>
      <w:tc>
        <w:tcPr>
          <w:tcW w:w="781" w:type="pct"/>
          <w:tcBorders>
            <w:bottom w:val="single" w:sz="4" w:space="0" w:color="000000"/>
          </w:tcBorders>
          <w:tcMar>
            <w:left w:w="0" w:type="dxa"/>
            <w:right w:w="0" w:type="dxa"/>
          </w:tcMar>
        </w:tcPr>
        <w:p w14:paraId="63AAFDA3" w14:textId="77777777" w:rsidR="00936A74" w:rsidRPr="00AD668E" w:rsidRDefault="00936A74" w:rsidP="00936A74">
          <w:pPr>
            <w:tabs>
              <w:tab w:val="center" w:pos="4320"/>
              <w:tab w:val="left" w:pos="8504"/>
              <w:tab w:val="right" w:pos="8640"/>
            </w:tabs>
            <w:overflowPunct w:val="0"/>
            <w:spacing w:line="256" w:lineRule="auto"/>
            <w:ind w:right="-16"/>
            <w:jc w:val="center"/>
            <w:rPr>
              <w:b/>
              <w:sz w:val="20"/>
              <w:lang w:val="el-GR" w:eastAsia="en-US"/>
            </w:rPr>
          </w:pPr>
          <w:r w:rsidRPr="00AD668E">
            <w:rPr>
              <w:noProof/>
              <w:sz w:val="20"/>
              <w:lang w:val="uk-UA" w:eastAsia="uk-UA"/>
            </w:rPr>
            <w:drawing>
              <wp:inline distT="0" distB="0" distL="0" distR="0" wp14:anchorId="39B06D6F" wp14:editId="4063111E">
                <wp:extent cx="1009650" cy="571500"/>
                <wp:effectExtent l="0" t="0" r="0" b="0"/>
                <wp:docPr id="24"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571500"/>
                        </a:xfrm>
                        <a:prstGeom prst="rect">
                          <a:avLst/>
                        </a:prstGeom>
                        <a:noFill/>
                        <a:ln>
                          <a:noFill/>
                        </a:ln>
                      </pic:spPr>
                    </pic:pic>
                  </a:graphicData>
                </a:graphic>
              </wp:inline>
            </w:drawing>
          </w:r>
        </w:p>
      </w:tc>
      <w:tc>
        <w:tcPr>
          <w:tcW w:w="3329" w:type="pct"/>
          <w:tcBorders>
            <w:bottom w:val="single" w:sz="4" w:space="0" w:color="000000"/>
          </w:tcBorders>
          <w:tcMar>
            <w:left w:w="0" w:type="dxa"/>
            <w:right w:w="0" w:type="dxa"/>
          </w:tcMar>
          <w:vAlign w:val="center"/>
        </w:tcPr>
        <w:p w14:paraId="31D1359A" w14:textId="77777777" w:rsidR="00936A74" w:rsidRPr="00AD668E" w:rsidRDefault="00936A74" w:rsidP="00936A74">
          <w:pPr>
            <w:tabs>
              <w:tab w:val="center" w:pos="4320"/>
              <w:tab w:val="left" w:pos="8504"/>
              <w:tab w:val="right" w:pos="8640"/>
            </w:tabs>
            <w:overflowPunct w:val="0"/>
            <w:spacing w:line="256" w:lineRule="auto"/>
            <w:jc w:val="center"/>
            <w:rPr>
              <w:rFonts w:ascii="Calibri" w:hAnsi="Calibri" w:cs="Calibri"/>
              <w:b/>
              <w:color w:val="000080"/>
              <w:sz w:val="20"/>
              <w:szCs w:val="20"/>
              <w:lang w:val="el-GR" w:eastAsia="en-US"/>
            </w:rPr>
          </w:pPr>
          <w:r w:rsidRPr="00AD668E">
            <w:rPr>
              <w:rFonts w:ascii="Calibri" w:eastAsia="Calibri" w:hAnsi="Calibri" w:cs="Calibri"/>
              <w:b/>
              <w:color w:val="000080"/>
              <w:sz w:val="20"/>
              <w:szCs w:val="20"/>
              <w:lang w:val="de-DE" w:eastAsia="hi-IN"/>
            </w:rPr>
            <w:t>«</w:t>
          </w:r>
          <w:proofErr w:type="spellStart"/>
          <w:r w:rsidRPr="00AD668E">
            <w:rPr>
              <w:rFonts w:ascii="Calibri" w:eastAsia="Calibri" w:hAnsi="Calibri" w:cs="Calibri"/>
              <w:b/>
              <w:color w:val="000080"/>
              <w:sz w:val="20"/>
              <w:szCs w:val="20"/>
              <w:lang w:val="de-DE" w:eastAsia="hi-IN"/>
            </w:rPr>
            <w:t>Посилення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спроможності</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регіональних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місцевих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eastAsia="hi-IN"/>
            </w:rPr>
            <w:t>органів</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влади</w:t>
          </w:r>
          <w:proofErr w:type="spellEnd"/>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для</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впровадження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w:t>
          </w:r>
          <w:r w:rsidRPr="00AD668E">
            <w:rPr>
              <w:rFonts w:ascii="Calibri" w:eastAsia="Calibri" w:hAnsi="Calibri" w:cs="Calibri"/>
              <w:b/>
              <w:color w:val="000080"/>
              <w:sz w:val="20"/>
              <w:szCs w:val="20"/>
              <w:lang w:eastAsia="hi-IN"/>
            </w:rPr>
            <w:t>стосув</w:t>
          </w:r>
          <w:r w:rsidRPr="00AD668E">
            <w:rPr>
              <w:rFonts w:ascii="Calibri" w:eastAsia="Calibri" w:hAnsi="Calibri" w:cs="Calibri"/>
              <w:b/>
              <w:color w:val="000080"/>
              <w:sz w:val="20"/>
              <w:szCs w:val="20"/>
              <w:lang w:val="de-DE" w:eastAsia="hi-IN"/>
            </w:rPr>
            <w:t>ання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законодавства</w:t>
          </w:r>
          <w:proofErr w:type="spellEnd"/>
          <w:r w:rsidRPr="00AD668E">
            <w:rPr>
              <w:rFonts w:ascii="Calibri" w:eastAsia="Calibri" w:hAnsi="Calibri" w:cs="Calibri"/>
              <w:b/>
              <w:color w:val="000080"/>
              <w:sz w:val="20"/>
              <w:szCs w:val="20"/>
              <w:lang w:val="de-DE" w:eastAsia="hi-IN"/>
            </w:rPr>
            <w:t xml:space="preserve"> ЄС </w:t>
          </w:r>
          <w:r w:rsidRPr="00AD668E">
            <w:rPr>
              <w:rFonts w:ascii="Calibri" w:eastAsia="Calibri" w:hAnsi="Calibri" w:cs="Calibri"/>
              <w:b/>
              <w:color w:val="000080"/>
              <w:sz w:val="20"/>
              <w:szCs w:val="20"/>
              <w:lang w:eastAsia="hi-IN"/>
            </w:rPr>
            <w:t>у</w:t>
          </w:r>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сферах</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захисту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навколишнього</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середовища</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протидії</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кліматичним</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змінам</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розвитку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інфраструктурних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проектів</w:t>
          </w:r>
          <w:proofErr w:type="spellEnd"/>
          <w:r w:rsidRPr="00AD668E">
            <w:rPr>
              <w:rFonts w:ascii="Calibri" w:eastAsia="Calibri" w:hAnsi="Calibri" w:cs="Calibri"/>
              <w:b/>
              <w:color w:val="000080"/>
              <w:sz w:val="20"/>
              <w:szCs w:val="20"/>
              <w:lang w:val="de-DE" w:eastAsia="hi-IN"/>
            </w:rPr>
            <w:t xml:space="preserve"> - </w:t>
          </w:r>
          <w:proofErr w:type="spellStart"/>
          <w:r w:rsidRPr="00AD668E">
            <w:rPr>
              <w:rFonts w:ascii="Calibri" w:eastAsia="Calibri" w:hAnsi="Calibri" w:cs="Calibri"/>
              <w:b/>
              <w:color w:val="000080"/>
              <w:sz w:val="20"/>
              <w:szCs w:val="20"/>
              <w:lang w:val="de-DE" w:eastAsia="hi-IN"/>
            </w:rPr>
            <w:t>EuropeAid</w:t>
          </w:r>
          <w:proofErr w:type="spellEnd"/>
          <w:r w:rsidRPr="00AD668E">
            <w:rPr>
              <w:rFonts w:ascii="Calibri" w:eastAsia="Calibri" w:hAnsi="Calibri" w:cs="Calibri"/>
              <w:b/>
              <w:color w:val="000080"/>
              <w:sz w:val="20"/>
              <w:szCs w:val="20"/>
              <w:lang w:val="de-DE" w:eastAsia="hi-IN"/>
            </w:rPr>
            <w:t>/140209/DH/SER/UA»</w:t>
          </w:r>
        </w:p>
      </w:tc>
      <w:tc>
        <w:tcPr>
          <w:tcW w:w="890" w:type="pct"/>
          <w:tcBorders>
            <w:bottom w:val="single" w:sz="4" w:space="0" w:color="000000"/>
          </w:tcBorders>
          <w:tcMar>
            <w:left w:w="0" w:type="dxa"/>
            <w:right w:w="0" w:type="dxa"/>
          </w:tcMar>
        </w:tcPr>
        <w:p w14:paraId="42021130" w14:textId="77777777" w:rsidR="00936A74" w:rsidRPr="00AD668E" w:rsidRDefault="00936A74" w:rsidP="00936A74">
          <w:pPr>
            <w:tabs>
              <w:tab w:val="center" w:pos="4320"/>
              <w:tab w:val="left" w:pos="8504"/>
              <w:tab w:val="right" w:pos="8640"/>
            </w:tabs>
            <w:overflowPunct w:val="0"/>
            <w:spacing w:line="256" w:lineRule="auto"/>
            <w:ind w:right="-16"/>
            <w:jc w:val="right"/>
            <w:rPr>
              <w:b/>
              <w:sz w:val="20"/>
              <w:lang w:val="el-GR" w:eastAsia="en-US"/>
            </w:rPr>
          </w:pPr>
          <w:r w:rsidRPr="00AD668E">
            <w:rPr>
              <w:b/>
              <w:noProof/>
              <w:sz w:val="20"/>
              <w:lang w:val="uk-UA" w:eastAsia="uk-UA"/>
            </w:rPr>
            <w:drawing>
              <wp:inline distT="0" distB="0" distL="0" distR="0" wp14:anchorId="339484EA" wp14:editId="63BBD6C1">
                <wp:extent cx="895350" cy="581025"/>
                <wp:effectExtent l="0" t="0" r="0" b="9525"/>
                <wp:docPr id="25"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581025"/>
                        </a:xfrm>
                        <a:prstGeom prst="rect">
                          <a:avLst/>
                        </a:prstGeom>
                        <a:noFill/>
                        <a:ln>
                          <a:noFill/>
                        </a:ln>
                      </pic:spPr>
                    </pic:pic>
                  </a:graphicData>
                </a:graphic>
              </wp:inline>
            </w:drawing>
          </w:r>
        </w:p>
        <w:p w14:paraId="645A39C6" w14:textId="77777777" w:rsidR="00936A74" w:rsidRPr="00AD668E" w:rsidRDefault="00936A74" w:rsidP="00936A74">
          <w:pPr>
            <w:spacing w:line="256" w:lineRule="auto"/>
            <w:jc w:val="center"/>
            <w:rPr>
              <w:sz w:val="2"/>
              <w:szCs w:val="2"/>
              <w:lang w:val="el-GR" w:eastAsia="en-US"/>
            </w:rPr>
          </w:pPr>
        </w:p>
      </w:tc>
    </w:tr>
  </w:tbl>
  <w:p w14:paraId="08499DE5" w14:textId="77777777" w:rsidR="00AD668E" w:rsidRDefault="00AD668E" w:rsidP="00936A74">
    <w:pPr>
      <w:pStyle w:val="a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uk-UA" w:eastAsia="uk-UA"/>
      </w:rPr>
      <w:id w:val="1761332811"/>
      <w:docPartObj>
        <w:docPartGallery w:val="Page Numbers (Top of Page)"/>
        <w:docPartUnique/>
      </w:docPartObj>
    </w:sdtPr>
    <w:sdtContent>
      <w:tbl>
        <w:tblPr>
          <w:tblW w:w="5056" w:type="pct"/>
          <w:jc w:val="center"/>
          <w:tblCellMar>
            <w:left w:w="0" w:type="dxa"/>
            <w:right w:w="0" w:type="dxa"/>
          </w:tblCellMar>
          <w:tblLook w:val="0000" w:firstRow="0" w:lastRow="0" w:firstColumn="0" w:lastColumn="0" w:noHBand="0" w:noVBand="0"/>
        </w:tblPr>
        <w:tblGrid>
          <w:gridCol w:w="1590"/>
          <w:gridCol w:w="6775"/>
          <w:gridCol w:w="1811"/>
        </w:tblGrid>
        <w:tr w:rsidR="008F388E" w:rsidRPr="00AD668E" w14:paraId="248C9AAD" w14:textId="77777777" w:rsidTr="00906A26">
          <w:trPr>
            <w:trHeight w:val="421"/>
            <w:jc w:val="center"/>
          </w:trPr>
          <w:tc>
            <w:tcPr>
              <w:tcW w:w="781" w:type="pct"/>
              <w:tcBorders>
                <w:bottom w:val="single" w:sz="4" w:space="0" w:color="000000"/>
              </w:tcBorders>
              <w:tcMar>
                <w:left w:w="0" w:type="dxa"/>
                <w:right w:w="0" w:type="dxa"/>
              </w:tcMar>
            </w:tcPr>
            <w:p w14:paraId="58A2DF49" w14:textId="166CAF42" w:rsidR="008F388E" w:rsidRPr="00AD668E" w:rsidRDefault="008F388E" w:rsidP="008F388E">
              <w:pPr>
                <w:tabs>
                  <w:tab w:val="center" w:pos="4320"/>
                  <w:tab w:val="left" w:pos="8504"/>
                  <w:tab w:val="right" w:pos="8640"/>
                </w:tabs>
                <w:overflowPunct w:val="0"/>
                <w:spacing w:line="256" w:lineRule="auto"/>
                <w:ind w:right="-16"/>
                <w:jc w:val="center"/>
                <w:rPr>
                  <w:b/>
                  <w:sz w:val="20"/>
                  <w:lang w:val="el-GR" w:eastAsia="en-US"/>
                </w:rPr>
              </w:pPr>
              <w:r w:rsidRPr="00AD668E">
                <w:rPr>
                  <w:noProof/>
                  <w:sz w:val="20"/>
                  <w:lang w:val="uk-UA" w:eastAsia="uk-UA"/>
                </w:rPr>
                <w:drawing>
                  <wp:inline distT="0" distB="0" distL="0" distR="0" wp14:anchorId="4116A282" wp14:editId="1C652FE4">
                    <wp:extent cx="1009650" cy="571500"/>
                    <wp:effectExtent l="0" t="0" r="0" b="0"/>
                    <wp:docPr id="72"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571500"/>
                            </a:xfrm>
                            <a:prstGeom prst="rect">
                              <a:avLst/>
                            </a:prstGeom>
                            <a:noFill/>
                            <a:ln>
                              <a:noFill/>
                            </a:ln>
                          </pic:spPr>
                        </pic:pic>
                      </a:graphicData>
                    </a:graphic>
                  </wp:inline>
                </w:drawing>
              </w:r>
            </w:p>
          </w:tc>
          <w:tc>
            <w:tcPr>
              <w:tcW w:w="3329" w:type="pct"/>
              <w:tcBorders>
                <w:bottom w:val="single" w:sz="4" w:space="0" w:color="000000"/>
              </w:tcBorders>
              <w:tcMar>
                <w:left w:w="0" w:type="dxa"/>
                <w:right w:w="0" w:type="dxa"/>
              </w:tcMar>
              <w:vAlign w:val="center"/>
            </w:tcPr>
            <w:p w14:paraId="7B5CDDC4" w14:textId="77777777" w:rsidR="008F388E" w:rsidRPr="00AD668E" w:rsidRDefault="008F388E" w:rsidP="008F388E">
              <w:pPr>
                <w:tabs>
                  <w:tab w:val="center" w:pos="4320"/>
                  <w:tab w:val="left" w:pos="8504"/>
                  <w:tab w:val="right" w:pos="8640"/>
                </w:tabs>
                <w:overflowPunct w:val="0"/>
                <w:spacing w:line="256" w:lineRule="auto"/>
                <w:jc w:val="center"/>
                <w:rPr>
                  <w:rFonts w:ascii="Calibri" w:hAnsi="Calibri" w:cs="Calibri"/>
                  <w:b/>
                  <w:color w:val="000080"/>
                  <w:sz w:val="20"/>
                  <w:szCs w:val="20"/>
                  <w:lang w:val="el-GR" w:eastAsia="en-US"/>
                </w:rPr>
              </w:pPr>
              <w:r w:rsidRPr="00AD668E">
                <w:rPr>
                  <w:rFonts w:ascii="Calibri" w:eastAsia="Calibri" w:hAnsi="Calibri" w:cs="Calibri"/>
                  <w:b/>
                  <w:color w:val="000080"/>
                  <w:sz w:val="20"/>
                  <w:szCs w:val="20"/>
                  <w:lang w:val="de-DE" w:eastAsia="hi-IN"/>
                </w:rPr>
                <w:t>«</w:t>
              </w:r>
              <w:proofErr w:type="spellStart"/>
              <w:r w:rsidRPr="00AD668E">
                <w:rPr>
                  <w:rFonts w:ascii="Calibri" w:eastAsia="Calibri" w:hAnsi="Calibri" w:cs="Calibri"/>
                  <w:b/>
                  <w:color w:val="000080"/>
                  <w:sz w:val="20"/>
                  <w:szCs w:val="20"/>
                  <w:lang w:val="de-DE" w:eastAsia="hi-IN"/>
                </w:rPr>
                <w:t>Посилення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спроможності</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регіональних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місцевих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eastAsia="hi-IN"/>
                </w:rPr>
                <w:t>органів</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влади</w:t>
              </w:r>
              <w:proofErr w:type="spellEnd"/>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для</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впровадження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w:t>
              </w:r>
              <w:r w:rsidRPr="00AD668E">
                <w:rPr>
                  <w:rFonts w:ascii="Calibri" w:eastAsia="Calibri" w:hAnsi="Calibri" w:cs="Calibri"/>
                  <w:b/>
                  <w:color w:val="000080"/>
                  <w:sz w:val="20"/>
                  <w:szCs w:val="20"/>
                  <w:lang w:eastAsia="hi-IN"/>
                </w:rPr>
                <w:t>стосув</w:t>
              </w:r>
              <w:r w:rsidRPr="00AD668E">
                <w:rPr>
                  <w:rFonts w:ascii="Calibri" w:eastAsia="Calibri" w:hAnsi="Calibri" w:cs="Calibri"/>
                  <w:b/>
                  <w:color w:val="000080"/>
                  <w:sz w:val="20"/>
                  <w:szCs w:val="20"/>
                  <w:lang w:val="de-DE" w:eastAsia="hi-IN"/>
                </w:rPr>
                <w:t>ання</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законодавства</w:t>
              </w:r>
              <w:proofErr w:type="spellEnd"/>
              <w:r w:rsidRPr="00AD668E">
                <w:rPr>
                  <w:rFonts w:ascii="Calibri" w:eastAsia="Calibri" w:hAnsi="Calibri" w:cs="Calibri"/>
                  <w:b/>
                  <w:color w:val="000080"/>
                  <w:sz w:val="20"/>
                  <w:szCs w:val="20"/>
                  <w:lang w:val="de-DE" w:eastAsia="hi-IN"/>
                </w:rPr>
                <w:t xml:space="preserve"> ЄС </w:t>
              </w:r>
              <w:r w:rsidRPr="00AD668E">
                <w:rPr>
                  <w:rFonts w:ascii="Calibri" w:eastAsia="Calibri" w:hAnsi="Calibri" w:cs="Calibri"/>
                  <w:b/>
                  <w:color w:val="000080"/>
                  <w:sz w:val="20"/>
                  <w:szCs w:val="20"/>
                  <w:lang w:eastAsia="hi-IN"/>
                </w:rPr>
                <w:t>у</w:t>
              </w:r>
              <w:r w:rsidRPr="00AD668E">
                <w:rPr>
                  <w:rFonts w:ascii="Calibri" w:eastAsia="Calibri" w:hAnsi="Calibri" w:cs="Calibri"/>
                  <w:b/>
                  <w:color w:val="000080"/>
                  <w:sz w:val="20"/>
                  <w:szCs w:val="20"/>
                  <w:lang w:val="el-GR" w:eastAsia="hi-IN"/>
                </w:rPr>
                <w:t xml:space="preserve"> </w:t>
              </w:r>
              <w:r w:rsidRPr="00AD668E">
                <w:rPr>
                  <w:rFonts w:ascii="Calibri" w:eastAsia="Calibri" w:hAnsi="Calibri" w:cs="Calibri"/>
                  <w:b/>
                  <w:color w:val="000080"/>
                  <w:sz w:val="20"/>
                  <w:szCs w:val="20"/>
                  <w:lang w:eastAsia="hi-IN"/>
                </w:rPr>
                <w:t>сферах</w:t>
              </w:r>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захисту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навколишнього</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середовища</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протидії</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кліматичним</w:t>
              </w:r>
              <w:proofErr w:type="spellEnd"/>
              <w:r w:rsidRPr="00AD668E">
                <w:rPr>
                  <w:rFonts w:ascii="Calibri" w:eastAsia="Calibri" w:hAnsi="Calibri" w:cs="Calibri"/>
                  <w:b/>
                  <w:color w:val="000080"/>
                  <w:sz w:val="20"/>
                  <w:szCs w:val="20"/>
                  <w:lang w:val="el-GR" w:eastAsia="hi-IN"/>
                </w:rPr>
                <w:t xml:space="preserve"> </w:t>
              </w:r>
              <w:proofErr w:type="spellStart"/>
              <w:r w:rsidRPr="00AD668E">
                <w:rPr>
                  <w:rFonts w:ascii="Calibri" w:eastAsia="Calibri" w:hAnsi="Calibri" w:cs="Calibri"/>
                  <w:b/>
                  <w:color w:val="000080"/>
                  <w:sz w:val="20"/>
                  <w:szCs w:val="20"/>
                  <w:lang w:eastAsia="hi-IN"/>
                </w:rPr>
                <w:t>змінам</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та</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розвитку</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інфраструктурних</w:t>
              </w:r>
              <w:proofErr w:type="spellEnd"/>
              <w:r w:rsidRPr="00AD668E">
                <w:rPr>
                  <w:rFonts w:ascii="Calibri" w:eastAsia="Calibri" w:hAnsi="Calibri" w:cs="Calibri"/>
                  <w:b/>
                  <w:color w:val="000080"/>
                  <w:sz w:val="20"/>
                  <w:szCs w:val="20"/>
                  <w:lang w:val="de-DE" w:eastAsia="hi-IN"/>
                </w:rPr>
                <w:t xml:space="preserve"> </w:t>
              </w:r>
              <w:proofErr w:type="spellStart"/>
              <w:r w:rsidRPr="00AD668E">
                <w:rPr>
                  <w:rFonts w:ascii="Calibri" w:eastAsia="Calibri" w:hAnsi="Calibri" w:cs="Calibri"/>
                  <w:b/>
                  <w:color w:val="000080"/>
                  <w:sz w:val="20"/>
                  <w:szCs w:val="20"/>
                  <w:lang w:val="de-DE" w:eastAsia="hi-IN"/>
                </w:rPr>
                <w:t>проектів</w:t>
              </w:r>
              <w:proofErr w:type="spellEnd"/>
              <w:r w:rsidRPr="00AD668E">
                <w:rPr>
                  <w:rFonts w:ascii="Calibri" w:eastAsia="Calibri" w:hAnsi="Calibri" w:cs="Calibri"/>
                  <w:b/>
                  <w:color w:val="000080"/>
                  <w:sz w:val="20"/>
                  <w:szCs w:val="20"/>
                  <w:lang w:val="de-DE" w:eastAsia="hi-IN"/>
                </w:rPr>
                <w:t xml:space="preserve"> - </w:t>
              </w:r>
              <w:proofErr w:type="spellStart"/>
              <w:r w:rsidRPr="00AD668E">
                <w:rPr>
                  <w:rFonts w:ascii="Calibri" w:eastAsia="Calibri" w:hAnsi="Calibri" w:cs="Calibri"/>
                  <w:b/>
                  <w:color w:val="000080"/>
                  <w:sz w:val="20"/>
                  <w:szCs w:val="20"/>
                  <w:lang w:val="de-DE" w:eastAsia="hi-IN"/>
                </w:rPr>
                <w:t>EuropeAid</w:t>
              </w:r>
              <w:proofErr w:type="spellEnd"/>
              <w:r w:rsidRPr="00AD668E">
                <w:rPr>
                  <w:rFonts w:ascii="Calibri" w:eastAsia="Calibri" w:hAnsi="Calibri" w:cs="Calibri"/>
                  <w:b/>
                  <w:color w:val="000080"/>
                  <w:sz w:val="20"/>
                  <w:szCs w:val="20"/>
                  <w:lang w:val="de-DE" w:eastAsia="hi-IN"/>
                </w:rPr>
                <w:t>/140209/DH/SER/UA»</w:t>
              </w:r>
            </w:p>
          </w:tc>
          <w:tc>
            <w:tcPr>
              <w:tcW w:w="890" w:type="pct"/>
              <w:tcBorders>
                <w:bottom w:val="single" w:sz="4" w:space="0" w:color="000000"/>
              </w:tcBorders>
              <w:tcMar>
                <w:left w:w="0" w:type="dxa"/>
                <w:right w:w="0" w:type="dxa"/>
              </w:tcMar>
            </w:tcPr>
            <w:p w14:paraId="34B497C6" w14:textId="77777777" w:rsidR="008F388E" w:rsidRPr="00AD668E" w:rsidRDefault="008F388E" w:rsidP="008F388E">
              <w:pPr>
                <w:tabs>
                  <w:tab w:val="center" w:pos="4320"/>
                  <w:tab w:val="left" w:pos="8504"/>
                  <w:tab w:val="right" w:pos="8640"/>
                </w:tabs>
                <w:overflowPunct w:val="0"/>
                <w:spacing w:line="256" w:lineRule="auto"/>
                <w:ind w:right="-16"/>
                <w:jc w:val="right"/>
                <w:rPr>
                  <w:b/>
                  <w:sz w:val="20"/>
                  <w:lang w:val="el-GR" w:eastAsia="en-US"/>
                </w:rPr>
              </w:pPr>
              <w:r w:rsidRPr="00AD668E">
                <w:rPr>
                  <w:b/>
                  <w:noProof/>
                  <w:sz w:val="20"/>
                  <w:lang w:val="uk-UA" w:eastAsia="uk-UA"/>
                </w:rPr>
                <w:drawing>
                  <wp:inline distT="0" distB="0" distL="0" distR="0" wp14:anchorId="70EB0F6C" wp14:editId="04BB9B06">
                    <wp:extent cx="895350" cy="581025"/>
                    <wp:effectExtent l="0" t="0" r="0" b="9525"/>
                    <wp:docPr id="73"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581025"/>
                            </a:xfrm>
                            <a:prstGeom prst="rect">
                              <a:avLst/>
                            </a:prstGeom>
                            <a:noFill/>
                            <a:ln>
                              <a:noFill/>
                            </a:ln>
                          </pic:spPr>
                        </pic:pic>
                      </a:graphicData>
                    </a:graphic>
                  </wp:inline>
                </w:drawing>
              </w:r>
            </w:p>
            <w:p w14:paraId="0F2F4C3E" w14:textId="77777777" w:rsidR="008F388E" w:rsidRPr="00AD668E" w:rsidRDefault="008F388E" w:rsidP="008F388E">
              <w:pPr>
                <w:spacing w:line="256" w:lineRule="auto"/>
                <w:jc w:val="center"/>
                <w:rPr>
                  <w:sz w:val="2"/>
                  <w:szCs w:val="2"/>
                  <w:lang w:val="el-GR" w:eastAsia="en-US"/>
                </w:rPr>
              </w:pPr>
            </w:p>
          </w:tc>
        </w:tr>
      </w:tbl>
      <w:p w14:paraId="4270C012" w14:textId="26986A5E" w:rsidR="00AD668E" w:rsidRPr="00CF4FEF" w:rsidRDefault="00AD668E" w:rsidP="00CF4FEF">
        <w:pPr>
          <w:pStyle w:val="ad"/>
          <w:ind w:firstLine="708"/>
          <w:jc w:val="right"/>
        </w:pPr>
        <w:r>
          <w:tab/>
        </w:r>
        <w:r w:rsidRPr="008F388E">
          <w:rPr>
            <w:rFonts w:ascii="Calibri" w:hAnsi="Calibri" w:cs="Calibri"/>
          </w:rPr>
          <w:t>Продовження додатка 5</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967D4"/>
    <w:multiLevelType w:val="hybridMultilevel"/>
    <w:tmpl w:val="09A2F80E"/>
    <w:lvl w:ilvl="0" w:tplc="7758E314">
      <w:start w:val="1"/>
      <w:numFmt w:val="upperRoman"/>
      <w:suff w:val="space"/>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EF61C4"/>
    <w:multiLevelType w:val="hybridMultilevel"/>
    <w:tmpl w:val="30440968"/>
    <w:lvl w:ilvl="0" w:tplc="BDAA9BFA">
      <w:start w:val="1"/>
      <w:numFmt w:val="decimal"/>
      <w:suff w:val="space"/>
      <w:lvlText w:val="%1."/>
      <w:lvlJc w:val="left"/>
      <w:pPr>
        <w:ind w:left="720" w:hanging="360"/>
      </w:pPr>
      <w:rPr>
        <w:rFonts w:hint="default"/>
      </w:rPr>
    </w:lvl>
    <w:lvl w:ilvl="1" w:tplc="04190019">
      <w:start w:val="1"/>
      <w:numFmt w:val="lowerLetter"/>
      <w:lvlText w:val="%2."/>
      <w:lvlJc w:val="left"/>
      <w:pPr>
        <w:ind w:left="1495"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672B8C"/>
    <w:multiLevelType w:val="hybridMultilevel"/>
    <w:tmpl w:val="4210AA68"/>
    <w:lvl w:ilvl="0" w:tplc="BEE03384">
      <w:start w:val="1"/>
      <w:numFmt w:val="decimal"/>
      <w:suff w:val="space"/>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15:restartNumberingAfterBreak="0">
    <w:nsid w:val="0CBF2FC8"/>
    <w:multiLevelType w:val="hybridMultilevel"/>
    <w:tmpl w:val="E6280F5E"/>
    <w:lvl w:ilvl="0" w:tplc="D21654FE">
      <w:start w:val="1"/>
      <w:numFmt w:val="decimal"/>
      <w:pStyle w:val="3"/>
      <w:suff w:val="space"/>
      <w:lvlText w:val="%1."/>
      <w:lvlJc w:val="left"/>
      <w:pPr>
        <w:ind w:left="927"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CF07763"/>
    <w:multiLevelType w:val="multilevel"/>
    <w:tmpl w:val="2DEACBD8"/>
    <w:styleLink w:val="CurrentList2"/>
    <w:lvl w:ilvl="0">
      <w:start w:val="1"/>
      <w:numFmt w:val="none"/>
      <w:lvlText w:val="5.2.1"/>
      <w:lvlJc w:val="left"/>
      <w:pPr>
        <w:ind w:left="720" w:hanging="360"/>
      </w:pPr>
      <w:rPr>
        <w:rFonts w:ascii="Times New Roman" w:hAnsi="Times New Roman" w:hint="default"/>
        <w:b w:val="0"/>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09D0FB7"/>
    <w:multiLevelType w:val="hybridMultilevel"/>
    <w:tmpl w:val="ABB0F17C"/>
    <w:lvl w:ilvl="0" w:tplc="0422000F">
      <w:start w:val="1"/>
      <w:numFmt w:val="decimal"/>
      <w:lvlText w:val="%1."/>
      <w:lvlJc w:val="left"/>
      <w:pPr>
        <w:ind w:left="360" w:hanging="360"/>
      </w:pPr>
    </w:lvl>
    <w:lvl w:ilvl="1" w:tplc="04220019">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6" w15:restartNumberingAfterBreak="0">
    <w:nsid w:val="11786CF8"/>
    <w:multiLevelType w:val="hybridMultilevel"/>
    <w:tmpl w:val="A03C9AE8"/>
    <w:lvl w:ilvl="0" w:tplc="38C2DBCC">
      <w:start w:val="1"/>
      <w:numFmt w:val="decimal"/>
      <w:suff w:val="space"/>
      <w:lvlText w:val="%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7" w15:restartNumberingAfterBreak="0">
    <w:nsid w:val="11FD43CA"/>
    <w:multiLevelType w:val="hybridMultilevel"/>
    <w:tmpl w:val="509CFEE4"/>
    <w:lvl w:ilvl="0" w:tplc="356CD8AC">
      <w:start w:val="11"/>
      <w:numFmt w:val="bullet"/>
      <w:lvlText w:val="-"/>
      <w:lvlJc w:val="left"/>
      <w:pPr>
        <w:ind w:left="720" w:hanging="360"/>
      </w:pPr>
      <w:rPr>
        <w:rFonts w:ascii="Times New Roman" w:eastAsia="Times New Roman" w:hAnsi="Times New Roman" w:cs="Times New Roman" w:hint="default"/>
        <w:b/>
        <w:bC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7303E27"/>
    <w:multiLevelType w:val="hybridMultilevel"/>
    <w:tmpl w:val="DD825434"/>
    <w:lvl w:ilvl="0" w:tplc="A634A688">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21881BF4"/>
    <w:multiLevelType w:val="multilevel"/>
    <w:tmpl w:val="EB04B112"/>
    <w:styleLink w:val="CurrentList3"/>
    <w:lvl w:ilvl="0">
      <w:start w:val="1"/>
      <w:numFmt w:val="none"/>
      <w:lvlText w:val="5.2.1."/>
      <w:lvlJc w:val="left"/>
      <w:pPr>
        <w:ind w:left="720" w:hanging="360"/>
      </w:pPr>
      <w:rPr>
        <w:rFonts w:ascii="Times New Roman" w:hAnsi="Times New Roman" w:hint="default"/>
        <w:b w:val="0"/>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34C6366"/>
    <w:multiLevelType w:val="multilevel"/>
    <w:tmpl w:val="7FDEC89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1735"/>
        </w:tabs>
        <w:ind w:left="785"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 w15:restartNumberingAfterBreak="0">
    <w:nsid w:val="25027B90"/>
    <w:multiLevelType w:val="hybridMultilevel"/>
    <w:tmpl w:val="A03C9AE8"/>
    <w:lvl w:ilvl="0" w:tplc="38C2DBCC">
      <w:start w:val="1"/>
      <w:numFmt w:val="decimal"/>
      <w:suff w:val="space"/>
      <w:lvlText w:val="%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2" w15:restartNumberingAfterBreak="0">
    <w:nsid w:val="26AA7CEA"/>
    <w:multiLevelType w:val="hybridMultilevel"/>
    <w:tmpl w:val="30440968"/>
    <w:lvl w:ilvl="0" w:tplc="BDAA9BFA">
      <w:start w:val="1"/>
      <w:numFmt w:val="decimal"/>
      <w:suff w:val="space"/>
      <w:lvlText w:val="%1."/>
      <w:lvlJc w:val="left"/>
      <w:pPr>
        <w:ind w:left="720" w:hanging="360"/>
      </w:pPr>
      <w:rPr>
        <w:rFonts w:hint="default"/>
      </w:rPr>
    </w:lvl>
    <w:lvl w:ilvl="1" w:tplc="04190019">
      <w:start w:val="1"/>
      <w:numFmt w:val="lowerLetter"/>
      <w:lvlText w:val="%2."/>
      <w:lvlJc w:val="left"/>
      <w:pPr>
        <w:ind w:left="1495"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71A3C50"/>
    <w:multiLevelType w:val="hybridMultilevel"/>
    <w:tmpl w:val="521EC58A"/>
    <w:lvl w:ilvl="0" w:tplc="3A1C9D08">
      <w:start w:val="1"/>
      <w:numFmt w:val="decimal"/>
      <w:suff w:val="space"/>
      <w:lvlText w:val="%1."/>
      <w:lvlJc w:val="left"/>
      <w:pPr>
        <w:ind w:left="720"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4" w15:restartNumberingAfterBreak="0">
    <w:nsid w:val="2A2B5F85"/>
    <w:multiLevelType w:val="hybridMultilevel"/>
    <w:tmpl w:val="F3104276"/>
    <w:lvl w:ilvl="0" w:tplc="04220005">
      <w:start w:val="1"/>
      <w:numFmt w:val="bullet"/>
      <w:lvlText w:val=""/>
      <w:lvlJc w:val="left"/>
      <w:pPr>
        <w:tabs>
          <w:tab w:val="num" w:pos="720"/>
        </w:tabs>
        <w:ind w:left="720" w:hanging="360"/>
      </w:pPr>
      <w:rPr>
        <w:rFonts w:ascii="Wingdings" w:hAnsi="Wingdings" w:hint="default"/>
      </w:rPr>
    </w:lvl>
    <w:lvl w:ilvl="1" w:tplc="03BEDCA6">
      <w:numFmt w:val="bullet"/>
      <w:lvlText w:val="‐"/>
      <w:lvlJc w:val="left"/>
      <w:pPr>
        <w:tabs>
          <w:tab w:val="num" w:pos="1440"/>
        </w:tabs>
        <w:ind w:left="1440" w:hanging="360"/>
      </w:pPr>
      <w:rPr>
        <w:rFonts w:ascii="Calibri" w:hAnsi="Calibri" w:hint="default"/>
      </w:rPr>
    </w:lvl>
    <w:lvl w:ilvl="2" w:tplc="5EB241B4" w:tentative="1">
      <w:start w:val="1"/>
      <w:numFmt w:val="bullet"/>
      <w:lvlText w:val="•"/>
      <w:lvlJc w:val="left"/>
      <w:pPr>
        <w:tabs>
          <w:tab w:val="num" w:pos="2160"/>
        </w:tabs>
        <w:ind w:left="2160" w:hanging="360"/>
      </w:pPr>
      <w:rPr>
        <w:rFonts w:ascii="Arial" w:hAnsi="Arial" w:hint="default"/>
      </w:rPr>
    </w:lvl>
    <w:lvl w:ilvl="3" w:tplc="21FE4DC6" w:tentative="1">
      <w:start w:val="1"/>
      <w:numFmt w:val="bullet"/>
      <w:lvlText w:val="•"/>
      <w:lvlJc w:val="left"/>
      <w:pPr>
        <w:tabs>
          <w:tab w:val="num" w:pos="2880"/>
        </w:tabs>
        <w:ind w:left="2880" w:hanging="360"/>
      </w:pPr>
      <w:rPr>
        <w:rFonts w:ascii="Arial" w:hAnsi="Arial" w:hint="default"/>
      </w:rPr>
    </w:lvl>
    <w:lvl w:ilvl="4" w:tplc="37F2994A" w:tentative="1">
      <w:start w:val="1"/>
      <w:numFmt w:val="bullet"/>
      <w:lvlText w:val="•"/>
      <w:lvlJc w:val="left"/>
      <w:pPr>
        <w:tabs>
          <w:tab w:val="num" w:pos="3600"/>
        </w:tabs>
        <w:ind w:left="3600" w:hanging="360"/>
      </w:pPr>
      <w:rPr>
        <w:rFonts w:ascii="Arial" w:hAnsi="Arial" w:hint="default"/>
      </w:rPr>
    </w:lvl>
    <w:lvl w:ilvl="5" w:tplc="4E1E2876" w:tentative="1">
      <w:start w:val="1"/>
      <w:numFmt w:val="bullet"/>
      <w:lvlText w:val="•"/>
      <w:lvlJc w:val="left"/>
      <w:pPr>
        <w:tabs>
          <w:tab w:val="num" w:pos="4320"/>
        </w:tabs>
        <w:ind w:left="4320" w:hanging="360"/>
      </w:pPr>
      <w:rPr>
        <w:rFonts w:ascii="Arial" w:hAnsi="Arial" w:hint="default"/>
      </w:rPr>
    </w:lvl>
    <w:lvl w:ilvl="6" w:tplc="BF5A51BA" w:tentative="1">
      <w:start w:val="1"/>
      <w:numFmt w:val="bullet"/>
      <w:lvlText w:val="•"/>
      <w:lvlJc w:val="left"/>
      <w:pPr>
        <w:tabs>
          <w:tab w:val="num" w:pos="5040"/>
        </w:tabs>
        <w:ind w:left="5040" w:hanging="360"/>
      </w:pPr>
      <w:rPr>
        <w:rFonts w:ascii="Arial" w:hAnsi="Arial" w:hint="default"/>
      </w:rPr>
    </w:lvl>
    <w:lvl w:ilvl="7" w:tplc="D0D88404" w:tentative="1">
      <w:start w:val="1"/>
      <w:numFmt w:val="bullet"/>
      <w:lvlText w:val="•"/>
      <w:lvlJc w:val="left"/>
      <w:pPr>
        <w:tabs>
          <w:tab w:val="num" w:pos="5760"/>
        </w:tabs>
        <w:ind w:left="5760" w:hanging="360"/>
      </w:pPr>
      <w:rPr>
        <w:rFonts w:ascii="Arial" w:hAnsi="Arial" w:hint="default"/>
      </w:rPr>
    </w:lvl>
    <w:lvl w:ilvl="8" w:tplc="25E0453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6DE1374"/>
    <w:multiLevelType w:val="hybridMultilevel"/>
    <w:tmpl w:val="3786A088"/>
    <w:lvl w:ilvl="0" w:tplc="7304CB94">
      <w:start w:val="1"/>
      <w:numFmt w:val="decimal"/>
      <w:suff w:val="space"/>
      <w:lvlText w:val="%1."/>
      <w:lvlJc w:val="left"/>
      <w:pPr>
        <w:ind w:left="142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3951153C"/>
    <w:multiLevelType w:val="hybridMultilevel"/>
    <w:tmpl w:val="A03C9AE8"/>
    <w:lvl w:ilvl="0" w:tplc="38C2DBCC">
      <w:start w:val="1"/>
      <w:numFmt w:val="decimal"/>
      <w:suff w:val="space"/>
      <w:lvlText w:val="%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7" w15:restartNumberingAfterBreak="0">
    <w:nsid w:val="3C041A7E"/>
    <w:multiLevelType w:val="hybridMultilevel"/>
    <w:tmpl w:val="2ED6402C"/>
    <w:lvl w:ilvl="0" w:tplc="356CD8AC">
      <w:start w:val="11"/>
      <w:numFmt w:val="bullet"/>
      <w:lvlText w:val="-"/>
      <w:lvlJc w:val="left"/>
      <w:pPr>
        <w:ind w:left="720" w:hanging="360"/>
      </w:pPr>
      <w:rPr>
        <w:rFonts w:ascii="Times New Roman" w:eastAsia="Times New Roman" w:hAnsi="Times New Roman" w:cs="Times New Roman" w:hint="default"/>
        <w:b/>
        <w:bCs/>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3F043580"/>
    <w:multiLevelType w:val="multilevel"/>
    <w:tmpl w:val="7FDEC89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9" w15:restartNumberingAfterBreak="0">
    <w:nsid w:val="419230E4"/>
    <w:multiLevelType w:val="multilevel"/>
    <w:tmpl w:val="589E2E20"/>
    <w:styleLink w:val="CurrentList1"/>
    <w:lvl w:ilvl="0">
      <w:start w:val="1"/>
      <w:numFmt w:val="none"/>
      <w:lvlText w:val="2.5.1"/>
      <w:lvlJc w:val="left"/>
      <w:pPr>
        <w:ind w:left="726" w:hanging="360"/>
      </w:pPr>
      <w:rPr>
        <w:rFonts w:ascii="Times New Roman" w:hAnsi="Times New Roman" w:hint="default"/>
        <w:b w:val="0"/>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1C023BB"/>
    <w:multiLevelType w:val="hybridMultilevel"/>
    <w:tmpl w:val="161A5FE2"/>
    <w:lvl w:ilvl="0" w:tplc="391C73F6">
      <w:start w:val="1"/>
      <w:numFmt w:val="decimal"/>
      <w:suff w:val="space"/>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15:restartNumberingAfterBreak="0">
    <w:nsid w:val="491B6018"/>
    <w:multiLevelType w:val="hybridMultilevel"/>
    <w:tmpl w:val="86005586"/>
    <w:lvl w:ilvl="0" w:tplc="04190011">
      <w:start w:val="1"/>
      <w:numFmt w:val="decimal"/>
      <w:lvlText w:val="%1)"/>
      <w:lvlJc w:val="left"/>
      <w:pPr>
        <w:ind w:left="1428" w:hanging="360"/>
      </w:p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22" w15:restartNumberingAfterBreak="0">
    <w:nsid w:val="4C563CF8"/>
    <w:multiLevelType w:val="multilevel"/>
    <w:tmpl w:val="3244BC74"/>
    <w:styleLink w:val="CurrentList4"/>
    <w:lvl w:ilvl="0">
      <w:start w:val="1"/>
      <w:numFmt w:val="none"/>
      <w:lvlText w:val="5.2.2."/>
      <w:lvlJc w:val="left"/>
      <w:pPr>
        <w:ind w:left="720" w:hanging="360"/>
      </w:pPr>
      <w:rPr>
        <w:rFonts w:ascii="Times New Roman" w:hAnsi="Times New Roman" w:hint="default"/>
        <w:b w:val="0"/>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C6514CC"/>
    <w:multiLevelType w:val="hybridMultilevel"/>
    <w:tmpl w:val="E998128E"/>
    <w:lvl w:ilvl="0" w:tplc="281C3BD8">
      <w:start w:val="1"/>
      <w:numFmt w:val="decimal"/>
      <w:pStyle w:val="a"/>
      <w:suff w:val="space"/>
      <w:lvlText w:val="Рисунок %1."/>
      <w:lvlJc w:val="left"/>
      <w:pPr>
        <w:ind w:left="1495" w:hanging="360"/>
      </w:pPr>
      <w:rPr>
        <w:rFonts w:hint="default"/>
        <w:b w:val="0"/>
        <w:i w:val="0"/>
        <w:color w:val="auto"/>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4CF06BA3"/>
    <w:multiLevelType w:val="multilevel"/>
    <w:tmpl w:val="195655D2"/>
    <w:lvl w:ilvl="0">
      <w:start w:val="1"/>
      <w:numFmt w:val="decimal"/>
      <w:lvlText w:val="%1."/>
      <w:lvlJc w:val="left"/>
      <w:pPr>
        <w:tabs>
          <w:tab w:val="num" w:pos="0"/>
        </w:tabs>
        <w:ind w:left="360" w:hanging="360"/>
      </w:pPr>
      <w:rPr>
        <w:rFonts w:ascii="Calibri" w:hAnsi="Calibri" w:cs="Calibri" w:hint="default"/>
        <w:color w:val="auto"/>
        <w:sz w:val="22"/>
        <w:szCs w:val="28"/>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5" w15:restartNumberingAfterBreak="0">
    <w:nsid w:val="52BB15CB"/>
    <w:multiLevelType w:val="hybridMultilevel"/>
    <w:tmpl w:val="521EC58A"/>
    <w:lvl w:ilvl="0" w:tplc="3A1C9D08">
      <w:start w:val="1"/>
      <w:numFmt w:val="decimal"/>
      <w:suff w:val="space"/>
      <w:lvlText w:val="%1."/>
      <w:lvlJc w:val="left"/>
      <w:pPr>
        <w:ind w:left="720"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6" w15:restartNumberingAfterBreak="0">
    <w:nsid w:val="53471F12"/>
    <w:multiLevelType w:val="hybridMultilevel"/>
    <w:tmpl w:val="4934A7BC"/>
    <w:lvl w:ilvl="0" w:tplc="6ACEF20E">
      <w:start w:val="1"/>
      <w:numFmt w:val="decimal"/>
      <w:pStyle w:val="2"/>
      <w:suff w:val="space"/>
      <w:lvlText w:val="%1."/>
      <w:lvlJc w:val="left"/>
      <w:pPr>
        <w:ind w:left="1713" w:hanging="720"/>
      </w:pPr>
      <w:rPr>
        <w:rFonts w:ascii="Times New Roman" w:hAnsi="Times New Roman" w:cs="Times New Roman" w:hint="default"/>
        <w:i w:val="0"/>
        <w:iCs w:val="0"/>
        <w:sz w:val="24"/>
        <w:szCs w:val="24"/>
      </w:rPr>
    </w:lvl>
    <w:lvl w:ilvl="1" w:tplc="04190019">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7" w15:restartNumberingAfterBreak="0">
    <w:nsid w:val="53BD2FCF"/>
    <w:multiLevelType w:val="hybridMultilevel"/>
    <w:tmpl w:val="5A2A69CA"/>
    <w:lvl w:ilvl="0" w:tplc="CD64FF4A">
      <w:start w:val="1"/>
      <w:numFmt w:val="decimal"/>
      <w:pStyle w:val="a0"/>
      <w:suff w:val="space"/>
      <w:lvlText w:val="Таблиця %1."/>
      <w:lvlJc w:val="left"/>
      <w:pPr>
        <w:ind w:left="3479" w:hanging="360"/>
      </w:pPr>
      <w:rPr>
        <w:b w:val="0"/>
        <w:bCs w:val="0"/>
        <w:i w:val="0"/>
        <w:iCs w:val="0"/>
        <w:caps w:val="0"/>
        <w:smallCaps w:val="0"/>
        <w:strike w:val="0"/>
        <w:dstrike w:val="0"/>
        <w:noProof w:val="0"/>
        <w:vanish w:val="0"/>
        <w:color w:val="000000"/>
        <w:spacing w:val="0"/>
        <w:kern w:val="0"/>
        <w:position w:val="0"/>
        <w:sz w:val="28"/>
        <w:u w:val="none"/>
        <w:effect w:val="none"/>
        <w:vertAlign w:val="baseline"/>
        <w:em w:val="none"/>
        <w:lang w:val="ru-RU"/>
        <w:specVanish w:val="0"/>
      </w:rPr>
    </w:lvl>
    <w:lvl w:ilvl="1" w:tplc="04220019" w:tentative="1">
      <w:start w:val="1"/>
      <w:numFmt w:val="lowerLetter"/>
      <w:lvlText w:val="%2."/>
      <w:lvlJc w:val="left"/>
      <w:pPr>
        <w:ind w:left="2781" w:hanging="360"/>
      </w:pPr>
    </w:lvl>
    <w:lvl w:ilvl="2" w:tplc="0422001B" w:tentative="1">
      <w:start w:val="1"/>
      <w:numFmt w:val="lowerRoman"/>
      <w:lvlText w:val="%3."/>
      <w:lvlJc w:val="right"/>
      <w:pPr>
        <w:ind w:left="3501" w:hanging="180"/>
      </w:pPr>
    </w:lvl>
    <w:lvl w:ilvl="3" w:tplc="0422000F" w:tentative="1">
      <w:start w:val="1"/>
      <w:numFmt w:val="decimal"/>
      <w:lvlText w:val="%4."/>
      <w:lvlJc w:val="left"/>
      <w:pPr>
        <w:ind w:left="4221" w:hanging="360"/>
      </w:pPr>
    </w:lvl>
    <w:lvl w:ilvl="4" w:tplc="04220019" w:tentative="1">
      <w:start w:val="1"/>
      <w:numFmt w:val="lowerLetter"/>
      <w:lvlText w:val="%5."/>
      <w:lvlJc w:val="left"/>
      <w:pPr>
        <w:ind w:left="4941" w:hanging="360"/>
      </w:pPr>
    </w:lvl>
    <w:lvl w:ilvl="5" w:tplc="0422001B" w:tentative="1">
      <w:start w:val="1"/>
      <w:numFmt w:val="lowerRoman"/>
      <w:lvlText w:val="%6."/>
      <w:lvlJc w:val="right"/>
      <w:pPr>
        <w:ind w:left="5661" w:hanging="180"/>
      </w:pPr>
    </w:lvl>
    <w:lvl w:ilvl="6" w:tplc="0422000F" w:tentative="1">
      <w:start w:val="1"/>
      <w:numFmt w:val="decimal"/>
      <w:lvlText w:val="%7."/>
      <w:lvlJc w:val="left"/>
      <w:pPr>
        <w:ind w:left="6381" w:hanging="360"/>
      </w:pPr>
    </w:lvl>
    <w:lvl w:ilvl="7" w:tplc="04220019" w:tentative="1">
      <w:start w:val="1"/>
      <w:numFmt w:val="lowerLetter"/>
      <w:lvlText w:val="%8."/>
      <w:lvlJc w:val="left"/>
      <w:pPr>
        <w:ind w:left="7101" w:hanging="360"/>
      </w:pPr>
    </w:lvl>
    <w:lvl w:ilvl="8" w:tplc="0422001B" w:tentative="1">
      <w:start w:val="1"/>
      <w:numFmt w:val="lowerRoman"/>
      <w:lvlText w:val="%9."/>
      <w:lvlJc w:val="right"/>
      <w:pPr>
        <w:ind w:left="7821" w:hanging="180"/>
      </w:pPr>
    </w:lvl>
  </w:abstractNum>
  <w:abstractNum w:abstractNumId="28" w15:restartNumberingAfterBreak="0">
    <w:nsid w:val="5507300B"/>
    <w:multiLevelType w:val="hybridMultilevel"/>
    <w:tmpl w:val="CAB40902"/>
    <w:lvl w:ilvl="0" w:tplc="04220005">
      <w:start w:val="1"/>
      <w:numFmt w:val="bullet"/>
      <w:lvlText w:val=""/>
      <w:lvlJc w:val="left"/>
      <w:pPr>
        <w:tabs>
          <w:tab w:val="num" w:pos="720"/>
        </w:tabs>
        <w:ind w:left="720" w:hanging="360"/>
      </w:pPr>
      <w:rPr>
        <w:rFonts w:ascii="Wingdings" w:hAnsi="Wingdings" w:hint="default"/>
      </w:rPr>
    </w:lvl>
    <w:lvl w:ilvl="1" w:tplc="0FC65ABA" w:tentative="1">
      <w:start w:val="1"/>
      <w:numFmt w:val="bullet"/>
      <w:lvlText w:val="•"/>
      <w:lvlJc w:val="left"/>
      <w:pPr>
        <w:tabs>
          <w:tab w:val="num" w:pos="1440"/>
        </w:tabs>
        <w:ind w:left="1440" w:hanging="360"/>
      </w:pPr>
      <w:rPr>
        <w:rFonts w:ascii="Arial" w:hAnsi="Arial" w:hint="default"/>
      </w:rPr>
    </w:lvl>
    <w:lvl w:ilvl="2" w:tplc="1DA80CF8" w:tentative="1">
      <w:start w:val="1"/>
      <w:numFmt w:val="bullet"/>
      <w:lvlText w:val="•"/>
      <w:lvlJc w:val="left"/>
      <w:pPr>
        <w:tabs>
          <w:tab w:val="num" w:pos="2160"/>
        </w:tabs>
        <w:ind w:left="2160" w:hanging="360"/>
      </w:pPr>
      <w:rPr>
        <w:rFonts w:ascii="Arial" w:hAnsi="Arial" w:hint="default"/>
      </w:rPr>
    </w:lvl>
    <w:lvl w:ilvl="3" w:tplc="CB2040BC" w:tentative="1">
      <w:start w:val="1"/>
      <w:numFmt w:val="bullet"/>
      <w:lvlText w:val="•"/>
      <w:lvlJc w:val="left"/>
      <w:pPr>
        <w:tabs>
          <w:tab w:val="num" w:pos="2880"/>
        </w:tabs>
        <w:ind w:left="2880" w:hanging="360"/>
      </w:pPr>
      <w:rPr>
        <w:rFonts w:ascii="Arial" w:hAnsi="Arial" w:hint="default"/>
      </w:rPr>
    </w:lvl>
    <w:lvl w:ilvl="4" w:tplc="DA7C69EA" w:tentative="1">
      <w:start w:val="1"/>
      <w:numFmt w:val="bullet"/>
      <w:lvlText w:val="•"/>
      <w:lvlJc w:val="left"/>
      <w:pPr>
        <w:tabs>
          <w:tab w:val="num" w:pos="3600"/>
        </w:tabs>
        <w:ind w:left="3600" w:hanging="360"/>
      </w:pPr>
      <w:rPr>
        <w:rFonts w:ascii="Arial" w:hAnsi="Arial" w:hint="default"/>
      </w:rPr>
    </w:lvl>
    <w:lvl w:ilvl="5" w:tplc="D542D670" w:tentative="1">
      <w:start w:val="1"/>
      <w:numFmt w:val="bullet"/>
      <w:lvlText w:val="•"/>
      <w:lvlJc w:val="left"/>
      <w:pPr>
        <w:tabs>
          <w:tab w:val="num" w:pos="4320"/>
        </w:tabs>
        <w:ind w:left="4320" w:hanging="360"/>
      </w:pPr>
      <w:rPr>
        <w:rFonts w:ascii="Arial" w:hAnsi="Arial" w:hint="default"/>
      </w:rPr>
    </w:lvl>
    <w:lvl w:ilvl="6" w:tplc="13FE3F8C" w:tentative="1">
      <w:start w:val="1"/>
      <w:numFmt w:val="bullet"/>
      <w:lvlText w:val="•"/>
      <w:lvlJc w:val="left"/>
      <w:pPr>
        <w:tabs>
          <w:tab w:val="num" w:pos="5040"/>
        </w:tabs>
        <w:ind w:left="5040" w:hanging="360"/>
      </w:pPr>
      <w:rPr>
        <w:rFonts w:ascii="Arial" w:hAnsi="Arial" w:hint="default"/>
      </w:rPr>
    </w:lvl>
    <w:lvl w:ilvl="7" w:tplc="6BC4BEE8" w:tentative="1">
      <w:start w:val="1"/>
      <w:numFmt w:val="bullet"/>
      <w:lvlText w:val="•"/>
      <w:lvlJc w:val="left"/>
      <w:pPr>
        <w:tabs>
          <w:tab w:val="num" w:pos="5760"/>
        </w:tabs>
        <w:ind w:left="5760" w:hanging="360"/>
      </w:pPr>
      <w:rPr>
        <w:rFonts w:ascii="Arial" w:hAnsi="Arial" w:hint="default"/>
      </w:rPr>
    </w:lvl>
    <w:lvl w:ilvl="8" w:tplc="54A248E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6EC5D16"/>
    <w:multiLevelType w:val="hybridMultilevel"/>
    <w:tmpl w:val="AD10E7C2"/>
    <w:lvl w:ilvl="0" w:tplc="A0B48B16">
      <w:start w:val="1"/>
      <w:numFmt w:val="bullet"/>
      <w:lvlText w:val=""/>
      <w:lvlJc w:val="left"/>
      <w:pPr>
        <w:tabs>
          <w:tab w:val="num" w:pos="720"/>
        </w:tabs>
        <w:ind w:left="720" w:hanging="360"/>
      </w:pPr>
      <w:rPr>
        <w:rFonts w:ascii="Wingdings" w:hAnsi="Wingdings" w:hint="default"/>
      </w:rPr>
    </w:lvl>
    <w:lvl w:ilvl="1" w:tplc="49907CB2" w:tentative="1">
      <w:start w:val="1"/>
      <w:numFmt w:val="bullet"/>
      <w:lvlText w:val=""/>
      <w:lvlJc w:val="left"/>
      <w:pPr>
        <w:tabs>
          <w:tab w:val="num" w:pos="1440"/>
        </w:tabs>
        <w:ind w:left="1440" w:hanging="360"/>
      </w:pPr>
      <w:rPr>
        <w:rFonts w:ascii="Wingdings" w:hAnsi="Wingdings" w:hint="default"/>
      </w:rPr>
    </w:lvl>
    <w:lvl w:ilvl="2" w:tplc="59241E4A" w:tentative="1">
      <w:start w:val="1"/>
      <w:numFmt w:val="bullet"/>
      <w:lvlText w:val=""/>
      <w:lvlJc w:val="left"/>
      <w:pPr>
        <w:tabs>
          <w:tab w:val="num" w:pos="2160"/>
        </w:tabs>
        <w:ind w:left="2160" w:hanging="360"/>
      </w:pPr>
      <w:rPr>
        <w:rFonts w:ascii="Wingdings" w:hAnsi="Wingdings" w:hint="default"/>
      </w:rPr>
    </w:lvl>
    <w:lvl w:ilvl="3" w:tplc="49DE6176" w:tentative="1">
      <w:start w:val="1"/>
      <w:numFmt w:val="bullet"/>
      <w:lvlText w:val=""/>
      <w:lvlJc w:val="left"/>
      <w:pPr>
        <w:tabs>
          <w:tab w:val="num" w:pos="2880"/>
        </w:tabs>
        <w:ind w:left="2880" w:hanging="360"/>
      </w:pPr>
      <w:rPr>
        <w:rFonts w:ascii="Wingdings" w:hAnsi="Wingdings" w:hint="default"/>
      </w:rPr>
    </w:lvl>
    <w:lvl w:ilvl="4" w:tplc="4FF4DDD8" w:tentative="1">
      <w:start w:val="1"/>
      <w:numFmt w:val="bullet"/>
      <w:lvlText w:val=""/>
      <w:lvlJc w:val="left"/>
      <w:pPr>
        <w:tabs>
          <w:tab w:val="num" w:pos="3600"/>
        </w:tabs>
        <w:ind w:left="3600" w:hanging="360"/>
      </w:pPr>
      <w:rPr>
        <w:rFonts w:ascii="Wingdings" w:hAnsi="Wingdings" w:hint="default"/>
      </w:rPr>
    </w:lvl>
    <w:lvl w:ilvl="5" w:tplc="52C0297E" w:tentative="1">
      <w:start w:val="1"/>
      <w:numFmt w:val="bullet"/>
      <w:lvlText w:val=""/>
      <w:lvlJc w:val="left"/>
      <w:pPr>
        <w:tabs>
          <w:tab w:val="num" w:pos="4320"/>
        </w:tabs>
        <w:ind w:left="4320" w:hanging="360"/>
      </w:pPr>
      <w:rPr>
        <w:rFonts w:ascii="Wingdings" w:hAnsi="Wingdings" w:hint="default"/>
      </w:rPr>
    </w:lvl>
    <w:lvl w:ilvl="6" w:tplc="135E6DC0" w:tentative="1">
      <w:start w:val="1"/>
      <w:numFmt w:val="bullet"/>
      <w:lvlText w:val=""/>
      <w:lvlJc w:val="left"/>
      <w:pPr>
        <w:tabs>
          <w:tab w:val="num" w:pos="5040"/>
        </w:tabs>
        <w:ind w:left="5040" w:hanging="360"/>
      </w:pPr>
      <w:rPr>
        <w:rFonts w:ascii="Wingdings" w:hAnsi="Wingdings" w:hint="default"/>
      </w:rPr>
    </w:lvl>
    <w:lvl w:ilvl="7" w:tplc="D0C845E8" w:tentative="1">
      <w:start w:val="1"/>
      <w:numFmt w:val="bullet"/>
      <w:lvlText w:val=""/>
      <w:lvlJc w:val="left"/>
      <w:pPr>
        <w:tabs>
          <w:tab w:val="num" w:pos="5760"/>
        </w:tabs>
        <w:ind w:left="5760" w:hanging="360"/>
      </w:pPr>
      <w:rPr>
        <w:rFonts w:ascii="Wingdings" w:hAnsi="Wingdings" w:hint="default"/>
      </w:rPr>
    </w:lvl>
    <w:lvl w:ilvl="8" w:tplc="4BA2EFB2"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D9738C1"/>
    <w:multiLevelType w:val="hybridMultilevel"/>
    <w:tmpl w:val="30440968"/>
    <w:lvl w:ilvl="0" w:tplc="BDAA9BFA">
      <w:start w:val="1"/>
      <w:numFmt w:val="decimal"/>
      <w:suff w:val="space"/>
      <w:lvlText w:val="%1."/>
      <w:lvlJc w:val="left"/>
      <w:pPr>
        <w:ind w:left="720" w:hanging="360"/>
      </w:pPr>
      <w:rPr>
        <w:rFonts w:hint="default"/>
      </w:rPr>
    </w:lvl>
    <w:lvl w:ilvl="1" w:tplc="04190019">
      <w:start w:val="1"/>
      <w:numFmt w:val="lowerLetter"/>
      <w:lvlText w:val="%2."/>
      <w:lvlJc w:val="left"/>
      <w:pPr>
        <w:ind w:left="1495"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07F3E5A"/>
    <w:multiLevelType w:val="hybridMultilevel"/>
    <w:tmpl w:val="521EC58A"/>
    <w:lvl w:ilvl="0" w:tplc="3A1C9D08">
      <w:start w:val="1"/>
      <w:numFmt w:val="decimal"/>
      <w:suff w:val="space"/>
      <w:lvlText w:val="%1."/>
      <w:lvlJc w:val="left"/>
      <w:pPr>
        <w:ind w:left="720"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2" w15:restartNumberingAfterBreak="0">
    <w:nsid w:val="60C1284D"/>
    <w:multiLevelType w:val="hybridMultilevel"/>
    <w:tmpl w:val="35A0C950"/>
    <w:lvl w:ilvl="0" w:tplc="B1AC8606">
      <w:start w:val="4"/>
      <w:numFmt w:val="bullet"/>
      <w:lvlText w:val="-"/>
      <w:lvlJc w:val="left"/>
      <w:pPr>
        <w:ind w:left="502" w:hanging="360"/>
      </w:pPr>
      <w:rPr>
        <w:rFonts w:ascii="Times New Roman" w:eastAsia="Times New Roman" w:hAnsi="Times New Roman" w:cs="Times New Roman" w:hint="default"/>
      </w:rPr>
    </w:lvl>
    <w:lvl w:ilvl="1" w:tplc="04220003" w:tentative="1">
      <w:start w:val="1"/>
      <w:numFmt w:val="bullet"/>
      <w:lvlText w:val="o"/>
      <w:lvlJc w:val="left"/>
      <w:pPr>
        <w:ind w:left="1222" w:hanging="360"/>
      </w:pPr>
      <w:rPr>
        <w:rFonts w:ascii="Courier New" w:hAnsi="Courier New" w:cs="Courier New" w:hint="default"/>
      </w:rPr>
    </w:lvl>
    <w:lvl w:ilvl="2" w:tplc="04220005" w:tentative="1">
      <w:start w:val="1"/>
      <w:numFmt w:val="bullet"/>
      <w:lvlText w:val=""/>
      <w:lvlJc w:val="left"/>
      <w:pPr>
        <w:ind w:left="1942" w:hanging="360"/>
      </w:pPr>
      <w:rPr>
        <w:rFonts w:ascii="Wingdings" w:hAnsi="Wingdings" w:hint="default"/>
      </w:rPr>
    </w:lvl>
    <w:lvl w:ilvl="3" w:tplc="04220001" w:tentative="1">
      <w:start w:val="1"/>
      <w:numFmt w:val="bullet"/>
      <w:lvlText w:val=""/>
      <w:lvlJc w:val="left"/>
      <w:pPr>
        <w:ind w:left="2662" w:hanging="360"/>
      </w:pPr>
      <w:rPr>
        <w:rFonts w:ascii="Symbol" w:hAnsi="Symbol" w:hint="default"/>
      </w:rPr>
    </w:lvl>
    <w:lvl w:ilvl="4" w:tplc="04220003" w:tentative="1">
      <w:start w:val="1"/>
      <w:numFmt w:val="bullet"/>
      <w:lvlText w:val="o"/>
      <w:lvlJc w:val="left"/>
      <w:pPr>
        <w:ind w:left="3382" w:hanging="360"/>
      </w:pPr>
      <w:rPr>
        <w:rFonts w:ascii="Courier New" w:hAnsi="Courier New" w:cs="Courier New" w:hint="default"/>
      </w:rPr>
    </w:lvl>
    <w:lvl w:ilvl="5" w:tplc="04220005" w:tentative="1">
      <w:start w:val="1"/>
      <w:numFmt w:val="bullet"/>
      <w:lvlText w:val=""/>
      <w:lvlJc w:val="left"/>
      <w:pPr>
        <w:ind w:left="4102" w:hanging="360"/>
      </w:pPr>
      <w:rPr>
        <w:rFonts w:ascii="Wingdings" w:hAnsi="Wingdings" w:hint="default"/>
      </w:rPr>
    </w:lvl>
    <w:lvl w:ilvl="6" w:tplc="04220001" w:tentative="1">
      <w:start w:val="1"/>
      <w:numFmt w:val="bullet"/>
      <w:lvlText w:val=""/>
      <w:lvlJc w:val="left"/>
      <w:pPr>
        <w:ind w:left="4822" w:hanging="360"/>
      </w:pPr>
      <w:rPr>
        <w:rFonts w:ascii="Symbol" w:hAnsi="Symbol" w:hint="default"/>
      </w:rPr>
    </w:lvl>
    <w:lvl w:ilvl="7" w:tplc="04220003" w:tentative="1">
      <w:start w:val="1"/>
      <w:numFmt w:val="bullet"/>
      <w:lvlText w:val="o"/>
      <w:lvlJc w:val="left"/>
      <w:pPr>
        <w:ind w:left="5542" w:hanging="360"/>
      </w:pPr>
      <w:rPr>
        <w:rFonts w:ascii="Courier New" w:hAnsi="Courier New" w:cs="Courier New" w:hint="default"/>
      </w:rPr>
    </w:lvl>
    <w:lvl w:ilvl="8" w:tplc="04220005" w:tentative="1">
      <w:start w:val="1"/>
      <w:numFmt w:val="bullet"/>
      <w:lvlText w:val=""/>
      <w:lvlJc w:val="left"/>
      <w:pPr>
        <w:ind w:left="6262" w:hanging="360"/>
      </w:pPr>
      <w:rPr>
        <w:rFonts w:ascii="Wingdings" w:hAnsi="Wingdings" w:hint="default"/>
      </w:rPr>
    </w:lvl>
  </w:abstractNum>
  <w:abstractNum w:abstractNumId="33" w15:restartNumberingAfterBreak="0">
    <w:nsid w:val="61611801"/>
    <w:multiLevelType w:val="hybridMultilevel"/>
    <w:tmpl w:val="439E4FE8"/>
    <w:lvl w:ilvl="0" w:tplc="E60CF8DC">
      <w:start w:val="1"/>
      <w:numFmt w:val="bullet"/>
      <w:lvlText w:val="-"/>
      <w:lvlJc w:val="left"/>
      <w:pPr>
        <w:tabs>
          <w:tab w:val="num" w:pos="720"/>
        </w:tabs>
        <w:ind w:left="720" w:hanging="360"/>
      </w:pPr>
      <w:rPr>
        <w:rFonts w:ascii="Sylfaen" w:hAnsi="Sylfaen" w:hint="default"/>
      </w:rPr>
    </w:lvl>
    <w:lvl w:ilvl="1" w:tplc="B8BA6524" w:tentative="1">
      <w:start w:val="1"/>
      <w:numFmt w:val="bullet"/>
      <w:lvlText w:val="-"/>
      <w:lvlJc w:val="left"/>
      <w:pPr>
        <w:tabs>
          <w:tab w:val="num" w:pos="1440"/>
        </w:tabs>
        <w:ind w:left="1440" w:hanging="360"/>
      </w:pPr>
      <w:rPr>
        <w:rFonts w:ascii="Sylfaen" w:hAnsi="Sylfaen" w:hint="default"/>
      </w:rPr>
    </w:lvl>
    <w:lvl w:ilvl="2" w:tplc="B4B060F2" w:tentative="1">
      <w:start w:val="1"/>
      <w:numFmt w:val="bullet"/>
      <w:lvlText w:val="-"/>
      <w:lvlJc w:val="left"/>
      <w:pPr>
        <w:tabs>
          <w:tab w:val="num" w:pos="2160"/>
        </w:tabs>
        <w:ind w:left="2160" w:hanging="360"/>
      </w:pPr>
      <w:rPr>
        <w:rFonts w:ascii="Sylfaen" w:hAnsi="Sylfaen" w:hint="default"/>
      </w:rPr>
    </w:lvl>
    <w:lvl w:ilvl="3" w:tplc="BC7A3108" w:tentative="1">
      <w:start w:val="1"/>
      <w:numFmt w:val="bullet"/>
      <w:lvlText w:val="-"/>
      <w:lvlJc w:val="left"/>
      <w:pPr>
        <w:tabs>
          <w:tab w:val="num" w:pos="2880"/>
        </w:tabs>
        <w:ind w:left="2880" w:hanging="360"/>
      </w:pPr>
      <w:rPr>
        <w:rFonts w:ascii="Sylfaen" w:hAnsi="Sylfaen" w:hint="default"/>
      </w:rPr>
    </w:lvl>
    <w:lvl w:ilvl="4" w:tplc="7FB26454" w:tentative="1">
      <w:start w:val="1"/>
      <w:numFmt w:val="bullet"/>
      <w:lvlText w:val="-"/>
      <w:lvlJc w:val="left"/>
      <w:pPr>
        <w:tabs>
          <w:tab w:val="num" w:pos="3600"/>
        </w:tabs>
        <w:ind w:left="3600" w:hanging="360"/>
      </w:pPr>
      <w:rPr>
        <w:rFonts w:ascii="Sylfaen" w:hAnsi="Sylfaen" w:hint="default"/>
      </w:rPr>
    </w:lvl>
    <w:lvl w:ilvl="5" w:tplc="6F14BA44" w:tentative="1">
      <w:start w:val="1"/>
      <w:numFmt w:val="bullet"/>
      <w:lvlText w:val="-"/>
      <w:lvlJc w:val="left"/>
      <w:pPr>
        <w:tabs>
          <w:tab w:val="num" w:pos="4320"/>
        </w:tabs>
        <w:ind w:left="4320" w:hanging="360"/>
      </w:pPr>
      <w:rPr>
        <w:rFonts w:ascii="Sylfaen" w:hAnsi="Sylfaen" w:hint="default"/>
      </w:rPr>
    </w:lvl>
    <w:lvl w:ilvl="6" w:tplc="546E6598" w:tentative="1">
      <w:start w:val="1"/>
      <w:numFmt w:val="bullet"/>
      <w:lvlText w:val="-"/>
      <w:lvlJc w:val="left"/>
      <w:pPr>
        <w:tabs>
          <w:tab w:val="num" w:pos="5040"/>
        </w:tabs>
        <w:ind w:left="5040" w:hanging="360"/>
      </w:pPr>
      <w:rPr>
        <w:rFonts w:ascii="Sylfaen" w:hAnsi="Sylfaen" w:hint="default"/>
      </w:rPr>
    </w:lvl>
    <w:lvl w:ilvl="7" w:tplc="E3ACD030" w:tentative="1">
      <w:start w:val="1"/>
      <w:numFmt w:val="bullet"/>
      <w:lvlText w:val="-"/>
      <w:lvlJc w:val="left"/>
      <w:pPr>
        <w:tabs>
          <w:tab w:val="num" w:pos="5760"/>
        </w:tabs>
        <w:ind w:left="5760" w:hanging="360"/>
      </w:pPr>
      <w:rPr>
        <w:rFonts w:ascii="Sylfaen" w:hAnsi="Sylfaen" w:hint="default"/>
      </w:rPr>
    </w:lvl>
    <w:lvl w:ilvl="8" w:tplc="4A982DBE" w:tentative="1">
      <w:start w:val="1"/>
      <w:numFmt w:val="bullet"/>
      <w:lvlText w:val="-"/>
      <w:lvlJc w:val="left"/>
      <w:pPr>
        <w:tabs>
          <w:tab w:val="num" w:pos="6480"/>
        </w:tabs>
        <w:ind w:left="6480" w:hanging="360"/>
      </w:pPr>
      <w:rPr>
        <w:rFonts w:ascii="Sylfaen" w:hAnsi="Sylfaen" w:hint="default"/>
      </w:rPr>
    </w:lvl>
  </w:abstractNum>
  <w:abstractNum w:abstractNumId="34" w15:restartNumberingAfterBreak="0">
    <w:nsid w:val="6363163D"/>
    <w:multiLevelType w:val="hybridMultilevel"/>
    <w:tmpl w:val="30440968"/>
    <w:lvl w:ilvl="0" w:tplc="BDAA9BFA">
      <w:start w:val="1"/>
      <w:numFmt w:val="decimal"/>
      <w:suff w:val="space"/>
      <w:lvlText w:val="%1."/>
      <w:lvlJc w:val="left"/>
      <w:pPr>
        <w:ind w:left="720" w:hanging="360"/>
      </w:pPr>
      <w:rPr>
        <w:rFonts w:hint="default"/>
      </w:rPr>
    </w:lvl>
    <w:lvl w:ilvl="1" w:tplc="04190019">
      <w:start w:val="1"/>
      <w:numFmt w:val="lowerLetter"/>
      <w:lvlText w:val="%2."/>
      <w:lvlJc w:val="left"/>
      <w:pPr>
        <w:ind w:left="1495"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5344E4B"/>
    <w:multiLevelType w:val="multilevel"/>
    <w:tmpl w:val="BE1A87DE"/>
    <w:lvl w:ilvl="0">
      <w:start w:val="1"/>
      <w:numFmt w:val="decimal"/>
      <w:suff w:val="space"/>
      <w:lvlText w:val="%1."/>
      <w:lvlJc w:val="left"/>
      <w:pPr>
        <w:ind w:left="720" w:hanging="360"/>
      </w:pPr>
      <w:rPr>
        <w:rFonts w:ascii="Times New Roman" w:eastAsia="Times New Roman" w:hAnsi="Times New Roman" w:cs="Times New Roman" w:hint="default"/>
        <w:i w:val="0"/>
        <w:iCs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6" w15:restartNumberingAfterBreak="0">
    <w:nsid w:val="66D54F18"/>
    <w:multiLevelType w:val="multilevel"/>
    <w:tmpl w:val="7FDEC89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7" w15:restartNumberingAfterBreak="0">
    <w:nsid w:val="70B17A7A"/>
    <w:multiLevelType w:val="hybridMultilevel"/>
    <w:tmpl w:val="C12682C4"/>
    <w:lvl w:ilvl="0" w:tplc="1DD6E8C0">
      <w:start w:val="1"/>
      <w:numFmt w:val="bullet"/>
      <w:lvlText w:val=""/>
      <w:lvlJc w:val="left"/>
      <w:pPr>
        <w:tabs>
          <w:tab w:val="num" w:pos="720"/>
        </w:tabs>
        <w:ind w:left="720" w:hanging="360"/>
      </w:pPr>
      <w:rPr>
        <w:rFonts w:ascii="Wingdings" w:hAnsi="Wingdings" w:hint="default"/>
      </w:rPr>
    </w:lvl>
    <w:lvl w:ilvl="1" w:tplc="A35EC9B4">
      <w:numFmt w:val="bullet"/>
      <w:lvlText w:val="-"/>
      <w:lvlJc w:val="left"/>
      <w:pPr>
        <w:tabs>
          <w:tab w:val="num" w:pos="1440"/>
        </w:tabs>
        <w:ind w:left="1440" w:hanging="360"/>
      </w:pPr>
      <w:rPr>
        <w:rFonts w:ascii="Sylfaen" w:hAnsi="Sylfaen" w:hint="default"/>
      </w:rPr>
    </w:lvl>
    <w:lvl w:ilvl="2" w:tplc="B1E65BC6">
      <w:numFmt w:val="bullet"/>
      <w:lvlText w:val="‐"/>
      <w:lvlJc w:val="left"/>
      <w:pPr>
        <w:tabs>
          <w:tab w:val="num" w:pos="2160"/>
        </w:tabs>
        <w:ind w:left="2160" w:hanging="360"/>
      </w:pPr>
      <w:rPr>
        <w:rFonts w:ascii="Calibri" w:hAnsi="Calibri" w:hint="default"/>
      </w:rPr>
    </w:lvl>
    <w:lvl w:ilvl="3" w:tplc="344224A6" w:tentative="1">
      <w:start w:val="1"/>
      <w:numFmt w:val="bullet"/>
      <w:lvlText w:val=""/>
      <w:lvlJc w:val="left"/>
      <w:pPr>
        <w:tabs>
          <w:tab w:val="num" w:pos="2880"/>
        </w:tabs>
        <w:ind w:left="2880" w:hanging="360"/>
      </w:pPr>
      <w:rPr>
        <w:rFonts w:ascii="Wingdings" w:hAnsi="Wingdings" w:hint="default"/>
      </w:rPr>
    </w:lvl>
    <w:lvl w:ilvl="4" w:tplc="4B6E217A" w:tentative="1">
      <w:start w:val="1"/>
      <w:numFmt w:val="bullet"/>
      <w:lvlText w:val=""/>
      <w:lvlJc w:val="left"/>
      <w:pPr>
        <w:tabs>
          <w:tab w:val="num" w:pos="3600"/>
        </w:tabs>
        <w:ind w:left="3600" w:hanging="360"/>
      </w:pPr>
      <w:rPr>
        <w:rFonts w:ascii="Wingdings" w:hAnsi="Wingdings" w:hint="default"/>
      </w:rPr>
    </w:lvl>
    <w:lvl w:ilvl="5" w:tplc="978AF7CA" w:tentative="1">
      <w:start w:val="1"/>
      <w:numFmt w:val="bullet"/>
      <w:lvlText w:val=""/>
      <w:lvlJc w:val="left"/>
      <w:pPr>
        <w:tabs>
          <w:tab w:val="num" w:pos="4320"/>
        </w:tabs>
        <w:ind w:left="4320" w:hanging="360"/>
      </w:pPr>
      <w:rPr>
        <w:rFonts w:ascii="Wingdings" w:hAnsi="Wingdings" w:hint="default"/>
      </w:rPr>
    </w:lvl>
    <w:lvl w:ilvl="6" w:tplc="C50C00D6" w:tentative="1">
      <w:start w:val="1"/>
      <w:numFmt w:val="bullet"/>
      <w:lvlText w:val=""/>
      <w:lvlJc w:val="left"/>
      <w:pPr>
        <w:tabs>
          <w:tab w:val="num" w:pos="5040"/>
        </w:tabs>
        <w:ind w:left="5040" w:hanging="360"/>
      </w:pPr>
      <w:rPr>
        <w:rFonts w:ascii="Wingdings" w:hAnsi="Wingdings" w:hint="default"/>
      </w:rPr>
    </w:lvl>
    <w:lvl w:ilvl="7" w:tplc="600AECBA" w:tentative="1">
      <w:start w:val="1"/>
      <w:numFmt w:val="bullet"/>
      <w:lvlText w:val=""/>
      <w:lvlJc w:val="left"/>
      <w:pPr>
        <w:tabs>
          <w:tab w:val="num" w:pos="5760"/>
        </w:tabs>
        <w:ind w:left="5760" w:hanging="360"/>
      </w:pPr>
      <w:rPr>
        <w:rFonts w:ascii="Wingdings" w:hAnsi="Wingdings" w:hint="default"/>
      </w:rPr>
    </w:lvl>
    <w:lvl w:ilvl="8" w:tplc="61628012"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0D14398"/>
    <w:multiLevelType w:val="hybridMultilevel"/>
    <w:tmpl w:val="75B2C1BE"/>
    <w:lvl w:ilvl="0" w:tplc="1DB88100">
      <w:start w:val="1"/>
      <w:numFmt w:val="decimal"/>
      <w:suff w:val="space"/>
      <w:lvlText w:val="%1."/>
      <w:lvlJc w:val="left"/>
      <w:pPr>
        <w:ind w:left="720"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9" w15:restartNumberingAfterBreak="0">
    <w:nsid w:val="71E34FE0"/>
    <w:multiLevelType w:val="hybridMultilevel"/>
    <w:tmpl w:val="78084E68"/>
    <w:lvl w:ilvl="0" w:tplc="BEE03384">
      <w:start w:val="1"/>
      <w:numFmt w:val="decimal"/>
      <w:suff w:val="space"/>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0" w15:restartNumberingAfterBreak="0">
    <w:nsid w:val="75227C9F"/>
    <w:multiLevelType w:val="hybridMultilevel"/>
    <w:tmpl w:val="2FAE75F8"/>
    <w:lvl w:ilvl="0" w:tplc="1B447054">
      <w:start w:val="1"/>
      <w:numFmt w:val="decimal"/>
      <w:pStyle w:val="a1"/>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1" w15:restartNumberingAfterBreak="0">
    <w:nsid w:val="761C5E10"/>
    <w:multiLevelType w:val="hybridMultilevel"/>
    <w:tmpl w:val="D6BC7F7C"/>
    <w:lvl w:ilvl="0" w:tplc="26BC4CEC">
      <w:start w:val="1"/>
      <w:numFmt w:val="decimal"/>
      <w:suff w:val="space"/>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2" w15:restartNumberingAfterBreak="0">
    <w:nsid w:val="76277EF9"/>
    <w:multiLevelType w:val="hybridMultilevel"/>
    <w:tmpl w:val="4210AA68"/>
    <w:lvl w:ilvl="0" w:tplc="BEE03384">
      <w:start w:val="1"/>
      <w:numFmt w:val="decimal"/>
      <w:suff w:val="space"/>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3" w15:restartNumberingAfterBreak="0">
    <w:nsid w:val="79F57373"/>
    <w:multiLevelType w:val="hybridMultilevel"/>
    <w:tmpl w:val="914819B0"/>
    <w:lvl w:ilvl="0" w:tplc="E6249938">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15:restartNumberingAfterBreak="0">
    <w:nsid w:val="7B6F2CB4"/>
    <w:multiLevelType w:val="hybridMultilevel"/>
    <w:tmpl w:val="B03209CA"/>
    <w:lvl w:ilvl="0" w:tplc="D700C7CA">
      <w:start w:val="1"/>
      <w:numFmt w:val="decimal"/>
      <w:suff w:val="space"/>
      <w:lvlText w:val="%1."/>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5" w15:restartNumberingAfterBreak="0">
    <w:nsid w:val="7CEE142D"/>
    <w:multiLevelType w:val="hybridMultilevel"/>
    <w:tmpl w:val="30440968"/>
    <w:lvl w:ilvl="0" w:tplc="BDAA9BFA">
      <w:start w:val="1"/>
      <w:numFmt w:val="decimal"/>
      <w:suff w:val="space"/>
      <w:lvlText w:val="%1."/>
      <w:lvlJc w:val="left"/>
      <w:pPr>
        <w:ind w:left="720" w:hanging="360"/>
      </w:pPr>
      <w:rPr>
        <w:rFonts w:hint="default"/>
      </w:rPr>
    </w:lvl>
    <w:lvl w:ilvl="1" w:tplc="04190019">
      <w:start w:val="1"/>
      <w:numFmt w:val="lowerLetter"/>
      <w:lvlText w:val="%2."/>
      <w:lvlJc w:val="left"/>
      <w:pPr>
        <w:ind w:left="1495"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E555220"/>
    <w:multiLevelType w:val="hybridMultilevel"/>
    <w:tmpl w:val="30440968"/>
    <w:lvl w:ilvl="0" w:tplc="BDAA9BFA">
      <w:start w:val="1"/>
      <w:numFmt w:val="decimal"/>
      <w:suff w:val="space"/>
      <w:lvlText w:val="%1."/>
      <w:lvlJc w:val="left"/>
      <w:pPr>
        <w:ind w:left="720" w:hanging="360"/>
      </w:pPr>
      <w:rPr>
        <w:rFonts w:hint="default"/>
      </w:rPr>
    </w:lvl>
    <w:lvl w:ilvl="1" w:tplc="04190019">
      <w:start w:val="1"/>
      <w:numFmt w:val="lowerLetter"/>
      <w:lvlText w:val="%2."/>
      <w:lvlJc w:val="left"/>
      <w:pPr>
        <w:ind w:left="1495"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655602384">
    <w:abstractNumId w:val="26"/>
  </w:num>
  <w:num w:numId="2" w16cid:durableId="406265577">
    <w:abstractNumId w:val="7"/>
  </w:num>
  <w:num w:numId="3" w16cid:durableId="630474963">
    <w:abstractNumId w:val="14"/>
  </w:num>
  <w:num w:numId="4" w16cid:durableId="405881088">
    <w:abstractNumId w:val="33"/>
  </w:num>
  <w:num w:numId="5" w16cid:durableId="1883592854">
    <w:abstractNumId w:val="37"/>
  </w:num>
  <w:num w:numId="6" w16cid:durableId="1852139147">
    <w:abstractNumId w:val="28"/>
  </w:num>
  <w:num w:numId="7" w16cid:durableId="943850703">
    <w:abstractNumId w:val="32"/>
  </w:num>
  <w:num w:numId="8" w16cid:durableId="1967006259">
    <w:abstractNumId w:val="40"/>
  </w:num>
  <w:num w:numId="9" w16cid:durableId="148328418">
    <w:abstractNumId w:val="8"/>
  </w:num>
  <w:num w:numId="10" w16cid:durableId="2105030407">
    <w:abstractNumId w:val="36"/>
  </w:num>
  <w:num w:numId="11" w16cid:durableId="752623920">
    <w:abstractNumId w:val="18"/>
  </w:num>
  <w:num w:numId="12" w16cid:durableId="1235700416">
    <w:abstractNumId w:val="24"/>
  </w:num>
  <w:num w:numId="13" w16cid:durableId="1019742870">
    <w:abstractNumId w:val="10"/>
  </w:num>
  <w:num w:numId="14" w16cid:durableId="755982373">
    <w:abstractNumId w:val="19"/>
  </w:num>
  <w:num w:numId="15" w16cid:durableId="1175802009">
    <w:abstractNumId w:val="4"/>
  </w:num>
  <w:num w:numId="16" w16cid:durableId="249512323">
    <w:abstractNumId w:val="9"/>
  </w:num>
  <w:num w:numId="17" w16cid:durableId="1327904928">
    <w:abstractNumId w:val="22"/>
  </w:num>
  <w:num w:numId="18" w16cid:durableId="334646568">
    <w:abstractNumId w:val="29"/>
  </w:num>
  <w:num w:numId="19" w16cid:durableId="1153715906">
    <w:abstractNumId w:val="23"/>
  </w:num>
  <w:num w:numId="20" w16cid:durableId="2101296213">
    <w:abstractNumId w:val="27"/>
  </w:num>
  <w:num w:numId="21" w16cid:durableId="1358847215">
    <w:abstractNumId w:val="5"/>
  </w:num>
  <w:num w:numId="22" w16cid:durableId="297033099">
    <w:abstractNumId w:val="21"/>
  </w:num>
  <w:num w:numId="23" w16cid:durableId="1709840715">
    <w:abstractNumId w:val="0"/>
  </w:num>
  <w:num w:numId="24" w16cid:durableId="685639512">
    <w:abstractNumId w:val="38"/>
  </w:num>
  <w:num w:numId="25" w16cid:durableId="148980295">
    <w:abstractNumId w:val="13"/>
  </w:num>
  <w:num w:numId="26" w16cid:durableId="279528635">
    <w:abstractNumId w:val="25"/>
  </w:num>
  <w:num w:numId="27" w16cid:durableId="1220288042">
    <w:abstractNumId w:val="31"/>
  </w:num>
  <w:num w:numId="28" w16cid:durableId="867371633">
    <w:abstractNumId w:val="11"/>
  </w:num>
  <w:num w:numId="29" w16cid:durableId="1828016989">
    <w:abstractNumId w:val="16"/>
  </w:num>
  <w:num w:numId="30" w16cid:durableId="122695005">
    <w:abstractNumId w:val="41"/>
  </w:num>
  <w:num w:numId="31" w16cid:durableId="743601793">
    <w:abstractNumId w:val="20"/>
  </w:num>
  <w:num w:numId="32" w16cid:durableId="1937252029">
    <w:abstractNumId w:val="44"/>
  </w:num>
  <w:num w:numId="33" w16cid:durableId="2081906748">
    <w:abstractNumId w:val="3"/>
  </w:num>
  <w:num w:numId="34" w16cid:durableId="2061632296">
    <w:abstractNumId w:val="15"/>
  </w:num>
  <w:num w:numId="35" w16cid:durableId="1814828388">
    <w:abstractNumId w:val="39"/>
  </w:num>
  <w:num w:numId="36" w16cid:durableId="46536329">
    <w:abstractNumId w:val="42"/>
  </w:num>
  <w:num w:numId="37" w16cid:durableId="1266426645">
    <w:abstractNumId w:val="2"/>
  </w:num>
  <w:num w:numId="38" w16cid:durableId="1682008085">
    <w:abstractNumId w:val="3"/>
    <w:lvlOverride w:ilvl="0">
      <w:startOverride w:val="1"/>
    </w:lvlOverride>
  </w:num>
  <w:num w:numId="39" w16cid:durableId="90709081">
    <w:abstractNumId w:val="30"/>
  </w:num>
  <w:num w:numId="40" w16cid:durableId="1210721645">
    <w:abstractNumId w:val="34"/>
  </w:num>
  <w:num w:numId="41" w16cid:durableId="1399284706">
    <w:abstractNumId w:val="1"/>
  </w:num>
  <w:num w:numId="42" w16cid:durableId="868687614">
    <w:abstractNumId w:val="46"/>
  </w:num>
  <w:num w:numId="43" w16cid:durableId="1285232098">
    <w:abstractNumId w:val="45"/>
  </w:num>
  <w:num w:numId="44" w16cid:durableId="215048792">
    <w:abstractNumId w:val="12"/>
  </w:num>
  <w:num w:numId="45" w16cid:durableId="885874554">
    <w:abstractNumId w:val="35"/>
  </w:num>
  <w:num w:numId="46" w16cid:durableId="1925065740">
    <w:abstractNumId w:val="43"/>
  </w:num>
  <w:num w:numId="47" w16cid:durableId="112018744">
    <w:abstractNumId w:val="17"/>
  </w:num>
  <w:num w:numId="48" w16cid:durableId="877933901">
    <w:abstractNumId w:val="3"/>
    <w:lvlOverride w:ilvl="0">
      <w:startOverride w:val="1"/>
    </w:lvlOverride>
  </w:num>
  <w:num w:numId="49" w16cid:durableId="405960651">
    <w:abstractNumId w:val="6"/>
  </w:num>
  <w:num w:numId="50" w16cid:durableId="2135638031">
    <w:abstractNumId w:val="3"/>
    <w:lvlOverride w:ilvl="0">
      <w:startOverride w:val="1"/>
    </w:lvlOverride>
  </w:num>
  <w:num w:numId="51" w16cid:durableId="705718846">
    <w:abstractNumId w:val="3"/>
    <w:lvlOverride w:ilvl="0">
      <w:startOverride w:val="1"/>
    </w:lvlOverride>
  </w:num>
  <w:num w:numId="52" w16cid:durableId="244536140">
    <w:abstractNumId w:val="3"/>
    <w:lvlOverride w:ilvl="0">
      <w:startOverride w:val="1"/>
    </w:lvlOverride>
  </w:num>
  <w:num w:numId="53" w16cid:durableId="241063613">
    <w:abstractNumId w:val="3"/>
    <w:lvlOverride w:ilvl="0">
      <w:startOverride w:val="1"/>
    </w:lvlOverride>
  </w:num>
  <w:num w:numId="54" w16cid:durableId="212274062">
    <w:abstractNumId w:val="3"/>
    <w:lvlOverride w:ilvl="0">
      <w:startOverride w:val="1"/>
    </w:lvlOverride>
  </w:num>
  <w:num w:numId="55" w16cid:durableId="1986886040">
    <w:abstractNumId w:val="3"/>
    <w:lvlOverride w:ilvl="0">
      <w:startOverride w:val="1"/>
    </w:lvlOverride>
  </w:num>
  <w:num w:numId="56" w16cid:durableId="515121912">
    <w:abstractNumId w:val="3"/>
    <w:lvlOverride w:ilvl="0">
      <w:startOverride w:val="1"/>
    </w:lvlOverride>
  </w:num>
  <w:num w:numId="57" w16cid:durableId="1438527258">
    <w:abstractNumId w:val="3"/>
    <w:lvlOverride w:ilvl="0">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stylePaneSortMethod w:val="0000"/>
  <w:doNotTrackFormatting/>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D14"/>
    <w:rsid w:val="00000F88"/>
    <w:rsid w:val="0000112B"/>
    <w:rsid w:val="00001889"/>
    <w:rsid w:val="000019C7"/>
    <w:rsid w:val="00002329"/>
    <w:rsid w:val="00002D37"/>
    <w:rsid w:val="000035A8"/>
    <w:rsid w:val="00003B33"/>
    <w:rsid w:val="00004C1A"/>
    <w:rsid w:val="00005810"/>
    <w:rsid w:val="00005B5F"/>
    <w:rsid w:val="00005D2D"/>
    <w:rsid w:val="00006DAD"/>
    <w:rsid w:val="0000797D"/>
    <w:rsid w:val="00010009"/>
    <w:rsid w:val="000101DB"/>
    <w:rsid w:val="00010A7D"/>
    <w:rsid w:val="0001168C"/>
    <w:rsid w:val="000118C8"/>
    <w:rsid w:val="00011BF3"/>
    <w:rsid w:val="00012F51"/>
    <w:rsid w:val="00013A92"/>
    <w:rsid w:val="00014CD4"/>
    <w:rsid w:val="00015042"/>
    <w:rsid w:val="000153F0"/>
    <w:rsid w:val="00015BE7"/>
    <w:rsid w:val="00016AA6"/>
    <w:rsid w:val="00016C14"/>
    <w:rsid w:val="000172FC"/>
    <w:rsid w:val="00017C66"/>
    <w:rsid w:val="00020815"/>
    <w:rsid w:val="000223F7"/>
    <w:rsid w:val="00022A46"/>
    <w:rsid w:val="00023550"/>
    <w:rsid w:val="000243AC"/>
    <w:rsid w:val="000247D5"/>
    <w:rsid w:val="000248CF"/>
    <w:rsid w:val="00025181"/>
    <w:rsid w:val="00025202"/>
    <w:rsid w:val="000265D2"/>
    <w:rsid w:val="00026E38"/>
    <w:rsid w:val="000311DC"/>
    <w:rsid w:val="000318D7"/>
    <w:rsid w:val="00032730"/>
    <w:rsid w:val="000333E8"/>
    <w:rsid w:val="00033DB5"/>
    <w:rsid w:val="000340DE"/>
    <w:rsid w:val="00034344"/>
    <w:rsid w:val="00036E18"/>
    <w:rsid w:val="00037C01"/>
    <w:rsid w:val="00037CE7"/>
    <w:rsid w:val="000405DE"/>
    <w:rsid w:val="00042B7C"/>
    <w:rsid w:val="00043ABE"/>
    <w:rsid w:val="00044452"/>
    <w:rsid w:val="00044AF5"/>
    <w:rsid w:val="00050241"/>
    <w:rsid w:val="00050337"/>
    <w:rsid w:val="000505A2"/>
    <w:rsid w:val="000505DB"/>
    <w:rsid w:val="00051753"/>
    <w:rsid w:val="000521EA"/>
    <w:rsid w:val="00052FDE"/>
    <w:rsid w:val="00053186"/>
    <w:rsid w:val="00054914"/>
    <w:rsid w:val="00054C61"/>
    <w:rsid w:val="00054DDD"/>
    <w:rsid w:val="00054E86"/>
    <w:rsid w:val="0005546E"/>
    <w:rsid w:val="00055D14"/>
    <w:rsid w:val="0005660E"/>
    <w:rsid w:val="00056A54"/>
    <w:rsid w:val="00057072"/>
    <w:rsid w:val="000603D8"/>
    <w:rsid w:val="000609A2"/>
    <w:rsid w:val="00061DB8"/>
    <w:rsid w:val="000621C6"/>
    <w:rsid w:val="000625ED"/>
    <w:rsid w:val="000629FA"/>
    <w:rsid w:val="00063017"/>
    <w:rsid w:val="0006383B"/>
    <w:rsid w:val="00063B20"/>
    <w:rsid w:val="000646D3"/>
    <w:rsid w:val="00065CEB"/>
    <w:rsid w:val="00065D2B"/>
    <w:rsid w:val="00065D60"/>
    <w:rsid w:val="000660C2"/>
    <w:rsid w:val="000665E3"/>
    <w:rsid w:val="000673EC"/>
    <w:rsid w:val="00070247"/>
    <w:rsid w:val="00070D57"/>
    <w:rsid w:val="00071741"/>
    <w:rsid w:val="000730DD"/>
    <w:rsid w:val="00073269"/>
    <w:rsid w:val="00073407"/>
    <w:rsid w:val="00073BEF"/>
    <w:rsid w:val="00074A87"/>
    <w:rsid w:val="00075491"/>
    <w:rsid w:val="000759E1"/>
    <w:rsid w:val="00075FBA"/>
    <w:rsid w:val="000762B0"/>
    <w:rsid w:val="00076C20"/>
    <w:rsid w:val="00077013"/>
    <w:rsid w:val="000806AE"/>
    <w:rsid w:val="00080FE2"/>
    <w:rsid w:val="0008241C"/>
    <w:rsid w:val="00083B9D"/>
    <w:rsid w:val="00084226"/>
    <w:rsid w:val="000851CB"/>
    <w:rsid w:val="00086D05"/>
    <w:rsid w:val="00086F2E"/>
    <w:rsid w:val="0008782D"/>
    <w:rsid w:val="00090BA7"/>
    <w:rsid w:val="000910BD"/>
    <w:rsid w:val="000916B9"/>
    <w:rsid w:val="000925DD"/>
    <w:rsid w:val="00094BB1"/>
    <w:rsid w:val="000960B2"/>
    <w:rsid w:val="000961F9"/>
    <w:rsid w:val="00097CB2"/>
    <w:rsid w:val="00097F76"/>
    <w:rsid w:val="000A163B"/>
    <w:rsid w:val="000A20BC"/>
    <w:rsid w:val="000A258D"/>
    <w:rsid w:val="000A4087"/>
    <w:rsid w:val="000A4591"/>
    <w:rsid w:val="000A5042"/>
    <w:rsid w:val="000A6B25"/>
    <w:rsid w:val="000A6CD7"/>
    <w:rsid w:val="000A7697"/>
    <w:rsid w:val="000A7D98"/>
    <w:rsid w:val="000B002B"/>
    <w:rsid w:val="000B0201"/>
    <w:rsid w:val="000B0205"/>
    <w:rsid w:val="000B0ADA"/>
    <w:rsid w:val="000B19F6"/>
    <w:rsid w:val="000B2660"/>
    <w:rsid w:val="000B2671"/>
    <w:rsid w:val="000B2E51"/>
    <w:rsid w:val="000B5BEB"/>
    <w:rsid w:val="000B5C30"/>
    <w:rsid w:val="000B6423"/>
    <w:rsid w:val="000B7005"/>
    <w:rsid w:val="000C094F"/>
    <w:rsid w:val="000C1B0E"/>
    <w:rsid w:val="000C1FA6"/>
    <w:rsid w:val="000C292D"/>
    <w:rsid w:val="000C304D"/>
    <w:rsid w:val="000C30CD"/>
    <w:rsid w:val="000C3676"/>
    <w:rsid w:val="000C3855"/>
    <w:rsid w:val="000C3E16"/>
    <w:rsid w:val="000C4740"/>
    <w:rsid w:val="000C49F3"/>
    <w:rsid w:val="000C5B2E"/>
    <w:rsid w:val="000C609E"/>
    <w:rsid w:val="000C615F"/>
    <w:rsid w:val="000C6907"/>
    <w:rsid w:val="000C694D"/>
    <w:rsid w:val="000D1873"/>
    <w:rsid w:val="000D18E5"/>
    <w:rsid w:val="000D2D04"/>
    <w:rsid w:val="000D3D53"/>
    <w:rsid w:val="000D5CC3"/>
    <w:rsid w:val="000D628C"/>
    <w:rsid w:val="000D6540"/>
    <w:rsid w:val="000D66E5"/>
    <w:rsid w:val="000D6770"/>
    <w:rsid w:val="000D677A"/>
    <w:rsid w:val="000D67FD"/>
    <w:rsid w:val="000D6931"/>
    <w:rsid w:val="000D72BA"/>
    <w:rsid w:val="000D755E"/>
    <w:rsid w:val="000D7ED9"/>
    <w:rsid w:val="000E02A4"/>
    <w:rsid w:val="000E0860"/>
    <w:rsid w:val="000E0C9D"/>
    <w:rsid w:val="000E1FF4"/>
    <w:rsid w:val="000E24D3"/>
    <w:rsid w:val="000E3803"/>
    <w:rsid w:val="000E3D9B"/>
    <w:rsid w:val="000E5870"/>
    <w:rsid w:val="000E5B56"/>
    <w:rsid w:val="000E64DF"/>
    <w:rsid w:val="000E73E2"/>
    <w:rsid w:val="000E77FF"/>
    <w:rsid w:val="000F0322"/>
    <w:rsid w:val="000F04C0"/>
    <w:rsid w:val="000F06D7"/>
    <w:rsid w:val="000F0907"/>
    <w:rsid w:val="000F116E"/>
    <w:rsid w:val="000F178B"/>
    <w:rsid w:val="000F1898"/>
    <w:rsid w:val="000F2A12"/>
    <w:rsid w:val="000F2A3C"/>
    <w:rsid w:val="000F40CB"/>
    <w:rsid w:val="000F4218"/>
    <w:rsid w:val="000F4F55"/>
    <w:rsid w:val="000F5D33"/>
    <w:rsid w:val="000F6370"/>
    <w:rsid w:val="000F68F4"/>
    <w:rsid w:val="000F6AF2"/>
    <w:rsid w:val="000F7C7E"/>
    <w:rsid w:val="000F7CC1"/>
    <w:rsid w:val="00100134"/>
    <w:rsid w:val="001013A2"/>
    <w:rsid w:val="00101F0E"/>
    <w:rsid w:val="00104CD4"/>
    <w:rsid w:val="00106A2F"/>
    <w:rsid w:val="0011034B"/>
    <w:rsid w:val="00110FB5"/>
    <w:rsid w:val="0011107B"/>
    <w:rsid w:val="00111741"/>
    <w:rsid w:val="00112282"/>
    <w:rsid w:val="0011236A"/>
    <w:rsid w:val="00112BE8"/>
    <w:rsid w:val="001149CA"/>
    <w:rsid w:val="0011563C"/>
    <w:rsid w:val="00116254"/>
    <w:rsid w:val="0011677C"/>
    <w:rsid w:val="001168B3"/>
    <w:rsid w:val="00117323"/>
    <w:rsid w:val="001179EF"/>
    <w:rsid w:val="001209A6"/>
    <w:rsid w:val="00122A12"/>
    <w:rsid w:val="00122CE0"/>
    <w:rsid w:val="00123697"/>
    <w:rsid w:val="00123D29"/>
    <w:rsid w:val="001240F0"/>
    <w:rsid w:val="00125020"/>
    <w:rsid w:val="0012503A"/>
    <w:rsid w:val="00125A01"/>
    <w:rsid w:val="00125D54"/>
    <w:rsid w:val="00125F94"/>
    <w:rsid w:val="00126F73"/>
    <w:rsid w:val="0012733B"/>
    <w:rsid w:val="001275F9"/>
    <w:rsid w:val="00127A4F"/>
    <w:rsid w:val="00127C14"/>
    <w:rsid w:val="00127D2D"/>
    <w:rsid w:val="0013051B"/>
    <w:rsid w:val="00131F22"/>
    <w:rsid w:val="00132392"/>
    <w:rsid w:val="001323FE"/>
    <w:rsid w:val="00132934"/>
    <w:rsid w:val="001357C0"/>
    <w:rsid w:val="0013592F"/>
    <w:rsid w:val="00135EC2"/>
    <w:rsid w:val="00136328"/>
    <w:rsid w:val="0013689B"/>
    <w:rsid w:val="001369C4"/>
    <w:rsid w:val="00136AA2"/>
    <w:rsid w:val="00136C94"/>
    <w:rsid w:val="001403B5"/>
    <w:rsid w:val="001403F7"/>
    <w:rsid w:val="00140FC3"/>
    <w:rsid w:val="00141F64"/>
    <w:rsid w:val="0014202F"/>
    <w:rsid w:val="0014222E"/>
    <w:rsid w:val="001431AE"/>
    <w:rsid w:val="001438DC"/>
    <w:rsid w:val="00144D86"/>
    <w:rsid w:val="0014508E"/>
    <w:rsid w:val="00145342"/>
    <w:rsid w:val="00145D24"/>
    <w:rsid w:val="001462EA"/>
    <w:rsid w:val="001464EF"/>
    <w:rsid w:val="0014688D"/>
    <w:rsid w:val="00146AC5"/>
    <w:rsid w:val="001471A8"/>
    <w:rsid w:val="0014773D"/>
    <w:rsid w:val="0015009E"/>
    <w:rsid w:val="00151623"/>
    <w:rsid w:val="0015550A"/>
    <w:rsid w:val="00156A37"/>
    <w:rsid w:val="00156A95"/>
    <w:rsid w:val="001577D4"/>
    <w:rsid w:val="00157C73"/>
    <w:rsid w:val="00160AE4"/>
    <w:rsid w:val="001610DE"/>
    <w:rsid w:val="0016214E"/>
    <w:rsid w:val="00164B94"/>
    <w:rsid w:val="00165C9E"/>
    <w:rsid w:val="00166F33"/>
    <w:rsid w:val="00167E1B"/>
    <w:rsid w:val="001702BE"/>
    <w:rsid w:val="00170F06"/>
    <w:rsid w:val="00170FEC"/>
    <w:rsid w:val="00172AA4"/>
    <w:rsid w:val="00174F20"/>
    <w:rsid w:val="00174FE7"/>
    <w:rsid w:val="00177983"/>
    <w:rsid w:val="00177A13"/>
    <w:rsid w:val="00177CC5"/>
    <w:rsid w:val="00180759"/>
    <w:rsid w:val="0018136D"/>
    <w:rsid w:val="00181D46"/>
    <w:rsid w:val="001832C4"/>
    <w:rsid w:val="00184955"/>
    <w:rsid w:val="00185384"/>
    <w:rsid w:val="00185464"/>
    <w:rsid w:val="00185D3C"/>
    <w:rsid w:val="00186204"/>
    <w:rsid w:val="00186F8E"/>
    <w:rsid w:val="001873B7"/>
    <w:rsid w:val="00187473"/>
    <w:rsid w:val="0019054F"/>
    <w:rsid w:val="001918D6"/>
    <w:rsid w:val="001919D3"/>
    <w:rsid w:val="00191FC8"/>
    <w:rsid w:val="00192290"/>
    <w:rsid w:val="00192DD0"/>
    <w:rsid w:val="001934FA"/>
    <w:rsid w:val="00193C0E"/>
    <w:rsid w:val="00194F6E"/>
    <w:rsid w:val="00195781"/>
    <w:rsid w:val="00197894"/>
    <w:rsid w:val="0019795E"/>
    <w:rsid w:val="00197FE2"/>
    <w:rsid w:val="001A0A46"/>
    <w:rsid w:val="001A0BFE"/>
    <w:rsid w:val="001A0EB3"/>
    <w:rsid w:val="001A3A72"/>
    <w:rsid w:val="001A448D"/>
    <w:rsid w:val="001A4BDF"/>
    <w:rsid w:val="001A4CDC"/>
    <w:rsid w:val="001B0E4E"/>
    <w:rsid w:val="001B1134"/>
    <w:rsid w:val="001B1F6E"/>
    <w:rsid w:val="001B2244"/>
    <w:rsid w:val="001B3307"/>
    <w:rsid w:val="001B41A7"/>
    <w:rsid w:val="001B4C2A"/>
    <w:rsid w:val="001B5188"/>
    <w:rsid w:val="001B5EFC"/>
    <w:rsid w:val="001B6FE0"/>
    <w:rsid w:val="001B701E"/>
    <w:rsid w:val="001C0188"/>
    <w:rsid w:val="001C074B"/>
    <w:rsid w:val="001C1C4E"/>
    <w:rsid w:val="001C20BA"/>
    <w:rsid w:val="001C2C22"/>
    <w:rsid w:val="001C348C"/>
    <w:rsid w:val="001C3CA5"/>
    <w:rsid w:val="001C4A33"/>
    <w:rsid w:val="001C4D75"/>
    <w:rsid w:val="001C5012"/>
    <w:rsid w:val="001C6132"/>
    <w:rsid w:val="001C6421"/>
    <w:rsid w:val="001C6487"/>
    <w:rsid w:val="001C6663"/>
    <w:rsid w:val="001C6877"/>
    <w:rsid w:val="001C6880"/>
    <w:rsid w:val="001C6FE2"/>
    <w:rsid w:val="001C74D7"/>
    <w:rsid w:val="001C77B9"/>
    <w:rsid w:val="001C7B87"/>
    <w:rsid w:val="001D001B"/>
    <w:rsid w:val="001D06A9"/>
    <w:rsid w:val="001D0CD0"/>
    <w:rsid w:val="001D0D8D"/>
    <w:rsid w:val="001D24BF"/>
    <w:rsid w:val="001D2952"/>
    <w:rsid w:val="001D48B7"/>
    <w:rsid w:val="001D4E89"/>
    <w:rsid w:val="001D4F70"/>
    <w:rsid w:val="001D57F6"/>
    <w:rsid w:val="001D7A34"/>
    <w:rsid w:val="001E06D0"/>
    <w:rsid w:val="001E0CF6"/>
    <w:rsid w:val="001E1285"/>
    <w:rsid w:val="001E13CF"/>
    <w:rsid w:val="001E2E6F"/>
    <w:rsid w:val="001E39C5"/>
    <w:rsid w:val="001E3BA4"/>
    <w:rsid w:val="001E3F52"/>
    <w:rsid w:val="001E47DF"/>
    <w:rsid w:val="001E48AE"/>
    <w:rsid w:val="001E4A4B"/>
    <w:rsid w:val="001E51B7"/>
    <w:rsid w:val="001E78D5"/>
    <w:rsid w:val="001E7DBF"/>
    <w:rsid w:val="001E7DF2"/>
    <w:rsid w:val="001F1193"/>
    <w:rsid w:val="001F12BB"/>
    <w:rsid w:val="001F1657"/>
    <w:rsid w:val="001F19E6"/>
    <w:rsid w:val="001F26EB"/>
    <w:rsid w:val="001F29BB"/>
    <w:rsid w:val="001F2D43"/>
    <w:rsid w:val="001F2F29"/>
    <w:rsid w:val="001F40CB"/>
    <w:rsid w:val="001F4DD7"/>
    <w:rsid w:val="001F73CE"/>
    <w:rsid w:val="001F79C9"/>
    <w:rsid w:val="001F7F51"/>
    <w:rsid w:val="002004F2"/>
    <w:rsid w:val="00200D2F"/>
    <w:rsid w:val="00201263"/>
    <w:rsid w:val="00201876"/>
    <w:rsid w:val="002020AD"/>
    <w:rsid w:val="00202F1C"/>
    <w:rsid w:val="0020327B"/>
    <w:rsid w:val="002059F2"/>
    <w:rsid w:val="00205A04"/>
    <w:rsid w:val="00206E6F"/>
    <w:rsid w:val="00207082"/>
    <w:rsid w:val="00207AD3"/>
    <w:rsid w:val="00207AE9"/>
    <w:rsid w:val="00207D65"/>
    <w:rsid w:val="00207EB4"/>
    <w:rsid w:val="00210368"/>
    <w:rsid w:val="00215621"/>
    <w:rsid w:val="00215A7A"/>
    <w:rsid w:val="0021660D"/>
    <w:rsid w:val="00217332"/>
    <w:rsid w:val="002174CB"/>
    <w:rsid w:val="00217721"/>
    <w:rsid w:val="00217883"/>
    <w:rsid w:val="00217C77"/>
    <w:rsid w:val="00220015"/>
    <w:rsid w:val="002203E0"/>
    <w:rsid w:val="0022069F"/>
    <w:rsid w:val="002216E1"/>
    <w:rsid w:val="00221DF1"/>
    <w:rsid w:val="0022398F"/>
    <w:rsid w:val="0022518E"/>
    <w:rsid w:val="002269C9"/>
    <w:rsid w:val="002274D9"/>
    <w:rsid w:val="002276CB"/>
    <w:rsid w:val="002300F1"/>
    <w:rsid w:val="00230341"/>
    <w:rsid w:val="00230421"/>
    <w:rsid w:val="00230667"/>
    <w:rsid w:val="002315A9"/>
    <w:rsid w:val="002323F3"/>
    <w:rsid w:val="00232BB2"/>
    <w:rsid w:val="00232BBC"/>
    <w:rsid w:val="00232F97"/>
    <w:rsid w:val="00234EAB"/>
    <w:rsid w:val="0023518D"/>
    <w:rsid w:val="00235CAC"/>
    <w:rsid w:val="00235FFF"/>
    <w:rsid w:val="002367C7"/>
    <w:rsid w:val="00237406"/>
    <w:rsid w:val="00240477"/>
    <w:rsid w:val="002404CC"/>
    <w:rsid w:val="00241082"/>
    <w:rsid w:val="0024232C"/>
    <w:rsid w:val="00243BDF"/>
    <w:rsid w:val="00244FBD"/>
    <w:rsid w:val="002456F7"/>
    <w:rsid w:val="00245955"/>
    <w:rsid w:val="00246BBD"/>
    <w:rsid w:val="00247BA3"/>
    <w:rsid w:val="002500C9"/>
    <w:rsid w:val="0025031A"/>
    <w:rsid w:val="00250F0B"/>
    <w:rsid w:val="002517A8"/>
    <w:rsid w:val="00251E49"/>
    <w:rsid w:val="00251F00"/>
    <w:rsid w:val="00252A02"/>
    <w:rsid w:val="00253195"/>
    <w:rsid w:val="002531A0"/>
    <w:rsid w:val="00253C51"/>
    <w:rsid w:val="00254322"/>
    <w:rsid w:val="00254852"/>
    <w:rsid w:val="002548DF"/>
    <w:rsid w:val="00255565"/>
    <w:rsid w:val="00255A05"/>
    <w:rsid w:val="002561A5"/>
    <w:rsid w:val="0025682A"/>
    <w:rsid w:val="0025757C"/>
    <w:rsid w:val="00257A96"/>
    <w:rsid w:val="0026030F"/>
    <w:rsid w:val="00260BCB"/>
    <w:rsid w:val="0026138E"/>
    <w:rsid w:val="002613B4"/>
    <w:rsid w:val="00261454"/>
    <w:rsid w:val="0026154E"/>
    <w:rsid w:val="002615C7"/>
    <w:rsid w:val="00261BD8"/>
    <w:rsid w:val="00262ABE"/>
    <w:rsid w:val="00262F27"/>
    <w:rsid w:val="00263DAC"/>
    <w:rsid w:val="002640C8"/>
    <w:rsid w:val="00266110"/>
    <w:rsid w:val="002669DD"/>
    <w:rsid w:val="00266E37"/>
    <w:rsid w:val="002670C1"/>
    <w:rsid w:val="002719EC"/>
    <w:rsid w:val="00272ABD"/>
    <w:rsid w:val="00274648"/>
    <w:rsid w:val="00276A18"/>
    <w:rsid w:val="00280B44"/>
    <w:rsid w:val="00280F11"/>
    <w:rsid w:val="00281F30"/>
    <w:rsid w:val="002836F4"/>
    <w:rsid w:val="00283783"/>
    <w:rsid w:val="00283A8A"/>
    <w:rsid w:val="00283E82"/>
    <w:rsid w:val="00285CD3"/>
    <w:rsid w:val="00285DE7"/>
    <w:rsid w:val="002868AE"/>
    <w:rsid w:val="00286B6D"/>
    <w:rsid w:val="00286D32"/>
    <w:rsid w:val="00287350"/>
    <w:rsid w:val="002874FE"/>
    <w:rsid w:val="00290755"/>
    <w:rsid w:val="002920E3"/>
    <w:rsid w:val="002930ED"/>
    <w:rsid w:val="00294579"/>
    <w:rsid w:val="002945B0"/>
    <w:rsid w:val="00294610"/>
    <w:rsid w:val="00294DC3"/>
    <w:rsid w:val="00294F59"/>
    <w:rsid w:val="00296163"/>
    <w:rsid w:val="002971F6"/>
    <w:rsid w:val="0029778E"/>
    <w:rsid w:val="002A2BAF"/>
    <w:rsid w:val="002A2F1C"/>
    <w:rsid w:val="002A461D"/>
    <w:rsid w:val="002A4621"/>
    <w:rsid w:val="002A4709"/>
    <w:rsid w:val="002A4AB9"/>
    <w:rsid w:val="002A4EA8"/>
    <w:rsid w:val="002A4F9B"/>
    <w:rsid w:val="002A66C1"/>
    <w:rsid w:val="002A6CD1"/>
    <w:rsid w:val="002A7CAA"/>
    <w:rsid w:val="002B09CB"/>
    <w:rsid w:val="002B0A9C"/>
    <w:rsid w:val="002B0D82"/>
    <w:rsid w:val="002B165A"/>
    <w:rsid w:val="002B1D7A"/>
    <w:rsid w:val="002B1EAE"/>
    <w:rsid w:val="002B2079"/>
    <w:rsid w:val="002B25A7"/>
    <w:rsid w:val="002B291F"/>
    <w:rsid w:val="002B3075"/>
    <w:rsid w:val="002B39A3"/>
    <w:rsid w:val="002B39E8"/>
    <w:rsid w:val="002B487A"/>
    <w:rsid w:val="002B54DF"/>
    <w:rsid w:val="002B57B3"/>
    <w:rsid w:val="002B66AD"/>
    <w:rsid w:val="002B6AC4"/>
    <w:rsid w:val="002B6F6C"/>
    <w:rsid w:val="002B7A4A"/>
    <w:rsid w:val="002B7C06"/>
    <w:rsid w:val="002C011A"/>
    <w:rsid w:val="002C1EB3"/>
    <w:rsid w:val="002C26BD"/>
    <w:rsid w:val="002C297E"/>
    <w:rsid w:val="002C2A16"/>
    <w:rsid w:val="002C4D49"/>
    <w:rsid w:val="002C4E31"/>
    <w:rsid w:val="002C51D4"/>
    <w:rsid w:val="002D103E"/>
    <w:rsid w:val="002D1A35"/>
    <w:rsid w:val="002D24D5"/>
    <w:rsid w:val="002D296A"/>
    <w:rsid w:val="002D2F0B"/>
    <w:rsid w:val="002D325C"/>
    <w:rsid w:val="002D3855"/>
    <w:rsid w:val="002D43D0"/>
    <w:rsid w:val="002D45E8"/>
    <w:rsid w:val="002D5355"/>
    <w:rsid w:val="002D6D12"/>
    <w:rsid w:val="002D6D80"/>
    <w:rsid w:val="002E093D"/>
    <w:rsid w:val="002E0F1F"/>
    <w:rsid w:val="002E0FC5"/>
    <w:rsid w:val="002E20DD"/>
    <w:rsid w:val="002E243A"/>
    <w:rsid w:val="002E26AA"/>
    <w:rsid w:val="002E4EB0"/>
    <w:rsid w:val="002E5DC6"/>
    <w:rsid w:val="002E6516"/>
    <w:rsid w:val="002E68BE"/>
    <w:rsid w:val="002E6DE3"/>
    <w:rsid w:val="002E7A9A"/>
    <w:rsid w:val="002E7DD8"/>
    <w:rsid w:val="002F139C"/>
    <w:rsid w:val="002F2041"/>
    <w:rsid w:val="002F31E1"/>
    <w:rsid w:val="002F448E"/>
    <w:rsid w:val="002F6A5A"/>
    <w:rsid w:val="002F706B"/>
    <w:rsid w:val="002F70A9"/>
    <w:rsid w:val="002F7198"/>
    <w:rsid w:val="002F7659"/>
    <w:rsid w:val="002F7B65"/>
    <w:rsid w:val="002F7DC2"/>
    <w:rsid w:val="00300A39"/>
    <w:rsid w:val="00301FEE"/>
    <w:rsid w:val="00302056"/>
    <w:rsid w:val="003020EF"/>
    <w:rsid w:val="00304197"/>
    <w:rsid w:val="003054F1"/>
    <w:rsid w:val="00305F75"/>
    <w:rsid w:val="003075A5"/>
    <w:rsid w:val="00307B0E"/>
    <w:rsid w:val="00310CA1"/>
    <w:rsid w:val="00310F83"/>
    <w:rsid w:val="00311497"/>
    <w:rsid w:val="003116D4"/>
    <w:rsid w:val="00311BD8"/>
    <w:rsid w:val="003122D7"/>
    <w:rsid w:val="00312A76"/>
    <w:rsid w:val="00312DC2"/>
    <w:rsid w:val="0031312A"/>
    <w:rsid w:val="0031403F"/>
    <w:rsid w:val="0031419C"/>
    <w:rsid w:val="00314CF8"/>
    <w:rsid w:val="0031520C"/>
    <w:rsid w:val="0031531A"/>
    <w:rsid w:val="00317697"/>
    <w:rsid w:val="003176AE"/>
    <w:rsid w:val="00317C22"/>
    <w:rsid w:val="00317DFE"/>
    <w:rsid w:val="003204E6"/>
    <w:rsid w:val="00320A18"/>
    <w:rsid w:val="0032150E"/>
    <w:rsid w:val="0032197C"/>
    <w:rsid w:val="003221C3"/>
    <w:rsid w:val="00322ED7"/>
    <w:rsid w:val="003235B6"/>
    <w:rsid w:val="00323602"/>
    <w:rsid w:val="00323BE6"/>
    <w:rsid w:val="00324EFB"/>
    <w:rsid w:val="003256DB"/>
    <w:rsid w:val="00326390"/>
    <w:rsid w:val="003301E2"/>
    <w:rsid w:val="003304A7"/>
    <w:rsid w:val="00331422"/>
    <w:rsid w:val="0033153D"/>
    <w:rsid w:val="00331E70"/>
    <w:rsid w:val="0033284A"/>
    <w:rsid w:val="00332993"/>
    <w:rsid w:val="00334CF5"/>
    <w:rsid w:val="003356E5"/>
    <w:rsid w:val="00335E69"/>
    <w:rsid w:val="00336AB1"/>
    <w:rsid w:val="0034024D"/>
    <w:rsid w:val="00340EE9"/>
    <w:rsid w:val="003414ED"/>
    <w:rsid w:val="00342A5A"/>
    <w:rsid w:val="003430E9"/>
    <w:rsid w:val="00343396"/>
    <w:rsid w:val="00343D4C"/>
    <w:rsid w:val="00344C86"/>
    <w:rsid w:val="00344DA7"/>
    <w:rsid w:val="00345D89"/>
    <w:rsid w:val="0034769D"/>
    <w:rsid w:val="0035013E"/>
    <w:rsid w:val="003505B1"/>
    <w:rsid w:val="00350691"/>
    <w:rsid w:val="00350B23"/>
    <w:rsid w:val="0035134A"/>
    <w:rsid w:val="00352101"/>
    <w:rsid w:val="0035316A"/>
    <w:rsid w:val="003534EA"/>
    <w:rsid w:val="00356406"/>
    <w:rsid w:val="00356E32"/>
    <w:rsid w:val="00360591"/>
    <w:rsid w:val="00362406"/>
    <w:rsid w:val="0036287F"/>
    <w:rsid w:val="00362C0A"/>
    <w:rsid w:val="00363540"/>
    <w:rsid w:val="003635D3"/>
    <w:rsid w:val="00363A5C"/>
    <w:rsid w:val="00363ED6"/>
    <w:rsid w:val="003640AD"/>
    <w:rsid w:val="003642FC"/>
    <w:rsid w:val="00365062"/>
    <w:rsid w:val="003663DC"/>
    <w:rsid w:val="00366ED0"/>
    <w:rsid w:val="00366F78"/>
    <w:rsid w:val="00367F00"/>
    <w:rsid w:val="00370D6A"/>
    <w:rsid w:val="0037134F"/>
    <w:rsid w:val="00372BBD"/>
    <w:rsid w:val="00373372"/>
    <w:rsid w:val="00374435"/>
    <w:rsid w:val="00375452"/>
    <w:rsid w:val="003776D6"/>
    <w:rsid w:val="00377F45"/>
    <w:rsid w:val="00381114"/>
    <w:rsid w:val="00381AD5"/>
    <w:rsid w:val="00383994"/>
    <w:rsid w:val="003843BA"/>
    <w:rsid w:val="0038531C"/>
    <w:rsid w:val="00387404"/>
    <w:rsid w:val="0038756E"/>
    <w:rsid w:val="00387B18"/>
    <w:rsid w:val="00391AFD"/>
    <w:rsid w:val="00392809"/>
    <w:rsid w:val="00393010"/>
    <w:rsid w:val="00393FE3"/>
    <w:rsid w:val="003952F6"/>
    <w:rsid w:val="00395553"/>
    <w:rsid w:val="003958EC"/>
    <w:rsid w:val="0039721D"/>
    <w:rsid w:val="003A02F4"/>
    <w:rsid w:val="003A16C4"/>
    <w:rsid w:val="003A29B0"/>
    <w:rsid w:val="003A2D14"/>
    <w:rsid w:val="003A50DA"/>
    <w:rsid w:val="003A5284"/>
    <w:rsid w:val="003A52B7"/>
    <w:rsid w:val="003A6ACA"/>
    <w:rsid w:val="003A7298"/>
    <w:rsid w:val="003A794A"/>
    <w:rsid w:val="003B09E3"/>
    <w:rsid w:val="003B0AB8"/>
    <w:rsid w:val="003B0E77"/>
    <w:rsid w:val="003B0F07"/>
    <w:rsid w:val="003B0F50"/>
    <w:rsid w:val="003B1ED2"/>
    <w:rsid w:val="003B24AE"/>
    <w:rsid w:val="003B2C4A"/>
    <w:rsid w:val="003B2D97"/>
    <w:rsid w:val="003B30F7"/>
    <w:rsid w:val="003B3540"/>
    <w:rsid w:val="003B35E3"/>
    <w:rsid w:val="003B4EA2"/>
    <w:rsid w:val="003B4EBF"/>
    <w:rsid w:val="003B506A"/>
    <w:rsid w:val="003B6AE6"/>
    <w:rsid w:val="003B6B87"/>
    <w:rsid w:val="003B6C5A"/>
    <w:rsid w:val="003C1802"/>
    <w:rsid w:val="003C2180"/>
    <w:rsid w:val="003C25E4"/>
    <w:rsid w:val="003C278B"/>
    <w:rsid w:val="003C2F0A"/>
    <w:rsid w:val="003C30A1"/>
    <w:rsid w:val="003C3694"/>
    <w:rsid w:val="003C3C7B"/>
    <w:rsid w:val="003C4869"/>
    <w:rsid w:val="003C4F57"/>
    <w:rsid w:val="003C5D5F"/>
    <w:rsid w:val="003C75EF"/>
    <w:rsid w:val="003D0156"/>
    <w:rsid w:val="003D04D5"/>
    <w:rsid w:val="003D0E59"/>
    <w:rsid w:val="003D1588"/>
    <w:rsid w:val="003D259C"/>
    <w:rsid w:val="003D4713"/>
    <w:rsid w:val="003D4BB1"/>
    <w:rsid w:val="003D4D5F"/>
    <w:rsid w:val="003D5B9B"/>
    <w:rsid w:val="003D6CB4"/>
    <w:rsid w:val="003D7282"/>
    <w:rsid w:val="003D7D31"/>
    <w:rsid w:val="003D7E93"/>
    <w:rsid w:val="003E08F0"/>
    <w:rsid w:val="003E15F7"/>
    <w:rsid w:val="003E1B12"/>
    <w:rsid w:val="003E291A"/>
    <w:rsid w:val="003E2D48"/>
    <w:rsid w:val="003E34FA"/>
    <w:rsid w:val="003E3F7B"/>
    <w:rsid w:val="003E43B1"/>
    <w:rsid w:val="003E4902"/>
    <w:rsid w:val="003E54A1"/>
    <w:rsid w:val="003E5937"/>
    <w:rsid w:val="003E6211"/>
    <w:rsid w:val="003E722D"/>
    <w:rsid w:val="003E7648"/>
    <w:rsid w:val="003F0B05"/>
    <w:rsid w:val="003F104D"/>
    <w:rsid w:val="003F1439"/>
    <w:rsid w:val="003F1E21"/>
    <w:rsid w:val="003F21F6"/>
    <w:rsid w:val="003F30F3"/>
    <w:rsid w:val="003F4112"/>
    <w:rsid w:val="003F470E"/>
    <w:rsid w:val="003F7A11"/>
    <w:rsid w:val="0040016E"/>
    <w:rsid w:val="00400417"/>
    <w:rsid w:val="004006CF"/>
    <w:rsid w:val="00400750"/>
    <w:rsid w:val="0040293A"/>
    <w:rsid w:val="00402D33"/>
    <w:rsid w:val="00403A3B"/>
    <w:rsid w:val="00403E8F"/>
    <w:rsid w:val="00403ED5"/>
    <w:rsid w:val="004054E7"/>
    <w:rsid w:val="004064A0"/>
    <w:rsid w:val="00411ACE"/>
    <w:rsid w:val="0041235F"/>
    <w:rsid w:val="00412D93"/>
    <w:rsid w:val="00413485"/>
    <w:rsid w:val="004148A6"/>
    <w:rsid w:val="00414F3E"/>
    <w:rsid w:val="00415073"/>
    <w:rsid w:val="004164F5"/>
    <w:rsid w:val="00416A19"/>
    <w:rsid w:val="00416E2E"/>
    <w:rsid w:val="00417827"/>
    <w:rsid w:val="0042001B"/>
    <w:rsid w:val="00420267"/>
    <w:rsid w:val="004203B1"/>
    <w:rsid w:val="0042104E"/>
    <w:rsid w:val="00421E5A"/>
    <w:rsid w:val="00422212"/>
    <w:rsid w:val="00423506"/>
    <w:rsid w:val="004251F5"/>
    <w:rsid w:val="00425505"/>
    <w:rsid w:val="00425A79"/>
    <w:rsid w:val="00425E4D"/>
    <w:rsid w:val="00426FAB"/>
    <w:rsid w:val="004276F6"/>
    <w:rsid w:val="004302FF"/>
    <w:rsid w:val="00430448"/>
    <w:rsid w:val="00430D80"/>
    <w:rsid w:val="00430E5E"/>
    <w:rsid w:val="0043151F"/>
    <w:rsid w:val="00432625"/>
    <w:rsid w:val="004326FB"/>
    <w:rsid w:val="00432DDF"/>
    <w:rsid w:val="00434868"/>
    <w:rsid w:val="004349C6"/>
    <w:rsid w:val="00435218"/>
    <w:rsid w:val="00435680"/>
    <w:rsid w:val="00436007"/>
    <w:rsid w:val="00436FFD"/>
    <w:rsid w:val="00437BCD"/>
    <w:rsid w:val="004403B6"/>
    <w:rsid w:val="00440E7A"/>
    <w:rsid w:val="00441EB9"/>
    <w:rsid w:val="00442BA7"/>
    <w:rsid w:val="0044307D"/>
    <w:rsid w:val="0044317C"/>
    <w:rsid w:val="00444004"/>
    <w:rsid w:val="004465C6"/>
    <w:rsid w:val="004466EA"/>
    <w:rsid w:val="00446AD5"/>
    <w:rsid w:val="00447245"/>
    <w:rsid w:val="004519F6"/>
    <w:rsid w:val="00451BD0"/>
    <w:rsid w:val="0045222E"/>
    <w:rsid w:val="00452464"/>
    <w:rsid w:val="004525AD"/>
    <w:rsid w:val="004526C4"/>
    <w:rsid w:val="00452FE1"/>
    <w:rsid w:val="00453CDD"/>
    <w:rsid w:val="004549BD"/>
    <w:rsid w:val="00454A35"/>
    <w:rsid w:val="00454BD3"/>
    <w:rsid w:val="00454C1E"/>
    <w:rsid w:val="00454E85"/>
    <w:rsid w:val="00455D8E"/>
    <w:rsid w:val="00455FDC"/>
    <w:rsid w:val="004560A9"/>
    <w:rsid w:val="00456151"/>
    <w:rsid w:val="004600A3"/>
    <w:rsid w:val="0046071B"/>
    <w:rsid w:val="00460E13"/>
    <w:rsid w:val="0046263E"/>
    <w:rsid w:val="0046322F"/>
    <w:rsid w:val="00463625"/>
    <w:rsid w:val="00465247"/>
    <w:rsid w:val="0046710C"/>
    <w:rsid w:val="00470D2E"/>
    <w:rsid w:val="00470E43"/>
    <w:rsid w:val="00471D1B"/>
    <w:rsid w:val="00473538"/>
    <w:rsid w:val="00473AE7"/>
    <w:rsid w:val="00474C4A"/>
    <w:rsid w:val="004762CD"/>
    <w:rsid w:val="00476706"/>
    <w:rsid w:val="0047761F"/>
    <w:rsid w:val="00477EDF"/>
    <w:rsid w:val="0048090A"/>
    <w:rsid w:val="004809D7"/>
    <w:rsid w:val="0048188D"/>
    <w:rsid w:val="00481E82"/>
    <w:rsid w:val="0048263E"/>
    <w:rsid w:val="00482A58"/>
    <w:rsid w:val="00483582"/>
    <w:rsid w:val="004836C6"/>
    <w:rsid w:val="004838FD"/>
    <w:rsid w:val="004839A5"/>
    <w:rsid w:val="00483AB5"/>
    <w:rsid w:val="00485167"/>
    <w:rsid w:val="00487378"/>
    <w:rsid w:val="004874D8"/>
    <w:rsid w:val="0049146E"/>
    <w:rsid w:val="0049184A"/>
    <w:rsid w:val="004919C0"/>
    <w:rsid w:val="00493106"/>
    <w:rsid w:val="0049318F"/>
    <w:rsid w:val="004951BC"/>
    <w:rsid w:val="004951F4"/>
    <w:rsid w:val="00495B84"/>
    <w:rsid w:val="00496190"/>
    <w:rsid w:val="00496C5F"/>
    <w:rsid w:val="00496DE7"/>
    <w:rsid w:val="00496ECE"/>
    <w:rsid w:val="0049725B"/>
    <w:rsid w:val="00497A89"/>
    <w:rsid w:val="00497E44"/>
    <w:rsid w:val="004A0891"/>
    <w:rsid w:val="004A0900"/>
    <w:rsid w:val="004A1E2D"/>
    <w:rsid w:val="004A1F60"/>
    <w:rsid w:val="004A22B2"/>
    <w:rsid w:val="004A3028"/>
    <w:rsid w:val="004A35D6"/>
    <w:rsid w:val="004A4072"/>
    <w:rsid w:val="004A41A5"/>
    <w:rsid w:val="004A6050"/>
    <w:rsid w:val="004A6D0F"/>
    <w:rsid w:val="004A6EF7"/>
    <w:rsid w:val="004A7133"/>
    <w:rsid w:val="004A7A96"/>
    <w:rsid w:val="004A7EA7"/>
    <w:rsid w:val="004B05B1"/>
    <w:rsid w:val="004B3596"/>
    <w:rsid w:val="004B4E2E"/>
    <w:rsid w:val="004B4F03"/>
    <w:rsid w:val="004B539F"/>
    <w:rsid w:val="004B53F0"/>
    <w:rsid w:val="004B56F0"/>
    <w:rsid w:val="004B5802"/>
    <w:rsid w:val="004B58CB"/>
    <w:rsid w:val="004B730A"/>
    <w:rsid w:val="004B7414"/>
    <w:rsid w:val="004C074F"/>
    <w:rsid w:val="004C0DC1"/>
    <w:rsid w:val="004C129F"/>
    <w:rsid w:val="004C1734"/>
    <w:rsid w:val="004C1ABE"/>
    <w:rsid w:val="004C1BA5"/>
    <w:rsid w:val="004C20D9"/>
    <w:rsid w:val="004C2599"/>
    <w:rsid w:val="004C2CCC"/>
    <w:rsid w:val="004C309B"/>
    <w:rsid w:val="004C3A89"/>
    <w:rsid w:val="004C40F1"/>
    <w:rsid w:val="004C4440"/>
    <w:rsid w:val="004C4BDF"/>
    <w:rsid w:val="004C4E82"/>
    <w:rsid w:val="004C5E2C"/>
    <w:rsid w:val="004C63B2"/>
    <w:rsid w:val="004C7116"/>
    <w:rsid w:val="004C7C78"/>
    <w:rsid w:val="004C7D8E"/>
    <w:rsid w:val="004D034D"/>
    <w:rsid w:val="004D3724"/>
    <w:rsid w:val="004D3961"/>
    <w:rsid w:val="004D3985"/>
    <w:rsid w:val="004D399E"/>
    <w:rsid w:val="004D4892"/>
    <w:rsid w:val="004D4CCC"/>
    <w:rsid w:val="004D52B3"/>
    <w:rsid w:val="004D58DD"/>
    <w:rsid w:val="004D63EB"/>
    <w:rsid w:val="004D6F23"/>
    <w:rsid w:val="004D7014"/>
    <w:rsid w:val="004D7DB9"/>
    <w:rsid w:val="004E03C4"/>
    <w:rsid w:val="004E03D3"/>
    <w:rsid w:val="004E1E4B"/>
    <w:rsid w:val="004E3879"/>
    <w:rsid w:val="004E4057"/>
    <w:rsid w:val="004E42BB"/>
    <w:rsid w:val="004E47C0"/>
    <w:rsid w:val="004E51E7"/>
    <w:rsid w:val="004E5848"/>
    <w:rsid w:val="004E615E"/>
    <w:rsid w:val="004E64EB"/>
    <w:rsid w:val="004E7C27"/>
    <w:rsid w:val="004F00F4"/>
    <w:rsid w:val="004F0F31"/>
    <w:rsid w:val="004F1E83"/>
    <w:rsid w:val="004F209F"/>
    <w:rsid w:val="004F33CE"/>
    <w:rsid w:val="004F4326"/>
    <w:rsid w:val="004F4968"/>
    <w:rsid w:val="004F4BD2"/>
    <w:rsid w:val="004F4CCC"/>
    <w:rsid w:val="004F4EE3"/>
    <w:rsid w:val="004F53FC"/>
    <w:rsid w:val="004F5954"/>
    <w:rsid w:val="004F69CC"/>
    <w:rsid w:val="004F6E0C"/>
    <w:rsid w:val="004F6E36"/>
    <w:rsid w:val="004F7283"/>
    <w:rsid w:val="004F74A9"/>
    <w:rsid w:val="005010F7"/>
    <w:rsid w:val="005015F4"/>
    <w:rsid w:val="0050241A"/>
    <w:rsid w:val="005035DE"/>
    <w:rsid w:val="00503773"/>
    <w:rsid w:val="005037AB"/>
    <w:rsid w:val="005039B8"/>
    <w:rsid w:val="00503E28"/>
    <w:rsid w:val="0050465D"/>
    <w:rsid w:val="00504774"/>
    <w:rsid w:val="005049DA"/>
    <w:rsid w:val="005049E9"/>
    <w:rsid w:val="00505AF4"/>
    <w:rsid w:val="00505F95"/>
    <w:rsid w:val="0050620E"/>
    <w:rsid w:val="005076CD"/>
    <w:rsid w:val="005100D8"/>
    <w:rsid w:val="00511213"/>
    <w:rsid w:val="00511639"/>
    <w:rsid w:val="00511B9E"/>
    <w:rsid w:val="00512434"/>
    <w:rsid w:val="00512A7D"/>
    <w:rsid w:val="005131AA"/>
    <w:rsid w:val="00513232"/>
    <w:rsid w:val="00513EEF"/>
    <w:rsid w:val="0051440B"/>
    <w:rsid w:val="00514791"/>
    <w:rsid w:val="00514E30"/>
    <w:rsid w:val="00516142"/>
    <w:rsid w:val="00516234"/>
    <w:rsid w:val="00516BE3"/>
    <w:rsid w:val="00517CA5"/>
    <w:rsid w:val="00520A9A"/>
    <w:rsid w:val="00520C1C"/>
    <w:rsid w:val="00520D01"/>
    <w:rsid w:val="005219F9"/>
    <w:rsid w:val="00521BAF"/>
    <w:rsid w:val="00522006"/>
    <w:rsid w:val="00522598"/>
    <w:rsid w:val="00522635"/>
    <w:rsid w:val="005250F6"/>
    <w:rsid w:val="005253E9"/>
    <w:rsid w:val="00526029"/>
    <w:rsid w:val="0052624E"/>
    <w:rsid w:val="00527234"/>
    <w:rsid w:val="005313BD"/>
    <w:rsid w:val="00532DE5"/>
    <w:rsid w:val="00532E6A"/>
    <w:rsid w:val="005335F1"/>
    <w:rsid w:val="0053404B"/>
    <w:rsid w:val="0053429C"/>
    <w:rsid w:val="00535009"/>
    <w:rsid w:val="005353AF"/>
    <w:rsid w:val="005358D3"/>
    <w:rsid w:val="00535D3F"/>
    <w:rsid w:val="005361AD"/>
    <w:rsid w:val="005404AA"/>
    <w:rsid w:val="00540AE6"/>
    <w:rsid w:val="00540FC2"/>
    <w:rsid w:val="00541CF9"/>
    <w:rsid w:val="0054259A"/>
    <w:rsid w:val="005428A7"/>
    <w:rsid w:val="0054341C"/>
    <w:rsid w:val="00543DDC"/>
    <w:rsid w:val="00543F31"/>
    <w:rsid w:val="00544472"/>
    <w:rsid w:val="00544ACF"/>
    <w:rsid w:val="0054524C"/>
    <w:rsid w:val="00545F56"/>
    <w:rsid w:val="0054674D"/>
    <w:rsid w:val="0054696F"/>
    <w:rsid w:val="005472BB"/>
    <w:rsid w:val="00547AD8"/>
    <w:rsid w:val="00547F44"/>
    <w:rsid w:val="00552D64"/>
    <w:rsid w:val="00553264"/>
    <w:rsid w:val="00556115"/>
    <w:rsid w:val="00556908"/>
    <w:rsid w:val="00556F7A"/>
    <w:rsid w:val="00557148"/>
    <w:rsid w:val="0055779E"/>
    <w:rsid w:val="005601CD"/>
    <w:rsid w:val="00560529"/>
    <w:rsid w:val="00560F60"/>
    <w:rsid w:val="0056121D"/>
    <w:rsid w:val="00562621"/>
    <w:rsid w:val="00562719"/>
    <w:rsid w:val="005635EE"/>
    <w:rsid w:val="005655FD"/>
    <w:rsid w:val="005662CF"/>
    <w:rsid w:val="005663E7"/>
    <w:rsid w:val="005664B9"/>
    <w:rsid w:val="00567409"/>
    <w:rsid w:val="00570AA4"/>
    <w:rsid w:val="00570FA4"/>
    <w:rsid w:val="00575461"/>
    <w:rsid w:val="005758BA"/>
    <w:rsid w:val="00575DFA"/>
    <w:rsid w:val="00576152"/>
    <w:rsid w:val="00576443"/>
    <w:rsid w:val="00576D15"/>
    <w:rsid w:val="00577D3B"/>
    <w:rsid w:val="00581550"/>
    <w:rsid w:val="00581BC2"/>
    <w:rsid w:val="00581C39"/>
    <w:rsid w:val="00581D31"/>
    <w:rsid w:val="00582081"/>
    <w:rsid w:val="00583796"/>
    <w:rsid w:val="005842FA"/>
    <w:rsid w:val="00584603"/>
    <w:rsid w:val="0058498E"/>
    <w:rsid w:val="00584C4E"/>
    <w:rsid w:val="00584F69"/>
    <w:rsid w:val="00585980"/>
    <w:rsid w:val="005871C1"/>
    <w:rsid w:val="005875DD"/>
    <w:rsid w:val="00590063"/>
    <w:rsid w:val="005925E9"/>
    <w:rsid w:val="0059320C"/>
    <w:rsid w:val="00593565"/>
    <w:rsid w:val="0059356A"/>
    <w:rsid w:val="005936D7"/>
    <w:rsid w:val="005937B4"/>
    <w:rsid w:val="0059440B"/>
    <w:rsid w:val="005945C3"/>
    <w:rsid w:val="00594720"/>
    <w:rsid w:val="00594ED0"/>
    <w:rsid w:val="005960EB"/>
    <w:rsid w:val="005965C6"/>
    <w:rsid w:val="00597341"/>
    <w:rsid w:val="00597648"/>
    <w:rsid w:val="005A0825"/>
    <w:rsid w:val="005A167D"/>
    <w:rsid w:val="005A21E7"/>
    <w:rsid w:val="005A2300"/>
    <w:rsid w:val="005A2319"/>
    <w:rsid w:val="005A4420"/>
    <w:rsid w:val="005A4960"/>
    <w:rsid w:val="005A5221"/>
    <w:rsid w:val="005A5763"/>
    <w:rsid w:val="005A59FD"/>
    <w:rsid w:val="005A6504"/>
    <w:rsid w:val="005A6837"/>
    <w:rsid w:val="005A6997"/>
    <w:rsid w:val="005A6C1B"/>
    <w:rsid w:val="005A71EA"/>
    <w:rsid w:val="005A71FE"/>
    <w:rsid w:val="005B075F"/>
    <w:rsid w:val="005B0AEB"/>
    <w:rsid w:val="005B25CC"/>
    <w:rsid w:val="005B2B4F"/>
    <w:rsid w:val="005B328A"/>
    <w:rsid w:val="005B33EF"/>
    <w:rsid w:val="005B3F29"/>
    <w:rsid w:val="005B4A5D"/>
    <w:rsid w:val="005B563D"/>
    <w:rsid w:val="005B56FC"/>
    <w:rsid w:val="005C0165"/>
    <w:rsid w:val="005C0AFF"/>
    <w:rsid w:val="005C0E30"/>
    <w:rsid w:val="005C117A"/>
    <w:rsid w:val="005C1486"/>
    <w:rsid w:val="005C2AAD"/>
    <w:rsid w:val="005C3231"/>
    <w:rsid w:val="005C3A8C"/>
    <w:rsid w:val="005C401A"/>
    <w:rsid w:val="005C40F4"/>
    <w:rsid w:val="005C4D0A"/>
    <w:rsid w:val="005C6B17"/>
    <w:rsid w:val="005C6DDE"/>
    <w:rsid w:val="005C760A"/>
    <w:rsid w:val="005D0164"/>
    <w:rsid w:val="005D039A"/>
    <w:rsid w:val="005D0482"/>
    <w:rsid w:val="005D0D17"/>
    <w:rsid w:val="005D28C9"/>
    <w:rsid w:val="005D3889"/>
    <w:rsid w:val="005D3C85"/>
    <w:rsid w:val="005D3EFC"/>
    <w:rsid w:val="005D6C79"/>
    <w:rsid w:val="005D6ECD"/>
    <w:rsid w:val="005E17ED"/>
    <w:rsid w:val="005E19EB"/>
    <w:rsid w:val="005E328F"/>
    <w:rsid w:val="005E3930"/>
    <w:rsid w:val="005E3DAF"/>
    <w:rsid w:val="005E5377"/>
    <w:rsid w:val="005E5BD3"/>
    <w:rsid w:val="005E612E"/>
    <w:rsid w:val="005E6A1D"/>
    <w:rsid w:val="005F06A2"/>
    <w:rsid w:val="005F0F86"/>
    <w:rsid w:val="005F255C"/>
    <w:rsid w:val="005F2F6E"/>
    <w:rsid w:val="005F3129"/>
    <w:rsid w:val="005F4040"/>
    <w:rsid w:val="005F50C8"/>
    <w:rsid w:val="005F5842"/>
    <w:rsid w:val="005F5B19"/>
    <w:rsid w:val="005F6467"/>
    <w:rsid w:val="005F6D23"/>
    <w:rsid w:val="005F6EAC"/>
    <w:rsid w:val="005F7206"/>
    <w:rsid w:val="00600A4D"/>
    <w:rsid w:val="00600FC2"/>
    <w:rsid w:val="00601C98"/>
    <w:rsid w:val="006028ED"/>
    <w:rsid w:val="00602F79"/>
    <w:rsid w:val="006032D6"/>
    <w:rsid w:val="006053A5"/>
    <w:rsid w:val="00606296"/>
    <w:rsid w:val="006064F5"/>
    <w:rsid w:val="00606813"/>
    <w:rsid w:val="006076BF"/>
    <w:rsid w:val="00607B3A"/>
    <w:rsid w:val="00607C9B"/>
    <w:rsid w:val="00612200"/>
    <w:rsid w:val="006135EF"/>
    <w:rsid w:val="0061380F"/>
    <w:rsid w:val="006138D5"/>
    <w:rsid w:val="00614069"/>
    <w:rsid w:val="00614360"/>
    <w:rsid w:val="0061671E"/>
    <w:rsid w:val="00616B5C"/>
    <w:rsid w:val="00617052"/>
    <w:rsid w:val="00617939"/>
    <w:rsid w:val="006206C1"/>
    <w:rsid w:val="0062086B"/>
    <w:rsid w:val="0062183F"/>
    <w:rsid w:val="00621FD4"/>
    <w:rsid w:val="00622ADD"/>
    <w:rsid w:val="00624437"/>
    <w:rsid w:val="0062459F"/>
    <w:rsid w:val="0062524A"/>
    <w:rsid w:val="00625985"/>
    <w:rsid w:val="0062690B"/>
    <w:rsid w:val="00626D15"/>
    <w:rsid w:val="00626FF4"/>
    <w:rsid w:val="00627A1E"/>
    <w:rsid w:val="00630155"/>
    <w:rsid w:val="006302F9"/>
    <w:rsid w:val="00630E06"/>
    <w:rsid w:val="0063243E"/>
    <w:rsid w:val="00632EB4"/>
    <w:rsid w:val="0063324C"/>
    <w:rsid w:val="006336B2"/>
    <w:rsid w:val="006339DB"/>
    <w:rsid w:val="006339F8"/>
    <w:rsid w:val="0063522E"/>
    <w:rsid w:val="006354ED"/>
    <w:rsid w:val="00635616"/>
    <w:rsid w:val="00635B92"/>
    <w:rsid w:val="0063622F"/>
    <w:rsid w:val="006362A3"/>
    <w:rsid w:val="006369A6"/>
    <w:rsid w:val="00636ACD"/>
    <w:rsid w:val="00636BF0"/>
    <w:rsid w:val="00637DC6"/>
    <w:rsid w:val="00637FF8"/>
    <w:rsid w:val="006408AA"/>
    <w:rsid w:val="00640F2B"/>
    <w:rsid w:val="006412D1"/>
    <w:rsid w:val="00641600"/>
    <w:rsid w:val="00641E59"/>
    <w:rsid w:val="006421FE"/>
    <w:rsid w:val="006425F0"/>
    <w:rsid w:val="00642849"/>
    <w:rsid w:val="00642DE4"/>
    <w:rsid w:val="0064338C"/>
    <w:rsid w:val="006433F3"/>
    <w:rsid w:val="00643AA7"/>
    <w:rsid w:val="00644F74"/>
    <w:rsid w:val="0064565B"/>
    <w:rsid w:val="0064582C"/>
    <w:rsid w:val="006458F9"/>
    <w:rsid w:val="00645A55"/>
    <w:rsid w:val="00645D5A"/>
    <w:rsid w:val="00645FA5"/>
    <w:rsid w:val="006468B9"/>
    <w:rsid w:val="006472DE"/>
    <w:rsid w:val="00647D03"/>
    <w:rsid w:val="006505AC"/>
    <w:rsid w:val="006510D2"/>
    <w:rsid w:val="0065228A"/>
    <w:rsid w:val="00653279"/>
    <w:rsid w:val="00654AA0"/>
    <w:rsid w:val="00654C12"/>
    <w:rsid w:val="00654DAE"/>
    <w:rsid w:val="00655649"/>
    <w:rsid w:val="00655F9E"/>
    <w:rsid w:val="00656AFD"/>
    <w:rsid w:val="00656EFA"/>
    <w:rsid w:val="00657F12"/>
    <w:rsid w:val="00660A45"/>
    <w:rsid w:val="00660AC5"/>
    <w:rsid w:val="00660D1A"/>
    <w:rsid w:val="00660FF2"/>
    <w:rsid w:val="0066200D"/>
    <w:rsid w:val="006621A1"/>
    <w:rsid w:val="00662B4F"/>
    <w:rsid w:val="006652E2"/>
    <w:rsid w:val="00665377"/>
    <w:rsid w:val="006667C7"/>
    <w:rsid w:val="00670E4E"/>
    <w:rsid w:val="006718D4"/>
    <w:rsid w:val="00672A50"/>
    <w:rsid w:val="00672C51"/>
    <w:rsid w:val="006731FC"/>
    <w:rsid w:val="0067334C"/>
    <w:rsid w:val="006735D6"/>
    <w:rsid w:val="006747F5"/>
    <w:rsid w:val="00675604"/>
    <w:rsid w:val="006759BE"/>
    <w:rsid w:val="00675D1D"/>
    <w:rsid w:val="00676AF6"/>
    <w:rsid w:val="0067748D"/>
    <w:rsid w:val="006779CA"/>
    <w:rsid w:val="00677E83"/>
    <w:rsid w:val="00680047"/>
    <w:rsid w:val="006805F6"/>
    <w:rsid w:val="00680871"/>
    <w:rsid w:val="00680ABF"/>
    <w:rsid w:val="00680F34"/>
    <w:rsid w:val="006816D7"/>
    <w:rsid w:val="00681930"/>
    <w:rsid w:val="006821D9"/>
    <w:rsid w:val="00682D0C"/>
    <w:rsid w:val="00683B60"/>
    <w:rsid w:val="00683FA5"/>
    <w:rsid w:val="00684526"/>
    <w:rsid w:val="00686FA1"/>
    <w:rsid w:val="00687FB5"/>
    <w:rsid w:val="006907BC"/>
    <w:rsid w:val="00692C97"/>
    <w:rsid w:val="00693F29"/>
    <w:rsid w:val="0069458E"/>
    <w:rsid w:val="0069645E"/>
    <w:rsid w:val="006A08E5"/>
    <w:rsid w:val="006A1D11"/>
    <w:rsid w:val="006A2958"/>
    <w:rsid w:val="006A45CC"/>
    <w:rsid w:val="006A49C7"/>
    <w:rsid w:val="006A4F20"/>
    <w:rsid w:val="006A6324"/>
    <w:rsid w:val="006A63CA"/>
    <w:rsid w:val="006A6718"/>
    <w:rsid w:val="006A7094"/>
    <w:rsid w:val="006B20AC"/>
    <w:rsid w:val="006B21C1"/>
    <w:rsid w:val="006B3FAB"/>
    <w:rsid w:val="006B4914"/>
    <w:rsid w:val="006B4FBA"/>
    <w:rsid w:val="006B63A8"/>
    <w:rsid w:val="006B747F"/>
    <w:rsid w:val="006C02DA"/>
    <w:rsid w:val="006C07DE"/>
    <w:rsid w:val="006C14BC"/>
    <w:rsid w:val="006C174D"/>
    <w:rsid w:val="006C1CEA"/>
    <w:rsid w:val="006C1F81"/>
    <w:rsid w:val="006C395E"/>
    <w:rsid w:val="006C3DA6"/>
    <w:rsid w:val="006C529C"/>
    <w:rsid w:val="006C5317"/>
    <w:rsid w:val="006C5942"/>
    <w:rsid w:val="006C5EE8"/>
    <w:rsid w:val="006C6711"/>
    <w:rsid w:val="006C6DF6"/>
    <w:rsid w:val="006C7B31"/>
    <w:rsid w:val="006D04EC"/>
    <w:rsid w:val="006D05C0"/>
    <w:rsid w:val="006D1AC4"/>
    <w:rsid w:val="006D1EAD"/>
    <w:rsid w:val="006D2C89"/>
    <w:rsid w:val="006D348E"/>
    <w:rsid w:val="006D465F"/>
    <w:rsid w:val="006D6C61"/>
    <w:rsid w:val="006E0112"/>
    <w:rsid w:val="006E07E7"/>
    <w:rsid w:val="006E2145"/>
    <w:rsid w:val="006E23E1"/>
    <w:rsid w:val="006E28FA"/>
    <w:rsid w:val="006E3E85"/>
    <w:rsid w:val="006E45E4"/>
    <w:rsid w:val="006E4790"/>
    <w:rsid w:val="006E5744"/>
    <w:rsid w:val="006E620F"/>
    <w:rsid w:val="006E64E0"/>
    <w:rsid w:val="006E7AC5"/>
    <w:rsid w:val="006E7FB2"/>
    <w:rsid w:val="006F0CAF"/>
    <w:rsid w:val="006F1448"/>
    <w:rsid w:val="006F15AD"/>
    <w:rsid w:val="006F194B"/>
    <w:rsid w:val="006F1DA6"/>
    <w:rsid w:val="006F226E"/>
    <w:rsid w:val="006F227C"/>
    <w:rsid w:val="006F2797"/>
    <w:rsid w:val="006F3232"/>
    <w:rsid w:val="006F4519"/>
    <w:rsid w:val="006F4BB8"/>
    <w:rsid w:val="006F4E0C"/>
    <w:rsid w:val="006F506E"/>
    <w:rsid w:val="006F68AF"/>
    <w:rsid w:val="006F69EA"/>
    <w:rsid w:val="006F6C53"/>
    <w:rsid w:val="006F6D7E"/>
    <w:rsid w:val="006F76A6"/>
    <w:rsid w:val="006F7D3E"/>
    <w:rsid w:val="006F7EEB"/>
    <w:rsid w:val="006F7EFA"/>
    <w:rsid w:val="00702A97"/>
    <w:rsid w:val="00703416"/>
    <w:rsid w:val="007038C0"/>
    <w:rsid w:val="00703E4A"/>
    <w:rsid w:val="007062AA"/>
    <w:rsid w:val="00706653"/>
    <w:rsid w:val="00706D15"/>
    <w:rsid w:val="00707892"/>
    <w:rsid w:val="00710472"/>
    <w:rsid w:val="00710E91"/>
    <w:rsid w:val="00711DD5"/>
    <w:rsid w:val="00713164"/>
    <w:rsid w:val="0071346C"/>
    <w:rsid w:val="007148F0"/>
    <w:rsid w:val="00715517"/>
    <w:rsid w:val="00720171"/>
    <w:rsid w:val="00720CDD"/>
    <w:rsid w:val="00722434"/>
    <w:rsid w:val="007228CA"/>
    <w:rsid w:val="00722A43"/>
    <w:rsid w:val="00722EF7"/>
    <w:rsid w:val="00723199"/>
    <w:rsid w:val="007236E6"/>
    <w:rsid w:val="00723EB3"/>
    <w:rsid w:val="00725699"/>
    <w:rsid w:val="00726506"/>
    <w:rsid w:val="00727087"/>
    <w:rsid w:val="0072760E"/>
    <w:rsid w:val="00730190"/>
    <w:rsid w:val="007308BB"/>
    <w:rsid w:val="0073155D"/>
    <w:rsid w:val="00731958"/>
    <w:rsid w:val="007323A9"/>
    <w:rsid w:val="00732D5D"/>
    <w:rsid w:val="007334B5"/>
    <w:rsid w:val="00735674"/>
    <w:rsid w:val="00735788"/>
    <w:rsid w:val="0073773E"/>
    <w:rsid w:val="0074098F"/>
    <w:rsid w:val="0074127E"/>
    <w:rsid w:val="0074172E"/>
    <w:rsid w:val="00742557"/>
    <w:rsid w:val="00742DAA"/>
    <w:rsid w:val="00744EE8"/>
    <w:rsid w:val="00745643"/>
    <w:rsid w:val="00745855"/>
    <w:rsid w:val="00745BDC"/>
    <w:rsid w:val="00745D7D"/>
    <w:rsid w:val="007465A7"/>
    <w:rsid w:val="00746EB5"/>
    <w:rsid w:val="007472F8"/>
    <w:rsid w:val="0074799D"/>
    <w:rsid w:val="00747AC8"/>
    <w:rsid w:val="007504EA"/>
    <w:rsid w:val="00750880"/>
    <w:rsid w:val="00750A23"/>
    <w:rsid w:val="00750C2B"/>
    <w:rsid w:val="00751A10"/>
    <w:rsid w:val="00751B1F"/>
    <w:rsid w:val="00752B77"/>
    <w:rsid w:val="00753578"/>
    <w:rsid w:val="0075381F"/>
    <w:rsid w:val="007539E0"/>
    <w:rsid w:val="007553C8"/>
    <w:rsid w:val="007558FF"/>
    <w:rsid w:val="00756377"/>
    <w:rsid w:val="00756A33"/>
    <w:rsid w:val="007577E5"/>
    <w:rsid w:val="00757E03"/>
    <w:rsid w:val="0076015E"/>
    <w:rsid w:val="007602EA"/>
    <w:rsid w:val="0076042A"/>
    <w:rsid w:val="00760613"/>
    <w:rsid w:val="007608B9"/>
    <w:rsid w:val="00760A68"/>
    <w:rsid w:val="0076136E"/>
    <w:rsid w:val="00761B50"/>
    <w:rsid w:val="00763021"/>
    <w:rsid w:val="007636DB"/>
    <w:rsid w:val="00766A8D"/>
    <w:rsid w:val="00766C91"/>
    <w:rsid w:val="00767584"/>
    <w:rsid w:val="00770D1E"/>
    <w:rsid w:val="00771B38"/>
    <w:rsid w:val="00773A53"/>
    <w:rsid w:val="0077526A"/>
    <w:rsid w:val="00775D1D"/>
    <w:rsid w:val="00775E82"/>
    <w:rsid w:val="0077663F"/>
    <w:rsid w:val="007774DA"/>
    <w:rsid w:val="0078030A"/>
    <w:rsid w:val="0078275B"/>
    <w:rsid w:val="007832BA"/>
    <w:rsid w:val="0078341D"/>
    <w:rsid w:val="00783944"/>
    <w:rsid w:val="00784449"/>
    <w:rsid w:val="00785123"/>
    <w:rsid w:val="00790280"/>
    <w:rsid w:val="00790798"/>
    <w:rsid w:val="00790B10"/>
    <w:rsid w:val="0079182A"/>
    <w:rsid w:val="00791BC8"/>
    <w:rsid w:val="00791BDA"/>
    <w:rsid w:val="00792C1D"/>
    <w:rsid w:val="00792D1E"/>
    <w:rsid w:val="00793044"/>
    <w:rsid w:val="00793877"/>
    <w:rsid w:val="00794366"/>
    <w:rsid w:val="007943D1"/>
    <w:rsid w:val="00794CC2"/>
    <w:rsid w:val="00795B4B"/>
    <w:rsid w:val="0079715F"/>
    <w:rsid w:val="00797173"/>
    <w:rsid w:val="007972B5"/>
    <w:rsid w:val="007A168E"/>
    <w:rsid w:val="007A2036"/>
    <w:rsid w:val="007A38C9"/>
    <w:rsid w:val="007A40EA"/>
    <w:rsid w:val="007A43AC"/>
    <w:rsid w:val="007A5E97"/>
    <w:rsid w:val="007A6C78"/>
    <w:rsid w:val="007A73AF"/>
    <w:rsid w:val="007B022F"/>
    <w:rsid w:val="007B152D"/>
    <w:rsid w:val="007B156E"/>
    <w:rsid w:val="007B213C"/>
    <w:rsid w:val="007B2476"/>
    <w:rsid w:val="007B250B"/>
    <w:rsid w:val="007B2F46"/>
    <w:rsid w:val="007B334F"/>
    <w:rsid w:val="007B3991"/>
    <w:rsid w:val="007B4304"/>
    <w:rsid w:val="007B4636"/>
    <w:rsid w:val="007B546F"/>
    <w:rsid w:val="007B5665"/>
    <w:rsid w:val="007B56EA"/>
    <w:rsid w:val="007B62ED"/>
    <w:rsid w:val="007B6F86"/>
    <w:rsid w:val="007C08C0"/>
    <w:rsid w:val="007C0BB4"/>
    <w:rsid w:val="007C0DEE"/>
    <w:rsid w:val="007C182E"/>
    <w:rsid w:val="007C1906"/>
    <w:rsid w:val="007C1D45"/>
    <w:rsid w:val="007C1D78"/>
    <w:rsid w:val="007C1E5C"/>
    <w:rsid w:val="007C293B"/>
    <w:rsid w:val="007C3A7B"/>
    <w:rsid w:val="007C4660"/>
    <w:rsid w:val="007C504F"/>
    <w:rsid w:val="007C5361"/>
    <w:rsid w:val="007C54D8"/>
    <w:rsid w:val="007C5F5B"/>
    <w:rsid w:val="007C5FF1"/>
    <w:rsid w:val="007C6918"/>
    <w:rsid w:val="007C718E"/>
    <w:rsid w:val="007C780D"/>
    <w:rsid w:val="007D01BC"/>
    <w:rsid w:val="007D12AF"/>
    <w:rsid w:val="007D14E0"/>
    <w:rsid w:val="007D1E59"/>
    <w:rsid w:val="007D2BC6"/>
    <w:rsid w:val="007D2C34"/>
    <w:rsid w:val="007D3A94"/>
    <w:rsid w:val="007D3C9B"/>
    <w:rsid w:val="007D61EC"/>
    <w:rsid w:val="007D666F"/>
    <w:rsid w:val="007D678E"/>
    <w:rsid w:val="007D68AA"/>
    <w:rsid w:val="007D6C3B"/>
    <w:rsid w:val="007D6FA5"/>
    <w:rsid w:val="007D70FF"/>
    <w:rsid w:val="007D7D04"/>
    <w:rsid w:val="007E0499"/>
    <w:rsid w:val="007E066E"/>
    <w:rsid w:val="007E1FEB"/>
    <w:rsid w:val="007E20F3"/>
    <w:rsid w:val="007E2A72"/>
    <w:rsid w:val="007E49A1"/>
    <w:rsid w:val="007E500B"/>
    <w:rsid w:val="007E5352"/>
    <w:rsid w:val="007E5E7E"/>
    <w:rsid w:val="007E66DA"/>
    <w:rsid w:val="007E76C2"/>
    <w:rsid w:val="007E77C2"/>
    <w:rsid w:val="007E7B85"/>
    <w:rsid w:val="007E7F9C"/>
    <w:rsid w:val="007F1358"/>
    <w:rsid w:val="007F20F2"/>
    <w:rsid w:val="007F26D6"/>
    <w:rsid w:val="007F280B"/>
    <w:rsid w:val="007F2EE0"/>
    <w:rsid w:val="007F3C9B"/>
    <w:rsid w:val="007F50AE"/>
    <w:rsid w:val="007F5576"/>
    <w:rsid w:val="007F654D"/>
    <w:rsid w:val="007F7430"/>
    <w:rsid w:val="008017B5"/>
    <w:rsid w:val="0080314B"/>
    <w:rsid w:val="00805C57"/>
    <w:rsid w:val="00806417"/>
    <w:rsid w:val="00806C4D"/>
    <w:rsid w:val="00806E5D"/>
    <w:rsid w:val="0080757A"/>
    <w:rsid w:val="0080797E"/>
    <w:rsid w:val="00807B46"/>
    <w:rsid w:val="00810B91"/>
    <w:rsid w:val="00811160"/>
    <w:rsid w:val="00813AAE"/>
    <w:rsid w:val="00814FF8"/>
    <w:rsid w:val="00815096"/>
    <w:rsid w:val="00815B80"/>
    <w:rsid w:val="008164D6"/>
    <w:rsid w:val="00816565"/>
    <w:rsid w:val="00816E44"/>
    <w:rsid w:val="00817D84"/>
    <w:rsid w:val="00820399"/>
    <w:rsid w:val="00820C66"/>
    <w:rsid w:val="00820DD6"/>
    <w:rsid w:val="00820F3B"/>
    <w:rsid w:val="00820F61"/>
    <w:rsid w:val="00821A43"/>
    <w:rsid w:val="00823021"/>
    <w:rsid w:val="00823783"/>
    <w:rsid w:val="00823A05"/>
    <w:rsid w:val="00823F84"/>
    <w:rsid w:val="0082420D"/>
    <w:rsid w:val="00824CA5"/>
    <w:rsid w:val="00824D85"/>
    <w:rsid w:val="008253A0"/>
    <w:rsid w:val="008257F5"/>
    <w:rsid w:val="00825824"/>
    <w:rsid w:val="0082666B"/>
    <w:rsid w:val="0082682D"/>
    <w:rsid w:val="0082753F"/>
    <w:rsid w:val="00831624"/>
    <w:rsid w:val="00831725"/>
    <w:rsid w:val="00831A38"/>
    <w:rsid w:val="00832265"/>
    <w:rsid w:val="008328A1"/>
    <w:rsid w:val="00832A1D"/>
    <w:rsid w:val="008334E2"/>
    <w:rsid w:val="0083355C"/>
    <w:rsid w:val="008338F4"/>
    <w:rsid w:val="00835865"/>
    <w:rsid w:val="00835AAB"/>
    <w:rsid w:val="00835BEB"/>
    <w:rsid w:val="00836939"/>
    <w:rsid w:val="00836D4B"/>
    <w:rsid w:val="00837770"/>
    <w:rsid w:val="008377E6"/>
    <w:rsid w:val="008409BD"/>
    <w:rsid w:val="0084172F"/>
    <w:rsid w:val="0084377A"/>
    <w:rsid w:val="008445EF"/>
    <w:rsid w:val="00844DFF"/>
    <w:rsid w:val="008452CA"/>
    <w:rsid w:val="00845550"/>
    <w:rsid w:val="008460FA"/>
    <w:rsid w:val="0084674E"/>
    <w:rsid w:val="00846F59"/>
    <w:rsid w:val="00847332"/>
    <w:rsid w:val="00847395"/>
    <w:rsid w:val="00853D6F"/>
    <w:rsid w:val="00854003"/>
    <w:rsid w:val="00855936"/>
    <w:rsid w:val="008574FD"/>
    <w:rsid w:val="00857D44"/>
    <w:rsid w:val="008601F4"/>
    <w:rsid w:val="008607F8"/>
    <w:rsid w:val="00860E90"/>
    <w:rsid w:val="00861447"/>
    <w:rsid w:val="008617FC"/>
    <w:rsid w:val="008626A2"/>
    <w:rsid w:val="00862AD2"/>
    <w:rsid w:val="00865138"/>
    <w:rsid w:val="0086523B"/>
    <w:rsid w:val="008655F9"/>
    <w:rsid w:val="00865ED7"/>
    <w:rsid w:val="00866AA9"/>
    <w:rsid w:val="008704A1"/>
    <w:rsid w:val="00870986"/>
    <w:rsid w:val="008710BF"/>
    <w:rsid w:val="008712DD"/>
    <w:rsid w:val="0087162D"/>
    <w:rsid w:val="00871D86"/>
    <w:rsid w:val="00871F7C"/>
    <w:rsid w:val="00872400"/>
    <w:rsid w:val="008731D5"/>
    <w:rsid w:val="00874658"/>
    <w:rsid w:val="00874F6B"/>
    <w:rsid w:val="008760E0"/>
    <w:rsid w:val="00876170"/>
    <w:rsid w:val="008775B9"/>
    <w:rsid w:val="00877B91"/>
    <w:rsid w:val="00880651"/>
    <w:rsid w:val="008809A1"/>
    <w:rsid w:val="00882D8B"/>
    <w:rsid w:val="0088325F"/>
    <w:rsid w:val="008836C4"/>
    <w:rsid w:val="008838F5"/>
    <w:rsid w:val="00883BF6"/>
    <w:rsid w:val="008849D3"/>
    <w:rsid w:val="008851DE"/>
    <w:rsid w:val="00885864"/>
    <w:rsid w:val="00885C0D"/>
    <w:rsid w:val="00886931"/>
    <w:rsid w:val="00887127"/>
    <w:rsid w:val="0088716D"/>
    <w:rsid w:val="00887A8D"/>
    <w:rsid w:val="00887C16"/>
    <w:rsid w:val="0089023F"/>
    <w:rsid w:val="00890751"/>
    <w:rsid w:val="00891B65"/>
    <w:rsid w:val="0089205F"/>
    <w:rsid w:val="0089218C"/>
    <w:rsid w:val="0089258E"/>
    <w:rsid w:val="00892736"/>
    <w:rsid w:val="00892E12"/>
    <w:rsid w:val="00892E64"/>
    <w:rsid w:val="00893831"/>
    <w:rsid w:val="00893B39"/>
    <w:rsid w:val="00893DE6"/>
    <w:rsid w:val="00894964"/>
    <w:rsid w:val="00894FBF"/>
    <w:rsid w:val="00895446"/>
    <w:rsid w:val="00897052"/>
    <w:rsid w:val="00897128"/>
    <w:rsid w:val="008A064C"/>
    <w:rsid w:val="008A0EC4"/>
    <w:rsid w:val="008A1243"/>
    <w:rsid w:val="008A1C65"/>
    <w:rsid w:val="008A2E84"/>
    <w:rsid w:val="008A3CC1"/>
    <w:rsid w:val="008A4362"/>
    <w:rsid w:val="008A5026"/>
    <w:rsid w:val="008A5278"/>
    <w:rsid w:val="008A548C"/>
    <w:rsid w:val="008A6C39"/>
    <w:rsid w:val="008A70F5"/>
    <w:rsid w:val="008A7688"/>
    <w:rsid w:val="008B0350"/>
    <w:rsid w:val="008B0978"/>
    <w:rsid w:val="008B1F3D"/>
    <w:rsid w:val="008B2A7C"/>
    <w:rsid w:val="008B2AB0"/>
    <w:rsid w:val="008B2FF1"/>
    <w:rsid w:val="008B316F"/>
    <w:rsid w:val="008B46D8"/>
    <w:rsid w:val="008B48C8"/>
    <w:rsid w:val="008B4DA4"/>
    <w:rsid w:val="008B508B"/>
    <w:rsid w:val="008B6D82"/>
    <w:rsid w:val="008B758F"/>
    <w:rsid w:val="008B7A78"/>
    <w:rsid w:val="008C0304"/>
    <w:rsid w:val="008C06A3"/>
    <w:rsid w:val="008C390D"/>
    <w:rsid w:val="008C3A1D"/>
    <w:rsid w:val="008C3A23"/>
    <w:rsid w:val="008C3B7D"/>
    <w:rsid w:val="008C3D48"/>
    <w:rsid w:val="008C4516"/>
    <w:rsid w:val="008C5C46"/>
    <w:rsid w:val="008C5F3F"/>
    <w:rsid w:val="008C6254"/>
    <w:rsid w:val="008C6406"/>
    <w:rsid w:val="008C77CB"/>
    <w:rsid w:val="008C7FEB"/>
    <w:rsid w:val="008D09ED"/>
    <w:rsid w:val="008D0B45"/>
    <w:rsid w:val="008D3A08"/>
    <w:rsid w:val="008D44C4"/>
    <w:rsid w:val="008D51C3"/>
    <w:rsid w:val="008D6F0E"/>
    <w:rsid w:val="008E03EA"/>
    <w:rsid w:val="008E079F"/>
    <w:rsid w:val="008E0D04"/>
    <w:rsid w:val="008E11AF"/>
    <w:rsid w:val="008E12B2"/>
    <w:rsid w:val="008E353B"/>
    <w:rsid w:val="008E3710"/>
    <w:rsid w:val="008E4438"/>
    <w:rsid w:val="008E444A"/>
    <w:rsid w:val="008E4B0A"/>
    <w:rsid w:val="008F0322"/>
    <w:rsid w:val="008F123A"/>
    <w:rsid w:val="008F322A"/>
    <w:rsid w:val="008F33E7"/>
    <w:rsid w:val="008F36B6"/>
    <w:rsid w:val="008F388E"/>
    <w:rsid w:val="008F3D90"/>
    <w:rsid w:val="008F3F22"/>
    <w:rsid w:val="008F4B22"/>
    <w:rsid w:val="008F524C"/>
    <w:rsid w:val="008F61B9"/>
    <w:rsid w:val="008F6349"/>
    <w:rsid w:val="008F644B"/>
    <w:rsid w:val="008F6590"/>
    <w:rsid w:val="008F7050"/>
    <w:rsid w:val="008F7199"/>
    <w:rsid w:val="0090026C"/>
    <w:rsid w:val="009012BC"/>
    <w:rsid w:val="0090134E"/>
    <w:rsid w:val="009015EE"/>
    <w:rsid w:val="00902E0E"/>
    <w:rsid w:val="00903FBB"/>
    <w:rsid w:val="00904650"/>
    <w:rsid w:val="0090470B"/>
    <w:rsid w:val="009049E1"/>
    <w:rsid w:val="00904B5B"/>
    <w:rsid w:val="00905258"/>
    <w:rsid w:val="0090593E"/>
    <w:rsid w:val="00905B84"/>
    <w:rsid w:val="00905CD1"/>
    <w:rsid w:val="0090686A"/>
    <w:rsid w:val="00907E69"/>
    <w:rsid w:val="00907F46"/>
    <w:rsid w:val="0091070C"/>
    <w:rsid w:val="009114C7"/>
    <w:rsid w:val="00912892"/>
    <w:rsid w:val="00912A18"/>
    <w:rsid w:val="009136BE"/>
    <w:rsid w:val="009136F3"/>
    <w:rsid w:val="0091422A"/>
    <w:rsid w:val="0091426F"/>
    <w:rsid w:val="00914826"/>
    <w:rsid w:val="00914FB0"/>
    <w:rsid w:val="009151C7"/>
    <w:rsid w:val="009155A0"/>
    <w:rsid w:val="0091577E"/>
    <w:rsid w:val="00915A91"/>
    <w:rsid w:val="00916347"/>
    <w:rsid w:val="0091682F"/>
    <w:rsid w:val="00916EF1"/>
    <w:rsid w:val="00917F91"/>
    <w:rsid w:val="00920208"/>
    <w:rsid w:val="00920F97"/>
    <w:rsid w:val="00921750"/>
    <w:rsid w:val="00922063"/>
    <w:rsid w:val="00922A39"/>
    <w:rsid w:val="00922BF4"/>
    <w:rsid w:val="00923F66"/>
    <w:rsid w:val="0092496B"/>
    <w:rsid w:val="0092568F"/>
    <w:rsid w:val="00925C21"/>
    <w:rsid w:val="00925F15"/>
    <w:rsid w:val="009264EF"/>
    <w:rsid w:val="00926983"/>
    <w:rsid w:val="0092707D"/>
    <w:rsid w:val="009275CA"/>
    <w:rsid w:val="009300D3"/>
    <w:rsid w:val="00930A71"/>
    <w:rsid w:val="00930B12"/>
    <w:rsid w:val="00931651"/>
    <w:rsid w:val="009320EF"/>
    <w:rsid w:val="0093334E"/>
    <w:rsid w:val="00933C35"/>
    <w:rsid w:val="00934F22"/>
    <w:rsid w:val="00935E90"/>
    <w:rsid w:val="00935F4D"/>
    <w:rsid w:val="00936A74"/>
    <w:rsid w:val="00936E53"/>
    <w:rsid w:val="00937383"/>
    <w:rsid w:val="00937D7C"/>
    <w:rsid w:val="00940386"/>
    <w:rsid w:val="00940CC5"/>
    <w:rsid w:val="00941110"/>
    <w:rsid w:val="009415EB"/>
    <w:rsid w:val="009416D6"/>
    <w:rsid w:val="00941B3B"/>
    <w:rsid w:val="00945BC9"/>
    <w:rsid w:val="0094670E"/>
    <w:rsid w:val="00946790"/>
    <w:rsid w:val="00946B71"/>
    <w:rsid w:val="00946B86"/>
    <w:rsid w:val="0094743E"/>
    <w:rsid w:val="00947E78"/>
    <w:rsid w:val="009509FF"/>
    <w:rsid w:val="00952411"/>
    <w:rsid w:val="00953327"/>
    <w:rsid w:val="00953A66"/>
    <w:rsid w:val="00954300"/>
    <w:rsid w:val="00954728"/>
    <w:rsid w:val="00956FA0"/>
    <w:rsid w:val="00957332"/>
    <w:rsid w:val="0096006C"/>
    <w:rsid w:val="00960EFA"/>
    <w:rsid w:val="00961205"/>
    <w:rsid w:val="00961860"/>
    <w:rsid w:val="00962C0D"/>
    <w:rsid w:val="00962E08"/>
    <w:rsid w:val="00964470"/>
    <w:rsid w:val="00965A08"/>
    <w:rsid w:val="00966666"/>
    <w:rsid w:val="009668DD"/>
    <w:rsid w:val="00966EEB"/>
    <w:rsid w:val="00966F15"/>
    <w:rsid w:val="009700E7"/>
    <w:rsid w:val="00970C0B"/>
    <w:rsid w:val="0097110C"/>
    <w:rsid w:val="00971591"/>
    <w:rsid w:val="00972FFA"/>
    <w:rsid w:val="009733BC"/>
    <w:rsid w:val="009739A5"/>
    <w:rsid w:val="00973DB6"/>
    <w:rsid w:val="00974049"/>
    <w:rsid w:val="00974B46"/>
    <w:rsid w:val="00975898"/>
    <w:rsid w:val="00975A61"/>
    <w:rsid w:val="009763DC"/>
    <w:rsid w:val="009769B2"/>
    <w:rsid w:val="00976C06"/>
    <w:rsid w:val="00977D9E"/>
    <w:rsid w:val="00980486"/>
    <w:rsid w:val="009804CE"/>
    <w:rsid w:val="009807B7"/>
    <w:rsid w:val="0098107C"/>
    <w:rsid w:val="009810AC"/>
    <w:rsid w:val="00982D18"/>
    <w:rsid w:val="00983486"/>
    <w:rsid w:val="00983BE9"/>
    <w:rsid w:val="00984B8A"/>
    <w:rsid w:val="00985114"/>
    <w:rsid w:val="009856A3"/>
    <w:rsid w:val="009857B0"/>
    <w:rsid w:val="009862FE"/>
    <w:rsid w:val="0098647E"/>
    <w:rsid w:val="0098700D"/>
    <w:rsid w:val="0099058A"/>
    <w:rsid w:val="00991442"/>
    <w:rsid w:val="00992A70"/>
    <w:rsid w:val="009932CC"/>
    <w:rsid w:val="00993577"/>
    <w:rsid w:val="00993A99"/>
    <w:rsid w:val="00993C7F"/>
    <w:rsid w:val="00993D1E"/>
    <w:rsid w:val="00993D59"/>
    <w:rsid w:val="00993F11"/>
    <w:rsid w:val="0099476A"/>
    <w:rsid w:val="009950A7"/>
    <w:rsid w:val="00995303"/>
    <w:rsid w:val="0099542B"/>
    <w:rsid w:val="00995EE9"/>
    <w:rsid w:val="00995F9D"/>
    <w:rsid w:val="00996456"/>
    <w:rsid w:val="00996797"/>
    <w:rsid w:val="00996B31"/>
    <w:rsid w:val="00997D9C"/>
    <w:rsid w:val="00997DCF"/>
    <w:rsid w:val="009A1B96"/>
    <w:rsid w:val="009A21D5"/>
    <w:rsid w:val="009A2256"/>
    <w:rsid w:val="009A3602"/>
    <w:rsid w:val="009A4C50"/>
    <w:rsid w:val="009A508A"/>
    <w:rsid w:val="009A5EF1"/>
    <w:rsid w:val="009A5FB4"/>
    <w:rsid w:val="009A69D5"/>
    <w:rsid w:val="009A785E"/>
    <w:rsid w:val="009A7F8B"/>
    <w:rsid w:val="009B0162"/>
    <w:rsid w:val="009B082D"/>
    <w:rsid w:val="009B0928"/>
    <w:rsid w:val="009B15FA"/>
    <w:rsid w:val="009B1618"/>
    <w:rsid w:val="009B2B29"/>
    <w:rsid w:val="009B4880"/>
    <w:rsid w:val="009B580B"/>
    <w:rsid w:val="009B66AD"/>
    <w:rsid w:val="009B6D76"/>
    <w:rsid w:val="009C15A7"/>
    <w:rsid w:val="009C174B"/>
    <w:rsid w:val="009C2DAB"/>
    <w:rsid w:val="009C313D"/>
    <w:rsid w:val="009C3F3F"/>
    <w:rsid w:val="009C4096"/>
    <w:rsid w:val="009C5AE4"/>
    <w:rsid w:val="009C5CF7"/>
    <w:rsid w:val="009C6F5F"/>
    <w:rsid w:val="009C7A5E"/>
    <w:rsid w:val="009D09AD"/>
    <w:rsid w:val="009D0A6A"/>
    <w:rsid w:val="009D0AD4"/>
    <w:rsid w:val="009D0B15"/>
    <w:rsid w:val="009D0CD5"/>
    <w:rsid w:val="009D0EED"/>
    <w:rsid w:val="009D0F90"/>
    <w:rsid w:val="009D10F9"/>
    <w:rsid w:val="009D150F"/>
    <w:rsid w:val="009D246A"/>
    <w:rsid w:val="009D2692"/>
    <w:rsid w:val="009D3877"/>
    <w:rsid w:val="009D3A7D"/>
    <w:rsid w:val="009D3D0D"/>
    <w:rsid w:val="009D4250"/>
    <w:rsid w:val="009D4C11"/>
    <w:rsid w:val="009D4C7F"/>
    <w:rsid w:val="009D6124"/>
    <w:rsid w:val="009D6317"/>
    <w:rsid w:val="009D6C3F"/>
    <w:rsid w:val="009D7D66"/>
    <w:rsid w:val="009E0BB9"/>
    <w:rsid w:val="009E1B96"/>
    <w:rsid w:val="009E1BA2"/>
    <w:rsid w:val="009E1EDD"/>
    <w:rsid w:val="009E2A3C"/>
    <w:rsid w:val="009E4217"/>
    <w:rsid w:val="009E4CA3"/>
    <w:rsid w:val="009E5CA4"/>
    <w:rsid w:val="009E6A8F"/>
    <w:rsid w:val="009E7616"/>
    <w:rsid w:val="009F0749"/>
    <w:rsid w:val="009F0F77"/>
    <w:rsid w:val="009F0F7E"/>
    <w:rsid w:val="009F147E"/>
    <w:rsid w:val="009F1793"/>
    <w:rsid w:val="009F2B99"/>
    <w:rsid w:val="009F3657"/>
    <w:rsid w:val="009F376F"/>
    <w:rsid w:val="009F4236"/>
    <w:rsid w:val="009F4AFB"/>
    <w:rsid w:val="009F4D87"/>
    <w:rsid w:val="009F51FD"/>
    <w:rsid w:val="009F53CF"/>
    <w:rsid w:val="009F626A"/>
    <w:rsid w:val="009F64FB"/>
    <w:rsid w:val="009F7307"/>
    <w:rsid w:val="00A001DF"/>
    <w:rsid w:val="00A00681"/>
    <w:rsid w:val="00A0084E"/>
    <w:rsid w:val="00A00B4D"/>
    <w:rsid w:val="00A00D70"/>
    <w:rsid w:val="00A012FD"/>
    <w:rsid w:val="00A01401"/>
    <w:rsid w:val="00A03579"/>
    <w:rsid w:val="00A04528"/>
    <w:rsid w:val="00A04A51"/>
    <w:rsid w:val="00A052E7"/>
    <w:rsid w:val="00A06927"/>
    <w:rsid w:val="00A06B0E"/>
    <w:rsid w:val="00A06BFF"/>
    <w:rsid w:val="00A07BF5"/>
    <w:rsid w:val="00A07CEA"/>
    <w:rsid w:val="00A10096"/>
    <w:rsid w:val="00A10241"/>
    <w:rsid w:val="00A10E6F"/>
    <w:rsid w:val="00A112FE"/>
    <w:rsid w:val="00A11924"/>
    <w:rsid w:val="00A12E92"/>
    <w:rsid w:val="00A13E61"/>
    <w:rsid w:val="00A14036"/>
    <w:rsid w:val="00A14AD4"/>
    <w:rsid w:val="00A14AD7"/>
    <w:rsid w:val="00A16539"/>
    <w:rsid w:val="00A16EC0"/>
    <w:rsid w:val="00A177E4"/>
    <w:rsid w:val="00A20337"/>
    <w:rsid w:val="00A20B63"/>
    <w:rsid w:val="00A21120"/>
    <w:rsid w:val="00A21938"/>
    <w:rsid w:val="00A228A8"/>
    <w:rsid w:val="00A236B6"/>
    <w:rsid w:val="00A25A11"/>
    <w:rsid w:val="00A25B07"/>
    <w:rsid w:val="00A26373"/>
    <w:rsid w:val="00A27794"/>
    <w:rsid w:val="00A27E68"/>
    <w:rsid w:val="00A3008D"/>
    <w:rsid w:val="00A30750"/>
    <w:rsid w:val="00A30E69"/>
    <w:rsid w:val="00A3117A"/>
    <w:rsid w:val="00A34220"/>
    <w:rsid w:val="00A345FF"/>
    <w:rsid w:val="00A34871"/>
    <w:rsid w:val="00A3503A"/>
    <w:rsid w:val="00A3518C"/>
    <w:rsid w:val="00A35E96"/>
    <w:rsid w:val="00A35E98"/>
    <w:rsid w:val="00A3613E"/>
    <w:rsid w:val="00A36F35"/>
    <w:rsid w:val="00A36F63"/>
    <w:rsid w:val="00A3715E"/>
    <w:rsid w:val="00A40087"/>
    <w:rsid w:val="00A41DDB"/>
    <w:rsid w:val="00A423B7"/>
    <w:rsid w:val="00A425C6"/>
    <w:rsid w:val="00A42903"/>
    <w:rsid w:val="00A43323"/>
    <w:rsid w:val="00A4452C"/>
    <w:rsid w:val="00A44C4D"/>
    <w:rsid w:val="00A44E3A"/>
    <w:rsid w:val="00A451F5"/>
    <w:rsid w:val="00A45B8B"/>
    <w:rsid w:val="00A47477"/>
    <w:rsid w:val="00A50DF2"/>
    <w:rsid w:val="00A5103C"/>
    <w:rsid w:val="00A51413"/>
    <w:rsid w:val="00A51A17"/>
    <w:rsid w:val="00A51FD3"/>
    <w:rsid w:val="00A524FD"/>
    <w:rsid w:val="00A52AC2"/>
    <w:rsid w:val="00A53F36"/>
    <w:rsid w:val="00A5448B"/>
    <w:rsid w:val="00A55831"/>
    <w:rsid w:val="00A559BA"/>
    <w:rsid w:val="00A57173"/>
    <w:rsid w:val="00A60608"/>
    <w:rsid w:val="00A6396F"/>
    <w:rsid w:val="00A63978"/>
    <w:rsid w:val="00A63A8A"/>
    <w:rsid w:val="00A6423E"/>
    <w:rsid w:val="00A6479B"/>
    <w:rsid w:val="00A64876"/>
    <w:rsid w:val="00A64AE8"/>
    <w:rsid w:val="00A6548E"/>
    <w:rsid w:val="00A7037C"/>
    <w:rsid w:val="00A717BC"/>
    <w:rsid w:val="00A7368B"/>
    <w:rsid w:val="00A745D0"/>
    <w:rsid w:val="00A7470D"/>
    <w:rsid w:val="00A74AE2"/>
    <w:rsid w:val="00A75039"/>
    <w:rsid w:val="00A759EF"/>
    <w:rsid w:val="00A75ECC"/>
    <w:rsid w:val="00A76E7C"/>
    <w:rsid w:val="00A76E8E"/>
    <w:rsid w:val="00A80DD6"/>
    <w:rsid w:val="00A81BC7"/>
    <w:rsid w:val="00A822FE"/>
    <w:rsid w:val="00A828E5"/>
    <w:rsid w:val="00A8297F"/>
    <w:rsid w:val="00A83733"/>
    <w:rsid w:val="00A845C0"/>
    <w:rsid w:val="00A848B9"/>
    <w:rsid w:val="00A84ED0"/>
    <w:rsid w:val="00A855FE"/>
    <w:rsid w:val="00A85977"/>
    <w:rsid w:val="00A85DFF"/>
    <w:rsid w:val="00A872C5"/>
    <w:rsid w:val="00A91734"/>
    <w:rsid w:val="00A91970"/>
    <w:rsid w:val="00A91A6D"/>
    <w:rsid w:val="00A92A16"/>
    <w:rsid w:val="00A93609"/>
    <w:rsid w:val="00A94608"/>
    <w:rsid w:val="00A95227"/>
    <w:rsid w:val="00A9561A"/>
    <w:rsid w:val="00A956AA"/>
    <w:rsid w:val="00A95DA6"/>
    <w:rsid w:val="00A96D61"/>
    <w:rsid w:val="00A9771B"/>
    <w:rsid w:val="00A97B1A"/>
    <w:rsid w:val="00AA1E6E"/>
    <w:rsid w:val="00AA1FFA"/>
    <w:rsid w:val="00AA3BA6"/>
    <w:rsid w:val="00AA400E"/>
    <w:rsid w:val="00AA4011"/>
    <w:rsid w:val="00AA4456"/>
    <w:rsid w:val="00AA5522"/>
    <w:rsid w:val="00AA5F89"/>
    <w:rsid w:val="00AA64A7"/>
    <w:rsid w:val="00AA6DF5"/>
    <w:rsid w:val="00AA6F0F"/>
    <w:rsid w:val="00AB1C64"/>
    <w:rsid w:val="00AB2256"/>
    <w:rsid w:val="00AB4323"/>
    <w:rsid w:val="00AB4E3A"/>
    <w:rsid w:val="00AB56E4"/>
    <w:rsid w:val="00AB64AB"/>
    <w:rsid w:val="00AB67AB"/>
    <w:rsid w:val="00AB7A40"/>
    <w:rsid w:val="00AC0405"/>
    <w:rsid w:val="00AC2AA1"/>
    <w:rsid w:val="00AC2FF8"/>
    <w:rsid w:val="00AC3583"/>
    <w:rsid w:val="00AC4667"/>
    <w:rsid w:val="00AC4AA4"/>
    <w:rsid w:val="00AC52E1"/>
    <w:rsid w:val="00AC55B6"/>
    <w:rsid w:val="00AD0051"/>
    <w:rsid w:val="00AD058C"/>
    <w:rsid w:val="00AD0FF4"/>
    <w:rsid w:val="00AD2D3F"/>
    <w:rsid w:val="00AD3ED8"/>
    <w:rsid w:val="00AD3EEA"/>
    <w:rsid w:val="00AD4686"/>
    <w:rsid w:val="00AD5F0D"/>
    <w:rsid w:val="00AD668E"/>
    <w:rsid w:val="00AD67D5"/>
    <w:rsid w:val="00AD6E3D"/>
    <w:rsid w:val="00AD713A"/>
    <w:rsid w:val="00AD7156"/>
    <w:rsid w:val="00AD7B3D"/>
    <w:rsid w:val="00AE0323"/>
    <w:rsid w:val="00AE0FE5"/>
    <w:rsid w:val="00AE1A05"/>
    <w:rsid w:val="00AE1A59"/>
    <w:rsid w:val="00AE1F16"/>
    <w:rsid w:val="00AE36BD"/>
    <w:rsid w:val="00AE445B"/>
    <w:rsid w:val="00AE472E"/>
    <w:rsid w:val="00AE61D0"/>
    <w:rsid w:val="00AE656E"/>
    <w:rsid w:val="00AF09AF"/>
    <w:rsid w:val="00AF18D1"/>
    <w:rsid w:val="00AF2789"/>
    <w:rsid w:val="00AF2999"/>
    <w:rsid w:val="00AF33BB"/>
    <w:rsid w:val="00AF360B"/>
    <w:rsid w:val="00AF3D86"/>
    <w:rsid w:val="00AF4E14"/>
    <w:rsid w:val="00AF4E87"/>
    <w:rsid w:val="00AF6069"/>
    <w:rsid w:val="00AF6A2D"/>
    <w:rsid w:val="00AF6FFC"/>
    <w:rsid w:val="00AF76D4"/>
    <w:rsid w:val="00B00B3B"/>
    <w:rsid w:val="00B01BE8"/>
    <w:rsid w:val="00B01EB6"/>
    <w:rsid w:val="00B02392"/>
    <w:rsid w:val="00B03BAD"/>
    <w:rsid w:val="00B03C51"/>
    <w:rsid w:val="00B04274"/>
    <w:rsid w:val="00B04B0B"/>
    <w:rsid w:val="00B04E62"/>
    <w:rsid w:val="00B053CF"/>
    <w:rsid w:val="00B0586B"/>
    <w:rsid w:val="00B06EE8"/>
    <w:rsid w:val="00B074C3"/>
    <w:rsid w:val="00B07D72"/>
    <w:rsid w:val="00B10584"/>
    <w:rsid w:val="00B108D4"/>
    <w:rsid w:val="00B10ED8"/>
    <w:rsid w:val="00B130CF"/>
    <w:rsid w:val="00B13350"/>
    <w:rsid w:val="00B138FA"/>
    <w:rsid w:val="00B13A19"/>
    <w:rsid w:val="00B14285"/>
    <w:rsid w:val="00B14B8E"/>
    <w:rsid w:val="00B1589F"/>
    <w:rsid w:val="00B15DCA"/>
    <w:rsid w:val="00B16292"/>
    <w:rsid w:val="00B169A3"/>
    <w:rsid w:val="00B16B18"/>
    <w:rsid w:val="00B17E64"/>
    <w:rsid w:val="00B2001D"/>
    <w:rsid w:val="00B20048"/>
    <w:rsid w:val="00B2007E"/>
    <w:rsid w:val="00B200D3"/>
    <w:rsid w:val="00B20D5F"/>
    <w:rsid w:val="00B213F1"/>
    <w:rsid w:val="00B223B6"/>
    <w:rsid w:val="00B22F17"/>
    <w:rsid w:val="00B23912"/>
    <w:rsid w:val="00B239A8"/>
    <w:rsid w:val="00B244F6"/>
    <w:rsid w:val="00B26142"/>
    <w:rsid w:val="00B26545"/>
    <w:rsid w:val="00B269BC"/>
    <w:rsid w:val="00B272CE"/>
    <w:rsid w:val="00B30DDF"/>
    <w:rsid w:val="00B31C6F"/>
    <w:rsid w:val="00B32525"/>
    <w:rsid w:val="00B328C9"/>
    <w:rsid w:val="00B329C2"/>
    <w:rsid w:val="00B33041"/>
    <w:rsid w:val="00B337DB"/>
    <w:rsid w:val="00B33F77"/>
    <w:rsid w:val="00B35341"/>
    <w:rsid w:val="00B35835"/>
    <w:rsid w:val="00B36003"/>
    <w:rsid w:val="00B36729"/>
    <w:rsid w:val="00B37134"/>
    <w:rsid w:val="00B3720A"/>
    <w:rsid w:val="00B40A50"/>
    <w:rsid w:val="00B41D14"/>
    <w:rsid w:val="00B41E35"/>
    <w:rsid w:val="00B4230D"/>
    <w:rsid w:val="00B42446"/>
    <w:rsid w:val="00B42570"/>
    <w:rsid w:val="00B430A8"/>
    <w:rsid w:val="00B431FA"/>
    <w:rsid w:val="00B43906"/>
    <w:rsid w:val="00B43DED"/>
    <w:rsid w:val="00B4420E"/>
    <w:rsid w:val="00B44A58"/>
    <w:rsid w:val="00B44FA5"/>
    <w:rsid w:val="00B466BC"/>
    <w:rsid w:val="00B47683"/>
    <w:rsid w:val="00B47859"/>
    <w:rsid w:val="00B47994"/>
    <w:rsid w:val="00B503A9"/>
    <w:rsid w:val="00B508D7"/>
    <w:rsid w:val="00B50C44"/>
    <w:rsid w:val="00B51095"/>
    <w:rsid w:val="00B513DC"/>
    <w:rsid w:val="00B521B0"/>
    <w:rsid w:val="00B52D59"/>
    <w:rsid w:val="00B53574"/>
    <w:rsid w:val="00B537C7"/>
    <w:rsid w:val="00B53EE7"/>
    <w:rsid w:val="00B5431F"/>
    <w:rsid w:val="00B54382"/>
    <w:rsid w:val="00B54850"/>
    <w:rsid w:val="00B54A9B"/>
    <w:rsid w:val="00B5598A"/>
    <w:rsid w:val="00B55B91"/>
    <w:rsid w:val="00B578E6"/>
    <w:rsid w:val="00B60FE6"/>
    <w:rsid w:val="00B6127D"/>
    <w:rsid w:val="00B61C9D"/>
    <w:rsid w:val="00B61D68"/>
    <w:rsid w:val="00B62942"/>
    <w:rsid w:val="00B6389E"/>
    <w:rsid w:val="00B63985"/>
    <w:rsid w:val="00B63C78"/>
    <w:rsid w:val="00B641A4"/>
    <w:rsid w:val="00B6461F"/>
    <w:rsid w:val="00B64924"/>
    <w:rsid w:val="00B64D5E"/>
    <w:rsid w:val="00B6531E"/>
    <w:rsid w:val="00B6589C"/>
    <w:rsid w:val="00B658D4"/>
    <w:rsid w:val="00B665C8"/>
    <w:rsid w:val="00B67847"/>
    <w:rsid w:val="00B67E97"/>
    <w:rsid w:val="00B70071"/>
    <w:rsid w:val="00B70B13"/>
    <w:rsid w:val="00B70EBA"/>
    <w:rsid w:val="00B710B7"/>
    <w:rsid w:val="00B713F8"/>
    <w:rsid w:val="00B7185E"/>
    <w:rsid w:val="00B72431"/>
    <w:rsid w:val="00B72D46"/>
    <w:rsid w:val="00B7376E"/>
    <w:rsid w:val="00B73B42"/>
    <w:rsid w:val="00B74BBD"/>
    <w:rsid w:val="00B752E5"/>
    <w:rsid w:val="00B76B06"/>
    <w:rsid w:val="00B76DAF"/>
    <w:rsid w:val="00B7760C"/>
    <w:rsid w:val="00B8058E"/>
    <w:rsid w:val="00B81148"/>
    <w:rsid w:val="00B812FA"/>
    <w:rsid w:val="00B813B4"/>
    <w:rsid w:val="00B81E43"/>
    <w:rsid w:val="00B82DF9"/>
    <w:rsid w:val="00B82FBB"/>
    <w:rsid w:val="00B83874"/>
    <w:rsid w:val="00B83F61"/>
    <w:rsid w:val="00B84048"/>
    <w:rsid w:val="00B84184"/>
    <w:rsid w:val="00B84722"/>
    <w:rsid w:val="00B84740"/>
    <w:rsid w:val="00B8608A"/>
    <w:rsid w:val="00B870A2"/>
    <w:rsid w:val="00B90A48"/>
    <w:rsid w:val="00B9115F"/>
    <w:rsid w:val="00B91249"/>
    <w:rsid w:val="00B91A89"/>
    <w:rsid w:val="00B91C7C"/>
    <w:rsid w:val="00B9249C"/>
    <w:rsid w:val="00B9287A"/>
    <w:rsid w:val="00B93096"/>
    <w:rsid w:val="00B93AF5"/>
    <w:rsid w:val="00B9432E"/>
    <w:rsid w:val="00B9712B"/>
    <w:rsid w:val="00BA10B8"/>
    <w:rsid w:val="00BA2782"/>
    <w:rsid w:val="00BA2F2A"/>
    <w:rsid w:val="00BA3297"/>
    <w:rsid w:val="00BA599D"/>
    <w:rsid w:val="00BA5ED5"/>
    <w:rsid w:val="00BA6D7C"/>
    <w:rsid w:val="00BA6FC3"/>
    <w:rsid w:val="00BA7017"/>
    <w:rsid w:val="00BA741C"/>
    <w:rsid w:val="00BA7492"/>
    <w:rsid w:val="00BA74A7"/>
    <w:rsid w:val="00BA7966"/>
    <w:rsid w:val="00BB0187"/>
    <w:rsid w:val="00BB07A7"/>
    <w:rsid w:val="00BB1A15"/>
    <w:rsid w:val="00BB312F"/>
    <w:rsid w:val="00BB43D5"/>
    <w:rsid w:val="00BB49BD"/>
    <w:rsid w:val="00BB4A02"/>
    <w:rsid w:val="00BB6183"/>
    <w:rsid w:val="00BB6794"/>
    <w:rsid w:val="00BB6980"/>
    <w:rsid w:val="00BB7280"/>
    <w:rsid w:val="00BB7924"/>
    <w:rsid w:val="00BC11FE"/>
    <w:rsid w:val="00BC16EF"/>
    <w:rsid w:val="00BC370F"/>
    <w:rsid w:val="00BC3DDF"/>
    <w:rsid w:val="00BC436F"/>
    <w:rsid w:val="00BC4691"/>
    <w:rsid w:val="00BC5115"/>
    <w:rsid w:val="00BC57B5"/>
    <w:rsid w:val="00BC7C14"/>
    <w:rsid w:val="00BD158C"/>
    <w:rsid w:val="00BD222E"/>
    <w:rsid w:val="00BD3549"/>
    <w:rsid w:val="00BD4475"/>
    <w:rsid w:val="00BD531A"/>
    <w:rsid w:val="00BD5EC5"/>
    <w:rsid w:val="00BD62C3"/>
    <w:rsid w:val="00BD6EFD"/>
    <w:rsid w:val="00BD7954"/>
    <w:rsid w:val="00BE0217"/>
    <w:rsid w:val="00BE083B"/>
    <w:rsid w:val="00BE1412"/>
    <w:rsid w:val="00BE1517"/>
    <w:rsid w:val="00BE1BF1"/>
    <w:rsid w:val="00BE1CC1"/>
    <w:rsid w:val="00BE2DB8"/>
    <w:rsid w:val="00BE3432"/>
    <w:rsid w:val="00BE39AB"/>
    <w:rsid w:val="00BE400A"/>
    <w:rsid w:val="00BE4856"/>
    <w:rsid w:val="00BE48AC"/>
    <w:rsid w:val="00BE4A6E"/>
    <w:rsid w:val="00BE547D"/>
    <w:rsid w:val="00BE74D7"/>
    <w:rsid w:val="00BF0272"/>
    <w:rsid w:val="00BF07B0"/>
    <w:rsid w:val="00BF28D4"/>
    <w:rsid w:val="00BF34C6"/>
    <w:rsid w:val="00BF4032"/>
    <w:rsid w:val="00BF44DC"/>
    <w:rsid w:val="00BF46CE"/>
    <w:rsid w:val="00BF4E2E"/>
    <w:rsid w:val="00BF5F0B"/>
    <w:rsid w:val="00BF5F57"/>
    <w:rsid w:val="00BF6977"/>
    <w:rsid w:val="00BF6E22"/>
    <w:rsid w:val="00BF79E6"/>
    <w:rsid w:val="00C00E1E"/>
    <w:rsid w:val="00C0118C"/>
    <w:rsid w:val="00C01B5B"/>
    <w:rsid w:val="00C01ED8"/>
    <w:rsid w:val="00C020C5"/>
    <w:rsid w:val="00C0266E"/>
    <w:rsid w:val="00C02C7B"/>
    <w:rsid w:val="00C02D4C"/>
    <w:rsid w:val="00C0302A"/>
    <w:rsid w:val="00C06320"/>
    <w:rsid w:val="00C06C9B"/>
    <w:rsid w:val="00C06E28"/>
    <w:rsid w:val="00C076F7"/>
    <w:rsid w:val="00C11660"/>
    <w:rsid w:val="00C116D7"/>
    <w:rsid w:val="00C11F1A"/>
    <w:rsid w:val="00C122EF"/>
    <w:rsid w:val="00C125F1"/>
    <w:rsid w:val="00C13B14"/>
    <w:rsid w:val="00C13F51"/>
    <w:rsid w:val="00C14237"/>
    <w:rsid w:val="00C15E35"/>
    <w:rsid w:val="00C163C9"/>
    <w:rsid w:val="00C1669F"/>
    <w:rsid w:val="00C17896"/>
    <w:rsid w:val="00C17B2D"/>
    <w:rsid w:val="00C17CF6"/>
    <w:rsid w:val="00C2027E"/>
    <w:rsid w:val="00C20F81"/>
    <w:rsid w:val="00C2100A"/>
    <w:rsid w:val="00C210D0"/>
    <w:rsid w:val="00C21470"/>
    <w:rsid w:val="00C22014"/>
    <w:rsid w:val="00C22AD0"/>
    <w:rsid w:val="00C23431"/>
    <w:rsid w:val="00C234A2"/>
    <w:rsid w:val="00C23B5E"/>
    <w:rsid w:val="00C24579"/>
    <w:rsid w:val="00C2531F"/>
    <w:rsid w:val="00C25404"/>
    <w:rsid w:val="00C27B91"/>
    <w:rsid w:val="00C27D94"/>
    <w:rsid w:val="00C3013B"/>
    <w:rsid w:val="00C30602"/>
    <w:rsid w:val="00C31235"/>
    <w:rsid w:val="00C330D1"/>
    <w:rsid w:val="00C337D7"/>
    <w:rsid w:val="00C33B05"/>
    <w:rsid w:val="00C340ED"/>
    <w:rsid w:val="00C34E1E"/>
    <w:rsid w:val="00C35912"/>
    <w:rsid w:val="00C35E8E"/>
    <w:rsid w:val="00C37F35"/>
    <w:rsid w:val="00C41E14"/>
    <w:rsid w:val="00C430D6"/>
    <w:rsid w:val="00C43993"/>
    <w:rsid w:val="00C441ED"/>
    <w:rsid w:val="00C44485"/>
    <w:rsid w:val="00C45107"/>
    <w:rsid w:val="00C45879"/>
    <w:rsid w:val="00C465C0"/>
    <w:rsid w:val="00C467B7"/>
    <w:rsid w:val="00C46892"/>
    <w:rsid w:val="00C471DB"/>
    <w:rsid w:val="00C47A12"/>
    <w:rsid w:val="00C47F08"/>
    <w:rsid w:val="00C502C5"/>
    <w:rsid w:val="00C51A7A"/>
    <w:rsid w:val="00C51C00"/>
    <w:rsid w:val="00C52335"/>
    <w:rsid w:val="00C531FD"/>
    <w:rsid w:val="00C53333"/>
    <w:rsid w:val="00C54BA2"/>
    <w:rsid w:val="00C54FEB"/>
    <w:rsid w:val="00C55F90"/>
    <w:rsid w:val="00C567B3"/>
    <w:rsid w:val="00C56F64"/>
    <w:rsid w:val="00C60AC5"/>
    <w:rsid w:val="00C614C5"/>
    <w:rsid w:val="00C61872"/>
    <w:rsid w:val="00C62024"/>
    <w:rsid w:val="00C6230E"/>
    <w:rsid w:val="00C62D8E"/>
    <w:rsid w:val="00C62D95"/>
    <w:rsid w:val="00C63118"/>
    <w:rsid w:val="00C635F3"/>
    <w:rsid w:val="00C64166"/>
    <w:rsid w:val="00C646CF"/>
    <w:rsid w:val="00C64C43"/>
    <w:rsid w:val="00C6632A"/>
    <w:rsid w:val="00C6751C"/>
    <w:rsid w:val="00C708F8"/>
    <w:rsid w:val="00C70D77"/>
    <w:rsid w:val="00C71731"/>
    <w:rsid w:val="00C71BFC"/>
    <w:rsid w:val="00C722D8"/>
    <w:rsid w:val="00C72939"/>
    <w:rsid w:val="00C7329B"/>
    <w:rsid w:val="00C73DBE"/>
    <w:rsid w:val="00C73E21"/>
    <w:rsid w:val="00C74181"/>
    <w:rsid w:val="00C75554"/>
    <w:rsid w:val="00C76938"/>
    <w:rsid w:val="00C76A37"/>
    <w:rsid w:val="00C76C79"/>
    <w:rsid w:val="00C80985"/>
    <w:rsid w:val="00C80BED"/>
    <w:rsid w:val="00C817AD"/>
    <w:rsid w:val="00C81B06"/>
    <w:rsid w:val="00C822E7"/>
    <w:rsid w:val="00C8282B"/>
    <w:rsid w:val="00C82867"/>
    <w:rsid w:val="00C8366D"/>
    <w:rsid w:val="00C84998"/>
    <w:rsid w:val="00C84A1C"/>
    <w:rsid w:val="00C84A6F"/>
    <w:rsid w:val="00C85223"/>
    <w:rsid w:val="00C857FC"/>
    <w:rsid w:val="00C85E22"/>
    <w:rsid w:val="00C8613C"/>
    <w:rsid w:val="00C86F88"/>
    <w:rsid w:val="00C87119"/>
    <w:rsid w:val="00C873DC"/>
    <w:rsid w:val="00C87A6C"/>
    <w:rsid w:val="00C87DE8"/>
    <w:rsid w:val="00C90683"/>
    <w:rsid w:val="00C9087F"/>
    <w:rsid w:val="00C91464"/>
    <w:rsid w:val="00C91A7F"/>
    <w:rsid w:val="00C920FE"/>
    <w:rsid w:val="00C93C10"/>
    <w:rsid w:val="00C9419E"/>
    <w:rsid w:val="00C94354"/>
    <w:rsid w:val="00C94575"/>
    <w:rsid w:val="00C94E5A"/>
    <w:rsid w:val="00C96A66"/>
    <w:rsid w:val="00C97130"/>
    <w:rsid w:val="00C97AD6"/>
    <w:rsid w:val="00C97BDC"/>
    <w:rsid w:val="00CA1A5F"/>
    <w:rsid w:val="00CA3483"/>
    <w:rsid w:val="00CA478D"/>
    <w:rsid w:val="00CA5D64"/>
    <w:rsid w:val="00CA67BF"/>
    <w:rsid w:val="00CA6FBD"/>
    <w:rsid w:val="00CA7A39"/>
    <w:rsid w:val="00CB12FE"/>
    <w:rsid w:val="00CB15D3"/>
    <w:rsid w:val="00CB1F56"/>
    <w:rsid w:val="00CB2830"/>
    <w:rsid w:val="00CB322E"/>
    <w:rsid w:val="00CB3CB3"/>
    <w:rsid w:val="00CB6136"/>
    <w:rsid w:val="00CB61C7"/>
    <w:rsid w:val="00CB6FAE"/>
    <w:rsid w:val="00CB75C3"/>
    <w:rsid w:val="00CC107E"/>
    <w:rsid w:val="00CC12DF"/>
    <w:rsid w:val="00CC15BB"/>
    <w:rsid w:val="00CC313A"/>
    <w:rsid w:val="00CC3296"/>
    <w:rsid w:val="00CC32D2"/>
    <w:rsid w:val="00CC3E37"/>
    <w:rsid w:val="00CC5452"/>
    <w:rsid w:val="00CC595D"/>
    <w:rsid w:val="00CC5A25"/>
    <w:rsid w:val="00CC6A60"/>
    <w:rsid w:val="00CD0789"/>
    <w:rsid w:val="00CD090E"/>
    <w:rsid w:val="00CD0CB0"/>
    <w:rsid w:val="00CD1349"/>
    <w:rsid w:val="00CD1447"/>
    <w:rsid w:val="00CD2366"/>
    <w:rsid w:val="00CD26A1"/>
    <w:rsid w:val="00CD2C8B"/>
    <w:rsid w:val="00CD3140"/>
    <w:rsid w:val="00CD3C67"/>
    <w:rsid w:val="00CD469A"/>
    <w:rsid w:val="00CD4BCA"/>
    <w:rsid w:val="00CD5284"/>
    <w:rsid w:val="00CD5DE7"/>
    <w:rsid w:val="00CD5FA9"/>
    <w:rsid w:val="00CD6684"/>
    <w:rsid w:val="00CD74D9"/>
    <w:rsid w:val="00CE075A"/>
    <w:rsid w:val="00CE0E3C"/>
    <w:rsid w:val="00CE1D6B"/>
    <w:rsid w:val="00CE3037"/>
    <w:rsid w:val="00CE4506"/>
    <w:rsid w:val="00CE4DB8"/>
    <w:rsid w:val="00CE535E"/>
    <w:rsid w:val="00CE5393"/>
    <w:rsid w:val="00CE5B5B"/>
    <w:rsid w:val="00CE5D36"/>
    <w:rsid w:val="00CF041F"/>
    <w:rsid w:val="00CF1355"/>
    <w:rsid w:val="00CF21DA"/>
    <w:rsid w:val="00CF39AA"/>
    <w:rsid w:val="00CF47C0"/>
    <w:rsid w:val="00CF4D94"/>
    <w:rsid w:val="00CF4FEF"/>
    <w:rsid w:val="00CF6745"/>
    <w:rsid w:val="00CF7583"/>
    <w:rsid w:val="00D00A61"/>
    <w:rsid w:val="00D01697"/>
    <w:rsid w:val="00D01A6D"/>
    <w:rsid w:val="00D01CB0"/>
    <w:rsid w:val="00D01E50"/>
    <w:rsid w:val="00D020A5"/>
    <w:rsid w:val="00D02151"/>
    <w:rsid w:val="00D02322"/>
    <w:rsid w:val="00D02399"/>
    <w:rsid w:val="00D023ED"/>
    <w:rsid w:val="00D02F21"/>
    <w:rsid w:val="00D0407F"/>
    <w:rsid w:val="00D052A3"/>
    <w:rsid w:val="00D05F9C"/>
    <w:rsid w:val="00D05FD1"/>
    <w:rsid w:val="00D06443"/>
    <w:rsid w:val="00D06B1C"/>
    <w:rsid w:val="00D071FC"/>
    <w:rsid w:val="00D07301"/>
    <w:rsid w:val="00D0748E"/>
    <w:rsid w:val="00D10ABF"/>
    <w:rsid w:val="00D117E1"/>
    <w:rsid w:val="00D12B42"/>
    <w:rsid w:val="00D135C9"/>
    <w:rsid w:val="00D14129"/>
    <w:rsid w:val="00D14462"/>
    <w:rsid w:val="00D14A11"/>
    <w:rsid w:val="00D1691F"/>
    <w:rsid w:val="00D17B69"/>
    <w:rsid w:val="00D17C8C"/>
    <w:rsid w:val="00D202E1"/>
    <w:rsid w:val="00D21157"/>
    <w:rsid w:val="00D21F6B"/>
    <w:rsid w:val="00D21FE3"/>
    <w:rsid w:val="00D225C3"/>
    <w:rsid w:val="00D22840"/>
    <w:rsid w:val="00D23003"/>
    <w:rsid w:val="00D233C1"/>
    <w:rsid w:val="00D236AD"/>
    <w:rsid w:val="00D23AC1"/>
    <w:rsid w:val="00D244F1"/>
    <w:rsid w:val="00D251C3"/>
    <w:rsid w:val="00D25D9A"/>
    <w:rsid w:val="00D271F3"/>
    <w:rsid w:val="00D27799"/>
    <w:rsid w:val="00D3054D"/>
    <w:rsid w:val="00D30F4B"/>
    <w:rsid w:val="00D32725"/>
    <w:rsid w:val="00D33541"/>
    <w:rsid w:val="00D33752"/>
    <w:rsid w:val="00D3429E"/>
    <w:rsid w:val="00D3452B"/>
    <w:rsid w:val="00D35067"/>
    <w:rsid w:val="00D365E4"/>
    <w:rsid w:val="00D36CD0"/>
    <w:rsid w:val="00D377C9"/>
    <w:rsid w:val="00D37D9A"/>
    <w:rsid w:val="00D40301"/>
    <w:rsid w:val="00D40D97"/>
    <w:rsid w:val="00D41A23"/>
    <w:rsid w:val="00D41BC5"/>
    <w:rsid w:val="00D422B1"/>
    <w:rsid w:val="00D4245F"/>
    <w:rsid w:val="00D4272E"/>
    <w:rsid w:val="00D43A9E"/>
    <w:rsid w:val="00D43BF7"/>
    <w:rsid w:val="00D44AD9"/>
    <w:rsid w:val="00D45D02"/>
    <w:rsid w:val="00D46084"/>
    <w:rsid w:val="00D47F6D"/>
    <w:rsid w:val="00D507C4"/>
    <w:rsid w:val="00D50B10"/>
    <w:rsid w:val="00D5105B"/>
    <w:rsid w:val="00D51B8E"/>
    <w:rsid w:val="00D528A0"/>
    <w:rsid w:val="00D532DC"/>
    <w:rsid w:val="00D5373C"/>
    <w:rsid w:val="00D540EC"/>
    <w:rsid w:val="00D548C1"/>
    <w:rsid w:val="00D549D3"/>
    <w:rsid w:val="00D55936"/>
    <w:rsid w:val="00D55F72"/>
    <w:rsid w:val="00D570CC"/>
    <w:rsid w:val="00D57C98"/>
    <w:rsid w:val="00D60AE6"/>
    <w:rsid w:val="00D60BE2"/>
    <w:rsid w:val="00D611E8"/>
    <w:rsid w:val="00D61568"/>
    <w:rsid w:val="00D62982"/>
    <w:rsid w:val="00D62DB3"/>
    <w:rsid w:val="00D63A64"/>
    <w:rsid w:val="00D64E5C"/>
    <w:rsid w:val="00D66763"/>
    <w:rsid w:val="00D67041"/>
    <w:rsid w:val="00D6744B"/>
    <w:rsid w:val="00D6794E"/>
    <w:rsid w:val="00D701A9"/>
    <w:rsid w:val="00D71233"/>
    <w:rsid w:val="00D73D93"/>
    <w:rsid w:val="00D74A63"/>
    <w:rsid w:val="00D74E9C"/>
    <w:rsid w:val="00D7517F"/>
    <w:rsid w:val="00D75E27"/>
    <w:rsid w:val="00D76239"/>
    <w:rsid w:val="00D764E2"/>
    <w:rsid w:val="00D76CD6"/>
    <w:rsid w:val="00D8018E"/>
    <w:rsid w:val="00D80409"/>
    <w:rsid w:val="00D81860"/>
    <w:rsid w:val="00D83064"/>
    <w:rsid w:val="00D84215"/>
    <w:rsid w:val="00D84458"/>
    <w:rsid w:val="00D85456"/>
    <w:rsid w:val="00D87128"/>
    <w:rsid w:val="00D87C13"/>
    <w:rsid w:val="00D87CAF"/>
    <w:rsid w:val="00D9049B"/>
    <w:rsid w:val="00D90742"/>
    <w:rsid w:val="00D92419"/>
    <w:rsid w:val="00D92508"/>
    <w:rsid w:val="00D9251E"/>
    <w:rsid w:val="00D929BF"/>
    <w:rsid w:val="00D93BB5"/>
    <w:rsid w:val="00D94423"/>
    <w:rsid w:val="00D948B9"/>
    <w:rsid w:val="00D953AE"/>
    <w:rsid w:val="00D953F0"/>
    <w:rsid w:val="00D95422"/>
    <w:rsid w:val="00D9638C"/>
    <w:rsid w:val="00D96754"/>
    <w:rsid w:val="00D9756E"/>
    <w:rsid w:val="00D977CA"/>
    <w:rsid w:val="00D9786E"/>
    <w:rsid w:val="00D97D8B"/>
    <w:rsid w:val="00D97E00"/>
    <w:rsid w:val="00DA13C2"/>
    <w:rsid w:val="00DA1468"/>
    <w:rsid w:val="00DA26C2"/>
    <w:rsid w:val="00DA2AD5"/>
    <w:rsid w:val="00DA2C96"/>
    <w:rsid w:val="00DA40BD"/>
    <w:rsid w:val="00DA491E"/>
    <w:rsid w:val="00DA4C7D"/>
    <w:rsid w:val="00DA4C9D"/>
    <w:rsid w:val="00DA5A13"/>
    <w:rsid w:val="00DA5DC8"/>
    <w:rsid w:val="00DA5E20"/>
    <w:rsid w:val="00DA5F0D"/>
    <w:rsid w:val="00DA5FBC"/>
    <w:rsid w:val="00DA62A4"/>
    <w:rsid w:val="00DA75FB"/>
    <w:rsid w:val="00DA7A31"/>
    <w:rsid w:val="00DB07F9"/>
    <w:rsid w:val="00DB0B5E"/>
    <w:rsid w:val="00DB0F85"/>
    <w:rsid w:val="00DB263C"/>
    <w:rsid w:val="00DB3588"/>
    <w:rsid w:val="00DB361E"/>
    <w:rsid w:val="00DB3D70"/>
    <w:rsid w:val="00DB5A4F"/>
    <w:rsid w:val="00DB5C9B"/>
    <w:rsid w:val="00DB5CB5"/>
    <w:rsid w:val="00DB5EB2"/>
    <w:rsid w:val="00DB6025"/>
    <w:rsid w:val="00DB6448"/>
    <w:rsid w:val="00DB665D"/>
    <w:rsid w:val="00DB6710"/>
    <w:rsid w:val="00DB693D"/>
    <w:rsid w:val="00DB7554"/>
    <w:rsid w:val="00DC136E"/>
    <w:rsid w:val="00DC1796"/>
    <w:rsid w:val="00DC1AB8"/>
    <w:rsid w:val="00DC30F5"/>
    <w:rsid w:val="00DC4F49"/>
    <w:rsid w:val="00DC52DC"/>
    <w:rsid w:val="00DC5A89"/>
    <w:rsid w:val="00DC5CC9"/>
    <w:rsid w:val="00DC6685"/>
    <w:rsid w:val="00DC6F03"/>
    <w:rsid w:val="00DC79BF"/>
    <w:rsid w:val="00DC7CBC"/>
    <w:rsid w:val="00DD0101"/>
    <w:rsid w:val="00DD020E"/>
    <w:rsid w:val="00DD0F9D"/>
    <w:rsid w:val="00DD180B"/>
    <w:rsid w:val="00DD46A4"/>
    <w:rsid w:val="00DD478C"/>
    <w:rsid w:val="00DD5278"/>
    <w:rsid w:val="00DD602A"/>
    <w:rsid w:val="00DD61E6"/>
    <w:rsid w:val="00DD7CC1"/>
    <w:rsid w:val="00DE09B4"/>
    <w:rsid w:val="00DE0D9C"/>
    <w:rsid w:val="00DE20AA"/>
    <w:rsid w:val="00DE21A2"/>
    <w:rsid w:val="00DE2642"/>
    <w:rsid w:val="00DE52DD"/>
    <w:rsid w:val="00DE54F5"/>
    <w:rsid w:val="00DE69B8"/>
    <w:rsid w:val="00DE7187"/>
    <w:rsid w:val="00DE772F"/>
    <w:rsid w:val="00DE7A03"/>
    <w:rsid w:val="00DE7B8B"/>
    <w:rsid w:val="00DE7E03"/>
    <w:rsid w:val="00DF02B1"/>
    <w:rsid w:val="00DF0AF7"/>
    <w:rsid w:val="00DF12A8"/>
    <w:rsid w:val="00DF2056"/>
    <w:rsid w:val="00DF4CFF"/>
    <w:rsid w:val="00DF60F0"/>
    <w:rsid w:val="00DF6C62"/>
    <w:rsid w:val="00DF6D2B"/>
    <w:rsid w:val="00DF70FB"/>
    <w:rsid w:val="00DF7BF3"/>
    <w:rsid w:val="00DF7E6E"/>
    <w:rsid w:val="00E00BD0"/>
    <w:rsid w:val="00E02931"/>
    <w:rsid w:val="00E02B90"/>
    <w:rsid w:val="00E039A3"/>
    <w:rsid w:val="00E03F78"/>
    <w:rsid w:val="00E0451F"/>
    <w:rsid w:val="00E04A8E"/>
    <w:rsid w:val="00E04E9B"/>
    <w:rsid w:val="00E05C01"/>
    <w:rsid w:val="00E05EEB"/>
    <w:rsid w:val="00E06197"/>
    <w:rsid w:val="00E06976"/>
    <w:rsid w:val="00E06F9E"/>
    <w:rsid w:val="00E0776B"/>
    <w:rsid w:val="00E10056"/>
    <w:rsid w:val="00E10B48"/>
    <w:rsid w:val="00E10CF9"/>
    <w:rsid w:val="00E10FC9"/>
    <w:rsid w:val="00E117A5"/>
    <w:rsid w:val="00E1198A"/>
    <w:rsid w:val="00E135C5"/>
    <w:rsid w:val="00E13EAE"/>
    <w:rsid w:val="00E1461B"/>
    <w:rsid w:val="00E149FB"/>
    <w:rsid w:val="00E155A6"/>
    <w:rsid w:val="00E155DA"/>
    <w:rsid w:val="00E15679"/>
    <w:rsid w:val="00E15E0E"/>
    <w:rsid w:val="00E16BB8"/>
    <w:rsid w:val="00E212CE"/>
    <w:rsid w:val="00E21594"/>
    <w:rsid w:val="00E2245F"/>
    <w:rsid w:val="00E232D4"/>
    <w:rsid w:val="00E23D6A"/>
    <w:rsid w:val="00E25726"/>
    <w:rsid w:val="00E26716"/>
    <w:rsid w:val="00E269B7"/>
    <w:rsid w:val="00E26E2A"/>
    <w:rsid w:val="00E278E7"/>
    <w:rsid w:val="00E30A93"/>
    <w:rsid w:val="00E31872"/>
    <w:rsid w:val="00E3198A"/>
    <w:rsid w:val="00E31B37"/>
    <w:rsid w:val="00E327D9"/>
    <w:rsid w:val="00E33804"/>
    <w:rsid w:val="00E33882"/>
    <w:rsid w:val="00E33ED2"/>
    <w:rsid w:val="00E3511B"/>
    <w:rsid w:val="00E3522B"/>
    <w:rsid w:val="00E366D0"/>
    <w:rsid w:val="00E36B27"/>
    <w:rsid w:val="00E403F1"/>
    <w:rsid w:val="00E40D8B"/>
    <w:rsid w:val="00E40F7C"/>
    <w:rsid w:val="00E414A0"/>
    <w:rsid w:val="00E415DB"/>
    <w:rsid w:val="00E419F8"/>
    <w:rsid w:val="00E42016"/>
    <w:rsid w:val="00E431CE"/>
    <w:rsid w:val="00E43217"/>
    <w:rsid w:val="00E4369C"/>
    <w:rsid w:val="00E44309"/>
    <w:rsid w:val="00E44359"/>
    <w:rsid w:val="00E45169"/>
    <w:rsid w:val="00E457D8"/>
    <w:rsid w:val="00E46B5A"/>
    <w:rsid w:val="00E470AC"/>
    <w:rsid w:val="00E47414"/>
    <w:rsid w:val="00E47561"/>
    <w:rsid w:val="00E5041A"/>
    <w:rsid w:val="00E5185F"/>
    <w:rsid w:val="00E51C89"/>
    <w:rsid w:val="00E5203E"/>
    <w:rsid w:val="00E52704"/>
    <w:rsid w:val="00E52D03"/>
    <w:rsid w:val="00E53857"/>
    <w:rsid w:val="00E53B4A"/>
    <w:rsid w:val="00E54D22"/>
    <w:rsid w:val="00E5500B"/>
    <w:rsid w:val="00E566F3"/>
    <w:rsid w:val="00E56A85"/>
    <w:rsid w:val="00E57074"/>
    <w:rsid w:val="00E60940"/>
    <w:rsid w:val="00E63189"/>
    <w:rsid w:val="00E6384B"/>
    <w:rsid w:val="00E63D53"/>
    <w:rsid w:val="00E64536"/>
    <w:rsid w:val="00E64994"/>
    <w:rsid w:val="00E65783"/>
    <w:rsid w:val="00E6694A"/>
    <w:rsid w:val="00E669C9"/>
    <w:rsid w:val="00E66CE1"/>
    <w:rsid w:val="00E66E8E"/>
    <w:rsid w:val="00E6764F"/>
    <w:rsid w:val="00E67E62"/>
    <w:rsid w:val="00E70B44"/>
    <w:rsid w:val="00E71195"/>
    <w:rsid w:val="00E71802"/>
    <w:rsid w:val="00E7242A"/>
    <w:rsid w:val="00E72B0E"/>
    <w:rsid w:val="00E730D4"/>
    <w:rsid w:val="00E73622"/>
    <w:rsid w:val="00E73DA2"/>
    <w:rsid w:val="00E744C7"/>
    <w:rsid w:val="00E753DB"/>
    <w:rsid w:val="00E7589F"/>
    <w:rsid w:val="00E76A88"/>
    <w:rsid w:val="00E76C3B"/>
    <w:rsid w:val="00E77B23"/>
    <w:rsid w:val="00E80D6C"/>
    <w:rsid w:val="00E82C9D"/>
    <w:rsid w:val="00E82CBC"/>
    <w:rsid w:val="00E8313C"/>
    <w:rsid w:val="00E86406"/>
    <w:rsid w:val="00E8702D"/>
    <w:rsid w:val="00E87DEC"/>
    <w:rsid w:val="00E87E32"/>
    <w:rsid w:val="00E903FA"/>
    <w:rsid w:val="00E90AF8"/>
    <w:rsid w:val="00E91C29"/>
    <w:rsid w:val="00E91F60"/>
    <w:rsid w:val="00E929EB"/>
    <w:rsid w:val="00E92BAC"/>
    <w:rsid w:val="00E93311"/>
    <w:rsid w:val="00E93D12"/>
    <w:rsid w:val="00E942F5"/>
    <w:rsid w:val="00E9507D"/>
    <w:rsid w:val="00E954BB"/>
    <w:rsid w:val="00E95918"/>
    <w:rsid w:val="00E97413"/>
    <w:rsid w:val="00E97A9E"/>
    <w:rsid w:val="00EA05FD"/>
    <w:rsid w:val="00EA1E5F"/>
    <w:rsid w:val="00EA240A"/>
    <w:rsid w:val="00EA2E4F"/>
    <w:rsid w:val="00EA3CE6"/>
    <w:rsid w:val="00EA4846"/>
    <w:rsid w:val="00EA51CF"/>
    <w:rsid w:val="00EA57F6"/>
    <w:rsid w:val="00EA5AE0"/>
    <w:rsid w:val="00EA76D8"/>
    <w:rsid w:val="00EB115C"/>
    <w:rsid w:val="00EB19AC"/>
    <w:rsid w:val="00EB2511"/>
    <w:rsid w:val="00EB2AFD"/>
    <w:rsid w:val="00EB2D4A"/>
    <w:rsid w:val="00EB35CA"/>
    <w:rsid w:val="00EB4B4A"/>
    <w:rsid w:val="00EB50AD"/>
    <w:rsid w:val="00EB55E0"/>
    <w:rsid w:val="00EB761B"/>
    <w:rsid w:val="00EC071A"/>
    <w:rsid w:val="00EC071D"/>
    <w:rsid w:val="00EC19A0"/>
    <w:rsid w:val="00EC3583"/>
    <w:rsid w:val="00EC3B15"/>
    <w:rsid w:val="00EC437C"/>
    <w:rsid w:val="00EC5BE1"/>
    <w:rsid w:val="00EC5BEC"/>
    <w:rsid w:val="00EC5CEB"/>
    <w:rsid w:val="00EC6E8F"/>
    <w:rsid w:val="00EC718E"/>
    <w:rsid w:val="00EC7DAB"/>
    <w:rsid w:val="00ED05EF"/>
    <w:rsid w:val="00ED0A53"/>
    <w:rsid w:val="00ED18BA"/>
    <w:rsid w:val="00ED1F51"/>
    <w:rsid w:val="00ED2101"/>
    <w:rsid w:val="00ED21F8"/>
    <w:rsid w:val="00ED29FC"/>
    <w:rsid w:val="00ED4668"/>
    <w:rsid w:val="00ED4B3F"/>
    <w:rsid w:val="00ED6CA9"/>
    <w:rsid w:val="00ED6EC3"/>
    <w:rsid w:val="00ED766B"/>
    <w:rsid w:val="00ED7CBC"/>
    <w:rsid w:val="00EE0CD3"/>
    <w:rsid w:val="00EE2A5C"/>
    <w:rsid w:val="00EE4C1A"/>
    <w:rsid w:val="00EE4F01"/>
    <w:rsid w:val="00EE5626"/>
    <w:rsid w:val="00EE5CCD"/>
    <w:rsid w:val="00EF0AB6"/>
    <w:rsid w:val="00EF0D6A"/>
    <w:rsid w:val="00EF1202"/>
    <w:rsid w:val="00EF3DD2"/>
    <w:rsid w:val="00EF3EEB"/>
    <w:rsid w:val="00EF443F"/>
    <w:rsid w:val="00EF47BD"/>
    <w:rsid w:val="00EF6097"/>
    <w:rsid w:val="00EF6362"/>
    <w:rsid w:val="00EF6A35"/>
    <w:rsid w:val="00EF6BFB"/>
    <w:rsid w:val="00EF753D"/>
    <w:rsid w:val="00F002CF"/>
    <w:rsid w:val="00F01332"/>
    <w:rsid w:val="00F01DCE"/>
    <w:rsid w:val="00F0249F"/>
    <w:rsid w:val="00F02F8F"/>
    <w:rsid w:val="00F038DF"/>
    <w:rsid w:val="00F03D58"/>
    <w:rsid w:val="00F045B4"/>
    <w:rsid w:val="00F04A1B"/>
    <w:rsid w:val="00F05916"/>
    <w:rsid w:val="00F05DB4"/>
    <w:rsid w:val="00F06153"/>
    <w:rsid w:val="00F06643"/>
    <w:rsid w:val="00F071EB"/>
    <w:rsid w:val="00F1015D"/>
    <w:rsid w:val="00F10185"/>
    <w:rsid w:val="00F102B1"/>
    <w:rsid w:val="00F10574"/>
    <w:rsid w:val="00F11401"/>
    <w:rsid w:val="00F116F6"/>
    <w:rsid w:val="00F1204D"/>
    <w:rsid w:val="00F12275"/>
    <w:rsid w:val="00F122AE"/>
    <w:rsid w:val="00F1424D"/>
    <w:rsid w:val="00F1541C"/>
    <w:rsid w:val="00F15DE5"/>
    <w:rsid w:val="00F16E48"/>
    <w:rsid w:val="00F16FC6"/>
    <w:rsid w:val="00F1762E"/>
    <w:rsid w:val="00F211DE"/>
    <w:rsid w:val="00F22270"/>
    <w:rsid w:val="00F223A6"/>
    <w:rsid w:val="00F22645"/>
    <w:rsid w:val="00F22751"/>
    <w:rsid w:val="00F22914"/>
    <w:rsid w:val="00F23B0E"/>
    <w:rsid w:val="00F2499E"/>
    <w:rsid w:val="00F24FF6"/>
    <w:rsid w:val="00F271E4"/>
    <w:rsid w:val="00F27FEE"/>
    <w:rsid w:val="00F31B8F"/>
    <w:rsid w:val="00F31E58"/>
    <w:rsid w:val="00F32882"/>
    <w:rsid w:val="00F32C7F"/>
    <w:rsid w:val="00F34455"/>
    <w:rsid w:val="00F35FDD"/>
    <w:rsid w:val="00F361C3"/>
    <w:rsid w:val="00F37474"/>
    <w:rsid w:val="00F37F2C"/>
    <w:rsid w:val="00F41333"/>
    <w:rsid w:val="00F41F64"/>
    <w:rsid w:val="00F425C6"/>
    <w:rsid w:val="00F4287A"/>
    <w:rsid w:val="00F42CAE"/>
    <w:rsid w:val="00F448E9"/>
    <w:rsid w:val="00F44940"/>
    <w:rsid w:val="00F44DAA"/>
    <w:rsid w:val="00F45BC1"/>
    <w:rsid w:val="00F45E7D"/>
    <w:rsid w:val="00F46569"/>
    <w:rsid w:val="00F46C82"/>
    <w:rsid w:val="00F47517"/>
    <w:rsid w:val="00F47D09"/>
    <w:rsid w:val="00F504E7"/>
    <w:rsid w:val="00F5098F"/>
    <w:rsid w:val="00F5188F"/>
    <w:rsid w:val="00F51FD2"/>
    <w:rsid w:val="00F52142"/>
    <w:rsid w:val="00F52F17"/>
    <w:rsid w:val="00F53276"/>
    <w:rsid w:val="00F54054"/>
    <w:rsid w:val="00F5407E"/>
    <w:rsid w:val="00F54C88"/>
    <w:rsid w:val="00F550CF"/>
    <w:rsid w:val="00F5533D"/>
    <w:rsid w:val="00F55DBC"/>
    <w:rsid w:val="00F56088"/>
    <w:rsid w:val="00F5643D"/>
    <w:rsid w:val="00F56909"/>
    <w:rsid w:val="00F56EAB"/>
    <w:rsid w:val="00F5702A"/>
    <w:rsid w:val="00F5709B"/>
    <w:rsid w:val="00F570C8"/>
    <w:rsid w:val="00F57576"/>
    <w:rsid w:val="00F57715"/>
    <w:rsid w:val="00F6043B"/>
    <w:rsid w:val="00F63051"/>
    <w:rsid w:val="00F638B2"/>
    <w:rsid w:val="00F63C8D"/>
    <w:rsid w:val="00F64BCD"/>
    <w:rsid w:val="00F6583B"/>
    <w:rsid w:val="00F65FD6"/>
    <w:rsid w:val="00F6617A"/>
    <w:rsid w:val="00F6644C"/>
    <w:rsid w:val="00F66E5B"/>
    <w:rsid w:val="00F673AC"/>
    <w:rsid w:val="00F70358"/>
    <w:rsid w:val="00F71326"/>
    <w:rsid w:val="00F7248D"/>
    <w:rsid w:val="00F726C3"/>
    <w:rsid w:val="00F72794"/>
    <w:rsid w:val="00F73746"/>
    <w:rsid w:val="00F74BE2"/>
    <w:rsid w:val="00F75E0B"/>
    <w:rsid w:val="00F75E56"/>
    <w:rsid w:val="00F76FA4"/>
    <w:rsid w:val="00F77201"/>
    <w:rsid w:val="00F80958"/>
    <w:rsid w:val="00F817A6"/>
    <w:rsid w:val="00F82872"/>
    <w:rsid w:val="00F82E26"/>
    <w:rsid w:val="00F82F7A"/>
    <w:rsid w:val="00F85EE0"/>
    <w:rsid w:val="00F8666F"/>
    <w:rsid w:val="00F86731"/>
    <w:rsid w:val="00F86EA0"/>
    <w:rsid w:val="00F8746B"/>
    <w:rsid w:val="00F90543"/>
    <w:rsid w:val="00F90F24"/>
    <w:rsid w:val="00F911B4"/>
    <w:rsid w:val="00F9170D"/>
    <w:rsid w:val="00F92A3B"/>
    <w:rsid w:val="00F934FC"/>
    <w:rsid w:val="00F94998"/>
    <w:rsid w:val="00F95BCB"/>
    <w:rsid w:val="00F95BE8"/>
    <w:rsid w:val="00F95C17"/>
    <w:rsid w:val="00F95EF8"/>
    <w:rsid w:val="00F96741"/>
    <w:rsid w:val="00F96DDD"/>
    <w:rsid w:val="00F97733"/>
    <w:rsid w:val="00F97DBC"/>
    <w:rsid w:val="00FA0433"/>
    <w:rsid w:val="00FA3F56"/>
    <w:rsid w:val="00FA448C"/>
    <w:rsid w:val="00FA4BEB"/>
    <w:rsid w:val="00FA4E1B"/>
    <w:rsid w:val="00FA5C49"/>
    <w:rsid w:val="00FA60DE"/>
    <w:rsid w:val="00FA6106"/>
    <w:rsid w:val="00FA6753"/>
    <w:rsid w:val="00FA7DBB"/>
    <w:rsid w:val="00FB03BF"/>
    <w:rsid w:val="00FB03FB"/>
    <w:rsid w:val="00FB04AA"/>
    <w:rsid w:val="00FB0768"/>
    <w:rsid w:val="00FB1C1F"/>
    <w:rsid w:val="00FB1D0D"/>
    <w:rsid w:val="00FB2042"/>
    <w:rsid w:val="00FB2222"/>
    <w:rsid w:val="00FB2DA4"/>
    <w:rsid w:val="00FB39A7"/>
    <w:rsid w:val="00FB46AD"/>
    <w:rsid w:val="00FB5191"/>
    <w:rsid w:val="00FB646D"/>
    <w:rsid w:val="00FB676A"/>
    <w:rsid w:val="00FB6E30"/>
    <w:rsid w:val="00FC1D3B"/>
    <w:rsid w:val="00FC1E0D"/>
    <w:rsid w:val="00FC3375"/>
    <w:rsid w:val="00FC3619"/>
    <w:rsid w:val="00FC463C"/>
    <w:rsid w:val="00FC5682"/>
    <w:rsid w:val="00FC5BA9"/>
    <w:rsid w:val="00FC601C"/>
    <w:rsid w:val="00FD0387"/>
    <w:rsid w:val="00FD0574"/>
    <w:rsid w:val="00FD0CDA"/>
    <w:rsid w:val="00FD1704"/>
    <w:rsid w:val="00FD194C"/>
    <w:rsid w:val="00FD28D7"/>
    <w:rsid w:val="00FD30F9"/>
    <w:rsid w:val="00FD431C"/>
    <w:rsid w:val="00FD4F5C"/>
    <w:rsid w:val="00FD502F"/>
    <w:rsid w:val="00FD5092"/>
    <w:rsid w:val="00FD539F"/>
    <w:rsid w:val="00FD5ADF"/>
    <w:rsid w:val="00FD66DF"/>
    <w:rsid w:val="00FD6847"/>
    <w:rsid w:val="00FD7668"/>
    <w:rsid w:val="00FD775A"/>
    <w:rsid w:val="00FD7888"/>
    <w:rsid w:val="00FD7D3E"/>
    <w:rsid w:val="00FE00D0"/>
    <w:rsid w:val="00FE08D5"/>
    <w:rsid w:val="00FE0AE7"/>
    <w:rsid w:val="00FE1674"/>
    <w:rsid w:val="00FE1752"/>
    <w:rsid w:val="00FE1A1A"/>
    <w:rsid w:val="00FE1CEA"/>
    <w:rsid w:val="00FE3B36"/>
    <w:rsid w:val="00FE3EBA"/>
    <w:rsid w:val="00FE4D16"/>
    <w:rsid w:val="00FE5964"/>
    <w:rsid w:val="00FE6E7B"/>
    <w:rsid w:val="00FE7015"/>
    <w:rsid w:val="00FE7597"/>
    <w:rsid w:val="00FE7872"/>
    <w:rsid w:val="00FE7FEC"/>
    <w:rsid w:val="00FF10D3"/>
    <w:rsid w:val="00FF10E9"/>
    <w:rsid w:val="00FF18BD"/>
    <w:rsid w:val="00FF2757"/>
    <w:rsid w:val="00FF28FA"/>
    <w:rsid w:val="00FF476C"/>
    <w:rsid w:val="00FF650F"/>
    <w:rsid w:val="00FF65A5"/>
    <w:rsid w:val="00FF6BC4"/>
    <w:rsid w:val="00FF73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FCFA82"/>
  <w15:docId w15:val="{29730CBE-5499-458E-9FFE-E72651624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C6632A"/>
    <w:pPr>
      <w:spacing w:after="0" w:line="240" w:lineRule="auto"/>
    </w:pPr>
    <w:rPr>
      <w:rFonts w:ascii="Times New Roman" w:eastAsia="Times New Roman" w:hAnsi="Times New Roman" w:cs="Times New Roman"/>
      <w:sz w:val="24"/>
      <w:szCs w:val="24"/>
      <w:lang w:eastAsia="en-GB"/>
    </w:rPr>
  </w:style>
  <w:style w:type="paragraph" w:styleId="1">
    <w:name w:val="heading 1"/>
    <w:basedOn w:val="a2"/>
    <w:next w:val="a2"/>
    <w:link w:val="10"/>
    <w:qFormat/>
    <w:rsid w:val="00AA6F0F"/>
    <w:pPr>
      <w:keepNext/>
      <w:keepLines/>
      <w:spacing w:before="240"/>
      <w:outlineLvl w:val="0"/>
    </w:pPr>
    <w:rPr>
      <w:rFonts w:asciiTheme="majorHAnsi" w:eastAsiaTheme="majorEastAsia" w:hAnsiTheme="majorHAnsi" w:cstheme="majorBidi"/>
      <w:color w:val="2F5496" w:themeColor="accent1" w:themeShade="BF"/>
      <w:sz w:val="32"/>
      <w:szCs w:val="32"/>
      <w:lang w:val="uk-UA" w:eastAsia="uk-UA"/>
    </w:rPr>
  </w:style>
  <w:style w:type="paragraph" w:styleId="20">
    <w:name w:val="heading 2"/>
    <w:basedOn w:val="a2"/>
    <w:next w:val="a2"/>
    <w:link w:val="21"/>
    <w:uiPriority w:val="9"/>
    <w:unhideWhenUsed/>
    <w:qFormat/>
    <w:rsid w:val="00AA6F0F"/>
    <w:pPr>
      <w:keepNext/>
      <w:keepLines/>
      <w:spacing w:before="40"/>
      <w:outlineLvl w:val="1"/>
    </w:pPr>
    <w:rPr>
      <w:rFonts w:asciiTheme="majorHAnsi" w:eastAsiaTheme="majorEastAsia" w:hAnsiTheme="majorHAnsi" w:cstheme="majorBidi"/>
      <w:color w:val="2F5496" w:themeColor="accent1" w:themeShade="BF"/>
      <w:sz w:val="26"/>
      <w:szCs w:val="26"/>
      <w:lang w:val="uk-UA" w:eastAsia="uk-UA"/>
    </w:rPr>
  </w:style>
  <w:style w:type="paragraph" w:styleId="30">
    <w:name w:val="heading 3"/>
    <w:basedOn w:val="a2"/>
    <w:next w:val="a2"/>
    <w:link w:val="31"/>
    <w:uiPriority w:val="9"/>
    <w:unhideWhenUsed/>
    <w:qFormat/>
    <w:rsid w:val="00A6548E"/>
    <w:pPr>
      <w:keepNext/>
      <w:keepLines/>
      <w:spacing w:before="40"/>
      <w:outlineLvl w:val="2"/>
    </w:pPr>
    <w:rPr>
      <w:rFonts w:asciiTheme="majorHAnsi" w:eastAsiaTheme="majorEastAsia" w:hAnsiTheme="majorHAnsi" w:cstheme="majorBidi"/>
      <w:color w:val="1F3763" w:themeColor="accent1" w:themeShade="7F"/>
      <w:lang w:val="uk-UA" w:eastAsia="uk-UA"/>
    </w:rPr>
  </w:style>
  <w:style w:type="paragraph" w:styleId="4">
    <w:name w:val="heading 4"/>
    <w:basedOn w:val="a2"/>
    <w:next w:val="a2"/>
    <w:link w:val="40"/>
    <w:uiPriority w:val="9"/>
    <w:semiHidden/>
    <w:unhideWhenUsed/>
    <w:qFormat/>
    <w:rsid w:val="00F102B1"/>
    <w:pPr>
      <w:keepNext/>
      <w:keepLines/>
      <w:spacing w:before="40"/>
      <w:outlineLvl w:val="3"/>
    </w:pPr>
    <w:rPr>
      <w:rFonts w:asciiTheme="majorHAnsi" w:eastAsiaTheme="majorEastAsia" w:hAnsiTheme="majorHAnsi" w:cstheme="majorBidi"/>
      <w:i/>
      <w:iCs/>
      <w:color w:val="2F5496" w:themeColor="accent1" w:themeShade="BF"/>
      <w:lang w:val="uk-UA" w:eastAsia="uk-UA"/>
    </w:rPr>
  </w:style>
  <w:style w:type="paragraph" w:styleId="5">
    <w:name w:val="heading 5"/>
    <w:basedOn w:val="a2"/>
    <w:next w:val="a2"/>
    <w:link w:val="50"/>
    <w:uiPriority w:val="9"/>
    <w:semiHidden/>
    <w:unhideWhenUsed/>
    <w:qFormat/>
    <w:rsid w:val="0054259A"/>
    <w:pPr>
      <w:keepNext/>
      <w:keepLines/>
      <w:spacing w:before="40"/>
      <w:outlineLvl w:val="4"/>
    </w:pPr>
    <w:rPr>
      <w:rFonts w:asciiTheme="majorHAnsi" w:eastAsiaTheme="majorEastAsia" w:hAnsiTheme="majorHAnsi" w:cstheme="majorBidi"/>
      <w:color w:val="2F5496" w:themeColor="accent1" w:themeShade="BF"/>
      <w:lang w:val="uk-UA" w:eastAsia="uk-U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AA6F0F"/>
    <w:rPr>
      <w:rFonts w:asciiTheme="majorHAnsi" w:eastAsiaTheme="majorEastAsia" w:hAnsiTheme="majorHAnsi" w:cstheme="majorBidi"/>
      <w:color w:val="2F5496" w:themeColor="accent1" w:themeShade="BF"/>
      <w:sz w:val="32"/>
      <w:szCs w:val="32"/>
      <w:lang w:val="uk-UA" w:eastAsia="uk-UA"/>
    </w:rPr>
  </w:style>
  <w:style w:type="paragraph" w:styleId="a6">
    <w:name w:val="List Paragraph"/>
    <w:aliases w:val="body 2,List Paragraph1,List Paragraph11,Dot pt,F5 List Paragraph,List Paragraph Char Char Char,Indicator Text,Colorful List - Accent 11,Numbered Para 1,Bullet 1,Bullet Points,MAIN CONTENT,List Paragraph12,List Paragraph2"/>
    <w:basedOn w:val="a2"/>
    <w:link w:val="a7"/>
    <w:uiPriority w:val="34"/>
    <w:qFormat/>
    <w:rsid w:val="00AA6F0F"/>
    <w:pPr>
      <w:ind w:left="720"/>
    </w:pPr>
    <w:rPr>
      <w:rFonts w:ascii="Calibri" w:eastAsia="Calibri" w:hAnsi="Calibri"/>
      <w:sz w:val="22"/>
      <w:szCs w:val="22"/>
      <w:lang w:val="uk-UA" w:eastAsia="en-US"/>
    </w:rPr>
  </w:style>
  <w:style w:type="character" w:customStyle="1" w:styleId="a7">
    <w:name w:val="Абзац списку Знак"/>
    <w:aliases w:val="body 2 Знак,List Paragraph1 Знак,List Paragraph11 Знак,Dot pt Знак,F5 List Paragraph Знак,List Paragraph Char Char Char Знак,Indicator Text Знак,Colorful List - Accent 11 Знак,Numbered Para 1 Знак,Bullet 1 Знак,Bullet Points Знак"/>
    <w:link w:val="a6"/>
    <w:uiPriority w:val="34"/>
    <w:rsid w:val="00AA6F0F"/>
    <w:rPr>
      <w:rFonts w:ascii="Calibri" w:eastAsia="Calibri" w:hAnsi="Calibri" w:cs="Times New Roman"/>
      <w:lang w:val="uk-UA"/>
    </w:rPr>
  </w:style>
  <w:style w:type="character" w:styleId="a8">
    <w:name w:val="annotation reference"/>
    <w:basedOn w:val="a3"/>
    <w:semiHidden/>
    <w:unhideWhenUsed/>
    <w:rsid w:val="00AA6F0F"/>
    <w:rPr>
      <w:sz w:val="16"/>
      <w:szCs w:val="16"/>
    </w:rPr>
  </w:style>
  <w:style w:type="paragraph" w:styleId="a9">
    <w:name w:val="annotation text"/>
    <w:basedOn w:val="a2"/>
    <w:link w:val="aa"/>
    <w:unhideWhenUsed/>
    <w:rsid w:val="00AA6F0F"/>
    <w:rPr>
      <w:sz w:val="20"/>
      <w:szCs w:val="20"/>
      <w:lang w:val="uk-UA" w:eastAsia="uk-UA"/>
    </w:rPr>
  </w:style>
  <w:style w:type="character" w:customStyle="1" w:styleId="aa">
    <w:name w:val="Текст примітки Знак"/>
    <w:basedOn w:val="a3"/>
    <w:link w:val="a9"/>
    <w:rsid w:val="00AA6F0F"/>
    <w:rPr>
      <w:rFonts w:ascii="Times New Roman" w:eastAsia="Times New Roman" w:hAnsi="Times New Roman" w:cs="Times New Roman"/>
      <w:sz w:val="20"/>
      <w:szCs w:val="20"/>
      <w:lang w:val="uk-UA" w:eastAsia="uk-UA"/>
    </w:rPr>
  </w:style>
  <w:style w:type="paragraph" w:customStyle="1" w:styleId="11">
    <w:name w:val="Заголовок_1"/>
    <w:basedOn w:val="a2"/>
    <w:link w:val="12"/>
    <w:qFormat/>
    <w:rsid w:val="00432625"/>
    <w:pPr>
      <w:jc w:val="center"/>
      <w:outlineLvl w:val="0"/>
    </w:pPr>
    <w:rPr>
      <w:b/>
      <w:bCs/>
      <w:color w:val="000000"/>
      <w:lang w:val="uk-UA" w:eastAsia="uk-UA"/>
    </w:rPr>
  </w:style>
  <w:style w:type="paragraph" w:customStyle="1" w:styleId="2">
    <w:name w:val="Заголовок_2"/>
    <w:basedOn w:val="a6"/>
    <w:link w:val="22"/>
    <w:rsid w:val="00AA6F0F"/>
    <w:pPr>
      <w:numPr>
        <w:numId w:val="1"/>
      </w:numPr>
      <w:ind w:right="-426"/>
    </w:pPr>
    <w:rPr>
      <w:rFonts w:ascii="Times New Roman" w:hAnsi="Times New Roman"/>
      <w:color w:val="000000"/>
      <w:sz w:val="24"/>
      <w:szCs w:val="24"/>
    </w:rPr>
  </w:style>
  <w:style w:type="character" w:customStyle="1" w:styleId="12">
    <w:name w:val="Заголовок_1 Знак"/>
    <w:basedOn w:val="a3"/>
    <w:link w:val="11"/>
    <w:rsid w:val="00432625"/>
    <w:rPr>
      <w:rFonts w:ascii="Times New Roman" w:eastAsia="Times New Roman" w:hAnsi="Times New Roman" w:cs="Times New Roman"/>
      <w:b/>
      <w:bCs/>
      <w:color w:val="000000"/>
      <w:sz w:val="24"/>
      <w:szCs w:val="24"/>
      <w:lang w:val="uk-UA" w:eastAsia="uk-UA"/>
    </w:rPr>
  </w:style>
  <w:style w:type="paragraph" w:customStyle="1" w:styleId="1-2">
    <w:name w:val="Заголовок_1-2"/>
    <w:basedOn w:val="a2"/>
    <w:link w:val="1-20"/>
    <w:qFormat/>
    <w:rsid w:val="00AA6F0F"/>
    <w:pPr>
      <w:ind w:right="-426"/>
      <w:jc w:val="center"/>
    </w:pPr>
    <w:rPr>
      <w:b/>
      <w:bCs/>
      <w:color w:val="000000"/>
      <w:lang w:val="uk-UA" w:eastAsia="uk-UA"/>
    </w:rPr>
  </w:style>
  <w:style w:type="character" w:customStyle="1" w:styleId="22">
    <w:name w:val="Заголовок_2 Знак"/>
    <w:basedOn w:val="a7"/>
    <w:link w:val="2"/>
    <w:rsid w:val="00AA6F0F"/>
    <w:rPr>
      <w:rFonts w:ascii="Times New Roman" w:eastAsia="Calibri" w:hAnsi="Times New Roman" w:cs="Times New Roman"/>
      <w:color w:val="000000"/>
      <w:sz w:val="24"/>
      <w:szCs w:val="24"/>
      <w:lang w:val="uk-UA"/>
    </w:rPr>
  </w:style>
  <w:style w:type="character" w:customStyle="1" w:styleId="21">
    <w:name w:val="Заголовок 2 Знак"/>
    <w:basedOn w:val="a3"/>
    <w:link w:val="20"/>
    <w:uiPriority w:val="9"/>
    <w:rsid w:val="00AA6F0F"/>
    <w:rPr>
      <w:rFonts w:asciiTheme="majorHAnsi" w:eastAsiaTheme="majorEastAsia" w:hAnsiTheme="majorHAnsi" w:cstheme="majorBidi"/>
      <w:color w:val="2F5496" w:themeColor="accent1" w:themeShade="BF"/>
      <w:sz w:val="26"/>
      <w:szCs w:val="26"/>
      <w:lang w:val="uk-UA" w:eastAsia="uk-UA"/>
    </w:rPr>
  </w:style>
  <w:style w:type="character" w:customStyle="1" w:styleId="1-20">
    <w:name w:val="Заголовок_1-2 Знак"/>
    <w:basedOn w:val="a3"/>
    <w:link w:val="1-2"/>
    <w:rsid w:val="00AA6F0F"/>
    <w:rPr>
      <w:rFonts w:ascii="Times New Roman" w:eastAsia="Times New Roman" w:hAnsi="Times New Roman" w:cs="Times New Roman"/>
      <w:b/>
      <w:bCs/>
      <w:color w:val="000000"/>
      <w:sz w:val="24"/>
      <w:szCs w:val="24"/>
      <w:lang w:val="uk-UA" w:eastAsia="uk-UA"/>
    </w:rPr>
  </w:style>
  <w:style w:type="paragraph" w:customStyle="1" w:styleId="ab">
    <w:name w:val="Додаток_заголовок"/>
    <w:basedOn w:val="a2"/>
    <w:link w:val="ac"/>
    <w:qFormat/>
    <w:rsid w:val="000C292D"/>
    <w:pPr>
      <w:ind w:left="5812" w:right="-426"/>
      <w:outlineLvl w:val="0"/>
    </w:pPr>
    <w:rPr>
      <w:color w:val="000000"/>
      <w:lang w:val="uk-UA" w:eastAsia="uk-UA"/>
    </w:rPr>
  </w:style>
  <w:style w:type="paragraph" w:styleId="ad">
    <w:name w:val="header"/>
    <w:basedOn w:val="a2"/>
    <w:link w:val="ae"/>
    <w:uiPriority w:val="99"/>
    <w:unhideWhenUsed/>
    <w:rsid w:val="000C292D"/>
    <w:pPr>
      <w:tabs>
        <w:tab w:val="center" w:pos="4677"/>
        <w:tab w:val="right" w:pos="9355"/>
      </w:tabs>
    </w:pPr>
    <w:rPr>
      <w:lang w:val="uk-UA" w:eastAsia="uk-UA"/>
    </w:rPr>
  </w:style>
  <w:style w:type="character" w:customStyle="1" w:styleId="ac">
    <w:name w:val="Додаток_заголовок Знак"/>
    <w:basedOn w:val="a3"/>
    <w:link w:val="ab"/>
    <w:rsid w:val="000C292D"/>
    <w:rPr>
      <w:rFonts w:ascii="Times New Roman" w:eastAsia="Times New Roman" w:hAnsi="Times New Roman" w:cs="Times New Roman"/>
      <w:color w:val="000000"/>
      <w:sz w:val="24"/>
      <w:szCs w:val="24"/>
      <w:lang w:val="uk-UA" w:eastAsia="uk-UA"/>
    </w:rPr>
  </w:style>
  <w:style w:type="character" w:customStyle="1" w:styleId="ae">
    <w:name w:val="Верхній колонтитул Знак"/>
    <w:basedOn w:val="a3"/>
    <w:link w:val="ad"/>
    <w:uiPriority w:val="99"/>
    <w:rsid w:val="000C292D"/>
    <w:rPr>
      <w:rFonts w:ascii="Times New Roman" w:eastAsia="Times New Roman" w:hAnsi="Times New Roman" w:cs="Times New Roman"/>
      <w:sz w:val="24"/>
      <w:szCs w:val="24"/>
      <w:lang w:val="uk-UA" w:eastAsia="uk-UA"/>
    </w:rPr>
  </w:style>
  <w:style w:type="paragraph" w:styleId="af">
    <w:name w:val="footer"/>
    <w:basedOn w:val="a2"/>
    <w:link w:val="af0"/>
    <w:uiPriority w:val="99"/>
    <w:unhideWhenUsed/>
    <w:rsid w:val="000C292D"/>
    <w:pPr>
      <w:tabs>
        <w:tab w:val="center" w:pos="4677"/>
        <w:tab w:val="right" w:pos="9355"/>
      </w:tabs>
    </w:pPr>
    <w:rPr>
      <w:lang w:val="uk-UA" w:eastAsia="uk-UA"/>
    </w:rPr>
  </w:style>
  <w:style w:type="character" w:customStyle="1" w:styleId="af0">
    <w:name w:val="Нижній колонтитул Знак"/>
    <w:basedOn w:val="a3"/>
    <w:link w:val="af"/>
    <w:uiPriority w:val="99"/>
    <w:rsid w:val="000C292D"/>
    <w:rPr>
      <w:rFonts w:ascii="Times New Roman" w:eastAsia="Times New Roman" w:hAnsi="Times New Roman" w:cs="Times New Roman"/>
      <w:sz w:val="24"/>
      <w:szCs w:val="24"/>
      <w:lang w:val="uk-UA" w:eastAsia="uk-UA"/>
    </w:rPr>
  </w:style>
  <w:style w:type="character" w:styleId="af1">
    <w:name w:val="Hyperlink"/>
    <w:basedOn w:val="a3"/>
    <w:uiPriority w:val="99"/>
    <w:unhideWhenUsed/>
    <w:rsid w:val="000C292D"/>
    <w:rPr>
      <w:color w:val="0563C1" w:themeColor="hyperlink"/>
      <w:u w:val="single"/>
    </w:rPr>
  </w:style>
  <w:style w:type="character" w:styleId="af2">
    <w:name w:val="FollowedHyperlink"/>
    <w:basedOn w:val="a3"/>
    <w:uiPriority w:val="99"/>
    <w:semiHidden/>
    <w:unhideWhenUsed/>
    <w:rsid w:val="000C292D"/>
    <w:rPr>
      <w:color w:val="954F72" w:themeColor="followedHyperlink"/>
      <w:u w:val="single"/>
    </w:rPr>
  </w:style>
  <w:style w:type="character" w:customStyle="1" w:styleId="13">
    <w:name w:val="Незакрита згадка1"/>
    <w:basedOn w:val="a3"/>
    <w:uiPriority w:val="99"/>
    <w:semiHidden/>
    <w:unhideWhenUsed/>
    <w:rsid w:val="004B539F"/>
    <w:rPr>
      <w:color w:val="605E5C"/>
      <w:shd w:val="clear" w:color="auto" w:fill="E1DFDD"/>
    </w:rPr>
  </w:style>
  <w:style w:type="paragraph" w:customStyle="1" w:styleId="Default">
    <w:name w:val="Default"/>
    <w:rsid w:val="004B539F"/>
    <w:pPr>
      <w:autoSpaceDE w:val="0"/>
      <w:autoSpaceDN w:val="0"/>
      <w:adjustRightInd w:val="0"/>
      <w:spacing w:after="0" w:line="240" w:lineRule="auto"/>
    </w:pPr>
    <w:rPr>
      <w:rFonts w:ascii="Times New Roman" w:hAnsi="Times New Roman" w:cs="Times New Roman"/>
      <w:color w:val="000000"/>
      <w:sz w:val="24"/>
      <w:szCs w:val="24"/>
      <w:lang w:val="uk-UA"/>
    </w:rPr>
  </w:style>
  <w:style w:type="table" w:styleId="af3">
    <w:name w:val="Table Grid"/>
    <w:basedOn w:val="a4"/>
    <w:uiPriority w:val="39"/>
    <w:rsid w:val="00794CC2"/>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annotation subject"/>
    <w:basedOn w:val="a9"/>
    <w:next w:val="a9"/>
    <w:link w:val="af5"/>
    <w:uiPriority w:val="99"/>
    <w:semiHidden/>
    <w:unhideWhenUsed/>
    <w:rsid w:val="00B074C3"/>
    <w:rPr>
      <w:b/>
      <w:bCs/>
    </w:rPr>
  </w:style>
  <w:style w:type="character" w:customStyle="1" w:styleId="af5">
    <w:name w:val="Тема примітки Знак"/>
    <w:basedOn w:val="aa"/>
    <w:link w:val="af4"/>
    <w:uiPriority w:val="99"/>
    <w:semiHidden/>
    <w:rsid w:val="00B074C3"/>
    <w:rPr>
      <w:rFonts w:ascii="Times New Roman" w:eastAsia="Times New Roman" w:hAnsi="Times New Roman" w:cs="Times New Roman"/>
      <w:b/>
      <w:bCs/>
      <w:sz w:val="20"/>
      <w:szCs w:val="20"/>
      <w:lang w:val="uk-UA" w:eastAsia="uk-UA"/>
    </w:rPr>
  </w:style>
  <w:style w:type="character" w:customStyle="1" w:styleId="rvts9">
    <w:name w:val="rvts9"/>
    <w:basedOn w:val="a3"/>
    <w:rsid w:val="0080797E"/>
  </w:style>
  <w:style w:type="character" w:customStyle="1" w:styleId="apple-converted-space">
    <w:name w:val="apple-converted-space"/>
    <w:basedOn w:val="a3"/>
    <w:rsid w:val="0080797E"/>
  </w:style>
  <w:style w:type="paragraph" w:customStyle="1" w:styleId="14">
    <w:name w:val="таблиця1"/>
    <w:basedOn w:val="a2"/>
    <w:link w:val="15"/>
    <w:qFormat/>
    <w:rsid w:val="0080797E"/>
    <w:pPr>
      <w:jc w:val="both"/>
    </w:pPr>
    <w:rPr>
      <w:rFonts w:eastAsiaTheme="minorHAnsi"/>
      <w:sz w:val="20"/>
      <w:szCs w:val="20"/>
      <w:lang w:val="uk-UA" w:eastAsia="en-US"/>
    </w:rPr>
  </w:style>
  <w:style w:type="character" w:customStyle="1" w:styleId="15">
    <w:name w:val="таблиця1 Знак"/>
    <w:basedOn w:val="a3"/>
    <w:link w:val="14"/>
    <w:rsid w:val="0080797E"/>
    <w:rPr>
      <w:rFonts w:ascii="Times New Roman" w:hAnsi="Times New Roman" w:cs="Times New Roman"/>
      <w:sz w:val="20"/>
      <w:szCs w:val="20"/>
      <w:lang w:val="uk-UA"/>
    </w:rPr>
  </w:style>
  <w:style w:type="character" w:customStyle="1" w:styleId="af6">
    <w:name w:val="Текст звичайний Знак"/>
    <w:basedOn w:val="a3"/>
    <w:qFormat/>
    <w:rsid w:val="0080797E"/>
    <w:rPr>
      <w:rFonts w:ascii="Arial" w:hAnsi="Arial" w:cs="Arial"/>
      <w:sz w:val="28"/>
      <w:szCs w:val="28"/>
      <w:lang w:val="uk-UA"/>
    </w:rPr>
  </w:style>
  <w:style w:type="paragraph" w:customStyle="1" w:styleId="af7">
    <w:name w:val="Текст звичайний"/>
    <w:basedOn w:val="a2"/>
    <w:qFormat/>
    <w:rsid w:val="0080797E"/>
    <w:pPr>
      <w:suppressAutoHyphens/>
      <w:spacing w:before="120" w:after="120"/>
      <w:ind w:firstLine="708"/>
      <w:jc w:val="both"/>
    </w:pPr>
    <w:rPr>
      <w:rFonts w:ascii="Arial" w:eastAsiaTheme="minorHAnsi" w:hAnsi="Arial" w:cs="Arial"/>
      <w:sz w:val="28"/>
      <w:szCs w:val="28"/>
      <w:lang w:val="uk-UA" w:eastAsia="en-US"/>
    </w:rPr>
  </w:style>
  <w:style w:type="paragraph" w:styleId="af8">
    <w:name w:val="Normal (Web)"/>
    <w:basedOn w:val="a2"/>
    <w:uiPriority w:val="99"/>
    <w:unhideWhenUsed/>
    <w:qFormat/>
    <w:rsid w:val="0080797E"/>
    <w:pPr>
      <w:suppressAutoHyphens/>
      <w:spacing w:beforeAutospacing="1" w:after="160" w:afterAutospacing="1"/>
    </w:pPr>
    <w:rPr>
      <w:lang w:eastAsia="ru-RU"/>
    </w:rPr>
  </w:style>
  <w:style w:type="paragraph" w:styleId="af9">
    <w:name w:val="TOC Heading"/>
    <w:basedOn w:val="1"/>
    <w:next w:val="a2"/>
    <w:uiPriority w:val="39"/>
    <w:unhideWhenUsed/>
    <w:qFormat/>
    <w:rsid w:val="00432625"/>
    <w:pPr>
      <w:spacing w:line="259" w:lineRule="auto"/>
      <w:outlineLvl w:val="9"/>
    </w:pPr>
    <w:rPr>
      <w:lang w:val="ru-RU" w:eastAsia="ru-RU"/>
    </w:rPr>
  </w:style>
  <w:style w:type="paragraph" w:styleId="16">
    <w:name w:val="toc 1"/>
    <w:basedOn w:val="a2"/>
    <w:next w:val="a2"/>
    <w:autoRedefine/>
    <w:uiPriority w:val="39"/>
    <w:unhideWhenUsed/>
    <w:rsid w:val="006A49C7"/>
    <w:pPr>
      <w:tabs>
        <w:tab w:val="right" w:leader="dot" w:pos="10063"/>
      </w:tabs>
      <w:spacing w:before="60" w:after="60"/>
    </w:pPr>
    <w:rPr>
      <w:b/>
      <w:bCs/>
      <w:noProof/>
      <w:lang w:val="uk-UA" w:eastAsia="uk-UA"/>
    </w:rPr>
  </w:style>
  <w:style w:type="paragraph" w:styleId="23">
    <w:name w:val="toc 2"/>
    <w:basedOn w:val="a2"/>
    <w:next w:val="a2"/>
    <w:autoRedefine/>
    <w:uiPriority w:val="39"/>
    <w:unhideWhenUsed/>
    <w:rsid w:val="006A49C7"/>
    <w:pPr>
      <w:tabs>
        <w:tab w:val="right" w:leader="dot" w:pos="10063"/>
      </w:tabs>
      <w:spacing w:before="60"/>
      <w:ind w:left="238"/>
    </w:pPr>
    <w:rPr>
      <w:lang w:val="uk-UA" w:eastAsia="uk-UA"/>
    </w:rPr>
  </w:style>
  <w:style w:type="paragraph" w:customStyle="1" w:styleId="a1">
    <w:name w:val="список"/>
    <w:basedOn w:val="a6"/>
    <w:link w:val="afa"/>
    <w:qFormat/>
    <w:rsid w:val="00532E6A"/>
    <w:pPr>
      <w:numPr>
        <w:numId w:val="8"/>
      </w:numPr>
      <w:jc w:val="both"/>
    </w:pPr>
    <w:rPr>
      <w:rFonts w:ascii="Times New Roman" w:hAnsi="Times New Roman"/>
      <w:sz w:val="24"/>
      <w:szCs w:val="24"/>
    </w:rPr>
  </w:style>
  <w:style w:type="paragraph" w:styleId="32">
    <w:name w:val="toc 3"/>
    <w:basedOn w:val="a2"/>
    <w:next w:val="a2"/>
    <w:autoRedefine/>
    <w:uiPriority w:val="39"/>
    <w:unhideWhenUsed/>
    <w:rsid w:val="006A49C7"/>
    <w:pPr>
      <w:tabs>
        <w:tab w:val="right" w:leader="dot" w:pos="10063"/>
      </w:tabs>
      <w:ind w:left="480"/>
    </w:pPr>
    <w:rPr>
      <w:lang w:val="uk-UA" w:eastAsia="uk-UA"/>
    </w:rPr>
  </w:style>
  <w:style w:type="character" w:customStyle="1" w:styleId="afa">
    <w:name w:val="список Знак"/>
    <w:basedOn w:val="a7"/>
    <w:link w:val="a1"/>
    <w:rsid w:val="00532E6A"/>
    <w:rPr>
      <w:rFonts w:ascii="Times New Roman" w:eastAsia="Calibri" w:hAnsi="Times New Roman" w:cs="Times New Roman"/>
      <w:sz w:val="24"/>
      <w:szCs w:val="24"/>
      <w:lang w:val="uk-UA"/>
    </w:rPr>
  </w:style>
  <w:style w:type="character" w:customStyle="1" w:styleId="31">
    <w:name w:val="Заголовок 3 Знак"/>
    <w:basedOn w:val="a3"/>
    <w:link w:val="30"/>
    <w:uiPriority w:val="9"/>
    <w:rsid w:val="00A6548E"/>
    <w:rPr>
      <w:rFonts w:asciiTheme="majorHAnsi" w:eastAsiaTheme="majorEastAsia" w:hAnsiTheme="majorHAnsi" w:cstheme="majorBidi"/>
      <w:color w:val="1F3763" w:themeColor="accent1" w:themeShade="7F"/>
      <w:sz w:val="24"/>
      <w:szCs w:val="24"/>
      <w:lang w:val="uk-UA" w:eastAsia="uk-UA"/>
    </w:rPr>
  </w:style>
  <w:style w:type="paragraph" w:styleId="afb">
    <w:name w:val="footnote text"/>
    <w:basedOn w:val="a2"/>
    <w:link w:val="afc"/>
    <w:unhideWhenUsed/>
    <w:rsid w:val="000D628C"/>
    <w:pPr>
      <w:suppressAutoHyphens/>
    </w:pPr>
    <w:rPr>
      <w:rFonts w:ascii="Arial" w:eastAsia="Calibri" w:hAnsi="Arial"/>
      <w:sz w:val="20"/>
      <w:szCs w:val="20"/>
      <w:lang w:val="uk-UA" w:eastAsia="en-US"/>
    </w:rPr>
  </w:style>
  <w:style w:type="character" w:customStyle="1" w:styleId="afc">
    <w:name w:val="Текст виноски Знак"/>
    <w:basedOn w:val="a3"/>
    <w:link w:val="afb"/>
    <w:rsid w:val="000D628C"/>
    <w:rPr>
      <w:rFonts w:ascii="Arial" w:eastAsia="Calibri" w:hAnsi="Arial" w:cs="Times New Roman"/>
      <w:sz w:val="20"/>
      <w:szCs w:val="20"/>
      <w:lang w:val="uk-UA"/>
    </w:rPr>
  </w:style>
  <w:style w:type="character" w:styleId="afd">
    <w:name w:val="footnote reference"/>
    <w:basedOn w:val="a3"/>
    <w:uiPriority w:val="99"/>
    <w:unhideWhenUsed/>
    <w:qFormat/>
    <w:rsid w:val="000D628C"/>
    <w:rPr>
      <w:vertAlign w:val="superscript"/>
    </w:rPr>
  </w:style>
  <w:style w:type="table" w:customStyle="1" w:styleId="27">
    <w:name w:val="Сетка таблицы27"/>
    <w:basedOn w:val="a4"/>
    <w:next w:val="af3"/>
    <w:uiPriority w:val="39"/>
    <w:rsid w:val="000D62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Body Text Indent 3"/>
    <w:basedOn w:val="a2"/>
    <w:link w:val="34"/>
    <w:rsid w:val="009A7F8B"/>
    <w:pPr>
      <w:spacing w:line="360" w:lineRule="auto"/>
      <w:ind w:firstLine="709"/>
      <w:jc w:val="both"/>
    </w:pPr>
    <w:rPr>
      <w:sz w:val="28"/>
      <w:szCs w:val="20"/>
      <w:lang w:val="uk-UA" w:eastAsia="ru-RU"/>
    </w:rPr>
  </w:style>
  <w:style w:type="character" w:customStyle="1" w:styleId="34">
    <w:name w:val="Основний текст з відступом 3 Знак"/>
    <w:basedOn w:val="a3"/>
    <w:link w:val="33"/>
    <w:rsid w:val="009A7F8B"/>
    <w:rPr>
      <w:rFonts w:ascii="Times New Roman" w:eastAsia="Times New Roman" w:hAnsi="Times New Roman" w:cs="Times New Roman"/>
      <w:sz w:val="28"/>
      <w:szCs w:val="20"/>
      <w:lang w:val="uk-UA" w:eastAsia="ru-RU"/>
    </w:rPr>
  </w:style>
  <w:style w:type="paragraph" w:customStyle="1" w:styleId="afe">
    <w:name w:val="Номер таблицы"/>
    <w:basedOn w:val="a2"/>
    <w:link w:val="aff"/>
    <w:rsid w:val="009A7F8B"/>
    <w:pPr>
      <w:jc w:val="center"/>
    </w:pPr>
    <w:rPr>
      <w:sz w:val="28"/>
      <w:szCs w:val="20"/>
      <w:lang w:val="uk-UA" w:eastAsia="ru-RU"/>
    </w:rPr>
  </w:style>
  <w:style w:type="character" w:customStyle="1" w:styleId="aff">
    <w:name w:val="Номер таблицы Знак"/>
    <w:basedOn w:val="a3"/>
    <w:link w:val="afe"/>
    <w:rsid w:val="009A7F8B"/>
    <w:rPr>
      <w:rFonts w:ascii="Times New Roman" w:eastAsia="Times New Roman" w:hAnsi="Times New Roman" w:cs="Times New Roman"/>
      <w:sz w:val="28"/>
      <w:szCs w:val="20"/>
      <w:lang w:val="uk-UA" w:eastAsia="ru-RU"/>
    </w:rPr>
  </w:style>
  <w:style w:type="paragraph" w:customStyle="1" w:styleId="51">
    <w:name w:val="5_Рисунок_назва_дис"/>
    <w:basedOn w:val="a2"/>
    <w:link w:val="52"/>
    <w:qFormat/>
    <w:rsid w:val="00232BBC"/>
    <w:pPr>
      <w:shd w:val="clear" w:color="auto" w:fill="FFFFFF"/>
      <w:suppressAutoHyphens/>
      <w:spacing w:before="120" w:line="360" w:lineRule="auto"/>
      <w:jc w:val="center"/>
    </w:pPr>
    <w:rPr>
      <w:sz w:val="28"/>
      <w:szCs w:val="20"/>
      <w:lang w:val="uk-UA" w:eastAsia="ru-RU"/>
    </w:rPr>
  </w:style>
  <w:style w:type="character" w:customStyle="1" w:styleId="52">
    <w:name w:val="5_Рисунок_назва_дис Знак"/>
    <w:basedOn w:val="a3"/>
    <w:link w:val="51"/>
    <w:rsid w:val="00232BBC"/>
    <w:rPr>
      <w:rFonts w:ascii="Times New Roman" w:eastAsia="Times New Roman" w:hAnsi="Times New Roman" w:cs="Times New Roman"/>
      <w:sz w:val="28"/>
      <w:szCs w:val="20"/>
      <w:shd w:val="clear" w:color="auto" w:fill="FFFFFF"/>
      <w:lang w:val="uk-UA" w:eastAsia="ru-RU"/>
    </w:rPr>
  </w:style>
  <w:style w:type="character" w:customStyle="1" w:styleId="hps">
    <w:name w:val="hps"/>
    <w:rsid w:val="00232BBC"/>
  </w:style>
  <w:style w:type="paragraph" w:customStyle="1" w:styleId="41">
    <w:name w:val="4_Таблиця_назва_дис"/>
    <w:basedOn w:val="afe"/>
    <w:link w:val="42"/>
    <w:qFormat/>
    <w:rsid w:val="00232BBC"/>
    <w:pPr>
      <w:suppressAutoHyphens/>
      <w:spacing w:line="360" w:lineRule="auto"/>
      <w:ind w:firstLine="709"/>
      <w:jc w:val="both"/>
    </w:pPr>
    <w:rPr>
      <w:iCs/>
    </w:rPr>
  </w:style>
  <w:style w:type="character" w:customStyle="1" w:styleId="42">
    <w:name w:val="4_Таблиця_назва_дис Знак"/>
    <w:basedOn w:val="aff"/>
    <w:link w:val="41"/>
    <w:rsid w:val="00232BBC"/>
    <w:rPr>
      <w:rFonts w:ascii="Times New Roman" w:eastAsia="Times New Roman" w:hAnsi="Times New Roman" w:cs="Times New Roman"/>
      <w:iCs/>
      <w:sz w:val="28"/>
      <w:szCs w:val="20"/>
      <w:lang w:val="uk-UA" w:eastAsia="ru-RU"/>
    </w:rPr>
  </w:style>
  <w:style w:type="paragraph" w:customStyle="1" w:styleId="rvps2">
    <w:name w:val="rvps2"/>
    <w:basedOn w:val="a2"/>
    <w:rsid w:val="00CB75C3"/>
    <w:pPr>
      <w:spacing w:before="100" w:beforeAutospacing="1" w:after="100" w:afterAutospacing="1"/>
      <w:ind w:firstLine="567"/>
      <w:jc w:val="both"/>
    </w:pPr>
    <w:rPr>
      <w:lang w:val="uk-UA" w:eastAsia="uk-UA"/>
    </w:rPr>
  </w:style>
  <w:style w:type="paragraph" w:styleId="aff0">
    <w:name w:val="caption"/>
    <w:basedOn w:val="a2"/>
    <w:next w:val="a2"/>
    <w:uiPriority w:val="35"/>
    <w:unhideWhenUsed/>
    <w:qFormat/>
    <w:rsid w:val="00483582"/>
    <w:pPr>
      <w:autoSpaceDE w:val="0"/>
      <w:autoSpaceDN w:val="0"/>
      <w:adjustRightInd w:val="0"/>
      <w:spacing w:before="120" w:after="120"/>
      <w:jc w:val="both"/>
    </w:pPr>
    <w:rPr>
      <w:rFonts w:eastAsiaTheme="minorHAnsi"/>
      <w:b/>
      <w:bCs/>
      <w:i/>
      <w:iCs/>
      <w:color w:val="000000" w:themeColor="text1"/>
      <w:sz w:val="28"/>
      <w:szCs w:val="28"/>
      <w:lang w:val="uk-UA" w:eastAsia="en-US"/>
    </w:rPr>
  </w:style>
  <w:style w:type="table" w:customStyle="1" w:styleId="17">
    <w:name w:val="Сетка таблицы1"/>
    <w:basedOn w:val="a4"/>
    <w:next w:val="af3"/>
    <w:uiPriority w:val="39"/>
    <w:rsid w:val="00BC4691"/>
    <w:pPr>
      <w:spacing w:after="0" w:line="240" w:lineRule="auto"/>
    </w:pPr>
    <w:rPr>
      <w:rFonts w:ascii="Calibri" w:eastAsia="Calibri" w:hAnsi="Calibri" w:cs="Calibri"/>
      <w:lang w:val="uk-U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3"/>
    <w:link w:val="4"/>
    <w:uiPriority w:val="9"/>
    <w:semiHidden/>
    <w:rsid w:val="00F102B1"/>
    <w:rPr>
      <w:rFonts w:asciiTheme="majorHAnsi" w:eastAsiaTheme="majorEastAsia" w:hAnsiTheme="majorHAnsi" w:cstheme="majorBidi"/>
      <w:i/>
      <w:iCs/>
      <w:color w:val="2F5496" w:themeColor="accent1" w:themeShade="BF"/>
      <w:sz w:val="24"/>
      <w:szCs w:val="24"/>
      <w:lang w:val="uk-UA" w:eastAsia="uk-UA"/>
    </w:rPr>
  </w:style>
  <w:style w:type="paragraph" w:styleId="HTML">
    <w:name w:val="HTML Preformatted"/>
    <w:basedOn w:val="a2"/>
    <w:link w:val="HTML0"/>
    <w:unhideWhenUsed/>
    <w:rsid w:val="00007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u-RU"/>
    </w:rPr>
  </w:style>
  <w:style w:type="character" w:customStyle="1" w:styleId="HTML0">
    <w:name w:val="Стандартний HTML Знак"/>
    <w:basedOn w:val="a3"/>
    <w:link w:val="HTML"/>
    <w:rsid w:val="0000797D"/>
    <w:rPr>
      <w:rFonts w:ascii="Courier New" w:eastAsia="Times New Roman" w:hAnsi="Courier New" w:cs="Courier New"/>
      <w:sz w:val="20"/>
      <w:szCs w:val="20"/>
      <w:lang w:eastAsia="ru-RU"/>
    </w:rPr>
  </w:style>
  <w:style w:type="table" w:customStyle="1" w:styleId="8">
    <w:name w:val="Сетка таблицы8"/>
    <w:basedOn w:val="a4"/>
    <w:uiPriority w:val="39"/>
    <w:rsid w:val="00A11924"/>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3"/>
    <w:link w:val="5"/>
    <w:uiPriority w:val="9"/>
    <w:semiHidden/>
    <w:rsid w:val="0054259A"/>
    <w:rPr>
      <w:rFonts w:asciiTheme="majorHAnsi" w:eastAsiaTheme="majorEastAsia" w:hAnsiTheme="majorHAnsi" w:cstheme="majorBidi"/>
      <w:color w:val="2F5496" w:themeColor="accent1" w:themeShade="BF"/>
      <w:sz w:val="24"/>
      <w:szCs w:val="24"/>
      <w:lang w:val="uk-UA" w:eastAsia="uk-UA"/>
    </w:rPr>
  </w:style>
  <w:style w:type="character" w:customStyle="1" w:styleId="rvts37">
    <w:name w:val="rvts37"/>
    <w:basedOn w:val="a3"/>
    <w:rsid w:val="008760E0"/>
  </w:style>
  <w:style w:type="paragraph" w:customStyle="1" w:styleId="18">
    <w:name w:val="таблица1"/>
    <w:basedOn w:val="a2"/>
    <w:link w:val="19"/>
    <w:qFormat/>
    <w:rsid w:val="00F86731"/>
    <w:pPr>
      <w:jc w:val="center"/>
    </w:pPr>
    <w:rPr>
      <w:rFonts w:eastAsiaTheme="minorHAnsi"/>
      <w:lang w:val="uk-UA" w:eastAsia="en-US"/>
    </w:rPr>
  </w:style>
  <w:style w:type="character" w:customStyle="1" w:styleId="19">
    <w:name w:val="таблица1 Знак"/>
    <w:basedOn w:val="a3"/>
    <w:link w:val="18"/>
    <w:rsid w:val="00F86731"/>
    <w:rPr>
      <w:rFonts w:ascii="Times New Roman" w:hAnsi="Times New Roman" w:cs="Times New Roman"/>
      <w:sz w:val="24"/>
      <w:szCs w:val="24"/>
      <w:lang w:val="uk-UA"/>
    </w:rPr>
  </w:style>
  <w:style w:type="character" w:customStyle="1" w:styleId="rvts46">
    <w:name w:val="rvts46"/>
    <w:basedOn w:val="a3"/>
    <w:rsid w:val="00435218"/>
  </w:style>
  <w:style w:type="paragraph" w:styleId="aff1">
    <w:name w:val="Revision"/>
    <w:hidden/>
    <w:uiPriority w:val="99"/>
    <w:semiHidden/>
    <w:rsid w:val="00D05F9C"/>
    <w:pPr>
      <w:spacing w:after="0" w:line="240" w:lineRule="auto"/>
    </w:pPr>
    <w:rPr>
      <w:rFonts w:ascii="Times New Roman" w:eastAsia="Times New Roman" w:hAnsi="Times New Roman" w:cs="Times New Roman"/>
      <w:sz w:val="24"/>
      <w:szCs w:val="24"/>
      <w:lang w:val="uk-UA" w:eastAsia="uk-UA"/>
    </w:rPr>
  </w:style>
  <w:style w:type="character" w:customStyle="1" w:styleId="WW8Num1z4">
    <w:name w:val="WW8Num1z4"/>
    <w:rsid w:val="00CC313A"/>
  </w:style>
  <w:style w:type="paragraph" w:styleId="43">
    <w:name w:val="toc 4"/>
    <w:basedOn w:val="a2"/>
    <w:next w:val="a2"/>
    <w:autoRedefine/>
    <w:uiPriority w:val="39"/>
    <w:unhideWhenUsed/>
    <w:rsid w:val="00A26373"/>
    <w:pPr>
      <w:spacing w:after="100" w:line="259" w:lineRule="auto"/>
      <w:ind w:left="660"/>
    </w:pPr>
    <w:rPr>
      <w:rFonts w:asciiTheme="minorHAnsi" w:eastAsiaTheme="minorEastAsia" w:hAnsiTheme="minorHAnsi" w:cstheme="minorBidi"/>
      <w:sz w:val="22"/>
      <w:szCs w:val="22"/>
      <w:lang w:eastAsia="ru-RU"/>
    </w:rPr>
  </w:style>
  <w:style w:type="paragraph" w:styleId="53">
    <w:name w:val="toc 5"/>
    <w:basedOn w:val="a2"/>
    <w:next w:val="a2"/>
    <w:autoRedefine/>
    <w:uiPriority w:val="39"/>
    <w:unhideWhenUsed/>
    <w:rsid w:val="00A26373"/>
    <w:pPr>
      <w:spacing w:after="100" w:line="259" w:lineRule="auto"/>
      <w:ind w:left="880"/>
    </w:pPr>
    <w:rPr>
      <w:rFonts w:asciiTheme="minorHAnsi" w:eastAsiaTheme="minorEastAsia" w:hAnsiTheme="minorHAnsi" w:cstheme="minorBidi"/>
      <w:sz w:val="22"/>
      <w:szCs w:val="22"/>
      <w:lang w:eastAsia="ru-RU"/>
    </w:rPr>
  </w:style>
  <w:style w:type="paragraph" w:styleId="6">
    <w:name w:val="toc 6"/>
    <w:basedOn w:val="a2"/>
    <w:next w:val="a2"/>
    <w:autoRedefine/>
    <w:uiPriority w:val="39"/>
    <w:unhideWhenUsed/>
    <w:rsid w:val="00A26373"/>
    <w:pPr>
      <w:spacing w:after="100" w:line="259" w:lineRule="auto"/>
      <w:ind w:left="1100"/>
    </w:pPr>
    <w:rPr>
      <w:rFonts w:asciiTheme="minorHAnsi" w:eastAsiaTheme="minorEastAsia" w:hAnsiTheme="minorHAnsi" w:cstheme="minorBidi"/>
      <w:sz w:val="22"/>
      <w:szCs w:val="22"/>
      <w:lang w:eastAsia="ru-RU"/>
    </w:rPr>
  </w:style>
  <w:style w:type="paragraph" w:styleId="7">
    <w:name w:val="toc 7"/>
    <w:basedOn w:val="a2"/>
    <w:next w:val="a2"/>
    <w:autoRedefine/>
    <w:uiPriority w:val="39"/>
    <w:unhideWhenUsed/>
    <w:rsid w:val="00A26373"/>
    <w:pPr>
      <w:spacing w:after="100" w:line="259" w:lineRule="auto"/>
      <w:ind w:left="1320"/>
    </w:pPr>
    <w:rPr>
      <w:rFonts w:asciiTheme="minorHAnsi" w:eastAsiaTheme="minorEastAsia" w:hAnsiTheme="minorHAnsi" w:cstheme="minorBidi"/>
      <w:sz w:val="22"/>
      <w:szCs w:val="22"/>
      <w:lang w:eastAsia="ru-RU"/>
    </w:rPr>
  </w:style>
  <w:style w:type="paragraph" w:styleId="80">
    <w:name w:val="toc 8"/>
    <w:basedOn w:val="a2"/>
    <w:next w:val="a2"/>
    <w:autoRedefine/>
    <w:uiPriority w:val="39"/>
    <w:unhideWhenUsed/>
    <w:rsid w:val="00A26373"/>
    <w:pPr>
      <w:spacing w:after="100" w:line="259" w:lineRule="auto"/>
      <w:ind w:left="1540"/>
    </w:pPr>
    <w:rPr>
      <w:rFonts w:asciiTheme="minorHAnsi" w:eastAsiaTheme="minorEastAsia" w:hAnsiTheme="minorHAnsi" w:cstheme="minorBidi"/>
      <w:sz w:val="22"/>
      <w:szCs w:val="22"/>
      <w:lang w:eastAsia="ru-RU"/>
    </w:rPr>
  </w:style>
  <w:style w:type="paragraph" w:styleId="9">
    <w:name w:val="toc 9"/>
    <w:basedOn w:val="a2"/>
    <w:next w:val="a2"/>
    <w:autoRedefine/>
    <w:uiPriority w:val="39"/>
    <w:unhideWhenUsed/>
    <w:rsid w:val="00A26373"/>
    <w:pPr>
      <w:spacing w:after="100" w:line="259" w:lineRule="auto"/>
      <w:ind w:left="1760"/>
    </w:pPr>
    <w:rPr>
      <w:rFonts w:asciiTheme="minorHAnsi" w:eastAsiaTheme="minorEastAsia" w:hAnsiTheme="minorHAnsi" w:cstheme="minorBidi"/>
      <w:sz w:val="22"/>
      <w:szCs w:val="22"/>
      <w:lang w:eastAsia="ru-RU"/>
    </w:rPr>
  </w:style>
  <w:style w:type="numbering" w:customStyle="1" w:styleId="CurrentList1">
    <w:name w:val="Current List1"/>
    <w:uiPriority w:val="99"/>
    <w:rsid w:val="00761B50"/>
    <w:pPr>
      <w:numPr>
        <w:numId w:val="14"/>
      </w:numPr>
    </w:pPr>
  </w:style>
  <w:style w:type="numbering" w:customStyle="1" w:styleId="CurrentList2">
    <w:name w:val="Current List2"/>
    <w:uiPriority w:val="99"/>
    <w:rsid w:val="00761B50"/>
    <w:pPr>
      <w:numPr>
        <w:numId w:val="15"/>
      </w:numPr>
    </w:pPr>
  </w:style>
  <w:style w:type="numbering" w:customStyle="1" w:styleId="CurrentList3">
    <w:name w:val="Current List3"/>
    <w:uiPriority w:val="99"/>
    <w:rsid w:val="00761B50"/>
    <w:pPr>
      <w:numPr>
        <w:numId w:val="16"/>
      </w:numPr>
    </w:pPr>
  </w:style>
  <w:style w:type="numbering" w:customStyle="1" w:styleId="CurrentList4">
    <w:name w:val="Current List4"/>
    <w:uiPriority w:val="99"/>
    <w:rsid w:val="00761B50"/>
    <w:pPr>
      <w:numPr>
        <w:numId w:val="17"/>
      </w:numPr>
    </w:pPr>
  </w:style>
  <w:style w:type="table" w:customStyle="1" w:styleId="24">
    <w:name w:val="Сетка таблицы2"/>
    <w:basedOn w:val="a4"/>
    <w:next w:val="af3"/>
    <w:uiPriority w:val="39"/>
    <w:rsid w:val="00DD180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4"/>
    <w:next w:val="af3"/>
    <w:uiPriority w:val="39"/>
    <w:rsid w:val="00B813B4"/>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Додатки1"/>
    <w:basedOn w:val="1"/>
    <w:link w:val="1b"/>
    <w:rsid w:val="00980486"/>
    <w:pPr>
      <w:keepNext w:val="0"/>
      <w:keepLines w:val="0"/>
      <w:spacing w:before="360" w:after="240"/>
      <w:contextualSpacing/>
      <w:jc w:val="both"/>
    </w:pPr>
    <w:rPr>
      <w:rFonts w:ascii="Times New Roman" w:hAnsi="Times New Roman" w:cs="Times New Roman"/>
      <w:b/>
      <w:bCs/>
      <w:color w:val="000000" w:themeColor="text1"/>
      <w:sz w:val="28"/>
      <w:szCs w:val="28"/>
      <w:shd w:val="clear" w:color="auto" w:fill="FFFFFF"/>
    </w:rPr>
  </w:style>
  <w:style w:type="character" w:customStyle="1" w:styleId="1b">
    <w:name w:val="Додатки1 Знак"/>
    <w:basedOn w:val="10"/>
    <w:link w:val="1a"/>
    <w:rsid w:val="00980486"/>
    <w:rPr>
      <w:rFonts w:ascii="Times New Roman" w:eastAsiaTheme="majorEastAsia" w:hAnsi="Times New Roman" w:cs="Times New Roman"/>
      <w:b/>
      <w:bCs/>
      <w:color w:val="000000" w:themeColor="text1"/>
      <w:sz w:val="28"/>
      <w:szCs w:val="28"/>
      <w:lang w:val="uk-UA" w:eastAsia="uk-UA"/>
    </w:rPr>
  </w:style>
  <w:style w:type="paragraph" w:customStyle="1" w:styleId="a">
    <w:name w:val="Рисунок"/>
    <w:basedOn w:val="a6"/>
    <w:link w:val="aff2"/>
    <w:qFormat/>
    <w:rsid w:val="004C129F"/>
    <w:pPr>
      <w:numPr>
        <w:numId w:val="19"/>
      </w:numPr>
      <w:spacing w:before="240" w:after="240"/>
      <w:ind w:left="0" w:firstLine="0"/>
      <w:contextualSpacing/>
      <w:jc w:val="center"/>
    </w:pPr>
    <w:rPr>
      <w:rFonts w:ascii="Arial" w:hAnsi="Arial" w:cs="Arial"/>
      <w:sz w:val="28"/>
      <w:szCs w:val="28"/>
    </w:rPr>
  </w:style>
  <w:style w:type="character" w:customStyle="1" w:styleId="aff2">
    <w:name w:val="Рисунок Знак"/>
    <w:basedOn w:val="a7"/>
    <w:link w:val="a"/>
    <w:rsid w:val="004C129F"/>
    <w:rPr>
      <w:rFonts w:ascii="Arial" w:eastAsia="Calibri" w:hAnsi="Arial" w:cs="Arial"/>
      <w:sz w:val="28"/>
      <w:szCs w:val="28"/>
      <w:lang w:val="uk-UA"/>
    </w:rPr>
  </w:style>
  <w:style w:type="paragraph" w:customStyle="1" w:styleId="a0">
    <w:name w:val="Таблиця"/>
    <w:basedOn w:val="a2"/>
    <w:link w:val="aff3"/>
    <w:qFormat/>
    <w:rsid w:val="004C129F"/>
    <w:pPr>
      <w:numPr>
        <w:numId w:val="20"/>
      </w:numPr>
      <w:spacing w:before="240" w:after="120"/>
      <w:ind w:left="284" w:hanging="284"/>
    </w:pPr>
    <w:rPr>
      <w:rFonts w:ascii="Arial" w:hAnsi="Arial" w:cs="Arial"/>
      <w:sz w:val="28"/>
      <w:szCs w:val="28"/>
      <w:lang w:val="uk-UA" w:eastAsia="en-US"/>
    </w:rPr>
  </w:style>
  <w:style w:type="character" w:customStyle="1" w:styleId="aff3">
    <w:name w:val="Таблиця Знак"/>
    <w:basedOn w:val="a7"/>
    <w:link w:val="a0"/>
    <w:rsid w:val="004C129F"/>
    <w:rPr>
      <w:rFonts w:ascii="Arial" w:eastAsia="Times New Roman" w:hAnsi="Arial" w:cs="Arial"/>
      <w:sz w:val="28"/>
      <w:szCs w:val="28"/>
      <w:lang w:val="uk-UA"/>
    </w:rPr>
  </w:style>
  <w:style w:type="paragraph" w:customStyle="1" w:styleId="aff4">
    <w:name w:val="Текст Звіту"/>
    <w:basedOn w:val="a2"/>
    <w:link w:val="aff5"/>
    <w:qFormat/>
    <w:rsid w:val="004C129F"/>
    <w:pPr>
      <w:spacing w:before="120" w:after="120"/>
      <w:ind w:firstLine="709"/>
      <w:jc w:val="both"/>
    </w:pPr>
    <w:rPr>
      <w:rFonts w:ascii="Arial" w:eastAsia="Calibri" w:hAnsi="Arial" w:cs="Arial"/>
      <w:sz w:val="28"/>
      <w:szCs w:val="28"/>
      <w:lang w:val="uk-UA" w:eastAsia="en-US"/>
    </w:rPr>
  </w:style>
  <w:style w:type="character" w:customStyle="1" w:styleId="aff5">
    <w:name w:val="Текст Звіту Знак"/>
    <w:basedOn w:val="a3"/>
    <w:link w:val="aff4"/>
    <w:rsid w:val="004C129F"/>
    <w:rPr>
      <w:rFonts w:ascii="Arial" w:eastAsia="Calibri" w:hAnsi="Arial" w:cs="Arial"/>
      <w:sz w:val="28"/>
      <w:szCs w:val="28"/>
      <w:lang w:val="uk-UA"/>
    </w:rPr>
  </w:style>
  <w:style w:type="table" w:customStyle="1" w:styleId="100">
    <w:name w:val="Сетка таблицы10"/>
    <w:basedOn w:val="a4"/>
    <w:next w:val="af3"/>
    <w:uiPriority w:val="39"/>
    <w:rsid w:val="004C129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4"/>
    <w:next w:val="af3"/>
    <w:uiPriority w:val="39"/>
    <w:rsid w:val="004C129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4"/>
    <w:next w:val="af3"/>
    <w:uiPriority w:val="39"/>
    <w:rsid w:val="00E2245F"/>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alloon Text"/>
    <w:basedOn w:val="a2"/>
    <w:link w:val="aff7"/>
    <w:uiPriority w:val="99"/>
    <w:semiHidden/>
    <w:unhideWhenUsed/>
    <w:rsid w:val="00B6531E"/>
    <w:rPr>
      <w:rFonts w:ascii="Segoe UI" w:hAnsi="Segoe UI" w:cs="Segoe UI"/>
      <w:sz w:val="18"/>
      <w:szCs w:val="18"/>
    </w:rPr>
  </w:style>
  <w:style w:type="character" w:customStyle="1" w:styleId="aff7">
    <w:name w:val="Текст у виносці Знак"/>
    <w:basedOn w:val="a3"/>
    <w:link w:val="aff6"/>
    <w:uiPriority w:val="99"/>
    <w:semiHidden/>
    <w:rsid w:val="00B6531E"/>
    <w:rPr>
      <w:rFonts w:ascii="Segoe UI" w:eastAsia="Times New Roman" w:hAnsi="Segoe UI" w:cs="Segoe UI"/>
      <w:sz w:val="18"/>
      <w:szCs w:val="18"/>
      <w:lang w:eastAsia="en-GB"/>
    </w:rPr>
  </w:style>
  <w:style w:type="paragraph" w:customStyle="1" w:styleId="1c">
    <w:name w:val="1_Список_МР"/>
    <w:basedOn w:val="a2"/>
    <w:link w:val="1d"/>
    <w:qFormat/>
    <w:rsid w:val="006032D6"/>
    <w:pPr>
      <w:ind w:firstLine="426"/>
      <w:jc w:val="both"/>
    </w:pPr>
    <w:rPr>
      <w:rFonts w:eastAsia="Calibri"/>
      <w:sz w:val="28"/>
      <w:szCs w:val="28"/>
      <w:lang w:val="uk-UA" w:eastAsia="en-US"/>
    </w:rPr>
  </w:style>
  <w:style w:type="paragraph" w:customStyle="1" w:styleId="25">
    <w:name w:val="2_МР_подзаголовок"/>
    <w:basedOn w:val="a2"/>
    <w:qFormat/>
    <w:rsid w:val="006032D6"/>
    <w:pPr>
      <w:ind w:right="-1"/>
      <w:jc w:val="center"/>
    </w:pPr>
    <w:rPr>
      <w:rFonts w:eastAsia="Calibri"/>
      <w:b/>
      <w:bCs/>
      <w:sz w:val="28"/>
      <w:szCs w:val="28"/>
      <w:lang w:val="uk-UA" w:eastAsia="en-US"/>
    </w:rPr>
  </w:style>
  <w:style w:type="character" w:customStyle="1" w:styleId="1d">
    <w:name w:val="1_Список_МР Знак"/>
    <w:basedOn w:val="a3"/>
    <w:link w:val="1c"/>
    <w:rsid w:val="006032D6"/>
    <w:rPr>
      <w:rFonts w:ascii="Times New Roman" w:eastAsia="Calibri" w:hAnsi="Times New Roman" w:cs="Times New Roman"/>
      <w:sz w:val="28"/>
      <w:szCs w:val="28"/>
      <w:lang w:val="uk-UA"/>
    </w:rPr>
  </w:style>
  <w:style w:type="paragraph" w:customStyle="1" w:styleId="3">
    <w:name w:val="3_Нумерований"/>
    <w:basedOn w:val="a6"/>
    <w:link w:val="36"/>
    <w:qFormat/>
    <w:rsid w:val="00B84184"/>
    <w:pPr>
      <w:numPr>
        <w:numId w:val="33"/>
      </w:numPr>
      <w:ind w:right="-1"/>
      <w:jc w:val="both"/>
    </w:pPr>
    <w:rPr>
      <w:rFonts w:ascii="Times New Roman" w:hAnsi="Times New Roman"/>
      <w:sz w:val="28"/>
      <w:szCs w:val="28"/>
    </w:rPr>
  </w:style>
  <w:style w:type="character" w:customStyle="1" w:styleId="36">
    <w:name w:val="3_Нумерований Знак"/>
    <w:basedOn w:val="a7"/>
    <w:link w:val="3"/>
    <w:rsid w:val="00B84184"/>
    <w:rPr>
      <w:rFonts w:ascii="Times New Roman" w:eastAsia="Calibri" w:hAnsi="Times New Roman" w:cs="Times New Roman"/>
      <w:sz w:val="28"/>
      <w:szCs w:val="28"/>
      <w:lang w:val="uk-UA"/>
    </w:rPr>
  </w:style>
  <w:style w:type="character" w:styleId="aff8">
    <w:name w:val="Emphasis"/>
    <w:uiPriority w:val="20"/>
    <w:qFormat/>
    <w:rsid w:val="004B730A"/>
    <w:rPr>
      <w:i/>
      <w:iCs/>
    </w:rPr>
  </w:style>
  <w:style w:type="paragraph" w:customStyle="1" w:styleId="CowiApprover">
    <w:name w:val="CowiApprover"/>
    <w:basedOn w:val="a2"/>
    <w:uiPriority w:val="99"/>
    <w:semiHidden/>
    <w:rsid w:val="004B730A"/>
    <w:pPr>
      <w:framePr w:wrap="auto" w:hAnchor="margin" w:x="-2267" w:yAlign="bottom"/>
      <w:tabs>
        <w:tab w:val="left" w:pos="1134"/>
      </w:tabs>
      <w:spacing w:after="120" w:line="240" w:lineRule="atLeast"/>
      <w:jc w:val="both"/>
    </w:pPr>
    <w:rPr>
      <w:rFonts w:ascii="Arial" w:hAnsi="Arial" w:cs="Arial"/>
      <w:color w:val="000000"/>
      <w:sz w:val="14"/>
      <w:szCs w:val="14"/>
      <w:u w:color="000000"/>
      <w:lang w:val="uk-UA" w:eastAsia="da-DK"/>
    </w:rPr>
  </w:style>
  <w:style w:type="paragraph" w:customStyle="1" w:styleId="Title1">
    <w:name w:val="Title 1"/>
    <w:basedOn w:val="a2"/>
    <w:rsid w:val="004B730A"/>
    <w:pPr>
      <w:tabs>
        <w:tab w:val="left" w:pos="601"/>
        <w:tab w:val="left" w:pos="1202"/>
      </w:tabs>
      <w:spacing w:after="120" w:line="-480" w:lineRule="auto"/>
      <w:jc w:val="both"/>
    </w:pPr>
    <w:rPr>
      <w:rFonts w:ascii="Arial" w:hAnsi="Arial" w:cs="Arial"/>
      <w:b/>
      <w:bCs/>
      <w:color w:val="000000"/>
      <w:sz w:val="28"/>
      <w:szCs w:val="28"/>
      <w:u w:color="000000"/>
      <w:lang w:val="uk-UA" w:eastAsia="en-US"/>
    </w:rPr>
  </w:style>
  <w:style w:type="paragraph" w:styleId="aff9">
    <w:name w:val="No Spacing"/>
    <w:link w:val="affa"/>
    <w:uiPriority w:val="99"/>
    <w:qFormat/>
    <w:rsid w:val="004B730A"/>
    <w:pPr>
      <w:spacing w:after="0" w:line="240" w:lineRule="auto"/>
    </w:pPr>
    <w:rPr>
      <w:rFonts w:ascii="Calibri" w:eastAsia="Times New Roman" w:hAnsi="Calibri" w:cs="Calibri"/>
      <w:lang w:val="uk-UA" w:eastAsia="el-GR"/>
    </w:rPr>
  </w:style>
  <w:style w:type="character" w:customStyle="1" w:styleId="affa">
    <w:name w:val="Без інтервалів Знак"/>
    <w:link w:val="aff9"/>
    <w:uiPriority w:val="99"/>
    <w:locked/>
    <w:rsid w:val="004B730A"/>
    <w:rPr>
      <w:rFonts w:ascii="Calibri" w:eastAsia="Times New Roman" w:hAnsi="Calibri" w:cs="Calibri"/>
      <w:lang w:val="uk-UA" w:eastAsia="el-GR"/>
    </w:rPr>
  </w:style>
  <w:style w:type="character" w:customStyle="1" w:styleId="UnresolvedMention1">
    <w:name w:val="Unresolved Mention1"/>
    <w:basedOn w:val="a3"/>
    <w:uiPriority w:val="99"/>
    <w:semiHidden/>
    <w:unhideWhenUsed/>
    <w:rsid w:val="006F7D3E"/>
    <w:rPr>
      <w:color w:val="605E5C"/>
      <w:shd w:val="clear" w:color="auto" w:fill="E1DFDD"/>
    </w:rPr>
  </w:style>
  <w:style w:type="character" w:styleId="affb">
    <w:name w:val="page number"/>
    <w:basedOn w:val="a3"/>
    <w:uiPriority w:val="99"/>
    <w:semiHidden/>
    <w:unhideWhenUsed/>
    <w:rsid w:val="00AC0405"/>
  </w:style>
  <w:style w:type="table" w:customStyle="1" w:styleId="81">
    <w:name w:val="Сетка таблицы81"/>
    <w:basedOn w:val="a4"/>
    <w:uiPriority w:val="39"/>
    <w:rsid w:val="002D296A"/>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a2"/>
    <w:rsid w:val="00012F51"/>
    <w:pPr>
      <w:spacing w:before="100" w:beforeAutospacing="1" w:after="100" w:afterAutospacing="1"/>
    </w:pPr>
    <w:rPr>
      <w:lang w:val="uk-UA" w:eastAsia="uk-UA"/>
    </w:rPr>
  </w:style>
  <w:style w:type="character" w:customStyle="1" w:styleId="cf01">
    <w:name w:val="cf01"/>
    <w:basedOn w:val="a3"/>
    <w:rsid w:val="00012F5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5627">
      <w:bodyDiv w:val="1"/>
      <w:marLeft w:val="0"/>
      <w:marRight w:val="0"/>
      <w:marTop w:val="0"/>
      <w:marBottom w:val="0"/>
      <w:divBdr>
        <w:top w:val="none" w:sz="0" w:space="0" w:color="auto"/>
        <w:left w:val="none" w:sz="0" w:space="0" w:color="auto"/>
        <w:bottom w:val="none" w:sz="0" w:space="0" w:color="auto"/>
        <w:right w:val="none" w:sz="0" w:space="0" w:color="auto"/>
      </w:divBdr>
    </w:div>
    <w:div w:id="25451987">
      <w:bodyDiv w:val="1"/>
      <w:marLeft w:val="0"/>
      <w:marRight w:val="0"/>
      <w:marTop w:val="0"/>
      <w:marBottom w:val="0"/>
      <w:divBdr>
        <w:top w:val="none" w:sz="0" w:space="0" w:color="auto"/>
        <w:left w:val="none" w:sz="0" w:space="0" w:color="auto"/>
        <w:bottom w:val="none" w:sz="0" w:space="0" w:color="auto"/>
        <w:right w:val="none" w:sz="0" w:space="0" w:color="auto"/>
      </w:divBdr>
    </w:div>
    <w:div w:id="39593839">
      <w:bodyDiv w:val="1"/>
      <w:marLeft w:val="0"/>
      <w:marRight w:val="0"/>
      <w:marTop w:val="0"/>
      <w:marBottom w:val="0"/>
      <w:divBdr>
        <w:top w:val="none" w:sz="0" w:space="0" w:color="auto"/>
        <w:left w:val="none" w:sz="0" w:space="0" w:color="auto"/>
        <w:bottom w:val="none" w:sz="0" w:space="0" w:color="auto"/>
        <w:right w:val="none" w:sz="0" w:space="0" w:color="auto"/>
      </w:divBdr>
    </w:div>
    <w:div w:id="62338131">
      <w:bodyDiv w:val="1"/>
      <w:marLeft w:val="0"/>
      <w:marRight w:val="0"/>
      <w:marTop w:val="0"/>
      <w:marBottom w:val="0"/>
      <w:divBdr>
        <w:top w:val="none" w:sz="0" w:space="0" w:color="auto"/>
        <w:left w:val="none" w:sz="0" w:space="0" w:color="auto"/>
        <w:bottom w:val="none" w:sz="0" w:space="0" w:color="auto"/>
        <w:right w:val="none" w:sz="0" w:space="0" w:color="auto"/>
      </w:divBdr>
      <w:divsChild>
        <w:div w:id="1682973952">
          <w:marLeft w:val="0"/>
          <w:marRight w:val="0"/>
          <w:marTop w:val="0"/>
          <w:marBottom w:val="0"/>
          <w:divBdr>
            <w:top w:val="none" w:sz="0" w:space="0" w:color="auto"/>
            <w:left w:val="none" w:sz="0" w:space="0" w:color="auto"/>
            <w:bottom w:val="none" w:sz="0" w:space="0" w:color="auto"/>
            <w:right w:val="none" w:sz="0" w:space="0" w:color="auto"/>
          </w:divBdr>
          <w:divsChild>
            <w:div w:id="278801901">
              <w:marLeft w:val="0"/>
              <w:marRight w:val="0"/>
              <w:marTop w:val="0"/>
              <w:marBottom w:val="0"/>
              <w:divBdr>
                <w:top w:val="none" w:sz="0" w:space="0" w:color="auto"/>
                <w:left w:val="none" w:sz="0" w:space="0" w:color="auto"/>
                <w:bottom w:val="none" w:sz="0" w:space="0" w:color="auto"/>
                <w:right w:val="none" w:sz="0" w:space="0" w:color="auto"/>
              </w:divBdr>
              <w:divsChild>
                <w:div w:id="15102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3323">
      <w:bodyDiv w:val="1"/>
      <w:marLeft w:val="0"/>
      <w:marRight w:val="0"/>
      <w:marTop w:val="0"/>
      <w:marBottom w:val="0"/>
      <w:divBdr>
        <w:top w:val="none" w:sz="0" w:space="0" w:color="auto"/>
        <w:left w:val="none" w:sz="0" w:space="0" w:color="auto"/>
        <w:bottom w:val="none" w:sz="0" w:space="0" w:color="auto"/>
        <w:right w:val="none" w:sz="0" w:space="0" w:color="auto"/>
      </w:divBdr>
    </w:div>
    <w:div w:id="75976992">
      <w:bodyDiv w:val="1"/>
      <w:marLeft w:val="0"/>
      <w:marRight w:val="0"/>
      <w:marTop w:val="0"/>
      <w:marBottom w:val="0"/>
      <w:divBdr>
        <w:top w:val="none" w:sz="0" w:space="0" w:color="auto"/>
        <w:left w:val="none" w:sz="0" w:space="0" w:color="auto"/>
        <w:bottom w:val="none" w:sz="0" w:space="0" w:color="auto"/>
        <w:right w:val="none" w:sz="0" w:space="0" w:color="auto"/>
      </w:divBdr>
    </w:div>
    <w:div w:id="128860433">
      <w:bodyDiv w:val="1"/>
      <w:marLeft w:val="0"/>
      <w:marRight w:val="0"/>
      <w:marTop w:val="0"/>
      <w:marBottom w:val="0"/>
      <w:divBdr>
        <w:top w:val="none" w:sz="0" w:space="0" w:color="auto"/>
        <w:left w:val="none" w:sz="0" w:space="0" w:color="auto"/>
        <w:bottom w:val="none" w:sz="0" w:space="0" w:color="auto"/>
        <w:right w:val="none" w:sz="0" w:space="0" w:color="auto"/>
      </w:divBdr>
    </w:div>
    <w:div w:id="141696274">
      <w:bodyDiv w:val="1"/>
      <w:marLeft w:val="0"/>
      <w:marRight w:val="0"/>
      <w:marTop w:val="0"/>
      <w:marBottom w:val="0"/>
      <w:divBdr>
        <w:top w:val="none" w:sz="0" w:space="0" w:color="auto"/>
        <w:left w:val="none" w:sz="0" w:space="0" w:color="auto"/>
        <w:bottom w:val="none" w:sz="0" w:space="0" w:color="auto"/>
        <w:right w:val="none" w:sz="0" w:space="0" w:color="auto"/>
      </w:divBdr>
    </w:div>
    <w:div w:id="142159904">
      <w:bodyDiv w:val="1"/>
      <w:marLeft w:val="0"/>
      <w:marRight w:val="0"/>
      <w:marTop w:val="0"/>
      <w:marBottom w:val="0"/>
      <w:divBdr>
        <w:top w:val="none" w:sz="0" w:space="0" w:color="auto"/>
        <w:left w:val="none" w:sz="0" w:space="0" w:color="auto"/>
        <w:bottom w:val="none" w:sz="0" w:space="0" w:color="auto"/>
        <w:right w:val="none" w:sz="0" w:space="0" w:color="auto"/>
      </w:divBdr>
    </w:div>
    <w:div w:id="146479702">
      <w:bodyDiv w:val="1"/>
      <w:marLeft w:val="0"/>
      <w:marRight w:val="0"/>
      <w:marTop w:val="0"/>
      <w:marBottom w:val="0"/>
      <w:divBdr>
        <w:top w:val="none" w:sz="0" w:space="0" w:color="auto"/>
        <w:left w:val="none" w:sz="0" w:space="0" w:color="auto"/>
        <w:bottom w:val="none" w:sz="0" w:space="0" w:color="auto"/>
        <w:right w:val="none" w:sz="0" w:space="0" w:color="auto"/>
      </w:divBdr>
      <w:divsChild>
        <w:div w:id="1677463967">
          <w:marLeft w:val="0"/>
          <w:marRight w:val="0"/>
          <w:marTop w:val="0"/>
          <w:marBottom w:val="0"/>
          <w:divBdr>
            <w:top w:val="none" w:sz="0" w:space="0" w:color="auto"/>
            <w:left w:val="none" w:sz="0" w:space="0" w:color="auto"/>
            <w:bottom w:val="none" w:sz="0" w:space="0" w:color="auto"/>
            <w:right w:val="none" w:sz="0" w:space="0" w:color="auto"/>
          </w:divBdr>
          <w:divsChild>
            <w:div w:id="1296182121">
              <w:marLeft w:val="0"/>
              <w:marRight w:val="0"/>
              <w:marTop w:val="0"/>
              <w:marBottom w:val="0"/>
              <w:divBdr>
                <w:top w:val="none" w:sz="0" w:space="0" w:color="auto"/>
                <w:left w:val="none" w:sz="0" w:space="0" w:color="auto"/>
                <w:bottom w:val="none" w:sz="0" w:space="0" w:color="auto"/>
                <w:right w:val="none" w:sz="0" w:space="0" w:color="auto"/>
              </w:divBdr>
              <w:divsChild>
                <w:div w:id="406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37138">
          <w:marLeft w:val="0"/>
          <w:marRight w:val="0"/>
          <w:marTop w:val="100"/>
          <w:marBottom w:val="0"/>
          <w:divBdr>
            <w:top w:val="none" w:sz="0" w:space="0" w:color="auto"/>
            <w:left w:val="none" w:sz="0" w:space="0" w:color="auto"/>
            <w:bottom w:val="none" w:sz="0" w:space="0" w:color="auto"/>
            <w:right w:val="none" w:sz="0" w:space="0" w:color="auto"/>
          </w:divBdr>
          <w:divsChild>
            <w:div w:id="144095354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95505603">
      <w:bodyDiv w:val="1"/>
      <w:marLeft w:val="0"/>
      <w:marRight w:val="0"/>
      <w:marTop w:val="0"/>
      <w:marBottom w:val="0"/>
      <w:divBdr>
        <w:top w:val="none" w:sz="0" w:space="0" w:color="auto"/>
        <w:left w:val="none" w:sz="0" w:space="0" w:color="auto"/>
        <w:bottom w:val="none" w:sz="0" w:space="0" w:color="auto"/>
        <w:right w:val="none" w:sz="0" w:space="0" w:color="auto"/>
      </w:divBdr>
      <w:divsChild>
        <w:div w:id="1111514986">
          <w:marLeft w:val="0"/>
          <w:marRight w:val="0"/>
          <w:marTop w:val="0"/>
          <w:marBottom w:val="0"/>
          <w:divBdr>
            <w:top w:val="none" w:sz="0" w:space="0" w:color="auto"/>
            <w:left w:val="none" w:sz="0" w:space="0" w:color="auto"/>
            <w:bottom w:val="none" w:sz="0" w:space="0" w:color="auto"/>
            <w:right w:val="none" w:sz="0" w:space="0" w:color="auto"/>
          </w:divBdr>
          <w:divsChild>
            <w:div w:id="277955023">
              <w:marLeft w:val="0"/>
              <w:marRight w:val="0"/>
              <w:marTop w:val="0"/>
              <w:marBottom w:val="0"/>
              <w:divBdr>
                <w:top w:val="none" w:sz="0" w:space="0" w:color="auto"/>
                <w:left w:val="none" w:sz="0" w:space="0" w:color="auto"/>
                <w:bottom w:val="none" w:sz="0" w:space="0" w:color="auto"/>
                <w:right w:val="none" w:sz="0" w:space="0" w:color="auto"/>
              </w:divBdr>
              <w:divsChild>
                <w:div w:id="17931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45922">
      <w:bodyDiv w:val="1"/>
      <w:marLeft w:val="0"/>
      <w:marRight w:val="0"/>
      <w:marTop w:val="0"/>
      <w:marBottom w:val="0"/>
      <w:divBdr>
        <w:top w:val="none" w:sz="0" w:space="0" w:color="auto"/>
        <w:left w:val="none" w:sz="0" w:space="0" w:color="auto"/>
        <w:bottom w:val="none" w:sz="0" w:space="0" w:color="auto"/>
        <w:right w:val="none" w:sz="0" w:space="0" w:color="auto"/>
      </w:divBdr>
      <w:divsChild>
        <w:div w:id="1967465688">
          <w:marLeft w:val="0"/>
          <w:marRight w:val="0"/>
          <w:marTop w:val="0"/>
          <w:marBottom w:val="0"/>
          <w:divBdr>
            <w:top w:val="none" w:sz="0" w:space="0" w:color="auto"/>
            <w:left w:val="none" w:sz="0" w:space="0" w:color="auto"/>
            <w:bottom w:val="none" w:sz="0" w:space="0" w:color="auto"/>
            <w:right w:val="none" w:sz="0" w:space="0" w:color="auto"/>
          </w:divBdr>
          <w:divsChild>
            <w:div w:id="1199783833">
              <w:marLeft w:val="0"/>
              <w:marRight w:val="0"/>
              <w:marTop w:val="0"/>
              <w:marBottom w:val="0"/>
              <w:divBdr>
                <w:top w:val="none" w:sz="0" w:space="0" w:color="auto"/>
                <w:left w:val="none" w:sz="0" w:space="0" w:color="auto"/>
                <w:bottom w:val="none" w:sz="0" w:space="0" w:color="auto"/>
                <w:right w:val="none" w:sz="0" w:space="0" w:color="auto"/>
              </w:divBdr>
              <w:divsChild>
                <w:div w:id="158309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412077">
      <w:bodyDiv w:val="1"/>
      <w:marLeft w:val="0"/>
      <w:marRight w:val="0"/>
      <w:marTop w:val="0"/>
      <w:marBottom w:val="0"/>
      <w:divBdr>
        <w:top w:val="none" w:sz="0" w:space="0" w:color="auto"/>
        <w:left w:val="none" w:sz="0" w:space="0" w:color="auto"/>
        <w:bottom w:val="none" w:sz="0" w:space="0" w:color="auto"/>
        <w:right w:val="none" w:sz="0" w:space="0" w:color="auto"/>
      </w:divBdr>
    </w:div>
    <w:div w:id="280498222">
      <w:bodyDiv w:val="1"/>
      <w:marLeft w:val="0"/>
      <w:marRight w:val="0"/>
      <w:marTop w:val="0"/>
      <w:marBottom w:val="0"/>
      <w:divBdr>
        <w:top w:val="none" w:sz="0" w:space="0" w:color="auto"/>
        <w:left w:val="none" w:sz="0" w:space="0" w:color="auto"/>
        <w:bottom w:val="none" w:sz="0" w:space="0" w:color="auto"/>
        <w:right w:val="none" w:sz="0" w:space="0" w:color="auto"/>
      </w:divBdr>
    </w:div>
    <w:div w:id="288049110">
      <w:bodyDiv w:val="1"/>
      <w:marLeft w:val="0"/>
      <w:marRight w:val="0"/>
      <w:marTop w:val="0"/>
      <w:marBottom w:val="0"/>
      <w:divBdr>
        <w:top w:val="none" w:sz="0" w:space="0" w:color="auto"/>
        <w:left w:val="none" w:sz="0" w:space="0" w:color="auto"/>
        <w:bottom w:val="none" w:sz="0" w:space="0" w:color="auto"/>
        <w:right w:val="none" w:sz="0" w:space="0" w:color="auto"/>
      </w:divBdr>
    </w:div>
    <w:div w:id="303043836">
      <w:bodyDiv w:val="1"/>
      <w:marLeft w:val="0"/>
      <w:marRight w:val="0"/>
      <w:marTop w:val="0"/>
      <w:marBottom w:val="0"/>
      <w:divBdr>
        <w:top w:val="none" w:sz="0" w:space="0" w:color="auto"/>
        <w:left w:val="none" w:sz="0" w:space="0" w:color="auto"/>
        <w:bottom w:val="none" w:sz="0" w:space="0" w:color="auto"/>
        <w:right w:val="none" w:sz="0" w:space="0" w:color="auto"/>
      </w:divBdr>
    </w:div>
    <w:div w:id="340200137">
      <w:bodyDiv w:val="1"/>
      <w:marLeft w:val="0"/>
      <w:marRight w:val="0"/>
      <w:marTop w:val="0"/>
      <w:marBottom w:val="0"/>
      <w:divBdr>
        <w:top w:val="none" w:sz="0" w:space="0" w:color="auto"/>
        <w:left w:val="none" w:sz="0" w:space="0" w:color="auto"/>
        <w:bottom w:val="none" w:sz="0" w:space="0" w:color="auto"/>
        <w:right w:val="none" w:sz="0" w:space="0" w:color="auto"/>
      </w:divBdr>
    </w:div>
    <w:div w:id="344988917">
      <w:bodyDiv w:val="1"/>
      <w:marLeft w:val="0"/>
      <w:marRight w:val="0"/>
      <w:marTop w:val="0"/>
      <w:marBottom w:val="0"/>
      <w:divBdr>
        <w:top w:val="none" w:sz="0" w:space="0" w:color="auto"/>
        <w:left w:val="none" w:sz="0" w:space="0" w:color="auto"/>
        <w:bottom w:val="none" w:sz="0" w:space="0" w:color="auto"/>
        <w:right w:val="none" w:sz="0" w:space="0" w:color="auto"/>
      </w:divBdr>
    </w:div>
    <w:div w:id="378671209">
      <w:bodyDiv w:val="1"/>
      <w:marLeft w:val="0"/>
      <w:marRight w:val="0"/>
      <w:marTop w:val="0"/>
      <w:marBottom w:val="0"/>
      <w:divBdr>
        <w:top w:val="none" w:sz="0" w:space="0" w:color="auto"/>
        <w:left w:val="none" w:sz="0" w:space="0" w:color="auto"/>
        <w:bottom w:val="none" w:sz="0" w:space="0" w:color="auto"/>
        <w:right w:val="none" w:sz="0" w:space="0" w:color="auto"/>
      </w:divBdr>
    </w:div>
    <w:div w:id="438792911">
      <w:bodyDiv w:val="1"/>
      <w:marLeft w:val="0"/>
      <w:marRight w:val="0"/>
      <w:marTop w:val="0"/>
      <w:marBottom w:val="0"/>
      <w:divBdr>
        <w:top w:val="none" w:sz="0" w:space="0" w:color="auto"/>
        <w:left w:val="none" w:sz="0" w:space="0" w:color="auto"/>
        <w:bottom w:val="none" w:sz="0" w:space="0" w:color="auto"/>
        <w:right w:val="none" w:sz="0" w:space="0" w:color="auto"/>
      </w:divBdr>
      <w:divsChild>
        <w:div w:id="737941386">
          <w:marLeft w:val="0"/>
          <w:marRight w:val="0"/>
          <w:marTop w:val="0"/>
          <w:marBottom w:val="0"/>
          <w:divBdr>
            <w:top w:val="none" w:sz="0" w:space="0" w:color="auto"/>
            <w:left w:val="none" w:sz="0" w:space="0" w:color="auto"/>
            <w:bottom w:val="none" w:sz="0" w:space="0" w:color="auto"/>
            <w:right w:val="none" w:sz="0" w:space="0" w:color="auto"/>
          </w:divBdr>
          <w:divsChild>
            <w:div w:id="2057048086">
              <w:marLeft w:val="0"/>
              <w:marRight w:val="0"/>
              <w:marTop w:val="0"/>
              <w:marBottom w:val="0"/>
              <w:divBdr>
                <w:top w:val="none" w:sz="0" w:space="0" w:color="auto"/>
                <w:left w:val="none" w:sz="0" w:space="0" w:color="auto"/>
                <w:bottom w:val="none" w:sz="0" w:space="0" w:color="auto"/>
                <w:right w:val="none" w:sz="0" w:space="0" w:color="auto"/>
              </w:divBdr>
              <w:divsChild>
                <w:div w:id="1460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436020">
      <w:bodyDiv w:val="1"/>
      <w:marLeft w:val="0"/>
      <w:marRight w:val="0"/>
      <w:marTop w:val="0"/>
      <w:marBottom w:val="0"/>
      <w:divBdr>
        <w:top w:val="none" w:sz="0" w:space="0" w:color="auto"/>
        <w:left w:val="none" w:sz="0" w:space="0" w:color="auto"/>
        <w:bottom w:val="none" w:sz="0" w:space="0" w:color="auto"/>
        <w:right w:val="none" w:sz="0" w:space="0" w:color="auto"/>
      </w:divBdr>
    </w:div>
    <w:div w:id="476842166">
      <w:bodyDiv w:val="1"/>
      <w:marLeft w:val="0"/>
      <w:marRight w:val="0"/>
      <w:marTop w:val="0"/>
      <w:marBottom w:val="0"/>
      <w:divBdr>
        <w:top w:val="none" w:sz="0" w:space="0" w:color="auto"/>
        <w:left w:val="none" w:sz="0" w:space="0" w:color="auto"/>
        <w:bottom w:val="none" w:sz="0" w:space="0" w:color="auto"/>
        <w:right w:val="none" w:sz="0" w:space="0" w:color="auto"/>
      </w:divBdr>
      <w:divsChild>
        <w:div w:id="889655041">
          <w:marLeft w:val="0"/>
          <w:marRight w:val="0"/>
          <w:marTop w:val="0"/>
          <w:marBottom w:val="0"/>
          <w:divBdr>
            <w:top w:val="none" w:sz="0" w:space="0" w:color="auto"/>
            <w:left w:val="none" w:sz="0" w:space="0" w:color="auto"/>
            <w:bottom w:val="none" w:sz="0" w:space="0" w:color="auto"/>
            <w:right w:val="none" w:sz="0" w:space="0" w:color="auto"/>
          </w:divBdr>
          <w:divsChild>
            <w:div w:id="836309405">
              <w:marLeft w:val="0"/>
              <w:marRight w:val="0"/>
              <w:marTop w:val="0"/>
              <w:marBottom w:val="0"/>
              <w:divBdr>
                <w:top w:val="none" w:sz="0" w:space="0" w:color="auto"/>
                <w:left w:val="none" w:sz="0" w:space="0" w:color="auto"/>
                <w:bottom w:val="none" w:sz="0" w:space="0" w:color="auto"/>
                <w:right w:val="none" w:sz="0" w:space="0" w:color="auto"/>
              </w:divBdr>
              <w:divsChild>
                <w:div w:id="159639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615098">
      <w:bodyDiv w:val="1"/>
      <w:marLeft w:val="0"/>
      <w:marRight w:val="0"/>
      <w:marTop w:val="0"/>
      <w:marBottom w:val="0"/>
      <w:divBdr>
        <w:top w:val="none" w:sz="0" w:space="0" w:color="auto"/>
        <w:left w:val="none" w:sz="0" w:space="0" w:color="auto"/>
        <w:bottom w:val="none" w:sz="0" w:space="0" w:color="auto"/>
        <w:right w:val="none" w:sz="0" w:space="0" w:color="auto"/>
      </w:divBdr>
      <w:divsChild>
        <w:div w:id="1409646168">
          <w:marLeft w:val="0"/>
          <w:marRight w:val="0"/>
          <w:marTop w:val="0"/>
          <w:marBottom w:val="0"/>
          <w:divBdr>
            <w:top w:val="none" w:sz="0" w:space="0" w:color="auto"/>
            <w:left w:val="none" w:sz="0" w:space="0" w:color="auto"/>
            <w:bottom w:val="none" w:sz="0" w:space="0" w:color="auto"/>
            <w:right w:val="none" w:sz="0" w:space="0" w:color="auto"/>
          </w:divBdr>
          <w:divsChild>
            <w:div w:id="1349716348">
              <w:marLeft w:val="0"/>
              <w:marRight w:val="0"/>
              <w:marTop w:val="0"/>
              <w:marBottom w:val="0"/>
              <w:divBdr>
                <w:top w:val="none" w:sz="0" w:space="0" w:color="auto"/>
                <w:left w:val="none" w:sz="0" w:space="0" w:color="auto"/>
                <w:bottom w:val="none" w:sz="0" w:space="0" w:color="auto"/>
                <w:right w:val="none" w:sz="0" w:space="0" w:color="auto"/>
              </w:divBdr>
              <w:divsChild>
                <w:div w:id="9376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03654">
      <w:bodyDiv w:val="1"/>
      <w:marLeft w:val="0"/>
      <w:marRight w:val="0"/>
      <w:marTop w:val="0"/>
      <w:marBottom w:val="0"/>
      <w:divBdr>
        <w:top w:val="none" w:sz="0" w:space="0" w:color="auto"/>
        <w:left w:val="none" w:sz="0" w:space="0" w:color="auto"/>
        <w:bottom w:val="none" w:sz="0" w:space="0" w:color="auto"/>
        <w:right w:val="none" w:sz="0" w:space="0" w:color="auto"/>
      </w:divBdr>
    </w:div>
    <w:div w:id="568884520">
      <w:bodyDiv w:val="1"/>
      <w:marLeft w:val="0"/>
      <w:marRight w:val="0"/>
      <w:marTop w:val="0"/>
      <w:marBottom w:val="0"/>
      <w:divBdr>
        <w:top w:val="none" w:sz="0" w:space="0" w:color="auto"/>
        <w:left w:val="none" w:sz="0" w:space="0" w:color="auto"/>
        <w:bottom w:val="none" w:sz="0" w:space="0" w:color="auto"/>
        <w:right w:val="none" w:sz="0" w:space="0" w:color="auto"/>
      </w:divBdr>
      <w:divsChild>
        <w:div w:id="10374250">
          <w:marLeft w:val="0"/>
          <w:marRight w:val="0"/>
          <w:marTop w:val="0"/>
          <w:marBottom w:val="0"/>
          <w:divBdr>
            <w:top w:val="none" w:sz="0" w:space="0" w:color="auto"/>
            <w:left w:val="none" w:sz="0" w:space="0" w:color="auto"/>
            <w:bottom w:val="none" w:sz="0" w:space="0" w:color="auto"/>
            <w:right w:val="none" w:sz="0" w:space="0" w:color="auto"/>
          </w:divBdr>
        </w:div>
        <w:div w:id="435634331">
          <w:marLeft w:val="0"/>
          <w:marRight w:val="0"/>
          <w:marTop w:val="0"/>
          <w:marBottom w:val="0"/>
          <w:divBdr>
            <w:top w:val="none" w:sz="0" w:space="0" w:color="auto"/>
            <w:left w:val="none" w:sz="0" w:space="0" w:color="auto"/>
            <w:bottom w:val="none" w:sz="0" w:space="0" w:color="auto"/>
            <w:right w:val="none" w:sz="0" w:space="0" w:color="auto"/>
          </w:divBdr>
        </w:div>
        <w:div w:id="564223240">
          <w:marLeft w:val="0"/>
          <w:marRight w:val="0"/>
          <w:marTop w:val="0"/>
          <w:marBottom w:val="0"/>
          <w:divBdr>
            <w:top w:val="none" w:sz="0" w:space="0" w:color="auto"/>
            <w:left w:val="none" w:sz="0" w:space="0" w:color="auto"/>
            <w:bottom w:val="none" w:sz="0" w:space="0" w:color="auto"/>
            <w:right w:val="none" w:sz="0" w:space="0" w:color="auto"/>
          </w:divBdr>
        </w:div>
        <w:div w:id="812984903">
          <w:marLeft w:val="0"/>
          <w:marRight w:val="0"/>
          <w:marTop w:val="0"/>
          <w:marBottom w:val="0"/>
          <w:divBdr>
            <w:top w:val="none" w:sz="0" w:space="0" w:color="auto"/>
            <w:left w:val="none" w:sz="0" w:space="0" w:color="auto"/>
            <w:bottom w:val="none" w:sz="0" w:space="0" w:color="auto"/>
            <w:right w:val="none" w:sz="0" w:space="0" w:color="auto"/>
          </w:divBdr>
        </w:div>
        <w:div w:id="1062480543">
          <w:marLeft w:val="0"/>
          <w:marRight w:val="0"/>
          <w:marTop w:val="0"/>
          <w:marBottom w:val="0"/>
          <w:divBdr>
            <w:top w:val="none" w:sz="0" w:space="0" w:color="auto"/>
            <w:left w:val="none" w:sz="0" w:space="0" w:color="auto"/>
            <w:bottom w:val="none" w:sz="0" w:space="0" w:color="auto"/>
            <w:right w:val="none" w:sz="0" w:space="0" w:color="auto"/>
          </w:divBdr>
        </w:div>
        <w:div w:id="2028477679">
          <w:marLeft w:val="0"/>
          <w:marRight w:val="0"/>
          <w:marTop w:val="0"/>
          <w:marBottom w:val="0"/>
          <w:divBdr>
            <w:top w:val="none" w:sz="0" w:space="0" w:color="auto"/>
            <w:left w:val="none" w:sz="0" w:space="0" w:color="auto"/>
            <w:bottom w:val="none" w:sz="0" w:space="0" w:color="auto"/>
            <w:right w:val="none" w:sz="0" w:space="0" w:color="auto"/>
          </w:divBdr>
        </w:div>
      </w:divsChild>
    </w:div>
    <w:div w:id="574710122">
      <w:bodyDiv w:val="1"/>
      <w:marLeft w:val="0"/>
      <w:marRight w:val="0"/>
      <w:marTop w:val="0"/>
      <w:marBottom w:val="0"/>
      <w:divBdr>
        <w:top w:val="none" w:sz="0" w:space="0" w:color="auto"/>
        <w:left w:val="none" w:sz="0" w:space="0" w:color="auto"/>
        <w:bottom w:val="none" w:sz="0" w:space="0" w:color="auto"/>
        <w:right w:val="none" w:sz="0" w:space="0" w:color="auto"/>
      </w:divBdr>
      <w:divsChild>
        <w:div w:id="1987736221">
          <w:marLeft w:val="0"/>
          <w:marRight w:val="0"/>
          <w:marTop w:val="0"/>
          <w:marBottom w:val="0"/>
          <w:divBdr>
            <w:top w:val="none" w:sz="0" w:space="0" w:color="auto"/>
            <w:left w:val="none" w:sz="0" w:space="0" w:color="auto"/>
            <w:bottom w:val="none" w:sz="0" w:space="0" w:color="auto"/>
            <w:right w:val="none" w:sz="0" w:space="0" w:color="auto"/>
          </w:divBdr>
          <w:divsChild>
            <w:div w:id="510800242">
              <w:marLeft w:val="0"/>
              <w:marRight w:val="0"/>
              <w:marTop w:val="0"/>
              <w:marBottom w:val="0"/>
              <w:divBdr>
                <w:top w:val="none" w:sz="0" w:space="0" w:color="auto"/>
                <w:left w:val="none" w:sz="0" w:space="0" w:color="auto"/>
                <w:bottom w:val="none" w:sz="0" w:space="0" w:color="auto"/>
                <w:right w:val="none" w:sz="0" w:space="0" w:color="auto"/>
              </w:divBdr>
              <w:divsChild>
                <w:div w:id="152397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431302">
      <w:bodyDiv w:val="1"/>
      <w:marLeft w:val="0"/>
      <w:marRight w:val="0"/>
      <w:marTop w:val="0"/>
      <w:marBottom w:val="0"/>
      <w:divBdr>
        <w:top w:val="none" w:sz="0" w:space="0" w:color="auto"/>
        <w:left w:val="none" w:sz="0" w:space="0" w:color="auto"/>
        <w:bottom w:val="none" w:sz="0" w:space="0" w:color="auto"/>
        <w:right w:val="none" w:sz="0" w:space="0" w:color="auto"/>
      </w:divBdr>
      <w:divsChild>
        <w:div w:id="1673101045">
          <w:marLeft w:val="0"/>
          <w:marRight w:val="0"/>
          <w:marTop w:val="0"/>
          <w:marBottom w:val="0"/>
          <w:divBdr>
            <w:top w:val="none" w:sz="0" w:space="0" w:color="auto"/>
            <w:left w:val="none" w:sz="0" w:space="0" w:color="auto"/>
            <w:bottom w:val="none" w:sz="0" w:space="0" w:color="auto"/>
            <w:right w:val="none" w:sz="0" w:space="0" w:color="auto"/>
          </w:divBdr>
          <w:divsChild>
            <w:div w:id="1074283734">
              <w:marLeft w:val="0"/>
              <w:marRight w:val="0"/>
              <w:marTop w:val="0"/>
              <w:marBottom w:val="0"/>
              <w:divBdr>
                <w:top w:val="none" w:sz="0" w:space="0" w:color="auto"/>
                <w:left w:val="none" w:sz="0" w:space="0" w:color="auto"/>
                <w:bottom w:val="none" w:sz="0" w:space="0" w:color="auto"/>
                <w:right w:val="none" w:sz="0" w:space="0" w:color="auto"/>
              </w:divBdr>
              <w:divsChild>
                <w:div w:id="183907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511701">
      <w:bodyDiv w:val="1"/>
      <w:marLeft w:val="0"/>
      <w:marRight w:val="0"/>
      <w:marTop w:val="0"/>
      <w:marBottom w:val="0"/>
      <w:divBdr>
        <w:top w:val="none" w:sz="0" w:space="0" w:color="auto"/>
        <w:left w:val="none" w:sz="0" w:space="0" w:color="auto"/>
        <w:bottom w:val="none" w:sz="0" w:space="0" w:color="auto"/>
        <w:right w:val="none" w:sz="0" w:space="0" w:color="auto"/>
      </w:divBdr>
      <w:divsChild>
        <w:div w:id="1167016375">
          <w:marLeft w:val="0"/>
          <w:marRight w:val="0"/>
          <w:marTop w:val="0"/>
          <w:marBottom w:val="0"/>
          <w:divBdr>
            <w:top w:val="none" w:sz="0" w:space="0" w:color="auto"/>
            <w:left w:val="none" w:sz="0" w:space="0" w:color="auto"/>
            <w:bottom w:val="none" w:sz="0" w:space="0" w:color="auto"/>
            <w:right w:val="none" w:sz="0" w:space="0" w:color="auto"/>
          </w:divBdr>
          <w:divsChild>
            <w:div w:id="1680085959">
              <w:marLeft w:val="0"/>
              <w:marRight w:val="0"/>
              <w:marTop w:val="0"/>
              <w:marBottom w:val="0"/>
              <w:divBdr>
                <w:top w:val="none" w:sz="0" w:space="0" w:color="auto"/>
                <w:left w:val="none" w:sz="0" w:space="0" w:color="auto"/>
                <w:bottom w:val="none" w:sz="0" w:space="0" w:color="auto"/>
                <w:right w:val="none" w:sz="0" w:space="0" w:color="auto"/>
              </w:divBdr>
              <w:divsChild>
                <w:div w:id="213150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055678">
      <w:bodyDiv w:val="1"/>
      <w:marLeft w:val="0"/>
      <w:marRight w:val="0"/>
      <w:marTop w:val="0"/>
      <w:marBottom w:val="0"/>
      <w:divBdr>
        <w:top w:val="none" w:sz="0" w:space="0" w:color="auto"/>
        <w:left w:val="none" w:sz="0" w:space="0" w:color="auto"/>
        <w:bottom w:val="none" w:sz="0" w:space="0" w:color="auto"/>
        <w:right w:val="none" w:sz="0" w:space="0" w:color="auto"/>
      </w:divBdr>
    </w:div>
    <w:div w:id="673608994">
      <w:bodyDiv w:val="1"/>
      <w:marLeft w:val="0"/>
      <w:marRight w:val="0"/>
      <w:marTop w:val="0"/>
      <w:marBottom w:val="0"/>
      <w:divBdr>
        <w:top w:val="none" w:sz="0" w:space="0" w:color="auto"/>
        <w:left w:val="none" w:sz="0" w:space="0" w:color="auto"/>
        <w:bottom w:val="none" w:sz="0" w:space="0" w:color="auto"/>
        <w:right w:val="none" w:sz="0" w:space="0" w:color="auto"/>
      </w:divBdr>
      <w:divsChild>
        <w:div w:id="1161777035">
          <w:marLeft w:val="0"/>
          <w:marRight w:val="0"/>
          <w:marTop w:val="0"/>
          <w:marBottom w:val="0"/>
          <w:divBdr>
            <w:top w:val="none" w:sz="0" w:space="0" w:color="auto"/>
            <w:left w:val="none" w:sz="0" w:space="0" w:color="auto"/>
            <w:bottom w:val="none" w:sz="0" w:space="0" w:color="auto"/>
            <w:right w:val="none" w:sz="0" w:space="0" w:color="auto"/>
          </w:divBdr>
          <w:divsChild>
            <w:div w:id="1570142979">
              <w:marLeft w:val="0"/>
              <w:marRight w:val="0"/>
              <w:marTop w:val="0"/>
              <w:marBottom w:val="0"/>
              <w:divBdr>
                <w:top w:val="none" w:sz="0" w:space="0" w:color="auto"/>
                <w:left w:val="none" w:sz="0" w:space="0" w:color="auto"/>
                <w:bottom w:val="none" w:sz="0" w:space="0" w:color="auto"/>
                <w:right w:val="none" w:sz="0" w:space="0" w:color="auto"/>
              </w:divBdr>
              <w:divsChild>
                <w:div w:id="14748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315708">
      <w:bodyDiv w:val="1"/>
      <w:marLeft w:val="0"/>
      <w:marRight w:val="0"/>
      <w:marTop w:val="0"/>
      <w:marBottom w:val="0"/>
      <w:divBdr>
        <w:top w:val="none" w:sz="0" w:space="0" w:color="auto"/>
        <w:left w:val="none" w:sz="0" w:space="0" w:color="auto"/>
        <w:bottom w:val="none" w:sz="0" w:space="0" w:color="auto"/>
        <w:right w:val="none" w:sz="0" w:space="0" w:color="auto"/>
      </w:divBdr>
      <w:divsChild>
        <w:div w:id="518543250">
          <w:marLeft w:val="0"/>
          <w:marRight w:val="0"/>
          <w:marTop w:val="0"/>
          <w:marBottom w:val="0"/>
          <w:divBdr>
            <w:top w:val="none" w:sz="0" w:space="0" w:color="auto"/>
            <w:left w:val="none" w:sz="0" w:space="0" w:color="auto"/>
            <w:bottom w:val="none" w:sz="0" w:space="0" w:color="auto"/>
            <w:right w:val="none" w:sz="0" w:space="0" w:color="auto"/>
          </w:divBdr>
          <w:divsChild>
            <w:div w:id="1971737933">
              <w:marLeft w:val="0"/>
              <w:marRight w:val="0"/>
              <w:marTop w:val="0"/>
              <w:marBottom w:val="0"/>
              <w:divBdr>
                <w:top w:val="none" w:sz="0" w:space="0" w:color="auto"/>
                <w:left w:val="none" w:sz="0" w:space="0" w:color="auto"/>
                <w:bottom w:val="none" w:sz="0" w:space="0" w:color="auto"/>
                <w:right w:val="none" w:sz="0" w:space="0" w:color="auto"/>
              </w:divBdr>
              <w:divsChild>
                <w:div w:id="198622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628274">
      <w:bodyDiv w:val="1"/>
      <w:marLeft w:val="0"/>
      <w:marRight w:val="0"/>
      <w:marTop w:val="0"/>
      <w:marBottom w:val="0"/>
      <w:divBdr>
        <w:top w:val="none" w:sz="0" w:space="0" w:color="auto"/>
        <w:left w:val="none" w:sz="0" w:space="0" w:color="auto"/>
        <w:bottom w:val="none" w:sz="0" w:space="0" w:color="auto"/>
        <w:right w:val="none" w:sz="0" w:space="0" w:color="auto"/>
      </w:divBdr>
    </w:div>
    <w:div w:id="700472802">
      <w:bodyDiv w:val="1"/>
      <w:marLeft w:val="0"/>
      <w:marRight w:val="0"/>
      <w:marTop w:val="0"/>
      <w:marBottom w:val="0"/>
      <w:divBdr>
        <w:top w:val="none" w:sz="0" w:space="0" w:color="auto"/>
        <w:left w:val="none" w:sz="0" w:space="0" w:color="auto"/>
        <w:bottom w:val="none" w:sz="0" w:space="0" w:color="auto"/>
        <w:right w:val="none" w:sz="0" w:space="0" w:color="auto"/>
      </w:divBdr>
    </w:div>
    <w:div w:id="721368119">
      <w:bodyDiv w:val="1"/>
      <w:marLeft w:val="0"/>
      <w:marRight w:val="0"/>
      <w:marTop w:val="0"/>
      <w:marBottom w:val="0"/>
      <w:divBdr>
        <w:top w:val="none" w:sz="0" w:space="0" w:color="auto"/>
        <w:left w:val="none" w:sz="0" w:space="0" w:color="auto"/>
        <w:bottom w:val="none" w:sz="0" w:space="0" w:color="auto"/>
        <w:right w:val="none" w:sz="0" w:space="0" w:color="auto"/>
      </w:divBdr>
    </w:div>
    <w:div w:id="723260034">
      <w:bodyDiv w:val="1"/>
      <w:marLeft w:val="0"/>
      <w:marRight w:val="0"/>
      <w:marTop w:val="0"/>
      <w:marBottom w:val="0"/>
      <w:divBdr>
        <w:top w:val="none" w:sz="0" w:space="0" w:color="auto"/>
        <w:left w:val="none" w:sz="0" w:space="0" w:color="auto"/>
        <w:bottom w:val="none" w:sz="0" w:space="0" w:color="auto"/>
        <w:right w:val="none" w:sz="0" w:space="0" w:color="auto"/>
      </w:divBdr>
    </w:div>
    <w:div w:id="726801743">
      <w:bodyDiv w:val="1"/>
      <w:marLeft w:val="0"/>
      <w:marRight w:val="0"/>
      <w:marTop w:val="0"/>
      <w:marBottom w:val="0"/>
      <w:divBdr>
        <w:top w:val="none" w:sz="0" w:space="0" w:color="auto"/>
        <w:left w:val="none" w:sz="0" w:space="0" w:color="auto"/>
        <w:bottom w:val="none" w:sz="0" w:space="0" w:color="auto"/>
        <w:right w:val="none" w:sz="0" w:space="0" w:color="auto"/>
      </w:divBdr>
      <w:divsChild>
        <w:div w:id="1393192959">
          <w:marLeft w:val="0"/>
          <w:marRight w:val="0"/>
          <w:marTop w:val="0"/>
          <w:marBottom w:val="0"/>
          <w:divBdr>
            <w:top w:val="none" w:sz="0" w:space="0" w:color="auto"/>
            <w:left w:val="none" w:sz="0" w:space="0" w:color="auto"/>
            <w:bottom w:val="none" w:sz="0" w:space="0" w:color="auto"/>
            <w:right w:val="none" w:sz="0" w:space="0" w:color="auto"/>
          </w:divBdr>
          <w:divsChild>
            <w:div w:id="1556315774">
              <w:marLeft w:val="0"/>
              <w:marRight w:val="0"/>
              <w:marTop w:val="0"/>
              <w:marBottom w:val="0"/>
              <w:divBdr>
                <w:top w:val="none" w:sz="0" w:space="0" w:color="auto"/>
                <w:left w:val="none" w:sz="0" w:space="0" w:color="auto"/>
                <w:bottom w:val="none" w:sz="0" w:space="0" w:color="auto"/>
                <w:right w:val="none" w:sz="0" w:space="0" w:color="auto"/>
              </w:divBdr>
              <w:divsChild>
                <w:div w:id="166292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404627">
      <w:bodyDiv w:val="1"/>
      <w:marLeft w:val="0"/>
      <w:marRight w:val="0"/>
      <w:marTop w:val="0"/>
      <w:marBottom w:val="0"/>
      <w:divBdr>
        <w:top w:val="none" w:sz="0" w:space="0" w:color="auto"/>
        <w:left w:val="none" w:sz="0" w:space="0" w:color="auto"/>
        <w:bottom w:val="none" w:sz="0" w:space="0" w:color="auto"/>
        <w:right w:val="none" w:sz="0" w:space="0" w:color="auto"/>
      </w:divBdr>
    </w:div>
    <w:div w:id="746347892">
      <w:bodyDiv w:val="1"/>
      <w:marLeft w:val="0"/>
      <w:marRight w:val="0"/>
      <w:marTop w:val="0"/>
      <w:marBottom w:val="0"/>
      <w:divBdr>
        <w:top w:val="none" w:sz="0" w:space="0" w:color="auto"/>
        <w:left w:val="none" w:sz="0" w:space="0" w:color="auto"/>
        <w:bottom w:val="none" w:sz="0" w:space="0" w:color="auto"/>
        <w:right w:val="none" w:sz="0" w:space="0" w:color="auto"/>
      </w:divBdr>
      <w:divsChild>
        <w:div w:id="65802857">
          <w:marLeft w:val="0"/>
          <w:marRight w:val="0"/>
          <w:marTop w:val="0"/>
          <w:marBottom w:val="0"/>
          <w:divBdr>
            <w:top w:val="none" w:sz="0" w:space="0" w:color="auto"/>
            <w:left w:val="none" w:sz="0" w:space="0" w:color="auto"/>
            <w:bottom w:val="none" w:sz="0" w:space="0" w:color="auto"/>
            <w:right w:val="none" w:sz="0" w:space="0" w:color="auto"/>
          </w:divBdr>
        </w:div>
        <w:div w:id="122773083">
          <w:marLeft w:val="0"/>
          <w:marRight w:val="0"/>
          <w:marTop w:val="0"/>
          <w:marBottom w:val="0"/>
          <w:divBdr>
            <w:top w:val="none" w:sz="0" w:space="0" w:color="auto"/>
            <w:left w:val="none" w:sz="0" w:space="0" w:color="auto"/>
            <w:bottom w:val="none" w:sz="0" w:space="0" w:color="auto"/>
            <w:right w:val="none" w:sz="0" w:space="0" w:color="auto"/>
          </w:divBdr>
        </w:div>
        <w:div w:id="434863307">
          <w:marLeft w:val="0"/>
          <w:marRight w:val="0"/>
          <w:marTop w:val="0"/>
          <w:marBottom w:val="0"/>
          <w:divBdr>
            <w:top w:val="none" w:sz="0" w:space="0" w:color="auto"/>
            <w:left w:val="none" w:sz="0" w:space="0" w:color="auto"/>
            <w:bottom w:val="none" w:sz="0" w:space="0" w:color="auto"/>
            <w:right w:val="none" w:sz="0" w:space="0" w:color="auto"/>
          </w:divBdr>
          <w:divsChild>
            <w:div w:id="39744627">
              <w:marLeft w:val="0"/>
              <w:marRight w:val="0"/>
              <w:marTop w:val="0"/>
              <w:marBottom w:val="0"/>
              <w:divBdr>
                <w:top w:val="none" w:sz="0" w:space="0" w:color="auto"/>
                <w:left w:val="none" w:sz="0" w:space="0" w:color="auto"/>
                <w:bottom w:val="none" w:sz="0" w:space="0" w:color="auto"/>
                <w:right w:val="none" w:sz="0" w:space="0" w:color="auto"/>
              </w:divBdr>
              <w:divsChild>
                <w:div w:id="451943132">
                  <w:marLeft w:val="0"/>
                  <w:marRight w:val="0"/>
                  <w:marTop w:val="0"/>
                  <w:marBottom w:val="0"/>
                  <w:divBdr>
                    <w:top w:val="none" w:sz="0" w:space="0" w:color="auto"/>
                    <w:left w:val="none" w:sz="0" w:space="0" w:color="auto"/>
                    <w:bottom w:val="none" w:sz="0" w:space="0" w:color="auto"/>
                    <w:right w:val="none" w:sz="0" w:space="0" w:color="auto"/>
                  </w:divBdr>
                  <w:divsChild>
                    <w:div w:id="700209406">
                      <w:marLeft w:val="0"/>
                      <w:marRight w:val="0"/>
                      <w:marTop w:val="75"/>
                      <w:marBottom w:val="75"/>
                      <w:divBdr>
                        <w:top w:val="none" w:sz="0" w:space="0" w:color="auto"/>
                        <w:left w:val="none" w:sz="0" w:space="0" w:color="auto"/>
                        <w:bottom w:val="none" w:sz="0" w:space="0" w:color="auto"/>
                        <w:right w:val="none" w:sz="0" w:space="0" w:color="auto"/>
                      </w:divBdr>
                      <w:divsChild>
                        <w:div w:id="781221217">
                          <w:marLeft w:val="0"/>
                          <w:marRight w:val="0"/>
                          <w:marTop w:val="0"/>
                          <w:marBottom w:val="0"/>
                          <w:divBdr>
                            <w:top w:val="none" w:sz="0" w:space="0" w:color="auto"/>
                            <w:left w:val="none" w:sz="0" w:space="0" w:color="auto"/>
                            <w:bottom w:val="none" w:sz="0" w:space="0" w:color="auto"/>
                            <w:right w:val="none" w:sz="0" w:space="0" w:color="auto"/>
                          </w:divBdr>
                          <w:divsChild>
                            <w:div w:id="39820932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51808586">
                                  <w:marLeft w:val="0"/>
                                  <w:marRight w:val="0"/>
                                  <w:marTop w:val="0"/>
                                  <w:marBottom w:val="0"/>
                                  <w:divBdr>
                                    <w:top w:val="none" w:sz="0" w:space="0" w:color="auto"/>
                                    <w:left w:val="none" w:sz="0" w:space="0" w:color="auto"/>
                                    <w:bottom w:val="none" w:sz="0" w:space="0" w:color="auto"/>
                                    <w:right w:val="none" w:sz="0" w:space="0" w:color="auto"/>
                                  </w:divBdr>
                                  <w:divsChild>
                                    <w:div w:id="67477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508926">
                  <w:marLeft w:val="0"/>
                  <w:marRight w:val="0"/>
                  <w:marTop w:val="0"/>
                  <w:marBottom w:val="0"/>
                  <w:divBdr>
                    <w:top w:val="none" w:sz="0" w:space="0" w:color="auto"/>
                    <w:left w:val="none" w:sz="0" w:space="0" w:color="auto"/>
                    <w:bottom w:val="none" w:sz="0" w:space="0" w:color="auto"/>
                    <w:right w:val="none" w:sz="0" w:space="0" w:color="auto"/>
                  </w:divBdr>
                  <w:divsChild>
                    <w:div w:id="708844049">
                      <w:marLeft w:val="0"/>
                      <w:marRight w:val="0"/>
                      <w:marTop w:val="0"/>
                      <w:marBottom w:val="0"/>
                      <w:divBdr>
                        <w:top w:val="none" w:sz="0" w:space="0" w:color="auto"/>
                        <w:left w:val="none" w:sz="0" w:space="0" w:color="auto"/>
                        <w:bottom w:val="none" w:sz="0" w:space="0" w:color="auto"/>
                        <w:right w:val="none" w:sz="0" w:space="0" w:color="auto"/>
                      </w:divBdr>
                    </w:div>
                    <w:div w:id="1378553084">
                      <w:marLeft w:val="0"/>
                      <w:marRight w:val="0"/>
                      <w:marTop w:val="30"/>
                      <w:marBottom w:val="0"/>
                      <w:divBdr>
                        <w:top w:val="none" w:sz="0" w:space="0" w:color="auto"/>
                        <w:left w:val="none" w:sz="0" w:space="0" w:color="auto"/>
                        <w:bottom w:val="none" w:sz="0" w:space="0" w:color="auto"/>
                        <w:right w:val="none" w:sz="0" w:space="0" w:color="auto"/>
                      </w:divBdr>
                      <w:divsChild>
                        <w:div w:id="15953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738850">
          <w:marLeft w:val="0"/>
          <w:marRight w:val="0"/>
          <w:marTop w:val="0"/>
          <w:marBottom w:val="0"/>
          <w:divBdr>
            <w:top w:val="none" w:sz="0" w:space="0" w:color="auto"/>
            <w:left w:val="none" w:sz="0" w:space="0" w:color="auto"/>
            <w:bottom w:val="none" w:sz="0" w:space="0" w:color="auto"/>
            <w:right w:val="none" w:sz="0" w:space="0" w:color="auto"/>
          </w:divBdr>
        </w:div>
        <w:div w:id="1177772219">
          <w:marLeft w:val="0"/>
          <w:marRight w:val="0"/>
          <w:marTop w:val="0"/>
          <w:marBottom w:val="0"/>
          <w:divBdr>
            <w:top w:val="none" w:sz="0" w:space="0" w:color="auto"/>
            <w:left w:val="none" w:sz="0" w:space="0" w:color="auto"/>
            <w:bottom w:val="none" w:sz="0" w:space="0" w:color="auto"/>
            <w:right w:val="none" w:sz="0" w:space="0" w:color="auto"/>
          </w:divBdr>
        </w:div>
        <w:div w:id="1625237519">
          <w:marLeft w:val="0"/>
          <w:marRight w:val="0"/>
          <w:marTop w:val="0"/>
          <w:marBottom w:val="0"/>
          <w:divBdr>
            <w:top w:val="none" w:sz="0" w:space="0" w:color="auto"/>
            <w:left w:val="none" w:sz="0" w:space="0" w:color="auto"/>
            <w:bottom w:val="none" w:sz="0" w:space="0" w:color="auto"/>
            <w:right w:val="none" w:sz="0" w:space="0" w:color="auto"/>
          </w:divBdr>
        </w:div>
        <w:div w:id="1734305008">
          <w:marLeft w:val="0"/>
          <w:marRight w:val="0"/>
          <w:marTop w:val="0"/>
          <w:marBottom w:val="0"/>
          <w:divBdr>
            <w:top w:val="none" w:sz="0" w:space="0" w:color="auto"/>
            <w:left w:val="none" w:sz="0" w:space="0" w:color="auto"/>
            <w:bottom w:val="none" w:sz="0" w:space="0" w:color="auto"/>
            <w:right w:val="none" w:sz="0" w:space="0" w:color="auto"/>
          </w:divBdr>
        </w:div>
      </w:divsChild>
    </w:div>
    <w:div w:id="754397135">
      <w:bodyDiv w:val="1"/>
      <w:marLeft w:val="0"/>
      <w:marRight w:val="0"/>
      <w:marTop w:val="0"/>
      <w:marBottom w:val="0"/>
      <w:divBdr>
        <w:top w:val="none" w:sz="0" w:space="0" w:color="auto"/>
        <w:left w:val="none" w:sz="0" w:space="0" w:color="auto"/>
        <w:bottom w:val="none" w:sz="0" w:space="0" w:color="auto"/>
        <w:right w:val="none" w:sz="0" w:space="0" w:color="auto"/>
      </w:divBdr>
    </w:div>
    <w:div w:id="807431264">
      <w:bodyDiv w:val="1"/>
      <w:marLeft w:val="0"/>
      <w:marRight w:val="0"/>
      <w:marTop w:val="0"/>
      <w:marBottom w:val="0"/>
      <w:divBdr>
        <w:top w:val="none" w:sz="0" w:space="0" w:color="auto"/>
        <w:left w:val="none" w:sz="0" w:space="0" w:color="auto"/>
        <w:bottom w:val="none" w:sz="0" w:space="0" w:color="auto"/>
        <w:right w:val="none" w:sz="0" w:space="0" w:color="auto"/>
      </w:divBdr>
    </w:div>
    <w:div w:id="812256850">
      <w:bodyDiv w:val="1"/>
      <w:marLeft w:val="0"/>
      <w:marRight w:val="0"/>
      <w:marTop w:val="0"/>
      <w:marBottom w:val="0"/>
      <w:divBdr>
        <w:top w:val="none" w:sz="0" w:space="0" w:color="auto"/>
        <w:left w:val="none" w:sz="0" w:space="0" w:color="auto"/>
        <w:bottom w:val="none" w:sz="0" w:space="0" w:color="auto"/>
        <w:right w:val="none" w:sz="0" w:space="0" w:color="auto"/>
      </w:divBdr>
    </w:div>
    <w:div w:id="816144666">
      <w:bodyDiv w:val="1"/>
      <w:marLeft w:val="0"/>
      <w:marRight w:val="0"/>
      <w:marTop w:val="0"/>
      <w:marBottom w:val="0"/>
      <w:divBdr>
        <w:top w:val="none" w:sz="0" w:space="0" w:color="auto"/>
        <w:left w:val="none" w:sz="0" w:space="0" w:color="auto"/>
        <w:bottom w:val="none" w:sz="0" w:space="0" w:color="auto"/>
        <w:right w:val="none" w:sz="0" w:space="0" w:color="auto"/>
      </w:divBdr>
    </w:div>
    <w:div w:id="820585865">
      <w:bodyDiv w:val="1"/>
      <w:marLeft w:val="0"/>
      <w:marRight w:val="0"/>
      <w:marTop w:val="0"/>
      <w:marBottom w:val="0"/>
      <w:divBdr>
        <w:top w:val="none" w:sz="0" w:space="0" w:color="auto"/>
        <w:left w:val="none" w:sz="0" w:space="0" w:color="auto"/>
        <w:bottom w:val="none" w:sz="0" w:space="0" w:color="auto"/>
        <w:right w:val="none" w:sz="0" w:space="0" w:color="auto"/>
      </w:divBdr>
    </w:div>
    <w:div w:id="918752011">
      <w:bodyDiv w:val="1"/>
      <w:marLeft w:val="0"/>
      <w:marRight w:val="0"/>
      <w:marTop w:val="0"/>
      <w:marBottom w:val="0"/>
      <w:divBdr>
        <w:top w:val="none" w:sz="0" w:space="0" w:color="auto"/>
        <w:left w:val="none" w:sz="0" w:space="0" w:color="auto"/>
        <w:bottom w:val="none" w:sz="0" w:space="0" w:color="auto"/>
        <w:right w:val="none" w:sz="0" w:space="0" w:color="auto"/>
      </w:divBdr>
    </w:div>
    <w:div w:id="957033098">
      <w:bodyDiv w:val="1"/>
      <w:marLeft w:val="0"/>
      <w:marRight w:val="0"/>
      <w:marTop w:val="0"/>
      <w:marBottom w:val="0"/>
      <w:divBdr>
        <w:top w:val="none" w:sz="0" w:space="0" w:color="auto"/>
        <w:left w:val="none" w:sz="0" w:space="0" w:color="auto"/>
        <w:bottom w:val="none" w:sz="0" w:space="0" w:color="auto"/>
        <w:right w:val="none" w:sz="0" w:space="0" w:color="auto"/>
      </w:divBdr>
      <w:divsChild>
        <w:div w:id="21326123">
          <w:marLeft w:val="0"/>
          <w:marRight w:val="0"/>
          <w:marTop w:val="0"/>
          <w:marBottom w:val="0"/>
          <w:divBdr>
            <w:top w:val="none" w:sz="0" w:space="0" w:color="auto"/>
            <w:left w:val="none" w:sz="0" w:space="0" w:color="auto"/>
            <w:bottom w:val="none" w:sz="0" w:space="0" w:color="auto"/>
            <w:right w:val="none" w:sz="0" w:space="0" w:color="auto"/>
          </w:divBdr>
          <w:divsChild>
            <w:div w:id="1308362736">
              <w:marLeft w:val="0"/>
              <w:marRight w:val="0"/>
              <w:marTop w:val="0"/>
              <w:marBottom w:val="0"/>
              <w:divBdr>
                <w:top w:val="none" w:sz="0" w:space="0" w:color="auto"/>
                <w:left w:val="none" w:sz="0" w:space="0" w:color="auto"/>
                <w:bottom w:val="none" w:sz="0" w:space="0" w:color="auto"/>
                <w:right w:val="none" w:sz="0" w:space="0" w:color="auto"/>
              </w:divBdr>
              <w:divsChild>
                <w:div w:id="6450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86408">
          <w:marLeft w:val="0"/>
          <w:marRight w:val="0"/>
          <w:marTop w:val="0"/>
          <w:marBottom w:val="0"/>
          <w:divBdr>
            <w:top w:val="none" w:sz="0" w:space="0" w:color="auto"/>
            <w:left w:val="none" w:sz="0" w:space="0" w:color="auto"/>
            <w:bottom w:val="none" w:sz="0" w:space="0" w:color="auto"/>
            <w:right w:val="none" w:sz="0" w:space="0" w:color="auto"/>
          </w:divBdr>
          <w:divsChild>
            <w:div w:id="1226524960">
              <w:marLeft w:val="0"/>
              <w:marRight w:val="0"/>
              <w:marTop w:val="0"/>
              <w:marBottom w:val="0"/>
              <w:divBdr>
                <w:top w:val="none" w:sz="0" w:space="0" w:color="auto"/>
                <w:left w:val="none" w:sz="0" w:space="0" w:color="auto"/>
                <w:bottom w:val="none" w:sz="0" w:space="0" w:color="auto"/>
                <w:right w:val="none" w:sz="0" w:space="0" w:color="auto"/>
              </w:divBdr>
              <w:divsChild>
                <w:div w:id="27502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714348">
      <w:bodyDiv w:val="1"/>
      <w:marLeft w:val="0"/>
      <w:marRight w:val="0"/>
      <w:marTop w:val="0"/>
      <w:marBottom w:val="0"/>
      <w:divBdr>
        <w:top w:val="none" w:sz="0" w:space="0" w:color="auto"/>
        <w:left w:val="none" w:sz="0" w:space="0" w:color="auto"/>
        <w:bottom w:val="none" w:sz="0" w:space="0" w:color="auto"/>
        <w:right w:val="none" w:sz="0" w:space="0" w:color="auto"/>
      </w:divBdr>
    </w:div>
    <w:div w:id="997612378">
      <w:bodyDiv w:val="1"/>
      <w:marLeft w:val="0"/>
      <w:marRight w:val="0"/>
      <w:marTop w:val="0"/>
      <w:marBottom w:val="0"/>
      <w:divBdr>
        <w:top w:val="none" w:sz="0" w:space="0" w:color="auto"/>
        <w:left w:val="none" w:sz="0" w:space="0" w:color="auto"/>
        <w:bottom w:val="none" w:sz="0" w:space="0" w:color="auto"/>
        <w:right w:val="none" w:sz="0" w:space="0" w:color="auto"/>
      </w:divBdr>
    </w:div>
    <w:div w:id="1025641097">
      <w:bodyDiv w:val="1"/>
      <w:marLeft w:val="0"/>
      <w:marRight w:val="0"/>
      <w:marTop w:val="0"/>
      <w:marBottom w:val="0"/>
      <w:divBdr>
        <w:top w:val="none" w:sz="0" w:space="0" w:color="auto"/>
        <w:left w:val="none" w:sz="0" w:space="0" w:color="auto"/>
        <w:bottom w:val="none" w:sz="0" w:space="0" w:color="auto"/>
        <w:right w:val="none" w:sz="0" w:space="0" w:color="auto"/>
      </w:divBdr>
    </w:div>
    <w:div w:id="1027871449">
      <w:bodyDiv w:val="1"/>
      <w:marLeft w:val="0"/>
      <w:marRight w:val="0"/>
      <w:marTop w:val="0"/>
      <w:marBottom w:val="0"/>
      <w:divBdr>
        <w:top w:val="none" w:sz="0" w:space="0" w:color="auto"/>
        <w:left w:val="none" w:sz="0" w:space="0" w:color="auto"/>
        <w:bottom w:val="none" w:sz="0" w:space="0" w:color="auto"/>
        <w:right w:val="none" w:sz="0" w:space="0" w:color="auto"/>
      </w:divBdr>
      <w:divsChild>
        <w:div w:id="530727633">
          <w:marLeft w:val="0"/>
          <w:marRight w:val="0"/>
          <w:marTop w:val="0"/>
          <w:marBottom w:val="0"/>
          <w:divBdr>
            <w:top w:val="none" w:sz="0" w:space="0" w:color="auto"/>
            <w:left w:val="none" w:sz="0" w:space="0" w:color="auto"/>
            <w:bottom w:val="none" w:sz="0" w:space="0" w:color="auto"/>
            <w:right w:val="none" w:sz="0" w:space="0" w:color="auto"/>
          </w:divBdr>
        </w:div>
        <w:div w:id="1175151244">
          <w:marLeft w:val="0"/>
          <w:marRight w:val="0"/>
          <w:marTop w:val="0"/>
          <w:marBottom w:val="0"/>
          <w:divBdr>
            <w:top w:val="none" w:sz="0" w:space="0" w:color="auto"/>
            <w:left w:val="none" w:sz="0" w:space="0" w:color="auto"/>
            <w:bottom w:val="none" w:sz="0" w:space="0" w:color="auto"/>
            <w:right w:val="none" w:sz="0" w:space="0" w:color="auto"/>
          </w:divBdr>
        </w:div>
        <w:div w:id="1427505514">
          <w:marLeft w:val="0"/>
          <w:marRight w:val="0"/>
          <w:marTop w:val="0"/>
          <w:marBottom w:val="0"/>
          <w:divBdr>
            <w:top w:val="none" w:sz="0" w:space="0" w:color="auto"/>
            <w:left w:val="none" w:sz="0" w:space="0" w:color="auto"/>
            <w:bottom w:val="none" w:sz="0" w:space="0" w:color="auto"/>
            <w:right w:val="none" w:sz="0" w:space="0" w:color="auto"/>
          </w:divBdr>
        </w:div>
        <w:div w:id="1616013473">
          <w:marLeft w:val="0"/>
          <w:marRight w:val="0"/>
          <w:marTop w:val="0"/>
          <w:marBottom w:val="0"/>
          <w:divBdr>
            <w:top w:val="none" w:sz="0" w:space="0" w:color="auto"/>
            <w:left w:val="none" w:sz="0" w:space="0" w:color="auto"/>
            <w:bottom w:val="none" w:sz="0" w:space="0" w:color="auto"/>
            <w:right w:val="none" w:sz="0" w:space="0" w:color="auto"/>
          </w:divBdr>
        </w:div>
      </w:divsChild>
    </w:div>
    <w:div w:id="1031537474">
      <w:bodyDiv w:val="1"/>
      <w:marLeft w:val="0"/>
      <w:marRight w:val="0"/>
      <w:marTop w:val="0"/>
      <w:marBottom w:val="0"/>
      <w:divBdr>
        <w:top w:val="none" w:sz="0" w:space="0" w:color="auto"/>
        <w:left w:val="none" w:sz="0" w:space="0" w:color="auto"/>
        <w:bottom w:val="none" w:sz="0" w:space="0" w:color="auto"/>
        <w:right w:val="none" w:sz="0" w:space="0" w:color="auto"/>
      </w:divBdr>
    </w:div>
    <w:div w:id="1052926184">
      <w:bodyDiv w:val="1"/>
      <w:marLeft w:val="0"/>
      <w:marRight w:val="0"/>
      <w:marTop w:val="0"/>
      <w:marBottom w:val="0"/>
      <w:divBdr>
        <w:top w:val="none" w:sz="0" w:space="0" w:color="auto"/>
        <w:left w:val="none" w:sz="0" w:space="0" w:color="auto"/>
        <w:bottom w:val="none" w:sz="0" w:space="0" w:color="auto"/>
        <w:right w:val="none" w:sz="0" w:space="0" w:color="auto"/>
      </w:divBdr>
      <w:divsChild>
        <w:div w:id="71123789">
          <w:marLeft w:val="0"/>
          <w:marRight w:val="0"/>
          <w:marTop w:val="0"/>
          <w:marBottom w:val="0"/>
          <w:divBdr>
            <w:top w:val="none" w:sz="0" w:space="0" w:color="auto"/>
            <w:left w:val="none" w:sz="0" w:space="0" w:color="auto"/>
            <w:bottom w:val="none" w:sz="0" w:space="0" w:color="auto"/>
            <w:right w:val="none" w:sz="0" w:space="0" w:color="auto"/>
          </w:divBdr>
        </w:div>
        <w:div w:id="2061662161">
          <w:marLeft w:val="0"/>
          <w:marRight w:val="0"/>
          <w:marTop w:val="0"/>
          <w:marBottom w:val="0"/>
          <w:divBdr>
            <w:top w:val="none" w:sz="0" w:space="0" w:color="auto"/>
            <w:left w:val="none" w:sz="0" w:space="0" w:color="auto"/>
            <w:bottom w:val="none" w:sz="0" w:space="0" w:color="auto"/>
            <w:right w:val="none" w:sz="0" w:space="0" w:color="auto"/>
          </w:divBdr>
        </w:div>
      </w:divsChild>
    </w:div>
    <w:div w:id="1063523292">
      <w:bodyDiv w:val="1"/>
      <w:marLeft w:val="0"/>
      <w:marRight w:val="0"/>
      <w:marTop w:val="0"/>
      <w:marBottom w:val="0"/>
      <w:divBdr>
        <w:top w:val="none" w:sz="0" w:space="0" w:color="auto"/>
        <w:left w:val="none" w:sz="0" w:space="0" w:color="auto"/>
        <w:bottom w:val="none" w:sz="0" w:space="0" w:color="auto"/>
        <w:right w:val="none" w:sz="0" w:space="0" w:color="auto"/>
      </w:divBdr>
      <w:divsChild>
        <w:div w:id="1139885727">
          <w:marLeft w:val="0"/>
          <w:marRight w:val="0"/>
          <w:marTop w:val="0"/>
          <w:marBottom w:val="0"/>
          <w:divBdr>
            <w:top w:val="none" w:sz="0" w:space="0" w:color="auto"/>
            <w:left w:val="none" w:sz="0" w:space="0" w:color="auto"/>
            <w:bottom w:val="none" w:sz="0" w:space="0" w:color="auto"/>
            <w:right w:val="none" w:sz="0" w:space="0" w:color="auto"/>
          </w:divBdr>
        </w:div>
        <w:div w:id="1336805865">
          <w:marLeft w:val="0"/>
          <w:marRight w:val="0"/>
          <w:marTop w:val="0"/>
          <w:marBottom w:val="0"/>
          <w:divBdr>
            <w:top w:val="none" w:sz="0" w:space="0" w:color="auto"/>
            <w:left w:val="none" w:sz="0" w:space="0" w:color="auto"/>
            <w:bottom w:val="none" w:sz="0" w:space="0" w:color="auto"/>
            <w:right w:val="none" w:sz="0" w:space="0" w:color="auto"/>
          </w:divBdr>
        </w:div>
      </w:divsChild>
    </w:div>
    <w:div w:id="1065376762">
      <w:bodyDiv w:val="1"/>
      <w:marLeft w:val="0"/>
      <w:marRight w:val="0"/>
      <w:marTop w:val="0"/>
      <w:marBottom w:val="0"/>
      <w:divBdr>
        <w:top w:val="none" w:sz="0" w:space="0" w:color="auto"/>
        <w:left w:val="none" w:sz="0" w:space="0" w:color="auto"/>
        <w:bottom w:val="none" w:sz="0" w:space="0" w:color="auto"/>
        <w:right w:val="none" w:sz="0" w:space="0" w:color="auto"/>
      </w:divBdr>
    </w:div>
    <w:div w:id="1087187295">
      <w:bodyDiv w:val="1"/>
      <w:marLeft w:val="0"/>
      <w:marRight w:val="0"/>
      <w:marTop w:val="0"/>
      <w:marBottom w:val="0"/>
      <w:divBdr>
        <w:top w:val="none" w:sz="0" w:space="0" w:color="auto"/>
        <w:left w:val="none" w:sz="0" w:space="0" w:color="auto"/>
        <w:bottom w:val="none" w:sz="0" w:space="0" w:color="auto"/>
        <w:right w:val="none" w:sz="0" w:space="0" w:color="auto"/>
      </w:divBdr>
    </w:div>
    <w:div w:id="1104958965">
      <w:bodyDiv w:val="1"/>
      <w:marLeft w:val="0"/>
      <w:marRight w:val="0"/>
      <w:marTop w:val="0"/>
      <w:marBottom w:val="0"/>
      <w:divBdr>
        <w:top w:val="none" w:sz="0" w:space="0" w:color="auto"/>
        <w:left w:val="none" w:sz="0" w:space="0" w:color="auto"/>
        <w:bottom w:val="none" w:sz="0" w:space="0" w:color="auto"/>
        <w:right w:val="none" w:sz="0" w:space="0" w:color="auto"/>
      </w:divBdr>
    </w:div>
    <w:div w:id="1114906856">
      <w:bodyDiv w:val="1"/>
      <w:marLeft w:val="0"/>
      <w:marRight w:val="0"/>
      <w:marTop w:val="0"/>
      <w:marBottom w:val="0"/>
      <w:divBdr>
        <w:top w:val="none" w:sz="0" w:space="0" w:color="auto"/>
        <w:left w:val="none" w:sz="0" w:space="0" w:color="auto"/>
        <w:bottom w:val="none" w:sz="0" w:space="0" w:color="auto"/>
        <w:right w:val="none" w:sz="0" w:space="0" w:color="auto"/>
      </w:divBdr>
    </w:div>
    <w:div w:id="1145047346">
      <w:bodyDiv w:val="1"/>
      <w:marLeft w:val="0"/>
      <w:marRight w:val="0"/>
      <w:marTop w:val="0"/>
      <w:marBottom w:val="0"/>
      <w:divBdr>
        <w:top w:val="none" w:sz="0" w:space="0" w:color="auto"/>
        <w:left w:val="none" w:sz="0" w:space="0" w:color="auto"/>
        <w:bottom w:val="none" w:sz="0" w:space="0" w:color="auto"/>
        <w:right w:val="none" w:sz="0" w:space="0" w:color="auto"/>
      </w:divBdr>
    </w:div>
    <w:div w:id="1151675593">
      <w:bodyDiv w:val="1"/>
      <w:marLeft w:val="0"/>
      <w:marRight w:val="0"/>
      <w:marTop w:val="0"/>
      <w:marBottom w:val="0"/>
      <w:divBdr>
        <w:top w:val="none" w:sz="0" w:space="0" w:color="auto"/>
        <w:left w:val="none" w:sz="0" w:space="0" w:color="auto"/>
        <w:bottom w:val="none" w:sz="0" w:space="0" w:color="auto"/>
        <w:right w:val="none" w:sz="0" w:space="0" w:color="auto"/>
      </w:divBdr>
      <w:divsChild>
        <w:div w:id="1007563781">
          <w:marLeft w:val="0"/>
          <w:marRight w:val="0"/>
          <w:marTop w:val="0"/>
          <w:marBottom w:val="0"/>
          <w:divBdr>
            <w:top w:val="none" w:sz="0" w:space="0" w:color="auto"/>
            <w:left w:val="none" w:sz="0" w:space="0" w:color="auto"/>
            <w:bottom w:val="none" w:sz="0" w:space="0" w:color="auto"/>
            <w:right w:val="none" w:sz="0" w:space="0" w:color="auto"/>
          </w:divBdr>
        </w:div>
      </w:divsChild>
    </w:div>
    <w:div w:id="1157453117">
      <w:bodyDiv w:val="1"/>
      <w:marLeft w:val="0"/>
      <w:marRight w:val="0"/>
      <w:marTop w:val="0"/>
      <w:marBottom w:val="0"/>
      <w:divBdr>
        <w:top w:val="none" w:sz="0" w:space="0" w:color="auto"/>
        <w:left w:val="none" w:sz="0" w:space="0" w:color="auto"/>
        <w:bottom w:val="none" w:sz="0" w:space="0" w:color="auto"/>
        <w:right w:val="none" w:sz="0" w:space="0" w:color="auto"/>
      </w:divBdr>
      <w:divsChild>
        <w:div w:id="818883335">
          <w:marLeft w:val="0"/>
          <w:marRight w:val="0"/>
          <w:marTop w:val="0"/>
          <w:marBottom w:val="0"/>
          <w:divBdr>
            <w:top w:val="none" w:sz="0" w:space="0" w:color="auto"/>
            <w:left w:val="none" w:sz="0" w:space="0" w:color="auto"/>
            <w:bottom w:val="none" w:sz="0" w:space="0" w:color="auto"/>
            <w:right w:val="none" w:sz="0" w:space="0" w:color="auto"/>
          </w:divBdr>
          <w:divsChild>
            <w:div w:id="93484141">
              <w:marLeft w:val="0"/>
              <w:marRight w:val="0"/>
              <w:marTop w:val="0"/>
              <w:marBottom w:val="0"/>
              <w:divBdr>
                <w:top w:val="none" w:sz="0" w:space="0" w:color="auto"/>
                <w:left w:val="none" w:sz="0" w:space="0" w:color="auto"/>
                <w:bottom w:val="none" w:sz="0" w:space="0" w:color="auto"/>
                <w:right w:val="none" w:sz="0" w:space="0" w:color="auto"/>
              </w:divBdr>
              <w:divsChild>
                <w:div w:id="8462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268096">
      <w:bodyDiv w:val="1"/>
      <w:marLeft w:val="0"/>
      <w:marRight w:val="0"/>
      <w:marTop w:val="0"/>
      <w:marBottom w:val="0"/>
      <w:divBdr>
        <w:top w:val="none" w:sz="0" w:space="0" w:color="auto"/>
        <w:left w:val="none" w:sz="0" w:space="0" w:color="auto"/>
        <w:bottom w:val="none" w:sz="0" w:space="0" w:color="auto"/>
        <w:right w:val="none" w:sz="0" w:space="0" w:color="auto"/>
      </w:divBdr>
    </w:div>
    <w:div w:id="1193497383">
      <w:bodyDiv w:val="1"/>
      <w:marLeft w:val="0"/>
      <w:marRight w:val="0"/>
      <w:marTop w:val="0"/>
      <w:marBottom w:val="0"/>
      <w:divBdr>
        <w:top w:val="none" w:sz="0" w:space="0" w:color="auto"/>
        <w:left w:val="none" w:sz="0" w:space="0" w:color="auto"/>
        <w:bottom w:val="none" w:sz="0" w:space="0" w:color="auto"/>
        <w:right w:val="none" w:sz="0" w:space="0" w:color="auto"/>
      </w:divBdr>
    </w:div>
    <w:div w:id="1207723373">
      <w:bodyDiv w:val="1"/>
      <w:marLeft w:val="0"/>
      <w:marRight w:val="0"/>
      <w:marTop w:val="0"/>
      <w:marBottom w:val="0"/>
      <w:divBdr>
        <w:top w:val="none" w:sz="0" w:space="0" w:color="auto"/>
        <w:left w:val="none" w:sz="0" w:space="0" w:color="auto"/>
        <w:bottom w:val="none" w:sz="0" w:space="0" w:color="auto"/>
        <w:right w:val="none" w:sz="0" w:space="0" w:color="auto"/>
      </w:divBdr>
      <w:divsChild>
        <w:div w:id="70779432">
          <w:marLeft w:val="0"/>
          <w:marRight w:val="0"/>
          <w:marTop w:val="0"/>
          <w:marBottom w:val="0"/>
          <w:divBdr>
            <w:top w:val="none" w:sz="0" w:space="0" w:color="auto"/>
            <w:left w:val="none" w:sz="0" w:space="0" w:color="auto"/>
            <w:bottom w:val="none" w:sz="0" w:space="0" w:color="auto"/>
            <w:right w:val="none" w:sz="0" w:space="0" w:color="auto"/>
          </w:divBdr>
        </w:div>
        <w:div w:id="329647565">
          <w:marLeft w:val="0"/>
          <w:marRight w:val="0"/>
          <w:marTop w:val="0"/>
          <w:marBottom w:val="0"/>
          <w:divBdr>
            <w:top w:val="none" w:sz="0" w:space="0" w:color="auto"/>
            <w:left w:val="none" w:sz="0" w:space="0" w:color="auto"/>
            <w:bottom w:val="none" w:sz="0" w:space="0" w:color="auto"/>
            <w:right w:val="none" w:sz="0" w:space="0" w:color="auto"/>
          </w:divBdr>
        </w:div>
        <w:div w:id="1056930096">
          <w:marLeft w:val="0"/>
          <w:marRight w:val="0"/>
          <w:marTop w:val="0"/>
          <w:marBottom w:val="0"/>
          <w:divBdr>
            <w:top w:val="none" w:sz="0" w:space="0" w:color="auto"/>
            <w:left w:val="none" w:sz="0" w:space="0" w:color="auto"/>
            <w:bottom w:val="none" w:sz="0" w:space="0" w:color="auto"/>
            <w:right w:val="none" w:sz="0" w:space="0" w:color="auto"/>
          </w:divBdr>
        </w:div>
        <w:div w:id="1115901298">
          <w:marLeft w:val="0"/>
          <w:marRight w:val="0"/>
          <w:marTop w:val="0"/>
          <w:marBottom w:val="0"/>
          <w:divBdr>
            <w:top w:val="none" w:sz="0" w:space="0" w:color="auto"/>
            <w:left w:val="none" w:sz="0" w:space="0" w:color="auto"/>
            <w:bottom w:val="none" w:sz="0" w:space="0" w:color="auto"/>
            <w:right w:val="none" w:sz="0" w:space="0" w:color="auto"/>
          </w:divBdr>
        </w:div>
        <w:div w:id="1252465366">
          <w:marLeft w:val="0"/>
          <w:marRight w:val="0"/>
          <w:marTop w:val="0"/>
          <w:marBottom w:val="0"/>
          <w:divBdr>
            <w:top w:val="none" w:sz="0" w:space="0" w:color="auto"/>
            <w:left w:val="none" w:sz="0" w:space="0" w:color="auto"/>
            <w:bottom w:val="none" w:sz="0" w:space="0" w:color="auto"/>
            <w:right w:val="none" w:sz="0" w:space="0" w:color="auto"/>
          </w:divBdr>
        </w:div>
      </w:divsChild>
    </w:div>
    <w:div w:id="1246913494">
      <w:bodyDiv w:val="1"/>
      <w:marLeft w:val="0"/>
      <w:marRight w:val="0"/>
      <w:marTop w:val="0"/>
      <w:marBottom w:val="0"/>
      <w:divBdr>
        <w:top w:val="none" w:sz="0" w:space="0" w:color="auto"/>
        <w:left w:val="none" w:sz="0" w:space="0" w:color="auto"/>
        <w:bottom w:val="none" w:sz="0" w:space="0" w:color="auto"/>
        <w:right w:val="none" w:sz="0" w:space="0" w:color="auto"/>
      </w:divBdr>
    </w:div>
    <w:div w:id="1303776644">
      <w:bodyDiv w:val="1"/>
      <w:marLeft w:val="0"/>
      <w:marRight w:val="0"/>
      <w:marTop w:val="0"/>
      <w:marBottom w:val="0"/>
      <w:divBdr>
        <w:top w:val="none" w:sz="0" w:space="0" w:color="auto"/>
        <w:left w:val="none" w:sz="0" w:space="0" w:color="auto"/>
        <w:bottom w:val="none" w:sz="0" w:space="0" w:color="auto"/>
        <w:right w:val="none" w:sz="0" w:space="0" w:color="auto"/>
      </w:divBdr>
    </w:div>
    <w:div w:id="1314522494">
      <w:bodyDiv w:val="1"/>
      <w:marLeft w:val="0"/>
      <w:marRight w:val="0"/>
      <w:marTop w:val="0"/>
      <w:marBottom w:val="0"/>
      <w:divBdr>
        <w:top w:val="none" w:sz="0" w:space="0" w:color="auto"/>
        <w:left w:val="none" w:sz="0" w:space="0" w:color="auto"/>
        <w:bottom w:val="none" w:sz="0" w:space="0" w:color="auto"/>
        <w:right w:val="none" w:sz="0" w:space="0" w:color="auto"/>
      </w:divBdr>
    </w:div>
    <w:div w:id="1319074204">
      <w:bodyDiv w:val="1"/>
      <w:marLeft w:val="0"/>
      <w:marRight w:val="0"/>
      <w:marTop w:val="0"/>
      <w:marBottom w:val="0"/>
      <w:divBdr>
        <w:top w:val="none" w:sz="0" w:space="0" w:color="auto"/>
        <w:left w:val="none" w:sz="0" w:space="0" w:color="auto"/>
        <w:bottom w:val="none" w:sz="0" w:space="0" w:color="auto"/>
        <w:right w:val="none" w:sz="0" w:space="0" w:color="auto"/>
      </w:divBdr>
    </w:div>
    <w:div w:id="1324435532">
      <w:bodyDiv w:val="1"/>
      <w:marLeft w:val="0"/>
      <w:marRight w:val="0"/>
      <w:marTop w:val="0"/>
      <w:marBottom w:val="0"/>
      <w:divBdr>
        <w:top w:val="none" w:sz="0" w:space="0" w:color="auto"/>
        <w:left w:val="none" w:sz="0" w:space="0" w:color="auto"/>
        <w:bottom w:val="none" w:sz="0" w:space="0" w:color="auto"/>
        <w:right w:val="none" w:sz="0" w:space="0" w:color="auto"/>
      </w:divBdr>
    </w:div>
    <w:div w:id="1341200671">
      <w:bodyDiv w:val="1"/>
      <w:marLeft w:val="0"/>
      <w:marRight w:val="0"/>
      <w:marTop w:val="0"/>
      <w:marBottom w:val="0"/>
      <w:divBdr>
        <w:top w:val="none" w:sz="0" w:space="0" w:color="auto"/>
        <w:left w:val="none" w:sz="0" w:space="0" w:color="auto"/>
        <w:bottom w:val="none" w:sz="0" w:space="0" w:color="auto"/>
        <w:right w:val="none" w:sz="0" w:space="0" w:color="auto"/>
      </w:divBdr>
    </w:div>
    <w:div w:id="1366709702">
      <w:bodyDiv w:val="1"/>
      <w:marLeft w:val="0"/>
      <w:marRight w:val="0"/>
      <w:marTop w:val="0"/>
      <w:marBottom w:val="0"/>
      <w:divBdr>
        <w:top w:val="none" w:sz="0" w:space="0" w:color="auto"/>
        <w:left w:val="none" w:sz="0" w:space="0" w:color="auto"/>
        <w:bottom w:val="none" w:sz="0" w:space="0" w:color="auto"/>
        <w:right w:val="none" w:sz="0" w:space="0" w:color="auto"/>
      </w:divBdr>
    </w:div>
    <w:div w:id="1379746727">
      <w:bodyDiv w:val="1"/>
      <w:marLeft w:val="0"/>
      <w:marRight w:val="0"/>
      <w:marTop w:val="0"/>
      <w:marBottom w:val="0"/>
      <w:divBdr>
        <w:top w:val="none" w:sz="0" w:space="0" w:color="auto"/>
        <w:left w:val="none" w:sz="0" w:space="0" w:color="auto"/>
        <w:bottom w:val="none" w:sz="0" w:space="0" w:color="auto"/>
        <w:right w:val="none" w:sz="0" w:space="0" w:color="auto"/>
      </w:divBdr>
    </w:div>
    <w:div w:id="1382436282">
      <w:bodyDiv w:val="1"/>
      <w:marLeft w:val="0"/>
      <w:marRight w:val="0"/>
      <w:marTop w:val="0"/>
      <w:marBottom w:val="0"/>
      <w:divBdr>
        <w:top w:val="none" w:sz="0" w:space="0" w:color="auto"/>
        <w:left w:val="none" w:sz="0" w:space="0" w:color="auto"/>
        <w:bottom w:val="none" w:sz="0" w:space="0" w:color="auto"/>
        <w:right w:val="none" w:sz="0" w:space="0" w:color="auto"/>
      </w:divBdr>
    </w:div>
    <w:div w:id="1397632656">
      <w:bodyDiv w:val="1"/>
      <w:marLeft w:val="0"/>
      <w:marRight w:val="0"/>
      <w:marTop w:val="0"/>
      <w:marBottom w:val="0"/>
      <w:divBdr>
        <w:top w:val="none" w:sz="0" w:space="0" w:color="auto"/>
        <w:left w:val="none" w:sz="0" w:space="0" w:color="auto"/>
        <w:bottom w:val="none" w:sz="0" w:space="0" w:color="auto"/>
        <w:right w:val="none" w:sz="0" w:space="0" w:color="auto"/>
      </w:divBdr>
    </w:div>
    <w:div w:id="1400514713">
      <w:bodyDiv w:val="1"/>
      <w:marLeft w:val="0"/>
      <w:marRight w:val="0"/>
      <w:marTop w:val="0"/>
      <w:marBottom w:val="0"/>
      <w:divBdr>
        <w:top w:val="none" w:sz="0" w:space="0" w:color="auto"/>
        <w:left w:val="none" w:sz="0" w:space="0" w:color="auto"/>
        <w:bottom w:val="none" w:sz="0" w:space="0" w:color="auto"/>
        <w:right w:val="none" w:sz="0" w:space="0" w:color="auto"/>
      </w:divBdr>
    </w:div>
    <w:div w:id="1439641902">
      <w:bodyDiv w:val="1"/>
      <w:marLeft w:val="0"/>
      <w:marRight w:val="0"/>
      <w:marTop w:val="0"/>
      <w:marBottom w:val="0"/>
      <w:divBdr>
        <w:top w:val="none" w:sz="0" w:space="0" w:color="auto"/>
        <w:left w:val="none" w:sz="0" w:space="0" w:color="auto"/>
        <w:bottom w:val="none" w:sz="0" w:space="0" w:color="auto"/>
        <w:right w:val="none" w:sz="0" w:space="0" w:color="auto"/>
      </w:divBdr>
    </w:div>
    <w:div w:id="1457138208">
      <w:bodyDiv w:val="1"/>
      <w:marLeft w:val="0"/>
      <w:marRight w:val="0"/>
      <w:marTop w:val="0"/>
      <w:marBottom w:val="0"/>
      <w:divBdr>
        <w:top w:val="none" w:sz="0" w:space="0" w:color="auto"/>
        <w:left w:val="none" w:sz="0" w:space="0" w:color="auto"/>
        <w:bottom w:val="none" w:sz="0" w:space="0" w:color="auto"/>
        <w:right w:val="none" w:sz="0" w:space="0" w:color="auto"/>
      </w:divBdr>
      <w:divsChild>
        <w:div w:id="623577641">
          <w:marLeft w:val="0"/>
          <w:marRight w:val="0"/>
          <w:marTop w:val="0"/>
          <w:marBottom w:val="0"/>
          <w:divBdr>
            <w:top w:val="none" w:sz="0" w:space="0" w:color="auto"/>
            <w:left w:val="none" w:sz="0" w:space="0" w:color="auto"/>
            <w:bottom w:val="none" w:sz="0" w:space="0" w:color="auto"/>
            <w:right w:val="none" w:sz="0" w:space="0" w:color="auto"/>
          </w:divBdr>
          <w:divsChild>
            <w:div w:id="210926798">
              <w:marLeft w:val="0"/>
              <w:marRight w:val="0"/>
              <w:marTop w:val="0"/>
              <w:marBottom w:val="0"/>
              <w:divBdr>
                <w:top w:val="none" w:sz="0" w:space="0" w:color="auto"/>
                <w:left w:val="none" w:sz="0" w:space="0" w:color="auto"/>
                <w:bottom w:val="none" w:sz="0" w:space="0" w:color="auto"/>
                <w:right w:val="none" w:sz="0" w:space="0" w:color="auto"/>
              </w:divBdr>
              <w:divsChild>
                <w:div w:id="127181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92287">
          <w:marLeft w:val="0"/>
          <w:marRight w:val="0"/>
          <w:marTop w:val="0"/>
          <w:marBottom w:val="0"/>
          <w:divBdr>
            <w:top w:val="none" w:sz="0" w:space="0" w:color="auto"/>
            <w:left w:val="none" w:sz="0" w:space="0" w:color="auto"/>
            <w:bottom w:val="none" w:sz="0" w:space="0" w:color="auto"/>
            <w:right w:val="none" w:sz="0" w:space="0" w:color="auto"/>
          </w:divBdr>
          <w:divsChild>
            <w:div w:id="1188106464">
              <w:marLeft w:val="0"/>
              <w:marRight w:val="0"/>
              <w:marTop w:val="0"/>
              <w:marBottom w:val="0"/>
              <w:divBdr>
                <w:top w:val="none" w:sz="0" w:space="0" w:color="auto"/>
                <w:left w:val="none" w:sz="0" w:space="0" w:color="auto"/>
                <w:bottom w:val="none" w:sz="0" w:space="0" w:color="auto"/>
                <w:right w:val="none" w:sz="0" w:space="0" w:color="auto"/>
              </w:divBdr>
              <w:divsChild>
                <w:div w:id="416093047">
                  <w:marLeft w:val="0"/>
                  <w:marRight w:val="0"/>
                  <w:marTop w:val="0"/>
                  <w:marBottom w:val="0"/>
                  <w:divBdr>
                    <w:top w:val="none" w:sz="0" w:space="0" w:color="auto"/>
                    <w:left w:val="none" w:sz="0" w:space="0" w:color="auto"/>
                    <w:bottom w:val="none" w:sz="0" w:space="0" w:color="auto"/>
                    <w:right w:val="none" w:sz="0" w:space="0" w:color="auto"/>
                  </w:divBdr>
                  <w:divsChild>
                    <w:div w:id="142155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89294">
      <w:bodyDiv w:val="1"/>
      <w:marLeft w:val="0"/>
      <w:marRight w:val="0"/>
      <w:marTop w:val="0"/>
      <w:marBottom w:val="0"/>
      <w:divBdr>
        <w:top w:val="none" w:sz="0" w:space="0" w:color="auto"/>
        <w:left w:val="none" w:sz="0" w:space="0" w:color="auto"/>
        <w:bottom w:val="none" w:sz="0" w:space="0" w:color="auto"/>
        <w:right w:val="none" w:sz="0" w:space="0" w:color="auto"/>
      </w:divBdr>
    </w:div>
    <w:div w:id="1573007620">
      <w:bodyDiv w:val="1"/>
      <w:marLeft w:val="0"/>
      <w:marRight w:val="0"/>
      <w:marTop w:val="0"/>
      <w:marBottom w:val="0"/>
      <w:divBdr>
        <w:top w:val="none" w:sz="0" w:space="0" w:color="auto"/>
        <w:left w:val="none" w:sz="0" w:space="0" w:color="auto"/>
        <w:bottom w:val="none" w:sz="0" w:space="0" w:color="auto"/>
        <w:right w:val="none" w:sz="0" w:space="0" w:color="auto"/>
      </w:divBdr>
    </w:div>
    <w:div w:id="1585140398">
      <w:bodyDiv w:val="1"/>
      <w:marLeft w:val="0"/>
      <w:marRight w:val="0"/>
      <w:marTop w:val="0"/>
      <w:marBottom w:val="0"/>
      <w:divBdr>
        <w:top w:val="none" w:sz="0" w:space="0" w:color="auto"/>
        <w:left w:val="none" w:sz="0" w:space="0" w:color="auto"/>
        <w:bottom w:val="none" w:sz="0" w:space="0" w:color="auto"/>
        <w:right w:val="none" w:sz="0" w:space="0" w:color="auto"/>
      </w:divBdr>
      <w:divsChild>
        <w:div w:id="201018336">
          <w:marLeft w:val="0"/>
          <w:marRight w:val="0"/>
          <w:marTop w:val="0"/>
          <w:marBottom w:val="0"/>
          <w:divBdr>
            <w:top w:val="none" w:sz="0" w:space="0" w:color="auto"/>
            <w:left w:val="none" w:sz="0" w:space="0" w:color="auto"/>
            <w:bottom w:val="none" w:sz="0" w:space="0" w:color="auto"/>
            <w:right w:val="none" w:sz="0" w:space="0" w:color="auto"/>
          </w:divBdr>
          <w:divsChild>
            <w:div w:id="1783761964">
              <w:marLeft w:val="0"/>
              <w:marRight w:val="0"/>
              <w:marTop w:val="0"/>
              <w:marBottom w:val="0"/>
              <w:divBdr>
                <w:top w:val="none" w:sz="0" w:space="0" w:color="auto"/>
                <w:left w:val="none" w:sz="0" w:space="0" w:color="auto"/>
                <w:bottom w:val="none" w:sz="0" w:space="0" w:color="auto"/>
                <w:right w:val="none" w:sz="0" w:space="0" w:color="auto"/>
              </w:divBdr>
              <w:divsChild>
                <w:div w:id="18277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492412">
      <w:bodyDiv w:val="1"/>
      <w:marLeft w:val="0"/>
      <w:marRight w:val="0"/>
      <w:marTop w:val="0"/>
      <w:marBottom w:val="0"/>
      <w:divBdr>
        <w:top w:val="none" w:sz="0" w:space="0" w:color="auto"/>
        <w:left w:val="none" w:sz="0" w:space="0" w:color="auto"/>
        <w:bottom w:val="none" w:sz="0" w:space="0" w:color="auto"/>
        <w:right w:val="none" w:sz="0" w:space="0" w:color="auto"/>
      </w:divBdr>
      <w:divsChild>
        <w:div w:id="1938783490">
          <w:marLeft w:val="0"/>
          <w:marRight w:val="0"/>
          <w:marTop w:val="0"/>
          <w:marBottom w:val="0"/>
          <w:divBdr>
            <w:top w:val="none" w:sz="0" w:space="0" w:color="auto"/>
            <w:left w:val="none" w:sz="0" w:space="0" w:color="auto"/>
            <w:bottom w:val="none" w:sz="0" w:space="0" w:color="auto"/>
            <w:right w:val="none" w:sz="0" w:space="0" w:color="auto"/>
          </w:divBdr>
          <w:divsChild>
            <w:div w:id="1587764313">
              <w:marLeft w:val="0"/>
              <w:marRight w:val="0"/>
              <w:marTop w:val="0"/>
              <w:marBottom w:val="0"/>
              <w:divBdr>
                <w:top w:val="none" w:sz="0" w:space="0" w:color="auto"/>
                <w:left w:val="none" w:sz="0" w:space="0" w:color="auto"/>
                <w:bottom w:val="none" w:sz="0" w:space="0" w:color="auto"/>
                <w:right w:val="none" w:sz="0" w:space="0" w:color="auto"/>
              </w:divBdr>
              <w:divsChild>
                <w:div w:id="4225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041142">
      <w:bodyDiv w:val="1"/>
      <w:marLeft w:val="0"/>
      <w:marRight w:val="0"/>
      <w:marTop w:val="0"/>
      <w:marBottom w:val="0"/>
      <w:divBdr>
        <w:top w:val="none" w:sz="0" w:space="0" w:color="auto"/>
        <w:left w:val="none" w:sz="0" w:space="0" w:color="auto"/>
        <w:bottom w:val="none" w:sz="0" w:space="0" w:color="auto"/>
        <w:right w:val="none" w:sz="0" w:space="0" w:color="auto"/>
      </w:divBdr>
    </w:div>
    <w:div w:id="1594819643">
      <w:bodyDiv w:val="1"/>
      <w:marLeft w:val="0"/>
      <w:marRight w:val="0"/>
      <w:marTop w:val="0"/>
      <w:marBottom w:val="0"/>
      <w:divBdr>
        <w:top w:val="none" w:sz="0" w:space="0" w:color="auto"/>
        <w:left w:val="none" w:sz="0" w:space="0" w:color="auto"/>
        <w:bottom w:val="none" w:sz="0" w:space="0" w:color="auto"/>
        <w:right w:val="none" w:sz="0" w:space="0" w:color="auto"/>
      </w:divBdr>
      <w:divsChild>
        <w:div w:id="1716536951">
          <w:marLeft w:val="0"/>
          <w:marRight w:val="0"/>
          <w:marTop w:val="150"/>
          <w:marBottom w:val="150"/>
          <w:divBdr>
            <w:top w:val="none" w:sz="0" w:space="0" w:color="auto"/>
            <w:left w:val="none" w:sz="0" w:space="0" w:color="auto"/>
            <w:bottom w:val="none" w:sz="0" w:space="0" w:color="auto"/>
            <w:right w:val="none" w:sz="0" w:space="0" w:color="auto"/>
          </w:divBdr>
        </w:div>
      </w:divsChild>
    </w:div>
    <w:div w:id="1597326509">
      <w:bodyDiv w:val="1"/>
      <w:marLeft w:val="0"/>
      <w:marRight w:val="0"/>
      <w:marTop w:val="0"/>
      <w:marBottom w:val="0"/>
      <w:divBdr>
        <w:top w:val="none" w:sz="0" w:space="0" w:color="auto"/>
        <w:left w:val="none" w:sz="0" w:space="0" w:color="auto"/>
        <w:bottom w:val="none" w:sz="0" w:space="0" w:color="auto"/>
        <w:right w:val="none" w:sz="0" w:space="0" w:color="auto"/>
      </w:divBdr>
    </w:div>
    <w:div w:id="1599865917">
      <w:bodyDiv w:val="1"/>
      <w:marLeft w:val="0"/>
      <w:marRight w:val="0"/>
      <w:marTop w:val="0"/>
      <w:marBottom w:val="0"/>
      <w:divBdr>
        <w:top w:val="none" w:sz="0" w:space="0" w:color="auto"/>
        <w:left w:val="none" w:sz="0" w:space="0" w:color="auto"/>
        <w:bottom w:val="none" w:sz="0" w:space="0" w:color="auto"/>
        <w:right w:val="none" w:sz="0" w:space="0" w:color="auto"/>
      </w:divBdr>
    </w:div>
    <w:div w:id="1621304118">
      <w:bodyDiv w:val="1"/>
      <w:marLeft w:val="0"/>
      <w:marRight w:val="0"/>
      <w:marTop w:val="0"/>
      <w:marBottom w:val="0"/>
      <w:divBdr>
        <w:top w:val="none" w:sz="0" w:space="0" w:color="auto"/>
        <w:left w:val="none" w:sz="0" w:space="0" w:color="auto"/>
        <w:bottom w:val="none" w:sz="0" w:space="0" w:color="auto"/>
        <w:right w:val="none" w:sz="0" w:space="0" w:color="auto"/>
      </w:divBdr>
    </w:div>
    <w:div w:id="1624073230">
      <w:bodyDiv w:val="1"/>
      <w:marLeft w:val="0"/>
      <w:marRight w:val="0"/>
      <w:marTop w:val="0"/>
      <w:marBottom w:val="0"/>
      <w:divBdr>
        <w:top w:val="none" w:sz="0" w:space="0" w:color="auto"/>
        <w:left w:val="none" w:sz="0" w:space="0" w:color="auto"/>
        <w:bottom w:val="none" w:sz="0" w:space="0" w:color="auto"/>
        <w:right w:val="none" w:sz="0" w:space="0" w:color="auto"/>
      </w:divBdr>
    </w:div>
    <w:div w:id="1647974998">
      <w:bodyDiv w:val="1"/>
      <w:marLeft w:val="0"/>
      <w:marRight w:val="0"/>
      <w:marTop w:val="0"/>
      <w:marBottom w:val="0"/>
      <w:divBdr>
        <w:top w:val="none" w:sz="0" w:space="0" w:color="auto"/>
        <w:left w:val="none" w:sz="0" w:space="0" w:color="auto"/>
        <w:bottom w:val="none" w:sz="0" w:space="0" w:color="auto"/>
        <w:right w:val="none" w:sz="0" w:space="0" w:color="auto"/>
      </w:divBdr>
    </w:div>
    <w:div w:id="1659307503">
      <w:bodyDiv w:val="1"/>
      <w:marLeft w:val="0"/>
      <w:marRight w:val="0"/>
      <w:marTop w:val="0"/>
      <w:marBottom w:val="0"/>
      <w:divBdr>
        <w:top w:val="none" w:sz="0" w:space="0" w:color="auto"/>
        <w:left w:val="none" w:sz="0" w:space="0" w:color="auto"/>
        <w:bottom w:val="none" w:sz="0" w:space="0" w:color="auto"/>
        <w:right w:val="none" w:sz="0" w:space="0" w:color="auto"/>
      </w:divBdr>
    </w:div>
    <w:div w:id="1671830594">
      <w:bodyDiv w:val="1"/>
      <w:marLeft w:val="0"/>
      <w:marRight w:val="0"/>
      <w:marTop w:val="0"/>
      <w:marBottom w:val="0"/>
      <w:divBdr>
        <w:top w:val="none" w:sz="0" w:space="0" w:color="auto"/>
        <w:left w:val="none" w:sz="0" w:space="0" w:color="auto"/>
        <w:bottom w:val="none" w:sz="0" w:space="0" w:color="auto"/>
        <w:right w:val="none" w:sz="0" w:space="0" w:color="auto"/>
      </w:divBdr>
      <w:divsChild>
        <w:div w:id="25915911">
          <w:marLeft w:val="0"/>
          <w:marRight w:val="0"/>
          <w:marTop w:val="0"/>
          <w:marBottom w:val="0"/>
          <w:divBdr>
            <w:top w:val="none" w:sz="0" w:space="0" w:color="auto"/>
            <w:left w:val="none" w:sz="0" w:space="0" w:color="auto"/>
            <w:bottom w:val="none" w:sz="0" w:space="0" w:color="auto"/>
            <w:right w:val="none" w:sz="0" w:space="0" w:color="auto"/>
          </w:divBdr>
        </w:div>
        <w:div w:id="185870467">
          <w:marLeft w:val="0"/>
          <w:marRight w:val="0"/>
          <w:marTop w:val="0"/>
          <w:marBottom w:val="0"/>
          <w:divBdr>
            <w:top w:val="none" w:sz="0" w:space="0" w:color="auto"/>
            <w:left w:val="none" w:sz="0" w:space="0" w:color="auto"/>
            <w:bottom w:val="none" w:sz="0" w:space="0" w:color="auto"/>
            <w:right w:val="none" w:sz="0" w:space="0" w:color="auto"/>
          </w:divBdr>
        </w:div>
        <w:div w:id="267354019">
          <w:marLeft w:val="0"/>
          <w:marRight w:val="0"/>
          <w:marTop w:val="0"/>
          <w:marBottom w:val="0"/>
          <w:divBdr>
            <w:top w:val="none" w:sz="0" w:space="0" w:color="auto"/>
            <w:left w:val="none" w:sz="0" w:space="0" w:color="auto"/>
            <w:bottom w:val="none" w:sz="0" w:space="0" w:color="auto"/>
            <w:right w:val="none" w:sz="0" w:space="0" w:color="auto"/>
          </w:divBdr>
        </w:div>
        <w:div w:id="652105177">
          <w:marLeft w:val="0"/>
          <w:marRight w:val="0"/>
          <w:marTop w:val="0"/>
          <w:marBottom w:val="0"/>
          <w:divBdr>
            <w:top w:val="none" w:sz="0" w:space="0" w:color="auto"/>
            <w:left w:val="none" w:sz="0" w:space="0" w:color="auto"/>
            <w:bottom w:val="none" w:sz="0" w:space="0" w:color="auto"/>
            <w:right w:val="none" w:sz="0" w:space="0" w:color="auto"/>
          </w:divBdr>
        </w:div>
        <w:div w:id="738862334">
          <w:marLeft w:val="0"/>
          <w:marRight w:val="0"/>
          <w:marTop w:val="0"/>
          <w:marBottom w:val="0"/>
          <w:divBdr>
            <w:top w:val="none" w:sz="0" w:space="0" w:color="auto"/>
            <w:left w:val="none" w:sz="0" w:space="0" w:color="auto"/>
            <w:bottom w:val="none" w:sz="0" w:space="0" w:color="auto"/>
            <w:right w:val="none" w:sz="0" w:space="0" w:color="auto"/>
          </w:divBdr>
        </w:div>
        <w:div w:id="997073047">
          <w:marLeft w:val="0"/>
          <w:marRight w:val="0"/>
          <w:marTop w:val="0"/>
          <w:marBottom w:val="0"/>
          <w:divBdr>
            <w:top w:val="none" w:sz="0" w:space="0" w:color="auto"/>
            <w:left w:val="none" w:sz="0" w:space="0" w:color="auto"/>
            <w:bottom w:val="none" w:sz="0" w:space="0" w:color="auto"/>
            <w:right w:val="none" w:sz="0" w:space="0" w:color="auto"/>
          </w:divBdr>
        </w:div>
        <w:div w:id="1079182497">
          <w:marLeft w:val="0"/>
          <w:marRight w:val="0"/>
          <w:marTop w:val="0"/>
          <w:marBottom w:val="0"/>
          <w:divBdr>
            <w:top w:val="none" w:sz="0" w:space="0" w:color="auto"/>
            <w:left w:val="none" w:sz="0" w:space="0" w:color="auto"/>
            <w:bottom w:val="none" w:sz="0" w:space="0" w:color="auto"/>
            <w:right w:val="none" w:sz="0" w:space="0" w:color="auto"/>
          </w:divBdr>
        </w:div>
        <w:div w:id="1148015776">
          <w:marLeft w:val="0"/>
          <w:marRight w:val="0"/>
          <w:marTop w:val="0"/>
          <w:marBottom w:val="0"/>
          <w:divBdr>
            <w:top w:val="none" w:sz="0" w:space="0" w:color="auto"/>
            <w:left w:val="none" w:sz="0" w:space="0" w:color="auto"/>
            <w:bottom w:val="none" w:sz="0" w:space="0" w:color="auto"/>
            <w:right w:val="none" w:sz="0" w:space="0" w:color="auto"/>
          </w:divBdr>
        </w:div>
        <w:div w:id="1282764688">
          <w:marLeft w:val="0"/>
          <w:marRight w:val="0"/>
          <w:marTop w:val="0"/>
          <w:marBottom w:val="0"/>
          <w:divBdr>
            <w:top w:val="none" w:sz="0" w:space="0" w:color="auto"/>
            <w:left w:val="none" w:sz="0" w:space="0" w:color="auto"/>
            <w:bottom w:val="none" w:sz="0" w:space="0" w:color="auto"/>
            <w:right w:val="none" w:sz="0" w:space="0" w:color="auto"/>
          </w:divBdr>
        </w:div>
        <w:div w:id="1349257969">
          <w:marLeft w:val="0"/>
          <w:marRight w:val="0"/>
          <w:marTop w:val="0"/>
          <w:marBottom w:val="0"/>
          <w:divBdr>
            <w:top w:val="none" w:sz="0" w:space="0" w:color="auto"/>
            <w:left w:val="none" w:sz="0" w:space="0" w:color="auto"/>
            <w:bottom w:val="none" w:sz="0" w:space="0" w:color="auto"/>
            <w:right w:val="none" w:sz="0" w:space="0" w:color="auto"/>
          </w:divBdr>
        </w:div>
        <w:div w:id="1595892282">
          <w:marLeft w:val="0"/>
          <w:marRight w:val="0"/>
          <w:marTop w:val="0"/>
          <w:marBottom w:val="0"/>
          <w:divBdr>
            <w:top w:val="none" w:sz="0" w:space="0" w:color="auto"/>
            <w:left w:val="none" w:sz="0" w:space="0" w:color="auto"/>
            <w:bottom w:val="none" w:sz="0" w:space="0" w:color="auto"/>
            <w:right w:val="none" w:sz="0" w:space="0" w:color="auto"/>
          </w:divBdr>
        </w:div>
        <w:div w:id="2011177091">
          <w:marLeft w:val="0"/>
          <w:marRight w:val="0"/>
          <w:marTop w:val="0"/>
          <w:marBottom w:val="0"/>
          <w:divBdr>
            <w:top w:val="none" w:sz="0" w:space="0" w:color="auto"/>
            <w:left w:val="none" w:sz="0" w:space="0" w:color="auto"/>
            <w:bottom w:val="none" w:sz="0" w:space="0" w:color="auto"/>
            <w:right w:val="none" w:sz="0" w:space="0" w:color="auto"/>
          </w:divBdr>
        </w:div>
        <w:div w:id="2127262906">
          <w:marLeft w:val="0"/>
          <w:marRight w:val="0"/>
          <w:marTop w:val="0"/>
          <w:marBottom w:val="0"/>
          <w:divBdr>
            <w:top w:val="none" w:sz="0" w:space="0" w:color="auto"/>
            <w:left w:val="none" w:sz="0" w:space="0" w:color="auto"/>
            <w:bottom w:val="none" w:sz="0" w:space="0" w:color="auto"/>
            <w:right w:val="none" w:sz="0" w:space="0" w:color="auto"/>
          </w:divBdr>
        </w:div>
      </w:divsChild>
    </w:div>
    <w:div w:id="1675261977">
      <w:bodyDiv w:val="1"/>
      <w:marLeft w:val="0"/>
      <w:marRight w:val="0"/>
      <w:marTop w:val="0"/>
      <w:marBottom w:val="0"/>
      <w:divBdr>
        <w:top w:val="none" w:sz="0" w:space="0" w:color="auto"/>
        <w:left w:val="none" w:sz="0" w:space="0" w:color="auto"/>
        <w:bottom w:val="none" w:sz="0" w:space="0" w:color="auto"/>
        <w:right w:val="none" w:sz="0" w:space="0" w:color="auto"/>
      </w:divBdr>
    </w:div>
    <w:div w:id="1688361733">
      <w:bodyDiv w:val="1"/>
      <w:marLeft w:val="0"/>
      <w:marRight w:val="0"/>
      <w:marTop w:val="0"/>
      <w:marBottom w:val="0"/>
      <w:divBdr>
        <w:top w:val="none" w:sz="0" w:space="0" w:color="auto"/>
        <w:left w:val="none" w:sz="0" w:space="0" w:color="auto"/>
        <w:bottom w:val="none" w:sz="0" w:space="0" w:color="auto"/>
        <w:right w:val="none" w:sz="0" w:space="0" w:color="auto"/>
      </w:divBdr>
    </w:div>
    <w:div w:id="1696811280">
      <w:bodyDiv w:val="1"/>
      <w:marLeft w:val="0"/>
      <w:marRight w:val="0"/>
      <w:marTop w:val="0"/>
      <w:marBottom w:val="0"/>
      <w:divBdr>
        <w:top w:val="none" w:sz="0" w:space="0" w:color="auto"/>
        <w:left w:val="none" w:sz="0" w:space="0" w:color="auto"/>
        <w:bottom w:val="none" w:sz="0" w:space="0" w:color="auto"/>
        <w:right w:val="none" w:sz="0" w:space="0" w:color="auto"/>
      </w:divBdr>
    </w:div>
    <w:div w:id="1705447787">
      <w:bodyDiv w:val="1"/>
      <w:marLeft w:val="0"/>
      <w:marRight w:val="0"/>
      <w:marTop w:val="0"/>
      <w:marBottom w:val="0"/>
      <w:divBdr>
        <w:top w:val="none" w:sz="0" w:space="0" w:color="auto"/>
        <w:left w:val="none" w:sz="0" w:space="0" w:color="auto"/>
        <w:bottom w:val="none" w:sz="0" w:space="0" w:color="auto"/>
        <w:right w:val="none" w:sz="0" w:space="0" w:color="auto"/>
      </w:divBdr>
    </w:div>
    <w:div w:id="1706098689">
      <w:bodyDiv w:val="1"/>
      <w:marLeft w:val="0"/>
      <w:marRight w:val="0"/>
      <w:marTop w:val="0"/>
      <w:marBottom w:val="0"/>
      <w:divBdr>
        <w:top w:val="none" w:sz="0" w:space="0" w:color="auto"/>
        <w:left w:val="none" w:sz="0" w:space="0" w:color="auto"/>
        <w:bottom w:val="none" w:sz="0" w:space="0" w:color="auto"/>
        <w:right w:val="none" w:sz="0" w:space="0" w:color="auto"/>
      </w:divBdr>
      <w:divsChild>
        <w:div w:id="689647612">
          <w:marLeft w:val="0"/>
          <w:marRight w:val="0"/>
          <w:marTop w:val="0"/>
          <w:marBottom w:val="0"/>
          <w:divBdr>
            <w:top w:val="none" w:sz="0" w:space="0" w:color="auto"/>
            <w:left w:val="none" w:sz="0" w:space="0" w:color="auto"/>
            <w:bottom w:val="none" w:sz="0" w:space="0" w:color="auto"/>
            <w:right w:val="none" w:sz="0" w:space="0" w:color="auto"/>
          </w:divBdr>
        </w:div>
        <w:div w:id="1819035676">
          <w:marLeft w:val="0"/>
          <w:marRight w:val="0"/>
          <w:marTop w:val="0"/>
          <w:marBottom w:val="0"/>
          <w:divBdr>
            <w:top w:val="none" w:sz="0" w:space="0" w:color="auto"/>
            <w:left w:val="none" w:sz="0" w:space="0" w:color="auto"/>
            <w:bottom w:val="none" w:sz="0" w:space="0" w:color="auto"/>
            <w:right w:val="none" w:sz="0" w:space="0" w:color="auto"/>
          </w:divBdr>
        </w:div>
      </w:divsChild>
    </w:div>
    <w:div w:id="1708794014">
      <w:bodyDiv w:val="1"/>
      <w:marLeft w:val="0"/>
      <w:marRight w:val="0"/>
      <w:marTop w:val="0"/>
      <w:marBottom w:val="0"/>
      <w:divBdr>
        <w:top w:val="none" w:sz="0" w:space="0" w:color="auto"/>
        <w:left w:val="none" w:sz="0" w:space="0" w:color="auto"/>
        <w:bottom w:val="none" w:sz="0" w:space="0" w:color="auto"/>
        <w:right w:val="none" w:sz="0" w:space="0" w:color="auto"/>
      </w:divBdr>
      <w:divsChild>
        <w:div w:id="123159042">
          <w:marLeft w:val="0"/>
          <w:marRight w:val="0"/>
          <w:marTop w:val="0"/>
          <w:marBottom w:val="0"/>
          <w:divBdr>
            <w:top w:val="none" w:sz="0" w:space="0" w:color="auto"/>
            <w:left w:val="none" w:sz="0" w:space="0" w:color="auto"/>
            <w:bottom w:val="none" w:sz="0" w:space="0" w:color="auto"/>
            <w:right w:val="none" w:sz="0" w:space="0" w:color="auto"/>
          </w:divBdr>
        </w:div>
      </w:divsChild>
    </w:div>
    <w:div w:id="1713922271">
      <w:bodyDiv w:val="1"/>
      <w:marLeft w:val="0"/>
      <w:marRight w:val="0"/>
      <w:marTop w:val="0"/>
      <w:marBottom w:val="0"/>
      <w:divBdr>
        <w:top w:val="none" w:sz="0" w:space="0" w:color="auto"/>
        <w:left w:val="none" w:sz="0" w:space="0" w:color="auto"/>
        <w:bottom w:val="none" w:sz="0" w:space="0" w:color="auto"/>
        <w:right w:val="none" w:sz="0" w:space="0" w:color="auto"/>
      </w:divBdr>
    </w:div>
    <w:div w:id="1720401085">
      <w:bodyDiv w:val="1"/>
      <w:marLeft w:val="0"/>
      <w:marRight w:val="0"/>
      <w:marTop w:val="0"/>
      <w:marBottom w:val="0"/>
      <w:divBdr>
        <w:top w:val="none" w:sz="0" w:space="0" w:color="auto"/>
        <w:left w:val="none" w:sz="0" w:space="0" w:color="auto"/>
        <w:bottom w:val="none" w:sz="0" w:space="0" w:color="auto"/>
        <w:right w:val="none" w:sz="0" w:space="0" w:color="auto"/>
      </w:divBdr>
    </w:div>
    <w:div w:id="1724331371">
      <w:bodyDiv w:val="1"/>
      <w:marLeft w:val="0"/>
      <w:marRight w:val="0"/>
      <w:marTop w:val="0"/>
      <w:marBottom w:val="0"/>
      <w:divBdr>
        <w:top w:val="none" w:sz="0" w:space="0" w:color="auto"/>
        <w:left w:val="none" w:sz="0" w:space="0" w:color="auto"/>
        <w:bottom w:val="none" w:sz="0" w:space="0" w:color="auto"/>
        <w:right w:val="none" w:sz="0" w:space="0" w:color="auto"/>
      </w:divBdr>
    </w:div>
    <w:div w:id="1725520275">
      <w:bodyDiv w:val="1"/>
      <w:marLeft w:val="0"/>
      <w:marRight w:val="0"/>
      <w:marTop w:val="0"/>
      <w:marBottom w:val="0"/>
      <w:divBdr>
        <w:top w:val="none" w:sz="0" w:space="0" w:color="auto"/>
        <w:left w:val="none" w:sz="0" w:space="0" w:color="auto"/>
        <w:bottom w:val="none" w:sz="0" w:space="0" w:color="auto"/>
        <w:right w:val="none" w:sz="0" w:space="0" w:color="auto"/>
      </w:divBdr>
    </w:div>
    <w:div w:id="1727339957">
      <w:bodyDiv w:val="1"/>
      <w:marLeft w:val="0"/>
      <w:marRight w:val="0"/>
      <w:marTop w:val="0"/>
      <w:marBottom w:val="0"/>
      <w:divBdr>
        <w:top w:val="none" w:sz="0" w:space="0" w:color="auto"/>
        <w:left w:val="none" w:sz="0" w:space="0" w:color="auto"/>
        <w:bottom w:val="none" w:sz="0" w:space="0" w:color="auto"/>
        <w:right w:val="none" w:sz="0" w:space="0" w:color="auto"/>
      </w:divBdr>
      <w:divsChild>
        <w:div w:id="1849367513">
          <w:marLeft w:val="0"/>
          <w:marRight w:val="0"/>
          <w:marTop w:val="0"/>
          <w:marBottom w:val="0"/>
          <w:divBdr>
            <w:top w:val="none" w:sz="0" w:space="0" w:color="auto"/>
            <w:left w:val="none" w:sz="0" w:space="0" w:color="auto"/>
            <w:bottom w:val="none" w:sz="0" w:space="0" w:color="auto"/>
            <w:right w:val="none" w:sz="0" w:space="0" w:color="auto"/>
          </w:divBdr>
          <w:divsChild>
            <w:div w:id="10647139">
              <w:marLeft w:val="0"/>
              <w:marRight w:val="0"/>
              <w:marTop w:val="0"/>
              <w:marBottom w:val="0"/>
              <w:divBdr>
                <w:top w:val="none" w:sz="0" w:space="0" w:color="auto"/>
                <w:left w:val="none" w:sz="0" w:space="0" w:color="auto"/>
                <w:bottom w:val="none" w:sz="0" w:space="0" w:color="auto"/>
                <w:right w:val="none" w:sz="0" w:space="0" w:color="auto"/>
              </w:divBdr>
              <w:divsChild>
                <w:div w:id="149625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90119">
      <w:bodyDiv w:val="1"/>
      <w:marLeft w:val="0"/>
      <w:marRight w:val="0"/>
      <w:marTop w:val="0"/>
      <w:marBottom w:val="0"/>
      <w:divBdr>
        <w:top w:val="none" w:sz="0" w:space="0" w:color="auto"/>
        <w:left w:val="none" w:sz="0" w:space="0" w:color="auto"/>
        <w:bottom w:val="none" w:sz="0" w:space="0" w:color="auto"/>
        <w:right w:val="none" w:sz="0" w:space="0" w:color="auto"/>
      </w:divBdr>
      <w:divsChild>
        <w:div w:id="2043553997">
          <w:marLeft w:val="0"/>
          <w:marRight w:val="0"/>
          <w:marTop w:val="0"/>
          <w:marBottom w:val="0"/>
          <w:divBdr>
            <w:top w:val="none" w:sz="0" w:space="0" w:color="auto"/>
            <w:left w:val="none" w:sz="0" w:space="0" w:color="auto"/>
            <w:bottom w:val="none" w:sz="0" w:space="0" w:color="auto"/>
            <w:right w:val="none" w:sz="0" w:space="0" w:color="auto"/>
          </w:divBdr>
          <w:divsChild>
            <w:div w:id="1492255861">
              <w:marLeft w:val="0"/>
              <w:marRight w:val="0"/>
              <w:marTop w:val="0"/>
              <w:marBottom w:val="0"/>
              <w:divBdr>
                <w:top w:val="none" w:sz="0" w:space="0" w:color="auto"/>
                <w:left w:val="none" w:sz="0" w:space="0" w:color="auto"/>
                <w:bottom w:val="none" w:sz="0" w:space="0" w:color="auto"/>
                <w:right w:val="none" w:sz="0" w:space="0" w:color="auto"/>
              </w:divBdr>
              <w:divsChild>
                <w:div w:id="103750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54627">
      <w:bodyDiv w:val="1"/>
      <w:marLeft w:val="0"/>
      <w:marRight w:val="0"/>
      <w:marTop w:val="0"/>
      <w:marBottom w:val="0"/>
      <w:divBdr>
        <w:top w:val="none" w:sz="0" w:space="0" w:color="auto"/>
        <w:left w:val="none" w:sz="0" w:space="0" w:color="auto"/>
        <w:bottom w:val="none" w:sz="0" w:space="0" w:color="auto"/>
        <w:right w:val="none" w:sz="0" w:space="0" w:color="auto"/>
      </w:divBdr>
      <w:divsChild>
        <w:div w:id="151147243">
          <w:marLeft w:val="0"/>
          <w:marRight w:val="0"/>
          <w:marTop w:val="0"/>
          <w:marBottom w:val="0"/>
          <w:divBdr>
            <w:top w:val="none" w:sz="0" w:space="0" w:color="auto"/>
            <w:left w:val="none" w:sz="0" w:space="0" w:color="auto"/>
            <w:bottom w:val="none" w:sz="0" w:space="0" w:color="auto"/>
            <w:right w:val="none" w:sz="0" w:space="0" w:color="auto"/>
          </w:divBdr>
        </w:div>
        <w:div w:id="436296602">
          <w:marLeft w:val="0"/>
          <w:marRight w:val="0"/>
          <w:marTop w:val="0"/>
          <w:marBottom w:val="0"/>
          <w:divBdr>
            <w:top w:val="none" w:sz="0" w:space="0" w:color="auto"/>
            <w:left w:val="none" w:sz="0" w:space="0" w:color="auto"/>
            <w:bottom w:val="none" w:sz="0" w:space="0" w:color="auto"/>
            <w:right w:val="none" w:sz="0" w:space="0" w:color="auto"/>
          </w:divBdr>
        </w:div>
        <w:div w:id="560216971">
          <w:marLeft w:val="0"/>
          <w:marRight w:val="0"/>
          <w:marTop w:val="0"/>
          <w:marBottom w:val="0"/>
          <w:divBdr>
            <w:top w:val="none" w:sz="0" w:space="0" w:color="auto"/>
            <w:left w:val="none" w:sz="0" w:space="0" w:color="auto"/>
            <w:bottom w:val="none" w:sz="0" w:space="0" w:color="auto"/>
            <w:right w:val="none" w:sz="0" w:space="0" w:color="auto"/>
          </w:divBdr>
        </w:div>
        <w:div w:id="1088699705">
          <w:marLeft w:val="0"/>
          <w:marRight w:val="0"/>
          <w:marTop w:val="0"/>
          <w:marBottom w:val="0"/>
          <w:divBdr>
            <w:top w:val="none" w:sz="0" w:space="0" w:color="auto"/>
            <w:left w:val="none" w:sz="0" w:space="0" w:color="auto"/>
            <w:bottom w:val="none" w:sz="0" w:space="0" w:color="auto"/>
            <w:right w:val="none" w:sz="0" w:space="0" w:color="auto"/>
          </w:divBdr>
        </w:div>
        <w:div w:id="1183202722">
          <w:marLeft w:val="0"/>
          <w:marRight w:val="0"/>
          <w:marTop w:val="0"/>
          <w:marBottom w:val="0"/>
          <w:divBdr>
            <w:top w:val="none" w:sz="0" w:space="0" w:color="auto"/>
            <w:left w:val="none" w:sz="0" w:space="0" w:color="auto"/>
            <w:bottom w:val="none" w:sz="0" w:space="0" w:color="auto"/>
            <w:right w:val="none" w:sz="0" w:space="0" w:color="auto"/>
          </w:divBdr>
        </w:div>
      </w:divsChild>
    </w:div>
    <w:div w:id="1766995091">
      <w:bodyDiv w:val="1"/>
      <w:marLeft w:val="0"/>
      <w:marRight w:val="0"/>
      <w:marTop w:val="0"/>
      <w:marBottom w:val="0"/>
      <w:divBdr>
        <w:top w:val="none" w:sz="0" w:space="0" w:color="auto"/>
        <w:left w:val="none" w:sz="0" w:space="0" w:color="auto"/>
        <w:bottom w:val="none" w:sz="0" w:space="0" w:color="auto"/>
        <w:right w:val="none" w:sz="0" w:space="0" w:color="auto"/>
      </w:divBdr>
    </w:div>
    <w:div w:id="1779257044">
      <w:bodyDiv w:val="1"/>
      <w:marLeft w:val="0"/>
      <w:marRight w:val="0"/>
      <w:marTop w:val="0"/>
      <w:marBottom w:val="0"/>
      <w:divBdr>
        <w:top w:val="none" w:sz="0" w:space="0" w:color="auto"/>
        <w:left w:val="none" w:sz="0" w:space="0" w:color="auto"/>
        <w:bottom w:val="none" w:sz="0" w:space="0" w:color="auto"/>
        <w:right w:val="none" w:sz="0" w:space="0" w:color="auto"/>
      </w:divBdr>
      <w:divsChild>
        <w:div w:id="1675186841">
          <w:marLeft w:val="0"/>
          <w:marRight w:val="0"/>
          <w:marTop w:val="0"/>
          <w:marBottom w:val="0"/>
          <w:divBdr>
            <w:top w:val="none" w:sz="0" w:space="0" w:color="auto"/>
            <w:left w:val="none" w:sz="0" w:space="0" w:color="auto"/>
            <w:bottom w:val="none" w:sz="0" w:space="0" w:color="auto"/>
            <w:right w:val="none" w:sz="0" w:space="0" w:color="auto"/>
          </w:divBdr>
          <w:divsChild>
            <w:div w:id="1717311692">
              <w:marLeft w:val="0"/>
              <w:marRight w:val="0"/>
              <w:marTop w:val="0"/>
              <w:marBottom w:val="0"/>
              <w:divBdr>
                <w:top w:val="none" w:sz="0" w:space="0" w:color="auto"/>
                <w:left w:val="none" w:sz="0" w:space="0" w:color="auto"/>
                <w:bottom w:val="none" w:sz="0" w:space="0" w:color="auto"/>
                <w:right w:val="none" w:sz="0" w:space="0" w:color="auto"/>
              </w:divBdr>
              <w:divsChild>
                <w:div w:id="178835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5237">
      <w:bodyDiv w:val="1"/>
      <w:marLeft w:val="0"/>
      <w:marRight w:val="0"/>
      <w:marTop w:val="0"/>
      <w:marBottom w:val="0"/>
      <w:divBdr>
        <w:top w:val="none" w:sz="0" w:space="0" w:color="auto"/>
        <w:left w:val="none" w:sz="0" w:space="0" w:color="auto"/>
        <w:bottom w:val="none" w:sz="0" w:space="0" w:color="auto"/>
        <w:right w:val="none" w:sz="0" w:space="0" w:color="auto"/>
      </w:divBdr>
      <w:divsChild>
        <w:div w:id="388069567">
          <w:marLeft w:val="0"/>
          <w:marRight w:val="0"/>
          <w:marTop w:val="0"/>
          <w:marBottom w:val="0"/>
          <w:divBdr>
            <w:top w:val="none" w:sz="0" w:space="0" w:color="auto"/>
            <w:left w:val="none" w:sz="0" w:space="0" w:color="auto"/>
            <w:bottom w:val="none" w:sz="0" w:space="0" w:color="auto"/>
            <w:right w:val="none" w:sz="0" w:space="0" w:color="auto"/>
          </w:divBdr>
          <w:divsChild>
            <w:div w:id="681200095">
              <w:marLeft w:val="0"/>
              <w:marRight w:val="0"/>
              <w:marTop w:val="0"/>
              <w:marBottom w:val="0"/>
              <w:divBdr>
                <w:top w:val="none" w:sz="0" w:space="0" w:color="auto"/>
                <w:left w:val="none" w:sz="0" w:space="0" w:color="auto"/>
                <w:bottom w:val="none" w:sz="0" w:space="0" w:color="auto"/>
                <w:right w:val="none" w:sz="0" w:space="0" w:color="auto"/>
              </w:divBdr>
              <w:divsChild>
                <w:div w:id="173041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11868">
          <w:marLeft w:val="0"/>
          <w:marRight w:val="0"/>
          <w:marTop w:val="0"/>
          <w:marBottom w:val="0"/>
          <w:divBdr>
            <w:top w:val="none" w:sz="0" w:space="0" w:color="auto"/>
            <w:left w:val="none" w:sz="0" w:space="0" w:color="auto"/>
            <w:bottom w:val="none" w:sz="0" w:space="0" w:color="auto"/>
            <w:right w:val="none" w:sz="0" w:space="0" w:color="auto"/>
          </w:divBdr>
          <w:divsChild>
            <w:div w:id="2021159827">
              <w:marLeft w:val="0"/>
              <w:marRight w:val="0"/>
              <w:marTop w:val="0"/>
              <w:marBottom w:val="0"/>
              <w:divBdr>
                <w:top w:val="none" w:sz="0" w:space="0" w:color="auto"/>
                <w:left w:val="none" w:sz="0" w:space="0" w:color="auto"/>
                <w:bottom w:val="none" w:sz="0" w:space="0" w:color="auto"/>
                <w:right w:val="none" w:sz="0" w:space="0" w:color="auto"/>
              </w:divBdr>
              <w:divsChild>
                <w:div w:id="180762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63978">
      <w:bodyDiv w:val="1"/>
      <w:marLeft w:val="0"/>
      <w:marRight w:val="0"/>
      <w:marTop w:val="0"/>
      <w:marBottom w:val="0"/>
      <w:divBdr>
        <w:top w:val="none" w:sz="0" w:space="0" w:color="auto"/>
        <w:left w:val="none" w:sz="0" w:space="0" w:color="auto"/>
        <w:bottom w:val="none" w:sz="0" w:space="0" w:color="auto"/>
        <w:right w:val="none" w:sz="0" w:space="0" w:color="auto"/>
      </w:divBdr>
      <w:divsChild>
        <w:div w:id="1964145295">
          <w:marLeft w:val="0"/>
          <w:marRight w:val="0"/>
          <w:marTop w:val="0"/>
          <w:marBottom w:val="0"/>
          <w:divBdr>
            <w:top w:val="none" w:sz="0" w:space="0" w:color="auto"/>
            <w:left w:val="none" w:sz="0" w:space="0" w:color="auto"/>
            <w:bottom w:val="none" w:sz="0" w:space="0" w:color="auto"/>
            <w:right w:val="none" w:sz="0" w:space="0" w:color="auto"/>
          </w:divBdr>
          <w:divsChild>
            <w:div w:id="960762407">
              <w:marLeft w:val="0"/>
              <w:marRight w:val="0"/>
              <w:marTop w:val="0"/>
              <w:marBottom w:val="0"/>
              <w:divBdr>
                <w:top w:val="none" w:sz="0" w:space="0" w:color="auto"/>
                <w:left w:val="none" w:sz="0" w:space="0" w:color="auto"/>
                <w:bottom w:val="none" w:sz="0" w:space="0" w:color="auto"/>
                <w:right w:val="none" w:sz="0" w:space="0" w:color="auto"/>
              </w:divBdr>
              <w:divsChild>
                <w:div w:id="178206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788306">
      <w:bodyDiv w:val="1"/>
      <w:marLeft w:val="0"/>
      <w:marRight w:val="0"/>
      <w:marTop w:val="0"/>
      <w:marBottom w:val="0"/>
      <w:divBdr>
        <w:top w:val="none" w:sz="0" w:space="0" w:color="auto"/>
        <w:left w:val="none" w:sz="0" w:space="0" w:color="auto"/>
        <w:bottom w:val="none" w:sz="0" w:space="0" w:color="auto"/>
        <w:right w:val="none" w:sz="0" w:space="0" w:color="auto"/>
      </w:divBdr>
    </w:div>
    <w:div w:id="1833520534">
      <w:bodyDiv w:val="1"/>
      <w:marLeft w:val="0"/>
      <w:marRight w:val="0"/>
      <w:marTop w:val="0"/>
      <w:marBottom w:val="0"/>
      <w:divBdr>
        <w:top w:val="none" w:sz="0" w:space="0" w:color="auto"/>
        <w:left w:val="none" w:sz="0" w:space="0" w:color="auto"/>
        <w:bottom w:val="none" w:sz="0" w:space="0" w:color="auto"/>
        <w:right w:val="none" w:sz="0" w:space="0" w:color="auto"/>
      </w:divBdr>
      <w:divsChild>
        <w:div w:id="1992832463">
          <w:marLeft w:val="0"/>
          <w:marRight w:val="0"/>
          <w:marTop w:val="0"/>
          <w:marBottom w:val="0"/>
          <w:divBdr>
            <w:top w:val="none" w:sz="0" w:space="0" w:color="auto"/>
            <w:left w:val="none" w:sz="0" w:space="0" w:color="auto"/>
            <w:bottom w:val="none" w:sz="0" w:space="0" w:color="auto"/>
            <w:right w:val="none" w:sz="0" w:space="0" w:color="auto"/>
          </w:divBdr>
          <w:divsChild>
            <w:div w:id="359009741">
              <w:marLeft w:val="0"/>
              <w:marRight w:val="0"/>
              <w:marTop w:val="0"/>
              <w:marBottom w:val="0"/>
              <w:divBdr>
                <w:top w:val="none" w:sz="0" w:space="0" w:color="auto"/>
                <w:left w:val="none" w:sz="0" w:space="0" w:color="auto"/>
                <w:bottom w:val="none" w:sz="0" w:space="0" w:color="auto"/>
                <w:right w:val="none" w:sz="0" w:space="0" w:color="auto"/>
              </w:divBdr>
              <w:divsChild>
                <w:div w:id="123334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790989">
      <w:bodyDiv w:val="1"/>
      <w:marLeft w:val="0"/>
      <w:marRight w:val="0"/>
      <w:marTop w:val="0"/>
      <w:marBottom w:val="0"/>
      <w:divBdr>
        <w:top w:val="none" w:sz="0" w:space="0" w:color="auto"/>
        <w:left w:val="none" w:sz="0" w:space="0" w:color="auto"/>
        <w:bottom w:val="none" w:sz="0" w:space="0" w:color="auto"/>
        <w:right w:val="none" w:sz="0" w:space="0" w:color="auto"/>
      </w:divBdr>
    </w:div>
    <w:div w:id="1856118578">
      <w:bodyDiv w:val="1"/>
      <w:marLeft w:val="0"/>
      <w:marRight w:val="0"/>
      <w:marTop w:val="0"/>
      <w:marBottom w:val="0"/>
      <w:divBdr>
        <w:top w:val="none" w:sz="0" w:space="0" w:color="auto"/>
        <w:left w:val="none" w:sz="0" w:space="0" w:color="auto"/>
        <w:bottom w:val="none" w:sz="0" w:space="0" w:color="auto"/>
        <w:right w:val="none" w:sz="0" w:space="0" w:color="auto"/>
      </w:divBdr>
      <w:divsChild>
        <w:div w:id="1381519659">
          <w:marLeft w:val="0"/>
          <w:marRight w:val="0"/>
          <w:marTop w:val="0"/>
          <w:marBottom w:val="0"/>
          <w:divBdr>
            <w:top w:val="none" w:sz="0" w:space="0" w:color="auto"/>
            <w:left w:val="none" w:sz="0" w:space="0" w:color="auto"/>
            <w:bottom w:val="none" w:sz="0" w:space="0" w:color="auto"/>
            <w:right w:val="none" w:sz="0" w:space="0" w:color="auto"/>
          </w:divBdr>
          <w:divsChild>
            <w:div w:id="1911112424">
              <w:marLeft w:val="0"/>
              <w:marRight w:val="0"/>
              <w:marTop w:val="0"/>
              <w:marBottom w:val="0"/>
              <w:divBdr>
                <w:top w:val="none" w:sz="0" w:space="0" w:color="auto"/>
                <w:left w:val="none" w:sz="0" w:space="0" w:color="auto"/>
                <w:bottom w:val="none" w:sz="0" w:space="0" w:color="auto"/>
                <w:right w:val="none" w:sz="0" w:space="0" w:color="auto"/>
              </w:divBdr>
              <w:divsChild>
                <w:div w:id="119349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520888">
      <w:bodyDiv w:val="1"/>
      <w:marLeft w:val="0"/>
      <w:marRight w:val="0"/>
      <w:marTop w:val="0"/>
      <w:marBottom w:val="0"/>
      <w:divBdr>
        <w:top w:val="none" w:sz="0" w:space="0" w:color="auto"/>
        <w:left w:val="none" w:sz="0" w:space="0" w:color="auto"/>
        <w:bottom w:val="none" w:sz="0" w:space="0" w:color="auto"/>
        <w:right w:val="none" w:sz="0" w:space="0" w:color="auto"/>
      </w:divBdr>
    </w:div>
    <w:div w:id="1889102779">
      <w:bodyDiv w:val="1"/>
      <w:marLeft w:val="0"/>
      <w:marRight w:val="0"/>
      <w:marTop w:val="0"/>
      <w:marBottom w:val="0"/>
      <w:divBdr>
        <w:top w:val="none" w:sz="0" w:space="0" w:color="auto"/>
        <w:left w:val="none" w:sz="0" w:space="0" w:color="auto"/>
        <w:bottom w:val="none" w:sz="0" w:space="0" w:color="auto"/>
        <w:right w:val="none" w:sz="0" w:space="0" w:color="auto"/>
      </w:divBdr>
      <w:divsChild>
        <w:div w:id="996496616">
          <w:marLeft w:val="0"/>
          <w:marRight w:val="0"/>
          <w:marTop w:val="0"/>
          <w:marBottom w:val="0"/>
          <w:divBdr>
            <w:top w:val="none" w:sz="0" w:space="0" w:color="auto"/>
            <w:left w:val="none" w:sz="0" w:space="0" w:color="auto"/>
            <w:bottom w:val="none" w:sz="0" w:space="0" w:color="auto"/>
            <w:right w:val="none" w:sz="0" w:space="0" w:color="auto"/>
          </w:divBdr>
          <w:divsChild>
            <w:div w:id="1431585595">
              <w:marLeft w:val="0"/>
              <w:marRight w:val="0"/>
              <w:marTop w:val="0"/>
              <w:marBottom w:val="0"/>
              <w:divBdr>
                <w:top w:val="none" w:sz="0" w:space="0" w:color="auto"/>
                <w:left w:val="none" w:sz="0" w:space="0" w:color="auto"/>
                <w:bottom w:val="none" w:sz="0" w:space="0" w:color="auto"/>
                <w:right w:val="none" w:sz="0" w:space="0" w:color="auto"/>
              </w:divBdr>
              <w:divsChild>
                <w:div w:id="88475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97857">
      <w:bodyDiv w:val="1"/>
      <w:marLeft w:val="0"/>
      <w:marRight w:val="0"/>
      <w:marTop w:val="0"/>
      <w:marBottom w:val="0"/>
      <w:divBdr>
        <w:top w:val="none" w:sz="0" w:space="0" w:color="auto"/>
        <w:left w:val="none" w:sz="0" w:space="0" w:color="auto"/>
        <w:bottom w:val="none" w:sz="0" w:space="0" w:color="auto"/>
        <w:right w:val="none" w:sz="0" w:space="0" w:color="auto"/>
      </w:divBdr>
      <w:divsChild>
        <w:div w:id="1338995563">
          <w:marLeft w:val="0"/>
          <w:marRight w:val="0"/>
          <w:marTop w:val="0"/>
          <w:marBottom w:val="0"/>
          <w:divBdr>
            <w:top w:val="none" w:sz="0" w:space="0" w:color="auto"/>
            <w:left w:val="none" w:sz="0" w:space="0" w:color="auto"/>
            <w:bottom w:val="none" w:sz="0" w:space="0" w:color="auto"/>
            <w:right w:val="none" w:sz="0" w:space="0" w:color="auto"/>
          </w:divBdr>
        </w:div>
        <w:div w:id="1801873979">
          <w:marLeft w:val="0"/>
          <w:marRight w:val="0"/>
          <w:marTop w:val="0"/>
          <w:marBottom w:val="0"/>
          <w:divBdr>
            <w:top w:val="none" w:sz="0" w:space="0" w:color="auto"/>
            <w:left w:val="none" w:sz="0" w:space="0" w:color="auto"/>
            <w:bottom w:val="none" w:sz="0" w:space="0" w:color="auto"/>
            <w:right w:val="none" w:sz="0" w:space="0" w:color="auto"/>
          </w:divBdr>
        </w:div>
      </w:divsChild>
    </w:div>
    <w:div w:id="1924219864">
      <w:bodyDiv w:val="1"/>
      <w:marLeft w:val="0"/>
      <w:marRight w:val="0"/>
      <w:marTop w:val="0"/>
      <w:marBottom w:val="0"/>
      <w:divBdr>
        <w:top w:val="none" w:sz="0" w:space="0" w:color="auto"/>
        <w:left w:val="none" w:sz="0" w:space="0" w:color="auto"/>
        <w:bottom w:val="none" w:sz="0" w:space="0" w:color="auto"/>
        <w:right w:val="none" w:sz="0" w:space="0" w:color="auto"/>
      </w:divBdr>
    </w:div>
    <w:div w:id="1952665451">
      <w:bodyDiv w:val="1"/>
      <w:marLeft w:val="0"/>
      <w:marRight w:val="0"/>
      <w:marTop w:val="0"/>
      <w:marBottom w:val="0"/>
      <w:divBdr>
        <w:top w:val="none" w:sz="0" w:space="0" w:color="auto"/>
        <w:left w:val="none" w:sz="0" w:space="0" w:color="auto"/>
        <w:bottom w:val="none" w:sz="0" w:space="0" w:color="auto"/>
        <w:right w:val="none" w:sz="0" w:space="0" w:color="auto"/>
      </w:divBdr>
    </w:div>
    <w:div w:id="1957592455">
      <w:bodyDiv w:val="1"/>
      <w:marLeft w:val="0"/>
      <w:marRight w:val="0"/>
      <w:marTop w:val="0"/>
      <w:marBottom w:val="0"/>
      <w:divBdr>
        <w:top w:val="none" w:sz="0" w:space="0" w:color="auto"/>
        <w:left w:val="none" w:sz="0" w:space="0" w:color="auto"/>
        <w:bottom w:val="none" w:sz="0" w:space="0" w:color="auto"/>
        <w:right w:val="none" w:sz="0" w:space="0" w:color="auto"/>
      </w:divBdr>
    </w:div>
    <w:div w:id="1983346199">
      <w:bodyDiv w:val="1"/>
      <w:marLeft w:val="0"/>
      <w:marRight w:val="0"/>
      <w:marTop w:val="0"/>
      <w:marBottom w:val="0"/>
      <w:divBdr>
        <w:top w:val="none" w:sz="0" w:space="0" w:color="auto"/>
        <w:left w:val="none" w:sz="0" w:space="0" w:color="auto"/>
        <w:bottom w:val="none" w:sz="0" w:space="0" w:color="auto"/>
        <w:right w:val="none" w:sz="0" w:space="0" w:color="auto"/>
      </w:divBdr>
    </w:div>
    <w:div w:id="2044087789">
      <w:bodyDiv w:val="1"/>
      <w:marLeft w:val="0"/>
      <w:marRight w:val="0"/>
      <w:marTop w:val="0"/>
      <w:marBottom w:val="0"/>
      <w:divBdr>
        <w:top w:val="none" w:sz="0" w:space="0" w:color="auto"/>
        <w:left w:val="none" w:sz="0" w:space="0" w:color="auto"/>
        <w:bottom w:val="none" w:sz="0" w:space="0" w:color="auto"/>
        <w:right w:val="none" w:sz="0" w:space="0" w:color="auto"/>
      </w:divBdr>
      <w:divsChild>
        <w:div w:id="572618850">
          <w:marLeft w:val="0"/>
          <w:marRight w:val="0"/>
          <w:marTop w:val="0"/>
          <w:marBottom w:val="0"/>
          <w:divBdr>
            <w:top w:val="none" w:sz="0" w:space="0" w:color="auto"/>
            <w:left w:val="none" w:sz="0" w:space="0" w:color="auto"/>
            <w:bottom w:val="none" w:sz="0" w:space="0" w:color="auto"/>
            <w:right w:val="none" w:sz="0" w:space="0" w:color="auto"/>
          </w:divBdr>
          <w:divsChild>
            <w:div w:id="450786113">
              <w:marLeft w:val="0"/>
              <w:marRight w:val="0"/>
              <w:marTop w:val="0"/>
              <w:marBottom w:val="0"/>
              <w:divBdr>
                <w:top w:val="none" w:sz="0" w:space="0" w:color="auto"/>
                <w:left w:val="none" w:sz="0" w:space="0" w:color="auto"/>
                <w:bottom w:val="none" w:sz="0" w:space="0" w:color="auto"/>
                <w:right w:val="none" w:sz="0" w:space="0" w:color="auto"/>
              </w:divBdr>
              <w:divsChild>
                <w:div w:id="18444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751466">
      <w:bodyDiv w:val="1"/>
      <w:marLeft w:val="0"/>
      <w:marRight w:val="0"/>
      <w:marTop w:val="0"/>
      <w:marBottom w:val="0"/>
      <w:divBdr>
        <w:top w:val="none" w:sz="0" w:space="0" w:color="auto"/>
        <w:left w:val="none" w:sz="0" w:space="0" w:color="auto"/>
        <w:bottom w:val="none" w:sz="0" w:space="0" w:color="auto"/>
        <w:right w:val="none" w:sz="0" w:space="0" w:color="auto"/>
      </w:divBdr>
    </w:div>
    <w:div w:id="2071803921">
      <w:bodyDiv w:val="1"/>
      <w:marLeft w:val="0"/>
      <w:marRight w:val="0"/>
      <w:marTop w:val="0"/>
      <w:marBottom w:val="0"/>
      <w:divBdr>
        <w:top w:val="none" w:sz="0" w:space="0" w:color="auto"/>
        <w:left w:val="none" w:sz="0" w:space="0" w:color="auto"/>
        <w:bottom w:val="none" w:sz="0" w:space="0" w:color="auto"/>
        <w:right w:val="none" w:sz="0" w:space="0" w:color="auto"/>
      </w:divBdr>
    </w:div>
    <w:div w:id="2078824758">
      <w:bodyDiv w:val="1"/>
      <w:marLeft w:val="0"/>
      <w:marRight w:val="0"/>
      <w:marTop w:val="0"/>
      <w:marBottom w:val="0"/>
      <w:divBdr>
        <w:top w:val="none" w:sz="0" w:space="0" w:color="auto"/>
        <w:left w:val="none" w:sz="0" w:space="0" w:color="auto"/>
        <w:bottom w:val="none" w:sz="0" w:space="0" w:color="auto"/>
        <w:right w:val="none" w:sz="0" w:space="0" w:color="auto"/>
      </w:divBdr>
    </w:div>
    <w:div w:id="2089224307">
      <w:bodyDiv w:val="1"/>
      <w:marLeft w:val="0"/>
      <w:marRight w:val="0"/>
      <w:marTop w:val="0"/>
      <w:marBottom w:val="0"/>
      <w:divBdr>
        <w:top w:val="none" w:sz="0" w:space="0" w:color="auto"/>
        <w:left w:val="none" w:sz="0" w:space="0" w:color="auto"/>
        <w:bottom w:val="none" w:sz="0" w:space="0" w:color="auto"/>
        <w:right w:val="none" w:sz="0" w:space="0" w:color="auto"/>
      </w:divBdr>
    </w:div>
    <w:div w:id="2108499403">
      <w:bodyDiv w:val="1"/>
      <w:marLeft w:val="0"/>
      <w:marRight w:val="0"/>
      <w:marTop w:val="0"/>
      <w:marBottom w:val="0"/>
      <w:divBdr>
        <w:top w:val="none" w:sz="0" w:space="0" w:color="auto"/>
        <w:left w:val="none" w:sz="0" w:space="0" w:color="auto"/>
        <w:bottom w:val="none" w:sz="0" w:space="0" w:color="auto"/>
        <w:right w:val="none" w:sz="0" w:space="0" w:color="auto"/>
      </w:divBdr>
      <w:divsChild>
        <w:div w:id="381373081">
          <w:marLeft w:val="0"/>
          <w:marRight w:val="0"/>
          <w:marTop w:val="0"/>
          <w:marBottom w:val="0"/>
          <w:divBdr>
            <w:top w:val="none" w:sz="0" w:space="0" w:color="auto"/>
            <w:left w:val="none" w:sz="0" w:space="0" w:color="auto"/>
            <w:bottom w:val="none" w:sz="0" w:space="0" w:color="auto"/>
            <w:right w:val="none" w:sz="0" w:space="0" w:color="auto"/>
          </w:divBdr>
        </w:div>
        <w:div w:id="612057384">
          <w:marLeft w:val="0"/>
          <w:marRight w:val="0"/>
          <w:marTop w:val="0"/>
          <w:marBottom w:val="0"/>
          <w:divBdr>
            <w:top w:val="none" w:sz="0" w:space="0" w:color="auto"/>
            <w:left w:val="none" w:sz="0" w:space="0" w:color="auto"/>
            <w:bottom w:val="none" w:sz="0" w:space="0" w:color="auto"/>
            <w:right w:val="none" w:sz="0" w:space="0" w:color="auto"/>
          </w:divBdr>
        </w:div>
        <w:div w:id="869299555">
          <w:marLeft w:val="0"/>
          <w:marRight w:val="0"/>
          <w:marTop w:val="0"/>
          <w:marBottom w:val="0"/>
          <w:divBdr>
            <w:top w:val="none" w:sz="0" w:space="0" w:color="auto"/>
            <w:left w:val="none" w:sz="0" w:space="0" w:color="auto"/>
            <w:bottom w:val="none" w:sz="0" w:space="0" w:color="auto"/>
            <w:right w:val="none" w:sz="0" w:space="0" w:color="auto"/>
          </w:divBdr>
        </w:div>
        <w:div w:id="1048191273">
          <w:marLeft w:val="0"/>
          <w:marRight w:val="0"/>
          <w:marTop w:val="0"/>
          <w:marBottom w:val="0"/>
          <w:divBdr>
            <w:top w:val="none" w:sz="0" w:space="0" w:color="auto"/>
            <w:left w:val="none" w:sz="0" w:space="0" w:color="auto"/>
            <w:bottom w:val="none" w:sz="0" w:space="0" w:color="auto"/>
            <w:right w:val="none" w:sz="0" w:space="0" w:color="auto"/>
          </w:divBdr>
        </w:div>
        <w:div w:id="2036805096">
          <w:marLeft w:val="0"/>
          <w:marRight w:val="0"/>
          <w:marTop w:val="0"/>
          <w:marBottom w:val="0"/>
          <w:divBdr>
            <w:top w:val="none" w:sz="0" w:space="0" w:color="auto"/>
            <w:left w:val="none" w:sz="0" w:space="0" w:color="auto"/>
            <w:bottom w:val="none" w:sz="0" w:space="0" w:color="auto"/>
            <w:right w:val="none" w:sz="0" w:space="0" w:color="auto"/>
          </w:divBdr>
        </w:div>
      </w:divsChild>
    </w:div>
    <w:div w:id="2109690105">
      <w:bodyDiv w:val="1"/>
      <w:marLeft w:val="0"/>
      <w:marRight w:val="0"/>
      <w:marTop w:val="0"/>
      <w:marBottom w:val="0"/>
      <w:divBdr>
        <w:top w:val="none" w:sz="0" w:space="0" w:color="auto"/>
        <w:left w:val="none" w:sz="0" w:space="0" w:color="auto"/>
        <w:bottom w:val="none" w:sz="0" w:space="0" w:color="auto"/>
        <w:right w:val="none" w:sz="0" w:space="0" w:color="auto"/>
      </w:divBdr>
      <w:divsChild>
        <w:div w:id="479003067">
          <w:marLeft w:val="0"/>
          <w:marRight w:val="0"/>
          <w:marTop w:val="0"/>
          <w:marBottom w:val="0"/>
          <w:divBdr>
            <w:top w:val="none" w:sz="0" w:space="0" w:color="auto"/>
            <w:left w:val="none" w:sz="0" w:space="0" w:color="auto"/>
            <w:bottom w:val="none" w:sz="0" w:space="0" w:color="auto"/>
            <w:right w:val="none" w:sz="0" w:space="0" w:color="auto"/>
          </w:divBdr>
          <w:divsChild>
            <w:div w:id="309403577">
              <w:marLeft w:val="0"/>
              <w:marRight w:val="0"/>
              <w:marTop w:val="0"/>
              <w:marBottom w:val="0"/>
              <w:divBdr>
                <w:top w:val="none" w:sz="0" w:space="0" w:color="auto"/>
                <w:left w:val="none" w:sz="0" w:space="0" w:color="auto"/>
                <w:bottom w:val="none" w:sz="0" w:space="0" w:color="auto"/>
                <w:right w:val="none" w:sz="0" w:space="0" w:color="auto"/>
              </w:divBdr>
              <w:divsChild>
                <w:div w:id="192560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333096">
      <w:bodyDiv w:val="1"/>
      <w:marLeft w:val="0"/>
      <w:marRight w:val="0"/>
      <w:marTop w:val="0"/>
      <w:marBottom w:val="0"/>
      <w:divBdr>
        <w:top w:val="none" w:sz="0" w:space="0" w:color="auto"/>
        <w:left w:val="none" w:sz="0" w:space="0" w:color="auto"/>
        <w:bottom w:val="none" w:sz="0" w:space="0" w:color="auto"/>
        <w:right w:val="none" w:sz="0" w:space="0" w:color="auto"/>
      </w:divBdr>
      <w:divsChild>
        <w:div w:id="738594924">
          <w:marLeft w:val="0"/>
          <w:marRight w:val="0"/>
          <w:marTop w:val="0"/>
          <w:marBottom w:val="0"/>
          <w:divBdr>
            <w:top w:val="none" w:sz="0" w:space="0" w:color="auto"/>
            <w:left w:val="none" w:sz="0" w:space="0" w:color="auto"/>
            <w:bottom w:val="none" w:sz="0" w:space="0" w:color="auto"/>
            <w:right w:val="none" w:sz="0" w:space="0" w:color="auto"/>
          </w:divBdr>
          <w:divsChild>
            <w:div w:id="783304490">
              <w:marLeft w:val="0"/>
              <w:marRight w:val="0"/>
              <w:marTop w:val="0"/>
              <w:marBottom w:val="0"/>
              <w:divBdr>
                <w:top w:val="none" w:sz="0" w:space="0" w:color="auto"/>
                <w:left w:val="none" w:sz="0" w:space="0" w:color="auto"/>
                <w:bottom w:val="none" w:sz="0" w:space="0" w:color="auto"/>
                <w:right w:val="none" w:sz="0" w:space="0" w:color="auto"/>
              </w:divBdr>
              <w:divsChild>
                <w:div w:id="180558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akon.rada.gov.ua/laws/show/z0169-99" TargetMode="External"/><Relationship Id="rId21" Type="http://schemas.openxmlformats.org/officeDocument/2006/relationships/hyperlink" Target="https://zakon.rada.gov.ua/laws/show/1217-98-%D0%BF" TargetMode="External"/><Relationship Id="rId42" Type="http://schemas.openxmlformats.org/officeDocument/2006/relationships/hyperlink" Target="https://guns.odessa.gov.ua/files/guns_portal/4_organ_zac_ya_civ_l_nogo_zahistu_v_otg.pdf?fbclid=IwAR2YZHeaMDSwqkxaTk1rlasdiuidONn_d5QHsLd9-4W_CHoAc4LvJCBWJaw" TargetMode="External"/><Relationship Id="rId47" Type="http://schemas.openxmlformats.org/officeDocument/2006/relationships/hyperlink" Target="https://publications.jrc.ec.europa.eu/repository/handle/JRC109657" TargetMode="External"/><Relationship Id="rId63" Type="http://schemas.openxmlformats.org/officeDocument/2006/relationships/header" Target="header14.xml"/><Relationship Id="rId68" Type="http://schemas.openxmlformats.org/officeDocument/2006/relationships/image" Target="media/image11.jpeg"/><Relationship Id="rId84" Type="http://schemas.openxmlformats.org/officeDocument/2006/relationships/header" Target="header28.xml"/><Relationship Id="rId16" Type="http://schemas.openxmlformats.org/officeDocument/2006/relationships/header" Target="header2.xml"/><Relationship Id="rId11" Type="http://schemas.openxmlformats.org/officeDocument/2006/relationships/footer" Target="footer1.xml"/><Relationship Id="rId32" Type="http://schemas.openxmlformats.org/officeDocument/2006/relationships/hyperlink" Target="https://zakon.rada.gov.ua/laws/show/z0692-17" TargetMode="External"/><Relationship Id="rId37" Type="http://schemas.openxmlformats.org/officeDocument/2006/relationships/hyperlink" Target="https://zakon.rada.gov.ua/rada/show/va457609-10" TargetMode="External"/><Relationship Id="rId53" Type="http://schemas.openxmlformats.org/officeDocument/2006/relationships/image" Target="media/image10.png"/><Relationship Id="rId58" Type="http://schemas.openxmlformats.org/officeDocument/2006/relationships/header" Target="header9.xml"/><Relationship Id="rId74" Type="http://schemas.openxmlformats.org/officeDocument/2006/relationships/header" Target="header23.xml"/><Relationship Id="rId79" Type="http://schemas.openxmlformats.org/officeDocument/2006/relationships/image" Target="media/image15.png"/><Relationship Id="rId5" Type="http://schemas.openxmlformats.org/officeDocument/2006/relationships/webSettings" Target="webSettings.xml"/><Relationship Id="rId19" Type="http://schemas.openxmlformats.org/officeDocument/2006/relationships/hyperlink" Target="https://zakon.rada.gov.ua/laws/show/5403-17" TargetMode="External"/><Relationship Id="rId14" Type="http://schemas.openxmlformats.org/officeDocument/2006/relationships/image" Target="media/image7.jpeg"/><Relationship Id="rId22" Type="http://schemas.openxmlformats.org/officeDocument/2006/relationships/hyperlink" Target="https://zakon.rada.gov.ua/laws/show/223-2018-%D0%BF" TargetMode="External"/><Relationship Id="rId27" Type="http://schemas.openxmlformats.org/officeDocument/2006/relationships/hyperlink" Target="https://zakon.rada.gov.ua/laws/show/z0382-15" TargetMode="External"/><Relationship Id="rId30" Type="http://schemas.openxmlformats.org/officeDocument/2006/relationships/hyperlink" Target="https://zakon.rada.gov.ua/laws/show/z0127-15" TargetMode="External"/><Relationship Id="rId35" Type="http://schemas.openxmlformats.org/officeDocument/2006/relationships/hyperlink" Target="https://zakon.rada.gov.ua/rada/show/v0024832-15" TargetMode="External"/><Relationship Id="rId43" Type="http://schemas.openxmlformats.org/officeDocument/2006/relationships/hyperlink" Target="https://decentralization.gov.ua/uploads/library/file/31/Poradniik_MPK__1___1_.pdf?fbclid=IwAR01ucrFPOQZbe9Q3oCuGxbq1y_G51p7jfKRknlN3mRAz-veqo_EdzS3dOk" TargetMode="External"/><Relationship Id="rId48" Type="http://schemas.openxmlformats.org/officeDocument/2006/relationships/hyperlink" Target="https://unece.org/environment-policy/water/about-the-convention/introduction" TargetMode="External"/><Relationship Id="rId56" Type="http://schemas.openxmlformats.org/officeDocument/2006/relationships/header" Target="header7.xml"/><Relationship Id="rId64" Type="http://schemas.openxmlformats.org/officeDocument/2006/relationships/header" Target="header15.xml"/><Relationship Id="rId69" Type="http://schemas.openxmlformats.org/officeDocument/2006/relationships/image" Target="media/image12.jpeg"/><Relationship Id="rId77" Type="http://schemas.openxmlformats.org/officeDocument/2006/relationships/image" Target="media/image14.png"/><Relationship Id="rId8" Type="http://schemas.openxmlformats.org/officeDocument/2006/relationships/image" Target="media/image1.jpeg"/><Relationship Id="rId51" Type="http://schemas.openxmlformats.org/officeDocument/2006/relationships/image" Target="media/image8.jpeg"/><Relationship Id="rId72" Type="http://schemas.openxmlformats.org/officeDocument/2006/relationships/header" Target="header21.xml"/><Relationship Id="rId80" Type="http://schemas.openxmlformats.org/officeDocument/2006/relationships/header" Target="header26.xml"/><Relationship Id="rId85"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zakon.rada.gov.ua/laws/show/z0824-08" TargetMode="External"/><Relationship Id="rId33" Type="http://schemas.openxmlformats.org/officeDocument/2006/relationships/hyperlink" Target="https://zakon.rada.gov.ua/laws/show/z1346-18" TargetMode="External"/><Relationship Id="rId38" Type="http://schemas.openxmlformats.org/officeDocument/2006/relationships/hyperlink" Target="http://www.minregion.gov.ua/wp-content/uploads/2017/12/88.1.-DBN-V.2.4-52012.-Hvostoshovishha-i-shlamonakopichuvach.pdf" TargetMode="External"/><Relationship Id="rId46" Type="http://schemas.openxmlformats.org/officeDocument/2006/relationships/hyperlink" Target="https://eur-lex.europa.eu/legal-content/EN/TXT/PDF/?uri=CELEX:32012L0018&amp;from=en" TargetMode="External"/><Relationship Id="rId59" Type="http://schemas.openxmlformats.org/officeDocument/2006/relationships/header" Target="header10.xml"/><Relationship Id="rId67" Type="http://schemas.openxmlformats.org/officeDocument/2006/relationships/header" Target="header18.xml"/><Relationship Id="rId20" Type="http://schemas.openxmlformats.org/officeDocument/2006/relationships/hyperlink" Target="https://zakon.rada.gov.ua/laws/show/1216-98-%D0%BF" TargetMode="External"/><Relationship Id="rId41" Type="http://schemas.openxmlformats.org/officeDocument/2006/relationships/hyperlink" Target="https://www.dsns.gov.ua/ua/Nakazi/106414.html" TargetMode="External"/><Relationship Id="rId54" Type="http://schemas.openxmlformats.org/officeDocument/2006/relationships/header" Target="header5.xml"/><Relationship Id="rId62" Type="http://schemas.openxmlformats.org/officeDocument/2006/relationships/header" Target="header13.xml"/><Relationship Id="rId70" Type="http://schemas.openxmlformats.org/officeDocument/2006/relationships/header" Target="header19.xml"/><Relationship Id="rId75" Type="http://schemas.openxmlformats.org/officeDocument/2006/relationships/header" Target="header24.xml"/><Relationship Id="rId83" Type="http://schemas.openxmlformats.org/officeDocument/2006/relationships/header" Target="header27.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zakon.rada.gov.ua/laws/show/11-2014-%D0%BF" TargetMode="External"/><Relationship Id="rId28" Type="http://schemas.openxmlformats.org/officeDocument/2006/relationships/hyperlink" Target="https://zakon.rada.gov.ua/rada/show/ru/z0379-96" TargetMode="External"/><Relationship Id="rId36" Type="http://schemas.openxmlformats.org/officeDocument/2006/relationships/hyperlink" Target="https://zakon.rada.gov.ua/rada/show/v0243832-14" TargetMode="External"/><Relationship Id="rId49" Type="http://schemas.openxmlformats.org/officeDocument/2006/relationships/header" Target="header3.xml"/><Relationship Id="rId57" Type="http://schemas.openxmlformats.org/officeDocument/2006/relationships/header" Target="header8.xml"/><Relationship Id="rId10" Type="http://schemas.openxmlformats.org/officeDocument/2006/relationships/image" Target="media/image3.png"/><Relationship Id="rId31" Type="http://schemas.openxmlformats.org/officeDocument/2006/relationships/hyperlink" Target="https://zakon.rada.gov.ua/laws/show/z0497-08" TargetMode="External"/><Relationship Id="rId44" Type="http://schemas.openxmlformats.org/officeDocument/2006/relationships/hyperlink" Target="https://kr.nmc.dsns.gov.ua/files/2021/1/%D0%9D-%D0%9C%20%D0%BF%D0%BE%D1%81%D1%96%D0%B1%D0%BD%D0%B8%D0%BA%20%D0%A0%D0%9E%D0%97%D0%A0%D0%9E%D0%91%D0%9A%D0%90%20%D0%9F%D0%9B%D0%90%D0%9D%D0%86%D0%92%20%D0%A0%D0%BD%D0%B0%20%D0%9D%D0%A1%20%D0%B4%D0%BB%20%D0%9E%D0%A2%D0%93.pdf?fbclid=IwAR1vtLEcu9ClPJ91KtHKCPuJ6VeFjbCSDv3aaTobKK053jMEEMob9IZND18" TargetMode="External"/><Relationship Id="rId52" Type="http://schemas.openxmlformats.org/officeDocument/2006/relationships/image" Target="media/image9.jpeg"/><Relationship Id="rId60" Type="http://schemas.openxmlformats.org/officeDocument/2006/relationships/header" Target="header11.xml"/><Relationship Id="rId65" Type="http://schemas.openxmlformats.org/officeDocument/2006/relationships/header" Target="header16.xml"/><Relationship Id="rId73" Type="http://schemas.openxmlformats.org/officeDocument/2006/relationships/header" Target="header22.xml"/><Relationship Id="rId78" Type="http://schemas.openxmlformats.org/officeDocument/2006/relationships/header" Target="header25.xml"/><Relationship Id="rId81" Type="http://schemas.openxmlformats.org/officeDocument/2006/relationships/image" Target="media/image16.jpeg"/><Relationship Id="rId86" Type="http://schemas.openxmlformats.org/officeDocument/2006/relationships/header" Target="header29.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footer" Target="footer2.xml"/><Relationship Id="rId18" Type="http://schemas.openxmlformats.org/officeDocument/2006/relationships/hyperlink" Target="https://zakon.rada.gov.ua/laws/show/213/95-%D0%B2%D1%80" TargetMode="External"/><Relationship Id="rId39" Type="http://schemas.openxmlformats.org/officeDocument/2006/relationships/hyperlink" Target="https://khoda.gov.ua/image/catalog/files/dstu%2031010.pdf?fbclid=IwAR2YuA8F2kLSuWkW9QRbvrN83Jx_W9Lnlj0vt-NnakKqBTak-JKdktxhBeE" TargetMode="External"/><Relationship Id="rId34" Type="http://schemas.openxmlformats.org/officeDocument/2006/relationships/hyperlink" Target="https://www.dsns.gov.ua/files/2012/2/1/659.pdf" TargetMode="External"/><Relationship Id="rId50" Type="http://schemas.openxmlformats.org/officeDocument/2006/relationships/header" Target="header4.xml"/><Relationship Id="rId55" Type="http://schemas.openxmlformats.org/officeDocument/2006/relationships/header" Target="header6.xml"/><Relationship Id="rId76" Type="http://schemas.openxmlformats.org/officeDocument/2006/relationships/image" Target="media/image13.png"/><Relationship Id="rId7" Type="http://schemas.openxmlformats.org/officeDocument/2006/relationships/endnotes" Target="endnotes.xml"/><Relationship Id="rId71" Type="http://schemas.openxmlformats.org/officeDocument/2006/relationships/header" Target="header20.xml"/><Relationship Id="rId2" Type="http://schemas.openxmlformats.org/officeDocument/2006/relationships/numbering" Target="numbering.xml"/><Relationship Id="rId29" Type="http://schemas.openxmlformats.org/officeDocument/2006/relationships/hyperlink" Target="https://zakon.rada.gov.ua/laws/show/z0321-03" TargetMode="External"/><Relationship Id="rId24" Type="http://schemas.openxmlformats.org/officeDocument/2006/relationships/hyperlink" Target="https://zakon.rada.gov.ua/laws/show/z0060-99" TargetMode="External"/><Relationship Id="rId40" Type="http://schemas.openxmlformats.org/officeDocument/2006/relationships/hyperlink" Target="https://kyiv.nmc.dsns.gov.ua/files/2020/DOCS/BIBLIOTEKA/METOD-RECOM/PIDPRIEMSTVA/6%20_met-recom-son.pdf" TargetMode="External"/><Relationship Id="rId45" Type="http://schemas.openxmlformats.org/officeDocument/2006/relationships/hyperlink" Target="https://eur-lex.europa.eu/resource.html?uri=cellar:c370006a-063e-4dc7-9b05-52c37720740c.0005.02/DOC_1&amp;format=PDF" TargetMode="External"/><Relationship Id="rId66" Type="http://schemas.openxmlformats.org/officeDocument/2006/relationships/header" Target="header17.xml"/><Relationship Id="rId87" Type="http://schemas.openxmlformats.org/officeDocument/2006/relationships/fontTable" Target="fontTable.xml"/><Relationship Id="rId61" Type="http://schemas.openxmlformats.org/officeDocument/2006/relationships/header" Target="header12.xml"/><Relationship Id="rId82" Type="http://schemas.openxmlformats.org/officeDocument/2006/relationships/image" Target="media/image17.jpeg"/></Relationships>
</file>

<file path=word/_rels/footer1.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cid:image001.jpg@01D6A14A.F889CA80" TargetMode="External"/><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cid:image001.jpg@01D6A14A.F889CA80" TargetMode="External"/><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cid:image001.jpg@01D6A14A.F889CA80" TargetMode="External"/><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8" Type="http://schemas.openxmlformats.org/officeDocument/2006/relationships/hyperlink" Target="https://www.osce.org/uk/project-coordinator-in-ukraine/486259?fbclid=IwAR3EZbBmQTqb882a81yRKg636GIt1LUAAFxyxoXXAuK9O61FPR4G3_UysXM" TargetMode="External"/><Relationship Id="rId3" Type="http://schemas.openxmlformats.org/officeDocument/2006/relationships/hyperlink" Target="https://www.osce.org/uk/project-coordinator-in-ukraine/456847?fbclid=IwAR2vCAGb6ze6X1srdDdRTVLbl14HBqMQ1XSRkBan6H8l_8KBnThaNnFLJuo" TargetMode="External"/><Relationship Id="rId7" Type="http://schemas.openxmlformats.org/officeDocument/2006/relationships/hyperlink" Target="https://www.osce.org/uk/project-coordinator-in-ukraine/456847" TargetMode="External"/><Relationship Id="rId2" Type="http://schemas.openxmlformats.org/officeDocument/2006/relationships/hyperlink" Target="https://dniester-commission.com/novosti/masshtabnoe-issledovanie-sostoyaniya-xvostoxranilishh-v-bassejne-dnestra/" TargetMode="External"/><Relationship Id="rId1" Type="http://schemas.openxmlformats.org/officeDocument/2006/relationships/hyperlink" Target="https://publications.jrc.ec.europa.eu/repository/handle/JRC109657" TargetMode="External"/><Relationship Id="rId6" Type="http://schemas.openxmlformats.org/officeDocument/2006/relationships/hyperlink" Target="https://ucn.org.ua/wp-content/uploads/2014/07/ukraine_cc_vulnerability.pdf" TargetMode="External"/><Relationship Id="rId5" Type="http://schemas.openxmlformats.org/officeDocument/2006/relationships/hyperlink" Target="https://www.coe.int/en/web/bern-convention/emerald-viewer" TargetMode="External"/><Relationship Id="rId4" Type="http://schemas.openxmlformats.org/officeDocument/2006/relationships/hyperlink" Target="https://www.osce.org/uk/project-coordinator-in-ukraine/486259?fbclid=IwAR3EZbBmQTqb882a81yRKg636GIt1LUAAFxyxoXXAuK9O61FPR4G3_UysXM" TargetMode="External"/><Relationship Id="rId9" Type="http://schemas.openxmlformats.org/officeDocument/2006/relationships/hyperlink" Target="https://www.osce.org/uk/project-coordinator-in-ukraine/contact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1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1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1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1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1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1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1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2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2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2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2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2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2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2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2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2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92254-1C4F-475E-B72B-8EC87C41D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123</Pages>
  <Words>193849</Words>
  <Characters>110494</Characters>
  <Application>Microsoft Office Word</Application>
  <DocSecurity>0</DocSecurity>
  <Lines>920</Lines>
  <Paragraphs>607</Paragraphs>
  <ScaleCrop>false</ScaleCrop>
  <HeadingPairs>
    <vt:vector size="6" baseType="variant">
      <vt:variant>
        <vt:lpstr>Назва</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303736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Iryna Nikolaieva;Anna Lenko</dc:creator>
  <cp:keywords/>
  <dc:description/>
  <cp:lastModifiedBy>Юзер1</cp:lastModifiedBy>
  <cp:revision>3</cp:revision>
  <cp:lastPrinted>2023-08-04T08:38:00Z</cp:lastPrinted>
  <dcterms:created xsi:type="dcterms:W3CDTF">2023-10-11T09:46:00Z</dcterms:created>
  <dcterms:modified xsi:type="dcterms:W3CDTF">2023-10-11T10:49:00Z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60a4c0c-62e6-46e8-a953-1fcee6f69cf8_Enabled">
    <vt:lpwstr>true</vt:lpwstr>
  </property>
  <property fmtid="{D5CDD505-2E9C-101B-9397-08002B2CF9AE}" pid="3" name="MSIP_Label_c60a4c0c-62e6-46e8-a953-1fcee6f69cf8_SetDate">
    <vt:lpwstr>2023-05-13T12:36:59Z</vt:lpwstr>
  </property>
  <property fmtid="{D5CDD505-2E9C-101B-9397-08002B2CF9AE}" pid="4" name="MSIP_Label_c60a4c0c-62e6-46e8-a953-1fcee6f69cf8_Method">
    <vt:lpwstr>Standard</vt:lpwstr>
  </property>
  <property fmtid="{D5CDD505-2E9C-101B-9397-08002B2CF9AE}" pid="5" name="MSIP_Label_c60a4c0c-62e6-46e8-a953-1fcee6f69cf8_Name">
    <vt:lpwstr>Public</vt:lpwstr>
  </property>
  <property fmtid="{D5CDD505-2E9C-101B-9397-08002B2CF9AE}" pid="6" name="MSIP_Label_c60a4c0c-62e6-46e8-a953-1fcee6f69cf8_SiteId">
    <vt:lpwstr>c88f7b4f-9d06-497e-a1d5-63d70adbf27c</vt:lpwstr>
  </property>
  <property fmtid="{D5CDD505-2E9C-101B-9397-08002B2CF9AE}" pid="7" name="MSIP_Label_c60a4c0c-62e6-46e8-a953-1fcee6f69cf8_ActionId">
    <vt:lpwstr>75af013b-6d7b-429a-a36e-d9401d4741d3</vt:lpwstr>
  </property>
  <property fmtid="{D5CDD505-2E9C-101B-9397-08002B2CF9AE}" pid="8" name="MSIP_Label_c60a4c0c-62e6-46e8-a953-1fcee6f69cf8_ContentBits">
    <vt:lpwstr>0</vt:lpwstr>
  </property>
  <property fmtid="{D5CDD505-2E9C-101B-9397-08002B2CF9AE}" pid="9" name="GrammarlyDocumentId">
    <vt:lpwstr>660235a11e49997c361928aba3ded53cc71ca3cecc7a7e73cb10d954c57917b1</vt:lpwstr>
  </property>
</Properties>
</file>