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FD45A" w14:textId="3DF59145" w:rsidR="00245F33" w:rsidRPr="00AF7C2A" w:rsidRDefault="00245F33" w:rsidP="00245F33">
      <w:pPr>
        <w:ind w:firstLine="540"/>
        <w:jc w:val="center"/>
        <w:rPr>
          <w:rFonts w:cs="Arial"/>
          <w:b/>
          <w:bCs/>
          <w:lang w:eastAsia="en-US"/>
        </w:rPr>
      </w:pPr>
      <w:r w:rsidRPr="00AF7C2A">
        <w:rPr>
          <w:rFonts w:cs="Arial"/>
          <w:b/>
          <w:bCs/>
        </w:rPr>
        <w:t>Повідомлення про намір отримання дозволу на викиди забруднюючих речовин в атмосферне повітря</w:t>
      </w:r>
    </w:p>
    <w:p w14:paraId="236D7D25" w14:textId="696DB9ED" w:rsidR="007447D4" w:rsidRPr="005E3CBB" w:rsidRDefault="007447D4" w:rsidP="007447D4">
      <w:pPr>
        <w:ind w:firstLine="567"/>
        <w:jc w:val="both"/>
      </w:pPr>
      <w:r w:rsidRPr="005E3CBB">
        <w:rPr>
          <w:caps/>
        </w:rPr>
        <w:t>Товариство з обмеженою відповідальністю</w:t>
      </w:r>
      <w:r w:rsidRPr="005E3CBB">
        <w:t xml:space="preserve"> «ЛЄКУТР», </w:t>
      </w:r>
      <w:bookmarkStart w:id="0" w:name="_GoBack"/>
      <w:r w:rsidRPr="005E3CBB">
        <w:t>ТОВ «ЛЄКУТР»</w:t>
      </w:r>
      <w:r w:rsidRPr="005E3CBB">
        <w:rPr>
          <w:shd w:val="clear" w:color="auto" w:fill="FFFFFF"/>
        </w:rPr>
        <w:t xml:space="preserve">  </w:t>
      </w:r>
      <w:bookmarkEnd w:id="0"/>
      <w:r w:rsidRPr="005E3CBB">
        <w:t xml:space="preserve">(код ЄДРПОУ 37063637; </w:t>
      </w:r>
      <w:proofErr w:type="spellStart"/>
      <w:r w:rsidRPr="005E3CBB">
        <w:t>юр</w:t>
      </w:r>
      <w:proofErr w:type="spellEnd"/>
      <w:r w:rsidRPr="005E3CBB">
        <w:t xml:space="preserve">. </w:t>
      </w:r>
      <w:r>
        <w:t>а</w:t>
      </w:r>
      <w:r w:rsidRPr="005E3CBB">
        <w:t>дреса 03056 Україна, м. Київ, вул. Олекси Тихого, 16/1</w:t>
      </w:r>
      <w:r w:rsidR="005E32A7">
        <w:t>5</w:t>
      </w:r>
      <w:r w:rsidRPr="005E3CBB">
        <w:t xml:space="preserve">; факт. адреса: </w:t>
      </w:r>
      <w:r w:rsidRPr="005E3CBB">
        <w:rPr>
          <w:iCs/>
        </w:rPr>
        <w:t>Черкаська обл., Уманський р-н, Маньківська територіальна громада, за межами смт Маньківка, вул. Лісова, 1 та 1-Б</w:t>
      </w:r>
      <w:r w:rsidRPr="005E3CBB">
        <w:t xml:space="preserve">) має намір отримати дозвіл на викиди забруднюючих речовин в атмосферне повітря. Основним видом діяльності підприємства є </w:t>
      </w:r>
      <w:r w:rsidRPr="005E3CBB">
        <w:rPr>
          <w:shd w:val="clear" w:color="auto" w:fill="FFFFFF"/>
        </w:rPr>
        <w:t>діяльність лікарняних закладів</w:t>
      </w:r>
      <w:r w:rsidRPr="005E3CBB">
        <w:t xml:space="preserve">. Тел. </w:t>
      </w:r>
      <w:hyperlink r:id="rId5" w:history="1">
        <w:r w:rsidRPr="005E3CBB">
          <w:rPr>
            <w:rStyle w:val="a3"/>
            <w:color w:val="auto"/>
            <w:u w:val="none"/>
            <w:shd w:val="clear" w:color="auto" w:fill="FFFFFF"/>
          </w:rPr>
          <w:t>+38 (044) 277-94-10</w:t>
        </w:r>
      </w:hyperlink>
      <w:r w:rsidRPr="005E3CBB">
        <w:t xml:space="preserve">, </w:t>
      </w:r>
      <w:r w:rsidRPr="005E3CBB">
        <w:rPr>
          <w:lang w:val="en-US" w:eastAsia="ru-RU"/>
        </w:rPr>
        <w:t>e</w:t>
      </w:r>
      <w:r w:rsidRPr="005E3CBB">
        <w:rPr>
          <w:lang w:eastAsia="ru-RU"/>
        </w:rPr>
        <w:t>-</w:t>
      </w:r>
      <w:r w:rsidRPr="005E3CBB">
        <w:rPr>
          <w:lang w:val="en-US" w:eastAsia="ru-RU"/>
        </w:rPr>
        <w:t>mail</w:t>
      </w:r>
      <w:r w:rsidRPr="005E3CBB">
        <w:rPr>
          <w:lang w:eastAsia="ru-RU"/>
        </w:rPr>
        <w:t>:</w:t>
      </w:r>
      <w:r w:rsidRPr="005E3CBB">
        <w:t xml:space="preserve"> </w:t>
      </w:r>
      <w:hyperlink r:id="rId6" w:tgtFrame="_blank" w:history="1">
        <w:r w:rsidRPr="005E3CBB">
          <w:rPr>
            <w:rStyle w:val="a3"/>
            <w:color w:val="auto"/>
            <w:u w:val="none"/>
            <w:shd w:val="clear" w:color="auto" w:fill="FFFFFF"/>
          </w:rPr>
          <w:t>stryukov.s@gmail.com</w:t>
        </w:r>
      </w:hyperlink>
      <w:r w:rsidRPr="005E3CBB">
        <w:t>.</w:t>
      </w:r>
    </w:p>
    <w:p w14:paraId="3A66A78B" w14:textId="77777777" w:rsidR="007447D4" w:rsidRPr="00C93945" w:rsidRDefault="007447D4" w:rsidP="007447D4">
      <w:pPr>
        <w:ind w:firstLine="567"/>
        <w:jc w:val="both"/>
      </w:pPr>
      <w:r w:rsidRPr="00C93945">
        <w:t>Мета отримання дозволу на викиди – встановлення нового обладнання.</w:t>
      </w:r>
    </w:p>
    <w:p w14:paraId="0F3654B1" w14:textId="77777777" w:rsidR="007447D4" w:rsidRPr="00C93945" w:rsidRDefault="007447D4" w:rsidP="007447D4">
      <w:pPr>
        <w:ind w:firstLine="567"/>
        <w:jc w:val="both"/>
      </w:pPr>
      <w:r w:rsidRPr="00C93945">
        <w:t xml:space="preserve">Товариство не підлягає оцінці впливу на довкілля відповідно до ЗУ «Про оцінку впливу на довкілля», так як види діяльності підприємства не відображені у статті 3 </w:t>
      </w:r>
      <w:r w:rsidRPr="00C93945">
        <w:rPr>
          <w:shd w:val="clear" w:color="auto" w:fill="FFFFFF"/>
        </w:rPr>
        <w:t xml:space="preserve">визначеної частинами другою і третьою цієї статті </w:t>
      </w:r>
      <w:r w:rsidRPr="00C93945">
        <w:t>ЗУ «Про оцінку впливу на довкілля».</w:t>
      </w:r>
    </w:p>
    <w:p w14:paraId="325BD1EF" w14:textId="77777777" w:rsidR="007447D4" w:rsidRPr="00A1671A" w:rsidRDefault="007447D4" w:rsidP="007447D4">
      <w:pPr>
        <w:ind w:firstLine="567"/>
        <w:jc w:val="both"/>
      </w:pPr>
      <w:r w:rsidRPr="00AF7C2A">
        <w:t>ТОВ «ЛЄКУТР»</w:t>
      </w:r>
      <w:r w:rsidRPr="00AF7C2A">
        <w:rPr>
          <w:shd w:val="clear" w:color="auto" w:fill="FFFFFF"/>
        </w:rPr>
        <w:t xml:space="preserve"> </w:t>
      </w:r>
      <w:r w:rsidRPr="00AF7C2A">
        <w:t>оточене лісом. Найближча відстань від джерел викидів до житлових корпусів</w:t>
      </w:r>
      <w:r>
        <w:t xml:space="preserve"> санаторію</w:t>
      </w:r>
      <w:r w:rsidRPr="00AF7C2A">
        <w:rPr>
          <w:lang w:val="ru-RU"/>
        </w:rPr>
        <w:t xml:space="preserve"> </w:t>
      </w:r>
      <w:r w:rsidRPr="00AF7C2A">
        <w:t xml:space="preserve">– </w:t>
      </w:r>
      <w:r w:rsidRPr="00AF7C2A">
        <w:rPr>
          <w:lang w:val="ru-RU"/>
        </w:rPr>
        <w:t xml:space="preserve">16 </w:t>
      </w:r>
      <w:r w:rsidRPr="00AF7C2A">
        <w:t>м (СЗЗ – 15 м</w:t>
      </w:r>
      <w:r>
        <w:t xml:space="preserve"> витримана</w:t>
      </w:r>
      <w:r w:rsidRPr="00AF7C2A">
        <w:t>).</w:t>
      </w:r>
      <w:r w:rsidRPr="00A1671A">
        <w:t xml:space="preserve"> </w:t>
      </w:r>
    </w:p>
    <w:p w14:paraId="07918A2E" w14:textId="77777777" w:rsidR="007447D4" w:rsidRPr="00530A9A" w:rsidRDefault="007447D4" w:rsidP="007447D4">
      <w:pPr>
        <w:ind w:firstLine="567"/>
        <w:jc w:val="both"/>
        <w:rPr>
          <w:highlight w:val="red"/>
        </w:rPr>
      </w:pPr>
      <w:r w:rsidRPr="00A1671A">
        <w:t xml:space="preserve">Для </w:t>
      </w:r>
      <w:r>
        <w:t>власних</w:t>
      </w:r>
      <w:r w:rsidRPr="00A1671A">
        <w:t xml:space="preserve"> </w:t>
      </w:r>
      <w:r w:rsidRPr="00462A81">
        <w:t xml:space="preserve">потреб на товаристві встановлено наступне обладнання: </w:t>
      </w:r>
      <w:r>
        <w:t>котел твердопаливний</w:t>
      </w:r>
      <w:r w:rsidRPr="00462A81">
        <w:t xml:space="preserve"> (</w:t>
      </w:r>
      <w:r>
        <w:t>4</w:t>
      </w:r>
      <w:r w:rsidRPr="00462A81">
        <w:t xml:space="preserve"> од.),</w:t>
      </w:r>
      <w:r>
        <w:t xml:space="preserve"> камін, мангал, електричні плити (2 витяжні системи), дизель-генератор (2 од.) очисні споруди ЛОС з КНС, пральня</w:t>
      </w:r>
      <w:r w:rsidRPr="00462A81">
        <w:t>.</w:t>
      </w:r>
      <w:r w:rsidRPr="00A1671A">
        <w:t xml:space="preserve"> В процесі виробничої діяльності в атмосферу викидаються (без врахування пересувних джерел викидів): речовин </w:t>
      </w:r>
      <w:bookmarkStart w:id="1" w:name="_Hlk102658908"/>
      <w:r w:rsidRPr="00A1671A">
        <w:t>у вигляді суспендованих твердих частинок недиференційованих за складом</w:t>
      </w:r>
      <w:bookmarkEnd w:id="1"/>
      <w:r w:rsidRPr="00A1671A">
        <w:t xml:space="preserve"> – </w:t>
      </w:r>
      <w:r>
        <w:rPr>
          <w:color w:val="000000"/>
        </w:rPr>
        <w:t>0,9754</w:t>
      </w:r>
      <w:r w:rsidRPr="006C3DCF">
        <w:rPr>
          <w:color w:val="000000"/>
        </w:rPr>
        <w:t xml:space="preserve"> т/рік, </w:t>
      </w:r>
      <w:r w:rsidRPr="006C3DCF">
        <w:t>діоксид азоту</w:t>
      </w:r>
      <w:r w:rsidRPr="006C3DCF">
        <w:rPr>
          <w:iCs/>
        </w:rPr>
        <w:t xml:space="preserve"> – </w:t>
      </w:r>
      <w:r>
        <w:rPr>
          <w:iCs/>
        </w:rPr>
        <w:t>0,973</w:t>
      </w:r>
      <w:r w:rsidRPr="006C3DCF">
        <w:rPr>
          <w:iCs/>
        </w:rPr>
        <w:t xml:space="preserve"> т/рік, азоту (1) оксиду – </w:t>
      </w:r>
      <w:r>
        <w:rPr>
          <w:iCs/>
        </w:rPr>
        <w:t>0,01457</w:t>
      </w:r>
      <w:r w:rsidRPr="006C3DCF">
        <w:rPr>
          <w:iCs/>
        </w:rPr>
        <w:t xml:space="preserve"> т/рік, вуглецю оксиду – </w:t>
      </w:r>
      <w:r>
        <w:rPr>
          <w:iCs/>
        </w:rPr>
        <w:t>0,933</w:t>
      </w:r>
      <w:r w:rsidRPr="006C3DCF">
        <w:rPr>
          <w:iCs/>
        </w:rPr>
        <w:t xml:space="preserve"> т/рік, </w:t>
      </w:r>
      <w:r>
        <w:rPr>
          <w:iCs/>
        </w:rPr>
        <w:t>сірки діоксид – 0,027 т/рік, НМЛОС</w:t>
      </w:r>
      <w:r w:rsidRPr="006C3DCF">
        <w:rPr>
          <w:iCs/>
        </w:rPr>
        <w:t xml:space="preserve">  – </w:t>
      </w:r>
      <w:r>
        <w:rPr>
          <w:iCs/>
        </w:rPr>
        <w:t>0,870</w:t>
      </w:r>
      <w:r w:rsidRPr="006C3DCF">
        <w:rPr>
          <w:iCs/>
        </w:rPr>
        <w:t xml:space="preserve"> т/рік, </w:t>
      </w:r>
      <w:r>
        <w:rPr>
          <w:iCs/>
        </w:rPr>
        <w:t xml:space="preserve">акролеїн – 0,002 т/рік, </w:t>
      </w:r>
      <w:r w:rsidRPr="006C3DCF">
        <w:rPr>
          <w:iCs/>
        </w:rPr>
        <w:t xml:space="preserve">метану – </w:t>
      </w:r>
      <w:r>
        <w:rPr>
          <w:iCs/>
        </w:rPr>
        <w:t>9,5735 т/рік</w:t>
      </w:r>
      <w:r w:rsidRPr="006C3DCF">
        <w:t xml:space="preserve">, </w:t>
      </w:r>
      <w:r>
        <w:t xml:space="preserve">аміак – 0,031 т/рік, </w:t>
      </w:r>
      <w:r w:rsidRPr="006C3DCF">
        <w:rPr>
          <w:lang w:eastAsia="ii-CN"/>
        </w:rPr>
        <w:t xml:space="preserve">вуглецю діоксид – </w:t>
      </w:r>
      <w:r>
        <w:rPr>
          <w:lang w:eastAsia="ii-CN"/>
        </w:rPr>
        <w:t>374,280</w:t>
      </w:r>
      <w:r w:rsidRPr="006C3DCF">
        <w:rPr>
          <w:lang w:eastAsia="ii-CN"/>
        </w:rPr>
        <w:t xml:space="preserve"> </w:t>
      </w:r>
      <w:r w:rsidRPr="006C3DCF">
        <w:t>т/рік.</w:t>
      </w:r>
    </w:p>
    <w:p w14:paraId="756EBDB5" w14:textId="77777777" w:rsidR="007447D4" w:rsidRPr="00A1671A" w:rsidRDefault="007447D4" w:rsidP="007447D4">
      <w:pPr>
        <w:ind w:firstLine="567"/>
        <w:jc w:val="both"/>
      </w:pPr>
      <w:r w:rsidRPr="00530A9A">
        <w:t>Заходи щодо впровадження найкращих</w:t>
      </w:r>
      <w:r w:rsidRPr="00A1671A">
        <w:t xml:space="preserve"> існуючих технологій виробництва, заходи щодо скорочення викидів не передбачаються. Природоохоронні заходи щодо скорочення викидів </w:t>
      </w:r>
      <w:r w:rsidRPr="00A1671A">
        <w:rPr>
          <w:lang w:eastAsia="ru-RU"/>
        </w:rPr>
        <w:t>встановлено.</w:t>
      </w:r>
      <w:r w:rsidRPr="00A1671A">
        <w:t xml:space="preserve"> </w:t>
      </w:r>
      <w:r w:rsidRPr="00A1671A">
        <w:rPr>
          <w:lang w:eastAsia="ru-RU"/>
        </w:rPr>
        <w:t>Пропозиції щодо дозволених обсягів викидів відповідають законодавству.</w:t>
      </w:r>
    </w:p>
    <w:p w14:paraId="3244C24C" w14:textId="3470AF08" w:rsidR="00245F33" w:rsidRPr="00AF7C2A" w:rsidRDefault="007447D4" w:rsidP="007447D4">
      <w:pPr>
        <w:ind w:firstLine="540"/>
        <w:jc w:val="both"/>
        <w:rPr>
          <w:b/>
          <w:bCs/>
        </w:rPr>
      </w:pPr>
      <w:r w:rsidRPr="00A1671A">
        <w:rPr>
          <w:lang w:eastAsia="ru-RU"/>
        </w:rPr>
        <w:t xml:space="preserve">Викиди забруднюючих речовин в атмосферне повітря від </w:t>
      </w:r>
      <w:r w:rsidRPr="00A1671A">
        <w:t xml:space="preserve">товариства </w:t>
      </w:r>
      <w:r w:rsidRPr="00A1671A">
        <w:rPr>
          <w:lang w:eastAsia="ru-RU"/>
        </w:rPr>
        <w:t xml:space="preserve">не створюють перевищення рівня впливу на атмосферне повітря на межі СЗЗ. Збір зауважень громадських організацій та окремих громадян по даному питанню проводиться протягом 30 днів з дати подачі повідомлення в місцеві засоби масової інформації (до </w:t>
      </w:r>
      <w:r>
        <w:rPr>
          <w:lang w:eastAsia="ru-RU"/>
        </w:rPr>
        <w:t>25</w:t>
      </w:r>
      <w:r w:rsidRPr="00A1671A">
        <w:rPr>
          <w:lang w:eastAsia="ru-RU"/>
        </w:rPr>
        <w:t xml:space="preserve"> </w:t>
      </w:r>
      <w:r>
        <w:rPr>
          <w:lang w:eastAsia="ru-RU"/>
        </w:rPr>
        <w:t>січня</w:t>
      </w:r>
      <w:r w:rsidRPr="00A1671A">
        <w:rPr>
          <w:lang w:eastAsia="ru-RU"/>
        </w:rPr>
        <w:t xml:space="preserve"> 202</w:t>
      </w:r>
      <w:r>
        <w:rPr>
          <w:lang w:eastAsia="ru-RU"/>
        </w:rPr>
        <w:t>4</w:t>
      </w:r>
      <w:r w:rsidRPr="00A1671A">
        <w:rPr>
          <w:lang w:eastAsia="ru-RU"/>
        </w:rPr>
        <w:t xml:space="preserve"> року включно) Черкаською ОДА (ОВА) за адресою: 18001, Черкаська </w:t>
      </w:r>
      <w:r w:rsidRPr="00A1671A">
        <w:rPr>
          <w:shd w:val="clear" w:color="auto" w:fill="FFFFFF"/>
        </w:rPr>
        <w:t>область</w:t>
      </w:r>
      <w:r w:rsidRPr="00A1671A">
        <w:rPr>
          <w:lang w:eastAsia="ru-RU"/>
        </w:rPr>
        <w:t>, м. Черкаси, бул</w:t>
      </w:r>
      <w:r>
        <w:rPr>
          <w:lang w:eastAsia="ru-RU"/>
        </w:rPr>
        <w:t>.</w:t>
      </w:r>
      <w:r w:rsidRPr="00A1671A">
        <w:rPr>
          <w:lang w:eastAsia="ru-RU"/>
        </w:rPr>
        <w:t xml:space="preserve"> Шевченка, 185; т</w:t>
      </w:r>
      <w:r>
        <w:rPr>
          <w:lang w:eastAsia="ru-RU"/>
        </w:rPr>
        <w:t xml:space="preserve">ел. (0472) </w:t>
      </w:r>
      <w:r w:rsidRPr="00A1671A">
        <w:rPr>
          <w:lang w:eastAsia="ru-RU"/>
        </w:rPr>
        <w:t>37</w:t>
      </w:r>
      <w:r w:rsidRPr="00DA289A">
        <w:rPr>
          <w:lang w:val="ru-RU" w:eastAsia="ru-RU"/>
        </w:rPr>
        <w:t>-</w:t>
      </w:r>
      <w:r w:rsidRPr="00A1671A">
        <w:rPr>
          <w:lang w:eastAsia="ru-RU"/>
        </w:rPr>
        <w:t>29</w:t>
      </w:r>
      <w:r w:rsidRPr="00DA289A">
        <w:rPr>
          <w:lang w:val="ru-RU" w:eastAsia="ru-RU"/>
        </w:rPr>
        <w:t>-</w:t>
      </w:r>
      <w:r w:rsidRPr="00A1671A">
        <w:rPr>
          <w:lang w:eastAsia="ru-RU"/>
        </w:rPr>
        <w:t xml:space="preserve">15, 33-73-13, 36-11-13, 37-60-01, 37-22-49, </w:t>
      </w:r>
      <w:r w:rsidRPr="00A1671A">
        <w:rPr>
          <w:lang w:val="en-US" w:eastAsia="ru-RU"/>
        </w:rPr>
        <w:t>e</w:t>
      </w:r>
      <w:r w:rsidRPr="00DA289A">
        <w:rPr>
          <w:lang w:val="ru-RU" w:eastAsia="ru-RU"/>
        </w:rPr>
        <w:t>-</w:t>
      </w:r>
      <w:r w:rsidRPr="00A1671A">
        <w:rPr>
          <w:lang w:val="en-US" w:eastAsia="ru-RU"/>
        </w:rPr>
        <w:t>mail</w:t>
      </w:r>
      <w:r w:rsidRPr="00A1671A">
        <w:rPr>
          <w:lang w:eastAsia="ru-RU"/>
        </w:rPr>
        <w:t xml:space="preserve">: </w:t>
      </w:r>
      <w:proofErr w:type="spellStart"/>
      <w:r w:rsidRPr="00A1671A">
        <w:rPr>
          <w:lang w:val="en-US" w:eastAsia="ru-RU"/>
        </w:rPr>
        <w:t>srzg</w:t>
      </w:r>
      <w:proofErr w:type="spellEnd"/>
      <w:r w:rsidRPr="00DA289A">
        <w:rPr>
          <w:lang w:val="ru-RU" w:eastAsia="ru-RU"/>
        </w:rPr>
        <w:t>@</w:t>
      </w:r>
      <w:proofErr w:type="spellStart"/>
      <w:r w:rsidRPr="00A1671A">
        <w:rPr>
          <w:lang w:val="en-US" w:eastAsia="ru-RU"/>
        </w:rPr>
        <w:t>ck</w:t>
      </w:r>
      <w:proofErr w:type="spellEnd"/>
      <w:r w:rsidRPr="00DA289A">
        <w:rPr>
          <w:lang w:val="ru-RU" w:eastAsia="ru-RU"/>
        </w:rPr>
        <w:t>.</w:t>
      </w:r>
      <w:proofErr w:type="spellStart"/>
      <w:r w:rsidRPr="00A1671A">
        <w:rPr>
          <w:lang w:val="en-US" w:eastAsia="ru-RU"/>
        </w:rPr>
        <w:t>gov</w:t>
      </w:r>
      <w:proofErr w:type="spellEnd"/>
      <w:r w:rsidRPr="00DA289A">
        <w:rPr>
          <w:lang w:val="ru-RU" w:eastAsia="ru-RU"/>
        </w:rPr>
        <w:t>.</w:t>
      </w:r>
      <w:proofErr w:type="spellStart"/>
      <w:r w:rsidRPr="00A1671A">
        <w:rPr>
          <w:lang w:val="en-US" w:eastAsia="ru-RU"/>
        </w:rPr>
        <w:t>ua</w:t>
      </w:r>
      <w:proofErr w:type="spellEnd"/>
      <w:r w:rsidRPr="00A1671A">
        <w:rPr>
          <w:lang w:eastAsia="ru-RU"/>
        </w:rPr>
        <w:t>.</w:t>
      </w:r>
    </w:p>
    <w:p w14:paraId="016AB3E8" w14:textId="77777777" w:rsidR="00245F33" w:rsidRPr="00AF7C2A" w:rsidRDefault="00245F33" w:rsidP="00B91270">
      <w:pPr>
        <w:ind w:firstLine="540"/>
        <w:jc w:val="center"/>
        <w:rPr>
          <w:b/>
          <w:bCs/>
        </w:rPr>
      </w:pPr>
    </w:p>
    <w:p w14:paraId="777864B7" w14:textId="77777777" w:rsidR="00245F33" w:rsidRPr="00AF7C2A" w:rsidRDefault="00245F33" w:rsidP="00B91270">
      <w:pPr>
        <w:ind w:firstLine="540"/>
        <w:jc w:val="center"/>
        <w:rPr>
          <w:b/>
          <w:bCs/>
        </w:rPr>
      </w:pPr>
    </w:p>
    <w:p w14:paraId="42F11A10" w14:textId="77777777" w:rsidR="00245F33" w:rsidRDefault="00245F33" w:rsidP="00B91270">
      <w:pPr>
        <w:ind w:firstLine="540"/>
        <w:jc w:val="center"/>
        <w:rPr>
          <w:b/>
          <w:bCs/>
        </w:rPr>
      </w:pPr>
    </w:p>
    <w:p w14:paraId="189FACFF" w14:textId="77777777" w:rsidR="00575C06" w:rsidRDefault="00575C06" w:rsidP="00B91270">
      <w:pPr>
        <w:ind w:firstLine="540"/>
        <w:jc w:val="center"/>
        <w:rPr>
          <w:b/>
          <w:bCs/>
        </w:rPr>
      </w:pPr>
    </w:p>
    <w:p w14:paraId="40BC5EB2" w14:textId="77777777" w:rsidR="00575C06" w:rsidRDefault="00575C06" w:rsidP="00B91270">
      <w:pPr>
        <w:ind w:firstLine="540"/>
        <w:jc w:val="center"/>
        <w:rPr>
          <w:b/>
          <w:bCs/>
        </w:rPr>
      </w:pPr>
    </w:p>
    <w:p w14:paraId="1589A503" w14:textId="77777777" w:rsidR="00575C06" w:rsidRDefault="00575C06" w:rsidP="00B91270">
      <w:pPr>
        <w:ind w:firstLine="540"/>
        <w:jc w:val="center"/>
        <w:rPr>
          <w:b/>
          <w:bCs/>
        </w:rPr>
      </w:pPr>
    </w:p>
    <w:p w14:paraId="5C8C2F77" w14:textId="77777777" w:rsidR="00575C06" w:rsidRDefault="00575C06" w:rsidP="00B91270">
      <w:pPr>
        <w:ind w:firstLine="540"/>
        <w:jc w:val="center"/>
        <w:rPr>
          <w:b/>
          <w:bCs/>
        </w:rPr>
      </w:pPr>
    </w:p>
    <w:p w14:paraId="0905DE19" w14:textId="77777777" w:rsidR="00575C06" w:rsidRDefault="00575C06" w:rsidP="00B91270">
      <w:pPr>
        <w:ind w:firstLine="540"/>
        <w:jc w:val="center"/>
        <w:rPr>
          <w:b/>
          <w:bCs/>
        </w:rPr>
      </w:pPr>
    </w:p>
    <w:p w14:paraId="41260DD8" w14:textId="77777777" w:rsidR="00575C06" w:rsidRDefault="00575C06" w:rsidP="00B91270">
      <w:pPr>
        <w:ind w:firstLine="540"/>
        <w:jc w:val="center"/>
        <w:rPr>
          <w:b/>
          <w:bCs/>
        </w:rPr>
      </w:pPr>
    </w:p>
    <w:p w14:paraId="6BEDEA1D" w14:textId="77777777" w:rsidR="00575C06" w:rsidRDefault="00575C06" w:rsidP="00B91270">
      <w:pPr>
        <w:ind w:firstLine="540"/>
        <w:jc w:val="center"/>
        <w:rPr>
          <w:b/>
          <w:bCs/>
        </w:rPr>
      </w:pPr>
    </w:p>
    <w:p w14:paraId="213B41CA" w14:textId="77777777" w:rsidR="00575C06" w:rsidRDefault="00575C06" w:rsidP="00B91270">
      <w:pPr>
        <w:ind w:firstLine="540"/>
        <w:jc w:val="center"/>
        <w:rPr>
          <w:b/>
          <w:bCs/>
        </w:rPr>
      </w:pPr>
    </w:p>
    <w:p w14:paraId="7957A18B" w14:textId="77777777" w:rsidR="00575C06" w:rsidRDefault="00575C06" w:rsidP="00B91270">
      <w:pPr>
        <w:ind w:firstLine="540"/>
        <w:jc w:val="center"/>
        <w:rPr>
          <w:b/>
          <w:bCs/>
        </w:rPr>
      </w:pPr>
    </w:p>
    <w:p w14:paraId="31DD566C" w14:textId="77777777" w:rsidR="00575C06" w:rsidRDefault="00575C06" w:rsidP="00B91270">
      <w:pPr>
        <w:ind w:firstLine="540"/>
        <w:jc w:val="center"/>
        <w:rPr>
          <w:b/>
          <w:bCs/>
        </w:rPr>
      </w:pPr>
    </w:p>
    <w:sectPr w:rsidR="00575C06" w:rsidSect="005E32A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BA"/>
    <w:rsid w:val="001C5DD6"/>
    <w:rsid w:val="00245F33"/>
    <w:rsid w:val="002722D9"/>
    <w:rsid w:val="002E3457"/>
    <w:rsid w:val="004400A3"/>
    <w:rsid w:val="004514A8"/>
    <w:rsid w:val="00575C06"/>
    <w:rsid w:val="005E32A7"/>
    <w:rsid w:val="00684A7F"/>
    <w:rsid w:val="006A24BA"/>
    <w:rsid w:val="006C0B77"/>
    <w:rsid w:val="007447D4"/>
    <w:rsid w:val="00772344"/>
    <w:rsid w:val="008242FF"/>
    <w:rsid w:val="00870751"/>
    <w:rsid w:val="00922C48"/>
    <w:rsid w:val="009C47DB"/>
    <w:rsid w:val="00AF7C2A"/>
    <w:rsid w:val="00B91270"/>
    <w:rsid w:val="00B915B7"/>
    <w:rsid w:val="00BD46AD"/>
    <w:rsid w:val="00E134D9"/>
    <w:rsid w:val="00E672A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D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45F33"/>
    <w:rPr>
      <w:color w:val="0000FF"/>
      <w:u w:val="single"/>
    </w:rPr>
  </w:style>
  <w:style w:type="paragraph" w:styleId="HTML">
    <w:name w:val="HTML Preformatted"/>
    <w:basedOn w:val="a"/>
    <w:link w:val="HTML0"/>
    <w:rsid w:val="00575C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575C0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BD46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45F33"/>
    <w:rPr>
      <w:color w:val="0000FF"/>
      <w:u w:val="single"/>
    </w:rPr>
  </w:style>
  <w:style w:type="paragraph" w:styleId="HTML">
    <w:name w:val="HTML Preformatted"/>
    <w:basedOn w:val="a"/>
    <w:link w:val="HTML0"/>
    <w:rsid w:val="00575C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575C0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BD46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ryukov.s@gmail.com" TargetMode="External"/><Relationship Id="rId5" Type="http://schemas.openxmlformats.org/officeDocument/2006/relationships/hyperlink" Target="tel:3804427794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1614</Words>
  <Characters>921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Тарасенко Ольга Володимирівна</cp:lastModifiedBy>
  <cp:revision>2</cp:revision>
  <dcterms:created xsi:type="dcterms:W3CDTF">2023-12-27T14:56:00Z</dcterms:created>
  <dcterms:modified xsi:type="dcterms:W3CDTF">2023-12-27T14:56:00Z</dcterms:modified>
</cp:coreProperties>
</file>