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B82E" w14:textId="77777777" w:rsidR="00D9559B" w:rsidRDefault="00000000">
      <w:pPr>
        <w:spacing w:line="360" w:lineRule="auto"/>
        <w:jc w:val="center"/>
        <w:rPr>
          <w:b/>
          <w:sz w:val="28"/>
          <w:szCs w:val="28"/>
        </w:rPr>
      </w:pPr>
      <w:r>
        <w:rPr>
          <w:noProof/>
        </w:rPr>
        <w:drawing>
          <wp:inline distT="0" distB="0" distL="0" distR="0" wp14:anchorId="31898EB9" wp14:editId="05353005">
            <wp:extent cx="730250" cy="9779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730250" cy="977900"/>
                    </a:xfrm>
                    <a:prstGeom prst="rect">
                      <a:avLst/>
                    </a:prstGeom>
                    <a:ln/>
                  </pic:spPr>
                </pic:pic>
              </a:graphicData>
            </a:graphic>
          </wp:inline>
        </w:drawing>
      </w:r>
      <w:r>
        <w:rPr>
          <w:b/>
          <w:sz w:val="28"/>
          <w:szCs w:val="28"/>
        </w:rPr>
        <w:br/>
      </w:r>
    </w:p>
    <w:p w14:paraId="3E43AAA2" w14:textId="77777777" w:rsidR="00D9559B" w:rsidRDefault="00000000">
      <w:pPr>
        <w:spacing w:line="360" w:lineRule="auto"/>
        <w:jc w:val="center"/>
        <w:rPr>
          <w:rFonts w:ascii="Arial" w:eastAsia="Arial" w:hAnsi="Arial" w:cs="Arial"/>
          <w:sz w:val="28"/>
          <w:szCs w:val="28"/>
        </w:rPr>
      </w:pPr>
      <w:r>
        <w:rPr>
          <w:rFonts w:ascii="Arial" w:eastAsia="Arial" w:hAnsi="Arial" w:cs="Arial"/>
          <w:b/>
          <w:sz w:val="28"/>
          <w:szCs w:val="28"/>
        </w:rPr>
        <w:t>НАЦІОНАЛЬНИЙ СТАНДАРТ УКРАЇНИ</w:t>
      </w:r>
    </w:p>
    <w:p w14:paraId="44F5CE3C" w14:textId="77777777" w:rsidR="00D9559B" w:rsidRDefault="00000000">
      <w:pPr>
        <w:spacing w:line="360" w:lineRule="auto"/>
        <w:rPr>
          <w:sz w:val="28"/>
          <w:szCs w:val="28"/>
        </w:rPr>
      </w:pPr>
      <w:r>
        <w:rPr>
          <w:noProof/>
        </w:rPr>
        <w:drawing>
          <wp:anchor distT="2147483647" distB="2147483647" distL="114300" distR="114300" simplePos="0" relativeHeight="251658240" behindDoc="0" locked="0" layoutInCell="1" hidden="0" allowOverlap="1" wp14:anchorId="647FD701" wp14:editId="17681B21">
            <wp:simplePos x="0" y="0"/>
            <wp:positionH relativeFrom="column">
              <wp:posOffset>-38099</wp:posOffset>
            </wp:positionH>
            <wp:positionV relativeFrom="paragraph">
              <wp:posOffset>17792</wp:posOffset>
            </wp:positionV>
            <wp:extent cx="6097905" cy="571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097905" cy="57150"/>
                    </a:xfrm>
                    <a:prstGeom prst="rect">
                      <a:avLst/>
                    </a:prstGeom>
                    <a:ln/>
                  </pic:spPr>
                </pic:pic>
              </a:graphicData>
            </a:graphic>
          </wp:anchor>
        </w:drawing>
      </w:r>
    </w:p>
    <w:p w14:paraId="24F5B548" w14:textId="77777777" w:rsidR="00D9559B" w:rsidRDefault="00D9559B">
      <w:pPr>
        <w:spacing w:line="360" w:lineRule="auto"/>
        <w:jc w:val="center"/>
        <w:rPr>
          <w:sz w:val="28"/>
          <w:szCs w:val="28"/>
          <w:u w:val="single"/>
        </w:rPr>
      </w:pPr>
    </w:p>
    <w:p w14:paraId="01384AB3" w14:textId="77777777" w:rsidR="00D9559B" w:rsidRDefault="00D9559B">
      <w:pPr>
        <w:spacing w:line="360" w:lineRule="auto"/>
        <w:jc w:val="center"/>
        <w:rPr>
          <w:sz w:val="28"/>
          <w:szCs w:val="28"/>
          <w:u w:val="single"/>
        </w:rPr>
      </w:pPr>
    </w:p>
    <w:p w14:paraId="679669B3" w14:textId="77777777" w:rsidR="00D9559B" w:rsidRDefault="00000000">
      <w:pPr>
        <w:spacing w:line="276" w:lineRule="auto"/>
        <w:jc w:val="center"/>
        <w:rPr>
          <w:rFonts w:ascii="Arial" w:eastAsia="Arial" w:hAnsi="Arial" w:cs="Arial"/>
          <w:sz w:val="32"/>
          <w:szCs w:val="32"/>
        </w:rPr>
      </w:pPr>
      <w:r>
        <w:rPr>
          <w:rFonts w:ascii="Arial" w:eastAsia="Arial" w:hAnsi="Arial" w:cs="Arial"/>
          <w:b/>
          <w:sz w:val="32"/>
          <w:szCs w:val="32"/>
        </w:rPr>
        <w:t xml:space="preserve">ДСТУ ISO 14065:202Х </w:t>
      </w:r>
    </w:p>
    <w:p w14:paraId="1061EC78" w14:textId="77777777" w:rsidR="00D9559B" w:rsidRDefault="00000000">
      <w:pPr>
        <w:spacing w:line="276" w:lineRule="auto"/>
        <w:jc w:val="center"/>
        <w:rPr>
          <w:rFonts w:ascii="Arial" w:eastAsia="Arial" w:hAnsi="Arial" w:cs="Arial"/>
          <w:b/>
          <w:sz w:val="32"/>
          <w:szCs w:val="32"/>
        </w:rPr>
      </w:pPr>
      <w:bookmarkStart w:id="0" w:name="_heading=h.gjdgxs" w:colFirst="0" w:colLast="0"/>
      <w:bookmarkEnd w:id="0"/>
      <w:r>
        <w:rPr>
          <w:rFonts w:ascii="Arial" w:eastAsia="Arial" w:hAnsi="Arial" w:cs="Arial"/>
          <w:b/>
          <w:sz w:val="32"/>
          <w:szCs w:val="32"/>
        </w:rPr>
        <w:t>(</w:t>
      </w:r>
      <w:r>
        <w:rPr>
          <w:rFonts w:ascii="Arial" w:eastAsia="Arial" w:hAnsi="Arial" w:cs="Arial"/>
          <w:b/>
          <w:color w:val="231F20"/>
          <w:sz w:val="32"/>
          <w:szCs w:val="32"/>
        </w:rPr>
        <w:t>ISO 14065:2020</w:t>
      </w:r>
      <w:r>
        <w:rPr>
          <w:rFonts w:ascii="Arial" w:eastAsia="Arial" w:hAnsi="Arial" w:cs="Arial"/>
          <w:b/>
          <w:sz w:val="32"/>
          <w:szCs w:val="32"/>
        </w:rPr>
        <w:t>, IDT)</w:t>
      </w:r>
    </w:p>
    <w:p w14:paraId="17B980E0" w14:textId="77777777" w:rsidR="00D9559B" w:rsidRDefault="00D9559B">
      <w:pPr>
        <w:jc w:val="center"/>
        <w:rPr>
          <w:rFonts w:ascii="Arial" w:eastAsia="Arial" w:hAnsi="Arial" w:cs="Arial"/>
          <w:sz w:val="32"/>
          <w:szCs w:val="32"/>
        </w:rPr>
      </w:pPr>
    </w:p>
    <w:p w14:paraId="4291DD94" w14:textId="77777777" w:rsidR="00D9559B" w:rsidRDefault="00D9559B">
      <w:pPr>
        <w:spacing w:line="360" w:lineRule="auto"/>
        <w:jc w:val="center"/>
        <w:rPr>
          <w:rFonts w:ascii="Arial" w:eastAsia="Arial" w:hAnsi="Arial" w:cs="Arial"/>
          <w:sz w:val="28"/>
          <w:szCs w:val="28"/>
        </w:rPr>
      </w:pPr>
    </w:p>
    <w:p w14:paraId="70EE4630" w14:textId="77777777" w:rsidR="00D9559B" w:rsidRDefault="00000000">
      <w:pPr>
        <w:spacing w:line="276" w:lineRule="auto"/>
        <w:jc w:val="center"/>
        <w:rPr>
          <w:rFonts w:ascii="Arial" w:eastAsia="Arial" w:hAnsi="Arial" w:cs="Arial"/>
          <w:b/>
          <w:sz w:val="40"/>
          <w:szCs w:val="40"/>
        </w:rPr>
      </w:pPr>
      <w:r>
        <w:rPr>
          <w:rFonts w:ascii="Arial" w:eastAsia="Arial" w:hAnsi="Arial" w:cs="Arial"/>
          <w:b/>
          <w:sz w:val="40"/>
          <w:szCs w:val="40"/>
        </w:rPr>
        <w:t>ЗАГАЛЬНІ ПРИНЦИПИ ТА ВИМОГИ ДО ОРГАНІВ ВАЛІДАЦІЇ ТА ВЕРИФІКАЦІЇ ЕКОЛОГІЧНОЇ ІНФОРМАЦІЇ</w:t>
      </w:r>
    </w:p>
    <w:p w14:paraId="00078DF6" w14:textId="77777777" w:rsidR="00D9559B" w:rsidRDefault="00D9559B">
      <w:pPr>
        <w:spacing w:line="360" w:lineRule="auto"/>
        <w:jc w:val="center"/>
        <w:rPr>
          <w:rFonts w:ascii="Arial" w:eastAsia="Arial" w:hAnsi="Arial" w:cs="Arial"/>
          <w:b/>
          <w:sz w:val="36"/>
          <w:szCs w:val="36"/>
        </w:rPr>
      </w:pPr>
    </w:p>
    <w:p w14:paraId="3CDDC6D9" w14:textId="77777777" w:rsidR="00D9559B" w:rsidRDefault="00000000">
      <w:pPr>
        <w:spacing w:line="360" w:lineRule="auto"/>
        <w:jc w:val="center"/>
        <w:rPr>
          <w:sz w:val="28"/>
          <w:szCs w:val="28"/>
        </w:rPr>
      </w:pPr>
      <w:r>
        <w:rPr>
          <w:rFonts w:ascii="Arial" w:eastAsia="Arial" w:hAnsi="Arial" w:cs="Arial"/>
          <w:sz w:val="28"/>
          <w:szCs w:val="28"/>
        </w:rPr>
        <w:t>(</w:t>
      </w:r>
      <w:proofErr w:type="spellStart"/>
      <w:r>
        <w:rPr>
          <w:rFonts w:ascii="Arial" w:eastAsia="Arial" w:hAnsi="Arial" w:cs="Arial"/>
          <w:sz w:val="28"/>
          <w:szCs w:val="28"/>
        </w:rPr>
        <w:t>Проєкт</w:t>
      </w:r>
      <w:proofErr w:type="spellEnd"/>
      <w:r>
        <w:rPr>
          <w:rFonts w:ascii="Arial" w:eastAsia="Arial" w:hAnsi="Arial" w:cs="Arial"/>
          <w:sz w:val="28"/>
          <w:szCs w:val="28"/>
        </w:rPr>
        <w:t>, перша редакція)</w:t>
      </w:r>
    </w:p>
    <w:p w14:paraId="23223A51" w14:textId="77777777" w:rsidR="00D9559B" w:rsidRDefault="00D9559B">
      <w:pPr>
        <w:spacing w:line="360" w:lineRule="auto"/>
        <w:jc w:val="center"/>
        <w:rPr>
          <w:sz w:val="28"/>
          <w:szCs w:val="28"/>
        </w:rPr>
      </w:pPr>
    </w:p>
    <w:p w14:paraId="7324017A" w14:textId="77777777" w:rsidR="00D9559B" w:rsidRDefault="00D9559B">
      <w:pPr>
        <w:spacing w:line="360" w:lineRule="auto"/>
        <w:jc w:val="center"/>
        <w:rPr>
          <w:sz w:val="28"/>
          <w:szCs w:val="28"/>
        </w:rPr>
      </w:pPr>
    </w:p>
    <w:p w14:paraId="47598D2C" w14:textId="77777777" w:rsidR="00D9559B" w:rsidRDefault="00D9559B">
      <w:pPr>
        <w:spacing w:line="360" w:lineRule="auto"/>
        <w:rPr>
          <w:sz w:val="28"/>
          <w:szCs w:val="28"/>
        </w:rPr>
      </w:pPr>
    </w:p>
    <w:p w14:paraId="5189A188" w14:textId="77777777" w:rsidR="00D9559B" w:rsidRDefault="00D9559B">
      <w:pPr>
        <w:spacing w:line="360" w:lineRule="auto"/>
        <w:rPr>
          <w:sz w:val="28"/>
          <w:szCs w:val="28"/>
        </w:rPr>
      </w:pPr>
    </w:p>
    <w:p w14:paraId="2806C25D" w14:textId="77777777" w:rsidR="00D9559B" w:rsidRDefault="00D9559B">
      <w:pPr>
        <w:spacing w:line="360" w:lineRule="auto"/>
        <w:rPr>
          <w:sz w:val="28"/>
          <w:szCs w:val="28"/>
        </w:rPr>
      </w:pPr>
    </w:p>
    <w:p w14:paraId="265B291A" w14:textId="77777777" w:rsidR="00D9559B" w:rsidRDefault="00D9559B">
      <w:pPr>
        <w:spacing w:line="360" w:lineRule="auto"/>
        <w:rPr>
          <w:sz w:val="28"/>
          <w:szCs w:val="28"/>
        </w:rPr>
      </w:pPr>
    </w:p>
    <w:p w14:paraId="12449095" w14:textId="77777777" w:rsidR="00D9559B" w:rsidRDefault="00D9559B">
      <w:pPr>
        <w:spacing w:line="360" w:lineRule="auto"/>
        <w:rPr>
          <w:sz w:val="28"/>
          <w:szCs w:val="28"/>
        </w:rPr>
      </w:pPr>
    </w:p>
    <w:p w14:paraId="6B6B5834" w14:textId="77777777" w:rsidR="00D9559B" w:rsidRDefault="00D9559B">
      <w:pPr>
        <w:spacing w:line="360" w:lineRule="auto"/>
        <w:rPr>
          <w:sz w:val="28"/>
          <w:szCs w:val="28"/>
        </w:rPr>
      </w:pPr>
    </w:p>
    <w:p w14:paraId="1023A5F3" w14:textId="77777777" w:rsidR="00D9559B" w:rsidRDefault="00D9559B">
      <w:pPr>
        <w:spacing w:line="360" w:lineRule="auto"/>
        <w:rPr>
          <w:sz w:val="28"/>
          <w:szCs w:val="28"/>
        </w:rPr>
      </w:pPr>
    </w:p>
    <w:p w14:paraId="42A213D9" w14:textId="77777777" w:rsidR="00D9559B" w:rsidRDefault="00D9559B">
      <w:pPr>
        <w:spacing w:line="360" w:lineRule="auto"/>
        <w:jc w:val="center"/>
        <w:rPr>
          <w:sz w:val="28"/>
          <w:szCs w:val="28"/>
        </w:rPr>
      </w:pPr>
    </w:p>
    <w:p w14:paraId="5EE04AFD" w14:textId="77777777" w:rsidR="00D9559B" w:rsidRDefault="00000000">
      <w:pPr>
        <w:jc w:val="center"/>
        <w:rPr>
          <w:rFonts w:ascii="Arial" w:eastAsia="Arial" w:hAnsi="Arial" w:cs="Arial"/>
          <w:sz w:val="24"/>
          <w:szCs w:val="24"/>
        </w:rPr>
      </w:pPr>
      <w:r>
        <w:rPr>
          <w:rFonts w:ascii="Arial" w:eastAsia="Arial" w:hAnsi="Arial" w:cs="Arial"/>
          <w:b/>
          <w:sz w:val="24"/>
          <w:szCs w:val="24"/>
        </w:rPr>
        <w:t>Київ</w:t>
      </w:r>
    </w:p>
    <w:p w14:paraId="5DA9BFF9" w14:textId="77777777" w:rsidR="00D9559B" w:rsidRDefault="00000000">
      <w:pPr>
        <w:jc w:val="center"/>
        <w:rPr>
          <w:rFonts w:ascii="Arial" w:eastAsia="Arial" w:hAnsi="Arial" w:cs="Arial"/>
          <w:b/>
          <w:sz w:val="24"/>
          <w:szCs w:val="24"/>
        </w:rPr>
        <w:sectPr w:rsidR="00D9559B">
          <w:headerReference w:type="even" r:id="rId10"/>
          <w:headerReference w:type="default" r:id="rId11"/>
          <w:footerReference w:type="even" r:id="rId12"/>
          <w:footerReference w:type="default" r:id="rId13"/>
          <w:footerReference w:type="first" r:id="rId14"/>
          <w:pgSz w:w="11906" w:h="16838"/>
          <w:pgMar w:top="993" w:right="709" w:bottom="1276" w:left="1418" w:header="720" w:footer="308" w:gutter="0"/>
          <w:pgNumType w:start="1"/>
          <w:cols w:space="720"/>
          <w:titlePg/>
        </w:sectPr>
      </w:pPr>
      <w:bookmarkStart w:id="1" w:name="bookmark=id.30j0zll" w:colFirst="0" w:colLast="0"/>
      <w:bookmarkEnd w:id="1"/>
      <w:r>
        <w:rPr>
          <w:rFonts w:ascii="Arial" w:eastAsia="Arial" w:hAnsi="Arial" w:cs="Arial"/>
          <w:b/>
          <w:sz w:val="24"/>
          <w:szCs w:val="24"/>
        </w:rPr>
        <w:t>ДП «</w:t>
      </w:r>
      <w:proofErr w:type="spellStart"/>
      <w:r>
        <w:rPr>
          <w:rFonts w:ascii="Arial" w:eastAsia="Arial" w:hAnsi="Arial" w:cs="Arial"/>
          <w:b/>
          <w:sz w:val="24"/>
          <w:szCs w:val="24"/>
        </w:rPr>
        <w:t>УкрНДНЦ</w:t>
      </w:r>
      <w:proofErr w:type="spellEnd"/>
      <w:r>
        <w:rPr>
          <w:rFonts w:ascii="Arial" w:eastAsia="Arial" w:hAnsi="Arial" w:cs="Arial"/>
          <w:b/>
          <w:sz w:val="24"/>
          <w:szCs w:val="24"/>
        </w:rPr>
        <w:t>»</w:t>
      </w:r>
    </w:p>
    <w:p w14:paraId="54369B28" w14:textId="77777777" w:rsidR="00D9559B" w:rsidRDefault="00000000">
      <w:pPr>
        <w:jc w:val="center"/>
        <w:rPr>
          <w:rFonts w:ascii="Arial" w:eastAsia="Arial" w:hAnsi="Arial" w:cs="Arial"/>
          <w:b/>
          <w:sz w:val="28"/>
          <w:szCs w:val="28"/>
        </w:rPr>
      </w:pPr>
      <w:r>
        <w:rPr>
          <w:rFonts w:ascii="Arial" w:eastAsia="Arial" w:hAnsi="Arial" w:cs="Arial"/>
          <w:b/>
          <w:sz w:val="24"/>
          <w:szCs w:val="24"/>
        </w:rPr>
        <w:t>202Х</w:t>
      </w:r>
      <w:r>
        <w:br w:type="page"/>
      </w:r>
      <w:r>
        <w:rPr>
          <w:rFonts w:ascii="Arial" w:eastAsia="Arial" w:hAnsi="Arial" w:cs="Arial"/>
          <w:b/>
          <w:sz w:val="28"/>
          <w:szCs w:val="28"/>
        </w:rPr>
        <w:lastRenderedPageBreak/>
        <w:t>ПЕРЕДМОВА</w:t>
      </w:r>
    </w:p>
    <w:p w14:paraId="4DEB365B" w14:textId="77777777" w:rsidR="00D9559B" w:rsidRDefault="00D9559B">
      <w:pPr>
        <w:jc w:val="center"/>
        <w:rPr>
          <w:rFonts w:ascii="Arial" w:eastAsia="Arial" w:hAnsi="Arial" w:cs="Arial"/>
          <w:sz w:val="28"/>
          <w:szCs w:val="28"/>
        </w:rPr>
      </w:pPr>
    </w:p>
    <w:p w14:paraId="53911F51" w14:textId="77777777" w:rsidR="00D9559B" w:rsidRDefault="00000000">
      <w:pPr>
        <w:spacing w:line="360" w:lineRule="auto"/>
        <w:ind w:firstLine="720"/>
        <w:jc w:val="both"/>
        <w:rPr>
          <w:rFonts w:ascii="Arial" w:eastAsia="Arial" w:hAnsi="Arial" w:cs="Arial"/>
          <w:sz w:val="28"/>
          <w:szCs w:val="28"/>
        </w:rPr>
      </w:pPr>
      <w:r>
        <w:rPr>
          <w:rFonts w:ascii="Arial" w:eastAsia="Arial" w:hAnsi="Arial" w:cs="Arial"/>
          <w:sz w:val="28"/>
          <w:szCs w:val="28"/>
        </w:rPr>
        <w:t>1 РОЗРОБЛЕНО: Технічний комітет стандартизації «Охорона довкілля» (ТК 82), ДЗ «Державна екологічна академія післядипломної освіти та управління»</w:t>
      </w:r>
    </w:p>
    <w:p w14:paraId="016B539A" w14:textId="77777777" w:rsidR="00D9559B" w:rsidRDefault="00000000">
      <w:pPr>
        <w:tabs>
          <w:tab w:val="left" w:pos="5670"/>
        </w:tabs>
        <w:spacing w:line="360" w:lineRule="auto"/>
        <w:ind w:firstLine="709"/>
        <w:jc w:val="both"/>
        <w:rPr>
          <w:rFonts w:ascii="Arial" w:eastAsia="Arial" w:hAnsi="Arial" w:cs="Arial"/>
          <w:sz w:val="28"/>
          <w:szCs w:val="28"/>
        </w:rPr>
      </w:pPr>
      <w:r>
        <w:rPr>
          <w:rFonts w:ascii="Arial" w:eastAsia="Arial" w:hAnsi="Arial" w:cs="Arial"/>
          <w:sz w:val="28"/>
          <w:szCs w:val="28"/>
        </w:rPr>
        <w:t>2 ПРИЙНЯТО ТА НАДАНО ЧИННОСТІ: наказ Державного підприємства «Український науково-дослідний і навчальний центр проблем стандартизації, сертифікації та якості» (ДП «</w:t>
      </w:r>
      <w:proofErr w:type="spellStart"/>
      <w:r>
        <w:rPr>
          <w:rFonts w:ascii="Arial" w:eastAsia="Arial" w:hAnsi="Arial" w:cs="Arial"/>
          <w:sz w:val="28"/>
          <w:szCs w:val="28"/>
        </w:rPr>
        <w:t>УкрНДНЦ</w:t>
      </w:r>
      <w:proofErr w:type="spellEnd"/>
      <w:r>
        <w:rPr>
          <w:rFonts w:ascii="Arial" w:eastAsia="Arial" w:hAnsi="Arial" w:cs="Arial"/>
          <w:sz w:val="28"/>
          <w:szCs w:val="28"/>
        </w:rPr>
        <w:t>») від ____________   № _________  з ______________.</w:t>
      </w:r>
    </w:p>
    <w:p w14:paraId="0D72E103" w14:textId="77777777" w:rsidR="00D9559B" w:rsidRDefault="00000000">
      <w:pPr>
        <w:spacing w:line="360" w:lineRule="auto"/>
        <w:ind w:firstLine="709"/>
        <w:jc w:val="both"/>
        <w:rPr>
          <w:rFonts w:ascii="Arial" w:eastAsia="Arial" w:hAnsi="Arial" w:cs="Arial"/>
          <w:sz w:val="28"/>
          <w:szCs w:val="28"/>
        </w:rPr>
      </w:pPr>
      <w:bookmarkStart w:id="2" w:name="_heading=h.1fob9te" w:colFirst="0" w:colLast="0"/>
      <w:bookmarkEnd w:id="2"/>
      <w:r>
        <w:rPr>
          <w:rFonts w:ascii="Arial" w:eastAsia="Arial" w:hAnsi="Arial" w:cs="Arial"/>
          <w:sz w:val="28"/>
          <w:szCs w:val="28"/>
        </w:rPr>
        <w:t xml:space="preserve">3 Національний стандарт відповідає </w:t>
      </w:r>
      <w:r>
        <w:rPr>
          <w:rFonts w:ascii="Arial" w:eastAsia="Arial" w:hAnsi="Arial" w:cs="Arial"/>
          <w:color w:val="231F20"/>
          <w:sz w:val="28"/>
          <w:szCs w:val="28"/>
        </w:rPr>
        <w:t>ISO 14065:2020</w:t>
      </w:r>
      <w:r>
        <w:rPr>
          <w:rFonts w:ascii="Arial" w:eastAsia="Arial" w:hAnsi="Arial" w:cs="Arial"/>
          <w:b/>
          <w:color w:val="231F20"/>
          <w:sz w:val="28"/>
          <w:szCs w:val="28"/>
        </w:rPr>
        <w:t xml:space="preserve"> </w:t>
      </w:r>
      <w:proofErr w:type="spellStart"/>
      <w:r>
        <w:rPr>
          <w:rFonts w:ascii="Arial" w:eastAsia="Arial" w:hAnsi="Arial" w:cs="Arial"/>
          <w:sz w:val="28"/>
          <w:szCs w:val="28"/>
        </w:rPr>
        <w:t>General</w:t>
      </w:r>
      <w:proofErr w:type="spellEnd"/>
      <w:r>
        <w:rPr>
          <w:rFonts w:ascii="Arial" w:eastAsia="Arial" w:hAnsi="Arial" w:cs="Arial"/>
          <w:sz w:val="28"/>
          <w:szCs w:val="28"/>
        </w:rPr>
        <w:t xml:space="preserve"> </w:t>
      </w:r>
      <w:proofErr w:type="spellStart"/>
      <w:r>
        <w:rPr>
          <w:rFonts w:ascii="Arial" w:eastAsia="Arial" w:hAnsi="Arial" w:cs="Arial"/>
          <w:sz w:val="28"/>
          <w:szCs w:val="28"/>
        </w:rPr>
        <w:t>principles</w:t>
      </w:r>
      <w:proofErr w:type="spellEnd"/>
      <w:r>
        <w:rPr>
          <w:rFonts w:ascii="Arial" w:eastAsia="Arial" w:hAnsi="Arial" w:cs="Arial"/>
          <w:sz w:val="28"/>
          <w:szCs w:val="28"/>
        </w:rPr>
        <w:t xml:space="preserve"> </w:t>
      </w:r>
      <w:proofErr w:type="spellStart"/>
      <w:r>
        <w:rPr>
          <w:rFonts w:ascii="Arial" w:eastAsia="Arial" w:hAnsi="Arial" w:cs="Arial"/>
          <w:sz w:val="28"/>
          <w:szCs w:val="28"/>
        </w:rPr>
        <w:t>and</w:t>
      </w:r>
      <w:proofErr w:type="spellEnd"/>
      <w:r>
        <w:rPr>
          <w:rFonts w:ascii="Arial" w:eastAsia="Arial" w:hAnsi="Arial" w:cs="Arial"/>
          <w:sz w:val="28"/>
          <w:szCs w:val="28"/>
        </w:rPr>
        <w:t xml:space="preserve"> </w:t>
      </w:r>
      <w:proofErr w:type="spellStart"/>
      <w:r>
        <w:rPr>
          <w:rFonts w:ascii="Arial" w:eastAsia="Arial" w:hAnsi="Arial" w:cs="Arial"/>
          <w:sz w:val="28"/>
          <w:szCs w:val="28"/>
        </w:rPr>
        <w:t>requirements</w:t>
      </w:r>
      <w:proofErr w:type="spellEnd"/>
      <w:r>
        <w:rPr>
          <w:rFonts w:ascii="Arial" w:eastAsia="Arial" w:hAnsi="Arial" w:cs="Arial"/>
          <w:sz w:val="28"/>
          <w:szCs w:val="28"/>
        </w:rPr>
        <w:t xml:space="preserve"> </w:t>
      </w:r>
      <w:proofErr w:type="spellStart"/>
      <w:r>
        <w:rPr>
          <w:rFonts w:ascii="Arial" w:eastAsia="Arial" w:hAnsi="Arial" w:cs="Arial"/>
          <w:sz w:val="28"/>
          <w:szCs w:val="28"/>
        </w:rPr>
        <w:t>for</w:t>
      </w:r>
      <w:proofErr w:type="spellEnd"/>
      <w:r>
        <w:rPr>
          <w:rFonts w:ascii="Arial" w:eastAsia="Arial" w:hAnsi="Arial" w:cs="Arial"/>
          <w:sz w:val="28"/>
          <w:szCs w:val="28"/>
        </w:rPr>
        <w:t xml:space="preserve"> </w:t>
      </w:r>
      <w:proofErr w:type="spellStart"/>
      <w:r>
        <w:rPr>
          <w:rFonts w:ascii="Arial" w:eastAsia="Arial" w:hAnsi="Arial" w:cs="Arial"/>
          <w:sz w:val="28"/>
          <w:szCs w:val="28"/>
        </w:rPr>
        <w:t>bodies</w:t>
      </w:r>
      <w:proofErr w:type="spellEnd"/>
      <w:r>
        <w:rPr>
          <w:rFonts w:ascii="Arial" w:eastAsia="Arial" w:hAnsi="Arial" w:cs="Arial"/>
          <w:sz w:val="28"/>
          <w:szCs w:val="28"/>
        </w:rPr>
        <w:t xml:space="preserve"> </w:t>
      </w:r>
      <w:proofErr w:type="spellStart"/>
      <w:r>
        <w:rPr>
          <w:rFonts w:ascii="Arial" w:eastAsia="Arial" w:hAnsi="Arial" w:cs="Arial"/>
          <w:sz w:val="28"/>
          <w:szCs w:val="28"/>
        </w:rPr>
        <w:t>validating</w:t>
      </w:r>
      <w:proofErr w:type="spellEnd"/>
      <w:r>
        <w:rPr>
          <w:rFonts w:ascii="Arial" w:eastAsia="Arial" w:hAnsi="Arial" w:cs="Arial"/>
          <w:sz w:val="28"/>
          <w:szCs w:val="28"/>
        </w:rPr>
        <w:t xml:space="preserve"> </w:t>
      </w:r>
      <w:proofErr w:type="spellStart"/>
      <w:r>
        <w:rPr>
          <w:rFonts w:ascii="Arial" w:eastAsia="Arial" w:hAnsi="Arial" w:cs="Arial"/>
          <w:sz w:val="28"/>
          <w:szCs w:val="28"/>
        </w:rPr>
        <w:t>and</w:t>
      </w:r>
      <w:proofErr w:type="spellEnd"/>
      <w:r>
        <w:rPr>
          <w:rFonts w:ascii="Arial" w:eastAsia="Arial" w:hAnsi="Arial" w:cs="Arial"/>
          <w:sz w:val="28"/>
          <w:szCs w:val="28"/>
        </w:rPr>
        <w:t xml:space="preserve"> </w:t>
      </w:r>
      <w:proofErr w:type="spellStart"/>
      <w:r>
        <w:rPr>
          <w:rFonts w:ascii="Arial" w:eastAsia="Arial" w:hAnsi="Arial" w:cs="Arial"/>
          <w:sz w:val="28"/>
          <w:szCs w:val="28"/>
        </w:rPr>
        <w:t>verifying</w:t>
      </w:r>
      <w:proofErr w:type="spellEnd"/>
      <w:r>
        <w:rPr>
          <w:rFonts w:ascii="Arial" w:eastAsia="Arial" w:hAnsi="Arial" w:cs="Arial"/>
          <w:sz w:val="28"/>
          <w:szCs w:val="28"/>
        </w:rPr>
        <w:t xml:space="preserve"> </w:t>
      </w:r>
      <w:proofErr w:type="spellStart"/>
      <w:r>
        <w:rPr>
          <w:rFonts w:ascii="Arial" w:eastAsia="Arial" w:hAnsi="Arial" w:cs="Arial"/>
          <w:sz w:val="28"/>
          <w:szCs w:val="28"/>
        </w:rPr>
        <w:t>environmental</w:t>
      </w:r>
      <w:proofErr w:type="spellEnd"/>
      <w:r>
        <w:rPr>
          <w:rFonts w:ascii="Arial" w:eastAsia="Arial" w:hAnsi="Arial" w:cs="Arial"/>
          <w:sz w:val="28"/>
          <w:szCs w:val="28"/>
        </w:rPr>
        <w:t xml:space="preserve"> </w:t>
      </w:r>
      <w:proofErr w:type="spellStart"/>
      <w:r>
        <w:rPr>
          <w:rFonts w:ascii="Arial" w:eastAsia="Arial" w:hAnsi="Arial" w:cs="Arial"/>
          <w:sz w:val="28"/>
          <w:szCs w:val="28"/>
        </w:rPr>
        <w:t>information</w:t>
      </w:r>
      <w:proofErr w:type="spellEnd"/>
      <w:r>
        <w:rPr>
          <w:rFonts w:ascii="Arial" w:eastAsia="Arial" w:hAnsi="Arial" w:cs="Arial"/>
          <w:sz w:val="28"/>
          <w:szCs w:val="28"/>
        </w:rPr>
        <w:t xml:space="preserve"> (Загальні принципи та вимоги до органів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та верифікації екологічної інформації)</w:t>
      </w:r>
    </w:p>
    <w:p w14:paraId="0B2EEE0F" w14:textId="77777777" w:rsidR="00D9559B" w:rsidRDefault="00000000">
      <w:pPr>
        <w:spacing w:line="360" w:lineRule="auto"/>
        <w:ind w:firstLine="720"/>
        <w:jc w:val="both"/>
        <w:rPr>
          <w:rFonts w:ascii="Arial" w:eastAsia="Arial" w:hAnsi="Arial" w:cs="Arial"/>
          <w:sz w:val="28"/>
          <w:szCs w:val="28"/>
        </w:rPr>
      </w:pPr>
      <w:r>
        <w:rPr>
          <w:rFonts w:ascii="Arial" w:eastAsia="Arial" w:hAnsi="Arial" w:cs="Arial"/>
          <w:sz w:val="28"/>
          <w:szCs w:val="28"/>
        </w:rPr>
        <w:t xml:space="preserve">Ступінь відповідності — ідентичний (IDT) </w:t>
      </w:r>
    </w:p>
    <w:p w14:paraId="226F7CBF" w14:textId="77777777" w:rsidR="00D9559B" w:rsidRDefault="00000000">
      <w:pPr>
        <w:spacing w:line="360" w:lineRule="auto"/>
        <w:ind w:firstLine="720"/>
        <w:jc w:val="both"/>
        <w:rPr>
          <w:rFonts w:ascii="Arial" w:eastAsia="Arial" w:hAnsi="Arial" w:cs="Arial"/>
          <w:sz w:val="28"/>
          <w:szCs w:val="28"/>
        </w:rPr>
      </w:pPr>
      <w:r>
        <w:rPr>
          <w:rFonts w:ascii="Arial" w:eastAsia="Arial" w:hAnsi="Arial" w:cs="Arial"/>
          <w:sz w:val="28"/>
          <w:szCs w:val="28"/>
        </w:rPr>
        <w:t>Переклад з англійської (</w:t>
      </w:r>
      <w:proofErr w:type="spellStart"/>
      <w:r>
        <w:rPr>
          <w:rFonts w:ascii="Arial" w:eastAsia="Arial" w:hAnsi="Arial" w:cs="Arial"/>
          <w:sz w:val="28"/>
          <w:szCs w:val="28"/>
        </w:rPr>
        <w:t>еn</w:t>
      </w:r>
      <w:proofErr w:type="spellEnd"/>
      <w:r>
        <w:rPr>
          <w:rFonts w:ascii="Arial" w:eastAsia="Arial" w:hAnsi="Arial" w:cs="Arial"/>
          <w:sz w:val="28"/>
          <w:szCs w:val="28"/>
        </w:rPr>
        <w:t xml:space="preserve">) </w:t>
      </w:r>
    </w:p>
    <w:p w14:paraId="2A116B91" w14:textId="77777777" w:rsidR="00D9559B" w:rsidRDefault="00000000">
      <w:pPr>
        <w:spacing w:line="360" w:lineRule="auto"/>
        <w:ind w:firstLine="720"/>
        <w:jc w:val="both"/>
        <w:rPr>
          <w:rFonts w:ascii="Arial" w:eastAsia="Arial" w:hAnsi="Arial" w:cs="Arial"/>
          <w:sz w:val="28"/>
          <w:szCs w:val="28"/>
        </w:rPr>
      </w:pPr>
      <w:r>
        <w:rPr>
          <w:rFonts w:ascii="Arial" w:eastAsia="Arial" w:hAnsi="Arial" w:cs="Arial"/>
          <w:sz w:val="28"/>
          <w:szCs w:val="28"/>
        </w:rPr>
        <w:t xml:space="preserve">4 Цей стандарт розроблено згідно з правилами, установленими в національній стандартизації України </w:t>
      </w:r>
    </w:p>
    <w:p w14:paraId="79585008" w14:textId="77777777" w:rsidR="00D9559B" w:rsidRDefault="00D9559B">
      <w:pPr>
        <w:spacing w:line="360" w:lineRule="auto"/>
        <w:ind w:firstLine="720"/>
        <w:jc w:val="both"/>
        <w:rPr>
          <w:sz w:val="28"/>
          <w:szCs w:val="28"/>
        </w:rPr>
      </w:pPr>
    </w:p>
    <w:p w14:paraId="4C034DDC" w14:textId="77777777" w:rsidR="00D9559B" w:rsidRDefault="00D9559B">
      <w:pPr>
        <w:spacing w:line="360" w:lineRule="auto"/>
        <w:ind w:firstLine="720"/>
        <w:jc w:val="both"/>
        <w:rPr>
          <w:sz w:val="28"/>
          <w:szCs w:val="28"/>
        </w:rPr>
      </w:pPr>
    </w:p>
    <w:p w14:paraId="35CED866" w14:textId="77777777" w:rsidR="00D9559B" w:rsidRDefault="00D9559B">
      <w:pPr>
        <w:spacing w:line="360" w:lineRule="auto"/>
        <w:rPr>
          <w:sz w:val="28"/>
          <w:szCs w:val="28"/>
        </w:rPr>
      </w:pPr>
    </w:p>
    <w:p w14:paraId="5B5094F9" w14:textId="77777777" w:rsidR="00D9559B" w:rsidRDefault="00D9559B">
      <w:pPr>
        <w:spacing w:line="360" w:lineRule="auto"/>
        <w:rPr>
          <w:sz w:val="28"/>
          <w:szCs w:val="28"/>
        </w:rPr>
      </w:pPr>
    </w:p>
    <w:p w14:paraId="3D6FFF15" w14:textId="77777777" w:rsidR="00D9559B" w:rsidRDefault="00D9559B">
      <w:pPr>
        <w:spacing w:line="360" w:lineRule="auto"/>
      </w:pPr>
    </w:p>
    <w:p w14:paraId="0C998E51" w14:textId="77777777" w:rsidR="00D9559B" w:rsidRDefault="00D9559B">
      <w:pPr>
        <w:spacing w:line="360" w:lineRule="auto"/>
      </w:pPr>
    </w:p>
    <w:p w14:paraId="79F56A0D" w14:textId="77777777" w:rsidR="00D9559B" w:rsidRDefault="00D9559B">
      <w:pPr>
        <w:spacing w:line="360" w:lineRule="auto"/>
      </w:pPr>
    </w:p>
    <w:p w14:paraId="56F27081" w14:textId="77777777" w:rsidR="00D9559B" w:rsidRDefault="00D9559B">
      <w:pPr>
        <w:rPr>
          <w:rFonts w:ascii="Arial" w:eastAsia="Arial" w:hAnsi="Arial" w:cs="Arial"/>
          <w:color w:val="000000"/>
          <w:sz w:val="24"/>
          <w:szCs w:val="24"/>
        </w:rPr>
      </w:pPr>
    </w:p>
    <w:p w14:paraId="2DD2E167" w14:textId="77777777" w:rsidR="00D9559B" w:rsidRDefault="00D9559B">
      <w:pPr>
        <w:rPr>
          <w:rFonts w:ascii="Arial" w:eastAsia="Arial" w:hAnsi="Arial" w:cs="Arial"/>
          <w:color w:val="000000"/>
          <w:sz w:val="24"/>
          <w:szCs w:val="24"/>
        </w:rPr>
      </w:pPr>
    </w:p>
    <w:p w14:paraId="0E1DEC69" w14:textId="77777777" w:rsidR="00D9559B" w:rsidRDefault="00D9559B">
      <w:pPr>
        <w:rPr>
          <w:rFonts w:ascii="Arial" w:eastAsia="Arial" w:hAnsi="Arial" w:cs="Arial"/>
          <w:color w:val="000000"/>
          <w:sz w:val="24"/>
          <w:szCs w:val="24"/>
        </w:rPr>
      </w:pPr>
    </w:p>
    <w:p w14:paraId="2D033044" w14:textId="77777777" w:rsidR="00D9559B" w:rsidRDefault="00D9559B">
      <w:pPr>
        <w:rPr>
          <w:rFonts w:ascii="Arial" w:eastAsia="Arial" w:hAnsi="Arial" w:cs="Arial"/>
          <w:color w:val="000000"/>
          <w:sz w:val="24"/>
          <w:szCs w:val="24"/>
        </w:rPr>
      </w:pPr>
    </w:p>
    <w:p w14:paraId="6E5F7C6A" w14:textId="77777777" w:rsidR="00D9559B" w:rsidRDefault="00000000">
      <w:pPr>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_________________________________________________________________________</w:t>
      </w:r>
    </w:p>
    <w:p w14:paraId="6034D4EF" w14:textId="77777777" w:rsidR="00D9559B" w:rsidRDefault="00D9559B">
      <w:pPr>
        <w:widowControl w:val="0"/>
        <w:spacing w:line="259" w:lineRule="auto"/>
        <w:ind w:left="1970" w:right="2089"/>
        <w:jc w:val="center"/>
        <w:rPr>
          <w:rFonts w:ascii="Arial" w:eastAsia="Arial" w:hAnsi="Arial" w:cs="Arial"/>
          <w:b/>
          <w:color w:val="231F20"/>
          <w:sz w:val="18"/>
          <w:szCs w:val="18"/>
        </w:rPr>
      </w:pPr>
    </w:p>
    <w:p w14:paraId="65D9BA5A" w14:textId="77777777" w:rsidR="00D9559B" w:rsidRDefault="00000000">
      <w:pPr>
        <w:widowControl w:val="0"/>
        <w:tabs>
          <w:tab w:val="left" w:pos="7655"/>
        </w:tabs>
        <w:spacing w:line="259" w:lineRule="auto"/>
        <w:ind w:left="1418" w:right="2089"/>
        <w:jc w:val="center"/>
        <w:rPr>
          <w:rFonts w:ascii="Arial" w:eastAsia="Arial" w:hAnsi="Arial" w:cs="Arial"/>
          <w:b/>
          <w:color w:val="231F20"/>
          <w:sz w:val="18"/>
          <w:szCs w:val="18"/>
        </w:rPr>
      </w:pPr>
      <w:r>
        <w:rPr>
          <w:rFonts w:ascii="Arial" w:eastAsia="Arial" w:hAnsi="Arial" w:cs="Arial"/>
          <w:b/>
          <w:color w:val="231F20"/>
          <w:sz w:val="18"/>
          <w:szCs w:val="18"/>
        </w:rPr>
        <w:t xml:space="preserve">Право власності на цей національний стандарт належить державі. Заборонено повністю чи частково видавати, відтворювати </w:t>
      </w:r>
    </w:p>
    <w:p w14:paraId="6CCEED41" w14:textId="77777777" w:rsidR="00D9559B" w:rsidRDefault="00000000">
      <w:pPr>
        <w:widowControl w:val="0"/>
        <w:tabs>
          <w:tab w:val="left" w:pos="7655"/>
        </w:tabs>
        <w:spacing w:line="259" w:lineRule="auto"/>
        <w:ind w:left="1418" w:right="2089"/>
        <w:jc w:val="center"/>
        <w:rPr>
          <w:rFonts w:ascii="Arial" w:eastAsia="Arial" w:hAnsi="Arial" w:cs="Arial"/>
          <w:b/>
          <w:color w:val="231F20"/>
          <w:sz w:val="18"/>
          <w:szCs w:val="18"/>
        </w:rPr>
      </w:pPr>
      <w:r>
        <w:rPr>
          <w:rFonts w:ascii="Arial" w:eastAsia="Arial" w:hAnsi="Arial" w:cs="Arial"/>
          <w:b/>
          <w:color w:val="231F20"/>
          <w:sz w:val="18"/>
          <w:szCs w:val="18"/>
        </w:rPr>
        <w:t xml:space="preserve">задля розповсюдження і розповсюджувати як офіційне видання </w:t>
      </w:r>
    </w:p>
    <w:p w14:paraId="5970B94B" w14:textId="77777777" w:rsidR="00D9559B" w:rsidRDefault="00000000">
      <w:pPr>
        <w:widowControl w:val="0"/>
        <w:tabs>
          <w:tab w:val="left" w:pos="7655"/>
        </w:tabs>
        <w:spacing w:line="259" w:lineRule="auto"/>
        <w:ind w:left="1418" w:right="2089"/>
        <w:jc w:val="center"/>
        <w:rPr>
          <w:rFonts w:ascii="Arial" w:eastAsia="Arial" w:hAnsi="Arial" w:cs="Arial"/>
          <w:b/>
          <w:color w:val="231F20"/>
          <w:sz w:val="18"/>
          <w:szCs w:val="18"/>
        </w:rPr>
      </w:pPr>
      <w:r>
        <w:rPr>
          <w:rFonts w:ascii="Arial" w:eastAsia="Arial" w:hAnsi="Arial" w:cs="Arial"/>
          <w:b/>
          <w:color w:val="231F20"/>
          <w:sz w:val="18"/>
          <w:szCs w:val="18"/>
        </w:rPr>
        <w:t>цей національний стандарт або його частини на будь-яких носіях інформації без дозволу ДП «</w:t>
      </w:r>
      <w:proofErr w:type="spellStart"/>
      <w:r>
        <w:rPr>
          <w:rFonts w:ascii="Arial" w:eastAsia="Arial" w:hAnsi="Arial" w:cs="Arial"/>
          <w:b/>
          <w:color w:val="231F20"/>
          <w:sz w:val="18"/>
          <w:szCs w:val="18"/>
        </w:rPr>
        <w:t>УкрНДНЦ</w:t>
      </w:r>
      <w:proofErr w:type="spellEnd"/>
      <w:r>
        <w:rPr>
          <w:rFonts w:ascii="Arial" w:eastAsia="Arial" w:hAnsi="Arial" w:cs="Arial"/>
          <w:b/>
          <w:color w:val="231F20"/>
          <w:sz w:val="18"/>
          <w:szCs w:val="18"/>
        </w:rPr>
        <w:t>» чи уповноваженої ним особи</w:t>
      </w:r>
    </w:p>
    <w:p w14:paraId="548154A0" w14:textId="77777777" w:rsidR="00D9559B" w:rsidRDefault="00D9559B">
      <w:pPr>
        <w:widowControl w:val="0"/>
        <w:spacing w:before="57"/>
        <w:ind w:left="8120" w:right="-20"/>
        <w:rPr>
          <w:rFonts w:ascii="Arial" w:eastAsia="Arial" w:hAnsi="Arial" w:cs="Arial"/>
          <w:color w:val="231F20"/>
          <w:sz w:val="18"/>
          <w:szCs w:val="18"/>
        </w:rPr>
      </w:pPr>
    </w:p>
    <w:p w14:paraId="00986AED" w14:textId="77777777" w:rsidR="00D9559B" w:rsidRDefault="00000000">
      <w:pPr>
        <w:widowControl w:val="0"/>
        <w:spacing w:before="57"/>
        <w:ind w:left="7655" w:right="-20"/>
        <w:rPr>
          <w:rFonts w:ascii="Arial" w:eastAsia="Arial" w:hAnsi="Arial" w:cs="Arial"/>
          <w:color w:val="231F20"/>
          <w:sz w:val="18"/>
          <w:szCs w:val="18"/>
        </w:rPr>
      </w:pPr>
      <w:r>
        <w:rPr>
          <w:rFonts w:ascii="Arial" w:eastAsia="Arial" w:hAnsi="Arial" w:cs="Arial"/>
          <w:color w:val="231F20"/>
          <w:sz w:val="18"/>
          <w:szCs w:val="18"/>
        </w:rPr>
        <w:t>ДП «</w:t>
      </w:r>
      <w:proofErr w:type="spellStart"/>
      <w:r>
        <w:rPr>
          <w:rFonts w:ascii="Arial" w:eastAsia="Arial" w:hAnsi="Arial" w:cs="Arial"/>
          <w:color w:val="231F20"/>
          <w:sz w:val="18"/>
          <w:szCs w:val="18"/>
        </w:rPr>
        <w:t>УкрНДНЦ</w:t>
      </w:r>
      <w:proofErr w:type="spellEnd"/>
      <w:r>
        <w:rPr>
          <w:rFonts w:ascii="Arial" w:eastAsia="Arial" w:hAnsi="Arial" w:cs="Arial"/>
          <w:color w:val="231F20"/>
          <w:sz w:val="18"/>
          <w:szCs w:val="18"/>
        </w:rPr>
        <w:t>», 202Х</w:t>
      </w:r>
    </w:p>
    <w:p w14:paraId="36429F26" w14:textId="7DDD36B6" w:rsidR="00D9559B" w:rsidRDefault="00000000">
      <w:pPr>
        <w:widowControl w:val="0"/>
        <w:tabs>
          <w:tab w:val="left" w:pos="4228"/>
        </w:tabs>
        <w:ind w:left="1" w:right="-20"/>
        <w:rPr>
          <w:rFonts w:ascii="Arial" w:eastAsia="Arial" w:hAnsi="Arial" w:cs="Arial"/>
          <w:color w:val="231F20"/>
        </w:rPr>
      </w:pPr>
      <w:r>
        <w:rPr>
          <w:rFonts w:ascii="Arial" w:eastAsia="Arial" w:hAnsi="Arial" w:cs="Arial"/>
          <w:color w:val="231F20"/>
        </w:rPr>
        <w:lastRenderedPageBreak/>
        <w:tab/>
      </w:r>
    </w:p>
    <w:p w14:paraId="34E03A44" w14:textId="77777777" w:rsidR="00D9559B" w:rsidRDefault="00000000">
      <w:pPr>
        <w:widowControl w:val="0"/>
        <w:tabs>
          <w:tab w:val="left" w:pos="4228"/>
        </w:tabs>
        <w:ind w:left="1" w:right="-20"/>
        <w:jc w:val="center"/>
        <w:rPr>
          <w:rFonts w:ascii="Arial" w:eastAsia="Arial" w:hAnsi="Arial" w:cs="Arial"/>
          <w:sz w:val="28"/>
          <w:szCs w:val="28"/>
        </w:rPr>
      </w:pPr>
      <w:r>
        <w:rPr>
          <w:rFonts w:ascii="Arial" w:eastAsia="Arial" w:hAnsi="Arial" w:cs="Arial"/>
          <w:b/>
          <w:sz w:val="28"/>
          <w:szCs w:val="28"/>
        </w:rPr>
        <w:t>ЗМІСТ</w:t>
      </w:r>
      <w:bookmarkStart w:id="3" w:name="bookmark=id.3znysh7" w:colFirst="0" w:colLast="0"/>
      <w:bookmarkEnd w:id="3"/>
    </w:p>
    <w:p w14:paraId="192804CB" w14:textId="77777777" w:rsidR="00D9559B" w:rsidRDefault="00000000">
      <w:pPr>
        <w:spacing w:line="360" w:lineRule="auto"/>
        <w:jc w:val="right"/>
        <w:rPr>
          <w:rFonts w:ascii="Arial" w:eastAsia="Arial" w:hAnsi="Arial" w:cs="Arial"/>
          <w:sz w:val="28"/>
          <w:szCs w:val="28"/>
        </w:rPr>
      </w:pPr>
      <w:r>
        <w:rPr>
          <w:rFonts w:ascii="Arial" w:eastAsia="Arial" w:hAnsi="Arial" w:cs="Arial"/>
          <w:sz w:val="28"/>
          <w:szCs w:val="28"/>
        </w:rPr>
        <w:t xml:space="preserve">                                                             С.                                                                                         </w:t>
      </w:r>
    </w:p>
    <w:tbl>
      <w:tblPr>
        <w:tblStyle w:val="a5"/>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gridCol w:w="567"/>
      </w:tblGrid>
      <w:tr w:rsidR="00D9559B" w14:paraId="1F54120A" w14:textId="77777777">
        <w:tc>
          <w:tcPr>
            <w:tcW w:w="9322" w:type="dxa"/>
            <w:tcBorders>
              <w:top w:val="nil"/>
              <w:left w:val="nil"/>
              <w:bottom w:val="nil"/>
              <w:right w:val="nil"/>
            </w:tcBorders>
            <w:tcMar>
              <w:top w:w="0" w:type="dxa"/>
              <w:left w:w="108" w:type="dxa"/>
              <w:bottom w:w="0" w:type="dxa"/>
              <w:right w:w="108" w:type="dxa"/>
            </w:tcMar>
            <w:vAlign w:val="center"/>
          </w:tcPr>
          <w:p w14:paraId="2F4C9B2A" w14:textId="77777777" w:rsidR="00D9559B" w:rsidRDefault="00000000">
            <w:pPr>
              <w:spacing w:line="360" w:lineRule="auto"/>
              <w:rPr>
                <w:rFonts w:ascii="Arial" w:eastAsia="Arial" w:hAnsi="Arial" w:cs="Arial"/>
                <w:sz w:val="28"/>
                <w:szCs w:val="28"/>
              </w:rPr>
            </w:pPr>
            <w:r>
              <w:rPr>
                <w:rFonts w:ascii="Arial" w:eastAsia="Arial" w:hAnsi="Arial" w:cs="Arial"/>
                <w:sz w:val="28"/>
                <w:szCs w:val="28"/>
              </w:rPr>
              <w:t>Національний вступ……………………………………………………………</w:t>
            </w:r>
          </w:p>
        </w:tc>
        <w:tc>
          <w:tcPr>
            <w:tcW w:w="567" w:type="dxa"/>
            <w:tcBorders>
              <w:top w:val="nil"/>
              <w:left w:val="nil"/>
              <w:bottom w:val="nil"/>
              <w:right w:val="nil"/>
            </w:tcBorders>
            <w:tcMar>
              <w:top w:w="0" w:type="dxa"/>
              <w:left w:w="108" w:type="dxa"/>
              <w:bottom w:w="0" w:type="dxa"/>
              <w:right w:w="108" w:type="dxa"/>
            </w:tcMar>
            <w:vAlign w:val="center"/>
          </w:tcPr>
          <w:p w14:paraId="28E975AC" w14:textId="2D15DDEF" w:rsidR="00D9559B" w:rsidRPr="001B221E" w:rsidRDefault="001B221E">
            <w:pPr>
              <w:spacing w:line="360" w:lineRule="auto"/>
              <w:jc w:val="center"/>
              <w:rPr>
                <w:rFonts w:ascii="Arial" w:eastAsia="Arial" w:hAnsi="Arial" w:cs="Arial"/>
                <w:sz w:val="28"/>
                <w:szCs w:val="28"/>
                <w:lang w:val="en-US"/>
              </w:rPr>
            </w:pPr>
            <w:r>
              <w:rPr>
                <w:rFonts w:ascii="Arial" w:eastAsia="Arial" w:hAnsi="Arial" w:cs="Arial"/>
                <w:sz w:val="28"/>
                <w:szCs w:val="28"/>
                <w:lang w:val="en-US"/>
              </w:rPr>
              <w:t>VI</w:t>
            </w:r>
          </w:p>
        </w:tc>
      </w:tr>
      <w:tr w:rsidR="00D9559B" w14:paraId="6773D0EE" w14:textId="77777777">
        <w:tc>
          <w:tcPr>
            <w:tcW w:w="9322" w:type="dxa"/>
            <w:tcBorders>
              <w:top w:val="nil"/>
              <w:left w:val="nil"/>
              <w:bottom w:val="nil"/>
              <w:right w:val="nil"/>
            </w:tcBorders>
            <w:tcMar>
              <w:top w:w="0" w:type="dxa"/>
              <w:left w:w="108" w:type="dxa"/>
              <w:bottom w:w="0" w:type="dxa"/>
              <w:right w:w="108" w:type="dxa"/>
            </w:tcMar>
            <w:vAlign w:val="center"/>
          </w:tcPr>
          <w:p w14:paraId="7744D934" w14:textId="77777777" w:rsidR="00D9559B" w:rsidRDefault="00000000">
            <w:pPr>
              <w:spacing w:line="360" w:lineRule="auto"/>
              <w:rPr>
                <w:rFonts w:ascii="Arial" w:eastAsia="Arial" w:hAnsi="Arial" w:cs="Arial"/>
                <w:sz w:val="28"/>
                <w:szCs w:val="28"/>
              </w:rPr>
            </w:pPr>
            <w:r>
              <w:rPr>
                <w:rFonts w:ascii="Arial" w:eastAsia="Arial" w:hAnsi="Arial" w:cs="Arial"/>
                <w:sz w:val="28"/>
                <w:szCs w:val="28"/>
              </w:rPr>
              <w:t>Передмова до ISO 14065:2020………………………………………………</w:t>
            </w:r>
          </w:p>
        </w:tc>
        <w:tc>
          <w:tcPr>
            <w:tcW w:w="567" w:type="dxa"/>
            <w:tcBorders>
              <w:top w:val="nil"/>
              <w:left w:val="nil"/>
              <w:bottom w:val="nil"/>
              <w:right w:val="nil"/>
            </w:tcBorders>
            <w:tcMar>
              <w:top w:w="0" w:type="dxa"/>
              <w:left w:w="108" w:type="dxa"/>
              <w:bottom w:w="0" w:type="dxa"/>
              <w:right w:w="108" w:type="dxa"/>
            </w:tcMar>
            <w:vAlign w:val="center"/>
          </w:tcPr>
          <w:p w14:paraId="274D9C59" w14:textId="5B5FD044" w:rsidR="00D9559B" w:rsidRPr="001B221E" w:rsidRDefault="001B221E">
            <w:pPr>
              <w:spacing w:line="360" w:lineRule="auto"/>
              <w:jc w:val="center"/>
              <w:rPr>
                <w:rFonts w:ascii="Arial" w:eastAsia="Arial" w:hAnsi="Arial" w:cs="Arial"/>
                <w:sz w:val="28"/>
                <w:szCs w:val="28"/>
                <w:lang w:val="en-US"/>
              </w:rPr>
            </w:pPr>
            <w:r>
              <w:rPr>
                <w:rFonts w:ascii="Arial" w:eastAsia="Arial" w:hAnsi="Arial" w:cs="Arial"/>
                <w:sz w:val="28"/>
                <w:szCs w:val="28"/>
                <w:lang w:val="en-US"/>
              </w:rPr>
              <w:t>VII</w:t>
            </w:r>
          </w:p>
        </w:tc>
      </w:tr>
      <w:tr w:rsidR="00D9559B" w14:paraId="78FFEA0B" w14:textId="77777777">
        <w:tc>
          <w:tcPr>
            <w:tcW w:w="9322" w:type="dxa"/>
            <w:tcBorders>
              <w:top w:val="nil"/>
              <w:left w:val="nil"/>
              <w:bottom w:val="nil"/>
              <w:right w:val="nil"/>
            </w:tcBorders>
            <w:tcMar>
              <w:top w:w="0" w:type="dxa"/>
              <w:left w:w="108" w:type="dxa"/>
              <w:bottom w:w="0" w:type="dxa"/>
              <w:right w:w="108" w:type="dxa"/>
            </w:tcMar>
            <w:vAlign w:val="center"/>
          </w:tcPr>
          <w:p w14:paraId="6123290E" w14:textId="77777777" w:rsidR="00D9559B" w:rsidRDefault="00000000">
            <w:pPr>
              <w:spacing w:line="360" w:lineRule="auto"/>
              <w:rPr>
                <w:rFonts w:ascii="Arial" w:eastAsia="Arial" w:hAnsi="Arial" w:cs="Arial"/>
                <w:sz w:val="28"/>
                <w:szCs w:val="28"/>
              </w:rPr>
            </w:pPr>
            <w:r>
              <w:rPr>
                <w:rFonts w:ascii="Arial" w:eastAsia="Arial" w:hAnsi="Arial" w:cs="Arial"/>
                <w:sz w:val="28"/>
                <w:szCs w:val="28"/>
              </w:rPr>
              <w:t>Вступ до ISO 14065:2020…….……………………………………………….</w:t>
            </w:r>
          </w:p>
        </w:tc>
        <w:tc>
          <w:tcPr>
            <w:tcW w:w="567" w:type="dxa"/>
            <w:tcBorders>
              <w:top w:val="nil"/>
              <w:left w:val="nil"/>
              <w:bottom w:val="nil"/>
              <w:right w:val="nil"/>
            </w:tcBorders>
            <w:tcMar>
              <w:top w:w="0" w:type="dxa"/>
              <w:left w:w="108" w:type="dxa"/>
              <w:bottom w:w="0" w:type="dxa"/>
              <w:right w:w="108" w:type="dxa"/>
            </w:tcMar>
            <w:vAlign w:val="center"/>
          </w:tcPr>
          <w:p w14:paraId="1CEADBD3" w14:textId="5E4260BA" w:rsidR="00D9559B" w:rsidRPr="00CD1544" w:rsidRDefault="001B221E" w:rsidP="001B221E">
            <w:pPr>
              <w:spacing w:line="360" w:lineRule="auto"/>
              <w:ind w:right="-111"/>
              <w:jc w:val="center"/>
              <w:rPr>
                <w:rFonts w:ascii="Arial" w:eastAsia="Arial" w:hAnsi="Arial" w:cs="Arial"/>
                <w:sz w:val="28"/>
                <w:szCs w:val="28"/>
              </w:rPr>
            </w:pPr>
            <w:r>
              <w:rPr>
                <w:rFonts w:ascii="Arial" w:eastAsia="Arial" w:hAnsi="Arial" w:cs="Arial"/>
                <w:sz w:val="28"/>
                <w:szCs w:val="28"/>
                <w:lang w:val="en-US"/>
              </w:rPr>
              <w:t>I</w:t>
            </w:r>
            <w:r w:rsidR="00CD1544">
              <w:rPr>
                <w:rFonts w:ascii="Arial" w:eastAsia="Arial" w:hAnsi="Arial" w:cs="Arial"/>
                <w:sz w:val="28"/>
                <w:szCs w:val="28"/>
              </w:rPr>
              <w:t>Х</w:t>
            </w:r>
          </w:p>
        </w:tc>
      </w:tr>
      <w:tr w:rsidR="00D9559B" w14:paraId="3DBD913F" w14:textId="77777777">
        <w:tc>
          <w:tcPr>
            <w:tcW w:w="9322" w:type="dxa"/>
            <w:tcBorders>
              <w:top w:val="nil"/>
              <w:left w:val="nil"/>
              <w:bottom w:val="nil"/>
              <w:right w:val="nil"/>
            </w:tcBorders>
            <w:tcMar>
              <w:top w:w="0" w:type="dxa"/>
              <w:left w:w="108" w:type="dxa"/>
              <w:bottom w:w="0" w:type="dxa"/>
              <w:right w:w="108" w:type="dxa"/>
            </w:tcMar>
            <w:vAlign w:val="center"/>
          </w:tcPr>
          <w:p w14:paraId="0CC29146" w14:textId="2A31283B" w:rsidR="00D9559B" w:rsidRDefault="00000000">
            <w:pPr>
              <w:spacing w:line="360" w:lineRule="auto"/>
              <w:rPr>
                <w:rFonts w:ascii="Arial" w:eastAsia="Arial" w:hAnsi="Arial" w:cs="Arial"/>
                <w:sz w:val="28"/>
                <w:szCs w:val="28"/>
              </w:rPr>
            </w:pPr>
            <w:r>
              <w:rPr>
                <w:rFonts w:ascii="Arial" w:eastAsia="Arial" w:hAnsi="Arial" w:cs="Arial"/>
                <w:sz w:val="28"/>
                <w:szCs w:val="28"/>
              </w:rPr>
              <w:t>1 Сфера застосування …………………………………………………</w:t>
            </w:r>
            <w:r w:rsidR="0087579D">
              <w:rPr>
                <w:rFonts w:ascii="Arial" w:eastAsia="Arial" w:hAnsi="Arial" w:cs="Arial"/>
                <w:sz w:val="28"/>
                <w:szCs w:val="28"/>
              </w:rPr>
              <w:t>….</w:t>
            </w:r>
            <w:r>
              <w:rPr>
                <w:rFonts w:ascii="Arial" w:eastAsia="Arial" w:hAnsi="Arial" w:cs="Arial"/>
                <w:sz w:val="28"/>
                <w:szCs w:val="28"/>
              </w:rPr>
              <w:t>….</w:t>
            </w:r>
          </w:p>
        </w:tc>
        <w:tc>
          <w:tcPr>
            <w:tcW w:w="567" w:type="dxa"/>
            <w:tcBorders>
              <w:top w:val="nil"/>
              <w:left w:val="nil"/>
              <w:bottom w:val="nil"/>
              <w:right w:val="nil"/>
            </w:tcBorders>
            <w:tcMar>
              <w:top w:w="0" w:type="dxa"/>
              <w:left w:w="108" w:type="dxa"/>
              <w:bottom w:w="0" w:type="dxa"/>
              <w:right w:w="108" w:type="dxa"/>
            </w:tcMar>
            <w:vAlign w:val="center"/>
          </w:tcPr>
          <w:p w14:paraId="1F4BE5DA" w14:textId="7C9041F0"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w:t>
            </w:r>
          </w:p>
        </w:tc>
      </w:tr>
      <w:tr w:rsidR="00D9559B" w14:paraId="6325FE37" w14:textId="77777777">
        <w:tc>
          <w:tcPr>
            <w:tcW w:w="9322" w:type="dxa"/>
            <w:tcBorders>
              <w:top w:val="nil"/>
              <w:left w:val="nil"/>
              <w:bottom w:val="nil"/>
              <w:right w:val="nil"/>
            </w:tcBorders>
            <w:tcMar>
              <w:top w:w="0" w:type="dxa"/>
              <w:left w:w="108" w:type="dxa"/>
              <w:bottom w:w="0" w:type="dxa"/>
              <w:right w:w="108" w:type="dxa"/>
            </w:tcMar>
            <w:vAlign w:val="center"/>
          </w:tcPr>
          <w:p w14:paraId="2C79E871" w14:textId="77777777" w:rsidR="00D9559B" w:rsidRDefault="00000000">
            <w:pPr>
              <w:spacing w:line="360" w:lineRule="auto"/>
              <w:rPr>
                <w:rFonts w:ascii="Arial" w:eastAsia="Arial" w:hAnsi="Arial" w:cs="Arial"/>
                <w:sz w:val="28"/>
                <w:szCs w:val="28"/>
              </w:rPr>
            </w:pPr>
            <w:r>
              <w:rPr>
                <w:rFonts w:ascii="Arial" w:eastAsia="Arial" w:hAnsi="Arial" w:cs="Arial"/>
                <w:sz w:val="28"/>
                <w:szCs w:val="28"/>
              </w:rPr>
              <w:t>2 Нормативні посилання………………………………………………………</w:t>
            </w:r>
          </w:p>
        </w:tc>
        <w:tc>
          <w:tcPr>
            <w:tcW w:w="567" w:type="dxa"/>
            <w:tcBorders>
              <w:top w:val="nil"/>
              <w:left w:val="nil"/>
              <w:bottom w:val="nil"/>
              <w:right w:val="nil"/>
            </w:tcBorders>
            <w:tcMar>
              <w:top w:w="0" w:type="dxa"/>
              <w:left w:w="108" w:type="dxa"/>
              <w:bottom w:w="0" w:type="dxa"/>
              <w:right w:w="108" w:type="dxa"/>
            </w:tcMar>
            <w:vAlign w:val="center"/>
          </w:tcPr>
          <w:p w14:paraId="5BD706A0" w14:textId="3AE11E00"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w:t>
            </w:r>
          </w:p>
        </w:tc>
      </w:tr>
      <w:tr w:rsidR="00D9559B" w14:paraId="0521934A" w14:textId="77777777">
        <w:tc>
          <w:tcPr>
            <w:tcW w:w="9322" w:type="dxa"/>
            <w:tcBorders>
              <w:top w:val="nil"/>
              <w:left w:val="nil"/>
              <w:bottom w:val="nil"/>
              <w:right w:val="nil"/>
            </w:tcBorders>
            <w:tcMar>
              <w:top w:w="0" w:type="dxa"/>
              <w:left w:w="108" w:type="dxa"/>
              <w:bottom w:w="0" w:type="dxa"/>
              <w:right w:w="108" w:type="dxa"/>
            </w:tcMar>
            <w:vAlign w:val="center"/>
          </w:tcPr>
          <w:p w14:paraId="439678DE" w14:textId="77777777" w:rsidR="00D9559B" w:rsidRDefault="00000000">
            <w:pPr>
              <w:spacing w:line="360" w:lineRule="auto"/>
              <w:rPr>
                <w:rFonts w:ascii="Arial" w:eastAsia="Arial" w:hAnsi="Arial" w:cs="Arial"/>
                <w:sz w:val="28"/>
                <w:szCs w:val="28"/>
              </w:rPr>
            </w:pPr>
            <w:r>
              <w:rPr>
                <w:rFonts w:ascii="Arial" w:eastAsia="Arial" w:hAnsi="Arial" w:cs="Arial"/>
                <w:sz w:val="28"/>
                <w:szCs w:val="28"/>
              </w:rPr>
              <w:t>3 Терміни та визначення понять ………….…………………………..…….</w:t>
            </w:r>
          </w:p>
        </w:tc>
        <w:tc>
          <w:tcPr>
            <w:tcW w:w="567" w:type="dxa"/>
            <w:tcBorders>
              <w:top w:val="nil"/>
              <w:left w:val="nil"/>
              <w:bottom w:val="nil"/>
              <w:right w:val="nil"/>
            </w:tcBorders>
            <w:tcMar>
              <w:top w:w="0" w:type="dxa"/>
              <w:left w:w="108" w:type="dxa"/>
              <w:bottom w:w="0" w:type="dxa"/>
              <w:right w:w="108" w:type="dxa"/>
            </w:tcMar>
            <w:vAlign w:val="center"/>
          </w:tcPr>
          <w:p w14:paraId="7EA7C445" w14:textId="6948B32D"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3</w:t>
            </w:r>
          </w:p>
        </w:tc>
      </w:tr>
      <w:tr w:rsidR="00D9559B" w14:paraId="67F43593" w14:textId="77777777">
        <w:tc>
          <w:tcPr>
            <w:tcW w:w="9322" w:type="dxa"/>
            <w:tcBorders>
              <w:top w:val="nil"/>
              <w:left w:val="nil"/>
              <w:bottom w:val="nil"/>
              <w:right w:val="nil"/>
            </w:tcBorders>
            <w:tcMar>
              <w:top w:w="0" w:type="dxa"/>
              <w:left w:w="108" w:type="dxa"/>
              <w:bottom w:w="0" w:type="dxa"/>
              <w:right w:w="108" w:type="dxa"/>
            </w:tcMar>
          </w:tcPr>
          <w:p w14:paraId="741C3A0C" w14:textId="77777777" w:rsidR="00D9559B" w:rsidRDefault="00000000">
            <w:pPr>
              <w:spacing w:line="360" w:lineRule="auto"/>
              <w:ind w:firstLine="284"/>
              <w:rPr>
                <w:rFonts w:ascii="Arial" w:eastAsia="Arial" w:hAnsi="Arial" w:cs="Arial"/>
                <w:sz w:val="28"/>
                <w:szCs w:val="28"/>
              </w:rPr>
            </w:pPr>
            <w:r>
              <w:rPr>
                <w:rFonts w:ascii="Arial" w:eastAsia="Arial" w:hAnsi="Arial" w:cs="Arial"/>
                <w:sz w:val="28"/>
                <w:szCs w:val="28"/>
              </w:rPr>
              <w:t>3.1 Терміни, що стосуються  екологічної інформації………..………...</w:t>
            </w:r>
          </w:p>
        </w:tc>
        <w:tc>
          <w:tcPr>
            <w:tcW w:w="567" w:type="dxa"/>
            <w:tcBorders>
              <w:top w:val="nil"/>
              <w:left w:val="nil"/>
              <w:bottom w:val="nil"/>
              <w:right w:val="nil"/>
            </w:tcBorders>
            <w:tcMar>
              <w:top w:w="0" w:type="dxa"/>
              <w:left w:w="108" w:type="dxa"/>
              <w:bottom w:w="0" w:type="dxa"/>
              <w:right w:w="108" w:type="dxa"/>
            </w:tcMar>
            <w:vAlign w:val="center"/>
          </w:tcPr>
          <w:p w14:paraId="79EBD917" w14:textId="250EA2A3"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3</w:t>
            </w:r>
          </w:p>
        </w:tc>
      </w:tr>
      <w:tr w:rsidR="00D9559B" w14:paraId="3B72929F" w14:textId="77777777">
        <w:tc>
          <w:tcPr>
            <w:tcW w:w="9322" w:type="dxa"/>
            <w:tcBorders>
              <w:top w:val="nil"/>
              <w:left w:val="nil"/>
              <w:bottom w:val="nil"/>
              <w:right w:val="nil"/>
            </w:tcBorders>
            <w:tcMar>
              <w:top w:w="0" w:type="dxa"/>
              <w:left w:w="108" w:type="dxa"/>
              <w:bottom w:w="0" w:type="dxa"/>
              <w:right w:w="108" w:type="dxa"/>
            </w:tcMar>
          </w:tcPr>
          <w:p w14:paraId="1EB829BD" w14:textId="77777777" w:rsidR="00D9559B" w:rsidRDefault="00000000">
            <w:pPr>
              <w:spacing w:line="360" w:lineRule="auto"/>
              <w:ind w:firstLine="284"/>
              <w:rPr>
                <w:rFonts w:ascii="Arial" w:eastAsia="Arial" w:hAnsi="Arial" w:cs="Arial"/>
                <w:sz w:val="28"/>
                <w:szCs w:val="28"/>
              </w:rPr>
            </w:pPr>
            <w:r>
              <w:rPr>
                <w:rFonts w:ascii="Arial" w:eastAsia="Arial" w:hAnsi="Arial" w:cs="Arial"/>
                <w:sz w:val="28"/>
                <w:szCs w:val="28"/>
              </w:rPr>
              <w:t>3.2 Терміни, що стосуються персоналу та організації………………...</w:t>
            </w:r>
          </w:p>
        </w:tc>
        <w:tc>
          <w:tcPr>
            <w:tcW w:w="567" w:type="dxa"/>
            <w:tcBorders>
              <w:top w:val="nil"/>
              <w:left w:val="nil"/>
              <w:bottom w:val="nil"/>
              <w:right w:val="nil"/>
            </w:tcBorders>
            <w:tcMar>
              <w:top w:w="0" w:type="dxa"/>
              <w:left w:w="108" w:type="dxa"/>
              <w:bottom w:w="0" w:type="dxa"/>
              <w:right w:w="108" w:type="dxa"/>
            </w:tcMar>
            <w:vAlign w:val="center"/>
          </w:tcPr>
          <w:p w14:paraId="1A25E944" w14:textId="3D820029"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5</w:t>
            </w:r>
          </w:p>
        </w:tc>
      </w:tr>
      <w:tr w:rsidR="00D9559B" w14:paraId="530F530C" w14:textId="77777777">
        <w:tc>
          <w:tcPr>
            <w:tcW w:w="9322" w:type="dxa"/>
            <w:tcBorders>
              <w:top w:val="nil"/>
              <w:left w:val="nil"/>
              <w:bottom w:val="nil"/>
              <w:right w:val="nil"/>
            </w:tcBorders>
            <w:tcMar>
              <w:top w:w="0" w:type="dxa"/>
              <w:left w:w="108" w:type="dxa"/>
              <w:bottom w:w="0" w:type="dxa"/>
              <w:right w:w="108" w:type="dxa"/>
            </w:tcMar>
          </w:tcPr>
          <w:p w14:paraId="356FAB17" w14:textId="77777777" w:rsidR="00D9559B" w:rsidRDefault="00000000">
            <w:pPr>
              <w:spacing w:line="360" w:lineRule="auto"/>
              <w:ind w:firstLine="284"/>
              <w:rPr>
                <w:rFonts w:ascii="Arial" w:eastAsia="Arial" w:hAnsi="Arial" w:cs="Arial"/>
                <w:sz w:val="28"/>
                <w:szCs w:val="28"/>
              </w:rPr>
            </w:pPr>
            <w:r>
              <w:rPr>
                <w:rFonts w:ascii="Arial" w:eastAsia="Arial" w:hAnsi="Arial" w:cs="Arial"/>
                <w:sz w:val="28"/>
                <w:szCs w:val="28"/>
              </w:rPr>
              <w:t xml:space="preserve">3.3 Терміни, що стосуються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та верифікації………………….</w:t>
            </w:r>
          </w:p>
        </w:tc>
        <w:tc>
          <w:tcPr>
            <w:tcW w:w="567" w:type="dxa"/>
            <w:tcBorders>
              <w:top w:val="nil"/>
              <w:left w:val="nil"/>
              <w:bottom w:val="nil"/>
              <w:right w:val="nil"/>
            </w:tcBorders>
            <w:tcMar>
              <w:top w:w="0" w:type="dxa"/>
              <w:left w:w="108" w:type="dxa"/>
              <w:bottom w:w="0" w:type="dxa"/>
              <w:right w:w="108" w:type="dxa"/>
            </w:tcMar>
            <w:vAlign w:val="center"/>
          </w:tcPr>
          <w:p w14:paraId="18035638" w14:textId="3F4D0088"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6</w:t>
            </w:r>
          </w:p>
        </w:tc>
      </w:tr>
      <w:tr w:rsidR="00D9559B" w14:paraId="0A946134" w14:textId="77777777">
        <w:tc>
          <w:tcPr>
            <w:tcW w:w="9322" w:type="dxa"/>
            <w:tcBorders>
              <w:top w:val="nil"/>
              <w:left w:val="nil"/>
              <w:bottom w:val="nil"/>
              <w:right w:val="nil"/>
            </w:tcBorders>
            <w:tcMar>
              <w:top w:w="0" w:type="dxa"/>
              <w:left w:w="108" w:type="dxa"/>
              <w:bottom w:w="0" w:type="dxa"/>
              <w:right w:w="108" w:type="dxa"/>
            </w:tcMar>
            <w:vAlign w:val="center"/>
          </w:tcPr>
          <w:p w14:paraId="0DF1CFC0" w14:textId="3A7CD509" w:rsidR="00D9559B" w:rsidRDefault="00000000">
            <w:pPr>
              <w:spacing w:line="360" w:lineRule="auto"/>
              <w:rPr>
                <w:rFonts w:ascii="Arial" w:eastAsia="Arial" w:hAnsi="Arial" w:cs="Arial"/>
                <w:sz w:val="28"/>
                <w:szCs w:val="28"/>
              </w:rPr>
            </w:pPr>
            <w:r>
              <w:rPr>
                <w:rFonts w:ascii="Arial" w:eastAsia="Arial" w:hAnsi="Arial" w:cs="Arial"/>
                <w:sz w:val="28"/>
                <w:szCs w:val="28"/>
              </w:rPr>
              <w:t>4 Принципи …………………………………………………………………….</w:t>
            </w:r>
          </w:p>
        </w:tc>
        <w:tc>
          <w:tcPr>
            <w:tcW w:w="567" w:type="dxa"/>
            <w:tcBorders>
              <w:top w:val="nil"/>
              <w:left w:val="nil"/>
              <w:bottom w:val="nil"/>
              <w:right w:val="nil"/>
            </w:tcBorders>
            <w:tcMar>
              <w:top w:w="0" w:type="dxa"/>
              <w:left w:w="108" w:type="dxa"/>
              <w:bottom w:w="0" w:type="dxa"/>
              <w:right w:w="108" w:type="dxa"/>
            </w:tcMar>
            <w:vAlign w:val="center"/>
          </w:tcPr>
          <w:p w14:paraId="10BBAACE" w14:textId="723747DB"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12</w:t>
            </w:r>
          </w:p>
        </w:tc>
      </w:tr>
      <w:tr w:rsidR="00D9559B" w14:paraId="6227441D" w14:textId="77777777">
        <w:tc>
          <w:tcPr>
            <w:tcW w:w="9322" w:type="dxa"/>
            <w:tcBorders>
              <w:top w:val="nil"/>
              <w:left w:val="nil"/>
              <w:bottom w:val="nil"/>
              <w:right w:val="nil"/>
            </w:tcBorders>
            <w:tcMar>
              <w:top w:w="0" w:type="dxa"/>
              <w:left w:w="108" w:type="dxa"/>
              <w:bottom w:w="0" w:type="dxa"/>
              <w:right w:w="108" w:type="dxa"/>
            </w:tcMar>
            <w:vAlign w:val="center"/>
          </w:tcPr>
          <w:p w14:paraId="7961BC7D" w14:textId="77777777" w:rsidR="00D9559B" w:rsidRDefault="00000000">
            <w:pPr>
              <w:spacing w:line="360" w:lineRule="auto"/>
              <w:ind w:firstLine="284"/>
              <w:rPr>
                <w:rFonts w:ascii="Arial" w:eastAsia="Arial" w:hAnsi="Arial" w:cs="Arial"/>
                <w:sz w:val="28"/>
                <w:szCs w:val="28"/>
              </w:rPr>
            </w:pPr>
            <w:r>
              <w:rPr>
                <w:rFonts w:ascii="Arial" w:eastAsia="Arial" w:hAnsi="Arial" w:cs="Arial"/>
                <w:sz w:val="28"/>
                <w:szCs w:val="28"/>
              </w:rPr>
              <w:t>4.1 Загальні принципи………………………………………………………</w:t>
            </w:r>
          </w:p>
        </w:tc>
        <w:tc>
          <w:tcPr>
            <w:tcW w:w="567" w:type="dxa"/>
            <w:tcBorders>
              <w:top w:val="nil"/>
              <w:left w:val="nil"/>
              <w:bottom w:val="nil"/>
              <w:right w:val="nil"/>
            </w:tcBorders>
            <w:tcMar>
              <w:top w:w="0" w:type="dxa"/>
              <w:left w:w="108" w:type="dxa"/>
              <w:bottom w:w="0" w:type="dxa"/>
              <w:right w:w="108" w:type="dxa"/>
            </w:tcMar>
            <w:vAlign w:val="center"/>
          </w:tcPr>
          <w:p w14:paraId="3588F4E2" w14:textId="3D421B0A"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12</w:t>
            </w:r>
          </w:p>
        </w:tc>
      </w:tr>
      <w:tr w:rsidR="00D9559B" w14:paraId="7B9DAED3" w14:textId="77777777">
        <w:tc>
          <w:tcPr>
            <w:tcW w:w="9322" w:type="dxa"/>
            <w:tcBorders>
              <w:top w:val="nil"/>
              <w:left w:val="nil"/>
              <w:bottom w:val="nil"/>
              <w:right w:val="nil"/>
            </w:tcBorders>
            <w:tcMar>
              <w:top w:w="0" w:type="dxa"/>
              <w:left w:w="108" w:type="dxa"/>
              <w:bottom w:w="0" w:type="dxa"/>
              <w:right w:w="108" w:type="dxa"/>
            </w:tcMar>
            <w:vAlign w:val="center"/>
          </w:tcPr>
          <w:p w14:paraId="176CE75A" w14:textId="77777777" w:rsidR="00D9559B" w:rsidRDefault="00000000">
            <w:pPr>
              <w:spacing w:line="360" w:lineRule="auto"/>
              <w:ind w:firstLine="284"/>
              <w:rPr>
                <w:rFonts w:ascii="Arial" w:eastAsia="Arial" w:hAnsi="Arial" w:cs="Arial"/>
                <w:sz w:val="28"/>
                <w:szCs w:val="28"/>
              </w:rPr>
            </w:pPr>
            <w:r>
              <w:rPr>
                <w:rFonts w:ascii="Arial" w:eastAsia="Arial" w:hAnsi="Arial" w:cs="Arial"/>
                <w:sz w:val="28"/>
                <w:szCs w:val="28"/>
              </w:rPr>
              <w:t xml:space="preserve">4.2 Принципи процесу </w:t>
            </w:r>
            <w:proofErr w:type="spellStart"/>
            <w:r>
              <w:rPr>
                <w:rFonts w:ascii="Arial" w:eastAsia="Arial" w:hAnsi="Arial" w:cs="Arial"/>
                <w:sz w:val="28"/>
                <w:szCs w:val="28"/>
              </w:rPr>
              <w:t>валідації</w:t>
            </w:r>
            <w:proofErr w:type="spellEnd"/>
            <w:r>
              <w:rPr>
                <w:rFonts w:ascii="Arial" w:eastAsia="Arial" w:hAnsi="Arial" w:cs="Arial"/>
                <w:sz w:val="28"/>
                <w:szCs w:val="28"/>
              </w:rPr>
              <w:t>/верифікації……………………………</w:t>
            </w:r>
          </w:p>
        </w:tc>
        <w:tc>
          <w:tcPr>
            <w:tcW w:w="567" w:type="dxa"/>
            <w:tcBorders>
              <w:top w:val="nil"/>
              <w:left w:val="nil"/>
              <w:bottom w:val="nil"/>
              <w:right w:val="nil"/>
            </w:tcBorders>
            <w:tcMar>
              <w:top w:w="0" w:type="dxa"/>
              <w:left w:w="108" w:type="dxa"/>
              <w:bottom w:w="0" w:type="dxa"/>
              <w:right w:w="108" w:type="dxa"/>
            </w:tcMar>
            <w:vAlign w:val="center"/>
          </w:tcPr>
          <w:p w14:paraId="47F420DE" w14:textId="63594D55"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13</w:t>
            </w:r>
          </w:p>
        </w:tc>
      </w:tr>
      <w:tr w:rsidR="00D9559B" w14:paraId="28D0019C" w14:textId="77777777">
        <w:tc>
          <w:tcPr>
            <w:tcW w:w="9322" w:type="dxa"/>
            <w:tcBorders>
              <w:top w:val="nil"/>
              <w:left w:val="nil"/>
              <w:bottom w:val="nil"/>
              <w:right w:val="nil"/>
            </w:tcBorders>
            <w:tcMar>
              <w:top w:w="0" w:type="dxa"/>
              <w:left w:w="108" w:type="dxa"/>
              <w:bottom w:w="0" w:type="dxa"/>
              <w:right w:w="108" w:type="dxa"/>
            </w:tcMar>
            <w:vAlign w:val="center"/>
          </w:tcPr>
          <w:p w14:paraId="6B48CE1C" w14:textId="77777777" w:rsidR="00D9559B" w:rsidRDefault="00000000">
            <w:pPr>
              <w:spacing w:line="360" w:lineRule="auto"/>
              <w:ind w:firstLine="284"/>
              <w:rPr>
                <w:rFonts w:ascii="Arial" w:eastAsia="Arial" w:hAnsi="Arial" w:cs="Arial"/>
                <w:sz w:val="28"/>
                <w:szCs w:val="28"/>
              </w:rPr>
            </w:pPr>
            <w:r>
              <w:rPr>
                <w:rFonts w:ascii="Arial" w:eastAsia="Arial" w:hAnsi="Arial" w:cs="Arial"/>
                <w:sz w:val="28"/>
                <w:szCs w:val="28"/>
              </w:rPr>
              <w:t xml:space="preserve">4.3 Принципи для органів </w:t>
            </w:r>
            <w:proofErr w:type="spellStart"/>
            <w:r>
              <w:rPr>
                <w:rFonts w:ascii="Arial" w:eastAsia="Arial" w:hAnsi="Arial" w:cs="Arial"/>
                <w:sz w:val="28"/>
                <w:szCs w:val="28"/>
              </w:rPr>
              <w:t>валідації</w:t>
            </w:r>
            <w:proofErr w:type="spellEnd"/>
            <w:r>
              <w:rPr>
                <w:rFonts w:ascii="Arial" w:eastAsia="Arial" w:hAnsi="Arial" w:cs="Arial"/>
                <w:sz w:val="28"/>
                <w:szCs w:val="28"/>
              </w:rPr>
              <w:t>/верифікації……………………….</w:t>
            </w:r>
          </w:p>
        </w:tc>
        <w:tc>
          <w:tcPr>
            <w:tcW w:w="567" w:type="dxa"/>
            <w:tcBorders>
              <w:top w:val="nil"/>
              <w:left w:val="nil"/>
              <w:bottom w:val="nil"/>
              <w:right w:val="nil"/>
            </w:tcBorders>
            <w:tcMar>
              <w:top w:w="0" w:type="dxa"/>
              <w:left w:w="108" w:type="dxa"/>
              <w:bottom w:w="0" w:type="dxa"/>
              <w:right w:w="108" w:type="dxa"/>
            </w:tcMar>
            <w:vAlign w:val="center"/>
          </w:tcPr>
          <w:p w14:paraId="6317F2F1" w14:textId="24CD7391"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13</w:t>
            </w:r>
          </w:p>
        </w:tc>
      </w:tr>
      <w:tr w:rsidR="00D9559B" w14:paraId="09ED79BF" w14:textId="77777777">
        <w:tc>
          <w:tcPr>
            <w:tcW w:w="9322" w:type="dxa"/>
            <w:tcBorders>
              <w:top w:val="nil"/>
              <w:left w:val="nil"/>
              <w:bottom w:val="nil"/>
              <w:right w:val="nil"/>
            </w:tcBorders>
            <w:tcMar>
              <w:top w:w="0" w:type="dxa"/>
              <w:left w:w="108" w:type="dxa"/>
              <w:bottom w:w="0" w:type="dxa"/>
              <w:right w:w="108" w:type="dxa"/>
            </w:tcMar>
            <w:vAlign w:val="center"/>
          </w:tcPr>
          <w:p w14:paraId="4EDA9364" w14:textId="77777777" w:rsidR="00D9559B" w:rsidRDefault="00000000">
            <w:pPr>
              <w:spacing w:line="360" w:lineRule="auto"/>
              <w:ind w:firstLine="284"/>
              <w:rPr>
                <w:rFonts w:ascii="Arial" w:eastAsia="Arial" w:hAnsi="Arial" w:cs="Arial"/>
                <w:sz w:val="28"/>
                <w:szCs w:val="28"/>
              </w:rPr>
            </w:pPr>
            <w:r>
              <w:rPr>
                <w:rFonts w:ascii="Arial" w:eastAsia="Arial" w:hAnsi="Arial" w:cs="Arial"/>
                <w:sz w:val="28"/>
                <w:szCs w:val="28"/>
              </w:rPr>
              <w:t>4.4 Консервативність……………………………………………………….</w:t>
            </w:r>
          </w:p>
        </w:tc>
        <w:tc>
          <w:tcPr>
            <w:tcW w:w="567" w:type="dxa"/>
            <w:tcBorders>
              <w:top w:val="nil"/>
              <w:left w:val="nil"/>
              <w:bottom w:val="nil"/>
              <w:right w:val="nil"/>
            </w:tcBorders>
            <w:tcMar>
              <w:top w:w="0" w:type="dxa"/>
              <w:left w:w="108" w:type="dxa"/>
              <w:bottom w:w="0" w:type="dxa"/>
              <w:right w:w="108" w:type="dxa"/>
            </w:tcMar>
            <w:vAlign w:val="center"/>
          </w:tcPr>
          <w:p w14:paraId="32553560" w14:textId="73D6E28F"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13</w:t>
            </w:r>
          </w:p>
        </w:tc>
      </w:tr>
      <w:tr w:rsidR="00D9559B" w14:paraId="15100D6E" w14:textId="77777777">
        <w:tc>
          <w:tcPr>
            <w:tcW w:w="9322" w:type="dxa"/>
            <w:tcBorders>
              <w:top w:val="nil"/>
              <w:left w:val="nil"/>
              <w:bottom w:val="nil"/>
              <w:right w:val="nil"/>
            </w:tcBorders>
            <w:tcMar>
              <w:top w:w="0" w:type="dxa"/>
              <w:left w:w="108" w:type="dxa"/>
              <w:bottom w:w="0" w:type="dxa"/>
              <w:right w:w="108" w:type="dxa"/>
            </w:tcMar>
            <w:vAlign w:val="center"/>
          </w:tcPr>
          <w:p w14:paraId="76644E01" w14:textId="77777777" w:rsidR="00D9559B" w:rsidRDefault="00000000">
            <w:pPr>
              <w:spacing w:line="360" w:lineRule="auto"/>
              <w:ind w:firstLine="284"/>
              <w:rPr>
                <w:rFonts w:ascii="Arial" w:eastAsia="Arial" w:hAnsi="Arial" w:cs="Arial"/>
                <w:sz w:val="28"/>
                <w:szCs w:val="28"/>
              </w:rPr>
            </w:pPr>
            <w:r>
              <w:rPr>
                <w:rFonts w:ascii="Arial" w:eastAsia="Arial" w:hAnsi="Arial" w:cs="Arial"/>
                <w:sz w:val="28"/>
                <w:szCs w:val="28"/>
              </w:rPr>
              <w:t>4.5 Професійний скептицизм ……………………………………………..</w:t>
            </w:r>
          </w:p>
        </w:tc>
        <w:tc>
          <w:tcPr>
            <w:tcW w:w="567" w:type="dxa"/>
            <w:tcBorders>
              <w:top w:val="nil"/>
              <w:left w:val="nil"/>
              <w:bottom w:val="nil"/>
              <w:right w:val="nil"/>
            </w:tcBorders>
            <w:tcMar>
              <w:top w:w="0" w:type="dxa"/>
              <w:left w:w="108" w:type="dxa"/>
              <w:bottom w:w="0" w:type="dxa"/>
              <w:right w:w="108" w:type="dxa"/>
            </w:tcMar>
            <w:vAlign w:val="center"/>
          </w:tcPr>
          <w:p w14:paraId="0111705B" w14:textId="4A268A28"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13</w:t>
            </w:r>
          </w:p>
        </w:tc>
      </w:tr>
      <w:tr w:rsidR="00D9559B" w14:paraId="44A97314" w14:textId="77777777">
        <w:trPr>
          <w:trHeight w:val="333"/>
        </w:trPr>
        <w:tc>
          <w:tcPr>
            <w:tcW w:w="9322" w:type="dxa"/>
            <w:tcBorders>
              <w:top w:val="nil"/>
              <w:left w:val="nil"/>
              <w:bottom w:val="nil"/>
              <w:right w:val="nil"/>
            </w:tcBorders>
            <w:tcMar>
              <w:top w:w="0" w:type="dxa"/>
              <w:left w:w="108" w:type="dxa"/>
              <w:bottom w:w="0" w:type="dxa"/>
              <w:right w:w="108" w:type="dxa"/>
            </w:tcMar>
            <w:vAlign w:val="center"/>
          </w:tcPr>
          <w:p w14:paraId="23DFFB8C" w14:textId="77777777" w:rsidR="00D9559B" w:rsidRDefault="00000000">
            <w:pPr>
              <w:spacing w:line="360" w:lineRule="auto"/>
              <w:jc w:val="both"/>
              <w:rPr>
                <w:rFonts w:ascii="Arial" w:eastAsia="Arial" w:hAnsi="Arial" w:cs="Arial"/>
                <w:sz w:val="28"/>
                <w:szCs w:val="28"/>
              </w:rPr>
            </w:pPr>
            <w:r>
              <w:rPr>
                <w:rFonts w:ascii="Arial" w:eastAsia="Arial" w:hAnsi="Arial" w:cs="Arial"/>
                <w:sz w:val="28"/>
                <w:szCs w:val="28"/>
              </w:rPr>
              <w:t>5 Загальні вимоги……………………………………………………………....</w:t>
            </w:r>
          </w:p>
        </w:tc>
        <w:tc>
          <w:tcPr>
            <w:tcW w:w="567" w:type="dxa"/>
            <w:tcBorders>
              <w:top w:val="nil"/>
              <w:left w:val="nil"/>
              <w:bottom w:val="nil"/>
              <w:right w:val="nil"/>
            </w:tcBorders>
            <w:tcMar>
              <w:top w:w="0" w:type="dxa"/>
              <w:left w:w="108" w:type="dxa"/>
              <w:bottom w:w="0" w:type="dxa"/>
              <w:right w:w="108" w:type="dxa"/>
            </w:tcMar>
            <w:vAlign w:val="center"/>
          </w:tcPr>
          <w:p w14:paraId="62C1ECE2" w14:textId="5D92926B"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13</w:t>
            </w:r>
          </w:p>
        </w:tc>
      </w:tr>
      <w:tr w:rsidR="00D9559B" w14:paraId="4EA2F808" w14:textId="77777777">
        <w:trPr>
          <w:trHeight w:val="333"/>
        </w:trPr>
        <w:tc>
          <w:tcPr>
            <w:tcW w:w="9322" w:type="dxa"/>
            <w:tcBorders>
              <w:top w:val="nil"/>
              <w:left w:val="nil"/>
              <w:bottom w:val="nil"/>
              <w:right w:val="nil"/>
            </w:tcBorders>
            <w:tcMar>
              <w:top w:w="0" w:type="dxa"/>
              <w:left w:w="108" w:type="dxa"/>
              <w:bottom w:w="0" w:type="dxa"/>
              <w:right w:w="108" w:type="dxa"/>
            </w:tcMar>
            <w:vAlign w:val="center"/>
          </w:tcPr>
          <w:p w14:paraId="33B0A7AC"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5.1 Юридична особа..............................................................................</w:t>
            </w:r>
          </w:p>
        </w:tc>
        <w:tc>
          <w:tcPr>
            <w:tcW w:w="567" w:type="dxa"/>
            <w:tcBorders>
              <w:top w:val="nil"/>
              <w:left w:val="nil"/>
              <w:bottom w:val="nil"/>
              <w:right w:val="nil"/>
            </w:tcBorders>
            <w:tcMar>
              <w:top w:w="0" w:type="dxa"/>
              <w:left w:w="108" w:type="dxa"/>
              <w:bottom w:w="0" w:type="dxa"/>
              <w:right w:w="108" w:type="dxa"/>
            </w:tcMar>
            <w:vAlign w:val="center"/>
          </w:tcPr>
          <w:p w14:paraId="1B1D506C" w14:textId="5AD72ADD"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13</w:t>
            </w:r>
          </w:p>
        </w:tc>
      </w:tr>
      <w:tr w:rsidR="00D9559B" w14:paraId="2B26678E" w14:textId="77777777">
        <w:trPr>
          <w:trHeight w:val="333"/>
        </w:trPr>
        <w:tc>
          <w:tcPr>
            <w:tcW w:w="9322" w:type="dxa"/>
            <w:tcBorders>
              <w:top w:val="nil"/>
              <w:left w:val="nil"/>
              <w:bottom w:val="nil"/>
              <w:right w:val="nil"/>
            </w:tcBorders>
            <w:tcMar>
              <w:top w:w="0" w:type="dxa"/>
              <w:left w:w="108" w:type="dxa"/>
              <w:bottom w:w="0" w:type="dxa"/>
              <w:right w:w="108" w:type="dxa"/>
            </w:tcMar>
            <w:vAlign w:val="center"/>
          </w:tcPr>
          <w:p w14:paraId="5D12189B"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 xml:space="preserve">5.2 Відповідальність за заяви про </w:t>
            </w:r>
            <w:proofErr w:type="spellStart"/>
            <w:r>
              <w:rPr>
                <w:rFonts w:ascii="Arial" w:eastAsia="Arial" w:hAnsi="Arial" w:cs="Arial"/>
                <w:sz w:val="28"/>
                <w:szCs w:val="28"/>
              </w:rPr>
              <w:t>валідацію</w:t>
            </w:r>
            <w:proofErr w:type="spellEnd"/>
            <w:r>
              <w:rPr>
                <w:rFonts w:ascii="Arial" w:eastAsia="Arial" w:hAnsi="Arial" w:cs="Arial"/>
                <w:sz w:val="28"/>
                <w:szCs w:val="28"/>
              </w:rPr>
              <w:t>/верифікацію…………...</w:t>
            </w:r>
          </w:p>
        </w:tc>
        <w:tc>
          <w:tcPr>
            <w:tcW w:w="567" w:type="dxa"/>
            <w:tcBorders>
              <w:top w:val="nil"/>
              <w:left w:val="nil"/>
              <w:bottom w:val="nil"/>
              <w:right w:val="nil"/>
            </w:tcBorders>
            <w:tcMar>
              <w:top w:w="0" w:type="dxa"/>
              <w:left w:w="108" w:type="dxa"/>
              <w:bottom w:w="0" w:type="dxa"/>
              <w:right w:w="108" w:type="dxa"/>
            </w:tcMar>
            <w:vAlign w:val="center"/>
          </w:tcPr>
          <w:p w14:paraId="1A46DA03" w14:textId="53D6A925"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13</w:t>
            </w:r>
          </w:p>
        </w:tc>
      </w:tr>
      <w:tr w:rsidR="00D9559B" w14:paraId="023FE711" w14:textId="77777777">
        <w:trPr>
          <w:trHeight w:val="333"/>
        </w:trPr>
        <w:tc>
          <w:tcPr>
            <w:tcW w:w="9322" w:type="dxa"/>
            <w:tcBorders>
              <w:top w:val="nil"/>
              <w:left w:val="nil"/>
              <w:bottom w:val="nil"/>
              <w:right w:val="nil"/>
            </w:tcBorders>
            <w:tcMar>
              <w:top w:w="0" w:type="dxa"/>
              <w:left w:w="108" w:type="dxa"/>
              <w:bottom w:w="0" w:type="dxa"/>
              <w:right w:w="108" w:type="dxa"/>
            </w:tcMar>
            <w:vAlign w:val="center"/>
          </w:tcPr>
          <w:p w14:paraId="7B5F6A7B"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5.3 Управління неупередженістю…………………………………………</w:t>
            </w:r>
          </w:p>
        </w:tc>
        <w:tc>
          <w:tcPr>
            <w:tcW w:w="567" w:type="dxa"/>
            <w:tcBorders>
              <w:top w:val="nil"/>
              <w:left w:val="nil"/>
              <w:bottom w:val="nil"/>
              <w:right w:val="nil"/>
            </w:tcBorders>
            <w:tcMar>
              <w:top w:w="0" w:type="dxa"/>
              <w:left w:w="108" w:type="dxa"/>
              <w:bottom w:w="0" w:type="dxa"/>
              <w:right w:w="108" w:type="dxa"/>
            </w:tcMar>
            <w:vAlign w:val="center"/>
          </w:tcPr>
          <w:p w14:paraId="1684DDDB" w14:textId="12CBCA0B"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14</w:t>
            </w:r>
          </w:p>
        </w:tc>
      </w:tr>
      <w:tr w:rsidR="00D9559B" w14:paraId="455F0481" w14:textId="77777777">
        <w:trPr>
          <w:trHeight w:val="333"/>
        </w:trPr>
        <w:tc>
          <w:tcPr>
            <w:tcW w:w="9322" w:type="dxa"/>
            <w:tcBorders>
              <w:top w:val="nil"/>
              <w:left w:val="nil"/>
              <w:bottom w:val="nil"/>
              <w:right w:val="nil"/>
            </w:tcBorders>
            <w:tcMar>
              <w:top w:w="0" w:type="dxa"/>
              <w:left w:w="108" w:type="dxa"/>
              <w:bottom w:w="0" w:type="dxa"/>
              <w:right w:w="108" w:type="dxa"/>
            </w:tcMar>
            <w:vAlign w:val="center"/>
          </w:tcPr>
          <w:p w14:paraId="689015BF"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5.4 Відповідальність…………………………………………………………</w:t>
            </w:r>
          </w:p>
        </w:tc>
        <w:tc>
          <w:tcPr>
            <w:tcW w:w="567" w:type="dxa"/>
            <w:tcBorders>
              <w:top w:val="nil"/>
              <w:left w:val="nil"/>
              <w:bottom w:val="nil"/>
              <w:right w:val="nil"/>
            </w:tcBorders>
            <w:tcMar>
              <w:top w:w="0" w:type="dxa"/>
              <w:left w:w="108" w:type="dxa"/>
              <w:bottom w:w="0" w:type="dxa"/>
              <w:right w:w="108" w:type="dxa"/>
            </w:tcMar>
            <w:vAlign w:val="center"/>
          </w:tcPr>
          <w:p w14:paraId="7A9F1E6C" w14:textId="7FDF3DE6"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14</w:t>
            </w:r>
          </w:p>
        </w:tc>
      </w:tr>
      <w:tr w:rsidR="00D9559B" w14:paraId="69FFC2DA" w14:textId="77777777">
        <w:trPr>
          <w:trHeight w:val="415"/>
        </w:trPr>
        <w:tc>
          <w:tcPr>
            <w:tcW w:w="9322" w:type="dxa"/>
            <w:tcBorders>
              <w:top w:val="nil"/>
              <w:left w:val="nil"/>
              <w:bottom w:val="nil"/>
              <w:right w:val="nil"/>
            </w:tcBorders>
            <w:tcMar>
              <w:top w:w="0" w:type="dxa"/>
              <w:left w:w="108" w:type="dxa"/>
              <w:bottom w:w="0" w:type="dxa"/>
              <w:right w:w="108" w:type="dxa"/>
            </w:tcMar>
            <w:vAlign w:val="center"/>
          </w:tcPr>
          <w:p w14:paraId="693C98A9" w14:textId="77777777" w:rsidR="00D9559B" w:rsidRDefault="00000000">
            <w:pPr>
              <w:spacing w:line="360" w:lineRule="auto"/>
              <w:jc w:val="both"/>
              <w:rPr>
                <w:rFonts w:ascii="Arial" w:eastAsia="Arial" w:hAnsi="Arial" w:cs="Arial"/>
                <w:sz w:val="28"/>
                <w:szCs w:val="28"/>
              </w:rPr>
            </w:pPr>
            <w:r>
              <w:rPr>
                <w:rFonts w:ascii="Arial" w:eastAsia="Arial" w:hAnsi="Arial" w:cs="Arial"/>
                <w:sz w:val="28"/>
                <w:szCs w:val="28"/>
              </w:rPr>
              <w:t xml:space="preserve"> 6 Структурні вимоги…………………………………………………………...</w:t>
            </w:r>
          </w:p>
        </w:tc>
        <w:tc>
          <w:tcPr>
            <w:tcW w:w="567" w:type="dxa"/>
            <w:tcBorders>
              <w:top w:val="nil"/>
              <w:left w:val="nil"/>
              <w:bottom w:val="nil"/>
              <w:right w:val="nil"/>
            </w:tcBorders>
            <w:tcMar>
              <w:top w:w="0" w:type="dxa"/>
              <w:left w:w="108" w:type="dxa"/>
              <w:bottom w:w="0" w:type="dxa"/>
              <w:right w:w="108" w:type="dxa"/>
            </w:tcMar>
            <w:vAlign w:val="center"/>
          </w:tcPr>
          <w:p w14:paraId="54B97664" w14:textId="3D6566A0"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14</w:t>
            </w:r>
          </w:p>
        </w:tc>
      </w:tr>
      <w:tr w:rsidR="00D9559B" w14:paraId="36CBC02F" w14:textId="77777777">
        <w:trPr>
          <w:trHeight w:val="342"/>
        </w:trPr>
        <w:tc>
          <w:tcPr>
            <w:tcW w:w="9322" w:type="dxa"/>
            <w:tcBorders>
              <w:top w:val="nil"/>
              <w:left w:val="nil"/>
              <w:bottom w:val="nil"/>
              <w:right w:val="nil"/>
            </w:tcBorders>
            <w:tcMar>
              <w:top w:w="0" w:type="dxa"/>
              <w:left w:w="108" w:type="dxa"/>
              <w:bottom w:w="0" w:type="dxa"/>
              <w:right w:w="108" w:type="dxa"/>
            </w:tcMar>
            <w:vAlign w:val="center"/>
          </w:tcPr>
          <w:p w14:paraId="13E30DF3"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6.1 Організаційна структура та вище керівництво……………………..</w:t>
            </w:r>
          </w:p>
        </w:tc>
        <w:tc>
          <w:tcPr>
            <w:tcW w:w="567" w:type="dxa"/>
            <w:tcBorders>
              <w:top w:val="nil"/>
              <w:left w:val="nil"/>
              <w:bottom w:val="nil"/>
              <w:right w:val="nil"/>
            </w:tcBorders>
            <w:tcMar>
              <w:top w:w="0" w:type="dxa"/>
              <w:left w:w="108" w:type="dxa"/>
              <w:bottom w:w="0" w:type="dxa"/>
              <w:right w:w="108" w:type="dxa"/>
            </w:tcMar>
            <w:vAlign w:val="center"/>
          </w:tcPr>
          <w:p w14:paraId="089AD436" w14:textId="18570359"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14</w:t>
            </w:r>
          </w:p>
        </w:tc>
      </w:tr>
      <w:tr w:rsidR="00D9559B" w14:paraId="6268AEB7" w14:textId="77777777">
        <w:trPr>
          <w:trHeight w:val="342"/>
        </w:trPr>
        <w:tc>
          <w:tcPr>
            <w:tcW w:w="9322" w:type="dxa"/>
            <w:tcBorders>
              <w:top w:val="nil"/>
              <w:left w:val="nil"/>
              <w:bottom w:val="nil"/>
              <w:right w:val="nil"/>
            </w:tcBorders>
            <w:tcMar>
              <w:top w:w="0" w:type="dxa"/>
              <w:left w:w="108" w:type="dxa"/>
              <w:bottom w:w="0" w:type="dxa"/>
              <w:right w:w="108" w:type="dxa"/>
            </w:tcMar>
            <w:vAlign w:val="center"/>
          </w:tcPr>
          <w:p w14:paraId="41989720"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 xml:space="preserve">6.2 Оперативний контроль………………………………………………… </w:t>
            </w:r>
          </w:p>
        </w:tc>
        <w:tc>
          <w:tcPr>
            <w:tcW w:w="567" w:type="dxa"/>
            <w:tcBorders>
              <w:top w:val="nil"/>
              <w:left w:val="nil"/>
              <w:bottom w:val="nil"/>
              <w:right w:val="nil"/>
            </w:tcBorders>
            <w:tcMar>
              <w:top w:w="0" w:type="dxa"/>
              <w:left w:w="108" w:type="dxa"/>
              <w:bottom w:w="0" w:type="dxa"/>
              <w:right w:w="108" w:type="dxa"/>
            </w:tcMar>
            <w:vAlign w:val="center"/>
          </w:tcPr>
          <w:p w14:paraId="15EA8E7A" w14:textId="67DB72BB"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14</w:t>
            </w:r>
          </w:p>
        </w:tc>
      </w:tr>
      <w:tr w:rsidR="00D9559B" w14:paraId="285462DB" w14:textId="77777777">
        <w:trPr>
          <w:trHeight w:val="342"/>
        </w:trPr>
        <w:tc>
          <w:tcPr>
            <w:tcW w:w="9322" w:type="dxa"/>
            <w:tcBorders>
              <w:top w:val="nil"/>
              <w:left w:val="nil"/>
              <w:bottom w:val="nil"/>
              <w:right w:val="nil"/>
            </w:tcBorders>
            <w:tcMar>
              <w:top w:w="0" w:type="dxa"/>
              <w:left w:w="108" w:type="dxa"/>
              <w:bottom w:w="0" w:type="dxa"/>
              <w:right w:w="108" w:type="dxa"/>
            </w:tcMar>
            <w:vAlign w:val="center"/>
          </w:tcPr>
          <w:p w14:paraId="65039EDC" w14:textId="77777777" w:rsidR="00D9559B" w:rsidRDefault="00000000">
            <w:pPr>
              <w:spacing w:line="360" w:lineRule="auto"/>
              <w:jc w:val="both"/>
              <w:rPr>
                <w:rFonts w:ascii="Arial" w:eastAsia="Arial" w:hAnsi="Arial" w:cs="Arial"/>
                <w:sz w:val="28"/>
                <w:szCs w:val="28"/>
              </w:rPr>
            </w:pPr>
            <w:r>
              <w:rPr>
                <w:rFonts w:ascii="Arial" w:eastAsia="Arial" w:hAnsi="Arial" w:cs="Arial"/>
                <w:sz w:val="28"/>
                <w:szCs w:val="28"/>
              </w:rPr>
              <w:t>7 Вимоги до ресурсів…………………………………………………………..</w:t>
            </w:r>
          </w:p>
        </w:tc>
        <w:tc>
          <w:tcPr>
            <w:tcW w:w="567" w:type="dxa"/>
            <w:tcBorders>
              <w:top w:val="nil"/>
              <w:left w:val="nil"/>
              <w:bottom w:val="nil"/>
              <w:right w:val="nil"/>
            </w:tcBorders>
            <w:tcMar>
              <w:top w:w="0" w:type="dxa"/>
              <w:left w:w="108" w:type="dxa"/>
              <w:bottom w:w="0" w:type="dxa"/>
              <w:right w:w="108" w:type="dxa"/>
            </w:tcMar>
            <w:vAlign w:val="center"/>
          </w:tcPr>
          <w:p w14:paraId="56F24BD7" w14:textId="29BE9E22"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14</w:t>
            </w:r>
          </w:p>
        </w:tc>
      </w:tr>
      <w:tr w:rsidR="00D9559B" w14:paraId="22C4C0CA" w14:textId="77777777">
        <w:trPr>
          <w:trHeight w:val="342"/>
        </w:trPr>
        <w:tc>
          <w:tcPr>
            <w:tcW w:w="9322" w:type="dxa"/>
            <w:tcBorders>
              <w:top w:val="nil"/>
              <w:left w:val="nil"/>
              <w:bottom w:val="nil"/>
              <w:right w:val="nil"/>
            </w:tcBorders>
            <w:tcMar>
              <w:top w:w="0" w:type="dxa"/>
              <w:left w:w="108" w:type="dxa"/>
              <w:bottom w:w="0" w:type="dxa"/>
              <w:right w:w="108" w:type="dxa"/>
            </w:tcMar>
          </w:tcPr>
          <w:p w14:paraId="486126AD"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7.1 Загальні вимоги………………………………………………………….</w:t>
            </w:r>
          </w:p>
        </w:tc>
        <w:tc>
          <w:tcPr>
            <w:tcW w:w="567" w:type="dxa"/>
            <w:tcBorders>
              <w:top w:val="nil"/>
              <w:left w:val="nil"/>
              <w:bottom w:val="nil"/>
              <w:right w:val="nil"/>
            </w:tcBorders>
            <w:tcMar>
              <w:top w:w="0" w:type="dxa"/>
              <w:left w:w="108" w:type="dxa"/>
              <w:bottom w:w="0" w:type="dxa"/>
              <w:right w:w="108" w:type="dxa"/>
            </w:tcMar>
            <w:vAlign w:val="center"/>
          </w:tcPr>
          <w:p w14:paraId="5215A0C0" w14:textId="7C14B5A5"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14</w:t>
            </w:r>
          </w:p>
        </w:tc>
      </w:tr>
      <w:tr w:rsidR="00D9559B" w14:paraId="6BECF4DE" w14:textId="77777777">
        <w:trPr>
          <w:trHeight w:val="342"/>
        </w:trPr>
        <w:tc>
          <w:tcPr>
            <w:tcW w:w="9322" w:type="dxa"/>
            <w:tcBorders>
              <w:top w:val="nil"/>
              <w:left w:val="nil"/>
              <w:bottom w:val="nil"/>
              <w:right w:val="nil"/>
            </w:tcBorders>
            <w:tcMar>
              <w:top w:w="0" w:type="dxa"/>
              <w:left w:w="108" w:type="dxa"/>
              <w:bottom w:w="0" w:type="dxa"/>
              <w:right w:w="108" w:type="dxa"/>
            </w:tcMar>
          </w:tcPr>
          <w:p w14:paraId="7124D375"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7.2 Персонал………………………………………………………...……….</w:t>
            </w:r>
          </w:p>
        </w:tc>
        <w:tc>
          <w:tcPr>
            <w:tcW w:w="567" w:type="dxa"/>
            <w:tcBorders>
              <w:top w:val="nil"/>
              <w:left w:val="nil"/>
              <w:bottom w:val="nil"/>
              <w:right w:val="nil"/>
            </w:tcBorders>
            <w:tcMar>
              <w:top w:w="0" w:type="dxa"/>
              <w:left w:w="108" w:type="dxa"/>
              <w:bottom w:w="0" w:type="dxa"/>
              <w:right w:w="108" w:type="dxa"/>
            </w:tcMar>
            <w:vAlign w:val="center"/>
          </w:tcPr>
          <w:p w14:paraId="2CD113AF" w14:textId="50D05D00"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14</w:t>
            </w:r>
          </w:p>
        </w:tc>
      </w:tr>
      <w:tr w:rsidR="00D9559B" w14:paraId="7EBFC0BD" w14:textId="77777777">
        <w:trPr>
          <w:trHeight w:val="342"/>
        </w:trPr>
        <w:tc>
          <w:tcPr>
            <w:tcW w:w="9322" w:type="dxa"/>
            <w:tcBorders>
              <w:top w:val="nil"/>
              <w:left w:val="nil"/>
              <w:bottom w:val="nil"/>
              <w:right w:val="nil"/>
            </w:tcBorders>
            <w:tcMar>
              <w:top w:w="0" w:type="dxa"/>
              <w:left w:w="108" w:type="dxa"/>
              <w:bottom w:w="0" w:type="dxa"/>
              <w:right w:w="108" w:type="dxa"/>
            </w:tcMar>
          </w:tcPr>
          <w:p w14:paraId="7C7ACFBF"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7.3 Процес управління компетентністю персоналу……………………</w:t>
            </w:r>
          </w:p>
        </w:tc>
        <w:tc>
          <w:tcPr>
            <w:tcW w:w="567" w:type="dxa"/>
            <w:tcBorders>
              <w:top w:val="nil"/>
              <w:left w:val="nil"/>
              <w:bottom w:val="nil"/>
              <w:right w:val="nil"/>
            </w:tcBorders>
            <w:tcMar>
              <w:top w:w="0" w:type="dxa"/>
              <w:left w:w="108" w:type="dxa"/>
              <w:bottom w:w="0" w:type="dxa"/>
              <w:right w:w="108" w:type="dxa"/>
            </w:tcMar>
            <w:vAlign w:val="center"/>
          </w:tcPr>
          <w:p w14:paraId="0E80D032" w14:textId="03163ADC"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14</w:t>
            </w:r>
          </w:p>
        </w:tc>
      </w:tr>
      <w:tr w:rsidR="00D9559B" w14:paraId="41D2211D" w14:textId="77777777">
        <w:trPr>
          <w:trHeight w:val="342"/>
        </w:trPr>
        <w:tc>
          <w:tcPr>
            <w:tcW w:w="9322" w:type="dxa"/>
            <w:tcBorders>
              <w:top w:val="nil"/>
              <w:left w:val="nil"/>
              <w:bottom w:val="nil"/>
              <w:right w:val="nil"/>
            </w:tcBorders>
            <w:tcMar>
              <w:top w:w="0" w:type="dxa"/>
              <w:left w:w="108" w:type="dxa"/>
              <w:bottom w:w="0" w:type="dxa"/>
              <w:right w:w="108" w:type="dxa"/>
            </w:tcMar>
          </w:tcPr>
          <w:p w14:paraId="1D5203CE"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lastRenderedPageBreak/>
              <w:t>7.4 Аутсорсинг………………………………………………………..……...</w:t>
            </w:r>
          </w:p>
        </w:tc>
        <w:tc>
          <w:tcPr>
            <w:tcW w:w="567" w:type="dxa"/>
            <w:tcBorders>
              <w:top w:val="nil"/>
              <w:left w:val="nil"/>
              <w:bottom w:val="nil"/>
              <w:right w:val="nil"/>
            </w:tcBorders>
            <w:tcMar>
              <w:top w:w="0" w:type="dxa"/>
              <w:left w:w="108" w:type="dxa"/>
              <w:bottom w:w="0" w:type="dxa"/>
              <w:right w:w="108" w:type="dxa"/>
            </w:tcMar>
            <w:vAlign w:val="center"/>
          </w:tcPr>
          <w:p w14:paraId="6E68B419" w14:textId="5AEAFFCB"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16</w:t>
            </w:r>
          </w:p>
        </w:tc>
      </w:tr>
      <w:tr w:rsidR="00D9559B" w14:paraId="48EBB1ED" w14:textId="77777777">
        <w:trPr>
          <w:trHeight w:val="342"/>
        </w:trPr>
        <w:tc>
          <w:tcPr>
            <w:tcW w:w="9322" w:type="dxa"/>
            <w:tcBorders>
              <w:top w:val="nil"/>
              <w:left w:val="nil"/>
              <w:bottom w:val="nil"/>
              <w:right w:val="nil"/>
            </w:tcBorders>
            <w:tcMar>
              <w:top w:w="0" w:type="dxa"/>
              <w:left w:w="108" w:type="dxa"/>
              <w:bottom w:w="0" w:type="dxa"/>
              <w:right w:w="108" w:type="dxa"/>
            </w:tcMar>
          </w:tcPr>
          <w:p w14:paraId="354D1D18" w14:textId="77777777" w:rsidR="00D9559B" w:rsidRDefault="00000000">
            <w:pPr>
              <w:jc w:val="both"/>
              <w:rPr>
                <w:rFonts w:ascii="Arial" w:eastAsia="Arial" w:hAnsi="Arial" w:cs="Arial"/>
                <w:sz w:val="28"/>
                <w:szCs w:val="28"/>
              </w:rPr>
            </w:pPr>
            <w:r>
              <w:rPr>
                <w:rFonts w:ascii="Arial" w:eastAsia="Arial" w:hAnsi="Arial" w:cs="Arial"/>
                <w:sz w:val="28"/>
                <w:szCs w:val="28"/>
              </w:rPr>
              <w:t xml:space="preserve">8 Програма </w:t>
            </w:r>
            <w:proofErr w:type="spellStart"/>
            <w:r>
              <w:rPr>
                <w:rFonts w:ascii="Arial" w:eastAsia="Arial" w:hAnsi="Arial" w:cs="Arial"/>
                <w:sz w:val="28"/>
                <w:szCs w:val="28"/>
              </w:rPr>
              <w:t>валідації</w:t>
            </w:r>
            <w:proofErr w:type="spellEnd"/>
            <w:r>
              <w:rPr>
                <w:rFonts w:ascii="Arial" w:eastAsia="Arial" w:hAnsi="Arial" w:cs="Arial"/>
                <w:sz w:val="28"/>
                <w:szCs w:val="28"/>
              </w:rPr>
              <w:t>/верифікації…………………………………………....</w:t>
            </w:r>
          </w:p>
        </w:tc>
        <w:tc>
          <w:tcPr>
            <w:tcW w:w="567" w:type="dxa"/>
            <w:tcBorders>
              <w:top w:val="nil"/>
              <w:left w:val="nil"/>
              <w:bottom w:val="nil"/>
              <w:right w:val="nil"/>
            </w:tcBorders>
            <w:tcMar>
              <w:top w:w="0" w:type="dxa"/>
              <w:left w:w="108" w:type="dxa"/>
              <w:bottom w:w="0" w:type="dxa"/>
              <w:right w:w="108" w:type="dxa"/>
            </w:tcMar>
            <w:vAlign w:val="center"/>
          </w:tcPr>
          <w:p w14:paraId="6A61E71A" w14:textId="0748BEE1" w:rsidR="00D9559B" w:rsidRDefault="0087579D">
            <w:pPr>
              <w:spacing w:line="360" w:lineRule="auto"/>
              <w:jc w:val="center"/>
              <w:rPr>
                <w:rFonts w:ascii="Arial" w:eastAsia="Arial" w:hAnsi="Arial" w:cs="Arial"/>
                <w:sz w:val="28"/>
                <w:szCs w:val="28"/>
              </w:rPr>
            </w:pPr>
            <w:r>
              <w:rPr>
                <w:rFonts w:ascii="Arial" w:eastAsia="Arial" w:hAnsi="Arial" w:cs="Arial"/>
                <w:sz w:val="28"/>
                <w:szCs w:val="28"/>
              </w:rPr>
              <w:t>16</w:t>
            </w:r>
          </w:p>
        </w:tc>
      </w:tr>
      <w:tr w:rsidR="00D9559B" w14:paraId="76638BB5" w14:textId="77777777">
        <w:trPr>
          <w:trHeight w:val="342"/>
        </w:trPr>
        <w:tc>
          <w:tcPr>
            <w:tcW w:w="9322" w:type="dxa"/>
            <w:tcBorders>
              <w:top w:val="nil"/>
              <w:left w:val="nil"/>
              <w:bottom w:val="nil"/>
              <w:right w:val="nil"/>
            </w:tcBorders>
            <w:tcMar>
              <w:top w:w="0" w:type="dxa"/>
              <w:left w:w="108" w:type="dxa"/>
              <w:bottom w:w="0" w:type="dxa"/>
              <w:right w:w="108" w:type="dxa"/>
            </w:tcMar>
          </w:tcPr>
          <w:p w14:paraId="1515B701" w14:textId="77777777" w:rsidR="00D9559B" w:rsidRDefault="00000000">
            <w:pPr>
              <w:spacing w:line="360" w:lineRule="auto"/>
              <w:jc w:val="both"/>
              <w:rPr>
                <w:rFonts w:ascii="Arial" w:eastAsia="Arial" w:hAnsi="Arial" w:cs="Arial"/>
                <w:sz w:val="28"/>
                <w:szCs w:val="28"/>
              </w:rPr>
            </w:pPr>
            <w:r>
              <w:rPr>
                <w:rFonts w:ascii="Arial" w:eastAsia="Arial" w:hAnsi="Arial" w:cs="Arial"/>
                <w:sz w:val="28"/>
                <w:szCs w:val="28"/>
              </w:rPr>
              <w:t>9 Вимоги до процесу…………………………………………………………..</w:t>
            </w:r>
          </w:p>
        </w:tc>
        <w:tc>
          <w:tcPr>
            <w:tcW w:w="567" w:type="dxa"/>
            <w:tcBorders>
              <w:top w:val="nil"/>
              <w:left w:val="nil"/>
              <w:bottom w:val="nil"/>
              <w:right w:val="nil"/>
            </w:tcBorders>
            <w:tcMar>
              <w:top w:w="0" w:type="dxa"/>
              <w:left w:w="108" w:type="dxa"/>
              <w:bottom w:w="0" w:type="dxa"/>
              <w:right w:w="108" w:type="dxa"/>
            </w:tcMar>
            <w:vAlign w:val="center"/>
          </w:tcPr>
          <w:p w14:paraId="7D1A5609" w14:textId="02399396" w:rsidR="00D9559B" w:rsidRDefault="005C6E4F">
            <w:pPr>
              <w:spacing w:line="360" w:lineRule="auto"/>
              <w:jc w:val="center"/>
              <w:rPr>
                <w:rFonts w:ascii="Arial" w:eastAsia="Arial" w:hAnsi="Arial" w:cs="Arial"/>
                <w:sz w:val="28"/>
                <w:szCs w:val="28"/>
              </w:rPr>
            </w:pPr>
            <w:r>
              <w:rPr>
                <w:rFonts w:ascii="Arial" w:eastAsia="Arial" w:hAnsi="Arial" w:cs="Arial"/>
                <w:sz w:val="28"/>
                <w:szCs w:val="28"/>
              </w:rPr>
              <w:t>17</w:t>
            </w:r>
          </w:p>
        </w:tc>
      </w:tr>
      <w:tr w:rsidR="00D9559B" w14:paraId="4FF33CC8" w14:textId="77777777">
        <w:trPr>
          <w:trHeight w:val="342"/>
        </w:trPr>
        <w:tc>
          <w:tcPr>
            <w:tcW w:w="9322" w:type="dxa"/>
            <w:tcBorders>
              <w:top w:val="nil"/>
              <w:left w:val="nil"/>
              <w:bottom w:val="nil"/>
              <w:right w:val="nil"/>
            </w:tcBorders>
            <w:tcMar>
              <w:top w:w="0" w:type="dxa"/>
              <w:left w:w="108" w:type="dxa"/>
              <w:bottom w:w="0" w:type="dxa"/>
              <w:right w:w="108" w:type="dxa"/>
            </w:tcMar>
          </w:tcPr>
          <w:p w14:paraId="63F38315"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9.1 Загальні вимоги………………………………………………………….</w:t>
            </w:r>
          </w:p>
        </w:tc>
        <w:tc>
          <w:tcPr>
            <w:tcW w:w="567" w:type="dxa"/>
            <w:tcBorders>
              <w:top w:val="nil"/>
              <w:left w:val="nil"/>
              <w:bottom w:val="nil"/>
              <w:right w:val="nil"/>
            </w:tcBorders>
            <w:tcMar>
              <w:top w:w="0" w:type="dxa"/>
              <w:left w:w="108" w:type="dxa"/>
              <w:bottom w:w="0" w:type="dxa"/>
              <w:right w:w="108" w:type="dxa"/>
            </w:tcMar>
            <w:vAlign w:val="center"/>
          </w:tcPr>
          <w:p w14:paraId="0FF89EDD" w14:textId="1D76DEDD" w:rsidR="00D9559B" w:rsidRDefault="005C6E4F">
            <w:pPr>
              <w:spacing w:line="360" w:lineRule="auto"/>
              <w:jc w:val="center"/>
              <w:rPr>
                <w:rFonts w:ascii="Arial" w:eastAsia="Arial" w:hAnsi="Arial" w:cs="Arial"/>
                <w:sz w:val="28"/>
                <w:szCs w:val="28"/>
              </w:rPr>
            </w:pPr>
            <w:r>
              <w:rPr>
                <w:rFonts w:ascii="Arial" w:eastAsia="Arial" w:hAnsi="Arial" w:cs="Arial"/>
                <w:sz w:val="28"/>
                <w:szCs w:val="28"/>
              </w:rPr>
              <w:t>17</w:t>
            </w:r>
          </w:p>
        </w:tc>
      </w:tr>
      <w:tr w:rsidR="00D9559B" w14:paraId="602FA7FE" w14:textId="77777777">
        <w:trPr>
          <w:trHeight w:val="342"/>
        </w:trPr>
        <w:tc>
          <w:tcPr>
            <w:tcW w:w="9322" w:type="dxa"/>
            <w:tcBorders>
              <w:top w:val="nil"/>
              <w:left w:val="nil"/>
              <w:bottom w:val="nil"/>
              <w:right w:val="nil"/>
            </w:tcBorders>
            <w:tcMar>
              <w:top w:w="0" w:type="dxa"/>
              <w:left w:w="108" w:type="dxa"/>
              <w:bottom w:w="0" w:type="dxa"/>
              <w:right w:w="108" w:type="dxa"/>
            </w:tcMar>
          </w:tcPr>
          <w:p w14:paraId="416F9CD9"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9.2 Підготовчі дії……………………………………………………………..</w:t>
            </w:r>
          </w:p>
        </w:tc>
        <w:tc>
          <w:tcPr>
            <w:tcW w:w="567" w:type="dxa"/>
            <w:tcBorders>
              <w:top w:val="nil"/>
              <w:left w:val="nil"/>
              <w:bottom w:val="nil"/>
              <w:right w:val="nil"/>
            </w:tcBorders>
            <w:tcMar>
              <w:top w:w="0" w:type="dxa"/>
              <w:left w:w="108" w:type="dxa"/>
              <w:bottom w:w="0" w:type="dxa"/>
              <w:right w:w="108" w:type="dxa"/>
            </w:tcMar>
            <w:vAlign w:val="center"/>
          </w:tcPr>
          <w:p w14:paraId="71E102A7" w14:textId="52DD8E29" w:rsidR="00D9559B" w:rsidRDefault="005C6E4F">
            <w:pPr>
              <w:spacing w:line="360" w:lineRule="auto"/>
              <w:jc w:val="center"/>
              <w:rPr>
                <w:rFonts w:ascii="Arial" w:eastAsia="Arial" w:hAnsi="Arial" w:cs="Arial"/>
                <w:sz w:val="28"/>
                <w:szCs w:val="28"/>
              </w:rPr>
            </w:pPr>
            <w:r>
              <w:rPr>
                <w:rFonts w:ascii="Arial" w:eastAsia="Arial" w:hAnsi="Arial" w:cs="Arial"/>
                <w:sz w:val="28"/>
                <w:szCs w:val="28"/>
              </w:rPr>
              <w:t>17</w:t>
            </w:r>
          </w:p>
        </w:tc>
      </w:tr>
      <w:tr w:rsidR="00D9559B" w14:paraId="18E59E88" w14:textId="77777777">
        <w:trPr>
          <w:trHeight w:val="342"/>
        </w:trPr>
        <w:tc>
          <w:tcPr>
            <w:tcW w:w="9322" w:type="dxa"/>
            <w:tcBorders>
              <w:top w:val="nil"/>
              <w:left w:val="nil"/>
              <w:bottom w:val="nil"/>
              <w:right w:val="nil"/>
            </w:tcBorders>
            <w:tcMar>
              <w:top w:w="0" w:type="dxa"/>
              <w:left w:w="108" w:type="dxa"/>
              <w:bottom w:w="0" w:type="dxa"/>
              <w:right w:w="108" w:type="dxa"/>
            </w:tcMar>
          </w:tcPr>
          <w:p w14:paraId="1F4CA7B2"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9.3 Залучення………………………………………………………...………</w:t>
            </w:r>
          </w:p>
        </w:tc>
        <w:tc>
          <w:tcPr>
            <w:tcW w:w="567" w:type="dxa"/>
            <w:tcBorders>
              <w:top w:val="nil"/>
              <w:left w:val="nil"/>
              <w:bottom w:val="nil"/>
              <w:right w:val="nil"/>
            </w:tcBorders>
            <w:tcMar>
              <w:top w:w="0" w:type="dxa"/>
              <w:left w:w="108" w:type="dxa"/>
              <w:bottom w:w="0" w:type="dxa"/>
              <w:right w:w="108" w:type="dxa"/>
            </w:tcMar>
            <w:vAlign w:val="center"/>
          </w:tcPr>
          <w:p w14:paraId="5ACA2B22" w14:textId="56A4C0EF" w:rsidR="00D9559B" w:rsidRDefault="005C6E4F">
            <w:pPr>
              <w:spacing w:line="360" w:lineRule="auto"/>
              <w:jc w:val="center"/>
              <w:rPr>
                <w:rFonts w:ascii="Arial" w:eastAsia="Arial" w:hAnsi="Arial" w:cs="Arial"/>
                <w:sz w:val="28"/>
                <w:szCs w:val="28"/>
              </w:rPr>
            </w:pPr>
            <w:r>
              <w:rPr>
                <w:rFonts w:ascii="Arial" w:eastAsia="Arial" w:hAnsi="Arial" w:cs="Arial"/>
                <w:sz w:val="28"/>
                <w:szCs w:val="28"/>
              </w:rPr>
              <w:t>17</w:t>
            </w:r>
          </w:p>
        </w:tc>
      </w:tr>
      <w:tr w:rsidR="00D9559B" w14:paraId="6E8A1DA6" w14:textId="77777777">
        <w:trPr>
          <w:trHeight w:val="342"/>
        </w:trPr>
        <w:tc>
          <w:tcPr>
            <w:tcW w:w="9322" w:type="dxa"/>
            <w:tcBorders>
              <w:top w:val="nil"/>
              <w:left w:val="nil"/>
              <w:bottom w:val="nil"/>
              <w:right w:val="nil"/>
            </w:tcBorders>
            <w:tcMar>
              <w:top w:w="0" w:type="dxa"/>
              <w:left w:w="108" w:type="dxa"/>
              <w:bottom w:w="0" w:type="dxa"/>
              <w:right w:w="108" w:type="dxa"/>
            </w:tcMar>
          </w:tcPr>
          <w:p w14:paraId="3BFF7F74"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9.4 Планування……………………………………………………...……….</w:t>
            </w:r>
          </w:p>
        </w:tc>
        <w:tc>
          <w:tcPr>
            <w:tcW w:w="567" w:type="dxa"/>
            <w:tcBorders>
              <w:top w:val="nil"/>
              <w:left w:val="nil"/>
              <w:bottom w:val="nil"/>
              <w:right w:val="nil"/>
            </w:tcBorders>
            <w:tcMar>
              <w:top w:w="0" w:type="dxa"/>
              <w:left w:w="108" w:type="dxa"/>
              <w:bottom w:w="0" w:type="dxa"/>
              <w:right w:w="108" w:type="dxa"/>
            </w:tcMar>
            <w:vAlign w:val="center"/>
          </w:tcPr>
          <w:p w14:paraId="53C959E2" w14:textId="1EE884E6" w:rsidR="00D9559B" w:rsidRDefault="005C6E4F">
            <w:pPr>
              <w:spacing w:line="360" w:lineRule="auto"/>
              <w:jc w:val="center"/>
              <w:rPr>
                <w:rFonts w:ascii="Arial" w:eastAsia="Arial" w:hAnsi="Arial" w:cs="Arial"/>
                <w:sz w:val="28"/>
                <w:szCs w:val="28"/>
              </w:rPr>
            </w:pPr>
            <w:r>
              <w:rPr>
                <w:rFonts w:ascii="Arial" w:eastAsia="Arial" w:hAnsi="Arial" w:cs="Arial"/>
                <w:sz w:val="28"/>
                <w:szCs w:val="28"/>
              </w:rPr>
              <w:t>17</w:t>
            </w:r>
          </w:p>
        </w:tc>
      </w:tr>
      <w:tr w:rsidR="00D9559B" w14:paraId="2F1B8165" w14:textId="77777777">
        <w:trPr>
          <w:trHeight w:val="342"/>
        </w:trPr>
        <w:tc>
          <w:tcPr>
            <w:tcW w:w="9322" w:type="dxa"/>
            <w:tcBorders>
              <w:top w:val="nil"/>
              <w:left w:val="nil"/>
              <w:bottom w:val="nil"/>
              <w:right w:val="nil"/>
            </w:tcBorders>
            <w:tcMar>
              <w:top w:w="0" w:type="dxa"/>
              <w:left w:w="108" w:type="dxa"/>
              <w:bottom w:w="0" w:type="dxa"/>
              <w:right w:w="108" w:type="dxa"/>
            </w:tcMar>
          </w:tcPr>
          <w:p w14:paraId="43A04E62"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 xml:space="preserve">9.5 Виконання </w:t>
            </w:r>
            <w:proofErr w:type="spellStart"/>
            <w:r>
              <w:rPr>
                <w:rFonts w:ascii="Arial" w:eastAsia="Arial" w:hAnsi="Arial" w:cs="Arial"/>
                <w:sz w:val="28"/>
                <w:szCs w:val="28"/>
              </w:rPr>
              <w:t>валідації</w:t>
            </w:r>
            <w:proofErr w:type="spellEnd"/>
            <w:r>
              <w:rPr>
                <w:rFonts w:ascii="Arial" w:eastAsia="Arial" w:hAnsi="Arial" w:cs="Arial"/>
                <w:sz w:val="28"/>
                <w:szCs w:val="28"/>
              </w:rPr>
              <w:t>/верифікації……………………………………...</w:t>
            </w:r>
          </w:p>
        </w:tc>
        <w:tc>
          <w:tcPr>
            <w:tcW w:w="567" w:type="dxa"/>
            <w:tcBorders>
              <w:top w:val="nil"/>
              <w:left w:val="nil"/>
              <w:bottom w:val="nil"/>
              <w:right w:val="nil"/>
            </w:tcBorders>
            <w:tcMar>
              <w:top w:w="0" w:type="dxa"/>
              <w:left w:w="108" w:type="dxa"/>
              <w:bottom w:w="0" w:type="dxa"/>
              <w:right w:w="108" w:type="dxa"/>
            </w:tcMar>
            <w:vAlign w:val="center"/>
          </w:tcPr>
          <w:p w14:paraId="77EBE0C9" w14:textId="628133D2" w:rsidR="00D9559B" w:rsidRDefault="002A4786">
            <w:pPr>
              <w:spacing w:line="360" w:lineRule="auto"/>
              <w:jc w:val="center"/>
              <w:rPr>
                <w:rFonts w:ascii="Arial" w:eastAsia="Arial" w:hAnsi="Arial" w:cs="Arial"/>
                <w:sz w:val="28"/>
                <w:szCs w:val="28"/>
              </w:rPr>
            </w:pPr>
            <w:r>
              <w:rPr>
                <w:rFonts w:ascii="Arial" w:eastAsia="Arial" w:hAnsi="Arial" w:cs="Arial"/>
                <w:sz w:val="28"/>
                <w:szCs w:val="28"/>
              </w:rPr>
              <w:t>18</w:t>
            </w:r>
          </w:p>
        </w:tc>
      </w:tr>
      <w:tr w:rsidR="00D9559B" w14:paraId="24BB5598" w14:textId="77777777">
        <w:trPr>
          <w:trHeight w:val="342"/>
        </w:trPr>
        <w:tc>
          <w:tcPr>
            <w:tcW w:w="9322" w:type="dxa"/>
            <w:tcBorders>
              <w:top w:val="nil"/>
              <w:left w:val="nil"/>
              <w:bottom w:val="nil"/>
              <w:right w:val="nil"/>
            </w:tcBorders>
            <w:tcMar>
              <w:top w:w="0" w:type="dxa"/>
              <w:left w:w="108" w:type="dxa"/>
              <w:bottom w:w="0" w:type="dxa"/>
              <w:right w:w="108" w:type="dxa"/>
            </w:tcMar>
          </w:tcPr>
          <w:p w14:paraId="4D3FDBA1"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9.6 Огляд……………………………………………………………...………</w:t>
            </w:r>
          </w:p>
        </w:tc>
        <w:tc>
          <w:tcPr>
            <w:tcW w:w="567" w:type="dxa"/>
            <w:tcBorders>
              <w:top w:val="nil"/>
              <w:left w:val="nil"/>
              <w:bottom w:val="nil"/>
              <w:right w:val="nil"/>
            </w:tcBorders>
            <w:tcMar>
              <w:top w:w="0" w:type="dxa"/>
              <w:left w:w="108" w:type="dxa"/>
              <w:bottom w:w="0" w:type="dxa"/>
              <w:right w:w="108" w:type="dxa"/>
            </w:tcMar>
            <w:vAlign w:val="center"/>
          </w:tcPr>
          <w:p w14:paraId="25D98475" w14:textId="55783845" w:rsidR="00D9559B" w:rsidRDefault="002A4786">
            <w:pPr>
              <w:spacing w:line="360" w:lineRule="auto"/>
              <w:jc w:val="center"/>
              <w:rPr>
                <w:rFonts w:ascii="Arial" w:eastAsia="Arial" w:hAnsi="Arial" w:cs="Arial"/>
                <w:sz w:val="28"/>
                <w:szCs w:val="28"/>
              </w:rPr>
            </w:pPr>
            <w:r>
              <w:rPr>
                <w:rFonts w:ascii="Arial" w:eastAsia="Arial" w:hAnsi="Arial" w:cs="Arial"/>
                <w:sz w:val="28"/>
                <w:szCs w:val="28"/>
              </w:rPr>
              <w:t>18</w:t>
            </w:r>
          </w:p>
        </w:tc>
      </w:tr>
      <w:tr w:rsidR="00D9559B" w14:paraId="12D7894B" w14:textId="77777777">
        <w:trPr>
          <w:trHeight w:val="342"/>
        </w:trPr>
        <w:tc>
          <w:tcPr>
            <w:tcW w:w="9322" w:type="dxa"/>
            <w:tcBorders>
              <w:top w:val="nil"/>
              <w:left w:val="nil"/>
              <w:bottom w:val="nil"/>
              <w:right w:val="nil"/>
            </w:tcBorders>
            <w:tcMar>
              <w:top w:w="0" w:type="dxa"/>
              <w:left w:w="108" w:type="dxa"/>
              <w:bottom w:w="0" w:type="dxa"/>
              <w:right w:w="108" w:type="dxa"/>
            </w:tcMar>
          </w:tcPr>
          <w:p w14:paraId="41CF80EF"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 xml:space="preserve">9.7 Рішення та видача висновку  про </w:t>
            </w:r>
            <w:proofErr w:type="spellStart"/>
            <w:r>
              <w:rPr>
                <w:rFonts w:ascii="Arial" w:eastAsia="Arial" w:hAnsi="Arial" w:cs="Arial"/>
                <w:sz w:val="28"/>
                <w:szCs w:val="28"/>
              </w:rPr>
              <w:t>валідацію</w:t>
            </w:r>
            <w:proofErr w:type="spellEnd"/>
            <w:r>
              <w:rPr>
                <w:rFonts w:ascii="Arial" w:eastAsia="Arial" w:hAnsi="Arial" w:cs="Arial"/>
                <w:sz w:val="28"/>
                <w:szCs w:val="28"/>
              </w:rPr>
              <w:t>/верифікацію……….</w:t>
            </w:r>
          </w:p>
        </w:tc>
        <w:tc>
          <w:tcPr>
            <w:tcW w:w="567" w:type="dxa"/>
            <w:tcBorders>
              <w:top w:val="nil"/>
              <w:left w:val="nil"/>
              <w:bottom w:val="nil"/>
              <w:right w:val="nil"/>
            </w:tcBorders>
            <w:tcMar>
              <w:top w:w="0" w:type="dxa"/>
              <w:left w:w="108" w:type="dxa"/>
              <w:bottom w:w="0" w:type="dxa"/>
              <w:right w:w="108" w:type="dxa"/>
            </w:tcMar>
            <w:vAlign w:val="center"/>
          </w:tcPr>
          <w:p w14:paraId="50922D0F" w14:textId="2362A340" w:rsidR="00D9559B" w:rsidRDefault="00825DA5">
            <w:pPr>
              <w:spacing w:line="360" w:lineRule="auto"/>
              <w:jc w:val="center"/>
              <w:rPr>
                <w:rFonts w:ascii="Arial" w:eastAsia="Arial" w:hAnsi="Arial" w:cs="Arial"/>
                <w:sz w:val="28"/>
                <w:szCs w:val="28"/>
              </w:rPr>
            </w:pPr>
            <w:r>
              <w:rPr>
                <w:rFonts w:ascii="Arial" w:eastAsia="Arial" w:hAnsi="Arial" w:cs="Arial"/>
                <w:sz w:val="28"/>
                <w:szCs w:val="28"/>
              </w:rPr>
              <w:t>20</w:t>
            </w:r>
          </w:p>
        </w:tc>
      </w:tr>
      <w:tr w:rsidR="00D9559B" w14:paraId="252E754C" w14:textId="77777777">
        <w:trPr>
          <w:trHeight w:val="342"/>
        </w:trPr>
        <w:tc>
          <w:tcPr>
            <w:tcW w:w="9322" w:type="dxa"/>
            <w:tcBorders>
              <w:top w:val="nil"/>
              <w:left w:val="nil"/>
              <w:bottom w:val="nil"/>
              <w:right w:val="nil"/>
            </w:tcBorders>
            <w:tcMar>
              <w:top w:w="0" w:type="dxa"/>
              <w:left w:w="108" w:type="dxa"/>
              <w:bottom w:w="0" w:type="dxa"/>
              <w:right w:w="108" w:type="dxa"/>
            </w:tcMar>
          </w:tcPr>
          <w:p w14:paraId="71BACAD9" w14:textId="77777777" w:rsidR="00D9559B" w:rsidRDefault="00000000">
            <w:pPr>
              <w:spacing w:line="360" w:lineRule="auto"/>
              <w:ind w:firstLine="567"/>
              <w:jc w:val="both"/>
              <w:rPr>
                <w:rFonts w:ascii="Arial" w:eastAsia="Arial" w:hAnsi="Arial" w:cs="Arial"/>
                <w:sz w:val="28"/>
                <w:szCs w:val="28"/>
              </w:rPr>
            </w:pPr>
            <w:r>
              <w:rPr>
                <w:rFonts w:ascii="Arial" w:eastAsia="Arial" w:hAnsi="Arial" w:cs="Arial"/>
                <w:sz w:val="28"/>
                <w:szCs w:val="28"/>
              </w:rPr>
              <w:t>9.7.1 Рішення………………………………………………………………</w:t>
            </w:r>
          </w:p>
        </w:tc>
        <w:tc>
          <w:tcPr>
            <w:tcW w:w="567" w:type="dxa"/>
            <w:tcBorders>
              <w:top w:val="nil"/>
              <w:left w:val="nil"/>
              <w:bottom w:val="nil"/>
              <w:right w:val="nil"/>
            </w:tcBorders>
            <w:tcMar>
              <w:top w:w="0" w:type="dxa"/>
              <w:left w:w="108" w:type="dxa"/>
              <w:bottom w:w="0" w:type="dxa"/>
              <w:right w:w="108" w:type="dxa"/>
            </w:tcMar>
            <w:vAlign w:val="center"/>
          </w:tcPr>
          <w:p w14:paraId="2604E769" w14:textId="79E3E448" w:rsidR="00D9559B" w:rsidRDefault="00825DA5">
            <w:pPr>
              <w:spacing w:line="360" w:lineRule="auto"/>
              <w:jc w:val="center"/>
              <w:rPr>
                <w:rFonts w:ascii="Arial" w:eastAsia="Arial" w:hAnsi="Arial" w:cs="Arial"/>
                <w:sz w:val="28"/>
                <w:szCs w:val="28"/>
              </w:rPr>
            </w:pPr>
            <w:r>
              <w:rPr>
                <w:rFonts w:ascii="Arial" w:eastAsia="Arial" w:hAnsi="Arial" w:cs="Arial"/>
                <w:sz w:val="28"/>
                <w:szCs w:val="28"/>
              </w:rPr>
              <w:t>20</w:t>
            </w:r>
          </w:p>
        </w:tc>
      </w:tr>
      <w:tr w:rsidR="00D9559B" w14:paraId="020DC0E6" w14:textId="77777777">
        <w:trPr>
          <w:trHeight w:val="342"/>
        </w:trPr>
        <w:tc>
          <w:tcPr>
            <w:tcW w:w="9322" w:type="dxa"/>
            <w:tcBorders>
              <w:top w:val="nil"/>
              <w:left w:val="nil"/>
              <w:bottom w:val="nil"/>
              <w:right w:val="nil"/>
            </w:tcBorders>
            <w:tcMar>
              <w:top w:w="0" w:type="dxa"/>
              <w:left w:w="108" w:type="dxa"/>
              <w:bottom w:w="0" w:type="dxa"/>
              <w:right w:w="108" w:type="dxa"/>
            </w:tcMar>
          </w:tcPr>
          <w:p w14:paraId="0256A966" w14:textId="77777777" w:rsidR="00D9559B" w:rsidRDefault="00000000">
            <w:pPr>
              <w:spacing w:line="360" w:lineRule="auto"/>
              <w:ind w:firstLine="567"/>
              <w:jc w:val="both"/>
              <w:rPr>
                <w:rFonts w:ascii="Arial" w:eastAsia="Arial" w:hAnsi="Arial" w:cs="Arial"/>
                <w:sz w:val="28"/>
                <w:szCs w:val="28"/>
              </w:rPr>
            </w:pPr>
            <w:r>
              <w:rPr>
                <w:rFonts w:ascii="Arial" w:eastAsia="Arial" w:hAnsi="Arial" w:cs="Arial"/>
                <w:sz w:val="28"/>
                <w:szCs w:val="28"/>
              </w:rPr>
              <w:t xml:space="preserve">9.7.2 Видача висновку про </w:t>
            </w:r>
            <w:proofErr w:type="spellStart"/>
            <w:r>
              <w:rPr>
                <w:rFonts w:ascii="Arial" w:eastAsia="Arial" w:hAnsi="Arial" w:cs="Arial"/>
                <w:sz w:val="28"/>
                <w:szCs w:val="28"/>
              </w:rPr>
              <w:t>валідацію</w:t>
            </w:r>
            <w:proofErr w:type="spellEnd"/>
            <w:r>
              <w:rPr>
                <w:rFonts w:ascii="Arial" w:eastAsia="Arial" w:hAnsi="Arial" w:cs="Arial"/>
                <w:sz w:val="28"/>
                <w:szCs w:val="28"/>
              </w:rPr>
              <w:t>/верифікацію…………………</w:t>
            </w:r>
          </w:p>
        </w:tc>
        <w:tc>
          <w:tcPr>
            <w:tcW w:w="567" w:type="dxa"/>
            <w:tcBorders>
              <w:top w:val="nil"/>
              <w:left w:val="nil"/>
              <w:bottom w:val="nil"/>
              <w:right w:val="nil"/>
            </w:tcBorders>
            <w:tcMar>
              <w:top w:w="0" w:type="dxa"/>
              <w:left w:w="108" w:type="dxa"/>
              <w:bottom w:w="0" w:type="dxa"/>
              <w:right w:w="108" w:type="dxa"/>
            </w:tcMar>
            <w:vAlign w:val="center"/>
          </w:tcPr>
          <w:p w14:paraId="51AD57CA" w14:textId="085C3400" w:rsidR="00D9559B" w:rsidRDefault="00825DA5">
            <w:pPr>
              <w:spacing w:line="360" w:lineRule="auto"/>
              <w:jc w:val="center"/>
              <w:rPr>
                <w:rFonts w:ascii="Arial" w:eastAsia="Arial" w:hAnsi="Arial" w:cs="Arial"/>
                <w:sz w:val="28"/>
                <w:szCs w:val="28"/>
              </w:rPr>
            </w:pPr>
            <w:r>
              <w:rPr>
                <w:rFonts w:ascii="Arial" w:eastAsia="Arial" w:hAnsi="Arial" w:cs="Arial"/>
                <w:sz w:val="28"/>
                <w:szCs w:val="28"/>
              </w:rPr>
              <w:t>21</w:t>
            </w:r>
          </w:p>
        </w:tc>
      </w:tr>
      <w:tr w:rsidR="00D9559B" w14:paraId="26E25C33" w14:textId="77777777">
        <w:trPr>
          <w:trHeight w:val="342"/>
        </w:trPr>
        <w:tc>
          <w:tcPr>
            <w:tcW w:w="9322" w:type="dxa"/>
            <w:tcBorders>
              <w:top w:val="nil"/>
              <w:left w:val="nil"/>
              <w:bottom w:val="nil"/>
              <w:right w:val="nil"/>
            </w:tcBorders>
            <w:tcMar>
              <w:top w:w="0" w:type="dxa"/>
              <w:left w:w="108" w:type="dxa"/>
              <w:bottom w:w="0" w:type="dxa"/>
              <w:right w:w="108" w:type="dxa"/>
            </w:tcMar>
          </w:tcPr>
          <w:p w14:paraId="64ADD9DF" w14:textId="10D2A7D8" w:rsidR="00D9559B" w:rsidRDefault="00000000" w:rsidP="00DE06F5">
            <w:pPr>
              <w:spacing w:line="360" w:lineRule="auto"/>
              <w:ind w:left="284"/>
              <w:jc w:val="both"/>
              <w:rPr>
                <w:rFonts w:ascii="Arial" w:eastAsia="Arial" w:hAnsi="Arial" w:cs="Arial"/>
                <w:sz w:val="28"/>
                <w:szCs w:val="28"/>
              </w:rPr>
            </w:pPr>
            <w:r>
              <w:rPr>
                <w:rFonts w:ascii="Arial" w:eastAsia="Arial" w:hAnsi="Arial" w:cs="Arial"/>
                <w:sz w:val="28"/>
                <w:szCs w:val="28"/>
              </w:rPr>
              <w:t xml:space="preserve">9.8 Факти, виявлені після видачі висновку про </w:t>
            </w:r>
            <w:proofErr w:type="spellStart"/>
            <w:r>
              <w:rPr>
                <w:rFonts w:ascii="Arial" w:eastAsia="Arial" w:hAnsi="Arial" w:cs="Arial"/>
                <w:sz w:val="28"/>
                <w:szCs w:val="28"/>
              </w:rPr>
              <w:t>валідацію</w:t>
            </w:r>
            <w:proofErr w:type="spellEnd"/>
            <w:r>
              <w:rPr>
                <w:rFonts w:ascii="Arial" w:eastAsia="Arial" w:hAnsi="Arial" w:cs="Arial"/>
                <w:sz w:val="28"/>
                <w:szCs w:val="28"/>
              </w:rPr>
              <w:t>/верифікацію…………………………………………………</w:t>
            </w:r>
            <w:r w:rsidR="00DE06F5">
              <w:rPr>
                <w:rFonts w:ascii="Arial" w:eastAsia="Arial" w:hAnsi="Arial" w:cs="Arial"/>
                <w:sz w:val="28"/>
                <w:szCs w:val="28"/>
              </w:rPr>
              <w:t>…..</w:t>
            </w:r>
          </w:p>
        </w:tc>
        <w:tc>
          <w:tcPr>
            <w:tcW w:w="567" w:type="dxa"/>
            <w:tcBorders>
              <w:top w:val="nil"/>
              <w:left w:val="nil"/>
              <w:bottom w:val="nil"/>
              <w:right w:val="nil"/>
            </w:tcBorders>
            <w:tcMar>
              <w:top w:w="0" w:type="dxa"/>
              <w:left w:w="108" w:type="dxa"/>
              <w:bottom w:w="0" w:type="dxa"/>
              <w:right w:w="108" w:type="dxa"/>
            </w:tcMar>
            <w:vAlign w:val="center"/>
          </w:tcPr>
          <w:p w14:paraId="5AC19BBA" w14:textId="77777777" w:rsidR="00D9559B" w:rsidRDefault="00D9559B">
            <w:pPr>
              <w:spacing w:line="360" w:lineRule="auto"/>
              <w:jc w:val="center"/>
              <w:rPr>
                <w:rFonts w:ascii="Arial" w:eastAsia="Arial" w:hAnsi="Arial" w:cs="Arial"/>
                <w:sz w:val="28"/>
                <w:szCs w:val="28"/>
              </w:rPr>
            </w:pPr>
          </w:p>
          <w:p w14:paraId="7C8C2131" w14:textId="5CB53FF5" w:rsidR="009C33DF" w:rsidRDefault="009C33DF">
            <w:pPr>
              <w:spacing w:line="360" w:lineRule="auto"/>
              <w:jc w:val="center"/>
              <w:rPr>
                <w:rFonts w:ascii="Arial" w:eastAsia="Arial" w:hAnsi="Arial" w:cs="Arial"/>
                <w:sz w:val="28"/>
                <w:szCs w:val="28"/>
              </w:rPr>
            </w:pPr>
            <w:r>
              <w:rPr>
                <w:rFonts w:ascii="Arial" w:eastAsia="Arial" w:hAnsi="Arial" w:cs="Arial"/>
                <w:sz w:val="28"/>
                <w:szCs w:val="28"/>
              </w:rPr>
              <w:t>22</w:t>
            </w:r>
          </w:p>
        </w:tc>
      </w:tr>
      <w:tr w:rsidR="00D9559B" w14:paraId="31B929FA" w14:textId="77777777">
        <w:trPr>
          <w:trHeight w:val="342"/>
        </w:trPr>
        <w:tc>
          <w:tcPr>
            <w:tcW w:w="9322" w:type="dxa"/>
            <w:tcBorders>
              <w:top w:val="nil"/>
              <w:left w:val="nil"/>
              <w:bottom w:val="nil"/>
              <w:right w:val="nil"/>
            </w:tcBorders>
            <w:tcMar>
              <w:top w:w="0" w:type="dxa"/>
              <w:left w:w="108" w:type="dxa"/>
              <w:bottom w:w="0" w:type="dxa"/>
              <w:right w:w="108" w:type="dxa"/>
            </w:tcMar>
          </w:tcPr>
          <w:p w14:paraId="54F7CCB2"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9.9 Розгляд апеляцій………………………………………………………..</w:t>
            </w:r>
          </w:p>
        </w:tc>
        <w:tc>
          <w:tcPr>
            <w:tcW w:w="567" w:type="dxa"/>
            <w:tcBorders>
              <w:top w:val="nil"/>
              <w:left w:val="nil"/>
              <w:bottom w:val="nil"/>
              <w:right w:val="nil"/>
            </w:tcBorders>
            <w:tcMar>
              <w:top w:w="0" w:type="dxa"/>
              <w:left w:w="108" w:type="dxa"/>
              <w:bottom w:w="0" w:type="dxa"/>
              <w:right w:w="108" w:type="dxa"/>
            </w:tcMar>
            <w:vAlign w:val="center"/>
          </w:tcPr>
          <w:p w14:paraId="41749D09" w14:textId="772B5FEA" w:rsidR="00D9559B" w:rsidRDefault="009C33DF">
            <w:pPr>
              <w:spacing w:line="360" w:lineRule="auto"/>
              <w:jc w:val="center"/>
              <w:rPr>
                <w:rFonts w:ascii="Arial" w:eastAsia="Arial" w:hAnsi="Arial" w:cs="Arial"/>
                <w:sz w:val="28"/>
                <w:szCs w:val="28"/>
              </w:rPr>
            </w:pPr>
            <w:r>
              <w:rPr>
                <w:rFonts w:ascii="Arial" w:eastAsia="Arial" w:hAnsi="Arial" w:cs="Arial"/>
                <w:sz w:val="28"/>
                <w:szCs w:val="28"/>
              </w:rPr>
              <w:t>22</w:t>
            </w:r>
          </w:p>
        </w:tc>
      </w:tr>
      <w:tr w:rsidR="00D9559B" w14:paraId="42B17714" w14:textId="77777777">
        <w:trPr>
          <w:trHeight w:val="342"/>
        </w:trPr>
        <w:tc>
          <w:tcPr>
            <w:tcW w:w="9322" w:type="dxa"/>
            <w:tcBorders>
              <w:top w:val="nil"/>
              <w:left w:val="nil"/>
              <w:bottom w:val="nil"/>
              <w:right w:val="nil"/>
            </w:tcBorders>
            <w:tcMar>
              <w:top w:w="0" w:type="dxa"/>
              <w:left w:w="108" w:type="dxa"/>
              <w:bottom w:w="0" w:type="dxa"/>
              <w:right w:w="108" w:type="dxa"/>
            </w:tcMar>
          </w:tcPr>
          <w:p w14:paraId="278C2F24"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9.10 Розгляд скарг…………………………………………………………..</w:t>
            </w:r>
          </w:p>
        </w:tc>
        <w:tc>
          <w:tcPr>
            <w:tcW w:w="567" w:type="dxa"/>
            <w:tcBorders>
              <w:top w:val="nil"/>
              <w:left w:val="nil"/>
              <w:bottom w:val="nil"/>
              <w:right w:val="nil"/>
            </w:tcBorders>
            <w:tcMar>
              <w:top w:w="0" w:type="dxa"/>
              <w:left w:w="108" w:type="dxa"/>
              <w:bottom w:w="0" w:type="dxa"/>
              <w:right w:w="108" w:type="dxa"/>
            </w:tcMar>
            <w:vAlign w:val="center"/>
          </w:tcPr>
          <w:p w14:paraId="47F95151" w14:textId="15F10567" w:rsidR="00D9559B" w:rsidRDefault="009C33DF">
            <w:pPr>
              <w:spacing w:line="360" w:lineRule="auto"/>
              <w:jc w:val="center"/>
              <w:rPr>
                <w:rFonts w:ascii="Arial" w:eastAsia="Arial" w:hAnsi="Arial" w:cs="Arial"/>
                <w:sz w:val="28"/>
                <w:szCs w:val="28"/>
              </w:rPr>
            </w:pPr>
            <w:r>
              <w:rPr>
                <w:rFonts w:ascii="Arial" w:eastAsia="Arial" w:hAnsi="Arial" w:cs="Arial"/>
                <w:sz w:val="28"/>
                <w:szCs w:val="28"/>
              </w:rPr>
              <w:t>22</w:t>
            </w:r>
          </w:p>
        </w:tc>
      </w:tr>
      <w:tr w:rsidR="00D9559B" w14:paraId="38AF019A" w14:textId="77777777">
        <w:trPr>
          <w:trHeight w:val="342"/>
        </w:trPr>
        <w:tc>
          <w:tcPr>
            <w:tcW w:w="9322" w:type="dxa"/>
            <w:tcBorders>
              <w:top w:val="nil"/>
              <w:left w:val="nil"/>
              <w:bottom w:val="nil"/>
              <w:right w:val="nil"/>
            </w:tcBorders>
            <w:tcMar>
              <w:top w:w="0" w:type="dxa"/>
              <w:left w:w="108" w:type="dxa"/>
              <w:bottom w:w="0" w:type="dxa"/>
              <w:right w:w="108" w:type="dxa"/>
            </w:tcMar>
          </w:tcPr>
          <w:p w14:paraId="2D320E43"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9.11 Записи……………………………………………………………...……</w:t>
            </w:r>
          </w:p>
        </w:tc>
        <w:tc>
          <w:tcPr>
            <w:tcW w:w="567" w:type="dxa"/>
            <w:tcBorders>
              <w:top w:val="nil"/>
              <w:left w:val="nil"/>
              <w:bottom w:val="nil"/>
              <w:right w:val="nil"/>
            </w:tcBorders>
            <w:tcMar>
              <w:top w:w="0" w:type="dxa"/>
              <w:left w:w="108" w:type="dxa"/>
              <w:bottom w:w="0" w:type="dxa"/>
              <w:right w:w="108" w:type="dxa"/>
            </w:tcMar>
            <w:vAlign w:val="center"/>
          </w:tcPr>
          <w:p w14:paraId="7459EB91" w14:textId="09E26D07" w:rsidR="00D9559B" w:rsidRDefault="009C33DF">
            <w:pPr>
              <w:spacing w:line="360" w:lineRule="auto"/>
              <w:jc w:val="center"/>
              <w:rPr>
                <w:rFonts w:ascii="Arial" w:eastAsia="Arial" w:hAnsi="Arial" w:cs="Arial"/>
                <w:sz w:val="28"/>
                <w:szCs w:val="28"/>
              </w:rPr>
            </w:pPr>
            <w:r>
              <w:rPr>
                <w:rFonts w:ascii="Arial" w:eastAsia="Arial" w:hAnsi="Arial" w:cs="Arial"/>
                <w:sz w:val="28"/>
                <w:szCs w:val="28"/>
              </w:rPr>
              <w:t>22</w:t>
            </w:r>
          </w:p>
        </w:tc>
      </w:tr>
      <w:tr w:rsidR="00D9559B" w14:paraId="5FF46D30" w14:textId="77777777">
        <w:trPr>
          <w:trHeight w:val="342"/>
        </w:trPr>
        <w:tc>
          <w:tcPr>
            <w:tcW w:w="9322" w:type="dxa"/>
            <w:tcBorders>
              <w:top w:val="nil"/>
              <w:left w:val="nil"/>
              <w:bottom w:val="nil"/>
              <w:right w:val="nil"/>
            </w:tcBorders>
            <w:tcMar>
              <w:top w:w="0" w:type="dxa"/>
              <w:left w:w="108" w:type="dxa"/>
              <w:bottom w:w="0" w:type="dxa"/>
              <w:right w:w="108" w:type="dxa"/>
            </w:tcMar>
          </w:tcPr>
          <w:p w14:paraId="2CDD4863" w14:textId="77777777" w:rsidR="00D9559B" w:rsidRDefault="00000000">
            <w:pPr>
              <w:spacing w:line="360" w:lineRule="auto"/>
              <w:jc w:val="both"/>
              <w:rPr>
                <w:rFonts w:ascii="Arial" w:eastAsia="Arial" w:hAnsi="Arial" w:cs="Arial"/>
                <w:sz w:val="28"/>
                <w:szCs w:val="28"/>
              </w:rPr>
            </w:pPr>
            <w:r>
              <w:rPr>
                <w:rFonts w:ascii="Arial" w:eastAsia="Arial" w:hAnsi="Arial" w:cs="Arial"/>
                <w:sz w:val="28"/>
                <w:szCs w:val="28"/>
              </w:rPr>
              <w:t>10 Вимоги до інформації………………………………………………………</w:t>
            </w:r>
          </w:p>
        </w:tc>
        <w:tc>
          <w:tcPr>
            <w:tcW w:w="567" w:type="dxa"/>
            <w:tcBorders>
              <w:top w:val="nil"/>
              <w:left w:val="nil"/>
              <w:bottom w:val="nil"/>
              <w:right w:val="nil"/>
            </w:tcBorders>
            <w:tcMar>
              <w:top w:w="0" w:type="dxa"/>
              <w:left w:w="108" w:type="dxa"/>
              <w:bottom w:w="0" w:type="dxa"/>
              <w:right w:w="108" w:type="dxa"/>
            </w:tcMar>
            <w:vAlign w:val="center"/>
          </w:tcPr>
          <w:p w14:paraId="402ED6D5" w14:textId="39FDC44A" w:rsidR="00D9559B" w:rsidRDefault="009C33DF">
            <w:pPr>
              <w:spacing w:line="360" w:lineRule="auto"/>
              <w:jc w:val="center"/>
              <w:rPr>
                <w:rFonts w:ascii="Arial" w:eastAsia="Arial" w:hAnsi="Arial" w:cs="Arial"/>
                <w:sz w:val="28"/>
                <w:szCs w:val="28"/>
              </w:rPr>
            </w:pPr>
            <w:r>
              <w:rPr>
                <w:rFonts w:ascii="Arial" w:eastAsia="Arial" w:hAnsi="Arial" w:cs="Arial"/>
                <w:sz w:val="28"/>
                <w:szCs w:val="28"/>
              </w:rPr>
              <w:t>23</w:t>
            </w:r>
          </w:p>
        </w:tc>
      </w:tr>
      <w:tr w:rsidR="00D9559B" w14:paraId="39FB7015" w14:textId="77777777">
        <w:trPr>
          <w:trHeight w:val="342"/>
        </w:trPr>
        <w:tc>
          <w:tcPr>
            <w:tcW w:w="9322" w:type="dxa"/>
            <w:tcBorders>
              <w:top w:val="nil"/>
              <w:left w:val="nil"/>
              <w:bottom w:val="nil"/>
              <w:right w:val="nil"/>
            </w:tcBorders>
            <w:tcMar>
              <w:top w:w="0" w:type="dxa"/>
              <w:left w:w="108" w:type="dxa"/>
              <w:bottom w:w="0" w:type="dxa"/>
              <w:right w:w="108" w:type="dxa"/>
            </w:tcMar>
          </w:tcPr>
          <w:p w14:paraId="3F0DB30A"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10.1 Загальнодоступна інформація………………………………………</w:t>
            </w:r>
          </w:p>
        </w:tc>
        <w:tc>
          <w:tcPr>
            <w:tcW w:w="567" w:type="dxa"/>
            <w:tcBorders>
              <w:top w:val="nil"/>
              <w:left w:val="nil"/>
              <w:bottom w:val="nil"/>
              <w:right w:val="nil"/>
            </w:tcBorders>
            <w:tcMar>
              <w:top w:w="0" w:type="dxa"/>
              <w:left w:w="108" w:type="dxa"/>
              <w:bottom w:w="0" w:type="dxa"/>
              <w:right w:w="108" w:type="dxa"/>
            </w:tcMar>
            <w:vAlign w:val="center"/>
          </w:tcPr>
          <w:p w14:paraId="0B9A4FFE" w14:textId="1F5C3426" w:rsidR="00D9559B" w:rsidRDefault="009C33DF">
            <w:pPr>
              <w:spacing w:line="360" w:lineRule="auto"/>
              <w:jc w:val="center"/>
              <w:rPr>
                <w:rFonts w:ascii="Arial" w:eastAsia="Arial" w:hAnsi="Arial" w:cs="Arial"/>
                <w:sz w:val="28"/>
                <w:szCs w:val="28"/>
              </w:rPr>
            </w:pPr>
            <w:r>
              <w:rPr>
                <w:rFonts w:ascii="Arial" w:eastAsia="Arial" w:hAnsi="Arial" w:cs="Arial"/>
                <w:sz w:val="28"/>
                <w:szCs w:val="28"/>
              </w:rPr>
              <w:t>23</w:t>
            </w:r>
          </w:p>
        </w:tc>
      </w:tr>
      <w:tr w:rsidR="00D9559B" w14:paraId="2794AB4E" w14:textId="77777777">
        <w:trPr>
          <w:trHeight w:val="342"/>
        </w:trPr>
        <w:tc>
          <w:tcPr>
            <w:tcW w:w="9322" w:type="dxa"/>
            <w:tcBorders>
              <w:top w:val="nil"/>
              <w:left w:val="nil"/>
              <w:bottom w:val="nil"/>
              <w:right w:val="nil"/>
            </w:tcBorders>
            <w:tcMar>
              <w:top w:w="0" w:type="dxa"/>
              <w:left w:w="108" w:type="dxa"/>
              <w:bottom w:w="0" w:type="dxa"/>
              <w:right w:w="108" w:type="dxa"/>
            </w:tcMar>
          </w:tcPr>
          <w:p w14:paraId="7E07A0EE"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10.2 Інша інформація, яка буде доступна……………………………….</w:t>
            </w:r>
          </w:p>
        </w:tc>
        <w:tc>
          <w:tcPr>
            <w:tcW w:w="567" w:type="dxa"/>
            <w:tcBorders>
              <w:top w:val="nil"/>
              <w:left w:val="nil"/>
              <w:bottom w:val="nil"/>
              <w:right w:val="nil"/>
            </w:tcBorders>
            <w:tcMar>
              <w:top w:w="0" w:type="dxa"/>
              <w:left w:w="108" w:type="dxa"/>
              <w:bottom w:w="0" w:type="dxa"/>
              <w:right w:w="108" w:type="dxa"/>
            </w:tcMar>
            <w:vAlign w:val="center"/>
          </w:tcPr>
          <w:p w14:paraId="05B5B95C" w14:textId="29F77C0B" w:rsidR="00D9559B" w:rsidRDefault="009C33DF">
            <w:pPr>
              <w:spacing w:line="360" w:lineRule="auto"/>
              <w:jc w:val="center"/>
              <w:rPr>
                <w:rFonts w:ascii="Arial" w:eastAsia="Arial" w:hAnsi="Arial" w:cs="Arial"/>
                <w:sz w:val="28"/>
                <w:szCs w:val="28"/>
              </w:rPr>
            </w:pPr>
            <w:r>
              <w:rPr>
                <w:rFonts w:ascii="Arial" w:eastAsia="Arial" w:hAnsi="Arial" w:cs="Arial"/>
                <w:sz w:val="28"/>
                <w:szCs w:val="28"/>
              </w:rPr>
              <w:t>23</w:t>
            </w:r>
          </w:p>
        </w:tc>
      </w:tr>
      <w:tr w:rsidR="00D9559B" w14:paraId="0D66D341" w14:textId="77777777">
        <w:trPr>
          <w:trHeight w:val="342"/>
        </w:trPr>
        <w:tc>
          <w:tcPr>
            <w:tcW w:w="9322" w:type="dxa"/>
            <w:tcBorders>
              <w:top w:val="nil"/>
              <w:left w:val="nil"/>
              <w:bottom w:val="nil"/>
              <w:right w:val="nil"/>
            </w:tcBorders>
            <w:tcMar>
              <w:top w:w="0" w:type="dxa"/>
              <w:left w:w="108" w:type="dxa"/>
              <w:bottom w:w="0" w:type="dxa"/>
              <w:right w:w="108" w:type="dxa"/>
            </w:tcMar>
          </w:tcPr>
          <w:p w14:paraId="0D7CA19C"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 xml:space="preserve">10.3 Посилання на </w:t>
            </w:r>
            <w:proofErr w:type="spellStart"/>
            <w:r>
              <w:rPr>
                <w:rFonts w:ascii="Arial" w:eastAsia="Arial" w:hAnsi="Arial" w:cs="Arial"/>
                <w:sz w:val="28"/>
                <w:szCs w:val="28"/>
              </w:rPr>
              <w:t>валідацію</w:t>
            </w:r>
            <w:proofErr w:type="spellEnd"/>
            <w:r>
              <w:rPr>
                <w:rFonts w:ascii="Arial" w:eastAsia="Arial" w:hAnsi="Arial" w:cs="Arial"/>
                <w:sz w:val="28"/>
                <w:szCs w:val="28"/>
              </w:rPr>
              <w:t>/верифікацію та використання знаків...</w:t>
            </w:r>
          </w:p>
        </w:tc>
        <w:tc>
          <w:tcPr>
            <w:tcW w:w="567" w:type="dxa"/>
            <w:tcBorders>
              <w:top w:val="nil"/>
              <w:left w:val="nil"/>
              <w:bottom w:val="nil"/>
              <w:right w:val="nil"/>
            </w:tcBorders>
            <w:tcMar>
              <w:top w:w="0" w:type="dxa"/>
              <w:left w:w="108" w:type="dxa"/>
              <w:bottom w:w="0" w:type="dxa"/>
              <w:right w:w="108" w:type="dxa"/>
            </w:tcMar>
            <w:vAlign w:val="center"/>
          </w:tcPr>
          <w:p w14:paraId="0150A216" w14:textId="03BD5834" w:rsidR="00D9559B" w:rsidRDefault="009C33DF">
            <w:pPr>
              <w:spacing w:line="360" w:lineRule="auto"/>
              <w:jc w:val="center"/>
              <w:rPr>
                <w:rFonts w:ascii="Arial" w:eastAsia="Arial" w:hAnsi="Arial" w:cs="Arial"/>
                <w:sz w:val="28"/>
                <w:szCs w:val="28"/>
              </w:rPr>
            </w:pPr>
            <w:r>
              <w:rPr>
                <w:rFonts w:ascii="Arial" w:eastAsia="Arial" w:hAnsi="Arial" w:cs="Arial"/>
                <w:sz w:val="28"/>
                <w:szCs w:val="28"/>
              </w:rPr>
              <w:t>23</w:t>
            </w:r>
          </w:p>
        </w:tc>
      </w:tr>
      <w:tr w:rsidR="00D9559B" w14:paraId="40F8763A" w14:textId="77777777">
        <w:trPr>
          <w:trHeight w:val="342"/>
        </w:trPr>
        <w:tc>
          <w:tcPr>
            <w:tcW w:w="9322" w:type="dxa"/>
            <w:tcBorders>
              <w:top w:val="nil"/>
              <w:left w:val="nil"/>
              <w:bottom w:val="nil"/>
              <w:right w:val="nil"/>
            </w:tcBorders>
            <w:tcMar>
              <w:top w:w="0" w:type="dxa"/>
              <w:left w:w="108" w:type="dxa"/>
              <w:bottom w:w="0" w:type="dxa"/>
              <w:right w:w="108" w:type="dxa"/>
            </w:tcMar>
          </w:tcPr>
          <w:p w14:paraId="3CC30D00"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10.4 Конфіденційність………………………………………………...…….</w:t>
            </w:r>
          </w:p>
        </w:tc>
        <w:tc>
          <w:tcPr>
            <w:tcW w:w="567" w:type="dxa"/>
            <w:tcBorders>
              <w:top w:val="nil"/>
              <w:left w:val="nil"/>
              <w:bottom w:val="nil"/>
              <w:right w:val="nil"/>
            </w:tcBorders>
            <w:tcMar>
              <w:top w:w="0" w:type="dxa"/>
              <w:left w:w="108" w:type="dxa"/>
              <w:bottom w:w="0" w:type="dxa"/>
              <w:right w:w="108" w:type="dxa"/>
            </w:tcMar>
            <w:vAlign w:val="center"/>
          </w:tcPr>
          <w:p w14:paraId="21D69AAC" w14:textId="5DD46677" w:rsidR="00D9559B" w:rsidRDefault="009C33DF">
            <w:pPr>
              <w:spacing w:line="360" w:lineRule="auto"/>
              <w:jc w:val="center"/>
              <w:rPr>
                <w:rFonts w:ascii="Arial" w:eastAsia="Arial" w:hAnsi="Arial" w:cs="Arial"/>
                <w:sz w:val="28"/>
                <w:szCs w:val="28"/>
              </w:rPr>
            </w:pPr>
            <w:r>
              <w:rPr>
                <w:rFonts w:ascii="Arial" w:eastAsia="Arial" w:hAnsi="Arial" w:cs="Arial"/>
                <w:sz w:val="28"/>
                <w:szCs w:val="28"/>
              </w:rPr>
              <w:t>24</w:t>
            </w:r>
          </w:p>
        </w:tc>
      </w:tr>
      <w:tr w:rsidR="00D9559B" w14:paraId="76F8732E" w14:textId="77777777">
        <w:trPr>
          <w:trHeight w:val="342"/>
        </w:trPr>
        <w:tc>
          <w:tcPr>
            <w:tcW w:w="9322" w:type="dxa"/>
            <w:tcBorders>
              <w:top w:val="nil"/>
              <w:left w:val="nil"/>
              <w:bottom w:val="nil"/>
              <w:right w:val="nil"/>
            </w:tcBorders>
            <w:tcMar>
              <w:top w:w="0" w:type="dxa"/>
              <w:left w:w="108" w:type="dxa"/>
              <w:bottom w:w="0" w:type="dxa"/>
              <w:right w:w="108" w:type="dxa"/>
            </w:tcMar>
          </w:tcPr>
          <w:p w14:paraId="16DC5C53" w14:textId="77777777" w:rsidR="00D9559B" w:rsidRDefault="00000000">
            <w:pPr>
              <w:spacing w:line="360" w:lineRule="auto"/>
              <w:jc w:val="both"/>
              <w:rPr>
                <w:rFonts w:ascii="Arial" w:eastAsia="Arial" w:hAnsi="Arial" w:cs="Arial"/>
                <w:sz w:val="28"/>
                <w:szCs w:val="28"/>
              </w:rPr>
            </w:pPr>
            <w:r>
              <w:rPr>
                <w:rFonts w:ascii="Arial" w:eastAsia="Arial" w:hAnsi="Arial" w:cs="Arial"/>
                <w:sz w:val="28"/>
                <w:szCs w:val="28"/>
              </w:rPr>
              <w:t>11 Вимоги до системи управління…………………………………………..</w:t>
            </w:r>
          </w:p>
        </w:tc>
        <w:tc>
          <w:tcPr>
            <w:tcW w:w="567" w:type="dxa"/>
            <w:tcBorders>
              <w:top w:val="nil"/>
              <w:left w:val="nil"/>
              <w:bottom w:val="nil"/>
              <w:right w:val="nil"/>
            </w:tcBorders>
            <w:tcMar>
              <w:top w:w="0" w:type="dxa"/>
              <w:left w:w="108" w:type="dxa"/>
              <w:bottom w:w="0" w:type="dxa"/>
              <w:right w:w="108" w:type="dxa"/>
            </w:tcMar>
            <w:vAlign w:val="center"/>
          </w:tcPr>
          <w:p w14:paraId="1ECE9A0C" w14:textId="1B466A6D" w:rsidR="00D9559B" w:rsidRDefault="009C33DF">
            <w:pPr>
              <w:spacing w:line="360" w:lineRule="auto"/>
              <w:jc w:val="center"/>
              <w:rPr>
                <w:rFonts w:ascii="Arial" w:eastAsia="Arial" w:hAnsi="Arial" w:cs="Arial"/>
                <w:sz w:val="28"/>
                <w:szCs w:val="28"/>
              </w:rPr>
            </w:pPr>
            <w:r>
              <w:rPr>
                <w:rFonts w:ascii="Arial" w:eastAsia="Arial" w:hAnsi="Arial" w:cs="Arial"/>
                <w:sz w:val="28"/>
                <w:szCs w:val="28"/>
              </w:rPr>
              <w:t>24</w:t>
            </w:r>
          </w:p>
        </w:tc>
      </w:tr>
      <w:tr w:rsidR="00D9559B" w14:paraId="58B6486E" w14:textId="77777777">
        <w:trPr>
          <w:trHeight w:val="342"/>
        </w:trPr>
        <w:tc>
          <w:tcPr>
            <w:tcW w:w="9322" w:type="dxa"/>
            <w:tcBorders>
              <w:top w:val="nil"/>
              <w:left w:val="nil"/>
              <w:bottom w:val="nil"/>
              <w:right w:val="nil"/>
            </w:tcBorders>
            <w:tcMar>
              <w:top w:w="0" w:type="dxa"/>
              <w:left w:w="108" w:type="dxa"/>
              <w:bottom w:w="0" w:type="dxa"/>
              <w:right w:w="108" w:type="dxa"/>
            </w:tcMar>
          </w:tcPr>
          <w:p w14:paraId="3467AE16"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11.1 Загальні вимоги………………………………………………………..</w:t>
            </w:r>
          </w:p>
        </w:tc>
        <w:tc>
          <w:tcPr>
            <w:tcW w:w="567" w:type="dxa"/>
            <w:tcBorders>
              <w:top w:val="nil"/>
              <w:left w:val="nil"/>
              <w:bottom w:val="nil"/>
              <w:right w:val="nil"/>
            </w:tcBorders>
            <w:tcMar>
              <w:top w:w="0" w:type="dxa"/>
              <w:left w:w="108" w:type="dxa"/>
              <w:bottom w:w="0" w:type="dxa"/>
              <w:right w:w="108" w:type="dxa"/>
            </w:tcMar>
            <w:vAlign w:val="center"/>
          </w:tcPr>
          <w:p w14:paraId="088E5DEF" w14:textId="4104437F" w:rsidR="00D9559B" w:rsidRDefault="009C33DF">
            <w:pPr>
              <w:spacing w:line="360" w:lineRule="auto"/>
              <w:jc w:val="center"/>
              <w:rPr>
                <w:rFonts w:ascii="Arial" w:eastAsia="Arial" w:hAnsi="Arial" w:cs="Arial"/>
                <w:sz w:val="28"/>
                <w:szCs w:val="28"/>
              </w:rPr>
            </w:pPr>
            <w:r>
              <w:rPr>
                <w:rFonts w:ascii="Arial" w:eastAsia="Arial" w:hAnsi="Arial" w:cs="Arial"/>
                <w:sz w:val="28"/>
                <w:szCs w:val="28"/>
              </w:rPr>
              <w:t>24</w:t>
            </w:r>
          </w:p>
        </w:tc>
      </w:tr>
      <w:tr w:rsidR="00D9559B" w14:paraId="7A3788EC" w14:textId="77777777">
        <w:trPr>
          <w:trHeight w:val="342"/>
        </w:trPr>
        <w:tc>
          <w:tcPr>
            <w:tcW w:w="9322" w:type="dxa"/>
            <w:tcBorders>
              <w:top w:val="nil"/>
              <w:left w:val="nil"/>
              <w:bottom w:val="nil"/>
              <w:right w:val="nil"/>
            </w:tcBorders>
            <w:tcMar>
              <w:top w:w="0" w:type="dxa"/>
              <w:left w:w="108" w:type="dxa"/>
              <w:bottom w:w="0" w:type="dxa"/>
              <w:right w:w="108" w:type="dxa"/>
            </w:tcMar>
          </w:tcPr>
          <w:p w14:paraId="64057D0C"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11.2 Перевірка управління…………………………………………………</w:t>
            </w:r>
          </w:p>
        </w:tc>
        <w:tc>
          <w:tcPr>
            <w:tcW w:w="567" w:type="dxa"/>
            <w:tcBorders>
              <w:top w:val="nil"/>
              <w:left w:val="nil"/>
              <w:bottom w:val="nil"/>
              <w:right w:val="nil"/>
            </w:tcBorders>
            <w:tcMar>
              <w:top w:w="0" w:type="dxa"/>
              <w:left w:w="108" w:type="dxa"/>
              <w:bottom w:w="0" w:type="dxa"/>
              <w:right w:w="108" w:type="dxa"/>
            </w:tcMar>
            <w:vAlign w:val="center"/>
          </w:tcPr>
          <w:p w14:paraId="419B3470" w14:textId="5FA6645F" w:rsidR="00D9559B" w:rsidRDefault="009C33DF">
            <w:pPr>
              <w:spacing w:line="360" w:lineRule="auto"/>
              <w:jc w:val="center"/>
              <w:rPr>
                <w:rFonts w:ascii="Arial" w:eastAsia="Arial" w:hAnsi="Arial" w:cs="Arial"/>
                <w:sz w:val="28"/>
                <w:szCs w:val="28"/>
              </w:rPr>
            </w:pPr>
            <w:r>
              <w:rPr>
                <w:rFonts w:ascii="Arial" w:eastAsia="Arial" w:hAnsi="Arial" w:cs="Arial"/>
                <w:sz w:val="28"/>
                <w:szCs w:val="28"/>
              </w:rPr>
              <w:t>24</w:t>
            </w:r>
          </w:p>
        </w:tc>
      </w:tr>
      <w:tr w:rsidR="00D9559B" w14:paraId="39311A78" w14:textId="77777777">
        <w:trPr>
          <w:trHeight w:val="342"/>
        </w:trPr>
        <w:tc>
          <w:tcPr>
            <w:tcW w:w="9322" w:type="dxa"/>
            <w:tcBorders>
              <w:top w:val="nil"/>
              <w:left w:val="nil"/>
              <w:bottom w:val="nil"/>
              <w:right w:val="nil"/>
            </w:tcBorders>
            <w:tcMar>
              <w:top w:w="0" w:type="dxa"/>
              <w:left w:w="108" w:type="dxa"/>
              <w:bottom w:w="0" w:type="dxa"/>
              <w:right w:w="108" w:type="dxa"/>
            </w:tcMar>
          </w:tcPr>
          <w:p w14:paraId="3F8CB694"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11.3 Внутрішній аудит………………………………………………………</w:t>
            </w:r>
          </w:p>
        </w:tc>
        <w:tc>
          <w:tcPr>
            <w:tcW w:w="567" w:type="dxa"/>
            <w:tcBorders>
              <w:top w:val="nil"/>
              <w:left w:val="nil"/>
              <w:bottom w:val="nil"/>
              <w:right w:val="nil"/>
            </w:tcBorders>
            <w:tcMar>
              <w:top w:w="0" w:type="dxa"/>
              <w:left w:w="108" w:type="dxa"/>
              <w:bottom w:w="0" w:type="dxa"/>
              <w:right w:w="108" w:type="dxa"/>
            </w:tcMar>
            <w:vAlign w:val="center"/>
          </w:tcPr>
          <w:p w14:paraId="14451486" w14:textId="07E44267" w:rsidR="00D9559B" w:rsidRDefault="009C33DF">
            <w:pPr>
              <w:spacing w:line="360" w:lineRule="auto"/>
              <w:jc w:val="center"/>
              <w:rPr>
                <w:rFonts w:ascii="Arial" w:eastAsia="Arial" w:hAnsi="Arial" w:cs="Arial"/>
                <w:sz w:val="28"/>
                <w:szCs w:val="28"/>
              </w:rPr>
            </w:pPr>
            <w:r>
              <w:rPr>
                <w:rFonts w:ascii="Arial" w:eastAsia="Arial" w:hAnsi="Arial" w:cs="Arial"/>
                <w:sz w:val="28"/>
                <w:szCs w:val="28"/>
              </w:rPr>
              <w:t>24</w:t>
            </w:r>
          </w:p>
        </w:tc>
      </w:tr>
      <w:tr w:rsidR="00D9559B" w14:paraId="20898F1D" w14:textId="77777777">
        <w:trPr>
          <w:trHeight w:val="342"/>
        </w:trPr>
        <w:tc>
          <w:tcPr>
            <w:tcW w:w="9322" w:type="dxa"/>
            <w:tcBorders>
              <w:top w:val="nil"/>
              <w:left w:val="nil"/>
              <w:bottom w:val="nil"/>
              <w:right w:val="nil"/>
            </w:tcBorders>
            <w:tcMar>
              <w:top w:w="0" w:type="dxa"/>
              <w:left w:w="108" w:type="dxa"/>
              <w:bottom w:w="0" w:type="dxa"/>
              <w:right w:w="108" w:type="dxa"/>
            </w:tcMar>
          </w:tcPr>
          <w:p w14:paraId="2BD13381"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11.4 Коригувальні дії………………………………………………………..</w:t>
            </w:r>
          </w:p>
        </w:tc>
        <w:tc>
          <w:tcPr>
            <w:tcW w:w="567" w:type="dxa"/>
            <w:tcBorders>
              <w:top w:val="nil"/>
              <w:left w:val="nil"/>
              <w:bottom w:val="nil"/>
              <w:right w:val="nil"/>
            </w:tcBorders>
            <w:tcMar>
              <w:top w:w="0" w:type="dxa"/>
              <w:left w:w="108" w:type="dxa"/>
              <w:bottom w:w="0" w:type="dxa"/>
              <w:right w:w="108" w:type="dxa"/>
            </w:tcMar>
            <w:vAlign w:val="center"/>
          </w:tcPr>
          <w:p w14:paraId="13B1A166" w14:textId="189E7542" w:rsidR="00D9559B" w:rsidRDefault="009C33DF">
            <w:pPr>
              <w:spacing w:line="360" w:lineRule="auto"/>
              <w:jc w:val="center"/>
              <w:rPr>
                <w:rFonts w:ascii="Arial" w:eastAsia="Arial" w:hAnsi="Arial" w:cs="Arial"/>
                <w:sz w:val="28"/>
                <w:szCs w:val="28"/>
              </w:rPr>
            </w:pPr>
            <w:r>
              <w:rPr>
                <w:rFonts w:ascii="Arial" w:eastAsia="Arial" w:hAnsi="Arial" w:cs="Arial"/>
                <w:sz w:val="28"/>
                <w:szCs w:val="28"/>
              </w:rPr>
              <w:t>24</w:t>
            </w:r>
          </w:p>
        </w:tc>
      </w:tr>
      <w:tr w:rsidR="00D9559B" w14:paraId="20C115A8" w14:textId="77777777">
        <w:trPr>
          <w:trHeight w:val="342"/>
        </w:trPr>
        <w:tc>
          <w:tcPr>
            <w:tcW w:w="9322" w:type="dxa"/>
            <w:tcBorders>
              <w:top w:val="nil"/>
              <w:left w:val="nil"/>
              <w:bottom w:val="nil"/>
              <w:right w:val="nil"/>
            </w:tcBorders>
            <w:tcMar>
              <w:top w:w="0" w:type="dxa"/>
              <w:left w:w="108" w:type="dxa"/>
              <w:bottom w:w="0" w:type="dxa"/>
              <w:right w:w="108" w:type="dxa"/>
            </w:tcMar>
          </w:tcPr>
          <w:p w14:paraId="584402D5"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11.5 Дії з усунення ризиків і можливостей………………………………</w:t>
            </w:r>
          </w:p>
        </w:tc>
        <w:tc>
          <w:tcPr>
            <w:tcW w:w="567" w:type="dxa"/>
            <w:tcBorders>
              <w:top w:val="nil"/>
              <w:left w:val="nil"/>
              <w:bottom w:val="nil"/>
              <w:right w:val="nil"/>
            </w:tcBorders>
            <w:tcMar>
              <w:top w:w="0" w:type="dxa"/>
              <w:left w:w="108" w:type="dxa"/>
              <w:bottom w:w="0" w:type="dxa"/>
              <w:right w:w="108" w:type="dxa"/>
            </w:tcMar>
            <w:vAlign w:val="center"/>
          </w:tcPr>
          <w:p w14:paraId="442D812B" w14:textId="6CA9BC38" w:rsidR="00D9559B" w:rsidRDefault="009C33DF">
            <w:pPr>
              <w:spacing w:line="360" w:lineRule="auto"/>
              <w:jc w:val="center"/>
              <w:rPr>
                <w:rFonts w:ascii="Arial" w:eastAsia="Arial" w:hAnsi="Arial" w:cs="Arial"/>
                <w:sz w:val="28"/>
                <w:szCs w:val="28"/>
              </w:rPr>
            </w:pPr>
            <w:r>
              <w:rPr>
                <w:rFonts w:ascii="Arial" w:eastAsia="Arial" w:hAnsi="Arial" w:cs="Arial"/>
                <w:sz w:val="28"/>
                <w:szCs w:val="28"/>
              </w:rPr>
              <w:t>24</w:t>
            </w:r>
          </w:p>
        </w:tc>
      </w:tr>
      <w:tr w:rsidR="00D9559B" w14:paraId="06FE9304" w14:textId="77777777">
        <w:trPr>
          <w:trHeight w:val="342"/>
        </w:trPr>
        <w:tc>
          <w:tcPr>
            <w:tcW w:w="9322" w:type="dxa"/>
            <w:tcBorders>
              <w:top w:val="nil"/>
              <w:left w:val="nil"/>
              <w:bottom w:val="nil"/>
              <w:right w:val="nil"/>
            </w:tcBorders>
            <w:tcMar>
              <w:top w:w="0" w:type="dxa"/>
              <w:left w:w="108" w:type="dxa"/>
              <w:bottom w:w="0" w:type="dxa"/>
              <w:right w:w="108" w:type="dxa"/>
            </w:tcMar>
          </w:tcPr>
          <w:p w14:paraId="2A688900" w14:textId="77777777" w:rsidR="00D9559B" w:rsidRDefault="00000000">
            <w:pPr>
              <w:spacing w:line="360" w:lineRule="auto"/>
              <w:ind w:firstLine="284"/>
              <w:jc w:val="both"/>
              <w:rPr>
                <w:rFonts w:ascii="Arial" w:eastAsia="Arial" w:hAnsi="Arial" w:cs="Arial"/>
                <w:sz w:val="28"/>
                <w:szCs w:val="28"/>
              </w:rPr>
            </w:pPr>
            <w:r>
              <w:rPr>
                <w:rFonts w:ascii="Arial" w:eastAsia="Arial" w:hAnsi="Arial" w:cs="Arial"/>
                <w:sz w:val="28"/>
                <w:szCs w:val="28"/>
              </w:rPr>
              <w:t>11.6 Документована інформація………………………………………….</w:t>
            </w:r>
          </w:p>
        </w:tc>
        <w:tc>
          <w:tcPr>
            <w:tcW w:w="567" w:type="dxa"/>
            <w:tcBorders>
              <w:top w:val="nil"/>
              <w:left w:val="nil"/>
              <w:bottom w:val="nil"/>
              <w:right w:val="nil"/>
            </w:tcBorders>
            <w:tcMar>
              <w:top w:w="0" w:type="dxa"/>
              <w:left w:w="108" w:type="dxa"/>
              <w:bottom w:w="0" w:type="dxa"/>
              <w:right w:w="108" w:type="dxa"/>
            </w:tcMar>
            <w:vAlign w:val="center"/>
          </w:tcPr>
          <w:p w14:paraId="075C9CF8" w14:textId="00B0A090" w:rsidR="00D9559B" w:rsidRDefault="009C33DF">
            <w:pPr>
              <w:spacing w:line="360" w:lineRule="auto"/>
              <w:jc w:val="center"/>
              <w:rPr>
                <w:rFonts w:ascii="Arial" w:eastAsia="Arial" w:hAnsi="Arial" w:cs="Arial"/>
                <w:sz w:val="28"/>
                <w:szCs w:val="28"/>
              </w:rPr>
            </w:pPr>
            <w:r>
              <w:rPr>
                <w:rFonts w:ascii="Arial" w:eastAsia="Arial" w:hAnsi="Arial" w:cs="Arial"/>
                <w:sz w:val="28"/>
                <w:szCs w:val="28"/>
              </w:rPr>
              <w:t>24</w:t>
            </w:r>
          </w:p>
        </w:tc>
      </w:tr>
      <w:tr w:rsidR="00D9559B" w14:paraId="2F857514" w14:textId="77777777">
        <w:tc>
          <w:tcPr>
            <w:tcW w:w="9322" w:type="dxa"/>
            <w:tcBorders>
              <w:top w:val="nil"/>
              <w:left w:val="nil"/>
              <w:bottom w:val="nil"/>
              <w:right w:val="nil"/>
            </w:tcBorders>
            <w:tcMar>
              <w:top w:w="0" w:type="dxa"/>
              <w:left w:w="108" w:type="dxa"/>
              <w:bottom w:w="0" w:type="dxa"/>
              <w:right w:w="108" w:type="dxa"/>
            </w:tcMar>
          </w:tcPr>
          <w:p w14:paraId="6F5AA76A" w14:textId="77777777" w:rsidR="00D9559B" w:rsidRDefault="00000000">
            <w:pPr>
              <w:spacing w:line="360" w:lineRule="auto"/>
              <w:jc w:val="both"/>
              <w:rPr>
                <w:rFonts w:ascii="Arial" w:eastAsia="Arial" w:hAnsi="Arial" w:cs="Arial"/>
                <w:sz w:val="28"/>
                <w:szCs w:val="28"/>
              </w:rPr>
            </w:pPr>
            <w:r>
              <w:rPr>
                <w:rFonts w:ascii="Arial" w:eastAsia="Arial" w:hAnsi="Arial" w:cs="Arial"/>
                <w:sz w:val="28"/>
                <w:szCs w:val="28"/>
              </w:rPr>
              <w:lastRenderedPageBreak/>
              <w:t>Додаток А (довідковий) Типи висновків ……………………………………</w:t>
            </w:r>
          </w:p>
        </w:tc>
        <w:tc>
          <w:tcPr>
            <w:tcW w:w="567" w:type="dxa"/>
            <w:tcBorders>
              <w:top w:val="nil"/>
              <w:left w:val="nil"/>
              <w:bottom w:val="nil"/>
              <w:right w:val="nil"/>
            </w:tcBorders>
            <w:tcMar>
              <w:top w:w="0" w:type="dxa"/>
              <w:left w:w="108" w:type="dxa"/>
              <w:bottom w:w="0" w:type="dxa"/>
              <w:right w:w="108" w:type="dxa"/>
            </w:tcMar>
            <w:vAlign w:val="center"/>
          </w:tcPr>
          <w:p w14:paraId="03D578BC" w14:textId="649C9258" w:rsidR="00D9559B" w:rsidRDefault="00E25FED">
            <w:pPr>
              <w:spacing w:line="360" w:lineRule="auto"/>
              <w:jc w:val="center"/>
              <w:rPr>
                <w:rFonts w:ascii="Arial" w:eastAsia="Arial" w:hAnsi="Arial" w:cs="Arial"/>
                <w:sz w:val="28"/>
                <w:szCs w:val="28"/>
              </w:rPr>
            </w:pPr>
            <w:r>
              <w:rPr>
                <w:rFonts w:ascii="Arial" w:eastAsia="Arial" w:hAnsi="Arial" w:cs="Arial"/>
                <w:sz w:val="28"/>
                <w:szCs w:val="28"/>
              </w:rPr>
              <w:t>25</w:t>
            </w:r>
          </w:p>
        </w:tc>
      </w:tr>
      <w:tr w:rsidR="00D9559B" w14:paraId="1C9D7811" w14:textId="77777777">
        <w:tc>
          <w:tcPr>
            <w:tcW w:w="9322" w:type="dxa"/>
            <w:tcBorders>
              <w:top w:val="nil"/>
              <w:left w:val="nil"/>
              <w:bottom w:val="nil"/>
              <w:right w:val="nil"/>
            </w:tcBorders>
            <w:tcMar>
              <w:top w:w="0" w:type="dxa"/>
              <w:left w:w="108" w:type="dxa"/>
              <w:bottom w:w="0" w:type="dxa"/>
              <w:right w:w="108" w:type="dxa"/>
            </w:tcMar>
          </w:tcPr>
          <w:p w14:paraId="2DE93D42" w14:textId="77777777" w:rsidR="00D9559B" w:rsidRDefault="00000000">
            <w:pPr>
              <w:spacing w:line="360" w:lineRule="auto"/>
              <w:ind w:left="1985" w:hanging="1985"/>
              <w:jc w:val="both"/>
              <w:rPr>
                <w:rFonts w:ascii="Arial" w:eastAsia="Arial" w:hAnsi="Arial" w:cs="Arial"/>
                <w:sz w:val="28"/>
                <w:szCs w:val="28"/>
              </w:rPr>
            </w:pPr>
            <w:r>
              <w:rPr>
                <w:rFonts w:ascii="Arial" w:eastAsia="Arial" w:hAnsi="Arial" w:cs="Arial"/>
                <w:sz w:val="28"/>
                <w:szCs w:val="28"/>
              </w:rPr>
              <w:t xml:space="preserve">Додаток B (довідковий) Посилання на підтверджені/перевірені заяви      </w:t>
            </w:r>
          </w:p>
          <w:p w14:paraId="67DFE145" w14:textId="77777777" w:rsidR="00D9559B" w:rsidRDefault="00000000">
            <w:pPr>
              <w:spacing w:line="360" w:lineRule="auto"/>
              <w:ind w:left="1985" w:hanging="1985"/>
              <w:jc w:val="both"/>
              <w:rPr>
                <w:rFonts w:ascii="Arial" w:eastAsia="Arial" w:hAnsi="Arial" w:cs="Arial"/>
                <w:sz w:val="28"/>
                <w:szCs w:val="28"/>
              </w:rPr>
            </w:pPr>
            <w:r>
              <w:rPr>
                <w:rFonts w:ascii="Arial" w:eastAsia="Arial" w:hAnsi="Arial" w:cs="Arial"/>
                <w:sz w:val="28"/>
                <w:szCs w:val="28"/>
              </w:rPr>
              <w:t xml:space="preserve">                                        та використання знаків…………………………..</w:t>
            </w:r>
          </w:p>
        </w:tc>
        <w:tc>
          <w:tcPr>
            <w:tcW w:w="567" w:type="dxa"/>
            <w:tcBorders>
              <w:top w:val="nil"/>
              <w:left w:val="nil"/>
              <w:bottom w:val="nil"/>
              <w:right w:val="nil"/>
            </w:tcBorders>
            <w:tcMar>
              <w:top w:w="0" w:type="dxa"/>
              <w:left w:w="108" w:type="dxa"/>
              <w:bottom w:w="0" w:type="dxa"/>
              <w:right w:w="108" w:type="dxa"/>
            </w:tcMar>
            <w:vAlign w:val="center"/>
          </w:tcPr>
          <w:p w14:paraId="59085755" w14:textId="77777777" w:rsidR="00D9559B" w:rsidRDefault="00D9559B">
            <w:pPr>
              <w:spacing w:line="360" w:lineRule="auto"/>
              <w:jc w:val="center"/>
              <w:rPr>
                <w:rFonts w:ascii="Arial" w:eastAsia="Arial" w:hAnsi="Arial" w:cs="Arial"/>
                <w:sz w:val="28"/>
                <w:szCs w:val="28"/>
              </w:rPr>
            </w:pPr>
          </w:p>
          <w:p w14:paraId="12D1FB2C" w14:textId="385CB311" w:rsidR="00E25FED" w:rsidRDefault="00E25FED">
            <w:pPr>
              <w:spacing w:line="360" w:lineRule="auto"/>
              <w:jc w:val="center"/>
              <w:rPr>
                <w:rFonts w:ascii="Arial" w:eastAsia="Arial" w:hAnsi="Arial" w:cs="Arial"/>
                <w:sz w:val="28"/>
                <w:szCs w:val="28"/>
              </w:rPr>
            </w:pPr>
            <w:r>
              <w:rPr>
                <w:rFonts w:ascii="Arial" w:eastAsia="Arial" w:hAnsi="Arial" w:cs="Arial"/>
                <w:sz w:val="28"/>
                <w:szCs w:val="28"/>
              </w:rPr>
              <w:t>27</w:t>
            </w:r>
          </w:p>
        </w:tc>
      </w:tr>
      <w:tr w:rsidR="00D9559B" w14:paraId="7AA4C96A" w14:textId="77777777">
        <w:tc>
          <w:tcPr>
            <w:tcW w:w="9322" w:type="dxa"/>
            <w:tcBorders>
              <w:top w:val="nil"/>
              <w:left w:val="nil"/>
              <w:bottom w:val="nil"/>
              <w:right w:val="nil"/>
            </w:tcBorders>
            <w:tcMar>
              <w:top w:w="0" w:type="dxa"/>
              <w:left w:w="108" w:type="dxa"/>
              <w:bottom w:w="0" w:type="dxa"/>
              <w:right w:w="108" w:type="dxa"/>
            </w:tcMar>
          </w:tcPr>
          <w:p w14:paraId="6013D6AD" w14:textId="77777777" w:rsidR="00D9559B" w:rsidRDefault="00000000">
            <w:pPr>
              <w:spacing w:line="360" w:lineRule="auto"/>
              <w:jc w:val="both"/>
              <w:rPr>
                <w:rFonts w:ascii="Arial" w:eastAsia="Arial" w:hAnsi="Arial" w:cs="Arial"/>
                <w:sz w:val="28"/>
                <w:szCs w:val="28"/>
              </w:rPr>
            </w:pPr>
            <w:r>
              <w:rPr>
                <w:rFonts w:ascii="Arial" w:eastAsia="Arial" w:hAnsi="Arial" w:cs="Arial"/>
                <w:sz w:val="28"/>
                <w:szCs w:val="28"/>
              </w:rPr>
              <w:t>Додаток C (довідковий) Приклади звітів про фактичні висновки...........</w:t>
            </w:r>
          </w:p>
        </w:tc>
        <w:tc>
          <w:tcPr>
            <w:tcW w:w="567" w:type="dxa"/>
            <w:tcBorders>
              <w:top w:val="nil"/>
              <w:left w:val="nil"/>
              <w:bottom w:val="nil"/>
              <w:right w:val="nil"/>
            </w:tcBorders>
            <w:tcMar>
              <w:top w:w="0" w:type="dxa"/>
              <w:left w:w="108" w:type="dxa"/>
              <w:bottom w:w="0" w:type="dxa"/>
              <w:right w:w="108" w:type="dxa"/>
            </w:tcMar>
            <w:vAlign w:val="center"/>
          </w:tcPr>
          <w:p w14:paraId="741F9505" w14:textId="785131C2" w:rsidR="00D9559B" w:rsidRDefault="00E25FED">
            <w:pPr>
              <w:spacing w:line="360" w:lineRule="auto"/>
              <w:jc w:val="center"/>
              <w:rPr>
                <w:rFonts w:ascii="Arial" w:eastAsia="Arial" w:hAnsi="Arial" w:cs="Arial"/>
                <w:sz w:val="28"/>
                <w:szCs w:val="28"/>
              </w:rPr>
            </w:pPr>
            <w:r>
              <w:rPr>
                <w:rFonts w:ascii="Arial" w:eastAsia="Arial" w:hAnsi="Arial" w:cs="Arial"/>
                <w:sz w:val="28"/>
                <w:szCs w:val="28"/>
              </w:rPr>
              <w:t>30</w:t>
            </w:r>
          </w:p>
        </w:tc>
      </w:tr>
      <w:tr w:rsidR="00D9559B" w14:paraId="78F66F6F" w14:textId="77777777">
        <w:tc>
          <w:tcPr>
            <w:tcW w:w="9322" w:type="dxa"/>
            <w:tcBorders>
              <w:top w:val="nil"/>
              <w:left w:val="nil"/>
              <w:bottom w:val="nil"/>
              <w:right w:val="nil"/>
            </w:tcBorders>
            <w:tcMar>
              <w:top w:w="0" w:type="dxa"/>
              <w:left w:w="108" w:type="dxa"/>
              <w:bottom w:w="0" w:type="dxa"/>
              <w:right w:w="108" w:type="dxa"/>
            </w:tcMar>
          </w:tcPr>
          <w:p w14:paraId="1ECFD73A" w14:textId="77777777" w:rsidR="00D9559B" w:rsidRDefault="00000000">
            <w:pPr>
              <w:spacing w:line="360" w:lineRule="auto"/>
              <w:ind w:left="2410" w:hanging="2410"/>
              <w:jc w:val="both"/>
              <w:rPr>
                <w:rFonts w:ascii="Arial" w:eastAsia="Arial" w:hAnsi="Arial" w:cs="Arial"/>
                <w:sz w:val="28"/>
                <w:szCs w:val="28"/>
              </w:rPr>
            </w:pPr>
            <w:bookmarkStart w:id="4" w:name="_heading=h.2et92p0" w:colFirst="0" w:colLast="0"/>
            <w:bookmarkEnd w:id="4"/>
            <w:r>
              <w:rPr>
                <w:rFonts w:ascii="Arial" w:eastAsia="Arial" w:hAnsi="Arial" w:cs="Arial"/>
                <w:sz w:val="28"/>
                <w:szCs w:val="28"/>
              </w:rPr>
              <w:t xml:space="preserve">Додаток D (обов’язковий) Додаткові вимоги до органів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w:t>
            </w:r>
          </w:p>
          <w:p w14:paraId="26809F51" w14:textId="77777777" w:rsidR="00D9559B" w:rsidRDefault="00000000">
            <w:pPr>
              <w:spacing w:line="360" w:lineRule="auto"/>
              <w:ind w:left="2410" w:hanging="2410"/>
              <w:jc w:val="both"/>
              <w:rPr>
                <w:rFonts w:ascii="Arial" w:eastAsia="Arial" w:hAnsi="Arial" w:cs="Arial"/>
                <w:sz w:val="28"/>
                <w:szCs w:val="28"/>
              </w:rPr>
            </w:pPr>
            <w:r>
              <w:rPr>
                <w:rFonts w:ascii="Arial" w:eastAsia="Arial" w:hAnsi="Arial" w:cs="Arial"/>
                <w:sz w:val="28"/>
                <w:szCs w:val="28"/>
              </w:rPr>
              <w:t xml:space="preserve">                                            верифікації та </w:t>
            </w:r>
            <w:r w:rsidRPr="001750CE">
              <w:rPr>
                <w:rFonts w:ascii="Arial" w:eastAsia="Arial" w:hAnsi="Arial" w:cs="Arial"/>
                <w:sz w:val="28"/>
                <w:szCs w:val="28"/>
              </w:rPr>
              <w:t>AUP</w:t>
            </w:r>
            <w:r>
              <w:rPr>
                <w:rFonts w:ascii="Arial" w:eastAsia="Arial" w:hAnsi="Arial" w:cs="Arial"/>
                <w:sz w:val="28"/>
                <w:szCs w:val="28"/>
              </w:rPr>
              <w:t xml:space="preserve"> зелених облігацій……..</w:t>
            </w:r>
          </w:p>
        </w:tc>
        <w:tc>
          <w:tcPr>
            <w:tcW w:w="567" w:type="dxa"/>
            <w:tcBorders>
              <w:top w:val="nil"/>
              <w:left w:val="nil"/>
              <w:bottom w:val="nil"/>
              <w:right w:val="nil"/>
            </w:tcBorders>
            <w:tcMar>
              <w:top w:w="0" w:type="dxa"/>
              <w:left w:w="108" w:type="dxa"/>
              <w:bottom w:w="0" w:type="dxa"/>
              <w:right w:w="108" w:type="dxa"/>
            </w:tcMar>
            <w:vAlign w:val="center"/>
          </w:tcPr>
          <w:p w14:paraId="2E80F98C" w14:textId="77777777" w:rsidR="00D9559B" w:rsidRDefault="00D9559B">
            <w:pPr>
              <w:spacing w:line="360" w:lineRule="auto"/>
              <w:jc w:val="center"/>
              <w:rPr>
                <w:rFonts w:ascii="Arial" w:eastAsia="Arial" w:hAnsi="Arial" w:cs="Arial"/>
                <w:sz w:val="28"/>
                <w:szCs w:val="28"/>
              </w:rPr>
            </w:pPr>
          </w:p>
          <w:p w14:paraId="2F6CB8B3" w14:textId="7CBD584F" w:rsidR="00E25FED" w:rsidRDefault="00E25FED">
            <w:pPr>
              <w:spacing w:line="360" w:lineRule="auto"/>
              <w:jc w:val="center"/>
              <w:rPr>
                <w:rFonts w:ascii="Arial" w:eastAsia="Arial" w:hAnsi="Arial" w:cs="Arial"/>
                <w:sz w:val="28"/>
                <w:szCs w:val="28"/>
              </w:rPr>
            </w:pPr>
            <w:r>
              <w:rPr>
                <w:rFonts w:ascii="Arial" w:eastAsia="Arial" w:hAnsi="Arial" w:cs="Arial"/>
                <w:sz w:val="28"/>
                <w:szCs w:val="28"/>
              </w:rPr>
              <w:t>36</w:t>
            </w:r>
          </w:p>
        </w:tc>
      </w:tr>
      <w:tr w:rsidR="00D9559B" w14:paraId="2DCD3F4A" w14:textId="77777777">
        <w:tc>
          <w:tcPr>
            <w:tcW w:w="9322" w:type="dxa"/>
            <w:tcBorders>
              <w:top w:val="nil"/>
              <w:left w:val="nil"/>
              <w:bottom w:val="nil"/>
              <w:right w:val="nil"/>
            </w:tcBorders>
            <w:tcMar>
              <w:top w:w="0" w:type="dxa"/>
              <w:left w:w="108" w:type="dxa"/>
              <w:bottom w:w="0" w:type="dxa"/>
              <w:right w:w="108" w:type="dxa"/>
            </w:tcMar>
          </w:tcPr>
          <w:p w14:paraId="211DEF4F" w14:textId="77777777" w:rsidR="00D9559B" w:rsidRDefault="00000000">
            <w:pPr>
              <w:spacing w:line="360" w:lineRule="auto"/>
              <w:jc w:val="both"/>
              <w:rPr>
                <w:rFonts w:ascii="Arial" w:eastAsia="Arial" w:hAnsi="Arial" w:cs="Arial"/>
                <w:sz w:val="28"/>
                <w:szCs w:val="28"/>
              </w:rPr>
            </w:pPr>
            <w:r>
              <w:rPr>
                <w:rFonts w:ascii="Arial" w:eastAsia="Arial" w:hAnsi="Arial" w:cs="Arial"/>
                <w:sz w:val="28"/>
                <w:szCs w:val="28"/>
              </w:rPr>
              <w:t xml:space="preserve">Додаток E (обов’язковий) Додаткові вимоги, що застосовуються до   </w:t>
            </w:r>
          </w:p>
          <w:p w14:paraId="14727874" w14:textId="77777777" w:rsidR="00D9559B" w:rsidRDefault="00000000">
            <w:pPr>
              <w:spacing w:line="360" w:lineRule="auto"/>
              <w:jc w:val="both"/>
              <w:rPr>
                <w:rFonts w:ascii="Arial" w:eastAsia="Arial" w:hAnsi="Arial" w:cs="Arial"/>
                <w:sz w:val="28"/>
                <w:szCs w:val="28"/>
              </w:rPr>
            </w:pPr>
            <w:r>
              <w:rPr>
                <w:rFonts w:ascii="Arial" w:eastAsia="Arial" w:hAnsi="Arial" w:cs="Arial"/>
                <w:sz w:val="28"/>
                <w:szCs w:val="28"/>
              </w:rPr>
              <w:t xml:space="preserve">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верифікації викидів парникових   </w:t>
            </w:r>
          </w:p>
          <w:p w14:paraId="0683A9F3" w14:textId="77777777" w:rsidR="00D9559B" w:rsidRDefault="00000000">
            <w:pPr>
              <w:spacing w:line="360" w:lineRule="auto"/>
              <w:jc w:val="both"/>
              <w:rPr>
                <w:rFonts w:ascii="Arial" w:eastAsia="Arial" w:hAnsi="Arial" w:cs="Arial"/>
                <w:sz w:val="28"/>
                <w:szCs w:val="28"/>
              </w:rPr>
            </w:pPr>
            <w:r>
              <w:rPr>
                <w:rFonts w:ascii="Arial" w:eastAsia="Arial" w:hAnsi="Arial" w:cs="Arial"/>
                <w:sz w:val="28"/>
                <w:szCs w:val="28"/>
              </w:rPr>
              <w:t xml:space="preserve">                                            газів та </w:t>
            </w:r>
            <w:r w:rsidRPr="001750CE">
              <w:rPr>
                <w:rFonts w:ascii="Arial" w:eastAsia="Arial" w:hAnsi="Arial" w:cs="Arial"/>
                <w:sz w:val="28"/>
                <w:szCs w:val="28"/>
              </w:rPr>
              <w:t>AUP</w:t>
            </w:r>
            <w:r>
              <w:rPr>
                <w:rFonts w:ascii="Arial" w:eastAsia="Arial" w:hAnsi="Arial" w:cs="Arial"/>
                <w:sz w:val="28"/>
                <w:szCs w:val="28"/>
              </w:rPr>
              <w:t xml:space="preserve">…………………………………. </w:t>
            </w:r>
          </w:p>
        </w:tc>
        <w:tc>
          <w:tcPr>
            <w:tcW w:w="567" w:type="dxa"/>
            <w:tcBorders>
              <w:top w:val="nil"/>
              <w:left w:val="nil"/>
              <w:bottom w:val="nil"/>
              <w:right w:val="nil"/>
            </w:tcBorders>
            <w:tcMar>
              <w:top w:w="0" w:type="dxa"/>
              <w:left w:w="108" w:type="dxa"/>
              <w:bottom w:w="0" w:type="dxa"/>
              <w:right w:w="108" w:type="dxa"/>
            </w:tcMar>
            <w:vAlign w:val="center"/>
          </w:tcPr>
          <w:p w14:paraId="2B6805FC" w14:textId="77777777" w:rsidR="00D9559B" w:rsidRDefault="00D9559B">
            <w:pPr>
              <w:spacing w:line="360" w:lineRule="auto"/>
              <w:jc w:val="center"/>
              <w:rPr>
                <w:rFonts w:ascii="Arial" w:eastAsia="Arial" w:hAnsi="Arial" w:cs="Arial"/>
                <w:sz w:val="28"/>
                <w:szCs w:val="28"/>
              </w:rPr>
            </w:pPr>
          </w:p>
          <w:p w14:paraId="176988D6" w14:textId="77777777" w:rsidR="00E25FED" w:rsidRDefault="00E25FED">
            <w:pPr>
              <w:spacing w:line="360" w:lineRule="auto"/>
              <w:jc w:val="center"/>
              <w:rPr>
                <w:rFonts w:ascii="Arial" w:eastAsia="Arial" w:hAnsi="Arial" w:cs="Arial"/>
                <w:sz w:val="28"/>
                <w:szCs w:val="28"/>
              </w:rPr>
            </w:pPr>
          </w:p>
          <w:p w14:paraId="041B7E69" w14:textId="621717CF" w:rsidR="00E25FED" w:rsidRDefault="00E25FED">
            <w:pPr>
              <w:spacing w:line="360" w:lineRule="auto"/>
              <w:jc w:val="center"/>
              <w:rPr>
                <w:rFonts w:ascii="Arial" w:eastAsia="Arial" w:hAnsi="Arial" w:cs="Arial"/>
                <w:sz w:val="28"/>
                <w:szCs w:val="28"/>
              </w:rPr>
            </w:pPr>
            <w:r>
              <w:rPr>
                <w:rFonts w:ascii="Arial" w:eastAsia="Arial" w:hAnsi="Arial" w:cs="Arial"/>
                <w:sz w:val="28"/>
                <w:szCs w:val="28"/>
              </w:rPr>
              <w:t>37</w:t>
            </w:r>
          </w:p>
        </w:tc>
      </w:tr>
      <w:tr w:rsidR="00D9559B" w14:paraId="63C4B296" w14:textId="77777777">
        <w:tc>
          <w:tcPr>
            <w:tcW w:w="9322" w:type="dxa"/>
            <w:tcBorders>
              <w:top w:val="nil"/>
              <w:left w:val="nil"/>
              <w:bottom w:val="nil"/>
              <w:right w:val="nil"/>
            </w:tcBorders>
            <w:tcMar>
              <w:top w:w="0" w:type="dxa"/>
              <w:left w:w="108" w:type="dxa"/>
              <w:bottom w:w="0" w:type="dxa"/>
              <w:right w:w="108" w:type="dxa"/>
            </w:tcMar>
          </w:tcPr>
          <w:p w14:paraId="3601B5C0" w14:textId="77777777" w:rsidR="00D9559B" w:rsidRDefault="00000000">
            <w:pPr>
              <w:spacing w:line="360" w:lineRule="auto"/>
              <w:ind w:left="2977" w:hanging="2977"/>
              <w:rPr>
                <w:rFonts w:ascii="Arial" w:eastAsia="Arial" w:hAnsi="Arial" w:cs="Arial"/>
                <w:b/>
                <w:sz w:val="28"/>
                <w:szCs w:val="28"/>
              </w:rPr>
            </w:pPr>
            <w:r>
              <w:rPr>
                <w:rFonts w:ascii="Arial" w:eastAsia="Arial" w:hAnsi="Arial" w:cs="Arial"/>
                <w:sz w:val="28"/>
                <w:szCs w:val="28"/>
              </w:rPr>
              <w:t xml:space="preserve">Додаток F (обов’язковий) Додаткові вимоги до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верифікації </w:t>
            </w:r>
            <w:r>
              <w:rPr>
                <w:rFonts w:ascii="Arial" w:eastAsia="Arial" w:hAnsi="Arial" w:cs="Arial"/>
                <w:b/>
                <w:sz w:val="28"/>
                <w:szCs w:val="28"/>
              </w:rPr>
              <w:t xml:space="preserve">     </w:t>
            </w:r>
          </w:p>
          <w:p w14:paraId="7AA6659B" w14:textId="77777777" w:rsidR="00D9559B" w:rsidRDefault="00000000">
            <w:pPr>
              <w:spacing w:line="360" w:lineRule="auto"/>
              <w:ind w:left="2977" w:hanging="2977"/>
              <w:rPr>
                <w:rFonts w:ascii="Arial" w:eastAsia="Arial" w:hAnsi="Arial" w:cs="Arial"/>
                <w:sz w:val="28"/>
                <w:szCs w:val="28"/>
              </w:rPr>
            </w:pPr>
            <w:r>
              <w:rPr>
                <w:rFonts w:ascii="Arial" w:eastAsia="Arial" w:hAnsi="Arial" w:cs="Arial"/>
                <w:b/>
                <w:sz w:val="28"/>
                <w:szCs w:val="28"/>
              </w:rPr>
              <w:t xml:space="preserve">                                           </w:t>
            </w:r>
            <w:r>
              <w:rPr>
                <w:rFonts w:ascii="Arial" w:eastAsia="Arial" w:hAnsi="Arial" w:cs="Arial"/>
                <w:sz w:val="28"/>
                <w:szCs w:val="28"/>
              </w:rPr>
              <w:t xml:space="preserve">та </w:t>
            </w:r>
            <w:r w:rsidRPr="001750CE">
              <w:rPr>
                <w:rFonts w:ascii="Arial" w:eastAsia="Arial" w:hAnsi="Arial" w:cs="Arial"/>
                <w:sz w:val="28"/>
                <w:szCs w:val="28"/>
              </w:rPr>
              <w:t>AUP</w:t>
            </w:r>
            <w:r>
              <w:rPr>
                <w:rFonts w:ascii="Arial" w:eastAsia="Arial" w:hAnsi="Arial" w:cs="Arial"/>
                <w:sz w:val="28"/>
                <w:szCs w:val="28"/>
              </w:rPr>
              <w:t xml:space="preserve">, пов'язані зі звітністю щодо    </w:t>
            </w:r>
          </w:p>
          <w:p w14:paraId="5C94E9DC" w14:textId="77777777" w:rsidR="00D9559B" w:rsidRDefault="00000000">
            <w:pPr>
              <w:spacing w:line="360" w:lineRule="auto"/>
              <w:ind w:left="2977" w:hanging="2977"/>
              <w:rPr>
                <w:rFonts w:ascii="Arial" w:eastAsia="Arial" w:hAnsi="Arial" w:cs="Arial"/>
                <w:sz w:val="28"/>
                <w:szCs w:val="28"/>
              </w:rPr>
            </w:pPr>
            <w:r>
              <w:rPr>
                <w:rFonts w:ascii="Arial" w:eastAsia="Arial" w:hAnsi="Arial" w:cs="Arial"/>
                <w:sz w:val="28"/>
                <w:szCs w:val="28"/>
              </w:rPr>
              <w:t xml:space="preserve">                                           інвестицій та фінансової діяльності, у   </w:t>
            </w:r>
          </w:p>
          <w:p w14:paraId="57DC952E" w14:textId="77777777" w:rsidR="00D9559B" w:rsidRDefault="00000000">
            <w:pPr>
              <w:spacing w:line="360" w:lineRule="auto"/>
              <w:ind w:left="2977" w:hanging="2977"/>
              <w:rPr>
                <w:rFonts w:ascii="Arial" w:eastAsia="Arial" w:hAnsi="Arial" w:cs="Arial"/>
                <w:sz w:val="28"/>
                <w:szCs w:val="28"/>
              </w:rPr>
            </w:pPr>
            <w:r>
              <w:rPr>
                <w:rFonts w:ascii="Arial" w:eastAsia="Arial" w:hAnsi="Arial" w:cs="Arial"/>
                <w:sz w:val="28"/>
                <w:szCs w:val="28"/>
              </w:rPr>
              <w:t xml:space="preserve">                                           зв’язку зі зміною клімату…………………..…</w:t>
            </w:r>
          </w:p>
        </w:tc>
        <w:tc>
          <w:tcPr>
            <w:tcW w:w="567" w:type="dxa"/>
            <w:tcBorders>
              <w:top w:val="nil"/>
              <w:left w:val="nil"/>
              <w:bottom w:val="nil"/>
              <w:right w:val="nil"/>
            </w:tcBorders>
            <w:tcMar>
              <w:top w:w="0" w:type="dxa"/>
              <w:left w:w="108" w:type="dxa"/>
              <w:bottom w:w="0" w:type="dxa"/>
              <w:right w:w="108" w:type="dxa"/>
            </w:tcMar>
            <w:vAlign w:val="center"/>
          </w:tcPr>
          <w:p w14:paraId="5FC561C6" w14:textId="77777777" w:rsidR="00D9559B" w:rsidRDefault="00D9559B">
            <w:pPr>
              <w:spacing w:line="360" w:lineRule="auto"/>
              <w:jc w:val="center"/>
              <w:rPr>
                <w:rFonts w:ascii="Arial" w:eastAsia="Arial" w:hAnsi="Arial" w:cs="Arial"/>
                <w:sz w:val="28"/>
                <w:szCs w:val="28"/>
              </w:rPr>
            </w:pPr>
          </w:p>
          <w:p w14:paraId="126F7710" w14:textId="77777777" w:rsidR="00401B3B" w:rsidRDefault="00401B3B">
            <w:pPr>
              <w:spacing w:line="360" w:lineRule="auto"/>
              <w:jc w:val="center"/>
              <w:rPr>
                <w:rFonts w:ascii="Arial" w:eastAsia="Arial" w:hAnsi="Arial" w:cs="Arial"/>
                <w:sz w:val="28"/>
                <w:szCs w:val="28"/>
              </w:rPr>
            </w:pPr>
          </w:p>
          <w:p w14:paraId="39A3D853" w14:textId="77777777" w:rsidR="00401B3B" w:rsidRDefault="00401B3B">
            <w:pPr>
              <w:spacing w:line="360" w:lineRule="auto"/>
              <w:jc w:val="center"/>
              <w:rPr>
                <w:rFonts w:ascii="Arial" w:eastAsia="Arial" w:hAnsi="Arial" w:cs="Arial"/>
                <w:sz w:val="28"/>
                <w:szCs w:val="28"/>
              </w:rPr>
            </w:pPr>
          </w:p>
          <w:p w14:paraId="4453F401" w14:textId="12F92E99" w:rsidR="00401B3B" w:rsidRDefault="00401B3B">
            <w:pPr>
              <w:spacing w:line="360" w:lineRule="auto"/>
              <w:jc w:val="center"/>
              <w:rPr>
                <w:rFonts w:ascii="Arial" w:eastAsia="Arial" w:hAnsi="Arial" w:cs="Arial"/>
                <w:sz w:val="28"/>
                <w:szCs w:val="28"/>
              </w:rPr>
            </w:pPr>
            <w:r>
              <w:rPr>
                <w:rFonts w:ascii="Arial" w:eastAsia="Arial" w:hAnsi="Arial" w:cs="Arial"/>
                <w:sz w:val="28"/>
                <w:szCs w:val="28"/>
              </w:rPr>
              <w:t>41</w:t>
            </w:r>
          </w:p>
        </w:tc>
      </w:tr>
      <w:tr w:rsidR="00D9559B" w14:paraId="2965378C" w14:textId="77777777">
        <w:tc>
          <w:tcPr>
            <w:tcW w:w="9322" w:type="dxa"/>
            <w:tcBorders>
              <w:top w:val="nil"/>
              <w:left w:val="nil"/>
              <w:bottom w:val="nil"/>
              <w:right w:val="nil"/>
            </w:tcBorders>
            <w:tcMar>
              <w:top w:w="0" w:type="dxa"/>
              <w:left w:w="108" w:type="dxa"/>
              <w:bottom w:w="0" w:type="dxa"/>
              <w:right w:w="108" w:type="dxa"/>
            </w:tcMar>
          </w:tcPr>
          <w:p w14:paraId="0C0417BC" w14:textId="77777777" w:rsidR="00D9559B" w:rsidRDefault="00000000">
            <w:pPr>
              <w:spacing w:line="360" w:lineRule="auto"/>
              <w:jc w:val="both"/>
              <w:rPr>
                <w:rFonts w:ascii="Arial" w:eastAsia="Arial" w:hAnsi="Arial" w:cs="Arial"/>
                <w:sz w:val="28"/>
                <w:szCs w:val="28"/>
              </w:rPr>
            </w:pPr>
            <w:r>
              <w:rPr>
                <w:rFonts w:ascii="Arial" w:eastAsia="Arial" w:hAnsi="Arial" w:cs="Arial"/>
                <w:color w:val="231F20"/>
                <w:sz w:val="28"/>
                <w:szCs w:val="28"/>
              </w:rPr>
              <w:t>Б</w:t>
            </w:r>
            <w:r>
              <w:rPr>
                <w:rFonts w:ascii="Arial" w:eastAsia="Arial" w:hAnsi="Arial" w:cs="Arial"/>
                <w:sz w:val="28"/>
                <w:szCs w:val="28"/>
              </w:rPr>
              <w:t>ібліографія…………………………………………………………………….</w:t>
            </w:r>
          </w:p>
        </w:tc>
        <w:tc>
          <w:tcPr>
            <w:tcW w:w="567" w:type="dxa"/>
            <w:tcBorders>
              <w:top w:val="nil"/>
              <w:left w:val="nil"/>
              <w:bottom w:val="nil"/>
              <w:right w:val="nil"/>
            </w:tcBorders>
            <w:tcMar>
              <w:top w:w="0" w:type="dxa"/>
              <w:left w:w="108" w:type="dxa"/>
              <w:bottom w:w="0" w:type="dxa"/>
              <w:right w:w="108" w:type="dxa"/>
            </w:tcMar>
            <w:vAlign w:val="center"/>
          </w:tcPr>
          <w:p w14:paraId="140F48B6" w14:textId="6F6D8D06" w:rsidR="00D9559B" w:rsidRDefault="00401B3B">
            <w:pPr>
              <w:spacing w:line="360" w:lineRule="auto"/>
              <w:jc w:val="center"/>
              <w:rPr>
                <w:rFonts w:ascii="Arial" w:eastAsia="Arial" w:hAnsi="Arial" w:cs="Arial"/>
                <w:sz w:val="28"/>
                <w:szCs w:val="28"/>
              </w:rPr>
            </w:pPr>
            <w:r>
              <w:rPr>
                <w:rFonts w:ascii="Arial" w:eastAsia="Arial" w:hAnsi="Arial" w:cs="Arial"/>
                <w:sz w:val="28"/>
                <w:szCs w:val="28"/>
              </w:rPr>
              <w:t>42</w:t>
            </w:r>
          </w:p>
        </w:tc>
      </w:tr>
      <w:tr w:rsidR="00D9559B" w14:paraId="54B6BD6B" w14:textId="77777777">
        <w:tc>
          <w:tcPr>
            <w:tcW w:w="9322" w:type="dxa"/>
            <w:tcBorders>
              <w:top w:val="nil"/>
              <w:left w:val="nil"/>
              <w:bottom w:val="nil"/>
              <w:right w:val="nil"/>
            </w:tcBorders>
            <w:tcMar>
              <w:top w:w="0" w:type="dxa"/>
              <w:left w:w="108" w:type="dxa"/>
              <w:bottom w:w="0" w:type="dxa"/>
              <w:right w:w="108" w:type="dxa"/>
            </w:tcMar>
          </w:tcPr>
          <w:p w14:paraId="2B10D000" w14:textId="77777777" w:rsidR="00D9559B" w:rsidRDefault="00000000">
            <w:pPr>
              <w:spacing w:line="360" w:lineRule="auto"/>
              <w:jc w:val="both"/>
              <w:rPr>
                <w:rFonts w:ascii="Arial" w:eastAsia="Arial" w:hAnsi="Arial" w:cs="Arial"/>
                <w:sz w:val="28"/>
                <w:szCs w:val="28"/>
              </w:rPr>
            </w:pPr>
            <w:r>
              <w:rPr>
                <w:rFonts w:ascii="Arial" w:eastAsia="Arial" w:hAnsi="Arial" w:cs="Arial"/>
                <w:sz w:val="28"/>
                <w:szCs w:val="28"/>
              </w:rPr>
              <w:t xml:space="preserve">Додаток НА (довідковий) Перелік національних стандартів України,  </w:t>
            </w:r>
          </w:p>
          <w:p w14:paraId="3F08572F" w14:textId="77777777" w:rsidR="00D9559B" w:rsidRDefault="00000000">
            <w:pPr>
              <w:spacing w:line="360" w:lineRule="auto"/>
              <w:jc w:val="both"/>
              <w:rPr>
                <w:rFonts w:ascii="Arial" w:eastAsia="Arial" w:hAnsi="Arial" w:cs="Arial"/>
                <w:sz w:val="28"/>
                <w:szCs w:val="28"/>
              </w:rPr>
            </w:pPr>
            <w:r>
              <w:rPr>
                <w:rFonts w:ascii="Arial" w:eastAsia="Arial" w:hAnsi="Arial" w:cs="Arial"/>
                <w:sz w:val="28"/>
                <w:szCs w:val="28"/>
              </w:rPr>
              <w:t xml:space="preserve">                                           ідентичних міжнародним нормативним </w:t>
            </w:r>
          </w:p>
          <w:p w14:paraId="3E056EFB" w14:textId="77777777" w:rsidR="00D9559B" w:rsidRDefault="00000000">
            <w:pPr>
              <w:spacing w:line="360" w:lineRule="auto"/>
              <w:jc w:val="both"/>
              <w:rPr>
                <w:rFonts w:ascii="Arial" w:eastAsia="Arial" w:hAnsi="Arial" w:cs="Arial"/>
                <w:sz w:val="28"/>
                <w:szCs w:val="28"/>
              </w:rPr>
            </w:pPr>
            <w:r>
              <w:rPr>
                <w:rFonts w:ascii="Arial" w:eastAsia="Arial" w:hAnsi="Arial" w:cs="Arial"/>
                <w:sz w:val="28"/>
                <w:szCs w:val="28"/>
              </w:rPr>
              <w:t xml:space="preserve">                                           документам, посилання на які є в цьому </w:t>
            </w:r>
          </w:p>
          <w:p w14:paraId="717F62E8" w14:textId="77777777" w:rsidR="00D9559B" w:rsidRDefault="00000000">
            <w:pPr>
              <w:spacing w:line="360" w:lineRule="auto"/>
              <w:jc w:val="both"/>
              <w:rPr>
                <w:rFonts w:ascii="Arial" w:eastAsia="Arial" w:hAnsi="Arial" w:cs="Arial"/>
                <w:sz w:val="28"/>
                <w:szCs w:val="28"/>
              </w:rPr>
            </w:pPr>
            <w:r>
              <w:rPr>
                <w:rFonts w:ascii="Arial" w:eastAsia="Arial" w:hAnsi="Arial" w:cs="Arial"/>
                <w:sz w:val="28"/>
                <w:szCs w:val="28"/>
              </w:rPr>
              <w:t xml:space="preserve">                                           стандарті…………………………………………</w:t>
            </w:r>
          </w:p>
        </w:tc>
        <w:tc>
          <w:tcPr>
            <w:tcW w:w="567" w:type="dxa"/>
            <w:tcBorders>
              <w:top w:val="nil"/>
              <w:left w:val="nil"/>
              <w:bottom w:val="nil"/>
              <w:right w:val="nil"/>
            </w:tcBorders>
            <w:tcMar>
              <w:top w:w="0" w:type="dxa"/>
              <w:left w:w="108" w:type="dxa"/>
              <w:bottom w:w="0" w:type="dxa"/>
              <w:right w:w="108" w:type="dxa"/>
            </w:tcMar>
            <w:vAlign w:val="center"/>
          </w:tcPr>
          <w:p w14:paraId="1E55BF98" w14:textId="77777777" w:rsidR="00D9559B" w:rsidRDefault="00D9559B">
            <w:pPr>
              <w:spacing w:line="360" w:lineRule="auto"/>
              <w:jc w:val="center"/>
              <w:rPr>
                <w:rFonts w:ascii="Arial" w:eastAsia="Arial" w:hAnsi="Arial" w:cs="Arial"/>
                <w:sz w:val="28"/>
                <w:szCs w:val="28"/>
              </w:rPr>
            </w:pPr>
          </w:p>
          <w:p w14:paraId="5B51A946" w14:textId="77777777" w:rsidR="00401B3B" w:rsidRDefault="00401B3B">
            <w:pPr>
              <w:spacing w:line="360" w:lineRule="auto"/>
              <w:jc w:val="center"/>
              <w:rPr>
                <w:rFonts w:ascii="Arial" w:eastAsia="Arial" w:hAnsi="Arial" w:cs="Arial"/>
                <w:sz w:val="28"/>
                <w:szCs w:val="28"/>
              </w:rPr>
            </w:pPr>
          </w:p>
          <w:p w14:paraId="00D0ED0A" w14:textId="77777777" w:rsidR="00401B3B" w:rsidRDefault="00401B3B">
            <w:pPr>
              <w:spacing w:line="360" w:lineRule="auto"/>
              <w:jc w:val="center"/>
              <w:rPr>
                <w:rFonts w:ascii="Arial" w:eastAsia="Arial" w:hAnsi="Arial" w:cs="Arial"/>
                <w:sz w:val="28"/>
                <w:szCs w:val="28"/>
              </w:rPr>
            </w:pPr>
          </w:p>
          <w:p w14:paraId="3F024250" w14:textId="40DCFF33" w:rsidR="00401B3B" w:rsidRDefault="00401B3B">
            <w:pPr>
              <w:spacing w:line="360" w:lineRule="auto"/>
              <w:jc w:val="center"/>
              <w:rPr>
                <w:rFonts w:ascii="Arial" w:eastAsia="Arial" w:hAnsi="Arial" w:cs="Arial"/>
                <w:sz w:val="28"/>
                <w:szCs w:val="28"/>
              </w:rPr>
            </w:pPr>
            <w:r>
              <w:rPr>
                <w:rFonts w:ascii="Arial" w:eastAsia="Arial" w:hAnsi="Arial" w:cs="Arial"/>
                <w:sz w:val="28"/>
                <w:szCs w:val="28"/>
              </w:rPr>
              <w:t>45</w:t>
            </w:r>
          </w:p>
        </w:tc>
      </w:tr>
    </w:tbl>
    <w:p w14:paraId="018DA138" w14:textId="77777777" w:rsidR="00D9559B" w:rsidRDefault="00000000">
      <w:pPr>
        <w:tabs>
          <w:tab w:val="left" w:pos="4420"/>
        </w:tabs>
        <w:spacing w:line="360" w:lineRule="auto"/>
        <w:rPr>
          <w:rFonts w:ascii="Arial" w:eastAsia="Arial" w:hAnsi="Arial" w:cs="Arial"/>
          <w:b/>
          <w:sz w:val="28"/>
          <w:szCs w:val="28"/>
        </w:rPr>
      </w:pPr>
      <w:r>
        <w:rPr>
          <w:rFonts w:ascii="Arial" w:eastAsia="Arial" w:hAnsi="Arial" w:cs="Arial"/>
          <w:b/>
          <w:sz w:val="28"/>
          <w:szCs w:val="28"/>
        </w:rPr>
        <w:tab/>
      </w:r>
    </w:p>
    <w:p w14:paraId="316E91AC" w14:textId="77777777" w:rsidR="00D9559B" w:rsidRDefault="00D9559B">
      <w:pPr>
        <w:spacing w:line="360" w:lineRule="auto"/>
        <w:ind w:firstLine="709"/>
        <w:rPr>
          <w:rFonts w:ascii="Arial" w:eastAsia="Arial" w:hAnsi="Arial" w:cs="Arial"/>
          <w:sz w:val="24"/>
          <w:szCs w:val="24"/>
        </w:rPr>
      </w:pPr>
    </w:p>
    <w:p w14:paraId="79D75364" w14:textId="77777777" w:rsidR="00D9559B" w:rsidRDefault="00D9559B">
      <w:pPr>
        <w:spacing w:line="360" w:lineRule="auto"/>
        <w:ind w:firstLine="709"/>
        <w:rPr>
          <w:rFonts w:ascii="Arial" w:eastAsia="Arial" w:hAnsi="Arial" w:cs="Arial"/>
          <w:b/>
          <w:sz w:val="24"/>
          <w:szCs w:val="24"/>
        </w:rPr>
      </w:pPr>
    </w:p>
    <w:p w14:paraId="54A71BD9" w14:textId="77777777" w:rsidR="00D9559B" w:rsidRDefault="00D9559B">
      <w:pPr>
        <w:spacing w:line="360" w:lineRule="auto"/>
        <w:ind w:firstLine="709"/>
        <w:rPr>
          <w:rFonts w:ascii="Arial" w:eastAsia="Arial" w:hAnsi="Arial" w:cs="Arial"/>
          <w:b/>
          <w:sz w:val="24"/>
          <w:szCs w:val="24"/>
        </w:rPr>
      </w:pPr>
    </w:p>
    <w:p w14:paraId="29E44773" w14:textId="77777777" w:rsidR="00D9559B" w:rsidRDefault="00D9559B">
      <w:pPr>
        <w:spacing w:line="360" w:lineRule="auto"/>
        <w:ind w:firstLine="709"/>
        <w:rPr>
          <w:rFonts w:ascii="Arial" w:eastAsia="Arial" w:hAnsi="Arial" w:cs="Arial"/>
          <w:b/>
          <w:sz w:val="24"/>
          <w:szCs w:val="24"/>
        </w:rPr>
      </w:pPr>
    </w:p>
    <w:p w14:paraId="3595C4AB" w14:textId="77777777" w:rsidR="00D9559B" w:rsidRDefault="00D9559B">
      <w:pPr>
        <w:spacing w:line="360" w:lineRule="auto"/>
        <w:ind w:firstLine="709"/>
        <w:rPr>
          <w:rFonts w:ascii="Arial" w:eastAsia="Arial" w:hAnsi="Arial" w:cs="Arial"/>
          <w:b/>
          <w:sz w:val="24"/>
          <w:szCs w:val="24"/>
        </w:rPr>
      </w:pPr>
    </w:p>
    <w:p w14:paraId="4DA6AF4F" w14:textId="77777777" w:rsidR="00D9559B" w:rsidRDefault="00D9559B">
      <w:pPr>
        <w:spacing w:line="360" w:lineRule="auto"/>
        <w:ind w:firstLine="709"/>
        <w:rPr>
          <w:rFonts w:ascii="Arial" w:eastAsia="Arial" w:hAnsi="Arial" w:cs="Arial"/>
          <w:b/>
          <w:sz w:val="24"/>
          <w:szCs w:val="24"/>
        </w:rPr>
      </w:pPr>
    </w:p>
    <w:p w14:paraId="0EA045B7" w14:textId="77777777" w:rsidR="00D9559B" w:rsidRDefault="00D9559B">
      <w:pPr>
        <w:spacing w:line="360" w:lineRule="auto"/>
        <w:ind w:firstLine="709"/>
        <w:rPr>
          <w:rFonts w:ascii="Arial" w:eastAsia="Arial" w:hAnsi="Arial" w:cs="Arial"/>
          <w:b/>
          <w:sz w:val="24"/>
          <w:szCs w:val="24"/>
        </w:rPr>
      </w:pPr>
    </w:p>
    <w:p w14:paraId="359F330E" w14:textId="77777777" w:rsidR="00D9559B" w:rsidRDefault="00D9559B">
      <w:pPr>
        <w:spacing w:line="360" w:lineRule="auto"/>
        <w:ind w:firstLine="709"/>
        <w:rPr>
          <w:rFonts w:ascii="Arial" w:eastAsia="Arial" w:hAnsi="Arial" w:cs="Arial"/>
          <w:b/>
          <w:sz w:val="24"/>
          <w:szCs w:val="24"/>
        </w:rPr>
      </w:pPr>
    </w:p>
    <w:p w14:paraId="3776750E" w14:textId="77777777" w:rsidR="00D9559B" w:rsidRDefault="00D9559B">
      <w:pPr>
        <w:spacing w:line="360" w:lineRule="auto"/>
        <w:ind w:firstLine="709"/>
        <w:rPr>
          <w:rFonts w:ascii="Arial" w:eastAsia="Arial" w:hAnsi="Arial" w:cs="Arial"/>
          <w:b/>
          <w:sz w:val="24"/>
          <w:szCs w:val="24"/>
        </w:rPr>
      </w:pPr>
    </w:p>
    <w:p w14:paraId="5675732D" w14:textId="77777777" w:rsidR="00D9559B" w:rsidRDefault="00D9559B">
      <w:pPr>
        <w:spacing w:line="360" w:lineRule="auto"/>
        <w:ind w:firstLine="709"/>
        <w:rPr>
          <w:rFonts w:ascii="Arial" w:eastAsia="Arial" w:hAnsi="Arial" w:cs="Arial"/>
          <w:b/>
          <w:sz w:val="24"/>
          <w:szCs w:val="24"/>
        </w:rPr>
      </w:pPr>
    </w:p>
    <w:p w14:paraId="60A0700D" w14:textId="77777777" w:rsidR="00D57B7F" w:rsidRDefault="00D57B7F">
      <w:pPr>
        <w:spacing w:line="360" w:lineRule="auto"/>
        <w:ind w:firstLine="709"/>
        <w:rPr>
          <w:rFonts w:ascii="Arial" w:eastAsia="Arial" w:hAnsi="Arial" w:cs="Arial"/>
          <w:b/>
          <w:sz w:val="24"/>
          <w:szCs w:val="24"/>
        </w:rPr>
      </w:pPr>
    </w:p>
    <w:p w14:paraId="72D05E0F" w14:textId="77777777" w:rsidR="00D9559B" w:rsidRDefault="00D9559B">
      <w:pPr>
        <w:spacing w:line="360" w:lineRule="auto"/>
        <w:ind w:firstLine="709"/>
        <w:rPr>
          <w:rFonts w:ascii="Arial" w:eastAsia="Arial" w:hAnsi="Arial" w:cs="Arial"/>
          <w:b/>
          <w:sz w:val="24"/>
          <w:szCs w:val="24"/>
        </w:rPr>
      </w:pPr>
    </w:p>
    <w:p w14:paraId="50658547" w14:textId="77777777" w:rsidR="00D9559B" w:rsidRDefault="00000000">
      <w:pPr>
        <w:spacing w:line="360" w:lineRule="auto"/>
        <w:ind w:right="-2" w:firstLine="709"/>
        <w:rPr>
          <w:rFonts w:ascii="Arial" w:eastAsia="Arial" w:hAnsi="Arial" w:cs="Arial"/>
          <w:b/>
          <w:sz w:val="28"/>
          <w:szCs w:val="28"/>
        </w:rPr>
      </w:pPr>
      <w:r>
        <w:rPr>
          <w:rFonts w:ascii="Arial" w:eastAsia="Arial" w:hAnsi="Arial" w:cs="Arial"/>
          <w:b/>
          <w:sz w:val="28"/>
          <w:szCs w:val="28"/>
        </w:rPr>
        <w:lastRenderedPageBreak/>
        <w:t>НАЦІОНАЛЬНИЙ ВСТУП</w:t>
      </w:r>
    </w:p>
    <w:p w14:paraId="61B6C45D" w14:textId="77777777" w:rsidR="00D9559B" w:rsidRDefault="00000000">
      <w:pPr>
        <w:spacing w:line="360" w:lineRule="auto"/>
        <w:ind w:right="-2" w:firstLine="709"/>
        <w:jc w:val="both"/>
        <w:rPr>
          <w:rFonts w:ascii="Arial" w:eastAsia="Arial" w:hAnsi="Arial" w:cs="Arial"/>
          <w:sz w:val="28"/>
          <w:szCs w:val="28"/>
        </w:rPr>
      </w:pPr>
      <w:r>
        <w:rPr>
          <w:rFonts w:ascii="Arial" w:eastAsia="Arial" w:hAnsi="Arial" w:cs="Arial"/>
          <w:sz w:val="28"/>
          <w:szCs w:val="28"/>
        </w:rPr>
        <w:t xml:space="preserve">Цей національний стандарт ДСТУ ISO 14065:202Х (ISO 14065:2020, IDT) «Загальні принципи та вимоги до органів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та верифікації екологічної інформації», прийнятий методом перекладу, – ідентичний щодо ISO 14065:2020 </w:t>
      </w:r>
      <w:r>
        <w:rPr>
          <w:rFonts w:ascii="Arial" w:eastAsia="Arial" w:hAnsi="Arial" w:cs="Arial"/>
          <w:color w:val="231F20"/>
          <w:sz w:val="28"/>
          <w:szCs w:val="28"/>
        </w:rPr>
        <w:t xml:space="preserve">(версія </w:t>
      </w:r>
      <w:proofErr w:type="spellStart"/>
      <w:r>
        <w:rPr>
          <w:rFonts w:ascii="Arial" w:eastAsia="Arial" w:hAnsi="Arial" w:cs="Arial"/>
          <w:color w:val="231F20"/>
          <w:sz w:val="28"/>
          <w:szCs w:val="28"/>
        </w:rPr>
        <w:t>en</w:t>
      </w:r>
      <w:proofErr w:type="spellEnd"/>
      <w:r>
        <w:rPr>
          <w:rFonts w:ascii="Arial" w:eastAsia="Arial" w:hAnsi="Arial" w:cs="Arial"/>
          <w:color w:val="231F20"/>
          <w:sz w:val="28"/>
          <w:szCs w:val="28"/>
        </w:rPr>
        <w:t xml:space="preserve">) </w:t>
      </w:r>
      <w:r>
        <w:rPr>
          <w:rFonts w:ascii="Arial" w:eastAsia="Arial" w:hAnsi="Arial" w:cs="Arial"/>
          <w:sz w:val="28"/>
          <w:szCs w:val="28"/>
        </w:rPr>
        <w:t>«</w:t>
      </w:r>
      <w:proofErr w:type="spellStart"/>
      <w:r>
        <w:rPr>
          <w:rFonts w:ascii="Arial" w:eastAsia="Arial" w:hAnsi="Arial" w:cs="Arial"/>
          <w:sz w:val="28"/>
          <w:szCs w:val="28"/>
        </w:rPr>
        <w:t>General</w:t>
      </w:r>
      <w:proofErr w:type="spellEnd"/>
      <w:r>
        <w:rPr>
          <w:rFonts w:ascii="Arial" w:eastAsia="Arial" w:hAnsi="Arial" w:cs="Arial"/>
          <w:sz w:val="28"/>
          <w:szCs w:val="28"/>
        </w:rPr>
        <w:t xml:space="preserve"> </w:t>
      </w:r>
      <w:proofErr w:type="spellStart"/>
      <w:r>
        <w:rPr>
          <w:rFonts w:ascii="Arial" w:eastAsia="Arial" w:hAnsi="Arial" w:cs="Arial"/>
          <w:sz w:val="28"/>
          <w:szCs w:val="28"/>
        </w:rPr>
        <w:t>principles</w:t>
      </w:r>
      <w:proofErr w:type="spellEnd"/>
      <w:r>
        <w:rPr>
          <w:rFonts w:ascii="Arial" w:eastAsia="Arial" w:hAnsi="Arial" w:cs="Arial"/>
          <w:sz w:val="28"/>
          <w:szCs w:val="28"/>
        </w:rPr>
        <w:t xml:space="preserve"> </w:t>
      </w:r>
      <w:proofErr w:type="spellStart"/>
      <w:r>
        <w:rPr>
          <w:rFonts w:ascii="Arial" w:eastAsia="Arial" w:hAnsi="Arial" w:cs="Arial"/>
          <w:sz w:val="28"/>
          <w:szCs w:val="28"/>
        </w:rPr>
        <w:t>and</w:t>
      </w:r>
      <w:proofErr w:type="spellEnd"/>
      <w:r>
        <w:rPr>
          <w:rFonts w:ascii="Arial" w:eastAsia="Arial" w:hAnsi="Arial" w:cs="Arial"/>
          <w:sz w:val="28"/>
          <w:szCs w:val="28"/>
        </w:rPr>
        <w:t xml:space="preserve"> </w:t>
      </w:r>
      <w:proofErr w:type="spellStart"/>
      <w:r>
        <w:rPr>
          <w:rFonts w:ascii="Arial" w:eastAsia="Arial" w:hAnsi="Arial" w:cs="Arial"/>
          <w:sz w:val="28"/>
          <w:szCs w:val="28"/>
        </w:rPr>
        <w:t>requirements</w:t>
      </w:r>
      <w:proofErr w:type="spellEnd"/>
      <w:r>
        <w:rPr>
          <w:rFonts w:ascii="Arial" w:eastAsia="Arial" w:hAnsi="Arial" w:cs="Arial"/>
          <w:sz w:val="28"/>
          <w:szCs w:val="28"/>
        </w:rPr>
        <w:t xml:space="preserve"> </w:t>
      </w:r>
      <w:proofErr w:type="spellStart"/>
      <w:r>
        <w:rPr>
          <w:rFonts w:ascii="Arial" w:eastAsia="Arial" w:hAnsi="Arial" w:cs="Arial"/>
          <w:sz w:val="28"/>
          <w:szCs w:val="28"/>
        </w:rPr>
        <w:t>for</w:t>
      </w:r>
      <w:proofErr w:type="spellEnd"/>
      <w:r>
        <w:rPr>
          <w:rFonts w:ascii="Arial" w:eastAsia="Arial" w:hAnsi="Arial" w:cs="Arial"/>
          <w:sz w:val="28"/>
          <w:szCs w:val="28"/>
        </w:rPr>
        <w:t xml:space="preserve"> </w:t>
      </w:r>
      <w:proofErr w:type="spellStart"/>
      <w:r>
        <w:rPr>
          <w:rFonts w:ascii="Arial" w:eastAsia="Arial" w:hAnsi="Arial" w:cs="Arial"/>
          <w:sz w:val="28"/>
          <w:szCs w:val="28"/>
        </w:rPr>
        <w:t>bodies</w:t>
      </w:r>
      <w:proofErr w:type="spellEnd"/>
      <w:r>
        <w:rPr>
          <w:rFonts w:ascii="Arial" w:eastAsia="Arial" w:hAnsi="Arial" w:cs="Arial"/>
          <w:sz w:val="28"/>
          <w:szCs w:val="28"/>
        </w:rPr>
        <w:t xml:space="preserve"> </w:t>
      </w:r>
      <w:proofErr w:type="spellStart"/>
      <w:r>
        <w:rPr>
          <w:rFonts w:ascii="Arial" w:eastAsia="Arial" w:hAnsi="Arial" w:cs="Arial"/>
          <w:sz w:val="28"/>
          <w:szCs w:val="28"/>
        </w:rPr>
        <w:t>validating</w:t>
      </w:r>
      <w:proofErr w:type="spellEnd"/>
      <w:r>
        <w:rPr>
          <w:rFonts w:ascii="Arial" w:eastAsia="Arial" w:hAnsi="Arial" w:cs="Arial"/>
          <w:sz w:val="28"/>
          <w:szCs w:val="28"/>
        </w:rPr>
        <w:t xml:space="preserve"> </w:t>
      </w:r>
      <w:proofErr w:type="spellStart"/>
      <w:r>
        <w:rPr>
          <w:rFonts w:ascii="Arial" w:eastAsia="Arial" w:hAnsi="Arial" w:cs="Arial"/>
          <w:sz w:val="28"/>
          <w:szCs w:val="28"/>
        </w:rPr>
        <w:t>and</w:t>
      </w:r>
      <w:proofErr w:type="spellEnd"/>
      <w:r>
        <w:rPr>
          <w:rFonts w:ascii="Arial" w:eastAsia="Arial" w:hAnsi="Arial" w:cs="Arial"/>
          <w:sz w:val="28"/>
          <w:szCs w:val="28"/>
        </w:rPr>
        <w:t xml:space="preserve"> </w:t>
      </w:r>
      <w:proofErr w:type="spellStart"/>
      <w:r>
        <w:rPr>
          <w:rFonts w:ascii="Arial" w:eastAsia="Arial" w:hAnsi="Arial" w:cs="Arial"/>
          <w:sz w:val="28"/>
          <w:szCs w:val="28"/>
        </w:rPr>
        <w:t>verifying</w:t>
      </w:r>
      <w:proofErr w:type="spellEnd"/>
      <w:r>
        <w:rPr>
          <w:rFonts w:ascii="Arial" w:eastAsia="Arial" w:hAnsi="Arial" w:cs="Arial"/>
          <w:sz w:val="28"/>
          <w:szCs w:val="28"/>
        </w:rPr>
        <w:t xml:space="preserve"> </w:t>
      </w:r>
      <w:proofErr w:type="spellStart"/>
      <w:r>
        <w:rPr>
          <w:rFonts w:ascii="Arial" w:eastAsia="Arial" w:hAnsi="Arial" w:cs="Arial"/>
          <w:sz w:val="28"/>
          <w:szCs w:val="28"/>
        </w:rPr>
        <w:t>environmental</w:t>
      </w:r>
      <w:proofErr w:type="spellEnd"/>
      <w:r>
        <w:rPr>
          <w:rFonts w:ascii="Arial" w:eastAsia="Arial" w:hAnsi="Arial" w:cs="Arial"/>
          <w:sz w:val="28"/>
          <w:szCs w:val="28"/>
        </w:rPr>
        <w:t xml:space="preserve"> </w:t>
      </w:r>
      <w:proofErr w:type="spellStart"/>
      <w:r>
        <w:rPr>
          <w:rFonts w:ascii="Arial" w:eastAsia="Arial" w:hAnsi="Arial" w:cs="Arial"/>
          <w:sz w:val="28"/>
          <w:szCs w:val="28"/>
        </w:rPr>
        <w:t>information</w:t>
      </w:r>
      <w:proofErr w:type="spellEnd"/>
      <w:r>
        <w:rPr>
          <w:rFonts w:ascii="Arial" w:eastAsia="Arial" w:hAnsi="Arial" w:cs="Arial"/>
          <w:sz w:val="28"/>
          <w:szCs w:val="28"/>
        </w:rPr>
        <w:t xml:space="preserve">».  </w:t>
      </w:r>
    </w:p>
    <w:p w14:paraId="3B98203E" w14:textId="77777777" w:rsidR="00D9559B" w:rsidRDefault="00000000">
      <w:pPr>
        <w:spacing w:line="360" w:lineRule="auto"/>
        <w:ind w:right="-2" w:firstLine="709"/>
        <w:jc w:val="both"/>
        <w:rPr>
          <w:rFonts w:ascii="Arial" w:eastAsia="Arial" w:hAnsi="Arial" w:cs="Arial"/>
          <w:sz w:val="28"/>
          <w:szCs w:val="28"/>
        </w:rPr>
      </w:pPr>
      <w:r>
        <w:rPr>
          <w:rFonts w:ascii="Arial" w:eastAsia="Arial" w:hAnsi="Arial" w:cs="Arial"/>
          <w:sz w:val="28"/>
          <w:szCs w:val="28"/>
        </w:rPr>
        <w:t>Технічний комітет, відповідальний за цей стандарт, – ТК 82 «Охорона довкілля».</w:t>
      </w:r>
    </w:p>
    <w:p w14:paraId="5619B90C" w14:textId="77777777" w:rsidR="00D9559B" w:rsidRDefault="00000000">
      <w:pPr>
        <w:widowControl w:val="0"/>
        <w:spacing w:line="360" w:lineRule="auto"/>
        <w:ind w:right="-2" w:firstLine="709"/>
        <w:jc w:val="both"/>
        <w:rPr>
          <w:rFonts w:ascii="Arial" w:eastAsia="Arial" w:hAnsi="Arial" w:cs="Arial"/>
          <w:color w:val="231F20"/>
          <w:sz w:val="28"/>
          <w:szCs w:val="28"/>
        </w:rPr>
      </w:pPr>
      <w:r>
        <w:rPr>
          <w:rFonts w:ascii="Arial" w:eastAsia="Arial" w:hAnsi="Arial" w:cs="Arial"/>
          <w:color w:val="231F20"/>
          <w:sz w:val="28"/>
          <w:szCs w:val="28"/>
        </w:rPr>
        <w:t xml:space="preserve">У цьому національному стандарті зазначено вимоги, які відповідають законодавству  України. </w:t>
      </w:r>
    </w:p>
    <w:p w14:paraId="33DCE8FC" w14:textId="77777777" w:rsidR="00D9559B" w:rsidRDefault="00000000">
      <w:pPr>
        <w:widowControl w:val="0"/>
        <w:spacing w:line="360" w:lineRule="auto"/>
        <w:ind w:right="-2" w:firstLine="709"/>
        <w:jc w:val="both"/>
        <w:rPr>
          <w:rFonts w:ascii="Arial" w:eastAsia="Arial" w:hAnsi="Arial" w:cs="Arial"/>
          <w:color w:val="231F20"/>
          <w:sz w:val="28"/>
          <w:szCs w:val="28"/>
        </w:rPr>
      </w:pPr>
      <w:r>
        <w:rPr>
          <w:rFonts w:ascii="Arial" w:eastAsia="Arial" w:hAnsi="Arial" w:cs="Arial"/>
          <w:color w:val="231F20"/>
          <w:sz w:val="28"/>
          <w:szCs w:val="28"/>
        </w:rPr>
        <w:t xml:space="preserve">До цього стандарту </w:t>
      </w:r>
      <w:proofErr w:type="spellStart"/>
      <w:r>
        <w:rPr>
          <w:rFonts w:ascii="Arial" w:eastAsia="Arial" w:hAnsi="Arial" w:cs="Arial"/>
          <w:color w:val="231F20"/>
          <w:sz w:val="28"/>
          <w:szCs w:val="28"/>
        </w:rPr>
        <w:t>внесено</w:t>
      </w:r>
      <w:proofErr w:type="spellEnd"/>
      <w:r>
        <w:rPr>
          <w:rFonts w:ascii="Arial" w:eastAsia="Arial" w:hAnsi="Arial" w:cs="Arial"/>
          <w:color w:val="231F20"/>
          <w:sz w:val="28"/>
          <w:szCs w:val="28"/>
        </w:rPr>
        <w:t xml:space="preserve"> такі редакційні зміни:</w:t>
      </w:r>
    </w:p>
    <w:p w14:paraId="3CE2ED67" w14:textId="77777777" w:rsidR="00D9559B" w:rsidRDefault="00000000">
      <w:pPr>
        <w:widowControl w:val="0"/>
        <w:tabs>
          <w:tab w:val="left" w:pos="709"/>
        </w:tabs>
        <w:spacing w:line="360" w:lineRule="auto"/>
        <w:ind w:right="-2" w:firstLine="709"/>
        <w:jc w:val="both"/>
        <w:rPr>
          <w:rFonts w:ascii="Arial" w:eastAsia="Arial" w:hAnsi="Arial" w:cs="Arial"/>
          <w:color w:val="231F20"/>
          <w:sz w:val="28"/>
          <w:szCs w:val="28"/>
        </w:rPr>
      </w:pPr>
      <w:bookmarkStart w:id="5" w:name="_heading=h.tyjcwt" w:colFirst="0" w:colLast="0"/>
      <w:bookmarkEnd w:id="5"/>
      <w:r>
        <w:rPr>
          <w:rFonts w:ascii="Arial" w:eastAsia="Arial" w:hAnsi="Arial" w:cs="Arial"/>
          <w:sz w:val="28"/>
          <w:szCs w:val="28"/>
        </w:rPr>
        <w:t>– слово «документ», де йде мова про стандарт, замінено на «стандарт»;</w:t>
      </w:r>
    </w:p>
    <w:p w14:paraId="68BA6ACC" w14:textId="77777777" w:rsidR="00D9559B" w:rsidRDefault="00000000">
      <w:pPr>
        <w:tabs>
          <w:tab w:val="left" w:pos="0"/>
        </w:tabs>
        <w:spacing w:line="360" w:lineRule="auto"/>
        <w:ind w:right="-2" w:firstLine="709"/>
        <w:jc w:val="both"/>
        <w:rPr>
          <w:rFonts w:ascii="Arial" w:eastAsia="Arial" w:hAnsi="Arial" w:cs="Arial"/>
          <w:sz w:val="28"/>
          <w:szCs w:val="28"/>
        </w:rPr>
      </w:pPr>
      <w:r>
        <w:rPr>
          <w:rFonts w:ascii="Arial" w:eastAsia="Arial" w:hAnsi="Arial" w:cs="Arial"/>
          <w:sz w:val="28"/>
          <w:szCs w:val="28"/>
        </w:rPr>
        <w:t>– скорочення «парникові гази» англійською «GHG» замінено на «ПГ» українською;</w:t>
      </w:r>
    </w:p>
    <w:p w14:paraId="52A000E8" w14:textId="77777777" w:rsidR="00D9559B" w:rsidRPr="001750CE" w:rsidRDefault="00000000">
      <w:pPr>
        <w:numPr>
          <w:ilvl w:val="0"/>
          <w:numId w:val="9"/>
        </w:numPr>
        <w:spacing w:line="360" w:lineRule="auto"/>
        <w:ind w:left="0" w:right="-2" w:firstLine="709"/>
        <w:jc w:val="both"/>
        <w:rPr>
          <w:rFonts w:ascii="Arial" w:eastAsia="Arial" w:hAnsi="Arial" w:cs="Arial"/>
          <w:sz w:val="28"/>
          <w:szCs w:val="28"/>
        </w:rPr>
      </w:pPr>
      <w:r w:rsidRPr="001750CE">
        <w:rPr>
          <w:rFonts w:ascii="Arial" w:eastAsia="Arial" w:hAnsi="Arial" w:cs="Arial"/>
          <w:sz w:val="28"/>
          <w:szCs w:val="28"/>
        </w:rPr>
        <w:t>скорочення  «узгоджені процедури» англійською «AUP» замінено на «УП» українською;</w:t>
      </w:r>
    </w:p>
    <w:p w14:paraId="5F4F943A" w14:textId="77777777" w:rsidR="00D9559B" w:rsidRDefault="00000000">
      <w:pPr>
        <w:spacing w:line="360" w:lineRule="auto"/>
        <w:ind w:right="-2" w:firstLine="709"/>
        <w:jc w:val="both"/>
        <w:rPr>
          <w:rFonts w:ascii="Arial" w:eastAsia="Arial" w:hAnsi="Arial" w:cs="Arial"/>
          <w:sz w:val="28"/>
          <w:szCs w:val="28"/>
        </w:rPr>
      </w:pPr>
      <w:r>
        <w:rPr>
          <w:rFonts w:ascii="Arial" w:eastAsia="Arial" w:hAnsi="Arial" w:cs="Arial"/>
          <w:sz w:val="28"/>
          <w:szCs w:val="28"/>
        </w:rPr>
        <w:t>– структурні елементи цього стандарту: «Титульний аркуш», «Передмову», «Зміст», «Національний вступ», «Терміни та визначення понять» та «Бібліографічні дані» – оформлено згідно з вимогами національної стандартизації України;</w:t>
      </w:r>
    </w:p>
    <w:p w14:paraId="0AF66E02" w14:textId="77777777" w:rsidR="00D9559B" w:rsidRDefault="00000000">
      <w:pPr>
        <w:spacing w:line="360" w:lineRule="auto"/>
        <w:ind w:right="-2" w:firstLine="709"/>
        <w:jc w:val="both"/>
        <w:rPr>
          <w:rFonts w:ascii="Arial" w:eastAsia="Arial" w:hAnsi="Arial" w:cs="Arial"/>
          <w:sz w:val="28"/>
          <w:szCs w:val="28"/>
        </w:rPr>
      </w:pPr>
      <w:bookmarkStart w:id="6" w:name="_heading=h.3dy6vkm" w:colFirst="0" w:colLast="0"/>
      <w:bookmarkEnd w:id="6"/>
      <w:r>
        <w:rPr>
          <w:rFonts w:ascii="Arial" w:eastAsia="Arial" w:hAnsi="Arial" w:cs="Arial"/>
          <w:sz w:val="28"/>
          <w:szCs w:val="28"/>
        </w:rPr>
        <w:t>– у розділі «Нормативні посилання та »«Бібліографія» наведено «Національне пояснення», виділене рамкою;</w:t>
      </w:r>
    </w:p>
    <w:p w14:paraId="2AE6FCA6" w14:textId="77777777" w:rsidR="00D9559B" w:rsidRDefault="00000000">
      <w:pPr>
        <w:spacing w:line="360" w:lineRule="auto"/>
        <w:ind w:right="-2" w:firstLine="709"/>
        <w:jc w:val="both"/>
        <w:rPr>
          <w:rFonts w:ascii="Arial" w:eastAsia="Arial" w:hAnsi="Arial" w:cs="Arial"/>
          <w:sz w:val="28"/>
          <w:szCs w:val="28"/>
        </w:rPr>
      </w:pPr>
      <w:bookmarkStart w:id="7" w:name="_heading=h.1t3h5sf" w:colFirst="0" w:colLast="0"/>
      <w:bookmarkEnd w:id="7"/>
      <w:r>
        <w:rPr>
          <w:rFonts w:ascii="Arial" w:eastAsia="Arial" w:hAnsi="Arial" w:cs="Arial"/>
          <w:sz w:val="28"/>
          <w:szCs w:val="28"/>
        </w:rPr>
        <w:t>– рисунки та примітки оформлено згідно з ДСТУ 1.5:2015;</w:t>
      </w:r>
    </w:p>
    <w:p w14:paraId="7A772F70" w14:textId="77777777" w:rsidR="00D9559B" w:rsidRDefault="00000000">
      <w:pPr>
        <w:widowControl w:val="0"/>
        <w:spacing w:before="11" w:line="360" w:lineRule="auto"/>
        <w:ind w:left="1" w:right="-2" w:firstLine="709"/>
        <w:jc w:val="both"/>
        <w:rPr>
          <w:rFonts w:ascii="Arial" w:eastAsia="Arial" w:hAnsi="Arial" w:cs="Arial"/>
          <w:color w:val="231F20"/>
          <w:sz w:val="28"/>
          <w:szCs w:val="28"/>
        </w:rPr>
      </w:pPr>
      <w:r>
        <w:rPr>
          <w:rFonts w:ascii="Arial" w:eastAsia="Arial" w:hAnsi="Arial" w:cs="Arial"/>
          <w:sz w:val="28"/>
          <w:szCs w:val="28"/>
        </w:rPr>
        <w:t>–</w:t>
      </w:r>
      <w:r>
        <w:rPr>
          <w:rFonts w:ascii="Arial" w:eastAsia="Arial" w:hAnsi="Arial" w:cs="Arial"/>
          <w:color w:val="231F20"/>
          <w:sz w:val="28"/>
          <w:szCs w:val="28"/>
        </w:rPr>
        <w:t xml:space="preserve"> долучено довідковий додаток НА (Перелік національних стандартів України, ідентичних міжнародним нормативним документам, посилання на які є в цьому стандарті).</w:t>
      </w:r>
    </w:p>
    <w:p w14:paraId="4963D24C" w14:textId="77777777" w:rsidR="00D9559B" w:rsidRDefault="00000000">
      <w:pPr>
        <w:widowControl w:val="0"/>
        <w:spacing w:line="360" w:lineRule="auto"/>
        <w:ind w:firstLine="709"/>
        <w:jc w:val="both"/>
        <w:rPr>
          <w:rFonts w:ascii="Arial" w:eastAsia="Arial" w:hAnsi="Arial" w:cs="Arial"/>
          <w:color w:val="231F20"/>
          <w:sz w:val="28"/>
          <w:szCs w:val="28"/>
        </w:rPr>
      </w:pPr>
      <w:bookmarkStart w:id="8" w:name="_heading=h.4d34og8" w:colFirst="0" w:colLast="0"/>
      <w:bookmarkEnd w:id="8"/>
      <w:r>
        <w:rPr>
          <w:rFonts w:ascii="Arial" w:eastAsia="Arial" w:hAnsi="Arial" w:cs="Arial"/>
          <w:color w:val="231F20"/>
          <w:sz w:val="28"/>
          <w:szCs w:val="28"/>
        </w:rPr>
        <w:t>Копії нормативних документів, посилання на які є в цьому стандарті, можна отримати в Національному фонді нормативних документів.</w:t>
      </w:r>
    </w:p>
    <w:p w14:paraId="15879C22" w14:textId="77777777" w:rsidR="00D9559B" w:rsidRDefault="00000000">
      <w:pPr>
        <w:spacing w:line="360" w:lineRule="auto"/>
        <w:ind w:right="-2" w:firstLine="709"/>
        <w:jc w:val="both"/>
        <w:rPr>
          <w:rFonts w:ascii="Arial" w:eastAsia="Arial" w:hAnsi="Arial" w:cs="Arial"/>
          <w:b/>
          <w:sz w:val="28"/>
          <w:szCs w:val="28"/>
        </w:rPr>
      </w:pPr>
      <w:r>
        <w:rPr>
          <w:rFonts w:ascii="Arial" w:eastAsia="Arial" w:hAnsi="Arial" w:cs="Arial"/>
          <w:b/>
          <w:sz w:val="28"/>
          <w:szCs w:val="28"/>
        </w:rPr>
        <w:lastRenderedPageBreak/>
        <w:t>ПЕРЕДМОВА до ISO 14065:2020</w:t>
      </w:r>
    </w:p>
    <w:p w14:paraId="0E7D74C2" w14:textId="77777777" w:rsidR="00D9559B" w:rsidRDefault="00000000">
      <w:pPr>
        <w:widowControl w:val="0"/>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ISO (Міжнародна організація зі стандартизації) є всесвітньою федерацією національних органів зі стандартизації (органів – членів ISO). Роботу з підготовки міжнародних стандартів зазвичай виконують технічні комітети ISO. Кожна організація-член, яка зацікавлена в тематиці, з якої було створено технічний комітет, має право бути представленою в цьому комітеті. У роботі також беруть участь міжнародні урядові та неурядові організації, які співпрацюють з ISO. ISO тісно співпрацює з Міжнародною електротехнічною комісією (IEC) з усіх питань електротехнічної стандартизації.</w:t>
      </w:r>
    </w:p>
    <w:p w14:paraId="7DF4F6FD" w14:textId="77777777" w:rsidR="00D9559B" w:rsidRDefault="00000000">
      <w:pPr>
        <w:widowControl w:val="0"/>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 xml:space="preserve">Процедури, які використовуються для розробки цього стандарту, а також ті, які встановлені для його подальшого обслуговування, описані в Директивах ISO/IEC, Частина 1. Зокрема, слід звернути увагу на різні критерії затвердження, необхідні для різних типів стандартів ISO. Цей стандарт було складено відповідно до редакційних правил Директив ISO/IEC, частина 2 (див. </w:t>
      </w:r>
      <w:r>
        <w:rPr>
          <w:rFonts w:ascii="Arial" w:eastAsia="Arial" w:hAnsi="Arial" w:cs="Arial"/>
          <w:color w:val="000000"/>
          <w:sz w:val="28"/>
          <w:szCs w:val="28"/>
        </w:rPr>
        <w:t>www.iso.org/directives</w:t>
      </w:r>
      <w:r>
        <w:rPr>
          <w:rFonts w:ascii="Arial" w:eastAsia="Arial" w:hAnsi="Arial" w:cs="Arial"/>
          <w:color w:val="231F20"/>
          <w:sz w:val="28"/>
          <w:szCs w:val="28"/>
        </w:rPr>
        <w:t>).</w:t>
      </w:r>
    </w:p>
    <w:p w14:paraId="39B430CF" w14:textId="77777777" w:rsidR="00D9559B" w:rsidRDefault="00000000">
      <w:pPr>
        <w:widowControl w:val="0"/>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xml:space="preserve">Треба звернути увагу на те, що деякі положення цього стандарту можуть бути об’єктом патентних прав. ISO не несе відповідальності за ідентифікацію будь-яких або всіх таких патентних прав. Деталі будь-яких патентних прав, визначених під час розробки </w:t>
      </w:r>
      <w:proofErr w:type="spellStart"/>
      <w:r>
        <w:rPr>
          <w:rFonts w:ascii="Arial" w:eastAsia="Arial" w:hAnsi="Arial" w:cs="Arial"/>
          <w:color w:val="231F20"/>
          <w:sz w:val="28"/>
          <w:szCs w:val="28"/>
        </w:rPr>
        <w:t>стандарта</w:t>
      </w:r>
      <w:proofErr w:type="spellEnd"/>
      <w:r>
        <w:rPr>
          <w:rFonts w:ascii="Arial" w:eastAsia="Arial" w:hAnsi="Arial" w:cs="Arial"/>
          <w:color w:val="231F20"/>
          <w:sz w:val="28"/>
          <w:szCs w:val="28"/>
        </w:rPr>
        <w:t xml:space="preserve">, будуть наведені у Вступі та/або в списку отриманих патентних декларацій ISO (див. </w:t>
      </w:r>
      <w:r>
        <w:rPr>
          <w:rFonts w:ascii="Arial" w:eastAsia="Arial" w:hAnsi="Arial" w:cs="Arial"/>
          <w:color w:val="000000"/>
          <w:sz w:val="28"/>
          <w:szCs w:val="28"/>
        </w:rPr>
        <w:t>www.iso.org/patents</w:t>
      </w:r>
      <w:r>
        <w:rPr>
          <w:rFonts w:ascii="Arial" w:eastAsia="Arial" w:hAnsi="Arial" w:cs="Arial"/>
          <w:color w:val="231F20"/>
          <w:sz w:val="28"/>
          <w:szCs w:val="28"/>
        </w:rPr>
        <w:t>).</w:t>
      </w:r>
    </w:p>
    <w:p w14:paraId="50C15A6D" w14:textId="77777777" w:rsidR="00D9559B" w:rsidRDefault="00000000">
      <w:pPr>
        <w:widowControl w:val="0"/>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Будь-яка торгова назва, використана в цьому стандарті, є інформацією для ознайомлення і не є рекламою.</w:t>
      </w:r>
    </w:p>
    <w:p w14:paraId="24B6F0A6" w14:textId="77777777" w:rsidR="00D9559B" w:rsidRDefault="00000000">
      <w:pPr>
        <w:widowControl w:val="0"/>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xml:space="preserve">Роз’яснення щодо  добровільного використання стандартів ISO, значення термінології, пов’язаних з оцінкою відповідності, а також інформацію про дотримання ISO принципів Світової організації торгівлі (СОТ) щодо технічних бар’єрів у торгівлі (TБT) (див. </w:t>
      </w:r>
      <w:r>
        <w:rPr>
          <w:rFonts w:ascii="Arial" w:eastAsia="Arial" w:hAnsi="Arial" w:cs="Arial"/>
          <w:color w:val="000000"/>
          <w:sz w:val="28"/>
          <w:szCs w:val="28"/>
        </w:rPr>
        <w:t>www.iso</w:t>
      </w:r>
      <w:hyperlink r:id="rId15">
        <w:r>
          <w:rPr>
            <w:rFonts w:ascii="Arial" w:eastAsia="Arial" w:hAnsi="Arial" w:cs="Arial"/>
            <w:color w:val="000000"/>
            <w:sz w:val="28"/>
            <w:szCs w:val="28"/>
          </w:rPr>
          <w:t>.org/iso/foreword.html</w:t>
        </w:r>
      </w:hyperlink>
      <w:r>
        <w:rPr>
          <w:rFonts w:ascii="Arial" w:eastAsia="Arial" w:hAnsi="Arial" w:cs="Arial"/>
          <w:color w:val="000000"/>
          <w:sz w:val="28"/>
          <w:szCs w:val="28"/>
        </w:rPr>
        <w:t>)</w:t>
      </w:r>
      <w:r>
        <w:rPr>
          <w:rFonts w:ascii="Arial" w:eastAsia="Arial" w:hAnsi="Arial" w:cs="Arial"/>
          <w:color w:val="231F20"/>
          <w:sz w:val="28"/>
          <w:szCs w:val="28"/>
        </w:rPr>
        <w:t>.</w:t>
      </w:r>
    </w:p>
    <w:p w14:paraId="193ADD1C" w14:textId="77777777" w:rsidR="00D9559B" w:rsidRDefault="00000000">
      <w:pPr>
        <w:widowControl w:val="0"/>
        <w:spacing w:line="360" w:lineRule="auto"/>
        <w:ind w:firstLine="709"/>
        <w:jc w:val="both"/>
        <w:rPr>
          <w:rFonts w:ascii="Arial" w:eastAsia="Arial" w:hAnsi="Arial" w:cs="Arial"/>
          <w:sz w:val="28"/>
          <w:szCs w:val="28"/>
        </w:rPr>
      </w:pPr>
      <w:bookmarkStart w:id="9" w:name="_heading=h.2s8eyo1" w:colFirst="0" w:colLast="0"/>
      <w:bookmarkEnd w:id="9"/>
      <w:r>
        <w:rPr>
          <w:rFonts w:ascii="Arial" w:eastAsia="Arial" w:hAnsi="Arial" w:cs="Arial"/>
          <w:color w:val="231F20"/>
          <w:sz w:val="28"/>
          <w:szCs w:val="28"/>
        </w:rPr>
        <w:lastRenderedPageBreak/>
        <w:t xml:space="preserve">Цей стандарт підготовлений Технічним комітетом ISO/TC 207 «Екологічний менеджмент», підкомітетом ISO/TC 207/SC7 «Управління парниковими газами та зміною клімату та пов’язана з цим діяльність» </w:t>
      </w:r>
      <w:r>
        <w:rPr>
          <w:rFonts w:ascii="Arial" w:eastAsia="Arial" w:hAnsi="Arial" w:cs="Arial"/>
          <w:sz w:val="28"/>
          <w:szCs w:val="28"/>
        </w:rPr>
        <w:t>у співпраці з Технічним комітетом CEN/SS S26 «Екологічний менеджмент» Європейського комітету стандартизації (CEN) відповідно до Угоди про технічне співробітництво між ISO та CEN (Відень, Угода).</w:t>
      </w:r>
    </w:p>
    <w:p w14:paraId="0241359F" w14:textId="77777777" w:rsidR="00D9559B" w:rsidRDefault="00000000">
      <w:pPr>
        <w:spacing w:line="360" w:lineRule="auto"/>
        <w:ind w:right="-2" w:firstLine="709"/>
        <w:jc w:val="both"/>
        <w:rPr>
          <w:rFonts w:ascii="Arial" w:eastAsia="Arial" w:hAnsi="Arial" w:cs="Arial"/>
          <w:sz w:val="28"/>
          <w:szCs w:val="28"/>
        </w:rPr>
      </w:pPr>
      <w:r>
        <w:rPr>
          <w:rFonts w:ascii="Arial" w:eastAsia="Arial" w:hAnsi="Arial" w:cs="Arial"/>
          <w:sz w:val="28"/>
          <w:szCs w:val="28"/>
        </w:rPr>
        <w:t xml:space="preserve">Це третє видання скасовує та замінює друге видання                             (ISO 14065:2013), яке технічно </w:t>
      </w:r>
      <w:proofErr w:type="spellStart"/>
      <w:r>
        <w:rPr>
          <w:rFonts w:ascii="Arial" w:eastAsia="Arial" w:hAnsi="Arial" w:cs="Arial"/>
          <w:sz w:val="28"/>
          <w:szCs w:val="28"/>
        </w:rPr>
        <w:t>переглянуто</w:t>
      </w:r>
      <w:proofErr w:type="spellEnd"/>
      <w:r>
        <w:rPr>
          <w:rFonts w:ascii="Arial" w:eastAsia="Arial" w:hAnsi="Arial" w:cs="Arial"/>
          <w:sz w:val="28"/>
          <w:szCs w:val="28"/>
        </w:rPr>
        <w:t>. Основні зміни порівняно з попередньою редакцією наступні:</w:t>
      </w:r>
    </w:p>
    <w:p w14:paraId="1AB2BBF4" w14:textId="77777777" w:rsidR="00D9559B" w:rsidRDefault="00000000">
      <w:pPr>
        <w:numPr>
          <w:ilvl w:val="0"/>
          <w:numId w:val="6"/>
        </w:numPr>
        <w:spacing w:line="360" w:lineRule="auto"/>
        <w:ind w:right="-2"/>
        <w:jc w:val="both"/>
        <w:rPr>
          <w:rFonts w:ascii="Arial" w:eastAsia="Arial" w:hAnsi="Arial" w:cs="Arial"/>
          <w:sz w:val="28"/>
          <w:szCs w:val="28"/>
        </w:rPr>
      </w:pPr>
      <w:r>
        <w:rPr>
          <w:rFonts w:ascii="Arial" w:eastAsia="Arial" w:hAnsi="Arial" w:cs="Arial"/>
          <w:sz w:val="28"/>
          <w:szCs w:val="28"/>
        </w:rPr>
        <w:t xml:space="preserve">сферу застосування було розширено, щоб включити органи, які виконують </w:t>
      </w:r>
      <w:proofErr w:type="spellStart"/>
      <w:r>
        <w:rPr>
          <w:rFonts w:ascii="Arial" w:eastAsia="Arial" w:hAnsi="Arial" w:cs="Arial"/>
          <w:sz w:val="28"/>
          <w:szCs w:val="28"/>
        </w:rPr>
        <w:t>валідацію</w:t>
      </w:r>
      <w:proofErr w:type="spellEnd"/>
      <w:r>
        <w:rPr>
          <w:rFonts w:ascii="Arial" w:eastAsia="Arial" w:hAnsi="Arial" w:cs="Arial"/>
          <w:sz w:val="28"/>
          <w:szCs w:val="28"/>
        </w:rPr>
        <w:t>, верифікацію та узгоджені процедури в усіх сферах інформації про навколишнє середовище (не лише про парникові гази (далі – ПГ));</w:t>
      </w:r>
    </w:p>
    <w:p w14:paraId="55E1330B" w14:textId="77777777" w:rsidR="00D9559B" w:rsidRDefault="00000000">
      <w:pPr>
        <w:spacing w:line="360" w:lineRule="auto"/>
        <w:ind w:right="-2" w:firstLine="709"/>
        <w:jc w:val="both"/>
        <w:rPr>
          <w:rFonts w:ascii="Arial" w:eastAsia="Arial" w:hAnsi="Arial" w:cs="Arial"/>
          <w:sz w:val="28"/>
          <w:szCs w:val="28"/>
        </w:rPr>
      </w:pPr>
      <w:r>
        <w:rPr>
          <w:rFonts w:ascii="Arial" w:eastAsia="Arial" w:hAnsi="Arial" w:cs="Arial"/>
          <w:sz w:val="28"/>
          <w:szCs w:val="28"/>
        </w:rPr>
        <w:t>– вимоги цього стандарту було узгоджено з вимогами ISO/IEC 17029;</w:t>
      </w:r>
    </w:p>
    <w:p w14:paraId="3B700EB4" w14:textId="77777777" w:rsidR="00D9559B" w:rsidRDefault="00000000">
      <w:pPr>
        <w:spacing w:line="360" w:lineRule="auto"/>
        <w:ind w:right="-2" w:firstLine="709"/>
        <w:jc w:val="both"/>
        <w:rPr>
          <w:rFonts w:ascii="Arial" w:eastAsia="Arial" w:hAnsi="Arial" w:cs="Arial"/>
          <w:sz w:val="28"/>
          <w:szCs w:val="28"/>
        </w:rPr>
      </w:pPr>
      <w:r>
        <w:rPr>
          <w:rFonts w:ascii="Arial" w:eastAsia="Arial" w:hAnsi="Arial" w:cs="Arial"/>
          <w:sz w:val="28"/>
          <w:szCs w:val="28"/>
        </w:rPr>
        <w:t>– додаток D додано для додаткових вимог, що застосовуються до зелених облігацій;</w:t>
      </w:r>
    </w:p>
    <w:p w14:paraId="54F0E3D5" w14:textId="77777777" w:rsidR="00D9559B" w:rsidRDefault="00000000">
      <w:pPr>
        <w:spacing w:line="360" w:lineRule="auto"/>
        <w:ind w:right="-2" w:firstLine="709"/>
        <w:jc w:val="both"/>
        <w:rPr>
          <w:rFonts w:ascii="Arial" w:eastAsia="Arial" w:hAnsi="Arial" w:cs="Arial"/>
          <w:sz w:val="28"/>
          <w:szCs w:val="28"/>
        </w:rPr>
      </w:pPr>
      <w:r>
        <w:rPr>
          <w:rFonts w:ascii="Arial" w:eastAsia="Arial" w:hAnsi="Arial" w:cs="Arial"/>
          <w:sz w:val="28"/>
          <w:szCs w:val="28"/>
        </w:rPr>
        <w:t>– додаток E додано для додаткових вимог, що стосуються ПГ;</w:t>
      </w:r>
    </w:p>
    <w:p w14:paraId="3861576B" w14:textId="77777777" w:rsidR="00D9559B" w:rsidRDefault="00000000">
      <w:pPr>
        <w:spacing w:line="360" w:lineRule="auto"/>
        <w:ind w:right="-2" w:firstLine="709"/>
        <w:jc w:val="both"/>
        <w:rPr>
          <w:rFonts w:ascii="Arial" w:eastAsia="Arial" w:hAnsi="Arial" w:cs="Arial"/>
          <w:sz w:val="28"/>
          <w:szCs w:val="28"/>
        </w:rPr>
      </w:pPr>
      <w:r>
        <w:rPr>
          <w:rFonts w:ascii="Arial" w:eastAsia="Arial" w:hAnsi="Arial" w:cs="Arial"/>
          <w:sz w:val="28"/>
          <w:szCs w:val="28"/>
        </w:rPr>
        <w:t>– додаток F додано для додаткових вимог щодо розкриття нефінансової інформації.</w:t>
      </w:r>
    </w:p>
    <w:p w14:paraId="09637313" w14:textId="77777777" w:rsidR="00D9559B" w:rsidRDefault="00000000">
      <w:pPr>
        <w:widowControl w:val="0"/>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xml:space="preserve">Будь-які відгуки або запитання щодо цього стандарту слід направляти до національного органу зі стандартизації. Повний перелік цих органів можна знайти за </w:t>
      </w:r>
      <w:proofErr w:type="spellStart"/>
      <w:r>
        <w:rPr>
          <w:rFonts w:ascii="Arial" w:eastAsia="Arial" w:hAnsi="Arial" w:cs="Arial"/>
          <w:color w:val="231F20"/>
          <w:sz w:val="28"/>
          <w:szCs w:val="28"/>
        </w:rPr>
        <w:t>адресою</w:t>
      </w:r>
      <w:proofErr w:type="spellEnd"/>
      <w:r>
        <w:rPr>
          <w:rFonts w:ascii="Arial" w:eastAsia="Arial" w:hAnsi="Arial" w:cs="Arial"/>
          <w:color w:val="231F20"/>
          <w:sz w:val="28"/>
          <w:szCs w:val="28"/>
        </w:rPr>
        <w:t xml:space="preserve">: </w:t>
      </w:r>
      <w:r>
        <w:rPr>
          <w:rFonts w:ascii="Arial" w:eastAsia="Arial" w:hAnsi="Arial" w:cs="Arial"/>
          <w:color w:val="000000"/>
          <w:sz w:val="28"/>
          <w:szCs w:val="28"/>
        </w:rPr>
        <w:t>www.iso.org/members.html.</w:t>
      </w:r>
    </w:p>
    <w:p w14:paraId="47425327" w14:textId="77777777" w:rsidR="00D9559B" w:rsidRDefault="00D9559B">
      <w:pPr>
        <w:spacing w:line="360" w:lineRule="auto"/>
        <w:ind w:right="-2" w:firstLine="709"/>
        <w:jc w:val="both"/>
        <w:rPr>
          <w:rFonts w:ascii="Arial" w:eastAsia="Arial" w:hAnsi="Arial" w:cs="Arial"/>
          <w:b/>
          <w:sz w:val="28"/>
          <w:szCs w:val="28"/>
        </w:rPr>
      </w:pPr>
    </w:p>
    <w:p w14:paraId="2992F533" w14:textId="77777777" w:rsidR="00CD1544" w:rsidRDefault="00CD1544">
      <w:pPr>
        <w:spacing w:line="360" w:lineRule="auto"/>
        <w:ind w:right="-2" w:firstLine="709"/>
        <w:jc w:val="both"/>
        <w:rPr>
          <w:rFonts w:ascii="Arial" w:eastAsia="Arial" w:hAnsi="Arial" w:cs="Arial"/>
          <w:b/>
          <w:sz w:val="28"/>
          <w:szCs w:val="28"/>
        </w:rPr>
      </w:pPr>
    </w:p>
    <w:p w14:paraId="67B28B47" w14:textId="77777777" w:rsidR="00CD1544" w:rsidRDefault="00CD1544">
      <w:pPr>
        <w:spacing w:line="360" w:lineRule="auto"/>
        <w:ind w:right="-2" w:firstLine="709"/>
        <w:jc w:val="both"/>
        <w:rPr>
          <w:rFonts w:ascii="Arial" w:eastAsia="Arial" w:hAnsi="Arial" w:cs="Arial"/>
          <w:b/>
          <w:sz w:val="28"/>
          <w:szCs w:val="28"/>
        </w:rPr>
      </w:pPr>
    </w:p>
    <w:p w14:paraId="6581858A" w14:textId="77777777" w:rsidR="00CD1544" w:rsidRDefault="00CD1544">
      <w:pPr>
        <w:spacing w:line="360" w:lineRule="auto"/>
        <w:ind w:right="-2" w:firstLine="709"/>
        <w:jc w:val="both"/>
        <w:rPr>
          <w:rFonts w:ascii="Arial" w:eastAsia="Arial" w:hAnsi="Arial" w:cs="Arial"/>
          <w:b/>
          <w:sz w:val="28"/>
          <w:szCs w:val="28"/>
        </w:rPr>
      </w:pPr>
    </w:p>
    <w:p w14:paraId="012C4D84" w14:textId="77777777" w:rsidR="00CD1544" w:rsidRDefault="00CD1544">
      <w:pPr>
        <w:spacing w:line="360" w:lineRule="auto"/>
        <w:ind w:right="-2" w:firstLine="709"/>
        <w:jc w:val="both"/>
        <w:rPr>
          <w:rFonts w:ascii="Arial" w:eastAsia="Arial" w:hAnsi="Arial" w:cs="Arial"/>
          <w:b/>
          <w:sz w:val="28"/>
          <w:szCs w:val="28"/>
        </w:rPr>
      </w:pPr>
    </w:p>
    <w:p w14:paraId="5B63166B" w14:textId="77777777" w:rsidR="00CD1544" w:rsidRDefault="00CD1544">
      <w:pPr>
        <w:spacing w:line="360" w:lineRule="auto"/>
        <w:ind w:right="-2" w:firstLine="709"/>
        <w:jc w:val="both"/>
        <w:rPr>
          <w:rFonts w:ascii="Arial" w:eastAsia="Arial" w:hAnsi="Arial" w:cs="Arial"/>
          <w:b/>
          <w:sz w:val="28"/>
          <w:szCs w:val="28"/>
        </w:rPr>
      </w:pPr>
    </w:p>
    <w:p w14:paraId="11BF165C" w14:textId="77777777" w:rsidR="00CD1544" w:rsidRDefault="00CD1544">
      <w:pPr>
        <w:spacing w:line="360" w:lineRule="auto"/>
        <w:ind w:right="-2" w:firstLine="709"/>
        <w:jc w:val="both"/>
        <w:rPr>
          <w:rFonts w:ascii="Arial" w:eastAsia="Arial" w:hAnsi="Arial" w:cs="Arial"/>
          <w:b/>
          <w:sz w:val="28"/>
          <w:szCs w:val="28"/>
        </w:rPr>
      </w:pPr>
    </w:p>
    <w:p w14:paraId="567CE24C" w14:textId="035FEACB" w:rsidR="00D9559B" w:rsidRDefault="00000000">
      <w:pPr>
        <w:spacing w:line="360" w:lineRule="auto"/>
        <w:ind w:right="-2" w:firstLine="709"/>
        <w:jc w:val="both"/>
        <w:rPr>
          <w:rFonts w:ascii="Arial" w:eastAsia="Arial" w:hAnsi="Arial" w:cs="Arial"/>
          <w:b/>
          <w:sz w:val="28"/>
          <w:szCs w:val="28"/>
        </w:rPr>
      </w:pPr>
      <w:r>
        <w:rPr>
          <w:rFonts w:ascii="Arial" w:eastAsia="Arial" w:hAnsi="Arial" w:cs="Arial"/>
          <w:b/>
          <w:sz w:val="28"/>
          <w:szCs w:val="28"/>
        </w:rPr>
        <w:lastRenderedPageBreak/>
        <w:t>ВСТУП до ISO 14065:2020</w:t>
      </w:r>
    </w:p>
    <w:p w14:paraId="1002635E" w14:textId="77777777" w:rsidR="00D9559B" w:rsidRDefault="00000000">
      <w:pPr>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Екологічна інформація все частіше використовується для прийняття рішень окремими особами та організаціями. Екологічну інформацію можна розглядати у різних формах, включаючи, крім іншого:</w:t>
      </w:r>
    </w:p>
    <w:p w14:paraId="46AAB3E3" w14:textId="77777777" w:rsidR="00D9559B" w:rsidRDefault="00000000">
      <w:pPr>
        <w:widowControl w:val="0"/>
        <w:tabs>
          <w:tab w:val="left" w:pos="520"/>
        </w:tabs>
        <w:spacing w:line="360" w:lineRule="auto"/>
        <w:ind w:left="709"/>
        <w:jc w:val="both"/>
        <w:rPr>
          <w:rFonts w:ascii="Arial" w:eastAsia="Arial" w:hAnsi="Arial" w:cs="Arial"/>
          <w:color w:val="000000"/>
          <w:sz w:val="28"/>
          <w:szCs w:val="28"/>
        </w:rPr>
      </w:pPr>
      <w:r>
        <w:rPr>
          <w:rFonts w:ascii="Arial" w:eastAsia="Arial" w:hAnsi="Arial" w:cs="Arial"/>
          <w:color w:val="231F20"/>
          <w:sz w:val="28"/>
          <w:szCs w:val="28"/>
        </w:rPr>
        <w:t>– заяви про викиди ПГ;</w:t>
      </w:r>
    </w:p>
    <w:p w14:paraId="1DC3E1C9" w14:textId="77777777" w:rsidR="00D9559B" w:rsidRDefault="00000000">
      <w:pPr>
        <w:widowControl w:val="0"/>
        <w:tabs>
          <w:tab w:val="left" w:pos="520"/>
        </w:tabs>
        <w:spacing w:line="360" w:lineRule="auto"/>
        <w:ind w:left="709"/>
        <w:jc w:val="both"/>
        <w:rPr>
          <w:rFonts w:ascii="Arial" w:eastAsia="Arial" w:hAnsi="Arial" w:cs="Arial"/>
          <w:color w:val="000000"/>
          <w:sz w:val="28"/>
          <w:szCs w:val="28"/>
        </w:rPr>
      </w:pPr>
      <w:r>
        <w:rPr>
          <w:rFonts w:ascii="Arial" w:eastAsia="Arial" w:hAnsi="Arial" w:cs="Arial"/>
          <w:color w:val="231F20"/>
          <w:sz w:val="28"/>
          <w:szCs w:val="28"/>
        </w:rPr>
        <w:t>– екологічний слід (наприклад, вуглець та вода);</w:t>
      </w:r>
    </w:p>
    <w:p w14:paraId="7EB99915" w14:textId="77777777" w:rsidR="00D9559B" w:rsidRDefault="00000000">
      <w:pPr>
        <w:widowControl w:val="0"/>
        <w:tabs>
          <w:tab w:val="left" w:pos="520"/>
        </w:tabs>
        <w:spacing w:line="360" w:lineRule="auto"/>
        <w:ind w:left="709"/>
        <w:jc w:val="both"/>
        <w:rPr>
          <w:rFonts w:ascii="Arial" w:eastAsia="Arial" w:hAnsi="Arial" w:cs="Arial"/>
          <w:color w:val="000000"/>
          <w:sz w:val="28"/>
          <w:szCs w:val="28"/>
        </w:rPr>
      </w:pPr>
      <w:r>
        <w:rPr>
          <w:rFonts w:ascii="Arial" w:eastAsia="Arial" w:hAnsi="Arial" w:cs="Arial"/>
          <w:color w:val="231F20"/>
          <w:sz w:val="28"/>
          <w:szCs w:val="28"/>
        </w:rPr>
        <w:t>– екологічні показники;</w:t>
      </w:r>
    </w:p>
    <w:p w14:paraId="3132BC42" w14:textId="77777777" w:rsidR="00D9559B" w:rsidRDefault="00000000">
      <w:pPr>
        <w:widowControl w:val="0"/>
        <w:tabs>
          <w:tab w:val="left" w:pos="520"/>
        </w:tabs>
        <w:spacing w:line="360" w:lineRule="auto"/>
        <w:ind w:left="709"/>
        <w:jc w:val="both"/>
        <w:rPr>
          <w:rFonts w:ascii="Arial" w:eastAsia="Arial" w:hAnsi="Arial" w:cs="Arial"/>
          <w:color w:val="000000"/>
          <w:sz w:val="28"/>
          <w:szCs w:val="28"/>
        </w:rPr>
      </w:pPr>
      <w:r>
        <w:rPr>
          <w:rFonts w:ascii="Arial" w:eastAsia="Arial" w:hAnsi="Arial" w:cs="Arial"/>
          <w:color w:val="231F20"/>
          <w:sz w:val="28"/>
          <w:szCs w:val="28"/>
        </w:rPr>
        <w:t>– заяви про екологічне маркування, включаючи екологічні декларації продукції;</w:t>
      </w:r>
    </w:p>
    <w:p w14:paraId="026CECBF" w14:textId="77777777" w:rsidR="00D9559B" w:rsidRDefault="00000000">
      <w:pPr>
        <w:widowControl w:val="0"/>
        <w:tabs>
          <w:tab w:val="left" w:pos="520"/>
        </w:tabs>
        <w:spacing w:line="360" w:lineRule="auto"/>
        <w:ind w:left="709"/>
        <w:jc w:val="both"/>
        <w:rPr>
          <w:rFonts w:ascii="Arial" w:eastAsia="Arial" w:hAnsi="Arial" w:cs="Arial"/>
          <w:color w:val="000000"/>
          <w:sz w:val="28"/>
          <w:szCs w:val="28"/>
        </w:rPr>
      </w:pPr>
      <w:r>
        <w:rPr>
          <w:rFonts w:ascii="Arial" w:eastAsia="Arial" w:hAnsi="Arial" w:cs="Arial"/>
          <w:color w:val="231F20"/>
          <w:sz w:val="28"/>
          <w:szCs w:val="28"/>
        </w:rPr>
        <w:t>– екологічна інформація як частина звітності про сталий розвиток;</w:t>
      </w:r>
    </w:p>
    <w:p w14:paraId="27C31AC7" w14:textId="77777777" w:rsidR="00D9559B" w:rsidRDefault="00000000">
      <w:pPr>
        <w:widowControl w:val="0"/>
        <w:tabs>
          <w:tab w:val="left" w:pos="520"/>
        </w:tabs>
        <w:spacing w:line="360" w:lineRule="auto"/>
        <w:ind w:left="709"/>
        <w:jc w:val="both"/>
        <w:rPr>
          <w:rFonts w:ascii="Arial" w:eastAsia="Arial" w:hAnsi="Arial" w:cs="Arial"/>
          <w:color w:val="000000"/>
          <w:sz w:val="28"/>
          <w:szCs w:val="28"/>
        </w:rPr>
      </w:pPr>
      <w:r>
        <w:rPr>
          <w:rFonts w:ascii="Arial" w:eastAsia="Arial" w:hAnsi="Arial" w:cs="Arial"/>
          <w:color w:val="231F20"/>
          <w:sz w:val="28"/>
          <w:szCs w:val="28"/>
        </w:rPr>
        <w:t>– розрахунки, пов'язані з оцінкою природних ресурсів;</w:t>
      </w:r>
    </w:p>
    <w:p w14:paraId="02E71167" w14:textId="77777777" w:rsidR="00D9559B" w:rsidRDefault="00000000">
      <w:pPr>
        <w:widowControl w:val="0"/>
        <w:tabs>
          <w:tab w:val="left" w:pos="520"/>
        </w:tabs>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екологічна інформація щодо «зелених облігацій», «кліматичного фінансування» та інших фінансових інструментів.</w:t>
      </w:r>
    </w:p>
    <w:p w14:paraId="75933D02" w14:textId="77777777" w:rsidR="00D9559B" w:rsidRDefault="00000000">
      <w:pPr>
        <w:widowControl w:val="0"/>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 xml:space="preserve">Користувачі екологічної інформації хочуть знати, чи вона є точною та надійною.      </w:t>
      </w:r>
    </w:p>
    <w:p w14:paraId="2C987675" w14:textId="77777777" w:rsidR="00D9559B" w:rsidRDefault="00000000">
      <w:pPr>
        <w:widowControl w:val="0"/>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xml:space="preserve">Вони прагнуть отримати впевненість у твердженнях історичної інформації та підтвердити, що прогнозована інформація ґрунтується на розумних припущеннях та методах. Цей стандарт визначає принципи та визначає вимоги до органів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 та верифікації, які відповідають цим потребам.</w:t>
      </w:r>
    </w:p>
    <w:p w14:paraId="7005334E" w14:textId="77777777" w:rsidR="00D9559B" w:rsidRDefault="00000000">
      <w:pPr>
        <w:widowControl w:val="0"/>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xml:space="preserve">Вимоги до органів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у цьому стандарті включають:</w:t>
      </w:r>
    </w:p>
    <w:p w14:paraId="128E1825" w14:textId="77777777" w:rsidR="00D9559B" w:rsidRDefault="00000000">
      <w:pPr>
        <w:widowControl w:val="0"/>
        <w:tabs>
          <w:tab w:val="left" w:pos="520"/>
        </w:tabs>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загальні вимоги (див.</w:t>
      </w:r>
      <w:r>
        <w:rPr>
          <w:rFonts w:ascii="Arial" w:eastAsia="Arial" w:hAnsi="Arial" w:cs="Arial"/>
          <w:color w:val="053BF5"/>
          <w:sz w:val="28"/>
          <w:szCs w:val="28"/>
        </w:rPr>
        <w:t xml:space="preserve"> </w:t>
      </w:r>
      <w:r>
        <w:rPr>
          <w:rFonts w:ascii="Arial" w:eastAsia="Arial" w:hAnsi="Arial" w:cs="Arial"/>
          <w:color w:val="000000"/>
          <w:sz w:val="28"/>
          <w:szCs w:val="28"/>
        </w:rPr>
        <w:t>розділ 5</w:t>
      </w:r>
      <w:r>
        <w:rPr>
          <w:rFonts w:ascii="Arial" w:eastAsia="Arial" w:hAnsi="Arial" w:cs="Arial"/>
          <w:color w:val="231F20"/>
          <w:sz w:val="28"/>
          <w:szCs w:val="28"/>
        </w:rPr>
        <w:t>, включаючи юридичні питання, неупередженість, відповідальність та договірні питання);</w:t>
      </w:r>
    </w:p>
    <w:p w14:paraId="704110FD" w14:textId="77777777" w:rsidR="00D9559B" w:rsidRDefault="00000000">
      <w:pPr>
        <w:widowControl w:val="0"/>
        <w:tabs>
          <w:tab w:val="left" w:pos="520"/>
        </w:tabs>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структурні вимоги (див.</w:t>
      </w:r>
      <w:r>
        <w:rPr>
          <w:rFonts w:ascii="Arial" w:eastAsia="Arial" w:hAnsi="Arial" w:cs="Arial"/>
          <w:color w:val="053BF5"/>
          <w:sz w:val="28"/>
          <w:szCs w:val="28"/>
        </w:rPr>
        <w:t xml:space="preserve"> </w:t>
      </w:r>
      <w:r>
        <w:rPr>
          <w:rFonts w:ascii="Arial" w:eastAsia="Arial" w:hAnsi="Arial" w:cs="Arial"/>
          <w:color w:val="000000"/>
          <w:sz w:val="28"/>
          <w:szCs w:val="28"/>
        </w:rPr>
        <w:t>розділ 6</w:t>
      </w:r>
      <w:r>
        <w:rPr>
          <w:rFonts w:ascii="Arial" w:eastAsia="Arial" w:hAnsi="Arial" w:cs="Arial"/>
          <w:color w:val="231F20"/>
          <w:sz w:val="28"/>
          <w:szCs w:val="28"/>
        </w:rPr>
        <w:t>, включаючи організаційну структуру та оперативний контроль);</w:t>
      </w:r>
    </w:p>
    <w:p w14:paraId="0B35BA0B" w14:textId="77777777" w:rsidR="00D9559B" w:rsidRDefault="00000000">
      <w:pPr>
        <w:widowControl w:val="0"/>
        <w:tabs>
          <w:tab w:val="left" w:pos="0"/>
        </w:tabs>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вимоги до ресурсів (див.</w:t>
      </w:r>
      <w:r>
        <w:rPr>
          <w:rFonts w:ascii="Arial" w:eastAsia="Arial" w:hAnsi="Arial" w:cs="Arial"/>
          <w:color w:val="053BF5"/>
          <w:sz w:val="28"/>
          <w:szCs w:val="28"/>
        </w:rPr>
        <w:t xml:space="preserve"> </w:t>
      </w:r>
      <w:r>
        <w:rPr>
          <w:rFonts w:ascii="Arial" w:eastAsia="Arial" w:hAnsi="Arial" w:cs="Arial"/>
          <w:color w:val="000000"/>
          <w:sz w:val="28"/>
          <w:szCs w:val="28"/>
        </w:rPr>
        <w:t>розділ 7,</w:t>
      </w:r>
      <w:r>
        <w:rPr>
          <w:rFonts w:ascii="Arial" w:eastAsia="Arial" w:hAnsi="Arial" w:cs="Arial"/>
          <w:color w:val="231F20"/>
          <w:sz w:val="28"/>
          <w:szCs w:val="28"/>
        </w:rPr>
        <w:t xml:space="preserve"> включаючи управління персоналом та компетенціями);</w:t>
      </w:r>
    </w:p>
    <w:p w14:paraId="272EDC7D" w14:textId="77777777" w:rsidR="00D9559B" w:rsidRDefault="00000000">
      <w:pPr>
        <w:widowControl w:val="0"/>
        <w:tabs>
          <w:tab w:val="left" w:pos="0"/>
        </w:tabs>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вимоги до програми (див.</w:t>
      </w:r>
      <w:r>
        <w:rPr>
          <w:rFonts w:ascii="Arial" w:eastAsia="Arial" w:hAnsi="Arial" w:cs="Arial"/>
          <w:color w:val="053BF5"/>
          <w:sz w:val="28"/>
          <w:szCs w:val="28"/>
        </w:rPr>
        <w:t xml:space="preserve"> </w:t>
      </w:r>
      <w:r>
        <w:rPr>
          <w:rFonts w:ascii="Arial" w:eastAsia="Arial" w:hAnsi="Arial" w:cs="Arial"/>
          <w:color w:val="000000"/>
          <w:sz w:val="28"/>
          <w:szCs w:val="28"/>
        </w:rPr>
        <w:t>розділ 8</w:t>
      </w:r>
      <w:r>
        <w:rPr>
          <w:rFonts w:ascii="Arial" w:eastAsia="Arial" w:hAnsi="Arial" w:cs="Arial"/>
          <w:color w:val="231F20"/>
          <w:sz w:val="28"/>
          <w:szCs w:val="28"/>
        </w:rPr>
        <w:t>);</w:t>
      </w:r>
    </w:p>
    <w:p w14:paraId="4BCD6C7E" w14:textId="77777777" w:rsidR="00D9559B" w:rsidRDefault="00000000">
      <w:pPr>
        <w:widowControl w:val="0"/>
        <w:tabs>
          <w:tab w:val="left" w:pos="0"/>
        </w:tabs>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вимоги до процесу (див.</w:t>
      </w:r>
      <w:r>
        <w:rPr>
          <w:rFonts w:ascii="Arial" w:eastAsia="Arial" w:hAnsi="Arial" w:cs="Arial"/>
          <w:color w:val="053BF5"/>
          <w:sz w:val="28"/>
          <w:szCs w:val="28"/>
        </w:rPr>
        <w:t xml:space="preserve"> </w:t>
      </w:r>
      <w:r>
        <w:rPr>
          <w:rFonts w:ascii="Arial" w:eastAsia="Arial" w:hAnsi="Arial" w:cs="Arial"/>
          <w:color w:val="000000"/>
          <w:sz w:val="28"/>
          <w:szCs w:val="28"/>
        </w:rPr>
        <w:t xml:space="preserve">розділ 9, </w:t>
      </w:r>
      <w:r>
        <w:rPr>
          <w:rFonts w:ascii="Arial" w:eastAsia="Arial" w:hAnsi="Arial" w:cs="Arial"/>
          <w:color w:val="231F20"/>
          <w:sz w:val="28"/>
          <w:szCs w:val="28"/>
        </w:rPr>
        <w:t xml:space="preserve">включаючи етапи процесу, такі як </w:t>
      </w:r>
      <w:r>
        <w:rPr>
          <w:rFonts w:ascii="Arial" w:eastAsia="Arial" w:hAnsi="Arial" w:cs="Arial"/>
          <w:color w:val="231F20"/>
          <w:sz w:val="28"/>
          <w:szCs w:val="28"/>
        </w:rPr>
        <w:lastRenderedPageBreak/>
        <w:t>попередня взаємодія, взаємодія, виконання, перевірка та видача висновків та управління записами);</w:t>
      </w:r>
    </w:p>
    <w:p w14:paraId="22C809BF" w14:textId="77777777" w:rsidR="00D9559B" w:rsidRDefault="00000000">
      <w:pPr>
        <w:widowControl w:val="0"/>
        <w:tabs>
          <w:tab w:val="left" w:pos="0"/>
        </w:tabs>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інформаційні вимоги (див.</w:t>
      </w:r>
      <w:r>
        <w:rPr>
          <w:rFonts w:ascii="Arial" w:eastAsia="Arial" w:hAnsi="Arial" w:cs="Arial"/>
          <w:color w:val="053BF5"/>
          <w:sz w:val="28"/>
          <w:szCs w:val="28"/>
        </w:rPr>
        <w:t xml:space="preserve"> </w:t>
      </w:r>
      <w:r>
        <w:rPr>
          <w:rFonts w:ascii="Arial" w:eastAsia="Arial" w:hAnsi="Arial" w:cs="Arial"/>
          <w:color w:val="000000"/>
          <w:sz w:val="28"/>
          <w:szCs w:val="28"/>
        </w:rPr>
        <w:t>розділ 10</w:t>
      </w:r>
      <w:r>
        <w:rPr>
          <w:rFonts w:ascii="Arial" w:eastAsia="Arial" w:hAnsi="Arial" w:cs="Arial"/>
          <w:color w:val="231F20"/>
          <w:sz w:val="28"/>
          <w:szCs w:val="28"/>
        </w:rPr>
        <w:t>, включаючи спілкування та конфіденційність);</w:t>
      </w:r>
    </w:p>
    <w:p w14:paraId="6F2AB468" w14:textId="77777777" w:rsidR="00D9559B" w:rsidRDefault="00000000">
      <w:pPr>
        <w:widowControl w:val="0"/>
        <w:tabs>
          <w:tab w:val="left" w:pos="0"/>
        </w:tabs>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вимоги до систем управління (див.</w:t>
      </w:r>
      <w:r>
        <w:rPr>
          <w:rFonts w:ascii="Arial" w:eastAsia="Arial" w:hAnsi="Arial" w:cs="Arial"/>
          <w:color w:val="053BF5"/>
          <w:sz w:val="28"/>
          <w:szCs w:val="28"/>
        </w:rPr>
        <w:t xml:space="preserve"> </w:t>
      </w:r>
      <w:r>
        <w:rPr>
          <w:rFonts w:ascii="Arial" w:eastAsia="Arial" w:hAnsi="Arial" w:cs="Arial"/>
          <w:color w:val="000000"/>
          <w:sz w:val="28"/>
          <w:szCs w:val="28"/>
        </w:rPr>
        <w:t>розділ 11</w:t>
      </w:r>
      <w:r>
        <w:rPr>
          <w:rFonts w:ascii="Arial" w:eastAsia="Arial" w:hAnsi="Arial" w:cs="Arial"/>
          <w:color w:val="053BF5"/>
          <w:sz w:val="28"/>
          <w:szCs w:val="28"/>
        </w:rPr>
        <w:t xml:space="preserve"> </w:t>
      </w:r>
      <w:r>
        <w:rPr>
          <w:rFonts w:ascii="Arial" w:eastAsia="Arial" w:hAnsi="Arial" w:cs="Arial"/>
          <w:color w:val="231F20"/>
          <w:sz w:val="28"/>
          <w:szCs w:val="28"/>
        </w:rPr>
        <w:t>(включаючи систему внутрішнього управління органу, внутрішні аудити, аналіз з боку керівництва та коригувальні дії)).</w:t>
      </w:r>
    </w:p>
    <w:p w14:paraId="5457F9AF" w14:textId="77777777" w:rsidR="00D9559B" w:rsidRDefault="00000000">
      <w:pPr>
        <w:widowControl w:val="0"/>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xml:space="preserve">Цей стандарт </w:t>
      </w:r>
      <w:proofErr w:type="spellStart"/>
      <w:r>
        <w:rPr>
          <w:rFonts w:ascii="Arial" w:eastAsia="Arial" w:hAnsi="Arial" w:cs="Arial"/>
          <w:color w:val="231F20"/>
          <w:sz w:val="28"/>
          <w:szCs w:val="28"/>
        </w:rPr>
        <w:t>застостосовують</w:t>
      </w:r>
      <w:proofErr w:type="spellEnd"/>
      <w:r>
        <w:rPr>
          <w:rFonts w:ascii="Arial" w:eastAsia="Arial" w:hAnsi="Arial" w:cs="Arial"/>
          <w:color w:val="231F20"/>
          <w:sz w:val="28"/>
          <w:szCs w:val="28"/>
        </w:rPr>
        <w:t xml:space="preserve"> на додаток до ISO/ IEC 17029:2019. Він посилається на вимоги ISO/IEC 17029, а також включає конкретні вимоги щодо органів, які підтверджують або перевіряють екологічну інформацію.</w:t>
      </w:r>
    </w:p>
    <w:p w14:paraId="4E128ACF" w14:textId="77777777" w:rsidR="00D9559B" w:rsidRDefault="00000000">
      <w:pPr>
        <w:widowControl w:val="0"/>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xml:space="preserve">Органи, що діють відповідно до цього стандарту, можуть бути первинними, вторинними чи сторонніми органами. Органи можуть забезпечувати лише </w:t>
      </w:r>
      <w:proofErr w:type="spellStart"/>
      <w:r>
        <w:rPr>
          <w:rFonts w:ascii="Arial" w:eastAsia="Arial" w:hAnsi="Arial" w:cs="Arial"/>
          <w:color w:val="231F20"/>
          <w:sz w:val="28"/>
          <w:szCs w:val="28"/>
        </w:rPr>
        <w:t>валідацію</w:t>
      </w:r>
      <w:proofErr w:type="spellEnd"/>
      <w:r>
        <w:rPr>
          <w:rFonts w:ascii="Arial" w:eastAsia="Arial" w:hAnsi="Arial" w:cs="Arial"/>
          <w:color w:val="231F20"/>
          <w:sz w:val="28"/>
          <w:szCs w:val="28"/>
        </w:rPr>
        <w:t xml:space="preserve">, тільки верифікацію або забезпечувати </w:t>
      </w:r>
      <w:proofErr w:type="spellStart"/>
      <w:r>
        <w:rPr>
          <w:rFonts w:ascii="Arial" w:eastAsia="Arial" w:hAnsi="Arial" w:cs="Arial"/>
          <w:color w:val="231F20"/>
          <w:sz w:val="28"/>
          <w:szCs w:val="28"/>
        </w:rPr>
        <w:t>валідацію</w:t>
      </w:r>
      <w:proofErr w:type="spellEnd"/>
      <w:r>
        <w:rPr>
          <w:rFonts w:ascii="Arial" w:eastAsia="Arial" w:hAnsi="Arial" w:cs="Arial"/>
          <w:color w:val="231F20"/>
          <w:sz w:val="28"/>
          <w:szCs w:val="28"/>
        </w:rPr>
        <w:t xml:space="preserve"> та верифікацію, а також виконувати узгоджені процедури (УП).</w:t>
      </w:r>
    </w:p>
    <w:p w14:paraId="3864180B" w14:textId="77777777" w:rsidR="00D9559B" w:rsidRDefault="00000000">
      <w:pPr>
        <w:widowControl w:val="0"/>
        <w:spacing w:line="360" w:lineRule="auto"/>
        <w:ind w:firstLine="709"/>
        <w:jc w:val="both"/>
        <w:rPr>
          <w:rFonts w:ascii="Arial" w:eastAsia="Arial" w:hAnsi="Arial" w:cs="Arial"/>
          <w:color w:val="000000"/>
          <w:sz w:val="28"/>
          <w:szCs w:val="28"/>
        </w:rPr>
      </w:pPr>
      <w:bookmarkStart w:id="10" w:name="_heading=h.17dp8vu" w:colFirst="0" w:colLast="0"/>
      <w:bookmarkEnd w:id="10"/>
      <w:r>
        <w:rPr>
          <w:rFonts w:ascii="Arial" w:eastAsia="Arial" w:hAnsi="Arial" w:cs="Arial"/>
          <w:color w:val="231F20"/>
          <w:sz w:val="28"/>
          <w:szCs w:val="28"/>
        </w:rPr>
        <w:t xml:space="preserve">Цей стандарт надає власникам програм, що регулюють органи та органи з акредитації основу для оцінки та визнання компетентності органів з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 та верифікації. Його також можна використовувати іншими способами, наприклад при колегіальній оцінці всередині груп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або між такими групами.</w:t>
      </w:r>
    </w:p>
    <w:p w14:paraId="72FB2699" w14:textId="77777777" w:rsidR="00D9559B" w:rsidRDefault="00D9559B">
      <w:pPr>
        <w:widowControl w:val="0"/>
        <w:spacing w:line="360" w:lineRule="auto"/>
        <w:rPr>
          <w:rFonts w:ascii="Cambria" w:eastAsia="Cambria" w:hAnsi="Cambria" w:cs="Cambria"/>
          <w:color w:val="000000"/>
          <w:sz w:val="28"/>
          <w:szCs w:val="28"/>
        </w:rPr>
      </w:pPr>
    </w:p>
    <w:p w14:paraId="2804BC29" w14:textId="77777777" w:rsidR="00D9559B" w:rsidRDefault="00D9559B">
      <w:pPr>
        <w:widowControl w:val="0"/>
        <w:spacing w:line="360" w:lineRule="auto"/>
        <w:rPr>
          <w:rFonts w:ascii="Cambria" w:eastAsia="Cambria" w:hAnsi="Cambria" w:cs="Cambria"/>
          <w:color w:val="000000"/>
          <w:sz w:val="26"/>
          <w:szCs w:val="26"/>
        </w:rPr>
      </w:pPr>
    </w:p>
    <w:p w14:paraId="58B33F0B" w14:textId="77777777" w:rsidR="00D9559B" w:rsidRDefault="00D9559B">
      <w:pPr>
        <w:widowControl w:val="0"/>
        <w:rPr>
          <w:rFonts w:ascii="Cambria" w:eastAsia="Cambria" w:hAnsi="Cambria" w:cs="Cambria"/>
          <w:b/>
          <w:color w:val="000000"/>
        </w:rPr>
      </w:pPr>
    </w:p>
    <w:p w14:paraId="6F867424" w14:textId="77777777" w:rsidR="00D9559B" w:rsidRDefault="00D9559B">
      <w:pPr>
        <w:spacing w:line="360" w:lineRule="auto"/>
        <w:ind w:firstLine="709"/>
        <w:jc w:val="both"/>
        <w:rPr>
          <w:rFonts w:ascii="Arial" w:eastAsia="Arial" w:hAnsi="Arial" w:cs="Arial"/>
          <w:sz w:val="24"/>
          <w:szCs w:val="24"/>
          <w:highlight w:val="white"/>
        </w:rPr>
      </w:pPr>
    </w:p>
    <w:p w14:paraId="14227F8B" w14:textId="77777777" w:rsidR="00D9559B" w:rsidRDefault="00D9559B">
      <w:pPr>
        <w:spacing w:line="360" w:lineRule="auto"/>
        <w:ind w:firstLine="709"/>
        <w:jc w:val="both"/>
        <w:rPr>
          <w:rFonts w:ascii="Arial" w:eastAsia="Arial" w:hAnsi="Arial" w:cs="Arial"/>
          <w:sz w:val="24"/>
          <w:szCs w:val="24"/>
          <w:highlight w:val="white"/>
        </w:rPr>
      </w:pPr>
    </w:p>
    <w:p w14:paraId="0A83B1B8" w14:textId="77777777" w:rsidR="00D9559B" w:rsidRDefault="00D9559B">
      <w:pPr>
        <w:spacing w:line="360" w:lineRule="auto"/>
        <w:ind w:firstLine="709"/>
        <w:jc w:val="both"/>
        <w:rPr>
          <w:rFonts w:ascii="Arial" w:eastAsia="Arial" w:hAnsi="Arial" w:cs="Arial"/>
          <w:sz w:val="24"/>
          <w:szCs w:val="24"/>
          <w:highlight w:val="white"/>
        </w:rPr>
      </w:pPr>
    </w:p>
    <w:p w14:paraId="7945987D" w14:textId="77777777" w:rsidR="00D9559B" w:rsidRDefault="00D9559B">
      <w:pPr>
        <w:spacing w:line="360" w:lineRule="auto"/>
        <w:ind w:firstLine="709"/>
        <w:jc w:val="both"/>
        <w:rPr>
          <w:rFonts w:ascii="Arial" w:eastAsia="Arial" w:hAnsi="Arial" w:cs="Arial"/>
          <w:sz w:val="24"/>
          <w:szCs w:val="24"/>
          <w:highlight w:val="white"/>
        </w:rPr>
      </w:pPr>
    </w:p>
    <w:p w14:paraId="7DF7D989" w14:textId="77777777" w:rsidR="00D9559B" w:rsidRDefault="00D9559B">
      <w:pPr>
        <w:spacing w:line="360" w:lineRule="auto"/>
        <w:ind w:firstLine="709"/>
        <w:jc w:val="both"/>
        <w:rPr>
          <w:rFonts w:ascii="Arial" w:eastAsia="Arial" w:hAnsi="Arial" w:cs="Arial"/>
          <w:sz w:val="24"/>
          <w:szCs w:val="24"/>
          <w:highlight w:val="white"/>
        </w:rPr>
      </w:pPr>
    </w:p>
    <w:p w14:paraId="28614CCA" w14:textId="77777777" w:rsidR="00D9559B" w:rsidRDefault="00D9559B">
      <w:pPr>
        <w:spacing w:line="360" w:lineRule="auto"/>
        <w:ind w:firstLine="709"/>
        <w:jc w:val="both"/>
        <w:rPr>
          <w:rFonts w:ascii="Arial" w:eastAsia="Arial" w:hAnsi="Arial" w:cs="Arial"/>
          <w:sz w:val="24"/>
          <w:szCs w:val="24"/>
          <w:highlight w:val="white"/>
        </w:rPr>
      </w:pPr>
    </w:p>
    <w:p w14:paraId="37CBAA24" w14:textId="77777777" w:rsidR="00D9559B" w:rsidRDefault="00D9559B">
      <w:pPr>
        <w:spacing w:line="360" w:lineRule="auto"/>
        <w:ind w:firstLine="709"/>
        <w:jc w:val="both"/>
        <w:rPr>
          <w:rFonts w:ascii="Arial" w:eastAsia="Arial" w:hAnsi="Arial" w:cs="Arial"/>
          <w:sz w:val="24"/>
          <w:szCs w:val="24"/>
          <w:highlight w:val="white"/>
        </w:rPr>
      </w:pPr>
    </w:p>
    <w:p w14:paraId="1B4AE8DE" w14:textId="77777777" w:rsidR="00D9559B" w:rsidRDefault="00D9559B">
      <w:pPr>
        <w:spacing w:line="360" w:lineRule="auto"/>
        <w:ind w:firstLine="709"/>
        <w:jc w:val="both"/>
        <w:rPr>
          <w:rFonts w:ascii="Arial" w:eastAsia="Arial" w:hAnsi="Arial" w:cs="Arial"/>
          <w:sz w:val="24"/>
          <w:szCs w:val="24"/>
          <w:highlight w:val="white"/>
        </w:rPr>
        <w:sectPr w:rsidR="00D9559B" w:rsidSect="0053243B">
          <w:type w:val="continuous"/>
          <w:pgSz w:w="11906" w:h="16838"/>
          <w:pgMar w:top="851" w:right="709" w:bottom="1276" w:left="1418" w:header="720" w:footer="308" w:gutter="0"/>
          <w:pgNumType w:fmt="upperRoman"/>
          <w:cols w:space="720"/>
          <w:titlePg/>
          <w:docGrid w:linePitch="272"/>
        </w:sectPr>
      </w:pPr>
    </w:p>
    <w:p w14:paraId="23D4528F" w14:textId="33B03BB9" w:rsidR="00D9559B" w:rsidRDefault="00000000">
      <w:pPr>
        <w:tabs>
          <w:tab w:val="left" w:pos="1840"/>
        </w:tabs>
        <w:jc w:val="right"/>
        <w:rPr>
          <w:rFonts w:ascii="Arial" w:eastAsia="Arial" w:hAnsi="Arial" w:cs="Arial"/>
          <w:b/>
          <w:sz w:val="28"/>
          <w:szCs w:val="28"/>
        </w:rPr>
      </w:pPr>
      <w:r>
        <w:rPr>
          <w:rFonts w:ascii="Arial" w:eastAsia="Arial" w:hAnsi="Arial" w:cs="Arial"/>
          <w:b/>
          <w:sz w:val="28"/>
          <w:szCs w:val="28"/>
        </w:rPr>
        <w:lastRenderedPageBreak/>
        <w:t xml:space="preserve">ДСТУ ISO 14065:202Х </w:t>
      </w:r>
    </w:p>
    <w:p w14:paraId="236FFD7C" w14:textId="77777777" w:rsidR="00D9559B" w:rsidRDefault="00D9559B">
      <w:pPr>
        <w:tabs>
          <w:tab w:val="left" w:pos="1840"/>
        </w:tabs>
        <w:jc w:val="right"/>
        <w:rPr>
          <w:rFonts w:ascii="Arial" w:eastAsia="Arial" w:hAnsi="Arial" w:cs="Arial"/>
          <w:b/>
          <w:sz w:val="28"/>
          <w:szCs w:val="28"/>
        </w:rPr>
      </w:pPr>
    </w:p>
    <w:p w14:paraId="1A5C471B" w14:textId="77777777" w:rsidR="00D9559B" w:rsidRDefault="00000000">
      <w:pPr>
        <w:spacing w:line="360" w:lineRule="auto"/>
        <w:jc w:val="center"/>
        <w:rPr>
          <w:rFonts w:ascii="Arial" w:eastAsia="Arial" w:hAnsi="Arial" w:cs="Arial"/>
          <w:sz w:val="28"/>
          <w:szCs w:val="28"/>
        </w:rPr>
      </w:pPr>
      <w:r>
        <w:rPr>
          <w:rFonts w:ascii="Arial" w:eastAsia="Arial" w:hAnsi="Arial" w:cs="Arial"/>
          <w:b/>
          <w:sz w:val="28"/>
          <w:szCs w:val="28"/>
        </w:rPr>
        <w:t>НАЦІОНАЛЬНИЙ СТАНДАРТ УКРАЇНИ</w:t>
      </w:r>
    </w:p>
    <w:p w14:paraId="61208E1B" w14:textId="77777777" w:rsidR="00D9559B" w:rsidRDefault="00000000">
      <w:pPr>
        <w:spacing w:line="360" w:lineRule="auto"/>
        <w:jc w:val="center"/>
        <w:rPr>
          <w:rFonts w:ascii="Arial" w:eastAsia="Arial" w:hAnsi="Arial" w:cs="Arial"/>
          <w:sz w:val="10"/>
          <w:szCs w:val="10"/>
        </w:rPr>
      </w:pPr>
      <w:r>
        <w:rPr>
          <w:noProof/>
        </w:rPr>
        <w:drawing>
          <wp:anchor distT="2147483647" distB="2147483647" distL="114300" distR="114300" simplePos="0" relativeHeight="251659264" behindDoc="0" locked="0" layoutInCell="1" hidden="0" allowOverlap="1" wp14:anchorId="0FE58BB2" wp14:editId="742CE2CF">
            <wp:simplePos x="0" y="0"/>
            <wp:positionH relativeFrom="column">
              <wp:posOffset>-38099</wp:posOffset>
            </wp:positionH>
            <wp:positionV relativeFrom="paragraph">
              <wp:posOffset>-20224</wp:posOffset>
            </wp:positionV>
            <wp:extent cx="6015990" cy="571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6015990" cy="57150"/>
                    </a:xfrm>
                    <a:prstGeom prst="rect">
                      <a:avLst/>
                    </a:prstGeom>
                    <a:ln/>
                  </pic:spPr>
                </pic:pic>
              </a:graphicData>
            </a:graphic>
          </wp:anchor>
        </w:drawing>
      </w:r>
    </w:p>
    <w:p w14:paraId="38F87D99" w14:textId="77777777" w:rsidR="00D9559B" w:rsidRDefault="00D9559B">
      <w:pPr>
        <w:spacing w:line="276" w:lineRule="auto"/>
        <w:jc w:val="center"/>
        <w:rPr>
          <w:rFonts w:ascii="Arial" w:eastAsia="Arial" w:hAnsi="Arial" w:cs="Arial"/>
          <w:b/>
          <w:sz w:val="26"/>
          <w:szCs w:val="26"/>
        </w:rPr>
      </w:pPr>
    </w:p>
    <w:p w14:paraId="2FF71D9E" w14:textId="77777777" w:rsidR="00D9559B" w:rsidRDefault="00000000">
      <w:pPr>
        <w:spacing w:line="276" w:lineRule="auto"/>
        <w:jc w:val="center"/>
        <w:rPr>
          <w:rFonts w:ascii="Arial" w:eastAsia="Arial" w:hAnsi="Arial" w:cs="Arial"/>
          <w:b/>
          <w:sz w:val="26"/>
          <w:szCs w:val="26"/>
        </w:rPr>
      </w:pPr>
      <w:r>
        <w:rPr>
          <w:rFonts w:ascii="Arial" w:eastAsia="Arial" w:hAnsi="Arial" w:cs="Arial"/>
          <w:b/>
          <w:sz w:val="26"/>
          <w:szCs w:val="26"/>
        </w:rPr>
        <w:t>ЗАГАЛЬНІ ПРИНЦИПИ ТА ВИМОГИ ДО ОРГАНІВ ВАЛІДАЦІЇ ТА ВЕРИФІКАЦІЇ ЕКОЛОГІЧНОЇ ІНФОРМАЦІЇ</w:t>
      </w:r>
      <w:r>
        <w:rPr>
          <w:rFonts w:ascii="Arial" w:eastAsia="Arial" w:hAnsi="Arial" w:cs="Arial"/>
          <w:sz w:val="24"/>
          <w:szCs w:val="24"/>
        </w:rPr>
        <w:t xml:space="preserve"> </w:t>
      </w:r>
    </w:p>
    <w:p w14:paraId="3637F15E" w14:textId="77777777" w:rsidR="00D9559B" w:rsidRDefault="00D9559B">
      <w:pPr>
        <w:jc w:val="center"/>
        <w:rPr>
          <w:rFonts w:ascii="Arial" w:eastAsia="Arial" w:hAnsi="Arial" w:cs="Arial"/>
          <w:sz w:val="26"/>
          <w:szCs w:val="26"/>
        </w:rPr>
      </w:pPr>
    </w:p>
    <w:p w14:paraId="1B337B1E" w14:textId="77777777" w:rsidR="00D9559B" w:rsidRDefault="00000000">
      <w:pPr>
        <w:jc w:val="center"/>
        <w:rPr>
          <w:rFonts w:ascii="Arial" w:eastAsia="Arial" w:hAnsi="Arial" w:cs="Arial"/>
          <w:sz w:val="26"/>
          <w:szCs w:val="26"/>
        </w:rPr>
      </w:pPr>
      <w:r>
        <w:rPr>
          <w:rFonts w:ascii="Arial" w:eastAsia="Arial" w:hAnsi="Arial" w:cs="Arial"/>
          <w:sz w:val="26"/>
          <w:szCs w:val="26"/>
        </w:rPr>
        <w:t>GENERAL  PRINCIPLES  AND  REQUIREMENTS FOR BODIES  VALIDATING AND VERIFYING ENVIRONMENTAL INFORMATION</w:t>
      </w:r>
    </w:p>
    <w:p w14:paraId="2106EAD1" w14:textId="77777777" w:rsidR="00D9559B" w:rsidRDefault="00000000">
      <w:pPr>
        <w:jc w:val="center"/>
        <w:rPr>
          <w:rFonts w:ascii="Times" w:eastAsia="Times" w:hAnsi="Times" w:cs="Times"/>
          <w:sz w:val="28"/>
          <w:szCs w:val="28"/>
        </w:rPr>
      </w:pPr>
      <w:r>
        <w:rPr>
          <w:rFonts w:ascii="Times" w:eastAsia="Times" w:hAnsi="Times" w:cs="Times"/>
          <w:sz w:val="28"/>
          <w:szCs w:val="28"/>
        </w:rPr>
        <w:t>_____________________________________________________________________</w:t>
      </w:r>
    </w:p>
    <w:p w14:paraId="216B2141" w14:textId="77777777" w:rsidR="00D9559B" w:rsidRDefault="00000000">
      <w:pPr>
        <w:spacing w:line="360" w:lineRule="auto"/>
        <w:jc w:val="center"/>
        <w:rPr>
          <w:rFonts w:ascii="Academy" w:eastAsia="Academy" w:hAnsi="Academy" w:cs="Academy"/>
          <w:sz w:val="16"/>
          <w:szCs w:val="16"/>
        </w:rPr>
      </w:pPr>
      <w:r>
        <w:rPr>
          <w:rFonts w:ascii="Academy" w:eastAsia="Academy" w:hAnsi="Academy" w:cs="Academy"/>
          <w:sz w:val="24"/>
          <w:szCs w:val="24"/>
        </w:rPr>
        <w:tab/>
      </w:r>
      <w:r>
        <w:rPr>
          <w:rFonts w:ascii="Academy" w:eastAsia="Academy" w:hAnsi="Academy" w:cs="Academy"/>
          <w:sz w:val="24"/>
          <w:szCs w:val="24"/>
        </w:rPr>
        <w:tab/>
      </w:r>
      <w:r>
        <w:rPr>
          <w:rFonts w:ascii="Academy" w:eastAsia="Academy" w:hAnsi="Academy" w:cs="Academy"/>
          <w:sz w:val="24"/>
          <w:szCs w:val="24"/>
        </w:rPr>
        <w:tab/>
      </w:r>
      <w:r>
        <w:rPr>
          <w:rFonts w:ascii="Academy" w:eastAsia="Academy" w:hAnsi="Academy" w:cs="Academy"/>
          <w:sz w:val="24"/>
          <w:szCs w:val="24"/>
        </w:rPr>
        <w:tab/>
      </w:r>
      <w:r>
        <w:rPr>
          <w:rFonts w:ascii="Academy" w:eastAsia="Academy" w:hAnsi="Academy" w:cs="Academy"/>
          <w:sz w:val="24"/>
          <w:szCs w:val="24"/>
        </w:rPr>
        <w:tab/>
      </w:r>
      <w:r>
        <w:rPr>
          <w:rFonts w:ascii="Academy" w:eastAsia="Academy" w:hAnsi="Academy" w:cs="Academy"/>
          <w:sz w:val="24"/>
          <w:szCs w:val="24"/>
        </w:rPr>
        <w:tab/>
      </w:r>
      <w:r>
        <w:rPr>
          <w:rFonts w:ascii="Academy" w:eastAsia="Academy" w:hAnsi="Academy" w:cs="Academy"/>
          <w:sz w:val="24"/>
          <w:szCs w:val="24"/>
        </w:rPr>
        <w:tab/>
      </w:r>
      <w:r>
        <w:rPr>
          <w:rFonts w:ascii="Academy" w:eastAsia="Academy" w:hAnsi="Academy" w:cs="Academy"/>
          <w:sz w:val="16"/>
          <w:szCs w:val="16"/>
        </w:rPr>
        <w:tab/>
        <w:t xml:space="preserve">                </w:t>
      </w:r>
    </w:p>
    <w:p w14:paraId="25E77F79" w14:textId="77777777" w:rsidR="00D9559B" w:rsidRDefault="00000000">
      <w:pPr>
        <w:spacing w:line="360" w:lineRule="auto"/>
        <w:jc w:val="right"/>
        <w:rPr>
          <w:rFonts w:ascii="Arial" w:eastAsia="Arial" w:hAnsi="Arial" w:cs="Arial"/>
          <w:b/>
          <w:sz w:val="24"/>
          <w:szCs w:val="24"/>
        </w:rPr>
      </w:pPr>
      <w:r>
        <w:rPr>
          <w:rFonts w:ascii="Arial" w:eastAsia="Arial" w:hAnsi="Arial" w:cs="Arial"/>
          <w:b/>
          <w:sz w:val="24"/>
          <w:szCs w:val="24"/>
        </w:rPr>
        <w:t>Чинний від _________</w:t>
      </w:r>
    </w:p>
    <w:p w14:paraId="3D121C06" w14:textId="77777777" w:rsidR="00D9559B" w:rsidRDefault="00D9559B">
      <w:pPr>
        <w:spacing w:line="360" w:lineRule="auto"/>
        <w:rPr>
          <w:sz w:val="10"/>
          <w:szCs w:val="10"/>
        </w:rPr>
      </w:pPr>
      <w:bookmarkStart w:id="11" w:name="bookmark=id.3rdcrjn" w:colFirst="0" w:colLast="0"/>
      <w:bookmarkEnd w:id="11"/>
    </w:p>
    <w:p w14:paraId="7AC9EE90" w14:textId="77777777" w:rsidR="00D9559B" w:rsidRDefault="00000000">
      <w:pPr>
        <w:keepNext/>
        <w:tabs>
          <w:tab w:val="left" w:pos="142"/>
          <w:tab w:val="left" w:pos="720"/>
        </w:tabs>
        <w:spacing w:line="360" w:lineRule="auto"/>
        <w:ind w:firstLine="709"/>
        <w:rPr>
          <w:rFonts w:ascii="Arial" w:eastAsia="Arial" w:hAnsi="Arial" w:cs="Arial"/>
          <w:b/>
          <w:sz w:val="28"/>
          <w:szCs w:val="28"/>
        </w:rPr>
      </w:pPr>
      <w:r>
        <w:rPr>
          <w:rFonts w:ascii="Arial" w:eastAsia="Arial" w:hAnsi="Arial" w:cs="Arial"/>
          <w:b/>
          <w:sz w:val="28"/>
          <w:szCs w:val="28"/>
        </w:rPr>
        <w:t>1 СФЕРА ЗАСТОСУВАННЯ</w:t>
      </w:r>
    </w:p>
    <w:p w14:paraId="2FD20918" w14:textId="77777777" w:rsidR="00D9559B" w:rsidRDefault="00000000">
      <w:pPr>
        <w:spacing w:line="360" w:lineRule="auto"/>
        <w:ind w:firstLine="709"/>
        <w:jc w:val="both"/>
        <w:rPr>
          <w:rFonts w:ascii="Arial" w:eastAsia="Arial" w:hAnsi="Arial" w:cs="Arial"/>
          <w:sz w:val="28"/>
          <w:szCs w:val="28"/>
        </w:rPr>
      </w:pPr>
      <w:bookmarkStart w:id="12" w:name="_heading=h.26in1rg" w:colFirst="0" w:colLast="0"/>
      <w:bookmarkEnd w:id="12"/>
      <w:r>
        <w:rPr>
          <w:rFonts w:ascii="Arial" w:eastAsia="Arial" w:hAnsi="Arial" w:cs="Arial"/>
          <w:sz w:val="28"/>
          <w:szCs w:val="28"/>
        </w:rPr>
        <w:t xml:space="preserve">Цей стандарт встановлює принципи та вимоги до органів, які здійснюють </w:t>
      </w:r>
      <w:proofErr w:type="spellStart"/>
      <w:r>
        <w:rPr>
          <w:rFonts w:ascii="Arial" w:eastAsia="Arial" w:hAnsi="Arial" w:cs="Arial"/>
          <w:sz w:val="28"/>
          <w:szCs w:val="28"/>
        </w:rPr>
        <w:t>валідацію</w:t>
      </w:r>
      <w:proofErr w:type="spellEnd"/>
      <w:r>
        <w:rPr>
          <w:rFonts w:ascii="Arial" w:eastAsia="Arial" w:hAnsi="Arial" w:cs="Arial"/>
          <w:sz w:val="28"/>
          <w:szCs w:val="28"/>
        </w:rPr>
        <w:t xml:space="preserve"> та верифікацію екологічної інформації.</w:t>
      </w:r>
    </w:p>
    <w:p w14:paraId="27B39E15"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Будь-які вимоги програми, що належать до органів, є додатковими до вимог цього </w:t>
      </w:r>
      <w:proofErr w:type="spellStart"/>
      <w:r>
        <w:rPr>
          <w:rFonts w:ascii="Arial" w:eastAsia="Arial" w:hAnsi="Arial" w:cs="Arial"/>
          <w:sz w:val="28"/>
          <w:szCs w:val="28"/>
        </w:rPr>
        <w:t>стандарта</w:t>
      </w:r>
      <w:proofErr w:type="spellEnd"/>
      <w:r>
        <w:rPr>
          <w:rFonts w:ascii="Arial" w:eastAsia="Arial" w:hAnsi="Arial" w:cs="Arial"/>
          <w:sz w:val="28"/>
          <w:szCs w:val="28"/>
        </w:rPr>
        <w:t>.</w:t>
      </w:r>
    </w:p>
    <w:p w14:paraId="30C46698"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Положення цього стандарту відповідають ISO/IEC 17029:2019, який містить загальні принципи та вимоги до компетентності, послідовної роботи та неупередженості органів, які виконують </w:t>
      </w:r>
      <w:proofErr w:type="spellStart"/>
      <w:r>
        <w:rPr>
          <w:rFonts w:ascii="Arial" w:eastAsia="Arial" w:hAnsi="Arial" w:cs="Arial"/>
          <w:sz w:val="28"/>
          <w:szCs w:val="28"/>
        </w:rPr>
        <w:t>валідацію</w:t>
      </w:r>
      <w:proofErr w:type="spellEnd"/>
      <w:r>
        <w:rPr>
          <w:rFonts w:ascii="Arial" w:eastAsia="Arial" w:hAnsi="Arial" w:cs="Arial"/>
          <w:sz w:val="28"/>
          <w:szCs w:val="28"/>
        </w:rPr>
        <w:t>/верифікацію як діяльність з оцінки відповідності.</w:t>
      </w:r>
    </w:p>
    <w:p w14:paraId="79A09C53"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Цей стандарт застосовують на додаток до ISO/IEC 17029:2019.</w:t>
      </w:r>
    </w:p>
    <w:p w14:paraId="219A0474" w14:textId="77777777" w:rsidR="00D9559B" w:rsidRDefault="00D9559B">
      <w:pPr>
        <w:spacing w:line="360" w:lineRule="auto"/>
        <w:ind w:left="360" w:firstLine="334"/>
        <w:jc w:val="both"/>
        <w:rPr>
          <w:rFonts w:ascii="Arial" w:eastAsia="Arial" w:hAnsi="Arial" w:cs="Arial"/>
          <w:b/>
          <w:sz w:val="24"/>
          <w:szCs w:val="24"/>
        </w:rPr>
      </w:pPr>
    </w:p>
    <w:p w14:paraId="2CA9A9FD" w14:textId="77777777" w:rsidR="00D9559B" w:rsidRDefault="00000000">
      <w:pPr>
        <w:spacing w:line="360" w:lineRule="auto"/>
        <w:ind w:left="360" w:firstLine="334"/>
        <w:jc w:val="both"/>
        <w:rPr>
          <w:rFonts w:ascii="Arial" w:eastAsia="Arial" w:hAnsi="Arial" w:cs="Arial"/>
          <w:b/>
          <w:sz w:val="28"/>
          <w:szCs w:val="28"/>
        </w:rPr>
      </w:pPr>
      <w:r>
        <w:rPr>
          <w:rFonts w:ascii="Arial" w:eastAsia="Arial" w:hAnsi="Arial" w:cs="Arial"/>
          <w:b/>
          <w:sz w:val="28"/>
          <w:szCs w:val="28"/>
        </w:rPr>
        <w:t xml:space="preserve">2 НОРМАТИВНІ ПОСИЛАННЯ </w:t>
      </w:r>
    </w:p>
    <w:p w14:paraId="03EB0C35" w14:textId="77777777" w:rsidR="00D9559B" w:rsidRDefault="00000000">
      <w:pPr>
        <w:widowControl w:val="0"/>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xml:space="preserve">Наступні стандарти згадуються в тексті таким чином, що їх зміст частково чи повністю відповідає вимогам цього </w:t>
      </w:r>
      <w:proofErr w:type="spellStart"/>
      <w:r>
        <w:rPr>
          <w:rFonts w:ascii="Arial" w:eastAsia="Arial" w:hAnsi="Arial" w:cs="Arial"/>
          <w:color w:val="231F20"/>
          <w:sz w:val="28"/>
          <w:szCs w:val="28"/>
        </w:rPr>
        <w:t>стандарта</w:t>
      </w:r>
      <w:proofErr w:type="spellEnd"/>
      <w:r>
        <w:rPr>
          <w:rFonts w:ascii="Arial" w:eastAsia="Arial" w:hAnsi="Arial" w:cs="Arial"/>
          <w:color w:val="231F20"/>
          <w:sz w:val="28"/>
          <w:szCs w:val="28"/>
        </w:rPr>
        <w:t xml:space="preserve">. Для датованих посилань застосовується лише датоване видання. Для недатованих посилань застосовується останнє видання </w:t>
      </w:r>
      <w:proofErr w:type="spellStart"/>
      <w:r>
        <w:rPr>
          <w:rFonts w:ascii="Arial" w:eastAsia="Arial" w:hAnsi="Arial" w:cs="Arial"/>
          <w:color w:val="231F20"/>
          <w:sz w:val="28"/>
          <w:szCs w:val="28"/>
        </w:rPr>
        <w:t>стандарта</w:t>
      </w:r>
      <w:proofErr w:type="spellEnd"/>
      <w:r>
        <w:rPr>
          <w:rFonts w:ascii="Arial" w:eastAsia="Arial" w:hAnsi="Arial" w:cs="Arial"/>
          <w:color w:val="231F20"/>
          <w:sz w:val="28"/>
          <w:szCs w:val="28"/>
        </w:rPr>
        <w:t xml:space="preserve"> (включаючи будь-які поправки).</w:t>
      </w:r>
    </w:p>
    <w:p w14:paraId="6B3FF0B1" w14:textId="77777777" w:rsidR="00D9559B" w:rsidRDefault="00000000">
      <w:pPr>
        <w:widowControl w:val="0"/>
        <w:spacing w:line="360" w:lineRule="auto"/>
        <w:ind w:right="-47" w:firstLine="709"/>
        <w:jc w:val="both"/>
        <w:rPr>
          <w:rFonts w:ascii="Arial" w:eastAsia="Arial" w:hAnsi="Arial" w:cs="Arial"/>
          <w:color w:val="231F20"/>
          <w:sz w:val="28"/>
          <w:szCs w:val="28"/>
        </w:rPr>
      </w:pPr>
      <w:r>
        <w:rPr>
          <w:rFonts w:ascii="Arial" w:eastAsia="Arial" w:hAnsi="Arial" w:cs="Arial"/>
          <w:color w:val="231F20"/>
          <w:sz w:val="28"/>
          <w:szCs w:val="28"/>
        </w:rPr>
        <w:t>ISO 14030-4,</w:t>
      </w:r>
      <w:r>
        <w:rPr>
          <w:rFonts w:ascii="Arial" w:eastAsia="Arial" w:hAnsi="Arial" w:cs="Arial"/>
          <w:color w:val="231F20"/>
          <w:sz w:val="46"/>
          <w:szCs w:val="46"/>
          <w:vertAlign w:val="superscript"/>
        </w:rPr>
        <w:t>1)</w:t>
      </w:r>
      <w:proofErr w:type="spellStart"/>
      <w:r>
        <w:rPr>
          <w:rFonts w:ascii="Arial" w:eastAsia="Arial" w:hAnsi="Arial" w:cs="Arial"/>
          <w:color w:val="231F20"/>
          <w:sz w:val="28"/>
          <w:szCs w:val="28"/>
        </w:rPr>
        <w:t>Environmental</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performance</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evaluation</w:t>
      </w:r>
      <w:proofErr w:type="spellEnd"/>
      <w:r>
        <w:rPr>
          <w:rFonts w:ascii="Arial" w:eastAsia="Arial" w:hAnsi="Arial" w:cs="Arial"/>
          <w:color w:val="231F20"/>
          <w:sz w:val="28"/>
          <w:szCs w:val="28"/>
        </w:rPr>
        <w:t xml:space="preserve"> — </w:t>
      </w:r>
      <w:proofErr w:type="spellStart"/>
      <w:r>
        <w:rPr>
          <w:rFonts w:ascii="Arial" w:eastAsia="Arial" w:hAnsi="Arial" w:cs="Arial"/>
          <w:color w:val="231F20"/>
          <w:sz w:val="28"/>
          <w:szCs w:val="28"/>
        </w:rPr>
        <w:t>Green</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debt</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instruments</w:t>
      </w:r>
      <w:proofErr w:type="spellEnd"/>
      <w:r>
        <w:rPr>
          <w:rFonts w:ascii="Arial" w:eastAsia="Arial" w:hAnsi="Arial" w:cs="Arial"/>
          <w:color w:val="231F20"/>
          <w:sz w:val="28"/>
          <w:szCs w:val="28"/>
        </w:rPr>
        <w:t xml:space="preserve"> — </w:t>
      </w:r>
      <w:proofErr w:type="spellStart"/>
      <w:r>
        <w:rPr>
          <w:rFonts w:ascii="Arial" w:eastAsia="Arial" w:hAnsi="Arial" w:cs="Arial"/>
          <w:color w:val="231F20"/>
          <w:sz w:val="28"/>
          <w:szCs w:val="28"/>
        </w:rPr>
        <w:t>Part</w:t>
      </w:r>
      <w:proofErr w:type="spellEnd"/>
      <w:r>
        <w:rPr>
          <w:rFonts w:ascii="Arial" w:eastAsia="Arial" w:hAnsi="Arial" w:cs="Arial"/>
          <w:color w:val="231F20"/>
          <w:sz w:val="28"/>
          <w:szCs w:val="28"/>
        </w:rPr>
        <w:t xml:space="preserve"> 4: </w:t>
      </w:r>
      <w:proofErr w:type="spellStart"/>
      <w:r>
        <w:rPr>
          <w:rFonts w:ascii="Arial" w:eastAsia="Arial" w:hAnsi="Arial" w:cs="Arial"/>
          <w:color w:val="231F20"/>
          <w:sz w:val="28"/>
          <w:szCs w:val="28"/>
        </w:rPr>
        <w:t>Verification</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programme</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requirements</w:t>
      </w:r>
      <w:proofErr w:type="spellEnd"/>
    </w:p>
    <w:p w14:paraId="4F47AA18" w14:textId="77777777" w:rsidR="00D9559B" w:rsidRDefault="00000000">
      <w:pPr>
        <w:widowControl w:val="0"/>
        <w:jc w:val="both"/>
        <w:rPr>
          <w:rFonts w:ascii="Arial" w:eastAsia="Arial" w:hAnsi="Arial" w:cs="Arial"/>
          <w:color w:val="231F20"/>
          <w:sz w:val="28"/>
          <w:szCs w:val="28"/>
        </w:rPr>
      </w:pPr>
      <w:r>
        <w:rPr>
          <w:rFonts w:ascii="Arial" w:eastAsia="Arial" w:hAnsi="Arial" w:cs="Arial"/>
          <w:color w:val="231F20"/>
          <w:sz w:val="28"/>
          <w:szCs w:val="28"/>
        </w:rPr>
        <w:t>________________</w:t>
      </w:r>
    </w:p>
    <w:p w14:paraId="0B554BDD" w14:textId="77777777" w:rsidR="00D9559B" w:rsidRDefault="00000000">
      <w:pPr>
        <w:widowControl w:val="0"/>
        <w:tabs>
          <w:tab w:val="left" w:pos="1182"/>
        </w:tabs>
        <w:spacing w:before="116"/>
        <w:rPr>
          <w:rFonts w:ascii="Arial" w:eastAsia="Arial" w:hAnsi="Arial" w:cs="Arial"/>
          <w:color w:val="000000"/>
          <w:sz w:val="24"/>
          <w:szCs w:val="24"/>
        </w:rPr>
      </w:pPr>
      <w:r>
        <w:rPr>
          <w:rFonts w:ascii="Arial" w:eastAsia="Arial" w:hAnsi="Arial" w:cs="Arial"/>
          <w:color w:val="231F20"/>
          <w:sz w:val="24"/>
          <w:szCs w:val="24"/>
          <w:vertAlign w:val="superscript"/>
        </w:rPr>
        <w:t>1)</w:t>
      </w:r>
      <w:r>
        <w:rPr>
          <w:rFonts w:ascii="Arial" w:eastAsia="Arial" w:hAnsi="Arial" w:cs="Arial"/>
          <w:color w:val="231F20"/>
          <w:sz w:val="24"/>
          <w:szCs w:val="24"/>
        </w:rPr>
        <w:t xml:space="preserve"> У стадії підготовки. Стадія на час публікації: ISO/DIS 14030-4:2020.</w:t>
      </w:r>
    </w:p>
    <w:p w14:paraId="283EA067" w14:textId="77777777" w:rsidR="0062124B" w:rsidRDefault="0062124B">
      <w:pPr>
        <w:widowControl w:val="0"/>
        <w:spacing w:line="360" w:lineRule="auto"/>
        <w:ind w:right="-47" w:firstLine="709"/>
        <w:rPr>
          <w:rFonts w:ascii="Arial" w:eastAsia="Arial" w:hAnsi="Arial" w:cs="Arial"/>
          <w:color w:val="231F20"/>
          <w:sz w:val="28"/>
          <w:szCs w:val="28"/>
        </w:rPr>
      </w:pPr>
    </w:p>
    <w:p w14:paraId="624C1B66" w14:textId="76795855" w:rsidR="00D9559B" w:rsidRDefault="00000000">
      <w:pPr>
        <w:widowControl w:val="0"/>
        <w:spacing w:line="360" w:lineRule="auto"/>
        <w:ind w:right="-47" w:firstLine="709"/>
        <w:rPr>
          <w:rFonts w:ascii="Arial" w:eastAsia="Arial" w:hAnsi="Arial" w:cs="Arial"/>
          <w:color w:val="231F20"/>
          <w:sz w:val="28"/>
          <w:szCs w:val="28"/>
        </w:rPr>
      </w:pPr>
      <w:r>
        <w:rPr>
          <w:rFonts w:ascii="Arial" w:eastAsia="Arial" w:hAnsi="Arial" w:cs="Arial"/>
          <w:color w:val="231F20"/>
          <w:sz w:val="28"/>
          <w:szCs w:val="28"/>
        </w:rPr>
        <w:lastRenderedPageBreak/>
        <w:t xml:space="preserve">ISO 14064-3, </w:t>
      </w:r>
      <w:proofErr w:type="spellStart"/>
      <w:r>
        <w:rPr>
          <w:rFonts w:ascii="Arial" w:eastAsia="Arial" w:hAnsi="Arial" w:cs="Arial"/>
          <w:color w:val="231F20"/>
          <w:sz w:val="28"/>
          <w:szCs w:val="28"/>
        </w:rPr>
        <w:t>Greenhouse</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gases</w:t>
      </w:r>
      <w:proofErr w:type="spellEnd"/>
      <w:r>
        <w:rPr>
          <w:rFonts w:ascii="Arial" w:eastAsia="Arial" w:hAnsi="Arial" w:cs="Arial"/>
          <w:color w:val="231F20"/>
          <w:sz w:val="28"/>
          <w:szCs w:val="28"/>
        </w:rPr>
        <w:t xml:space="preserve"> — </w:t>
      </w:r>
      <w:proofErr w:type="spellStart"/>
      <w:r>
        <w:rPr>
          <w:rFonts w:ascii="Arial" w:eastAsia="Arial" w:hAnsi="Arial" w:cs="Arial"/>
          <w:color w:val="231F20"/>
          <w:sz w:val="28"/>
          <w:szCs w:val="28"/>
        </w:rPr>
        <w:t>Part</w:t>
      </w:r>
      <w:proofErr w:type="spellEnd"/>
      <w:r>
        <w:rPr>
          <w:rFonts w:ascii="Arial" w:eastAsia="Arial" w:hAnsi="Arial" w:cs="Arial"/>
          <w:color w:val="231F20"/>
          <w:sz w:val="28"/>
          <w:szCs w:val="28"/>
        </w:rPr>
        <w:t xml:space="preserve"> 3: </w:t>
      </w:r>
      <w:proofErr w:type="spellStart"/>
      <w:r>
        <w:rPr>
          <w:rFonts w:ascii="Arial" w:eastAsia="Arial" w:hAnsi="Arial" w:cs="Arial"/>
          <w:color w:val="231F20"/>
          <w:sz w:val="28"/>
          <w:szCs w:val="28"/>
        </w:rPr>
        <w:t>Specification</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with</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guidance</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for</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the</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verification</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and</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validation</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of</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greenhouse</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gas</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statements</w:t>
      </w:r>
      <w:proofErr w:type="spellEnd"/>
    </w:p>
    <w:p w14:paraId="1CC40826" w14:textId="77777777" w:rsidR="00D9559B" w:rsidRDefault="00000000">
      <w:pPr>
        <w:widowControl w:val="0"/>
        <w:tabs>
          <w:tab w:val="left" w:pos="709"/>
        </w:tabs>
        <w:spacing w:line="360" w:lineRule="auto"/>
        <w:ind w:right="-47" w:firstLine="709"/>
        <w:jc w:val="both"/>
        <w:rPr>
          <w:rFonts w:ascii="Arial" w:eastAsia="Arial" w:hAnsi="Arial" w:cs="Arial"/>
          <w:color w:val="231F20"/>
          <w:sz w:val="28"/>
          <w:szCs w:val="28"/>
        </w:rPr>
      </w:pPr>
      <w:r>
        <w:rPr>
          <w:rFonts w:ascii="Arial" w:eastAsia="Arial" w:hAnsi="Arial" w:cs="Arial"/>
          <w:color w:val="231F20"/>
          <w:sz w:val="28"/>
          <w:szCs w:val="28"/>
        </w:rPr>
        <w:t xml:space="preserve">ISO 14066, </w:t>
      </w:r>
      <w:proofErr w:type="spellStart"/>
      <w:r>
        <w:rPr>
          <w:rFonts w:ascii="Arial" w:eastAsia="Arial" w:hAnsi="Arial" w:cs="Arial"/>
          <w:color w:val="231F20"/>
          <w:sz w:val="28"/>
          <w:szCs w:val="28"/>
        </w:rPr>
        <w:t>Greenhouse</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gases</w:t>
      </w:r>
      <w:proofErr w:type="spellEnd"/>
      <w:r>
        <w:rPr>
          <w:rFonts w:ascii="Arial" w:eastAsia="Arial" w:hAnsi="Arial" w:cs="Arial"/>
          <w:color w:val="231F20"/>
          <w:sz w:val="28"/>
          <w:szCs w:val="28"/>
        </w:rPr>
        <w:t xml:space="preserve"> — </w:t>
      </w:r>
      <w:proofErr w:type="spellStart"/>
      <w:r>
        <w:rPr>
          <w:rFonts w:ascii="Arial" w:eastAsia="Arial" w:hAnsi="Arial" w:cs="Arial"/>
          <w:color w:val="231F20"/>
          <w:sz w:val="28"/>
          <w:szCs w:val="28"/>
        </w:rPr>
        <w:t>Competence</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requirements</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for</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greenhouse</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gas</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validation</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teams</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and</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verification</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teams</w:t>
      </w:r>
      <w:proofErr w:type="spellEnd"/>
    </w:p>
    <w:p w14:paraId="27796975" w14:textId="77777777" w:rsidR="00D9559B" w:rsidRDefault="00000000">
      <w:pPr>
        <w:widowControl w:val="0"/>
        <w:spacing w:line="360" w:lineRule="auto"/>
        <w:ind w:right="-46" w:firstLine="709"/>
        <w:jc w:val="both"/>
        <w:rPr>
          <w:rFonts w:ascii="Arial" w:eastAsia="Arial" w:hAnsi="Arial" w:cs="Arial"/>
          <w:color w:val="231F20"/>
          <w:sz w:val="28"/>
          <w:szCs w:val="28"/>
        </w:rPr>
      </w:pPr>
      <w:r>
        <w:rPr>
          <w:rFonts w:ascii="Arial" w:eastAsia="Arial" w:hAnsi="Arial" w:cs="Arial"/>
          <w:color w:val="231F20"/>
          <w:sz w:val="28"/>
          <w:szCs w:val="28"/>
        </w:rPr>
        <w:t>ISO 14097,</w:t>
      </w:r>
      <w:r>
        <w:rPr>
          <w:rFonts w:ascii="Arial" w:eastAsia="Arial" w:hAnsi="Arial" w:cs="Arial"/>
          <w:color w:val="231F20"/>
          <w:sz w:val="46"/>
          <w:szCs w:val="46"/>
          <w:vertAlign w:val="superscript"/>
        </w:rPr>
        <w:t>2)</w:t>
      </w:r>
      <w:r>
        <w:rPr>
          <w:rFonts w:ascii="Arial" w:eastAsia="Arial" w:hAnsi="Arial" w:cs="Arial"/>
          <w:color w:val="231F20"/>
          <w:sz w:val="28"/>
          <w:szCs w:val="28"/>
        </w:rPr>
        <w:t xml:space="preserve"> </w:t>
      </w:r>
      <w:proofErr w:type="spellStart"/>
      <w:r>
        <w:rPr>
          <w:rFonts w:ascii="Arial" w:eastAsia="Arial" w:hAnsi="Arial" w:cs="Arial"/>
          <w:color w:val="231F20"/>
          <w:sz w:val="28"/>
          <w:szCs w:val="28"/>
        </w:rPr>
        <w:t>Framework</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including</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principles</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and</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requirements</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for</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assessing</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and</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reporting</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investments</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and</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financing</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activities</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related</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to</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climate</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change</w:t>
      </w:r>
      <w:proofErr w:type="spellEnd"/>
    </w:p>
    <w:p w14:paraId="77CF6433" w14:textId="77777777" w:rsidR="00D9559B" w:rsidRDefault="00000000">
      <w:pPr>
        <w:widowControl w:val="0"/>
        <w:spacing w:line="360" w:lineRule="auto"/>
        <w:ind w:right="-20" w:firstLine="709"/>
        <w:jc w:val="both"/>
        <w:rPr>
          <w:rFonts w:ascii="Arial" w:eastAsia="Arial" w:hAnsi="Arial" w:cs="Arial"/>
          <w:color w:val="231F20"/>
          <w:sz w:val="28"/>
          <w:szCs w:val="28"/>
        </w:rPr>
      </w:pPr>
      <w:r>
        <w:rPr>
          <w:rFonts w:ascii="Arial" w:eastAsia="Arial" w:hAnsi="Arial" w:cs="Arial"/>
          <w:color w:val="231F20"/>
          <w:sz w:val="28"/>
          <w:szCs w:val="28"/>
        </w:rPr>
        <w:t xml:space="preserve">ISO/IEC 17000 </w:t>
      </w:r>
      <w:proofErr w:type="spellStart"/>
      <w:r>
        <w:rPr>
          <w:rFonts w:ascii="Arial" w:eastAsia="Arial" w:hAnsi="Arial" w:cs="Arial"/>
          <w:color w:val="231F20"/>
          <w:sz w:val="28"/>
          <w:szCs w:val="28"/>
        </w:rPr>
        <w:t>Conformity</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assessment</w:t>
      </w:r>
      <w:proofErr w:type="spellEnd"/>
      <w:r>
        <w:rPr>
          <w:rFonts w:ascii="Arial" w:eastAsia="Arial" w:hAnsi="Arial" w:cs="Arial"/>
          <w:color w:val="231F20"/>
          <w:sz w:val="28"/>
          <w:szCs w:val="28"/>
        </w:rPr>
        <w:t xml:space="preserve"> — </w:t>
      </w:r>
      <w:proofErr w:type="spellStart"/>
      <w:r>
        <w:rPr>
          <w:rFonts w:ascii="Arial" w:eastAsia="Arial" w:hAnsi="Arial" w:cs="Arial"/>
          <w:color w:val="231F20"/>
          <w:sz w:val="28"/>
          <w:szCs w:val="28"/>
        </w:rPr>
        <w:t>Vocabulary</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and</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general</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principles</w:t>
      </w:r>
      <w:proofErr w:type="spellEnd"/>
    </w:p>
    <w:p w14:paraId="6A43E94B" w14:textId="77777777" w:rsidR="00D9559B" w:rsidRDefault="00000000">
      <w:pPr>
        <w:widowControl w:val="0"/>
        <w:spacing w:line="360" w:lineRule="auto"/>
        <w:ind w:right="-47" w:firstLine="709"/>
        <w:jc w:val="both"/>
        <w:rPr>
          <w:rFonts w:ascii="Arial" w:eastAsia="Arial" w:hAnsi="Arial" w:cs="Arial"/>
          <w:color w:val="231F20"/>
          <w:sz w:val="28"/>
          <w:szCs w:val="28"/>
        </w:rPr>
      </w:pPr>
      <w:r>
        <w:rPr>
          <w:rFonts w:ascii="Arial" w:eastAsia="Arial" w:hAnsi="Arial" w:cs="Arial"/>
          <w:color w:val="231F20"/>
          <w:sz w:val="28"/>
          <w:szCs w:val="28"/>
        </w:rPr>
        <w:t xml:space="preserve">ISO/IEC 17029:2019, </w:t>
      </w:r>
      <w:proofErr w:type="spellStart"/>
      <w:r>
        <w:rPr>
          <w:rFonts w:ascii="Arial" w:eastAsia="Arial" w:hAnsi="Arial" w:cs="Arial"/>
          <w:color w:val="231F20"/>
          <w:sz w:val="28"/>
          <w:szCs w:val="28"/>
        </w:rPr>
        <w:t>Conformity</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assessment</w:t>
      </w:r>
      <w:proofErr w:type="spellEnd"/>
      <w:r>
        <w:rPr>
          <w:rFonts w:ascii="Arial" w:eastAsia="Arial" w:hAnsi="Arial" w:cs="Arial"/>
          <w:color w:val="231F20"/>
          <w:sz w:val="28"/>
          <w:szCs w:val="28"/>
        </w:rPr>
        <w:t xml:space="preserve"> — </w:t>
      </w:r>
      <w:proofErr w:type="spellStart"/>
      <w:r>
        <w:rPr>
          <w:rFonts w:ascii="Arial" w:eastAsia="Arial" w:hAnsi="Arial" w:cs="Arial"/>
          <w:color w:val="231F20"/>
          <w:sz w:val="28"/>
          <w:szCs w:val="28"/>
        </w:rPr>
        <w:t>General</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principles</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and</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requirements</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for</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validation</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and</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verification</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bodies</w:t>
      </w:r>
      <w:proofErr w:type="spellEnd"/>
    </w:p>
    <w:p w14:paraId="4A59CA52" w14:textId="77777777" w:rsidR="00D9559B" w:rsidRDefault="00D9559B">
      <w:pPr>
        <w:widowControl w:val="0"/>
        <w:spacing w:line="360" w:lineRule="auto"/>
        <w:ind w:firstLine="709"/>
        <w:jc w:val="both"/>
        <w:rPr>
          <w:rFonts w:ascii="Arial" w:eastAsia="Arial" w:hAnsi="Arial" w:cs="Arial"/>
          <w:color w:val="000000"/>
          <w:sz w:val="28"/>
          <w:szCs w:val="28"/>
        </w:rPr>
      </w:pPr>
    </w:p>
    <w:tbl>
      <w:tblPr>
        <w:tblStyle w:val="a6"/>
        <w:tblW w:w="99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5"/>
      </w:tblGrid>
      <w:tr w:rsidR="00D9559B" w14:paraId="6A910E2D" w14:textId="77777777" w:rsidTr="0030277E">
        <w:trPr>
          <w:trHeight w:val="7499"/>
        </w:trPr>
        <w:tc>
          <w:tcPr>
            <w:tcW w:w="9995" w:type="dxa"/>
          </w:tcPr>
          <w:p w14:paraId="71B39117" w14:textId="77777777" w:rsidR="00D9559B" w:rsidRDefault="00000000">
            <w:pPr>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НАЦІОНАЛЬНЕ ПОЯСНЕННЯ</w:t>
            </w:r>
          </w:p>
          <w:p w14:paraId="10D20F60" w14:textId="77777777" w:rsidR="00D9559B" w:rsidRDefault="00000000">
            <w:pPr>
              <w:widowControl w:val="0"/>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ISO 14030-4,</w:t>
            </w:r>
            <w:r>
              <w:rPr>
                <w:rFonts w:ascii="Arial" w:eastAsia="Arial" w:hAnsi="Arial" w:cs="Arial"/>
                <w:color w:val="231F20"/>
                <w:sz w:val="46"/>
                <w:szCs w:val="46"/>
                <w:vertAlign w:val="superscript"/>
              </w:rPr>
              <w:t xml:space="preserve">1) </w:t>
            </w:r>
            <w:r>
              <w:rPr>
                <w:rFonts w:ascii="Arial" w:eastAsia="Arial" w:hAnsi="Arial" w:cs="Arial"/>
                <w:color w:val="231F20"/>
                <w:sz w:val="28"/>
                <w:szCs w:val="28"/>
              </w:rPr>
              <w:t>Оцінка екологічної ефективності. Інструменти зеленого боргу. Частина 4. Вимоги програми верифікації</w:t>
            </w:r>
          </w:p>
          <w:p w14:paraId="65A49EA1" w14:textId="77777777" w:rsidR="00D9559B" w:rsidRDefault="00000000">
            <w:pPr>
              <w:widowControl w:val="0"/>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xml:space="preserve">ISO 14064-3, </w:t>
            </w:r>
            <w:r>
              <w:rPr>
                <w:rFonts w:ascii="Arial" w:eastAsia="Arial" w:hAnsi="Arial" w:cs="Arial"/>
                <w:color w:val="000000"/>
                <w:sz w:val="28"/>
                <w:szCs w:val="28"/>
              </w:rPr>
              <w:t xml:space="preserve">Парникові гази. Частина 3. Вимоги та настанови щодо </w:t>
            </w:r>
            <w:proofErr w:type="spellStart"/>
            <w:r>
              <w:rPr>
                <w:rFonts w:ascii="Arial" w:eastAsia="Arial" w:hAnsi="Arial" w:cs="Arial"/>
                <w:color w:val="000000"/>
                <w:sz w:val="28"/>
                <w:szCs w:val="28"/>
              </w:rPr>
              <w:t>валідації</w:t>
            </w:r>
            <w:proofErr w:type="spellEnd"/>
            <w:r>
              <w:rPr>
                <w:rFonts w:ascii="Arial" w:eastAsia="Arial" w:hAnsi="Arial" w:cs="Arial"/>
                <w:color w:val="000000"/>
                <w:sz w:val="28"/>
                <w:szCs w:val="28"/>
              </w:rPr>
              <w:t xml:space="preserve"> та верифікації заяв про парникові гази</w:t>
            </w:r>
          </w:p>
          <w:p w14:paraId="77666EA3" w14:textId="77777777" w:rsidR="00D9559B" w:rsidRDefault="00000000">
            <w:pPr>
              <w:widowControl w:val="0"/>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 xml:space="preserve">ISO 14066, Парникові гази. Вимоги до компетентності груп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 та верифікації парникових газів </w:t>
            </w:r>
          </w:p>
          <w:p w14:paraId="2FAF4F7D" w14:textId="77777777" w:rsidR="00D9559B" w:rsidRDefault="00000000">
            <w:pPr>
              <w:widowControl w:val="0"/>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ISO 14097,</w:t>
            </w:r>
            <w:r>
              <w:rPr>
                <w:rFonts w:ascii="Arial" w:eastAsia="Arial" w:hAnsi="Arial" w:cs="Arial"/>
                <w:color w:val="231F20"/>
                <w:sz w:val="46"/>
                <w:szCs w:val="46"/>
                <w:vertAlign w:val="superscript"/>
              </w:rPr>
              <w:t>2)</w:t>
            </w:r>
            <w:r>
              <w:rPr>
                <w:rFonts w:ascii="Arial" w:eastAsia="Arial" w:hAnsi="Arial" w:cs="Arial"/>
                <w:color w:val="231F20"/>
                <w:sz w:val="28"/>
                <w:szCs w:val="28"/>
              </w:rPr>
              <w:t xml:space="preserve"> Рамкова основа, що включає принципи та вимоги до оцінки та звітності про інвестиції та фінансову діяльність, пов’язану зі зміною клімату</w:t>
            </w:r>
          </w:p>
          <w:p w14:paraId="73893404" w14:textId="77777777" w:rsidR="00D9559B" w:rsidRDefault="00000000">
            <w:pPr>
              <w:widowControl w:val="0"/>
              <w:spacing w:line="360" w:lineRule="auto"/>
              <w:ind w:firstLine="709"/>
              <w:rPr>
                <w:rFonts w:ascii="Arial" w:eastAsia="Arial" w:hAnsi="Arial" w:cs="Arial"/>
                <w:color w:val="000000"/>
                <w:sz w:val="28"/>
                <w:szCs w:val="28"/>
              </w:rPr>
            </w:pPr>
            <w:r>
              <w:rPr>
                <w:rFonts w:ascii="Arial" w:eastAsia="Arial" w:hAnsi="Arial" w:cs="Arial"/>
                <w:color w:val="231F20"/>
                <w:sz w:val="28"/>
                <w:szCs w:val="28"/>
              </w:rPr>
              <w:t xml:space="preserve">ISO/IEC 17000, </w:t>
            </w:r>
            <w:r>
              <w:rPr>
                <w:rFonts w:ascii="Arial" w:eastAsia="Arial" w:hAnsi="Arial" w:cs="Arial"/>
                <w:sz w:val="28"/>
                <w:szCs w:val="28"/>
              </w:rPr>
              <w:t>Оцінювання відповідності. Словник термінів і загальні принципи</w:t>
            </w:r>
          </w:p>
          <w:p w14:paraId="4071D8A5" w14:textId="5CF77DC0" w:rsidR="00D9559B" w:rsidRDefault="00000000" w:rsidP="0030277E">
            <w:pPr>
              <w:widowControl w:val="0"/>
              <w:spacing w:line="360" w:lineRule="auto"/>
              <w:ind w:firstLine="709"/>
              <w:jc w:val="both"/>
              <w:rPr>
                <w:rFonts w:ascii="Arial" w:eastAsia="Arial" w:hAnsi="Arial" w:cs="Arial"/>
                <w:b/>
                <w:color w:val="000000"/>
                <w:sz w:val="24"/>
                <w:szCs w:val="24"/>
              </w:rPr>
            </w:pPr>
            <w:r>
              <w:rPr>
                <w:rFonts w:ascii="Arial" w:eastAsia="Arial" w:hAnsi="Arial" w:cs="Arial"/>
                <w:color w:val="231F20"/>
                <w:sz w:val="28"/>
                <w:szCs w:val="28"/>
              </w:rPr>
              <w:t xml:space="preserve">ISO/IEC 17029:2019, </w:t>
            </w:r>
            <w:r>
              <w:rPr>
                <w:rFonts w:ascii="Arial" w:eastAsia="Arial" w:hAnsi="Arial" w:cs="Arial"/>
                <w:sz w:val="28"/>
                <w:szCs w:val="28"/>
              </w:rPr>
              <w:t xml:space="preserve">Оцінка відповідності. Загальні принципи та вимоги до органів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та верифікації</w:t>
            </w:r>
          </w:p>
        </w:tc>
      </w:tr>
    </w:tbl>
    <w:p w14:paraId="126EB169" w14:textId="77777777" w:rsidR="00D9559B" w:rsidRDefault="00000000">
      <w:pPr>
        <w:pBdr>
          <w:top w:val="nil"/>
          <w:left w:val="nil"/>
          <w:bottom w:val="nil"/>
          <w:right w:val="nil"/>
          <w:between w:val="nil"/>
        </w:pBdr>
        <w:shd w:val="clear" w:color="auto" w:fill="FFFFFF"/>
        <w:spacing w:line="360" w:lineRule="auto"/>
        <w:jc w:val="both"/>
        <w:rPr>
          <w:rFonts w:ascii="Arial" w:eastAsia="Arial" w:hAnsi="Arial" w:cs="Arial"/>
          <w:color w:val="000000"/>
          <w:sz w:val="28"/>
          <w:szCs w:val="28"/>
        </w:rPr>
      </w:pPr>
      <w:r>
        <w:rPr>
          <w:rFonts w:ascii="Arial" w:eastAsia="Arial" w:hAnsi="Arial" w:cs="Arial"/>
          <w:color w:val="000000"/>
          <w:sz w:val="28"/>
          <w:szCs w:val="28"/>
        </w:rPr>
        <w:t>_______________</w:t>
      </w:r>
    </w:p>
    <w:p w14:paraId="3B98BCFF" w14:textId="77777777" w:rsidR="00D9559B" w:rsidRDefault="00000000">
      <w:pPr>
        <w:pBdr>
          <w:top w:val="nil"/>
          <w:left w:val="nil"/>
          <w:bottom w:val="nil"/>
          <w:right w:val="nil"/>
          <w:between w:val="nil"/>
        </w:pBdr>
        <w:shd w:val="clear" w:color="auto" w:fill="FFFFFF"/>
        <w:spacing w:line="360" w:lineRule="auto"/>
        <w:jc w:val="both"/>
        <w:rPr>
          <w:rFonts w:ascii="Arial" w:eastAsia="Arial" w:hAnsi="Arial" w:cs="Arial"/>
          <w:color w:val="000000"/>
          <w:sz w:val="28"/>
          <w:szCs w:val="28"/>
        </w:rPr>
      </w:pPr>
      <w:r>
        <w:rPr>
          <w:rFonts w:ascii="Arial" w:eastAsia="Arial" w:hAnsi="Arial" w:cs="Arial"/>
          <w:color w:val="231F20"/>
          <w:sz w:val="28"/>
          <w:szCs w:val="28"/>
          <w:vertAlign w:val="superscript"/>
        </w:rPr>
        <w:t xml:space="preserve">2) </w:t>
      </w:r>
      <w:r>
        <w:rPr>
          <w:rFonts w:ascii="Arial" w:eastAsia="Arial" w:hAnsi="Arial" w:cs="Arial"/>
          <w:color w:val="231F20"/>
          <w:sz w:val="24"/>
          <w:szCs w:val="24"/>
        </w:rPr>
        <w:t xml:space="preserve">У стадії підготовки. Стадія на час публікації: </w:t>
      </w:r>
      <w:r>
        <w:rPr>
          <w:rFonts w:ascii="Arial" w:eastAsia="Arial" w:hAnsi="Arial" w:cs="Arial"/>
          <w:color w:val="000000"/>
          <w:sz w:val="24"/>
          <w:szCs w:val="24"/>
        </w:rPr>
        <w:t>ISO/DIS 14097:2020</w:t>
      </w:r>
    </w:p>
    <w:p w14:paraId="6D9750C9" w14:textId="77777777" w:rsidR="00D9559B" w:rsidRDefault="00000000">
      <w:pPr>
        <w:pBdr>
          <w:top w:val="nil"/>
          <w:left w:val="nil"/>
          <w:bottom w:val="nil"/>
          <w:right w:val="nil"/>
          <w:between w:val="nil"/>
        </w:pBdr>
        <w:shd w:val="clear" w:color="auto" w:fill="FFFFFF"/>
        <w:spacing w:line="360" w:lineRule="auto"/>
        <w:ind w:firstLine="709"/>
        <w:jc w:val="both"/>
        <w:rPr>
          <w:rFonts w:ascii="Arial" w:eastAsia="Arial" w:hAnsi="Arial" w:cs="Arial"/>
          <w:b/>
          <w:color w:val="000000"/>
          <w:sz w:val="28"/>
          <w:szCs w:val="28"/>
        </w:rPr>
      </w:pPr>
      <w:r>
        <w:rPr>
          <w:rFonts w:ascii="Arial" w:eastAsia="Arial" w:hAnsi="Arial" w:cs="Arial"/>
          <w:b/>
          <w:color w:val="000000"/>
          <w:sz w:val="28"/>
          <w:szCs w:val="28"/>
        </w:rPr>
        <w:lastRenderedPageBreak/>
        <w:t>3 ТЕРМІНИ ТА ВИЗНАЧЕННЯ ПОНЯТЬ</w:t>
      </w:r>
    </w:p>
    <w:p w14:paraId="61031A2A"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У цьому стандарті застосовують терміни та визначення понять, наведені в ISO/IEC 17000, ISO/IEC 17029:2019.</w:t>
      </w:r>
    </w:p>
    <w:p w14:paraId="4F0FB3DE"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ISO та IEC підтримують термінологічні бази даних для використання у стандартизації за такими адресами:</w:t>
      </w:r>
    </w:p>
    <w:p w14:paraId="28743A18"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w:t>
      </w:r>
      <w:r>
        <w:rPr>
          <w:rFonts w:ascii="Arial" w:eastAsia="Arial" w:hAnsi="Arial" w:cs="Arial"/>
          <w:color w:val="231F20"/>
          <w:sz w:val="28"/>
          <w:szCs w:val="28"/>
        </w:rPr>
        <w:tab/>
        <w:t xml:space="preserve">Платформа онлайн-перегляду ISO: доступна за </w:t>
      </w:r>
      <w:proofErr w:type="spellStart"/>
      <w:r>
        <w:rPr>
          <w:rFonts w:ascii="Arial" w:eastAsia="Arial" w:hAnsi="Arial" w:cs="Arial"/>
          <w:color w:val="231F20"/>
          <w:sz w:val="28"/>
          <w:szCs w:val="28"/>
        </w:rPr>
        <w:t>адресою</w:t>
      </w:r>
      <w:proofErr w:type="spellEnd"/>
      <w:r>
        <w:rPr>
          <w:rFonts w:ascii="Arial" w:eastAsia="Arial" w:hAnsi="Arial" w:cs="Arial"/>
          <w:color w:val="231F20"/>
          <w:sz w:val="28"/>
          <w:szCs w:val="28"/>
        </w:rPr>
        <w:t xml:space="preserve"> https://www.iso.org/obp</w:t>
      </w:r>
    </w:p>
    <w:p w14:paraId="0DE57A85"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w:t>
      </w:r>
      <w:r>
        <w:rPr>
          <w:rFonts w:ascii="Arial" w:eastAsia="Arial" w:hAnsi="Arial" w:cs="Arial"/>
          <w:color w:val="231F20"/>
          <w:sz w:val="28"/>
          <w:szCs w:val="28"/>
        </w:rPr>
        <w:tab/>
        <w:t xml:space="preserve">IEC </w:t>
      </w:r>
      <w:proofErr w:type="spellStart"/>
      <w:r>
        <w:rPr>
          <w:rFonts w:ascii="Arial" w:eastAsia="Arial" w:hAnsi="Arial" w:cs="Arial"/>
          <w:color w:val="231F20"/>
          <w:sz w:val="28"/>
          <w:szCs w:val="28"/>
        </w:rPr>
        <w:t>Electropedia</w:t>
      </w:r>
      <w:proofErr w:type="spellEnd"/>
      <w:r>
        <w:rPr>
          <w:rFonts w:ascii="Arial" w:eastAsia="Arial" w:hAnsi="Arial" w:cs="Arial"/>
          <w:color w:val="231F20"/>
          <w:sz w:val="28"/>
          <w:szCs w:val="28"/>
        </w:rPr>
        <w:t xml:space="preserve">: доступний за </w:t>
      </w:r>
      <w:proofErr w:type="spellStart"/>
      <w:r>
        <w:rPr>
          <w:rFonts w:ascii="Arial" w:eastAsia="Arial" w:hAnsi="Arial" w:cs="Arial"/>
          <w:color w:val="231F20"/>
          <w:sz w:val="28"/>
          <w:szCs w:val="28"/>
        </w:rPr>
        <w:t>адресою</w:t>
      </w:r>
      <w:proofErr w:type="spellEnd"/>
      <w:r>
        <w:rPr>
          <w:rFonts w:ascii="Arial" w:eastAsia="Arial" w:hAnsi="Arial" w:cs="Arial"/>
          <w:color w:val="231F20"/>
          <w:sz w:val="28"/>
          <w:szCs w:val="28"/>
        </w:rPr>
        <w:t>: http://www.electropedia.org/</w:t>
      </w:r>
    </w:p>
    <w:p w14:paraId="379A04F4"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b/>
          <w:sz w:val="28"/>
          <w:szCs w:val="28"/>
        </w:rPr>
        <w:t>3.1</w:t>
      </w:r>
      <w:r>
        <w:rPr>
          <w:rFonts w:ascii="Arial" w:eastAsia="Arial" w:hAnsi="Arial" w:cs="Arial"/>
          <w:b/>
          <w:sz w:val="28"/>
          <w:szCs w:val="28"/>
        </w:rPr>
        <w:tab/>
        <w:t>Терміни, що стосуються екологічної інформації</w:t>
      </w:r>
    </w:p>
    <w:p w14:paraId="2ABCC6CE"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3.1.1 довкілля </w:t>
      </w:r>
      <w:r>
        <w:rPr>
          <w:rFonts w:ascii="Arial" w:eastAsia="Arial" w:hAnsi="Arial" w:cs="Arial"/>
          <w:i/>
          <w:sz w:val="28"/>
          <w:szCs w:val="28"/>
        </w:rPr>
        <w:t>(</w:t>
      </w:r>
      <w:proofErr w:type="spellStart"/>
      <w:r>
        <w:rPr>
          <w:rFonts w:ascii="Arial" w:eastAsia="Arial" w:hAnsi="Arial" w:cs="Arial"/>
          <w:i/>
          <w:sz w:val="28"/>
          <w:szCs w:val="28"/>
        </w:rPr>
        <w:t>environment</w:t>
      </w:r>
      <w:proofErr w:type="spellEnd"/>
      <w:r>
        <w:rPr>
          <w:rFonts w:ascii="Arial" w:eastAsia="Arial" w:hAnsi="Arial" w:cs="Arial"/>
          <w:i/>
          <w:sz w:val="28"/>
          <w:szCs w:val="28"/>
        </w:rPr>
        <w:t>)</w:t>
      </w:r>
    </w:p>
    <w:p w14:paraId="27238F39"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Середовище, в якому організація (3.2.2) знаходиться та веде свою діяльність, включаючи повітря, воду, землю, природні ресурси, флору, фауну, антропогенний фактор та їх взаємозв'язки.</w:t>
      </w:r>
    </w:p>
    <w:p w14:paraId="1A3A5500"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1.</w:t>
      </w:r>
      <w:r>
        <w:rPr>
          <w:rFonts w:ascii="Arial" w:eastAsia="Arial" w:hAnsi="Arial" w:cs="Arial"/>
          <w:sz w:val="24"/>
          <w:szCs w:val="24"/>
        </w:rPr>
        <w:t xml:space="preserve">  Може сягати зсередини організації на локальну, регіональну та глобальну систему.</w:t>
      </w:r>
    </w:p>
    <w:p w14:paraId="4ADBABEE"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2.</w:t>
      </w:r>
      <w:r>
        <w:rPr>
          <w:rFonts w:ascii="Arial" w:eastAsia="Arial" w:hAnsi="Arial" w:cs="Arial"/>
          <w:sz w:val="24"/>
          <w:szCs w:val="24"/>
        </w:rPr>
        <w:t xml:space="preserve"> Довкілля може бути описано з точки зору біорізноманіття, екосистем, клімату або інших характеристик.</w:t>
      </w:r>
    </w:p>
    <w:p w14:paraId="685F9583"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 14001:2015, 3.2.1]</w:t>
      </w:r>
    </w:p>
    <w:p w14:paraId="35F7AA71" w14:textId="77777777" w:rsidR="00D9559B" w:rsidRDefault="00000000">
      <w:pPr>
        <w:spacing w:line="360" w:lineRule="auto"/>
        <w:ind w:right="140" w:firstLine="709"/>
        <w:jc w:val="both"/>
        <w:rPr>
          <w:rFonts w:ascii="Arial" w:eastAsia="Arial" w:hAnsi="Arial" w:cs="Arial"/>
          <w:b/>
          <w:sz w:val="28"/>
          <w:szCs w:val="28"/>
        </w:rPr>
      </w:pPr>
      <w:r>
        <w:rPr>
          <w:rFonts w:ascii="Arial" w:eastAsia="Arial" w:hAnsi="Arial" w:cs="Arial"/>
          <w:b/>
          <w:sz w:val="28"/>
          <w:szCs w:val="28"/>
        </w:rPr>
        <w:t xml:space="preserve">3.1.2 екологічний аспект </w:t>
      </w:r>
      <w:r>
        <w:rPr>
          <w:rFonts w:ascii="Arial" w:eastAsia="Arial" w:hAnsi="Arial" w:cs="Arial"/>
          <w:i/>
          <w:sz w:val="28"/>
          <w:szCs w:val="28"/>
        </w:rPr>
        <w:t>(</w:t>
      </w:r>
      <w:proofErr w:type="spellStart"/>
      <w:r>
        <w:rPr>
          <w:rFonts w:ascii="Arial" w:eastAsia="Arial" w:hAnsi="Arial" w:cs="Arial"/>
          <w:i/>
          <w:sz w:val="28"/>
          <w:szCs w:val="28"/>
        </w:rPr>
        <w:t>environmental</w:t>
      </w:r>
      <w:proofErr w:type="spellEnd"/>
      <w:r>
        <w:rPr>
          <w:rFonts w:ascii="Arial" w:eastAsia="Arial" w:hAnsi="Arial" w:cs="Arial"/>
          <w:i/>
          <w:sz w:val="28"/>
          <w:szCs w:val="28"/>
        </w:rPr>
        <w:t xml:space="preserve"> </w:t>
      </w:r>
      <w:proofErr w:type="spellStart"/>
      <w:r>
        <w:rPr>
          <w:rFonts w:ascii="Arial" w:eastAsia="Arial" w:hAnsi="Arial" w:cs="Arial"/>
          <w:i/>
          <w:sz w:val="28"/>
          <w:szCs w:val="28"/>
        </w:rPr>
        <w:t>aspect</w:t>
      </w:r>
      <w:proofErr w:type="spellEnd"/>
      <w:r>
        <w:rPr>
          <w:rFonts w:ascii="Arial" w:eastAsia="Arial" w:hAnsi="Arial" w:cs="Arial"/>
          <w:i/>
          <w:sz w:val="28"/>
          <w:szCs w:val="28"/>
        </w:rPr>
        <w:t>)</w:t>
      </w:r>
    </w:p>
    <w:p w14:paraId="79528172"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Елемент організації (3.2.2), у тому числі її діяльність, продукти чи послуги, які взаємодіють чи можуть взаємодіяти з довкіллям (3.1.1)</w:t>
      </w:r>
    </w:p>
    <w:p w14:paraId="6D3CEECB" w14:textId="77777777" w:rsidR="00D9559B" w:rsidRPr="005017ED" w:rsidRDefault="00000000">
      <w:pPr>
        <w:spacing w:line="360" w:lineRule="auto"/>
        <w:ind w:right="140" w:firstLine="709"/>
        <w:jc w:val="both"/>
        <w:rPr>
          <w:rFonts w:ascii="Arial" w:eastAsia="Arial" w:hAnsi="Arial" w:cs="Arial"/>
          <w:sz w:val="24"/>
          <w:szCs w:val="24"/>
        </w:rPr>
      </w:pPr>
      <w:r w:rsidRPr="005017ED">
        <w:rPr>
          <w:rFonts w:ascii="Arial" w:eastAsia="Arial" w:hAnsi="Arial" w:cs="Arial"/>
          <w:sz w:val="24"/>
          <w:szCs w:val="24"/>
        </w:rPr>
        <w:t>[ДЖЕРЕЛО: ISO 14001:2015, 3.2.2, змінений – примітки видалені]</w:t>
      </w:r>
    </w:p>
    <w:p w14:paraId="55A1CFAA"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3.1.3 екологічні показники </w:t>
      </w:r>
      <w:r>
        <w:rPr>
          <w:rFonts w:ascii="Arial" w:eastAsia="Arial" w:hAnsi="Arial" w:cs="Arial"/>
          <w:i/>
          <w:sz w:val="28"/>
          <w:szCs w:val="28"/>
        </w:rPr>
        <w:t>(</w:t>
      </w:r>
      <w:proofErr w:type="spellStart"/>
      <w:r>
        <w:rPr>
          <w:rFonts w:ascii="Arial" w:eastAsia="Arial" w:hAnsi="Arial" w:cs="Arial"/>
          <w:i/>
          <w:sz w:val="28"/>
          <w:szCs w:val="28"/>
        </w:rPr>
        <w:t>environmental</w:t>
      </w:r>
      <w:proofErr w:type="spellEnd"/>
      <w:r>
        <w:rPr>
          <w:rFonts w:ascii="Arial" w:eastAsia="Arial" w:hAnsi="Arial" w:cs="Arial"/>
          <w:i/>
          <w:sz w:val="28"/>
          <w:szCs w:val="28"/>
        </w:rPr>
        <w:t xml:space="preserve"> </w:t>
      </w:r>
      <w:proofErr w:type="spellStart"/>
      <w:r>
        <w:rPr>
          <w:rFonts w:ascii="Arial" w:eastAsia="Arial" w:hAnsi="Arial" w:cs="Arial"/>
          <w:i/>
          <w:sz w:val="28"/>
          <w:szCs w:val="28"/>
        </w:rPr>
        <w:t>performance</w:t>
      </w:r>
      <w:proofErr w:type="spellEnd"/>
      <w:r>
        <w:rPr>
          <w:rFonts w:ascii="Arial" w:eastAsia="Arial" w:hAnsi="Arial" w:cs="Arial"/>
          <w:i/>
          <w:sz w:val="28"/>
          <w:szCs w:val="28"/>
        </w:rPr>
        <w:t>)</w:t>
      </w:r>
    </w:p>
    <w:p w14:paraId="3BA89895"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Вимірні результати, пов'язані з управлінням екологічними аспектами (3.1.2)</w:t>
      </w:r>
    </w:p>
    <w:p w14:paraId="4DF24E37" w14:textId="77777777" w:rsidR="00D9559B" w:rsidRPr="005017ED" w:rsidRDefault="00000000">
      <w:pPr>
        <w:spacing w:line="360" w:lineRule="auto"/>
        <w:ind w:right="140" w:firstLine="709"/>
        <w:jc w:val="both"/>
        <w:rPr>
          <w:rFonts w:ascii="Arial" w:eastAsia="Arial" w:hAnsi="Arial" w:cs="Arial"/>
          <w:sz w:val="24"/>
          <w:szCs w:val="24"/>
        </w:rPr>
      </w:pPr>
      <w:r w:rsidRPr="005017ED">
        <w:rPr>
          <w:rFonts w:ascii="Arial" w:eastAsia="Arial" w:hAnsi="Arial" w:cs="Arial"/>
          <w:sz w:val="24"/>
          <w:szCs w:val="24"/>
        </w:rPr>
        <w:t>[ДЖЕРЕЛО: ISO 14001:2015, 3.4.11, змінений — «вимірні результати» замінили на «ефективність».]</w:t>
      </w:r>
    </w:p>
    <w:p w14:paraId="63AF75C3" w14:textId="77777777" w:rsidR="00D9559B" w:rsidRDefault="00000000">
      <w:pPr>
        <w:spacing w:line="360" w:lineRule="auto"/>
        <w:ind w:right="140" w:firstLine="709"/>
        <w:jc w:val="both"/>
        <w:rPr>
          <w:rFonts w:ascii="Arial" w:eastAsia="Arial" w:hAnsi="Arial" w:cs="Arial"/>
          <w:b/>
          <w:sz w:val="28"/>
          <w:szCs w:val="28"/>
        </w:rPr>
      </w:pPr>
      <w:bookmarkStart w:id="13" w:name="_heading=h.lnxbz9" w:colFirst="0" w:colLast="0"/>
      <w:bookmarkEnd w:id="13"/>
      <w:r>
        <w:rPr>
          <w:rFonts w:ascii="Arial" w:eastAsia="Arial" w:hAnsi="Arial" w:cs="Arial"/>
          <w:b/>
          <w:sz w:val="28"/>
          <w:szCs w:val="28"/>
        </w:rPr>
        <w:t xml:space="preserve">3.1.4 екологічна інформація </w:t>
      </w:r>
      <w:r>
        <w:rPr>
          <w:rFonts w:ascii="Arial" w:eastAsia="Arial" w:hAnsi="Arial" w:cs="Arial"/>
          <w:i/>
          <w:sz w:val="28"/>
          <w:szCs w:val="28"/>
        </w:rPr>
        <w:t>(</w:t>
      </w:r>
      <w:proofErr w:type="spellStart"/>
      <w:r>
        <w:rPr>
          <w:rFonts w:ascii="Arial" w:eastAsia="Arial" w:hAnsi="Arial" w:cs="Arial"/>
          <w:i/>
          <w:sz w:val="28"/>
          <w:szCs w:val="28"/>
        </w:rPr>
        <w:t>environmental</w:t>
      </w:r>
      <w:proofErr w:type="spellEnd"/>
      <w:r>
        <w:rPr>
          <w:rFonts w:ascii="Arial" w:eastAsia="Arial" w:hAnsi="Arial" w:cs="Arial"/>
          <w:i/>
          <w:sz w:val="28"/>
          <w:szCs w:val="28"/>
        </w:rPr>
        <w:t xml:space="preserve"> </w:t>
      </w:r>
      <w:proofErr w:type="spellStart"/>
      <w:r>
        <w:rPr>
          <w:rFonts w:ascii="Arial" w:eastAsia="Arial" w:hAnsi="Arial" w:cs="Arial"/>
          <w:i/>
          <w:sz w:val="28"/>
          <w:szCs w:val="28"/>
        </w:rPr>
        <w:t>information</w:t>
      </w:r>
      <w:proofErr w:type="spellEnd"/>
      <w:r>
        <w:rPr>
          <w:rFonts w:ascii="Arial" w:eastAsia="Arial" w:hAnsi="Arial" w:cs="Arial"/>
          <w:i/>
          <w:sz w:val="28"/>
          <w:szCs w:val="28"/>
        </w:rPr>
        <w:t>)</w:t>
      </w:r>
    </w:p>
    <w:p w14:paraId="5D459540"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Предмет якісного чи кількісного характеру, пов'язаний з умовами довкілля або екологічні показники (3.1.3).</w:t>
      </w:r>
    </w:p>
    <w:p w14:paraId="517BA92B"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lastRenderedPageBreak/>
        <w:t xml:space="preserve">Примітка 1. </w:t>
      </w:r>
      <w:r>
        <w:rPr>
          <w:rFonts w:ascii="Arial" w:eastAsia="Arial" w:hAnsi="Arial" w:cs="Arial"/>
          <w:sz w:val="24"/>
          <w:szCs w:val="24"/>
        </w:rPr>
        <w:t>Екологічна інформація може включати довідки та декларації щодо викидів ПГ, їх видалення, скорочення викидів або покращення видалення ПГ на рівні організації (3.2.2), проекту (наприклад, див. ISO 14064-1 та ISO 14064-2), вплив на навколишнє середовище (наприклад, див. ISO 14067 для вуглецевого сліду продукту, ISO 14046 для водного сліду та ISO 14044 для інформації про оцінку життєвого циклу) або екологічні звіти (наприклад, див. ISO 14016).</w:t>
      </w:r>
    </w:p>
    <w:p w14:paraId="1015A633"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2. </w:t>
      </w:r>
      <w:r>
        <w:rPr>
          <w:rFonts w:ascii="Arial" w:eastAsia="Arial" w:hAnsi="Arial" w:cs="Arial"/>
          <w:sz w:val="24"/>
          <w:szCs w:val="24"/>
        </w:rPr>
        <w:t>ISO 14033 визначає та уточнює умови та процедури для отримання піддається огляду та порівнянної кількісної екологічної інформації.</w:t>
      </w:r>
    </w:p>
    <w:p w14:paraId="2995A242"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3.1.5 заява про екологічну інформацію </w:t>
      </w:r>
      <w:r>
        <w:rPr>
          <w:rFonts w:ascii="Arial" w:eastAsia="Arial" w:hAnsi="Arial" w:cs="Arial"/>
          <w:i/>
          <w:sz w:val="28"/>
          <w:szCs w:val="28"/>
        </w:rPr>
        <w:t>(</w:t>
      </w:r>
      <w:proofErr w:type="spellStart"/>
      <w:r>
        <w:rPr>
          <w:rFonts w:ascii="Arial" w:eastAsia="Arial" w:hAnsi="Arial" w:cs="Arial"/>
          <w:i/>
          <w:sz w:val="28"/>
          <w:szCs w:val="28"/>
        </w:rPr>
        <w:t>environmental</w:t>
      </w:r>
      <w:proofErr w:type="spellEnd"/>
      <w:r>
        <w:rPr>
          <w:rFonts w:ascii="Arial" w:eastAsia="Arial" w:hAnsi="Arial" w:cs="Arial"/>
          <w:i/>
          <w:sz w:val="28"/>
          <w:szCs w:val="28"/>
        </w:rPr>
        <w:t xml:space="preserve"> </w:t>
      </w:r>
      <w:proofErr w:type="spellStart"/>
      <w:r>
        <w:rPr>
          <w:rFonts w:ascii="Arial" w:eastAsia="Arial" w:hAnsi="Arial" w:cs="Arial"/>
          <w:i/>
          <w:sz w:val="28"/>
          <w:szCs w:val="28"/>
        </w:rPr>
        <w:t>information</w:t>
      </w:r>
      <w:proofErr w:type="spellEnd"/>
      <w:r>
        <w:rPr>
          <w:rFonts w:ascii="Arial" w:eastAsia="Arial" w:hAnsi="Arial" w:cs="Arial"/>
          <w:i/>
          <w:sz w:val="28"/>
          <w:szCs w:val="28"/>
        </w:rPr>
        <w:t xml:space="preserve"> </w:t>
      </w:r>
      <w:proofErr w:type="spellStart"/>
      <w:r>
        <w:rPr>
          <w:rFonts w:ascii="Arial" w:eastAsia="Arial" w:hAnsi="Arial" w:cs="Arial"/>
          <w:i/>
          <w:sz w:val="28"/>
          <w:szCs w:val="28"/>
        </w:rPr>
        <w:t>statement</w:t>
      </w:r>
      <w:proofErr w:type="spellEnd"/>
      <w:r>
        <w:rPr>
          <w:rFonts w:ascii="Arial" w:eastAsia="Arial" w:hAnsi="Arial" w:cs="Arial"/>
          <w:i/>
          <w:sz w:val="28"/>
          <w:szCs w:val="28"/>
        </w:rPr>
        <w:t>)</w:t>
      </w:r>
    </w:p>
    <w:p w14:paraId="6C7E8C80"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Декларація екологічної інформації (3.1.4).</w:t>
      </w:r>
    </w:p>
    <w:p w14:paraId="4DE0F220"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1.</w:t>
      </w:r>
      <w:r>
        <w:rPr>
          <w:rFonts w:ascii="Arial" w:eastAsia="Arial" w:hAnsi="Arial" w:cs="Arial"/>
          <w:sz w:val="24"/>
          <w:szCs w:val="24"/>
        </w:rPr>
        <w:t xml:space="preserve"> Заява про екологічну інформацію може представляти певний час або охоплювати період часу.</w:t>
      </w:r>
    </w:p>
    <w:p w14:paraId="49B5978E"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2.</w:t>
      </w:r>
      <w:r>
        <w:rPr>
          <w:rFonts w:ascii="Arial" w:eastAsia="Arial" w:hAnsi="Arial" w:cs="Arial"/>
          <w:sz w:val="24"/>
          <w:szCs w:val="24"/>
        </w:rPr>
        <w:t xml:space="preserve"> Заява про екологічну інформацію, надана відповідальною стороною (3.2.3) має бути чітко ідентифікованим та </w:t>
      </w:r>
      <w:proofErr w:type="spellStart"/>
      <w:r>
        <w:rPr>
          <w:rFonts w:ascii="Arial" w:eastAsia="Arial" w:hAnsi="Arial" w:cs="Arial"/>
          <w:sz w:val="24"/>
          <w:szCs w:val="24"/>
        </w:rPr>
        <w:t>допускаючим</w:t>
      </w:r>
      <w:proofErr w:type="spellEnd"/>
      <w:r>
        <w:rPr>
          <w:rFonts w:ascii="Arial" w:eastAsia="Arial" w:hAnsi="Arial" w:cs="Arial"/>
          <w:sz w:val="24"/>
          <w:szCs w:val="24"/>
        </w:rPr>
        <w:t xml:space="preserve"> послідовну оцінку або вимірювання за відповідними критеріями (3.3.20) </w:t>
      </w:r>
      <w:proofErr w:type="spellStart"/>
      <w:r>
        <w:rPr>
          <w:rFonts w:ascii="Arial" w:eastAsia="Arial" w:hAnsi="Arial" w:cs="Arial"/>
          <w:sz w:val="24"/>
          <w:szCs w:val="24"/>
        </w:rPr>
        <w:t>верифікатором</w:t>
      </w:r>
      <w:proofErr w:type="spellEnd"/>
      <w:r>
        <w:rPr>
          <w:rFonts w:ascii="Arial" w:eastAsia="Arial" w:hAnsi="Arial" w:cs="Arial"/>
          <w:sz w:val="24"/>
          <w:szCs w:val="24"/>
        </w:rPr>
        <w:t xml:space="preserve"> (3.3.5) або </w:t>
      </w:r>
      <w:proofErr w:type="spellStart"/>
      <w:r>
        <w:rPr>
          <w:rFonts w:ascii="Arial" w:eastAsia="Arial" w:hAnsi="Arial" w:cs="Arial"/>
          <w:sz w:val="24"/>
          <w:szCs w:val="24"/>
        </w:rPr>
        <w:t>валідатор</w:t>
      </w:r>
      <w:proofErr w:type="spellEnd"/>
      <w:r>
        <w:rPr>
          <w:rFonts w:ascii="Arial" w:eastAsia="Arial" w:hAnsi="Arial" w:cs="Arial"/>
          <w:sz w:val="24"/>
          <w:szCs w:val="24"/>
        </w:rPr>
        <w:t xml:space="preserve"> (3.3.6).</w:t>
      </w:r>
    </w:p>
    <w:p w14:paraId="56840BEF"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3. </w:t>
      </w:r>
      <w:r>
        <w:rPr>
          <w:rFonts w:ascii="Arial" w:eastAsia="Arial" w:hAnsi="Arial" w:cs="Arial"/>
          <w:sz w:val="24"/>
          <w:szCs w:val="24"/>
        </w:rPr>
        <w:t>Заява про екологічну інформацію може бути подана у: звіті; декларація; економічна, фінансова чи грошова оцінка; екологічна декларація продукції; звіт про оцінку життєвого циклу; оцінка вразливості чи адаптації до зміни клімату; план проекту; етикетки або логотип.</w:t>
      </w:r>
    </w:p>
    <w:p w14:paraId="22CAB880"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4. </w:t>
      </w:r>
      <w:r>
        <w:rPr>
          <w:rFonts w:ascii="Arial" w:eastAsia="Arial" w:hAnsi="Arial" w:cs="Arial"/>
          <w:sz w:val="24"/>
          <w:szCs w:val="24"/>
        </w:rPr>
        <w:t>Термін "заява про екологічну інформацію" відповідає терміну "заява", що використовується в ISO/IEC 17029:2019, 3.1.</w:t>
      </w:r>
    </w:p>
    <w:p w14:paraId="5614D6D2"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3.1.6 програма екологічної інформації </w:t>
      </w:r>
      <w:r>
        <w:rPr>
          <w:rFonts w:ascii="Arial" w:eastAsia="Arial" w:hAnsi="Arial" w:cs="Arial"/>
          <w:i/>
          <w:sz w:val="28"/>
          <w:szCs w:val="28"/>
        </w:rPr>
        <w:t>(</w:t>
      </w:r>
      <w:proofErr w:type="spellStart"/>
      <w:r>
        <w:rPr>
          <w:rFonts w:ascii="Arial" w:eastAsia="Arial" w:hAnsi="Arial" w:cs="Arial"/>
          <w:i/>
          <w:sz w:val="28"/>
          <w:szCs w:val="28"/>
        </w:rPr>
        <w:t>environmental</w:t>
      </w:r>
      <w:proofErr w:type="spellEnd"/>
      <w:r>
        <w:rPr>
          <w:rFonts w:ascii="Arial" w:eastAsia="Arial" w:hAnsi="Arial" w:cs="Arial"/>
          <w:i/>
          <w:sz w:val="28"/>
          <w:szCs w:val="28"/>
        </w:rPr>
        <w:t xml:space="preserve"> </w:t>
      </w:r>
      <w:proofErr w:type="spellStart"/>
      <w:r>
        <w:rPr>
          <w:rFonts w:ascii="Arial" w:eastAsia="Arial" w:hAnsi="Arial" w:cs="Arial"/>
          <w:i/>
          <w:sz w:val="28"/>
          <w:szCs w:val="28"/>
        </w:rPr>
        <w:t>information</w:t>
      </w:r>
      <w:proofErr w:type="spellEnd"/>
      <w:r>
        <w:rPr>
          <w:rFonts w:ascii="Arial" w:eastAsia="Arial" w:hAnsi="Arial" w:cs="Arial"/>
          <w:i/>
          <w:sz w:val="28"/>
          <w:szCs w:val="28"/>
        </w:rPr>
        <w:t xml:space="preserve"> </w:t>
      </w:r>
      <w:proofErr w:type="spellStart"/>
      <w:r>
        <w:rPr>
          <w:rFonts w:ascii="Arial" w:eastAsia="Arial" w:hAnsi="Arial" w:cs="Arial"/>
          <w:i/>
          <w:sz w:val="28"/>
          <w:szCs w:val="28"/>
        </w:rPr>
        <w:t>programme</w:t>
      </w:r>
      <w:proofErr w:type="spellEnd"/>
      <w:r>
        <w:rPr>
          <w:rFonts w:ascii="Arial" w:eastAsia="Arial" w:hAnsi="Arial" w:cs="Arial"/>
          <w:i/>
          <w:sz w:val="28"/>
          <w:szCs w:val="28"/>
        </w:rPr>
        <w:t>)</w:t>
      </w:r>
    </w:p>
    <w:p w14:paraId="78822BB3"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Правила та процедури надання екологічної інформації (3.1.5).</w:t>
      </w:r>
    </w:p>
    <w:p w14:paraId="34D36412"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1. </w:t>
      </w:r>
      <w:r>
        <w:rPr>
          <w:rFonts w:ascii="Arial" w:eastAsia="Arial" w:hAnsi="Arial" w:cs="Arial"/>
          <w:sz w:val="24"/>
          <w:szCs w:val="24"/>
        </w:rPr>
        <w:t xml:space="preserve">Програми екологічної інформації можуть </w:t>
      </w:r>
      <w:proofErr w:type="spellStart"/>
      <w:r>
        <w:rPr>
          <w:rFonts w:ascii="Arial" w:eastAsia="Arial" w:hAnsi="Arial" w:cs="Arial"/>
          <w:sz w:val="24"/>
          <w:szCs w:val="24"/>
        </w:rPr>
        <w:t>здійснюватись</w:t>
      </w:r>
      <w:proofErr w:type="spellEnd"/>
      <w:r>
        <w:rPr>
          <w:rFonts w:ascii="Arial" w:eastAsia="Arial" w:hAnsi="Arial" w:cs="Arial"/>
          <w:sz w:val="24"/>
          <w:szCs w:val="24"/>
        </w:rPr>
        <w:t xml:space="preserve"> на міжнародному, регіональному, національному або </w:t>
      </w:r>
      <w:proofErr w:type="spellStart"/>
      <w:r>
        <w:rPr>
          <w:rFonts w:ascii="Arial" w:eastAsia="Arial" w:hAnsi="Arial" w:cs="Arial"/>
          <w:sz w:val="24"/>
          <w:szCs w:val="24"/>
        </w:rPr>
        <w:t>субнаціональному</w:t>
      </w:r>
      <w:proofErr w:type="spellEnd"/>
      <w:r>
        <w:rPr>
          <w:rFonts w:ascii="Arial" w:eastAsia="Arial" w:hAnsi="Arial" w:cs="Arial"/>
          <w:sz w:val="24"/>
          <w:szCs w:val="24"/>
        </w:rPr>
        <w:t xml:space="preserve"> рівнях.</w:t>
      </w:r>
    </w:p>
    <w:p w14:paraId="2CB2CBB3"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2. </w:t>
      </w:r>
      <w:r>
        <w:rPr>
          <w:rFonts w:ascii="Arial" w:eastAsia="Arial" w:hAnsi="Arial" w:cs="Arial"/>
          <w:sz w:val="24"/>
          <w:szCs w:val="24"/>
        </w:rPr>
        <w:t>Програма може також називатися схемою.</w:t>
      </w:r>
    </w:p>
    <w:p w14:paraId="623D5E9A"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3</w:t>
      </w:r>
      <w:r>
        <w:rPr>
          <w:rFonts w:ascii="Arial" w:eastAsia="Arial" w:hAnsi="Arial" w:cs="Arial"/>
          <w:sz w:val="24"/>
          <w:szCs w:val="24"/>
        </w:rPr>
        <w:t>. Викиди та скорочення викидів ПГ, інвентаризація ПГ, вуглецевий та водний сліди, а також екологічна інформація (3.1.4) у звітах про сталий розвиток є прикладами об'єктів, які можуть бути перевірені відповідно до програми екологічної інформації.</w:t>
      </w:r>
    </w:p>
    <w:p w14:paraId="67632C35"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lastRenderedPageBreak/>
        <w:t xml:space="preserve">Примітка 4. </w:t>
      </w:r>
      <w:r>
        <w:rPr>
          <w:rFonts w:ascii="Arial" w:eastAsia="Arial" w:hAnsi="Arial" w:cs="Arial"/>
          <w:sz w:val="24"/>
          <w:szCs w:val="24"/>
        </w:rPr>
        <w:t xml:space="preserve">Програма екологічної інформації може включати вимоги щодо </w:t>
      </w:r>
      <w:proofErr w:type="spellStart"/>
      <w:r>
        <w:rPr>
          <w:rFonts w:ascii="Arial" w:eastAsia="Arial" w:hAnsi="Arial" w:cs="Arial"/>
          <w:sz w:val="24"/>
          <w:szCs w:val="24"/>
        </w:rPr>
        <w:t>валідації</w:t>
      </w:r>
      <w:proofErr w:type="spellEnd"/>
      <w:r>
        <w:rPr>
          <w:rFonts w:ascii="Arial" w:eastAsia="Arial" w:hAnsi="Arial" w:cs="Arial"/>
          <w:sz w:val="24"/>
          <w:szCs w:val="24"/>
        </w:rPr>
        <w:t xml:space="preserve"> (3.3.16) або верифікації (3.3.15).</w:t>
      </w:r>
    </w:p>
    <w:p w14:paraId="62A3ED88" w14:textId="77777777" w:rsidR="00D9559B" w:rsidRDefault="00D9559B">
      <w:pPr>
        <w:spacing w:line="360" w:lineRule="auto"/>
        <w:ind w:right="140" w:firstLine="709"/>
        <w:jc w:val="both"/>
        <w:rPr>
          <w:rFonts w:ascii="Arial" w:eastAsia="Arial" w:hAnsi="Arial" w:cs="Arial"/>
          <w:sz w:val="22"/>
          <w:szCs w:val="22"/>
        </w:rPr>
      </w:pPr>
    </w:p>
    <w:p w14:paraId="45DC530C" w14:textId="77777777" w:rsidR="00D9559B" w:rsidRDefault="00000000">
      <w:pPr>
        <w:numPr>
          <w:ilvl w:val="1"/>
          <w:numId w:val="2"/>
        </w:numPr>
        <w:spacing w:line="360" w:lineRule="auto"/>
        <w:ind w:right="140"/>
        <w:jc w:val="both"/>
        <w:rPr>
          <w:rFonts w:ascii="Arial" w:eastAsia="Arial" w:hAnsi="Arial" w:cs="Arial"/>
          <w:b/>
          <w:sz w:val="28"/>
          <w:szCs w:val="28"/>
        </w:rPr>
      </w:pPr>
      <w:r>
        <w:rPr>
          <w:rFonts w:ascii="Arial" w:eastAsia="Arial" w:hAnsi="Arial" w:cs="Arial"/>
          <w:b/>
          <w:sz w:val="28"/>
          <w:szCs w:val="28"/>
        </w:rPr>
        <w:t xml:space="preserve"> Терміни, що стосуються персоналу та організації</w:t>
      </w:r>
    </w:p>
    <w:p w14:paraId="306AC8A1"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3.2.1 замовник </w:t>
      </w:r>
      <w:r>
        <w:rPr>
          <w:rFonts w:ascii="Arial" w:eastAsia="Arial" w:hAnsi="Arial" w:cs="Arial"/>
          <w:i/>
          <w:sz w:val="28"/>
          <w:szCs w:val="28"/>
        </w:rPr>
        <w:t>(</w:t>
      </w:r>
      <w:proofErr w:type="spellStart"/>
      <w:r>
        <w:rPr>
          <w:rFonts w:ascii="Arial" w:eastAsia="Arial" w:hAnsi="Arial" w:cs="Arial"/>
          <w:i/>
          <w:sz w:val="28"/>
          <w:szCs w:val="28"/>
        </w:rPr>
        <w:t>client</w:t>
      </w:r>
      <w:proofErr w:type="spellEnd"/>
      <w:r>
        <w:rPr>
          <w:rFonts w:ascii="Arial" w:eastAsia="Arial" w:hAnsi="Arial" w:cs="Arial"/>
          <w:i/>
          <w:sz w:val="28"/>
          <w:szCs w:val="28"/>
        </w:rPr>
        <w:t>)</w:t>
      </w:r>
    </w:p>
    <w:p w14:paraId="0B9F9717"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 xml:space="preserve">Організація (3.2.2) або особа, яка створює запит на </w:t>
      </w:r>
      <w:proofErr w:type="spellStart"/>
      <w:r>
        <w:rPr>
          <w:rFonts w:ascii="Arial" w:eastAsia="Arial" w:hAnsi="Arial" w:cs="Arial"/>
          <w:sz w:val="28"/>
          <w:szCs w:val="28"/>
        </w:rPr>
        <w:t>валідацію</w:t>
      </w:r>
      <w:proofErr w:type="spellEnd"/>
      <w:r>
        <w:rPr>
          <w:rFonts w:ascii="Arial" w:eastAsia="Arial" w:hAnsi="Arial" w:cs="Arial"/>
          <w:sz w:val="28"/>
          <w:szCs w:val="28"/>
        </w:rPr>
        <w:t xml:space="preserve"> (3.3.16) або верифікацію (3.3.15).</w:t>
      </w:r>
    </w:p>
    <w:p w14:paraId="04741597"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1. </w:t>
      </w:r>
      <w:r>
        <w:rPr>
          <w:rFonts w:ascii="Arial" w:eastAsia="Arial" w:hAnsi="Arial" w:cs="Arial"/>
          <w:sz w:val="24"/>
          <w:szCs w:val="24"/>
        </w:rPr>
        <w:t>Замовник може бути відповідальною стороною (3.2.3), власник програми (3.3.3), цільовий користувач (3.2.4) або інша зацікавлена особа.</w:t>
      </w:r>
    </w:p>
    <w:p w14:paraId="746CF939"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ISO/IEC 17029:2019, 3.13, змінений — додано примітку 1 ]</w:t>
      </w:r>
    </w:p>
    <w:p w14:paraId="13A208D4"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3.2.2 організація </w:t>
      </w:r>
      <w:r>
        <w:rPr>
          <w:rFonts w:ascii="Arial" w:eastAsia="Arial" w:hAnsi="Arial" w:cs="Arial"/>
          <w:i/>
          <w:sz w:val="28"/>
          <w:szCs w:val="28"/>
        </w:rPr>
        <w:t>(</w:t>
      </w:r>
      <w:proofErr w:type="spellStart"/>
      <w:r>
        <w:rPr>
          <w:rFonts w:ascii="Arial" w:eastAsia="Arial" w:hAnsi="Arial" w:cs="Arial"/>
          <w:i/>
          <w:sz w:val="28"/>
          <w:szCs w:val="28"/>
        </w:rPr>
        <w:t>organization</w:t>
      </w:r>
      <w:proofErr w:type="spellEnd"/>
      <w:r>
        <w:rPr>
          <w:rFonts w:ascii="Arial" w:eastAsia="Arial" w:hAnsi="Arial" w:cs="Arial"/>
          <w:i/>
          <w:sz w:val="28"/>
          <w:szCs w:val="28"/>
        </w:rPr>
        <w:t>)</w:t>
      </w:r>
    </w:p>
    <w:p w14:paraId="4A397013"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Людина чи група осіб, яка має свої власні функції з обов'язками, повноваженнями та відносинами для досягнення своїх цілей.</w:t>
      </w:r>
    </w:p>
    <w:p w14:paraId="188D788C" w14:textId="68EDEE24" w:rsidR="00D9559B" w:rsidRPr="005017ED" w:rsidRDefault="00000000">
      <w:pPr>
        <w:spacing w:line="360" w:lineRule="auto"/>
        <w:ind w:right="140" w:firstLine="709"/>
        <w:jc w:val="both"/>
        <w:rPr>
          <w:rFonts w:ascii="Arial" w:eastAsia="Arial" w:hAnsi="Arial" w:cs="Arial"/>
          <w:sz w:val="24"/>
          <w:szCs w:val="24"/>
        </w:rPr>
      </w:pPr>
      <w:r w:rsidRPr="005017ED">
        <w:rPr>
          <w:rFonts w:ascii="Arial" w:eastAsia="Arial" w:hAnsi="Arial" w:cs="Arial"/>
          <w:sz w:val="24"/>
          <w:szCs w:val="24"/>
        </w:rPr>
        <w:t>[ДЖЕРЕЛО: ISO 14001:2015, 3.1.4, змінений — примітка 1 видалена]</w:t>
      </w:r>
    </w:p>
    <w:p w14:paraId="06565F11"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3.2.3 відповідальна сторона </w:t>
      </w:r>
      <w:r>
        <w:rPr>
          <w:rFonts w:ascii="Arial" w:eastAsia="Arial" w:hAnsi="Arial" w:cs="Arial"/>
          <w:i/>
          <w:sz w:val="28"/>
          <w:szCs w:val="28"/>
        </w:rPr>
        <w:t>(</w:t>
      </w:r>
      <w:proofErr w:type="spellStart"/>
      <w:r>
        <w:rPr>
          <w:rFonts w:ascii="Arial" w:eastAsia="Arial" w:hAnsi="Arial" w:cs="Arial"/>
          <w:i/>
          <w:sz w:val="28"/>
          <w:szCs w:val="28"/>
        </w:rPr>
        <w:t>responsible</w:t>
      </w:r>
      <w:proofErr w:type="spellEnd"/>
      <w:r>
        <w:rPr>
          <w:rFonts w:ascii="Arial" w:eastAsia="Arial" w:hAnsi="Arial" w:cs="Arial"/>
          <w:i/>
          <w:sz w:val="28"/>
          <w:szCs w:val="28"/>
        </w:rPr>
        <w:t xml:space="preserve"> </w:t>
      </w:r>
      <w:proofErr w:type="spellStart"/>
      <w:r>
        <w:rPr>
          <w:rFonts w:ascii="Arial" w:eastAsia="Arial" w:hAnsi="Arial" w:cs="Arial"/>
          <w:i/>
          <w:sz w:val="28"/>
          <w:szCs w:val="28"/>
        </w:rPr>
        <w:t>party</w:t>
      </w:r>
      <w:proofErr w:type="spellEnd"/>
      <w:r>
        <w:rPr>
          <w:rFonts w:ascii="Arial" w:eastAsia="Arial" w:hAnsi="Arial" w:cs="Arial"/>
          <w:i/>
          <w:sz w:val="28"/>
          <w:szCs w:val="28"/>
        </w:rPr>
        <w:t>)</w:t>
      </w:r>
    </w:p>
    <w:p w14:paraId="3A89B83D"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 xml:space="preserve">Особа або </w:t>
      </w:r>
      <w:proofErr w:type="spellStart"/>
      <w:r>
        <w:rPr>
          <w:rFonts w:ascii="Arial" w:eastAsia="Arial" w:hAnsi="Arial" w:cs="Arial"/>
          <w:sz w:val="28"/>
          <w:szCs w:val="28"/>
        </w:rPr>
        <w:t>группа</w:t>
      </w:r>
      <w:proofErr w:type="spellEnd"/>
      <w:r>
        <w:rPr>
          <w:rFonts w:ascii="Arial" w:eastAsia="Arial" w:hAnsi="Arial" w:cs="Arial"/>
          <w:sz w:val="28"/>
          <w:szCs w:val="28"/>
        </w:rPr>
        <w:t xml:space="preserve"> осіб, відповідальна за подання заяви про екологічну інформацію (3.1.5) та допоміжної інформації.</w:t>
      </w:r>
    </w:p>
    <w:p w14:paraId="506DC451"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1. </w:t>
      </w:r>
      <w:r>
        <w:rPr>
          <w:rFonts w:ascii="Arial" w:eastAsia="Arial" w:hAnsi="Arial" w:cs="Arial"/>
          <w:sz w:val="24"/>
          <w:szCs w:val="24"/>
        </w:rPr>
        <w:t xml:space="preserve">Відповідальною стороною можуть бути фізичні особи або уповноважені представники організації (3.2.2) або проекту і може бути стороною, яка залучає </w:t>
      </w:r>
      <w:proofErr w:type="spellStart"/>
      <w:r>
        <w:rPr>
          <w:rFonts w:ascii="Arial" w:eastAsia="Arial" w:hAnsi="Arial" w:cs="Arial"/>
          <w:sz w:val="24"/>
          <w:szCs w:val="24"/>
        </w:rPr>
        <w:t>верифікатора</w:t>
      </w:r>
      <w:proofErr w:type="spellEnd"/>
      <w:r>
        <w:rPr>
          <w:rFonts w:ascii="Arial" w:eastAsia="Arial" w:hAnsi="Arial" w:cs="Arial"/>
          <w:sz w:val="24"/>
          <w:szCs w:val="24"/>
        </w:rPr>
        <w:t xml:space="preserve"> (3.3.5) або </w:t>
      </w:r>
      <w:proofErr w:type="spellStart"/>
      <w:r>
        <w:rPr>
          <w:rFonts w:ascii="Arial" w:eastAsia="Arial" w:hAnsi="Arial" w:cs="Arial"/>
          <w:sz w:val="24"/>
          <w:szCs w:val="24"/>
        </w:rPr>
        <w:t>валідатора</w:t>
      </w:r>
      <w:proofErr w:type="spellEnd"/>
      <w:r>
        <w:rPr>
          <w:rFonts w:ascii="Arial" w:eastAsia="Arial" w:hAnsi="Arial" w:cs="Arial"/>
          <w:sz w:val="24"/>
          <w:szCs w:val="24"/>
        </w:rPr>
        <w:t xml:space="preserve"> (3.3.6). </w:t>
      </w:r>
    </w:p>
    <w:p w14:paraId="1E112E32"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2.</w:t>
      </w:r>
      <w:r>
        <w:rPr>
          <w:rFonts w:ascii="Arial" w:eastAsia="Arial" w:hAnsi="Arial" w:cs="Arial"/>
          <w:sz w:val="24"/>
          <w:szCs w:val="24"/>
        </w:rPr>
        <w:t xml:space="preserve"> Відповідальною стороною може бути замовник (3.2.1).</w:t>
      </w:r>
    </w:p>
    <w:p w14:paraId="1425F4AE"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 14064-3:2019, 3.2.3, змінений – посилання на ПГ та продукти видалені. Додано примітку 2]</w:t>
      </w:r>
    </w:p>
    <w:p w14:paraId="0F2879C0"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3.2.4 цільовий користувач </w:t>
      </w:r>
      <w:r>
        <w:rPr>
          <w:rFonts w:ascii="Arial" w:eastAsia="Arial" w:hAnsi="Arial" w:cs="Arial"/>
          <w:i/>
          <w:sz w:val="28"/>
          <w:szCs w:val="28"/>
        </w:rPr>
        <w:t>(</w:t>
      </w:r>
      <w:proofErr w:type="spellStart"/>
      <w:r>
        <w:rPr>
          <w:rFonts w:ascii="Arial" w:eastAsia="Arial" w:hAnsi="Arial" w:cs="Arial"/>
          <w:i/>
          <w:sz w:val="28"/>
          <w:szCs w:val="28"/>
        </w:rPr>
        <w:t>intended</w:t>
      </w:r>
      <w:proofErr w:type="spellEnd"/>
      <w:r>
        <w:rPr>
          <w:rFonts w:ascii="Arial" w:eastAsia="Arial" w:hAnsi="Arial" w:cs="Arial"/>
          <w:i/>
          <w:sz w:val="28"/>
          <w:szCs w:val="28"/>
        </w:rPr>
        <w:t xml:space="preserve"> </w:t>
      </w:r>
      <w:proofErr w:type="spellStart"/>
      <w:r>
        <w:rPr>
          <w:rFonts w:ascii="Arial" w:eastAsia="Arial" w:hAnsi="Arial" w:cs="Arial"/>
          <w:i/>
          <w:sz w:val="28"/>
          <w:szCs w:val="28"/>
        </w:rPr>
        <w:t>user</w:t>
      </w:r>
      <w:proofErr w:type="spellEnd"/>
      <w:r>
        <w:rPr>
          <w:rFonts w:ascii="Arial" w:eastAsia="Arial" w:hAnsi="Arial" w:cs="Arial"/>
          <w:i/>
          <w:sz w:val="28"/>
          <w:szCs w:val="28"/>
        </w:rPr>
        <w:t>)</w:t>
      </w:r>
    </w:p>
    <w:p w14:paraId="1ED3799E"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Фізична особа чи організація (3.2.2), ідентифіковані тими, хто повідомляє екологічну інформацію (3.1.4) як той, хто покладається на цю екологічну інформацію для прийняття рішень.</w:t>
      </w:r>
    </w:p>
    <w:p w14:paraId="31ED6516"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1. </w:t>
      </w:r>
      <w:r>
        <w:rPr>
          <w:rFonts w:ascii="Arial" w:eastAsia="Arial" w:hAnsi="Arial" w:cs="Arial"/>
          <w:sz w:val="24"/>
          <w:szCs w:val="24"/>
        </w:rPr>
        <w:t>Цільовим користувачем може бути замовник (3.2.1), відповідальна сторона (3.2.3), власники програм (3.3.3), регулюючі органи, фінансова спільнота, широка громадськість або інші зацікавлені сторони, такі як місцеві спільноти, урядові чи неурядові організації.</w:t>
      </w:r>
    </w:p>
    <w:p w14:paraId="7B4BC9CA"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 14064-3:2019, 3.2.4, змінений — Посилання на  ПГ видалені.    Примітка 1  була переглянута.]</w:t>
      </w:r>
    </w:p>
    <w:p w14:paraId="2589518E" w14:textId="77777777" w:rsidR="00D9559B" w:rsidRDefault="00000000">
      <w:pPr>
        <w:spacing w:line="360" w:lineRule="auto"/>
        <w:ind w:right="140" w:firstLine="709"/>
        <w:jc w:val="both"/>
        <w:rPr>
          <w:rFonts w:ascii="Arial" w:eastAsia="Arial" w:hAnsi="Arial" w:cs="Arial"/>
          <w:b/>
          <w:sz w:val="28"/>
          <w:szCs w:val="28"/>
        </w:rPr>
      </w:pPr>
      <w:r>
        <w:rPr>
          <w:rFonts w:ascii="Arial" w:eastAsia="Arial" w:hAnsi="Arial" w:cs="Arial"/>
          <w:b/>
          <w:sz w:val="28"/>
          <w:szCs w:val="28"/>
        </w:rPr>
        <w:lastRenderedPageBreak/>
        <w:t xml:space="preserve">3.2.5 технічний експерт  </w:t>
      </w:r>
      <w:r>
        <w:rPr>
          <w:rFonts w:ascii="Arial" w:eastAsia="Arial" w:hAnsi="Arial" w:cs="Arial"/>
          <w:i/>
          <w:sz w:val="28"/>
          <w:szCs w:val="28"/>
        </w:rPr>
        <w:t>(</w:t>
      </w:r>
      <w:proofErr w:type="spellStart"/>
      <w:r>
        <w:rPr>
          <w:rFonts w:ascii="Arial" w:eastAsia="Arial" w:hAnsi="Arial" w:cs="Arial"/>
          <w:i/>
          <w:sz w:val="28"/>
          <w:szCs w:val="28"/>
        </w:rPr>
        <w:t>technical</w:t>
      </w:r>
      <w:proofErr w:type="spellEnd"/>
      <w:r>
        <w:rPr>
          <w:rFonts w:ascii="Arial" w:eastAsia="Arial" w:hAnsi="Arial" w:cs="Arial"/>
          <w:i/>
          <w:sz w:val="28"/>
          <w:szCs w:val="28"/>
        </w:rPr>
        <w:t xml:space="preserve"> </w:t>
      </w:r>
      <w:proofErr w:type="spellStart"/>
      <w:r>
        <w:rPr>
          <w:rFonts w:ascii="Arial" w:eastAsia="Arial" w:hAnsi="Arial" w:cs="Arial"/>
          <w:i/>
          <w:sz w:val="28"/>
          <w:szCs w:val="28"/>
        </w:rPr>
        <w:t>expert</w:t>
      </w:r>
      <w:proofErr w:type="spellEnd"/>
      <w:r>
        <w:rPr>
          <w:rFonts w:ascii="Arial" w:eastAsia="Arial" w:hAnsi="Arial" w:cs="Arial"/>
          <w:i/>
          <w:sz w:val="28"/>
          <w:szCs w:val="28"/>
        </w:rPr>
        <w:t>)</w:t>
      </w:r>
    </w:p>
    <w:p w14:paraId="200A8224"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 xml:space="preserve">Людина, яка надає конкретні знання або досвід групі </w:t>
      </w:r>
      <w:proofErr w:type="spellStart"/>
      <w:r>
        <w:rPr>
          <w:rFonts w:ascii="Arial" w:eastAsia="Arial" w:hAnsi="Arial" w:cs="Arial"/>
          <w:sz w:val="28"/>
          <w:szCs w:val="28"/>
        </w:rPr>
        <w:t>валідації</w:t>
      </w:r>
      <w:proofErr w:type="spellEnd"/>
      <w:r>
        <w:rPr>
          <w:rFonts w:ascii="Arial" w:eastAsia="Arial" w:hAnsi="Arial" w:cs="Arial"/>
          <w:sz w:val="28"/>
          <w:szCs w:val="28"/>
        </w:rPr>
        <w:t>/верифікації (3.3.7).</w:t>
      </w:r>
    </w:p>
    <w:p w14:paraId="4E2F527A"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1</w:t>
      </w:r>
      <w:r>
        <w:rPr>
          <w:rFonts w:ascii="Arial" w:eastAsia="Arial" w:hAnsi="Arial" w:cs="Arial"/>
          <w:sz w:val="24"/>
          <w:szCs w:val="24"/>
        </w:rPr>
        <w:t xml:space="preserve">. Конкретні знання чи досвід – це ті, що належать до організації (3.2.2), процес чи діяльність, пов'язана з об'єктом верифікації чи </w:t>
      </w:r>
      <w:proofErr w:type="spellStart"/>
      <w:r>
        <w:rPr>
          <w:rFonts w:ascii="Arial" w:eastAsia="Arial" w:hAnsi="Arial" w:cs="Arial"/>
          <w:sz w:val="24"/>
          <w:szCs w:val="24"/>
        </w:rPr>
        <w:t>валідації</w:t>
      </w:r>
      <w:proofErr w:type="spellEnd"/>
      <w:r>
        <w:rPr>
          <w:rFonts w:ascii="Arial" w:eastAsia="Arial" w:hAnsi="Arial" w:cs="Arial"/>
          <w:sz w:val="24"/>
          <w:szCs w:val="24"/>
        </w:rPr>
        <w:t>, фінансами, місцевими правилами, мовою чи культурою.</w:t>
      </w:r>
    </w:p>
    <w:p w14:paraId="087C0364"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2</w:t>
      </w:r>
      <w:r>
        <w:rPr>
          <w:rFonts w:ascii="Arial" w:eastAsia="Arial" w:hAnsi="Arial" w:cs="Arial"/>
          <w:sz w:val="24"/>
          <w:szCs w:val="24"/>
        </w:rPr>
        <w:t xml:space="preserve">. Технічний експерт не виступає як перевіряючий (3.3.5) або </w:t>
      </w:r>
      <w:proofErr w:type="spellStart"/>
      <w:r>
        <w:rPr>
          <w:rFonts w:ascii="Arial" w:eastAsia="Arial" w:hAnsi="Arial" w:cs="Arial"/>
          <w:sz w:val="24"/>
          <w:szCs w:val="24"/>
        </w:rPr>
        <w:t>валідатор</w:t>
      </w:r>
      <w:proofErr w:type="spellEnd"/>
      <w:r>
        <w:rPr>
          <w:rFonts w:ascii="Arial" w:eastAsia="Arial" w:hAnsi="Arial" w:cs="Arial"/>
          <w:sz w:val="24"/>
          <w:szCs w:val="24"/>
        </w:rPr>
        <w:t xml:space="preserve"> (3.3.6) у групі </w:t>
      </w:r>
      <w:proofErr w:type="spellStart"/>
      <w:r>
        <w:rPr>
          <w:rFonts w:ascii="Arial" w:eastAsia="Arial" w:hAnsi="Arial" w:cs="Arial"/>
          <w:sz w:val="24"/>
          <w:szCs w:val="24"/>
        </w:rPr>
        <w:t>валідації</w:t>
      </w:r>
      <w:proofErr w:type="spellEnd"/>
      <w:r>
        <w:rPr>
          <w:rFonts w:ascii="Arial" w:eastAsia="Arial" w:hAnsi="Arial" w:cs="Arial"/>
          <w:sz w:val="24"/>
          <w:szCs w:val="24"/>
        </w:rPr>
        <w:t>/верифікації.</w:t>
      </w:r>
    </w:p>
    <w:p w14:paraId="189ACA7A"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 xml:space="preserve">[ДЖЕРЕЛО: ISO 19011:2018, 3.16, змінено: «група </w:t>
      </w:r>
      <w:proofErr w:type="spellStart"/>
      <w:r>
        <w:rPr>
          <w:rFonts w:ascii="Arial" w:eastAsia="Arial" w:hAnsi="Arial" w:cs="Arial"/>
          <w:sz w:val="24"/>
          <w:szCs w:val="24"/>
        </w:rPr>
        <w:t>валідації</w:t>
      </w:r>
      <w:proofErr w:type="spellEnd"/>
      <w:r>
        <w:rPr>
          <w:rFonts w:ascii="Arial" w:eastAsia="Arial" w:hAnsi="Arial" w:cs="Arial"/>
          <w:sz w:val="24"/>
          <w:szCs w:val="24"/>
        </w:rPr>
        <w:t>/верифікації» замінила «групу аудиту» у визначенні та примітці 2. Примітка 1 була переглянута]</w:t>
      </w:r>
    </w:p>
    <w:p w14:paraId="0556782D"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3.2.6 компетентність </w:t>
      </w:r>
      <w:r>
        <w:rPr>
          <w:rFonts w:ascii="Arial" w:eastAsia="Arial" w:hAnsi="Arial" w:cs="Arial"/>
          <w:i/>
          <w:sz w:val="28"/>
          <w:szCs w:val="28"/>
        </w:rPr>
        <w:t>(</w:t>
      </w:r>
      <w:proofErr w:type="spellStart"/>
      <w:r>
        <w:rPr>
          <w:rFonts w:ascii="Arial" w:eastAsia="Arial" w:hAnsi="Arial" w:cs="Arial"/>
          <w:i/>
          <w:sz w:val="28"/>
          <w:szCs w:val="28"/>
        </w:rPr>
        <w:t>competence</w:t>
      </w:r>
      <w:proofErr w:type="spellEnd"/>
      <w:r>
        <w:rPr>
          <w:rFonts w:ascii="Arial" w:eastAsia="Arial" w:hAnsi="Arial" w:cs="Arial"/>
          <w:i/>
          <w:sz w:val="28"/>
          <w:szCs w:val="28"/>
        </w:rPr>
        <w:t>)</w:t>
      </w:r>
    </w:p>
    <w:p w14:paraId="614CFF42"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Вміння застосовувати знання та навички для досягнення намічених результатів</w:t>
      </w:r>
    </w:p>
    <w:p w14:paraId="61E9678F" w14:textId="77777777" w:rsidR="00D9559B" w:rsidRPr="005017ED" w:rsidRDefault="00000000">
      <w:pPr>
        <w:spacing w:line="360" w:lineRule="auto"/>
        <w:ind w:right="140" w:firstLine="709"/>
        <w:jc w:val="both"/>
        <w:rPr>
          <w:rFonts w:ascii="Arial" w:eastAsia="Arial" w:hAnsi="Arial" w:cs="Arial"/>
          <w:sz w:val="24"/>
          <w:szCs w:val="24"/>
        </w:rPr>
      </w:pPr>
      <w:r w:rsidRPr="005017ED">
        <w:rPr>
          <w:rFonts w:ascii="Arial" w:eastAsia="Arial" w:hAnsi="Arial" w:cs="Arial"/>
          <w:sz w:val="24"/>
          <w:szCs w:val="24"/>
        </w:rPr>
        <w:t>[ДЖЕРЕЛО: ISO 14066:2011, 3.1.4, змінений – примітки  видалені.]</w:t>
      </w:r>
    </w:p>
    <w:p w14:paraId="5236B7F5" w14:textId="77777777" w:rsidR="00D9559B" w:rsidRDefault="00000000">
      <w:pPr>
        <w:spacing w:line="360" w:lineRule="auto"/>
        <w:ind w:right="140" w:firstLine="709"/>
        <w:jc w:val="both"/>
        <w:rPr>
          <w:rFonts w:ascii="Arial" w:eastAsia="Arial" w:hAnsi="Arial" w:cs="Arial"/>
          <w:b/>
          <w:sz w:val="28"/>
          <w:szCs w:val="28"/>
        </w:rPr>
      </w:pPr>
      <w:r>
        <w:rPr>
          <w:rFonts w:ascii="Arial" w:eastAsia="Arial" w:hAnsi="Arial" w:cs="Arial"/>
          <w:b/>
          <w:sz w:val="28"/>
          <w:szCs w:val="28"/>
        </w:rPr>
        <w:t xml:space="preserve">3.2.7 невідповідність  </w:t>
      </w:r>
      <w:r>
        <w:rPr>
          <w:rFonts w:ascii="Arial" w:eastAsia="Arial" w:hAnsi="Arial" w:cs="Arial"/>
          <w:i/>
          <w:sz w:val="28"/>
          <w:szCs w:val="28"/>
        </w:rPr>
        <w:t>(</w:t>
      </w:r>
      <w:proofErr w:type="spellStart"/>
      <w:r>
        <w:rPr>
          <w:rFonts w:ascii="Arial" w:eastAsia="Arial" w:hAnsi="Arial" w:cs="Arial"/>
          <w:i/>
          <w:sz w:val="28"/>
          <w:szCs w:val="28"/>
        </w:rPr>
        <w:t>nonconformity</w:t>
      </w:r>
      <w:proofErr w:type="spellEnd"/>
      <w:r>
        <w:rPr>
          <w:rFonts w:ascii="Arial" w:eastAsia="Arial" w:hAnsi="Arial" w:cs="Arial"/>
          <w:i/>
          <w:sz w:val="28"/>
          <w:szCs w:val="28"/>
        </w:rPr>
        <w:t>)</w:t>
      </w:r>
    </w:p>
    <w:p w14:paraId="183C1822"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Невиконання вимоги</w:t>
      </w:r>
    </w:p>
    <w:p w14:paraId="547699EE"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1. </w:t>
      </w:r>
      <w:r>
        <w:rPr>
          <w:rFonts w:ascii="Arial" w:eastAsia="Arial" w:hAnsi="Arial" w:cs="Arial"/>
          <w:sz w:val="24"/>
          <w:szCs w:val="24"/>
        </w:rPr>
        <w:t>Деякі програми можуть вимагати, щоб невідповідності, виявлені юридичними вимогами, пов'язаними з програмою, розглядалися як невідповідності.</w:t>
      </w:r>
    </w:p>
    <w:p w14:paraId="64FC2789"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 14064-3:2019, 3.6.19, змінений — додано примітку 1]</w:t>
      </w:r>
    </w:p>
    <w:p w14:paraId="38859813" w14:textId="77777777" w:rsidR="00D9559B" w:rsidRDefault="00D9559B">
      <w:pPr>
        <w:spacing w:line="360" w:lineRule="auto"/>
        <w:ind w:right="140" w:firstLine="709"/>
        <w:jc w:val="both"/>
        <w:rPr>
          <w:rFonts w:ascii="Arial" w:eastAsia="Arial" w:hAnsi="Arial" w:cs="Arial"/>
          <w:b/>
          <w:sz w:val="28"/>
          <w:szCs w:val="28"/>
        </w:rPr>
      </w:pPr>
    </w:p>
    <w:p w14:paraId="7827DA8E" w14:textId="77777777" w:rsidR="00D9559B" w:rsidRDefault="00000000">
      <w:pPr>
        <w:spacing w:line="360" w:lineRule="auto"/>
        <w:ind w:right="140" w:firstLine="709"/>
        <w:jc w:val="both"/>
        <w:rPr>
          <w:rFonts w:ascii="Arial" w:eastAsia="Arial" w:hAnsi="Arial" w:cs="Arial"/>
          <w:b/>
          <w:sz w:val="28"/>
          <w:szCs w:val="28"/>
        </w:rPr>
      </w:pPr>
      <w:r>
        <w:rPr>
          <w:rFonts w:ascii="Arial" w:eastAsia="Arial" w:hAnsi="Arial" w:cs="Arial"/>
          <w:b/>
          <w:sz w:val="28"/>
          <w:szCs w:val="28"/>
        </w:rPr>
        <w:t>3.3</w:t>
      </w:r>
      <w:r>
        <w:rPr>
          <w:rFonts w:ascii="Arial" w:eastAsia="Arial" w:hAnsi="Arial" w:cs="Arial"/>
          <w:b/>
          <w:sz w:val="28"/>
          <w:szCs w:val="28"/>
        </w:rPr>
        <w:tab/>
        <w:t xml:space="preserve">Терміни, що стосуються </w:t>
      </w:r>
      <w:proofErr w:type="spellStart"/>
      <w:r>
        <w:rPr>
          <w:rFonts w:ascii="Arial" w:eastAsia="Arial" w:hAnsi="Arial" w:cs="Arial"/>
          <w:b/>
          <w:sz w:val="28"/>
          <w:szCs w:val="28"/>
        </w:rPr>
        <w:t>валідації</w:t>
      </w:r>
      <w:proofErr w:type="spellEnd"/>
      <w:r>
        <w:rPr>
          <w:rFonts w:ascii="Arial" w:eastAsia="Arial" w:hAnsi="Arial" w:cs="Arial"/>
          <w:b/>
          <w:sz w:val="28"/>
          <w:szCs w:val="28"/>
        </w:rPr>
        <w:t xml:space="preserve"> та верифікації</w:t>
      </w:r>
    </w:p>
    <w:p w14:paraId="2BF868A2"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3.3.1 програма </w:t>
      </w:r>
      <w:proofErr w:type="spellStart"/>
      <w:r>
        <w:rPr>
          <w:rFonts w:ascii="Arial" w:eastAsia="Arial" w:hAnsi="Arial" w:cs="Arial"/>
          <w:b/>
          <w:sz w:val="28"/>
          <w:szCs w:val="28"/>
        </w:rPr>
        <w:t>валідації</w:t>
      </w:r>
      <w:proofErr w:type="spellEnd"/>
      <w:r>
        <w:rPr>
          <w:rFonts w:ascii="Arial" w:eastAsia="Arial" w:hAnsi="Arial" w:cs="Arial"/>
          <w:b/>
          <w:sz w:val="28"/>
          <w:szCs w:val="28"/>
        </w:rPr>
        <w:t xml:space="preserve"> </w:t>
      </w:r>
      <w:r>
        <w:rPr>
          <w:rFonts w:ascii="Arial" w:eastAsia="Arial" w:hAnsi="Arial" w:cs="Arial"/>
          <w:i/>
          <w:sz w:val="28"/>
          <w:szCs w:val="28"/>
        </w:rPr>
        <w:t>(</w:t>
      </w:r>
      <w:proofErr w:type="spellStart"/>
      <w:r>
        <w:rPr>
          <w:rFonts w:ascii="Arial" w:eastAsia="Arial" w:hAnsi="Arial" w:cs="Arial"/>
          <w:i/>
          <w:sz w:val="28"/>
          <w:szCs w:val="28"/>
        </w:rPr>
        <w:t>validation</w:t>
      </w:r>
      <w:proofErr w:type="spellEnd"/>
      <w:r>
        <w:rPr>
          <w:rFonts w:ascii="Arial" w:eastAsia="Arial" w:hAnsi="Arial" w:cs="Arial"/>
          <w:i/>
          <w:sz w:val="28"/>
          <w:szCs w:val="28"/>
        </w:rPr>
        <w:t xml:space="preserve"> </w:t>
      </w:r>
      <w:proofErr w:type="spellStart"/>
      <w:r>
        <w:rPr>
          <w:rFonts w:ascii="Arial" w:eastAsia="Arial" w:hAnsi="Arial" w:cs="Arial"/>
          <w:i/>
          <w:sz w:val="28"/>
          <w:szCs w:val="28"/>
        </w:rPr>
        <w:t>programme</w:t>
      </w:r>
      <w:proofErr w:type="spellEnd"/>
      <w:r>
        <w:rPr>
          <w:rFonts w:ascii="Arial" w:eastAsia="Arial" w:hAnsi="Arial" w:cs="Arial"/>
          <w:i/>
          <w:sz w:val="28"/>
          <w:szCs w:val="28"/>
        </w:rPr>
        <w:t>)</w:t>
      </w:r>
    </w:p>
    <w:p w14:paraId="73D2C9D1"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 xml:space="preserve">Правила, процедури та управління проведенням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(3.3.16) діяльність у певному секторі чи області.</w:t>
      </w:r>
    </w:p>
    <w:p w14:paraId="78955540"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1. </w:t>
      </w:r>
      <w:r>
        <w:rPr>
          <w:rFonts w:ascii="Arial" w:eastAsia="Arial" w:hAnsi="Arial" w:cs="Arial"/>
          <w:sz w:val="24"/>
          <w:szCs w:val="24"/>
        </w:rPr>
        <w:t xml:space="preserve">Програми </w:t>
      </w:r>
      <w:proofErr w:type="spellStart"/>
      <w:r>
        <w:rPr>
          <w:rFonts w:ascii="Arial" w:eastAsia="Arial" w:hAnsi="Arial" w:cs="Arial"/>
          <w:sz w:val="24"/>
          <w:szCs w:val="24"/>
        </w:rPr>
        <w:t>валідації</w:t>
      </w:r>
      <w:proofErr w:type="spellEnd"/>
      <w:r>
        <w:rPr>
          <w:rFonts w:ascii="Arial" w:eastAsia="Arial" w:hAnsi="Arial" w:cs="Arial"/>
          <w:sz w:val="24"/>
          <w:szCs w:val="24"/>
        </w:rPr>
        <w:t xml:space="preserve"> можуть </w:t>
      </w:r>
      <w:proofErr w:type="spellStart"/>
      <w:r>
        <w:rPr>
          <w:rFonts w:ascii="Arial" w:eastAsia="Arial" w:hAnsi="Arial" w:cs="Arial"/>
          <w:sz w:val="24"/>
          <w:szCs w:val="24"/>
        </w:rPr>
        <w:t>здійснюватись</w:t>
      </w:r>
      <w:proofErr w:type="spellEnd"/>
      <w:r>
        <w:rPr>
          <w:rFonts w:ascii="Arial" w:eastAsia="Arial" w:hAnsi="Arial" w:cs="Arial"/>
          <w:sz w:val="24"/>
          <w:szCs w:val="24"/>
        </w:rPr>
        <w:t xml:space="preserve"> на міжнародному, регіональному, національному, </w:t>
      </w:r>
      <w:proofErr w:type="spellStart"/>
      <w:r>
        <w:rPr>
          <w:rFonts w:ascii="Arial" w:eastAsia="Arial" w:hAnsi="Arial" w:cs="Arial"/>
          <w:sz w:val="24"/>
          <w:szCs w:val="24"/>
        </w:rPr>
        <w:t>субнаціональному</w:t>
      </w:r>
      <w:proofErr w:type="spellEnd"/>
      <w:r>
        <w:rPr>
          <w:rFonts w:ascii="Arial" w:eastAsia="Arial" w:hAnsi="Arial" w:cs="Arial"/>
          <w:sz w:val="24"/>
          <w:szCs w:val="24"/>
        </w:rPr>
        <w:t>, галузевому чи організаційному рівнях.</w:t>
      </w:r>
    </w:p>
    <w:p w14:paraId="13F4820C"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2. </w:t>
      </w:r>
      <w:r>
        <w:rPr>
          <w:rFonts w:ascii="Arial" w:eastAsia="Arial" w:hAnsi="Arial" w:cs="Arial"/>
          <w:sz w:val="24"/>
          <w:szCs w:val="24"/>
        </w:rPr>
        <w:t>Програма може також називатися «схемою».</w:t>
      </w:r>
    </w:p>
    <w:p w14:paraId="262DBB56"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3. </w:t>
      </w:r>
      <w:r>
        <w:rPr>
          <w:rFonts w:ascii="Arial" w:eastAsia="Arial" w:hAnsi="Arial" w:cs="Arial"/>
          <w:sz w:val="24"/>
          <w:szCs w:val="24"/>
        </w:rPr>
        <w:t xml:space="preserve">Програмою може бути набір стандартів, здатних охопити всі вимоги цього </w:t>
      </w:r>
      <w:proofErr w:type="spellStart"/>
      <w:r>
        <w:rPr>
          <w:rFonts w:ascii="Arial" w:eastAsia="Arial" w:hAnsi="Arial" w:cs="Arial"/>
          <w:sz w:val="24"/>
          <w:szCs w:val="24"/>
        </w:rPr>
        <w:t>стандарта</w:t>
      </w:r>
      <w:proofErr w:type="spellEnd"/>
      <w:r>
        <w:rPr>
          <w:rFonts w:ascii="Arial" w:eastAsia="Arial" w:hAnsi="Arial" w:cs="Arial"/>
          <w:sz w:val="24"/>
          <w:szCs w:val="24"/>
        </w:rPr>
        <w:t xml:space="preserve">. </w:t>
      </w:r>
    </w:p>
    <w:p w14:paraId="437895D4"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4.</w:t>
      </w:r>
      <w:r>
        <w:rPr>
          <w:rFonts w:ascii="Arial" w:eastAsia="Arial" w:hAnsi="Arial" w:cs="Arial"/>
          <w:sz w:val="24"/>
          <w:szCs w:val="24"/>
        </w:rPr>
        <w:t xml:space="preserve"> Програма </w:t>
      </w:r>
      <w:proofErr w:type="spellStart"/>
      <w:r>
        <w:rPr>
          <w:rFonts w:ascii="Arial" w:eastAsia="Arial" w:hAnsi="Arial" w:cs="Arial"/>
          <w:sz w:val="24"/>
          <w:szCs w:val="24"/>
        </w:rPr>
        <w:t>валідації</w:t>
      </w:r>
      <w:proofErr w:type="spellEnd"/>
      <w:r>
        <w:rPr>
          <w:rFonts w:ascii="Arial" w:eastAsia="Arial" w:hAnsi="Arial" w:cs="Arial"/>
          <w:sz w:val="24"/>
          <w:szCs w:val="24"/>
        </w:rPr>
        <w:t xml:space="preserve"> може бути такою ж простою, як лист-зобов'язання (3.3.13) між органом </w:t>
      </w:r>
      <w:proofErr w:type="spellStart"/>
      <w:r>
        <w:rPr>
          <w:rFonts w:ascii="Arial" w:eastAsia="Arial" w:hAnsi="Arial" w:cs="Arial"/>
          <w:sz w:val="24"/>
          <w:szCs w:val="24"/>
        </w:rPr>
        <w:t>валідації</w:t>
      </w:r>
      <w:proofErr w:type="spellEnd"/>
      <w:r>
        <w:rPr>
          <w:rFonts w:ascii="Arial" w:eastAsia="Arial" w:hAnsi="Arial" w:cs="Arial"/>
          <w:sz w:val="24"/>
          <w:szCs w:val="24"/>
        </w:rPr>
        <w:t xml:space="preserve">(3.3.26) та його замовником (3.2.1), або </w:t>
      </w:r>
      <w:r>
        <w:rPr>
          <w:rFonts w:ascii="Arial" w:eastAsia="Arial" w:hAnsi="Arial" w:cs="Arial"/>
          <w:sz w:val="24"/>
          <w:szCs w:val="24"/>
        </w:rPr>
        <w:lastRenderedPageBreak/>
        <w:t>зверніться до офіційного програмного документа, що містить набір правил, які можуть мати різний ступінь деталізації та складності.</w:t>
      </w:r>
    </w:p>
    <w:p w14:paraId="0418B9B7"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ISO/IEC 17029:2019, 3.8, змінений — у визначенні додано слово «або поле». У примітці 1 додано слово "Організаційний". Додано примітку 4]</w:t>
      </w:r>
    </w:p>
    <w:p w14:paraId="439950D6"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3.3.2 програма верифікації </w:t>
      </w:r>
      <w:r>
        <w:rPr>
          <w:rFonts w:ascii="Arial" w:eastAsia="Arial" w:hAnsi="Arial" w:cs="Arial"/>
          <w:i/>
          <w:sz w:val="28"/>
          <w:szCs w:val="28"/>
        </w:rPr>
        <w:t>(</w:t>
      </w:r>
      <w:proofErr w:type="spellStart"/>
      <w:r>
        <w:rPr>
          <w:rFonts w:ascii="Arial" w:eastAsia="Arial" w:hAnsi="Arial" w:cs="Arial"/>
          <w:i/>
          <w:sz w:val="28"/>
          <w:szCs w:val="28"/>
        </w:rPr>
        <w:t>verification</w:t>
      </w:r>
      <w:proofErr w:type="spellEnd"/>
      <w:r>
        <w:rPr>
          <w:rFonts w:ascii="Arial" w:eastAsia="Arial" w:hAnsi="Arial" w:cs="Arial"/>
          <w:i/>
          <w:sz w:val="28"/>
          <w:szCs w:val="28"/>
        </w:rPr>
        <w:t xml:space="preserve"> </w:t>
      </w:r>
      <w:proofErr w:type="spellStart"/>
      <w:r>
        <w:rPr>
          <w:rFonts w:ascii="Arial" w:eastAsia="Arial" w:hAnsi="Arial" w:cs="Arial"/>
          <w:i/>
          <w:sz w:val="28"/>
          <w:szCs w:val="28"/>
        </w:rPr>
        <w:t>programme</w:t>
      </w:r>
      <w:proofErr w:type="spellEnd"/>
      <w:r>
        <w:rPr>
          <w:rFonts w:ascii="Arial" w:eastAsia="Arial" w:hAnsi="Arial" w:cs="Arial"/>
          <w:i/>
          <w:sz w:val="28"/>
          <w:szCs w:val="28"/>
        </w:rPr>
        <w:t>)</w:t>
      </w:r>
    </w:p>
    <w:p w14:paraId="6BBEF3C9"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Правила, процедури та управління проведенням верифікації (3.3.15) діяльності у певному секторі чи області.</w:t>
      </w:r>
    </w:p>
    <w:p w14:paraId="179B6241"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1. </w:t>
      </w:r>
      <w:r>
        <w:rPr>
          <w:rFonts w:ascii="Arial" w:eastAsia="Arial" w:hAnsi="Arial" w:cs="Arial"/>
          <w:sz w:val="24"/>
          <w:szCs w:val="24"/>
        </w:rPr>
        <w:t xml:space="preserve">Програми верифікації можуть </w:t>
      </w:r>
      <w:proofErr w:type="spellStart"/>
      <w:r>
        <w:rPr>
          <w:rFonts w:ascii="Arial" w:eastAsia="Arial" w:hAnsi="Arial" w:cs="Arial"/>
          <w:sz w:val="24"/>
          <w:szCs w:val="24"/>
        </w:rPr>
        <w:t>здійснюватись</w:t>
      </w:r>
      <w:proofErr w:type="spellEnd"/>
      <w:r>
        <w:rPr>
          <w:rFonts w:ascii="Arial" w:eastAsia="Arial" w:hAnsi="Arial" w:cs="Arial"/>
          <w:sz w:val="24"/>
          <w:szCs w:val="24"/>
        </w:rPr>
        <w:t xml:space="preserve"> на міжнародному, регіональному, національному, </w:t>
      </w:r>
      <w:proofErr w:type="spellStart"/>
      <w:r>
        <w:rPr>
          <w:rFonts w:ascii="Arial" w:eastAsia="Arial" w:hAnsi="Arial" w:cs="Arial"/>
          <w:sz w:val="24"/>
          <w:szCs w:val="24"/>
        </w:rPr>
        <w:t>субнаціональному</w:t>
      </w:r>
      <w:proofErr w:type="spellEnd"/>
      <w:r>
        <w:rPr>
          <w:rFonts w:ascii="Arial" w:eastAsia="Arial" w:hAnsi="Arial" w:cs="Arial"/>
          <w:sz w:val="24"/>
          <w:szCs w:val="24"/>
        </w:rPr>
        <w:t>, галузевому чи організаційному рівнях.</w:t>
      </w:r>
    </w:p>
    <w:p w14:paraId="3F151162"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2. </w:t>
      </w:r>
      <w:r>
        <w:rPr>
          <w:rFonts w:ascii="Arial" w:eastAsia="Arial" w:hAnsi="Arial" w:cs="Arial"/>
          <w:sz w:val="24"/>
          <w:szCs w:val="24"/>
        </w:rPr>
        <w:t>Програма може також називатися «схемою».</w:t>
      </w:r>
    </w:p>
    <w:p w14:paraId="2648B82A"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3. </w:t>
      </w:r>
      <w:r>
        <w:rPr>
          <w:rFonts w:ascii="Arial" w:eastAsia="Arial" w:hAnsi="Arial" w:cs="Arial"/>
          <w:sz w:val="24"/>
          <w:szCs w:val="24"/>
        </w:rPr>
        <w:t xml:space="preserve">Програмою може бути серія стандартів, здатних охопити всі вимоги цього </w:t>
      </w:r>
      <w:proofErr w:type="spellStart"/>
      <w:r>
        <w:rPr>
          <w:rFonts w:ascii="Arial" w:eastAsia="Arial" w:hAnsi="Arial" w:cs="Arial"/>
          <w:sz w:val="24"/>
          <w:szCs w:val="24"/>
        </w:rPr>
        <w:t>стандарта</w:t>
      </w:r>
      <w:proofErr w:type="spellEnd"/>
      <w:r>
        <w:rPr>
          <w:rFonts w:ascii="Arial" w:eastAsia="Arial" w:hAnsi="Arial" w:cs="Arial"/>
          <w:sz w:val="24"/>
          <w:szCs w:val="24"/>
        </w:rPr>
        <w:t xml:space="preserve">. </w:t>
      </w:r>
    </w:p>
    <w:p w14:paraId="4ECDFBBF"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4. </w:t>
      </w:r>
      <w:r>
        <w:rPr>
          <w:rFonts w:ascii="Arial" w:eastAsia="Arial" w:hAnsi="Arial" w:cs="Arial"/>
          <w:sz w:val="24"/>
          <w:szCs w:val="24"/>
        </w:rPr>
        <w:t>Програма верифікації може бути такою ж простою, як лист-зобов'язання (3.3.13) між органом верифікації (3.3.27) та його замовником (3.2.1), або зверніться до офіційного програмного документа, що містить набір правил, які можуть мати різний ступінь деталізації та складності.</w:t>
      </w:r>
    </w:p>
    <w:p w14:paraId="4F3FBC15"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ISO/IEC 17029:2019, 3.9, змінений — до визначення додано слово «або поле». Додано примітку 4]</w:t>
      </w:r>
    </w:p>
    <w:p w14:paraId="5B1F4878"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3.3.3 власник програми  </w:t>
      </w:r>
      <w:r>
        <w:rPr>
          <w:rFonts w:ascii="Arial" w:eastAsia="Arial" w:hAnsi="Arial" w:cs="Arial"/>
          <w:i/>
          <w:sz w:val="28"/>
          <w:szCs w:val="28"/>
        </w:rPr>
        <w:t>(</w:t>
      </w:r>
      <w:proofErr w:type="spellStart"/>
      <w:r>
        <w:rPr>
          <w:rFonts w:ascii="Arial" w:eastAsia="Arial" w:hAnsi="Arial" w:cs="Arial"/>
          <w:i/>
          <w:sz w:val="28"/>
          <w:szCs w:val="28"/>
        </w:rPr>
        <w:t>programme</w:t>
      </w:r>
      <w:proofErr w:type="spellEnd"/>
      <w:r>
        <w:rPr>
          <w:rFonts w:ascii="Arial" w:eastAsia="Arial" w:hAnsi="Arial" w:cs="Arial"/>
          <w:i/>
          <w:sz w:val="28"/>
          <w:szCs w:val="28"/>
        </w:rPr>
        <w:t xml:space="preserve"> </w:t>
      </w:r>
      <w:proofErr w:type="spellStart"/>
      <w:r>
        <w:rPr>
          <w:rFonts w:ascii="Arial" w:eastAsia="Arial" w:hAnsi="Arial" w:cs="Arial"/>
          <w:i/>
          <w:sz w:val="28"/>
          <w:szCs w:val="28"/>
        </w:rPr>
        <w:t>owner</w:t>
      </w:r>
      <w:proofErr w:type="spellEnd"/>
      <w:r>
        <w:rPr>
          <w:rFonts w:ascii="Arial" w:eastAsia="Arial" w:hAnsi="Arial" w:cs="Arial"/>
          <w:i/>
          <w:sz w:val="28"/>
          <w:szCs w:val="28"/>
        </w:rPr>
        <w:t>)</w:t>
      </w:r>
    </w:p>
    <w:p w14:paraId="5A2C1170"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 xml:space="preserve">Людина чи організація (3.2.2) відповідальний за розробку та підтримку програми екологічної інформації (3.1.6), програми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(3.3.1) або програми верифікації (3.3.2).</w:t>
      </w:r>
    </w:p>
    <w:p w14:paraId="67A5DA77"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1. </w:t>
      </w:r>
      <w:r>
        <w:rPr>
          <w:rFonts w:ascii="Arial" w:eastAsia="Arial" w:hAnsi="Arial" w:cs="Arial"/>
          <w:sz w:val="24"/>
          <w:szCs w:val="24"/>
        </w:rPr>
        <w:t xml:space="preserve">Власником програми може бути орган, державний орган, торгова асоціація, група органів  </w:t>
      </w:r>
      <w:proofErr w:type="spellStart"/>
      <w:r>
        <w:rPr>
          <w:rFonts w:ascii="Arial" w:eastAsia="Arial" w:hAnsi="Arial" w:cs="Arial"/>
          <w:sz w:val="24"/>
          <w:szCs w:val="24"/>
        </w:rPr>
        <w:t>валідації</w:t>
      </w:r>
      <w:proofErr w:type="spellEnd"/>
      <w:r>
        <w:rPr>
          <w:rFonts w:ascii="Arial" w:eastAsia="Arial" w:hAnsi="Arial" w:cs="Arial"/>
          <w:sz w:val="24"/>
          <w:szCs w:val="24"/>
        </w:rPr>
        <w:t>/верифікації, зовнішній власник програми або інші особи.</w:t>
      </w:r>
    </w:p>
    <w:p w14:paraId="60BAECD5"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2. </w:t>
      </w:r>
      <w:r>
        <w:rPr>
          <w:rFonts w:ascii="Arial" w:eastAsia="Arial" w:hAnsi="Arial" w:cs="Arial"/>
          <w:sz w:val="24"/>
          <w:szCs w:val="24"/>
        </w:rPr>
        <w:t>Власником програми може бути власник схеми.</w:t>
      </w:r>
    </w:p>
    <w:p w14:paraId="7E1C8CE7"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ISO/IEC 17029:2019, 3.10, змінено: замість слова «конкретна» додано слово «програма екологічної інформації». Додано примітку 2]</w:t>
      </w:r>
    </w:p>
    <w:p w14:paraId="28567ED8"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sz w:val="28"/>
          <w:szCs w:val="28"/>
        </w:rPr>
        <w:t xml:space="preserve">3.3.4 </w:t>
      </w:r>
      <w:r>
        <w:rPr>
          <w:rFonts w:ascii="Arial" w:eastAsia="Arial" w:hAnsi="Arial" w:cs="Arial"/>
          <w:b/>
          <w:sz w:val="28"/>
          <w:szCs w:val="28"/>
        </w:rPr>
        <w:t xml:space="preserve">керівник групи </w:t>
      </w:r>
      <w:r>
        <w:rPr>
          <w:rFonts w:ascii="Arial" w:eastAsia="Arial" w:hAnsi="Arial" w:cs="Arial"/>
          <w:i/>
          <w:sz w:val="28"/>
          <w:szCs w:val="28"/>
        </w:rPr>
        <w:t>(</w:t>
      </w:r>
      <w:proofErr w:type="spellStart"/>
      <w:r>
        <w:rPr>
          <w:rFonts w:ascii="Arial" w:eastAsia="Arial" w:hAnsi="Arial" w:cs="Arial"/>
          <w:i/>
          <w:sz w:val="28"/>
          <w:szCs w:val="28"/>
        </w:rPr>
        <w:t>team</w:t>
      </w:r>
      <w:proofErr w:type="spellEnd"/>
      <w:r>
        <w:rPr>
          <w:rFonts w:ascii="Arial" w:eastAsia="Arial" w:hAnsi="Arial" w:cs="Arial"/>
          <w:i/>
          <w:sz w:val="28"/>
          <w:szCs w:val="28"/>
        </w:rPr>
        <w:t xml:space="preserve"> </w:t>
      </w:r>
      <w:proofErr w:type="spellStart"/>
      <w:r>
        <w:rPr>
          <w:rFonts w:ascii="Arial" w:eastAsia="Arial" w:hAnsi="Arial" w:cs="Arial"/>
          <w:i/>
          <w:sz w:val="28"/>
          <w:szCs w:val="28"/>
        </w:rPr>
        <w:t>leader</w:t>
      </w:r>
      <w:proofErr w:type="spellEnd"/>
      <w:r>
        <w:rPr>
          <w:rFonts w:ascii="Arial" w:eastAsia="Arial" w:hAnsi="Arial" w:cs="Arial"/>
          <w:i/>
          <w:sz w:val="28"/>
          <w:szCs w:val="28"/>
        </w:rPr>
        <w:t>)</w:t>
      </w:r>
    </w:p>
    <w:p w14:paraId="194CE0F0"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 xml:space="preserve">Людина, яка керує групою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/верифікації (3.3.7) </w:t>
      </w:r>
    </w:p>
    <w:p w14:paraId="355E2111" w14:textId="77777777" w:rsidR="00D9559B" w:rsidRPr="005017ED" w:rsidRDefault="00000000">
      <w:pPr>
        <w:spacing w:line="360" w:lineRule="auto"/>
        <w:ind w:right="140" w:firstLine="709"/>
        <w:jc w:val="both"/>
        <w:rPr>
          <w:rFonts w:ascii="Arial" w:eastAsia="Arial" w:hAnsi="Arial" w:cs="Arial"/>
          <w:sz w:val="24"/>
          <w:szCs w:val="24"/>
        </w:rPr>
      </w:pPr>
      <w:r w:rsidRPr="005017ED">
        <w:rPr>
          <w:rFonts w:ascii="Arial" w:eastAsia="Arial" w:hAnsi="Arial" w:cs="Arial"/>
          <w:sz w:val="24"/>
          <w:szCs w:val="24"/>
        </w:rPr>
        <w:t>[ДЖЕРЕЛО: ISO 14066:2011, 3.1.2]</w:t>
      </w:r>
    </w:p>
    <w:p w14:paraId="772766C2"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3.3.5 </w:t>
      </w:r>
      <w:proofErr w:type="spellStart"/>
      <w:r>
        <w:rPr>
          <w:rFonts w:ascii="Arial" w:eastAsia="Arial" w:hAnsi="Arial" w:cs="Arial"/>
          <w:b/>
          <w:sz w:val="28"/>
          <w:szCs w:val="28"/>
        </w:rPr>
        <w:t>верифікатор</w:t>
      </w:r>
      <w:proofErr w:type="spellEnd"/>
      <w:r>
        <w:rPr>
          <w:rFonts w:ascii="Arial" w:eastAsia="Arial" w:hAnsi="Arial" w:cs="Arial"/>
          <w:b/>
          <w:sz w:val="28"/>
          <w:szCs w:val="28"/>
        </w:rPr>
        <w:t xml:space="preserve"> </w:t>
      </w:r>
      <w:r>
        <w:rPr>
          <w:rFonts w:ascii="Arial" w:eastAsia="Arial" w:hAnsi="Arial" w:cs="Arial"/>
          <w:i/>
          <w:sz w:val="28"/>
          <w:szCs w:val="28"/>
        </w:rPr>
        <w:t>(</w:t>
      </w:r>
      <w:proofErr w:type="spellStart"/>
      <w:r>
        <w:rPr>
          <w:rFonts w:ascii="Arial" w:eastAsia="Arial" w:hAnsi="Arial" w:cs="Arial"/>
          <w:i/>
          <w:sz w:val="28"/>
          <w:szCs w:val="28"/>
        </w:rPr>
        <w:t>verifier</w:t>
      </w:r>
      <w:proofErr w:type="spellEnd"/>
      <w:r>
        <w:rPr>
          <w:rFonts w:ascii="Arial" w:eastAsia="Arial" w:hAnsi="Arial" w:cs="Arial"/>
          <w:i/>
          <w:sz w:val="28"/>
          <w:szCs w:val="28"/>
        </w:rPr>
        <w:t>)</w:t>
      </w:r>
    </w:p>
    <w:p w14:paraId="3D9E1BA9"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lastRenderedPageBreak/>
        <w:t xml:space="preserve">Компетентна та незалежна особа,  відповідальна за проведення верифікації (3.3.15) та складання звіту про верифікацію </w:t>
      </w:r>
    </w:p>
    <w:p w14:paraId="7597ED8B" w14:textId="77777777" w:rsidR="00D9559B" w:rsidRPr="005017ED" w:rsidRDefault="00000000">
      <w:pPr>
        <w:spacing w:line="360" w:lineRule="auto"/>
        <w:ind w:right="140" w:firstLine="709"/>
        <w:jc w:val="both"/>
        <w:rPr>
          <w:rFonts w:ascii="Arial" w:eastAsia="Arial" w:hAnsi="Arial" w:cs="Arial"/>
          <w:sz w:val="24"/>
          <w:szCs w:val="24"/>
        </w:rPr>
      </w:pPr>
      <w:r w:rsidRPr="005017ED">
        <w:rPr>
          <w:rFonts w:ascii="Arial" w:eastAsia="Arial" w:hAnsi="Arial" w:cs="Arial"/>
          <w:sz w:val="24"/>
          <w:szCs w:val="24"/>
        </w:rPr>
        <w:t>[ДЖЕРЕЛО: ISO 14064-3:2019, 3.2.6]</w:t>
      </w:r>
    </w:p>
    <w:p w14:paraId="6080F4D1"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3.3.6 </w:t>
      </w:r>
      <w:proofErr w:type="spellStart"/>
      <w:r>
        <w:rPr>
          <w:rFonts w:ascii="Arial" w:eastAsia="Arial" w:hAnsi="Arial" w:cs="Arial"/>
          <w:b/>
          <w:sz w:val="28"/>
          <w:szCs w:val="28"/>
        </w:rPr>
        <w:t>валідатор</w:t>
      </w:r>
      <w:proofErr w:type="spellEnd"/>
      <w:r>
        <w:rPr>
          <w:rFonts w:ascii="Arial" w:eastAsia="Arial" w:hAnsi="Arial" w:cs="Arial"/>
          <w:b/>
          <w:sz w:val="28"/>
          <w:szCs w:val="28"/>
        </w:rPr>
        <w:t xml:space="preserve"> </w:t>
      </w:r>
      <w:r>
        <w:rPr>
          <w:rFonts w:ascii="Arial" w:eastAsia="Arial" w:hAnsi="Arial" w:cs="Arial"/>
          <w:i/>
          <w:sz w:val="28"/>
          <w:szCs w:val="28"/>
        </w:rPr>
        <w:t>(</w:t>
      </w:r>
      <w:proofErr w:type="spellStart"/>
      <w:r>
        <w:rPr>
          <w:rFonts w:ascii="Arial" w:eastAsia="Arial" w:hAnsi="Arial" w:cs="Arial"/>
          <w:i/>
          <w:sz w:val="28"/>
          <w:szCs w:val="28"/>
        </w:rPr>
        <w:t>validator</w:t>
      </w:r>
      <w:proofErr w:type="spellEnd"/>
      <w:r>
        <w:rPr>
          <w:rFonts w:ascii="Arial" w:eastAsia="Arial" w:hAnsi="Arial" w:cs="Arial"/>
          <w:i/>
          <w:sz w:val="28"/>
          <w:szCs w:val="28"/>
        </w:rPr>
        <w:t>)</w:t>
      </w:r>
    </w:p>
    <w:p w14:paraId="4E3CD190"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 xml:space="preserve">Компетентна та незалежна особа, відповідальна за проведення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(3.3.16) та складання звіту про </w:t>
      </w:r>
      <w:proofErr w:type="spellStart"/>
      <w:r>
        <w:rPr>
          <w:rFonts w:ascii="Arial" w:eastAsia="Arial" w:hAnsi="Arial" w:cs="Arial"/>
          <w:sz w:val="28"/>
          <w:szCs w:val="28"/>
        </w:rPr>
        <w:t>валідацію</w:t>
      </w:r>
      <w:proofErr w:type="spellEnd"/>
      <w:r>
        <w:rPr>
          <w:rFonts w:ascii="Arial" w:eastAsia="Arial" w:hAnsi="Arial" w:cs="Arial"/>
          <w:sz w:val="28"/>
          <w:szCs w:val="28"/>
        </w:rPr>
        <w:t xml:space="preserve">  </w:t>
      </w:r>
    </w:p>
    <w:p w14:paraId="0E4060C6" w14:textId="77777777" w:rsidR="00D9559B" w:rsidRPr="005017ED" w:rsidRDefault="00000000">
      <w:pPr>
        <w:spacing w:line="360" w:lineRule="auto"/>
        <w:ind w:right="140" w:firstLine="709"/>
        <w:jc w:val="both"/>
        <w:rPr>
          <w:rFonts w:ascii="Arial" w:eastAsia="Arial" w:hAnsi="Arial" w:cs="Arial"/>
          <w:sz w:val="24"/>
          <w:szCs w:val="24"/>
        </w:rPr>
      </w:pPr>
      <w:r w:rsidRPr="005017ED">
        <w:rPr>
          <w:rFonts w:ascii="Arial" w:eastAsia="Arial" w:hAnsi="Arial" w:cs="Arial"/>
          <w:sz w:val="24"/>
          <w:szCs w:val="24"/>
        </w:rPr>
        <w:t>[ДЖЕРЕЛО: ISO 14064-3:2019, 3.2.7]</w:t>
      </w:r>
    </w:p>
    <w:p w14:paraId="56CD4F24"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3.3.7 група </w:t>
      </w:r>
      <w:proofErr w:type="spellStart"/>
      <w:r>
        <w:rPr>
          <w:rFonts w:ascii="Arial" w:eastAsia="Arial" w:hAnsi="Arial" w:cs="Arial"/>
          <w:b/>
          <w:sz w:val="28"/>
          <w:szCs w:val="28"/>
        </w:rPr>
        <w:t>валідації</w:t>
      </w:r>
      <w:proofErr w:type="spellEnd"/>
      <w:r>
        <w:rPr>
          <w:rFonts w:ascii="Arial" w:eastAsia="Arial" w:hAnsi="Arial" w:cs="Arial"/>
          <w:b/>
          <w:sz w:val="28"/>
          <w:szCs w:val="28"/>
        </w:rPr>
        <w:t xml:space="preserve">/верифікації </w:t>
      </w:r>
      <w:r>
        <w:rPr>
          <w:rFonts w:ascii="Arial" w:eastAsia="Arial" w:hAnsi="Arial" w:cs="Arial"/>
          <w:i/>
          <w:sz w:val="28"/>
          <w:szCs w:val="28"/>
        </w:rPr>
        <w:t>(</w:t>
      </w:r>
      <w:proofErr w:type="spellStart"/>
      <w:r>
        <w:rPr>
          <w:rFonts w:ascii="Arial" w:eastAsia="Arial" w:hAnsi="Arial" w:cs="Arial"/>
          <w:i/>
          <w:sz w:val="28"/>
          <w:szCs w:val="28"/>
        </w:rPr>
        <w:t>validation</w:t>
      </w:r>
      <w:proofErr w:type="spellEnd"/>
      <w:r>
        <w:rPr>
          <w:rFonts w:ascii="Arial" w:eastAsia="Arial" w:hAnsi="Arial" w:cs="Arial"/>
          <w:i/>
          <w:sz w:val="28"/>
          <w:szCs w:val="28"/>
        </w:rPr>
        <w:t>/</w:t>
      </w:r>
      <w:proofErr w:type="spellStart"/>
      <w:r>
        <w:rPr>
          <w:rFonts w:ascii="Arial" w:eastAsia="Arial" w:hAnsi="Arial" w:cs="Arial"/>
          <w:i/>
          <w:sz w:val="28"/>
          <w:szCs w:val="28"/>
        </w:rPr>
        <w:t>verification</w:t>
      </w:r>
      <w:proofErr w:type="spellEnd"/>
      <w:r>
        <w:rPr>
          <w:rFonts w:ascii="Arial" w:eastAsia="Arial" w:hAnsi="Arial" w:cs="Arial"/>
          <w:i/>
          <w:sz w:val="28"/>
          <w:szCs w:val="28"/>
        </w:rPr>
        <w:t xml:space="preserve"> </w:t>
      </w:r>
      <w:proofErr w:type="spellStart"/>
      <w:r>
        <w:rPr>
          <w:rFonts w:ascii="Arial" w:eastAsia="Arial" w:hAnsi="Arial" w:cs="Arial"/>
          <w:i/>
          <w:sz w:val="28"/>
          <w:szCs w:val="28"/>
        </w:rPr>
        <w:t>team</w:t>
      </w:r>
      <w:proofErr w:type="spellEnd"/>
      <w:r>
        <w:rPr>
          <w:rFonts w:ascii="Arial" w:eastAsia="Arial" w:hAnsi="Arial" w:cs="Arial"/>
          <w:i/>
          <w:sz w:val="28"/>
          <w:szCs w:val="28"/>
        </w:rPr>
        <w:t>)</w:t>
      </w:r>
    </w:p>
    <w:p w14:paraId="1D61EF4C"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 xml:space="preserve">Одна або кілька осіб, які проводять </w:t>
      </w:r>
      <w:proofErr w:type="spellStart"/>
      <w:r>
        <w:rPr>
          <w:rFonts w:ascii="Arial" w:eastAsia="Arial" w:hAnsi="Arial" w:cs="Arial"/>
          <w:sz w:val="28"/>
          <w:szCs w:val="28"/>
        </w:rPr>
        <w:t>валідацію</w:t>
      </w:r>
      <w:proofErr w:type="spellEnd"/>
      <w:r>
        <w:rPr>
          <w:rFonts w:ascii="Arial" w:eastAsia="Arial" w:hAnsi="Arial" w:cs="Arial"/>
          <w:sz w:val="28"/>
          <w:szCs w:val="28"/>
        </w:rPr>
        <w:t xml:space="preserve"> (3.3.16)/верифікацію (3.3.15) діяльності.</w:t>
      </w:r>
    </w:p>
    <w:p w14:paraId="5125FA92"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1.</w:t>
      </w:r>
      <w:r>
        <w:rPr>
          <w:rFonts w:ascii="Arial" w:eastAsia="Arial" w:hAnsi="Arial" w:cs="Arial"/>
          <w:sz w:val="24"/>
          <w:szCs w:val="24"/>
        </w:rPr>
        <w:t xml:space="preserve"> Одна людина із групи </w:t>
      </w:r>
      <w:proofErr w:type="spellStart"/>
      <w:r>
        <w:rPr>
          <w:rFonts w:ascii="Arial" w:eastAsia="Arial" w:hAnsi="Arial" w:cs="Arial"/>
          <w:sz w:val="24"/>
          <w:szCs w:val="24"/>
        </w:rPr>
        <w:t>валідації</w:t>
      </w:r>
      <w:proofErr w:type="spellEnd"/>
      <w:r>
        <w:rPr>
          <w:rFonts w:ascii="Arial" w:eastAsia="Arial" w:hAnsi="Arial" w:cs="Arial"/>
          <w:sz w:val="24"/>
          <w:szCs w:val="24"/>
        </w:rPr>
        <w:t>/верифікації призначається керівником групи.</w:t>
      </w:r>
    </w:p>
    <w:p w14:paraId="390A8337"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2.</w:t>
      </w:r>
      <w:r>
        <w:rPr>
          <w:rFonts w:ascii="Arial" w:eastAsia="Arial" w:hAnsi="Arial" w:cs="Arial"/>
          <w:sz w:val="24"/>
          <w:szCs w:val="24"/>
        </w:rPr>
        <w:t xml:space="preserve"> Групу </w:t>
      </w:r>
      <w:proofErr w:type="spellStart"/>
      <w:r>
        <w:rPr>
          <w:rFonts w:ascii="Arial" w:eastAsia="Arial" w:hAnsi="Arial" w:cs="Arial"/>
          <w:sz w:val="24"/>
          <w:szCs w:val="24"/>
        </w:rPr>
        <w:t>валідації</w:t>
      </w:r>
      <w:proofErr w:type="spellEnd"/>
      <w:r>
        <w:rPr>
          <w:rFonts w:ascii="Arial" w:eastAsia="Arial" w:hAnsi="Arial" w:cs="Arial"/>
          <w:sz w:val="24"/>
          <w:szCs w:val="24"/>
        </w:rPr>
        <w:t xml:space="preserve">/верифікації можуть супроводжувати </w:t>
      </w:r>
      <w:proofErr w:type="spellStart"/>
      <w:r>
        <w:rPr>
          <w:rFonts w:ascii="Arial" w:eastAsia="Arial" w:hAnsi="Arial" w:cs="Arial"/>
          <w:sz w:val="24"/>
          <w:szCs w:val="24"/>
        </w:rPr>
        <w:t>валідатори</w:t>
      </w:r>
      <w:proofErr w:type="spellEnd"/>
      <w:r>
        <w:rPr>
          <w:rFonts w:ascii="Arial" w:eastAsia="Arial" w:hAnsi="Arial" w:cs="Arial"/>
          <w:sz w:val="24"/>
          <w:szCs w:val="24"/>
        </w:rPr>
        <w:t xml:space="preserve"> або </w:t>
      </w:r>
      <w:proofErr w:type="spellStart"/>
      <w:r>
        <w:rPr>
          <w:rFonts w:ascii="Arial" w:eastAsia="Arial" w:hAnsi="Arial" w:cs="Arial"/>
          <w:sz w:val="24"/>
          <w:szCs w:val="24"/>
        </w:rPr>
        <w:t>верифікатори</w:t>
      </w:r>
      <w:proofErr w:type="spellEnd"/>
      <w:r>
        <w:rPr>
          <w:rFonts w:ascii="Arial" w:eastAsia="Arial" w:hAnsi="Arial" w:cs="Arial"/>
          <w:sz w:val="24"/>
          <w:szCs w:val="24"/>
        </w:rPr>
        <w:t>, що навчаються.</w:t>
      </w:r>
    </w:p>
    <w:p w14:paraId="63589617" w14:textId="77777777" w:rsidR="00D9559B" w:rsidRPr="005017ED" w:rsidRDefault="00000000">
      <w:pPr>
        <w:spacing w:line="360" w:lineRule="auto"/>
        <w:ind w:right="140" w:firstLine="709"/>
        <w:jc w:val="both"/>
        <w:rPr>
          <w:rFonts w:ascii="Arial" w:eastAsia="Arial" w:hAnsi="Arial" w:cs="Arial"/>
          <w:sz w:val="24"/>
          <w:szCs w:val="24"/>
        </w:rPr>
      </w:pPr>
      <w:r w:rsidRPr="005017ED">
        <w:rPr>
          <w:rFonts w:ascii="Arial" w:eastAsia="Arial" w:hAnsi="Arial" w:cs="Arial"/>
          <w:sz w:val="24"/>
          <w:szCs w:val="24"/>
        </w:rPr>
        <w:t>[ДЖЕРЕЛО: ISO 14064-3:2019, 3.2.8, змінений — додано примітку 2]</w:t>
      </w:r>
    </w:p>
    <w:p w14:paraId="5882EAA3"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3.3.8 незалежний рецензент </w:t>
      </w:r>
      <w:r>
        <w:rPr>
          <w:rFonts w:ascii="Arial" w:eastAsia="Arial" w:hAnsi="Arial" w:cs="Arial"/>
          <w:i/>
          <w:sz w:val="28"/>
          <w:szCs w:val="28"/>
        </w:rPr>
        <w:t>(</w:t>
      </w:r>
      <w:proofErr w:type="spellStart"/>
      <w:r>
        <w:rPr>
          <w:rFonts w:ascii="Arial" w:eastAsia="Arial" w:hAnsi="Arial" w:cs="Arial"/>
          <w:i/>
          <w:sz w:val="28"/>
          <w:szCs w:val="28"/>
        </w:rPr>
        <w:t>independent</w:t>
      </w:r>
      <w:proofErr w:type="spellEnd"/>
      <w:r>
        <w:rPr>
          <w:rFonts w:ascii="Arial" w:eastAsia="Arial" w:hAnsi="Arial" w:cs="Arial"/>
          <w:i/>
          <w:sz w:val="28"/>
          <w:szCs w:val="28"/>
        </w:rPr>
        <w:t xml:space="preserve"> </w:t>
      </w:r>
      <w:proofErr w:type="spellStart"/>
      <w:r>
        <w:rPr>
          <w:rFonts w:ascii="Arial" w:eastAsia="Arial" w:hAnsi="Arial" w:cs="Arial"/>
          <w:i/>
          <w:sz w:val="28"/>
          <w:szCs w:val="28"/>
        </w:rPr>
        <w:t>reviewer</w:t>
      </w:r>
      <w:proofErr w:type="spellEnd"/>
      <w:r>
        <w:rPr>
          <w:rFonts w:ascii="Arial" w:eastAsia="Arial" w:hAnsi="Arial" w:cs="Arial"/>
          <w:i/>
          <w:sz w:val="28"/>
          <w:szCs w:val="28"/>
        </w:rPr>
        <w:t>)</w:t>
      </w:r>
    </w:p>
    <w:p w14:paraId="317059D7"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 xml:space="preserve">Компетентна особа, яка не є членом групи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/верифікації (3.3.7), який переглядає верифікацію(3.3.15) або </w:t>
      </w:r>
      <w:proofErr w:type="spellStart"/>
      <w:r>
        <w:rPr>
          <w:rFonts w:ascii="Arial" w:eastAsia="Arial" w:hAnsi="Arial" w:cs="Arial"/>
          <w:sz w:val="28"/>
          <w:szCs w:val="28"/>
        </w:rPr>
        <w:t>валідацію</w:t>
      </w:r>
      <w:proofErr w:type="spellEnd"/>
      <w:r>
        <w:rPr>
          <w:rFonts w:ascii="Arial" w:eastAsia="Arial" w:hAnsi="Arial" w:cs="Arial"/>
          <w:sz w:val="28"/>
          <w:szCs w:val="28"/>
        </w:rPr>
        <w:t xml:space="preserve">, (3.3.16) їх діяльність та висновки </w:t>
      </w:r>
    </w:p>
    <w:p w14:paraId="3E3352CA" w14:textId="77777777" w:rsidR="00D9559B" w:rsidRPr="005017ED" w:rsidRDefault="00000000">
      <w:pPr>
        <w:spacing w:line="360" w:lineRule="auto"/>
        <w:ind w:right="140" w:firstLine="709"/>
        <w:jc w:val="both"/>
        <w:rPr>
          <w:rFonts w:ascii="Arial" w:eastAsia="Arial" w:hAnsi="Arial" w:cs="Arial"/>
          <w:sz w:val="24"/>
          <w:szCs w:val="24"/>
        </w:rPr>
      </w:pPr>
      <w:r w:rsidRPr="005017ED">
        <w:rPr>
          <w:rFonts w:ascii="Arial" w:eastAsia="Arial" w:hAnsi="Arial" w:cs="Arial"/>
          <w:sz w:val="24"/>
          <w:szCs w:val="24"/>
        </w:rPr>
        <w:t>[ДЖЕРЕЛО: ISO 14064-3:2019, 3.2.9]</w:t>
      </w:r>
    </w:p>
    <w:p w14:paraId="51FBE660"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3.3.9 неупередженість </w:t>
      </w:r>
      <w:r>
        <w:rPr>
          <w:rFonts w:ascii="Arial" w:eastAsia="Arial" w:hAnsi="Arial" w:cs="Arial"/>
          <w:i/>
          <w:sz w:val="28"/>
          <w:szCs w:val="28"/>
        </w:rPr>
        <w:t>(</w:t>
      </w:r>
      <w:proofErr w:type="spellStart"/>
      <w:r>
        <w:rPr>
          <w:rFonts w:ascii="Arial" w:eastAsia="Arial" w:hAnsi="Arial" w:cs="Arial"/>
          <w:i/>
          <w:sz w:val="28"/>
          <w:szCs w:val="28"/>
        </w:rPr>
        <w:t>mpartiality</w:t>
      </w:r>
      <w:proofErr w:type="spellEnd"/>
      <w:r>
        <w:rPr>
          <w:rFonts w:ascii="Arial" w:eastAsia="Arial" w:hAnsi="Arial" w:cs="Arial"/>
          <w:i/>
          <w:sz w:val="28"/>
          <w:szCs w:val="28"/>
        </w:rPr>
        <w:t>)</w:t>
      </w:r>
    </w:p>
    <w:p w14:paraId="47C1C64B"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8"/>
          <w:szCs w:val="28"/>
        </w:rPr>
        <w:t>Наявність об'єктивності.</w:t>
      </w:r>
    </w:p>
    <w:p w14:paraId="6FE107C8"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1.</w:t>
      </w:r>
      <w:r>
        <w:rPr>
          <w:rFonts w:ascii="Arial" w:eastAsia="Arial" w:hAnsi="Arial" w:cs="Arial"/>
          <w:sz w:val="24"/>
          <w:szCs w:val="24"/>
        </w:rPr>
        <w:t xml:space="preserve"> Об'єктивність означає, що конфлікти інтересів не існують або вирішуються таким чином, щоб не впливати на діяльність органу.</w:t>
      </w:r>
    </w:p>
    <w:p w14:paraId="26F46A03"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2.</w:t>
      </w:r>
      <w:r>
        <w:rPr>
          <w:rFonts w:ascii="Arial" w:eastAsia="Arial" w:hAnsi="Arial" w:cs="Arial"/>
          <w:sz w:val="24"/>
          <w:szCs w:val="24"/>
        </w:rPr>
        <w:t xml:space="preserve"> Інші терміни, які корисні для передачі елемента неупередженості, включають «незалежність», «свободу від конфлікту інтересів», «свободу від упередженості», «відсутність упереджень», «нейтралітет», «справедливість», «відвертість», "неупередженість", "усунення", "врівноваженість".</w:t>
      </w:r>
    </w:p>
    <w:p w14:paraId="0993AD5D"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ISO/IEC 17021-1:2015, 3.2, змінений — слово «сертифікація» було видалено перед словом «орган» у примітці 1]</w:t>
      </w:r>
    </w:p>
    <w:p w14:paraId="016E8C13"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3.3.10 консультування  </w:t>
      </w:r>
      <w:r>
        <w:rPr>
          <w:rFonts w:ascii="Arial" w:eastAsia="Arial" w:hAnsi="Arial" w:cs="Arial"/>
          <w:i/>
          <w:sz w:val="28"/>
          <w:szCs w:val="28"/>
        </w:rPr>
        <w:t>(</w:t>
      </w:r>
      <w:proofErr w:type="spellStart"/>
      <w:r>
        <w:rPr>
          <w:rFonts w:ascii="Arial" w:eastAsia="Arial" w:hAnsi="Arial" w:cs="Arial"/>
          <w:i/>
          <w:sz w:val="28"/>
          <w:szCs w:val="28"/>
        </w:rPr>
        <w:t>consultancy</w:t>
      </w:r>
      <w:proofErr w:type="spellEnd"/>
      <w:r>
        <w:rPr>
          <w:rFonts w:ascii="Arial" w:eastAsia="Arial" w:hAnsi="Arial" w:cs="Arial"/>
          <w:i/>
          <w:sz w:val="28"/>
          <w:szCs w:val="28"/>
        </w:rPr>
        <w:t>)</w:t>
      </w:r>
    </w:p>
    <w:p w14:paraId="09006CBA"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lastRenderedPageBreak/>
        <w:t>Надання конкретної експертизи з предмета, що підтримує підготовку заяви про екологічну інформацію (3.1.5).</w:t>
      </w:r>
    </w:p>
    <w:p w14:paraId="7057DB68"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1.</w:t>
      </w:r>
      <w:r>
        <w:rPr>
          <w:rFonts w:ascii="Arial" w:eastAsia="Arial" w:hAnsi="Arial" w:cs="Arial"/>
          <w:sz w:val="24"/>
          <w:szCs w:val="24"/>
        </w:rPr>
        <w:t xml:space="preserve"> Організація навчання та участь як інструктор не вважаються консультаційними послугами, за умови, що якщо курс пов'язаний з </w:t>
      </w:r>
      <w:proofErr w:type="spellStart"/>
      <w:r>
        <w:rPr>
          <w:rFonts w:ascii="Arial" w:eastAsia="Arial" w:hAnsi="Arial" w:cs="Arial"/>
          <w:sz w:val="24"/>
          <w:szCs w:val="24"/>
        </w:rPr>
        <w:t>валідацією</w:t>
      </w:r>
      <w:proofErr w:type="spellEnd"/>
      <w:r>
        <w:rPr>
          <w:rFonts w:ascii="Arial" w:eastAsia="Arial" w:hAnsi="Arial" w:cs="Arial"/>
          <w:sz w:val="24"/>
          <w:szCs w:val="24"/>
        </w:rPr>
        <w:t xml:space="preserve"> (3.3.16) та верифікацією (3.3.15) або заява про екологічну інформацію, яка проходить </w:t>
      </w:r>
      <w:proofErr w:type="spellStart"/>
      <w:r>
        <w:rPr>
          <w:rFonts w:ascii="Arial" w:eastAsia="Arial" w:hAnsi="Arial" w:cs="Arial"/>
          <w:sz w:val="24"/>
          <w:szCs w:val="24"/>
        </w:rPr>
        <w:t>валідацію</w:t>
      </w:r>
      <w:proofErr w:type="spellEnd"/>
      <w:r>
        <w:rPr>
          <w:rFonts w:ascii="Arial" w:eastAsia="Arial" w:hAnsi="Arial" w:cs="Arial"/>
          <w:sz w:val="24"/>
          <w:szCs w:val="24"/>
        </w:rPr>
        <w:t xml:space="preserve"> чи верифікацію, обмежується наданням загальної інформації, тобто інструктор не повинен давати поради чи рішення, специфічні для замовника.</w:t>
      </w:r>
    </w:p>
    <w:p w14:paraId="75892731"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3.3.11 звернення </w:t>
      </w:r>
      <w:r>
        <w:rPr>
          <w:rFonts w:ascii="Arial" w:eastAsia="Arial" w:hAnsi="Arial" w:cs="Arial"/>
          <w:i/>
          <w:sz w:val="28"/>
          <w:szCs w:val="28"/>
        </w:rPr>
        <w:t>(</w:t>
      </w:r>
      <w:proofErr w:type="spellStart"/>
      <w:r>
        <w:rPr>
          <w:rFonts w:ascii="Arial" w:eastAsia="Arial" w:hAnsi="Arial" w:cs="Arial"/>
          <w:i/>
          <w:sz w:val="28"/>
          <w:szCs w:val="28"/>
        </w:rPr>
        <w:t>appeal</w:t>
      </w:r>
      <w:proofErr w:type="spellEnd"/>
      <w:r>
        <w:rPr>
          <w:rFonts w:ascii="Arial" w:eastAsia="Arial" w:hAnsi="Arial" w:cs="Arial"/>
          <w:i/>
          <w:sz w:val="28"/>
          <w:szCs w:val="28"/>
        </w:rPr>
        <w:t>)</w:t>
      </w:r>
    </w:p>
    <w:p w14:paraId="29B17585"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 xml:space="preserve">Запит до органу про перегляд рішення, прийнятого ним щодо видачі </w:t>
      </w:r>
      <w:proofErr w:type="spellStart"/>
      <w:r>
        <w:rPr>
          <w:rFonts w:ascii="Arial" w:eastAsia="Arial" w:hAnsi="Arial" w:cs="Arial"/>
          <w:sz w:val="28"/>
          <w:szCs w:val="28"/>
        </w:rPr>
        <w:t>валідації</w:t>
      </w:r>
      <w:proofErr w:type="spellEnd"/>
      <w:r>
        <w:rPr>
          <w:rFonts w:ascii="Arial" w:eastAsia="Arial" w:hAnsi="Arial" w:cs="Arial"/>
          <w:sz w:val="28"/>
          <w:szCs w:val="28"/>
        </w:rPr>
        <w:t>(3.3.25) або висновок про верифікацію (3.3.23)</w:t>
      </w:r>
    </w:p>
    <w:p w14:paraId="17F62664" w14:textId="77777777" w:rsidR="00D9559B" w:rsidRDefault="00000000">
      <w:pPr>
        <w:spacing w:line="360" w:lineRule="auto"/>
        <w:ind w:right="140" w:firstLine="709"/>
        <w:jc w:val="both"/>
        <w:rPr>
          <w:rFonts w:ascii="Arial" w:eastAsia="Arial" w:hAnsi="Arial" w:cs="Arial"/>
          <w:b/>
          <w:sz w:val="28"/>
          <w:szCs w:val="28"/>
        </w:rPr>
      </w:pPr>
      <w:r>
        <w:rPr>
          <w:rFonts w:ascii="Arial" w:eastAsia="Arial" w:hAnsi="Arial" w:cs="Arial"/>
          <w:b/>
          <w:sz w:val="28"/>
          <w:szCs w:val="28"/>
        </w:rPr>
        <w:t xml:space="preserve">3.3.12 скарга </w:t>
      </w:r>
      <w:r>
        <w:rPr>
          <w:rFonts w:ascii="Arial" w:eastAsia="Arial" w:hAnsi="Arial" w:cs="Arial"/>
          <w:i/>
          <w:sz w:val="28"/>
          <w:szCs w:val="28"/>
        </w:rPr>
        <w:t>(</w:t>
      </w:r>
      <w:proofErr w:type="spellStart"/>
      <w:r>
        <w:rPr>
          <w:rFonts w:ascii="Arial" w:eastAsia="Arial" w:hAnsi="Arial" w:cs="Arial"/>
          <w:i/>
          <w:sz w:val="28"/>
          <w:szCs w:val="28"/>
        </w:rPr>
        <w:t>complaint</w:t>
      </w:r>
      <w:proofErr w:type="spellEnd"/>
      <w:r>
        <w:rPr>
          <w:rFonts w:ascii="Arial" w:eastAsia="Arial" w:hAnsi="Arial" w:cs="Arial"/>
          <w:i/>
          <w:sz w:val="28"/>
          <w:szCs w:val="28"/>
        </w:rPr>
        <w:t>)</w:t>
      </w:r>
    </w:p>
    <w:p w14:paraId="592B9136"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Вираз невдоволення, крім звернення (3.3.11), будь-якою особою або організацією (3.2.2) органу, що стосується діяльності цього органу, де очікується відповідь</w:t>
      </w:r>
    </w:p>
    <w:p w14:paraId="776E9802"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ISO/IEC 17000:2020, 8.7, змінений – «орган» замінив «орган з оцінки відповідності або орган з акредитації».]</w:t>
      </w:r>
    </w:p>
    <w:p w14:paraId="68CA8B4C"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3.3.13 заручення </w:t>
      </w:r>
      <w:r>
        <w:rPr>
          <w:rFonts w:ascii="Arial" w:eastAsia="Arial" w:hAnsi="Arial" w:cs="Arial"/>
          <w:i/>
          <w:sz w:val="28"/>
          <w:szCs w:val="28"/>
        </w:rPr>
        <w:t>(</w:t>
      </w:r>
      <w:proofErr w:type="spellStart"/>
      <w:r>
        <w:rPr>
          <w:rFonts w:ascii="Arial" w:eastAsia="Arial" w:hAnsi="Arial" w:cs="Arial"/>
          <w:i/>
          <w:sz w:val="28"/>
          <w:szCs w:val="28"/>
        </w:rPr>
        <w:t>engagement</w:t>
      </w:r>
      <w:proofErr w:type="spellEnd"/>
      <w:r>
        <w:rPr>
          <w:rFonts w:ascii="Arial" w:eastAsia="Arial" w:hAnsi="Arial" w:cs="Arial"/>
          <w:i/>
          <w:sz w:val="28"/>
          <w:szCs w:val="28"/>
        </w:rPr>
        <w:t>)</w:t>
      </w:r>
    </w:p>
    <w:p w14:paraId="3D4EC524"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 xml:space="preserve">Угода між органами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(3.3.26) або верифікації (3.3.27) та його замовником (3.2.1) з термінами надання послуг, які зазвичай обумовлюються у вигляді договору.</w:t>
      </w:r>
    </w:p>
    <w:p w14:paraId="11EDCA73"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1. </w:t>
      </w:r>
      <w:r>
        <w:rPr>
          <w:rFonts w:ascii="Arial" w:eastAsia="Arial" w:hAnsi="Arial" w:cs="Arial"/>
          <w:sz w:val="24"/>
          <w:szCs w:val="24"/>
        </w:rPr>
        <w:t xml:space="preserve">Слово завдання також іноді використовується для позначення дій, що виконуються в рамках завдання, таких як </w:t>
      </w:r>
      <w:proofErr w:type="spellStart"/>
      <w:r>
        <w:rPr>
          <w:rFonts w:ascii="Arial" w:eastAsia="Arial" w:hAnsi="Arial" w:cs="Arial"/>
          <w:sz w:val="24"/>
          <w:szCs w:val="24"/>
        </w:rPr>
        <w:t>валідація</w:t>
      </w:r>
      <w:proofErr w:type="spellEnd"/>
      <w:r>
        <w:rPr>
          <w:rFonts w:ascii="Arial" w:eastAsia="Arial" w:hAnsi="Arial" w:cs="Arial"/>
          <w:sz w:val="24"/>
          <w:szCs w:val="24"/>
        </w:rPr>
        <w:t xml:space="preserve"> (3.3.16) або верифікація (3.3.15), або угоду про виконання узгоджених процедур (3.3.17).</w:t>
      </w:r>
    </w:p>
    <w:p w14:paraId="6A7C657B"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3.3.14 гарантія  </w:t>
      </w:r>
      <w:r>
        <w:rPr>
          <w:rFonts w:ascii="Arial" w:eastAsia="Arial" w:hAnsi="Arial" w:cs="Arial"/>
          <w:i/>
          <w:sz w:val="28"/>
          <w:szCs w:val="28"/>
        </w:rPr>
        <w:t>(</w:t>
      </w:r>
      <w:proofErr w:type="spellStart"/>
      <w:r>
        <w:rPr>
          <w:rFonts w:ascii="Arial" w:eastAsia="Arial" w:hAnsi="Arial" w:cs="Arial"/>
          <w:i/>
          <w:sz w:val="28"/>
          <w:szCs w:val="28"/>
        </w:rPr>
        <w:t>assurance</w:t>
      </w:r>
      <w:proofErr w:type="spellEnd"/>
      <w:r>
        <w:rPr>
          <w:rFonts w:ascii="Arial" w:eastAsia="Arial" w:hAnsi="Arial" w:cs="Arial"/>
          <w:i/>
          <w:sz w:val="28"/>
          <w:szCs w:val="28"/>
        </w:rPr>
        <w:t>)</w:t>
      </w:r>
    </w:p>
    <w:p w14:paraId="414E195E"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Впевненість у заяві про екологічну інформацію (3.1.5), що має історичний характер</w:t>
      </w:r>
    </w:p>
    <w:p w14:paraId="6C300463"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3.3.15 верифікація екологічної інформації, верифікація </w:t>
      </w:r>
      <w:r>
        <w:rPr>
          <w:rFonts w:ascii="Arial" w:eastAsia="Arial" w:hAnsi="Arial" w:cs="Arial"/>
          <w:i/>
          <w:sz w:val="28"/>
          <w:szCs w:val="28"/>
        </w:rPr>
        <w:t>(</w:t>
      </w:r>
      <w:proofErr w:type="spellStart"/>
      <w:r>
        <w:rPr>
          <w:rFonts w:ascii="Arial" w:eastAsia="Arial" w:hAnsi="Arial" w:cs="Arial"/>
          <w:i/>
          <w:sz w:val="28"/>
          <w:szCs w:val="28"/>
        </w:rPr>
        <w:t>environmental</w:t>
      </w:r>
      <w:proofErr w:type="spellEnd"/>
      <w:r>
        <w:rPr>
          <w:rFonts w:ascii="Arial" w:eastAsia="Arial" w:hAnsi="Arial" w:cs="Arial"/>
          <w:i/>
          <w:sz w:val="28"/>
          <w:szCs w:val="28"/>
        </w:rPr>
        <w:t xml:space="preserve"> </w:t>
      </w:r>
      <w:proofErr w:type="spellStart"/>
      <w:r>
        <w:rPr>
          <w:rFonts w:ascii="Arial" w:eastAsia="Arial" w:hAnsi="Arial" w:cs="Arial"/>
          <w:i/>
          <w:sz w:val="28"/>
          <w:szCs w:val="28"/>
        </w:rPr>
        <w:t>information</w:t>
      </w:r>
      <w:proofErr w:type="spellEnd"/>
      <w:r>
        <w:rPr>
          <w:rFonts w:ascii="Arial" w:eastAsia="Arial" w:hAnsi="Arial" w:cs="Arial"/>
          <w:i/>
          <w:sz w:val="28"/>
          <w:szCs w:val="28"/>
        </w:rPr>
        <w:t xml:space="preserve"> </w:t>
      </w:r>
      <w:proofErr w:type="spellStart"/>
      <w:r>
        <w:rPr>
          <w:rFonts w:ascii="Arial" w:eastAsia="Arial" w:hAnsi="Arial" w:cs="Arial"/>
          <w:i/>
          <w:sz w:val="28"/>
          <w:szCs w:val="28"/>
        </w:rPr>
        <w:t>verification</w:t>
      </w:r>
      <w:proofErr w:type="spellEnd"/>
      <w:r>
        <w:rPr>
          <w:rFonts w:ascii="Arial" w:eastAsia="Arial" w:hAnsi="Arial" w:cs="Arial"/>
          <w:i/>
          <w:sz w:val="28"/>
          <w:szCs w:val="28"/>
        </w:rPr>
        <w:t xml:space="preserve">, </w:t>
      </w:r>
      <w:proofErr w:type="spellStart"/>
      <w:r>
        <w:rPr>
          <w:rFonts w:ascii="Arial" w:eastAsia="Arial" w:hAnsi="Arial" w:cs="Arial"/>
          <w:sz w:val="28"/>
          <w:szCs w:val="28"/>
        </w:rPr>
        <w:t>verification</w:t>
      </w:r>
      <w:proofErr w:type="spellEnd"/>
      <w:r>
        <w:rPr>
          <w:rFonts w:ascii="Arial" w:eastAsia="Arial" w:hAnsi="Arial" w:cs="Arial"/>
          <w:i/>
          <w:sz w:val="28"/>
          <w:szCs w:val="28"/>
        </w:rPr>
        <w:t>)</w:t>
      </w:r>
    </w:p>
    <w:p w14:paraId="0925309F"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Задокументований процес оцінювання заяви про екологічну інформацію (3.1.5) на основі хронологічних даних та інформації для визначення її коректності та відповідності визначеним критеріям (3.3.20).</w:t>
      </w:r>
    </w:p>
    <w:p w14:paraId="72C6F18A"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lastRenderedPageBreak/>
        <w:t>Примітка 1.</w:t>
      </w:r>
      <w:r>
        <w:rPr>
          <w:rFonts w:ascii="Arial" w:eastAsia="Arial" w:hAnsi="Arial" w:cs="Arial"/>
          <w:sz w:val="24"/>
          <w:szCs w:val="24"/>
        </w:rPr>
        <w:t xml:space="preserve"> Дії верифікації, які не призводять до вираження думки, називаються узгоджені процедури (3.3.17).</w:t>
      </w:r>
    </w:p>
    <w:p w14:paraId="552D3AA9"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2.</w:t>
      </w:r>
      <w:r>
        <w:rPr>
          <w:rFonts w:ascii="Arial" w:eastAsia="Arial" w:hAnsi="Arial" w:cs="Arial"/>
          <w:sz w:val="24"/>
          <w:szCs w:val="24"/>
        </w:rPr>
        <w:t xml:space="preserve"> Термін «верифікація екологічної інформації» у цьому стандарті скорочено до «верифікація», щоб зменшити складність пропозицій та полегшити розуміння</w:t>
      </w:r>
    </w:p>
    <w:p w14:paraId="4330453A"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3.3.16 </w:t>
      </w:r>
      <w:proofErr w:type="spellStart"/>
      <w:r>
        <w:rPr>
          <w:rFonts w:ascii="Arial" w:eastAsia="Arial" w:hAnsi="Arial" w:cs="Arial"/>
          <w:b/>
          <w:sz w:val="28"/>
          <w:szCs w:val="28"/>
        </w:rPr>
        <w:t>валідація</w:t>
      </w:r>
      <w:proofErr w:type="spellEnd"/>
      <w:r>
        <w:rPr>
          <w:rFonts w:ascii="Arial" w:eastAsia="Arial" w:hAnsi="Arial" w:cs="Arial"/>
          <w:b/>
          <w:sz w:val="28"/>
          <w:szCs w:val="28"/>
        </w:rPr>
        <w:t xml:space="preserve"> екологічної інформації, </w:t>
      </w:r>
      <w:proofErr w:type="spellStart"/>
      <w:r>
        <w:rPr>
          <w:rFonts w:ascii="Arial" w:eastAsia="Arial" w:hAnsi="Arial" w:cs="Arial"/>
          <w:b/>
          <w:sz w:val="28"/>
          <w:szCs w:val="28"/>
        </w:rPr>
        <w:t>валідація</w:t>
      </w:r>
      <w:proofErr w:type="spellEnd"/>
      <w:r>
        <w:rPr>
          <w:rFonts w:ascii="Arial" w:eastAsia="Arial" w:hAnsi="Arial" w:cs="Arial"/>
          <w:b/>
          <w:sz w:val="28"/>
          <w:szCs w:val="28"/>
        </w:rPr>
        <w:t xml:space="preserve"> </w:t>
      </w:r>
      <w:r>
        <w:rPr>
          <w:rFonts w:ascii="Arial" w:eastAsia="Arial" w:hAnsi="Arial" w:cs="Arial"/>
          <w:i/>
          <w:sz w:val="28"/>
          <w:szCs w:val="28"/>
        </w:rPr>
        <w:t>(</w:t>
      </w:r>
      <w:proofErr w:type="spellStart"/>
      <w:r>
        <w:rPr>
          <w:rFonts w:ascii="Arial" w:eastAsia="Arial" w:hAnsi="Arial" w:cs="Arial"/>
          <w:i/>
          <w:sz w:val="28"/>
          <w:szCs w:val="28"/>
        </w:rPr>
        <w:t>environmental</w:t>
      </w:r>
      <w:proofErr w:type="spellEnd"/>
      <w:r>
        <w:rPr>
          <w:rFonts w:ascii="Arial" w:eastAsia="Arial" w:hAnsi="Arial" w:cs="Arial"/>
          <w:i/>
          <w:sz w:val="28"/>
          <w:szCs w:val="28"/>
        </w:rPr>
        <w:t xml:space="preserve"> </w:t>
      </w:r>
      <w:proofErr w:type="spellStart"/>
      <w:r>
        <w:rPr>
          <w:rFonts w:ascii="Arial" w:eastAsia="Arial" w:hAnsi="Arial" w:cs="Arial"/>
          <w:i/>
          <w:sz w:val="28"/>
          <w:szCs w:val="28"/>
        </w:rPr>
        <w:t>information</w:t>
      </w:r>
      <w:proofErr w:type="spellEnd"/>
      <w:r>
        <w:rPr>
          <w:rFonts w:ascii="Arial" w:eastAsia="Arial" w:hAnsi="Arial" w:cs="Arial"/>
          <w:i/>
          <w:sz w:val="28"/>
          <w:szCs w:val="28"/>
        </w:rPr>
        <w:t xml:space="preserve"> </w:t>
      </w:r>
      <w:proofErr w:type="spellStart"/>
      <w:r>
        <w:rPr>
          <w:rFonts w:ascii="Arial" w:eastAsia="Arial" w:hAnsi="Arial" w:cs="Arial"/>
          <w:i/>
          <w:sz w:val="28"/>
          <w:szCs w:val="28"/>
        </w:rPr>
        <w:t>validation</w:t>
      </w:r>
      <w:proofErr w:type="spellEnd"/>
      <w:r>
        <w:rPr>
          <w:rFonts w:ascii="Arial" w:eastAsia="Arial" w:hAnsi="Arial" w:cs="Arial"/>
          <w:i/>
          <w:sz w:val="28"/>
          <w:szCs w:val="28"/>
        </w:rPr>
        <w:t>,</w:t>
      </w:r>
      <w:r>
        <w:rPr>
          <w:sz w:val="28"/>
          <w:szCs w:val="28"/>
        </w:rPr>
        <w:t xml:space="preserve"> </w:t>
      </w:r>
      <w:proofErr w:type="spellStart"/>
      <w:r>
        <w:rPr>
          <w:rFonts w:ascii="Arial" w:eastAsia="Arial" w:hAnsi="Arial" w:cs="Arial"/>
          <w:i/>
          <w:sz w:val="28"/>
          <w:szCs w:val="28"/>
        </w:rPr>
        <w:t>validation</w:t>
      </w:r>
      <w:proofErr w:type="spellEnd"/>
      <w:r>
        <w:rPr>
          <w:rFonts w:ascii="Arial" w:eastAsia="Arial" w:hAnsi="Arial" w:cs="Arial"/>
          <w:i/>
          <w:sz w:val="28"/>
          <w:szCs w:val="28"/>
        </w:rPr>
        <w:t xml:space="preserve"> )</w:t>
      </w:r>
    </w:p>
    <w:p w14:paraId="2DDCA820"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Задокументований процес оцінювання обґрунтованості припущень, обмежень і методів, які підтримують заяву про екологічну інформацію (3.1.5) про результати майбутньої діяльності.</w:t>
      </w:r>
    </w:p>
    <w:p w14:paraId="052A963D"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1. </w:t>
      </w:r>
      <w:r>
        <w:rPr>
          <w:rFonts w:ascii="Arial" w:eastAsia="Arial" w:hAnsi="Arial" w:cs="Arial"/>
          <w:sz w:val="24"/>
          <w:szCs w:val="24"/>
        </w:rPr>
        <w:t>Термін «</w:t>
      </w:r>
      <w:proofErr w:type="spellStart"/>
      <w:r>
        <w:rPr>
          <w:rFonts w:ascii="Arial" w:eastAsia="Arial" w:hAnsi="Arial" w:cs="Arial"/>
          <w:sz w:val="24"/>
          <w:szCs w:val="24"/>
        </w:rPr>
        <w:t>валідація</w:t>
      </w:r>
      <w:proofErr w:type="spellEnd"/>
      <w:r>
        <w:rPr>
          <w:rFonts w:ascii="Arial" w:eastAsia="Arial" w:hAnsi="Arial" w:cs="Arial"/>
          <w:sz w:val="24"/>
          <w:szCs w:val="24"/>
        </w:rPr>
        <w:t xml:space="preserve"> екологічної інформації» у цьому стандарті скорочено до «</w:t>
      </w:r>
      <w:proofErr w:type="spellStart"/>
      <w:r>
        <w:rPr>
          <w:rFonts w:ascii="Arial" w:eastAsia="Arial" w:hAnsi="Arial" w:cs="Arial"/>
          <w:sz w:val="24"/>
          <w:szCs w:val="24"/>
        </w:rPr>
        <w:t>валідація</w:t>
      </w:r>
      <w:proofErr w:type="spellEnd"/>
      <w:r>
        <w:rPr>
          <w:rFonts w:ascii="Arial" w:eastAsia="Arial" w:hAnsi="Arial" w:cs="Arial"/>
          <w:sz w:val="24"/>
          <w:szCs w:val="24"/>
        </w:rPr>
        <w:t>», щоб зменшити складність пропозиції та полегшити розуміння</w:t>
      </w:r>
    </w:p>
    <w:p w14:paraId="4DD267FE"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3.3.17 узгоджені процедури УП </w:t>
      </w:r>
      <w:r>
        <w:rPr>
          <w:rFonts w:ascii="Arial" w:eastAsia="Arial" w:hAnsi="Arial" w:cs="Arial"/>
          <w:i/>
          <w:sz w:val="28"/>
          <w:szCs w:val="28"/>
        </w:rPr>
        <w:t>(</w:t>
      </w:r>
      <w:proofErr w:type="spellStart"/>
      <w:r>
        <w:rPr>
          <w:rFonts w:ascii="Arial" w:eastAsia="Arial" w:hAnsi="Arial" w:cs="Arial"/>
          <w:i/>
          <w:sz w:val="28"/>
          <w:szCs w:val="28"/>
        </w:rPr>
        <w:t>agreed-upon</w:t>
      </w:r>
      <w:proofErr w:type="spellEnd"/>
      <w:r>
        <w:rPr>
          <w:rFonts w:ascii="Arial" w:eastAsia="Arial" w:hAnsi="Arial" w:cs="Arial"/>
          <w:i/>
          <w:sz w:val="28"/>
          <w:szCs w:val="28"/>
        </w:rPr>
        <w:t xml:space="preserve"> </w:t>
      </w:r>
      <w:proofErr w:type="spellStart"/>
      <w:r>
        <w:rPr>
          <w:rFonts w:ascii="Arial" w:eastAsia="Arial" w:hAnsi="Arial" w:cs="Arial"/>
          <w:i/>
          <w:sz w:val="28"/>
          <w:szCs w:val="28"/>
        </w:rPr>
        <w:t>procedures</w:t>
      </w:r>
      <w:proofErr w:type="spellEnd"/>
      <w:r>
        <w:rPr>
          <w:rFonts w:ascii="Arial" w:eastAsia="Arial" w:hAnsi="Arial" w:cs="Arial"/>
          <w:i/>
          <w:sz w:val="28"/>
          <w:szCs w:val="28"/>
        </w:rPr>
        <w:t xml:space="preserve"> AUP)</w:t>
      </w:r>
    </w:p>
    <w:p w14:paraId="1BEC6034"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Заручення (3.3.13), яке повідомляє про результати верифікація (3.3.15) діяльності та не висловлює думки (3.3.23).</w:t>
      </w:r>
    </w:p>
    <w:p w14:paraId="56337811"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1. </w:t>
      </w:r>
      <w:r>
        <w:rPr>
          <w:rFonts w:ascii="Arial" w:eastAsia="Arial" w:hAnsi="Arial" w:cs="Arial"/>
          <w:sz w:val="24"/>
          <w:szCs w:val="24"/>
        </w:rPr>
        <w:t>Узгоджені процедури не забезпечують впевненості (3.3.14).</w:t>
      </w:r>
    </w:p>
    <w:p w14:paraId="0F920177"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 14064-3:2019, 3.6.4, змінений — додано примітку 1]</w:t>
      </w:r>
    </w:p>
    <w:p w14:paraId="6F4EEB2C"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3.3.18 рівень гарантії </w:t>
      </w:r>
      <w:r>
        <w:rPr>
          <w:rFonts w:ascii="Arial" w:eastAsia="Arial" w:hAnsi="Arial" w:cs="Arial"/>
          <w:i/>
          <w:sz w:val="28"/>
          <w:szCs w:val="28"/>
        </w:rPr>
        <w:t>(</w:t>
      </w:r>
      <w:proofErr w:type="spellStart"/>
      <w:r>
        <w:rPr>
          <w:rFonts w:ascii="Arial" w:eastAsia="Arial" w:hAnsi="Arial" w:cs="Arial"/>
          <w:i/>
          <w:sz w:val="28"/>
          <w:szCs w:val="28"/>
        </w:rPr>
        <w:t>level</w:t>
      </w:r>
      <w:proofErr w:type="spellEnd"/>
      <w:r>
        <w:rPr>
          <w:rFonts w:ascii="Arial" w:eastAsia="Arial" w:hAnsi="Arial" w:cs="Arial"/>
          <w:i/>
          <w:sz w:val="28"/>
          <w:szCs w:val="28"/>
        </w:rPr>
        <w:t xml:space="preserve"> </w:t>
      </w:r>
      <w:proofErr w:type="spellStart"/>
      <w:r>
        <w:rPr>
          <w:rFonts w:ascii="Arial" w:eastAsia="Arial" w:hAnsi="Arial" w:cs="Arial"/>
          <w:i/>
          <w:sz w:val="28"/>
          <w:szCs w:val="28"/>
        </w:rPr>
        <w:t>of</w:t>
      </w:r>
      <w:proofErr w:type="spellEnd"/>
      <w:r>
        <w:rPr>
          <w:rFonts w:ascii="Arial" w:eastAsia="Arial" w:hAnsi="Arial" w:cs="Arial"/>
          <w:i/>
          <w:sz w:val="28"/>
          <w:szCs w:val="28"/>
        </w:rPr>
        <w:t xml:space="preserve"> </w:t>
      </w:r>
      <w:proofErr w:type="spellStart"/>
      <w:r>
        <w:rPr>
          <w:rFonts w:ascii="Arial" w:eastAsia="Arial" w:hAnsi="Arial" w:cs="Arial"/>
          <w:i/>
          <w:sz w:val="28"/>
          <w:szCs w:val="28"/>
        </w:rPr>
        <w:t>assurance</w:t>
      </w:r>
      <w:proofErr w:type="spellEnd"/>
      <w:r>
        <w:rPr>
          <w:rFonts w:ascii="Arial" w:eastAsia="Arial" w:hAnsi="Arial" w:cs="Arial"/>
          <w:i/>
          <w:sz w:val="28"/>
          <w:szCs w:val="28"/>
        </w:rPr>
        <w:t>)</w:t>
      </w:r>
    </w:p>
    <w:p w14:paraId="41A0F8FC"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Ступінь впевненості у заяві про екологічну інформацію (3.1.5).</w:t>
      </w:r>
    </w:p>
    <w:p w14:paraId="577CBB14"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1</w:t>
      </w:r>
      <w:r>
        <w:rPr>
          <w:rFonts w:ascii="Arial" w:eastAsia="Arial" w:hAnsi="Arial" w:cs="Arial"/>
          <w:sz w:val="24"/>
          <w:szCs w:val="24"/>
        </w:rPr>
        <w:t>. Впевненість (3.3.14) надається на основі історичних відомостей.</w:t>
      </w:r>
    </w:p>
    <w:p w14:paraId="6721DECE"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 14064-3:2019, 3.6.5, змінено: «заява про екологічну інформацію» замінила «заяву про викиди парникових газів». Додано примітку 1]</w:t>
      </w:r>
    </w:p>
    <w:p w14:paraId="196D7E4C"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3.3.19 суттєвість </w:t>
      </w:r>
      <w:r>
        <w:rPr>
          <w:rFonts w:ascii="Arial" w:eastAsia="Arial" w:hAnsi="Arial" w:cs="Arial"/>
          <w:i/>
          <w:sz w:val="28"/>
          <w:szCs w:val="28"/>
        </w:rPr>
        <w:t>(</w:t>
      </w:r>
      <w:proofErr w:type="spellStart"/>
      <w:r>
        <w:rPr>
          <w:rFonts w:ascii="Arial" w:eastAsia="Arial" w:hAnsi="Arial" w:cs="Arial"/>
          <w:i/>
          <w:sz w:val="28"/>
          <w:szCs w:val="28"/>
        </w:rPr>
        <w:t>materiality</w:t>
      </w:r>
      <w:proofErr w:type="spellEnd"/>
      <w:r>
        <w:rPr>
          <w:rFonts w:ascii="Arial" w:eastAsia="Arial" w:hAnsi="Arial" w:cs="Arial"/>
          <w:i/>
          <w:sz w:val="28"/>
          <w:szCs w:val="28"/>
        </w:rPr>
        <w:t>)</w:t>
      </w:r>
    </w:p>
    <w:p w14:paraId="1892EDF2"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 xml:space="preserve">Концепція, за якою окремі спотворення (3.3.21) або сукупність спотворень може вплинути на цільових користувачів (3.2.4) рішення </w:t>
      </w:r>
    </w:p>
    <w:p w14:paraId="57BF2991"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 14064-3:2019, 3.6.9]</w:t>
      </w:r>
    </w:p>
    <w:p w14:paraId="5BAA728C" w14:textId="77777777" w:rsidR="00D9559B" w:rsidRDefault="00000000">
      <w:pPr>
        <w:spacing w:line="360" w:lineRule="auto"/>
        <w:ind w:right="140" w:firstLine="709"/>
        <w:jc w:val="both"/>
        <w:rPr>
          <w:rFonts w:ascii="Arial" w:eastAsia="Arial" w:hAnsi="Arial" w:cs="Arial"/>
          <w:b/>
          <w:sz w:val="28"/>
          <w:szCs w:val="28"/>
        </w:rPr>
      </w:pPr>
      <w:r>
        <w:rPr>
          <w:rFonts w:ascii="Arial" w:eastAsia="Arial" w:hAnsi="Arial" w:cs="Arial"/>
          <w:b/>
          <w:sz w:val="28"/>
          <w:szCs w:val="28"/>
        </w:rPr>
        <w:t xml:space="preserve">3.3.20 критерії </w:t>
      </w:r>
      <w:r>
        <w:rPr>
          <w:rFonts w:ascii="Arial" w:eastAsia="Arial" w:hAnsi="Arial" w:cs="Arial"/>
          <w:i/>
          <w:sz w:val="28"/>
          <w:szCs w:val="28"/>
        </w:rPr>
        <w:t>(</w:t>
      </w:r>
      <w:proofErr w:type="spellStart"/>
      <w:r>
        <w:rPr>
          <w:rFonts w:ascii="Arial" w:eastAsia="Arial" w:hAnsi="Arial" w:cs="Arial"/>
          <w:i/>
          <w:sz w:val="28"/>
          <w:szCs w:val="28"/>
        </w:rPr>
        <w:t>criteria</w:t>
      </w:r>
      <w:proofErr w:type="spellEnd"/>
      <w:r>
        <w:rPr>
          <w:rFonts w:ascii="Arial" w:eastAsia="Arial" w:hAnsi="Arial" w:cs="Arial"/>
          <w:i/>
          <w:sz w:val="28"/>
          <w:szCs w:val="28"/>
        </w:rPr>
        <w:t>)</w:t>
      </w:r>
    </w:p>
    <w:p w14:paraId="34F93AA7"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 xml:space="preserve">Політики, процедури або вимоги, що використовуються як посилання, на основі яких порівнюється твердження про екологічну інформацію (3.1.5). </w:t>
      </w:r>
    </w:p>
    <w:p w14:paraId="584BF1AE"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lastRenderedPageBreak/>
        <w:t xml:space="preserve">Примітка 1. </w:t>
      </w:r>
      <w:r>
        <w:rPr>
          <w:rFonts w:ascii="Arial" w:eastAsia="Arial" w:hAnsi="Arial" w:cs="Arial"/>
          <w:sz w:val="24"/>
          <w:szCs w:val="24"/>
        </w:rPr>
        <w:t xml:space="preserve">Критерії можуть встановлюватись урядами, регулюючими органами, програмами екологічної інформації (3.1.6), ініціативи щодо добровільної звітності, стандарти, кодекси практики чи внутрішні процедури. </w:t>
      </w:r>
    </w:p>
    <w:p w14:paraId="74839851"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2.</w:t>
      </w:r>
      <w:r>
        <w:rPr>
          <w:rFonts w:ascii="Arial" w:eastAsia="Arial" w:hAnsi="Arial" w:cs="Arial"/>
          <w:sz w:val="24"/>
          <w:szCs w:val="24"/>
        </w:rPr>
        <w:t xml:space="preserve"> «Критерії» використовуються замість «встановлених вимог», які використовуються ISO/IEC 17029.</w:t>
      </w:r>
    </w:p>
    <w:p w14:paraId="77776225"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 14064-3:2019, 3.6.10, змінено: «заява про екологічну інформацію» замінила «заяву про викиди парникових газів». Додано примітки 1 та 2]</w:t>
      </w:r>
    </w:p>
    <w:p w14:paraId="39FD160F"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3.3.21 спотворення </w:t>
      </w:r>
      <w:r>
        <w:rPr>
          <w:rFonts w:ascii="Arial" w:eastAsia="Arial" w:hAnsi="Arial" w:cs="Arial"/>
          <w:i/>
          <w:sz w:val="28"/>
          <w:szCs w:val="28"/>
        </w:rPr>
        <w:t>(</w:t>
      </w:r>
      <w:proofErr w:type="spellStart"/>
      <w:r>
        <w:rPr>
          <w:rFonts w:ascii="Arial" w:eastAsia="Arial" w:hAnsi="Arial" w:cs="Arial"/>
          <w:i/>
          <w:sz w:val="28"/>
          <w:szCs w:val="28"/>
        </w:rPr>
        <w:t>misstatement</w:t>
      </w:r>
      <w:proofErr w:type="spellEnd"/>
      <w:r>
        <w:rPr>
          <w:rFonts w:ascii="Arial" w:eastAsia="Arial" w:hAnsi="Arial" w:cs="Arial"/>
          <w:i/>
          <w:sz w:val="28"/>
          <w:szCs w:val="28"/>
        </w:rPr>
        <w:t>)</w:t>
      </w:r>
    </w:p>
    <w:p w14:paraId="3D441797"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Помилка, недогляд, спотворення інформації або спотворення фактів у заяві про екологічну інформацію (3.1.5).</w:t>
      </w:r>
    </w:p>
    <w:p w14:paraId="7849C309"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1.</w:t>
      </w:r>
      <w:r>
        <w:rPr>
          <w:rFonts w:ascii="Arial" w:eastAsia="Arial" w:hAnsi="Arial" w:cs="Arial"/>
          <w:sz w:val="24"/>
          <w:szCs w:val="24"/>
        </w:rPr>
        <w:t xml:space="preserve"> Спотворення може бути якісним або кількісним.</w:t>
      </w:r>
    </w:p>
    <w:p w14:paraId="40CC1F8A"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 14064-3:2019, 3.6.15, змінено: «заява про екологічну інформацію» замінила «заяву про викиди парникових газів». Додано примітку 1]</w:t>
      </w:r>
    </w:p>
    <w:p w14:paraId="71E2C0EE"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3.3.22 суттєве спотворення </w:t>
      </w:r>
      <w:r>
        <w:rPr>
          <w:rFonts w:ascii="Arial" w:eastAsia="Arial" w:hAnsi="Arial" w:cs="Arial"/>
          <w:i/>
          <w:sz w:val="28"/>
          <w:szCs w:val="28"/>
        </w:rPr>
        <w:t>(</w:t>
      </w:r>
      <w:proofErr w:type="spellStart"/>
      <w:r>
        <w:rPr>
          <w:rFonts w:ascii="Arial" w:eastAsia="Arial" w:hAnsi="Arial" w:cs="Arial"/>
          <w:i/>
          <w:sz w:val="28"/>
          <w:szCs w:val="28"/>
        </w:rPr>
        <w:t>material</w:t>
      </w:r>
      <w:proofErr w:type="spellEnd"/>
      <w:r>
        <w:rPr>
          <w:rFonts w:ascii="Arial" w:eastAsia="Arial" w:hAnsi="Arial" w:cs="Arial"/>
          <w:i/>
          <w:sz w:val="28"/>
          <w:szCs w:val="28"/>
        </w:rPr>
        <w:t xml:space="preserve"> </w:t>
      </w:r>
      <w:proofErr w:type="spellStart"/>
      <w:r>
        <w:rPr>
          <w:rFonts w:ascii="Arial" w:eastAsia="Arial" w:hAnsi="Arial" w:cs="Arial"/>
          <w:i/>
          <w:sz w:val="28"/>
          <w:szCs w:val="28"/>
        </w:rPr>
        <w:t>misstatement</w:t>
      </w:r>
      <w:proofErr w:type="spellEnd"/>
      <w:r>
        <w:rPr>
          <w:rFonts w:ascii="Arial" w:eastAsia="Arial" w:hAnsi="Arial" w:cs="Arial"/>
          <w:i/>
          <w:sz w:val="28"/>
          <w:szCs w:val="28"/>
        </w:rPr>
        <w:t>)</w:t>
      </w:r>
    </w:p>
    <w:p w14:paraId="23105576"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Індивідуальне спотворення (3.3.21) або сукупність фактичних спотворень у звіті про екологічну інформацію (3.1.5), які можуть вплинути на рішення цільових користувачів (3.2.4)</w:t>
      </w:r>
    </w:p>
    <w:p w14:paraId="44AB5207"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 14064-3:2019, 3.6.17, змінено — «заява про екологічну інформацію» замінила «заяву про викиди парникових газів»]</w:t>
      </w:r>
    </w:p>
    <w:p w14:paraId="7B76BF4A" w14:textId="77777777" w:rsidR="00D9559B" w:rsidRPr="00BB4AE5" w:rsidRDefault="00000000">
      <w:pPr>
        <w:spacing w:line="360" w:lineRule="auto"/>
        <w:ind w:right="140" w:firstLine="709"/>
        <w:jc w:val="both"/>
        <w:rPr>
          <w:rFonts w:ascii="Arial" w:eastAsia="Arial" w:hAnsi="Arial" w:cs="Arial"/>
          <w:i/>
          <w:sz w:val="28"/>
          <w:szCs w:val="28"/>
        </w:rPr>
      </w:pPr>
      <w:r w:rsidRPr="00BB4AE5">
        <w:rPr>
          <w:rFonts w:ascii="Arial" w:eastAsia="Arial" w:hAnsi="Arial" w:cs="Arial"/>
          <w:b/>
          <w:sz w:val="28"/>
          <w:szCs w:val="28"/>
        </w:rPr>
        <w:t xml:space="preserve">3.3.23 висновок про верифікацію </w:t>
      </w:r>
      <w:r w:rsidRPr="00BB4AE5">
        <w:rPr>
          <w:rFonts w:ascii="Arial" w:eastAsia="Arial" w:hAnsi="Arial" w:cs="Arial"/>
          <w:i/>
          <w:sz w:val="28"/>
          <w:szCs w:val="28"/>
        </w:rPr>
        <w:t>(</w:t>
      </w:r>
      <w:proofErr w:type="spellStart"/>
      <w:r w:rsidRPr="00BB4AE5">
        <w:rPr>
          <w:rFonts w:ascii="Arial" w:eastAsia="Arial" w:hAnsi="Arial" w:cs="Arial"/>
          <w:i/>
          <w:sz w:val="28"/>
          <w:szCs w:val="28"/>
        </w:rPr>
        <w:t>verification</w:t>
      </w:r>
      <w:proofErr w:type="spellEnd"/>
      <w:r w:rsidRPr="00BB4AE5">
        <w:rPr>
          <w:rFonts w:ascii="Arial" w:eastAsia="Arial" w:hAnsi="Arial" w:cs="Arial"/>
          <w:i/>
          <w:sz w:val="28"/>
          <w:szCs w:val="28"/>
        </w:rPr>
        <w:t xml:space="preserve"> </w:t>
      </w:r>
      <w:proofErr w:type="spellStart"/>
      <w:r w:rsidRPr="00BB4AE5">
        <w:rPr>
          <w:rFonts w:ascii="Arial" w:eastAsia="Arial" w:hAnsi="Arial" w:cs="Arial"/>
          <w:i/>
          <w:sz w:val="28"/>
          <w:szCs w:val="28"/>
        </w:rPr>
        <w:t>opinion</w:t>
      </w:r>
      <w:proofErr w:type="spellEnd"/>
      <w:r w:rsidRPr="00BB4AE5">
        <w:rPr>
          <w:rFonts w:ascii="Arial" w:eastAsia="Arial" w:hAnsi="Arial" w:cs="Arial"/>
          <w:i/>
          <w:sz w:val="28"/>
          <w:szCs w:val="28"/>
        </w:rPr>
        <w:t>)</w:t>
      </w:r>
    </w:p>
    <w:p w14:paraId="1595778A" w14:textId="77777777" w:rsidR="00D9559B" w:rsidRPr="00BB4AE5" w:rsidRDefault="00000000">
      <w:pPr>
        <w:spacing w:line="360" w:lineRule="auto"/>
        <w:ind w:right="140" w:firstLine="709"/>
        <w:jc w:val="both"/>
        <w:rPr>
          <w:rFonts w:ascii="Arial" w:eastAsia="Arial" w:hAnsi="Arial" w:cs="Arial"/>
          <w:sz w:val="28"/>
          <w:szCs w:val="28"/>
        </w:rPr>
      </w:pPr>
      <w:r w:rsidRPr="00BB4AE5">
        <w:rPr>
          <w:rFonts w:ascii="Arial" w:eastAsia="Arial" w:hAnsi="Arial" w:cs="Arial"/>
          <w:sz w:val="28"/>
          <w:szCs w:val="28"/>
        </w:rPr>
        <w:t>Офіційна письмова заява цільовому користувачеві (3.2.4), що забезпечує впевненість у тому, що заява про екологічну інформацію (3.1.5) є суттєво коректним і відповідає критеріям (3.3.20).</w:t>
      </w:r>
    </w:p>
    <w:p w14:paraId="2217B423"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1. </w:t>
      </w:r>
      <w:r>
        <w:rPr>
          <w:rFonts w:ascii="Arial" w:eastAsia="Arial" w:hAnsi="Arial" w:cs="Arial"/>
          <w:sz w:val="24"/>
          <w:szCs w:val="24"/>
        </w:rPr>
        <w:t>Термін «висновок про верифікацію» є типом «заяви про верифікацію» в ISO/IEC 17029:2019, 3.7.</w:t>
      </w:r>
    </w:p>
    <w:p w14:paraId="026675BD"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 14064-3:2019, 3.6.18, змінений – у терміні «/</w:t>
      </w:r>
      <w:proofErr w:type="spellStart"/>
      <w:r>
        <w:rPr>
          <w:rFonts w:ascii="Arial" w:eastAsia="Arial" w:hAnsi="Arial" w:cs="Arial"/>
          <w:sz w:val="24"/>
          <w:szCs w:val="24"/>
        </w:rPr>
        <w:t>validation</w:t>
      </w:r>
      <w:proofErr w:type="spellEnd"/>
      <w:r>
        <w:rPr>
          <w:rFonts w:ascii="Arial" w:eastAsia="Arial" w:hAnsi="Arial" w:cs="Arial"/>
          <w:sz w:val="24"/>
          <w:szCs w:val="24"/>
        </w:rPr>
        <w:t>» видалено. У визначенні фраза "заява про екологічну інформацію є по суті вірною" замінено словами "заява про викиди парникових газів у звіті відповідальної сторони про викиди парникових газів". Додано примітку 1]</w:t>
      </w:r>
    </w:p>
    <w:p w14:paraId="2FBF9107"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3.3.24 звіт про фактичні висновки  </w:t>
      </w:r>
      <w:r>
        <w:rPr>
          <w:rFonts w:ascii="Arial" w:eastAsia="Arial" w:hAnsi="Arial" w:cs="Arial"/>
          <w:i/>
          <w:sz w:val="28"/>
          <w:szCs w:val="28"/>
        </w:rPr>
        <w:t>(</w:t>
      </w:r>
      <w:proofErr w:type="spellStart"/>
      <w:r>
        <w:rPr>
          <w:rFonts w:ascii="Arial" w:eastAsia="Arial" w:hAnsi="Arial" w:cs="Arial"/>
          <w:i/>
          <w:sz w:val="28"/>
          <w:szCs w:val="28"/>
        </w:rPr>
        <w:t>report</w:t>
      </w:r>
      <w:proofErr w:type="spellEnd"/>
      <w:r>
        <w:rPr>
          <w:rFonts w:ascii="Arial" w:eastAsia="Arial" w:hAnsi="Arial" w:cs="Arial"/>
          <w:i/>
          <w:sz w:val="28"/>
          <w:szCs w:val="28"/>
        </w:rPr>
        <w:t xml:space="preserve"> </w:t>
      </w:r>
      <w:proofErr w:type="spellStart"/>
      <w:r>
        <w:rPr>
          <w:rFonts w:ascii="Arial" w:eastAsia="Arial" w:hAnsi="Arial" w:cs="Arial"/>
          <w:i/>
          <w:sz w:val="28"/>
          <w:szCs w:val="28"/>
        </w:rPr>
        <w:t>of</w:t>
      </w:r>
      <w:proofErr w:type="spellEnd"/>
      <w:r>
        <w:rPr>
          <w:rFonts w:ascii="Arial" w:eastAsia="Arial" w:hAnsi="Arial" w:cs="Arial"/>
          <w:i/>
          <w:sz w:val="28"/>
          <w:szCs w:val="28"/>
        </w:rPr>
        <w:t xml:space="preserve"> </w:t>
      </w:r>
      <w:proofErr w:type="spellStart"/>
      <w:r>
        <w:rPr>
          <w:rFonts w:ascii="Arial" w:eastAsia="Arial" w:hAnsi="Arial" w:cs="Arial"/>
          <w:i/>
          <w:sz w:val="28"/>
          <w:szCs w:val="28"/>
        </w:rPr>
        <w:t>factual</w:t>
      </w:r>
      <w:proofErr w:type="spellEnd"/>
      <w:r>
        <w:rPr>
          <w:rFonts w:ascii="Arial" w:eastAsia="Arial" w:hAnsi="Arial" w:cs="Arial"/>
          <w:i/>
          <w:sz w:val="28"/>
          <w:szCs w:val="28"/>
        </w:rPr>
        <w:t xml:space="preserve"> </w:t>
      </w:r>
      <w:proofErr w:type="spellStart"/>
      <w:r>
        <w:rPr>
          <w:rFonts w:ascii="Arial" w:eastAsia="Arial" w:hAnsi="Arial" w:cs="Arial"/>
          <w:i/>
          <w:sz w:val="28"/>
          <w:szCs w:val="28"/>
        </w:rPr>
        <w:t>findings</w:t>
      </w:r>
      <w:proofErr w:type="spellEnd"/>
      <w:r>
        <w:rPr>
          <w:rFonts w:ascii="Arial" w:eastAsia="Arial" w:hAnsi="Arial" w:cs="Arial"/>
          <w:i/>
          <w:sz w:val="28"/>
          <w:szCs w:val="28"/>
        </w:rPr>
        <w:t>)</w:t>
      </w:r>
    </w:p>
    <w:p w14:paraId="632B8A51"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8"/>
          <w:szCs w:val="28"/>
        </w:rPr>
        <w:t>Документований результат узгоджених процедур (3.3.17).</w:t>
      </w:r>
    </w:p>
    <w:p w14:paraId="18662EED"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Примітка 1.</w:t>
      </w:r>
      <w:r>
        <w:rPr>
          <w:rFonts w:ascii="Arial" w:eastAsia="Arial" w:hAnsi="Arial" w:cs="Arial"/>
          <w:sz w:val="24"/>
          <w:szCs w:val="24"/>
        </w:rPr>
        <w:t>Термін «звіт про фактичні висновки» є різновидом «верифікації»                           в ISO/IEC 17029:2019, 3.7.</w:t>
      </w:r>
    </w:p>
    <w:p w14:paraId="23230A59"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lastRenderedPageBreak/>
        <w:t xml:space="preserve">3.3.25 висновок про </w:t>
      </w:r>
      <w:proofErr w:type="spellStart"/>
      <w:r>
        <w:rPr>
          <w:rFonts w:ascii="Arial" w:eastAsia="Arial" w:hAnsi="Arial" w:cs="Arial"/>
          <w:b/>
          <w:sz w:val="28"/>
          <w:szCs w:val="28"/>
        </w:rPr>
        <w:t>валідацію</w:t>
      </w:r>
      <w:proofErr w:type="spellEnd"/>
      <w:r>
        <w:rPr>
          <w:rFonts w:ascii="Arial" w:eastAsia="Arial" w:hAnsi="Arial" w:cs="Arial"/>
          <w:b/>
          <w:sz w:val="28"/>
          <w:szCs w:val="28"/>
        </w:rPr>
        <w:t xml:space="preserve"> </w:t>
      </w:r>
      <w:r>
        <w:rPr>
          <w:rFonts w:ascii="Arial" w:eastAsia="Arial" w:hAnsi="Arial" w:cs="Arial"/>
          <w:i/>
          <w:sz w:val="28"/>
          <w:szCs w:val="28"/>
        </w:rPr>
        <w:t>(</w:t>
      </w:r>
      <w:proofErr w:type="spellStart"/>
      <w:r>
        <w:rPr>
          <w:rFonts w:ascii="Arial" w:eastAsia="Arial" w:hAnsi="Arial" w:cs="Arial"/>
          <w:i/>
          <w:sz w:val="28"/>
          <w:szCs w:val="28"/>
        </w:rPr>
        <w:t>validation</w:t>
      </w:r>
      <w:proofErr w:type="spellEnd"/>
      <w:r>
        <w:rPr>
          <w:rFonts w:ascii="Arial" w:eastAsia="Arial" w:hAnsi="Arial" w:cs="Arial"/>
          <w:i/>
          <w:sz w:val="28"/>
          <w:szCs w:val="28"/>
        </w:rPr>
        <w:t xml:space="preserve"> </w:t>
      </w:r>
      <w:proofErr w:type="spellStart"/>
      <w:r>
        <w:rPr>
          <w:rFonts w:ascii="Arial" w:eastAsia="Arial" w:hAnsi="Arial" w:cs="Arial"/>
          <w:i/>
          <w:sz w:val="28"/>
          <w:szCs w:val="28"/>
        </w:rPr>
        <w:t>opinion</w:t>
      </w:r>
      <w:proofErr w:type="spellEnd"/>
      <w:r>
        <w:rPr>
          <w:rFonts w:ascii="Arial" w:eastAsia="Arial" w:hAnsi="Arial" w:cs="Arial"/>
          <w:i/>
          <w:sz w:val="28"/>
          <w:szCs w:val="28"/>
        </w:rPr>
        <w:t>)</w:t>
      </w:r>
    </w:p>
    <w:p w14:paraId="1250C06B"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Офіційна письмова заява цільовому користувачеві (3.2.4) про розумність припущень, методів та обмежень, використаних для розробки прогнозів та прогнозів, що містяться у заяві екологічної інформації (3.1.5).</w:t>
      </w:r>
    </w:p>
    <w:p w14:paraId="3EF2724F"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1. </w:t>
      </w:r>
      <w:r>
        <w:rPr>
          <w:rFonts w:ascii="Arial" w:eastAsia="Arial" w:hAnsi="Arial" w:cs="Arial"/>
          <w:sz w:val="24"/>
          <w:szCs w:val="24"/>
        </w:rPr>
        <w:t xml:space="preserve">Термін «висновок про </w:t>
      </w:r>
      <w:proofErr w:type="spellStart"/>
      <w:r>
        <w:rPr>
          <w:rFonts w:ascii="Arial" w:eastAsia="Arial" w:hAnsi="Arial" w:cs="Arial"/>
          <w:sz w:val="24"/>
          <w:szCs w:val="24"/>
        </w:rPr>
        <w:t>валідацію</w:t>
      </w:r>
      <w:proofErr w:type="spellEnd"/>
      <w:r>
        <w:rPr>
          <w:rFonts w:ascii="Arial" w:eastAsia="Arial" w:hAnsi="Arial" w:cs="Arial"/>
          <w:sz w:val="24"/>
          <w:szCs w:val="24"/>
        </w:rPr>
        <w:t xml:space="preserve">» є різновидом «заяви про </w:t>
      </w:r>
      <w:proofErr w:type="spellStart"/>
      <w:r>
        <w:rPr>
          <w:rFonts w:ascii="Arial" w:eastAsia="Arial" w:hAnsi="Arial" w:cs="Arial"/>
          <w:sz w:val="24"/>
          <w:szCs w:val="24"/>
        </w:rPr>
        <w:t>валідацію</w:t>
      </w:r>
      <w:proofErr w:type="spellEnd"/>
      <w:r>
        <w:rPr>
          <w:rFonts w:ascii="Arial" w:eastAsia="Arial" w:hAnsi="Arial" w:cs="Arial"/>
          <w:sz w:val="24"/>
          <w:szCs w:val="24"/>
        </w:rPr>
        <w:t>» в ISO/IEC 17029:2019, 3.6.</w:t>
      </w:r>
    </w:p>
    <w:p w14:paraId="76180555"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2. </w:t>
      </w:r>
      <w:r>
        <w:rPr>
          <w:rFonts w:ascii="Arial" w:eastAsia="Arial" w:hAnsi="Arial" w:cs="Arial"/>
          <w:sz w:val="24"/>
          <w:szCs w:val="24"/>
        </w:rPr>
        <w:t>Розумність припущень, методів та обмежень включає розгляд відповідності застосовним критеріям (3.3.20).</w:t>
      </w:r>
    </w:p>
    <w:p w14:paraId="12917668"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 14064-3:2019, 3.6.18, змінений — у терміні «верифікація» видалено. У визначенні фразу «про обґрунтованість припущень, методів та обмежень, використаних для розробки прогнозів та прогнозів, що містяться у заяві екологічної інформації» замінено словами «про заяву про викиди парникових газів у звіті відповідальної сторони про викиди парникових газів та підтверджує відповідність критеріям». Додано примітки 1 та 2]</w:t>
      </w:r>
    </w:p>
    <w:p w14:paraId="7178363D" w14:textId="77777777" w:rsidR="00D9559B" w:rsidRDefault="00000000">
      <w:pPr>
        <w:spacing w:line="360" w:lineRule="auto"/>
        <w:ind w:right="140" w:firstLine="709"/>
        <w:jc w:val="both"/>
        <w:rPr>
          <w:rFonts w:ascii="Arial" w:eastAsia="Arial" w:hAnsi="Arial" w:cs="Arial"/>
          <w:i/>
          <w:sz w:val="28"/>
          <w:szCs w:val="28"/>
        </w:rPr>
      </w:pPr>
      <w:r>
        <w:rPr>
          <w:rFonts w:ascii="Arial" w:eastAsia="Arial" w:hAnsi="Arial" w:cs="Arial"/>
          <w:b/>
          <w:sz w:val="28"/>
          <w:szCs w:val="28"/>
        </w:rPr>
        <w:t xml:space="preserve">3.3.26 орган </w:t>
      </w:r>
      <w:proofErr w:type="spellStart"/>
      <w:r>
        <w:rPr>
          <w:rFonts w:ascii="Arial" w:eastAsia="Arial" w:hAnsi="Arial" w:cs="Arial"/>
          <w:b/>
          <w:sz w:val="28"/>
          <w:szCs w:val="28"/>
        </w:rPr>
        <w:t>валідації</w:t>
      </w:r>
      <w:proofErr w:type="spellEnd"/>
      <w:r>
        <w:rPr>
          <w:rFonts w:ascii="Arial" w:eastAsia="Arial" w:hAnsi="Arial" w:cs="Arial"/>
          <w:b/>
          <w:sz w:val="28"/>
          <w:szCs w:val="28"/>
        </w:rPr>
        <w:t xml:space="preserve"> </w:t>
      </w:r>
      <w:r>
        <w:rPr>
          <w:rFonts w:ascii="Arial" w:eastAsia="Arial" w:hAnsi="Arial" w:cs="Arial"/>
          <w:i/>
          <w:sz w:val="28"/>
          <w:szCs w:val="28"/>
        </w:rPr>
        <w:t>(</w:t>
      </w:r>
      <w:proofErr w:type="spellStart"/>
      <w:r>
        <w:rPr>
          <w:rFonts w:ascii="Arial" w:eastAsia="Arial" w:hAnsi="Arial" w:cs="Arial"/>
          <w:i/>
          <w:sz w:val="28"/>
          <w:szCs w:val="28"/>
        </w:rPr>
        <w:t>validation</w:t>
      </w:r>
      <w:proofErr w:type="spellEnd"/>
      <w:r>
        <w:rPr>
          <w:rFonts w:ascii="Arial" w:eastAsia="Arial" w:hAnsi="Arial" w:cs="Arial"/>
          <w:i/>
          <w:sz w:val="28"/>
          <w:szCs w:val="28"/>
        </w:rPr>
        <w:t xml:space="preserve"> </w:t>
      </w:r>
      <w:proofErr w:type="spellStart"/>
      <w:r>
        <w:rPr>
          <w:rFonts w:ascii="Arial" w:eastAsia="Arial" w:hAnsi="Arial" w:cs="Arial"/>
          <w:i/>
          <w:sz w:val="28"/>
          <w:szCs w:val="28"/>
        </w:rPr>
        <w:t>body</w:t>
      </w:r>
      <w:proofErr w:type="spellEnd"/>
      <w:r>
        <w:rPr>
          <w:rFonts w:ascii="Arial" w:eastAsia="Arial" w:hAnsi="Arial" w:cs="Arial"/>
          <w:i/>
          <w:sz w:val="28"/>
          <w:szCs w:val="28"/>
        </w:rPr>
        <w:t>)</w:t>
      </w:r>
    </w:p>
    <w:p w14:paraId="2BC5C6C9"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 xml:space="preserve">Орган, який здійснює </w:t>
      </w:r>
      <w:proofErr w:type="spellStart"/>
      <w:r>
        <w:rPr>
          <w:rFonts w:ascii="Arial" w:eastAsia="Arial" w:hAnsi="Arial" w:cs="Arial"/>
          <w:sz w:val="28"/>
          <w:szCs w:val="28"/>
        </w:rPr>
        <w:t>валідацію</w:t>
      </w:r>
      <w:proofErr w:type="spellEnd"/>
      <w:r>
        <w:rPr>
          <w:rFonts w:ascii="Arial" w:eastAsia="Arial" w:hAnsi="Arial" w:cs="Arial"/>
          <w:sz w:val="28"/>
          <w:szCs w:val="28"/>
        </w:rPr>
        <w:t xml:space="preserve"> (3.3.16).</w:t>
      </w:r>
    </w:p>
    <w:p w14:paraId="5D67D3FA"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1. </w:t>
      </w:r>
      <w:r>
        <w:rPr>
          <w:rFonts w:ascii="Arial" w:eastAsia="Arial" w:hAnsi="Arial" w:cs="Arial"/>
          <w:sz w:val="24"/>
          <w:szCs w:val="24"/>
        </w:rPr>
        <w:t xml:space="preserve">Органом </w:t>
      </w:r>
      <w:proofErr w:type="spellStart"/>
      <w:r>
        <w:rPr>
          <w:rFonts w:ascii="Arial" w:eastAsia="Arial" w:hAnsi="Arial" w:cs="Arial"/>
          <w:sz w:val="24"/>
          <w:szCs w:val="24"/>
        </w:rPr>
        <w:t>валідації</w:t>
      </w:r>
      <w:proofErr w:type="spellEnd"/>
      <w:r>
        <w:rPr>
          <w:rFonts w:ascii="Arial" w:eastAsia="Arial" w:hAnsi="Arial" w:cs="Arial"/>
          <w:sz w:val="24"/>
          <w:szCs w:val="24"/>
        </w:rPr>
        <w:t xml:space="preserve"> може бути організація (3.2.2) чи частина організації.</w:t>
      </w:r>
    </w:p>
    <w:p w14:paraId="733BF82E"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2. </w:t>
      </w:r>
      <w:r>
        <w:rPr>
          <w:rFonts w:ascii="Arial" w:eastAsia="Arial" w:hAnsi="Arial" w:cs="Arial"/>
          <w:sz w:val="24"/>
          <w:szCs w:val="24"/>
        </w:rPr>
        <w:t xml:space="preserve">Термін «орган </w:t>
      </w:r>
      <w:proofErr w:type="spellStart"/>
      <w:r>
        <w:rPr>
          <w:rFonts w:ascii="Arial" w:eastAsia="Arial" w:hAnsi="Arial" w:cs="Arial"/>
          <w:sz w:val="24"/>
          <w:szCs w:val="24"/>
        </w:rPr>
        <w:t>валідації</w:t>
      </w:r>
      <w:proofErr w:type="spellEnd"/>
      <w:r>
        <w:rPr>
          <w:rFonts w:ascii="Arial" w:eastAsia="Arial" w:hAnsi="Arial" w:cs="Arial"/>
          <w:sz w:val="24"/>
          <w:szCs w:val="24"/>
        </w:rPr>
        <w:t>/верифікації» у цьому стандарті скорочено до «органу», щоб зменшити складність пропозиції та полегшити розуміння.</w:t>
      </w:r>
    </w:p>
    <w:p w14:paraId="5EACFF29"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ISO/IEC 17029:2019, 3.4, змінений — додано примітку 2]</w:t>
      </w:r>
    </w:p>
    <w:p w14:paraId="2DC5AAE0" w14:textId="77777777" w:rsidR="00D9559B" w:rsidRDefault="00000000">
      <w:pPr>
        <w:spacing w:line="360" w:lineRule="auto"/>
        <w:ind w:right="140" w:firstLine="709"/>
        <w:jc w:val="both"/>
        <w:rPr>
          <w:rFonts w:ascii="Arial" w:eastAsia="Arial" w:hAnsi="Arial" w:cs="Arial"/>
          <w:b/>
          <w:sz w:val="28"/>
          <w:szCs w:val="28"/>
        </w:rPr>
      </w:pPr>
      <w:r>
        <w:rPr>
          <w:rFonts w:ascii="Arial" w:eastAsia="Arial" w:hAnsi="Arial" w:cs="Arial"/>
          <w:b/>
          <w:sz w:val="28"/>
          <w:szCs w:val="28"/>
        </w:rPr>
        <w:t xml:space="preserve">3.3.27 орган верифікації </w:t>
      </w:r>
      <w:r>
        <w:rPr>
          <w:rFonts w:ascii="Arial" w:eastAsia="Arial" w:hAnsi="Arial" w:cs="Arial"/>
          <w:i/>
          <w:sz w:val="28"/>
          <w:szCs w:val="28"/>
        </w:rPr>
        <w:t>(</w:t>
      </w:r>
      <w:proofErr w:type="spellStart"/>
      <w:r>
        <w:rPr>
          <w:rFonts w:ascii="Arial" w:eastAsia="Arial" w:hAnsi="Arial" w:cs="Arial"/>
          <w:i/>
          <w:sz w:val="28"/>
          <w:szCs w:val="28"/>
        </w:rPr>
        <w:t>verification</w:t>
      </w:r>
      <w:proofErr w:type="spellEnd"/>
      <w:r>
        <w:rPr>
          <w:rFonts w:ascii="Arial" w:eastAsia="Arial" w:hAnsi="Arial" w:cs="Arial"/>
          <w:i/>
          <w:sz w:val="28"/>
          <w:szCs w:val="28"/>
        </w:rPr>
        <w:t xml:space="preserve"> </w:t>
      </w:r>
      <w:proofErr w:type="spellStart"/>
      <w:r>
        <w:rPr>
          <w:rFonts w:ascii="Arial" w:eastAsia="Arial" w:hAnsi="Arial" w:cs="Arial"/>
          <w:i/>
          <w:sz w:val="28"/>
          <w:szCs w:val="28"/>
        </w:rPr>
        <w:t>body</w:t>
      </w:r>
      <w:proofErr w:type="spellEnd"/>
      <w:r>
        <w:rPr>
          <w:rFonts w:ascii="Arial" w:eastAsia="Arial" w:hAnsi="Arial" w:cs="Arial"/>
          <w:i/>
          <w:sz w:val="28"/>
          <w:szCs w:val="28"/>
        </w:rPr>
        <w:t>)</w:t>
      </w:r>
    </w:p>
    <w:p w14:paraId="13392B32" w14:textId="77777777" w:rsidR="00D9559B" w:rsidRDefault="00000000">
      <w:pPr>
        <w:spacing w:line="360" w:lineRule="auto"/>
        <w:ind w:right="140" w:firstLine="709"/>
        <w:jc w:val="both"/>
        <w:rPr>
          <w:rFonts w:ascii="Arial" w:eastAsia="Arial" w:hAnsi="Arial" w:cs="Arial"/>
          <w:sz w:val="28"/>
          <w:szCs w:val="28"/>
        </w:rPr>
      </w:pPr>
      <w:r>
        <w:rPr>
          <w:rFonts w:ascii="Arial" w:eastAsia="Arial" w:hAnsi="Arial" w:cs="Arial"/>
          <w:sz w:val="28"/>
          <w:szCs w:val="28"/>
        </w:rPr>
        <w:t>Орган, який здійснює верифікацію (3.3.15).</w:t>
      </w:r>
    </w:p>
    <w:p w14:paraId="133ACC26"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1. </w:t>
      </w:r>
      <w:r>
        <w:rPr>
          <w:rFonts w:ascii="Arial" w:eastAsia="Arial" w:hAnsi="Arial" w:cs="Arial"/>
          <w:sz w:val="24"/>
          <w:szCs w:val="24"/>
        </w:rPr>
        <w:t>Органом верифікації може бути організація (3.2.2) чи частина організації.</w:t>
      </w:r>
    </w:p>
    <w:p w14:paraId="51B67D02"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b/>
          <w:sz w:val="24"/>
          <w:szCs w:val="24"/>
        </w:rPr>
        <w:t xml:space="preserve">Примітка 2. </w:t>
      </w:r>
      <w:r>
        <w:rPr>
          <w:rFonts w:ascii="Arial" w:eastAsia="Arial" w:hAnsi="Arial" w:cs="Arial"/>
          <w:sz w:val="24"/>
          <w:szCs w:val="24"/>
        </w:rPr>
        <w:t xml:space="preserve">Термін «орган </w:t>
      </w:r>
      <w:proofErr w:type="spellStart"/>
      <w:r>
        <w:rPr>
          <w:rFonts w:ascii="Arial" w:eastAsia="Arial" w:hAnsi="Arial" w:cs="Arial"/>
          <w:sz w:val="24"/>
          <w:szCs w:val="24"/>
        </w:rPr>
        <w:t>валідації</w:t>
      </w:r>
      <w:proofErr w:type="spellEnd"/>
      <w:r>
        <w:rPr>
          <w:rFonts w:ascii="Arial" w:eastAsia="Arial" w:hAnsi="Arial" w:cs="Arial"/>
          <w:sz w:val="24"/>
          <w:szCs w:val="24"/>
        </w:rPr>
        <w:t>/верифікації» у цьому стандарті скорочено до «органу», щоб зменшити складність пропозиції та полегшити розуміння.</w:t>
      </w:r>
    </w:p>
    <w:p w14:paraId="60E6A033" w14:textId="77777777" w:rsidR="00D9559B" w:rsidRDefault="00000000">
      <w:pPr>
        <w:spacing w:line="360" w:lineRule="auto"/>
        <w:ind w:right="140" w:firstLine="709"/>
        <w:jc w:val="both"/>
        <w:rPr>
          <w:rFonts w:ascii="Arial" w:eastAsia="Arial" w:hAnsi="Arial" w:cs="Arial"/>
          <w:sz w:val="24"/>
          <w:szCs w:val="24"/>
        </w:rPr>
      </w:pPr>
      <w:r>
        <w:rPr>
          <w:rFonts w:ascii="Arial" w:eastAsia="Arial" w:hAnsi="Arial" w:cs="Arial"/>
          <w:sz w:val="24"/>
          <w:szCs w:val="24"/>
        </w:rPr>
        <w:t>[ДЖЕРЕЛО: ISO/IEC 17029:2019, 3.5, змінений — додано примітку 2].</w:t>
      </w:r>
    </w:p>
    <w:p w14:paraId="0A9CA2A4" w14:textId="77777777" w:rsidR="00D9559B" w:rsidRDefault="00D9559B">
      <w:pPr>
        <w:spacing w:line="360" w:lineRule="auto"/>
        <w:ind w:right="140" w:firstLine="709"/>
        <w:jc w:val="both"/>
        <w:rPr>
          <w:rFonts w:ascii="Arial" w:eastAsia="Arial" w:hAnsi="Arial" w:cs="Arial"/>
          <w:sz w:val="24"/>
          <w:szCs w:val="24"/>
        </w:rPr>
      </w:pPr>
    </w:p>
    <w:p w14:paraId="36182673" w14:textId="77777777" w:rsidR="00D9559B" w:rsidRDefault="00000000">
      <w:pPr>
        <w:numPr>
          <w:ilvl w:val="0"/>
          <w:numId w:val="8"/>
        </w:numPr>
        <w:tabs>
          <w:tab w:val="left" w:pos="993"/>
        </w:tabs>
        <w:spacing w:line="360" w:lineRule="auto"/>
        <w:ind w:hanging="10"/>
        <w:jc w:val="both"/>
        <w:rPr>
          <w:rFonts w:ascii="Arial" w:eastAsia="Arial" w:hAnsi="Arial" w:cs="Arial"/>
          <w:sz w:val="28"/>
          <w:szCs w:val="28"/>
        </w:rPr>
      </w:pPr>
      <w:r>
        <w:rPr>
          <w:rFonts w:ascii="Arial" w:eastAsia="Arial" w:hAnsi="Arial" w:cs="Arial"/>
          <w:b/>
          <w:sz w:val="28"/>
          <w:szCs w:val="28"/>
        </w:rPr>
        <w:t>ПРИНЦИПИ</w:t>
      </w:r>
    </w:p>
    <w:p w14:paraId="5787DE72"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4.1 Загальні принципи</w:t>
      </w:r>
    </w:p>
    <w:p w14:paraId="126D9EFF"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 4.1.</w:t>
      </w:r>
    </w:p>
    <w:p w14:paraId="12795F7A"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lastRenderedPageBreak/>
        <w:t>Зверніть увагу посилання на «встановлені вимоги» ISO/IEC 17029 означає «критерії» в цьому стандарті.</w:t>
      </w:r>
    </w:p>
    <w:p w14:paraId="55507FB2"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 xml:space="preserve"> 4.2 Принципи процесу </w:t>
      </w:r>
      <w:proofErr w:type="spellStart"/>
      <w:r>
        <w:rPr>
          <w:rFonts w:ascii="Arial" w:eastAsia="Arial" w:hAnsi="Arial" w:cs="Arial"/>
          <w:b/>
          <w:sz w:val="28"/>
          <w:szCs w:val="28"/>
        </w:rPr>
        <w:t>валідації</w:t>
      </w:r>
      <w:proofErr w:type="spellEnd"/>
      <w:r>
        <w:rPr>
          <w:rFonts w:ascii="Arial" w:eastAsia="Arial" w:hAnsi="Arial" w:cs="Arial"/>
          <w:b/>
          <w:sz w:val="28"/>
          <w:szCs w:val="28"/>
        </w:rPr>
        <w:t>/верифікації</w:t>
      </w:r>
    </w:p>
    <w:p w14:paraId="0C3FA83C"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 4.2.</w:t>
      </w:r>
    </w:p>
    <w:p w14:paraId="0125ADBD"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 xml:space="preserve">4.3 Принципи для органів </w:t>
      </w:r>
      <w:proofErr w:type="spellStart"/>
      <w:r>
        <w:rPr>
          <w:rFonts w:ascii="Arial" w:eastAsia="Arial" w:hAnsi="Arial" w:cs="Arial"/>
          <w:b/>
          <w:sz w:val="28"/>
          <w:szCs w:val="28"/>
        </w:rPr>
        <w:t>валідації</w:t>
      </w:r>
      <w:proofErr w:type="spellEnd"/>
      <w:r>
        <w:rPr>
          <w:rFonts w:ascii="Arial" w:eastAsia="Arial" w:hAnsi="Arial" w:cs="Arial"/>
          <w:b/>
          <w:sz w:val="28"/>
          <w:szCs w:val="28"/>
        </w:rPr>
        <w:t>/верифікації</w:t>
      </w:r>
    </w:p>
    <w:p w14:paraId="1D86D805" w14:textId="77777777" w:rsidR="00D9559B" w:rsidRDefault="00000000">
      <w:pPr>
        <w:spacing w:line="360" w:lineRule="auto"/>
        <w:ind w:firstLine="709"/>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 4.3.</w:t>
      </w:r>
    </w:p>
    <w:p w14:paraId="5919FFAC"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4.4 Консервативність</w:t>
      </w:r>
    </w:p>
    <w:p w14:paraId="5572563E"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Коли орган оцінює порівнянні альтернативи, перевага надається тій альтернативі, яка є обережно помірною.</w:t>
      </w:r>
    </w:p>
    <w:p w14:paraId="1E636822"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4.5 Професійний скептицизм</w:t>
      </w:r>
    </w:p>
    <w:p w14:paraId="669EB17F"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Відношення, засноване на визнанні потенційних обставин, які можуть призвести до суттєвих спотворень у звіті про екологічну інформацію.</w:t>
      </w:r>
    </w:p>
    <w:p w14:paraId="710C4A79" w14:textId="77777777" w:rsidR="00D9559B" w:rsidRDefault="00000000">
      <w:pPr>
        <w:spacing w:line="360" w:lineRule="auto"/>
        <w:ind w:firstLine="709"/>
        <w:jc w:val="both"/>
        <w:rPr>
          <w:rFonts w:ascii="Arial" w:eastAsia="Arial" w:hAnsi="Arial" w:cs="Arial"/>
          <w:color w:val="231F20"/>
          <w:sz w:val="24"/>
          <w:szCs w:val="24"/>
        </w:rPr>
      </w:pPr>
      <w:r>
        <w:rPr>
          <w:rFonts w:ascii="Arial" w:eastAsia="Arial" w:hAnsi="Arial" w:cs="Arial"/>
          <w:b/>
          <w:color w:val="231F20"/>
          <w:sz w:val="24"/>
          <w:szCs w:val="24"/>
        </w:rPr>
        <w:t>Примітка.</w:t>
      </w:r>
      <w:r>
        <w:rPr>
          <w:rFonts w:ascii="Arial" w:eastAsia="Arial" w:hAnsi="Arial" w:cs="Arial"/>
          <w:color w:val="231F20"/>
          <w:sz w:val="24"/>
          <w:szCs w:val="24"/>
        </w:rPr>
        <w:t xml:space="preserve">   ІSO 14066:2011, Додаток А, містить рекомендації щодо доказів та застосування професійного скептицизму. Даний додаток однаково застосовується до </w:t>
      </w:r>
      <w:proofErr w:type="spellStart"/>
      <w:r>
        <w:rPr>
          <w:rFonts w:ascii="Arial" w:eastAsia="Arial" w:hAnsi="Arial" w:cs="Arial"/>
          <w:color w:val="231F20"/>
          <w:sz w:val="24"/>
          <w:szCs w:val="24"/>
        </w:rPr>
        <w:t>валідації</w:t>
      </w:r>
      <w:proofErr w:type="spellEnd"/>
      <w:r>
        <w:rPr>
          <w:rFonts w:ascii="Arial" w:eastAsia="Arial" w:hAnsi="Arial" w:cs="Arial"/>
          <w:color w:val="231F20"/>
          <w:sz w:val="24"/>
          <w:szCs w:val="24"/>
        </w:rPr>
        <w:t xml:space="preserve"> та верифікації всієї екологічної інформації.</w:t>
      </w:r>
    </w:p>
    <w:p w14:paraId="7F91EF07" w14:textId="77777777" w:rsidR="00D9559B" w:rsidRDefault="00D9559B">
      <w:pPr>
        <w:spacing w:line="360" w:lineRule="auto"/>
        <w:ind w:firstLine="709"/>
        <w:jc w:val="both"/>
        <w:rPr>
          <w:rFonts w:ascii="Arial" w:eastAsia="Arial" w:hAnsi="Arial" w:cs="Arial"/>
          <w:color w:val="231F20"/>
          <w:sz w:val="22"/>
          <w:szCs w:val="22"/>
        </w:rPr>
      </w:pPr>
    </w:p>
    <w:p w14:paraId="1C8BCF1D" w14:textId="77777777" w:rsidR="00D9559B" w:rsidRDefault="00000000">
      <w:pPr>
        <w:numPr>
          <w:ilvl w:val="0"/>
          <w:numId w:val="8"/>
        </w:numPr>
        <w:spacing w:line="360" w:lineRule="auto"/>
        <w:ind w:hanging="10"/>
        <w:jc w:val="both"/>
        <w:rPr>
          <w:rFonts w:ascii="Arial" w:eastAsia="Arial" w:hAnsi="Arial" w:cs="Arial"/>
          <w:b/>
          <w:sz w:val="28"/>
          <w:szCs w:val="28"/>
        </w:rPr>
      </w:pPr>
      <w:r>
        <w:rPr>
          <w:rFonts w:ascii="Arial" w:eastAsia="Arial" w:hAnsi="Arial" w:cs="Arial"/>
          <w:b/>
          <w:sz w:val="28"/>
          <w:szCs w:val="28"/>
        </w:rPr>
        <w:t>ЗАГАЛЬНІ ВИМОГИ</w:t>
      </w:r>
    </w:p>
    <w:p w14:paraId="3A9550D8"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5.1</w:t>
      </w:r>
      <w:r>
        <w:rPr>
          <w:rFonts w:ascii="Arial" w:eastAsia="Arial" w:hAnsi="Arial" w:cs="Arial"/>
          <w:b/>
          <w:sz w:val="28"/>
          <w:szCs w:val="28"/>
        </w:rPr>
        <w:tab/>
        <w:t>Юридична особа</w:t>
      </w:r>
    </w:p>
    <w:p w14:paraId="0D4B48FC"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Необхідно дотримуватись ISO/IEC 17029:2019, 5.1.</w:t>
      </w:r>
    </w:p>
    <w:p w14:paraId="1C3BAF36"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Орган повинен мати документований опис свого правового статусу, включаючи, якщо є застосовним, імена його власників і, якщо вони відрізняються, імена осіб, які його контролюють.</w:t>
      </w:r>
    </w:p>
    <w:p w14:paraId="38BD5EEB"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5.2</w:t>
      </w:r>
      <w:r>
        <w:rPr>
          <w:rFonts w:ascii="Arial" w:eastAsia="Arial" w:hAnsi="Arial" w:cs="Arial"/>
          <w:b/>
          <w:sz w:val="28"/>
          <w:szCs w:val="28"/>
        </w:rPr>
        <w:tab/>
        <w:t xml:space="preserve">Відповідальність за заяви про </w:t>
      </w:r>
      <w:proofErr w:type="spellStart"/>
      <w:r>
        <w:rPr>
          <w:rFonts w:ascii="Arial" w:eastAsia="Arial" w:hAnsi="Arial" w:cs="Arial"/>
          <w:b/>
          <w:sz w:val="28"/>
          <w:szCs w:val="28"/>
        </w:rPr>
        <w:t>валідацію</w:t>
      </w:r>
      <w:proofErr w:type="spellEnd"/>
      <w:r>
        <w:rPr>
          <w:rFonts w:ascii="Arial" w:eastAsia="Arial" w:hAnsi="Arial" w:cs="Arial"/>
          <w:b/>
          <w:sz w:val="28"/>
          <w:szCs w:val="28"/>
        </w:rPr>
        <w:t>/верифікацію</w:t>
      </w:r>
    </w:p>
    <w:p w14:paraId="53EF2EF8"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Необхідно дотримуватись ISO/IEC 17029:2019, 5.2.</w:t>
      </w:r>
    </w:p>
    <w:p w14:paraId="19E9B284"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Зверніть увагу посилання на «заяви про </w:t>
      </w:r>
      <w:proofErr w:type="spellStart"/>
      <w:r>
        <w:rPr>
          <w:rFonts w:ascii="Arial" w:eastAsia="Arial" w:hAnsi="Arial" w:cs="Arial"/>
          <w:sz w:val="28"/>
          <w:szCs w:val="28"/>
        </w:rPr>
        <w:t>валідацію</w:t>
      </w:r>
      <w:proofErr w:type="spellEnd"/>
      <w:r>
        <w:rPr>
          <w:rFonts w:ascii="Arial" w:eastAsia="Arial" w:hAnsi="Arial" w:cs="Arial"/>
          <w:sz w:val="28"/>
          <w:szCs w:val="28"/>
        </w:rPr>
        <w:t xml:space="preserve">/верифікацію» в                       ISO/IEC 17029 означає «висновки про </w:t>
      </w:r>
      <w:proofErr w:type="spellStart"/>
      <w:r>
        <w:rPr>
          <w:rFonts w:ascii="Arial" w:eastAsia="Arial" w:hAnsi="Arial" w:cs="Arial"/>
          <w:sz w:val="28"/>
          <w:szCs w:val="28"/>
        </w:rPr>
        <w:t>валідацію</w:t>
      </w:r>
      <w:proofErr w:type="spellEnd"/>
      <w:r>
        <w:rPr>
          <w:rFonts w:ascii="Arial" w:eastAsia="Arial" w:hAnsi="Arial" w:cs="Arial"/>
          <w:sz w:val="28"/>
          <w:szCs w:val="28"/>
        </w:rPr>
        <w:t>/верифікацію» у цьому стандарті.</w:t>
      </w:r>
    </w:p>
    <w:p w14:paraId="3572444D"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sz w:val="28"/>
          <w:szCs w:val="28"/>
        </w:rPr>
        <w:t>Орган несе відповідальність за діяльність, яку він виконує в рамках завдань УП, та за звіти про фактичні висновки, які він публікує внаслідок застосування процедур</w:t>
      </w:r>
      <w:r>
        <w:rPr>
          <w:rFonts w:ascii="Arial" w:eastAsia="Arial" w:hAnsi="Arial" w:cs="Arial"/>
          <w:b/>
          <w:sz w:val="28"/>
          <w:szCs w:val="28"/>
        </w:rPr>
        <w:t>.</w:t>
      </w:r>
    </w:p>
    <w:p w14:paraId="7BB30959"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5.3</w:t>
      </w:r>
      <w:r>
        <w:rPr>
          <w:rFonts w:ascii="Arial" w:eastAsia="Arial" w:hAnsi="Arial" w:cs="Arial"/>
          <w:b/>
          <w:sz w:val="28"/>
          <w:szCs w:val="28"/>
        </w:rPr>
        <w:tab/>
        <w:t>Управління неупередженістю</w:t>
      </w:r>
    </w:p>
    <w:p w14:paraId="1E7A9132"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lastRenderedPageBreak/>
        <w:t>Необхідно дотримуватись ISO/IEC 17029:2019, 5.3.</w:t>
      </w:r>
    </w:p>
    <w:p w14:paraId="5F20FA5D"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Орган повинен забезпечувати досягнення неупередженості за допомогою механізму незалежного від його діяльності.</w:t>
      </w:r>
    </w:p>
    <w:p w14:paraId="0F319B67" w14:textId="77777777" w:rsidR="00D9559B" w:rsidRDefault="00000000">
      <w:pPr>
        <w:tabs>
          <w:tab w:val="left" w:pos="1440"/>
        </w:tabs>
        <w:spacing w:line="360" w:lineRule="auto"/>
        <w:ind w:firstLine="709"/>
        <w:jc w:val="both"/>
        <w:rPr>
          <w:rFonts w:ascii="Arial" w:eastAsia="Arial" w:hAnsi="Arial" w:cs="Arial"/>
          <w:b/>
          <w:sz w:val="28"/>
          <w:szCs w:val="28"/>
        </w:rPr>
      </w:pPr>
      <w:r>
        <w:rPr>
          <w:rFonts w:ascii="Arial" w:eastAsia="Arial" w:hAnsi="Arial" w:cs="Arial"/>
          <w:b/>
          <w:sz w:val="28"/>
          <w:szCs w:val="28"/>
        </w:rPr>
        <w:t>5.4</w:t>
      </w:r>
      <w:r>
        <w:rPr>
          <w:rFonts w:ascii="Arial" w:eastAsia="Arial" w:hAnsi="Arial" w:cs="Arial"/>
          <w:b/>
          <w:sz w:val="28"/>
          <w:szCs w:val="28"/>
        </w:rPr>
        <w:tab/>
        <w:t>Відповідальність</w:t>
      </w:r>
    </w:p>
    <w:p w14:paraId="7D237B2E" w14:textId="77777777" w:rsidR="00D9559B" w:rsidRDefault="00000000">
      <w:pPr>
        <w:tabs>
          <w:tab w:val="left" w:pos="1440"/>
        </w:tabs>
        <w:spacing w:line="360" w:lineRule="auto"/>
        <w:ind w:firstLine="709"/>
        <w:jc w:val="both"/>
        <w:rPr>
          <w:rFonts w:ascii="Arial" w:eastAsia="Arial" w:hAnsi="Arial" w:cs="Arial"/>
          <w:sz w:val="28"/>
          <w:szCs w:val="28"/>
        </w:rPr>
      </w:pPr>
      <w:r>
        <w:rPr>
          <w:rFonts w:ascii="Arial" w:eastAsia="Arial" w:hAnsi="Arial" w:cs="Arial"/>
          <w:sz w:val="28"/>
          <w:szCs w:val="28"/>
        </w:rPr>
        <w:t>Необхідно дотримуватись ISO/IEC 17029:2019, 5.4.</w:t>
      </w:r>
    </w:p>
    <w:p w14:paraId="55399FD3" w14:textId="77777777" w:rsidR="00D9559B" w:rsidRDefault="00D9559B">
      <w:pPr>
        <w:tabs>
          <w:tab w:val="left" w:pos="1440"/>
        </w:tabs>
        <w:spacing w:line="360" w:lineRule="auto"/>
        <w:ind w:firstLine="709"/>
        <w:jc w:val="both"/>
        <w:rPr>
          <w:rFonts w:ascii="Arial" w:eastAsia="Arial" w:hAnsi="Arial" w:cs="Arial"/>
          <w:sz w:val="24"/>
          <w:szCs w:val="24"/>
        </w:rPr>
      </w:pPr>
    </w:p>
    <w:p w14:paraId="1EB55545"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6 СТРУКТУРНІ ВИМОГИ</w:t>
      </w:r>
    </w:p>
    <w:p w14:paraId="2D94F5F5"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6.1</w:t>
      </w:r>
      <w:r>
        <w:rPr>
          <w:rFonts w:ascii="Arial" w:eastAsia="Arial" w:hAnsi="Arial" w:cs="Arial"/>
          <w:b/>
          <w:color w:val="231F20"/>
          <w:sz w:val="28"/>
          <w:szCs w:val="28"/>
        </w:rPr>
        <w:tab/>
        <w:t xml:space="preserve">Організаційна структура та </w:t>
      </w:r>
      <w:r w:rsidRPr="00887C7D">
        <w:rPr>
          <w:rFonts w:ascii="Arial" w:eastAsia="Arial" w:hAnsi="Arial" w:cs="Arial"/>
          <w:b/>
          <w:color w:val="231F20"/>
          <w:sz w:val="28"/>
          <w:szCs w:val="28"/>
        </w:rPr>
        <w:t>вище керівництво</w:t>
      </w:r>
    </w:p>
    <w:p w14:paraId="46AC9331"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 6.1.</w:t>
      </w:r>
    </w:p>
    <w:p w14:paraId="65979AD0"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6.2</w:t>
      </w:r>
      <w:r>
        <w:rPr>
          <w:rFonts w:ascii="Arial" w:eastAsia="Arial" w:hAnsi="Arial" w:cs="Arial"/>
          <w:b/>
          <w:color w:val="231F20"/>
          <w:sz w:val="28"/>
          <w:szCs w:val="28"/>
        </w:rPr>
        <w:tab/>
        <w:t>Оперативний контроль</w:t>
      </w:r>
    </w:p>
    <w:p w14:paraId="041AF981"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 6.2.</w:t>
      </w:r>
    </w:p>
    <w:p w14:paraId="19E27879" w14:textId="77777777" w:rsidR="00D9559B" w:rsidRDefault="00D9559B">
      <w:pPr>
        <w:spacing w:line="360" w:lineRule="auto"/>
        <w:ind w:firstLine="709"/>
        <w:jc w:val="both"/>
        <w:rPr>
          <w:rFonts w:ascii="Arial" w:eastAsia="Arial" w:hAnsi="Arial" w:cs="Arial"/>
          <w:b/>
          <w:color w:val="231F20"/>
          <w:sz w:val="28"/>
          <w:szCs w:val="28"/>
        </w:rPr>
      </w:pPr>
    </w:p>
    <w:p w14:paraId="20346CB0"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7</w:t>
      </w:r>
      <w:r>
        <w:rPr>
          <w:rFonts w:ascii="Arial" w:eastAsia="Arial" w:hAnsi="Arial" w:cs="Arial"/>
          <w:b/>
          <w:color w:val="231F20"/>
          <w:sz w:val="28"/>
          <w:szCs w:val="28"/>
        </w:rPr>
        <w:tab/>
        <w:t>ВИМОГИ ДО РЕСУРСІВ</w:t>
      </w:r>
    </w:p>
    <w:p w14:paraId="163A4E4B"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7.1</w:t>
      </w:r>
      <w:r>
        <w:rPr>
          <w:rFonts w:ascii="Arial" w:eastAsia="Arial" w:hAnsi="Arial" w:cs="Arial"/>
          <w:b/>
          <w:color w:val="231F20"/>
          <w:sz w:val="28"/>
          <w:szCs w:val="28"/>
        </w:rPr>
        <w:tab/>
        <w:t>Загальні вимоги</w:t>
      </w:r>
    </w:p>
    <w:p w14:paraId="55DA491E"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ISO/IEC 17029:2019, 7.1,повинні бути дотримані.</w:t>
      </w:r>
    </w:p>
    <w:p w14:paraId="3233F4BE"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7.2</w:t>
      </w:r>
      <w:r>
        <w:rPr>
          <w:rFonts w:ascii="Arial" w:eastAsia="Arial" w:hAnsi="Arial" w:cs="Arial"/>
          <w:b/>
          <w:color w:val="231F20"/>
          <w:sz w:val="28"/>
          <w:szCs w:val="28"/>
        </w:rPr>
        <w:tab/>
        <w:t>Персонал</w:t>
      </w:r>
    </w:p>
    <w:p w14:paraId="0E40E5A2"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17029:2019,7.2.</w:t>
      </w:r>
    </w:p>
    <w:p w14:paraId="6AB62BB3"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 xml:space="preserve">Для ISO/IEC 17029:2019, 7.2.4 зверніть увагу, що </w:t>
      </w:r>
      <w:proofErr w:type="spellStart"/>
      <w:r>
        <w:rPr>
          <w:rFonts w:ascii="Arial" w:eastAsia="Arial" w:hAnsi="Arial" w:cs="Arial"/>
          <w:color w:val="231F20"/>
          <w:sz w:val="28"/>
          <w:szCs w:val="28"/>
        </w:rPr>
        <w:t>верифікатори</w:t>
      </w:r>
      <w:proofErr w:type="spellEnd"/>
      <w:r>
        <w:rPr>
          <w:rFonts w:ascii="Arial" w:eastAsia="Arial" w:hAnsi="Arial" w:cs="Arial"/>
          <w:color w:val="231F20"/>
          <w:sz w:val="28"/>
          <w:szCs w:val="28"/>
        </w:rPr>
        <w:t xml:space="preserve"> та </w:t>
      </w:r>
      <w:proofErr w:type="spellStart"/>
      <w:r>
        <w:rPr>
          <w:rFonts w:ascii="Arial" w:eastAsia="Arial" w:hAnsi="Arial" w:cs="Arial"/>
          <w:color w:val="231F20"/>
          <w:sz w:val="28"/>
          <w:szCs w:val="28"/>
        </w:rPr>
        <w:t>валідатори</w:t>
      </w:r>
      <w:proofErr w:type="spellEnd"/>
      <w:r>
        <w:rPr>
          <w:rFonts w:ascii="Arial" w:eastAsia="Arial" w:hAnsi="Arial" w:cs="Arial"/>
          <w:color w:val="231F20"/>
          <w:sz w:val="28"/>
          <w:szCs w:val="28"/>
        </w:rPr>
        <w:t xml:space="preserve"> демонструють відповідність етичним вимогам, дотримуючись принципів, включених до Статті 4.</w:t>
      </w:r>
    </w:p>
    <w:p w14:paraId="69B7668A"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Для ISO/IEC 17029:2019, 7.2.5 зазначений період має становити не менше двох років.</w:t>
      </w:r>
    </w:p>
    <w:p w14:paraId="3BE5A748"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7.3</w:t>
      </w:r>
      <w:r>
        <w:rPr>
          <w:rFonts w:ascii="Arial" w:eastAsia="Arial" w:hAnsi="Arial" w:cs="Arial"/>
          <w:b/>
          <w:color w:val="231F20"/>
          <w:sz w:val="28"/>
          <w:szCs w:val="28"/>
        </w:rPr>
        <w:tab/>
        <w:t>Процес управління компетентністю персоналу</w:t>
      </w:r>
    </w:p>
    <w:p w14:paraId="744F4540"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7.3.1</w:t>
      </w:r>
      <w:r>
        <w:rPr>
          <w:rFonts w:ascii="Arial" w:eastAsia="Arial" w:hAnsi="Arial" w:cs="Arial"/>
          <w:color w:val="231F20"/>
          <w:sz w:val="28"/>
          <w:szCs w:val="28"/>
        </w:rPr>
        <w:tab/>
        <w:t>Необхідно дотримуватись ISO/IEC 17029:2019, 7.3.</w:t>
      </w:r>
    </w:p>
    <w:p w14:paraId="2020AF20"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7.3.2</w:t>
      </w:r>
      <w:r>
        <w:rPr>
          <w:rFonts w:ascii="Arial" w:eastAsia="Arial" w:hAnsi="Arial" w:cs="Arial"/>
          <w:color w:val="231F20"/>
          <w:sz w:val="28"/>
          <w:szCs w:val="28"/>
        </w:rPr>
        <w:tab/>
        <w:t>Крім наявності процесу, необхідного ISO/IEC 17029:2019, 7.3.1, орган повинен розробити, впровадити та підтримувати процес для:</w:t>
      </w:r>
    </w:p>
    <w:p w14:paraId="20EB104E"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a)</w:t>
      </w:r>
      <w:r>
        <w:rPr>
          <w:rFonts w:ascii="Arial" w:eastAsia="Arial" w:hAnsi="Arial" w:cs="Arial"/>
          <w:color w:val="231F20"/>
          <w:sz w:val="28"/>
          <w:szCs w:val="28"/>
        </w:rPr>
        <w:tab/>
        <w:t>визначення необхідних компетенцій для кожної програми та сектору, в якому вона працює;</w:t>
      </w:r>
    </w:p>
    <w:p w14:paraId="74DD4438"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b)</w:t>
      </w:r>
      <w:r>
        <w:rPr>
          <w:rFonts w:ascii="Arial" w:eastAsia="Arial" w:hAnsi="Arial" w:cs="Arial"/>
          <w:color w:val="231F20"/>
          <w:sz w:val="28"/>
          <w:szCs w:val="28"/>
        </w:rPr>
        <w:tab/>
        <w:t xml:space="preserve">забезпечення наявності у </w:t>
      </w:r>
      <w:proofErr w:type="spellStart"/>
      <w:r>
        <w:rPr>
          <w:rFonts w:ascii="Arial" w:eastAsia="Arial" w:hAnsi="Arial" w:cs="Arial"/>
          <w:color w:val="231F20"/>
          <w:sz w:val="28"/>
          <w:szCs w:val="28"/>
        </w:rPr>
        <w:t>верифікаторів</w:t>
      </w:r>
      <w:proofErr w:type="spellEnd"/>
      <w:r>
        <w:rPr>
          <w:rFonts w:ascii="Arial" w:eastAsia="Arial" w:hAnsi="Arial" w:cs="Arial"/>
          <w:color w:val="231F20"/>
          <w:sz w:val="28"/>
          <w:szCs w:val="28"/>
        </w:rPr>
        <w:t xml:space="preserve">, </w:t>
      </w:r>
      <w:proofErr w:type="spellStart"/>
      <w:r>
        <w:rPr>
          <w:rFonts w:ascii="Arial" w:eastAsia="Arial" w:hAnsi="Arial" w:cs="Arial"/>
          <w:color w:val="231F20"/>
          <w:sz w:val="28"/>
          <w:szCs w:val="28"/>
        </w:rPr>
        <w:t>валідаторів</w:t>
      </w:r>
      <w:proofErr w:type="spellEnd"/>
      <w:r>
        <w:rPr>
          <w:rFonts w:ascii="Arial" w:eastAsia="Arial" w:hAnsi="Arial" w:cs="Arial"/>
          <w:color w:val="231F20"/>
          <w:sz w:val="28"/>
          <w:szCs w:val="28"/>
        </w:rPr>
        <w:t>, технічних експертів та рецензентів відповідних компетенцій;</w:t>
      </w:r>
    </w:p>
    <w:p w14:paraId="678F07E9"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lastRenderedPageBreak/>
        <w:t>c)</w:t>
      </w:r>
      <w:r>
        <w:rPr>
          <w:rFonts w:ascii="Arial" w:eastAsia="Arial" w:hAnsi="Arial" w:cs="Arial"/>
          <w:color w:val="231F20"/>
          <w:sz w:val="28"/>
          <w:szCs w:val="28"/>
        </w:rPr>
        <w:tab/>
        <w:t xml:space="preserve">забезпечення доступу до відповідних внутрішніх чи зовнішніх експертних знань для отримання рекомендацій з конкретних питань, що стосуються програми екологічної інформації, діяльності з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секторів або областей у межах їх роботи.</w:t>
      </w:r>
    </w:p>
    <w:p w14:paraId="752F6150"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Додаткові вимоги та компетенції до персоналу, зазначені у додатках D,Е і F повинні бути дотриманими за необхідності.</w:t>
      </w:r>
    </w:p>
    <w:p w14:paraId="35B53AF1"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7.3.3</w:t>
      </w:r>
      <w:r>
        <w:rPr>
          <w:rFonts w:ascii="Arial" w:eastAsia="Arial" w:hAnsi="Arial" w:cs="Arial"/>
          <w:color w:val="231F20"/>
          <w:sz w:val="28"/>
          <w:szCs w:val="28"/>
        </w:rPr>
        <w:tab/>
        <w:t xml:space="preserve">Що стосується ISO/IEC 17029:2019, 7.3.3, зверніть увагу, що моніторинг продуктивності має бути періодичним. Методи моніторингу можуть включати щорічні огляди продуктивності, аналіз звітів, моніторинг роботи та співбесіди. Методи моніторингу, що використовуються, повинні бути пропорційні впливу продуктивності на результати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w:t>
      </w:r>
    </w:p>
    <w:p w14:paraId="04A2F337"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7.3.4</w:t>
      </w:r>
      <w:r>
        <w:rPr>
          <w:rFonts w:ascii="Arial" w:eastAsia="Arial" w:hAnsi="Arial" w:cs="Arial"/>
          <w:color w:val="231F20"/>
          <w:sz w:val="28"/>
          <w:szCs w:val="28"/>
        </w:rPr>
        <w:tab/>
        <w:t xml:space="preserve">Орган повинен створити компетентні групи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/верифікації та надати відповідні послуги з управління та підтримки. Якщо одна особа відповідає всім вимогам органу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/верифікації, то ця особа може розглядатися як група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w:t>
      </w:r>
    </w:p>
    <w:p w14:paraId="7A593947"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7.3.5</w:t>
      </w:r>
      <w:r>
        <w:rPr>
          <w:rFonts w:ascii="Arial" w:eastAsia="Arial" w:hAnsi="Arial" w:cs="Arial"/>
          <w:color w:val="231F20"/>
          <w:sz w:val="28"/>
          <w:szCs w:val="28"/>
        </w:rPr>
        <w:tab/>
        <w:t xml:space="preserve">Група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повинна мати можливість застосовувати детальні знання про програму, включаючи її:</w:t>
      </w:r>
    </w:p>
    <w:p w14:paraId="4BF750C1"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a)</w:t>
      </w:r>
      <w:r>
        <w:rPr>
          <w:rFonts w:ascii="Arial" w:eastAsia="Arial" w:hAnsi="Arial" w:cs="Arial"/>
          <w:color w:val="231F20"/>
          <w:sz w:val="28"/>
          <w:szCs w:val="28"/>
        </w:rPr>
        <w:tab/>
        <w:t>кваліфікаційні вимоги;</w:t>
      </w:r>
    </w:p>
    <w:p w14:paraId="69E1CE9B"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b)</w:t>
      </w:r>
      <w:r>
        <w:rPr>
          <w:rFonts w:ascii="Arial" w:eastAsia="Arial" w:hAnsi="Arial" w:cs="Arial"/>
          <w:color w:val="231F20"/>
          <w:sz w:val="28"/>
          <w:szCs w:val="28"/>
        </w:rPr>
        <w:tab/>
        <w:t>реалізація в різних юрисдикціях, якщо це можна застосувати;</w:t>
      </w:r>
    </w:p>
    <w:p w14:paraId="16C00FFD"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c)</w:t>
      </w:r>
      <w:r>
        <w:rPr>
          <w:rFonts w:ascii="Arial" w:eastAsia="Arial" w:hAnsi="Arial" w:cs="Arial"/>
          <w:color w:val="231F20"/>
          <w:sz w:val="28"/>
          <w:szCs w:val="28"/>
        </w:rPr>
        <w:tab/>
        <w:t xml:space="preserve">вимоги та рекомендації щодо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 чи верифікації.</w:t>
      </w:r>
    </w:p>
    <w:p w14:paraId="6132242A"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7.3.6</w:t>
      </w:r>
      <w:r>
        <w:rPr>
          <w:rFonts w:ascii="Arial" w:eastAsia="Arial" w:hAnsi="Arial" w:cs="Arial"/>
          <w:color w:val="231F20"/>
          <w:sz w:val="28"/>
          <w:szCs w:val="28"/>
        </w:rPr>
        <w:tab/>
        <w:t xml:space="preserve">Група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повинна мати достатні технічні знання для оцінки:</w:t>
      </w:r>
    </w:p>
    <w:p w14:paraId="5BA2557E"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a)</w:t>
      </w:r>
      <w:r>
        <w:rPr>
          <w:rFonts w:ascii="Arial" w:eastAsia="Arial" w:hAnsi="Arial" w:cs="Arial"/>
          <w:color w:val="231F20"/>
          <w:sz w:val="28"/>
          <w:szCs w:val="28"/>
        </w:rPr>
        <w:tab/>
        <w:t>відповідні заходи та технології;</w:t>
      </w:r>
    </w:p>
    <w:p w14:paraId="7DB6B4BC"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b)</w:t>
      </w:r>
      <w:r>
        <w:rPr>
          <w:rFonts w:ascii="Arial" w:eastAsia="Arial" w:hAnsi="Arial" w:cs="Arial"/>
          <w:color w:val="231F20"/>
          <w:sz w:val="28"/>
          <w:szCs w:val="28"/>
        </w:rPr>
        <w:tab/>
        <w:t>кількісна оцінка, моніторинг та звітність, включаючи відповідні технічні та галузеві питання</w:t>
      </w:r>
    </w:p>
    <w:p w14:paraId="65409B10"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7.3.7</w:t>
      </w:r>
      <w:r>
        <w:rPr>
          <w:rFonts w:ascii="Arial" w:eastAsia="Arial" w:hAnsi="Arial" w:cs="Arial"/>
          <w:color w:val="231F20"/>
          <w:sz w:val="28"/>
          <w:szCs w:val="28"/>
        </w:rPr>
        <w:tab/>
        <w:t xml:space="preserve">Група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повинна мати досвід аудиту даних та інформації для оцінки заяви про екологічну інформацію, включаючи здатність:</w:t>
      </w:r>
    </w:p>
    <w:p w14:paraId="7A899DEF"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lastRenderedPageBreak/>
        <w:t>a)</w:t>
      </w:r>
      <w:r>
        <w:rPr>
          <w:rFonts w:ascii="Arial" w:eastAsia="Arial" w:hAnsi="Arial" w:cs="Arial"/>
          <w:color w:val="231F20"/>
          <w:sz w:val="28"/>
          <w:szCs w:val="28"/>
        </w:rPr>
        <w:tab/>
        <w:t xml:space="preserve">оцінити інформаційну систему, щоб визначити, чи відповідальна сторона ефективно ідентифікувала, збирала, аналізувала та повідомляла відповідну екологічну інформацію, а також систематично вживала коригувальні дії для усунення будь-яких спотворень та </w:t>
      </w:r>
      <w:proofErr w:type="spellStart"/>
      <w:r>
        <w:rPr>
          <w:rFonts w:ascii="Arial" w:eastAsia="Arial" w:hAnsi="Arial" w:cs="Arial"/>
          <w:color w:val="231F20"/>
          <w:sz w:val="28"/>
          <w:szCs w:val="28"/>
        </w:rPr>
        <w:t>невідповідностей</w:t>
      </w:r>
      <w:proofErr w:type="spellEnd"/>
      <w:r>
        <w:rPr>
          <w:rFonts w:ascii="Arial" w:eastAsia="Arial" w:hAnsi="Arial" w:cs="Arial"/>
          <w:color w:val="231F20"/>
          <w:sz w:val="28"/>
          <w:szCs w:val="28"/>
        </w:rPr>
        <w:t>;</w:t>
      </w:r>
    </w:p>
    <w:p w14:paraId="0C7CD3F6"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b)</w:t>
      </w:r>
      <w:r>
        <w:rPr>
          <w:rFonts w:ascii="Arial" w:eastAsia="Arial" w:hAnsi="Arial" w:cs="Arial"/>
          <w:color w:val="231F20"/>
          <w:sz w:val="28"/>
          <w:szCs w:val="28"/>
        </w:rPr>
        <w:tab/>
        <w:t>розробити план збирання доказів;</w:t>
      </w:r>
    </w:p>
    <w:p w14:paraId="2BDC3AD7"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c)</w:t>
      </w:r>
      <w:r>
        <w:rPr>
          <w:rFonts w:ascii="Arial" w:eastAsia="Arial" w:hAnsi="Arial" w:cs="Arial"/>
          <w:color w:val="231F20"/>
          <w:sz w:val="28"/>
          <w:szCs w:val="28"/>
        </w:rPr>
        <w:tab/>
        <w:t>аналізувати ризики, пов'язані з використанням даних та систем даних;</w:t>
      </w:r>
    </w:p>
    <w:p w14:paraId="3ACA25F8"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d)</w:t>
      </w:r>
      <w:r>
        <w:rPr>
          <w:rFonts w:ascii="Arial" w:eastAsia="Arial" w:hAnsi="Arial" w:cs="Arial"/>
          <w:color w:val="231F20"/>
          <w:sz w:val="28"/>
          <w:szCs w:val="28"/>
        </w:rPr>
        <w:tab/>
        <w:t xml:space="preserve">виявляти </w:t>
      </w:r>
      <w:proofErr w:type="spellStart"/>
      <w:r>
        <w:rPr>
          <w:rFonts w:ascii="Arial" w:eastAsia="Arial" w:hAnsi="Arial" w:cs="Arial"/>
          <w:color w:val="231F20"/>
          <w:sz w:val="28"/>
          <w:szCs w:val="28"/>
        </w:rPr>
        <w:t>збої</w:t>
      </w:r>
      <w:proofErr w:type="spellEnd"/>
      <w:r>
        <w:rPr>
          <w:rFonts w:ascii="Arial" w:eastAsia="Arial" w:hAnsi="Arial" w:cs="Arial"/>
          <w:color w:val="231F20"/>
          <w:sz w:val="28"/>
          <w:szCs w:val="28"/>
        </w:rPr>
        <w:t xml:space="preserve"> в даних та системах даних;</w:t>
      </w:r>
    </w:p>
    <w:p w14:paraId="781F6917"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e)</w:t>
      </w:r>
      <w:r>
        <w:rPr>
          <w:rFonts w:ascii="Arial" w:eastAsia="Arial" w:hAnsi="Arial" w:cs="Arial"/>
          <w:color w:val="231F20"/>
          <w:sz w:val="28"/>
          <w:szCs w:val="28"/>
        </w:rPr>
        <w:tab/>
        <w:t>оцінити вплив різних потоків даних на суттєвість заяви про екологічну інформацію.</w:t>
      </w:r>
    </w:p>
    <w:p w14:paraId="680F9AED"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7.3.8</w:t>
      </w:r>
      <w:r>
        <w:rPr>
          <w:rFonts w:ascii="Arial" w:eastAsia="Arial" w:hAnsi="Arial" w:cs="Arial"/>
          <w:color w:val="231F20"/>
          <w:sz w:val="28"/>
          <w:szCs w:val="28"/>
        </w:rPr>
        <w:tab/>
        <w:t xml:space="preserve">Група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/верифікації повинен мати можливість ефективно спілкуватися відповідними мовами з питань, що стосуються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 або верифікації.</w:t>
      </w:r>
    </w:p>
    <w:p w14:paraId="39B774CD"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7.3.9</w:t>
      </w:r>
      <w:r>
        <w:rPr>
          <w:rFonts w:ascii="Arial" w:eastAsia="Arial" w:hAnsi="Arial" w:cs="Arial"/>
          <w:color w:val="231F20"/>
          <w:sz w:val="28"/>
          <w:szCs w:val="28"/>
        </w:rPr>
        <w:tab/>
        <w:t xml:space="preserve">Керівник групи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повинен мати:</w:t>
      </w:r>
    </w:p>
    <w:p w14:paraId="4E08BC3B"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a)</w:t>
      </w:r>
      <w:r>
        <w:rPr>
          <w:rFonts w:ascii="Arial" w:eastAsia="Arial" w:hAnsi="Arial" w:cs="Arial"/>
          <w:color w:val="231F20"/>
          <w:sz w:val="28"/>
          <w:szCs w:val="28"/>
        </w:rPr>
        <w:tab/>
        <w:t xml:space="preserve">достатні знання та досвід у галузі компетенцій, описаних у 7.3.1 до 7.3.5, керувати групою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/верифікації для досягнення цілей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 чи верифікації;</w:t>
      </w:r>
    </w:p>
    <w:p w14:paraId="402A0285"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b)</w:t>
      </w:r>
      <w:r>
        <w:rPr>
          <w:rFonts w:ascii="Arial" w:eastAsia="Arial" w:hAnsi="Arial" w:cs="Arial"/>
          <w:color w:val="231F20"/>
          <w:sz w:val="28"/>
          <w:szCs w:val="28"/>
        </w:rPr>
        <w:tab/>
        <w:t xml:space="preserve">продемонстровану здатність виконати </w:t>
      </w:r>
      <w:proofErr w:type="spellStart"/>
      <w:r>
        <w:rPr>
          <w:rFonts w:ascii="Arial" w:eastAsia="Arial" w:hAnsi="Arial" w:cs="Arial"/>
          <w:color w:val="231F20"/>
          <w:sz w:val="28"/>
          <w:szCs w:val="28"/>
        </w:rPr>
        <w:t>валідацію</w:t>
      </w:r>
      <w:proofErr w:type="spellEnd"/>
      <w:r>
        <w:rPr>
          <w:rFonts w:ascii="Arial" w:eastAsia="Arial" w:hAnsi="Arial" w:cs="Arial"/>
          <w:color w:val="231F20"/>
          <w:sz w:val="28"/>
          <w:szCs w:val="28"/>
        </w:rPr>
        <w:t xml:space="preserve"> чи верифікацію;</w:t>
      </w:r>
    </w:p>
    <w:p w14:paraId="26AF6F0D"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c)</w:t>
      </w:r>
      <w:r>
        <w:rPr>
          <w:rFonts w:ascii="Arial" w:eastAsia="Arial" w:hAnsi="Arial" w:cs="Arial"/>
          <w:color w:val="231F20"/>
          <w:sz w:val="28"/>
          <w:szCs w:val="28"/>
        </w:rPr>
        <w:tab/>
        <w:t>продемонстровану здатність керувати аудиторськими групами.</w:t>
      </w:r>
    </w:p>
    <w:p w14:paraId="33440B2F"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7.4</w:t>
      </w:r>
      <w:r>
        <w:rPr>
          <w:rFonts w:ascii="Arial" w:eastAsia="Arial" w:hAnsi="Arial" w:cs="Arial"/>
          <w:b/>
          <w:color w:val="231F20"/>
          <w:sz w:val="28"/>
          <w:szCs w:val="28"/>
        </w:rPr>
        <w:tab/>
        <w:t>Аутсорсинг</w:t>
      </w:r>
    </w:p>
    <w:p w14:paraId="546DCC29"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 7.4.</w:t>
      </w:r>
    </w:p>
    <w:p w14:paraId="133E22AE"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Щодо ISO/IEC 17029:2019, 7.4 b) зверніть увагу, що «діяльність по взаємодії» стосується процесу, за допомогою якого укладається угода між замовником та організацією.</w:t>
      </w:r>
    </w:p>
    <w:p w14:paraId="51C52242" w14:textId="77777777" w:rsidR="00D9559B" w:rsidRDefault="00D9559B">
      <w:pPr>
        <w:spacing w:line="360" w:lineRule="auto"/>
        <w:ind w:firstLine="709"/>
        <w:jc w:val="both"/>
        <w:rPr>
          <w:rFonts w:ascii="Arial" w:eastAsia="Arial" w:hAnsi="Arial" w:cs="Arial"/>
          <w:color w:val="231F20"/>
          <w:sz w:val="24"/>
          <w:szCs w:val="24"/>
        </w:rPr>
      </w:pPr>
    </w:p>
    <w:p w14:paraId="12C02EE6"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8</w:t>
      </w:r>
      <w:r>
        <w:rPr>
          <w:rFonts w:ascii="Arial" w:eastAsia="Arial" w:hAnsi="Arial" w:cs="Arial"/>
          <w:b/>
          <w:color w:val="231F20"/>
          <w:sz w:val="28"/>
          <w:szCs w:val="28"/>
        </w:rPr>
        <w:tab/>
        <w:t>ПРОГРАМА ВАЛІДАЦІЇ/ВЕРИФІКАЦІЇ</w:t>
      </w:r>
    </w:p>
    <w:p w14:paraId="71D3D6C3"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 пункт 8.</w:t>
      </w:r>
    </w:p>
    <w:p w14:paraId="66E2F34B" w14:textId="77777777" w:rsidR="00D9559B" w:rsidRDefault="00D9559B">
      <w:pPr>
        <w:spacing w:line="360" w:lineRule="auto"/>
        <w:ind w:firstLine="709"/>
        <w:jc w:val="both"/>
        <w:rPr>
          <w:rFonts w:ascii="Arial" w:eastAsia="Arial" w:hAnsi="Arial" w:cs="Arial"/>
          <w:b/>
          <w:color w:val="231F20"/>
          <w:sz w:val="28"/>
          <w:szCs w:val="28"/>
        </w:rPr>
      </w:pPr>
    </w:p>
    <w:p w14:paraId="2DAE365B" w14:textId="77777777" w:rsidR="00F12C2A" w:rsidRDefault="00F12C2A">
      <w:pPr>
        <w:spacing w:line="360" w:lineRule="auto"/>
        <w:ind w:firstLine="709"/>
        <w:jc w:val="both"/>
        <w:rPr>
          <w:rFonts w:ascii="Arial" w:eastAsia="Arial" w:hAnsi="Arial" w:cs="Arial"/>
          <w:b/>
          <w:color w:val="231F20"/>
          <w:sz w:val="28"/>
          <w:szCs w:val="28"/>
        </w:rPr>
      </w:pPr>
    </w:p>
    <w:p w14:paraId="2B9C7936"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lastRenderedPageBreak/>
        <w:t>9</w:t>
      </w:r>
      <w:r>
        <w:rPr>
          <w:rFonts w:ascii="Arial" w:eastAsia="Arial" w:hAnsi="Arial" w:cs="Arial"/>
          <w:b/>
          <w:color w:val="231F20"/>
          <w:sz w:val="28"/>
          <w:szCs w:val="28"/>
        </w:rPr>
        <w:tab/>
        <w:t>ВИМОГИ ДО ПРОЦЕСУ</w:t>
      </w:r>
    </w:p>
    <w:p w14:paraId="2CE2D4D9"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9.1</w:t>
      </w:r>
      <w:r>
        <w:rPr>
          <w:rFonts w:ascii="Arial" w:eastAsia="Arial" w:hAnsi="Arial" w:cs="Arial"/>
          <w:b/>
          <w:color w:val="231F20"/>
          <w:sz w:val="28"/>
          <w:szCs w:val="28"/>
        </w:rPr>
        <w:tab/>
        <w:t>Загальні вимоги</w:t>
      </w:r>
    </w:p>
    <w:p w14:paraId="150C6692"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ISO/IEC 17029:2019,9.1, повинні дотримуватись.</w:t>
      </w:r>
    </w:p>
    <w:p w14:paraId="17C7AB6F"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9.2</w:t>
      </w:r>
      <w:r>
        <w:rPr>
          <w:rFonts w:ascii="Arial" w:eastAsia="Arial" w:hAnsi="Arial" w:cs="Arial"/>
          <w:b/>
          <w:color w:val="231F20"/>
          <w:sz w:val="28"/>
          <w:szCs w:val="28"/>
        </w:rPr>
        <w:tab/>
        <w:t>Підготовчі дії</w:t>
      </w:r>
    </w:p>
    <w:p w14:paraId="6208843C"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 9.2.</w:t>
      </w:r>
    </w:p>
    <w:p w14:paraId="7BC5D380" w14:textId="77777777" w:rsidR="00D9559B" w:rsidRDefault="00000000">
      <w:pPr>
        <w:spacing w:line="360" w:lineRule="auto"/>
        <w:ind w:firstLine="709"/>
        <w:jc w:val="both"/>
        <w:rPr>
          <w:rFonts w:ascii="Arial" w:eastAsia="Arial" w:hAnsi="Arial" w:cs="Arial"/>
          <w:color w:val="231F20"/>
          <w:sz w:val="24"/>
          <w:szCs w:val="24"/>
        </w:rPr>
      </w:pPr>
      <w:r>
        <w:rPr>
          <w:rFonts w:ascii="Arial" w:eastAsia="Arial" w:hAnsi="Arial" w:cs="Arial"/>
          <w:b/>
          <w:color w:val="231F20"/>
          <w:sz w:val="24"/>
          <w:szCs w:val="24"/>
        </w:rPr>
        <w:t>Примітка.</w:t>
      </w:r>
      <w:r>
        <w:rPr>
          <w:rFonts w:ascii="Arial" w:eastAsia="Arial" w:hAnsi="Arial" w:cs="Arial"/>
          <w:color w:val="231F20"/>
          <w:sz w:val="24"/>
          <w:szCs w:val="24"/>
        </w:rPr>
        <w:t xml:space="preserve"> Твердження, яке має бути підтверджено та перевірено, еквівалентно запропонованому твердженню в ISO/IEC 17029.</w:t>
      </w:r>
    </w:p>
    <w:p w14:paraId="6F4FD04E"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 xml:space="preserve">На додаток до вимог, наведених у ISO/IEC 17029:2019, 9.2.2, група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повинна гарантувати, що тип(и) завдання(</w:t>
      </w:r>
      <w:proofErr w:type="spellStart"/>
      <w:r>
        <w:rPr>
          <w:rFonts w:ascii="Arial" w:eastAsia="Arial" w:hAnsi="Arial" w:cs="Arial"/>
          <w:color w:val="231F20"/>
          <w:sz w:val="28"/>
          <w:szCs w:val="28"/>
        </w:rPr>
        <w:t>ів</w:t>
      </w:r>
      <w:proofErr w:type="spellEnd"/>
      <w:r>
        <w:rPr>
          <w:rFonts w:ascii="Arial" w:eastAsia="Arial" w:hAnsi="Arial" w:cs="Arial"/>
          <w:color w:val="231F20"/>
          <w:sz w:val="28"/>
          <w:szCs w:val="28"/>
        </w:rPr>
        <w:t>) ідентифіковано(и).</w:t>
      </w:r>
    </w:p>
    <w:p w14:paraId="63F73572"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 xml:space="preserve">Тип(и) взаємодії можуть включати верифікацію, </w:t>
      </w:r>
      <w:proofErr w:type="spellStart"/>
      <w:r>
        <w:rPr>
          <w:rFonts w:ascii="Arial" w:eastAsia="Arial" w:hAnsi="Arial" w:cs="Arial"/>
          <w:color w:val="231F20"/>
          <w:sz w:val="28"/>
          <w:szCs w:val="28"/>
        </w:rPr>
        <w:t>валідацію</w:t>
      </w:r>
      <w:proofErr w:type="spellEnd"/>
      <w:r>
        <w:rPr>
          <w:rFonts w:ascii="Arial" w:eastAsia="Arial" w:hAnsi="Arial" w:cs="Arial"/>
          <w:color w:val="231F20"/>
          <w:sz w:val="28"/>
          <w:szCs w:val="28"/>
        </w:rPr>
        <w:t>, УП або їхню комбінацію.</w:t>
      </w:r>
    </w:p>
    <w:p w14:paraId="1DCA5306"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9.3</w:t>
      </w:r>
      <w:r>
        <w:rPr>
          <w:rFonts w:ascii="Arial" w:eastAsia="Arial" w:hAnsi="Arial" w:cs="Arial"/>
          <w:b/>
          <w:color w:val="231F20"/>
          <w:sz w:val="28"/>
          <w:szCs w:val="28"/>
        </w:rPr>
        <w:tab/>
        <w:t>Залучення</w:t>
      </w:r>
    </w:p>
    <w:p w14:paraId="75DFC346"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 9.3.</w:t>
      </w:r>
    </w:p>
    <w:p w14:paraId="24535A2E"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На додаток до вимог, наведених у ISO/IEC 17029:2019, 9.3.2, замовник повинен повідомити орган будь-які факти, які можуть вплинути на дійсність виданого висновку.</w:t>
      </w:r>
    </w:p>
    <w:p w14:paraId="2CB75308"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9.4</w:t>
      </w:r>
      <w:r>
        <w:rPr>
          <w:rFonts w:ascii="Arial" w:eastAsia="Arial" w:hAnsi="Arial" w:cs="Arial"/>
          <w:b/>
          <w:color w:val="231F20"/>
          <w:sz w:val="28"/>
          <w:szCs w:val="28"/>
        </w:rPr>
        <w:tab/>
        <w:t>Планування</w:t>
      </w:r>
    </w:p>
    <w:p w14:paraId="0FF915DA"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9.4.1</w:t>
      </w:r>
      <w:r>
        <w:rPr>
          <w:rFonts w:ascii="Arial" w:eastAsia="Arial" w:hAnsi="Arial" w:cs="Arial"/>
          <w:color w:val="231F20"/>
          <w:sz w:val="28"/>
          <w:szCs w:val="28"/>
        </w:rPr>
        <w:tab/>
        <w:t>Необхідно дотримуватись ISO/IEC 17029:2019, 9.4.</w:t>
      </w:r>
    </w:p>
    <w:p w14:paraId="61C80BA8"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9.4.2</w:t>
      </w:r>
      <w:r>
        <w:rPr>
          <w:rFonts w:ascii="Arial" w:eastAsia="Arial" w:hAnsi="Arial" w:cs="Arial"/>
          <w:color w:val="231F20"/>
          <w:sz w:val="28"/>
          <w:szCs w:val="28"/>
        </w:rPr>
        <w:tab/>
        <w:t xml:space="preserve">На додаток до планової діяльності, необхідної в ISO/IEC 17029:2019, 9.4.1, група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повинна:</w:t>
      </w:r>
    </w:p>
    <w:p w14:paraId="52742677"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a)</w:t>
      </w:r>
      <w:r>
        <w:rPr>
          <w:rFonts w:ascii="Arial" w:eastAsia="Arial" w:hAnsi="Arial" w:cs="Arial"/>
          <w:color w:val="231F20"/>
          <w:sz w:val="28"/>
          <w:szCs w:val="28"/>
        </w:rPr>
        <w:tab/>
        <w:t xml:space="preserve">виконати стратегічний аналіз, щоб зрозуміти характер та складність заяви про екологічну інформацію, а також визначити обсяг діяльності з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залежно від типу завдання;</w:t>
      </w:r>
    </w:p>
    <w:p w14:paraId="4CF4756D"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b)</w:t>
      </w:r>
      <w:r>
        <w:rPr>
          <w:rFonts w:ascii="Arial" w:eastAsia="Arial" w:hAnsi="Arial" w:cs="Arial"/>
          <w:color w:val="231F20"/>
          <w:sz w:val="28"/>
          <w:szCs w:val="28"/>
        </w:rPr>
        <w:tab/>
        <w:t xml:space="preserve">оцінити ризик невідповідності критеріям. </w:t>
      </w:r>
    </w:p>
    <w:p w14:paraId="5949BA67"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Рисунок 1 показує загальний процес планування.</w:t>
      </w:r>
    </w:p>
    <w:p w14:paraId="7C80D928" w14:textId="77777777" w:rsidR="00D9559B" w:rsidRDefault="00000000">
      <w:pPr>
        <w:spacing w:line="360" w:lineRule="auto"/>
        <w:ind w:firstLine="709"/>
        <w:jc w:val="both"/>
        <w:rPr>
          <w:rFonts w:ascii="Arial" w:eastAsia="Arial" w:hAnsi="Arial" w:cs="Arial"/>
          <w:color w:val="231F20"/>
          <w:sz w:val="24"/>
          <w:szCs w:val="24"/>
        </w:rPr>
      </w:pPr>
      <w:r>
        <w:rPr>
          <w:rFonts w:ascii="Cambria" w:eastAsia="Cambria" w:hAnsi="Cambria" w:cs="Cambria"/>
          <w:b/>
          <w:noProof/>
          <w:color w:val="000000"/>
        </w:rPr>
        <w:lastRenderedPageBreak/>
        <w:drawing>
          <wp:inline distT="0" distB="0" distL="0" distR="0" wp14:anchorId="79061369" wp14:editId="792398DB">
            <wp:extent cx="5753100" cy="45339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753100" cy="4533900"/>
                    </a:xfrm>
                    <a:prstGeom prst="rect">
                      <a:avLst/>
                    </a:prstGeom>
                    <a:ln/>
                  </pic:spPr>
                </pic:pic>
              </a:graphicData>
            </a:graphic>
          </wp:inline>
        </w:drawing>
      </w:r>
    </w:p>
    <w:p w14:paraId="7617C844" w14:textId="77777777" w:rsidR="00D9559B" w:rsidRDefault="00000000">
      <w:pPr>
        <w:widowControl w:val="0"/>
        <w:spacing w:before="100"/>
        <w:ind w:left="3713"/>
        <w:rPr>
          <w:rFonts w:ascii="Arial" w:eastAsia="Arial" w:hAnsi="Arial" w:cs="Arial"/>
          <w:b/>
          <w:color w:val="000000"/>
          <w:sz w:val="22"/>
          <w:szCs w:val="22"/>
        </w:rPr>
      </w:pPr>
      <w:bookmarkStart w:id="14" w:name="_heading=h.35nkun2" w:colFirst="0" w:colLast="0"/>
      <w:bookmarkEnd w:id="14"/>
      <w:r>
        <w:rPr>
          <w:rFonts w:ascii="Arial" w:eastAsia="Arial" w:hAnsi="Arial" w:cs="Arial"/>
          <w:b/>
          <w:color w:val="231F20"/>
          <w:sz w:val="22"/>
          <w:szCs w:val="22"/>
        </w:rPr>
        <w:t xml:space="preserve">Рисунок 1 </w:t>
      </w:r>
      <w:r>
        <w:rPr>
          <w:rFonts w:ascii="Arial" w:eastAsia="Arial" w:hAnsi="Arial" w:cs="Arial"/>
          <w:color w:val="231F20"/>
          <w:sz w:val="22"/>
          <w:szCs w:val="22"/>
        </w:rPr>
        <w:t>- Етапи процесу планування</w:t>
      </w:r>
    </w:p>
    <w:p w14:paraId="096AD8E9" w14:textId="77777777" w:rsidR="00D9559B" w:rsidRDefault="00D9559B">
      <w:pPr>
        <w:spacing w:line="360" w:lineRule="auto"/>
        <w:ind w:firstLine="709"/>
        <w:jc w:val="both"/>
        <w:rPr>
          <w:rFonts w:ascii="Arial" w:eastAsia="Arial" w:hAnsi="Arial" w:cs="Arial"/>
          <w:color w:val="231F20"/>
          <w:sz w:val="24"/>
          <w:szCs w:val="24"/>
        </w:rPr>
      </w:pPr>
    </w:p>
    <w:p w14:paraId="63100E07"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9.4.3</w:t>
      </w:r>
      <w:r>
        <w:rPr>
          <w:rFonts w:ascii="Arial" w:eastAsia="Arial" w:hAnsi="Arial" w:cs="Arial"/>
          <w:color w:val="231F20"/>
          <w:sz w:val="28"/>
          <w:szCs w:val="28"/>
        </w:rPr>
        <w:tab/>
        <w:t xml:space="preserve">На додаток до ISO/IEC 17029:2019, 9.4.2, план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повинен включати рівень впевненості та суттєвості.</w:t>
      </w:r>
    </w:p>
    <w:p w14:paraId="79F702E6"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9.4.4</w:t>
      </w:r>
      <w:r>
        <w:rPr>
          <w:rFonts w:ascii="Arial" w:eastAsia="Arial" w:hAnsi="Arial" w:cs="Arial"/>
          <w:color w:val="231F20"/>
          <w:sz w:val="28"/>
          <w:szCs w:val="28"/>
        </w:rPr>
        <w:tab/>
        <w:t xml:space="preserve">План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та план збору доказів мають бути схвалені керівником групи.</w:t>
      </w:r>
    </w:p>
    <w:p w14:paraId="14372206"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9.4.5</w:t>
      </w:r>
      <w:r>
        <w:rPr>
          <w:rFonts w:ascii="Arial" w:eastAsia="Arial" w:hAnsi="Arial" w:cs="Arial"/>
          <w:color w:val="231F20"/>
          <w:sz w:val="28"/>
          <w:szCs w:val="28"/>
        </w:rPr>
        <w:tab/>
        <w:t xml:space="preserve">Поправки до плану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та плану збору доказів повинні бути схвалені керівником групи  у таких випадках:</w:t>
      </w:r>
    </w:p>
    <w:p w14:paraId="22210C62"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a)</w:t>
      </w:r>
      <w:r>
        <w:rPr>
          <w:rFonts w:ascii="Arial" w:eastAsia="Arial" w:hAnsi="Arial" w:cs="Arial"/>
          <w:color w:val="231F20"/>
          <w:sz w:val="28"/>
          <w:szCs w:val="28"/>
        </w:rPr>
        <w:tab/>
        <w:t xml:space="preserve">зміна обсягу або термінів діяльності щодо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w:t>
      </w:r>
    </w:p>
    <w:p w14:paraId="68E4DB06"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b)</w:t>
      </w:r>
      <w:r>
        <w:rPr>
          <w:rFonts w:ascii="Arial" w:eastAsia="Arial" w:hAnsi="Arial" w:cs="Arial"/>
          <w:color w:val="231F20"/>
          <w:sz w:val="28"/>
          <w:szCs w:val="28"/>
        </w:rPr>
        <w:tab/>
        <w:t>зміна процедур збирання доказів;</w:t>
      </w:r>
    </w:p>
    <w:p w14:paraId="2EB363B3"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c)</w:t>
      </w:r>
      <w:r>
        <w:rPr>
          <w:rFonts w:ascii="Arial" w:eastAsia="Arial" w:hAnsi="Arial" w:cs="Arial"/>
          <w:color w:val="231F20"/>
          <w:sz w:val="28"/>
          <w:szCs w:val="28"/>
        </w:rPr>
        <w:tab/>
        <w:t>зміна місць та джерел інформації для збирання доказів;</w:t>
      </w:r>
    </w:p>
    <w:p w14:paraId="3304A0CC"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d)</w:t>
      </w:r>
      <w:r>
        <w:rPr>
          <w:rFonts w:ascii="Arial" w:eastAsia="Arial" w:hAnsi="Arial" w:cs="Arial"/>
          <w:color w:val="231F20"/>
          <w:sz w:val="28"/>
          <w:szCs w:val="28"/>
        </w:rPr>
        <w:tab/>
        <w:t xml:space="preserve">коли процес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/верифікації виявляє нові ризики або проблеми, які можуть призвести до суттєвих спотворень чи </w:t>
      </w:r>
      <w:proofErr w:type="spellStart"/>
      <w:r>
        <w:rPr>
          <w:rFonts w:ascii="Arial" w:eastAsia="Arial" w:hAnsi="Arial" w:cs="Arial"/>
          <w:color w:val="231F20"/>
          <w:sz w:val="28"/>
          <w:szCs w:val="28"/>
        </w:rPr>
        <w:t>невідповідностей</w:t>
      </w:r>
      <w:proofErr w:type="spellEnd"/>
      <w:r>
        <w:rPr>
          <w:rFonts w:ascii="Arial" w:eastAsia="Arial" w:hAnsi="Arial" w:cs="Arial"/>
          <w:color w:val="231F20"/>
          <w:sz w:val="28"/>
          <w:szCs w:val="28"/>
        </w:rPr>
        <w:t>.</w:t>
      </w:r>
    </w:p>
    <w:p w14:paraId="5399729F"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9.5</w:t>
      </w:r>
      <w:r>
        <w:rPr>
          <w:rFonts w:ascii="Arial" w:eastAsia="Arial" w:hAnsi="Arial" w:cs="Arial"/>
          <w:b/>
          <w:color w:val="231F20"/>
          <w:sz w:val="28"/>
          <w:szCs w:val="28"/>
        </w:rPr>
        <w:tab/>
        <w:t xml:space="preserve">Виконання </w:t>
      </w:r>
      <w:proofErr w:type="spellStart"/>
      <w:r>
        <w:rPr>
          <w:rFonts w:ascii="Arial" w:eastAsia="Arial" w:hAnsi="Arial" w:cs="Arial"/>
          <w:b/>
          <w:color w:val="231F20"/>
          <w:sz w:val="28"/>
          <w:szCs w:val="28"/>
        </w:rPr>
        <w:t>валідації</w:t>
      </w:r>
      <w:proofErr w:type="spellEnd"/>
      <w:r>
        <w:rPr>
          <w:rFonts w:ascii="Arial" w:eastAsia="Arial" w:hAnsi="Arial" w:cs="Arial"/>
          <w:b/>
          <w:color w:val="231F20"/>
          <w:sz w:val="28"/>
          <w:szCs w:val="28"/>
        </w:rPr>
        <w:t>/верифікації</w:t>
      </w:r>
    </w:p>
    <w:p w14:paraId="40CF26A9"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lastRenderedPageBreak/>
        <w:t>Необхідно дотримуватись ISO/IEC 17029:2019, 9.5.</w:t>
      </w:r>
    </w:p>
    <w:p w14:paraId="660B069F" w14:textId="77777777" w:rsidR="00D9559B" w:rsidRDefault="00000000">
      <w:pPr>
        <w:spacing w:line="360" w:lineRule="auto"/>
        <w:ind w:firstLine="709"/>
        <w:jc w:val="both"/>
        <w:rPr>
          <w:rFonts w:ascii="Arial" w:eastAsia="Arial" w:hAnsi="Arial" w:cs="Arial"/>
          <w:color w:val="231F20"/>
          <w:sz w:val="24"/>
          <w:szCs w:val="24"/>
        </w:rPr>
      </w:pPr>
      <w:r>
        <w:rPr>
          <w:rFonts w:ascii="Arial" w:eastAsia="Arial" w:hAnsi="Arial" w:cs="Arial"/>
          <w:b/>
          <w:color w:val="231F20"/>
          <w:sz w:val="24"/>
          <w:szCs w:val="24"/>
        </w:rPr>
        <w:t>Примітка.</w:t>
      </w:r>
      <w:r>
        <w:rPr>
          <w:rFonts w:ascii="Arial" w:eastAsia="Arial" w:hAnsi="Arial" w:cs="Arial"/>
          <w:color w:val="231F20"/>
          <w:sz w:val="24"/>
          <w:szCs w:val="24"/>
        </w:rPr>
        <w:t xml:space="preserve"> Критерії </w:t>
      </w:r>
      <w:proofErr w:type="spellStart"/>
      <w:r>
        <w:rPr>
          <w:rFonts w:ascii="Arial" w:eastAsia="Arial" w:hAnsi="Arial" w:cs="Arial"/>
          <w:color w:val="231F20"/>
          <w:sz w:val="24"/>
          <w:szCs w:val="24"/>
        </w:rPr>
        <w:t>валідації</w:t>
      </w:r>
      <w:proofErr w:type="spellEnd"/>
      <w:r>
        <w:rPr>
          <w:rFonts w:ascii="Arial" w:eastAsia="Arial" w:hAnsi="Arial" w:cs="Arial"/>
          <w:color w:val="231F20"/>
          <w:sz w:val="24"/>
          <w:szCs w:val="24"/>
        </w:rPr>
        <w:t xml:space="preserve"> та об'єктивності доказів наведено у ISO 14066:2011, Додаток А.</w:t>
      </w:r>
    </w:p>
    <w:p w14:paraId="5009EACF"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9.6 Огляд</w:t>
      </w:r>
    </w:p>
    <w:p w14:paraId="2781FA5E"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9.6.1</w:t>
      </w:r>
      <w:r>
        <w:rPr>
          <w:rFonts w:ascii="Arial" w:eastAsia="Arial" w:hAnsi="Arial" w:cs="Arial"/>
          <w:color w:val="231F20"/>
          <w:sz w:val="28"/>
          <w:szCs w:val="28"/>
        </w:rPr>
        <w:t xml:space="preserve"> Необхідно дотримуватись ISO/IEC 17029:2019, 9.6.</w:t>
      </w:r>
    </w:p>
    <w:p w14:paraId="406EA298"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9.6.2</w:t>
      </w:r>
      <w:r>
        <w:rPr>
          <w:rFonts w:ascii="Arial" w:eastAsia="Arial" w:hAnsi="Arial" w:cs="Arial"/>
          <w:color w:val="231F20"/>
          <w:sz w:val="28"/>
          <w:szCs w:val="28"/>
        </w:rPr>
        <w:tab/>
        <w:t xml:space="preserve">На додаток до вимог ISO/IEC 17029:2019, 9.6.2, аналіз повинен проводитись особами, які не беруть участь у плануванні (див. 9.4) і не є частиною групи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w:t>
      </w:r>
    </w:p>
    <w:p w14:paraId="6F606EC4" w14:textId="77777777" w:rsidR="00D9559B" w:rsidRDefault="00000000">
      <w:pPr>
        <w:spacing w:line="360" w:lineRule="auto"/>
        <w:ind w:firstLine="709"/>
        <w:jc w:val="both"/>
        <w:rPr>
          <w:rFonts w:ascii="Arial" w:eastAsia="Arial" w:hAnsi="Arial" w:cs="Arial"/>
          <w:color w:val="231F20"/>
          <w:sz w:val="24"/>
          <w:szCs w:val="24"/>
        </w:rPr>
      </w:pPr>
      <w:r>
        <w:rPr>
          <w:rFonts w:ascii="Arial" w:eastAsia="Arial" w:hAnsi="Arial" w:cs="Arial"/>
          <w:b/>
          <w:color w:val="231F20"/>
          <w:sz w:val="24"/>
          <w:szCs w:val="24"/>
        </w:rPr>
        <w:t>Примітка.</w:t>
      </w:r>
      <w:r>
        <w:rPr>
          <w:rFonts w:ascii="Arial" w:eastAsia="Arial" w:hAnsi="Arial" w:cs="Arial"/>
          <w:color w:val="231F20"/>
          <w:sz w:val="24"/>
          <w:szCs w:val="24"/>
        </w:rPr>
        <w:tab/>
        <w:t xml:space="preserve"> Доки персонал, який проводить перевірку, не брав участь у діяльності з </w:t>
      </w:r>
      <w:proofErr w:type="spellStart"/>
      <w:r>
        <w:rPr>
          <w:rFonts w:ascii="Arial" w:eastAsia="Arial" w:hAnsi="Arial" w:cs="Arial"/>
          <w:color w:val="231F20"/>
          <w:sz w:val="24"/>
          <w:szCs w:val="24"/>
        </w:rPr>
        <w:t>валідації</w:t>
      </w:r>
      <w:proofErr w:type="spellEnd"/>
      <w:r>
        <w:rPr>
          <w:rFonts w:ascii="Arial" w:eastAsia="Arial" w:hAnsi="Arial" w:cs="Arial"/>
          <w:color w:val="231F20"/>
          <w:sz w:val="24"/>
          <w:szCs w:val="24"/>
        </w:rPr>
        <w:t xml:space="preserve"> або верифікації під керівництвом керівника групи, вони не вважаються членами групи  </w:t>
      </w:r>
      <w:proofErr w:type="spellStart"/>
      <w:r>
        <w:rPr>
          <w:rFonts w:ascii="Arial" w:eastAsia="Arial" w:hAnsi="Arial" w:cs="Arial"/>
          <w:color w:val="231F20"/>
          <w:sz w:val="24"/>
          <w:szCs w:val="24"/>
        </w:rPr>
        <w:t>валідації</w:t>
      </w:r>
      <w:proofErr w:type="spellEnd"/>
      <w:r>
        <w:rPr>
          <w:rFonts w:ascii="Arial" w:eastAsia="Arial" w:hAnsi="Arial" w:cs="Arial"/>
          <w:color w:val="231F20"/>
          <w:sz w:val="24"/>
          <w:szCs w:val="24"/>
        </w:rPr>
        <w:t>/верифікації.</w:t>
      </w:r>
    </w:p>
    <w:p w14:paraId="61865554"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9.6.3</w:t>
      </w:r>
      <w:r>
        <w:rPr>
          <w:rFonts w:ascii="Arial" w:eastAsia="Arial" w:hAnsi="Arial" w:cs="Arial"/>
          <w:color w:val="231F20"/>
          <w:sz w:val="28"/>
          <w:szCs w:val="28"/>
        </w:rPr>
        <w:tab/>
        <w:t xml:space="preserve">Для ISO/IEC 17029:2019, 9.6.3 c), зверніть увагу, що «суттєві висновки» – це спотворення та невідповідності, виявлені групою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які можуть вплинути на думку.</w:t>
      </w:r>
    </w:p>
    <w:p w14:paraId="798468BB"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9.6.4</w:t>
      </w:r>
      <w:r>
        <w:rPr>
          <w:rFonts w:ascii="Arial" w:eastAsia="Arial" w:hAnsi="Arial" w:cs="Arial"/>
          <w:color w:val="231F20"/>
          <w:sz w:val="28"/>
          <w:szCs w:val="28"/>
        </w:rPr>
        <w:tab/>
        <w:t>На додаток до вимог ISO/IEC 17029:2019, 9.6.3, перевірка має підтвердити:</w:t>
      </w:r>
    </w:p>
    <w:p w14:paraId="67B2B961"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 xml:space="preserve">a) компетентність членів групи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щодо діяльності, яку вони проводять;</w:t>
      </w:r>
    </w:p>
    <w:p w14:paraId="4E7EAA5C"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 xml:space="preserve">b) чи було планування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розроблено належним чином, у тому числі чи враховувалися ціль, обсяг та суттєвість:</w:t>
      </w:r>
    </w:p>
    <w:p w14:paraId="6C5A6961"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1) стратегічний аналіз та оцінка ризиків;</w:t>
      </w:r>
    </w:p>
    <w:p w14:paraId="6389A5E6"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 xml:space="preserve">2) план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w:t>
      </w:r>
    </w:p>
    <w:p w14:paraId="32AE458B"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3) план збирання доказів;</w:t>
      </w:r>
    </w:p>
    <w:p w14:paraId="62AEA8EE"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 xml:space="preserve">c) важливі рішення, ухвалені групою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/верифікації під час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w:t>
      </w:r>
    </w:p>
    <w:p w14:paraId="61939E95"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d) чи правильно складено висновок;</w:t>
      </w:r>
    </w:p>
    <w:p w14:paraId="77379816"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e) чи є заява екологічної інформації достовірною і чи відповідає вона критеріям.</w:t>
      </w:r>
    </w:p>
    <w:p w14:paraId="2AD27BA7"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9.6.5</w:t>
      </w:r>
      <w:r>
        <w:rPr>
          <w:rFonts w:ascii="Arial" w:eastAsia="Arial" w:hAnsi="Arial" w:cs="Arial"/>
          <w:color w:val="231F20"/>
          <w:sz w:val="28"/>
          <w:szCs w:val="28"/>
        </w:rPr>
        <w:tab/>
        <w:t xml:space="preserve">На додаток до вимог ISO/IEC 17029:2019, 9.6.5, аналіз може бути розпочато у будь-який момент процесу до видачі висновку, щоб дозволити вирішити суттєві проблеми, виявлені рецензентом, за умови, що </w:t>
      </w:r>
      <w:r>
        <w:rPr>
          <w:rFonts w:ascii="Arial" w:eastAsia="Arial" w:hAnsi="Arial" w:cs="Arial"/>
          <w:color w:val="231F20"/>
          <w:sz w:val="28"/>
          <w:szCs w:val="28"/>
        </w:rPr>
        <w:lastRenderedPageBreak/>
        <w:t>незалежність рецензент зберігається, а діяльність, запланована та здійснена рецензентом, включаючи результати, документується.</w:t>
      </w:r>
    </w:p>
    <w:p w14:paraId="67DE92A7" w14:textId="77777777" w:rsidR="00D9559B" w:rsidRDefault="00000000">
      <w:pPr>
        <w:spacing w:line="360" w:lineRule="auto"/>
        <w:ind w:firstLine="709"/>
        <w:jc w:val="both"/>
        <w:rPr>
          <w:rFonts w:ascii="Arial" w:eastAsia="Arial" w:hAnsi="Arial" w:cs="Arial"/>
          <w:color w:val="231F20"/>
          <w:sz w:val="24"/>
          <w:szCs w:val="24"/>
        </w:rPr>
      </w:pPr>
      <w:r>
        <w:rPr>
          <w:rFonts w:ascii="Arial" w:eastAsia="Arial" w:hAnsi="Arial" w:cs="Arial"/>
          <w:b/>
          <w:color w:val="231F20"/>
          <w:sz w:val="24"/>
          <w:szCs w:val="24"/>
        </w:rPr>
        <w:t>Примітка.</w:t>
      </w:r>
      <w:r>
        <w:rPr>
          <w:rFonts w:ascii="Arial" w:eastAsia="Arial" w:hAnsi="Arial" w:cs="Arial"/>
          <w:color w:val="231F20"/>
          <w:sz w:val="24"/>
          <w:szCs w:val="24"/>
        </w:rPr>
        <w:t xml:space="preserve"> Рецензента іноді називають «незалежним рецензентом», як зазначено в   ISO 14064-3:2019, 3.2.9.</w:t>
      </w:r>
    </w:p>
    <w:p w14:paraId="60ACFA77"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9.6.6</w:t>
      </w:r>
      <w:r>
        <w:rPr>
          <w:rFonts w:ascii="Arial" w:eastAsia="Arial" w:hAnsi="Arial" w:cs="Arial"/>
          <w:color w:val="231F20"/>
          <w:sz w:val="28"/>
          <w:szCs w:val="28"/>
        </w:rPr>
        <w:tab/>
        <w:t>Перевірка має бути завершена до того, як буде опубліковано остаточний висновок або звіт про факти УП.</w:t>
      </w:r>
    </w:p>
    <w:p w14:paraId="6711935A"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9.7</w:t>
      </w:r>
      <w:r>
        <w:rPr>
          <w:rFonts w:ascii="Arial" w:eastAsia="Arial" w:hAnsi="Arial" w:cs="Arial"/>
          <w:b/>
          <w:color w:val="231F20"/>
          <w:sz w:val="28"/>
          <w:szCs w:val="28"/>
        </w:rPr>
        <w:tab/>
        <w:t xml:space="preserve">Рішення та видача висновку про </w:t>
      </w:r>
      <w:proofErr w:type="spellStart"/>
      <w:r>
        <w:rPr>
          <w:rFonts w:ascii="Arial" w:eastAsia="Arial" w:hAnsi="Arial" w:cs="Arial"/>
          <w:b/>
          <w:color w:val="231F20"/>
          <w:sz w:val="28"/>
          <w:szCs w:val="28"/>
        </w:rPr>
        <w:t>валідацію</w:t>
      </w:r>
      <w:proofErr w:type="spellEnd"/>
      <w:r>
        <w:rPr>
          <w:rFonts w:ascii="Arial" w:eastAsia="Arial" w:hAnsi="Arial" w:cs="Arial"/>
          <w:b/>
          <w:color w:val="231F20"/>
          <w:sz w:val="28"/>
          <w:szCs w:val="28"/>
        </w:rPr>
        <w:t>/верифікацію</w:t>
      </w:r>
    </w:p>
    <w:p w14:paraId="284EC1A8"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9.7.1</w:t>
      </w:r>
      <w:r>
        <w:rPr>
          <w:rFonts w:ascii="Arial" w:eastAsia="Arial" w:hAnsi="Arial" w:cs="Arial"/>
          <w:color w:val="231F20"/>
          <w:sz w:val="28"/>
          <w:szCs w:val="28"/>
        </w:rPr>
        <w:tab/>
        <w:t>Рішення</w:t>
      </w:r>
    </w:p>
    <w:p w14:paraId="70681B53"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9.7.1.1</w:t>
      </w:r>
      <w:r>
        <w:rPr>
          <w:rFonts w:ascii="Arial" w:eastAsia="Arial" w:hAnsi="Arial" w:cs="Arial"/>
          <w:color w:val="231F20"/>
          <w:sz w:val="28"/>
          <w:szCs w:val="28"/>
        </w:rPr>
        <w:t xml:space="preserve"> Необхідно дотримуватись ISO/IEC 17029:2019, 9.7.1.</w:t>
      </w:r>
    </w:p>
    <w:p w14:paraId="64ED426D"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9.7.1.2</w:t>
      </w:r>
      <w:r>
        <w:rPr>
          <w:rFonts w:ascii="Arial" w:eastAsia="Arial" w:hAnsi="Arial" w:cs="Arial"/>
          <w:color w:val="231F20"/>
          <w:sz w:val="28"/>
          <w:szCs w:val="28"/>
        </w:rPr>
        <w:t xml:space="preserve"> Щодо ISO/IEC 17029:2019, 9.7.1.1, зверніть увагу, що посилання на слово «заява» означає «заяву про екологічну інформацію» у цьому стандарті. Претензія може бути підтверджена, коли орган дійшов висновку, що претензія по суті правильна та відповідає встановленим критеріям.</w:t>
      </w:r>
    </w:p>
    <w:p w14:paraId="7D1A326D"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9.7.1.3</w:t>
      </w:r>
      <w:r>
        <w:rPr>
          <w:rFonts w:ascii="Arial" w:eastAsia="Arial" w:hAnsi="Arial" w:cs="Arial"/>
          <w:color w:val="231F20"/>
          <w:sz w:val="28"/>
          <w:szCs w:val="28"/>
        </w:rPr>
        <w:t xml:space="preserve"> Орган з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повинен вирішити, чи слід підтверджувати заяву про екологічну інформацію, яку вона протестувала з використанням УП у змішаному завданні. Рішення має бути засноване на звіті органу про фактичні висновки (див. Додаток С).</w:t>
      </w:r>
    </w:p>
    <w:p w14:paraId="710D6FD6"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9.7.1.4</w:t>
      </w:r>
      <w:r>
        <w:rPr>
          <w:rFonts w:ascii="Arial" w:eastAsia="Arial" w:hAnsi="Arial" w:cs="Arial"/>
          <w:color w:val="231F20"/>
          <w:sz w:val="28"/>
          <w:szCs w:val="28"/>
        </w:rPr>
        <w:t xml:space="preserve"> Стосовно ISO/IEC 17029:2019, 9.7.1.2, зауважте, що особа, якій призначено приймати рішення, може бути рецензентом. Рішення приймають особи, які не були залучені до планування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 (див. 9.4).</w:t>
      </w:r>
    </w:p>
    <w:p w14:paraId="2B8868D8"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9.7.1.5</w:t>
      </w:r>
      <w:r>
        <w:rPr>
          <w:rFonts w:ascii="Arial" w:eastAsia="Arial" w:hAnsi="Arial" w:cs="Arial"/>
          <w:color w:val="231F20"/>
          <w:sz w:val="28"/>
          <w:szCs w:val="28"/>
        </w:rPr>
        <w:t xml:space="preserve"> Що стосується ISO/IEC 17029:2019, 9.7.1.3, зверніть увагу, що посилання на слово «заява» означає «висновок щодо верифікації або висновок щодо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у цьому стандарті.</w:t>
      </w:r>
    </w:p>
    <w:p w14:paraId="2B2AE2F0"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У разі УП рішення виноситься на підставі звіту про фактичні дані.</w:t>
      </w:r>
    </w:p>
    <w:p w14:paraId="2750DB12"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Органи можуть ухвалити рішення не виносити висновок, якщо завдання припинено до завершення.</w:t>
      </w:r>
    </w:p>
    <w:p w14:paraId="63F0F8C2"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9.7.1.6</w:t>
      </w:r>
      <w:r>
        <w:rPr>
          <w:rFonts w:ascii="Arial" w:eastAsia="Arial" w:hAnsi="Arial" w:cs="Arial"/>
          <w:color w:val="231F20"/>
          <w:sz w:val="28"/>
          <w:szCs w:val="28"/>
        </w:rPr>
        <w:t xml:space="preserve">  У разі видачі висновку, орган повинен вибрати один тип висновку, наприклад:</w:t>
      </w:r>
    </w:p>
    <w:p w14:paraId="2E8425A9"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lastRenderedPageBreak/>
        <w:t>а) немодифікований;</w:t>
      </w:r>
    </w:p>
    <w:p w14:paraId="1EA58F8D"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б) модифікований;</w:t>
      </w:r>
    </w:p>
    <w:p w14:paraId="5080CED1"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в) несприятливий.</w:t>
      </w:r>
    </w:p>
    <w:p w14:paraId="788B0369" w14:textId="77777777" w:rsidR="00D9559B" w:rsidRDefault="00000000">
      <w:pPr>
        <w:spacing w:line="360" w:lineRule="auto"/>
        <w:ind w:firstLine="709"/>
        <w:jc w:val="both"/>
        <w:rPr>
          <w:rFonts w:ascii="Arial" w:eastAsia="Arial" w:hAnsi="Arial" w:cs="Arial"/>
          <w:color w:val="231F20"/>
          <w:sz w:val="24"/>
          <w:szCs w:val="24"/>
        </w:rPr>
      </w:pPr>
      <w:r>
        <w:rPr>
          <w:rFonts w:ascii="Arial" w:eastAsia="Arial" w:hAnsi="Arial" w:cs="Arial"/>
          <w:b/>
          <w:color w:val="231F20"/>
          <w:sz w:val="24"/>
          <w:szCs w:val="24"/>
        </w:rPr>
        <w:t>Примітка.</w:t>
      </w:r>
      <w:r>
        <w:rPr>
          <w:rFonts w:ascii="Arial" w:eastAsia="Arial" w:hAnsi="Arial" w:cs="Arial"/>
          <w:color w:val="231F20"/>
          <w:sz w:val="24"/>
          <w:szCs w:val="24"/>
        </w:rPr>
        <w:t xml:space="preserve"> Додаток А описує типи висновків, включаючи немодифіковані, модифіковані.</w:t>
      </w:r>
    </w:p>
    <w:p w14:paraId="080ECB09"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9.7.1.7</w:t>
      </w:r>
      <w:r>
        <w:rPr>
          <w:rFonts w:ascii="Arial" w:eastAsia="Arial" w:hAnsi="Arial" w:cs="Arial"/>
          <w:color w:val="231F20"/>
          <w:sz w:val="28"/>
          <w:szCs w:val="28"/>
        </w:rPr>
        <w:t xml:space="preserve"> Орган може відмовитися від видачі висновку, якщо він не може отримати достатніх і належних доказів для прийняття рішення. У цьому випадку орган повинен переконатися, що він не зміг отримати достатніх належних доказів і може дійти висновку, що можливий вплив на звіт про екологічну інформацію невиявлених суттєвих спотворень є суттєвим та всеосяжним (див. таблиці А.1 і А.2).</w:t>
      </w:r>
    </w:p>
    <w:p w14:paraId="3A8FBD5C"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9.7.1.8</w:t>
      </w:r>
      <w:r>
        <w:rPr>
          <w:rFonts w:ascii="Arial" w:eastAsia="Arial" w:hAnsi="Arial" w:cs="Arial"/>
          <w:color w:val="231F20"/>
          <w:sz w:val="28"/>
          <w:szCs w:val="28"/>
        </w:rPr>
        <w:t xml:space="preserve"> Після завершення завдання з верифікації затверджень історичної інформації орган верифікації видає висновок, за винятком випадків, коли він відмовився від видачі висновку або типом завдання є УП. Висновок, що дає впевненість цільовим користувачам, має ґрунтуватися на перевірці достатніх та відповідних історичних свідчень.</w:t>
      </w:r>
    </w:p>
    <w:p w14:paraId="376048E4" w14:textId="77777777" w:rsidR="00D9559B" w:rsidRDefault="00000000">
      <w:pPr>
        <w:spacing w:line="360" w:lineRule="auto"/>
        <w:ind w:firstLine="709"/>
        <w:jc w:val="both"/>
        <w:rPr>
          <w:rFonts w:ascii="Arial" w:eastAsia="Arial" w:hAnsi="Arial" w:cs="Arial"/>
          <w:color w:val="231F20"/>
          <w:sz w:val="24"/>
          <w:szCs w:val="24"/>
        </w:rPr>
      </w:pPr>
      <w:r>
        <w:rPr>
          <w:rFonts w:ascii="Arial" w:eastAsia="Arial" w:hAnsi="Arial" w:cs="Arial"/>
          <w:b/>
          <w:color w:val="231F20"/>
          <w:sz w:val="24"/>
          <w:szCs w:val="24"/>
        </w:rPr>
        <w:t>Примітка.</w:t>
      </w:r>
      <w:r>
        <w:rPr>
          <w:rFonts w:ascii="Arial" w:eastAsia="Arial" w:hAnsi="Arial" w:cs="Arial"/>
          <w:color w:val="231F20"/>
          <w:sz w:val="24"/>
          <w:szCs w:val="24"/>
        </w:rPr>
        <w:t xml:space="preserve">  Тільки</w:t>
      </w:r>
      <w:r>
        <w:rPr>
          <w:rFonts w:ascii="Arial" w:eastAsia="Arial" w:hAnsi="Arial" w:cs="Arial"/>
          <w:color w:val="231F20"/>
          <w:sz w:val="24"/>
          <w:szCs w:val="24"/>
        </w:rPr>
        <w:tab/>
        <w:t xml:space="preserve"> немодифіковані або модифіковані висновки забезпечують упевненість цільовим користувачам.</w:t>
      </w:r>
    </w:p>
    <w:p w14:paraId="03D91DD6"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9.7.1.9</w:t>
      </w:r>
      <w:r>
        <w:rPr>
          <w:rFonts w:ascii="Arial" w:eastAsia="Arial" w:hAnsi="Arial" w:cs="Arial"/>
          <w:color w:val="231F20"/>
          <w:sz w:val="28"/>
          <w:szCs w:val="28"/>
        </w:rPr>
        <w:t xml:space="preserve"> Після завершення завдання щодо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 тверджень про результати майбутньої діяльності орган з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 повинен видати висновок, якщо він не відмовився від видачі висновку. Висновок про </w:t>
      </w:r>
      <w:proofErr w:type="spellStart"/>
      <w:r>
        <w:rPr>
          <w:rFonts w:ascii="Arial" w:eastAsia="Arial" w:hAnsi="Arial" w:cs="Arial"/>
          <w:color w:val="231F20"/>
          <w:sz w:val="28"/>
          <w:szCs w:val="28"/>
        </w:rPr>
        <w:t>валідацію</w:t>
      </w:r>
      <w:proofErr w:type="spellEnd"/>
      <w:r>
        <w:rPr>
          <w:rFonts w:ascii="Arial" w:eastAsia="Arial" w:hAnsi="Arial" w:cs="Arial"/>
          <w:color w:val="231F20"/>
          <w:sz w:val="28"/>
          <w:szCs w:val="28"/>
        </w:rPr>
        <w:t xml:space="preserve"> обґрунтованості припущень, обмежень та методів, що використовуються для прогнозування інформації, має ґрунтуватися на оцінці достатньої та відповідної інформації.</w:t>
      </w:r>
    </w:p>
    <w:p w14:paraId="3B5A4766"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9.7.2</w:t>
      </w:r>
      <w:r>
        <w:rPr>
          <w:rFonts w:ascii="Arial" w:eastAsia="Arial" w:hAnsi="Arial" w:cs="Arial"/>
          <w:color w:val="231F20"/>
          <w:sz w:val="28"/>
          <w:szCs w:val="28"/>
        </w:rPr>
        <w:tab/>
        <w:t xml:space="preserve">Видача заяви про </w:t>
      </w:r>
      <w:proofErr w:type="spellStart"/>
      <w:r>
        <w:rPr>
          <w:rFonts w:ascii="Arial" w:eastAsia="Arial" w:hAnsi="Arial" w:cs="Arial"/>
          <w:color w:val="231F20"/>
          <w:sz w:val="28"/>
          <w:szCs w:val="28"/>
        </w:rPr>
        <w:t>валідацію</w:t>
      </w:r>
      <w:proofErr w:type="spellEnd"/>
      <w:r>
        <w:rPr>
          <w:rFonts w:ascii="Arial" w:eastAsia="Arial" w:hAnsi="Arial" w:cs="Arial"/>
          <w:color w:val="231F20"/>
          <w:sz w:val="28"/>
          <w:szCs w:val="28"/>
        </w:rPr>
        <w:t>/верифікацію</w:t>
      </w:r>
    </w:p>
    <w:p w14:paraId="1171F7CA"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ISO/IEC 17029:2019, 9.7.2,повинні бути дотримані.</w:t>
      </w:r>
    </w:p>
    <w:p w14:paraId="5C3BAACA"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 xml:space="preserve">Якщо заява про екологічну інформацію включає суміш гіпотетичної, прогнозованої та/або історичної інформації, висновок щодо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 та верифікації може бути включений до одного і того ж документа.</w:t>
      </w:r>
    </w:p>
    <w:p w14:paraId="7814003D"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Висновок має містити:</w:t>
      </w:r>
    </w:p>
    <w:p w14:paraId="325A23D7"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lastRenderedPageBreak/>
        <w:t>—</w:t>
      </w:r>
      <w:r>
        <w:rPr>
          <w:rFonts w:ascii="Arial" w:eastAsia="Arial" w:hAnsi="Arial" w:cs="Arial"/>
          <w:color w:val="231F20"/>
          <w:sz w:val="28"/>
          <w:szCs w:val="28"/>
        </w:rPr>
        <w:tab/>
        <w:t>ідентифікацію діяльності, пов'язаної з екологічною інформацією (наприклад, організації, проекту чи продукту);</w:t>
      </w:r>
    </w:p>
    <w:p w14:paraId="471DB65D"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w:t>
      </w:r>
      <w:r>
        <w:rPr>
          <w:rFonts w:ascii="Arial" w:eastAsia="Arial" w:hAnsi="Arial" w:cs="Arial"/>
          <w:color w:val="231F20"/>
          <w:sz w:val="28"/>
          <w:szCs w:val="28"/>
        </w:rPr>
        <w:tab/>
        <w:t>ідентифікацію відповідальної сторони;</w:t>
      </w:r>
    </w:p>
    <w:p w14:paraId="59E9DDA8"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w:t>
      </w:r>
      <w:r>
        <w:rPr>
          <w:rFonts w:ascii="Arial" w:eastAsia="Arial" w:hAnsi="Arial" w:cs="Arial"/>
          <w:color w:val="231F20"/>
          <w:sz w:val="28"/>
          <w:szCs w:val="28"/>
        </w:rPr>
        <w:tab/>
        <w:t>заяву про те, що за надання екологічної інформації відповідає відповідальна сторона;</w:t>
      </w:r>
    </w:p>
    <w:p w14:paraId="7BE967FE"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w:t>
      </w:r>
      <w:r>
        <w:rPr>
          <w:rFonts w:ascii="Arial" w:eastAsia="Arial" w:hAnsi="Arial" w:cs="Arial"/>
          <w:color w:val="231F20"/>
          <w:sz w:val="28"/>
          <w:szCs w:val="28"/>
        </w:rPr>
        <w:tab/>
        <w:t>визначення критеріїв, узгоджених відповідальною стороною та органом з розробки екологічної інформації;</w:t>
      </w:r>
    </w:p>
    <w:p w14:paraId="4447860A"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w:t>
      </w:r>
      <w:r>
        <w:rPr>
          <w:rFonts w:ascii="Arial" w:eastAsia="Arial" w:hAnsi="Arial" w:cs="Arial"/>
          <w:color w:val="231F20"/>
          <w:sz w:val="28"/>
          <w:szCs w:val="28"/>
        </w:rPr>
        <w:tab/>
        <w:t xml:space="preserve">ідентифікацію критеріїв, які використовуються органом для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 або верифікації заяви про екологічну інформацію;</w:t>
      </w:r>
    </w:p>
    <w:p w14:paraId="06EE16C3"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w:t>
      </w:r>
      <w:r>
        <w:rPr>
          <w:rFonts w:ascii="Arial" w:eastAsia="Arial" w:hAnsi="Arial" w:cs="Arial"/>
          <w:color w:val="231F20"/>
          <w:sz w:val="28"/>
          <w:szCs w:val="28"/>
        </w:rPr>
        <w:tab/>
        <w:t>якщо заява про екологічну інформацію включає прогнози на майбутнє, пояснення того, що фактичний результат може відрізнятися від оцінки, оскільки припущення, на яких ґрунтується оцінка, можуть змінитися.</w:t>
      </w:r>
    </w:p>
    <w:p w14:paraId="76EBE43E"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Висновок може містити положення, що обмежують відповідальність органу.</w:t>
      </w:r>
    </w:p>
    <w:p w14:paraId="52A02192"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Модифікований висновок повинен містити опис причин зміни. Якщо причина модифікованого висновку має кількісний характер, у висновку органу має бути зазначено величину суттєвого спотворення та його вплив на заяву про екологічну інформацію.</w:t>
      </w:r>
    </w:p>
    <w:p w14:paraId="6434D267"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Негативний висновок повинен містити відповідну причину.</w:t>
      </w:r>
    </w:p>
    <w:p w14:paraId="597896A1"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При відмові у видачі висновку орган подає пояснення.</w:t>
      </w:r>
    </w:p>
    <w:p w14:paraId="023776D5"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 xml:space="preserve">9.8 Факти, виявлені після видачі висновку про </w:t>
      </w:r>
      <w:proofErr w:type="spellStart"/>
      <w:r>
        <w:rPr>
          <w:rFonts w:ascii="Arial" w:eastAsia="Arial" w:hAnsi="Arial" w:cs="Arial"/>
          <w:b/>
          <w:color w:val="231F20"/>
          <w:sz w:val="28"/>
          <w:szCs w:val="28"/>
        </w:rPr>
        <w:t>валідацію</w:t>
      </w:r>
      <w:proofErr w:type="spellEnd"/>
      <w:r>
        <w:rPr>
          <w:rFonts w:ascii="Arial" w:eastAsia="Arial" w:hAnsi="Arial" w:cs="Arial"/>
          <w:b/>
          <w:color w:val="231F20"/>
          <w:sz w:val="28"/>
          <w:szCs w:val="28"/>
        </w:rPr>
        <w:t>/верифікацію</w:t>
      </w:r>
    </w:p>
    <w:p w14:paraId="24D682C7"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 9.8.</w:t>
      </w:r>
    </w:p>
    <w:p w14:paraId="5463C504"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9.9</w:t>
      </w:r>
      <w:r>
        <w:rPr>
          <w:rFonts w:ascii="Arial" w:eastAsia="Arial" w:hAnsi="Arial" w:cs="Arial"/>
          <w:b/>
          <w:color w:val="231F20"/>
          <w:sz w:val="28"/>
          <w:szCs w:val="28"/>
        </w:rPr>
        <w:tab/>
        <w:t>Розгляд апеляцій</w:t>
      </w:r>
    </w:p>
    <w:p w14:paraId="128A0831"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ISO/IEC 17029:2019, 9.9,повинні бути дотримані.</w:t>
      </w:r>
    </w:p>
    <w:p w14:paraId="5468FC31"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9.10</w:t>
      </w:r>
      <w:r>
        <w:rPr>
          <w:rFonts w:ascii="Arial" w:eastAsia="Arial" w:hAnsi="Arial" w:cs="Arial"/>
          <w:b/>
          <w:color w:val="231F20"/>
          <w:sz w:val="28"/>
          <w:szCs w:val="28"/>
        </w:rPr>
        <w:tab/>
        <w:t>Розгляд скарг</w:t>
      </w:r>
    </w:p>
    <w:p w14:paraId="5A9FCD13"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ISO/IEC 17029:2019, 9.10,повинні бути дотримані.</w:t>
      </w:r>
    </w:p>
    <w:p w14:paraId="3F8B339C"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9.11</w:t>
      </w:r>
      <w:r>
        <w:rPr>
          <w:rFonts w:ascii="Arial" w:eastAsia="Arial" w:hAnsi="Arial" w:cs="Arial"/>
          <w:b/>
          <w:color w:val="231F20"/>
          <w:sz w:val="28"/>
          <w:szCs w:val="28"/>
        </w:rPr>
        <w:tab/>
        <w:t>Записи</w:t>
      </w:r>
    </w:p>
    <w:p w14:paraId="5A47BC1D"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ISO/IEC 17029:2019,9.11, повинні дотримуватись.</w:t>
      </w:r>
    </w:p>
    <w:p w14:paraId="0D089994" w14:textId="77777777" w:rsidR="00D9559B" w:rsidRDefault="00D9559B">
      <w:pPr>
        <w:spacing w:line="360" w:lineRule="auto"/>
        <w:ind w:firstLine="709"/>
        <w:jc w:val="both"/>
        <w:rPr>
          <w:rFonts w:ascii="Arial" w:eastAsia="Arial" w:hAnsi="Arial" w:cs="Arial"/>
          <w:color w:val="231F20"/>
          <w:sz w:val="24"/>
          <w:szCs w:val="24"/>
        </w:rPr>
      </w:pPr>
    </w:p>
    <w:p w14:paraId="1DF86B9B"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lastRenderedPageBreak/>
        <w:t>10</w:t>
      </w:r>
      <w:r>
        <w:rPr>
          <w:rFonts w:ascii="Arial" w:eastAsia="Arial" w:hAnsi="Arial" w:cs="Arial"/>
          <w:b/>
          <w:color w:val="231F20"/>
          <w:sz w:val="28"/>
          <w:szCs w:val="28"/>
        </w:rPr>
        <w:tab/>
        <w:t xml:space="preserve">ВИМОГИ ДО ІНФОРМАЦІЇ </w:t>
      </w:r>
    </w:p>
    <w:p w14:paraId="5E44CC8F"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10.1</w:t>
      </w:r>
      <w:r>
        <w:rPr>
          <w:rFonts w:ascii="Arial" w:eastAsia="Arial" w:hAnsi="Arial" w:cs="Arial"/>
          <w:b/>
          <w:color w:val="231F20"/>
          <w:sz w:val="28"/>
          <w:szCs w:val="28"/>
        </w:rPr>
        <w:tab/>
        <w:t>Загальнодоступна інформація</w:t>
      </w:r>
    </w:p>
    <w:p w14:paraId="10686D15"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ISO/IEC 17029:2019,10.1, необхідно дотримуватись.</w:t>
      </w:r>
    </w:p>
    <w:p w14:paraId="112D7E05"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Інформація, що публічно надається, повинна включати будь-які вимоги щодо використання висновку органу в повному обсязі (див. додаток B).</w:t>
      </w:r>
    </w:p>
    <w:p w14:paraId="194852EC"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10.2</w:t>
      </w:r>
      <w:r>
        <w:rPr>
          <w:rFonts w:ascii="Arial" w:eastAsia="Arial" w:hAnsi="Arial" w:cs="Arial"/>
          <w:b/>
          <w:color w:val="231F20"/>
          <w:sz w:val="28"/>
          <w:szCs w:val="28"/>
        </w:rPr>
        <w:tab/>
        <w:t>Інша інформація, яка буде доступна</w:t>
      </w:r>
    </w:p>
    <w:p w14:paraId="06A1D7B1"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10.2.1</w:t>
      </w:r>
      <w:r>
        <w:rPr>
          <w:rFonts w:ascii="Arial" w:eastAsia="Arial" w:hAnsi="Arial" w:cs="Arial"/>
          <w:color w:val="231F20"/>
          <w:sz w:val="28"/>
          <w:szCs w:val="28"/>
        </w:rPr>
        <w:tab/>
        <w:t>Необхідно дотримуватись ISO/IEC 17029:2019, 10.2.</w:t>
      </w:r>
    </w:p>
    <w:p w14:paraId="09DC5E5F"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10.2.2</w:t>
      </w:r>
      <w:r>
        <w:rPr>
          <w:rFonts w:ascii="Arial" w:eastAsia="Arial" w:hAnsi="Arial" w:cs="Arial"/>
          <w:color w:val="231F20"/>
          <w:sz w:val="28"/>
          <w:szCs w:val="28"/>
        </w:rPr>
        <w:tab/>
        <w:t xml:space="preserve">Для ISO/IEC 17029:2019, 10.2.2 зверніть увагу, що статусом висновку про </w:t>
      </w:r>
      <w:proofErr w:type="spellStart"/>
      <w:r>
        <w:rPr>
          <w:rFonts w:ascii="Arial" w:eastAsia="Arial" w:hAnsi="Arial" w:cs="Arial"/>
          <w:color w:val="231F20"/>
          <w:sz w:val="28"/>
          <w:szCs w:val="28"/>
        </w:rPr>
        <w:t>валідацію</w:t>
      </w:r>
      <w:proofErr w:type="spellEnd"/>
      <w:r>
        <w:rPr>
          <w:rFonts w:ascii="Arial" w:eastAsia="Arial" w:hAnsi="Arial" w:cs="Arial"/>
          <w:color w:val="231F20"/>
          <w:sz w:val="28"/>
          <w:szCs w:val="28"/>
        </w:rPr>
        <w:t>/верифікацію може бути підтвердження особи органу, який видав висновок, дати його видачі та, якщо можна застосувати, дати перегляду.</w:t>
      </w:r>
    </w:p>
    <w:p w14:paraId="661D1769"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10.2.3</w:t>
      </w:r>
      <w:r>
        <w:rPr>
          <w:rFonts w:ascii="Arial" w:eastAsia="Arial" w:hAnsi="Arial" w:cs="Arial"/>
          <w:color w:val="231F20"/>
          <w:sz w:val="28"/>
          <w:szCs w:val="28"/>
        </w:rPr>
        <w:tab/>
        <w:t xml:space="preserve">На додаток до ISO/IEC 17029:2019, 10.2.3, група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/верифікації повинна надати докладний опис процесу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/верифікації.</w:t>
      </w:r>
    </w:p>
    <w:p w14:paraId="0517FA21" w14:textId="77777777" w:rsidR="00D9559B" w:rsidRDefault="00000000">
      <w:pPr>
        <w:spacing w:line="360" w:lineRule="auto"/>
        <w:ind w:firstLine="709"/>
        <w:jc w:val="both"/>
        <w:rPr>
          <w:rFonts w:ascii="Arial" w:eastAsia="Arial" w:hAnsi="Arial" w:cs="Arial"/>
          <w:color w:val="231F20"/>
          <w:sz w:val="24"/>
          <w:szCs w:val="24"/>
        </w:rPr>
      </w:pPr>
      <w:r>
        <w:rPr>
          <w:rFonts w:ascii="Arial" w:eastAsia="Arial" w:hAnsi="Arial" w:cs="Arial"/>
          <w:b/>
          <w:color w:val="231F20"/>
          <w:sz w:val="24"/>
          <w:szCs w:val="24"/>
        </w:rPr>
        <w:t>Примітка.</w:t>
      </w:r>
      <w:r>
        <w:rPr>
          <w:rFonts w:ascii="Arial" w:eastAsia="Arial" w:hAnsi="Arial" w:cs="Arial"/>
          <w:color w:val="231F20"/>
          <w:sz w:val="24"/>
          <w:szCs w:val="24"/>
        </w:rPr>
        <w:t xml:space="preserve"> Опис процесу </w:t>
      </w:r>
      <w:proofErr w:type="spellStart"/>
      <w:r>
        <w:rPr>
          <w:rFonts w:ascii="Arial" w:eastAsia="Arial" w:hAnsi="Arial" w:cs="Arial"/>
          <w:color w:val="231F20"/>
          <w:sz w:val="24"/>
          <w:szCs w:val="24"/>
        </w:rPr>
        <w:t>валідації</w:t>
      </w:r>
      <w:proofErr w:type="spellEnd"/>
      <w:r>
        <w:rPr>
          <w:rFonts w:ascii="Arial" w:eastAsia="Arial" w:hAnsi="Arial" w:cs="Arial"/>
          <w:color w:val="231F20"/>
          <w:sz w:val="24"/>
          <w:szCs w:val="24"/>
        </w:rPr>
        <w:t xml:space="preserve">/верифікації включає те, як орган розглядає попередні результати </w:t>
      </w:r>
      <w:proofErr w:type="spellStart"/>
      <w:r>
        <w:rPr>
          <w:rFonts w:ascii="Arial" w:eastAsia="Arial" w:hAnsi="Arial" w:cs="Arial"/>
          <w:color w:val="231F20"/>
          <w:sz w:val="24"/>
          <w:szCs w:val="24"/>
        </w:rPr>
        <w:t>валідації</w:t>
      </w:r>
      <w:proofErr w:type="spellEnd"/>
      <w:r>
        <w:rPr>
          <w:rFonts w:ascii="Arial" w:eastAsia="Arial" w:hAnsi="Arial" w:cs="Arial"/>
          <w:color w:val="231F20"/>
          <w:sz w:val="24"/>
          <w:szCs w:val="24"/>
        </w:rPr>
        <w:t xml:space="preserve">/верифікації, де це </w:t>
      </w:r>
      <w:proofErr w:type="spellStart"/>
      <w:r>
        <w:rPr>
          <w:rFonts w:ascii="Arial" w:eastAsia="Arial" w:hAnsi="Arial" w:cs="Arial"/>
          <w:color w:val="231F20"/>
          <w:sz w:val="24"/>
          <w:szCs w:val="24"/>
        </w:rPr>
        <w:t>застосовно</w:t>
      </w:r>
      <w:proofErr w:type="spellEnd"/>
      <w:r>
        <w:rPr>
          <w:rFonts w:ascii="Arial" w:eastAsia="Arial" w:hAnsi="Arial" w:cs="Arial"/>
          <w:color w:val="231F20"/>
          <w:sz w:val="24"/>
          <w:szCs w:val="24"/>
        </w:rPr>
        <w:t xml:space="preserve"> і якщо вони доступні.</w:t>
      </w:r>
    </w:p>
    <w:p w14:paraId="03E37572"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10.3</w:t>
      </w:r>
      <w:r>
        <w:rPr>
          <w:rFonts w:ascii="Arial" w:eastAsia="Arial" w:hAnsi="Arial" w:cs="Arial"/>
          <w:b/>
          <w:color w:val="231F20"/>
          <w:sz w:val="28"/>
          <w:szCs w:val="28"/>
        </w:rPr>
        <w:tab/>
        <w:t xml:space="preserve">Посилання на </w:t>
      </w:r>
      <w:proofErr w:type="spellStart"/>
      <w:r>
        <w:rPr>
          <w:rFonts w:ascii="Arial" w:eastAsia="Arial" w:hAnsi="Arial" w:cs="Arial"/>
          <w:b/>
          <w:color w:val="231F20"/>
          <w:sz w:val="28"/>
          <w:szCs w:val="28"/>
        </w:rPr>
        <w:t>валідацію</w:t>
      </w:r>
      <w:proofErr w:type="spellEnd"/>
      <w:r>
        <w:rPr>
          <w:rFonts w:ascii="Arial" w:eastAsia="Arial" w:hAnsi="Arial" w:cs="Arial"/>
          <w:b/>
          <w:color w:val="231F20"/>
          <w:sz w:val="28"/>
          <w:szCs w:val="28"/>
        </w:rPr>
        <w:t>/верифікацію та використання знаків</w:t>
      </w:r>
    </w:p>
    <w:p w14:paraId="481D4565"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 xml:space="preserve">10.3.1 </w:t>
      </w:r>
      <w:r>
        <w:rPr>
          <w:rFonts w:ascii="Arial" w:eastAsia="Arial" w:hAnsi="Arial" w:cs="Arial"/>
          <w:color w:val="231F20"/>
          <w:sz w:val="28"/>
          <w:szCs w:val="28"/>
        </w:rPr>
        <w:t>Необхідно дотримуватись ISO/IEC 17029:2019, 10.3.</w:t>
      </w:r>
    </w:p>
    <w:p w14:paraId="25FC0943" w14:textId="77777777" w:rsidR="00D9559B" w:rsidRDefault="00000000">
      <w:pPr>
        <w:spacing w:line="360" w:lineRule="auto"/>
        <w:ind w:firstLine="709"/>
        <w:jc w:val="both"/>
        <w:rPr>
          <w:rFonts w:ascii="Arial" w:eastAsia="Arial" w:hAnsi="Arial" w:cs="Arial"/>
          <w:color w:val="231F20"/>
          <w:sz w:val="24"/>
          <w:szCs w:val="24"/>
        </w:rPr>
      </w:pPr>
      <w:r>
        <w:rPr>
          <w:rFonts w:ascii="Arial" w:eastAsia="Arial" w:hAnsi="Arial" w:cs="Arial"/>
          <w:b/>
          <w:color w:val="231F20"/>
          <w:sz w:val="24"/>
          <w:szCs w:val="24"/>
        </w:rPr>
        <w:t>Примітка.</w:t>
      </w:r>
      <w:r>
        <w:rPr>
          <w:rFonts w:ascii="Arial" w:eastAsia="Arial" w:hAnsi="Arial" w:cs="Arial"/>
          <w:color w:val="231F20"/>
          <w:sz w:val="24"/>
          <w:szCs w:val="24"/>
        </w:rPr>
        <w:t xml:space="preserve"> Інформація про знаки відповідності третьої сторони наведено в                     ISO/IEC 17030.</w:t>
      </w:r>
    </w:p>
    <w:p w14:paraId="50FC1373"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10.3.2</w:t>
      </w:r>
      <w:r>
        <w:rPr>
          <w:rFonts w:ascii="Arial" w:eastAsia="Arial" w:hAnsi="Arial" w:cs="Arial"/>
          <w:color w:val="231F20"/>
          <w:sz w:val="28"/>
          <w:szCs w:val="28"/>
        </w:rPr>
        <w:t xml:space="preserve"> Орган повинен гарантувати, що його угода вимагає, щоб замовник не використовував заяву, висновок, звіт, знаки, логотипи або етикетки про екологічну інформацію таким чином, який міг би ввести в оману цільових користувачів або завдати шкоди репутації органу.</w:t>
      </w:r>
    </w:p>
    <w:p w14:paraId="718300E2"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Знаки, логотипи та етикетки можуть містити символи організації або символи, пов'язані з програмою.</w:t>
      </w:r>
    </w:p>
    <w:p w14:paraId="49C5E3B3"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Орган повинен встановити правила, застосовні до посилань на дані та інформацію у звіті про екологічну інформацію, які були підтверджені або підтверджені.</w:t>
      </w:r>
    </w:p>
    <w:p w14:paraId="47BD1EC5" w14:textId="1BB3E9A2" w:rsidR="00D9559B" w:rsidRDefault="00000000">
      <w:pPr>
        <w:spacing w:line="360" w:lineRule="auto"/>
        <w:ind w:firstLine="709"/>
        <w:jc w:val="both"/>
        <w:rPr>
          <w:rFonts w:ascii="Arial" w:eastAsia="Arial" w:hAnsi="Arial" w:cs="Arial"/>
          <w:color w:val="231F20"/>
          <w:sz w:val="24"/>
          <w:szCs w:val="24"/>
        </w:rPr>
      </w:pPr>
      <w:r>
        <w:rPr>
          <w:rFonts w:ascii="Arial" w:eastAsia="Arial" w:hAnsi="Arial" w:cs="Arial"/>
          <w:b/>
          <w:color w:val="231F20"/>
          <w:sz w:val="24"/>
          <w:szCs w:val="24"/>
        </w:rPr>
        <w:lastRenderedPageBreak/>
        <w:t>Примітка.</w:t>
      </w:r>
      <w:r>
        <w:rPr>
          <w:rFonts w:ascii="Arial" w:eastAsia="Arial" w:hAnsi="Arial" w:cs="Arial"/>
          <w:color w:val="231F20"/>
          <w:sz w:val="24"/>
          <w:szCs w:val="24"/>
        </w:rPr>
        <w:t xml:space="preserve"> Посилання на висновки з </w:t>
      </w:r>
      <w:proofErr w:type="spellStart"/>
      <w:r>
        <w:rPr>
          <w:rFonts w:ascii="Arial" w:eastAsia="Arial" w:hAnsi="Arial" w:cs="Arial"/>
          <w:color w:val="231F20"/>
          <w:sz w:val="24"/>
          <w:szCs w:val="24"/>
        </w:rPr>
        <w:t>валідації</w:t>
      </w:r>
      <w:proofErr w:type="spellEnd"/>
      <w:r>
        <w:rPr>
          <w:rFonts w:ascii="Arial" w:eastAsia="Arial" w:hAnsi="Arial" w:cs="Arial"/>
          <w:color w:val="231F20"/>
          <w:sz w:val="24"/>
          <w:szCs w:val="24"/>
        </w:rPr>
        <w:t xml:space="preserve">/верифікації, звіти та використання знаків додатково пояснюються в </w:t>
      </w:r>
      <w:r w:rsidR="00BB3AC6">
        <w:rPr>
          <w:rFonts w:ascii="Arial" w:eastAsia="Arial" w:hAnsi="Arial" w:cs="Arial"/>
          <w:color w:val="231F20"/>
          <w:sz w:val="24"/>
          <w:szCs w:val="24"/>
        </w:rPr>
        <w:t>д</w:t>
      </w:r>
      <w:r>
        <w:rPr>
          <w:rFonts w:ascii="Arial" w:eastAsia="Arial" w:hAnsi="Arial" w:cs="Arial"/>
          <w:color w:val="231F20"/>
          <w:sz w:val="24"/>
          <w:szCs w:val="24"/>
        </w:rPr>
        <w:t>одат</w:t>
      </w:r>
      <w:r w:rsidR="00BB3AC6">
        <w:rPr>
          <w:rFonts w:ascii="Arial" w:eastAsia="Arial" w:hAnsi="Arial" w:cs="Arial"/>
          <w:color w:val="231F20"/>
          <w:sz w:val="24"/>
          <w:szCs w:val="24"/>
        </w:rPr>
        <w:t>ку</w:t>
      </w:r>
      <w:r>
        <w:rPr>
          <w:rFonts w:ascii="Arial" w:eastAsia="Arial" w:hAnsi="Arial" w:cs="Arial"/>
          <w:color w:val="231F20"/>
          <w:sz w:val="24"/>
          <w:szCs w:val="24"/>
        </w:rPr>
        <w:t xml:space="preserve"> B.</w:t>
      </w:r>
    </w:p>
    <w:p w14:paraId="3D52561D"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b/>
          <w:color w:val="231F20"/>
          <w:sz w:val="28"/>
          <w:szCs w:val="28"/>
        </w:rPr>
        <w:t>10.3.3</w:t>
      </w:r>
      <w:r>
        <w:rPr>
          <w:rFonts w:ascii="Arial" w:eastAsia="Arial" w:hAnsi="Arial" w:cs="Arial"/>
          <w:b/>
          <w:color w:val="231F20"/>
          <w:sz w:val="28"/>
          <w:szCs w:val="28"/>
        </w:rPr>
        <w:tab/>
      </w:r>
      <w:r>
        <w:rPr>
          <w:rFonts w:ascii="Arial" w:eastAsia="Arial" w:hAnsi="Arial" w:cs="Arial"/>
          <w:color w:val="231F20"/>
          <w:sz w:val="28"/>
          <w:szCs w:val="28"/>
        </w:rPr>
        <w:t>Угода органу вимагає від замовника забезпечити, щоб будь-які думки чи звіти про фактичні дані, оприлюднені замовником, були передані у повному обсязі.</w:t>
      </w:r>
    </w:p>
    <w:p w14:paraId="1ABE7B9E"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10.4</w:t>
      </w:r>
      <w:r>
        <w:rPr>
          <w:rFonts w:ascii="Arial" w:eastAsia="Arial" w:hAnsi="Arial" w:cs="Arial"/>
          <w:b/>
          <w:color w:val="231F20"/>
          <w:sz w:val="28"/>
          <w:szCs w:val="28"/>
        </w:rPr>
        <w:tab/>
        <w:t>Конфіденційність</w:t>
      </w:r>
    </w:p>
    <w:p w14:paraId="18991127"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ISO/IEC 17029:2019,10.4, необхідно дотримуватись.</w:t>
      </w:r>
    </w:p>
    <w:p w14:paraId="4333B3D9" w14:textId="77777777" w:rsidR="00D9559B" w:rsidRDefault="00D9559B">
      <w:pPr>
        <w:spacing w:line="360" w:lineRule="auto"/>
        <w:ind w:firstLine="709"/>
        <w:jc w:val="both"/>
        <w:rPr>
          <w:rFonts w:ascii="Arial" w:eastAsia="Arial" w:hAnsi="Arial" w:cs="Arial"/>
          <w:color w:val="231F20"/>
          <w:sz w:val="24"/>
          <w:szCs w:val="24"/>
        </w:rPr>
      </w:pPr>
    </w:p>
    <w:p w14:paraId="31876BE4"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11</w:t>
      </w:r>
      <w:r>
        <w:rPr>
          <w:rFonts w:ascii="Arial" w:eastAsia="Arial" w:hAnsi="Arial" w:cs="Arial"/>
          <w:b/>
          <w:color w:val="231F20"/>
          <w:sz w:val="28"/>
          <w:szCs w:val="28"/>
        </w:rPr>
        <w:tab/>
        <w:t xml:space="preserve">ВИМОГИ ДО СИСТЕМ УПРАВЛІННЯ </w:t>
      </w:r>
    </w:p>
    <w:p w14:paraId="3342DE6C"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11.1</w:t>
      </w:r>
      <w:r>
        <w:rPr>
          <w:rFonts w:ascii="Arial" w:eastAsia="Arial" w:hAnsi="Arial" w:cs="Arial"/>
          <w:b/>
          <w:color w:val="231F20"/>
          <w:sz w:val="28"/>
          <w:szCs w:val="28"/>
        </w:rPr>
        <w:tab/>
        <w:t>Загальні вимоги</w:t>
      </w:r>
    </w:p>
    <w:p w14:paraId="275BB1D9"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ISO/IEC 17029:2019,11.1, необхідно дотримуватись.</w:t>
      </w:r>
    </w:p>
    <w:p w14:paraId="03C298CB"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11.2</w:t>
      </w:r>
      <w:r>
        <w:rPr>
          <w:rFonts w:ascii="Arial" w:eastAsia="Arial" w:hAnsi="Arial" w:cs="Arial"/>
          <w:b/>
          <w:color w:val="231F20"/>
          <w:sz w:val="28"/>
          <w:szCs w:val="28"/>
        </w:rPr>
        <w:tab/>
        <w:t>Перевірка управління</w:t>
      </w:r>
    </w:p>
    <w:p w14:paraId="5B6C57BF"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17029:2019,11.2,.</w:t>
      </w:r>
    </w:p>
    <w:p w14:paraId="666F1679"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Перевірка з боку керівництва повинна проводитися не рідше ніж один раз на рік, з інтервалом між перевірками з боку керівництва не більше 15 місяців.</w:t>
      </w:r>
    </w:p>
    <w:p w14:paraId="4EBE02DD"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11.3</w:t>
      </w:r>
      <w:r>
        <w:rPr>
          <w:rFonts w:ascii="Arial" w:eastAsia="Arial" w:hAnsi="Arial" w:cs="Arial"/>
          <w:b/>
          <w:color w:val="231F20"/>
          <w:sz w:val="28"/>
          <w:szCs w:val="28"/>
        </w:rPr>
        <w:tab/>
        <w:t>Внутрішній аудит</w:t>
      </w:r>
    </w:p>
    <w:p w14:paraId="6A80A921"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 11.3.</w:t>
      </w:r>
    </w:p>
    <w:p w14:paraId="64E556D0"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Внутрішній аудит проводиться не рідше ніж один раз на рік, з інтервалом між перевірками не більше 15 місяців.</w:t>
      </w:r>
    </w:p>
    <w:p w14:paraId="4D40651E"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11.4</w:t>
      </w:r>
      <w:r>
        <w:rPr>
          <w:rFonts w:ascii="Arial" w:eastAsia="Arial" w:hAnsi="Arial" w:cs="Arial"/>
          <w:b/>
          <w:color w:val="231F20"/>
          <w:sz w:val="28"/>
          <w:szCs w:val="28"/>
        </w:rPr>
        <w:tab/>
        <w:t>Коригувальні дії</w:t>
      </w:r>
    </w:p>
    <w:p w14:paraId="3A741DE5"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17029:2019,11.4.</w:t>
      </w:r>
    </w:p>
    <w:p w14:paraId="13ABA68C"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11.5</w:t>
      </w:r>
      <w:r>
        <w:rPr>
          <w:rFonts w:ascii="Arial" w:eastAsia="Arial" w:hAnsi="Arial" w:cs="Arial"/>
          <w:b/>
          <w:color w:val="231F20"/>
          <w:sz w:val="28"/>
          <w:szCs w:val="28"/>
        </w:rPr>
        <w:tab/>
        <w:t>Дії з усунення ризиків та можливостей</w:t>
      </w:r>
    </w:p>
    <w:p w14:paraId="3B20FFDB"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 11.5.</w:t>
      </w:r>
    </w:p>
    <w:p w14:paraId="7C045AD5" w14:textId="77777777" w:rsidR="00D9559B" w:rsidRDefault="00000000">
      <w:pPr>
        <w:spacing w:line="360" w:lineRule="auto"/>
        <w:ind w:firstLine="709"/>
        <w:jc w:val="both"/>
        <w:rPr>
          <w:rFonts w:ascii="Arial" w:eastAsia="Arial" w:hAnsi="Arial" w:cs="Arial"/>
          <w:b/>
          <w:color w:val="231F20"/>
          <w:sz w:val="28"/>
          <w:szCs w:val="28"/>
        </w:rPr>
      </w:pPr>
      <w:r>
        <w:rPr>
          <w:rFonts w:ascii="Arial" w:eastAsia="Arial" w:hAnsi="Arial" w:cs="Arial"/>
          <w:b/>
          <w:color w:val="231F20"/>
          <w:sz w:val="28"/>
          <w:szCs w:val="28"/>
        </w:rPr>
        <w:t>11.6</w:t>
      </w:r>
      <w:r>
        <w:rPr>
          <w:rFonts w:ascii="Arial" w:eastAsia="Arial" w:hAnsi="Arial" w:cs="Arial"/>
          <w:b/>
          <w:color w:val="231F20"/>
          <w:sz w:val="28"/>
          <w:szCs w:val="28"/>
        </w:rPr>
        <w:tab/>
        <w:t>Документована інформація</w:t>
      </w:r>
    </w:p>
    <w:p w14:paraId="4E1D9B42" w14:textId="77777777" w:rsidR="00D9559B" w:rsidRDefault="00000000">
      <w:pP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Необхідно дотримуватись ISO/IEC 17029:2019, 11.6.</w:t>
      </w:r>
    </w:p>
    <w:p w14:paraId="60DA12CF" w14:textId="77777777" w:rsidR="00D9559B" w:rsidRDefault="00D9559B">
      <w:pPr>
        <w:spacing w:line="360" w:lineRule="auto"/>
        <w:ind w:firstLine="709"/>
        <w:jc w:val="both"/>
        <w:rPr>
          <w:rFonts w:ascii="Arial" w:eastAsia="Arial" w:hAnsi="Arial" w:cs="Arial"/>
          <w:color w:val="231F20"/>
          <w:sz w:val="24"/>
          <w:szCs w:val="24"/>
        </w:rPr>
      </w:pPr>
    </w:p>
    <w:p w14:paraId="29107541" w14:textId="77777777" w:rsidR="00D9559B" w:rsidRDefault="00D9559B">
      <w:pPr>
        <w:spacing w:line="360" w:lineRule="auto"/>
        <w:ind w:firstLine="709"/>
        <w:jc w:val="both"/>
        <w:rPr>
          <w:rFonts w:ascii="Arial" w:eastAsia="Arial" w:hAnsi="Arial" w:cs="Arial"/>
          <w:color w:val="231F20"/>
          <w:sz w:val="24"/>
          <w:szCs w:val="24"/>
        </w:rPr>
      </w:pPr>
    </w:p>
    <w:p w14:paraId="29B23497" w14:textId="77777777" w:rsidR="008831F6" w:rsidRDefault="008831F6">
      <w:pPr>
        <w:spacing w:line="360" w:lineRule="auto"/>
        <w:ind w:firstLine="709"/>
        <w:jc w:val="both"/>
        <w:rPr>
          <w:rFonts w:ascii="Arial" w:eastAsia="Arial" w:hAnsi="Arial" w:cs="Arial"/>
          <w:color w:val="231F20"/>
          <w:sz w:val="24"/>
          <w:szCs w:val="24"/>
        </w:rPr>
      </w:pPr>
    </w:p>
    <w:p w14:paraId="531F93BA" w14:textId="77777777" w:rsidR="008831F6" w:rsidRDefault="008831F6">
      <w:pPr>
        <w:spacing w:line="360" w:lineRule="auto"/>
        <w:ind w:firstLine="709"/>
        <w:jc w:val="both"/>
        <w:rPr>
          <w:rFonts w:ascii="Arial" w:eastAsia="Arial" w:hAnsi="Arial" w:cs="Arial"/>
          <w:color w:val="231F20"/>
          <w:sz w:val="24"/>
          <w:szCs w:val="24"/>
        </w:rPr>
      </w:pPr>
    </w:p>
    <w:p w14:paraId="435EDCF3" w14:textId="77777777" w:rsidR="008831F6" w:rsidRDefault="008831F6">
      <w:pPr>
        <w:spacing w:line="360" w:lineRule="auto"/>
        <w:ind w:firstLine="709"/>
        <w:jc w:val="both"/>
        <w:rPr>
          <w:rFonts w:ascii="Arial" w:eastAsia="Arial" w:hAnsi="Arial" w:cs="Arial"/>
          <w:color w:val="231F20"/>
          <w:sz w:val="24"/>
          <w:szCs w:val="24"/>
        </w:rPr>
      </w:pPr>
    </w:p>
    <w:p w14:paraId="776F0139" w14:textId="77777777" w:rsidR="00D9559B" w:rsidRDefault="00000000">
      <w:pPr>
        <w:spacing w:line="276" w:lineRule="auto"/>
        <w:jc w:val="center"/>
        <w:rPr>
          <w:rFonts w:ascii="Arial" w:eastAsia="Arial" w:hAnsi="Arial" w:cs="Arial"/>
          <w:sz w:val="28"/>
          <w:szCs w:val="28"/>
        </w:rPr>
      </w:pPr>
      <w:r>
        <w:rPr>
          <w:rFonts w:ascii="Arial" w:eastAsia="Arial" w:hAnsi="Arial" w:cs="Arial"/>
          <w:sz w:val="28"/>
          <w:szCs w:val="28"/>
        </w:rPr>
        <w:lastRenderedPageBreak/>
        <w:t>ДОДАТОК А</w:t>
      </w:r>
    </w:p>
    <w:p w14:paraId="788ED3E6" w14:textId="77777777" w:rsidR="00D9559B" w:rsidRDefault="00000000">
      <w:pPr>
        <w:spacing w:line="276" w:lineRule="auto"/>
        <w:jc w:val="center"/>
        <w:rPr>
          <w:rFonts w:ascii="Arial" w:eastAsia="Arial" w:hAnsi="Arial" w:cs="Arial"/>
          <w:sz w:val="28"/>
          <w:szCs w:val="28"/>
        </w:rPr>
      </w:pPr>
      <w:bookmarkStart w:id="15" w:name="_heading=h.1ksv4uv" w:colFirst="0" w:colLast="0"/>
      <w:bookmarkEnd w:id="15"/>
      <w:r>
        <w:rPr>
          <w:rFonts w:ascii="Arial" w:eastAsia="Arial" w:hAnsi="Arial" w:cs="Arial"/>
          <w:sz w:val="28"/>
          <w:szCs w:val="28"/>
        </w:rPr>
        <w:t>(довідковий)</w:t>
      </w:r>
    </w:p>
    <w:p w14:paraId="1A6429D9" w14:textId="77777777" w:rsidR="00D9559B" w:rsidRDefault="00D9559B">
      <w:pPr>
        <w:spacing w:line="360" w:lineRule="auto"/>
        <w:jc w:val="center"/>
        <w:rPr>
          <w:rFonts w:ascii="Arial" w:eastAsia="Arial" w:hAnsi="Arial" w:cs="Arial"/>
          <w:sz w:val="28"/>
          <w:szCs w:val="28"/>
        </w:rPr>
      </w:pPr>
    </w:p>
    <w:p w14:paraId="0FA63716" w14:textId="77777777" w:rsidR="00D9559B" w:rsidRDefault="00000000">
      <w:pPr>
        <w:spacing w:line="360" w:lineRule="auto"/>
        <w:jc w:val="center"/>
        <w:rPr>
          <w:rFonts w:ascii="Arial" w:eastAsia="Arial" w:hAnsi="Arial" w:cs="Arial"/>
          <w:b/>
          <w:color w:val="231F20"/>
          <w:sz w:val="28"/>
          <w:szCs w:val="28"/>
        </w:rPr>
      </w:pPr>
      <w:r>
        <w:rPr>
          <w:rFonts w:ascii="Arial" w:eastAsia="Arial" w:hAnsi="Arial" w:cs="Arial"/>
          <w:b/>
          <w:color w:val="231F20"/>
          <w:sz w:val="28"/>
          <w:szCs w:val="28"/>
        </w:rPr>
        <w:t>ТИПИ ВИСНОВКІВ</w:t>
      </w:r>
    </w:p>
    <w:p w14:paraId="769C04E1" w14:textId="77777777" w:rsidR="00D9559B" w:rsidRDefault="00000000">
      <w:pPr>
        <w:widowControl w:val="0"/>
        <w:spacing w:line="360" w:lineRule="auto"/>
        <w:ind w:firstLine="590"/>
        <w:jc w:val="both"/>
        <w:rPr>
          <w:rFonts w:ascii="Arial" w:eastAsia="Arial" w:hAnsi="Arial" w:cs="Arial"/>
          <w:color w:val="000000"/>
          <w:sz w:val="28"/>
          <w:szCs w:val="28"/>
        </w:rPr>
      </w:pPr>
      <w:r>
        <w:rPr>
          <w:rFonts w:ascii="Arial" w:eastAsia="Arial" w:hAnsi="Arial" w:cs="Arial"/>
          <w:color w:val="231F20"/>
          <w:sz w:val="28"/>
          <w:szCs w:val="28"/>
        </w:rPr>
        <w:t xml:space="preserve">Якщо видано висновок, орган повинен вибрати тип укладання зі стовпця у </w:t>
      </w:r>
      <w:r>
        <w:rPr>
          <w:rFonts w:ascii="Arial" w:eastAsia="Arial" w:hAnsi="Arial" w:cs="Arial"/>
          <w:color w:val="000000"/>
          <w:sz w:val="28"/>
          <w:szCs w:val="28"/>
        </w:rPr>
        <w:t>Таблиці А.1.</w:t>
      </w:r>
    </w:p>
    <w:p w14:paraId="5A742D4A" w14:textId="77777777" w:rsidR="00D9559B" w:rsidRDefault="00000000">
      <w:pPr>
        <w:widowControl w:val="0"/>
        <w:spacing w:line="360" w:lineRule="auto"/>
        <w:ind w:firstLine="590"/>
        <w:jc w:val="both"/>
        <w:rPr>
          <w:rFonts w:ascii="Arial" w:eastAsia="Arial" w:hAnsi="Arial" w:cs="Arial"/>
          <w:color w:val="231F20"/>
          <w:sz w:val="24"/>
          <w:szCs w:val="24"/>
        </w:rPr>
      </w:pPr>
      <w:bookmarkStart w:id="16" w:name="_heading=h.44sinio" w:colFirst="0" w:colLast="0"/>
      <w:bookmarkEnd w:id="16"/>
      <w:r>
        <w:rPr>
          <w:rFonts w:ascii="Arial" w:eastAsia="Arial" w:hAnsi="Arial" w:cs="Arial"/>
          <w:b/>
          <w:color w:val="231F20"/>
          <w:sz w:val="24"/>
          <w:szCs w:val="24"/>
        </w:rPr>
        <w:t>Примітка 1.</w:t>
      </w:r>
      <w:r>
        <w:rPr>
          <w:rFonts w:ascii="Arial" w:eastAsia="Arial" w:hAnsi="Arial" w:cs="Arial"/>
          <w:color w:val="231F20"/>
          <w:sz w:val="24"/>
          <w:szCs w:val="24"/>
        </w:rPr>
        <w:t xml:space="preserve"> У разі змішаного завдання (див. ISO 14064-3:2019, Додаток D) орган може видати більше одного висновку або випустити висновок(и) та звіт про фактичні висновки.</w:t>
      </w:r>
    </w:p>
    <w:p w14:paraId="35FA4BF8" w14:textId="77777777" w:rsidR="00D9559B" w:rsidRDefault="00000000">
      <w:pPr>
        <w:widowControl w:val="0"/>
        <w:spacing w:line="360" w:lineRule="auto"/>
        <w:ind w:firstLine="590"/>
        <w:jc w:val="both"/>
        <w:rPr>
          <w:rFonts w:ascii="Arial" w:eastAsia="Arial" w:hAnsi="Arial" w:cs="Arial"/>
          <w:color w:val="000000"/>
          <w:sz w:val="28"/>
          <w:szCs w:val="28"/>
        </w:rPr>
      </w:pPr>
      <w:r>
        <w:rPr>
          <w:rFonts w:ascii="Arial" w:eastAsia="Arial" w:hAnsi="Arial" w:cs="Arial"/>
          <w:color w:val="000000"/>
          <w:sz w:val="28"/>
          <w:szCs w:val="28"/>
        </w:rPr>
        <w:t>Таблиця А.1</w:t>
      </w:r>
      <w:r>
        <w:rPr>
          <w:rFonts w:ascii="Arial" w:eastAsia="Arial" w:hAnsi="Arial" w:cs="Arial"/>
          <w:color w:val="053BF5"/>
          <w:sz w:val="28"/>
          <w:szCs w:val="28"/>
        </w:rPr>
        <w:t xml:space="preserve"> </w:t>
      </w:r>
      <w:r>
        <w:rPr>
          <w:rFonts w:ascii="Arial" w:eastAsia="Arial" w:hAnsi="Arial" w:cs="Arial"/>
          <w:color w:val="231F20"/>
          <w:sz w:val="28"/>
          <w:szCs w:val="28"/>
        </w:rPr>
        <w:t>надає різні терміни, які використовуються для опису типів висновку для різних програм.</w:t>
      </w:r>
    </w:p>
    <w:p w14:paraId="5E414BFF" w14:textId="77777777" w:rsidR="00D9559B" w:rsidRDefault="00000000">
      <w:pPr>
        <w:widowControl w:val="0"/>
        <w:ind w:left="487" w:right="1165"/>
        <w:jc w:val="center"/>
        <w:rPr>
          <w:rFonts w:ascii="Arial" w:eastAsia="Arial" w:hAnsi="Arial" w:cs="Arial"/>
          <w:b/>
          <w:color w:val="000000"/>
          <w:sz w:val="24"/>
          <w:szCs w:val="24"/>
        </w:rPr>
      </w:pPr>
      <w:bookmarkStart w:id="17" w:name="_heading=h.2jxsxqh" w:colFirst="0" w:colLast="0"/>
      <w:bookmarkEnd w:id="17"/>
      <w:r>
        <w:rPr>
          <w:rFonts w:ascii="Arial" w:eastAsia="Arial" w:hAnsi="Arial" w:cs="Arial"/>
          <w:b/>
          <w:color w:val="231F20"/>
          <w:sz w:val="24"/>
          <w:szCs w:val="24"/>
        </w:rPr>
        <w:t xml:space="preserve">Таблиця А.1 - Варіанти назви висновку про </w:t>
      </w:r>
      <w:proofErr w:type="spellStart"/>
      <w:r>
        <w:rPr>
          <w:rFonts w:ascii="Arial" w:eastAsia="Arial" w:hAnsi="Arial" w:cs="Arial"/>
          <w:b/>
          <w:color w:val="231F20"/>
          <w:sz w:val="24"/>
          <w:szCs w:val="24"/>
        </w:rPr>
        <w:t>валідацію</w:t>
      </w:r>
      <w:proofErr w:type="spellEnd"/>
      <w:r>
        <w:rPr>
          <w:rFonts w:ascii="Arial" w:eastAsia="Arial" w:hAnsi="Arial" w:cs="Arial"/>
          <w:b/>
          <w:color w:val="231F20"/>
          <w:sz w:val="24"/>
          <w:szCs w:val="24"/>
        </w:rPr>
        <w:t>/верифікацію</w:t>
      </w:r>
    </w:p>
    <w:p w14:paraId="0A0D6CDA" w14:textId="77777777" w:rsidR="00D9559B" w:rsidRDefault="00D9559B">
      <w:pPr>
        <w:widowControl w:val="0"/>
        <w:spacing w:before="4"/>
        <w:rPr>
          <w:rFonts w:ascii="Arial" w:eastAsia="Arial" w:hAnsi="Arial" w:cs="Arial"/>
          <w:b/>
          <w:color w:val="000000"/>
          <w:sz w:val="24"/>
          <w:szCs w:val="24"/>
        </w:rPr>
      </w:pPr>
    </w:p>
    <w:tbl>
      <w:tblPr>
        <w:tblStyle w:val="a7"/>
        <w:tblW w:w="9923"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2141"/>
        <w:gridCol w:w="2254"/>
        <w:gridCol w:w="1842"/>
        <w:gridCol w:w="1985"/>
        <w:gridCol w:w="1701"/>
      </w:tblGrid>
      <w:tr w:rsidR="00D9559B" w14:paraId="71DB27DB" w14:textId="77777777">
        <w:trPr>
          <w:trHeight w:val="283"/>
        </w:trPr>
        <w:tc>
          <w:tcPr>
            <w:tcW w:w="2141" w:type="dxa"/>
            <w:tcBorders>
              <w:right w:val="single" w:sz="4" w:space="0" w:color="231F20"/>
            </w:tcBorders>
          </w:tcPr>
          <w:p w14:paraId="40159A4C" w14:textId="77777777" w:rsidR="00D9559B" w:rsidRDefault="00000000">
            <w:pPr>
              <w:widowControl w:val="0"/>
              <w:spacing w:before="18"/>
              <w:ind w:left="327"/>
              <w:jc w:val="center"/>
              <w:rPr>
                <w:rFonts w:ascii="Arial" w:eastAsia="Arial" w:hAnsi="Arial" w:cs="Arial"/>
                <w:b/>
                <w:color w:val="000000"/>
                <w:sz w:val="22"/>
                <w:szCs w:val="22"/>
              </w:rPr>
            </w:pPr>
            <w:r>
              <w:rPr>
                <w:rFonts w:ascii="Arial" w:eastAsia="Arial" w:hAnsi="Arial" w:cs="Arial"/>
                <w:b/>
                <w:color w:val="231F20"/>
                <w:sz w:val="22"/>
                <w:szCs w:val="22"/>
              </w:rPr>
              <w:t>Програма А</w:t>
            </w:r>
          </w:p>
        </w:tc>
        <w:tc>
          <w:tcPr>
            <w:tcW w:w="2254" w:type="dxa"/>
            <w:tcBorders>
              <w:left w:val="single" w:sz="4" w:space="0" w:color="231F20"/>
              <w:right w:val="single" w:sz="4" w:space="0" w:color="231F20"/>
            </w:tcBorders>
          </w:tcPr>
          <w:p w14:paraId="17CD2ACE" w14:textId="77777777" w:rsidR="00D9559B" w:rsidRDefault="00000000">
            <w:pPr>
              <w:widowControl w:val="0"/>
              <w:spacing w:before="18"/>
              <w:ind w:left="327"/>
              <w:jc w:val="center"/>
              <w:rPr>
                <w:rFonts w:ascii="Arial" w:eastAsia="Arial" w:hAnsi="Arial" w:cs="Arial"/>
                <w:b/>
                <w:color w:val="000000"/>
                <w:sz w:val="22"/>
                <w:szCs w:val="22"/>
              </w:rPr>
            </w:pPr>
            <w:r>
              <w:rPr>
                <w:rFonts w:ascii="Arial" w:eastAsia="Arial" w:hAnsi="Arial" w:cs="Arial"/>
                <w:b/>
                <w:color w:val="231F20"/>
                <w:sz w:val="22"/>
                <w:szCs w:val="22"/>
              </w:rPr>
              <w:t>Програма B</w:t>
            </w:r>
          </w:p>
        </w:tc>
        <w:tc>
          <w:tcPr>
            <w:tcW w:w="1842" w:type="dxa"/>
            <w:tcBorders>
              <w:left w:val="single" w:sz="4" w:space="0" w:color="231F20"/>
              <w:right w:val="single" w:sz="4" w:space="0" w:color="231F20"/>
            </w:tcBorders>
          </w:tcPr>
          <w:p w14:paraId="34EFE878" w14:textId="77777777" w:rsidR="00D9559B" w:rsidRDefault="00000000">
            <w:pPr>
              <w:widowControl w:val="0"/>
              <w:spacing w:before="18"/>
              <w:ind w:left="327"/>
              <w:jc w:val="center"/>
              <w:rPr>
                <w:rFonts w:ascii="Arial" w:eastAsia="Arial" w:hAnsi="Arial" w:cs="Arial"/>
                <w:b/>
                <w:color w:val="000000"/>
                <w:sz w:val="22"/>
                <w:szCs w:val="22"/>
              </w:rPr>
            </w:pPr>
            <w:r>
              <w:rPr>
                <w:rFonts w:ascii="Arial" w:eastAsia="Arial" w:hAnsi="Arial" w:cs="Arial"/>
                <w:b/>
                <w:color w:val="231F20"/>
                <w:sz w:val="22"/>
                <w:szCs w:val="22"/>
              </w:rPr>
              <w:t>Програма С</w:t>
            </w:r>
          </w:p>
        </w:tc>
        <w:tc>
          <w:tcPr>
            <w:tcW w:w="1985" w:type="dxa"/>
            <w:tcBorders>
              <w:left w:val="single" w:sz="4" w:space="0" w:color="231F20"/>
              <w:right w:val="single" w:sz="4" w:space="0" w:color="231F20"/>
            </w:tcBorders>
          </w:tcPr>
          <w:p w14:paraId="72B60FF1" w14:textId="77777777" w:rsidR="00D9559B" w:rsidRDefault="00000000">
            <w:pPr>
              <w:widowControl w:val="0"/>
              <w:spacing w:before="18"/>
              <w:ind w:left="327"/>
              <w:jc w:val="center"/>
              <w:rPr>
                <w:rFonts w:ascii="Arial" w:eastAsia="Arial" w:hAnsi="Arial" w:cs="Arial"/>
                <w:b/>
                <w:color w:val="000000"/>
                <w:sz w:val="22"/>
                <w:szCs w:val="22"/>
              </w:rPr>
            </w:pPr>
            <w:r>
              <w:rPr>
                <w:rFonts w:ascii="Arial" w:eastAsia="Arial" w:hAnsi="Arial" w:cs="Arial"/>
                <w:b/>
                <w:color w:val="231F20"/>
                <w:sz w:val="22"/>
                <w:szCs w:val="22"/>
              </w:rPr>
              <w:t>Програма D</w:t>
            </w:r>
          </w:p>
        </w:tc>
        <w:tc>
          <w:tcPr>
            <w:tcW w:w="1701" w:type="dxa"/>
            <w:tcBorders>
              <w:left w:val="single" w:sz="4" w:space="0" w:color="231F20"/>
            </w:tcBorders>
          </w:tcPr>
          <w:p w14:paraId="4D8E9446" w14:textId="77777777" w:rsidR="00D9559B" w:rsidRDefault="00000000">
            <w:pPr>
              <w:widowControl w:val="0"/>
              <w:spacing w:before="18"/>
              <w:ind w:left="327"/>
              <w:jc w:val="center"/>
              <w:rPr>
                <w:rFonts w:ascii="Arial" w:eastAsia="Arial" w:hAnsi="Arial" w:cs="Arial"/>
                <w:b/>
                <w:color w:val="000000"/>
                <w:sz w:val="22"/>
                <w:szCs w:val="22"/>
              </w:rPr>
            </w:pPr>
            <w:r>
              <w:rPr>
                <w:rFonts w:ascii="Arial" w:eastAsia="Arial" w:hAnsi="Arial" w:cs="Arial"/>
                <w:b/>
                <w:color w:val="231F20"/>
                <w:sz w:val="22"/>
                <w:szCs w:val="22"/>
              </w:rPr>
              <w:t>Програма Е</w:t>
            </w:r>
          </w:p>
        </w:tc>
      </w:tr>
      <w:tr w:rsidR="00D9559B" w14:paraId="4D65DAF3" w14:textId="77777777">
        <w:trPr>
          <w:trHeight w:val="288"/>
        </w:trPr>
        <w:tc>
          <w:tcPr>
            <w:tcW w:w="2141" w:type="dxa"/>
            <w:tcBorders>
              <w:bottom w:val="single" w:sz="4" w:space="0" w:color="231F20"/>
              <w:right w:val="single" w:sz="4" w:space="0" w:color="231F20"/>
            </w:tcBorders>
          </w:tcPr>
          <w:p w14:paraId="7F94E202" w14:textId="77777777" w:rsidR="00D9559B" w:rsidRDefault="00000000">
            <w:pPr>
              <w:widowControl w:val="0"/>
              <w:spacing w:before="18"/>
              <w:ind w:left="134"/>
              <w:rPr>
                <w:rFonts w:ascii="Arial" w:eastAsia="Arial" w:hAnsi="Arial" w:cs="Arial"/>
                <w:color w:val="000000"/>
                <w:sz w:val="22"/>
                <w:szCs w:val="22"/>
              </w:rPr>
            </w:pPr>
            <w:r>
              <w:rPr>
                <w:rFonts w:ascii="Arial" w:eastAsia="Arial" w:hAnsi="Arial" w:cs="Arial"/>
                <w:color w:val="231F20"/>
                <w:sz w:val="22"/>
                <w:szCs w:val="22"/>
              </w:rPr>
              <w:t>Немодифікований</w:t>
            </w:r>
          </w:p>
        </w:tc>
        <w:tc>
          <w:tcPr>
            <w:tcW w:w="2254" w:type="dxa"/>
            <w:tcBorders>
              <w:left w:val="single" w:sz="4" w:space="0" w:color="231F20"/>
              <w:bottom w:val="single" w:sz="4" w:space="0" w:color="231F20"/>
              <w:right w:val="single" w:sz="4" w:space="0" w:color="231F20"/>
            </w:tcBorders>
          </w:tcPr>
          <w:p w14:paraId="0DAF64D6" w14:textId="77777777" w:rsidR="00D9559B" w:rsidRDefault="00000000">
            <w:pPr>
              <w:widowControl w:val="0"/>
              <w:spacing w:before="18"/>
              <w:ind w:left="327"/>
              <w:rPr>
                <w:rFonts w:ascii="Arial" w:eastAsia="Arial" w:hAnsi="Arial" w:cs="Arial"/>
                <w:color w:val="000000"/>
                <w:sz w:val="22"/>
                <w:szCs w:val="22"/>
              </w:rPr>
            </w:pPr>
            <w:r>
              <w:rPr>
                <w:rFonts w:ascii="Arial" w:eastAsia="Arial" w:hAnsi="Arial" w:cs="Arial"/>
                <w:color w:val="231F20"/>
                <w:sz w:val="22"/>
                <w:szCs w:val="22"/>
              </w:rPr>
              <w:t>Некваліфікований</w:t>
            </w:r>
          </w:p>
        </w:tc>
        <w:tc>
          <w:tcPr>
            <w:tcW w:w="1842" w:type="dxa"/>
            <w:tcBorders>
              <w:left w:val="single" w:sz="4" w:space="0" w:color="231F20"/>
              <w:bottom w:val="single" w:sz="4" w:space="0" w:color="231F20"/>
              <w:right w:val="single" w:sz="4" w:space="0" w:color="231F20"/>
            </w:tcBorders>
          </w:tcPr>
          <w:p w14:paraId="1CBC0DD5" w14:textId="77777777" w:rsidR="00D9559B" w:rsidRDefault="00000000">
            <w:pPr>
              <w:widowControl w:val="0"/>
              <w:spacing w:before="18"/>
              <w:ind w:left="141"/>
              <w:rPr>
                <w:rFonts w:ascii="Arial" w:eastAsia="Arial" w:hAnsi="Arial" w:cs="Arial"/>
                <w:color w:val="000000"/>
                <w:sz w:val="22"/>
                <w:szCs w:val="22"/>
              </w:rPr>
            </w:pPr>
            <w:r>
              <w:rPr>
                <w:rFonts w:ascii="Arial" w:eastAsia="Arial" w:hAnsi="Arial" w:cs="Arial"/>
                <w:color w:val="231F20"/>
                <w:sz w:val="22"/>
                <w:szCs w:val="22"/>
              </w:rPr>
              <w:t>Позитивний</w:t>
            </w:r>
          </w:p>
        </w:tc>
        <w:tc>
          <w:tcPr>
            <w:tcW w:w="1985" w:type="dxa"/>
            <w:tcBorders>
              <w:left w:val="single" w:sz="4" w:space="0" w:color="231F20"/>
              <w:bottom w:val="single" w:sz="4" w:space="0" w:color="231F20"/>
              <w:right w:val="single" w:sz="4" w:space="0" w:color="231F20"/>
            </w:tcBorders>
          </w:tcPr>
          <w:p w14:paraId="756B5EAC" w14:textId="77777777" w:rsidR="00D9559B" w:rsidRDefault="00000000">
            <w:pPr>
              <w:widowControl w:val="0"/>
              <w:spacing w:before="18"/>
              <w:ind w:left="327"/>
              <w:rPr>
                <w:rFonts w:ascii="Arial" w:eastAsia="Arial" w:hAnsi="Arial" w:cs="Arial"/>
                <w:color w:val="000000"/>
                <w:sz w:val="22"/>
                <w:szCs w:val="22"/>
              </w:rPr>
            </w:pPr>
            <w:r>
              <w:rPr>
                <w:rFonts w:ascii="Arial" w:eastAsia="Arial" w:hAnsi="Arial" w:cs="Arial"/>
                <w:color w:val="231F20"/>
                <w:sz w:val="22"/>
                <w:szCs w:val="22"/>
              </w:rPr>
              <w:t>Задовільно</w:t>
            </w:r>
          </w:p>
        </w:tc>
        <w:tc>
          <w:tcPr>
            <w:tcW w:w="1701" w:type="dxa"/>
            <w:tcBorders>
              <w:left w:val="single" w:sz="4" w:space="0" w:color="231F20"/>
              <w:bottom w:val="single" w:sz="4" w:space="0" w:color="231F20"/>
            </w:tcBorders>
          </w:tcPr>
          <w:p w14:paraId="331BD277" w14:textId="77777777" w:rsidR="00D9559B" w:rsidRDefault="00000000">
            <w:pPr>
              <w:widowControl w:val="0"/>
              <w:spacing w:before="18"/>
              <w:ind w:left="327"/>
              <w:rPr>
                <w:rFonts w:ascii="Arial" w:eastAsia="Arial" w:hAnsi="Arial" w:cs="Arial"/>
                <w:color w:val="000000"/>
                <w:sz w:val="22"/>
                <w:szCs w:val="22"/>
              </w:rPr>
            </w:pPr>
            <w:r>
              <w:rPr>
                <w:rFonts w:ascii="Arial" w:eastAsia="Arial" w:hAnsi="Arial" w:cs="Arial"/>
                <w:color w:val="231F20"/>
                <w:sz w:val="22"/>
                <w:szCs w:val="22"/>
              </w:rPr>
              <w:t>Позитивний</w:t>
            </w:r>
          </w:p>
        </w:tc>
      </w:tr>
      <w:tr w:rsidR="00D9559B" w14:paraId="0CEE1CC9" w14:textId="77777777">
        <w:trPr>
          <w:trHeight w:val="513"/>
        </w:trPr>
        <w:tc>
          <w:tcPr>
            <w:tcW w:w="2141" w:type="dxa"/>
            <w:tcBorders>
              <w:top w:val="single" w:sz="4" w:space="0" w:color="231F20"/>
              <w:bottom w:val="single" w:sz="4" w:space="0" w:color="231F20"/>
              <w:right w:val="single" w:sz="4" w:space="0" w:color="231F20"/>
            </w:tcBorders>
          </w:tcPr>
          <w:p w14:paraId="578D6D33" w14:textId="77777777" w:rsidR="00D9559B" w:rsidRDefault="00000000">
            <w:pPr>
              <w:widowControl w:val="0"/>
              <w:spacing w:before="133"/>
              <w:ind w:left="134"/>
              <w:rPr>
                <w:rFonts w:ascii="Arial" w:eastAsia="Arial" w:hAnsi="Arial" w:cs="Arial"/>
                <w:color w:val="000000"/>
                <w:sz w:val="22"/>
                <w:szCs w:val="22"/>
              </w:rPr>
            </w:pPr>
            <w:r>
              <w:rPr>
                <w:rFonts w:ascii="Arial" w:eastAsia="Arial" w:hAnsi="Arial" w:cs="Arial"/>
                <w:color w:val="231F20"/>
                <w:sz w:val="22"/>
                <w:szCs w:val="22"/>
              </w:rPr>
              <w:t>Модифікований</w:t>
            </w:r>
          </w:p>
        </w:tc>
        <w:tc>
          <w:tcPr>
            <w:tcW w:w="2254" w:type="dxa"/>
            <w:tcBorders>
              <w:top w:val="single" w:sz="4" w:space="0" w:color="231F20"/>
              <w:left w:val="single" w:sz="4" w:space="0" w:color="231F20"/>
              <w:bottom w:val="single" w:sz="4" w:space="0" w:color="231F20"/>
              <w:right w:val="single" w:sz="4" w:space="0" w:color="231F20"/>
            </w:tcBorders>
          </w:tcPr>
          <w:p w14:paraId="67A31DF5" w14:textId="77777777" w:rsidR="00D9559B" w:rsidRDefault="00000000">
            <w:pPr>
              <w:widowControl w:val="0"/>
              <w:spacing w:before="133"/>
              <w:ind w:left="327"/>
              <w:rPr>
                <w:rFonts w:ascii="Arial" w:eastAsia="Arial" w:hAnsi="Arial" w:cs="Arial"/>
                <w:color w:val="000000"/>
                <w:sz w:val="22"/>
                <w:szCs w:val="22"/>
              </w:rPr>
            </w:pPr>
            <w:r>
              <w:rPr>
                <w:rFonts w:ascii="Arial" w:eastAsia="Arial" w:hAnsi="Arial" w:cs="Arial"/>
                <w:color w:val="231F20"/>
                <w:sz w:val="22"/>
                <w:szCs w:val="22"/>
              </w:rPr>
              <w:t>Кваліфікований</w:t>
            </w:r>
          </w:p>
        </w:tc>
        <w:tc>
          <w:tcPr>
            <w:tcW w:w="1842" w:type="dxa"/>
            <w:tcBorders>
              <w:top w:val="single" w:sz="4" w:space="0" w:color="231F20"/>
              <w:left w:val="single" w:sz="4" w:space="0" w:color="231F20"/>
              <w:bottom w:val="single" w:sz="4" w:space="0" w:color="231F20"/>
              <w:right w:val="single" w:sz="4" w:space="0" w:color="231F20"/>
            </w:tcBorders>
          </w:tcPr>
          <w:p w14:paraId="77C13770" w14:textId="77777777" w:rsidR="00D9559B" w:rsidRDefault="00000000">
            <w:pPr>
              <w:widowControl w:val="0"/>
              <w:spacing w:before="133"/>
              <w:ind w:left="141"/>
              <w:rPr>
                <w:rFonts w:ascii="Arial" w:eastAsia="Arial" w:hAnsi="Arial" w:cs="Arial"/>
                <w:color w:val="000000"/>
                <w:sz w:val="22"/>
                <w:szCs w:val="22"/>
              </w:rPr>
            </w:pPr>
            <w:r>
              <w:rPr>
                <w:rFonts w:ascii="Arial" w:eastAsia="Arial" w:hAnsi="Arial" w:cs="Arial"/>
                <w:color w:val="231F20"/>
                <w:sz w:val="22"/>
                <w:szCs w:val="22"/>
              </w:rPr>
              <w:t>Кваліфікований позитивний</w:t>
            </w:r>
          </w:p>
        </w:tc>
        <w:tc>
          <w:tcPr>
            <w:tcW w:w="1985" w:type="dxa"/>
            <w:tcBorders>
              <w:top w:val="single" w:sz="4" w:space="0" w:color="231F20"/>
              <w:left w:val="single" w:sz="4" w:space="0" w:color="231F20"/>
              <w:bottom w:val="single" w:sz="4" w:space="0" w:color="231F20"/>
              <w:right w:val="single" w:sz="4" w:space="0" w:color="231F20"/>
            </w:tcBorders>
          </w:tcPr>
          <w:p w14:paraId="4A78B20E" w14:textId="77777777" w:rsidR="00D9559B" w:rsidRDefault="00000000">
            <w:pPr>
              <w:widowControl w:val="0"/>
              <w:spacing w:before="34" w:line="225" w:lineRule="auto"/>
              <w:ind w:left="327"/>
              <w:rPr>
                <w:rFonts w:ascii="Arial" w:eastAsia="Arial" w:hAnsi="Arial" w:cs="Arial"/>
                <w:color w:val="000000"/>
                <w:sz w:val="22"/>
                <w:szCs w:val="22"/>
              </w:rPr>
            </w:pPr>
            <w:r>
              <w:rPr>
                <w:rFonts w:ascii="Arial" w:eastAsia="Arial" w:hAnsi="Arial" w:cs="Arial"/>
                <w:color w:val="231F20"/>
                <w:sz w:val="22"/>
                <w:szCs w:val="22"/>
              </w:rPr>
              <w:t>Задоволений коментарями</w:t>
            </w:r>
          </w:p>
        </w:tc>
        <w:tc>
          <w:tcPr>
            <w:tcW w:w="1701" w:type="dxa"/>
            <w:tcBorders>
              <w:top w:val="single" w:sz="4" w:space="0" w:color="231F20"/>
              <w:left w:val="single" w:sz="4" w:space="0" w:color="231F20"/>
              <w:bottom w:val="single" w:sz="4" w:space="0" w:color="231F20"/>
            </w:tcBorders>
          </w:tcPr>
          <w:p w14:paraId="1353B25C" w14:textId="77777777" w:rsidR="00D9559B" w:rsidRDefault="00D9559B">
            <w:pPr>
              <w:widowControl w:val="0"/>
              <w:ind w:left="327"/>
              <w:rPr>
                <w:rFonts w:ascii="Arial" w:eastAsia="Arial" w:hAnsi="Arial" w:cs="Arial"/>
                <w:color w:val="000000"/>
                <w:sz w:val="22"/>
                <w:szCs w:val="22"/>
              </w:rPr>
            </w:pPr>
          </w:p>
        </w:tc>
      </w:tr>
      <w:tr w:rsidR="00D9559B" w14:paraId="043C5FDC" w14:textId="77777777">
        <w:trPr>
          <w:trHeight w:val="288"/>
        </w:trPr>
        <w:tc>
          <w:tcPr>
            <w:tcW w:w="2141" w:type="dxa"/>
            <w:tcBorders>
              <w:top w:val="single" w:sz="4" w:space="0" w:color="231F20"/>
              <w:right w:val="single" w:sz="4" w:space="0" w:color="231F20"/>
            </w:tcBorders>
          </w:tcPr>
          <w:p w14:paraId="25D308B0" w14:textId="77777777" w:rsidR="00D9559B" w:rsidRDefault="00000000">
            <w:pPr>
              <w:widowControl w:val="0"/>
              <w:spacing w:before="23"/>
              <w:ind w:left="134"/>
              <w:rPr>
                <w:rFonts w:ascii="Arial" w:eastAsia="Arial" w:hAnsi="Arial" w:cs="Arial"/>
                <w:color w:val="000000"/>
                <w:sz w:val="22"/>
                <w:szCs w:val="22"/>
              </w:rPr>
            </w:pPr>
            <w:r>
              <w:rPr>
                <w:rFonts w:ascii="Arial" w:eastAsia="Arial" w:hAnsi="Arial" w:cs="Arial"/>
                <w:color w:val="231F20"/>
                <w:sz w:val="22"/>
                <w:szCs w:val="22"/>
              </w:rPr>
              <w:t>Несприятливий</w:t>
            </w:r>
          </w:p>
        </w:tc>
        <w:tc>
          <w:tcPr>
            <w:tcW w:w="2254" w:type="dxa"/>
            <w:tcBorders>
              <w:top w:val="single" w:sz="4" w:space="0" w:color="231F20"/>
              <w:left w:val="single" w:sz="4" w:space="0" w:color="231F20"/>
              <w:right w:val="single" w:sz="4" w:space="0" w:color="231F20"/>
            </w:tcBorders>
          </w:tcPr>
          <w:p w14:paraId="2C010E39" w14:textId="77777777" w:rsidR="00D9559B" w:rsidRDefault="00000000">
            <w:pPr>
              <w:widowControl w:val="0"/>
              <w:spacing w:before="23"/>
              <w:ind w:left="327"/>
              <w:rPr>
                <w:rFonts w:ascii="Arial" w:eastAsia="Arial" w:hAnsi="Arial" w:cs="Arial"/>
                <w:color w:val="000000"/>
                <w:sz w:val="22"/>
                <w:szCs w:val="22"/>
              </w:rPr>
            </w:pPr>
            <w:r>
              <w:rPr>
                <w:rFonts w:ascii="Arial" w:eastAsia="Arial" w:hAnsi="Arial" w:cs="Arial"/>
                <w:color w:val="231F20"/>
                <w:sz w:val="22"/>
                <w:szCs w:val="22"/>
              </w:rPr>
              <w:t>Несприятливий</w:t>
            </w:r>
          </w:p>
        </w:tc>
        <w:tc>
          <w:tcPr>
            <w:tcW w:w="1842" w:type="dxa"/>
            <w:tcBorders>
              <w:top w:val="single" w:sz="4" w:space="0" w:color="231F20"/>
              <w:left w:val="single" w:sz="4" w:space="0" w:color="231F20"/>
              <w:right w:val="single" w:sz="4" w:space="0" w:color="231F20"/>
            </w:tcBorders>
          </w:tcPr>
          <w:p w14:paraId="3F8B62B8" w14:textId="77777777" w:rsidR="00D9559B" w:rsidRDefault="00000000">
            <w:pPr>
              <w:widowControl w:val="0"/>
              <w:spacing w:before="23"/>
              <w:ind w:left="141"/>
              <w:rPr>
                <w:rFonts w:ascii="Arial" w:eastAsia="Arial" w:hAnsi="Arial" w:cs="Arial"/>
                <w:color w:val="000000"/>
                <w:sz w:val="22"/>
                <w:szCs w:val="22"/>
              </w:rPr>
            </w:pPr>
            <w:r>
              <w:rPr>
                <w:rFonts w:ascii="Arial" w:eastAsia="Arial" w:hAnsi="Arial" w:cs="Arial"/>
                <w:color w:val="231F20"/>
                <w:sz w:val="22"/>
                <w:szCs w:val="22"/>
              </w:rPr>
              <w:t>Несприятливий</w:t>
            </w:r>
          </w:p>
        </w:tc>
        <w:tc>
          <w:tcPr>
            <w:tcW w:w="1985" w:type="dxa"/>
            <w:tcBorders>
              <w:top w:val="single" w:sz="4" w:space="0" w:color="231F20"/>
              <w:left w:val="single" w:sz="4" w:space="0" w:color="231F20"/>
              <w:right w:val="single" w:sz="4" w:space="0" w:color="231F20"/>
            </w:tcBorders>
          </w:tcPr>
          <w:p w14:paraId="615707A8" w14:textId="77777777" w:rsidR="00D9559B" w:rsidRDefault="00000000">
            <w:pPr>
              <w:widowControl w:val="0"/>
              <w:spacing w:before="23"/>
              <w:ind w:left="327"/>
              <w:rPr>
                <w:rFonts w:ascii="Arial" w:eastAsia="Arial" w:hAnsi="Arial" w:cs="Arial"/>
                <w:color w:val="000000"/>
                <w:sz w:val="22"/>
                <w:szCs w:val="22"/>
              </w:rPr>
            </w:pPr>
            <w:r>
              <w:rPr>
                <w:rFonts w:ascii="Arial" w:eastAsia="Arial" w:hAnsi="Arial" w:cs="Arial"/>
                <w:color w:val="231F20"/>
                <w:sz w:val="22"/>
                <w:szCs w:val="22"/>
              </w:rPr>
              <w:t>Незадовільний</w:t>
            </w:r>
          </w:p>
        </w:tc>
        <w:tc>
          <w:tcPr>
            <w:tcW w:w="1701" w:type="dxa"/>
            <w:tcBorders>
              <w:top w:val="single" w:sz="4" w:space="0" w:color="231F20"/>
              <w:left w:val="single" w:sz="4" w:space="0" w:color="231F20"/>
            </w:tcBorders>
          </w:tcPr>
          <w:p w14:paraId="62CD9790" w14:textId="77777777" w:rsidR="00D9559B" w:rsidRDefault="00000000">
            <w:pPr>
              <w:widowControl w:val="0"/>
              <w:spacing w:before="23"/>
              <w:ind w:left="327"/>
              <w:rPr>
                <w:rFonts w:ascii="Arial" w:eastAsia="Arial" w:hAnsi="Arial" w:cs="Arial"/>
                <w:color w:val="000000"/>
                <w:sz w:val="22"/>
                <w:szCs w:val="22"/>
              </w:rPr>
            </w:pPr>
            <w:r>
              <w:rPr>
                <w:rFonts w:ascii="Arial" w:eastAsia="Arial" w:hAnsi="Arial" w:cs="Arial"/>
                <w:color w:val="231F20"/>
                <w:sz w:val="22"/>
                <w:szCs w:val="22"/>
              </w:rPr>
              <w:t>Негативний</w:t>
            </w:r>
          </w:p>
        </w:tc>
      </w:tr>
      <w:tr w:rsidR="00D9559B" w14:paraId="079C1C5F" w14:textId="77777777">
        <w:trPr>
          <w:trHeight w:val="270"/>
        </w:trPr>
        <w:tc>
          <w:tcPr>
            <w:tcW w:w="9923" w:type="dxa"/>
            <w:gridSpan w:val="5"/>
          </w:tcPr>
          <w:p w14:paraId="1B3627A8" w14:textId="77777777" w:rsidR="00D9559B" w:rsidRDefault="00000000">
            <w:pPr>
              <w:widowControl w:val="0"/>
              <w:spacing w:before="24"/>
              <w:ind w:left="327"/>
              <w:rPr>
                <w:rFonts w:ascii="Arial" w:eastAsia="Arial" w:hAnsi="Arial" w:cs="Arial"/>
                <w:color w:val="000000"/>
                <w:sz w:val="22"/>
                <w:szCs w:val="22"/>
              </w:rPr>
            </w:pPr>
            <w:r>
              <w:rPr>
                <w:rFonts w:ascii="Arial" w:eastAsia="Arial" w:hAnsi="Arial" w:cs="Arial"/>
                <w:b/>
                <w:color w:val="231F20"/>
                <w:sz w:val="22"/>
                <w:szCs w:val="22"/>
              </w:rPr>
              <w:t>Примітка.</w:t>
            </w:r>
            <w:r>
              <w:rPr>
                <w:rFonts w:ascii="Arial" w:eastAsia="Arial" w:hAnsi="Arial" w:cs="Arial"/>
                <w:color w:val="231F20"/>
                <w:sz w:val="22"/>
                <w:szCs w:val="22"/>
              </w:rPr>
              <w:t xml:space="preserve"> Джерело: ISO 14064-3:2019, 9.2, таблиця 1.</w:t>
            </w:r>
          </w:p>
        </w:tc>
      </w:tr>
    </w:tbl>
    <w:p w14:paraId="0AF90ECE" w14:textId="77777777" w:rsidR="00D9559B" w:rsidRDefault="00000000">
      <w:pPr>
        <w:widowControl w:val="0"/>
        <w:spacing w:before="151" w:line="360" w:lineRule="auto"/>
        <w:jc w:val="both"/>
        <w:rPr>
          <w:rFonts w:ascii="Arial" w:eastAsia="Arial" w:hAnsi="Arial" w:cs="Arial"/>
          <w:color w:val="000000"/>
          <w:sz w:val="24"/>
          <w:szCs w:val="24"/>
        </w:rPr>
      </w:pPr>
      <w:r>
        <w:rPr>
          <w:rFonts w:ascii="Arial" w:eastAsia="Arial" w:hAnsi="Arial" w:cs="Arial"/>
          <w:b/>
          <w:color w:val="231F20"/>
          <w:sz w:val="24"/>
          <w:szCs w:val="24"/>
        </w:rPr>
        <w:t>Примітка 2.</w:t>
      </w:r>
      <w:r>
        <w:rPr>
          <w:rFonts w:ascii="Arial" w:eastAsia="Arial" w:hAnsi="Arial" w:cs="Arial"/>
          <w:color w:val="231F20"/>
          <w:sz w:val="24"/>
          <w:szCs w:val="24"/>
        </w:rPr>
        <w:t xml:space="preserve"> Слово «негативний» у цьому контексті не стосується висновку обмеженого рівня впевненості.</w:t>
      </w:r>
    </w:p>
    <w:p w14:paraId="0FB9A159" w14:textId="77777777" w:rsidR="00D9559B" w:rsidRDefault="00000000">
      <w:pPr>
        <w:widowControl w:val="0"/>
        <w:spacing w:before="1" w:line="360" w:lineRule="auto"/>
        <w:ind w:right="-2"/>
        <w:jc w:val="both"/>
        <w:rPr>
          <w:rFonts w:ascii="Arial" w:eastAsia="Arial" w:hAnsi="Arial" w:cs="Arial"/>
          <w:color w:val="000000"/>
          <w:sz w:val="24"/>
          <w:szCs w:val="24"/>
        </w:rPr>
      </w:pPr>
      <w:r>
        <w:rPr>
          <w:rFonts w:ascii="Arial" w:eastAsia="Arial" w:hAnsi="Arial" w:cs="Arial"/>
          <w:b/>
          <w:color w:val="231F20"/>
          <w:sz w:val="24"/>
          <w:szCs w:val="24"/>
        </w:rPr>
        <w:t>Примітка 3</w:t>
      </w:r>
      <w:r>
        <w:rPr>
          <w:rFonts w:ascii="Arial" w:eastAsia="Arial" w:hAnsi="Arial" w:cs="Arial"/>
          <w:color w:val="231F20"/>
          <w:sz w:val="24"/>
          <w:szCs w:val="24"/>
        </w:rPr>
        <w:t>. Якщо доказів на підтримку ув'язнення недостатньо, орган може відмовити у видачі ув'язнення.</w:t>
      </w:r>
    </w:p>
    <w:p w14:paraId="5F6F82C3" w14:textId="294F1F2F" w:rsidR="00D9559B" w:rsidRDefault="00000000">
      <w:pPr>
        <w:widowControl w:val="0"/>
        <w:spacing w:before="187" w:line="360" w:lineRule="auto"/>
        <w:ind w:left="117" w:right="-2" w:firstLine="592"/>
        <w:jc w:val="both"/>
        <w:rPr>
          <w:rFonts w:ascii="Arial" w:eastAsia="Arial" w:hAnsi="Arial" w:cs="Arial"/>
          <w:color w:val="000000"/>
          <w:sz w:val="28"/>
          <w:szCs w:val="28"/>
        </w:rPr>
      </w:pPr>
      <w:r>
        <w:rPr>
          <w:rFonts w:ascii="Arial" w:eastAsia="Arial" w:hAnsi="Arial" w:cs="Arial"/>
          <w:color w:val="000000"/>
          <w:sz w:val="28"/>
          <w:szCs w:val="28"/>
        </w:rPr>
        <w:t>У таблиці А.2</w:t>
      </w:r>
      <w:r>
        <w:rPr>
          <w:rFonts w:ascii="Arial" w:eastAsia="Arial" w:hAnsi="Arial" w:cs="Arial"/>
          <w:color w:val="053BF5"/>
          <w:sz w:val="28"/>
          <w:szCs w:val="28"/>
        </w:rPr>
        <w:t xml:space="preserve"> </w:t>
      </w:r>
      <w:r>
        <w:rPr>
          <w:rFonts w:ascii="Arial" w:eastAsia="Arial" w:hAnsi="Arial" w:cs="Arial"/>
          <w:color w:val="231F20"/>
          <w:sz w:val="28"/>
          <w:szCs w:val="28"/>
        </w:rPr>
        <w:t>наводиться приклад можливого взаємозв'язку між типом і масштабом спотворень та типом висновку</w:t>
      </w:r>
    </w:p>
    <w:p w14:paraId="53F84BDB" w14:textId="77777777" w:rsidR="00D9559B" w:rsidRDefault="00D9559B">
      <w:pPr>
        <w:widowControl w:val="0"/>
        <w:spacing w:before="3"/>
        <w:rPr>
          <w:rFonts w:ascii="Cambria" w:eastAsia="Cambria" w:hAnsi="Cambria" w:cs="Cambria"/>
          <w:color w:val="000000"/>
          <w:sz w:val="24"/>
          <w:szCs w:val="24"/>
        </w:rPr>
      </w:pPr>
    </w:p>
    <w:p w14:paraId="7782E24D" w14:textId="77777777" w:rsidR="00D9559B" w:rsidRDefault="00000000">
      <w:pPr>
        <w:widowControl w:val="0"/>
        <w:ind w:left="487" w:right="1165"/>
        <w:jc w:val="center"/>
        <w:rPr>
          <w:rFonts w:ascii="Arial" w:eastAsia="Arial" w:hAnsi="Arial" w:cs="Arial"/>
          <w:color w:val="000000"/>
          <w:sz w:val="24"/>
          <w:szCs w:val="24"/>
        </w:rPr>
      </w:pPr>
      <w:bookmarkStart w:id="18" w:name="_heading=h.z337ya" w:colFirst="0" w:colLast="0"/>
      <w:bookmarkEnd w:id="18"/>
      <w:r>
        <w:rPr>
          <w:rFonts w:ascii="Arial" w:eastAsia="Arial" w:hAnsi="Arial" w:cs="Arial"/>
          <w:b/>
          <w:color w:val="231F20"/>
          <w:sz w:val="24"/>
          <w:szCs w:val="24"/>
        </w:rPr>
        <w:t xml:space="preserve">Таблиця А.2 </w:t>
      </w:r>
      <w:r>
        <w:rPr>
          <w:rFonts w:ascii="Arial" w:eastAsia="Arial" w:hAnsi="Arial" w:cs="Arial"/>
          <w:color w:val="231F20"/>
          <w:sz w:val="24"/>
          <w:szCs w:val="24"/>
        </w:rPr>
        <w:t>- Спотворення та типи висновку</w:t>
      </w:r>
    </w:p>
    <w:p w14:paraId="7330AAB1" w14:textId="77777777" w:rsidR="00D9559B" w:rsidRDefault="00D9559B">
      <w:pPr>
        <w:widowControl w:val="0"/>
        <w:spacing w:before="4"/>
        <w:rPr>
          <w:rFonts w:ascii="Cambria" w:eastAsia="Cambria" w:hAnsi="Cambria" w:cs="Cambria"/>
          <w:b/>
          <w:color w:val="000000"/>
          <w:sz w:val="12"/>
          <w:szCs w:val="12"/>
        </w:rPr>
      </w:pPr>
    </w:p>
    <w:tbl>
      <w:tblPr>
        <w:tblStyle w:val="a8"/>
        <w:tblW w:w="9732" w:type="dxa"/>
        <w:tblInd w:w="1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4862"/>
        <w:gridCol w:w="2615"/>
        <w:gridCol w:w="2255"/>
      </w:tblGrid>
      <w:tr w:rsidR="00D9559B" w14:paraId="46C0ADD6" w14:textId="77777777">
        <w:trPr>
          <w:trHeight w:val="283"/>
        </w:trPr>
        <w:tc>
          <w:tcPr>
            <w:tcW w:w="4862" w:type="dxa"/>
            <w:tcBorders>
              <w:right w:val="single" w:sz="4" w:space="0" w:color="231F20"/>
            </w:tcBorders>
          </w:tcPr>
          <w:p w14:paraId="2D1138EB" w14:textId="77777777" w:rsidR="00D9559B" w:rsidRDefault="00000000">
            <w:pPr>
              <w:widowControl w:val="0"/>
              <w:spacing w:before="18"/>
              <w:ind w:left="1426"/>
              <w:rPr>
                <w:rFonts w:ascii="Arial" w:eastAsia="Arial" w:hAnsi="Arial" w:cs="Arial"/>
                <w:b/>
                <w:color w:val="000000"/>
                <w:sz w:val="22"/>
                <w:szCs w:val="22"/>
              </w:rPr>
            </w:pPr>
            <w:r>
              <w:rPr>
                <w:rFonts w:ascii="Arial" w:eastAsia="Arial" w:hAnsi="Arial" w:cs="Arial"/>
                <w:b/>
                <w:color w:val="231F20"/>
                <w:sz w:val="22"/>
                <w:szCs w:val="22"/>
              </w:rPr>
              <w:t>Тип спотворення</w:t>
            </w:r>
          </w:p>
        </w:tc>
        <w:tc>
          <w:tcPr>
            <w:tcW w:w="2615" w:type="dxa"/>
            <w:tcBorders>
              <w:left w:val="single" w:sz="4" w:space="0" w:color="231F20"/>
              <w:right w:val="single" w:sz="4" w:space="0" w:color="231F20"/>
            </w:tcBorders>
          </w:tcPr>
          <w:p w14:paraId="08C16983" w14:textId="77777777" w:rsidR="00D9559B" w:rsidRDefault="00000000">
            <w:pPr>
              <w:widowControl w:val="0"/>
              <w:spacing w:before="18"/>
              <w:ind w:left="230"/>
              <w:rPr>
                <w:rFonts w:ascii="Arial" w:eastAsia="Arial" w:hAnsi="Arial" w:cs="Arial"/>
                <w:b/>
                <w:color w:val="000000"/>
                <w:sz w:val="22"/>
                <w:szCs w:val="22"/>
              </w:rPr>
            </w:pPr>
            <w:r>
              <w:rPr>
                <w:rFonts w:ascii="Arial" w:eastAsia="Arial" w:hAnsi="Arial" w:cs="Arial"/>
                <w:b/>
                <w:color w:val="231F20"/>
                <w:sz w:val="22"/>
                <w:szCs w:val="22"/>
              </w:rPr>
              <w:t>Ступінь спотворення</w:t>
            </w:r>
          </w:p>
        </w:tc>
        <w:tc>
          <w:tcPr>
            <w:tcW w:w="2255" w:type="dxa"/>
            <w:tcBorders>
              <w:left w:val="single" w:sz="4" w:space="0" w:color="231F20"/>
            </w:tcBorders>
          </w:tcPr>
          <w:p w14:paraId="7EF98DC5" w14:textId="77777777" w:rsidR="00D9559B" w:rsidRDefault="00000000">
            <w:pPr>
              <w:widowControl w:val="0"/>
              <w:spacing w:before="18"/>
              <w:ind w:left="525"/>
              <w:rPr>
                <w:rFonts w:ascii="Arial" w:eastAsia="Arial" w:hAnsi="Arial" w:cs="Arial"/>
                <w:b/>
                <w:color w:val="000000"/>
                <w:sz w:val="22"/>
                <w:szCs w:val="22"/>
              </w:rPr>
            </w:pPr>
            <w:r>
              <w:rPr>
                <w:rFonts w:ascii="Arial" w:eastAsia="Arial" w:hAnsi="Arial" w:cs="Arial"/>
                <w:b/>
                <w:color w:val="231F20"/>
                <w:sz w:val="22"/>
                <w:szCs w:val="22"/>
              </w:rPr>
              <w:t xml:space="preserve">Тип </w:t>
            </w:r>
            <w:r w:rsidRPr="008831F6">
              <w:rPr>
                <w:rFonts w:ascii="Arial" w:eastAsia="Arial" w:hAnsi="Arial" w:cs="Arial"/>
                <w:b/>
                <w:color w:val="231F20"/>
                <w:sz w:val="22"/>
                <w:szCs w:val="22"/>
              </w:rPr>
              <w:t>висновку</w:t>
            </w:r>
          </w:p>
        </w:tc>
      </w:tr>
      <w:tr w:rsidR="00D9559B" w14:paraId="4CDF7F57" w14:textId="77777777">
        <w:trPr>
          <w:trHeight w:val="288"/>
        </w:trPr>
        <w:tc>
          <w:tcPr>
            <w:tcW w:w="4862" w:type="dxa"/>
            <w:tcBorders>
              <w:bottom w:val="single" w:sz="4" w:space="0" w:color="231F20"/>
              <w:right w:val="single" w:sz="4" w:space="0" w:color="231F20"/>
            </w:tcBorders>
          </w:tcPr>
          <w:p w14:paraId="68D9BA8A" w14:textId="77777777" w:rsidR="00D9559B" w:rsidRDefault="00000000">
            <w:pPr>
              <w:widowControl w:val="0"/>
              <w:spacing w:before="18"/>
              <w:ind w:left="45"/>
              <w:rPr>
                <w:rFonts w:ascii="Arial" w:eastAsia="Arial" w:hAnsi="Arial" w:cs="Arial"/>
                <w:color w:val="000000"/>
                <w:sz w:val="24"/>
                <w:szCs w:val="24"/>
              </w:rPr>
            </w:pPr>
            <w:r>
              <w:rPr>
                <w:rFonts w:ascii="Arial" w:eastAsia="Arial" w:hAnsi="Arial" w:cs="Arial"/>
                <w:color w:val="231F20"/>
                <w:sz w:val="24"/>
                <w:szCs w:val="24"/>
              </w:rPr>
              <w:t>Немає жодного спотворення</w:t>
            </w:r>
          </w:p>
        </w:tc>
        <w:tc>
          <w:tcPr>
            <w:tcW w:w="2615" w:type="dxa"/>
            <w:tcBorders>
              <w:left w:val="single" w:sz="4" w:space="0" w:color="231F20"/>
              <w:bottom w:val="single" w:sz="4" w:space="0" w:color="231F20"/>
              <w:right w:val="single" w:sz="4" w:space="0" w:color="231F20"/>
            </w:tcBorders>
          </w:tcPr>
          <w:p w14:paraId="03D62B22" w14:textId="77777777" w:rsidR="00D9559B" w:rsidRDefault="00000000">
            <w:pPr>
              <w:widowControl w:val="0"/>
              <w:spacing w:before="18"/>
              <w:ind w:left="50"/>
              <w:rPr>
                <w:rFonts w:ascii="Arial" w:eastAsia="Arial" w:hAnsi="Arial" w:cs="Arial"/>
                <w:color w:val="000000"/>
                <w:sz w:val="24"/>
                <w:szCs w:val="24"/>
              </w:rPr>
            </w:pPr>
            <w:r>
              <w:rPr>
                <w:rFonts w:ascii="Arial" w:eastAsia="Arial" w:hAnsi="Arial" w:cs="Arial"/>
                <w:color w:val="231F20"/>
                <w:sz w:val="24"/>
                <w:szCs w:val="24"/>
              </w:rPr>
              <w:t>Ніхто</w:t>
            </w:r>
          </w:p>
        </w:tc>
        <w:tc>
          <w:tcPr>
            <w:tcW w:w="2255" w:type="dxa"/>
            <w:tcBorders>
              <w:left w:val="single" w:sz="4" w:space="0" w:color="231F20"/>
              <w:bottom w:val="single" w:sz="4" w:space="0" w:color="231F20"/>
            </w:tcBorders>
          </w:tcPr>
          <w:p w14:paraId="4A417983" w14:textId="77777777" w:rsidR="00D9559B" w:rsidRDefault="00000000">
            <w:pPr>
              <w:widowControl w:val="0"/>
              <w:spacing w:before="18"/>
              <w:ind w:left="49"/>
              <w:rPr>
                <w:rFonts w:ascii="Arial" w:eastAsia="Arial" w:hAnsi="Arial" w:cs="Arial"/>
                <w:color w:val="000000"/>
                <w:sz w:val="24"/>
                <w:szCs w:val="24"/>
              </w:rPr>
            </w:pPr>
            <w:r>
              <w:rPr>
                <w:rFonts w:ascii="Arial" w:eastAsia="Arial" w:hAnsi="Arial" w:cs="Arial"/>
                <w:color w:val="231F20"/>
                <w:sz w:val="24"/>
                <w:szCs w:val="24"/>
              </w:rPr>
              <w:t>Немодифікований</w:t>
            </w:r>
          </w:p>
        </w:tc>
      </w:tr>
      <w:tr w:rsidR="00D9559B" w14:paraId="04C2C4F0" w14:textId="77777777">
        <w:trPr>
          <w:trHeight w:val="293"/>
        </w:trPr>
        <w:tc>
          <w:tcPr>
            <w:tcW w:w="4862" w:type="dxa"/>
            <w:tcBorders>
              <w:top w:val="single" w:sz="4" w:space="0" w:color="231F20"/>
              <w:bottom w:val="single" w:sz="4" w:space="0" w:color="231F20"/>
              <w:right w:val="single" w:sz="4" w:space="0" w:color="231F20"/>
            </w:tcBorders>
          </w:tcPr>
          <w:p w14:paraId="352503E6" w14:textId="77777777" w:rsidR="00D9559B" w:rsidRDefault="00000000">
            <w:pPr>
              <w:widowControl w:val="0"/>
              <w:spacing w:before="23"/>
              <w:ind w:left="45"/>
              <w:rPr>
                <w:rFonts w:ascii="Arial" w:eastAsia="Arial" w:hAnsi="Arial" w:cs="Arial"/>
                <w:color w:val="000000"/>
                <w:sz w:val="24"/>
                <w:szCs w:val="24"/>
              </w:rPr>
            </w:pPr>
            <w:r>
              <w:rPr>
                <w:rFonts w:ascii="Arial" w:eastAsia="Arial" w:hAnsi="Arial" w:cs="Arial"/>
                <w:color w:val="231F20"/>
                <w:sz w:val="24"/>
                <w:szCs w:val="24"/>
              </w:rPr>
              <w:t>Спотворення не є суттєвим</w:t>
            </w:r>
          </w:p>
        </w:tc>
        <w:tc>
          <w:tcPr>
            <w:tcW w:w="2615" w:type="dxa"/>
            <w:tcBorders>
              <w:top w:val="single" w:sz="4" w:space="0" w:color="231F20"/>
              <w:left w:val="single" w:sz="4" w:space="0" w:color="231F20"/>
              <w:bottom w:val="single" w:sz="4" w:space="0" w:color="231F20"/>
              <w:right w:val="single" w:sz="4" w:space="0" w:color="231F20"/>
            </w:tcBorders>
          </w:tcPr>
          <w:p w14:paraId="6813597B" w14:textId="77777777" w:rsidR="00D9559B" w:rsidRDefault="00000000">
            <w:pPr>
              <w:widowControl w:val="0"/>
              <w:spacing w:before="23"/>
              <w:ind w:left="50"/>
              <w:rPr>
                <w:rFonts w:ascii="Arial" w:eastAsia="Arial" w:hAnsi="Arial" w:cs="Arial"/>
                <w:color w:val="000000"/>
                <w:sz w:val="24"/>
                <w:szCs w:val="24"/>
              </w:rPr>
            </w:pPr>
            <w:r>
              <w:rPr>
                <w:rFonts w:ascii="Arial" w:eastAsia="Arial" w:hAnsi="Arial" w:cs="Arial"/>
                <w:color w:val="231F20"/>
                <w:sz w:val="24"/>
                <w:szCs w:val="24"/>
              </w:rPr>
              <w:t>Не повсюдно</w:t>
            </w:r>
          </w:p>
        </w:tc>
        <w:tc>
          <w:tcPr>
            <w:tcW w:w="2255" w:type="dxa"/>
            <w:tcBorders>
              <w:top w:val="single" w:sz="4" w:space="0" w:color="231F20"/>
              <w:left w:val="single" w:sz="4" w:space="0" w:color="231F20"/>
              <w:bottom w:val="single" w:sz="4" w:space="0" w:color="231F20"/>
            </w:tcBorders>
          </w:tcPr>
          <w:p w14:paraId="495CB619" w14:textId="77777777" w:rsidR="00D9559B" w:rsidRDefault="00000000">
            <w:pPr>
              <w:widowControl w:val="0"/>
              <w:spacing w:before="23"/>
              <w:ind w:left="49"/>
              <w:rPr>
                <w:rFonts w:ascii="Arial" w:eastAsia="Arial" w:hAnsi="Arial" w:cs="Arial"/>
                <w:color w:val="000000"/>
                <w:sz w:val="24"/>
                <w:szCs w:val="24"/>
              </w:rPr>
            </w:pPr>
            <w:r>
              <w:rPr>
                <w:rFonts w:ascii="Arial" w:eastAsia="Arial" w:hAnsi="Arial" w:cs="Arial"/>
                <w:color w:val="231F20"/>
                <w:sz w:val="24"/>
                <w:szCs w:val="24"/>
              </w:rPr>
              <w:t>Немодифікований/Модифікований</w:t>
            </w:r>
          </w:p>
        </w:tc>
      </w:tr>
      <w:tr w:rsidR="00D9559B" w14:paraId="25E1EB73" w14:textId="77777777">
        <w:trPr>
          <w:trHeight w:val="293"/>
        </w:trPr>
        <w:tc>
          <w:tcPr>
            <w:tcW w:w="4862" w:type="dxa"/>
            <w:vMerge w:val="restart"/>
            <w:tcBorders>
              <w:top w:val="single" w:sz="4" w:space="0" w:color="231F20"/>
              <w:bottom w:val="single" w:sz="4" w:space="0" w:color="231F20"/>
              <w:right w:val="single" w:sz="4" w:space="0" w:color="231F20"/>
            </w:tcBorders>
          </w:tcPr>
          <w:p w14:paraId="3F09D539" w14:textId="77777777" w:rsidR="00D9559B" w:rsidRDefault="00000000">
            <w:pPr>
              <w:widowControl w:val="0"/>
              <w:spacing w:before="23"/>
              <w:ind w:left="45"/>
              <w:rPr>
                <w:rFonts w:ascii="Arial" w:eastAsia="Arial" w:hAnsi="Arial" w:cs="Arial"/>
                <w:color w:val="000000"/>
                <w:sz w:val="24"/>
                <w:szCs w:val="24"/>
              </w:rPr>
            </w:pPr>
            <w:r>
              <w:rPr>
                <w:rFonts w:ascii="Arial" w:eastAsia="Arial" w:hAnsi="Arial" w:cs="Arial"/>
                <w:color w:val="231F20"/>
                <w:sz w:val="24"/>
                <w:szCs w:val="24"/>
              </w:rPr>
              <w:t>Спотворення суттєво</w:t>
            </w:r>
          </w:p>
        </w:tc>
        <w:tc>
          <w:tcPr>
            <w:tcW w:w="2615" w:type="dxa"/>
            <w:tcBorders>
              <w:top w:val="single" w:sz="4" w:space="0" w:color="231F20"/>
              <w:left w:val="single" w:sz="4" w:space="0" w:color="231F20"/>
              <w:bottom w:val="single" w:sz="4" w:space="0" w:color="231F20"/>
              <w:right w:val="single" w:sz="4" w:space="0" w:color="231F20"/>
            </w:tcBorders>
          </w:tcPr>
          <w:p w14:paraId="7745C1B9" w14:textId="77777777" w:rsidR="00D9559B" w:rsidRDefault="00000000">
            <w:pPr>
              <w:widowControl w:val="0"/>
              <w:spacing w:before="23"/>
              <w:ind w:left="50"/>
              <w:rPr>
                <w:rFonts w:ascii="Arial" w:eastAsia="Arial" w:hAnsi="Arial" w:cs="Arial"/>
                <w:color w:val="000000"/>
                <w:sz w:val="24"/>
                <w:szCs w:val="24"/>
              </w:rPr>
            </w:pPr>
            <w:r>
              <w:rPr>
                <w:rFonts w:ascii="Arial" w:eastAsia="Arial" w:hAnsi="Arial" w:cs="Arial"/>
                <w:color w:val="231F20"/>
                <w:sz w:val="24"/>
                <w:szCs w:val="24"/>
              </w:rPr>
              <w:t>Не повсюдно</w:t>
            </w:r>
          </w:p>
        </w:tc>
        <w:tc>
          <w:tcPr>
            <w:tcW w:w="2255" w:type="dxa"/>
            <w:tcBorders>
              <w:top w:val="single" w:sz="4" w:space="0" w:color="231F20"/>
              <w:left w:val="single" w:sz="4" w:space="0" w:color="231F20"/>
              <w:bottom w:val="single" w:sz="4" w:space="0" w:color="231F20"/>
            </w:tcBorders>
          </w:tcPr>
          <w:p w14:paraId="4A25C420" w14:textId="77777777" w:rsidR="00D9559B" w:rsidRDefault="00000000">
            <w:pPr>
              <w:widowControl w:val="0"/>
              <w:spacing w:before="23"/>
              <w:ind w:left="49"/>
              <w:rPr>
                <w:rFonts w:ascii="Arial" w:eastAsia="Arial" w:hAnsi="Arial" w:cs="Arial"/>
                <w:color w:val="000000"/>
                <w:sz w:val="24"/>
                <w:szCs w:val="24"/>
              </w:rPr>
            </w:pPr>
            <w:r>
              <w:rPr>
                <w:rFonts w:ascii="Arial" w:eastAsia="Arial" w:hAnsi="Arial" w:cs="Arial"/>
                <w:color w:val="231F20"/>
                <w:sz w:val="24"/>
                <w:szCs w:val="24"/>
              </w:rPr>
              <w:t>Модифікований</w:t>
            </w:r>
          </w:p>
        </w:tc>
      </w:tr>
      <w:tr w:rsidR="00D9559B" w14:paraId="355FA269" w14:textId="77777777">
        <w:trPr>
          <w:trHeight w:val="293"/>
        </w:trPr>
        <w:tc>
          <w:tcPr>
            <w:tcW w:w="4862" w:type="dxa"/>
            <w:vMerge/>
            <w:tcBorders>
              <w:top w:val="single" w:sz="4" w:space="0" w:color="231F20"/>
              <w:bottom w:val="single" w:sz="4" w:space="0" w:color="231F20"/>
              <w:right w:val="single" w:sz="4" w:space="0" w:color="231F20"/>
            </w:tcBorders>
          </w:tcPr>
          <w:p w14:paraId="67125CDD" w14:textId="77777777" w:rsidR="00D9559B" w:rsidRDefault="00D9559B">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615" w:type="dxa"/>
            <w:tcBorders>
              <w:top w:val="single" w:sz="4" w:space="0" w:color="231F20"/>
              <w:left w:val="single" w:sz="4" w:space="0" w:color="231F20"/>
              <w:bottom w:val="single" w:sz="4" w:space="0" w:color="231F20"/>
              <w:right w:val="single" w:sz="4" w:space="0" w:color="231F20"/>
            </w:tcBorders>
          </w:tcPr>
          <w:p w14:paraId="46816C11" w14:textId="77777777" w:rsidR="00D9559B" w:rsidRDefault="00000000">
            <w:pPr>
              <w:widowControl w:val="0"/>
              <w:spacing w:before="23"/>
              <w:ind w:left="50"/>
              <w:rPr>
                <w:rFonts w:ascii="Arial" w:eastAsia="Arial" w:hAnsi="Arial" w:cs="Arial"/>
                <w:color w:val="000000"/>
                <w:sz w:val="24"/>
                <w:szCs w:val="24"/>
              </w:rPr>
            </w:pPr>
            <w:proofErr w:type="spellStart"/>
            <w:r>
              <w:rPr>
                <w:rFonts w:ascii="Arial" w:eastAsia="Arial" w:hAnsi="Arial" w:cs="Arial"/>
                <w:color w:val="231F20"/>
                <w:sz w:val="24"/>
                <w:szCs w:val="24"/>
              </w:rPr>
              <w:t>Всепроникний</w:t>
            </w:r>
            <w:proofErr w:type="spellEnd"/>
          </w:p>
        </w:tc>
        <w:tc>
          <w:tcPr>
            <w:tcW w:w="2255" w:type="dxa"/>
            <w:tcBorders>
              <w:top w:val="single" w:sz="4" w:space="0" w:color="231F20"/>
              <w:left w:val="single" w:sz="4" w:space="0" w:color="231F20"/>
              <w:bottom w:val="single" w:sz="4" w:space="0" w:color="231F20"/>
            </w:tcBorders>
          </w:tcPr>
          <w:p w14:paraId="6E1BA396" w14:textId="77777777" w:rsidR="00D9559B" w:rsidRDefault="00000000">
            <w:pPr>
              <w:widowControl w:val="0"/>
              <w:spacing w:before="23"/>
              <w:ind w:left="49"/>
              <w:rPr>
                <w:rFonts w:ascii="Arial" w:eastAsia="Arial" w:hAnsi="Arial" w:cs="Arial"/>
                <w:color w:val="000000"/>
                <w:sz w:val="24"/>
                <w:szCs w:val="24"/>
              </w:rPr>
            </w:pPr>
            <w:r>
              <w:rPr>
                <w:rFonts w:ascii="Arial" w:eastAsia="Arial" w:hAnsi="Arial" w:cs="Arial"/>
                <w:color w:val="231F20"/>
                <w:sz w:val="24"/>
                <w:szCs w:val="24"/>
              </w:rPr>
              <w:t>Несприятливий</w:t>
            </w:r>
          </w:p>
        </w:tc>
      </w:tr>
      <w:tr w:rsidR="00D9559B" w14:paraId="2E53AFF2" w14:textId="77777777">
        <w:trPr>
          <w:trHeight w:val="288"/>
        </w:trPr>
        <w:tc>
          <w:tcPr>
            <w:tcW w:w="4862" w:type="dxa"/>
            <w:vMerge w:val="restart"/>
            <w:tcBorders>
              <w:top w:val="single" w:sz="4" w:space="0" w:color="231F20"/>
              <w:right w:val="single" w:sz="4" w:space="0" w:color="231F20"/>
            </w:tcBorders>
          </w:tcPr>
          <w:p w14:paraId="30E665CB" w14:textId="77777777" w:rsidR="00D9559B" w:rsidRDefault="00000000">
            <w:pPr>
              <w:widowControl w:val="0"/>
              <w:spacing w:before="23"/>
              <w:ind w:left="45"/>
              <w:rPr>
                <w:rFonts w:ascii="Arial" w:eastAsia="Arial" w:hAnsi="Arial" w:cs="Arial"/>
                <w:color w:val="000000"/>
                <w:sz w:val="24"/>
                <w:szCs w:val="24"/>
              </w:rPr>
            </w:pPr>
            <w:r>
              <w:rPr>
                <w:rFonts w:ascii="Arial" w:eastAsia="Arial" w:hAnsi="Arial" w:cs="Arial"/>
                <w:color w:val="231F20"/>
                <w:sz w:val="24"/>
                <w:szCs w:val="24"/>
              </w:rPr>
              <w:t>Є неточність, але тип невідомий.</w:t>
            </w:r>
          </w:p>
        </w:tc>
        <w:tc>
          <w:tcPr>
            <w:tcW w:w="2615" w:type="dxa"/>
            <w:tcBorders>
              <w:top w:val="single" w:sz="4" w:space="0" w:color="231F20"/>
              <w:left w:val="single" w:sz="4" w:space="0" w:color="231F20"/>
              <w:bottom w:val="single" w:sz="4" w:space="0" w:color="231F20"/>
              <w:right w:val="single" w:sz="4" w:space="0" w:color="231F20"/>
            </w:tcBorders>
          </w:tcPr>
          <w:p w14:paraId="11DBF9CF" w14:textId="77777777" w:rsidR="00D9559B" w:rsidRDefault="00000000">
            <w:pPr>
              <w:widowControl w:val="0"/>
              <w:spacing w:before="23"/>
              <w:ind w:left="50"/>
              <w:rPr>
                <w:rFonts w:ascii="Arial" w:eastAsia="Arial" w:hAnsi="Arial" w:cs="Arial"/>
                <w:color w:val="000000"/>
                <w:sz w:val="24"/>
                <w:szCs w:val="24"/>
              </w:rPr>
            </w:pPr>
            <w:r>
              <w:rPr>
                <w:rFonts w:ascii="Arial" w:eastAsia="Arial" w:hAnsi="Arial" w:cs="Arial"/>
                <w:color w:val="231F20"/>
                <w:sz w:val="24"/>
                <w:szCs w:val="24"/>
              </w:rPr>
              <w:t>Не повсюдно</w:t>
            </w:r>
          </w:p>
        </w:tc>
        <w:tc>
          <w:tcPr>
            <w:tcW w:w="2255" w:type="dxa"/>
            <w:tcBorders>
              <w:top w:val="single" w:sz="4" w:space="0" w:color="231F20"/>
              <w:left w:val="single" w:sz="4" w:space="0" w:color="231F20"/>
              <w:bottom w:val="single" w:sz="4" w:space="0" w:color="231F20"/>
            </w:tcBorders>
          </w:tcPr>
          <w:p w14:paraId="3F0B449A" w14:textId="77777777" w:rsidR="00D9559B" w:rsidRDefault="00000000">
            <w:pPr>
              <w:widowControl w:val="0"/>
              <w:spacing w:before="23"/>
              <w:ind w:left="49"/>
              <w:rPr>
                <w:rFonts w:ascii="Arial" w:eastAsia="Arial" w:hAnsi="Arial" w:cs="Arial"/>
                <w:color w:val="000000"/>
                <w:sz w:val="24"/>
                <w:szCs w:val="24"/>
              </w:rPr>
            </w:pPr>
            <w:r>
              <w:rPr>
                <w:rFonts w:ascii="Arial" w:eastAsia="Arial" w:hAnsi="Arial" w:cs="Arial"/>
                <w:color w:val="231F20"/>
                <w:sz w:val="24"/>
                <w:szCs w:val="24"/>
              </w:rPr>
              <w:t>Модифікований</w:t>
            </w:r>
          </w:p>
        </w:tc>
      </w:tr>
      <w:tr w:rsidR="00D9559B" w14:paraId="7312439C" w14:textId="77777777">
        <w:trPr>
          <w:trHeight w:val="283"/>
        </w:trPr>
        <w:tc>
          <w:tcPr>
            <w:tcW w:w="4862" w:type="dxa"/>
            <w:vMerge/>
            <w:tcBorders>
              <w:top w:val="single" w:sz="4" w:space="0" w:color="231F20"/>
              <w:right w:val="single" w:sz="4" w:space="0" w:color="231F20"/>
            </w:tcBorders>
          </w:tcPr>
          <w:p w14:paraId="5B91B53F" w14:textId="77777777" w:rsidR="00D9559B" w:rsidRDefault="00D9559B">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615" w:type="dxa"/>
            <w:tcBorders>
              <w:top w:val="single" w:sz="4" w:space="0" w:color="231F20"/>
              <w:left w:val="single" w:sz="4" w:space="0" w:color="231F20"/>
              <w:right w:val="single" w:sz="4" w:space="0" w:color="231F20"/>
            </w:tcBorders>
          </w:tcPr>
          <w:p w14:paraId="7FE32606" w14:textId="77777777" w:rsidR="00D9559B" w:rsidRDefault="00000000">
            <w:pPr>
              <w:widowControl w:val="0"/>
              <w:spacing w:before="18"/>
              <w:ind w:left="50"/>
              <w:rPr>
                <w:rFonts w:ascii="Arial" w:eastAsia="Arial" w:hAnsi="Arial" w:cs="Arial"/>
                <w:color w:val="000000"/>
                <w:sz w:val="24"/>
                <w:szCs w:val="24"/>
              </w:rPr>
            </w:pPr>
            <w:proofErr w:type="spellStart"/>
            <w:r>
              <w:rPr>
                <w:rFonts w:ascii="Arial" w:eastAsia="Arial" w:hAnsi="Arial" w:cs="Arial"/>
                <w:color w:val="231F20"/>
                <w:sz w:val="24"/>
                <w:szCs w:val="24"/>
              </w:rPr>
              <w:t>Всепроникний</w:t>
            </w:r>
            <w:proofErr w:type="spellEnd"/>
          </w:p>
        </w:tc>
        <w:tc>
          <w:tcPr>
            <w:tcW w:w="2255" w:type="dxa"/>
            <w:tcBorders>
              <w:top w:val="single" w:sz="4" w:space="0" w:color="231F20"/>
              <w:left w:val="single" w:sz="4" w:space="0" w:color="231F20"/>
            </w:tcBorders>
          </w:tcPr>
          <w:p w14:paraId="4836A2D9" w14:textId="77777777" w:rsidR="00D9559B" w:rsidRDefault="00000000">
            <w:pPr>
              <w:widowControl w:val="0"/>
              <w:spacing w:before="18"/>
              <w:ind w:left="49"/>
              <w:rPr>
                <w:rFonts w:ascii="Arial" w:eastAsia="Arial" w:hAnsi="Arial" w:cs="Arial"/>
                <w:color w:val="000000"/>
                <w:sz w:val="24"/>
                <w:szCs w:val="24"/>
              </w:rPr>
            </w:pPr>
            <w:r>
              <w:rPr>
                <w:rFonts w:ascii="Arial" w:eastAsia="Arial" w:hAnsi="Arial" w:cs="Arial"/>
                <w:color w:val="231F20"/>
                <w:sz w:val="24"/>
                <w:szCs w:val="24"/>
              </w:rPr>
              <w:t>Відмова від відповідальності</w:t>
            </w:r>
          </w:p>
        </w:tc>
      </w:tr>
      <w:tr w:rsidR="00D9559B" w14:paraId="69DAC776" w14:textId="77777777">
        <w:trPr>
          <w:trHeight w:val="1713"/>
        </w:trPr>
        <w:tc>
          <w:tcPr>
            <w:tcW w:w="9732" w:type="dxa"/>
            <w:gridSpan w:val="3"/>
          </w:tcPr>
          <w:p w14:paraId="1EB89D47" w14:textId="77777777" w:rsidR="00D9559B" w:rsidRDefault="00000000">
            <w:pPr>
              <w:widowControl w:val="0"/>
              <w:spacing w:before="34" w:line="225" w:lineRule="auto"/>
              <w:ind w:left="45"/>
              <w:rPr>
                <w:rFonts w:ascii="Arial" w:eastAsia="Arial" w:hAnsi="Arial" w:cs="Arial"/>
                <w:color w:val="000000"/>
                <w:sz w:val="24"/>
                <w:szCs w:val="24"/>
              </w:rPr>
            </w:pPr>
            <w:r>
              <w:rPr>
                <w:rFonts w:ascii="Arial" w:eastAsia="Arial" w:hAnsi="Arial" w:cs="Arial"/>
                <w:b/>
                <w:color w:val="231F20"/>
                <w:sz w:val="24"/>
                <w:szCs w:val="24"/>
              </w:rPr>
              <w:lastRenderedPageBreak/>
              <w:t>Примітка 1</w:t>
            </w:r>
            <w:r>
              <w:rPr>
                <w:rFonts w:ascii="Arial" w:eastAsia="Arial" w:hAnsi="Arial" w:cs="Arial"/>
                <w:color w:val="231F20"/>
                <w:sz w:val="24"/>
                <w:szCs w:val="24"/>
              </w:rPr>
              <w:t xml:space="preserve">. Якщо спотворення не є суттєвим і не є </w:t>
            </w:r>
            <w:proofErr w:type="spellStart"/>
            <w:r>
              <w:rPr>
                <w:rFonts w:ascii="Arial" w:eastAsia="Arial" w:hAnsi="Arial" w:cs="Arial"/>
                <w:color w:val="231F20"/>
                <w:sz w:val="24"/>
                <w:szCs w:val="24"/>
              </w:rPr>
              <w:t>всеосяжним,висновки</w:t>
            </w:r>
            <w:proofErr w:type="spellEnd"/>
            <w:r>
              <w:rPr>
                <w:rFonts w:ascii="Arial" w:eastAsia="Arial" w:hAnsi="Arial" w:cs="Arial"/>
                <w:color w:val="231F20"/>
                <w:sz w:val="24"/>
                <w:szCs w:val="24"/>
              </w:rPr>
              <w:t xml:space="preserve"> можуть бути змінені, якщо цього вимагають вимоги програми.</w:t>
            </w:r>
          </w:p>
          <w:p w14:paraId="2B766BF6" w14:textId="77777777" w:rsidR="00D9559B" w:rsidRDefault="00000000">
            <w:pPr>
              <w:widowControl w:val="0"/>
              <w:spacing w:before="102"/>
              <w:ind w:left="45"/>
              <w:rPr>
                <w:rFonts w:ascii="Arial" w:eastAsia="Arial" w:hAnsi="Arial" w:cs="Arial"/>
                <w:color w:val="000000"/>
                <w:sz w:val="24"/>
                <w:szCs w:val="24"/>
              </w:rPr>
            </w:pPr>
            <w:r>
              <w:rPr>
                <w:rFonts w:ascii="Arial" w:eastAsia="Arial" w:hAnsi="Arial" w:cs="Arial"/>
                <w:b/>
                <w:color w:val="231F20"/>
                <w:sz w:val="24"/>
                <w:szCs w:val="24"/>
              </w:rPr>
              <w:t>Примітка 2</w:t>
            </w:r>
            <w:r>
              <w:rPr>
                <w:rFonts w:ascii="Arial" w:eastAsia="Arial" w:hAnsi="Arial" w:cs="Arial"/>
                <w:color w:val="231F20"/>
                <w:sz w:val="24"/>
                <w:szCs w:val="24"/>
              </w:rPr>
              <w:t>. До всеосяжних спотворень, окремо або в сукупності, належать:</w:t>
            </w:r>
          </w:p>
          <w:p w14:paraId="7918748F" w14:textId="77777777" w:rsidR="00D9559B" w:rsidRDefault="00000000">
            <w:pPr>
              <w:widowControl w:val="0"/>
              <w:numPr>
                <w:ilvl w:val="0"/>
                <w:numId w:val="10"/>
              </w:numPr>
              <w:tabs>
                <w:tab w:val="left" w:pos="345"/>
              </w:tabs>
              <w:spacing w:before="101"/>
              <w:ind w:hanging="300"/>
              <w:rPr>
                <w:rFonts w:ascii="Arial" w:eastAsia="Arial" w:hAnsi="Arial" w:cs="Arial"/>
                <w:color w:val="000000"/>
                <w:sz w:val="24"/>
                <w:szCs w:val="24"/>
              </w:rPr>
            </w:pPr>
            <w:r>
              <w:rPr>
                <w:rFonts w:ascii="Arial" w:eastAsia="Arial" w:hAnsi="Arial" w:cs="Arial"/>
                <w:color w:val="231F20"/>
                <w:sz w:val="24"/>
                <w:szCs w:val="24"/>
              </w:rPr>
              <w:t>не обмежуватись конкретними елементами, класифікаціями чи статтями заяви про екологічну інформацію;</w:t>
            </w:r>
          </w:p>
          <w:p w14:paraId="3A3C9AFE" w14:textId="77777777" w:rsidR="00D9559B" w:rsidRDefault="00000000">
            <w:pPr>
              <w:widowControl w:val="0"/>
              <w:numPr>
                <w:ilvl w:val="0"/>
                <w:numId w:val="10"/>
              </w:numPr>
              <w:tabs>
                <w:tab w:val="left" w:pos="345"/>
              </w:tabs>
              <w:spacing w:before="100"/>
              <w:ind w:hanging="300"/>
              <w:rPr>
                <w:rFonts w:ascii="Arial" w:eastAsia="Arial" w:hAnsi="Arial" w:cs="Arial"/>
                <w:color w:val="000000"/>
                <w:sz w:val="24"/>
                <w:szCs w:val="24"/>
              </w:rPr>
            </w:pPr>
            <w:r>
              <w:rPr>
                <w:rFonts w:ascii="Arial" w:eastAsia="Arial" w:hAnsi="Arial" w:cs="Arial"/>
                <w:color w:val="231F20"/>
                <w:sz w:val="24"/>
                <w:szCs w:val="24"/>
              </w:rPr>
              <w:t>навіть якщо вони обмежені, вони є значною частиною заяви про екологічну інформацію;</w:t>
            </w:r>
          </w:p>
          <w:p w14:paraId="4212E4A8" w14:textId="77777777" w:rsidR="00D9559B" w:rsidRDefault="00000000">
            <w:pPr>
              <w:widowControl w:val="0"/>
              <w:numPr>
                <w:ilvl w:val="0"/>
                <w:numId w:val="10"/>
              </w:numPr>
              <w:tabs>
                <w:tab w:val="left" w:pos="345"/>
              </w:tabs>
              <w:spacing w:before="100"/>
              <w:ind w:hanging="300"/>
              <w:rPr>
                <w:rFonts w:ascii="Arial" w:eastAsia="Arial" w:hAnsi="Arial" w:cs="Arial"/>
                <w:color w:val="000000"/>
                <w:sz w:val="24"/>
                <w:szCs w:val="24"/>
              </w:rPr>
            </w:pPr>
            <w:r>
              <w:rPr>
                <w:rFonts w:ascii="Arial" w:eastAsia="Arial" w:hAnsi="Arial" w:cs="Arial"/>
                <w:color w:val="231F20"/>
                <w:sz w:val="24"/>
                <w:szCs w:val="24"/>
              </w:rPr>
              <w:t>має основне значення для розуміння цільовим користувачем заяви про екологічну інформацію.</w:t>
            </w:r>
          </w:p>
        </w:tc>
      </w:tr>
    </w:tbl>
    <w:p w14:paraId="0922F02F" w14:textId="77777777" w:rsidR="00D9559B" w:rsidRDefault="00D9559B">
      <w:pPr>
        <w:pStyle w:val="2"/>
        <w:spacing w:line="364" w:lineRule="auto"/>
        <w:ind w:right="-2"/>
        <w:jc w:val="center"/>
        <w:rPr>
          <w:rFonts w:ascii="Arial" w:eastAsia="Arial" w:hAnsi="Arial" w:cs="Arial"/>
          <w:b w:val="0"/>
          <w:color w:val="231F20"/>
          <w:sz w:val="24"/>
          <w:szCs w:val="24"/>
        </w:rPr>
      </w:pPr>
    </w:p>
    <w:p w14:paraId="1C64E749" w14:textId="77777777" w:rsidR="00D9559B" w:rsidRDefault="00D9559B">
      <w:pPr>
        <w:pStyle w:val="2"/>
        <w:spacing w:line="364" w:lineRule="auto"/>
        <w:ind w:right="-2"/>
        <w:jc w:val="center"/>
        <w:rPr>
          <w:rFonts w:ascii="Arial" w:eastAsia="Arial" w:hAnsi="Arial" w:cs="Arial"/>
          <w:b w:val="0"/>
          <w:color w:val="231F20"/>
          <w:sz w:val="24"/>
          <w:szCs w:val="24"/>
        </w:rPr>
      </w:pPr>
    </w:p>
    <w:p w14:paraId="66099570" w14:textId="77777777" w:rsidR="00D9559B" w:rsidRDefault="00D9559B">
      <w:pPr>
        <w:pStyle w:val="2"/>
        <w:spacing w:line="364" w:lineRule="auto"/>
        <w:ind w:right="-2"/>
        <w:jc w:val="center"/>
        <w:rPr>
          <w:rFonts w:ascii="Arial" w:eastAsia="Arial" w:hAnsi="Arial" w:cs="Arial"/>
          <w:b w:val="0"/>
          <w:color w:val="231F20"/>
          <w:sz w:val="24"/>
          <w:szCs w:val="24"/>
        </w:rPr>
      </w:pPr>
    </w:p>
    <w:p w14:paraId="18B6D330" w14:textId="77777777" w:rsidR="00D9559B" w:rsidRDefault="00D9559B">
      <w:pPr>
        <w:pStyle w:val="2"/>
        <w:spacing w:line="364" w:lineRule="auto"/>
        <w:ind w:right="-2"/>
        <w:jc w:val="center"/>
        <w:rPr>
          <w:rFonts w:ascii="Arial" w:eastAsia="Arial" w:hAnsi="Arial" w:cs="Arial"/>
          <w:b w:val="0"/>
          <w:color w:val="231F20"/>
          <w:sz w:val="24"/>
          <w:szCs w:val="24"/>
        </w:rPr>
      </w:pPr>
    </w:p>
    <w:p w14:paraId="38D0A8B0" w14:textId="77777777" w:rsidR="00D9559B" w:rsidRDefault="00D9559B">
      <w:pPr>
        <w:pStyle w:val="2"/>
        <w:spacing w:line="364" w:lineRule="auto"/>
        <w:ind w:right="-2"/>
        <w:jc w:val="center"/>
        <w:rPr>
          <w:rFonts w:ascii="Arial" w:eastAsia="Arial" w:hAnsi="Arial" w:cs="Arial"/>
          <w:b w:val="0"/>
          <w:color w:val="231F20"/>
          <w:sz w:val="24"/>
          <w:szCs w:val="24"/>
        </w:rPr>
      </w:pPr>
    </w:p>
    <w:p w14:paraId="37E43005" w14:textId="77777777" w:rsidR="00D9559B" w:rsidRDefault="00D9559B">
      <w:pPr>
        <w:pStyle w:val="2"/>
        <w:spacing w:line="364" w:lineRule="auto"/>
        <w:ind w:right="-2"/>
        <w:jc w:val="center"/>
        <w:rPr>
          <w:rFonts w:ascii="Arial" w:eastAsia="Arial" w:hAnsi="Arial" w:cs="Arial"/>
          <w:b w:val="0"/>
          <w:color w:val="231F20"/>
          <w:sz w:val="24"/>
          <w:szCs w:val="24"/>
        </w:rPr>
      </w:pPr>
    </w:p>
    <w:p w14:paraId="4812FF9D" w14:textId="77777777" w:rsidR="00D9559B" w:rsidRDefault="00D9559B">
      <w:pPr>
        <w:pStyle w:val="2"/>
        <w:spacing w:line="364" w:lineRule="auto"/>
        <w:ind w:right="-2"/>
        <w:jc w:val="center"/>
        <w:rPr>
          <w:rFonts w:ascii="Arial" w:eastAsia="Arial" w:hAnsi="Arial" w:cs="Arial"/>
          <w:b w:val="0"/>
          <w:color w:val="231F20"/>
          <w:sz w:val="24"/>
          <w:szCs w:val="24"/>
        </w:rPr>
      </w:pPr>
    </w:p>
    <w:p w14:paraId="1BE51509" w14:textId="77777777" w:rsidR="00D9559B" w:rsidRDefault="00D9559B">
      <w:pPr>
        <w:pStyle w:val="2"/>
        <w:spacing w:line="364" w:lineRule="auto"/>
        <w:ind w:right="-2"/>
        <w:jc w:val="center"/>
        <w:rPr>
          <w:rFonts w:ascii="Arial" w:eastAsia="Arial" w:hAnsi="Arial" w:cs="Arial"/>
          <w:b w:val="0"/>
          <w:color w:val="231F20"/>
          <w:sz w:val="24"/>
          <w:szCs w:val="24"/>
        </w:rPr>
      </w:pPr>
    </w:p>
    <w:p w14:paraId="3E64BC6E" w14:textId="77777777" w:rsidR="00D9559B" w:rsidRDefault="00D9559B">
      <w:pPr>
        <w:pStyle w:val="2"/>
        <w:spacing w:line="364" w:lineRule="auto"/>
        <w:ind w:right="-2"/>
        <w:jc w:val="center"/>
        <w:rPr>
          <w:rFonts w:ascii="Arial" w:eastAsia="Arial" w:hAnsi="Arial" w:cs="Arial"/>
          <w:b w:val="0"/>
          <w:color w:val="231F20"/>
          <w:sz w:val="24"/>
          <w:szCs w:val="24"/>
        </w:rPr>
      </w:pPr>
    </w:p>
    <w:p w14:paraId="399DB0B6" w14:textId="77777777" w:rsidR="00D9559B" w:rsidRDefault="00D9559B">
      <w:pPr>
        <w:pStyle w:val="2"/>
        <w:spacing w:line="364" w:lineRule="auto"/>
        <w:ind w:right="-2"/>
        <w:jc w:val="center"/>
        <w:rPr>
          <w:rFonts w:ascii="Arial" w:eastAsia="Arial" w:hAnsi="Arial" w:cs="Arial"/>
          <w:b w:val="0"/>
          <w:color w:val="231F20"/>
          <w:sz w:val="24"/>
          <w:szCs w:val="24"/>
        </w:rPr>
      </w:pPr>
    </w:p>
    <w:p w14:paraId="71910D68" w14:textId="77777777" w:rsidR="00D9559B" w:rsidRDefault="00D9559B">
      <w:pPr>
        <w:pStyle w:val="2"/>
        <w:spacing w:line="364" w:lineRule="auto"/>
        <w:ind w:right="-2"/>
        <w:jc w:val="center"/>
        <w:rPr>
          <w:rFonts w:ascii="Arial" w:eastAsia="Arial" w:hAnsi="Arial" w:cs="Arial"/>
          <w:b w:val="0"/>
          <w:color w:val="231F20"/>
          <w:sz w:val="24"/>
          <w:szCs w:val="24"/>
        </w:rPr>
      </w:pPr>
    </w:p>
    <w:p w14:paraId="64BC4012" w14:textId="77777777" w:rsidR="00D9559B" w:rsidRDefault="00D9559B">
      <w:pPr>
        <w:pStyle w:val="2"/>
        <w:spacing w:line="364" w:lineRule="auto"/>
        <w:ind w:right="-2"/>
        <w:jc w:val="center"/>
        <w:rPr>
          <w:rFonts w:ascii="Arial" w:eastAsia="Arial" w:hAnsi="Arial" w:cs="Arial"/>
          <w:b w:val="0"/>
          <w:color w:val="231F20"/>
          <w:sz w:val="24"/>
          <w:szCs w:val="24"/>
        </w:rPr>
      </w:pPr>
    </w:p>
    <w:p w14:paraId="24F2E4F5" w14:textId="77777777" w:rsidR="00D9559B" w:rsidRDefault="00D9559B">
      <w:pPr>
        <w:pStyle w:val="2"/>
        <w:spacing w:line="364" w:lineRule="auto"/>
        <w:ind w:right="-2"/>
        <w:jc w:val="center"/>
        <w:rPr>
          <w:rFonts w:ascii="Arial" w:eastAsia="Arial" w:hAnsi="Arial" w:cs="Arial"/>
          <w:b w:val="0"/>
          <w:color w:val="231F20"/>
          <w:sz w:val="24"/>
          <w:szCs w:val="24"/>
        </w:rPr>
      </w:pPr>
    </w:p>
    <w:p w14:paraId="15464C7F" w14:textId="77777777" w:rsidR="00D9559B" w:rsidRDefault="00D9559B"/>
    <w:p w14:paraId="44F14E2C" w14:textId="77777777" w:rsidR="00D9559B" w:rsidRDefault="00D9559B"/>
    <w:p w14:paraId="7850C400" w14:textId="77777777" w:rsidR="00D9559B" w:rsidRDefault="00D9559B"/>
    <w:p w14:paraId="4D7C21EB" w14:textId="77777777" w:rsidR="00D9559B" w:rsidRDefault="00D9559B"/>
    <w:p w14:paraId="2E2E2032" w14:textId="77777777" w:rsidR="00D9559B" w:rsidRDefault="00D9559B"/>
    <w:p w14:paraId="3A95E040" w14:textId="77777777" w:rsidR="00D9559B" w:rsidRDefault="00000000" w:rsidP="008831F6">
      <w:pPr>
        <w:pStyle w:val="2"/>
        <w:spacing w:line="276" w:lineRule="auto"/>
        <w:ind w:right="-2"/>
        <w:jc w:val="center"/>
        <w:rPr>
          <w:rFonts w:ascii="Arial" w:eastAsia="Arial" w:hAnsi="Arial" w:cs="Arial"/>
          <w:b w:val="0"/>
          <w:color w:val="231F20"/>
          <w:sz w:val="28"/>
          <w:szCs w:val="28"/>
        </w:rPr>
      </w:pPr>
      <w:r>
        <w:rPr>
          <w:rFonts w:ascii="Arial" w:eastAsia="Arial" w:hAnsi="Arial" w:cs="Arial"/>
          <w:b w:val="0"/>
          <w:color w:val="231F20"/>
          <w:sz w:val="28"/>
          <w:szCs w:val="28"/>
        </w:rPr>
        <w:lastRenderedPageBreak/>
        <w:t>ДОДАТОК В</w:t>
      </w:r>
    </w:p>
    <w:p w14:paraId="22C8D909" w14:textId="77777777" w:rsidR="00D9559B" w:rsidRDefault="00000000" w:rsidP="008831F6">
      <w:pPr>
        <w:spacing w:line="276" w:lineRule="auto"/>
        <w:jc w:val="center"/>
        <w:rPr>
          <w:rFonts w:ascii="Arial" w:eastAsia="Arial" w:hAnsi="Arial" w:cs="Arial"/>
          <w:sz w:val="28"/>
          <w:szCs w:val="28"/>
        </w:rPr>
      </w:pPr>
      <w:r>
        <w:rPr>
          <w:rFonts w:ascii="Arial" w:eastAsia="Arial" w:hAnsi="Arial" w:cs="Arial"/>
          <w:sz w:val="28"/>
          <w:szCs w:val="28"/>
        </w:rPr>
        <w:t>(довідковий)</w:t>
      </w:r>
    </w:p>
    <w:p w14:paraId="0E3AE352" w14:textId="77777777" w:rsidR="00D9559B" w:rsidRDefault="00D9559B">
      <w:pPr>
        <w:jc w:val="center"/>
        <w:rPr>
          <w:rFonts w:ascii="Arial" w:eastAsia="Arial" w:hAnsi="Arial" w:cs="Arial"/>
          <w:sz w:val="28"/>
          <w:szCs w:val="28"/>
        </w:rPr>
      </w:pPr>
    </w:p>
    <w:p w14:paraId="042F8B59" w14:textId="77777777" w:rsidR="00D9559B" w:rsidRDefault="00000000" w:rsidP="000912C6">
      <w:pPr>
        <w:spacing w:line="360" w:lineRule="auto"/>
        <w:jc w:val="center"/>
        <w:rPr>
          <w:rFonts w:ascii="Arial" w:eastAsia="Arial" w:hAnsi="Arial" w:cs="Arial"/>
          <w:b/>
          <w:color w:val="231F20"/>
          <w:sz w:val="28"/>
          <w:szCs w:val="28"/>
        </w:rPr>
      </w:pPr>
      <w:bookmarkStart w:id="19" w:name="_heading=h.3j2qqm3" w:colFirst="0" w:colLast="0"/>
      <w:bookmarkEnd w:id="19"/>
      <w:r>
        <w:rPr>
          <w:rFonts w:ascii="Arial" w:eastAsia="Arial" w:hAnsi="Arial" w:cs="Arial"/>
          <w:b/>
          <w:color w:val="231F20"/>
          <w:sz w:val="28"/>
          <w:szCs w:val="28"/>
        </w:rPr>
        <w:t xml:space="preserve">ПОСИЛАННЯ НА ПІДТВЕРДЖЕНІ/ПЕРЕВІРЕНІ ЗАЯВИ ТА ВИКОРИСТАННЯ ЗНАКІВ </w:t>
      </w:r>
    </w:p>
    <w:p w14:paraId="2F017E8B" w14:textId="77777777" w:rsidR="00D9559B" w:rsidRDefault="00D9559B" w:rsidP="000912C6">
      <w:pPr>
        <w:spacing w:line="360" w:lineRule="auto"/>
        <w:rPr>
          <w:b/>
          <w:sz w:val="28"/>
          <w:szCs w:val="28"/>
        </w:rPr>
      </w:pPr>
    </w:p>
    <w:p w14:paraId="67607096" w14:textId="77777777" w:rsidR="00D9559B" w:rsidRDefault="00000000">
      <w:pPr>
        <w:pStyle w:val="3"/>
        <w:keepNext w:val="0"/>
        <w:keepLines w:val="0"/>
        <w:widowControl w:val="0"/>
        <w:numPr>
          <w:ilvl w:val="1"/>
          <w:numId w:val="1"/>
        </w:numPr>
        <w:tabs>
          <w:tab w:val="left" w:pos="1364"/>
        </w:tabs>
        <w:spacing w:before="0" w:after="0" w:line="360" w:lineRule="auto"/>
        <w:ind w:hanging="654"/>
        <w:rPr>
          <w:rFonts w:ascii="Arial" w:eastAsia="Arial" w:hAnsi="Arial" w:cs="Arial"/>
        </w:rPr>
      </w:pPr>
      <w:r>
        <w:rPr>
          <w:rFonts w:ascii="Arial" w:eastAsia="Arial" w:hAnsi="Arial" w:cs="Arial"/>
          <w:color w:val="231F20"/>
        </w:rPr>
        <w:t>Загальні вимоги</w:t>
      </w:r>
    </w:p>
    <w:p w14:paraId="79CC1F61" w14:textId="77777777" w:rsidR="00D9559B" w:rsidRDefault="00000000">
      <w:pPr>
        <w:pBdr>
          <w:top w:val="nil"/>
          <w:left w:val="nil"/>
          <w:bottom w:val="nil"/>
          <w:right w:val="nil"/>
          <w:between w:val="nil"/>
        </w:pBdr>
        <w:spacing w:line="360" w:lineRule="auto"/>
        <w:ind w:firstLine="709"/>
        <w:jc w:val="both"/>
        <w:rPr>
          <w:rFonts w:ascii="Arial" w:eastAsia="Arial" w:hAnsi="Arial" w:cs="Arial"/>
          <w:color w:val="000000"/>
          <w:sz w:val="28"/>
          <w:szCs w:val="28"/>
        </w:rPr>
      </w:pPr>
      <w:proofErr w:type="spellStart"/>
      <w:r>
        <w:rPr>
          <w:rFonts w:ascii="Arial" w:eastAsia="Arial" w:hAnsi="Arial" w:cs="Arial"/>
          <w:color w:val="231F20"/>
          <w:sz w:val="28"/>
          <w:szCs w:val="28"/>
        </w:rPr>
        <w:t>Валідація</w:t>
      </w:r>
      <w:proofErr w:type="spellEnd"/>
      <w:r>
        <w:rPr>
          <w:rFonts w:ascii="Arial" w:eastAsia="Arial" w:hAnsi="Arial" w:cs="Arial"/>
          <w:color w:val="231F20"/>
          <w:sz w:val="28"/>
          <w:szCs w:val="28"/>
        </w:rPr>
        <w:t xml:space="preserve"> та верифікація заяв про екологічну інформацію може призвести до того, що відповідальні сторони посилатимуться на висновки, висновки, звіти та думки, виражені органами з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/верифікації. Органи з верифікації чи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 xml:space="preserve"> відповідають (див.</w:t>
      </w:r>
      <w:r>
        <w:rPr>
          <w:rFonts w:ascii="Arial" w:eastAsia="Arial" w:hAnsi="Arial" w:cs="Arial"/>
          <w:color w:val="000000"/>
          <w:sz w:val="28"/>
          <w:szCs w:val="28"/>
        </w:rPr>
        <w:t>10.3</w:t>
      </w:r>
      <w:r>
        <w:rPr>
          <w:rFonts w:ascii="Arial" w:eastAsia="Arial" w:hAnsi="Arial" w:cs="Arial"/>
          <w:color w:val="231F20"/>
          <w:sz w:val="28"/>
          <w:szCs w:val="28"/>
        </w:rPr>
        <w:t xml:space="preserve">) встановити правила, що регулюють посилання відповідальних сторін на </w:t>
      </w:r>
      <w:proofErr w:type="spellStart"/>
      <w:r>
        <w:rPr>
          <w:rFonts w:ascii="Arial" w:eastAsia="Arial" w:hAnsi="Arial" w:cs="Arial"/>
          <w:color w:val="231F20"/>
          <w:sz w:val="28"/>
          <w:szCs w:val="28"/>
        </w:rPr>
        <w:t>валідацію</w:t>
      </w:r>
      <w:proofErr w:type="spellEnd"/>
      <w:r>
        <w:rPr>
          <w:rFonts w:ascii="Arial" w:eastAsia="Arial" w:hAnsi="Arial" w:cs="Arial"/>
          <w:color w:val="231F20"/>
          <w:sz w:val="28"/>
          <w:szCs w:val="28"/>
        </w:rPr>
        <w:t>/верифікацію та регулюють використання знаків.</w:t>
      </w:r>
    </w:p>
    <w:p w14:paraId="26DCB3DE" w14:textId="77777777" w:rsidR="00D9559B" w:rsidRDefault="00000000">
      <w:pPr>
        <w:pStyle w:val="3"/>
        <w:keepNext w:val="0"/>
        <w:keepLines w:val="0"/>
        <w:widowControl w:val="0"/>
        <w:numPr>
          <w:ilvl w:val="1"/>
          <w:numId w:val="1"/>
        </w:numPr>
        <w:tabs>
          <w:tab w:val="left" w:pos="1364"/>
        </w:tabs>
        <w:spacing w:before="0" w:after="0" w:line="360" w:lineRule="auto"/>
        <w:ind w:hanging="568"/>
        <w:rPr>
          <w:rFonts w:ascii="Arial" w:eastAsia="Arial" w:hAnsi="Arial" w:cs="Arial"/>
        </w:rPr>
      </w:pPr>
      <w:r>
        <w:rPr>
          <w:rFonts w:ascii="Arial" w:eastAsia="Arial" w:hAnsi="Arial" w:cs="Arial"/>
          <w:color w:val="231F20"/>
        </w:rPr>
        <w:t>Посилання на підтверджені або перевірені твердження</w:t>
      </w:r>
    </w:p>
    <w:p w14:paraId="7BED0737" w14:textId="77777777" w:rsidR="00D9559B" w:rsidRDefault="00000000">
      <w:pPr>
        <w:pStyle w:val="4"/>
        <w:keepNext w:val="0"/>
        <w:keepLines w:val="0"/>
        <w:widowControl w:val="0"/>
        <w:tabs>
          <w:tab w:val="left" w:pos="1535"/>
        </w:tabs>
        <w:spacing w:before="0" w:after="0" w:line="360" w:lineRule="auto"/>
        <w:ind w:firstLine="709"/>
        <w:rPr>
          <w:rFonts w:ascii="Arial" w:eastAsia="Arial" w:hAnsi="Arial" w:cs="Arial"/>
          <w:color w:val="231F20"/>
          <w:sz w:val="28"/>
          <w:szCs w:val="28"/>
        </w:rPr>
      </w:pPr>
      <w:r>
        <w:rPr>
          <w:rFonts w:ascii="Arial" w:eastAsia="Arial" w:hAnsi="Arial" w:cs="Arial"/>
          <w:color w:val="231F20"/>
          <w:sz w:val="28"/>
          <w:szCs w:val="28"/>
        </w:rPr>
        <w:t>B.2.1 Загальні вимоги</w:t>
      </w:r>
    </w:p>
    <w:p w14:paraId="4F3AB254" w14:textId="77777777" w:rsidR="00D9559B" w:rsidRDefault="00000000">
      <w:pPr>
        <w:pBdr>
          <w:top w:val="nil"/>
          <w:left w:val="nil"/>
          <w:bottom w:val="nil"/>
          <w:right w:val="nil"/>
          <w:between w:val="nil"/>
        </w:pBdr>
        <w:spacing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У своїх правилах орган має розрізняти «короткі» та «повні» посилання на затверджені чи перевірені заяви про екологічну інформацію. Орган повинен вимагати, щоб будь-яке використання короткого посилання включало або містило посилання на повне посилання.</w:t>
      </w:r>
    </w:p>
    <w:p w14:paraId="19D82958" w14:textId="77777777" w:rsidR="00D9559B" w:rsidRDefault="00000000">
      <w:pPr>
        <w:pBdr>
          <w:top w:val="nil"/>
          <w:left w:val="nil"/>
          <w:bottom w:val="nil"/>
          <w:right w:val="nil"/>
          <w:between w:val="nil"/>
        </w:pBdr>
        <w:spacing w:line="360" w:lineRule="auto"/>
        <w:ind w:firstLine="709"/>
        <w:jc w:val="both"/>
        <w:rPr>
          <w:rFonts w:ascii="Arial" w:eastAsia="Arial" w:hAnsi="Arial" w:cs="Arial"/>
          <w:color w:val="231F20"/>
          <w:sz w:val="24"/>
          <w:szCs w:val="24"/>
        </w:rPr>
      </w:pPr>
      <w:r>
        <w:rPr>
          <w:rFonts w:ascii="Arial" w:eastAsia="Arial" w:hAnsi="Arial" w:cs="Arial"/>
          <w:b/>
          <w:color w:val="231F20"/>
          <w:sz w:val="24"/>
          <w:szCs w:val="24"/>
        </w:rPr>
        <w:t>Примітка.</w:t>
      </w:r>
      <w:r>
        <w:rPr>
          <w:rFonts w:ascii="Arial" w:eastAsia="Arial" w:hAnsi="Arial" w:cs="Arial"/>
          <w:color w:val="231F20"/>
          <w:sz w:val="24"/>
          <w:szCs w:val="24"/>
        </w:rPr>
        <w:t xml:space="preserve"> «Включити» означає, що повне посилання надається поряд з коротким посиланням на тому самому носії. "Посилання на" означає, що посилання на розташування докладного посилання на іншому носії (наприклад, на веб-сайті) надається поруч із коротким посиланням.</w:t>
      </w:r>
    </w:p>
    <w:p w14:paraId="14B6CCDE" w14:textId="77777777" w:rsidR="00D9559B" w:rsidRDefault="00000000">
      <w:pPr>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xml:space="preserve">Прийнятні посилання на затверджені або перевірені заяви про екологічну інформацію наведені у </w:t>
      </w:r>
      <w:hyperlink w:anchor="_heading=h.1y810tw">
        <w:r>
          <w:rPr>
            <w:rFonts w:ascii="Arial" w:eastAsia="Arial" w:hAnsi="Arial" w:cs="Arial"/>
            <w:color w:val="000000"/>
            <w:sz w:val="28"/>
            <w:szCs w:val="28"/>
          </w:rPr>
          <w:t>таблиці В.1</w:t>
        </w:r>
      </w:hyperlink>
      <w:r>
        <w:rPr>
          <w:rFonts w:ascii="Arial" w:eastAsia="Arial" w:hAnsi="Arial" w:cs="Arial"/>
          <w:color w:val="000000"/>
          <w:sz w:val="28"/>
          <w:szCs w:val="28"/>
        </w:rPr>
        <w:t>.</w:t>
      </w:r>
    </w:p>
    <w:p w14:paraId="43DE2775" w14:textId="77777777" w:rsidR="00D9559B" w:rsidRDefault="00D9559B">
      <w:pPr>
        <w:spacing w:before="1" w:line="225" w:lineRule="auto"/>
        <w:ind w:left="1843" w:right="197" w:hanging="1985"/>
        <w:jc w:val="both"/>
        <w:rPr>
          <w:rFonts w:ascii="Arial" w:eastAsia="Arial" w:hAnsi="Arial" w:cs="Arial"/>
          <w:b/>
          <w:color w:val="231F20"/>
          <w:sz w:val="24"/>
          <w:szCs w:val="24"/>
        </w:rPr>
      </w:pPr>
    </w:p>
    <w:p w14:paraId="16FD057F" w14:textId="77777777" w:rsidR="000912C6" w:rsidRDefault="000912C6">
      <w:pPr>
        <w:spacing w:before="1" w:line="225" w:lineRule="auto"/>
        <w:ind w:left="1843" w:right="197" w:hanging="1985"/>
        <w:jc w:val="both"/>
        <w:rPr>
          <w:rFonts w:ascii="Arial" w:eastAsia="Arial" w:hAnsi="Arial" w:cs="Arial"/>
          <w:b/>
          <w:color w:val="231F20"/>
          <w:sz w:val="24"/>
          <w:szCs w:val="24"/>
        </w:rPr>
      </w:pPr>
    </w:p>
    <w:p w14:paraId="4267D672" w14:textId="77777777" w:rsidR="000912C6" w:rsidRDefault="000912C6">
      <w:pPr>
        <w:spacing w:before="1" w:line="225" w:lineRule="auto"/>
        <w:ind w:left="1843" w:right="197" w:hanging="1985"/>
        <w:jc w:val="both"/>
        <w:rPr>
          <w:rFonts w:ascii="Arial" w:eastAsia="Arial" w:hAnsi="Arial" w:cs="Arial"/>
          <w:b/>
          <w:color w:val="231F20"/>
          <w:sz w:val="24"/>
          <w:szCs w:val="24"/>
        </w:rPr>
      </w:pPr>
    </w:p>
    <w:p w14:paraId="5C1AF21D" w14:textId="77777777" w:rsidR="000912C6" w:rsidRDefault="000912C6">
      <w:pPr>
        <w:spacing w:before="1" w:line="225" w:lineRule="auto"/>
        <w:ind w:left="1843" w:right="197" w:hanging="1985"/>
        <w:jc w:val="both"/>
        <w:rPr>
          <w:rFonts w:ascii="Arial" w:eastAsia="Arial" w:hAnsi="Arial" w:cs="Arial"/>
          <w:b/>
          <w:color w:val="231F20"/>
          <w:sz w:val="24"/>
          <w:szCs w:val="24"/>
        </w:rPr>
      </w:pPr>
    </w:p>
    <w:p w14:paraId="42789676" w14:textId="77777777" w:rsidR="000912C6" w:rsidRDefault="000912C6">
      <w:pPr>
        <w:spacing w:before="1" w:line="225" w:lineRule="auto"/>
        <w:ind w:left="1843" w:right="197" w:hanging="1985"/>
        <w:jc w:val="both"/>
        <w:rPr>
          <w:rFonts w:ascii="Arial" w:eastAsia="Arial" w:hAnsi="Arial" w:cs="Arial"/>
          <w:b/>
          <w:color w:val="231F20"/>
          <w:sz w:val="24"/>
          <w:szCs w:val="24"/>
        </w:rPr>
      </w:pPr>
    </w:p>
    <w:p w14:paraId="1C9C394B" w14:textId="77777777" w:rsidR="000912C6" w:rsidRDefault="000912C6">
      <w:pPr>
        <w:spacing w:before="1" w:line="225" w:lineRule="auto"/>
        <w:ind w:left="1843" w:right="197" w:hanging="1985"/>
        <w:jc w:val="both"/>
        <w:rPr>
          <w:rFonts w:ascii="Arial" w:eastAsia="Arial" w:hAnsi="Arial" w:cs="Arial"/>
          <w:b/>
          <w:color w:val="231F20"/>
          <w:sz w:val="24"/>
          <w:szCs w:val="24"/>
        </w:rPr>
      </w:pPr>
    </w:p>
    <w:p w14:paraId="56F01C95" w14:textId="77777777" w:rsidR="000912C6" w:rsidRDefault="000912C6">
      <w:pPr>
        <w:spacing w:before="1" w:line="225" w:lineRule="auto"/>
        <w:ind w:left="1843" w:right="197" w:hanging="1985"/>
        <w:jc w:val="both"/>
        <w:rPr>
          <w:rFonts w:ascii="Arial" w:eastAsia="Arial" w:hAnsi="Arial" w:cs="Arial"/>
          <w:b/>
          <w:color w:val="231F20"/>
          <w:sz w:val="24"/>
          <w:szCs w:val="24"/>
        </w:rPr>
      </w:pPr>
    </w:p>
    <w:p w14:paraId="1ACDD149" w14:textId="77777777" w:rsidR="000912C6" w:rsidRDefault="000912C6">
      <w:pPr>
        <w:spacing w:before="1" w:line="225" w:lineRule="auto"/>
        <w:ind w:left="1843" w:right="197" w:hanging="1985"/>
        <w:jc w:val="both"/>
        <w:rPr>
          <w:rFonts w:ascii="Arial" w:eastAsia="Arial" w:hAnsi="Arial" w:cs="Arial"/>
          <w:b/>
          <w:color w:val="231F20"/>
          <w:sz w:val="24"/>
          <w:szCs w:val="24"/>
        </w:rPr>
      </w:pPr>
    </w:p>
    <w:p w14:paraId="65487CA2" w14:textId="77777777" w:rsidR="000912C6" w:rsidRDefault="000912C6">
      <w:pPr>
        <w:spacing w:before="1" w:line="225" w:lineRule="auto"/>
        <w:ind w:left="1843" w:right="197" w:hanging="1985"/>
        <w:jc w:val="both"/>
        <w:rPr>
          <w:rFonts w:ascii="Arial" w:eastAsia="Arial" w:hAnsi="Arial" w:cs="Arial"/>
          <w:b/>
          <w:color w:val="231F20"/>
          <w:sz w:val="24"/>
          <w:szCs w:val="24"/>
        </w:rPr>
      </w:pPr>
    </w:p>
    <w:p w14:paraId="07D953FA" w14:textId="77777777" w:rsidR="000912C6" w:rsidRDefault="000912C6">
      <w:pPr>
        <w:spacing w:before="1" w:line="225" w:lineRule="auto"/>
        <w:ind w:left="1843" w:right="197" w:hanging="1985"/>
        <w:jc w:val="both"/>
        <w:rPr>
          <w:rFonts w:ascii="Arial" w:eastAsia="Arial" w:hAnsi="Arial" w:cs="Arial"/>
          <w:b/>
          <w:color w:val="231F20"/>
          <w:sz w:val="24"/>
          <w:szCs w:val="24"/>
        </w:rPr>
      </w:pPr>
    </w:p>
    <w:p w14:paraId="3C9C7FEE" w14:textId="77777777" w:rsidR="00D9559B" w:rsidRDefault="00000000">
      <w:pPr>
        <w:spacing w:before="1" w:line="225" w:lineRule="auto"/>
        <w:ind w:left="1843" w:right="-2" w:hanging="1843"/>
        <w:jc w:val="both"/>
        <w:rPr>
          <w:rFonts w:ascii="Arial" w:eastAsia="Arial" w:hAnsi="Arial" w:cs="Arial"/>
          <w:sz w:val="24"/>
          <w:szCs w:val="24"/>
        </w:rPr>
      </w:pPr>
      <w:bookmarkStart w:id="20" w:name="_heading=h.1y810tw" w:colFirst="0" w:colLast="0"/>
      <w:bookmarkEnd w:id="20"/>
      <w:r>
        <w:rPr>
          <w:rFonts w:ascii="Arial" w:eastAsia="Arial" w:hAnsi="Arial" w:cs="Arial"/>
          <w:b/>
          <w:color w:val="231F20"/>
          <w:sz w:val="24"/>
          <w:szCs w:val="24"/>
        </w:rPr>
        <w:lastRenderedPageBreak/>
        <w:t xml:space="preserve">Таблиця В.1 - </w:t>
      </w:r>
      <w:r>
        <w:rPr>
          <w:rFonts w:ascii="Arial" w:eastAsia="Arial" w:hAnsi="Arial" w:cs="Arial"/>
          <w:color w:val="231F20"/>
          <w:sz w:val="24"/>
          <w:szCs w:val="24"/>
        </w:rPr>
        <w:t>Прийнятні посилання на затверджені або перевірені заяви про екологічну інформацію</w:t>
      </w:r>
    </w:p>
    <w:p w14:paraId="5AE4B1CA" w14:textId="77777777" w:rsidR="00D9559B" w:rsidRDefault="00D9559B">
      <w:pPr>
        <w:spacing w:line="360" w:lineRule="auto"/>
        <w:jc w:val="center"/>
        <w:rPr>
          <w:rFonts w:ascii="Arial" w:eastAsia="Arial" w:hAnsi="Arial" w:cs="Arial"/>
          <w:sz w:val="24"/>
          <w:szCs w:val="24"/>
        </w:rPr>
      </w:pPr>
    </w:p>
    <w:p w14:paraId="1285748B" w14:textId="77777777" w:rsidR="00D9559B" w:rsidRDefault="00000000">
      <w:pPr>
        <w:spacing w:line="360" w:lineRule="auto"/>
        <w:jc w:val="both"/>
        <w:rPr>
          <w:sz w:val="28"/>
          <w:szCs w:val="28"/>
        </w:rPr>
      </w:pPr>
      <w:r>
        <w:rPr>
          <w:b/>
          <w:noProof/>
        </w:rPr>
        <w:drawing>
          <wp:inline distT="0" distB="0" distL="0" distR="0" wp14:anchorId="65ABF12F" wp14:editId="10507A02">
            <wp:extent cx="6165850" cy="29591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6165850" cy="2959100"/>
                    </a:xfrm>
                    <a:prstGeom prst="rect">
                      <a:avLst/>
                    </a:prstGeom>
                    <a:ln/>
                  </pic:spPr>
                </pic:pic>
              </a:graphicData>
            </a:graphic>
          </wp:inline>
        </w:drawing>
      </w:r>
    </w:p>
    <w:p w14:paraId="24D4AA07" w14:textId="77777777" w:rsidR="00D9559B" w:rsidRDefault="00000000">
      <w:pPr>
        <w:pStyle w:val="4"/>
        <w:keepNext w:val="0"/>
        <w:keepLines w:val="0"/>
        <w:widowControl w:val="0"/>
        <w:tabs>
          <w:tab w:val="left" w:pos="1534"/>
        </w:tabs>
        <w:spacing w:before="0" w:after="0" w:line="360" w:lineRule="auto"/>
        <w:ind w:firstLine="709"/>
        <w:jc w:val="both"/>
        <w:rPr>
          <w:rFonts w:ascii="Arial" w:eastAsia="Arial" w:hAnsi="Arial" w:cs="Arial"/>
          <w:color w:val="231F20"/>
          <w:sz w:val="28"/>
          <w:szCs w:val="28"/>
        </w:rPr>
      </w:pPr>
      <w:r>
        <w:rPr>
          <w:rFonts w:ascii="Arial" w:eastAsia="Arial" w:hAnsi="Arial" w:cs="Arial"/>
          <w:color w:val="231F20"/>
          <w:sz w:val="28"/>
          <w:szCs w:val="28"/>
        </w:rPr>
        <w:t>В.2.2 Посилання на верифікацію заяв про продукцію на основі оцінки життєвого циклу продукції.</w:t>
      </w:r>
    </w:p>
    <w:p w14:paraId="0D8B847F" w14:textId="77777777" w:rsidR="00D9559B" w:rsidRDefault="00000000">
      <w:pPr>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xml:space="preserve">Органи з верифікації повинні застосовувати окремі правила для посилань на змішане виконання верифікації та УП для заяв, що ґрунтуються на оцінці життєвого циклу продукції. Посилання наведено у </w:t>
      </w:r>
      <w:r>
        <w:rPr>
          <w:rFonts w:ascii="Arial" w:eastAsia="Arial" w:hAnsi="Arial" w:cs="Arial"/>
          <w:color w:val="000000"/>
          <w:sz w:val="28"/>
          <w:szCs w:val="28"/>
        </w:rPr>
        <w:t>Таблиці В.2.</w:t>
      </w:r>
    </w:p>
    <w:p w14:paraId="3C66A739" w14:textId="77777777" w:rsidR="00D9559B" w:rsidRDefault="00D9559B">
      <w:pPr>
        <w:pBdr>
          <w:top w:val="nil"/>
          <w:left w:val="nil"/>
          <w:bottom w:val="nil"/>
          <w:right w:val="nil"/>
          <w:between w:val="nil"/>
        </w:pBdr>
        <w:spacing w:line="360" w:lineRule="auto"/>
        <w:ind w:firstLine="709"/>
        <w:jc w:val="both"/>
        <w:rPr>
          <w:rFonts w:ascii="Arial" w:eastAsia="Arial" w:hAnsi="Arial" w:cs="Arial"/>
          <w:color w:val="000000"/>
          <w:sz w:val="24"/>
          <w:szCs w:val="24"/>
        </w:rPr>
      </w:pPr>
    </w:p>
    <w:p w14:paraId="4929FA31" w14:textId="77777777" w:rsidR="00D9559B" w:rsidRDefault="00000000">
      <w:pPr>
        <w:widowControl w:val="0"/>
        <w:spacing w:line="360" w:lineRule="auto"/>
        <w:ind w:left="142" w:right="-144"/>
        <w:jc w:val="both"/>
        <w:rPr>
          <w:rFonts w:ascii="Arial" w:eastAsia="Arial" w:hAnsi="Arial" w:cs="Arial"/>
          <w:color w:val="000000"/>
          <w:sz w:val="24"/>
          <w:szCs w:val="24"/>
        </w:rPr>
      </w:pPr>
      <w:bookmarkStart w:id="21" w:name="_heading=h.4i7ojhp" w:colFirst="0" w:colLast="0"/>
      <w:bookmarkEnd w:id="21"/>
      <w:r>
        <w:rPr>
          <w:rFonts w:ascii="Arial" w:eastAsia="Arial" w:hAnsi="Arial" w:cs="Arial"/>
          <w:b/>
          <w:color w:val="231F20"/>
          <w:sz w:val="24"/>
          <w:szCs w:val="24"/>
        </w:rPr>
        <w:t xml:space="preserve">Таблиця В.2 - </w:t>
      </w:r>
      <w:r>
        <w:rPr>
          <w:rFonts w:ascii="Arial" w:eastAsia="Arial" w:hAnsi="Arial" w:cs="Arial"/>
          <w:color w:val="231F20"/>
          <w:sz w:val="24"/>
          <w:szCs w:val="24"/>
        </w:rPr>
        <w:t>Посилання на верифікацію та УП для тверджень, заснованих на оцінці життєвого циклу продукції</w:t>
      </w:r>
    </w:p>
    <w:p w14:paraId="6A700463" w14:textId="77777777" w:rsidR="00D9559B" w:rsidRDefault="00D9559B">
      <w:pPr>
        <w:widowControl w:val="0"/>
        <w:spacing w:before="6" w:after="1"/>
        <w:rPr>
          <w:rFonts w:ascii="Arial" w:eastAsia="Arial" w:hAnsi="Arial" w:cs="Arial"/>
          <w:b/>
          <w:color w:val="000000"/>
          <w:sz w:val="22"/>
          <w:szCs w:val="22"/>
        </w:rPr>
      </w:pPr>
    </w:p>
    <w:tbl>
      <w:tblPr>
        <w:tblStyle w:val="a9"/>
        <w:tblW w:w="9730" w:type="dxa"/>
        <w:tblInd w:w="1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2448"/>
        <w:gridCol w:w="2442"/>
        <w:gridCol w:w="4840"/>
      </w:tblGrid>
      <w:tr w:rsidR="00D9559B" w14:paraId="0006AD48" w14:textId="77777777">
        <w:trPr>
          <w:trHeight w:val="283"/>
        </w:trPr>
        <w:tc>
          <w:tcPr>
            <w:tcW w:w="2448" w:type="dxa"/>
            <w:tcBorders>
              <w:right w:val="single" w:sz="4" w:space="0" w:color="231F20"/>
            </w:tcBorders>
          </w:tcPr>
          <w:p w14:paraId="66653AF4" w14:textId="77777777" w:rsidR="00D9559B" w:rsidRDefault="00000000">
            <w:pPr>
              <w:widowControl w:val="0"/>
              <w:spacing w:before="18"/>
              <w:ind w:left="413"/>
              <w:rPr>
                <w:rFonts w:ascii="Arial" w:eastAsia="Arial" w:hAnsi="Arial" w:cs="Arial"/>
                <w:b/>
                <w:color w:val="000000"/>
                <w:sz w:val="22"/>
                <w:szCs w:val="22"/>
              </w:rPr>
            </w:pPr>
            <w:r>
              <w:rPr>
                <w:rFonts w:ascii="Arial" w:eastAsia="Arial" w:hAnsi="Arial" w:cs="Arial"/>
                <w:b/>
                <w:color w:val="231F20"/>
                <w:sz w:val="22"/>
                <w:szCs w:val="22"/>
              </w:rPr>
              <w:t>Тип посилання</w:t>
            </w:r>
          </w:p>
        </w:tc>
        <w:tc>
          <w:tcPr>
            <w:tcW w:w="2442" w:type="dxa"/>
            <w:tcBorders>
              <w:left w:val="single" w:sz="4" w:space="0" w:color="231F20"/>
              <w:right w:val="single" w:sz="4" w:space="0" w:color="231F20"/>
            </w:tcBorders>
          </w:tcPr>
          <w:p w14:paraId="54939F8C" w14:textId="77777777" w:rsidR="00D9559B" w:rsidRDefault="00000000">
            <w:pPr>
              <w:widowControl w:val="0"/>
              <w:spacing w:before="18"/>
              <w:ind w:left="721"/>
              <w:rPr>
                <w:rFonts w:ascii="Arial" w:eastAsia="Arial" w:hAnsi="Arial" w:cs="Arial"/>
                <w:b/>
                <w:color w:val="000000"/>
                <w:sz w:val="22"/>
                <w:szCs w:val="22"/>
              </w:rPr>
            </w:pPr>
            <w:r>
              <w:rPr>
                <w:rFonts w:ascii="Arial" w:eastAsia="Arial" w:hAnsi="Arial" w:cs="Arial"/>
                <w:b/>
                <w:color w:val="231F20"/>
                <w:sz w:val="22"/>
                <w:szCs w:val="22"/>
              </w:rPr>
              <w:t>Коротка форма</w:t>
            </w:r>
          </w:p>
        </w:tc>
        <w:tc>
          <w:tcPr>
            <w:tcW w:w="4840" w:type="dxa"/>
            <w:tcBorders>
              <w:left w:val="single" w:sz="4" w:space="0" w:color="231F20"/>
            </w:tcBorders>
          </w:tcPr>
          <w:p w14:paraId="3E5C8FD5" w14:textId="77777777" w:rsidR="00D9559B" w:rsidRDefault="00000000">
            <w:pPr>
              <w:widowControl w:val="0"/>
              <w:spacing w:before="18"/>
              <w:ind w:left="1933" w:right="1907"/>
              <w:jc w:val="center"/>
              <w:rPr>
                <w:rFonts w:ascii="Arial" w:eastAsia="Arial" w:hAnsi="Arial" w:cs="Arial"/>
                <w:b/>
                <w:color w:val="000000"/>
                <w:sz w:val="22"/>
                <w:szCs w:val="22"/>
              </w:rPr>
            </w:pPr>
            <w:r>
              <w:rPr>
                <w:rFonts w:ascii="Arial" w:eastAsia="Arial" w:hAnsi="Arial" w:cs="Arial"/>
                <w:b/>
                <w:color w:val="231F20"/>
                <w:sz w:val="22"/>
                <w:szCs w:val="22"/>
              </w:rPr>
              <w:t>Повна форма</w:t>
            </w:r>
          </w:p>
        </w:tc>
      </w:tr>
      <w:tr w:rsidR="00D9559B" w14:paraId="5CAAC09B" w14:textId="77777777">
        <w:trPr>
          <w:trHeight w:val="1603"/>
        </w:trPr>
        <w:tc>
          <w:tcPr>
            <w:tcW w:w="2448" w:type="dxa"/>
            <w:tcBorders>
              <w:right w:val="single" w:sz="4" w:space="0" w:color="231F20"/>
            </w:tcBorders>
          </w:tcPr>
          <w:p w14:paraId="1B3260E6" w14:textId="77777777" w:rsidR="00D9559B" w:rsidRDefault="00000000">
            <w:pPr>
              <w:widowControl w:val="0"/>
              <w:spacing w:before="29" w:line="225" w:lineRule="auto"/>
              <w:ind w:left="45" w:right="116"/>
              <w:rPr>
                <w:rFonts w:ascii="Arial" w:eastAsia="Arial" w:hAnsi="Arial" w:cs="Arial"/>
                <w:color w:val="000000"/>
                <w:sz w:val="22"/>
                <w:szCs w:val="22"/>
              </w:rPr>
            </w:pPr>
            <w:r>
              <w:rPr>
                <w:rFonts w:ascii="Arial" w:eastAsia="Arial" w:hAnsi="Arial" w:cs="Arial"/>
                <w:color w:val="231F20"/>
                <w:sz w:val="22"/>
                <w:szCs w:val="22"/>
              </w:rPr>
              <w:t>Функціональні або заявлені одиниці (змішана взаємодія)</w:t>
            </w:r>
          </w:p>
        </w:tc>
        <w:tc>
          <w:tcPr>
            <w:tcW w:w="2442" w:type="dxa"/>
            <w:tcBorders>
              <w:left w:val="single" w:sz="4" w:space="0" w:color="231F20"/>
              <w:right w:val="single" w:sz="4" w:space="0" w:color="231F20"/>
            </w:tcBorders>
          </w:tcPr>
          <w:p w14:paraId="76BC24CE" w14:textId="77777777" w:rsidR="00D9559B" w:rsidRDefault="00000000">
            <w:pPr>
              <w:widowControl w:val="0"/>
              <w:spacing w:before="18"/>
              <w:ind w:left="50"/>
              <w:rPr>
                <w:rFonts w:ascii="Arial" w:eastAsia="Arial" w:hAnsi="Arial" w:cs="Arial"/>
                <w:color w:val="000000"/>
                <w:sz w:val="22"/>
                <w:szCs w:val="22"/>
              </w:rPr>
            </w:pPr>
            <w:r>
              <w:rPr>
                <w:rFonts w:ascii="Arial" w:eastAsia="Arial" w:hAnsi="Arial" w:cs="Arial"/>
                <w:color w:val="231F20"/>
                <w:sz w:val="22"/>
                <w:szCs w:val="22"/>
              </w:rPr>
              <w:t>"Підтверджений"</w:t>
            </w:r>
          </w:p>
        </w:tc>
        <w:tc>
          <w:tcPr>
            <w:tcW w:w="4840" w:type="dxa"/>
            <w:tcBorders>
              <w:left w:val="single" w:sz="4" w:space="0" w:color="231F20"/>
            </w:tcBorders>
          </w:tcPr>
          <w:p w14:paraId="2ADCE4BB" w14:textId="77777777" w:rsidR="00D9559B" w:rsidRDefault="00000000">
            <w:pPr>
              <w:widowControl w:val="0"/>
              <w:spacing w:before="29" w:line="225" w:lineRule="auto"/>
              <w:ind w:left="51" w:right="21"/>
              <w:rPr>
                <w:rFonts w:ascii="Arial" w:eastAsia="Arial" w:hAnsi="Arial" w:cs="Arial"/>
                <w:color w:val="000000"/>
                <w:sz w:val="22"/>
                <w:szCs w:val="22"/>
              </w:rPr>
            </w:pPr>
            <w:r>
              <w:rPr>
                <w:rFonts w:ascii="Arial" w:eastAsia="Arial" w:hAnsi="Arial" w:cs="Arial"/>
                <w:color w:val="231F20"/>
                <w:sz w:val="22"/>
                <w:szCs w:val="22"/>
              </w:rPr>
              <w:t>«Вихідні та основні дані та інформація у нашій заяві були перевірені, а низхідні дані та інформація були перевірені УП</w:t>
            </w:r>
          </w:p>
          <w:p w14:paraId="773F9101" w14:textId="77777777" w:rsidR="00D9559B" w:rsidRDefault="00000000">
            <w:pPr>
              <w:widowControl w:val="0"/>
              <w:spacing w:line="223" w:lineRule="auto"/>
              <w:ind w:left="51" w:right="21"/>
              <w:rPr>
                <w:rFonts w:ascii="Arial" w:eastAsia="Arial" w:hAnsi="Arial" w:cs="Arial"/>
                <w:color w:val="000000"/>
                <w:sz w:val="22"/>
                <w:szCs w:val="22"/>
              </w:rPr>
            </w:pPr>
            <w:r>
              <w:rPr>
                <w:rFonts w:ascii="Arial" w:eastAsia="Arial" w:hAnsi="Arial" w:cs="Arial"/>
                <w:color w:val="231F20"/>
                <w:sz w:val="22"/>
                <w:szCs w:val="22"/>
              </w:rPr>
              <w:t>[ім'я особи]</w:t>
            </w:r>
            <w:r>
              <w:rPr>
                <w:rFonts w:ascii="Arial" w:eastAsia="Arial" w:hAnsi="Arial" w:cs="Arial"/>
                <w:color w:val="231F20"/>
                <w:sz w:val="36"/>
                <w:szCs w:val="36"/>
                <w:vertAlign w:val="superscript"/>
              </w:rPr>
              <w:t>а)</w:t>
            </w:r>
            <w:r>
              <w:rPr>
                <w:rFonts w:ascii="Arial" w:eastAsia="Arial" w:hAnsi="Arial" w:cs="Arial"/>
                <w:color w:val="231F20"/>
                <w:sz w:val="22"/>
                <w:szCs w:val="22"/>
              </w:rPr>
              <w:t>, який не знайшов жодних доказів того, що наша заява була викладена неправильно. Висновок про верифікацію [назва органу]</w:t>
            </w:r>
            <w:proofErr w:type="spellStart"/>
            <w:r>
              <w:rPr>
                <w:rFonts w:ascii="Arial" w:eastAsia="Arial" w:hAnsi="Arial" w:cs="Arial"/>
                <w:color w:val="231F20"/>
                <w:sz w:val="36"/>
                <w:szCs w:val="36"/>
                <w:vertAlign w:val="superscript"/>
              </w:rPr>
              <w:t>а</w:t>
            </w:r>
            <w:r>
              <w:rPr>
                <w:rFonts w:ascii="Arial" w:eastAsia="Arial" w:hAnsi="Arial" w:cs="Arial"/>
                <w:color w:val="231F20"/>
                <w:sz w:val="22"/>
                <w:szCs w:val="22"/>
              </w:rPr>
              <w:t>і</w:t>
            </w:r>
            <w:proofErr w:type="spellEnd"/>
            <w:r>
              <w:rPr>
                <w:rFonts w:ascii="Arial" w:eastAsia="Arial" w:hAnsi="Arial" w:cs="Arial"/>
                <w:color w:val="231F20"/>
                <w:sz w:val="22"/>
                <w:szCs w:val="22"/>
              </w:rPr>
              <w:t xml:space="preserve"> звіт про фактичні дані було випущено 20xx-xx-xx».</w:t>
            </w:r>
          </w:p>
        </w:tc>
      </w:tr>
      <w:tr w:rsidR="00D9559B" w14:paraId="68C4D01F" w14:textId="77777777">
        <w:trPr>
          <w:trHeight w:val="468"/>
        </w:trPr>
        <w:tc>
          <w:tcPr>
            <w:tcW w:w="9730" w:type="dxa"/>
            <w:gridSpan w:val="3"/>
          </w:tcPr>
          <w:p w14:paraId="1DABF438" w14:textId="77777777" w:rsidR="00D9559B" w:rsidRDefault="00000000">
            <w:pPr>
              <w:widowControl w:val="0"/>
              <w:tabs>
                <w:tab w:val="left" w:pos="385"/>
              </w:tabs>
              <w:spacing w:before="31" w:line="225" w:lineRule="auto"/>
              <w:ind w:left="45" w:right="21"/>
              <w:jc w:val="both"/>
              <w:rPr>
                <w:rFonts w:ascii="Arial" w:eastAsia="Arial" w:hAnsi="Arial" w:cs="Arial"/>
                <w:color w:val="000000"/>
                <w:sz w:val="22"/>
                <w:szCs w:val="22"/>
              </w:rPr>
            </w:pPr>
            <w:r>
              <w:rPr>
                <w:rFonts w:ascii="Arial" w:eastAsia="Arial" w:hAnsi="Arial" w:cs="Arial"/>
                <w:color w:val="231F20"/>
                <w:sz w:val="36"/>
                <w:szCs w:val="36"/>
                <w:vertAlign w:val="superscript"/>
              </w:rPr>
              <w:t>а)</w:t>
            </w:r>
            <w:r>
              <w:rPr>
                <w:rFonts w:ascii="Arial" w:eastAsia="Arial" w:hAnsi="Arial" w:cs="Arial"/>
                <w:color w:val="231F20"/>
                <w:sz w:val="36"/>
                <w:szCs w:val="36"/>
                <w:vertAlign w:val="superscript"/>
              </w:rPr>
              <w:tab/>
            </w:r>
            <w:r>
              <w:rPr>
                <w:rFonts w:ascii="Arial" w:eastAsia="Arial" w:hAnsi="Arial" w:cs="Arial"/>
                <w:color w:val="231F20"/>
                <w:sz w:val="22"/>
                <w:szCs w:val="22"/>
              </w:rPr>
              <w:t>Коли відповідальна сторона називає предмет верифікації «</w:t>
            </w:r>
            <w:proofErr w:type="spellStart"/>
            <w:r>
              <w:rPr>
                <w:rFonts w:ascii="Arial" w:eastAsia="Arial" w:hAnsi="Arial" w:cs="Arial"/>
                <w:color w:val="231F20"/>
                <w:sz w:val="22"/>
                <w:szCs w:val="22"/>
              </w:rPr>
              <w:t>верифікованим</w:t>
            </w:r>
            <w:proofErr w:type="spellEnd"/>
            <w:r>
              <w:rPr>
                <w:rFonts w:ascii="Arial" w:eastAsia="Arial" w:hAnsi="Arial" w:cs="Arial"/>
                <w:color w:val="231F20"/>
                <w:sz w:val="22"/>
                <w:szCs w:val="22"/>
              </w:rPr>
              <w:t>», повне посилання застосовується до будь-якого посилання, яке передбачає верифікацію, наприклад, з використанням таких слів, як «</w:t>
            </w:r>
            <w:proofErr w:type="spellStart"/>
            <w:r>
              <w:rPr>
                <w:rFonts w:ascii="Arial" w:eastAsia="Arial" w:hAnsi="Arial" w:cs="Arial"/>
                <w:color w:val="231F20"/>
                <w:sz w:val="22"/>
                <w:szCs w:val="22"/>
              </w:rPr>
              <w:t>верифікуючий</w:t>
            </w:r>
            <w:proofErr w:type="spellEnd"/>
            <w:r>
              <w:rPr>
                <w:rFonts w:ascii="Arial" w:eastAsia="Arial" w:hAnsi="Arial" w:cs="Arial"/>
                <w:color w:val="231F20"/>
                <w:sz w:val="22"/>
                <w:szCs w:val="22"/>
              </w:rPr>
              <w:t xml:space="preserve">», «сторонній </w:t>
            </w:r>
            <w:proofErr w:type="spellStart"/>
            <w:r>
              <w:rPr>
                <w:rFonts w:ascii="Arial" w:eastAsia="Arial" w:hAnsi="Arial" w:cs="Arial"/>
                <w:color w:val="231F20"/>
                <w:sz w:val="22"/>
                <w:szCs w:val="22"/>
              </w:rPr>
              <w:t>верифікатор</w:t>
            </w:r>
            <w:proofErr w:type="spellEnd"/>
            <w:r>
              <w:rPr>
                <w:rFonts w:ascii="Arial" w:eastAsia="Arial" w:hAnsi="Arial" w:cs="Arial"/>
                <w:color w:val="231F20"/>
                <w:sz w:val="22"/>
                <w:szCs w:val="22"/>
              </w:rPr>
              <w:t>» або «назва органу»</w:t>
            </w:r>
          </w:p>
        </w:tc>
      </w:tr>
    </w:tbl>
    <w:p w14:paraId="617135E9" w14:textId="77777777" w:rsidR="00D9559B" w:rsidRDefault="00D9559B">
      <w:pPr>
        <w:spacing w:line="360" w:lineRule="auto"/>
        <w:jc w:val="both"/>
        <w:rPr>
          <w:sz w:val="28"/>
          <w:szCs w:val="28"/>
        </w:rPr>
      </w:pPr>
    </w:p>
    <w:p w14:paraId="7468E210"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lastRenderedPageBreak/>
        <w:t>B.3</w:t>
      </w:r>
      <w:r>
        <w:rPr>
          <w:rFonts w:ascii="Arial" w:eastAsia="Arial" w:hAnsi="Arial" w:cs="Arial"/>
          <w:b/>
          <w:sz w:val="28"/>
          <w:szCs w:val="28"/>
        </w:rPr>
        <w:tab/>
        <w:t>Використання знаків</w:t>
      </w:r>
    </w:p>
    <w:p w14:paraId="76B5699C"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Правила, що регулюють використання знаків, повинні включати використання знаків, призначених для забезпечення того, щоб відповідальна сторона не використовувала знак для того, щоб створити враження, що твердження, що не підлягають перевірці чи перевірці, були підтверджені чи перевірені. Наприклад, використання </w:t>
      </w:r>
      <w:proofErr w:type="spellStart"/>
      <w:r>
        <w:rPr>
          <w:rFonts w:ascii="Arial" w:eastAsia="Arial" w:hAnsi="Arial" w:cs="Arial"/>
          <w:sz w:val="28"/>
          <w:szCs w:val="28"/>
        </w:rPr>
        <w:t>знака</w:t>
      </w:r>
      <w:proofErr w:type="spellEnd"/>
      <w:r>
        <w:rPr>
          <w:rFonts w:ascii="Arial" w:eastAsia="Arial" w:hAnsi="Arial" w:cs="Arial"/>
          <w:sz w:val="28"/>
          <w:szCs w:val="28"/>
        </w:rPr>
        <w:t xml:space="preserve"> організації може включати його розміщення у звіті екологічної інформації відповідальної сторони поряд з описом перевіреної або підтвердженої екологічної інформації. Не допускається використання </w:t>
      </w:r>
      <w:proofErr w:type="spellStart"/>
      <w:r>
        <w:rPr>
          <w:rFonts w:ascii="Arial" w:eastAsia="Arial" w:hAnsi="Arial" w:cs="Arial"/>
          <w:sz w:val="28"/>
          <w:szCs w:val="28"/>
        </w:rPr>
        <w:t>знака</w:t>
      </w:r>
      <w:proofErr w:type="spellEnd"/>
      <w:r>
        <w:rPr>
          <w:rFonts w:ascii="Arial" w:eastAsia="Arial" w:hAnsi="Arial" w:cs="Arial"/>
          <w:sz w:val="28"/>
          <w:szCs w:val="28"/>
        </w:rPr>
        <w:t xml:space="preserve"> органу в екологічних інформаційних заявах, що містять відомості, що не пройшли </w:t>
      </w:r>
      <w:proofErr w:type="spellStart"/>
      <w:r>
        <w:rPr>
          <w:rFonts w:ascii="Arial" w:eastAsia="Arial" w:hAnsi="Arial" w:cs="Arial"/>
          <w:sz w:val="28"/>
          <w:szCs w:val="28"/>
        </w:rPr>
        <w:t>валідацію</w:t>
      </w:r>
      <w:proofErr w:type="spellEnd"/>
      <w:r>
        <w:rPr>
          <w:rFonts w:ascii="Arial" w:eastAsia="Arial" w:hAnsi="Arial" w:cs="Arial"/>
          <w:sz w:val="28"/>
          <w:szCs w:val="28"/>
        </w:rPr>
        <w:t xml:space="preserve"> чи верифікацію. Приклади допустимого та неприпустимого використання знаків наведені в Таблиці В.3.</w:t>
      </w:r>
    </w:p>
    <w:p w14:paraId="28A171CC" w14:textId="77777777" w:rsidR="00D9559B" w:rsidRDefault="00D9559B">
      <w:pPr>
        <w:spacing w:line="360" w:lineRule="auto"/>
        <w:ind w:firstLine="709"/>
        <w:jc w:val="both"/>
        <w:rPr>
          <w:rFonts w:ascii="Arial" w:eastAsia="Arial" w:hAnsi="Arial" w:cs="Arial"/>
          <w:sz w:val="24"/>
          <w:szCs w:val="24"/>
        </w:rPr>
      </w:pPr>
    </w:p>
    <w:p w14:paraId="549756C8" w14:textId="77777777" w:rsidR="00D9559B" w:rsidRDefault="00000000">
      <w:pPr>
        <w:widowControl w:val="0"/>
        <w:ind w:left="487" w:right="140" w:hanging="345"/>
        <w:jc w:val="both"/>
        <w:rPr>
          <w:rFonts w:ascii="Arial" w:eastAsia="Arial" w:hAnsi="Arial" w:cs="Arial"/>
          <w:color w:val="000000"/>
          <w:sz w:val="24"/>
          <w:szCs w:val="24"/>
        </w:rPr>
      </w:pPr>
      <w:bookmarkStart w:id="22" w:name="_heading=h.2xcytpi" w:colFirst="0" w:colLast="0"/>
      <w:bookmarkEnd w:id="22"/>
      <w:r>
        <w:rPr>
          <w:rFonts w:ascii="Arial" w:eastAsia="Arial" w:hAnsi="Arial" w:cs="Arial"/>
          <w:b/>
          <w:color w:val="231F20"/>
          <w:sz w:val="24"/>
          <w:szCs w:val="24"/>
        </w:rPr>
        <w:t xml:space="preserve">Таблиця В.3 </w:t>
      </w:r>
      <w:r>
        <w:rPr>
          <w:rFonts w:ascii="Arial" w:eastAsia="Arial" w:hAnsi="Arial" w:cs="Arial"/>
          <w:color w:val="231F20"/>
          <w:sz w:val="24"/>
          <w:szCs w:val="24"/>
        </w:rPr>
        <w:t>-</w:t>
      </w:r>
      <w:r>
        <w:rPr>
          <w:rFonts w:ascii="Arial" w:eastAsia="Arial" w:hAnsi="Arial" w:cs="Arial"/>
          <w:b/>
          <w:color w:val="231F20"/>
          <w:sz w:val="24"/>
          <w:szCs w:val="24"/>
        </w:rPr>
        <w:t xml:space="preserve"> </w:t>
      </w:r>
      <w:r>
        <w:rPr>
          <w:rFonts w:ascii="Arial" w:eastAsia="Arial" w:hAnsi="Arial" w:cs="Arial"/>
          <w:color w:val="231F20"/>
          <w:sz w:val="24"/>
          <w:szCs w:val="24"/>
        </w:rPr>
        <w:t>Приклади допустимого та неприпустимого використання знаків</w:t>
      </w:r>
    </w:p>
    <w:p w14:paraId="4CE90EEC" w14:textId="77777777" w:rsidR="00D9559B" w:rsidRDefault="00D9559B">
      <w:pPr>
        <w:widowControl w:val="0"/>
        <w:spacing w:before="4"/>
        <w:jc w:val="both"/>
        <w:rPr>
          <w:rFonts w:ascii="Arial" w:eastAsia="Arial" w:hAnsi="Arial" w:cs="Arial"/>
          <w:b/>
          <w:color w:val="000000"/>
          <w:sz w:val="22"/>
          <w:szCs w:val="22"/>
        </w:rPr>
      </w:pPr>
    </w:p>
    <w:tbl>
      <w:tblPr>
        <w:tblStyle w:val="aa"/>
        <w:tblW w:w="9731" w:type="dxa"/>
        <w:tblInd w:w="1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2742"/>
        <w:gridCol w:w="6989"/>
      </w:tblGrid>
      <w:tr w:rsidR="00D9559B" w14:paraId="07FA93E3" w14:textId="77777777">
        <w:trPr>
          <w:trHeight w:val="283"/>
        </w:trPr>
        <w:tc>
          <w:tcPr>
            <w:tcW w:w="9731" w:type="dxa"/>
            <w:gridSpan w:val="2"/>
          </w:tcPr>
          <w:p w14:paraId="23EE4C87" w14:textId="77777777" w:rsidR="00D9559B" w:rsidRDefault="00000000">
            <w:pPr>
              <w:widowControl w:val="0"/>
              <w:spacing w:before="18"/>
              <w:ind w:left="45"/>
              <w:jc w:val="both"/>
              <w:rPr>
                <w:rFonts w:ascii="Arial" w:eastAsia="Arial" w:hAnsi="Arial" w:cs="Arial"/>
                <w:b/>
                <w:color w:val="000000"/>
                <w:sz w:val="22"/>
                <w:szCs w:val="22"/>
              </w:rPr>
            </w:pPr>
            <w:r>
              <w:rPr>
                <w:rFonts w:ascii="Arial" w:eastAsia="Arial" w:hAnsi="Arial" w:cs="Arial"/>
                <w:b/>
                <w:color w:val="231F20"/>
                <w:sz w:val="22"/>
                <w:szCs w:val="22"/>
              </w:rPr>
              <w:t xml:space="preserve">Приклад припустимого використання </w:t>
            </w:r>
            <w:proofErr w:type="spellStart"/>
            <w:r>
              <w:rPr>
                <w:rFonts w:ascii="Arial" w:eastAsia="Arial" w:hAnsi="Arial" w:cs="Arial"/>
                <w:b/>
                <w:color w:val="231F20"/>
                <w:sz w:val="22"/>
                <w:szCs w:val="22"/>
              </w:rPr>
              <w:t>знака</w:t>
            </w:r>
            <w:proofErr w:type="spellEnd"/>
          </w:p>
        </w:tc>
      </w:tr>
      <w:tr w:rsidR="00D9559B" w14:paraId="39441168" w14:textId="77777777">
        <w:trPr>
          <w:trHeight w:val="1056"/>
        </w:trPr>
        <w:tc>
          <w:tcPr>
            <w:tcW w:w="2742" w:type="dxa"/>
            <w:tcBorders>
              <w:right w:val="single" w:sz="4" w:space="0" w:color="231F20"/>
            </w:tcBorders>
          </w:tcPr>
          <w:p w14:paraId="330831D3" w14:textId="77777777" w:rsidR="00D9559B" w:rsidRDefault="00000000">
            <w:pPr>
              <w:widowControl w:val="0"/>
              <w:spacing w:before="18"/>
              <w:ind w:left="45"/>
              <w:jc w:val="both"/>
              <w:rPr>
                <w:rFonts w:ascii="Arial" w:eastAsia="Arial" w:hAnsi="Arial" w:cs="Arial"/>
                <w:color w:val="000000"/>
                <w:sz w:val="22"/>
                <w:szCs w:val="22"/>
              </w:rPr>
            </w:pPr>
            <w:r>
              <w:rPr>
                <w:rFonts w:ascii="Arial" w:eastAsia="Arial" w:hAnsi="Arial" w:cs="Arial"/>
                <w:color w:val="231F20"/>
                <w:sz w:val="22"/>
                <w:szCs w:val="22"/>
              </w:rPr>
              <w:t>[Назва позначки тіла]</w:t>
            </w:r>
          </w:p>
        </w:tc>
        <w:tc>
          <w:tcPr>
            <w:tcW w:w="6989" w:type="dxa"/>
            <w:tcBorders>
              <w:left w:val="single" w:sz="4" w:space="0" w:color="231F20"/>
            </w:tcBorders>
          </w:tcPr>
          <w:p w14:paraId="5C6C34A2" w14:textId="77777777" w:rsidR="00D9559B" w:rsidRDefault="00000000">
            <w:pPr>
              <w:widowControl w:val="0"/>
              <w:spacing w:before="29" w:line="225" w:lineRule="auto"/>
              <w:ind w:left="50" w:right="58"/>
              <w:jc w:val="both"/>
              <w:rPr>
                <w:rFonts w:ascii="Arial" w:eastAsia="Arial" w:hAnsi="Arial" w:cs="Arial"/>
                <w:color w:val="000000"/>
                <w:sz w:val="22"/>
                <w:szCs w:val="22"/>
              </w:rPr>
            </w:pPr>
            <w:r>
              <w:rPr>
                <w:rFonts w:ascii="Arial" w:eastAsia="Arial" w:hAnsi="Arial" w:cs="Arial"/>
                <w:color w:val="231F20"/>
                <w:sz w:val="22"/>
                <w:szCs w:val="22"/>
              </w:rPr>
              <w:t>«Наш перелік даних та інформації про ПГ було перевірено [назва  органу]».</w:t>
            </w:r>
          </w:p>
          <w:p w14:paraId="3E2C018B" w14:textId="77777777" w:rsidR="00D9559B" w:rsidRDefault="00000000">
            <w:pPr>
              <w:widowControl w:val="0"/>
              <w:spacing w:before="113" w:line="225" w:lineRule="auto"/>
              <w:ind w:left="50" w:right="58"/>
              <w:jc w:val="both"/>
              <w:rPr>
                <w:rFonts w:ascii="Arial" w:eastAsia="Arial" w:hAnsi="Arial" w:cs="Arial"/>
                <w:color w:val="000000"/>
                <w:sz w:val="22"/>
                <w:szCs w:val="22"/>
              </w:rPr>
            </w:pPr>
            <w:r>
              <w:rPr>
                <w:rFonts w:ascii="Arial" w:eastAsia="Arial" w:hAnsi="Arial" w:cs="Arial"/>
                <w:color w:val="231F20"/>
                <w:sz w:val="22"/>
                <w:szCs w:val="22"/>
              </w:rPr>
              <w:t>«У своєму висновку від 20xx-xx-xx [назва органу] дійшов висновку [з розумною впевненістю], що дані та інформація у нашій заяві були достовірно викладені».</w:t>
            </w:r>
          </w:p>
        </w:tc>
      </w:tr>
      <w:tr w:rsidR="00D9559B" w14:paraId="1011728B" w14:textId="77777777">
        <w:trPr>
          <w:trHeight w:val="283"/>
        </w:trPr>
        <w:tc>
          <w:tcPr>
            <w:tcW w:w="9731" w:type="dxa"/>
            <w:gridSpan w:val="2"/>
          </w:tcPr>
          <w:p w14:paraId="035C8971" w14:textId="77777777" w:rsidR="00D9559B" w:rsidRDefault="00000000">
            <w:pPr>
              <w:widowControl w:val="0"/>
              <w:spacing w:before="18"/>
              <w:ind w:left="45"/>
              <w:jc w:val="both"/>
              <w:rPr>
                <w:rFonts w:ascii="Arial" w:eastAsia="Arial" w:hAnsi="Arial" w:cs="Arial"/>
                <w:b/>
                <w:color w:val="000000"/>
                <w:sz w:val="22"/>
                <w:szCs w:val="22"/>
              </w:rPr>
            </w:pPr>
            <w:r>
              <w:rPr>
                <w:rFonts w:ascii="Arial" w:eastAsia="Arial" w:hAnsi="Arial" w:cs="Arial"/>
                <w:b/>
                <w:color w:val="231F20"/>
                <w:sz w:val="22"/>
                <w:szCs w:val="22"/>
              </w:rPr>
              <w:t xml:space="preserve">Приклад неприпустимого використання </w:t>
            </w:r>
            <w:proofErr w:type="spellStart"/>
            <w:r>
              <w:rPr>
                <w:rFonts w:ascii="Arial" w:eastAsia="Arial" w:hAnsi="Arial" w:cs="Arial"/>
                <w:b/>
                <w:color w:val="231F20"/>
                <w:sz w:val="22"/>
                <w:szCs w:val="22"/>
              </w:rPr>
              <w:t>знака</w:t>
            </w:r>
            <w:proofErr w:type="spellEnd"/>
          </w:p>
        </w:tc>
      </w:tr>
      <w:tr w:rsidR="00D9559B" w14:paraId="4C7CC70B" w14:textId="77777777">
        <w:trPr>
          <w:trHeight w:val="943"/>
        </w:trPr>
        <w:tc>
          <w:tcPr>
            <w:tcW w:w="2742" w:type="dxa"/>
            <w:tcBorders>
              <w:right w:val="single" w:sz="4" w:space="0" w:color="231F20"/>
            </w:tcBorders>
          </w:tcPr>
          <w:p w14:paraId="086404B5" w14:textId="77777777" w:rsidR="00D9559B" w:rsidRDefault="00000000">
            <w:pPr>
              <w:widowControl w:val="0"/>
              <w:spacing w:before="18"/>
              <w:ind w:left="45"/>
              <w:jc w:val="both"/>
              <w:rPr>
                <w:rFonts w:ascii="Arial" w:eastAsia="Arial" w:hAnsi="Arial" w:cs="Arial"/>
                <w:color w:val="000000"/>
                <w:sz w:val="22"/>
                <w:szCs w:val="22"/>
              </w:rPr>
            </w:pPr>
            <w:r>
              <w:rPr>
                <w:rFonts w:ascii="Arial" w:eastAsia="Arial" w:hAnsi="Arial" w:cs="Arial"/>
                <w:color w:val="231F20"/>
                <w:sz w:val="22"/>
                <w:szCs w:val="22"/>
              </w:rPr>
              <w:t>[Назва позначки тіла]</w:t>
            </w:r>
          </w:p>
        </w:tc>
        <w:tc>
          <w:tcPr>
            <w:tcW w:w="6989" w:type="dxa"/>
            <w:tcBorders>
              <w:left w:val="single" w:sz="4" w:space="0" w:color="231F20"/>
            </w:tcBorders>
          </w:tcPr>
          <w:p w14:paraId="00154ECD" w14:textId="77777777" w:rsidR="00D9559B" w:rsidRDefault="00000000">
            <w:pPr>
              <w:widowControl w:val="0"/>
              <w:spacing w:before="29" w:line="225" w:lineRule="auto"/>
              <w:ind w:left="50" w:right="51"/>
              <w:jc w:val="both"/>
              <w:rPr>
                <w:rFonts w:ascii="Arial" w:eastAsia="Arial" w:hAnsi="Arial" w:cs="Arial"/>
                <w:color w:val="000000"/>
                <w:sz w:val="22"/>
                <w:szCs w:val="22"/>
              </w:rPr>
            </w:pPr>
            <w:r>
              <w:rPr>
                <w:rFonts w:ascii="Arial" w:eastAsia="Arial" w:hAnsi="Arial" w:cs="Arial"/>
                <w:color w:val="231F20"/>
                <w:sz w:val="22"/>
                <w:szCs w:val="22"/>
              </w:rPr>
              <w:t>«Наш перелік даних та інформації про  ПГ продемонстрував, що [назва відповідальної сторони] досягли своїх цілей у сфері сталого розвитку та реалізували науково обґрунтовані цілі, які поставили нас на шлях переходу до низьковуглецевої економіки відповідно до цілей Паризької угоди». ».</w:t>
            </w:r>
          </w:p>
        </w:tc>
      </w:tr>
    </w:tbl>
    <w:p w14:paraId="69ECD027" w14:textId="77777777" w:rsidR="00D9559B" w:rsidRDefault="00D9559B">
      <w:pPr>
        <w:spacing w:line="360" w:lineRule="auto"/>
        <w:ind w:firstLine="709"/>
        <w:jc w:val="both"/>
        <w:rPr>
          <w:rFonts w:ascii="Arial" w:eastAsia="Arial" w:hAnsi="Arial" w:cs="Arial"/>
          <w:sz w:val="24"/>
          <w:szCs w:val="24"/>
        </w:rPr>
      </w:pPr>
    </w:p>
    <w:p w14:paraId="3CFA69DF" w14:textId="77777777" w:rsidR="00D9559B" w:rsidRDefault="00D9559B">
      <w:pPr>
        <w:spacing w:line="360" w:lineRule="auto"/>
        <w:jc w:val="both"/>
        <w:rPr>
          <w:sz w:val="28"/>
          <w:szCs w:val="28"/>
        </w:rPr>
      </w:pPr>
    </w:p>
    <w:p w14:paraId="6DBC5398" w14:textId="77777777" w:rsidR="00D9559B" w:rsidRDefault="00D9559B">
      <w:pPr>
        <w:spacing w:line="360" w:lineRule="auto"/>
        <w:jc w:val="both"/>
        <w:rPr>
          <w:sz w:val="28"/>
          <w:szCs w:val="28"/>
        </w:rPr>
      </w:pPr>
    </w:p>
    <w:p w14:paraId="6CDFE846" w14:textId="77777777" w:rsidR="00D9559B" w:rsidRDefault="00D9559B">
      <w:pPr>
        <w:spacing w:line="360" w:lineRule="auto"/>
        <w:jc w:val="both"/>
        <w:rPr>
          <w:sz w:val="28"/>
          <w:szCs w:val="28"/>
        </w:rPr>
      </w:pPr>
    </w:p>
    <w:p w14:paraId="64DEC195" w14:textId="77777777" w:rsidR="00D9559B" w:rsidRDefault="00D9559B">
      <w:pPr>
        <w:spacing w:line="360" w:lineRule="auto"/>
        <w:jc w:val="both"/>
        <w:rPr>
          <w:sz w:val="28"/>
          <w:szCs w:val="28"/>
        </w:rPr>
      </w:pPr>
    </w:p>
    <w:p w14:paraId="50B57095" w14:textId="77777777" w:rsidR="00D9559B" w:rsidRDefault="00D9559B">
      <w:pPr>
        <w:spacing w:line="360" w:lineRule="auto"/>
        <w:jc w:val="both"/>
        <w:rPr>
          <w:sz w:val="28"/>
          <w:szCs w:val="28"/>
        </w:rPr>
      </w:pPr>
    </w:p>
    <w:p w14:paraId="5BACDCD8" w14:textId="77777777" w:rsidR="00D9559B" w:rsidRDefault="00D9559B">
      <w:pPr>
        <w:spacing w:line="360" w:lineRule="auto"/>
        <w:jc w:val="both"/>
        <w:rPr>
          <w:sz w:val="28"/>
          <w:szCs w:val="28"/>
        </w:rPr>
      </w:pPr>
    </w:p>
    <w:p w14:paraId="11A126B5" w14:textId="77777777" w:rsidR="00D9559B" w:rsidRDefault="00D9559B">
      <w:pPr>
        <w:spacing w:line="360" w:lineRule="auto"/>
        <w:jc w:val="both"/>
        <w:rPr>
          <w:sz w:val="28"/>
          <w:szCs w:val="28"/>
        </w:rPr>
      </w:pPr>
    </w:p>
    <w:p w14:paraId="6E56B83B" w14:textId="77777777" w:rsidR="00D9559B" w:rsidRDefault="00D9559B">
      <w:pPr>
        <w:spacing w:line="360" w:lineRule="auto"/>
        <w:jc w:val="both"/>
        <w:rPr>
          <w:sz w:val="28"/>
          <w:szCs w:val="28"/>
        </w:rPr>
      </w:pPr>
    </w:p>
    <w:p w14:paraId="0FE69E68" w14:textId="77777777" w:rsidR="00D9559B" w:rsidRDefault="00D9559B">
      <w:pPr>
        <w:spacing w:line="360" w:lineRule="auto"/>
        <w:jc w:val="both"/>
        <w:rPr>
          <w:sz w:val="28"/>
          <w:szCs w:val="28"/>
        </w:rPr>
      </w:pPr>
    </w:p>
    <w:p w14:paraId="1D57AFB6" w14:textId="77777777" w:rsidR="00D9559B" w:rsidRDefault="00000000">
      <w:pPr>
        <w:spacing w:line="276" w:lineRule="auto"/>
        <w:jc w:val="center"/>
        <w:rPr>
          <w:rFonts w:ascii="Arial" w:eastAsia="Arial" w:hAnsi="Arial" w:cs="Arial"/>
          <w:sz w:val="28"/>
          <w:szCs w:val="28"/>
        </w:rPr>
      </w:pPr>
      <w:r>
        <w:rPr>
          <w:rFonts w:ascii="Arial" w:eastAsia="Arial" w:hAnsi="Arial" w:cs="Arial"/>
          <w:sz w:val="28"/>
          <w:szCs w:val="28"/>
        </w:rPr>
        <w:lastRenderedPageBreak/>
        <w:t>ДОДАТОК С</w:t>
      </w:r>
    </w:p>
    <w:p w14:paraId="47FC87DF" w14:textId="77777777" w:rsidR="00D9559B" w:rsidRDefault="00000000">
      <w:pPr>
        <w:spacing w:line="276" w:lineRule="auto"/>
        <w:jc w:val="center"/>
        <w:rPr>
          <w:rFonts w:ascii="Arial" w:eastAsia="Arial" w:hAnsi="Arial" w:cs="Arial"/>
          <w:sz w:val="28"/>
          <w:szCs w:val="28"/>
        </w:rPr>
      </w:pPr>
      <w:r>
        <w:rPr>
          <w:rFonts w:ascii="Arial" w:eastAsia="Arial" w:hAnsi="Arial" w:cs="Arial"/>
          <w:sz w:val="28"/>
          <w:szCs w:val="28"/>
        </w:rPr>
        <w:t>(довідковий)</w:t>
      </w:r>
    </w:p>
    <w:p w14:paraId="3DF55D0A" w14:textId="77777777" w:rsidR="00D9559B" w:rsidRDefault="00D9559B">
      <w:pPr>
        <w:spacing w:line="360" w:lineRule="auto"/>
        <w:jc w:val="center"/>
        <w:rPr>
          <w:rFonts w:ascii="Arial" w:eastAsia="Arial" w:hAnsi="Arial" w:cs="Arial"/>
          <w:b/>
          <w:sz w:val="24"/>
          <w:szCs w:val="24"/>
        </w:rPr>
      </w:pPr>
    </w:p>
    <w:p w14:paraId="08FF191C" w14:textId="77777777" w:rsidR="00D9559B" w:rsidRDefault="00000000">
      <w:pPr>
        <w:spacing w:line="360" w:lineRule="auto"/>
        <w:jc w:val="center"/>
        <w:rPr>
          <w:rFonts w:ascii="Arial" w:eastAsia="Arial" w:hAnsi="Arial" w:cs="Arial"/>
          <w:b/>
          <w:sz w:val="28"/>
          <w:szCs w:val="28"/>
        </w:rPr>
      </w:pPr>
      <w:r>
        <w:rPr>
          <w:rFonts w:ascii="Arial" w:eastAsia="Arial" w:hAnsi="Arial" w:cs="Arial"/>
          <w:b/>
          <w:sz w:val="28"/>
          <w:szCs w:val="28"/>
        </w:rPr>
        <w:t>ПРИКЛАДИ ЗВІТІВ ПРО ФАКТИЧНІ ВИСНОВКИ</w:t>
      </w:r>
    </w:p>
    <w:p w14:paraId="3D72FDCC" w14:textId="77777777" w:rsidR="00D9559B" w:rsidRDefault="00D9559B">
      <w:pPr>
        <w:spacing w:line="360" w:lineRule="auto"/>
        <w:ind w:firstLine="709"/>
        <w:jc w:val="both"/>
        <w:rPr>
          <w:rFonts w:ascii="Arial" w:eastAsia="Arial" w:hAnsi="Arial" w:cs="Arial"/>
          <w:b/>
          <w:sz w:val="24"/>
          <w:szCs w:val="24"/>
        </w:rPr>
      </w:pPr>
    </w:p>
    <w:p w14:paraId="7F7F3E8B"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C.1</w:t>
      </w:r>
      <w:r>
        <w:rPr>
          <w:rFonts w:ascii="Arial" w:eastAsia="Arial" w:hAnsi="Arial" w:cs="Arial"/>
          <w:b/>
          <w:sz w:val="28"/>
          <w:szCs w:val="28"/>
        </w:rPr>
        <w:tab/>
        <w:t>Загальні вимоги</w:t>
      </w:r>
    </w:p>
    <w:p w14:paraId="4F8F469E"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У цьому додатку наведено приклади звітів про фактичні висновки, які можна опублікувати за результатами взаємодії з УП. Звіти про фактичні висновки публікуються в результаті виконання завдання УП, оскільки винесення висновку (і тим самим надання гарантій) не є варіантом такого типу завдання.</w:t>
      </w:r>
    </w:p>
    <w:p w14:paraId="4694F96F"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Звіт про фактичні висновки повинен включати обсяг предмета, що розглядається процедурами, критерії, що використовуються для їх виконання (наприклад, ISO 14064-3:2019, Додаток C), а також мету та обмеження, пов'язані з узгодженими діями з верифікації. Звіт про фактичні висновки повинен включати заяву про те, що звіт повинен використовуватися виключно цільовим користувачем (користувачами), який узгодив процедури.</w:t>
      </w:r>
    </w:p>
    <w:p w14:paraId="5C31EF97"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Орган повинен повідомляти про всі результати УП.</w:t>
      </w:r>
    </w:p>
    <w:p w14:paraId="02C14CA6"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У своєму звіті про фактичні висновки орган повинен зазначити, що якби він виконав додаткові процедури збору доказів або виконав </w:t>
      </w:r>
      <w:proofErr w:type="spellStart"/>
      <w:r>
        <w:rPr>
          <w:rFonts w:ascii="Arial" w:eastAsia="Arial" w:hAnsi="Arial" w:cs="Arial"/>
          <w:sz w:val="28"/>
          <w:szCs w:val="28"/>
        </w:rPr>
        <w:t>валідацію</w:t>
      </w:r>
      <w:proofErr w:type="spellEnd"/>
      <w:r>
        <w:rPr>
          <w:rFonts w:ascii="Arial" w:eastAsia="Arial" w:hAnsi="Arial" w:cs="Arial"/>
          <w:sz w:val="28"/>
          <w:szCs w:val="28"/>
        </w:rPr>
        <w:t xml:space="preserve"> чи верифікацію екологічної інформації, то його увагу могли б привернути інші питання, про які було б повідомлено.</w:t>
      </w:r>
    </w:p>
    <w:p w14:paraId="4CA63925"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Підтверджуючі особи, які використовують цей тип взаємодії, повинні гарантувати, що елементи, зазначені </w:t>
      </w:r>
      <w:proofErr w:type="spellStart"/>
      <w:r>
        <w:rPr>
          <w:rFonts w:ascii="Arial" w:eastAsia="Arial" w:hAnsi="Arial" w:cs="Arial"/>
          <w:sz w:val="28"/>
          <w:szCs w:val="28"/>
        </w:rPr>
        <w:t>вТаблиця</w:t>
      </w:r>
      <w:proofErr w:type="spellEnd"/>
      <w:r>
        <w:rPr>
          <w:rFonts w:ascii="Arial" w:eastAsia="Arial" w:hAnsi="Arial" w:cs="Arial"/>
          <w:sz w:val="28"/>
          <w:szCs w:val="28"/>
        </w:rPr>
        <w:t xml:space="preserve"> С.1 включаються до кожного звіту про фактичні висновки.</w:t>
      </w:r>
    </w:p>
    <w:p w14:paraId="1FEB2D2B" w14:textId="77777777" w:rsidR="00D9559B" w:rsidRDefault="00D9559B">
      <w:pPr>
        <w:widowControl w:val="0"/>
        <w:spacing w:before="3"/>
        <w:rPr>
          <w:rFonts w:ascii="Cambria" w:eastAsia="Cambria" w:hAnsi="Cambria" w:cs="Cambria"/>
          <w:color w:val="000000"/>
          <w:sz w:val="28"/>
          <w:szCs w:val="28"/>
        </w:rPr>
      </w:pPr>
    </w:p>
    <w:p w14:paraId="1C30843E" w14:textId="77777777" w:rsidR="00D9559B" w:rsidRDefault="00D9559B">
      <w:pPr>
        <w:widowControl w:val="0"/>
        <w:spacing w:before="3"/>
        <w:rPr>
          <w:rFonts w:ascii="Cambria" w:eastAsia="Cambria" w:hAnsi="Cambria" w:cs="Cambria"/>
          <w:color w:val="000000"/>
          <w:sz w:val="28"/>
          <w:szCs w:val="28"/>
        </w:rPr>
      </w:pPr>
    </w:p>
    <w:p w14:paraId="0C4E0C27" w14:textId="77777777" w:rsidR="00D9559B" w:rsidRDefault="00D9559B">
      <w:pPr>
        <w:widowControl w:val="0"/>
        <w:spacing w:before="3"/>
        <w:rPr>
          <w:rFonts w:ascii="Cambria" w:eastAsia="Cambria" w:hAnsi="Cambria" w:cs="Cambria"/>
          <w:color w:val="000000"/>
          <w:sz w:val="28"/>
          <w:szCs w:val="28"/>
        </w:rPr>
      </w:pPr>
    </w:p>
    <w:p w14:paraId="2934EE8A" w14:textId="77777777" w:rsidR="00D9559B" w:rsidRDefault="00D9559B">
      <w:pPr>
        <w:widowControl w:val="0"/>
        <w:spacing w:before="3"/>
        <w:rPr>
          <w:rFonts w:ascii="Cambria" w:eastAsia="Cambria" w:hAnsi="Cambria" w:cs="Cambria"/>
          <w:color w:val="000000"/>
          <w:sz w:val="28"/>
          <w:szCs w:val="28"/>
        </w:rPr>
      </w:pPr>
    </w:p>
    <w:p w14:paraId="6EAFEAB6" w14:textId="77777777" w:rsidR="00D9559B" w:rsidRDefault="00D9559B">
      <w:pPr>
        <w:widowControl w:val="0"/>
        <w:spacing w:before="3"/>
        <w:rPr>
          <w:rFonts w:ascii="Cambria" w:eastAsia="Cambria" w:hAnsi="Cambria" w:cs="Cambria"/>
          <w:color w:val="000000"/>
          <w:sz w:val="28"/>
          <w:szCs w:val="28"/>
        </w:rPr>
      </w:pPr>
    </w:p>
    <w:p w14:paraId="6DCC4C5D" w14:textId="77777777" w:rsidR="00D9559B" w:rsidRDefault="00D9559B">
      <w:pPr>
        <w:widowControl w:val="0"/>
        <w:spacing w:before="3"/>
        <w:rPr>
          <w:rFonts w:ascii="Cambria" w:eastAsia="Cambria" w:hAnsi="Cambria" w:cs="Cambria"/>
          <w:color w:val="000000"/>
          <w:sz w:val="28"/>
          <w:szCs w:val="28"/>
        </w:rPr>
      </w:pPr>
    </w:p>
    <w:p w14:paraId="519A7C8D" w14:textId="77777777" w:rsidR="00D9559B" w:rsidRDefault="00D9559B">
      <w:pPr>
        <w:widowControl w:val="0"/>
        <w:spacing w:before="3"/>
        <w:rPr>
          <w:rFonts w:ascii="Cambria" w:eastAsia="Cambria" w:hAnsi="Cambria" w:cs="Cambria"/>
          <w:color w:val="000000"/>
          <w:sz w:val="28"/>
          <w:szCs w:val="28"/>
        </w:rPr>
      </w:pPr>
    </w:p>
    <w:p w14:paraId="2EA9154D" w14:textId="77777777" w:rsidR="00D9559B" w:rsidRDefault="00000000">
      <w:pPr>
        <w:widowControl w:val="0"/>
        <w:ind w:left="880" w:right="200"/>
        <w:jc w:val="center"/>
        <w:rPr>
          <w:rFonts w:ascii="Arial" w:eastAsia="Arial" w:hAnsi="Arial" w:cs="Arial"/>
          <w:color w:val="000000"/>
          <w:sz w:val="24"/>
          <w:szCs w:val="24"/>
        </w:rPr>
      </w:pPr>
      <w:bookmarkStart w:id="23" w:name="_heading=h.1ci93xb" w:colFirst="0" w:colLast="0"/>
      <w:bookmarkEnd w:id="23"/>
      <w:r>
        <w:rPr>
          <w:rFonts w:ascii="Arial" w:eastAsia="Arial" w:hAnsi="Arial" w:cs="Arial"/>
          <w:b/>
          <w:color w:val="231F20"/>
          <w:sz w:val="24"/>
          <w:szCs w:val="24"/>
        </w:rPr>
        <w:lastRenderedPageBreak/>
        <w:t xml:space="preserve">Таблиця С.1 </w:t>
      </w:r>
      <w:r>
        <w:rPr>
          <w:rFonts w:ascii="Arial" w:eastAsia="Arial" w:hAnsi="Arial" w:cs="Arial"/>
          <w:color w:val="231F20"/>
          <w:sz w:val="24"/>
          <w:szCs w:val="24"/>
        </w:rPr>
        <w:t>- Приклад змісту звіту про узгоджені процедури</w:t>
      </w:r>
    </w:p>
    <w:p w14:paraId="27A2E9EA" w14:textId="77777777" w:rsidR="00D9559B" w:rsidRDefault="00D9559B">
      <w:pPr>
        <w:spacing w:line="360" w:lineRule="auto"/>
        <w:jc w:val="both"/>
        <w:rPr>
          <w:rFonts w:ascii="Arial" w:eastAsia="Arial" w:hAnsi="Arial" w:cs="Arial"/>
          <w:sz w:val="24"/>
          <w:szCs w:val="24"/>
        </w:rPr>
      </w:pPr>
    </w:p>
    <w:tbl>
      <w:tblPr>
        <w:tblStyle w:val="ab"/>
        <w:tblW w:w="9258" w:type="dxa"/>
        <w:tblInd w:w="29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880"/>
        <w:gridCol w:w="7378"/>
      </w:tblGrid>
      <w:tr w:rsidR="00D9559B" w14:paraId="49CCE70A" w14:textId="77777777">
        <w:trPr>
          <w:trHeight w:val="621"/>
        </w:trPr>
        <w:tc>
          <w:tcPr>
            <w:tcW w:w="1880" w:type="dxa"/>
            <w:tcBorders>
              <w:bottom w:val="single" w:sz="4" w:space="0" w:color="231F20"/>
              <w:right w:val="single" w:sz="4" w:space="0" w:color="231F20"/>
            </w:tcBorders>
          </w:tcPr>
          <w:p w14:paraId="2FF47FAA" w14:textId="77777777" w:rsidR="00D9559B" w:rsidRDefault="00000000">
            <w:pPr>
              <w:widowControl w:val="0"/>
              <w:pBdr>
                <w:top w:val="nil"/>
                <w:left w:val="nil"/>
                <w:bottom w:val="nil"/>
                <w:right w:val="nil"/>
                <w:between w:val="nil"/>
              </w:pBdr>
              <w:spacing w:before="18"/>
              <w:ind w:left="45"/>
              <w:rPr>
                <w:rFonts w:ascii="Arial" w:eastAsia="Arial" w:hAnsi="Arial" w:cs="Arial"/>
                <w:b/>
                <w:color w:val="000000"/>
                <w:sz w:val="24"/>
                <w:szCs w:val="24"/>
              </w:rPr>
            </w:pPr>
            <w:r>
              <w:rPr>
                <w:rFonts w:ascii="Arial" w:eastAsia="Arial" w:hAnsi="Arial" w:cs="Arial"/>
                <w:b/>
                <w:color w:val="231F20"/>
                <w:sz w:val="24"/>
                <w:szCs w:val="24"/>
              </w:rPr>
              <w:t>Заголовок</w:t>
            </w:r>
          </w:p>
        </w:tc>
        <w:tc>
          <w:tcPr>
            <w:tcW w:w="7378" w:type="dxa"/>
            <w:tcBorders>
              <w:left w:val="single" w:sz="4" w:space="0" w:color="231F20"/>
              <w:bottom w:val="single" w:sz="4" w:space="0" w:color="231F20"/>
            </w:tcBorders>
          </w:tcPr>
          <w:p w14:paraId="51D26570" w14:textId="77777777" w:rsidR="00D9559B" w:rsidRDefault="00000000">
            <w:pPr>
              <w:widowControl w:val="0"/>
              <w:pBdr>
                <w:top w:val="nil"/>
                <w:left w:val="nil"/>
                <w:bottom w:val="nil"/>
                <w:right w:val="nil"/>
                <w:between w:val="nil"/>
              </w:pBdr>
              <w:spacing w:before="18"/>
              <w:ind w:left="50"/>
              <w:rPr>
                <w:rFonts w:ascii="Arial" w:eastAsia="Arial" w:hAnsi="Arial" w:cs="Arial"/>
                <w:color w:val="000000"/>
                <w:sz w:val="24"/>
                <w:szCs w:val="24"/>
              </w:rPr>
            </w:pPr>
            <w:r>
              <w:rPr>
                <w:rFonts w:ascii="Arial" w:eastAsia="Arial" w:hAnsi="Arial" w:cs="Arial"/>
                <w:color w:val="231F20"/>
                <w:sz w:val="24"/>
                <w:szCs w:val="24"/>
              </w:rPr>
              <w:t>Назва, що містить слово "неупереджений".</w:t>
            </w:r>
          </w:p>
          <w:p w14:paraId="0F8A5ADF" w14:textId="77777777" w:rsidR="00D9559B" w:rsidRDefault="00000000">
            <w:pPr>
              <w:widowControl w:val="0"/>
              <w:pBdr>
                <w:top w:val="nil"/>
                <w:left w:val="nil"/>
                <w:bottom w:val="nil"/>
                <w:right w:val="nil"/>
                <w:between w:val="nil"/>
              </w:pBdr>
              <w:spacing w:before="99"/>
              <w:ind w:left="50"/>
              <w:rPr>
                <w:rFonts w:ascii="Arial" w:eastAsia="Arial" w:hAnsi="Arial" w:cs="Arial"/>
                <w:color w:val="000000"/>
                <w:sz w:val="24"/>
                <w:szCs w:val="24"/>
              </w:rPr>
            </w:pPr>
            <w:r>
              <w:rPr>
                <w:rFonts w:ascii="Arial" w:eastAsia="Arial" w:hAnsi="Arial" w:cs="Arial"/>
                <w:color w:val="231F20"/>
                <w:sz w:val="24"/>
                <w:szCs w:val="24"/>
              </w:rPr>
              <w:t>Адресат (зазвичай цільовий користувач(і)).</w:t>
            </w:r>
          </w:p>
        </w:tc>
      </w:tr>
      <w:tr w:rsidR="00D9559B" w14:paraId="6E8FE2F1" w14:textId="77777777">
        <w:trPr>
          <w:trHeight w:val="1846"/>
        </w:trPr>
        <w:tc>
          <w:tcPr>
            <w:tcW w:w="1880" w:type="dxa"/>
            <w:tcBorders>
              <w:top w:val="single" w:sz="4" w:space="0" w:color="231F20"/>
              <w:bottom w:val="single" w:sz="4" w:space="0" w:color="231F20"/>
              <w:right w:val="single" w:sz="4" w:space="0" w:color="231F20"/>
            </w:tcBorders>
          </w:tcPr>
          <w:p w14:paraId="54C85627" w14:textId="77777777" w:rsidR="00D9559B" w:rsidRDefault="00000000">
            <w:pPr>
              <w:widowControl w:val="0"/>
              <w:pBdr>
                <w:top w:val="nil"/>
                <w:left w:val="nil"/>
                <w:bottom w:val="nil"/>
                <w:right w:val="nil"/>
                <w:between w:val="nil"/>
              </w:pBdr>
              <w:spacing w:before="23"/>
              <w:ind w:left="45"/>
              <w:rPr>
                <w:rFonts w:ascii="Arial" w:eastAsia="Arial" w:hAnsi="Arial" w:cs="Arial"/>
                <w:b/>
                <w:color w:val="000000"/>
                <w:sz w:val="24"/>
                <w:szCs w:val="24"/>
              </w:rPr>
            </w:pPr>
            <w:r>
              <w:rPr>
                <w:rFonts w:ascii="Arial" w:eastAsia="Arial" w:hAnsi="Arial" w:cs="Arial"/>
                <w:b/>
                <w:color w:val="231F20"/>
                <w:sz w:val="24"/>
                <w:szCs w:val="24"/>
              </w:rPr>
              <w:t>Зміст та ролі</w:t>
            </w:r>
          </w:p>
        </w:tc>
        <w:tc>
          <w:tcPr>
            <w:tcW w:w="7378" w:type="dxa"/>
            <w:tcBorders>
              <w:top w:val="single" w:sz="4" w:space="0" w:color="231F20"/>
              <w:left w:val="single" w:sz="4" w:space="0" w:color="231F20"/>
              <w:bottom w:val="single" w:sz="4" w:space="0" w:color="231F20"/>
            </w:tcBorders>
          </w:tcPr>
          <w:p w14:paraId="249E091C" w14:textId="77777777" w:rsidR="00D9559B" w:rsidRDefault="00000000">
            <w:pPr>
              <w:widowControl w:val="0"/>
              <w:pBdr>
                <w:top w:val="nil"/>
                <w:left w:val="nil"/>
                <w:bottom w:val="nil"/>
                <w:right w:val="nil"/>
                <w:between w:val="nil"/>
              </w:pBdr>
              <w:spacing w:before="23" w:line="340" w:lineRule="auto"/>
              <w:ind w:left="50" w:right="3342"/>
              <w:rPr>
                <w:rFonts w:ascii="Arial" w:eastAsia="Arial" w:hAnsi="Arial" w:cs="Arial"/>
                <w:color w:val="000000"/>
                <w:sz w:val="24"/>
                <w:szCs w:val="24"/>
              </w:rPr>
            </w:pPr>
            <w:r>
              <w:rPr>
                <w:rFonts w:ascii="Arial" w:eastAsia="Arial" w:hAnsi="Arial" w:cs="Arial"/>
                <w:color w:val="231F20"/>
                <w:sz w:val="24"/>
                <w:szCs w:val="24"/>
              </w:rPr>
              <w:t>Визначення відповідальної сторони. Ідентифікація предмета.</w:t>
            </w:r>
          </w:p>
          <w:p w14:paraId="5DD04313" w14:textId="77777777" w:rsidR="00D9559B" w:rsidRDefault="00000000">
            <w:pPr>
              <w:widowControl w:val="0"/>
              <w:pBdr>
                <w:top w:val="nil"/>
                <w:left w:val="nil"/>
                <w:bottom w:val="nil"/>
                <w:right w:val="nil"/>
                <w:between w:val="nil"/>
              </w:pBdr>
              <w:spacing w:before="1"/>
              <w:ind w:left="50"/>
              <w:rPr>
                <w:rFonts w:ascii="Arial" w:eastAsia="Arial" w:hAnsi="Arial" w:cs="Arial"/>
                <w:color w:val="000000"/>
                <w:sz w:val="24"/>
                <w:szCs w:val="24"/>
              </w:rPr>
            </w:pPr>
            <w:r>
              <w:rPr>
                <w:rFonts w:ascii="Arial" w:eastAsia="Arial" w:hAnsi="Arial" w:cs="Arial"/>
                <w:color w:val="231F20"/>
                <w:sz w:val="24"/>
                <w:szCs w:val="24"/>
              </w:rPr>
              <w:t>Заява у тому, що є відповідальністю відповідальної боку.</w:t>
            </w:r>
          </w:p>
          <w:p w14:paraId="19AA09D2" w14:textId="77777777" w:rsidR="00D9559B" w:rsidRDefault="00000000">
            <w:pPr>
              <w:widowControl w:val="0"/>
              <w:pBdr>
                <w:top w:val="nil"/>
                <w:left w:val="nil"/>
                <w:bottom w:val="nil"/>
                <w:right w:val="nil"/>
                <w:between w:val="nil"/>
              </w:pBdr>
              <w:spacing w:before="110" w:line="225" w:lineRule="auto"/>
              <w:ind w:left="50"/>
              <w:rPr>
                <w:rFonts w:ascii="Arial" w:eastAsia="Arial" w:hAnsi="Arial" w:cs="Arial"/>
                <w:color w:val="000000"/>
                <w:sz w:val="24"/>
                <w:szCs w:val="24"/>
              </w:rPr>
            </w:pPr>
            <w:r>
              <w:rPr>
                <w:rFonts w:ascii="Arial" w:eastAsia="Arial" w:hAnsi="Arial" w:cs="Arial"/>
                <w:color w:val="231F20"/>
                <w:sz w:val="24"/>
                <w:szCs w:val="24"/>
              </w:rPr>
              <w:t>Заява про те, що відповідальність за достатність процедур лежить виключно на цільовому користувачеві.</w:t>
            </w:r>
          </w:p>
          <w:p w14:paraId="2B476F91" w14:textId="77777777" w:rsidR="00D9559B" w:rsidRDefault="00000000">
            <w:pPr>
              <w:widowControl w:val="0"/>
              <w:pBdr>
                <w:top w:val="nil"/>
                <w:left w:val="nil"/>
                <w:bottom w:val="nil"/>
                <w:right w:val="nil"/>
                <w:between w:val="nil"/>
              </w:pBdr>
              <w:spacing w:before="101"/>
              <w:ind w:left="50"/>
              <w:rPr>
                <w:rFonts w:ascii="Arial" w:eastAsia="Arial" w:hAnsi="Arial" w:cs="Arial"/>
                <w:color w:val="000000"/>
                <w:sz w:val="24"/>
                <w:szCs w:val="24"/>
              </w:rPr>
            </w:pPr>
            <w:r>
              <w:rPr>
                <w:rFonts w:ascii="Arial" w:eastAsia="Arial" w:hAnsi="Arial" w:cs="Arial"/>
                <w:color w:val="231F20"/>
                <w:sz w:val="24"/>
                <w:szCs w:val="24"/>
              </w:rPr>
              <w:t>Відмова від відповідальності органу за достатність цих процедур.</w:t>
            </w:r>
          </w:p>
        </w:tc>
      </w:tr>
      <w:tr w:rsidR="00D9559B" w14:paraId="0940991F" w14:textId="77777777">
        <w:trPr>
          <w:trHeight w:val="1620"/>
        </w:trPr>
        <w:tc>
          <w:tcPr>
            <w:tcW w:w="1880" w:type="dxa"/>
            <w:tcBorders>
              <w:top w:val="single" w:sz="4" w:space="0" w:color="231F20"/>
              <w:bottom w:val="single" w:sz="4" w:space="0" w:color="231F20"/>
              <w:right w:val="single" w:sz="4" w:space="0" w:color="231F20"/>
            </w:tcBorders>
          </w:tcPr>
          <w:p w14:paraId="21022C84" w14:textId="77777777" w:rsidR="00D9559B" w:rsidRDefault="00000000">
            <w:pPr>
              <w:widowControl w:val="0"/>
              <w:pBdr>
                <w:top w:val="nil"/>
                <w:left w:val="nil"/>
                <w:bottom w:val="nil"/>
                <w:right w:val="nil"/>
                <w:between w:val="nil"/>
              </w:pBdr>
              <w:spacing w:before="23"/>
              <w:ind w:left="45"/>
              <w:rPr>
                <w:rFonts w:ascii="Arial" w:eastAsia="Arial" w:hAnsi="Arial" w:cs="Arial"/>
                <w:b/>
                <w:color w:val="000000"/>
                <w:sz w:val="24"/>
                <w:szCs w:val="24"/>
              </w:rPr>
            </w:pPr>
            <w:r>
              <w:rPr>
                <w:rFonts w:ascii="Arial" w:eastAsia="Arial" w:hAnsi="Arial" w:cs="Arial"/>
                <w:b/>
                <w:color w:val="231F20"/>
                <w:sz w:val="24"/>
                <w:szCs w:val="24"/>
              </w:rPr>
              <w:t>Методологія</w:t>
            </w:r>
          </w:p>
        </w:tc>
        <w:tc>
          <w:tcPr>
            <w:tcW w:w="7378" w:type="dxa"/>
            <w:tcBorders>
              <w:top w:val="single" w:sz="4" w:space="0" w:color="231F20"/>
              <w:left w:val="single" w:sz="4" w:space="0" w:color="231F20"/>
              <w:bottom w:val="single" w:sz="4" w:space="0" w:color="231F20"/>
            </w:tcBorders>
          </w:tcPr>
          <w:p w14:paraId="6B728C42" w14:textId="77777777" w:rsidR="00D9559B" w:rsidRDefault="00000000">
            <w:pPr>
              <w:widowControl w:val="0"/>
              <w:pBdr>
                <w:top w:val="nil"/>
                <w:left w:val="nil"/>
                <w:bottom w:val="nil"/>
                <w:right w:val="nil"/>
                <w:between w:val="nil"/>
              </w:pBdr>
              <w:spacing w:before="34" w:line="225" w:lineRule="auto"/>
              <w:ind w:left="50" w:right="244"/>
              <w:rPr>
                <w:rFonts w:ascii="Arial" w:eastAsia="Arial" w:hAnsi="Arial" w:cs="Arial"/>
                <w:color w:val="000000"/>
                <w:sz w:val="24"/>
                <w:szCs w:val="24"/>
              </w:rPr>
            </w:pPr>
            <w:r>
              <w:rPr>
                <w:rFonts w:ascii="Arial" w:eastAsia="Arial" w:hAnsi="Arial" w:cs="Arial"/>
                <w:color w:val="231F20"/>
                <w:sz w:val="24"/>
                <w:szCs w:val="24"/>
              </w:rPr>
              <w:t xml:space="preserve">Заява про те, що виконані процедури були узгоджені між відповідальною стороною та органом з </w:t>
            </w:r>
            <w:proofErr w:type="spellStart"/>
            <w:r>
              <w:rPr>
                <w:rFonts w:ascii="Arial" w:eastAsia="Arial" w:hAnsi="Arial" w:cs="Arial"/>
                <w:color w:val="231F20"/>
                <w:sz w:val="24"/>
                <w:szCs w:val="24"/>
              </w:rPr>
              <w:t>валідації</w:t>
            </w:r>
            <w:proofErr w:type="spellEnd"/>
            <w:r>
              <w:rPr>
                <w:rFonts w:ascii="Arial" w:eastAsia="Arial" w:hAnsi="Arial" w:cs="Arial"/>
                <w:color w:val="231F20"/>
                <w:sz w:val="24"/>
                <w:szCs w:val="24"/>
              </w:rPr>
              <w:t>/верифікації.</w:t>
            </w:r>
          </w:p>
          <w:p w14:paraId="247BA4AF" w14:textId="77777777" w:rsidR="00D9559B" w:rsidRDefault="00000000">
            <w:pPr>
              <w:widowControl w:val="0"/>
              <w:pBdr>
                <w:top w:val="nil"/>
                <w:left w:val="nil"/>
                <w:bottom w:val="nil"/>
                <w:right w:val="nil"/>
                <w:between w:val="nil"/>
              </w:pBdr>
              <w:spacing w:before="113" w:line="225" w:lineRule="auto"/>
              <w:ind w:left="50"/>
              <w:rPr>
                <w:rFonts w:ascii="Arial" w:eastAsia="Arial" w:hAnsi="Arial" w:cs="Arial"/>
                <w:color w:val="000000"/>
                <w:sz w:val="24"/>
                <w:szCs w:val="24"/>
              </w:rPr>
            </w:pPr>
            <w:r>
              <w:rPr>
                <w:rFonts w:ascii="Arial" w:eastAsia="Arial" w:hAnsi="Arial" w:cs="Arial"/>
                <w:color w:val="231F20"/>
                <w:sz w:val="24"/>
                <w:szCs w:val="24"/>
              </w:rPr>
              <w:t>Заява про те, що УП було виконано відповідно до [вставити стандарт/програму].</w:t>
            </w:r>
          </w:p>
          <w:p w14:paraId="366985D9" w14:textId="77777777" w:rsidR="00D9559B" w:rsidRDefault="00000000">
            <w:pPr>
              <w:widowControl w:val="0"/>
              <w:pBdr>
                <w:top w:val="nil"/>
                <w:left w:val="nil"/>
                <w:bottom w:val="nil"/>
                <w:right w:val="nil"/>
                <w:between w:val="nil"/>
              </w:pBdr>
              <w:spacing w:before="113" w:line="225" w:lineRule="auto"/>
              <w:ind w:left="50" w:right="244"/>
              <w:rPr>
                <w:rFonts w:ascii="Arial" w:eastAsia="Arial" w:hAnsi="Arial" w:cs="Arial"/>
                <w:color w:val="000000"/>
                <w:sz w:val="24"/>
                <w:szCs w:val="24"/>
              </w:rPr>
            </w:pPr>
            <w:r>
              <w:rPr>
                <w:rFonts w:ascii="Arial" w:eastAsia="Arial" w:hAnsi="Arial" w:cs="Arial"/>
                <w:color w:val="231F20"/>
                <w:sz w:val="24"/>
                <w:szCs w:val="24"/>
              </w:rPr>
              <w:t>Заява про те, що звіт про фактичні дані повинен використовуватися виключно цільовими користувачами, які погодились із процедурами.</w:t>
            </w:r>
          </w:p>
        </w:tc>
      </w:tr>
      <w:tr w:rsidR="00D9559B" w14:paraId="61EC3C66" w14:textId="77777777">
        <w:trPr>
          <w:trHeight w:val="1513"/>
        </w:trPr>
        <w:tc>
          <w:tcPr>
            <w:tcW w:w="1880" w:type="dxa"/>
            <w:tcBorders>
              <w:top w:val="single" w:sz="4" w:space="0" w:color="231F20"/>
              <w:bottom w:val="single" w:sz="4" w:space="0" w:color="231F20"/>
              <w:right w:val="single" w:sz="4" w:space="0" w:color="231F20"/>
            </w:tcBorders>
          </w:tcPr>
          <w:p w14:paraId="0E3EF216" w14:textId="77777777" w:rsidR="00D9559B" w:rsidRDefault="00000000">
            <w:pPr>
              <w:widowControl w:val="0"/>
              <w:pBdr>
                <w:top w:val="nil"/>
                <w:left w:val="nil"/>
                <w:bottom w:val="nil"/>
                <w:right w:val="nil"/>
                <w:between w:val="nil"/>
              </w:pBdr>
              <w:spacing w:before="34" w:line="225" w:lineRule="auto"/>
              <w:ind w:left="45"/>
              <w:rPr>
                <w:rFonts w:ascii="Arial" w:eastAsia="Arial" w:hAnsi="Arial" w:cs="Arial"/>
                <w:b/>
                <w:color w:val="000000"/>
                <w:sz w:val="24"/>
                <w:szCs w:val="24"/>
              </w:rPr>
            </w:pPr>
            <w:r>
              <w:rPr>
                <w:rFonts w:ascii="Arial" w:eastAsia="Arial" w:hAnsi="Arial" w:cs="Arial"/>
                <w:b/>
                <w:color w:val="231F20"/>
                <w:sz w:val="24"/>
                <w:szCs w:val="24"/>
              </w:rPr>
              <w:t>Процедури та результати</w:t>
            </w:r>
          </w:p>
        </w:tc>
        <w:tc>
          <w:tcPr>
            <w:tcW w:w="7378" w:type="dxa"/>
            <w:tcBorders>
              <w:top w:val="single" w:sz="4" w:space="0" w:color="231F20"/>
              <w:left w:val="single" w:sz="4" w:space="0" w:color="231F20"/>
              <w:bottom w:val="single" w:sz="4" w:space="0" w:color="231F20"/>
            </w:tcBorders>
          </w:tcPr>
          <w:p w14:paraId="1FD9F5D5" w14:textId="77777777" w:rsidR="00D9559B" w:rsidRDefault="00000000">
            <w:pPr>
              <w:widowControl w:val="0"/>
              <w:pBdr>
                <w:top w:val="nil"/>
                <w:left w:val="nil"/>
                <w:bottom w:val="nil"/>
                <w:right w:val="nil"/>
                <w:between w:val="nil"/>
              </w:pBdr>
              <w:spacing w:before="23" w:line="340" w:lineRule="auto"/>
              <w:ind w:left="50" w:right="2121"/>
              <w:rPr>
                <w:rFonts w:ascii="Arial" w:eastAsia="Arial" w:hAnsi="Arial" w:cs="Arial"/>
                <w:color w:val="000000"/>
                <w:sz w:val="24"/>
                <w:szCs w:val="24"/>
              </w:rPr>
            </w:pPr>
            <w:r>
              <w:rPr>
                <w:rFonts w:ascii="Arial" w:eastAsia="Arial" w:hAnsi="Arial" w:cs="Arial"/>
                <w:color w:val="231F20"/>
                <w:sz w:val="24"/>
                <w:szCs w:val="24"/>
              </w:rPr>
              <w:t>Визначення мети, з якою проводились АУП. Перелік конкретних процедур.</w:t>
            </w:r>
          </w:p>
          <w:p w14:paraId="07B8BCEE" w14:textId="77777777" w:rsidR="00D9559B" w:rsidRDefault="00000000">
            <w:pPr>
              <w:widowControl w:val="0"/>
              <w:pBdr>
                <w:top w:val="nil"/>
                <w:left w:val="nil"/>
                <w:bottom w:val="nil"/>
                <w:right w:val="nil"/>
                <w:between w:val="nil"/>
              </w:pBdr>
              <w:spacing w:before="1"/>
              <w:ind w:left="50"/>
              <w:rPr>
                <w:rFonts w:ascii="Arial" w:eastAsia="Arial" w:hAnsi="Arial" w:cs="Arial"/>
                <w:color w:val="000000"/>
                <w:sz w:val="24"/>
                <w:szCs w:val="24"/>
              </w:rPr>
            </w:pPr>
            <w:r>
              <w:rPr>
                <w:rFonts w:ascii="Arial" w:eastAsia="Arial" w:hAnsi="Arial" w:cs="Arial"/>
                <w:color w:val="231F20"/>
                <w:sz w:val="24"/>
                <w:szCs w:val="24"/>
              </w:rPr>
              <w:t xml:space="preserve">Якщо </w:t>
            </w:r>
            <w:proofErr w:type="spellStart"/>
            <w:r>
              <w:rPr>
                <w:rFonts w:ascii="Arial" w:eastAsia="Arial" w:hAnsi="Arial" w:cs="Arial"/>
                <w:color w:val="231F20"/>
                <w:sz w:val="24"/>
                <w:szCs w:val="24"/>
              </w:rPr>
              <w:t>застосовно</w:t>
            </w:r>
            <w:proofErr w:type="spellEnd"/>
            <w:r>
              <w:rPr>
                <w:rFonts w:ascii="Arial" w:eastAsia="Arial" w:hAnsi="Arial" w:cs="Arial"/>
                <w:color w:val="231F20"/>
                <w:sz w:val="24"/>
                <w:szCs w:val="24"/>
              </w:rPr>
              <w:t>, опис будь-яких узгоджених меж суттєвості.</w:t>
            </w:r>
          </w:p>
          <w:p w14:paraId="5534B40D" w14:textId="77777777" w:rsidR="00D9559B" w:rsidRDefault="00000000">
            <w:pPr>
              <w:widowControl w:val="0"/>
              <w:pBdr>
                <w:top w:val="nil"/>
                <w:left w:val="nil"/>
                <w:bottom w:val="nil"/>
                <w:right w:val="nil"/>
                <w:between w:val="nil"/>
              </w:pBdr>
              <w:spacing w:before="110" w:line="225" w:lineRule="auto"/>
              <w:ind w:left="50"/>
              <w:rPr>
                <w:rFonts w:ascii="Arial" w:eastAsia="Arial" w:hAnsi="Arial" w:cs="Arial"/>
                <w:color w:val="000000"/>
                <w:sz w:val="24"/>
                <w:szCs w:val="24"/>
              </w:rPr>
            </w:pPr>
            <w:r>
              <w:rPr>
                <w:rFonts w:ascii="Arial" w:eastAsia="Arial" w:hAnsi="Arial" w:cs="Arial"/>
                <w:color w:val="231F20"/>
                <w:sz w:val="24"/>
                <w:szCs w:val="24"/>
              </w:rPr>
              <w:t>Опис фактичних висновків органу, включаючи достатню інформацію про виявлені помилки та винятки.</w:t>
            </w:r>
          </w:p>
        </w:tc>
      </w:tr>
      <w:tr w:rsidR="00D9559B" w14:paraId="0AF6D091" w14:textId="77777777">
        <w:trPr>
          <w:trHeight w:val="626"/>
        </w:trPr>
        <w:tc>
          <w:tcPr>
            <w:tcW w:w="1880" w:type="dxa"/>
            <w:tcBorders>
              <w:top w:val="single" w:sz="4" w:space="0" w:color="231F20"/>
              <w:bottom w:val="single" w:sz="4" w:space="0" w:color="231F20"/>
              <w:right w:val="single" w:sz="4" w:space="0" w:color="231F20"/>
            </w:tcBorders>
          </w:tcPr>
          <w:p w14:paraId="3ED6018D" w14:textId="77777777" w:rsidR="00D9559B" w:rsidRDefault="00000000">
            <w:pPr>
              <w:widowControl w:val="0"/>
              <w:pBdr>
                <w:top w:val="nil"/>
                <w:left w:val="nil"/>
                <w:bottom w:val="nil"/>
                <w:right w:val="nil"/>
                <w:between w:val="nil"/>
              </w:pBdr>
              <w:spacing w:before="34" w:line="225" w:lineRule="auto"/>
              <w:ind w:left="45"/>
              <w:rPr>
                <w:rFonts w:ascii="Arial" w:eastAsia="Arial" w:hAnsi="Arial" w:cs="Arial"/>
                <w:b/>
                <w:color w:val="000000"/>
                <w:sz w:val="24"/>
                <w:szCs w:val="24"/>
              </w:rPr>
            </w:pPr>
            <w:r>
              <w:rPr>
                <w:rFonts w:ascii="Arial" w:eastAsia="Arial" w:hAnsi="Arial" w:cs="Arial"/>
                <w:b/>
                <w:color w:val="231F20"/>
                <w:sz w:val="24"/>
                <w:szCs w:val="24"/>
              </w:rPr>
              <w:t>Застереження щодо методології</w:t>
            </w:r>
          </w:p>
        </w:tc>
        <w:tc>
          <w:tcPr>
            <w:tcW w:w="7378" w:type="dxa"/>
            <w:tcBorders>
              <w:top w:val="single" w:sz="4" w:space="0" w:color="231F20"/>
              <w:left w:val="single" w:sz="4" w:space="0" w:color="231F20"/>
              <w:bottom w:val="single" w:sz="4" w:space="0" w:color="231F20"/>
            </w:tcBorders>
          </w:tcPr>
          <w:p w14:paraId="330658AA" w14:textId="77777777" w:rsidR="00D9559B" w:rsidRDefault="00000000">
            <w:pPr>
              <w:widowControl w:val="0"/>
              <w:pBdr>
                <w:top w:val="nil"/>
                <w:left w:val="nil"/>
                <w:bottom w:val="nil"/>
                <w:right w:val="nil"/>
                <w:between w:val="nil"/>
              </w:pBdr>
              <w:spacing w:before="23"/>
              <w:ind w:left="50"/>
              <w:rPr>
                <w:rFonts w:ascii="Arial" w:eastAsia="Arial" w:hAnsi="Arial" w:cs="Arial"/>
                <w:color w:val="000000"/>
                <w:sz w:val="24"/>
                <w:szCs w:val="24"/>
              </w:rPr>
            </w:pPr>
            <w:r>
              <w:rPr>
                <w:rFonts w:ascii="Arial" w:eastAsia="Arial" w:hAnsi="Arial" w:cs="Arial"/>
                <w:color w:val="231F20"/>
                <w:sz w:val="24"/>
                <w:szCs w:val="24"/>
              </w:rPr>
              <w:t xml:space="preserve">Там, де це </w:t>
            </w:r>
            <w:proofErr w:type="spellStart"/>
            <w:r>
              <w:rPr>
                <w:rFonts w:ascii="Arial" w:eastAsia="Arial" w:hAnsi="Arial" w:cs="Arial"/>
                <w:color w:val="231F20"/>
                <w:sz w:val="24"/>
                <w:szCs w:val="24"/>
              </w:rPr>
              <w:t>застосовно</w:t>
            </w:r>
            <w:proofErr w:type="spellEnd"/>
            <w:r>
              <w:rPr>
                <w:rFonts w:ascii="Arial" w:eastAsia="Arial" w:hAnsi="Arial" w:cs="Arial"/>
                <w:color w:val="231F20"/>
                <w:sz w:val="24"/>
                <w:szCs w:val="24"/>
              </w:rPr>
              <w:t>, застереження чи обмеження щодо процедур чи висновків.</w:t>
            </w:r>
          </w:p>
          <w:p w14:paraId="15842E74" w14:textId="77777777" w:rsidR="00D9559B" w:rsidRDefault="00000000">
            <w:pPr>
              <w:widowControl w:val="0"/>
              <w:pBdr>
                <w:top w:val="nil"/>
                <w:left w:val="nil"/>
                <w:bottom w:val="nil"/>
                <w:right w:val="nil"/>
                <w:between w:val="nil"/>
              </w:pBdr>
              <w:spacing w:before="99"/>
              <w:ind w:left="50"/>
              <w:rPr>
                <w:rFonts w:ascii="Arial" w:eastAsia="Arial" w:hAnsi="Arial" w:cs="Arial"/>
                <w:color w:val="000000"/>
                <w:sz w:val="24"/>
                <w:szCs w:val="24"/>
              </w:rPr>
            </w:pPr>
            <w:r>
              <w:rPr>
                <w:rFonts w:ascii="Arial" w:eastAsia="Arial" w:hAnsi="Arial" w:cs="Arial"/>
                <w:color w:val="231F20"/>
                <w:sz w:val="24"/>
                <w:szCs w:val="24"/>
              </w:rPr>
              <w:t xml:space="preserve">Якщо </w:t>
            </w:r>
            <w:proofErr w:type="spellStart"/>
            <w:r>
              <w:rPr>
                <w:rFonts w:ascii="Arial" w:eastAsia="Arial" w:hAnsi="Arial" w:cs="Arial"/>
                <w:color w:val="231F20"/>
                <w:sz w:val="24"/>
                <w:szCs w:val="24"/>
              </w:rPr>
              <w:t>застосовно</w:t>
            </w:r>
            <w:proofErr w:type="spellEnd"/>
            <w:r>
              <w:rPr>
                <w:rFonts w:ascii="Arial" w:eastAsia="Arial" w:hAnsi="Arial" w:cs="Arial"/>
                <w:color w:val="231F20"/>
                <w:sz w:val="24"/>
                <w:szCs w:val="24"/>
              </w:rPr>
              <w:t>, опис характеру допомоги, що надається фахівцем.</w:t>
            </w:r>
          </w:p>
        </w:tc>
      </w:tr>
      <w:tr w:rsidR="00D9559B" w14:paraId="6F1FBE2D" w14:textId="77777777">
        <w:trPr>
          <w:trHeight w:val="626"/>
        </w:trPr>
        <w:tc>
          <w:tcPr>
            <w:tcW w:w="1880" w:type="dxa"/>
            <w:tcBorders>
              <w:top w:val="single" w:sz="4" w:space="0" w:color="231F20"/>
              <w:bottom w:val="single" w:sz="4" w:space="0" w:color="231F20"/>
              <w:right w:val="single" w:sz="4" w:space="0" w:color="231F20"/>
            </w:tcBorders>
          </w:tcPr>
          <w:p w14:paraId="39ABF589" w14:textId="77777777" w:rsidR="00D9559B" w:rsidRDefault="00000000">
            <w:pPr>
              <w:widowControl w:val="0"/>
              <w:pBdr>
                <w:top w:val="nil"/>
                <w:left w:val="nil"/>
                <w:bottom w:val="nil"/>
                <w:right w:val="nil"/>
                <w:between w:val="nil"/>
              </w:pBdr>
              <w:spacing w:before="34" w:line="225" w:lineRule="auto"/>
              <w:ind w:left="45"/>
              <w:rPr>
                <w:rFonts w:ascii="Arial" w:eastAsia="Arial" w:hAnsi="Arial" w:cs="Arial"/>
                <w:b/>
                <w:color w:val="231F20"/>
                <w:sz w:val="24"/>
                <w:szCs w:val="24"/>
              </w:rPr>
            </w:pPr>
            <w:r>
              <w:rPr>
                <w:rFonts w:ascii="Arial" w:eastAsia="Arial" w:hAnsi="Arial" w:cs="Arial"/>
                <w:b/>
                <w:color w:val="231F20"/>
                <w:sz w:val="24"/>
                <w:szCs w:val="24"/>
              </w:rPr>
              <w:t>Застереження до звіту УП</w:t>
            </w:r>
          </w:p>
        </w:tc>
        <w:tc>
          <w:tcPr>
            <w:tcW w:w="7378" w:type="dxa"/>
            <w:tcBorders>
              <w:top w:val="single" w:sz="4" w:space="0" w:color="231F20"/>
              <w:left w:val="single" w:sz="4" w:space="0" w:color="231F20"/>
              <w:bottom w:val="single" w:sz="4" w:space="0" w:color="231F20"/>
            </w:tcBorders>
          </w:tcPr>
          <w:p w14:paraId="14F75EB7" w14:textId="77777777" w:rsidR="00D9559B" w:rsidRDefault="00000000">
            <w:pPr>
              <w:widowControl w:val="0"/>
              <w:pBdr>
                <w:top w:val="nil"/>
                <w:left w:val="nil"/>
                <w:bottom w:val="nil"/>
                <w:right w:val="nil"/>
                <w:between w:val="nil"/>
              </w:pBdr>
              <w:spacing w:before="23"/>
              <w:ind w:left="50"/>
              <w:rPr>
                <w:rFonts w:ascii="Arial" w:eastAsia="Arial" w:hAnsi="Arial" w:cs="Arial"/>
                <w:color w:val="231F20"/>
                <w:sz w:val="24"/>
                <w:szCs w:val="24"/>
              </w:rPr>
            </w:pPr>
            <w:r>
              <w:rPr>
                <w:rFonts w:ascii="Arial" w:eastAsia="Arial" w:hAnsi="Arial" w:cs="Arial"/>
                <w:color w:val="231F20"/>
                <w:sz w:val="24"/>
                <w:szCs w:val="24"/>
              </w:rPr>
              <w:t>Заява про те, що здійснені дії є особливим видом перевірочної діяльності, що не призводить до видачі висновку і не забезпечує впевненості.</w:t>
            </w:r>
          </w:p>
          <w:p w14:paraId="70F95311" w14:textId="77777777" w:rsidR="00D9559B" w:rsidRDefault="00000000">
            <w:pPr>
              <w:widowControl w:val="0"/>
              <w:pBdr>
                <w:top w:val="nil"/>
                <w:left w:val="nil"/>
                <w:bottom w:val="nil"/>
                <w:right w:val="nil"/>
                <w:between w:val="nil"/>
              </w:pBdr>
              <w:spacing w:before="23"/>
              <w:ind w:left="50"/>
              <w:rPr>
                <w:rFonts w:ascii="Arial" w:eastAsia="Arial" w:hAnsi="Arial" w:cs="Arial"/>
                <w:color w:val="231F20"/>
                <w:sz w:val="24"/>
                <w:szCs w:val="24"/>
              </w:rPr>
            </w:pPr>
            <w:r>
              <w:rPr>
                <w:rFonts w:ascii="Arial" w:eastAsia="Arial" w:hAnsi="Arial" w:cs="Arial"/>
                <w:color w:val="231F20"/>
                <w:sz w:val="24"/>
                <w:szCs w:val="24"/>
              </w:rPr>
              <w:t xml:space="preserve">Заява про те, що якби орган виконав додаткові дії, </w:t>
            </w:r>
            <w:proofErr w:type="spellStart"/>
            <w:r>
              <w:rPr>
                <w:rFonts w:ascii="Arial" w:eastAsia="Arial" w:hAnsi="Arial" w:cs="Arial"/>
                <w:color w:val="231F20"/>
                <w:sz w:val="24"/>
                <w:szCs w:val="24"/>
              </w:rPr>
              <w:t>валідацію</w:t>
            </w:r>
            <w:proofErr w:type="spellEnd"/>
            <w:r>
              <w:rPr>
                <w:rFonts w:ascii="Arial" w:eastAsia="Arial" w:hAnsi="Arial" w:cs="Arial"/>
                <w:color w:val="231F20"/>
                <w:sz w:val="24"/>
                <w:szCs w:val="24"/>
              </w:rPr>
              <w:t xml:space="preserve"> чи верифікацію, могли б виявитися інші питання, про які було б повідомлено.</w:t>
            </w:r>
          </w:p>
          <w:p w14:paraId="27F4A30C" w14:textId="77777777" w:rsidR="00D9559B" w:rsidRDefault="00000000">
            <w:pPr>
              <w:widowControl w:val="0"/>
              <w:pBdr>
                <w:top w:val="nil"/>
                <w:left w:val="nil"/>
                <w:bottom w:val="nil"/>
                <w:right w:val="nil"/>
                <w:between w:val="nil"/>
              </w:pBdr>
              <w:spacing w:before="23"/>
              <w:ind w:left="50"/>
              <w:rPr>
                <w:rFonts w:ascii="Arial" w:eastAsia="Arial" w:hAnsi="Arial" w:cs="Arial"/>
                <w:color w:val="231F20"/>
                <w:sz w:val="24"/>
                <w:szCs w:val="24"/>
              </w:rPr>
            </w:pPr>
            <w:r>
              <w:rPr>
                <w:rFonts w:ascii="Arial" w:eastAsia="Arial" w:hAnsi="Arial" w:cs="Arial"/>
                <w:color w:val="231F20"/>
                <w:sz w:val="24"/>
                <w:szCs w:val="24"/>
              </w:rPr>
              <w:t>Заява про те, що звіт про фактичні висновки призначений для цільового  користувача і може не підходити для будь-яких інших цілей.</w:t>
            </w:r>
          </w:p>
        </w:tc>
      </w:tr>
      <w:tr w:rsidR="00D9559B" w14:paraId="7B1B1F91" w14:textId="77777777">
        <w:trPr>
          <w:trHeight w:val="626"/>
        </w:trPr>
        <w:tc>
          <w:tcPr>
            <w:tcW w:w="1880" w:type="dxa"/>
            <w:tcBorders>
              <w:top w:val="single" w:sz="4" w:space="0" w:color="231F20"/>
              <w:bottom w:val="single" w:sz="4" w:space="0" w:color="231F20"/>
              <w:right w:val="single" w:sz="4" w:space="0" w:color="231F20"/>
            </w:tcBorders>
          </w:tcPr>
          <w:p w14:paraId="2FCFB4BE" w14:textId="77777777" w:rsidR="00D9559B" w:rsidRDefault="00000000">
            <w:pPr>
              <w:widowControl w:val="0"/>
              <w:pBdr>
                <w:top w:val="nil"/>
                <w:left w:val="nil"/>
                <w:bottom w:val="nil"/>
                <w:right w:val="nil"/>
                <w:between w:val="nil"/>
              </w:pBdr>
              <w:spacing w:before="34" w:line="225" w:lineRule="auto"/>
              <w:ind w:left="45"/>
              <w:rPr>
                <w:rFonts w:ascii="Arial" w:eastAsia="Arial" w:hAnsi="Arial" w:cs="Arial"/>
                <w:b/>
                <w:color w:val="231F20"/>
                <w:sz w:val="24"/>
                <w:szCs w:val="24"/>
              </w:rPr>
            </w:pPr>
            <w:r>
              <w:rPr>
                <w:rFonts w:ascii="Arial" w:eastAsia="Arial" w:hAnsi="Arial" w:cs="Arial"/>
                <w:b/>
                <w:color w:val="231F20"/>
                <w:sz w:val="24"/>
                <w:szCs w:val="24"/>
              </w:rPr>
              <w:t>Особа</w:t>
            </w:r>
          </w:p>
        </w:tc>
        <w:tc>
          <w:tcPr>
            <w:tcW w:w="7378" w:type="dxa"/>
            <w:tcBorders>
              <w:top w:val="single" w:sz="4" w:space="0" w:color="231F20"/>
              <w:left w:val="single" w:sz="4" w:space="0" w:color="231F20"/>
              <w:bottom w:val="single" w:sz="4" w:space="0" w:color="231F20"/>
            </w:tcBorders>
          </w:tcPr>
          <w:p w14:paraId="4E55A22F" w14:textId="77777777" w:rsidR="00D9559B" w:rsidRDefault="00000000">
            <w:pPr>
              <w:widowControl w:val="0"/>
              <w:pBdr>
                <w:top w:val="nil"/>
                <w:left w:val="nil"/>
                <w:bottom w:val="nil"/>
                <w:right w:val="nil"/>
                <w:between w:val="nil"/>
              </w:pBdr>
              <w:spacing w:before="23"/>
              <w:ind w:left="50"/>
              <w:rPr>
                <w:rFonts w:ascii="Arial" w:eastAsia="Arial" w:hAnsi="Arial" w:cs="Arial"/>
                <w:color w:val="231F20"/>
                <w:sz w:val="24"/>
                <w:szCs w:val="24"/>
              </w:rPr>
            </w:pPr>
            <w:r>
              <w:rPr>
                <w:rFonts w:ascii="Arial" w:eastAsia="Arial" w:hAnsi="Arial" w:cs="Arial"/>
                <w:color w:val="231F20"/>
                <w:sz w:val="24"/>
                <w:szCs w:val="24"/>
              </w:rPr>
              <w:t>Дата звіту. Адреса особи.</w:t>
            </w:r>
          </w:p>
          <w:p w14:paraId="463BB1A7" w14:textId="77777777" w:rsidR="00D9559B" w:rsidRDefault="00000000">
            <w:pPr>
              <w:widowControl w:val="0"/>
              <w:pBdr>
                <w:top w:val="nil"/>
                <w:left w:val="nil"/>
                <w:bottom w:val="nil"/>
                <w:right w:val="nil"/>
                <w:between w:val="nil"/>
              </w:pBdr>
              <w:spacing w:before="23"/>
              <w:ind w:left="50"/>
              <w:rPr>
                <w:rFonts w:ascii="Arial" w:eastAsia="Arial" w:hAnsi="Arial" w:cs="Arial"/>
                <w:color w:val="231F20"/>
                <w:sz w:val="24"/>
                <w:szCs w:val="24"/>
              </w:rPr>
            </w:pPr>
            <w:r>
              <w:rPr>
                <w:rFonts w:ascii="Arial" w:eastAsia="Arial" w:hAnsi="Arial" w:cs="Arial"/>
                <w:color w:val="231F20"/>
                <w:sz w:val="24"/>
                <w:szCs w:val="24"/>
              </w:rPr>
              <w:t>Підпис особи.</w:t>
            </w:r>
          </w:p>
        </w:tc>
      </w:tr>
    </w:tbl>
    <w:p w14:paraId="5A96FDF4" w14:textId="77777777" w:rsidR="00D9559B" w:rsidRDefault="00D9559B">
      <w:pPr>
        <w:spacing w:line="360" w:lineRule="auto"/>
        <w:jc w:val="both"/>
        <w:rPr>
          <w:rFonts w:ascii="Arial" w:eastAsia="Arial" w:hAnsi="Arial" w:cs="Arial"/>
          <w:sz w:val="22"/>
          <w:szCs w:val="22"/>
        </w:rPr>
      </w:pPr>
    </w:p>
    <w:p w14:paraId="6D995247" w14:textId="77777777" w:rsidR="00D9559B" w:rsidRDefault="00000000">
      <w:pPr>
        <w:numPr>
          <w:ilvl w:val="1"/>
          <w:numId w:val="3"/>
        </w:numPr>
        <w:spacing w:line="360" w:lineRule="auto"/>
        <w:ind w:hanging="655"/>
        <w:jc w:val="both"/>
        <w:rPr>
          <w:rFonts w:ascii="Arial" w:eastAsia="Arial" w:hAnsi="Arial" w:cs="Arial"/>
          <w:b/>
          <w:sz w:val="28"/>
          <w:szCs w:val="28"/>
        </w:rPr>
      </w:pPr>
      <w:r>
        <w:rPr>
          <w:rFonts w:ascii="Arial" w:eastAsia="Arial" w:hAnsi="Arial" w:cs="Arial"/>
          <w:b/>
          <w:sz w:val="28"/>
          <w:szCs w:val="28"/>
        </w:rPr>
        <w:t xml:space="preserve">Приклад звіту про фактичні висновки для компанії, яка знищує </w:t>
      </w:r>
      <w:proofErr w:type="spellStart"/>
      <w:r>
        <w:rPr>
          <w:rFonts w:ascii="Arial" w:eastAsia="Arial" w:hAnsi="Arial" w:cs="Arial"/>
          <w:b/>
          <w:sz w:val="28"/>
          <w:szCs w:val="28"/>
        </w:rPr>
        <w:t>озоноруйнівні</w:t>
      </w:r>
      <w:proofErr w:type="spellEnd"/>
      <w:r>
        <w:rPr>
          <w:rFonts w:ascii="Arial" w:eastAsia="Arial" w:hAnsi="Arial" w:cs="Arial"/>
          <w:b/>
          <w:sz w:val="28"/>
          <w:szCs w:val="28"/>
        </w:rPr>
        <w:t xml:space="preserve"> речовини</w:t>
      </w:r>
    </w:p>
    <w:p w14:paraId="2DF6696D" w14:textId="1CAF6E85"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Цільовим користувачем у цьому прикладі є компанія, яка запросила звіт про свою роботу з урахуванням робочих параметрів, описаних у </w:t>
      </w:r>
      <w:r>
        <w:rPr>
          <w:rFonts w:ascii="Arial" w:eastAsia="Arial" w:hAnsi="Arial" w:cs="Arial"/>
          <w:sz w:val="28"/>
          <w:szCs w:val="28"/>
        </w:rPr>
        <w:lastRenderedPageBreak/>
        <w:t>Кодексі належного господарювання, затверджено</w:t>
      </w:r>
      <w:r w:rsidR="00C05376">
        <w:rPr>
          <w:rFonts w:ascii="Arial" w:eastAsia="Arial" w:hAnsi="Arial" w:cs="Arial"/>
          <w:sz w:val="28"/>
          <w:szCs w:val="28"/>
        </w:rPr>
        <w:t>му</w:t>
      </w:r>
      <w:r>
        <w:rPr>
          <w:rFonts w:ascii="Arial" w:eastAsia="Arial" w:hAnsi="Arial" w:cs="Arial"/>
          <w:sz w:val="28"/>
          <w:szCs w:val="28"/>
        </w:rPr>
        <w:t xml:space="preserve"> </w:t>
      </w:r>
      <w:proofErr w:type="spellStart"/>
      <w:r>
        <w:rPr>
          <w:rFonts w:ascii="Arial" w:eastAsia="Arial" w:hAnsi="Arial" w:cs="Arial"/>
          <w:sz w:val="28"/>
          <w:szCs w:val="28"/>
        </w:rPr>
        <w:t>Монреальським</w:t>
      </w:r>
      <w:proofErr w:type="spellEnd"/>
      <w:r>
        <w:rPr>
          <w:rFonts w:ascii="Arial" w:eastAsia="Arial" w:hAnsi="Arial" w:cs="Arial"/>
          <w:sz w:val="28"/>
          <w:szCs w:val="28"/>
        </w:rPr>
        <w:t xml:space="preserve"> протоколом </w:t>
      </w:r>
      <w:r>
        <w:rPr>
          <w:rFonts w:ascii="Arial" w:eastAsia="Arial" w:hAnsi="Arial" w:cs="Arial"/>
          <w:color w:val="231F20"/>
          <w:sz w:val="28"/>
          <w:szCs w:val="28"/>
        </w:rPr>
        <w:t>[</w:t>
      </w:r>
      <w:r>
        <w:rPr>
          <w:rFonts w:ascii="Arial" w:eastAsia="Arial" w:hAnsi="Arial" w:cs="Arial"/>
          <w:sz w:val="28"/>
          <w:szCs w:val="28"/>
        </w:rPr>
        <w:t xml:space="preserve">19] для об'єктів знищення </w:t>
      </w:r>
      <w:proofErr w:type="spellStart"/>
      <w:r>
        <w:rPr>
          <w:rFonts w:ascii="Arial" w:eastAsia="Arial" w:hAnsi="Arial" w:cs="Arial"/>
          <w:sz w:val="28"/>
          <w:szCs w:val="28"/>
        </w:rPr>
        <w:t>озоноруйнівних</w:t>
      </w:r>
      <w:proofErr w:type="spellEnd"/>
      <w:r>
        <w:rPr>
          <w:rFonts w:ascii="Arial" w:eastAsia="Arial" w:hAnsi="Arial" w:cs="Arial"/>
          <w:sz w:val="28"/>
          <w:szCs w:val="28"/>
        </w:rPr>
        <w:t xml:space="preserve"> речовин (ОРР).</w:t>
      </w:r>
    </w:p>
    <w:p w14:paraId="61374958" w14:textId="77777777" w:rsidR="00D9559B" w:rsidRDefault="00D9559B">
      <w:pPr>
        <w:spacing w:line="360" w:lineRule="auto"/>
        <w:ind w:firstLine="709"/>
        <w:jc w:val="both"/>
        <w:rPr>
          <w:rFonts w:ascii="Arial" w:eastAsia="Arial" w:hAnsi="Arial" w:cs="Arial"/>
          <w:sz w:val="24"/>
          <w:szCs w:val="24"/>
        </w:rPr>
      </w:pPr>
    </w:p>
    <w:tbl>
      <w:tblPr>
        <w:tblStyle w:val="ac"/>
        <w:tblW w:w="9731" w:type="dxa"/>
        <w:tblInd w:w="1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9731"/>
      </w:tblGrid>
      <w:tr w:rsidR="00D9559B" w14:paraId="727750FE" w14:textId="77777777">
        <w:trPr>
          <w:trHeight w:val="299"/>
        </w:trPr>
        <w:tc>
          <w:tcPr>
            <w:tcW w:w="9731" w:type="dxa"/>
            <w:tcBorders>
              <w:bottom w:val="nil"/>
            </w:tcBorders>
          </w:tcPr>
          <w:p w14:paraId="2105B180" w14:textId="77777777" w:rsidR="00D9559B" w:rsidRDefault="00000000">
            <w:pPr>
              <w:widowControl w:val="0"/>
              <w:pBdr>
                <w:top w:val="nil"/>
                <w:left w:val="nil"/>
                <w:bottom w:val="nil"/>
                <w:right w:val="nil"/>
                <w:between w:val="nil"/>
              </w:pBdr>
              <w:spacing w:before="12"/>
              <w:ind w:left="1561" w:right="1628"/>
              <w:jc w:val="center"/>
              <w:rPr>
                <w:rFonts w:ascii="Arial" w:eastAsia="Arial" w:hAnsi="Arial" w:cs="Arial"/>
                <w:b/>
                <w:color w:val="000000"/>
                <w:sz w:val="22"/>
                <w:szCs w:val="22"/>
              </w:rPr>
            </w:pPr>
            <w:r>
              <w:rPr>
                <w:rFonts w:ascii="Arial" w:eastAsia="Arial" w:hAnsi="Arial" w:cs="Arial"/>
                <w:b/>
                <w:color w:val="231F20"/>
                <w:sz w:val="22"/>
                <w:szCs w:val="22"/>
              </w:rPr>
              <w:t xml:space="preserve">Неупереджений звіт про  </w:t>
            </w:r>
            <w:proofErr w:type="spellStart"/>
            <w:r>
              <w:rPr>
                <w:rFonts w:ascii="Arial" w:eastAsia="Arial" w:hAnsi="Arial" w:cs="Arial"/>
                <w:b/>
                <w:color w:val="231F20"/>
                <w:sz w:val="22"/>
                <w:szCs w:val="22"/>
              </w:rPr>
              <w:t>актичні</w:t>
            </w:r>
            <w:proofErr w:type="spellEnd"/>
            <w:r>
              <w:rPr>
                <w:rFonts w:ascii="Arial" w:eastAsia="Arial" w:hAnsi="Arial" w:cs="Arial"/>
                <w:b/>
                <w:color w:val="231F20"/>
                <w:sz w:val="22"/>
                <w:szCs w:val="22"/>
              </w:rPr>
              <w:t xml:space="preserve">  висновки</w:t>
            </w:r>
          </w:p>
        </w:tc>
      </w:tr>
      <w:tr w:rsidR="00D9559B" w14:paraId="4D981811" w14:textId="77777777">
        <w:trPr>
          <w:trHeight w:val="5967"/>
        </w:trPr>
        <w:tc>
          <w:tcPr>
            <w:tcW w:w="9731" w:type="dxa"/>
            <w:tcBorders>
              <w:top w:val="nil"/>
              <w:bottom w:val="nil"/>
            </w:tcBorders>
          </w:tcPr>
          <w:p w14:paraId="666B03C7" w14:textId="77777777" w:rsidR="00D9559B" w:rsidRDefault="00000000">
            <w:pPr>
              <w:widowControl w:val="0"/>
              <w:pBdr>
                <w:top w:val="nil"/>
                <w:left w:val="nil"/>
                <w:bottom w:val="nil"/>
                <w:right w:val="nil"/>
                <w:between w:val="nil"/>
              </w:pBdr>
              <w:spacing w:before="42" w:line="225" w:lineRule="auto"/>
              <w:ind w:left="45"/>
              <w:jc w:val="both"/>
              <w:rPr>
                <w:rFonts w:ascii="Arial" w:eastAsia="Arial" w:hAnsi="Arial" w:cs="Arial"/>
                <w:color w:val="000000"/>
                <w:sz w:val="22"/>
                <w:szCs w:val="22"/>
              </w:rPr>
            </w:pPr>
            <w:bookmarkStart w:id="24" w:name="_heading=h.3whwml4" w:colFirst="0" w:colLast="0"/>
            <w:bookmarkEnd w:id="24"/>
            <w:r>
              <w:rPr>
                <w:rFonts w:ascii="Arial" w:eastAsia="Arial" w:hAnsi="Arial" w:cs="Arial"/>
                <w:color w:val="231F20"/>
                <w:sz w:val="22"/>
                <w:szCs w:val="22"/>
              </w:rPr>
              <w:t>Керівництву [Компанії зі знищення (далі «DC»)] країни А та Міністерству навколишнього середовища (далі «МООС») країни А.</w:t>
            </w:r>
          </w:p>
          <w:p w14:paraId="327CCB86" w14:textId="77777777" w:rsidR="00D9559B" w:rsidRDefault="00000000">
            <w:pPr>
              <w:widowControl w:val="0"/>
              <w:pBdr>
                <w:top w:val="nil"/>
                <w:left w:val="nil"/>
                <w:bottom w:val="nil"/>
                <w:right w:val="nil"/>
                <w:between w:val="nil"/>
              </w:pBdr>
              <w:spacing w:before="110" w:line="225" w:lineRule="auto"/>
              <w:ind w:left="45" w:right="22"/>
              <w:jc w:val="both"/>
              <w:rPr>
                <w:rFonts w:ascii="Arial" w:eastAsia="Arial" w:hAnsi="Arial" w:cs="Arial"/>
                <w:color w:val="231F20"/>
                <w:sz w:val="22"/>
                <w:szCs w:val="22"/>
              </w:rPr>
            </w:pPr>
            <w:r>
              <w:rPr>
                <w:rFonts w:ascii="Arial" w:eastAsia="Arial" w:hAnsi="Arial" w:cs="Arial"/>
                <w:color w:val="231F20"/>
                <w:sz w:val="22"/>
                <w:szCs w:val="22"/>
              </w:rPr>
              <w:t>Узгоджені процедури</w:t>
            </w:r>
          </w:p>
          <w:p w14:paraId="7898B289" w14:textId="77777777" w:rsidR="00D9559B" w:rsidRDefault="00000000">
            <w:pPr>
              <w:widowControl w:val="0"/>
              <w:pBdr>
                <w:top w:val="nil"/>
                <w:left w:val="nil"/>
                <w:bottom w:val="nil"/>
                <w:right w:val="nil"/>
                <w:between w:val="nil"/>
              </w:pBdr>
              <w:spacing w:before="110" w:line="225" w:lineRule="auto"/>
              <w:ind w:left="45" w:right="22"/>
              <w:jc w:val="both"/>
              <w:rPr>
                <w:rFonts w:ascii="Arial" w:eastAsia="Arial" w:hAnsi="Arial" w:cs="Arial"/>
                <w:color w:val="000000"/>
                <w:sz w:val="22"/>
                <w:szCs w:val="22"/>
              </w:rPr>
            </w:pPr>
            <w:r>
              <w:rPr>
                <w:rFonts w:ascii="Arial" w:eastAsia="Arial" w:hAnsi="Arial" w:cs="Arial"/>
                <w:color w:val="231F20"/>
                <w:sz w:val="22"/>
                <w:szCs w:val="22"/>
              </w:rPr>
              <w:t xml:space="preserve">Ми виконали процедури збору доказів, погоджені з DC та Міністерством енергетики, регулюючим органом країни А щодо знищення </w:t>
            </w:r>
            <w:proofErr w:type="spellStart"/>
            <w:r>
              <w:rPr>
                <w:rFonts w:ascii="Arial" w:eastAsia="Arial" w:hAnsi="Arial" w:cs="Arial"/>
                <w:color w:val="231F20"/>
                <w:sz w:val="22"/>
                <w:szCs w:val="22"/>
              </w:rPr>
              <w:t>озоноруйнівних</w:t>
            </w:r>
            <w:proofErr w:type="spellEnd"/>
            <w:r>
              <w:rPr>
                <w:rFonts w:ascii="Arial" w:eastAsia="Arial" w:hAnsi="Arial" w:cs="Arial"/>
                <w:color w:val="231F20"/>
                <w:sz w:val="22"/>
                <w:szCs w:val="22"/>
              </w:rPr>
              <w:t xml:space="preserve"> речовин, та наведені нижче стосовно робочих параметрів, описаних у Кодексі належного господарювання, затвердженому Технологічним та Група з економічної оцінки </w:t>
            </w:r>
            <w:proofErr w:type="spellStart"/>
            <w:r>
              <w:rPr>
                <w:rFonts w:ascii="Arial" w:eastAsia="Arial" w:hAnsi="Arial" w:cs="Arial"/>
                <w:color w:val="231F20"/>
                <w:sz w:val="22"/>
                <w:szCs w:val="22"/>
              </w:rPr>
              <w:t>Монреальського</w:t>
            </w:r>
            <w:proofErr w:type="spellEnd"/>
            <w:r>
              <w:rPr>
                <w:rFonts w:ascii="Arial" w:eastAsia="Arial" w:hAnsi="Arial" w:cs="Arial"/>
                <w:color w:val="231F20"/>
                <w:sz w:val="22"/>
                <w:szCs w:val="22"/>
              </w:rPr>
              <w:t xml:space="preserve"> протоколу (20). , 7-е видання) для об'єктів, що знищують </w:t>
            </w:r>
            <w:proofErr w:type="spellStart"/>
            <w:r>
              <w:rPr>
                <w:rFonts w:ascii="Arial" w:eastAsia="Arial" w:hAnsi="Arial" w:cs="Arial"/>
                <w:color w:val="231F20"/>
                <w:sz w:val="22"/>
                <w:szCs w:val="22"/>
              </w:rPr>
              <w:t>озоноруйнівні</w:t>
            </w:r>
            <w:proofErr w:type="spellEnd"/>
            <w:r>
              <w:rPr>
                <w:rFonts w:ascii="Arial" w:eastAsia="Arial" w:hAnsi="Arial" w:cs="Arial"/>
                <w:color w:val="231F20"/>
                <w:sz w:val="22"/>
                <w:szCs w:val="22"/>
              </w:rPr>
              <w:t xml:space="preserve"> речовини, за період з 1 серпня 2017 р. до 31 жовтня 2017 р.</w:t>
            </w:r>
          </w:p>
          <w:p w14:paraId="15063054"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000000"/>
                <w:sz w:val="22"/>
                <w:szCs w:val="22"/>
              </w:rPr>
            </w:pPr>
            <w:r>
              <w:rPr>
                <w:rFonts w:ascii="Arial" w:eastAsia="Arial" w:hAnsi="Arial" w:cs="Arial"/>
                <w:color w:val="231F20"/>
                <w:sz w:val="22"/>
                <w:szCs w:val="22"/>
              </w:rPr>
              <w:t xml:space="preserve">Наша співпраця була проведена відповідно до «Специфікації з посібником з </w:t>
            </w:r>
            <w:proofErr w:type="spellStart"/>
            <w:r>
              <w:rPr>
                <w:rFonts w:ascii="Arial" w:eastAsia="Arial" w:hAnsi="Arial" w:cs="Arial"/>
                <w:color w:val="231F20"/>
                <w:sz w:val="22"/>
                <w:szCs w:val="22"/>
              </w:rPr>
              <w:t>валідації</w:t>
            </w:r>
            <w:proofErr w:type="spellEnd"/>
            <w:r>
              <w:rPr>
                <w:rFonts w:ascii="Arial" w:eastAsia="Arial" w:hAnsi="Arial" w:cs="Arial"/>
                <w:color w:val="231F20"/>
                <w:sz w:val="22"/>
                <w:szCs w:val="22"/>
              </w:rPr>
              <w:t xml:space="preserve"> та верифікації заяв про парникові гази» Міжнародної організації зі стандартизації (ISO 14064-3:2019). Відповідальність за достатність цих процедур лежить виключно на цільових користувачах, зазначених у цьому звіті. Отже, ми не робимо жодних заяв щодо достатності</w:t>
            </w:r>
          </w:p>
          <w:p w14:paraId="2978B20D" w14:textId="77777777" w:rsidR="00D9559B" w:rsidRDefault="00000000">
            <w:pPr>
              <w:widowControl w:val="0"/>
              <w:pBdr>
                <w:top w:val="nil"/>
                <w:left w:val="nil"/>
                <w:bottom w:val="nil"/>
                <w:right w:val="nil"/>
                <w:between w:val="nil"/>
              </w:pBdr>
              <w:spacing w:line="225" w:lineRule="auto"/>
              <w:ind w:left="45" w:right="209"/>
              <w:jc w:val="both"/>
              <w:rPr>
                <w:rFonts w:ascii="Arial" w:eastAsia="Arial" w:hAnsi="Arial" w:cs="Arial"/>
                <w:color w:val="000000"/>
                <w:sz w:val="22"/>
                <w:szCs w:val="22"/>
              </w:rPr>
            </w:pPr>
            <w:r>
              <w:rPr>
                <w:rFonts w:ascii="Arial" w:eastAsia="Arial" w:hAnsi="Arial" w:cs="Arial"/>
                <w:color w:val="231F20"/>
                <w:sz w:val="22"/>
                <w:szCs w:val="22"/>
              </w:rPr>
              <w:t>процедур, описаних нижче, або для мети, для якої було запрошено цей звіт, або для будь-якої іншої мети. Ці процедури були виконані виключно для надання допомоги Департаменту знищення ГРВ округу Колумбія в оцінці результатів застосування Кодексу належного господарювання у період з 1 серпня 2017 року до 31 жовтня 2017 року.</w:t>
            </w:r>
          </w:p>
          <w:p w14:paraId="165364A8" w14:textId="77777777" w:rsidR="00D9559B" w:rsidRDefault="00000000">
            <w:pPr>
              <w:widowControl w:val="0"/>
              <w:pBdr>
                <w:top w:val="nil"/>
                <w:left w:val="nil"/>
                <w:bottom w:val="nil"/>
                <w:right w:val="nil"/>
                <w:between w:val="nil"/>
              </w:pBdr>
              <w:spacing w:before="110" w:line="225" w:lineRule="auto"/>
              <w:ind w:left="45" w:right="137"/>
              <w:jc w:val="both"/>
              <w:rPr>
                <w:rFonts w:ascii="Arial" w:eastAsia="Arial" w:hAnsi="Arial" w:cs="Arial"/>
                <w:color w:val="000000"/>
                <w:sz w:val="22"/>
                <w:szCs w:val="22"/>
              </w:rPr>
            </w:pPr>
            <w:r>
              <w:rPr>
                <w:rFonts w:ascii="Arial" w:eastAsia="Arial" w:hAnsi="Arial" w:cs="Arial"/>
                <w:color w:val="231F20"/>
                <w:sz w:val="22"/>
                <w:szCs w:val="22"/>
              </w:rPr>
              <w:t>Ми не залучалися і не проводили завдання щодо забезпечення впевненості, метою якого було б висловити думку щодо заяви DC щодо відповідності експлуатаційним параметрам, описаним у певних критеріях. Відповідно, ми не висловлюємо такої думки. Якби ми виконали додаткові процедури, нашу увагу могли б привернути інші питання, про які повідомлено вам.</w:t>
            </w:r>
          </w:p>
          <w:p w14:paraId="184942E5" w14:textId="77777777" w:rsidR="00D9559B" w:rsidRDefault="00000000">
            <w:pPr>
              <w:widowControl w:val="0"/>
              <w:pBdr>
                <w:top w:val="nil"/>
                <w:left w:val="nil"/>
                <w:bottom w:val="nil"/>
                <w:right w:val="nil"/>
                <w:between w:val="nil"/>
              </w:pBdr>
              <w:spacing w:before="98"/>
              <w:ind w:left="45"/>
              <w:jc w:val="both"/>
              <w:rPr>
                <w:rFonts w:ascii="Arial" w:eastAsia="Arial" w:hAnsi="Arial" w:cs="Arial"/>
                <w:color w:val="000000"/>
                <w:sz w:val="22"/>
                <w:szCs w:val="22"/>
              </w:rPr>
            </w:pPr>
            <w:r>
              <w:rPr>
                <w:rFonts w:ascii="Arial" w:eastAsia="Arial" w:hAnsi="Arial" w:cs="Arial"/>
                <w:color w:val="231F20"/>
                <w:sz w:val="22"/>
                <w:szCs w:val="22"/>
              </w:rPr>
              <w:t>Компанія DC несе одноосібну відповідальність за інформацію, яку вона надала нам для цілей цієї угоди.</w:t>
            </w:r>
          </w:p>
        </w:tc>
      </w:tr>
      <w:tr w:rsidR="00D9559B" w14:paraId="0C00B72D" w14:textId="77777777">
        <w:trPr>
          <w:trHeight w:val="5967"/>
        </w:trPr>
        <w:tc>
          <w:tcPr>
            <w:tcW w:w="9731" w:type="dxa"/>
            <w:tcBorders>
              <w:top w:val="nil"/>
              <w:bottom w:val="single" w:sz="4" w:space="0" w:color="231F20"/>
            </w:tcBorders>
          </w:tcPr>
          <w:p w14:paraId="5EE02BF3" w14:textId="77777777" w:rsidR="00D9559B" w:rsidRDefault="00000000">
            <w:pPr>
              <w:widowControl w:val="0"/>
              <w:numPr>
                <w:ilvl w:val="0"/>
                <w:numId w:val="4"/>
              </w:numPr>
              <w:pBdr>
                <w:top w:val="nil"/>
                <w:left w:val="nil"/>
                <w:bottom w:val="nil"/>
                <w:right w:val="nil"/>
                <w:between w:val="nil"/>
              </w:pBdr>
              <w:tabs>
                <w:tab w:val="left" w:pos="448"/>
              </w:tabs>
              <w:spacing w:before="42" w:line="225" w:lineRule="auto"/>
              <w:ind w:right="21" w:hanging="403"/>
              <w:jc w:val="both"/>
              <w:rPr>
                <w:rFonts w:ascii="Arial" w:eastAsia="Arial" w:hAnsi="Arial" w:cs="Arial"/>
                <w:color w:val="000000"/>
                <w:sz w:val="22"/>
                <w:szCs w:val="22"/>
              </w:rPr>
            </w:pPr>
            <w:r>
              <w:rPr>
                <w:rFonts w:ascii="Arial" w:eastAsia="Arial" w:hAnsi="Arial" w:cs="Arial"/>
                <w:color w:val="231F20"/>
                <w:sz w:val="22"/>
                <w:szCs w:val="22"/>
              </w:rPr>
              <w:t>Ми перевірили застосування правил використання повітря та води до об'єкта DC, отримавши надані DC повідомлення від Міністерства екології, федерального органу з охорони навколишнього середовища.</w:t>
            </w:r>
          </w:p>
          <w:p w14:paraId="5902F912" w14:textId="77777777" w:rsidR="00D9559B" w:rsidRDefault="00000000">
            <w:pPr>
              <w:widowControl w:val="0"/>
              <w:numPr>
                <w:ilvl w:val="0"/>
                <w:numId w:val="4"/>
              </w:numPr>
              <w:pBdr>
                <w:top w:val="nil"/>
                <w:left w:val="nil"/>
                <w:bottom w:val="nil"/>
                <w:right w:val="nil"/>
                <w:between w:val="nil"/>
              </w:pBdr>
              <w:tabs>
                <w:tab w:val="left" w:pos="448"/>
              </w:tabs>
              <w:spacing w:before="183" w:line="225" w:lineRule="auto"/>
              <w:ind w:right="22" w:hanging="403"/>
              <w:jc w:val="both"/>
              <w:rPr>
                <w:rFonts w:ascii="Arial" w:eastAsia="Arial" w:hAnsi="Arial" w:cs="Arial"/>
                <w:color w:val="000000"/>
                <w:sz w:val="22"/>
                <w:szCs w:val="22"/>
              </w:rPr>
            </w:pPr>
            <w:r>
              <w:rPr>
                <w:rFonts w:ascii="Arial" w:eastAsia="Arial" w:hAnsi="Arial" w:cs="Arial"/>
                <w:color w:val="231F20"/>
                <w:sz w:val="22"/>
                <w:szCs w:val="22"/>
              </w:rPr>
              <w:t xml:space="preserve">Ми отримали та перевірили всі записи спілкування з постачальниками у період з серпня по жовтень 2017 року та порівняли інструкції з пакування та транспортування з вимогами до пакування та зберігання, зазначеними у процедурах придбання ГРВ компанії DC (SOP 12345) та робочих інструкціях із </w:t>
            </w:r>
            <w:proofErr w:type="spellStart"/>
            <w:r>
              <w:rPr>
                <w:rFonts w:ascii="Arial" w:eastAsia="Arial" w:hAnsi="Arial" w:cs="Arial"/>
                <w:color w:val="231F20"/>
                <w:sz w:val="22"/>
                <w:szCs w:val="22"/>
              </w:rPr>
              <w:t>закупівель</w:t>
            </w:r>
            <w:proofErr w:type="spellEnd"/>
            <w:r>
              <w:rPr>
                <w:rFonts w:ascii="Arial" w:eastAsia="Arial" w:hAnsi="Arial" w:cs="Arial"/>
                <w:color w:val="231F20"/>
                <w:sz w:val="22"/>
                <w:szCs w:val="22"/>
              </w:rPr>
              <w:t xml:space="preserve"> (WI 12345 -002), </w:t>
            </w:r>
            <w:proofErr w:type="spellStart"/>
            <w:r>
              <w:rPr>
                <w:rFonts w:ascii="Arial" w:eastAsia="Arial" w:hAnsi="Arial" w:cs="Arial"/>
                <w:color w:val="231F20"/>
                <w:sz w:val="22"/>
                <w:szCs w:val="22"/>
              </w:rPr>
              <w:t>стор</w:t>
            </w:r>
            <w:proofErr w:type="spellEnd"/>
            <w:r>
              <w:rPr>
                <w:rFonts w:ascii="Arial" w:eastAsia="Arial" w:hAnsi="Arial" w:cs="Arial"/>
                <w:color w:val="231F20"/>
                <w:sz w:val="22"/>
                <w:szCs w:val="22"/>
              </w:rPr>
              <w:t xml:space="preserve"> . 4, в якому говориться, що DC «…</w:t>
            </w:r>
            <w:proofErr w:type="spellStart"/>
            <w:r>
              <w:rPr>
                <w:rFonts w:ascii="Arial" w:eastAsia="Arial" w:hAnsi="Arial" w:cs="Arial"/>
                <w:color w:val="231F20"/>
                <w:sz w:val="22"/>
                <w:szCs w:val="22"/>
              </w:rPr>
              <w:t>надасть</w:t>
            </w:r>
            <w:proofErr w:type="spellEnd"/>
            <w:r>
              <w:rPr>
                <w:rFonts w:ascii="Arial" w:eastAsia="Arial" w:hAnsi="Arial" w:cs="Arial"/>
                <w:color w:val="231F20"/>
                <w:sz w:val="22"/>
                <w:szCs w:val="22"/>
              </w:rPr>
              <w:t xml:space="preserve"> постачальникам ГРВ інструкції з пакування та транспортування».</w:t>
            </w:r>
          </w:p>
          <w:p w14:paraId="621A01AD" w14:textId="77777777" w:rsidR="00D9559B" w:rsidRDefault="00000000">
            <w:pPr>
              <w:widowControl w:val="0"/>
              <w:numPr>
                <w:ilvl w:val="0"/>
                <w:numId w:val="4"/>
              </w:numPr>
              <w:pBdr>
                <w:top w:val="nil"/>
                <w:left w:val="nil"/>
                <w:bottom w:val="nil"/>
                <w:right w:val="nil"/>
                <w:between w:val="nil"/>
              </w:pBdr>
              <w:tabs>
                <w:tab w:val="left" w:pos="448"/>
              </w:tabs>
              <w:spacing w:before="182" w:line="225" w:lineRule="auto"/>
              <w:ind w:right="22" w:hanging="403"/>
              <w:jc w:val="both"/>
              <w:rPr>
                <w:rFonts w:ascii="Arial" w:eastAsia="Arial" w:hAnsi="Arial" w:cs="Arial"/>
                <w:color w:val="000000"/>
                <w:sz w:val="22"/>
                <w:szCs w:val="22"/>
              </w:rPr>
            </w:pPr>
            <w:r>
              <w:rPr>
                <w:rFonts w:ascii="Arial" w:eastAsia="Arial" w:hAnsi="Arial" w:cs="Arial"/>
                <w:color w:val="231F20"/>
                <w:sz w:val="22"/>
                <w:szCs w:val="22"/>
              </w:rPr>
              <w:t xml:space="preserve">Ми отримали та перевірили результати щотижневих тестів виявлення резервуарів за період з серпня по жовтень 2017 року та порівняли процедуру випробувань із «Процедурами збору руйнованого матеріалу» DC (SOP 56789), </w:t>
            </w:r>
            <w:proofErr w:type="spellStart"/>
            <w:r>
              <w:rPr>
                <w:rFonts w:ascii="Arial" w:eastAsia="Arial" w:hAnsi="Arial" w:cs="Arial"/>
                <w:color w:val="231F20"/>
                <w:sz w:val="22"/>
                <w:szCs w:val="22"/>
              </w:rPr>
              <w:t>стор</w:t>
            </w:r>
            <w:proofErr w:type="spellEnd"/>
            <w:r>
              <w:rPr>
                <w:rFonts w:ascii="Arial" w:eastAsia="Arial" w:hAnsi="Arial" w:cs="Arial"/>
                <w:color w:val="231F20"/>
                <w:sz w:val="22"/>
                <w:szCs w:val="22"/>
              </w:rPr>
              <w:t>.</w:t>
            </w:r>
          </w:p>
          <w:p w14:paraId="1ABF3765" w14:textId="77777777" w:rsidR="00D9559B" w:rsidRDefault="00000000">
            <w:pPr>
              <w:widowControl w:val="0"/>
              <w:numPr>
                <w:ilvl w:val="0"/>
                <w:numId w:val="4"/>
              </w:numPr>
              <w:pBdr>
                <w:top w:val="nil"/>
                <w:left w:val="nil"/>
                <w:bottom w:val="nil"/>
                <w:right w:val="nil"/>
                <w:between w:val="nil"/>
              </w:pBdr>
              <w:tabs>
                <w:tab w:val="left" w:pos="448"/>
              </w:tabs>
              <w:spacing w:before="183" w:line="225" w:lineRule="auto"/>
              <w:ind w:right="22" w:hanging="403"/>
              <w:jc w:val="both"/>
              <w:rPr>
                <w:rFonts w:ascii="Arial" w:eastAsia="Arial" w:hAnsi="Arial" w:cs="Arial"/>
                <w:color w:val="000000"/>
                <w:sz w:val="22"/>
                <w:szCs w:val="22"/>
              </w:rPr>
            </w:pPr>
            <w:r>
              <w:rPr>
                <w:rFonts w:ascii="Arial" w:eastAsia="Arial" w:hAnsi="Arial" w:cs="Arial"/>
                <w:color w:val="231F20"/>
                <w:sz w:val="22"/>
                <w:szCs w:val="22"/>
              </w:rPr>
              <w:t xml:space="preserve">Ми отримали та перевірили щотижневі журнали прибуття балонів з ГРВ, щоб підтвердити відповідність робочої інструкції «Процедури отримання продукції після прибуття» (WI 56789-001), </w:t>
            </w:r>
            <w:proofErr w:type="spellStart"/>
            <w:r>
              <w:rPr>
                <w:rFonts w:ascii="Arial" w:eastAsia="Arial" w:hAnsi="Arial" w:cs="Arial"/>
                <w:color w:val="231F20"/>
                <w:sz w:val="22"/>
                <w:szCs w:val="22"/>
              </w:rPr>
              <w:t>стор</w:t>
            </w:r>
            <w:proofErr w:type="spellEnd"/>
            <w:r>
              <w:rPr>
                <w:rFonts w:ascii="Arial" w:eastAsia="Arial" w:hAnsi="Arial" w:cs="Arial"/>
                <w:color w:val="231F20"/>
                <w:sz w:val="22"/>
                <w:szCs w:val="22"/>
              </w:rPr>
              <w:t>. 5, яка вимагає перевірки балонів на герметичність після прибуття.</w:t>
            </w:r>
          </w:p>
          <w:p w14:paraId="34BCE699" w14:textId="77777777" w:rsidR="00D9559B" w:rsidRDefault="00000000">
            <w:pPr>
              <w:widowControl w:val="0"/>
              <w:numPr>
                <w:ilvl w:val="0"/>
                <w:numId w:val="4"/>
              </w:numPr>
              <w:pBdr>
                <w:top w:val="nil"/>
                <w:left w:val="nil"/>
                <w:bottom w:val="nil"/>
                <w:right w:val="nil"/>
                <w:between w:val="nil"/>
              </w:pBdr>
              <w:tabs>
                <w:tab w:val="left" w:pos="448"/>
              </w:tabs>
              <w:spacing w:before="183" w:line="225" w:lineRule="auto"/>
              <w:ind w:right="22" w:hanging="403"/>
              <w:jc w:val="both"/>
              <w:rPr>
                <w:rFonts w:ascii="Arial" w:eastAsia="Arial" w:hAnsi="Arial" w:cs="Arial"/>
                <w:color w:val="000000"/>
                <w:sz w:val="22"/>
                <w:szCs w:val="22"/>
              </w:rPr>
            </w:pPr>
            <w:r>
              <w:rPr>
                <w:rFonts w:ascii="Arial" w:eastAsia="Arial" w:hAnsi="Arial" w:cs="Arial"/>
                <w:color w:val="231F20"/>
                <w:sz w:val="22"/>
                <w:szCs w:val="22"/>
              </w:rPr>
              <w:t>Ми відвідали приміщення для зберігання ГРВ компанії DC, щоб спостерігати за процедурами зважування балонів та підтвердити відповідність процедурі зважування балонів з ГРВ компанії DC (SOP 12456).</w:t>
            </w:r>
          </w:p>
          <w:p w14:paraId="4DE74B4E" w14:textId="77777777" w:rsidR="00D9559B" w:rsidRDefault="00000000">
            <w:pPr>
              <w:widowControl w:val="0"/>
              <w:numPr>
                <w:ilvl w:val="0"/>
                <w:numId w:val="4"/>
              </w:numPr>
              <w:pBdr>
                <w:top w:val="nil"/>
                <w:left w:val="nil"/>
                <w:bottom w:val="nil"/>
                <w:right w:val="nil"/>
                <w:between w:val="nil"/>
              </w:pBdr>
              <w:tabs>
                <w:tab w:val="left" w:pos="448"/>
              </w:tabs>
              <w:spacing w:before="183" w:line="225" w:lineRule="auto"/>
              <w:ind w:right="22" w:hanging="403"/>
              <w:jc w:val="both"/>
              <w:rPr>
                <w:rFonts w:ascii="Arial" w:eastAsia="Arial" w:hAnsi="Arial" w:cs="Arial"/>
                <w:color w:val="000000"/>
                <w:sz w:val="22"/>
                <w:szCs w:val="22"/>
              </w:rPr>
            </w:pPr>
            <w:r>
              <w:rPr>
                <w:rFonts w:ascii="Arial" w:eastAsia="Arial" w:hAnsi="Arial" w:cs="Arial"/>
                <w:color w:val="231F20"/>
                <w:sz w:val="22"/>
                <w:szCs w:val="22"/>
              </w:rPr>
              <w:t>Ми отримали 12 записів про повну та порожню масу балонів з ГРВ і відняли порожню масу з повної маси кожного балона, щоб визначити, чи було позитивне значення, що перевищує 5 кг.</w:t>
            </w:r>
          </w:p>
          <w:p w14:paraId="3D40D35E" w14:textId="77777777" w:rsidR="00D9559B" w:rsidRDefault="00000000">
            <w:pPr>
              <w:widowControl w:val="0"/>
              <w:numPr>
                <w:ilvl w:val="0"/>
                <w:numId w:val="4"/>
              </w:numPr>
              <w:pBdr>
                <w:top w:val="nil"/>
                <w:left w:val="nil"/>
                <w:bottom w:val="nil"/>
                <w:right w:val="nil"/>
                <w:between w:val="nil"/>
              </w:pBdr>
              <w:tabs>
                <w:tab w:val="left" w:pos="448"/>
              </w:tabs>
              <w:spacing w:before="183" w:line="225" w:lineRule="auto"/>
              <w:ind w:right="22" w:hanging="403"/>
              <w:jc w:val="both"/>
              <w:rPr>
                <w:rFonts w:ascii="Arial" w:eastAsia="Arial" w:hAnsi="Arial" w:cs="Arial"/>
                <w:color w:val="000000"/>
                <w:sz w:val="22"/>
                <w:szCs w:val="22"/>
              </w:rPr>
            </w:pPr>
            <w:r>
              <w:rPr>
                <w:rFonts w:ascii="Arial" w:eastAsia="Arial" w:hAnsi="Arial" w:cs="Arial"/>
                <w:color w:val="231F20"/>
                <w:sz w:val="22"/>
                <w:szCs w:val="22"/>
              </w:rPr>
              <w:t xml:space="preserve">Ми отримали процедури контролю якості відбору проб та аналізу ГРВ компанії DC та порівняли їх із СОП 34567, </w:t>
            </w:r>
            <w:proofErr w:type="spellStart"/>
            <w:r>
              <w:rPr>
                <w:rFonts w:ascii="Arial" w:eastAsia="Arial" w:hAnsi="Arial" w:cs="Arial"/>
                <w:color w:val="231F20"/>
                <w:sz w:val="22"/>
                <w:szCs w:val="22"/>
              </w:rPr>
              <w:t>стор</w:t>
            </w:r>
            <w:proofErr w:type="spellEnd"/>
            <w:r>
              <w:rPr>
                <w:rFonts w:ascii="Arial" w:eastAsia="Arial" w:hAnsi="Arial" w:cs="Arial"/>
                <w:color w:val="231F20"/>
                <w:sz w:val="22"/>
                <w:szCs w:val="22"/>
              </w:rPr>
              <w:t xml:space="preserve">. 34567 «Відбір проб із кормових резервуарів». </w:t>
            </w:r>
          </w:p>
          <w:p w14:paraId="7AF9836E" w14:textId="77777777" w:rsidR="00D9559B" w:rsidRDefault="00000000">
            <w:pPr>
              <w:widowControl w:val="0"/>
              <w:numPr>
                <w:ilvl w:val="0"/>
                <w:numId w:val="4"/>
              </w:numPr>
              <w:pBdr>
                <w:top w:val="nil"/>
                <w:left w:val="nil"/>
                <w:bottom w:val="nil"/>
                <w:right w:val="nil"/>
                <w:between w:val="nil"/>
              </w:pBdr>
              <w:spacing w:before="42" w:line="225" w:lineRule="auto"/>
              <w:ind w:hanging="403"/>
              <w:jc w:val="both"/>
              <w:rPr>
                <w:rFonts w:ascii="Arial" w:eastAsia="Arial" w:hAnsi="Arial" w:cs="Arial"/>
                <w:color w:val="231F20"/>
                <w:sz w:val="22"/>
                <w:szCs w:val="22"/>
              </w:rPr>
            </w:pPr>
            <w:r>
              <w:rPr>
                <w:rFonts w:ascii="Arial" w:eastAsia="Arial" w:hAnsi="Arial" w:cs="Arial"/>
                <w:color w:val="231F20"/>
                <w:sz w:val="22"/>
                <w:szCs w:val="22"/>
              </w:rPr>
              <w:t xml:space="preserve">Ми отримали та порівняли звіт Лабораторії відповідності вимогам повітря країни А про </w:t>
            </w:r>
            <w:r>
              <w:rPr>
                <w:rFonts w:ascii="Arial" w:eastAsia="Arial" w:hAnsi="Arial" w:cs="Arial"/>
                <w:color w:val="231F20"/>
                <w:sz w:val="22"/>
                <w:szCs w:val="22"/>
              </w:rPr>
              <w:lastRenderedPageBreak/>
              <w:t xml:space="preserve">ефективність руйнування технології </w:t>
            </w:r>
            <w:proofErr w:type="spellStart"/>
            <w:r>
              <w:rPr>
                <w:rFonts w:ascii="Arial" w:eastAsia="Arial" w:hAnsi="Arial" w:cs="Arial"/>
                <w:color w:val="231F20"/>
                <w:sz w:val="22"/>
                <w:szCs w:val="22"/>
              </w:rPr>
              <w:t>аргонодугового</w:t>
            </w:r>
            <w:proofErr w:type="spellEnd"/>
            <w:r>
              <w:rPr>
                <w:rFonts w:ascii="Arial" w:eastAsia="Arial" w:hAnsi="Arial" w:cs="Arial"/>
                <w:color w:val="231F20"/>
                <w:sz w:val="22"/>
                <w:szCs w:val="22"/>
              </w:rPr>
              <w:t xml:space="preserve"> плазмового руйнування DC з мінімально прийнятною ефективністю руйнування 99,99 % з концентрацією забруднюючих речовин у димових газах та витратами димових газів, вираженими на основі сухого газу за нормальних умов 0° C та 101,3 кПа, а також з поправкою на вміст димового газу до 11 % O2.</w:t>
            </w:r>
          </w:p>
          <w:p w14:paraId="5133FB56" w14:textId="77777777" w:rsidR="00D9559B" w:rsidRDefault="00000000">
            <w:pPr>
              <w:widowControl w:val="0"/>
              <w:pBdr>
                <w:top w:val="nil"/>
                <w:left w:val="nil"/>
                <w:bottom w:val="nil"/>
                <w:right w:val="nil"/>
                <w:between w:val="nil"/>
              </w:pBdr>
              <w:spacing w:before="42" w:line="225" w:lineRule="auto"/>
              <w:ind w:left="447"/>
              <w:jc w:val="both"/>
              <w:rPr>
                <w:rFonts w:ascii="Arial" w:eastAsia="Arial" w:hAnsi="Arial" w:cs="Arial"/>
                <w:color w:val="231F20"/>
                <w:sz w:val="22"/>
                <w:szCs w:val="22"/>
              </w:rPr>
            </w:pPr>
            <w:r>
              <w:rPr>
                <w:rFonts w:ascii="Arial" w:eastAsia="Arial" w:hAnsi="Arial" w:cs="Arial"/>
                <w:color w:val="231F20"/>
                <w:sz w:val="22"/>
                <w:szCs w:val="22"/>
              </w:rPr>
              <w:t>Ми повідомляємо про наші висновки нижче:</w:t>
            </w:r>
          </w:p>
          <w:p w14:paraId="523DED21" w14:textId="77777777" w:rsidR="00D9559B" w:rsidRDefault="00000000">
            <w:pPr>
              <w:widowControl w:val="0"/>
              <w:pBdr>
                <w:top w:val="nil"/>
                <w:left w:val="nil"/>
                <w:bottom w:val="nil"/>
                <w:right w:val="nil"/>
                <w:between w:val="nil"/>
              </w:pBdr>
              <w:spacing w:before="42" w:line="225" w:lineRule="auto"/>
              <w:ind w:left="447"/>
              <w:jc w:val="both"/>
              <w:rPr>
                <w:rFonts w:ascii="Arial" w:eastAsia="Arial" w:hAnsi="Arial" w:cs="Arial"/>
                <w:color w:val="231F20"/>
                <w:sz w:val="22"/>
                <w:szCs w:val="22"/>
              </w:rPr>
            </w:pPr>
            <w:r>
              <w:rPr>
                <w:rFonts w:ascii="Arial" w:eastAsia="Arial" w:hAnsi="Arial" w:cs="Arial"/>
                <w:color w:val="231F20"/>
                <w:sz w:val="22"/>
                <w:szCs w:val="22"/>
              </w:rPr>
              <w:t>a.</w:t>
            </w:r>
            <w:r>
              <w:rPr>
                <w:rFonts w:ascii="Arial" w:eastAsia="Arial" w:hAnsi="Arial" w:cs="Arial"/>
                <w:color w:val="231F20"/>
                <w:sz w:val="22"/>
                <w:szCs w:val="22"/>
              </w:rPr>
              <w:tab/>
              <w:t>Щодо пункту 1, то у повідомленні посадової особи № 1 МНС від 14 січня 2016 року вказувалося, що до об'єкта ДК не застосовуються норми щодо викидів в атмосферу або скидів води.</w:t>
            </w:r>
          </w:p>
          <w:p w14:paraId="2CBEF17E" w14:textId="77777777" w:rsidR="00D9559B" w:rsidRDefault="00000000">
            <w:pPr>
              <w:widowControl w:val="0"/>
              <w:pBdr>
                <w:top w:val="nil"/>
                <w:left w:val="nil"/>
                <w:bottom w:val="nil"/>
                <w:right w:val="nil"/>
                <w:between w:val="nil"/>
              </w:pBdr>
              <w:spacing w:before="42" w:line="225" w:lineRule="auto"/>
              <w:ind w:left="447"/>
              <w:jc w:val="both"/>
              <w:rPr>
                <w:rFonts w:ascii="Arial" w:eastAsia="Arial" w:hAnsi="Arial" w:cs="Arial"/>
                <w:color w:val="231F20"/>
                <w:sz w:val="22"/>
                <w:szCs w:val="22"/>
              </w:rPr>
            </w:pPr>
            <w:r>
              <w:rPr>
                <w:rFonts w:ascii="Arial" w:eastAsia="Arial" w:hAnsi="Arial" w:cs="Arial"/>
                <w:color w:val="231F20"/>
                <w:sz w:val="22"/>
                <w:szCs w:val="22"/>
              </w:rPr>
              <w:t>b.</w:t>
            </w:r>
            <w:r>
              <w:rPr>
                <w:rFonts w:ascii="Arial" w:eastAsia="Arial" w:hAnsi="Arial" w:cs="Arial"/>
                <w:color w:val="231F20"/>
                <w:sz w:val="22"/>
                <w:szCs w:val="22"/>
              </w:rPr>
              <w:tab/>
              <w:t xml:space="preserve">Що стосується пункту 2, то у всіх (п'яти) записах були виявлені інструкції з пакування та транспортування, що відповідають процедурі придбання ГРВ DC (SOP 12345) та робочим інструкціям із </w:t>
            </w:r>
            <w:proofErr w:type="spellStart"/>
            <w:r>
              <w:rPr>
                <w:rFonts w:ascii="Arial" w:eastAsia="Arial" w:hAnsi="Arial" w:cs="Arial"/>
                <w:color w:val="231F20"/>
                <w:sz w:val="22"/>
                <w:szCs w:val="22"/>
              </w:rPr>
              <w:t>закупівель</w:t>
            </w:r>
            <w:proofErr w:type="spellEnd"/>
            <w:r>
              <w:rPr>
                <w:rFonts w:ascii="Arial" w:eastAsia="Arial" w:hAnsi="Arial" w:cs="Arial"/>
                <w:color w:val="231F20"/>
                <w:sz w:val="22"/>
                <w:szCs w:val="22"/>
              </w:rPr>
              <w:t xml:space="preserve"> (WI 12345-002).</w:t>
            </w:r>
          </w:p>
          <w:p w14:paraId="344334D5" w14:textId="77777777" w:rsidR="00D9559B" w:rsidRDefault="00000000">
            <w:pPr>
              <w:widowControl w:val="0"/>
              <w:pBdr>
                <w:top w:val="nil"/>
                <w:left w:val="nil"/>
                <w:bottom w:val="nil"/>
                <w:right w:val="nil"/>
                <w:between w:val="nil"/>
              </w:pBdr>
              <w:spacing w:before="42" w:line="225" w:lineRule="auto"/>
              <w:ind w:left="447"/>
              <w:jc w:val="both"/>
              <w:rPr>
                <w:rFonts w:ascii="Arial" w:eastAsia="Arial" w:hAnsi="Arial" w:cs="Arial"/>
                <w:color w:val="231F20"/>
                <w:sz w:val="22"/>
                <w:szCs w:val="22"/>
              </w:rPr>
            </w:pPr>
            <w:r>
              <w:rPr>
                <w:rFonts w:ascii="Arial" w:eastAsia="Arial" w:hAnsi="Arial" w:cs="Arial"/>
                <w:color w:val="231F20"/>
                <w:sz w:val="22"/>
                <w:szCs w:val="22"/>
              </w:rPr>
              <w:t>c.</w:t>
            </w:r>
            <w:r>
              <w:rPr>
                <w:rFonts w:ascii="Arial" w:eastAsia="Arial" w:hAnsi="Arial" w:cs="Arial"/>
                <w:color w:val="231F20"/>
                <w:sz w:val="22"/>
                <w:szCs w:val="22"/>
              </w:rPr>
              <w:tab/>
              <w:t xml:space="preserve">Ми виявили, що випробування з виявлення резервуарів у період з серпня по жовтень 2017 року відповідали «Процедурам збору матеріалу, що знищується» DC (SOP 56789), </w:t>
            </w:r>
            <w:proofErr w:type="spellStart"/>
            <w:r>
              <w:rPr>
                <w:rFonts w:ascii="Arial" w:eastAsia="Arial" w:hAnsi="Arial" w:cs="Arial"/>
                <w:color w:val="231F20"/>
                <w:sz w:val="22"/>
                <w:szCs w:val="22"/>
              </w:rPr>
              <w:t>стор</w:t>
            </w:r>
            <w:proofErr w:type="spellEnd"/>
            <w:r>
              <w:rPr>
                <w:rFonts w:ascii="Arial" w:eastAsia="Arial" w:hAnsi="Arial" w:cs="Arial"/>
                <w:color w:val="231F20"/>
                <w:sz w:val="22"/>
                <w:szCs w:val="22"/>
              </w:rPr>
              <w:t>.</w:t>
            </w:r>
          </w:p>
          <w:p w14:paraId="114EA2DA" w14:textId="77777777" w:rsidR="00D9559B" w:rsidRDefault="00000000">
            <w:pPr>
              <w:widowControl w:val="0"/>
              <w:pBdr>
                <w:top w:val="nil"/>
                <w:left w:val="nil"/>
                <w:bottom w:val="nil"/>
                <w:right w:val="nil"/>
                <w:between w:val="nil"/>
              </w:pBdr>
              <w:spacing w:before="42" w:line="225" w:lineRule="auto"/>
              <w:ind w:left="447"/>
              <w:jc w:val="both"/>
              <w:rPr>
                <w:rFonts w:ascii="Arial" w:eastAsia="Arial" w:hAnsi="Arial" w:cs="Arial"/>
                <w:color w:val="231F20"/>
                <w:sz w:val="22"/>
                <w:szCs w:val="22"/>
              </w:rPr>
            </w:pPr>
            <w:r>
              <w:rPr>
                <w:rFonts w:ascii="Arial" w:eastAsia="Arial" w:hAnsi="Arial" w:cs="Arial"/>
                <w:color w:val="231F20"/>
                <w:sz w:val="22"/>
                <w:szCs w:val="22"/>
              </w:rPr>
              <w:t>d.</w:t>
            </w:r>
            <w:r>
              <w:rPr>
                <w:rFonts w:ascii="Arial" w:eastAsia="Arial" w:hAnsi="Arial" w:cs="Arial"/>
                <w:color w:val="231F20"/>
                <w:sz w:val="22"/>
                <w:szCs w:val="22"/>
              </w:rPr>
              <w:tab/>
              <w:t xml:space="preserve">Ми виявили, що щотижневі журнали прибуття балонів з ГРВ відповідають робочій інструкції «Процедури отримання продукції після прибуття» (WI 56789-001), </w:t>
            </w:r>
            <w:proofErr w:type="spellStart"/>
            <w:r>
              <w:rPr>
                <w:rFonts w:ascii="Arial" w:eastAsia="Arial" w:hAnsi="Arial" w:cs="Arial"/>
                <w:color w:val="231F20"/>
                <w:sz w:val="22"/>
                <w:szCs w:val="22"/>
              </w:rPr>
              <w:t>стор</w:t>
            </w:r>
            <w:proofErr w:type="spellEnd"/>
            <w:r>
              <w:rPr>
                <w:rFonts w:ascii="Arial" w:eastAsia="Arial" w:hAnsi="Arial" w:cs="Arial"/>
                <w:color w:val="231F20"/>
                <w:sz w:val="22"/>
                <w:szCs w:val="22"/>
              </w:rPr>
              <w:t>.</w:t>
            </w:r>
          </w:p>
          <w:p w14:paraId="10CA4603" w14:textId="77777777" w:rsidR="00D9559B" w:rsidRDefault="00000000">
            <w:pPr>
              <w:widowControl w:val="0"/>
              <w:pBdr>
                <w:top w:val="nil"/>
                <w:left w:val="nil"/>
                <w:bottom w:val="nil"/>
                <w:right w:val="nil"/>
                <w:between w:val="nil"/>
              </w:pBdr>
              <w:spacing w:before="42" w:line="225" w:lineRule="auto"/>
              <w:ind w:left="447"/>
              <w:jc w:val="both"/>
              <w:rPr>
                <w:rFonts w:ascii="Arial" w:eastAsia="Arial" w:hAnsi="Arial" w:cs="Arial"/>
                <w:color w:val="231F20"/>
                <w:sz w:val="22"/>
                <w:szCs w:val="22"/>
              </w:rPr>
            </w:pPr>
            <w:r>
              <w:rPr>
                <w:rFonts w:ascii="Arial" w:eastAsia="Arial" w:hAnsi="Arial" w:cs="Arial"/>
                <w:color w:val="231F20"/>
                <w:sz w:val="22"/>
                <w:szCs w:val="22"/>
              </w:rPr>
              <w:t>e.</w:t>
            </w:r>
            <w:r>
              <w:rPr>
                <w:rFonts w:ascii="Arial" w:eastAsia="Arial" w:hAnsi="Arial" w:cs="Arial"/>
                <w:color w:val="231F20"/>
                <w:sz w:val="22"/>
                <w:szCs w:val="22"/>
              </w:rPr>
              <w:tab/>
              <w:t>Дотримана процедура зважування відповідала процедурі зважування балонів з ГРВ компанії DC (SOP 12456).</w:t>
            </w:r>
          </w:p>
          <w:p w14:paraId="3AEC9923" w14:textId="77777777" w:rsidR="00D9559B" w:rsidRDefault="00000000">
            <w:pPr>
              <w:widowControl w:val="0"/>
              <w:pBdr>
                <w:top w:val="nil"/>
                <w:left w:val="nil"/>
                <w:bottom w:val="nil"/>
                <w:right w:val="nil"/>
                <w:between w:val="nil"/>
              </w:pBdr>
              <w:spacing w:before="42" w:line="225" w:lineRule="auto"/>
              <w:ind w:left="447"/>
              <w:jc w:val="both"/>
              <w:rPr>
                <w:rFonts w:ascii="Arial" w:eastAsia="Arial" w:hAnsi="Arial" w:cs="Arial"/>
                <w:color w:val="231F20"/>
                <w:sz w:val="22"/>
                <w:szCs w:val="22"/>
              </w:rPr>
            </w:pPr>
            <w:r>
              <w:rPr>
                <w:rFonts w:ascii="Arial" w:eastAsia="Arial" w:hAnsi="Arial" w:cs="Arial"/>
                <w:color w:val="231F20"/>
                <w:sz w:val="22"/>
                <w:szCs w:val="22"/>
              </w:rPr>
              <w:t>f.</w:t>
            </w:r>
            <w:r>
              <w:rPr>
                <w:rFonts w:ascii="Arial" w:eastAsia="Arial" w:hAnsi="Arial" w:cs="Arial"/>
                <w:color w:val="231F20"/>
                <w:sz w:val="22"/>
                <w:szCs w:val="22"/>
              </w:rPr>
              <w:tab/>
              <w:t>Дванадцять рекордів мали різницю у вазі понад 5 кг.</w:t>
            </w:r>
          </w:p>
          <w:p w14:paraId="21BBA876" w14:textId="77777777" w:rsidR="00D9559B" w:rsidRDefault="00000000">
            <w:pPr>
              <w:widowControl w:val="0"/>
              <w:pBdr>
                <w:top w:val="nil"/>
                <w:left w:val="nil"/>
                <w:bottom w:val="nil"/>
                <w:right w:val="nil"/>
                <w:between w:val="nil"/>
              </w:pBdr>
              <w:spacing w:before="42" w:line="225" w:lineRule="auto"/>
              <w:ind w:left="447"/>
              <w:jc w:val="both"/>
              <w:rPr>
                <w:rFonts w:ascii="Arial" w:eastAsia="Arial" w:hAnsi="Arial" w:cs="Arial"/>
                <w:color w:val="231F20"/>
                <w:sz w:val="22"/>
                <w:szCs w:val="22"/>
              </w:rPr>
            </w:pPr>
            <w:r>
              <w:rPr>
                <w:rFonts w:ascii="Arial" w:eastAsia="Arial" w:hAnsi="Arial" w:cs="Arial"/>
                <w:color w:val="231F20"/>
                <w:sz w:val="22"/>
                <w:szCs w:val="22"/>
              </w:rPr>
              <w:t>g.</w:t>
            </w:r>
            <w:r>
              <w:rPr>
                <w:rFonts w:ascii="Arial" w:eastAsia="Arial" w:hAnsi="Arial" w:cs="Arial"/>
                <w:color w:val="231F20"/>
                <w:sz w:val="22"/>
                <w:szCs w:val="22"/>
              </w:rPr>
              <w:tab/>
              <w:t xml:space="preserve">Процедури контролю якості ДЦ відповідали СОП 34567 </w:t>
            </w:r>
            <w:proofErr w:type="spellStart"/>
            <w:r>
              <w:rPr>
                <w:rFonts w:ascii="Arial" w:eastAsia="Arial" w:hAnsi="Arial" w:cs="Arial"/>
                <w:color w:val="231F20"/>
                <w:sz w:val="22"/>
                <w:szCs w:val="22"/>
              </w:rPr>
              <w:t>стор</w:t>
            </w:r>
            <w:proofErr w:type="spellEnd"/>
            <w:r>
              <w:rPr>
                <w:rFonts w:ascii="Arial" w:eastAsia="Arial" w:hAnsi="Arial" w:cs="Arial"/>
                <w:color w:val="231F20"/>
                <w:sz w:val="22"/>
                <w:szCs w:val="22"/>
              </w:rPr>
              <w:t>. Відбір проб з кормових резервуарів. 8.</w:t>
            </w:r>
          </w:p>
          <w:p w14:paraId="373A7B0E" w14:textId="77777777" w:rsidR="00D9559B" w:rsidRDefault="00000000">
            <w:pPr>
              <w:widowControl w:val="0"/>
              <w:pBdr>
                <w:top w:val="nil"/>
                <w:left w:val="nil"/>
                <w:bottom w:val="nil"/>
                <w:right w:val="nil"/>
                <w:between w:val="nil"/>
              </w:pBdr>
              <w:spacing w:before="42" w:line="225" w:lineRule="auto"/>
              <w:ind w:left="447"/>
              <w:jc w:val="both"/>
              <w:rPr>
                <w:rFonts w:ascii="Arial" w:eastAsia="Arial" w:hAnsi="Arial" w:cs="Arial"/>
                <w:color w:val="231F20"/>
                <w:sz w:val="22"/>
                <w:szCs w:val="22"/>
              </w:rPr>
            </w:pPr>
            <w:r>
              <w:rPr>
                <w:rFonts w:ascii="Arial" w:eastAsia="Arial" w:hAnsi="Arial" w:cs="Arial"/>
                <w:color w:val="231F20"/>
                <w:sz w:val="22"/>
                <w:szCs w:val="22"/>
              </w:rPr>
              <w:t>h.</w:t>
            </w:r>
            <w:r>
              <w:rPr>
                <w:rFonts w:ascii="Arial" w:eastAsia="Arial" w:hAnsi="Arial" w:cs="Arial"/>
                <w:color w:val="231F20"/>
                <w:sz w:val="22"/>
                <w:szCs w:val="22"/>
              </w:rPr>
              <w:tab/>
              <w:t>Заявлена ефективність знищення перевищила мінімальні вимоги.</w:t>
            </w:r>
          </w:p>
          <w:p w14:paraId="598F86CD" w14:textId="77777777" w:rsidR="00D9559B" w:rsidRDefault="00000000">
            <w:pPr>
              <w:widowControl w:val="0"/>
              <w:pBdr>
                <w:top w:val="nil"/>
                <w:left w:val="nil"/>
                <w:bottom w:val="nil"/>
                <w:right w:val="nil"/>
                <w:between w:val="nil"/>
              </w:pBdr>
              <w:spacing w:before="30" w:line="225" w:lineRule="auto"/>
              <w:ind w:left="45" w:right="22"/>
              <w:jc w:val="both"/>
              <w:rPr>
                <w:rFonts w:ascii="Arial" w:eastAsia="Arial" w:hAnsi="Arial" w:cs="Arial"/>
                <w:color w:val="000000"/>
                <w:sz w:val="22"/>
                <w:szCs w:val="22"/>
              </w:rPr>
            </w:pPr>
            <w:r>
              <w:rPr>
                <w:rFonts w:ascii="Arial" w:eastAsia="Arial" w:hAnsi="Arial" w:cs="Arial"/>
                <w:color w:val="231F20"/>
                <w:sz w:val="22"/>
                <w:szCs w:val="22"/>
              </w:rPr>
              <w:t xml:space="preserve">Оскільки вищевказані процедури не є </w:t>
            </w:r>
            <w:proofErr w:type="spellStart"/>
            <w:r>
              <w:rPr>
                <w:rFonts w:ascii="Arial" w:eastAsia="Arial" w:hAnsi="Arial" w:cs="Arial"/>
                <w:color w:val="231F20"/>
                <w:sz w:val="22"/>
                <w:szCs w:val="22"/>
              </w:rPr>
              <w:t>валідацією</w:t>
            </w:r>
            <w:proofErr w:type="spellEnd"/>
            <w:r>
              <w:rPr>
                <w:rFonts w:ascii="Arial" w:eastAsia="Arial" w:hAnsi="Arial" w:cs="Arial"/>
                <w:color w:val="231F20"/>
                <w:sz w:val="22"/>
                <w:szCs w:val="22"/>
              </w:rPr>
              <w:t xml:space="preserve"> або верифікацією відповідно до «Специфікації з посібником з </w:t>
            </w:r>
            <w:proofErr w:type="spellStart"/>
            <w:r>
              <w:rPr>
                <w:rFonts w:ascii="Arial" w:eastAsia="Arial" w:hAnsi="Arial" w:cs="Arial"/>
                <w:color w:val="231F20"/>
                <w:sz w:val="22"/>
                <w:szCs w:val="22"/>
              </w:rPr>
              <w:t>валідації</w:t>
            </w:r>
            <w:proofErr w:type="spellEnd"/>
            <w:r>
              <w:rPr>
                <w:rFonts w:ascii="Arial" w:eastAsia="Arial" w:hAnsi="Arial" w:cs="Arial"/>
                <w:color w:val="231F20"/>
                <w:sz w:val="22"/>
                <w:szCs w:val="22"/>
              </w:rPr>
              <w:t xml:space="preserve"> та верифікації заяв про парникові гази» Міжнародної організації зі стандартизації (ISO 14064-3:2019), ми не висловлюємо жодних гарантій щодо заяви, зроблених нам (від 25 січня 2019 р.) DC щодо його відповідності зазначеним критеріям.</w:t>
            </w:r>
          </w:p>
          <w:p w14:paraId="72334195" w14:textId="77777777" w:rsidR="00D9559B" w:rsidRDefault="00000000">
            <w:pPr>
              <w:widowControl w:val="0"/>
              <w:pBdr>
                <w:top w:val="nil"/>
                <w:left w:val="nil"/>
                <w:bottom w:val="nil"/>
                <w:right w:val="nil"/>
                <w:between w:val="nil"/>
              </w:pBdr>
              <w:spacing w:before="111" w:line="225" w:lineRule="auto"/>
              <w:ind w:left="45" w:right="236"/>
              <w:jc w:val="both"/>
              <w:rPr>
                <w:rFonts w:ascii="Arial" w:eastAsia="Arial" w:hAnsi="Arial" w:cs="Arial"/>
                <w:color w:val="000000"/>
                <w:sz w:val="22"/>
                <w:szCs w:val="22"/>
              </w:rPr>
            </w:pPr>
            <w:r>
              <w:rPr>
                <w:rFonts w:ascii="Arial" w:eastAsia="Arial" w:hAnsi="Arial" w:cs="Arial"/>
                <w:color w:val="231F20"/>
                <w:sz w:val="22"/>
                <w:szCs w:val="22"/>
              </w:rPr>
              <w:t>Якби ми виконали додаткові процедури збирання доказів або якби ми провели верифікацію скорочень викидів, отриманих внаслідок знищення ГРВ, відповідно до застосовного протоколу зі скорочення викидів ПГ, нашу увагу могли б привернути інші питання, про які було б повідомлено.</w:t>
            </w:r>
          </w:p>
          <w:p w14:paraId="3367EC89" w14:textId="77777777" w:rsidR="00D9559B" w:rsidRDefault="00000000">
            <w:pPr>
              <w:widowControl w:val="0"/>
              <w:pBdr>
                <w:top w:val="nil"/>
                <w:left w:val="nil"/>
                <w:bottom w:val="nil"/>
                <w:right w:val="nil"/>
                <w:between w:val="nil"/>
              </w:pBdr>
              <w:spacing w:before="112" w:line="225" w:lineRule="auto"/>
              <w:ind w:left="45"/>
              <w:jc w:val="both"/>
              <w:rPr>
                <w:rFonts w:ascii="Arial" w:eastAsia="Arial" w:hAnsi="Arial" w:cs="Arial"/>
                <w:color w:val="000000"/>
                <w:sz w:val="22"/>
                <w:szCs w:val="22"/>
              </w:rPr>
            </w:pPr>
            <w:r>
              <w:rPr>
                <w:rFonts w:ascii="Arial" w:eastAsia="Arial" w:hAnsi="Arial" w:cs="Arial"/>
                <w:color w:val="231F20"/>
                <w:sz w:val="22"/>
                <w:szCs w:val="22"/>
              </w:rPr>
              <w:t>Наш звіт призначений виключно для Департаменту знищення ГРВ округу Колумбія та Міністерства екології та може не підходити для будь-яких інших цілей.</w:t>
            </w:r>
          </w:p>
          <w:p w14:paraId="34EA23E7" w14:textId="77777777" w:rsidR="00D9559B" w:rsidRDefault="00000000">
            <w:pPr>
              <w:widowControl w:val="0"/>
              <w:pBdr>
                <w:top w:val="nil"/>
                <w:left w:val="nil"/>
                <w:bottom w:val="nil"/>
                <w:right w:val="nil"/>
                <w:between w:val="nil"/>
              </w:pBdr>
              <w:spacing w:before="42" w:line="225" w:lineRule="auto"/>
              <w:ind w:left="447"/>
              <w:jc w:val="both"/>
              <w:rPr>
                <w:rFonts w:ascii="Arial" w:eastAsia="Arial" w:hAnsi="Arial" w:cs="Arial"/>
                <w:color w:val="231F20"/>
                <w:sz w:val="22"/>
                <w:szCs w:val="22"/>
              </w:rPr>
            </w:pPr>
            <w:r>
              <w:rPr>
                <w:rFonts w:ascii="Arial" w:eastAsia="Arial" w:hAnsi="Arial" w:cs="Arial"/>
                <w:color w:val="231F20"/>
                <w:sz w:val="22"/>
                <w:szCs w:val="22"/>
              </w:rPr>
              <w:t xml:space="preserve">12 березня 2019 р. </w:t>
            </w:r>
            <w:proofErr w:type="spellStart"/>
            <w:r>
              <w:rPr>
                <w:rFonts w:ascii="Arial" w:eastAsia="Arial" w:hAnsi="Arial" w:cs="Arial"/>
                <w:color w:val="231F20"/>
                <w:sz w:val="22"/>
                <w:szCs w:val="22"/>
              </w:rPr>
              <w:t>Верифікатори</w:t>
            </w:r>
            <w:proofErr w:type="spellEnd"/>
            <w:r>
              <w:rPr>
                <w:rFonts w:ascii="Arial" w:eastAsia="Arial" w:hAnsi="Arial" w:cs="Arial"/>
                <w:color w:val="231F20"/>
                <w:sz w:val="22"/>
                <w:szCs w:val="22"/>
              </w:rPr>
              <w:t xml:space="preserve"> MNO</w:t>
            </w:r>
          </w:p>
          <w:p w14:paraId="1570307C" w14:textId="77777777" w:rsidR="00D9559B" w:rsidRDefault="00D9559B">
            <w:pPr>
              <w:widowControl w:val="0"/>
              <w:pBdr>
                <w:top w:val="nil"/>
                <w:left w:val="nil"/>
                <w:bottom w:val="nil"/>
                <w:right w:val="nil"/>
                <w:between w:val="nil"/>
              </w:pBdr>
              <w:spacing w:before="42" w:line="225" w:lineRule="auto"/>
              <w:ind w:left="447"/>
              <w:jc w:val="both"/>
              <w:rPr>
                <w:rFonts w:ascii="Arial" w:eastAsia="Arial" w:hAnsi="Arial" w:cs="Arial"/>
                <w:color w:val="231F20"/>
                <w:sz w:val="22"/>
                <w:szCs w:val="22"/>
              </w:rPr>
            </w:pPr>
          </w:p>
        </w:tc>
      </w:tr>
    </w:tbl>
    <w:p w14:paraId="128000AF" w14:textId="77777777" w:rsidR="00D9559B" w:rsidRDefault="00D9559B">
      <w:pPr>
        <w:spacing w:line="360" w:lineRule="auto"/>
        <w:jc w:val="both"/>
        <w:rPr>
          <w:sz w:val="28"/>
          <w:szCs w:val="28"/>
        </w:rPr>
      </w:pPr>
    </w:p>
    <w:p w14:paraId="53A6EA0D"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C.3</w:t>
      </w:r>
      <w:r>
        <w:rPr>
          <w:rFonts w:ascii="Arial" w:eastAsia="Arial" w:hAnsi="Arial" w:cs="Arial"/>
          <w:b/>
          <w:sz w:val="28"/>
          <w:szCs w:val="28"/>
        </w:rPr>
        <w:tab/>
        <w:t>Приклад звіту про фактичні висновки для емітента зелених облігацій</w:t>
      </w:r>
    </w:p>
    <w:p w14:paraId="456DE291"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Предмет УП у цьому прикладі відноситься до планів емітента зеленої облігації до випуску.</w:t>
      </w:r>
    </w:p>
    <w:p w14:paraId="2399B975" w14:textId="77777777" w:rsidR="00D9559B" w:rsidRDefault="00D9559B">
      <w:pPr>
        <w:spacing w:line="360" w:lineRule="auto"/>
        <w:jc w:val="both"/>
        <w:rPr>
          <w:sz w:val="24"/>
          <w:szCs w:val="24"/>
        </w:rPr>
      </w:pPr>
    </w:p>
    <w:p w14:paraId="5B6C7CBE" w14:textId="77777777" w:rsidR="00D9559B" w:rsidRDefault="00D9559B">
      <w:pPr>
        <w:spacing w:line="360" w:lineRule="auto"/>
        <w:jc w:val="both"/>
        <w:rPr>
          <w:sz w:val="28"/>
          <w:szCs w:val="28"/>
        </w:rPr>
      </w:pPr>
    </w:p>
    <w:p w14:paraId="6BFA6A8D" w14:textId="77777777" w:rsidR="00D9559B" w:rsidRDefault="00D9559B">
      <w:pPr>
        <w:spacing w:line="360" w:lineRule="auto"/>
        <w:jc w:val="both"/>
        <w:rPr>
          <w:sz w:val="28"/>
          <w:szCs w:val="28"/>
        </w:rPr>
      </w:pPr>
    </w:p>
    <w:p w14:paraId="00D681C9" w14:textId="77777777" w:rsidR="00D9559B" w:rsidRDefault="00D9559B">
      <w:pPr>
        <w:spacing w:line="360" w:lineRule="auto"/>
        <w:jc w:val="both"/>
        <w:rPr>
          <w:sz w:val="28"/>
          <w:szCs w:val="28"/>
        </w:rPr>
      </w:pPr>
    </w:p>
    <w:p w14:paraId="403DB87D" w14:textId="77777777" w:rsidR="00D9559B" w:rsidRDefault="00D9559B">
      <w:pPr>
        <w:spacing w:line="360" w:lineRule="auto"/>
        <w:jc w:val="both"/>
        <w:rPr>
          <w:sz w:val="28"/>
          <w:szCs w:val="28"/>
        </w:rPr>
      </w:pPr>
    </w:p>
    <w:p w14:paraId="1ADB5D4B" w14:textId="77777777" w:rsidR="00D9559B" w:rsidRDefault="00D9559B">
      <w:pPr>
        <w:spacing w:line="360" w:lineRule="auto"/>
        <w:jc w:val="both"/>
        <w:rPr>
          <w:sz w:val="28"/>
          <w:szCs w:val="28"/>
        </w:rPr>
      </w:pPr>
    </w:p>
    <w:tbl>
      <w:tblPr>
        <w:tblStyle w:val="ad"/>
        <w:tblW w:w="9731" w:type="dxa"/>
        <w:tblInd w:w="1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9731"/>
      </w:tblGrid>
      <w:tr w:rsidR="00D9559B" w14:paraId="6FA745A0" w14:textId="77777777">
        <w:trPr>
          <w:trHeight w:val="301"/>
        </w:trPr>
        <w:tc>
          <w:tcPr>
            <w:tcW w:w="9731" w:type="dxa"/>
            <w:tcBorders>
              <w:bottom w:val="single" w:sz="4" w:space="0" w:color="231F20"/>
            </w:tcBorders>
          </w:tcPr>
          <w:p w14:paraId="6C96C8EE" w14:textId="77777777" w:rsidR="00D9559B" w:rsidRDefault="00000000">
            <w:pPr>
              <w:widowControl w:val="0"/>
              <w:pBdr>
                <w:top w:val="nil"/>
                <w:left w:val="nil"/>
                <w:bottom w:val="nil"/>
                <w:right w:val="nil"/>
                <w:between w:val="nil"/>
              </w:pBdr>
              <w:spacing w:before="12"/>
              <w:ind w:left="3067" w:right="2902"/>
              <w:jc w:val="center"/>
              <w:rPr>
                <w:rFonts w:ascii="Cambria" w:eastAsia="Cambria" w:hAnsi="Cambria" w:cs="Cambria"/>
                <w:b/>
                <w:color w:val="000000"/>
                <w:sz w:val="22"/>
                <w:szCs w:val="22"/>
              </w:rPr>
            </w:pPr>
            <w:r>
              <w:rPr>
                <w:rFonts w:ascii="Cambria" w:eastAsia="Cambria" w:hAnsi="Cambria" w:cs="Cambria"/>
                <w:b/>
                <w:color w:val="231F20"/>
                <w:sz w:val="22"/>
                <w:szCs w:val="22"/>
              </w:rPr>
              <w:lastRenderedPageBreak/>
              <w:t>Неупереджений звіт про фактичні висновки</w:t>
            </w:r>
          </w:p>
        </w:tc>
      </w:tr>
      <w:tr w:rsidR="00D9559B" w14:paraId="4FFFCAE2" w14:textId="77777777">
        <w:trPr>
          <w:trHeight w:val="5713"/>
        </w:trPr>
        <w:tc>
          <w:tcPr>
            <w:tcW w:w="9731" w:type="dxa"/>
            <w:tcBorders>
              <w:top w:val="single" w:sz="4" w:space="0" w:color="231F20"/>
              <w:bottom w:val="single" w:sz="4" w:space="0" w:color="231F20"/>
            </w:tcBorders>
          </w:tcPr>
          <w:p w14:paraId="7F26EC01" w14:textId="77777777" w:rsidR="00D9559B" w:rsidRDefault="00000000">
            <w:pPr>
              <w:widowControl w:val="0"/>
              <w:pBdr>
                <w:top w:val="nil"/>
                <w:left w:val="nil"/>
                <w:bottom w:val="nil"/>
                <w:right w:val="nil"/>
                <w:between w:val="nil"/>
              </w:pBdr>
              <w:spacing w:before="30" w:line="225" w:lineRule="auto"/>
              <w:ind w:left="45"/>
              <w:jc w:val="both"/>
              <w:rPr>
                <w:rFonts w:ascii="Arial" w:eastAsia="Arial" w:hAnsi="Arial" w:cs="Arial"/>
                <w:color w:val="000000"/>
                <w:sz w:val="22"/>
                <w:szCs w:val="22"/>
              </w:rPr>
            </w:pPr>
            <w:r>
              <w:rPr>
                <w:rFonts w:ascii="Arial" w:eastAsia="Arial" w:hAnsi="Arial" w:cs="Arial"/>
                <w:color w:val="231F20"/>
                <w:sz w:val="22"/>
                <w:szCs w:val="22"/>
              </w:rPr>
              <w:t>Керівництву Казначейства, Країна Б (далі "Казначейство") та банку ABC, Країна Б (далі "Банк ABC").</w:t>
            </w:r>
          </w:p>
          <w:p w14:paraId="1338DD53" w14:textId="77777777" w:rsidR="00D9559B" w:rsidRDefault="00000000">
            <w:pPr>
              <w:widowControl w:val="0"/>
              <w:pBdr>
                <w:top w:val="nil"/>
                <w:left w:val="nil"/>
                <w:bottom w:val="nil"/>
                <w:right w:val="nil"/>
                <w:between w:val="nil"/>
              </w:pBdr>
              <w:spacing w:before="100"/>
              <w:ind w:left="45"/>
              <w:jc w:val="both"/>
              <w:rPr>
                <w:rFonts w:ascii="Arial" w:eastAsia="Arial" w:hAnsi="Arial" w:cs="Arial"/>
                <w:color w:val="000000"/>
                <w:sz w:val="22"/>
                <w:szCs w:val="22"/>
              </w:rPr>
            </w:pPr>
            <w:r>
              <w:rPr>
                <w:rFonts w:ascii="Arial" w:eastAsia="Arial" w:hAnsi="Arial" w:cs="Arial"/>
                <w:color w:val="231F20"/>
                <w:sz w:val="22"/>
                <w:szCs w:val="22"/>
              </w:rPr>
              <w:t>Узгоджені процедури</w:t>
            </w:r>
          </w:p>
          <w:p w14:paraId="078F6F7B" w14:textId="77777777" w:rsidR="00D9559B" w:rsidRDefault="00000000">
            <w:pPr>
              <w:widowControl w:val="0"/>
              <w:pBdr>
                <w:top w:val="nil"/>
                <w:left w:val="nil"/>
                <w:bottom w:val="nil"/>
                <w:right w:val="nil"/>
                <w:between w:val="nil"/>
              </w:pBdr>
              <w:spacing w:before="110" w:line="225" w:lineRule="auto"/>
              <w:ind w:left="45" w:right="209"/>
              <w:jc w:val="both"/>
              <w:rPr>
                <w:rFonts w:ascii="Arial" w:eastAsia="Arial" w:hAnsi="Arial" w:cs="Arial"/>
                <w:color w:val="000000"/>
                <w:sz w:val="22"/>
                <w:szCs w:val="22"/>
              </w:rPr>
            </w:pPr>
            <w:r>
              <w:rPr>
                <w:rFonts w:ascii="Arial" w:eastAsia="Arial" w:hAnsi="Arial" w:cs="Arial"/>
                <w:color w:val="231F20"/>
                <w:sz w:val="22"/>
                <w:szCs w:val="22"/>
              </w:rPr>
              <w:t>Ми виконали процедури збирання доказів, узгоджені з Казначейством та банком ABC та наведені нижче, щодо цільового  випуску зелених облігацій для покращення інфраструктури очищення стічних вод у місті Z, країна B.</w:t>
            </w:r>
          </w:p>
          <w:p w14:paraId="24B4693F" w14:textId="77777777" w:rsidR="00D9559B" w:rsidRDefault="00000000">
            <w:pPr>
              <w:widowControl w:val="0"/>
              <w:pBdr>
                <w:top w:val="nil"/>
                <w:left w:val="nil"/>
                <w:bottom w:val="nil"/>
                <w:right w:val="nil"/>
                <w:between w:val="nil"/>
              </w:pBdr>
              <w:spacing w:before="112" w:line="225" w:lineRule="auto"/>
              <w:ind w:left="45"/>
              <w:jc w:val="both"/>
              <w:rPr>
                <w:rFonts w:ascii="Arial" w:eastAsia="Arial" w:hAnsi="Arial" w:cs="Arial"/>
                <w:color w:val="000000"/>
                <w:sz w:val="22"/>
                <w:szCs w:val="22"/>
              </w:rPr>
            </w:pPr>
            <w:r>
              <w:rPr>
                <w:rFonts w:ascii="Arial" w:eastAsia="Arial" w:hAnsi="Arial" w:cs="Arial"/>
                <w:color w:val="231F20"/>
                <w:sz w:val="22"/>
                <w:szCs w:val="22"/>
              </w:rPr>
              <w:t xml:space="preserve">Наше співробітництво було виконано відповідно до вимог ISO 14065:2020 та ISO 14030-3:—. Відповідальність за достатність цих процедур лежить виключно на зазначених </w:t>
            </w:r>
            <w:proofErr w:type="spellStart"/>
            <w:r>
              <w:rPr>
                <w:rFonts w:ascii="Arial" w:eastAsia="Arial" w:hAnsi="Arial" w:cs="Arial"/>
                <w:color w:val="231F20"/>
                <w:sz w:val="22"/>
                <w:szCs w:val="22"/>
              </w:rPr>
              <w:t>цілових</w:t>
            </w:r>
            <w:proofErr w:type="spellEnd"/>
            <w:r>
              <w:rPr>
                <w:rFonts w:ascii="Arial" w:eastAsia="Arial" w:hAnsi="Arial" w:cs="Arial"/>
                <w:color w:val="231F20"/>
                <w:sz w:val="22"/>
                <w:szCs w:val="22"/>
              </w:rPr>
              <w:t xml:space="preserve"> користувачах.</w:t>
            </w:r>
          </w:p>
          <w:p w14:paraId="38366C21" w14:textId="77777777" w:rsidR="00D9559B" w:rsidRDefault="00000000">
            <w:pPr>
              <w:widowControl w:val="0"/>
              <w:pBdr>
                <w:top w:val="nil"/>
                <w:left w:val="nil"/>
                <w:bottom w:val="nil"/>
                <w:right w:val="nil"/>
                <w:between w:val="nil"/>
              </w:pBdr>
              <w:spacing w:line="225" w:lineRule="auto"/>
              <w:ind w:left="45"/>
              <w:jc w:val="both"/>
              <w:rPr>
                <w:rFonts w:ascii="Arial" w:eastAsia="Arial" w:hAnsi="Arial" w:cs="Arial"/>
                <w:color w:val="000000"/>
                <w:sz w:val="22"/>
                <w:szCs w:val="22"/>
              </w:rPr>
            </w:pPr>
            <w:r>
              <w:rPr>
                <w:rFonts w:ascii="Arial" w:eastAsia="Arial" w:hAnsi="Arial" w:cs="Arial"/>
                <w:color w:val="231F20"/>
                <w:sz w:val="22"/>
                <w:szCs w:val="22"/>
              </w:rPr>
              <w:t>у цьому звіті. Отже, ми не робимо жодних заяв щодо достатності описаних нижче процедур ні для мети, для якої було запитано цей звіт, ні для будь-якої іншої мети. Ці процедури були виконані виключно для того, щоб допомогти Казначейству та банку ABC оцінити результати застосування ISO 14030-1: - та ISO 14030-3: - до запланованого випуску зелених облігацій для покращення інфраструктури очищення стічних вод у місті Z, Країна Б.</w:t>
            </w:r>
          </w:p>
          <w:p w14:paraId="1ADF0A74" w14:textId="77777777" w:rsidR="00D9559B" w:rsidRDefault="00000000">
            <w:pPr>
              <w:widowControl w:val="0"/>
              <w:pBdr>
                <w:top w:val="nil"/>
                <w:left w:val="nil"/>
                <w:bottom w:val="nil"/>
                <w:right w:val="nil"/>
                <w:between w:val="nil"/>
              </w:pBdr>
              <w:spacing w:before="110" w:line="225" w:lineRule="auto"/>
              <w:ind w:left="45"/>
              <w:jc w:val="both"/>
              <w:rPr>
                <w:rFonts w:ascii="Arial" w:eastAsia="Arial" w:hAnsi="Arial" w:cs="Arial"/>
                <w:color w:val="000000"/>
                <w:sz w:val="22"/>
                <w:szCs w:val="22"/>
              </w:rPr>
            </w:pPr>
            <w:r>
              <w:rPr>
                <w:rFonts w:ascii="Arial" w:eastAsia="Arial" w:hAnsi="Arial" w:cs="Arial"/>
                <w:color w:val="231F20"/>
                <w:sz w:val="22"/>
                <w:szCs w:val="22"/>
              </w:rPr>
              <w:t xml:space="preserve">Ми не залучалися та не проводили завдання щодо забезпечення впевненості, метою якого було б висловлення думки про відповідність визначення Казначейства його боргових зобов'язань щодо інфраструктури водопостачання </w:t>
            </w:r>
            <w:proofErr w:type="spellStart"/>
            <w:r>
              <w:rPr>
                <w:rFonts w:ascii="Arial" w:eastAsia="Arial" w:hAnsi="Arial" w:cs="Arial"/>
                <w:color w:val="231F20"/>
                <w:sz w:val="22"/>
                <w:szCs w:val="22"/>
              </w:rPr>
              <w:t>City</w:t>
            </w:r>
            <w:proofErr w:type="spellEnd"/>
            <w:r>
              <w:rPr>
                <w:rFonts w:ascii="Arial" w:eastAsia="Arial" w:hAnsi="Arial" w:cs="Arial"/>
                <w:color w:val="231F20"/>
                <w:sz w:val="22"/>
                <w:szCs w:val="22"/>
              </w:rPr>
              <w:t xml:space="preserve"> Z 2019 як «зелені» облігації, що відповідають вимогам</w:t>
            </w:r>
          </w:p>
          <w:p w14:paraId="79A0BD28" w14:textId="77777777" w:rsidR="00D9559B" w:rsidRDefault="00000000">
            <w:pPr>
              <w:widowControl w:val="0"/>
              <w:pBdr>
                <w:top w:val="nil"/>
                <w:left w:val="nil"/>
                <w:bottom w:val="nil"/>
                <w:right w:val="nil"/>
                <w:between w:val="nil"/>
              </w:pBdr>
              <w:spacing w:line="225" w:lineRule="auto"/>
              <w:ind w:left="45"/>
              <w:jc w:val="both"/>
              <w:rPr>
                <w:rFonts w:ascii="Arial" w:eastAsia="Arial" w:hAnsi="Arial" w:cs="Arial"/>
                <w:color w:val="000000"/>
                <w:sz w:val="22"/>
                <w:szCs w:val="22"/>
              </w:rPr>
            </w:pPr>
            <w:r>
              <w:rPr>
                <w:rFonts w:ascii="Arial" w:eastAsia="Arial" w:hAnsi="Arial" w:cs="Arial"/>
                <w:color w:val="231F20"/>
                <w:sz w:val="22"/>
                <w:szCs w:val="22"/>
              </w:rPr>
              <w:t>ISO 14030-1: - та ISO 14030-3: -. Відповідно, ми не висловлюємо такої думки. Якби ми виконали додаткові процедури, нашу увагу могли б привернути інші питання, про які повідомлено вам.</w:t>
            </w:r>
          </w:p>
          <w:p w14:paraId="2685B081"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Казначейство несе одноосібну відповідальність за інформацію, яку вона надала нам для цілей цієї угоди.</w:t>
            </w:r>
          </w:p>
          <w:p w14:paraId="71D0F9D6"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Наші процедури можна резюмувати так:</w:t>
            </w:r>
          </w:p>
          <w:p w14:paraId="790D70B0"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1.</w:t>
            </w:r>
            <w:r>
              <w:rPr>
                <w:rFonts w:ascii="Arial" w:eastAsia="Arial" w:hAnsi="Arial" w:cs="Arial"/>
                <w:color w:val="231F20"/>
                <w:sz w:val="22"/>
                <w:szCs w:val="22"/>
              </w:rPr>
              <w:tab/>
              <w:t xml:space="preserve">Ми отримали та перевірили остаточну документацію щодо розкриття інформації про </w:t>
            </w:r>
            <w:proofErr w:type="spellStart"/>
            <w:r>
              <w:rPr>
                <w:rFonts w:ascii="Arial" w:eastAsia="Arial" w:hAnsi="Arial" w:cs="Arial"/>
                <w:color w:val="231F20"/>
                <w:sz w:val="22"/>
                <w:szCs w:val="22"/>
              </w:rPr>
              <w:t>передвипуск</w:t>
            </w:r>
            <w:proofErr w:type="spellEnd"/>
            <w:r>
              <w:rPr>
                <w:rFonts w:ascii="Arial" w:eastAsia="Arial" w:hAnsi="Arial" w:cs="Arial"/>
                <w:color w:val="231F20"/>
                <w:sz w:val="22"/>
                <w:szCs w:val="22"/>
              </w:rPr>
              <w:t xml:space="preserve"> облігацій від 15 лютого 2019 р., щоб визначити, чи вона включає процес оцінки прийнятності для номінованих проектів.</w:t>
            </w:r>
          </w:p>
          <w:p w14:paraId="13A90A26"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2.</w:t>
            </w:r>
            <w:r>
              <w:rPr>
                <w:rFonts w:ascii="Arial" w:eastAsia="Arial" w:hAnsi="Arial" w:cs="Arial"/>
                <w:color w:val="231F20"/>
                <w:sz w:val="22"/>
                <w:szCs w:val="22"/>
              </w:rPr>
              <w:tab/>
              <w:t>Ми отримали та перевірили остаточну документацію щодо розкриття інформації про облігації перед випуском від 15 лютого 2019 р., щоб визначити, чи відповідає цей процес вимогам ISO 14030-1.</w:t>
            </w:r>
          </w:p>
          <w:p w14:paraId="56F7112B"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3.</w:t>
            </w:r>
            <w:r>
              <w:rPr>
                <w:rFonts w:ascii="Arial" w:eastAsia="Arial" w:hAnsi="Arial" w:cs="Arial"/>
                <w:color w:val="231F20"/>
                <w:sz w:val="22"/>
                <w:szCs w:val="22"/>
              </w:rPr>
              <w:tab/>
              <w:t>Ми отримали та перевірили додавання запланованої чистої виручки від облігацій та порівняли суму з борговими зобов'язаннями емітента або справедливою ринковою вартістю (залежно від того, що менше) номінованих проектів та активів.</w:t>
            </w:r>
          </w:p>
          <w:p w14:paraId="5F5A95C1"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4.</w:t>
            </w:r>
            <w:r>
              <w:rPr>
                <w:rFonts w:ascii="Arial" w:eastAsia="Arial" w:hAnsi="Arial" w:cs="Arial"/>
                <w:color w:val="231F20"/>
                <w:sz w:val="22"/>
                <w:szCs w:val="22"/>
              </w:rPr>
              <w:tab/>
              <w:t>Ми розглянули тип проекту інфраструктури водопостачання, який призначений для фінансування за рахунок запланованого випуску боргових зобов'язань Казначейства для міста Z, та порівняли цей тип із таксономією прийнятних типів проектів інфраструктури водопостачання ISO 14030-3.</w:t>
            </w:r>
          </w:p>
          <w:p w14:paraId="313005F9"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5.</w:t>
            </w:r>
            <w:r>
              <w:rPr>
                <w:rFonts w:ascii="Arial" w:eastAsia="Arial" w:hAnsi="Arial" w:cs="Arial"/>
                <w:color w:val="231F20"/>
                <w:sz w:val="22"/>
                <w:szCs w:val="22"/>
              </w:rPr>
              <w:tab/>
              <w:t>Ми отримали записи, які використовуються для відстеження надходжень, щоб визначити, чи можна встановити безперервний контрольний слід між надходженням та виплатою коштів.</w:t>
            </w:r>
          </w:p>
          <w:p w14:paraId="1A61FAC6"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6.</w:t>
            </w:r>
            <w:r>
              <w:rPr>
                <w:rFonts w:ascii="Arial" w:eastAsia="Arial" w:hAnsi="Arial" w:cs="Arial"/>
                <w:color w:val="231F20"/>
                <w:sz w:val="22"/>
                <w:szCs w:val="22"/>
              </w:rPr>
              <w:tab/>
              <w:t>Ми отримали та перевірили облік ще не придбаних активів та порівняли їх оцінну вартість із сумами нерозподілених коштів, що зберігаються на цільових рахунках.</w:t>
            </w:r>
          </w:p>
          <w:p w14:paraId="3BDE4530"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Ми повідомляємо про наші висновки нижче:</w:t>
            </w:r>
          </w:p>
          <w:p w14:paraId="5911124F"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a.</w:t>
            </w:r>
            <w:r>
              <w:rPr>
                <w:rFonts w:ascii="Arial" w:eastAsia="Arial" w:hAnsi="Arial" w:cs="Arial"/>
                <w:color w:val="231F20"/>
                <w:sz w:val="22"/>
                <w:szCs w:val="22"/>
              </w:rPr>
              <w:tab/>
              <w:t xml:space="preserve">В остаточній документації щодо розкриття інформації про </w:t>
            </w:r>
            <w:proofErr w:type="spellStart"/>
            <w:r>
              <w:rPr>
                <w:rFonts w:ascii="Arial" w:eastAsia="Arial" w:hAnsi="Arial" w:cs="Arial"/>
                <w:color w:val="231F20"/>
                <w:sz w:val="22"/>
                <w:szCs w:val="22"/>
              </w:rPr>
              <w:t>передвипуск</w:t>
            </w:r>
            <w:proofErr w:type="spellEnd"/>
            <w:r>
              <w:rPr>
                <w:rFonts w:ascii="Arial" w:eastAsia="Arial" w:hAnsi="Arial" w:cs="Arial"/>
                <w:color w:val="231F20"/>
                <w:sz w:val="22"/>
                <w:szCs w:val="22"/>
              </w:rPr>
              <w:t xml:space="preserve"> облігацій від 15 лютого 2019 р. описано процес оцінки прийнятності.</w:t>
            </w:r>
          </w:p>
          <w:p w14:paraId="7EF852A9"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b.</w:t>
            </w:r>
            <w:r>
              <w:rPr>
                <w:rFonts w:ascii="Arial" w:eastAsia="Arial" w:hAnsi="Arial" w:cs="Arial"/>
                <w:color w:val="231F20"/>
                <w:sz w:val="22"/>
                <w:szCs w:val="22"/>
              </w:rPr>
              <w:tab/>
              <w:t>Остаточна документація щодо розкриття інформації з облігацій перед випуском від 15 лютого 2019 р. відповідала вимогам ISO 14030-1.</w:t>
            </w:r>
          </w:p>
          <w:p w14:paraId="1788282A"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c.</w:t>
            </w:r>
            <w:r>
              <w:rPr>
                <w:rFonts w:ascii="Arial" w:eastAsia="Arial" w:hAnsi="Arial" w:cs="Arial"/>
                <w:color w:val="231F20"/>
                <w:sz w:val="22"/>
                <w:szCs w:val="22"/>
              </w:rPr>
              <w:tab/>
              <w:t>Справедлива ринкова вартість номінованих проектів та активів перевищила запланований чистий виторг від облігацій.</w:t>
            </w:r>
          </w:p>
          <w:p w14:paraId="5D799604"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d.</w:t>
            </w:r>
            <w:r>
              <w:rPr>
                <w:rFonts w:ascii="Arial" w:eastAsia="Arial" w:hAnsi="Arial" w:cs="Arial"/>
                <w:color w:val="231F20"/>
                <w:sz w:val="22"/>
                <w:szCs w:val="22"/>
              </w:rPr>
              <w:tab/>
              <w:t>Тип проекту інфраструктури водопостачання, запланований для міста Z, відповідав</w:t>
            </w:r>
            <w:r>
              <w:rPr>
                <w:rFonts w:ascii="Cambria" w:eastAsia="Cambria" w:hAnsi="Cambria" w:cs="Cambria"/>
                <w:color w:val="231F20"/>
                <w:sz w:val="22"/>
                <w:szCs w:val="22"/>
              </w:rPr>
              <w:t xml:space="preserve"> </w:t>
            </w:r>
            <w:r>
              <w:rPr>
                <w:rFonts w:ascii="Arial" w:eastAsia="Arial" w:hAnsi="Arial" w:cs="Arial"/>
                <w:color w:val="231F20"/>
                <w:sz w:val="22"/>
                <w:szCs w:val="22"/>
              </w:rPr>
              <w:t>одному з типів, включених до таксономії прийнятних типів проектів ISO 14030-3.</w:t>
            </w:r>
          </w:p>
          <w:p w14:paraId="1C7D1197"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lastRenderedPageBreak/>
              <w:t>e.</w:t>
            </w:r>
            <w:r>
              <w:rPr>
                <w:rFonts w:ascii="Arial" w:eastAsia="Arial" w:hAnsi="Arial" w:cs="Arial"/>
                <w:color w:val="231F20"/>
                <w:sz w:val="22"/>
                <w:szCs w:val="22"/>
              </w:rPr>
              <w:tab/>
              <w:t>Було виявлено безперервний контрольний слід надходження та виплати надходжень.</w:t>
            </w:r>
          </w:p>
          <w:p w14:paraId="0518842F"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f.</w:t>
            </w:r>
            <w:r>
              <w:rPr>
                <w:rFonts w:ascii="Arial" w:eastAsia="Arial" w:hAnsi="Arial" w:cs="Arial"/>
                <w:color w:val="231F20"/>
                <w:sz w:val="22"/>
                <w:szCs w:val="22"/>
              </w:rPr>
              <w:tab/>
              <w:t>Сума коштів, що зберігаються на цільових рахунках, на три відсотки перевищила кошторисну вартість ще не придбаних активів.</w:t>
            </w:r>
          </w:p>
          <w:p w14:paraId="1893A6A4"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Оскільки вищезазначені процедури не є верифікацією відповідно до «Вимоги до органів, які перевіряють та перевіряють екологічну інформацію» Міжнародної організації зі стандартизації (ISO 14065:2020) та «Інструментами зеленого боргу. Частина 4: Вимоги програми верифікації» (ІSO 14030). -4:—), ми не висловлюємо жодних гарантій щодо заяв, зроблених нам (від 15 лютого 2019 року) Казначейством, країна Б, та банком ABC, країна Б щодо їх відповідності зазначеним критеріям.</w:t>
            </w:r>
          </w:p>
          <w:p w14:paraId="736C9174"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Якби ми виконали додаткові процедури збору доказів або якби ми виконали завдання щодо забезпечення впевненості щодо відповідності призначених Казначейством зелених облігацій для покращення водної інфраструктури у місті Z, нашу увагу могли б привернути інші питання, про які було б повідомлено.</w:t>
            </w:r>
          </w:p>
          <w:p w14:paraId="271511F8" w14:textId="77777777" w:rsidR="00D9559B" w:rsidRDefault="00000000">
            <w:pPr>
              <w:widowControl w:val="0"/>
              <w:pBdr>
                <w:top w:val="nil"/>
                <w:left w:val="nil"/>
                <w:bottom w:val="nil"/>
                <w:right w:val="nil"/>
                <w:between w:val="nil"/>
              </w:pBdr>
              <w:spacing w:before="111" w:line="225" w:lineRule="auto"/>
              <w:ind w:left="45"/>
              <w:jc w:val="both"/>
              <w:rPr>
                <w:rFonts w:ascii="Arial" w:eastAsia="Arial" w:hAnsi="Arial" w:cs="Arial"/>
                <w:color w:val="231F20"/>
                <w:sz w:val="22"/>
                <w:szCs w:val="22"/>
              </w:rPr>
            </w:pPr>
            <w:r>
              <w:rPr>
                <w:rFonts w:ascii="Arial" w:eastAsia="Arial" w:hAnsi="Arial" w:cs="Arial"/>
                <w:color w:val="231F20"/>
                <w:sz w:val="22"/>
                <w:szCs w:val="22"/>
              </w:rPr>
              <w:t>Наш звіт призначений виключно для Казначейства, країна Б, та банку ABC, країна Б, і може не підходити для будь-яких інших цілей.</w:t>
            </w:r>
          </w:p>
          <w:p w14:paraId="6E5F1043" w14:textId="77777777" w:rsidR="00D9559B" w:rsidRDefault="00000000">
            <w:pPr>
              <w:widowControl w:val="0"/>
              <w:pBdr>
                <w:top w:val="nil"/>
                <w:left w:val="nil"/>
                <w:bottom w:val="nil"/>
                <w:right w:val="nil"/>
                <w:between w:val="nil"/>
              </w:pBdr>
              <w:spacing w:before="111" w:line="225" w:lineRule="auto"/>
              <w:ind w:left="45"/>
              <w:jc w:val="both"/>
              <w:rPr>
                <w:rFonts w:ascii="Cambria" w:eastAsia="Cambria" w:hAnsi="Cambria" w:cs="Cambria"/>
                <w:color w:val="000000"/>
                <w:sz w:val="22"/>
                <w:szCs w:val="22"/>
              </w:rPr>
            </w:pPr>
            <w:r>
              <w:rPr>
                <w:rFonts w:ascii="Arial" w:eastAsia="Arial" w:hAnsi="Arial" w:cs="Arial"/>
                <w:color w:val="231F20"/>
                <w:sz w:val="22"/>
                <w:szCs w:val="22"/>
              </w:rPr>
              <w:t xml:space="preserve">12 березня 2019 р. </w:t>
            </w:r>
            <w:proofErr w:type="spellStart"/>
            <w:r>
              <w:rPr>
                <w:rFonts w:ascii="Arial" w:eastAsia="Arial" w:hAnsi="Arial" w:cs="Arial"/>
                <w:color w:val="231F20"/>
                <w:sz w:val="22"/>
                <w:szCs w:val="22"/>
              </w:rPr>
              <w:t>Верифікатори</w:t>
            </w:r>
            <w:proofErr w:type="spellEnd"/>
            <w:r>
              <w:rPr>
                <w:rFonts w:ascii="Arial" w:eastAsia="Arial" w:hAnsi="Arial" w:cs="Arial"/>
                <w:color w:val="231F20"/>
                <w:sz w:val="22"/>
                <w:szCs w:val="22"/>
              </w:rPr>
              <w:t xml:space="preserve"> MNO</w:t>
            </w:r>
          </w:p>
        </w:tc>
      </w:tr>
    </w:tbl>
    <w:p w14:paraId="23171359" w14:textId="77777777" w:rsidR="00D9559B" w:rsidRDefault="00D9559B">
      <w:pPr>
        <w:spacing w:line="360" w:lineRule="auto"/>
        <w:jc w:val="both"/>
        <w:rPr>
          <w:sz w:val="28"/>
          <w:szCs w:val="28"/>
        </w:rPr>
      </w:pPr>
    </w:p>
    <w:p w14:paraId="474E0F9A" w14:textId="77777777" w:rsidR="00D9559B" w:rsidRDefault="00D9559B">
      <w:pPr>
        <w:spacing w:line="360" w:lineRule="auto"/>
        <w:jc w:val="both"/>
        <w:rPr>
          <w:sz w:val="28"/>
          <w:szCs w:val="28"/>
        </w:rPr>
      </w:pPr>
    </w:p>
    <w:p w14:paraId="18B971B9" w14:textId="77777777" w:rsidR="00D9559B" w:rsidRDefault="00D9559B">
      <w:pPr>
        <w:spacing w:line="360" w:lineRule="auto"/>
        <w:jc w:val="both"/>
        <w:rPr>
          <w:sz w:val="28"/>
          <w:szCs w:val="28"/>
        </w:rPr>
      </w:pPr>
    </w:p>
    <w:p w14:paraId="1D4C7377" w14:textId="77777777" w:rsidR="00D9559B" w:rsidRDefault="00D9559B">
      <w:pPr>
        <w:spacing w:line="360" w:lineRule="auto"/>
        <w:jc w:val="both"/>
        <w:rPr>
          <w:sz w:val="28"/>
          <w:szCs w:val="28"/>
        </w:rPr>
      </w:pPr>
    </w:p>
    <w:p w14:paraId="18F66AFC" w14:textId="77777777" w:rsidR="00D9559B" w:rsidRDefault="00D9559B">
      <w:pPr>
        <w:spacing w:line="360" w:lineRule="auto"/>
        <w:jc w:val="both"/>
        <w:rPr>
          <w:sz w:val="28"/>
          <w:szCs w:val="28"/>
        </w:rPr>
      </w:pPr>
    </w:p>
    <w:p w14:paraId="4072F55A" w14:textId="77777777" w:rsidR="00D9559B" w:rsidRDefault="00D9559B">
      <w:pPr>
        <w:spacing w:line="360" w:lineRule="auto"/>
        <w:jc w:val="both"/>
        <w:rPr>
          <w:sz w:val="28"/>
          <w:szCs w:val="28"/>
        </w:rPr>
      </w:pPr>
    </w:p>
    <w:p w14:paraId="153B5331" w14:textId="77777777" w:rsidR="00D9559B" w:rsidRDefault="00D9559B">
      <w:pPr>
        <w:spacing w:line="360" w:lineRule="auto"/>
        <w:jc w:val="both"/>
        <w:rPr>
          <w:sz w:val="28"/>
          <w:szCs w:val="28"/>
        </w:rPr>
      </w:pPr>
    </w:p>
    <w:p w14:paraId="1FF33BF2" w14:textId="77777777" w:rsidR="00D9559B" w:rsidRDefault="00D9559B">
      <w:pPr>
        <w:spacing w:line="360" w:lineRule="auto"/>
        <w:jc w:val="both"/>
        <w:rPr>
          <w:sz w:val="28"/>
          <w:szCs w:val="28"/>
        </w:rPr>
      </w:pPr>
    </w:p>
    <w:p w14:paraId="514F6EC8" w14:textId="77777777" w:rsidR="00D9559B" w:rsidRDefault="00D9559B">
      <w:pPr>
        <w:spacing w:line="360" w:lineRule="auto"/>
        <w:jc w:val="both"/>
        <w:rPr>
          <w:sz w:val="28"/>
          <w:szCs w:val="28"/>
        </w:rPr>
      </w:pPr>
    </w:p>
    <w:p w14:paraId="6F59CD83" w14:textId="77777777" w:rsidR="00D9559B" w:rsidRDefault="00D9559B">
      <w:pPr>
        <w:spacing w:line="360" w:lineRule="auto"/>
        <w:jc w:val="both"/>
        <w:rPr>
          <w:sz w:val="28"/>
          <w:szCs w:val="28"/>
        </w:rPr>
      </w:pPr>
    </w:p>
    <w:p w14:paraId="632E1924" w14:textId="77777777" w:rsidR="00D9559B" w:rsidRDefault="00D9559B">
      <w:pPr>
        <w:spacing w:line="360" w:lineRule="auto"/>
        <w:jc w:val="both"/>
        <w:rPr>
          <w:sz w:val="28"/>
          <w:szCs w:val="28"/>
        </w:rPr>
      </w:pPr>
    </w:p>
    <w:p w14:paraId="7A877256" w14:textId="77777777" w:rsidR="00D9559B" w:rsidRDefault="00D9559B">
      <w:pPr>
        <w:spacing w:line="360" w:lineRule="auto"/>
        <w:jc w:val="both"/>
        <w:rPr>
          <w:sz w:val="28"/>
          <w:szCs w:val="28"/>
        </w:rPr>
      </w:pPr>
    </w:p>
    <w:p w14:paraId="393A3B8A" w14:textId="77777777" w:rsidR="00D9559B" w:rsidRDefault="00D9559B">
      <w:pPr>
        <w:spacing w:line="360" w:lineRule="auto"/>
        <w:jc w:val="both"/>
        <w:rPr>
          <w:sz w:val="28"/>
          <w:szCs w:val="28"/>
        </w:rPr>
      </w:pPr>
    </w:p>
    <w:p w14:paraId="0A0ADF00" w14:textId="77777777" w:rsidR="00D9559B" w:rsidRDefault="00D9559B">
      <w:pPr>
        <w:spacing w:line="360" w:lineRule="auto"/>
        <w:jc w:val="both"/>
        <w:rPr>
          <w:sz w:val="28"/>
          <w:szCs w:val="28"/>
        </w:rPr>
      </w:pPr>
    </w:p>
    <w:p w14:paraId="5E19A983" w14:textId="77777777" w:rsidR="00D9559B" w:rsidRDefault="00D9559B">
      <w:pPr>
        <w:spacing w:line="360" w:lineRule="auto"/>
        <w:jc w:val="both"/>
        <w:rPr>
          <w:sz w:val="28"/>
          <w:szCs w:val="28"/>
        </w:rPr>
      </w:pPr>
    </w:p>
    <w:p w14:paraId="1988EE5E" w14:textId="77777777" w:rsidR="00D9559B" w:rsidRDefault="00D9559B">
      <w:pPr>
        <w:spacing w:line="360" w:lineRule="auto"/>
        <w:jc w:val="both"/>
        <w:rPr>
          <w:sz w:val="28"/>
          <w:szCs w:val="28"/>
        </w:rPr>
      </w:pPr>
    </w:p>
    <w:p w14:paraId="352D5594" w14:textId="77777777" w:rsidR="00D9559B" w:rsidRDefault="00D9559B">
      <w:pPr>
        <w:spacing w:line="360" w:lineRule="auto"/>
        <w:jc w:val="both"/>
        <w:rPr>
          <w:sz w:val="28"/>
          <w:szCs w:val="28"/>
        </w:rPr>
      </w:pPr>
    </w:p>
    <w:p w14:paraId="2738E8E8" w14:textId="77777777" w:rsidR="00D9559B" w:rsidRDefault="00D9559B">
      <w:pPr>
        <w:spacing w:line="360" w:lineRule="auto"/>
        <w:jc w:val="both"/>
        <w:rPr>
          <w:sz w:val="28"/>
          <w:szCs w:val="28"/>
        </w:rPr>
      </w:pPr>
    </w:p>
    <w:p w14:paraId="4D4BD376" w14:textId="77777777" w:rsidR="00D9559B" w:rsidRDefault="00000000">
      <w:pPr>
        <w:widowControl w:val="0"/>
        <w:jc w:val="center"/>
        <w:rPr>
          <w:rFonts w:ascii="Arial" w:eastAsia="Arial" w:hAnsi="Arial" w:cs="Arial"/>
          <w:color w:val="000000"/>
          <w:sz w:val="28"/>
          <w:szCs w:val="28"/>
        </w:rPr>
      </w:pPr>
      <w:r>
        <w:rPr>
          <w:rFonts w:ascii="Arial" w:eastAsia="Arial" w:hAnsi="Arial" w:cs="Arial"/>
          <w:color w:val="000000"/>
          <w:sz w:val="28"/>
          <w:szCs w:val="28"/>
        </w:rPr>
        <w:lastRenderedPageBreak/>
        <w:t>Додаток D</w:t>
      </w:r>
    </w:p>
    <w:p w14:paraId="70FC4522" w14:textId="77777777" w:rsidR="00D9559B" w:rsidRDefault="00000000">
      <w:pPr>
        <w:widowControl w:val="0"/>
        <w:jc w:val="center"/>
        <w:rPr>
          <w:rFonts w:ascii="Arial" w:eastAsia="Arial" w:hAnsi="Arial" w:cs="Arial"/>
          <w:color w:val="000000"/>
          <w:sz w:val="28"/>
          <w:szCs w:val="28"/>
        </w:rPr>
      </w:pPr>
      <w:r>
        <w:rPr>
          <w:rFonts w:ascii="Arial" w:eastAsia="Arial" w:hAnsi="Arial" w:cs="Arial"/>
          <w:color w:val="000000"/>
          <w:sz w:val="28"/>
          <w:szCs w:val="28"/>
        </w:rPr>
        <w:t>(</w:t>
      </w:r>
      <w:r>
        <w:rPr>
          <w:rFonts w:ascii="Arial" w:eastAsia="Arial" w:hAnsi="Arial" w:cs="Arial"/>
          <w:sz w:val="28"/>
          <w:szCs w:val="28"/>
        </w:rPr>
        <w:t>обов`язковий</w:t>
      </w:r>
      <w:r>
        <w:rPr>
          <w:rFonts w:ascii="Arial" w:eastAsia="Arial" w:hAnsi="Arial" w:cs="Arial"/>
          <w:color w:val="000000"/>
          <w:sz w:val="28"/>
          <w:szCs w:val="28"/>
        </w:rPr>
        <w:t>)</w:t>
      </w:r>
    </w:p>
    <w:p w14:paraId="18F51F71" w14:textId="77777777" w:rsidR="00D9559B" w:rsidRDefault="00D9559B">
      <w:pPr>
        <w:widowControl w:val="0"/>
        <w:jc w:val="center"/>
        <w:rPr>
          <w:rFonts w:ascii="Arial" w:eastAsia="Arial" w:hAnsi="Arial" w:cs="Arial"/>
          <w:color w:val="000000"/>
          <w:sz w:val="28"/>
          <w:szCs w:val="28"/>
        </w:rPr>
      </w:pPr>
    </w:p>
    <w:p w14:paraId="0EC3EFB8" w14:textId="77777777" w:rsidR="00D9559B" w:rsidRDefault="00000000">
      <w:pPr>
        <w:widowControl w:val="0"/>
        <w:jc w:val="center"/>
        <w:rPr>
          <w:rFonts w:ascii="Arial" w:eastAsia="Arial" w:hAnsi="Arial" w:cs="Arial"/>
          <w:b/>
          <w:color w:val="000000"/>
          <w:sz w:val="28"/>
          <w:szCs w:val="28"/>
        </w:rPr>
      </w:pPr>
      <w:r>
        <w:rPr>
          <w:rFonts w:ascii="Arial" w:eastAsia="Arial" w:hAnsi="Arial" w:cs="Arial"/>
          <w:b/>
          <w:color w:val="000000"/>
          <w:sz w:val="28"/>
          <w:szCs w:val="28"/>
        </w:rPr>
        <w:t>ДОДАТКОВІ ВИМОГИ ДО ОРГАНІВ ВАЛІДАЦІЇ, ВЕРИФІКАЦІЇ ТА УП ЗЕЛЕНИХ ОБЛІГАЦІЙ</w:t>
      </w:r>
    </w:p>
    <w:p w14:paraId="0DD02C21" w14:textId="77777777" w:rsidR="00D9559B" w:rsidRDefault="00D9559B">
      <w:pPr>
        <w:widowControl w:val="0"/>
        <w:jc w:val="center"/>
        <w:rPr>
          <w:rFonts w:ascii="Arial" w:eastAsia="Arial" w:hAnsi="Arial" w:cs="Arial"/>
          <w:b/>
          <w:color w:val="000000"/>
          <w:sz w:val="24"/>
          <w:szCs w:val="24"/>
        </w:rPr>
      </w:pPr>
    </w:p>
    <w:p w14:paraId="0639B001" w14:textId="77777777" w:rsidR="00D9559B" w:rsidRDefault="00000000">
      <w:pPr>
        <w:pStyle w:val="3"/>
        <w:keepNext w:val="0"/>
        <w:keepLines w:val="0"/>
        <w:widowControl w:val="0"/>
        <w:numPr>
          <w:ilvl w:val="1"/>
          <w:numId w:val="7"/>
        </w:numPr>
        <w:tabs>
          <w:tab w:val="left" w:pos="684"/>
        </w:tabs>
        <w:spacing w:before="0" w:after="0" w:line="360" w:lineRule="auto"/>
        <w:ind w:left="0" w:firstLine="709"/>
        <w:rPr>
          <w:rFonts w:ascii="Arial" w:eastAsia="Arial" w:hAnsi="Arial" w:cs="Arial"/>
        </w:rPr>
      </w:pPr>
      <w:r>
        <w:rPr>
          <w:rFonts w:ascii="Arial" w:eastAsia="Arial" w:hAnsi="Arial" w:cs="Arial"/>
          <w:color w:val="231F20"/>
        </w:rPr>
        <w:t>Загальні вимоги</w:t>
      </w:r>
    </w:p>
    <w:p w14:paraId="6E21CAD0" w14:textId="77777777" w:rsidR="00D9559B" w:rsidRDefault="00000000">
      <w:pPr>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xml:space="preserve">У цьому додатку подано вимоги до органів, які виконують </w:t>
      </w:r>
      <w:proofErr w:type="spellStart"/>
      <w:r>
        <w:rPr>
          <w:rFonts w:ascii="Arial" w:eastAsia="Arial" w:hAnsi="Arial" w:cs="Arial"/>
          <w:color w:val="231F20"/>
          <w:sz w:val="28"/>
          <w:szCs w:val="28"/>
        </w:rPr>
        <w:t>валідацію</w:t>
      </w:r>
      <w:proofErr w:type="spellEnd"/>
      <w:r>
        <w:rPr>
          <w:rFonts w:ascii="Arial" w:eastAsia="Arial" w:hAnsi="Arial" w:cs="Arial"/>
          <w:color w:val="231F20"/>
          <w:sz w:val="28"/>
          <w:szCs w:val="28"/>
        </w:rPr>
        <w:t>, верифікацію або УП, коли заява про екологічну інформацію стосується зеленої облігації або зеленого кредиту. Він містить конкретні вимоги, пов'язані з компетенціями та процесами.</w:t>
      </w:r>
    </w:p>
    <w:p w14:paraId="216E6D19" w14:textId="77777777" w:rsidR="00D9559B" w:rsidRDefault="00D9559B">
      <w:pPr>
        <w:pBdr>
          <w:top w:val="nil"/>
          <w:left w:val="nil"/>
          <w:bottom w:val="nil"/>
          <w:right w:val="nil"/>
          <w:between w:val="nil"/>
        </w:pBdr>
        <w:spacing w:line="360" w:lineRule="auto"/>
        <w:ind w:firstLine="709"/>
        <w:rPr>
          <w:rFonts w:ascii="Arial" w:eastAsia="Arial" w:hAnsi="Arial" w:cs="Arial"/>
          <w:color w:val="000000"/>
          <w:sz w:val="24"/>
          <w:szCs w:val="24"/>
        </w:rPr>
      </w:pPr>
    </w:p>
    <w:p w14:paraId="245C2257" w14:textId="77777777" w:rsidR="00D9559B" w:rsidRDefault="00000000">
      <w:pPr>
        <w:pStyle w:val="3"/>
        <w:keepNext w:val="0"/>
        <w:keepLines w:val="0"/>
        <w:widowControl w:val="0"/>
        <w:numPr>
          <w:ilvl w:val="1"/>
          <w:numId w:val="7"/>
        </w:numPr>
        <w:tabs>
          <w:tab w:val="left" w:pos="685"/>
        </w:tabs>
        <w:spacing w:before="0" w:after="0" w:line="360" w:lineRule="auto"/>
        <w:ind w:left="0" w:firstLine="709"/>
        <w:rPr>
          <w:rFonts w:ascii="Arial" w:eastAsia="Arial" w:hAnsi="Arial" w:cs="Arial"/>
        </w:rPr>
      </w:pPr>
      <w:r>
        <w:rPr>
          <w:rFonts w:ascii="Arial" w:eastAsia="Arial" w:hAnsi="Arial" w:cs="Arial"/>
          <w:color w:val="231F20"/>
        </w:rPr>
        <w:t>Компетентність персоналу</w:t>
      </w:r>
    </w:p>
    <w:p w14:paraId="7D9E174D" w14:textId="77777777" w:rsidR="00D9559B" w:rsidRDefault="00000000">
      <w:pPr>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xml:space="preserve">Орган повинен застосовувати вимоги цього стандарту та                         ISO 14030-4 для формування груп з верифікації або груп з </w:t>
      </w:r>
      <w:proofErr w:type="spellStart"/>
      <w:r>
        <w:rPr>
          <w:rFonts w:ascii="Arial" w:eastAsia="Arial" w:hAnsi="Arial" w:cs="Arial"/>
          <w:color w:val="231F20"/>
          <w:sz w:val="28"/>
          <w:szCs w:val="28"/>
        </w:rPr>
        <w:t>валідації</w:t>
      </w:r>
      <w:proofErr w:type="spellEnd"/>
      <w:r>
        <w:rPr>
          <w:rFonts w:ascii="Arial" w:eastAsia="Arial" w:hAnsi="Arial" w:cs="Arial"/>
          <w:color w:val="231F20"/>
          <w:sz w:val="28"/>
          <w:szCs w:val="28"/>
        </w:rPr>
        <w:t>.</w:t>
      </w:r>
    </w:p>
    <w:p w14:paraId="34F0F1EA" w14:textId="77777777" w:rsidR="00D9559B" w:rsidRDefault="00D9559B">
      <w:pPr>
        <w:pBdr>
          <w:top w:val="nil"/>
          <w:left w:val="nil"/>
          <w:bottom w:val="nil"/>
          <w:right w:val="nil"/>
          <w:between w:val="nil"/>
        </w:pBdr>
        <w:spacing w:line="360" w:lineRule="auto"/>
        <w:ind w:firstLine="709"/>
        <w:rPr>
          <w:rFonts w:ascii="Arial" w:eastAsia="Arial" w:hAnsi="Arial" w:cs="Arial"/>
          <w:color w:val="000000"/>
          <w:sz w:val="24"/>
          <w:szCs w:val="24"/>
        </w:rPr>
      </w:pPr>
    </w:p>
    <w:p w14:paraId="1A7D6B1D" w14:textId="77777777" w:rsidR="00D9559B" w:rsidRDefault="00000000">
      <w:pPr>
        <w:pStyle w:val="3"/>
        <w:keepNext w:val="0"/>
        <w:keepLines w:val="0"/>
        <w:widowControl w:val="0"/>
        <w:numPr>
          <w:ilvl w:val="1"/>
          <w:numId w:val="7"/>
        </w:numPr>
        <w:tabs>
          <w:tab w:val="left" w:pos="685"/>
        </w:tabs>
        <w:spacing w:before="0" w:after="0" w:line="360" w:lineRule="auto"/>
        <w:ind w:left="0" w:firstLine="709"/>
        <w:rPr>
          <w:rFonts w:ascii="Arial" w:eastAsia="Arial" w:hAnsi="Arial" w:cs="Arial"/>
        </w:rPr>
      </w:pPr>
      <w:r>
        <w:rPr>
          <w:rFonts w:ascii="Arial" w:eastAsia="Arial" w:hAnsi="Arial" w:cs="Arial"/>
          <w:color w:val="231F20"/>
        </w:rPr>
        <w:t>Вимоги до процесу</w:t>
      </w:r>
    </w:p>
    <w:p w14:paraId="5882E77D" w14:textId="77777777" w:rsidR="00D9559B" w:rsidRDefault="00000000">
      <w:pPr>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231F20"/>
          <w:sz w:val="28"/>
          <w:szCs w:val="28"/>
        </w:rPr>
        <w:t xml:space="preserve">При виконанні технологічних вимог </w:t>
      </w:r>
      <w:r>
        <w:rPr>
          <w:rFonts w:ascii="Arial" w:eastAsia="Arial" w:hAnsi="Arial" w:cs="Arial"/>
          <w:color w:val="000000"/>
          <w:sz w:val="28"/>
          <w:szCs w:val="28"/>
        </w:rPr>
        <w:t>статті 9</w:t>
      </w:r>
      <w:r>
        <w:rPr>
          <w:rFonts w:ascii="Arial" w:eastAsia="Arial" w:hAnsi="Arial" w:cs="Arial"/>
          <w:color w:val="053BF5"/>
          <w:sz w:val="28"/>
          <w:szCs w:val="28"/>
        </w:rPr>
        <w:t xml:space="preserve"> </w:t>
      </w:r>
      <w:r>
        <w:rPr>
          <w:rFonts w:ascii="Arial" w:eastAsia="Arial" w:hAnsi="Arial" w:cs="Arial"/>
          <w:color w:val="231F20"/>
          <w:sz w:val="28"/>
          <w:szCs w:val="28"/>
        </w:rPr>
        <w:t>для заяв про відповідність вимогам ISO 14030-1 або ISO 14030-2 орган може виконувати свої завдання відповідно до:</w:t>
      </w:r>
    </w:p>
    <w:p w14:paraId="30F789D7" w14:textId="77777777" w:rsidR="00D9559B" w:rsidRDefault="00000000">
      <w:pPr>
        <w:widowControl w:val="0"/>
        <w:numPr>
          <w:ilvl w:val="0"/>
          <w:numId w:val="5"/>
        </w:numPr>
        <w:pBdr>
          <w:top w:val="nil"/>
          <w:left w:val="nil"/>
          <w:bottom w:val="nil"/>
          <w:right w:val="nil"/>
          <w:between w:val="nil"/>
        </w:pBdr>
        <w:tabs>
          <w:tab w:val="left" w:pos="520"/>
        </w:tabs>
        <w:spacing w:line="360" w:lineRule="auto"/>
        <w:ind w:left="0" w:firstLine="709"/>
        <w:rPr>
          <w:rFonts w:ascii="Arial" w:eastAsia="Arial" w:hAnsi="Arial" w:cs="Arial"/>
          <w:color w:val="000000"/>
          <w:sz w:val="28"/>
          <w:szCs w:val="28"/>
        </w:rPr>
      </w:pPr>
      <w:r>
        <w:rPr>
          <w:rFonts w:ascii="Arial" w:eastAsia="Arial" w:hAnsi="Arial" w:cs="Arial"/>
          <w:color w:val="231F20"/>
          <w:sz w:val="28"/>
          <w:szCs w:val="28"/>
        </w:rPr>
        <w:t>вимогам ISO 14030-4 та, з необхідними змінами, ISO 14064-3; або</w:t>
      </w:r>
    </w:p>
    <w:p w14:paraId="236FD85F" w14:textId="77777777" w:rsidR="00D9559B" w:rsidRDefault="00000000">
      <w:pPr>
        <w:widowControl w:val="0"/>
        <w:numPr>
          <w:ilvl w:val="0"/>
          <w:numId w:val="5"/>
        </w:numPr>
        <w:pBdr>
          <w:top w:val="nil"/>
          <w:left w:val="nil"/>
          <w:bottom w:val="nil"/>
          <w:right w:val="nil"/>
          <w:between w:val="nil"/>
        </w:pBdr>
        <w:tabs>
          <w:tab w:val="left" w:pos="520"/>
        </w:tabs>
        <w:spacing w:line="360" w:lineRule="auto"/>
        <w:ind w:left="0" w:firstLine="709"/>
        <w:rPr>
          <w:rFonts w:ascii="Arial" w:eastAsia="Arial" w:hAnsi="Arial" w:cs="Arial"/>
          <w:color w:val="000000"/>
          <w:sz w:val="28"/>
          <w:szCs w:val="28"/>
        </w:rPr>
      </w:pPr>
      <w:r>
        <w:rPr>
          <w:rFonts w:ascii="Arial" w:eastAsia="Arial" w:hAnsi="Arial" w:cs="Arial"/>
          <w:color w:val="231F20"/>
          <w:sz w:val="28"/>
          <w:szCs w:val="28"/>
        </w:rPr>
        <w:t xml:space="preserve">вимогам ISAE 3000 та, якщо </w:t>
      </w:r>
      <w:proofErr w:type="spellStart"/>
      <w:r>
        <w:rPr>
          <w:rFonts w:ascii="Arial" w:eastAsia="Arial" w:hAnsi="Arial" w:cs="Arial"/>
          <w:color w:val="231F20"/>
          <w:sz w:val="28"/>
          <w:szCs w:val="28"/>
        </w:rPr>
        <w:t>застосовно</w:t>
      </w:r>
      <w:proofErr w:type="spellEnd"/>
      <w:r>
        <w:rPr>
          <w:rFonts w:ascii="Arial" w:eastAsia="Arial" w:hAnsi="Arial" w:cs="Arial"/>
          <w:color w:val="231F20"/>
          <w:sz w:val="28"/>
          <w:szCs w:val="28"/>
        </w:rPr>
        <w:t>, ISRS 4400.</w:t>
      </w:r>
    </w:p>
    <w:p w14:paraId="14CC7122" w14:textId="77777777" w:rsidR="00D9559B" w:rsidRDefault="00D9559B">
      <w:pPr>
        <w:pBdr>
          <w:top w:val="nil"/>
          <w:left w:val="nil"/>
          <w:bottom w:val="nil"/>
          <w:right w:val="nil"/>
          <w:between w:val="nil"/>
        </w:pBdr>
        <w:spacing w:after="120"/>
        <w:rPr>
          <w:color w:val="000000"/>
          <w:sz w:val="26"/>
          <w:szCs w:val="26"/>
        </w:rPr>
      </w:pPr>
    </w:p>
    <w:p w14:paraId="021CD6CF" w14:textId="77777777" w:rsidR="00D9559B" w:rsidRDefault="00D9559B">
      <w:pPr>
        <w:pBdr>
          <w:top w:val="nil"/>
          <w:left w:val="nil"/>
          <w:bottom w:val="nil"/>
          <w:right w:val="nil"/>
          <w:between w:val="nil"/>
        </w:pBdr>
        <w:spacing w:after="120"/>
        <w:rPr>
          <w:color w:val="000000"/>
          <w:sz w:val="26"/>
          <w:szCs w:val="26"/>
        </w:rPr>
      </w:pPr>
    </w:p>
    <w:p w14:paraId="2769722E" w14:textId="77777777" w:rsidR="00D9559B" w:rsidRDefault="00D9559B">
      <w:pPr>
        <w:spacing w:line="360" w:lineRule="auto"/>
        <w:jc w:val="both"/>
        <w:rPr>
          <w:sz w:val="28"/>
          <w:szCs w:val="28"/>
        </w:rPr>
      </w:pPr>
    </w:p>
    <w:p w14:paraId="134E2449" w14:textId="77777777" w:rsidR="00D9559B" w:rsidRDefault="00D9559B">
      <w:pPr>
        <w:spacing w:line="360" w:lineRule="auto"/>
        <w:jc w:val="both"/>
        <w:rPr>
          <w:sz w:val="28"/>
          <w:szCs w:val="28"/>
        </w:rPr>
      </w:pPr>
    </w:p>
    <w:p w14:paraId="37D2B945" w14:textId="77777777" w:rsidR="00D9559B" w:rsidRDefault="00D9559B">
      <w:pPr>
        <w:spacing w:line="360" w:lineRule="auto"/>
        <w:jc w:val="both"/>
        <w:rPr>
          <w:sz w:val="28"/>
          <w:szCs w:val="28"/>
        </w:rPr>
      </w:pPr>
    </w:p>
    <w:p w14:paraId="2A1A611D" w14:textId="77777777" w:rsidR="00D9559B" w:rsidRDefault="00D9559B">
      <w:pPr>
        <w:spacing w:line="360" w:lineRule="auto"/>
        <w:jc w:val="both"/>
        <w:rPr>
          <w:sz w:val="28"/>
          <w:szCs w:val="28"/>
        </w:rPr>
      </w:pPr>
    </w:p>
    <w:p w14:paraId="510C4F3B" w14:textId="77777777" w:rsidR="00D9559B" w:rsidRDefault="00D9559B">
      <w:pPr>
        <w:spacing w:line="360" w:lineRule="auto"/>
        <w:jc w:val="both"/>
        <w:rPr>
          <w:sz w:val="28"/>
          <w:szCs w:val="28"/>
        </w:rPr>
      </w:pPr>
    </w:p>
    <w:p w14:paraId="60485F07" w14:textId="77777777" w:rsidR="00D9559B" w:rsidRDefault="00D9559B">
      <w:pPr>
        <w:spacing w:line="360" w:lineRule="auto"/>
        <w:jc w:val="both"/>
        <w:rPr>
          <w:sz w:val="28"/>
          <w:szCs w:val="28"/>
        </w:rPr>
      </w:pPr>
    </w:p>
    <w:p w14:paraId="53726C27" w14:textId="77777777" w:rsidR="00D9559B" w:rsidRDefault="00D9559B">
      <w:pPr>
        <w:spacing w:line="360" w:lineRule="auto"/>
        <w:jc w:val="both"/>
        <w:rPr>
          <w:sz w:val="28"/>
          <w:szCs w:val="28"/>
        </w:rPr>
      </w:pPr>
    </w:p>
    <w:p w14:paraId="67AC017C" w14:textId="77777777" w:rsidR="00D9559B" w:rsidRDefault="00D9559B">
      <w:pPr>
        <w:spacing w:line="360" w:lineRule="auto"/>
        <w:jc w:val="both"/>
        <w:rPr>
          <w:sz w:val="28"/>
          <w:szCs w:val="28"/>
        </w:rPr>
      </w:pPr>
    </w:p>
    <w:p w14:paraId="4CC1F2C6" w14:textId="77777777" w:rsidR="00D9559B" w:rsidRDefault="00000000">
      <w:pPr>
        <w:pBdr>
          <w:top w:val="nil"/>
          <w:left w:val="nil"/>
          <w:bottom w:val="nil"/>
          <w:right w:val="nil"/>
          <w:between w:val="nil"/>
        </w:pBdr>
        <w:spacing w:before="2" w:after="120" w:line="276" w:lineRule="auto"/>
        <w:jc w:val="center"/>
        <w:rPr>
          <w:rFonts w:ascii="Arial" w:eastAsia="Arial" w:hAnsi="Arial" w:cs="Arial"/>
          <w:color w:val="000000"/>
          <w:sz w:val="28"/>
          <w:szCs w:val="28"/>
        </w:rPr>
      </w:pPr>
      <w:r>
        <w:rPr>
          <w:rFonts w:ascii="Arial" w:eastAsia="Arial" w:hAnsi="Arial" w:cs="Arial"/>
          <w:color w:val="000000"/>
          <w:sz w:val="28"/>
          <w:szCs w:val="28"/>
        </w:rPr>
        <w:lastRenderedPageBreak/>
        <w:t>ДОДАТОК Е</w:t>
      </w:r>
    </w:p>
    <w:p w14:paraId="478B7204" w14:textId="77777777" w:rsidR="00D9559B" w:rsidRDefault="00000000">
      <w:pPr>
        <w:pBdr>
          <w:top w:val="nil"/>
          <w:left w:val="nil"/>
          <w:bottom w:val="nil"/>
          <w:right w:val="nil"/>
          <w:between w:val="nil"/>
        </w:pBdr>
        <w:spacing w:before="2" w:after="120" w:line="276" w:lineRule="auto"/>
        <w:jc w:val="center"/>
        <w:rPr>
          <w:rFonts w:ascii="Arial" w:eastAsia="Arial" w:hAnsi="Arial" w:cs="Arial"/>
          <w:color w:val="000000"/>
          <w:sz w:val="28"/>
          <w:szCs w:val="28"/>
        </w:rPr>
      </w:pPr>
      <w:r>
        <w:rPr>
          <w:rFonts w:ascii="Arial" w:eastAsia="Arial" w:hAnsi="Arial" w:cs="Arial"/>
          <w:color w:val="000000"/>
          <w:sz w:val="28"/>
          <w:szCs w:val="28"/>
        </w:rPr>
        <w:t>(обов`язковий)</w:t>
      </w:r>
    </w:p>
    <w:p w14:paraId="4BA1E65C" w14:textId="77777777" w:rsidR="00D9559B" w:rsidRDefault="00D9559B">
      <w:pPr>
        <w:jc w:val="center"/>
        <w:rPr>
          <w:rFonts w:ascii="Arial" w:eastAsia="Arial" w:hAnsi="Arial" w:cs="Arial"/>
          <w:b/>
          <w:sz w:val="28"/>
          <w:szCs w:val="28"/>
        </w:rPr>
      </w:pPr>
    </w:p>
    <w:p w14:paraId="1D0F2846" w14:textId="77777777" w:rsidR="00D9559B" w:rsidRDefault="00000000">
      <w:pPr>
        <w:jc w:val="center"/>
        <w:rPr>
          <w:rFonts w:ascii="Arial" w:eastAsia="Arial" w:hAnsi="Arial" w:cs="Arial"/>
          <w:b/>
          <w:sz w:val="28"/>
          <w:szCs w:val="28"/>
        </w:rPr>
      </w:pPr>
      <w:r>
        <w:rPr>
          <w:rFonts w:ascii="Arial" w:eastAsia="Arial" w:hAnsi="Arial" w:cs="Arial"/>
          <w:b/>
          <w:sz w:val="28"/>
          <w:szCs w:val="28"/>
        </w:rPr>
        <w:t xml:space="preserve">ДОДАТКОВІ ВИМОГИ, ЗАСТОСОВНІ ДО ВАЛІДАЦІЇ, ВЕРИФІКАЦІЇ ВИКИДІВ  ПГ ТА </w:t>
      </w:r>
      <w:r w:rsidRPr="00C05376">
        <w:rPr>
          <w:rFonts w:ascii="Arial" w:eastAsia="Arial" w:hAnsi="Arial" w:cs="Arial"/>
          <w:b/>
          <w:sz w:val="28"/>
          <w:szCs w:val="28"/>
        </w:rPr>
        <w:t>УП</w:t>
      </w:r>
    </w:p>
    <w:p w14:paraId="6988B887" w14:textId="77777777" w:rsidR="00D9559B" w:rsidRDefault="00D9559B">
      <w:pPr>
        <w:pBdr>
          <w:top w:val="nil"/>
          <w:left w:val="nil"/>
          <w:bottom w:val="nil"/>
          <w:right w:val="nil"/>
          <w:between w:val="nil"/>
        </w:pBdr>
        <w:spacing w:before="2" w:after="120"/>
        <w:jc w:val="center"/>
        <w:rPr>
          <w:rFonts w:ascii="Arial" w:eastAsia="Arial" w:hAnsi="Arial" w:cs="Arial"/>
          <w:b/>
          <w:color w:val="000000"/>
          <w:sz w:val="24"/>
          <w:szCs w:val="24"/>
        </w:rPr>
      </w:pPr>
    </w:p>
    <w:p w14:paraId="3D1C0E9A"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E.1</w:t>
      </w:r>
      <w:r>
        <w:rPr>
          <w:rFonts w:ascii="Arial" w:eastAsia="Arial" w:hAnsi="Arial" w:cs="Arial"/>
          <w:b/>
          <w:sz w:val="28"/>
          <w:szCs w:val="28"/>
        </w:rPr>
        <w:tab/>
        <w:t>Загальні вимоги</w:t>
      </w:r>
    </w:p>
    <w:p w14:paraId="7868F193"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У цьому додатку подано вимоги до органів, що виконують </w:t>
      </w:r>
      <w:proofErr w:type="spellStart"/>
      <w:r>
        <w:rPr>
          <w:rFonts w:ascii="Arial" w:eastAsia="Arial" w:hAnsi="Arial" w:cs="Arial"/>
          <w:sz w:val="28"/>
          <w:szCs w:val="28"/>
        </w:rPr>
        <w:t>валідацію</w:t>
      </w:r>
      <w:proofErr w:type="spellEnd"/>
      <w:r>
        <w:rPr>
          <w:rFonts w:ascii="Arial" w:eastAsia="Arial" w:hAnsi="Arial" w:cs="Arial"/>
          <w:sz w:val="28"/>
          <w:szCs w:val="28"/>
        </w:rPr>
        <w:t xml:space="preserve"> чи верифікацію, або УП, коли заява про екологічну інформацію стосується ПГ газів. Він містить конкретні вимоги, пов'язані з компетенціями та процесами.</w:t>
      </w:r>
    </w:p>
    <w:p w14:paraId="6D08871D"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E.2</w:t>
      </w:r>
      <w:r>
        <w:rPr>
          <w:rFonts w:ascii="Arial" w:eastAsia="Arial" w:hAnsi="Arial" w:cs="Arial"/>
          <w:b/>
          <w:sz w:val="28"/>
          <w:szCs w:val="28"/>
        </w:rPr>
        <w:tab/>
        <w:t>Компетенції</w:t>
      </w:r>
    </w:p>
    <w:p w14:paraId="7B346755"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b/>
          <w:sz w:val="28"/>
          <w:szCs w:val="28"/>
        </w:rPr>
        <w:t>E.2.1</w:t>
      </w:r>
      <w:r>
        <w:rPr>
          <w:rFonts w:ascii="Arial" w:eastAsia="Arial" w:hAnsi="Arial" w:cs="Arial"/>
          <w:b/>
          <w:sz w:val="28"/>
          <w:szCs w:val="28"/>
        </w:rPr>
        <w:tab/>
      </w:r>
      <w:r>
        <w:rPr>
          <w:rFonts w:ascii="Arial" w:eastAsia="Arial" w:hAnsi="Arial" w:cs="Arial"/>
          <w:sz w:val="28"/>
          <w:szCs w:val="28"/>
        </w:rPr>
        <w:t>Загальні вимоги</w:t>
      </w:r>
    </w:p>
    <w:p w14:paraId="246D1534" w14:textId="2C883B9A"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Крім вимог у Статт</w:t>
      </w:r>
      <w:r w:rsidR="00C05376">
        <w:rPr>
          <w:rFonts w:ascii="Arial" w:eastAsia="Arial" w:hAnsi="Arial" w:cs="Arial"/>
          <w:sz w:val="28"/>
          <w:szCs w:val="28"/>
        </w:rPr>
        <w:t>і</w:t>
      </w:r>
      <w:r>
        <w:rPr>
          <w:rFonts w:ascii="Arial" w:eastAsia="Arial" w:hAnsi="Arial" w:cs="Arial"/>
          <w:sz w:val="28"/>
          <w:szCs w:val="28"/>
        </w:rPr>
        <w:t xml:space="preserve"> 7 та ISO 14066, вимоги до</w:t>
      </w:r>
      <w:r w:rsidR="00C05376">
        <w:rPr>
          <w:rFonts w:ascii="Arial" w:eastAsia="Arial" w:hAnsi="Arial" w:cs="Arial"/>
          <w:sz w:val="28"/>
          <w:szCs w:val="28"/>
        </w:rPr>
        <w:t xml:space="preserve"> </w:t>
      </w:r>
      <w:r>
        <w:rPr>
          <w:rFonts w:ascii="Arial" w:eastAsia="Arial" w:hAnsi="Arial" w:cs="Arial"/>
          <w:sz w:val="28"/>
          <w:szCs w:val="28"/>
        </w:rPr>
        <w:t xml:space="preserve">Е.2.2 </w:t>
      </w:r>
      <w:r w:rsidR="00C05376">
        <w:rPr>
          <w:rFonts w:ascii="Arial" w:eastAsia="Arial" w:hAnsi="Arial" w:cs="Arial"/>
          <w:sz w:val="28"/>
          <w:szCs w:val="28"/>
        </w:rPr>
        <w:t xml:space="preserve">та </w:t>
      </w:r>
      <w:r>
        <w:rPr>
          <w:rFonts w:ascii="Arial" w:eastAsia="Arial" w:hAnsi="Arial" w:cs="Arial"/>
          <w:sz w:val="28"/>
          <w:szCs w:val="28"/>
        </w:rPr>
        <w:t>Е.2.3 буде застосовано.</w:t>
      </w:r>
    </w:p>
    <w:p w14:paraId="07D31FF8"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b/>
          <w:sz w:val="28"/>
          <w:szCs w:val="28"/>
        </w:rPr>
        <w:t>E.2.2</w:t>
      </w:r>
      <w:r>
        <w:rPr>
          <w:rFonts w:ascii="Arial" w:eastAsia="Arial" w:hAnsi="Arial" w:cs="Arial"/>
          <w:sz w:val="28"/>
          <w:szCs w:val="28"/>
        </w:rPr>
        <w:tab/>
        <w:t>Компетенції персоналу</w:t>
      </w:r>
    </w:p>
    <w:p w14:paraId="497E29C9"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Орган з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або верифікації повинен:</w:t>
      </w:r>
    </w:p>
    <w:p w14:paraId="0815E2CF"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a)</w:t>
      </w:r>
      <w:r>
        <w:rPr>
          <w:rFonts w:ascii="Arial" w:eastAsia="Arial" w:hAnsi="Arial" w:cs="Arial"/>
          <w:sz w:val="28"/>
          <w:szCs w:val="28"/>
        </w:rPr>
        <w:tab/>
        <w:t xml:space="preserve">забезпечити, щоб </w:t>
      </w:r>
      <w:proofErr w:type="spellStart"/>
      <w:r>
        <w:rPr>
          <w:rFonts w:ascii="Arial" w:eastAsia="Arial" w:hAnsi="Arial" w:cs="Arial"/>
          <w:sz w:val="28"/>
          <w:szCs w:val="28"/>
        </w:rPr>
        <w:t>валідатори</w:t>
      </w:r>
      <w:proofErr w:type="spellEnd"/>
      <w:r>
        <w:rPr>
          <w:rFonts w:ascii="Arial" w:eastAsia="Arial" w:hAnsi="Arial" w:cs="Arial"/>
          <w:sz w:val="28"/>
          <w:szCs w:val="28"/>
        </w:rPr>
        <w:t xml:space="preserve"> та </w:t>
      </w:r>
      <w:proofErr w:type="spellStart"/>
      <w:r>
        <w:rPr>
          <w:rFonts w:ascii="Arial" w:eastAsia="Arial" w:hAnsi="Arial" w:cs="Arial"/>
          <w:sz w:val="28"/>
          <w:szCs w:val="28"/>
        </w:rPr>
        <w:t>верифікатори</w:t>
      </w:r>
      <w:proofErr w:type="spellEnd"/>
      <w:r>
        <w:rPr>
          <w:rFonts w:ascii="Arial" w:eastAsia="Arial" w:hAnsi="Arial" w:cs="Arial"/>
          <w:sz w:val="28"/>
          <w:szCs w:val="28"/>
        </w:rPr>
        <w:t xml:space="preserve"> та, при необхідності, технічні експерти мали доступ до актуальної інформації та продемонстрували здатність застосовувати навички та знання щодо процесів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чи верифікації ПГ, вимог, </w:t>
      </w:r>
      <w:proofErr w:type="spellStart"/>
      <w:r>
        <w:rPr>
          <w:rFonts w:ascii="Arial" w:eastAsia="Arial" w:hAnsi="Arial" w:cs="Arial"/>
          <w:sz w:val="28"/>
          <w:szCs w:val="28"/>
        </w:rPr>
        <w:t>методологій</w:t>
      </w:r>
      <w:proofErr w:type="spellEnd"/>
      <w:r>
        <w:rPr>
          <w:rFonts w:ascii="Arial" w:eastAsia="Arial" w:hAnsi="Arial" w:cs="Arial"/>
          <w:sz w:val="28"/>
          <w:szCs w:val="28"/>
        </w:rPr>
        <w:t>, заходів та інших відповідних положень програми з викидів ПГ та застосовні законодавчі вимоги;</w:t>
      </w:r>
    </w:p>
    <w:p w14:paraId="4AAACA0F"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b)</w:t>
      </w:r>
      <w:r>
        <w:rPr>
          <w:rFonts w:ascii="Arial" w:eastAsia="Arial" w:hAnsi="Arial" w:cs="Arial"/>
          <w:sz w:val="28"/>
          <w:szCs w:val="28"/>
        </w:rPr>
        <w:tab/>
        <w:t xml:space="preserve">визначати потреби у навчанні та за необхідності забезпечувати навчання процесам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або верифікації викидів ПГ, вимогам, </w:t>
      </w:r>
      <w:proofErr w:type="spellStart"/>
      <w:r>
        <w:rPr>
          <w:rFonts w:ascii="Arial" w:eastAsia="Arial" w:hAnsi="Arial" w:cs="Arial"/>
          <w:sz w:val="28"/>
          <w:szCs w:val="28"/>
        </w:rPr>
        <w:t>методологіям</w:t>
      </w:r>
      <w:proofErr w:type="spellEnd"/>
      <w:r>
        <w:rPr>
          <w:rFonts w:ascii="Arial" w:eastAsia="Arial" w:hAnsi="Arial" w:cs="Arial"/>
          <w:sz w:val="28"/>
          <w:szCs w:val="28"/>
        </w:rPr>
        <w:t>, заходам та іншим відповідним вимогам програми з викидів ПГ.</w:t>
      </w:r>
    </w:p>
    <w:p w14:paraId="15167765"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E.2.3</w:t>
      </w:r>
      <w:r>
        <w:rPr>
          <w:rFonts w:ascii="Arial" w:eastAsia="Arial" w:hAnsi="Arial" w:cs="Arial"/>
          <w:b/>
          <w:sz w:val="28"/>
          <w:szCs w:val="28"/>
        </w:rPr>
        <w:tab/>
        <w:t>Розгортання груп</w:t>
      </w:r>
    </w:p>
    <w:p w14:paraId="19EF1E48"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b/>
          <w:sz w:val="28"/>
          <w:szCs w:val="28"/>
        </w:rPr>
        <w:t>E.2.3.1</w:t>
      </w:r>
      <w:r>
        <w:rPr>
          <w:rFonts w:ascii="Arial" w:eastAsia="Arial" w:hAnsi="Arial" w:cs="Arial"/>
          <w:sz w:val="28"/>
          <w:szCs w:val="28"/>
        </w:rPr>
        <w:t xml:space="preserve"> Компетенція групи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/верифікації </w:t>
      </w:r>
    </w:p>
    <w:p w14:paraId="056979AA"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Група </w:t>
      </w:r>
      <w:proofErr w:type="spellStart"/>
      <w:r>
        <w:rPr>
          <w:rFonts w:ascii="Arial" w:eastAsia="Arial" w:hAnsi="Arial" w:cs="Arial"/>
          <w:sz w:val="28"/>
          <w:szCs w:val="28"/>
        </w:rPr>
        <w:t>валідації</w:t>
      </w:r>
      <w:proofErr w:type="spellEnd"/>
      <w:r>
        <w:rPr>
          <w:rFonts w:ascii="Arial" w:eastAsia="Arial" w:hAnsi="Arial" w:cs="Arial"/>
          <w:sz w:val="28"/>
          <w:szCs w:val="28"/>
        </w:rPr>
        <w:t>/верифікації повинна мати детальні знання щодо програми викидів ПГ, включаючи її:</w:t>
      </w:r>
    </w:p>
    <w:p w14:paraId="3A6D2981"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lastRenderedPageBreak/>
        <w:t>a) кваліфікаційні вимоги;</w:t>
      </w:r>
    </w:p>
    <w:p w14:paraId="08DDFCEE"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b) реалізація в різних юрисдикціях, якщо це можна застосувати;</w:t>
      </w:r>
    </w:p>
    <w:p w14:paraId="473CD961"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c) вимоги та рекомендації щодо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чи верифікації.</w:t>
      </w:r>
    </w:p>
    <w:p w14:paraId="046C2A72"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b/>
          <w:sz w:val="28"/>
          <w:szCs w:val="28"/>
        </w:rPr>
        <w:t>E.2.3.2</w:t>
      </w:r>
      <w:r>
        <w:rPr>
          <w:rFonts w:ascii="Arial" w:eastAsia="Arial" w:hAnsi="Arial" w:cs="Arial"/>
          <w:sz w:val="28"/>
          <w:szCs w:val="28"/>
        </w:rPr>
        <w:t xml:space="preserve"> Технічна експертиза групи </w:t>
      </w:r>
      <w:proofErr w:type="spellStart"/>
      <w:r>
        <w:rPr>
          <w:rFonts w:ascii="Arial" w:eastAsia="Arial" w:hAnsi="Arial" w:cs="Arial"/>
          <w:sz w:val="28"/>
          <w:szCs w:val="28"/>
        </w:rPr>
        <w:t>валідації</w:t>
      </w:r>
      <w:proofErr w:type="spellEnd"/>
      <w:r>
        <w:rPr>
          <w:rFonts w:ascii="Arial" w:eastAsia="Arial" w:hAnsi="Arial" w:cs="Arial"/>
          <w:sz w:val="28"/>
          <w:szCs w:val="28"/>
        </w:rPr>
        <w:t>/верифікації</w:t>
      </w:r>
    </w:p>
    <w:p w14:paraId="44A5007A"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Група </w:t>
      </w:r>
      <w:proofErr w:type="spellStart"/>
      <w:r>
        <w:rPr>
          <w:rFonts w:ascii="Arial" w:eastAsia="Arial" w:hAnsi="Arial" w:cs="Arial"/>
          <w:sz w:val="28"/>
          <w:szCs w:val="28"/>
        </w:rPr>
        <w:t>валідації</w:t>
      </w:r>
      <w:proofErr w:type="spellEnd"/>
      <w:r>
        <w:rPr>
          <w:rFonts w:ascii="Arial" w:eastAsia="Arial" w:hAnsi="Arial" w:cs="Arial"/>
          <w:sz w:val="28"/>
          <w:szCs w:val="28"/>
        </w:rPr>
        <w:t>/верифікації повинна мати достатні технічні знання для оцінки:</w:t>
      </w:r>
    </w:p>
    <w:p w14:paraId="0910107B"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a) конкретної діяльності та технології ПГ проекту, організації чи продукту;</w:t>
      </w:r>
    </w:p>
    <w:p w14:paraId="4854EF16"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b) виявлення та вибір джерел, поглиначів або резервуарів ПГ;</w:t>
      </w:r>
    </w:p>
    <w:p w14:paraId="7D6505DE"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c) кількісної оцінки, моніторингу та звітності, включаючи відповідні технічні та галузеві питання;</w:t>
      </w:r>
    </w:p>
    <w:p w14:paraId="279EFE8D"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d) ситуації, які можуть вплинути на суттєвість заяви про викиди ПГ, включаючи типові та нетипові умови експлуатації.</w:t>
      </w:r>
    </w:p>
    <w:p w14:paraId="19982617"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Група </w:t>
      </w:r>
      <w:proofErr w:type="spellStart"/>
      <w:r>
        <w:rPr>
          <w:rFonts w:ascii="Arial" w:eastAsia="Arial" w:hAnsi="Arial" w:cs="Arial"/>
          <w:sz w:val="28"/>
          <w:szCs w:val="28"/>
        </w:rPr>
        <w:t>валідації</w:t>
      </w:r>
      <w:proofErr w:type="spellEnd"/>
      <w:r>
        <w:rPr>
          <w:rFonts w:ascii="Arial" w:eastAsia="Arial" w:hAnsi="Arial" w:cs="Arial"/>
          <w:sz w:val="28"/>
          <w:szCs w:val="28"/>
        </w:rPr>
        <w:t>/верифікації повинна мати досвід для оцінки наслідків фінансових, експлуатаційних, договірних або інших угод, які можуть вплинути на межі проекту, організації або продукту викидів ПГ, включаючи будь-які юридичні вимоги, пов'язані із заявою про викиди ПГ.</w:t>
      </w:r>
    </w:p>
    <w:p w14:paraId="7CFA030A"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b/>
          <w:sz w:val="28"/>
          <w:szCs w:val="28"/>
        </w:rPr>
        <w:t>E.2.3.3</w:t>
      </w:r>
      <w:r>
        <w:rPr>
          <w:rFonts w:ascii="Arial" w:eastAsia="Arial" w:hAnsi="Arial" w:cs="Arial"/>
          <w:sz w:val="28"/>
          <w:szCs w:val="28"/>
        </w:rPr>
        <w:t xml:space="preserve"> Досвід групи </w:t>
      </w:r>
      <w:proofErr w:type="spellStart"/>
      <w:r>
        <w:rPr>
          <w:rFonts w:ascii="Arial" w:eastAsia="Arial" w:hAnsi="Arial" w:cs="Arial"/>
          <w:sz w:val="28"/>
          <w:szCs w:val="28"/>
        </w:rPr>
        <w:t>валідації</w:t>
      </w:r>
      <w:proofErr w:type="spellEnd"/>
      <w:r>
        <w:rPr>
          <w:rFonts w:ascii="Arial" w:eastAsia="Arial" w:hAnsi="Arial" w:cs="Arial"/>
          <w:sz w:val="28"/>
          <w:szCs w:val="28"/>
        </w:rPr>
        <w:t>/верифікації щодо аудиту даних та інформації</w:t>
      </w:r>
    </w:p>
    <w:p w14:paraId="1E5389CD"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Крім вимог, зазначених у 7.3.7, застосовуються такі вимоги.</w:t>
      </w:r>
    </w:p>
    <w:p w14:paraId="05DA37FF"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Група </w:t>
      </w:r>
      <w:proofErr w:type="spellStart"/>
      <w:r>
        <w:rPr>
          <w:rFonts w:ascii="Arial" w:eastAsia="Arial" w:hAnsi="Arial" w:cs="Arial"/>
          <w:sz w:val="28"/>
          <w:szCs w:val="28"/>
        </w:rPr>
        <w:t>валідації</w:t>
      </w:r>
      <w:proofErr w:type="spellEnd"/>
      <w:r>
        <w:rPr>
          <w:rFonts w:ascii="Arial" w:eastAsia="Arial" w:hAnsi="Arial" w:cs="Arial"/>
          <w:sz w:val="28"/>
          <w:szCs w:val="28"/>
        </w:rPr>
        <w:t>/верифікації повинна мати досвід щодо аудиту даних та інформації для оцінки заяви про викиди  ПГ на рівні проекту, організації або продукту, пов'язаного з викидами ПГ, включаючи здатність:</w:t>
      </w:r>
    </w:p>
    <w:p w14:paraId="1FA2DFCB"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a) оцінити інформаційну систему з ПГ, щоб визначити, чи ефективно ініціатор проекту чи організація ідентифікував, зібрав, проаналізував і представив дані, необхідні для складання достовірної заяви про ПГ, і систематично вживав коригувальні дії для усунення будь-яких </w:t>
      </w:r>
      <w:proofErr w:type="spellStart"/>
      <w:r>
        <w:rPr>
          <w:rFonts w:ascii="Arial" w:eastAsia="Arial" w:hAnsi="Arial" w:cs="Arial"/>
          <w:sz w:val="28"/>
          <w:szCs w:val="28"/>
        </w:rPr>
        <w:t>невідповідностей</w:t>
      </w:r>
      <w:proofErr w:type="spellEnd"/>
      <w:r>
        <w:rPr>
          <w:rFonts w:ascii="Arial" w:eastAsia="Arial" w:hAnsi="Arial" w:cs="Arial"/>
          <w:sz w:val="28"/>
          <w:szCs w:val="28"/>
        </w:rPr>
        <w:t xml:space="preserve"> або пов'язаних програм стандарти з викидів ПГ;</w:t>
      </w:r>
    </w:p>
    <w:p w14:paraId="46704464"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b) оцінити вплив різних потоків даних на суттєвість заяви про викиди ПГ.</w:t>
      </w:r>
    </w:p>
    <w:p w14:paraId="5BFC7B68"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b/>
          <w:sz w:val="28"/>
          <w:szCs w:val="28"/>
        </w:rPr>
        <w:lastRenderedPageBreak/>
        <w:t>E.2.3.4</w:t>
      </w:r>
      <w:r>
        <w:rPr>
          <w:rFonts w:ascii="Arial" w:eastAsia="Arial" w:hAnsi="Arial" w:cs="Arial"/>
          <w:sz w:val="28"/>
          <w:szCs w:val="28"/>
        </w:rPr>
        <w:t xml:space="preserve"> Компетенція групи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щодо конкретних проектів із викидів ПГ</w:t>
      </w:r>
    </w:p>
    <w:p w14:paraId="00171EC6"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Крім вимог, зазначених у Е.2.3.1, Е.2.3.2 і Е.2.3.3, група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повинна мати досвід для оцінки процесів, процедур і </w:t>
      </w:r>
      <w:proofErr w:type="spellStart"/>
      <w:r>
        <w:rPr>
          <w:rFonts w:ascii="Arial" w:eastAsia="Arial" w:hAnsi="Arial" w:cs="Arial"/>
          <w:sz w:val="28"/>
          <w:szCs w:val="28"/>
        </w:rPr>
        <w:t>методологій</w:t>
      </w:r>
      <w:proofErr w:type="spellEnd"/>
      <w:r>
        <w:rPr>
          <w:rFonts w:ascii="Arial" w:eastAsia="Arial" w:hAnsi="Arial" w:cs="Arial"/>
          <w:sz w:val="28"/>
          <w:szCs w:val="28"/>
        </w:rPr>
        <w:t>, що використовуються:</w:t>
      </w:r>
    </w:p>
    <w:p w14:paraId="12044B2E"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a) вибрати, обґрунтувати та кількісно оцінити базовий сценарій, включаючи основні припущення;</w:t>
      </w:r>
    </w:p>
    <w:p w14:paraId="49C4CE7F"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b) визначити консервативність базового сценарію;</w:t>
      </w:r>
    </w:p>
    <w:p w14:paraId="1E32BAC5"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c) визначити базовий сценарій та межі проекту з викидів ПГ;</w:t>
      </w:r>
    </w:p>
    <w:p w14:paraId="1B33D6A9"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d) продемонструвати еквівалентність між типом та рівнем діяльності, товарів або послуг базового сценарію та проекту з викидів ПГ;</w:t>
      </w:r>
    </w:p>
    <w:p w14:paraId="2EBEC2A0"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e) продемонструвати, що діяльність з проектів викидів ПГ є додатковою до діяльності за базовим сценарієм;</w:t>
      </w:r>
    </w:p>
    <w:p w14:paraId="673D3490"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f) щоб продемонструвати відповідність, якщо </w:t>
      </w:r>
      <w:proofErr w:type="spellStart"/>
      <w:r>
        <w:rPr>
          <w:rFonts w:ascii="Arial" w:eastAsia="Arial" w:hAnsi="Arial" w:cs="Arial"/>
          <w:sz w:val="28"/>
          <w:szCs w:val="28"/>
        </w:rPr>
        <w:t>застосовно</w:t>
      </w:r>
      <w:proofErr w:type="spellEnd"/>
      <w:r>
        <w:rPr>
          <w:rFonts w:ascii="Arial" w:eastAsia="Arial" w:hAnsi="Arial" w:cs="Arial"/>
          <w:sz w:val="28"/>
          <w:szCs w:val="28"/>
        </w:rPr>
        <w:t>, вимогам програми з викидів ПГ, таких як вторинні ефекти (витік) та сталість.</w:t>
      </w:r>
    </w:p>
    <w:p w14:paraId="32165A3F" w14:textId="77777777" w:rsidR="00D9559B" w:rsidRDefault="00000000">
      <w:pPr>
        <w:spacing w:line="360" w:lineRule="auto"/>
        <w:ind w:firstLine="709"/>
        <w:jc w:val="both"/>
        <w:rPr>
          <w:rFonts w:ascii="Arial" w:eastAsia="Arial" w:hAnsi="Arial" w:cs="Arial"/>
          <w:sz w:val="24"/>
          <w:szCs w:val="24"/>
        </w:rPr>
      </w:pPr>
      <w:r>
        <w:rPr>
          <w:rFonts w:ascii="Arial" w:eastAsia="Arial" w:hAnsi="Arial" w:cs="Arial"/>
          <w:b/>
          <w:sz w:val="24"/>
          <w:szCs w:val="24"/>
        </w:rPr>
        <w:t>Примітка.</w:t>
      </w:r>
      <w:r>
        <w:rPr>
          <w:rFonts w:ascii="Arial" w:eastAsia="Arial" w:hAnsi="Arial" w:cs="Arial"/>
          <w:sz w:val="24"/>
          <w:szCs w:val="24"/>
        </w:rPr>
        <w:t xml:space="preserve"> ISO 14064-2 включає вимоги та настанови щодо принципу консервативності та концепції еквівалентності.</w:t>
      </w:r>
    </w:p>
    <w:p w14:paraId="1E90E5E0"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Крім вимог, зазначених у Е.2.3.1, Е.2.3.2 і Е.2.3.3, група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повинна мати знання про тенденції у відповідному секторі, які можуть вплинути на вибір базового сценарію.</w:t>
      </w:r>
    </w:p>
    <w:p w14:paraId="37CF84B0"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b/>
          <w:sz w:val="28"/>
          <w:szCs w:val="28"/>
        </w:rPr>
        <w:t>E.2.3.5</w:t>
      </w:r>
      <w:r>
        <w:rPr>
          <w:rFonts w:ascii="Arial" w:eastAsia="Arial" w:hAnsi="Arial" w:cs="Arial"/>
          <w:sz w:val="28"/>
          <w:szCs w:val="28"/>
        </w:rPr>
        <w:t xml:space="preserve"> Компетенція групи верифікації конкретних проектів щодо викидів  ПГ.</w:t>
      </w:r>
    </w:p>
    <w:p w14:paraId="2F222443"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Крім вимог, зазначених уЕ.2.3.1, Е.2.3.2 і Е.2.3.3, група верифікації проекту повинна мати досвід, необхідний для оцінки процесів, процедур або </w:t>
      </w:r>
      <w:proofErr w:type="spellStart"/>
      <w:r>
        <w:rPr>
          <w:rFonts w:ascii="Arial" w:eastAsia="Arial" w:hAnsi="Arial" w:cs="Arial"/>
          <w:sz w:val="28"/>
          <w:szCs w:val="28"/>
        </w:rPr>
        <w:t>методологій</w:t>
      </w:r>
      <w:proofErr w:type="spellEnd"/>
      <w:r>
        <w:rPr>
          <w:rFonts w:ascii="Arial" w:eastAsia="Arial" w:hAnsi="Arial" w:cs="Arial"/>
          <w:sz w:val="28"/>
          <w:szCs w:val="28"/>
        </w:rPr>
        <w:t>, що використовуються, щоб:</w:t>
      </w:r>
    </w:p>
    <w:p w14:paraId="4BD5ED64"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a) оцінити відповідність між затвердженим планом проекту з викидів ПГ та реалізацією проекту з викидів ПГ;</w:t>
      </w:r>
    </w:p>
    <w:p w14:paraId="6900E101"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b) підтвердити постійну прийнятність затвердженого плану проекту з викидів ПГ, включаючи його базовий сценарій та основні припущення.</w:t>
      </w:r>
    </w:p>
    <w:p w14:paraId="61C4CEBC"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b/>
          <w:sz w:val="28"/>
          <w:szCs w:val="28"/>
        </w:rPr>
        <w:t>E.2.3.6</w:t>
      </w:r>
      <w:r>
        <w:rPr>
          <w:rFonts w:ascii="Arial" w:eastAsia="Arial" w:hAnsi="Arial" w:cs="Arial"/>
          <w:sz w:val="28"/>
          <w:szCs w:val="28"/>
        </w:rPr>
        <w:t xml:space="preserve"> Компетенція групи верифікації продуктів, що виділяють ПГ.</w:t>
      </w:r>
    </w:p>
    <w:p w14:paraId="563BE74D"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lastRenderedPageBreak/>
        <w:t>Крім вимог, зазначених у Е.2.3.1, Е.2.3.2 і Е.2.3.3, група верифікації продукції повинна мати компетенцію щодо:</w:t>
      </w:r>
    </w:p>
    <w:p w14:paraId="5325491E"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w:t>
      </w:r>
      <w:r>
        <w:rPr>
          <w:rFonts w:ascii="Arial" w:eastAsia="Arial" w:hAnsi="Arial" w:cs="Arial"/>
          <w:sz w:val="28"/>
          <w:szCs w:val="28"/>
        </w:rPr>
        <w:tab/>
        <w:t>методології оцінки життєвого циклу;</w:t>
      </w:r>
    </w:p>
    <w:p w14:paraId="5872DD10"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w:t>
      </w:r>
      <w:r>
        <w:rPr>
          <w:rFonts w:ascii="Arial" w:eastAsia="Arial" w:hAnsi="Arial" w:cs="Arial"/>
          <w:sz w:val="28"/>
          <w:szCs w:val="28"/>
        </w:rPr>
        <w:tab/>
        <w:t>правил категорії продукту (PCR) або правил категорії продукту за вуглецевим слідом (CFP-PCR), яке стосується конкретної верифікації;</w:t>
      </w:r>
    </w:p>
    <w:p w14:paraId="49978E7F"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w:t>
      </w:r>
      <w:r>
        <w:rPr>
          <w:rFonts w:ascii="Arial" w:eastAsia="Arial" w:hAnsi="Arial" w:cs="Arial"/>
          <w:sz w:val="28"/>
          <w:szCs w:val="28"/>
        </w:rPr>
        <w:tab/>
        <w:t>структури бази даних, яка застосовується до конкретної верифікації.</w:t>
      </w:r>
    </w:p>
    <w:p w14:paraId="56427640"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E.3</w:t>
      </w:r>
      <w:r>
        <w:rPr>
          <w:rFonts w:ascii="Arial" w:eastAsia="Arial" w:hAnsi="Arial" w:cs="Arial"/>
          <w:b/>
          <w:sz w:val="28"/>
          <w:szCs w:val="28"/>
        </w:rPr>
        <w:tab/>
        <w:t>Вимоги до процесу</w:t>
      </w:r>
    </w:p>
    <w:p w14:paraId="4EBF6677"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E.3.1</w:t>
      </w:r>
      <w:r>
        <w:rPr>
          <w:rFonts w:ascii="Arial" w:eastAsia="Arial" w:hAnsi="Arial" w:cs="Arial"/>
          <w:b/>
          <w:sz w:val="28"/>
          <w:szCs w:val="28"/>
        </w:rPr>
        <w:tab/>
        <w:t>Загальні вимоги</w:t>
      </w:r>
    </w:p>
    <w:p w14:paraId="1FCACEAE"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При виконанні технологічних вимог статті 9 стосовно висновків щодо ПГ орган повинен виконувати свої зобов'язання відповідно до вимог                   ISO 14064-3.</w:t>
      </w:r>
    </w:p>
    <w:p w14:paraId="4267AED2"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E.3.2</w:t>
      </w:r>
      <w:r>
        <w:rPr>
          <w:rFonts w:ascii="Arial" w:eastAsia="Arial" w:hAnsi="Arial" w:cs="Arial"/>
          <w:b/>
          <w:sz w:val="28"/>
          <w:szCs w:val="28"/>
        </w:rPr>
        <w:tab/>
        <w:t>Особливі умови для систематичного підходу до вуглецевого сліду продукції (CFP)</w:t>
      </w:r>
    </w:p>
    <w:p w14:paraId="1EAA7E51"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При перевірці CFP, складеного відповідно до систематичного підходу CFP (див. ISO 14067:2018, Додаток C), орган верифікації повинен підтвердити постійну ефективність системи CFP.</w:t>
      </w:r>
    </w:p>
    <w:p w14:paraId="0DBC9C9B"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E.4</w:t>
      </w:r>
      <w:r>
        <w:rPr>
          <w:rFonts w:ascii="Arial" w:eastAsia="Arial" w:hAnsi="Arial" w:cs="Arial"/>
          <w:b/>
          <w:sz w:val="28"/>
          <w:szCs w:val="28"/>
        </w:rPr>
        <w:tab/>
        <w:t>Аутсорсинг</w:t>
      </w:r>
    </w:p>
    <w:p w14:paraId="17D09C1C"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За відсутності заборон на аутсорсинг у рамках програми з викидів ПГ орган з </w:t>
      </w:r>
      <w:proofErr w:type="spellStart"/>
      <w:r>
        <w:rPr>
          <w:rFonts w:ascii="Arial" w:eastAsia="Arial" w:hAnsi="Arial" w:cs="Arial"/>
          <w:sz w:val="28"/>
          <w:szCs w:val="28"/>
        </w:rPr>
        <w:t>валідації</w:t>
      </w:r>
      <w:proofErr w:type="spellEnd"/>
      <w:r>
        <w:rPr>
          <w:rFonts w:ascii="Arial" w:eastAsia="Arial" w:hAnsi="Arial" w:cs="Arial"/>
          <w:sz w:val="28"/>
          <w:szCs w:val="28"/>
        </w:rPr>
        <w:t xml:space="preserve"> чи верифікації може передати діяльність на аутсорсинг (див.7.4), але вимагає від </w:t>
      </w:r>
      <w:proofErr w:type="spellStart"/>
      <w:r>
        <w:rPr>
          <w:rFonts w:ascii="Arial" w:eastAsia="Arial" w:hAnsi="Arial" w:cs="Arial"/>
          <w:sz w:val="28"/>
          <w:szCs w:val="28"/>
        </w:rPr>
        <w:t>аутсорсингової</w:t>
      </w:r>
      <w:proofErr w:type="spellEnd"/>
      <w:r>
        <w:rPr>
          <w:rFonts w:ascii="Arial" w:eastAsia="Arial" w:hAnsi="Arial" w:cs="Arial"/>
          <w:sz w:val="28"/>
          <w:szCs w:val="28"/>
        </w:rPr>
        <w:t xml:space="preserve"> організації надання незалежних доказів, що підтверджують її відповідність цьому стандарту та                         ISO 14064-3.</w:t>
      </w:r>
    </w:p>
    <w:p w14:paraId="3901A1AF" w14:textId="77777777" w:rsidR="00D9559B" w:rsidRDefault="00D9559B">
      <w:pPr>
        <w:spacing w:line="360" w:lineRule="auto"/>
        <w:jc w:val="both"/>
        <w:rPr>
          <w:rFonts w:ascii="Arial" w:eastAsia="Arial" w:hAnsi="Arial" w:cs="Arial"/>
          <w:sz w:val="24"/>
          <w:szCs w:val="24"/>
        </w:rPr>
      </w:pPr>
    </w:p>
    <w:p w14:paraId="0EA4834E" w14:textId="77777777" w:rsidR="00D9559B" w:rsidRDefault="00D9559B">
      <w:pPr>
        <w:spacing w:line="360" w:lineRule="auto"/>
        <w:jc w:val="both"/>
        <w:rPr>
          <w:rFonts w:ascii="Arial" w:eastAsia="Arial" w:hAnsi="Arial" w:cs="Arial"/>
          <w:sz w:val="24"/>
          <w:szCs w:val="24"/>
        </w:rPr>
      </w:pPr>
    </w:p>
    <w:p w14:paraId="584DFACF" w14:textId="77777777" w:rsidR="00D9559B" w:rsidRDefault="00D9559B">
      <w:pPr>
        <w:spacing w:line="360" w:lineRule="auto"/>
        <w:jc w:val="both"/>
        <w:rPr>
          <w:rFonts w:ascii="Arial" w:eastAsia="Arial" w:hAnsi="Arial" w:cs="Arial"/>
          <w:sz w:val="24"/>
          <w:szCs w:val="24"/>
        </w:rPr>
      </w:pPr>
    </w:p>
    <w:p w14:paraId="429BCF3C" w14:textId="77777777" w:rsidR="00D9559B" w:rsidRDefault="00D9559B">
      <w:pPr>
        <w:spacing w:line="360" w:lineRule="auto"/>
        <w:jc w:val="both"/>
        <w:rPr>
          <w:rFonts w:ascii="Arial" w:eastAsia="Arial" w:hAnsi="Arial" w:cs="Arial"/>
          <w:sz w:val="24"/>
          <w:szCs w:val="24"/>
        </w:rPr>
      </w:pPr>
    </w:p>
    <w:p w14:paraId="6E6A0A2F" w14:textId="77777777" w:rsidR="00D9559B" w:rsidRDefault="00D9559B">
      <w:pPr>
        <w:spacing w:line="360" w:lineRule="auto"/>
        <w:jc w:val="both"/>
        <w:rPr>
          <w:rFonts w:ascii="Arial" w:eastAsia="Arial" w:hAnsi="Arial" w:cs="Arial"/>
          <w:sz w:val="24"/>
          <w:szCs w:val="24"/>
        </w:rPr>
      </w:pPr>
    </w:p>
    <w:p w14:paraId="7515A1A9" w14:textId="77777777" w:rsidR="00D9559B" w:rsidRDefault="00D9559B">
      <w:pPr>
        <w:spacing w:line="360" w:lineRule="auto"/>
        <w:jc w:val="both"/>
        <w:rPr>
          <w:rFonts w:ascii="Arial" w:eastAsia="Arial" w:hAnsi="Arial" w:cs="Arial"/>
          <w:sz w:val="24"/>
          <w:szCs w:val="24"/>
        </w:rPr>
      </w:pPr>
    </w:p>
    <w:p w14:paraId="59E7C282" w14:textId="77777777" w:rsidR="00D9559B" w:rsidRDefault="00D9559B">
      <w:pPr>
        <w:spacing w:line="360" w:lineRule="auto"/>
        <w:jc w:val="both"/>
        <w:rPr>
          <w:rFonts w:ascii="Arial" w:eastAsia="Arial" w:hAnsi="Arial" w:cs="Arial"/>
          <w:sz w:val="24"/>
          <w:szCs w:val="24"/>
        </w:rPr>
      </w:pPr>
    </w:p>
    <w:p w14:paraId="2B1DE7A5" w14:textId="77777777" w:rsidR="00D9559B" w:rsidRDefault="00D9559B">
      <w:pPr>
        <w:spacing w:line="360" w:lineRule="auto"/>
        <w:jc w:val="both"/>
        <w:rPr>
          <w:rFonts w:ascii="Arial" w:eastAsia="Arial" w:hAnsi="Arial" w:cs="Arial"/>
          <w:sz w:val="24"/>
          <w:szCs w:val="24"/>
        </w:rPr>
      </w:pPr>
    </w:p>
    <w:p w14:paraId="354C666E" w14:textId="77777777" w:rsidR="00D9559B" w:rsidRDefault="00000000">
      <w:pPr>
        <w:spacing w:line="276" w:lineRule="auto"/>
        <w:jc w:val="center"/>
        <w:rPr>
          <w:rFonts w:ascii="Arial" w:eastAsia="Arial" w:hAnsi="Arial" w:cs="Arial"/>
          <w:sz w:val="28"/>
          <w:szCs w:val="28"/>
        </w:rPr>
      </w:pPr>
      <w:r>
        <w:rPr>
          <w:rFonts w:ascii="Arial" w:eastAsia="Arial" w:hAnsi="Arial" w:cs="Arial"/>
          <w:sz w:val="28"/>
          <w:szCs w:val="28"/>
        </w:rPr>
        <w:lastRenderedPageBreak/>
        <w:t>ДОДАТОК  F</w:t>
      </w:r>
    </w:p>
    <w:p w14:paraId="4F025A5C" w14:textId="77777777" w:rsidR="00D9559B" w:rsidRDefault="00000000">
      <w:pPr>
        <w:spacing w:line="276" w:lineRule="auto"/>
        <w:jc w:val="center"/>
        <w:rPr>
          <w:rFonts w:ascii="Arial" w:eastAsia="Arial" w:hAnsi="Arial" w:cs="Arial"/>
          <w:sz w:val="28"/>
          <w:szCs w:val="28"/>
        </w:rPr>
      </w:pPr>
      <w:bookmarkStart w:id="25" w:name="_heading=h.2bn6wsx" w:colFirst="0" w:colLast="0"/>
      <w:bookmarkEnd w:id="25"/>
      <w:r>
        <w:rPr>
          <w:rFonts w:ascii="Arial" w:eastAsia="Arial" w:hAnsi="Arial" w:cs="Arial"/>
          <w:sz w:val="28"/>
          <w:szCs w:val="28"/>
        </w:rPr>
        <w:t>(обов`язковий)</w:t>
      </w:r>
    </w:p>
    <w:p w14:paraId="28515171" w14:textId="77777777" w:rsidR="00D9559B" w:rsidRDefault="00D9559B">
      <w:pPr>
        <w:spacing w:line="360" w:lineRule="auto"/>
        <w:jc w:val="both"/>
        <w:rPr>
          <w:rFonts w:ascii="Arial" w:eastAsia="Arial" w:hAnsi="Arial" w:cs="Arial"/>
          <w:sz w:val="24"/>
          <w:szCs w:val="24"/>
        </w:rPr>
      </w:pPr>
    </w:p>
    <w:p w14:paraId="52AE239B" w14:textId="77777777" w:rsidR="00D9559B" w:rsidRDefault="00000000">
      <w:pPr>
        <w:spacing w:line="360" w:lineRule="auto"/>
        <w:jc w:val="center"/>
        <w:rPr>
          <w:rFonts w:ascii="Arial" w:eastAsia="Arial" w:hAnsi="Arial" w:cs="Arial"/>
          <w:b/>
          <w:sz w:val="28"/>
          <w:szCs w:val="28"/>
        </w:rPr>
      </w:pPr>
      <w:r>
        <w:rPr>
          <w:rFonts w:ascii="Arial" w:eastAsia="Arial" w:hAnsi="Arial" w:cs="Arial"/>
          <w:b/>
          <w:sz w:val="28"/>
          <w:szCs w:val="28"/>
        </w:rPr>
        <w:t xml:space="preserve">ДОДАТКОВІ ВИМОГИ ДО ВАЛІДАЦІЇ, ВЕРИФІКАЦІЇ ТА </w:t>
      </w:r>
      <w:r w:rsidRPr="0062360A">
        <w:rPr>
          <w:rFonts w:ascii="Arial" w:eastAsia="Arial" w:hAnsi="Arial" w:cs="Arial"/>
          <w:b/>
          <w:sz w:val="28"/>
          <w:szCs w:val="28"/>
        </w:rPr>
        <w:t>УП</w:t>
      </w:r>
      <w:r>
        <w:rPr>
          <w:rFonts w:ascii="Arial" w:eastAsia="Arial" w:hAnsi="Arial" w:cs="Arial"/>
          <w:b/>
          <w:sz w:val="28"/>
          <w:szCs w:val="28"/>
        </w:rPr>
        <w:t>, ПОВ'ЯЗАНІ ЗІ ЗВІТНІСТЮ ЩОДО ІНВЕСТИЦІЙ ТА ФІНАНСОВОЇ ДІЯЛЬНОСТІ, У ЗВЯЗКУ ЗІ ЗМІНОЮ КЛІМАТУ</w:t>
      </w:r>
    </w:p>
    <w:p w14:paraId="7D98DD0D" w14:textId="77777777" w:rsidR="00D9559B" w:rsidRDefault="00D9559B">
      <w:pPr>
        <w:spacing w:line="360" w:lineRule="auto"/>
        <w:ind w:firstLine="709"/>
        <w:jc w:val="both"/>
        <w:rPr>
          <w:rFonts w:ascii="Arial" w:eastAsia="Arial" w:hAnsi="Arial" w:cs="Arial"/>
          <w:b/>
          <w:sz w:val="24"/>
          <w:szCs w:val="24"/>
        </w:rPr>
      </w:pPr>
    </w:p>
    <w:p w14:paraId="6C654391"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F.1</w:t>
      </w:r>
      <w:r>
        <w:rPr>
          <w:rFonts w:ascii="Arial" w:eastAsia="Arial" w:hAnsi="Arial" w:cs="Arial"/>
          <w:b/>
          <w:sz w:val="28"/>
          <w:szCs w:val="28"/>
        </w:rPr>
        <w:tab/>
        <w:t>Загальні вимоги</w:t>
      </w:r>
    </w:p>
    <w:p w14:paraId="03DDF7A8"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У цьому додатку подано вимоги до органів, що виконують </w:t>
      </w:r>
      <w:proofErr w:type="spellStart"/>
      <w:r>
        <w:rPr>
          <w:rFonts w:ascii="Arial" w:eastAsia="Arial" w:hAnsi="Arial" w:cs="Arial"/>
          <w:sz w:val="28"/>
          <w:szCs w:val="28"/>
        </w:rPr>
        <w:t>валідацію</w:t>
      </w:r>
      <w:proofErr w:type="spellEnd"/>
      <w:r>
        <w:rPr>
          <w:rFonts w:ascii="Arial" w:eastAsia="Arial" w:hAnsi="Arial" w:cs="Arial"/>
          <w:sz w:val="28"/>
          <w:szCs w:val="28"/>
        </w:rPr>
        <w:t xml:space="preserve"> чи верифікацію, або </w:t>
      </w:r>
      <w:r w:rsidRPr="0062360A">
        <w:rPr>
          <w:rFonts w:ascii="Arial" w:eastAsia="Arial" w:hAnsi="Arial" w:cs="Arial"/>
          <w:sz w:val="28"/>
          <w:szCs w:val="28"/>
        </w:rPr>
        <w:t>УП</w:t>
      </w:r>
      <w:r>
        <w:rPr>
          <w:rFonts w:ascii="Arial" w:eastAsia="Arial" w:hAnsi="Arial" w:cs="Arial"/>
          <w:sz w:val="28"/>
          <w:szCs w:val="28"/>
        </w:rPr>
        <w:t>, коли заява про екологічну інформацію стосується звітності про інвестиції та фінансову діяльність, пов'язану зі зміною клімату. Він містить конкретні вимоги, пов'язані з компетенціями та процесами.</w:t>
      </w:r>
    </w:p>
    <w:p w14:paraId="7572A3BF"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F.2</w:t>
      </w:r>
      <w:r>
        <w:rPr>
          <w:rFonts w:ascii="Arial" w:eastAsia="Arial" w:hAnsi="Arial" w:cs="Arial"/>
          <w:b/>
          <w:sz w:val="28"/>
          <w:szCs w:val="28"/>
        </w:rPr>
        <w:tab/>
        <w:t>Компетентність персоналу</w:t>
      </w:r>
    </w:p>
    <w:p w14:paraId="4A00CDAC" w14:textId="22DCF648"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Орган повинен застосовувати вимоги цього стандарт</w:t>
      </w:r>
      <w:r w:rsidR="0062360A">
        <w:rPr>
          <w:rFonts w:ascii="Arial" w:eastAsia="Arial" w:hAnsi="Arial" w:cs="Arial"/>
          <w:sz w:val="28"/>
          <w:szCs w:val="28"/>
        </w:rPr>
        <w:t>у</w:t>
      </w:r>
      <w:r>
        <w:rPr>
          <w:rFonts w:ascii="Arial" w:eastAsia="Arial" w:hAnsi="Arial" w:cs="Arial"/>
          <w:sz w:val="28"/>
          <w:szCs w:val="28"/>
        </w:rPr>
        <w:t xml:space="preserve"> та ISO 14097 для формування груп з верифікації або груп з </w:t>
      </w:r>
      <w:proofErr w:type="spellStart"/>
      <w:r>
        <w:rPr>
          <w:rFonts w:ascii="Arial" w:eastAsia="Arial" w:hAnsi="Arial" w:cs="Arial"/>
          <w:sz w:val="28"/>
          <w:szCs w:val="28"/>
        </w:rPr>
        <w:t>валідації</w:t>
      </w:r>
      <w:proofErr w:type="spellEnd"/>
      <w:r>
        <w:rPr>
          <w:rFonts w:ascii="Arial" w:eastAsia="Arial" w:hAnsi="Arial" w:cs="Arial"/>
          <w:sz w:val="28"/>
          <w:szCs w:val="28"/>
        </w:rPr>
        <w:t>.</w:t>
      </w:r>
    </w:p>
    <w:p w14:paraId="1BDF1FEB" w14:textId="77777777" w:rsidR="00D9559B" w:rsidRDefault="00000000">
      <w:pPr>
        <w:spacing w:line="360" w:lineRule="auto"/>
        <w:ind w:firstLine="709"/>
        <w:jc w:val="both"/>
        <w:rPr>
          <w:rFonts w:ascii="Arial" w:eastAsia="Arial" w:hAnsi="Arial" w:cs="Arial"/>
          <w:b/>
          <w:sz w:val="28"/>
          <w:szCs w:val="28"/>
        </w:rPr>
      </w:pPr>
      <w:r>
        <w:rPr>
          <w:rFonts w:ascii="Arial" w:eastAsia="Arial" w:hAnsi="Arial" w:cs="Arial"/>
          <w:b/>
          <w:sz w:val="28"/>
          <w:szCs w:val="28"/>
        </w:rPr>
        <w:t>F.3</w:t>
      </w:r>
      <w:r>
        <w:rPr>
          <w:rFonts w:ascii="Arial" w:eastAsia="Arial" w:hAnsi="Arial" w:cs="Arial"/>
          <w:b/>
          <w:sz w:val="28"/>
          <w:szCs w:val="28"/>
        </w:rPr>
        <w:tab/>
        <w:t>Вимоги до процесу</w:t>
      </w:r>
    </w:p>
    <w:p w14:paraId="59D84B71"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При виконанні технологічних вимог статті 9 для заяв про відповідність вимогам ISO 14097 орган може виконувати свої завдання відповідно до:</w:t>
      </w:r>
    </w:p>
    <w:p w14:paraId="59D31C6B"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a) вимог ISO 14097:-, розділ 9, та, з необхідними змінами,                         ISO 14064-3; або</w:t>
      </w:r>
    </w:p>
    <w:p w14:paraId="12F62411"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b) вимог ISAE 3000 та, якщо </w:t>
      </w:r>
      <w:proofErr w:type="spellStart"/>
      <w:r>
        <w:rPr>
          <w:rFonts w:ascii="Arial" w:eastAsia="Arial" w:hAnsi="Arial" w:cs="Arial"/>
          <w:sz w:val="28"/>
          <w:szCs w:val="28"/>
        </w:rPr>
        <w:t>застосовно</w:t>
      </w:r>
      <w:proofErr w:type="spellEnd"/>
      <w:r>
        <w:rPr>
          <w:rFonts w:ascii="Arial" w:eastAsia="Arial" w:hAnsi="Arial" w:cs="Arial"/>
          <w:sz w:val="28"/>
          <w:szCs w:val="28"/>
        </w:rPr>
        <w:t>, ISRS 4400.</w:t>
      </w:r>
    </w:p>
    <w:p w14:paraId="07D268EF" w14:textId="77777777" w:rsidR="00D9559B" w:rsidRDefault="00D9559B">
      <w:pPr>
        <w:spacing w:line="360" w:lineRule="auto"/>
        <w:ind w:firstLine="709"/>
        <w:jc w:val="both"/>
        <w:rPr>
          <w:rFonts w:ascii="Arial" w:eastAsia="Arial" w:hAnsi="Arial" w:cs="Arial"/>
          <w:sz w:val="28"/>
          <w:szCs w:val="28"/>
        </w:rPr>
      </w:pPr>
    </w:p>
    <w:p w14:paraId="2E105A9D" w14:textId="77777777" w:rsidR="00D9559B" w:rsidRDefault="00D9559B">
      <w:pPr>
        <w:spacing w:line="360" w:lineRule="auto"/>
        <w:ind w:firstLine="709"/>
        <w:jc w:val="both"/>
        <w:rPr>
          <w:rFonts w:ascii="Arial" w:eastAsia="Arial" w:hAnsi="Arial" w:cs="Arial"/>
          <w:sz w:val="24"/>
          <w:szCs w:val="24"/>
        </w:rPr>
      </w:pPr>
    </w:p>
    <w:p w14:paraId="4470FEF1" w14:textId="77777777" w:rsidR="00D9559B" w:rsidRDefault="00D9559B">
      <w:pPr>
        <w:spacing w:line="360" w:lineRule="auto"/>
        <w:ind w:firstLine="709"/>
        <w:jc w:val="both"/>
        <w:rPr>
          <w:rFonts w:ascii="Arial" w:eastAsia="Arial" w:hAnsi="Arial" w:cs="Arial"/>
          <w:sz w:val="24"/>
          <w:szCs w:val="24"/>
        </w:rPr>
      </w:pPr>
    </w:p>
    <w:p w14:paraId="3DF14F73" w14:textId="77777777" w:rsidR="00D9559B" w:rsidRDefault="00D9559B">
      <w:pPr>
        <w:spacing w:line="360" w:lineRule="auto"/>
        <w:ind w:firstLine="709"/>
        <w:jc w:val="both"/>
        <w:rPr>
          <w:rFonts w:ascii="Arial" w:eastAsia="Arial" w:hAnsi="Arial" w:cs="Arial"/>
          <w:sz w:val="24"/>
          <w:szCs w:val="24"/>
        </w:rPr>
      </w:pPr>
    </w:p>
    <w:p w14:paraId="6D81B7D4" w14:textId="77777777" w:rsidR="00D9559B" w:rsidRDefault="00D9559B">
      <w:pPr>
        <w:spacing w:line="360" w:lineRule="auto"/>
        <w:ind w:firstLine="709"/>
        <w:jc w:val="both"/>
        <w:rPr>
          <w:rFonts w:ascii="Arial" w:eastAsia="Arial" w:hAnsi="Arial" w:cs="Arial"/>
          <w:sz w:val="24"/>
          <w:szCs w:val="24"/>
        </w:rPr>
      </w:pPr>
    </w:p>
    <w:p w14:paraId="2476440B" w14:textId="77777777" w:rsidR="00D9559B" w:rsidRDefault="00D9559B">
      <w:pPr>
        <w:spacing w:line="360" w:lineRule="auto"/>
        <w:ind w:firstLine="709"/>
        <w:jc w:val="both"/>
        <w:rPr>
          <w:rFonts w:ascii="Arial" w:eastAsia="Arial" w:hAnsi="Arial" w:cs="Arial"/>
          <w:sz w:val="24"/>
          <w:szCs w:val="24"/>
        </w:rPr>
      </w:pPr>
    </w:p>
    <w:p w14:paraId="681D0F91" w14:textId="77777777" w:rsidR="00D9559B" w:rsidRDefault="00D9559B">
      <w:pPr>
        <w:spacing w:line="360" w:lineRule="auto"/>
        <w:jc w:val="both"/>
        <w:rPr>
          <w:rFonts w:ascii="Arial" w:eastAsia="Arial" w:hAnsi="Arial" w:cs="Arial"/>
          <w:sz w:val="24"/>
          <w:szCs w:val="24"/>
        </w:rPr>
      </w:pPr>
    </w:p>
    <w:p w14:paraId="3DEB2902" w14:textId="77777777" w:rsidR="00D9559B" w:rsidRDefault="00D9559B">
      <w:pPr>
        <w:spacing w:line="360" w:lineRule="auto"/>
        <w:jc w:val="both"/>
        <w:rPr>
          <w:rFonts w:ascii="Arial" w:eastAsia="Arial" w:hAnsi="Arial" w:cs="Arial"/>
          <w:sz w:val="24"/>
          <w:szCs w:val="24"/>
        </w:rPr>
      </w:pPr>
    </w:p>
    <w:p w14:paraId="5775F17B" w14:textId="77777777" w:rsidR="001A4AA7" w:rsidRDefault="001A4AA7">
      <w:pPr>
        <w:spacing w:line="360" w:lineRule="auto"/>
        <w:jc w:val="both"/>
        <w:rPr>
          <w:rFonts w:ascii="Arial" w:eastAsia="Arial" w:hAnsi="Arial" w:cs="Arial"/>
          <w:sz w:val="24"/>
          <w:szCs w:val="24"/>
        </w:rPr>
      </w:pPr>
    </w:p>
    <w:p w14:paraId="28815E2C" w14:textId="77777777" w:rsidR="001A4AA7" w:rsidRDefault="001A4AA7">
      <w:pPr>
        <w:spacing w:line="360" w:lineRule="auto"/>
        <w:jc w:val="both"/>
        <w:rPr>
          <w:rFonts w:ascii="Arial" w:eastAsia="Arial" w:hAnsi="Arial" w:cs="Arial"/>
          <w:sz w:val="24"/>
          <w:szCs w:val="24"/>
        </w:rPr>
      </w:pPr>
    </w:p>
    <w:p w14:paraId="01910AD2" w14:textId="77777777" w:rsidR="00D9559B" w:rsidRDefault="00D9559B">
      <w:pPr>
        <w:spacing w:line="360" w:lineRule="auto"/>
        <w:jc w:val="both"/>
        <w:rPr>
          <w:rFonts w:ascii="Arial" w:eastAsia="Arial" w:hAnsi="Arial" w:cs="Arial"/>
          <w:sz w:val="24"/>
          <w:szCs w:val="24"/>
        </w:rPr>
      </w:pPr>
    </w:p>
    <w:p w14:paraId="3458CCA4" w14:textId="77777777" w:rsidR="00D9559B" w:rsidRDefault="00000000">
      <w:pPr>
        <w:tabs>
          <w:tab w:val="left" w:pos="1067"/>
        </w:tabs>
        <w:spacing w:line="360" w:lineRule="auto"/>
        <w:jc w:val="center"/>
        <w:rPr>
          <w:rFonts w:ascii="Arial" w:eastAsia="Arial" w:hAnsi="Arial" w:cs="Arial"/>
          <w:b/>
          <w:sz w:val="28"/>
          <w:szCs w:val="28"/>
        </w:rPr>
      </w:pPr>
      <w:r>
        <w:rPr>
          <w:rFonts w:ascii="Arial" w:eastAsia="Arial" w:hAnsi="Arial" w:cs="Arial"/>
          <w:b/>
          <w:sz w:val="28"/>
          <w:szCs w:val="28"/>
        </w:rPr>
        <w:lastRenderedPageBreak/>
        <w:t>БІБЛІОГРАФІЯ</w:t>
      </w:r>
    </w:p>
    <w:p w14:paraId="4DAF8BD1" w14:textId="77777777" w:rsidR="00D9559B" w:rsidRDefault="00D9559B">
      <w:pPr>
        <w:tabs>
          <w:tab w:val="left" w:pos="1067"/>
        </w:tabs>
        <w:spacing w:line="360" w:lineRule="auto"/>
        <w:jc w:val="center"/>
        <w:rPr>
          <w:rFonts w:ascii="Arial" w:eastAsia="Arial" w:hAnsi="Arial" w:cs="Arial"/>
          <w:b/>
          <w:sz w:val="24"/>
          <w:szCs w:val="24"/>
        </w:rPr>
      </w:pPr>
    </w:p>
    <w:p w14:paraId="6293A6E7"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[1] ISO 9001, </w:t>
      </w:r>
      <w:proofErr w:type="spellStart"/>
      <w:r>
        <w:rPr>
          <w:rFonts w:ascii="Arial" w:eastAsia="Arial" w:hAnsi="Arial" w:cs="Arial"/>
          <w:sz w:val="28"/>
          <w:szCs w:val="28"/>
        </w:rPr>
        <w:t>Quality</w:t>
      </w:r>
      <w:proofErr w:type="spellEnd"/>
      <w:r>
        <w:rPr>
          <w:rFonts w:ascii="Arial" w:eastAsia="Arial" w:hAnsi="Arial" w:cs="Arial"/>
          <w:sz w:val="28"/>
          <w:szCs w:val="28"/>
        </w:rPr>
        <w:t xml:space="preserve"> </w:t>
      </w:r>
      <w:proofErr w:type="spellStart"/>
      <w:r>
        <w:rPr>
          <w:rFonts w:ascii="Arial" w:eastAsia="Arial" w:hAnsi="Arial" w:cs="Arial"/>
          <w:sz w:val="28"/>
          <w:szCs w:val="28"/>
        </w:rPr>
        <w:t>management</w:t>
      </w:r>
      <w:proofErr w:type="spellEnd"/>
      <w:r>
        <w:rPr>
          <w:rFonts w:ascii="Arial" w:eastAsia="Arial" w:hAnsi="Arial" w:cs="Arial"/>
          <w:sz w:val="28"/>
          <w:szCs w:val="28"/>
        </w:rPr>
        <w:t xml:space="preserve"> </w:t>
      </w:r>
      <w:proofErr w:type="spellStart"/>
      <w:r>
        <w:rPr>
          <w:rFonts w:ascii="Arial" w:eastAsia="Arial" w:hAnsi="Arial" w:cs="Arial"/>
          <w:sz w:val="28"/>
          <w:szCs w:val="28"/>
        </w:rPr>
        <w:t>systems</w:t>
      </w:r>
      <w:proofErr w:type="spellEnd"/>
      <w:r>
        <w:rPr>
          <w:rFonts w:ascii="Arial" w:eastAsia="Arial" w:hAnsi="Arial" w:cs="Arial"/>
          <w:sz w:val="28"/>
          <w:szCs w:val="28"/>
        </w:rPr>
        <w:t xml:space="preserve"> — </w:t>
      </w:r>
      <w:proofErr w:type="spellStart"/>
      <w:r>
        <w:rPr>
          <w:rFonts w:ascii="Arial" w:eastAsia="Arial" w:hAnsi="Arial" w:cs="Arial"/>
          <w:sz w:val="28"/>
          <w:szCs w:val="28"/>
        </w:rPr>
        <w:t>Requirements</w:t>
      </w:r>
      <w:proofErr w:type="spellEnd"/>
    </w:p>
    <w:p w14:paraId="5576E97F"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[2] ISO 14001:2015, </w:t>
      </w:r>
      <w:proofErr w:type="spellStart"/>
      <w:r>
        <w:rPr>
          <w:rFonts w:ascii="Arial" w:eastAsia="Arial" w:hAnsi="Arial" w:cs="Arial"/>
          <w:sz w:val="28"/>
          <w:szCs w:val="28"/>
        </w:rPr>
        <w:t>Environmental</w:t>
      </w:r>
      <w:proofErr w:type="spellEnd"/>
      <w:r>
        <w:rPr>
          <w:rFonts w:ascii="Arial" w:eastAsia="Arial" w:hAnsi="Arial" w:cs="Arial"/>
          <w:sz w:val="28"/>
          <w:szCs w:val="28"/>
        </w:rPr>
        <w:t xml:space="preserve"> </w:t>
      </w:r>
      <w:proofErr w:type="spellStart"/>
      <w:r>
        <w:rPr>
          <w:rFonts w:ascii="Arial" w:eastAsia="Arial" w:hAnsi="Arial" w:cs="Arial"/>
          <w:sz w:val="28"/>
          <w:szCs w:val="28"/>
        </w:rPr>
        <w:t>management</w:t>
      </w:r>
      <w:proofErr w:type="spellEnd"/>
      <w:r>
        <w:rPr>
          <w:rFonts w:ascii="Arial" w:eastAsia="Arial" w:hAnsi="Arial" w:cs="Arial"/>
          <w:sz w:val="28"/>
          <w:szCs w:val="28"/>
        </w:rPr>
        <w:t xml:space="preserve"> </w:t>
      </w:r>
      <w:proofErr w:type="spellStart"/>
      <w:r>
        <w:rPr>
          <w:rFonts w:ascii="Arial" w:eastAsia="Arial" w:hAnsi="Arial" w:cs="Arial"/>
          <w:sz w:val="28"/>
          <w:szCs w:val="28"/>
        </w:rPr>
        <w:t>systems</w:t>
      </w:r>
      <w:proofErr w:type="spellEnd"/>
      <w:r>
        <w:rPr>
          <w:rFonts w:ascii="Arial" w:eastAsia="Arial" w:hAnsi="Arial" w:cs="Arial"/>
          <w:sz w:val="28"/>
          <w:szCs w:val="28"/>
        </w:rPr>
        <w:t xml:space="preserve"> — </w:t>
      </w:r>
      <w:proofErr w:type="spellStart"/>
      <w:r>
        <w:rPr>
          <w:rFonts w:ascii="Arial" w:eastAsia="Arial" w:hAnsi="Arial" w:cs="Arial"/>
          <w:sz w:val="28"/>
          <w:szCs w:val="28"/>
        </w:rPr>
        <w:t>Requirements</w:t>
      </w:r>
      <w:proofErr w:type="spellEnd"/>
      <w:r>
        <w:rPr>
          <w:rFonts w:ascii="Arial" w:eastAsia="Arial" w:hAnsi="Arial" w:cs="Arial"/>
          <w:sz w:val="28"/>
          <w:szCs w:val="28"/>
        </w:rPr>
        <w:t xml:space="preserve"> </w:t>
      </w:r>
      <w:proofErr w:type="spellStart"/>
      <w:r>
        <w:rPr>
          <w:rFonts w:ascii="Arial" w:eastAsia="Arial" w:hAnsi="Arial" w:cs="Arial"/>
          <w:sz w:val="28"/>
          <w:szCs w:val="28"/>
        </w:rPr>
        <w:t>with</w:t>
      </w:r>
      <w:proofErr w:type="spellEnd"/>
      <w:r>
        <w:rPr>
          <w:rFonts w:ascii="Arial" w:eastAsia="Arial" w:hAnsi="Arial" w:cs="Arial"/>
          <w:sz w:val="28"/>
          <w:szCs w:val="28"/>
        </w:rPr>
        <w:t xml:space="preserve"> </w:t>
      </w:r>
      <w:proofErr w:type="spellStart"/>
      <w:r>
        <w:rPr>
          <w:rFonts w:ascii="Arial" w:eastAsia="Arial" w:hAnsi="Arial" w:cs="Arial"/>
          <w:sz w:val="28"/>
          <w:szCs w:val="28"/>
        </w:rPr>
        <w:t>guidance</w:t>
      </w:r>
      <w:proofErr w:type="spellEnd"/>
      <w:r>
        <w:rPr>
          <w:rFonts w:ascii="Arial" w:eastAsia="Arial" w:hAnsi="Arial" w:cs="Arial"/>
          <w:sz w:val="28"/>
          <w:szCs w:val="28"/>
        </w:rPr>
        <w:t xml:space="preserve"> </w:t>
      </w:r>
      <w:proofErr w:type="spellStart"/>
      <w:r>
        <w:rPr>
          <w:rFonts w:ascii="Arial" w:eastAsia="Arial" w:hAnsi="Arial" w:cs="Arial"/>
          <w:sz w:val="28"/>
          <w:szCs w:val="28"/>
        </w:rPr>
        <w:t>for</w:t>
      </w:r>
      <w:proofErr w:type="spellEnd"/>
      <w:r>
        <w:rPr>
          <w:rFonts w:ascii="Arial" w:eastAsia="Arial" w:hAnsi="Arial" w:cs="Arial"/>
          <w:sz w:val="28"/>
          <w:szCs w:val="28"/>
        </w:rPr>
        <w:t xml:space="preserve"> </w:t>
      </w:r>
      <w:proofErr w:type="spellStart"/>
      <w:r>
        <w:rPr>
          <w:rFonts w:ascii="Arial" w:eastAsia="Arial" w:hAnsi="Arial" w:cs="Arial"/>
          <w:sz w:val="28"/>
          <w:szCs w:val="28"/>
        </w:rPr>
        <w:t>use</w:t>
      </w:r>
      <w:proofErr w:type="spellEnd"/>
    </w:p>
    <w:p w14:paraId="4DE89776"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[3] ISO 14016, </w:t>
      </w:r>
      <w:proofErr w:type="spellStart"/>
      <w:r>
        <w:rPr>
          <w:rFonts w:ascii="Arial" w:eastAsia="Arial" w:hAnsi="Arial" w:cs="Arial"/>
          <w:sz w:val="28"/>
          <w:szCs w:val="28"/>
        </w:rPr>
        <w:t>Environmental</w:t>
      </w:r>
      <w:proofErr w:type="spellEnd"/>
      <w:r>
        <w:rPr>
          <w:rFonts w:ascii="Arial" w:eastAsia="Arial" w:hAnsi="Arial" w:cs="Arial"/>
          <w:sz w:val="28"/>
          <w:szCs w:val="28"/>
        </w:rPr>
        <w:t xml:space="preserve"> </w:t>
      </w:r>
      <w:proofErr w:type="spellStart"/>
      <w:r>
        <w:rPr>
          <w:rFonts w:ascii="Arial" w:eastAsia="Arial" w:hAnsi="Arial" w:cs="Arial"/>
          <w:sz w:val="28"/>
          <w:szCs w:val="28"/>
        </w:rPr>
        <w:t>management</w:t>
      </w:r>
      <w:proofErr w:type="spellEnd"/>
      <w:r>
        <w:rPr>
          <w:rFonts w:ascii="Arial" w:eastAsia="Arial" w:hAnsi="Arial" w:cs="Arial"/>
          <w:sz w:val="28"/>
          <w:szCs w:val="28"/>
        </w:rPr>
        <w:t xml:space="preserve"> — </w:t>
      </w:r>
      <w:proofErr w:type="spellStart"/>
      <w:r>
        <w:rPr>
          <w:rFonts w:ascii="Arial" w:eastAsia="Arial" w:hAnsi="Arial" w:cs="Arial"/>
          <w:sz w:val="28"/>
          <w:szCs w:val="28"/>
        </w:rPr>
        <w:t>Guidelines</w:t>
      </w:r>
      <w:proofErr w:type="spellEnd"/>
      <w:r>
        <w:rPr>
          <w:rFonts w:ascii="Arial" w:eastAsia="Arial" w:hAnsi="Arial" w:cs="Arial"/>
          <w:sz w:val="28"/>
          <w:szCs w:val="28"/>
        </w:rPr>
        <w:t xml:space="preserve"> </w:t>
      </w:r>
      <w:proofErr w:type="spellStart"/>
      <w:r>
        <w:rPr>
          <w:rFonts w:ascii="Arial" w:eastAsia="Arial" w:hAnsi="Arial" w:cs="Arial"/>
          <w:sz w:val="28"/>
          <w:szCs w:val="28"/>
        </w:rPr>
        <w:t>on</w:t>
      </w:r>
      <w:proofErr w:type="spellEnd"/>
      <w:r>
        <w:rPr>
          <w:rFonts w:ascii="Arial" w:eastAsia="Arial" w:hAnsi="Arial" w:cs="Arial"/>
          <w:sz w:val="28"/>
          <w:szCs w:val="28"/>
        </w:rPr>
        <w:t xml:space="preserve"> </w:t>
      </w:r>
      <w:proofErr w:type="spellStart"/>
      <w:r>
        <w:rPr>
          <w:rFonts w:ascii="Arial" w:eastAsia="Arial" w:hAnsi="Arial" w:cs="Arial"/>
          <w:sz w:val="28"/>
          <w:szCs w:val="28"/>
        </w:rPr>
        <w:t>the</w:t>
      </w:r>
      <w:proofErr w:type="spellEnd"/>
      <w:r>
        <w:rPr>
          <w:rFonts w:ascii="Arial" w:eastAsia="Arial" w:hAnsi="Arial" w:cs="Arial"/>
          <w:sz w:val="28"/>
          <w:szCs w:val="28"/>
        </w:rPr>
        <w:t xml:space="preserve"> </w:t>
      </w:r>
      <w:proofErr w:type="spellStart"/>
      <w:r>
        <w:rPr>
          <w:rFonts w:ascii="Arial" w:eastAsia="Arial" w:hAnsi="Arial" w:cs="Arial"/>
          <w:sz w:val="28"/>
          <w:szCs w:val="28"/>
        </w:rPr>
        <w:t>assurance</w:t>
      </w:r>
      <w:proofErr w:type="spellEnd"/>
      <w:r>
        <w:rPr>
          <w:rFonts w:ascii="Arial" w:eastAsia="Arial" w:hAnsi="Arial" w:cs="Arial"/>
          <w:sz w:val="28"/>
          <w:szCs w:val="28"/>
        </w:rPr>
        <w:t xml:space="preserve"> </w:t>
      </w:r>
      <w:proofErr w:type="spellStart"/>
      <w:r>
        <w:rPr>
          <w:rFonts w:ascii="Arial" w:eastAsia="Arial" w:hAnsi="Arial" w:cs="Arial"/>
          <w:sz w:val="28"/>
          <w:szCs w:val="28"/>
        </w:rPr>
        <w:t>of</w:t>
      </w:r>
      <w:proofErr w:type="spellEnd"/>
      <w:r>
        <w:rPr>
          <w:rFonts w:ascii="Arial" w:eastAsia="Arial" w:hAnsi="Arial" w:cs="Arial"/>
          <w:sz w:val="28"/>
          <w:szCs w:val="28"/>
        </w:rPr>
        <w:t xml:space="preserve"> </w:t>
      </w:r>
      <w:proofErr w:type="spellStart"/>
      <w:r>
        <w:rPr>
          <w:rFonts w:ascii="Arial" w:eastAsia="Arial" w:hAnsi="Arial" w:cs="Arial"/>
          <w:sz w:val="28"/>
          <w:szCs w:val="28"/>
        </w:rPr>
        <w:t>environmental</w:t>
      </w:r>
      <w:proofErr w:type="spellEnd"/>
      <w:r>
        <w:rPr>
          <w:rFonts w:ascii="Arial" w:eastAsia="Arial" w:hAnsi="Arial" w:cs="Arial"/>
          <w:sz w:val="28"/>
          <w:szCs w:val="28"/>
        </w:rPr>
        <w:t xml:space="preserve"> </w:t>
      </w:r>
      <w:proofErr w:type="spellStart"/>
      <w:r>
        <w:rPr>
          <w:rFonts w:ascii="Arial" w:eastAsia="Arial" w:hAnsi="Arial" w:cs="Arial"/>
          <w:sz w:val="28"/>
          <w:szCs w:val="28"/>
        </w:rPr>
        <w:t>reports</w:t>
      </w:r>
      <w:proofErr w:type="spellEnd"/>
    </w:p>
    <w:p w14:paraId="6F075A0A"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[4] ISO 14030-1:—,3)</w:t>
      </w:r>
      <w:proofErr w:type="spellStart"/>
      <w:r>
        <w:rPr>
          <w:rFonts w:ascii="Arial" w:eastAsia="Arial" w:hAnsi="Arial" w:cs="Arial"/>
          <w:sz w:val="28"/>
          <w:szCs w:val="28"/>
        </w:rPr>
        <w:t>Environmental</w:t>
      </w:r>
      <w:proofErr w:type="spellEnd"/>
      <w:r>
        <w:rPr>
          <w:rFonts w:ascii="Arial" w:eastAsia="Arial" w:hAnsi="Arial" w:cs="Arial"/>
          <w:sz w:val="28"/>
          <w:szCs w:val="28"/>
        </w:rPr>
        <w:t xml:space="preserve"> </w:t>
      </w:r>
      <w:proofErr w:type="spellStart"/>
      <w:r>
        <w:rPr>
          <w:rFonts w:ascii="Arial" w:eastAsia="Arial" w:hAnsi="Arial" w:cs="Arial"/>
          <w:sz w:val="28"/>
          <w:szCs w:val="28"/>
        </w:rPr>
        <w:t>performance</w:t>
      </w:r>
      <w:proofErr w:type="spellEnd"/>
      <w:r>
        <w:rPr>
          <w:rFonts w:ascii="Arial" w:eastAsia="Arial" w:hAnsi="Arial" w:cs="Arial"/>
          <w:sz w:val="28"/>
          <w:szCs w:val="28"/>
        </w:rPr>
        <w:t xml:space="preserve"> </w:t>
      </w:r>
      <w:proofErr w:type="spellStart"/>
      <w:r>
        <w:rPr>
          <w:rFonts w:ascii="Arial" w:eastAsia="Arial" w:hAnsi="Arial" w:cs="Arial"/>
          <w:sz w:val="28"/>
          <w:szCs w:val="28"/>
        </w:rPr>
        <w:t>evaluation</w:t>
      </w:r>
      <w:proofErr w:type="spellEnd"/>
      <w:r>
        <w:rPr>
          <w:rFonts w:ascii="Arial" w:eastAsia="Arial" w:hAnsi="Arial" w:cs="Arial"/>
          <w:sz w:val="28"/>
          <w:szCs w:val="28"/>
        </w:rPr>
        <w:t xml:space="preserve"> — </w:t>
      </w:r>
      <w:proofErr w:type="spellStart"/>
      <w:r>
        <w:rPr>
          <w:rFonts w:ascii="Arial" w:eastAsia="Arial" w:hAnsi="Arial" w:cs="Arial"/>
          <w:sz w:val="28"/>
          <w:szCs w:val="28"/>
        </w:rPr>
        <w:t>Green</w:t>
      </w:r>
      <w:proofErr w:type="spellEnd"/>
      <w:r>
        <w:rPr>
          <w:rFonts w:ascii="Arial" w:eastAsia="Arial" w:hAnsi="Arial" w:cs="Arial"/>
          <w:sz w:val="28"/>
          <w:szCs w:val="28"/>
        </w:rPr>
        <w:t xml:space="preserve"> </w:t>
      </w:r>
      <w:proofErr w:type="spellStart"/>
      <w:r>
        <w:rPr>
          <w:rFonts w:ascii="Arial" w:eastAsia="Arial" w:hAnsi="Arial" w:cs="Arial"/>
          <w:sz w:val="28"/>
          <w:szCs w:val="28"/>
        </w:rPr>
        <w:t>debt</w:t>
      </w:r>
      <w:proofErr w:type="spellEnd"/>
      <w:r>
        <w:rPr>
          <w:rFonts w:ascii="Arial" w:eastAsia="Arial" w:hAnsi="Arial" w:cs="Arial"/>
          <w:sz w:val="28"/>
          <w:szCs w:val="28"/>
        </w:rPr>
        <w:t xml:space="preserve"> </w:t>
      </w:r>
      <w:proofErr w:type="spellStart"/>
      <w:r>
        <w:rPr>
          <w:rFonts w:ascii="Arial" w:eastAsia="Arial" w:hAnsi="Arial" w:cs="Arial"/>
          <w:sz w:val="28"/>
          <w:szCs w:val="28"/>
        </w:rPr>
        <w:t>instruments</w:t>
      </w:r>
      <w:proofErr w:type="spellEnd"/>
      <w:r>
        <w:rPr>
          <w:rFonts w:ascii="Arial" w:eastAsia="Arial" w:hAnsi="Arial" w:cs="Arial"/>
          <w:sz w:val="28"/>
          <w:szCs w:val="28"/>
        </w:rPr>
        <w:t xml:space="preserve"> — </w:t>
      </w:r>
      <w:proofErr w:type="spellStart"/>
      <w:r>
        <w:rPr>
          <w:rFonts w:ascii="Arial" w:eastAsia="Arial" w:hAnsi="Arial" w:cs="Arial"/>
          <w:sz w:val="28"/>
          <w:szCs w:val="28"/>
        </w:rPr>
        <w:t>Part</w:t>
      </w:r>
      <w:proofErr w:type="spellEnd"/>
      <w:r>
        <w:rPr>
          <w:rFonts w:ascii="Arial" w:eastAsia="Arial" w:hAnsi="Arial" w:cs="Arial"/>
          <w:sz w:val="28"/>
          <w:szCs w:val="28"/>
        </w:rPr>
        <w:t xml:space="preserve"> 1: </w:t>
      </w:r>
      <w:proofErr w:type="spellStart"/>
      <w:r>
        <w:rPr>
          <w:rFonts w:ascii="Arial" w:eastAsia="Arial" w:hAnsi="Arial" w:cs="Arial"/>
          <w:sz w:val="28"/>
          <w:szCs w:val="28"/>
        </w:rPr>
        <w:t>Process</w:t>
      </w:r>
      <w:proofErr w:type="spellEnd"/>
      <w:r>
        <w:rPr>
          <w:rFonts w:ascii="Arial" w:eastAsia="Arial" w:hAnsi="Arial" w:cs="Arial"/>
          <w:sz w:val="28"/>
          <w:szCs w:val="28"/>
        </w:rPr>
        <w:t xml:space="preserve"> </w:t>
      </w:r>
      <w:proofErr w:type="spellStart"/>
      <w:r>
        <w:rPr>
          <w:rFonts w:ascii="Arial" w:eastAsia="Arial" w:hAnsi="Arial" w:cs="Arial"/>
          <w:sz w:val="28"/>
          <w:szCs w:val="28"/>
        </w:rPr>
        <w:t>for</w:t>
      </w:r>
      <w:proofErr w:type="spellEnd"/>
      <w:r>
        <w:rPr>
          <w:rFonts w:ascii="Arial" w:eastAsia="Arial" w:hAnsi="Arial" w:cs="Arial"/>
          <w:sz w:val="28"/>
          <w:szCs w:val="28"/>
        </w:rPr>
        <w:t xml:space="preserve"> </w:t>
      </w:r>
      <w:proofErr w:type="spellStart"/>
      <w:r>
        <w:rPr>
          <w:rFonts w:ascii="Arial" w:eastAsia="Arial" w:hAnsi="Arial" w:cs="Arial"/>
          <w:sz w:val="28"/>
          <w:szCs w:val="28"/>
        </w:rPr>
        <w:t>green</w:t>
      </w:r>
      <w:proofErr w:type="spellEnd"/>
      <w:r>
        <w:rPr>
          <w:rFonts w:ascii="Arial" w:eastAsia="Arial" w:hAnsi="Arial" w:cs="Arial"/>
          <w:sz w:val="28"/>
          <w:szCs w:val="28"/>
        </w:rPr>
        <w:t xml:space="preserve"> </w:t>
      </w:r>
      <w:proofErr w:type="spellStart"/>
      <w:r>
        <w:rPr>
          <w:rFonts w:ascii="Arial" w:eastAsia="Arial" w:hAnsi="Arial" w:cs="Arial"/>
          <w:sz w:val="28"/>
          <w:szCs w:val="28"/>
        </w:rPr>
        <w:t>bonds</w:t>
      </w:r>
      <w:proofErr w:type="spellEnd"/>
    </w:p>
    <w:p w14:paraId="0816191D"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[5] ISO 14030-3:—,4)</w:t>
      </w:r>
      <w:proofErr w:type="spellStart"/>
      <w:r>
        <w:rPr>
          <w:rFonts w:ascii="Arial" w:eastAsia="Arial" w:hAnsi="Arial" w:cs="Arial"/>
          <w:sz w:val="28"/>
          <w:szCs w:val="28"/>
        </w:rPr>
        <w:t>Environmental</w:t>
      </w:r>
      <w:proofErr w:type="spellEnd"/>
      <w:r>
        <w:rPr>
          <w:rFonts w:ascii="Arial" w:eastAsia="Arial" w:hAnsi="Arial" w:cs="Arial"/>
          <w:sz w:val="28"/>
          <w:szCs w:val="28"/>
        </w:rPr>
        <w:t xml:space="preserve"> </w:t>
      </w:r>
      <w:proofErr w:type="spellStart"/>
      <w:r>
        <w:rPr>
          <w:rFonts w:ascii="Arial" w:eastAsia="Arial" w:hAnsi="Arial" w:cs="Arial"/>
          <w:sz w:val="28"/>
          <w:szCs w:val="28"/>
        </w:rPr>
        <w:t>performance</w:t>
      </w:r>
      <w:proofErr w:type="spellEnd"/>
      <w:r>
        <w:rPr>
          <w:rFonts w:ascii="Arial" w:eastAsia="Arial" w:hAnsi="Arial" w:cs="Arial"/>
          <w:sz w:val="28"/>
          <w:szCs w:val="28"/>
        </w:rPr>
        <w:t xml:space="preserve"> </w:t>
      </w:r>
      <w:proofErr w:type="spellStart"/>
      <w:r>
        <w:rPr>
          <w:rFonts w:ascii="Arial" w:eastAsia="Arial" w:hAnsi="Arial" w:cs="Arial"/>
          <w:sz w:val="28"/>
          <w:szCs w:val="28"/>
        </w:rPr>
        <w:t>evaluation</w:t>
      </w:r>
      <w:proofErr w:type="spellEnd"/>
      <w:r>
        <w:rPr>
          <w:rFonts w:ascii="Arial" w:eastAsia="Arial" w:hAnsi="Arial" w:cs="Arial"/>
          <w:sz w:val="28"/>
          <w:szCs w:val="28"/>
        </w:rPr>
        <w:t xml:space="preserve"> — </w:t>
      </w:r>
      <w:proofErr w:type="spellStart"/>
      <w:r>
        <w:rPr>
          <w:rFonts w:ascii="Arial" w:eastAsia="Arial" w:hAnsi="Arial" w:cs="Arial"/>
          <w:sz w:val="28"/>
          <w:szCs w:val="28"/>
        </w:rPr>
        <w:t>Green</w:t>
      </w:r>
      <w:proofErr w:type="spellEnd"/>
      <w:r>
        <w:rPr>
          <w:rFonts w:ascii="Arial" w:eastAsia="Arial" w:hAnsi="Arial" w:cs="Arial"/>
          <w:sz w:val="28"/>
          <w:szCs w:val="28"/>
        </w:rPr>
        <w:t xml:space="preserve"> </w:t>
      </w:r>
      <w:proofErr w:type="spellStart"/>
      <w:r>
        <w:rPr>
          <w:rFonts w:ascii="Arial" w:eastAsia="Arial" w:hAnsi="Arial" w:cs="Arial"/>
          <w:sz w:val="28"/>
          <w:szCs w:val="28"/>
        </w:rPr>
        <w:t>debt</w:t>
      </w:r>
      <w:proofErr w:type="spellEnd"/>
      <w:r>
        <w:rPr>
          <w:rFonts w:ascii="Arial" w:eastAsia="Arial" w:hAnsi="Arial" w:cs="Arial"/>
          <w:sz w:val="28"/>
          <w:szCs w:val="28"/>
        </w:rPr>
        <w:t xml:space="preserve"> </w:t>
      </w:r>
      <w:proofErr w:type="spellStart"/>
      <w:r>
        <w:rPr>
          <w:rFonts w:ascii="Arial" w:eastAsia="Arial" w:hAnsi="Arial" w:cs="Arial"/>
          <w:sz w:val="28"/>
          <w:szCs w:val="28"/>
        </w:rPr>
        <w:t>instruments</w:t>
      </w:r>
      <w:proofErr w:type="spellEnd"/>
      <w:r>
        <w:rPr>
          <w:rFonts w:ascii="Arial" w:eastAsia="Arial" w:hAnsi="Arial" w:cs="Arial"/>
          <w:sz w:val="28"/>
          <w:szCs w:val="28"/>
        </w:rPr>
        <w:t xml:space="preserve"> — </w:t>
      </w:r>
      <w:proofErr w:type="spellStart"/>
      <w:r>
        <w:rPr>
          <w:rFonts w:ascii="Arial" w:eastAsia="Arial" w:hAnsi="Arial" w:cs="Arial"/>
          <w:sz w:val="28"/>
          <w:szCs w:val="28"/>
        </w:rPr>
        <w:t>Part</w:t>
      </w:r>
      <w:proofErr w:type="spellEnd"/>
      <w:r>
        <w:rPr>
          <w:rFonts w:ascii="Arial" w:eastAsia="Arial" w:hAnsi="Arial" w:cs="Arial"/>
          <w:sz w:val="28"/>
          <w:szCs w:val="28"/>
        </w:rPr>
        <w:t xml:space="preserve"> 3: </w:t>
      </w:r>
      <w:proofErr w:type="spellStart"/>
      <w:r>
        <w:rPr>
          <w:rFonts w:ascii="Arial" w:eastAsia="Arial" w:hAnsi="Arial" w:cs="Arial"/>
          <w:sz w:val="28"/>
          <w:szCs w:val="28"/>
        </w:rPr>
        <w:t>Taxonomy</w:t>
      </w:r>
      <w:proofErr w:type="spellEnd"/>
    </w:p>
    <w:p w14:paraId="52CE1B2A"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[6] ISO 14033, </w:t>
      </w:r>
      <w:proofErr w:type="spellStart"/>
      <w:r>
        <w:rPr>
          <w:rFonts w:ascii="Arial" w:eastAsia="Arial" w:hAnsi="Arial" w:cs="Arial"/>
          <w:sz w:val="28"/>
          <w:szCs w:val="28"/>
        </w:rPr>
        <w:t>Environmental</w:t>
      </w:r>
      <w:proofErr w:type="spellEnd"/>
      <w:r>
        <w:rPr>
          <w:rFonts w:ascii="Arial" w:eastAsia="Arial" w:hAnsi="Arial" w:cs="Arial"/>
          <w:sz w:val="28"/>
          <w:szCs w:val="28"/>
        </w:rPr>
        <w:t xml:space="preserve"> </w:t>
      </w:r>
      <w:proofErr w:type="spellStart"/>
      <w:r>
        <w:rPr>
          <w:rFonts w:ascii="Arial" w:eastAsia="Arial" w:hAnsi="Arial" w:cs="Arial"/>
          <w:sz w:val="28"/>
          <w:szCs w:val="28"/>
        </w:rPr>
        <w:t>management</w:t>
      </w:r>
      <w:proofErr w:type="spellEnd"/>
      <w:r>
        <w:rPr>
          <w:rFonts w:ascii="Arial" w:eastAsia="Arial" w:hAnsi="Arial" w:cs="Arial"/>
          <w:sz w:val="28"/>
          <w:szCs w:val="28"/>
        </w:rPr>
        <w:t xml:space="preserve"> — </w:t>
      </w:r>
      <w:proofErr w:type="spellStart"/>
      <w:r>
        <w:rPr>
          <w:rFonts w:ascii="Arial" w:eastAsia="Arial" w:hAnsi="Arial" w:cs="Arial"/>
          <w:sz w:val="28"/>
          <w:szCs w:val="28"/>
        </w:rPr>
        <w:t>Quantitative</w:t>
      </w:r>
      <w:proofErr w:type="spellEnd"/>
      <w:r>
        <w:rPr>
          <w:rFonts w:ascii="Arial" w:eastAsia="Arial" w:hAnsi="Arial" w:cs="Arial"/>
          <w:sz w:val="28"/>
          <w:szCs w:val="28"/>
        </w:rPr>
        <w:t xml:space="preserve"> </w:t>
      </w:r>
      <w:proofErr w:type="spellStart"/>
      <w:r>
        <w:rPr>
          <w:rFonts w:ascii="Arial" w:eastAsia="Arial" w:hAnsi="Arial" w:cs="Arial"/>
          <w:sz w:val="28"/>
          <w:szCs w:val="28"/>
        </w:rPr>
        <w:t>environmental</w:t>
      </w:r>
      <w:proofErr w:type="spellEnd"/>
      <w:r>
        <w:rPr>
          <w:rFonts w:ascii="Arial" w:eastAsia="Arial" w:hAnsi="Arial" w:cs="Arial"/>
          <w:sz w:val="28"/>
          <w:szCs w:val="28"/>
        </w:rPr>
        <w:t xml:space="preserve"> </w:t>
      </w:r>
      <w:proofErr w:type="spellStart"/>
      <w:r>
        <w:rPr>
          <w:rFonts w:ascii="Arial" w:eastAsia="Arial" w:hAnsi="Arial" w:cs="Arial"/>
          <w:sz w:val="28"/>
          <w:szCs w:val="28"/>
        </w:rPr>
        <w:t>information</w:t>
      </w:r>
      <w:proofErr w:type="spellEnd"/>
      <w:r>
        <w:rPr>
          <w:rFonts w:ascii="Arial" w:eastAsia="Arial" w:hAnsi="Arial" w:cs="Arial"/>
          <w:sz w:val="28"/>
          <w:szCs w:val="28"/>
        </w:rPr>
        <w:t xml:space="preserve"> — </w:t>
      </w:r>
      <w:proofErr w:type="spellStart"/>
      <w:r>
        <w:rPr>
          <w:rFonts w:ascii="Arial" w:eastAsia="Arial" w:hAnsi="Arial" w:cs="Arial"/>
          <w:sz w:val="28"/>
          <w:szCs w:val="28"/>
        </w:rPr>
        <w:t>Guidelines</w:t>
      </w:r>
      <w:proofErr w:type="spellEnd"/>
      <w:r>
        <w:rPr>
          <w:rFonts w:ascii="Arial" w:eastAsia="Arial" w:hAnsi="Arial" w:cs="Arial"/>
          <w:sz w:val="28"/>
          <w:szCs w:val="28"/>
        </w:rPr>
        <w:t xml:space="preserve"> </w:t>
      </w:r>
      <w:proofErr w:type="spellStart"/>
      <w:r>
        <w:rPr>
          <w:rFonts w:ascii="Arial" w:eastAsia="Arial" w:hAnsi="Arial" w:cs="Arial"/>
          <w:sz w:val="28"/>
          <w:szCs w:val="28"/>
        </w:rPr>
        <w:t>and</w:t>
      </w:r>
      <w:proofErr w:type="spellEnd"/>
      <w:r>
        <w:rPr>
          <w:rFonts w:ascii="Arial" w:eastAsia="Arial" w:hAnsi="Arial" w:cs="Arial"/>
          <w:sz w:val="28"/>
          <w:szCs w:val="28"/>
        </w:rPr>
        <w:t xml:space="preserve"> </w:t>
      </w:r>
      <w:proofErr w:type="spellStart"/>
      <w:r>
        <w:rPr>
          <w:rFonts w:ascii="Arial" w:eastAsia="Arial" w:hAnsi="Arial" w:cs="Arial"/>
          <w:sz w:val="28"/>
          <w:szCs w:val="28"/>
        </w:rPr>
        <w:t>examples</w:t>
      </w:r>
      <w:proofErr w:type="spellEnd"/>
    </w:p>
    <w:p w14:paraId="47F50BD9"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[7] ISO 14044, </w:t>
      </w:r>
      <w:proofErr w:type="spellStart"/>
      <w:r>
        <w:rPr>
          <w:rFonts w:ascii="Arial" w:eastAsia="Arial" w:hAnsi="Arial" w:cs="Arial"/>
          <w:sz w:val="28"/>
          <w:szCs w:val="28"/>
        </w:rPr>
        <w:t>Environmental</w:t>
      </w:r>
      <w:proofErr w:type="spellEnd"/>
      <w:r>
        <w:rPr>
          <w:rFonts w:ascii="Arial" w:eastAsia="Arial" w:hAnsi="Arial" w:cs="Arial"/>
          <w:sz w:val="28"/>
          <w:szCs w:val="28"/>
        </w:rPr>
        <w:t xml:space="preserve"> </w:t>
      </w:r>
      <w:proofErr w:type="spellStart"/>
      <w:r>
        <w:rPr>
          <w:rFonts w:ascii="Arial" w:eastAsia="Arial" w:hAnsi="Arial" w:cs="Arial"/>
          <w:sz w:val="28"/>
          <w:szCs w:val="28"/>
        </w:rPr>
        <w:t>management</w:t>
      </w:r>
      <w:proofErr w:type="spellEnd"/>
      <w:r>
        <w:rPr>
          <w:rFonts w:ascii="Arial" w:eastAsia="Arial" w:hAnsi="Arial" w:cs="Arial"/>
          <w:sz w:val="28"/>
          <w:szCs w:val="28"/>
        </w:rPr>
        <w:t xml:space="preserve"> — </w:t>
      </w:r>
      <w:proofErr w:type="spellStart"/>
      <w:r>
        <w:rPr>
          <w:rFonts w:ascii="Arial" w:eastAsia="Arial" w:hAnsi="Arial" w:cs="Arial"/>
          <w:sz w:val="28"/>
          <w:szCs w:val="28"/>
        </w:rPr>
        <w:t>Life</w:t>
      </w:r>
      <w:proofErr w:type="spellEnd"/>
      <w:r>
        <w:rPr>
          <w:rFonts w:ascii="Arial" w:eastAsia="Arial" w:hAnsi="Arial" w:cs="Arial"/>
          <w:sz w:val="28"/>
          <w:szCs w:val="28"/>
        </w:rPr>
        <w:t xml:space="preserve"> </w:t>
      </w:r>
      <w:proofErr w:type="spellStart"/>
      <w:r>
        <w:rPr>
          <w:rFonts w:ascii="Arial" w:eastAsia="Arial" w:hAnsi="Arial" w:cs="Arial"/>
          <w:sz w:val="28"/>
          <w:szCs w:val="28"/>
        </w:rPr>
        <w:t>cycle</w:t>
      </w:r>
      <w:proofErr w:type="spellEnd"/>
      <w:r>
        <w:rPr>
          <w:rFonts w:ascii="Arial" w:eastAsia="Arial" w:hAnsi="Arial" w:cs="Arial"/>
          <w:sz w:val="28"/>
          <w:szCs w:val="28"/>
        </w:rPr>
        <w:t xml:space="preserve"> </w:t>
      </w:r>
      <w:proofErr w:type="spellStart"/>
      <w:r>
        <w:rPr>
          <w:rFonts w:ascii="Arial" w:eastAsia="Arial" w:hAnsi="Arial" w:cs="Arial"/>
          <w:sz w:val="28"/>
          <w:szCs w:val="28"/>
        </w:rPr>
        <w:t>assessment</w:t>
      </w:r>
      <w:proofErr w:type="spellEnd"/>
      <w:r>
        <w:rPr>
          <w:rFonts w:ascii="Arial" w:eastAsia="Arial" w:hAnsi="Arial" w:cs="Arial"/>
          <w:sz w:val="28"/>
          <w:szCs w:val="28"/>
        </w:rPr>
        <w:t xml:space="preserve"> — </w:t>
      </w:r>
      <w:proofErr w:type="spellStart"/>
      <w:r>
        <w:rPr>
          <w:rFonts w:ascii="Arial" w:eastAsia="Arial" w:hAnsi="Arial" w:cs="Arial"/>
          <w:sz w:val="28"/>
          <w:szCs w:val="28"/>
        </w:rPr>
        <w:t>Requirements</w:t>
      </w:r>
      <w:proofErr w:type="spellEnd"/>
      <w:r>
        <w:rPr>
          <w:rFonts w:ascii="Arial" w:eastAsia="Arial" w:hAnsi="Arial" w:cs="Arial"/>
          <w:sz w:val="28"/>
          <w:szCs w:val="28"/>
        </w:rPr>
        <w:t xml:space="preserve"> </w:t>
      </w:r>
      <w:proofErr w:type="spellStart"/>
      <w:r>
        <w:rPr>
          <w:rFonts w:ascii="Arial" w:eastAsia="Arial" w:hAnsi="Arial" w:cs="Arial"/>
          <w:sz w:val="28"/>
          <w:szCs w:val="28"/>
        </w:rPr>
        <w:t>and</w:t>
      </w:r>
      <w:proofErr w:type="spellEnd"/>
      <w:r>
        <w:rPr>
          <w:rFonts w:ascii="Arial" w:eastAsia="Arial" w:hAnsi="Arial" w:cs="Arial"/>
          <w:sz w:val="28"/>
          <w:szCs w:val="28"/>
        </w:rPr>
        <w:t xml:space="preserve"> </w:t>
      </w:r>
      <w:proofErr w:type="spellStart"/>
      <w:r>
        <w:rPr>
          <w:rFonts w:ascii="Arial" w:eastAsia="Arial" w:hAnsi="Arial" w:cs="Arial"/>
          <w:sz w:val="28"/>
          <w:szCs w:val="28"/>
        </w:rPr>
        <w:t>guidelines</w:t>
      </w:r>
      <w:proofErr w:type="spellEnd"/>
    </w:p>
    <w:p w14:paraId="1ED46BC3"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[8] ISO 14046, </w:t>
      </w:r>
      <w:proofErr w:type="spellStart"/>
      <w:r>
        <w:rPr>
          <w:rFonts w:ascii="Arial" w:eastAsia="Arial" w:hAnsi="Arial" w:cs="Arial"/>
          <w:sz w:val="28"/>
          <w:szCs w:val="28"/>
        </w:rPr>
        <w:t>Environmental</w:t>
      </w:r>
      <w:proofErr w:type="spellEnd"/>
      <w:r>
        <w:rPr>
          <w:rFonts w:ascii="Arial" w:eastAsia="Arial" w:hAnsi="Arial" w:cs="Arial"/>
          <w:sz w:val="28"/>
          <w:szCs w:val="28"/>
        </w:rPr>
        <w:t xml:space="preserve"> </w:t>
      </w:r>
      <w:proofErr w:type="spellStart"/>
      <w:r>
        <w:rPr>
          <w:rFonts w:ascii="Arial" w:eastAsia="Arial" w:hAnsi="Arial" w:cs="Arial"/>
          <w:sz w:val="28"/>
          <w:szCs w:val="28"/>
        </w:rPr>
        <w:t>management</w:t>
      </w:r>
      <w:proofErr w:type="spellEnd"/>
      <w:r>
        <w:rPr>
          <w:rFonts w:ascii="Arial" w:eastAsia="Arial" w:hAnsi="Arial" w:cs="Arial"/>
          <w:sz w:val="28"/>
          <w:szCs w:val="28"/>
        </w:rPr>
        <w:t xml:space="preserve"> — </w:t>
      </w:r>
      <w:proofErr w:type="spellStart"/>
      <w:r>
        <w:rPr>
          <w:rFonts w:ascii="Arial" w:eastAsia="Arial" w:hAnsi="Arial" w:cs="Arial"/>
          <w:sz w:val="28"/>
          <w:szCs w:val="28"/>
        </w:rPr>
        <w:t>Water</w:t>
      </w:r>
      <w:proofErr w:type="spellEnd"/>
      <w:r>
        <w:rPr>
          <w:rFonts w:ascii="Arial" w:eastAsia="Arial" w:hAnsi="Arial" w:cs="Arial"/>
          <w:sz w:val="28"/>
          <w:szCs w:val="28"/>
        </w:rPr>
        <w:t xml:space="preserve"> </w:t>
      </w:r>
      <w:proofErr w:type="spellStart"/>
      <w:r>
        <w:rPr>
          <w:rFonts w:ascii="Arial" w:eastAsia="Arial" w:hAnsi="Arial" w:cs="Arial"/>
          <w:sz w:val="28"/>
          <w:szCs w:val="28"/>
        </w:rPr>
        <w:t>footprint</w:t>
      </w:r>
      <w:proofErr w:type="spellEnd"/>
      <w:r>
        <w:rPr>
          <w:rFonts w:ascii="Arial" w:eastAsia="Arial" w:hAnsi="Arial" w:cs="Arial"/>
          <w:sz w:val="28"/>
          <w:szCs w:val="28"/>
        </w:rPr>
        <w:t xml:space="preserve"> — </w:t>
      </w:r>
      <w:proofErr w:type="spellStart"/>
      <w:r>
        <w:rPr>
          <w:rFonts w:ascii="Arial" w:eastAsia="Arial" w:hAnsi="Arial" w:cs="Arial"/>
          <w:sz w:val="28"/>
          <w:szCs w:val="28"/>
        </w:rPr>
        <w:t>Principles</w:t>
      </w:r>
      <w:proofErr w:type="spellEnd"/>
      <w:r>
        <w:rPr>
          <w:rFonts w:ascii="Arial" w:eastAsia="Arial" w:hAnsi="Arial" w:cs="Arial"/>
          <w:sz w:val="28"/>
          <w:szCs w:val="28"/>
        </w:rPr>
        <w:t xml:space="preserve">, </w:t>
      </w:r>
      <w:proofErr w:type="spellStart"/>
      <w:r>
        <w:rPr>
          <w:rFonts w:ascii="Arial" w:eastAsia="Arial" w:hAnsi="Arial" w:cs="Arial"/>
          <w:sz w:val="28"/>
          <w:szCs w:val="28"/>
        </w:rPr>
        <w:t>requirements</w:t>
      </w:r>
      <w:proofErr w:type="spellEnd"/>
      <w:r>
        <w:rPr>
          <w:rFonts w:ascii="Arial" w:eastAsia="Arial" w:hAnsi="Arial" w:cs="Arial"/>
          <w:sz w:val="28"/>
          <w:szCs w:val="28"/>
        </w:rPr>
        <w:t xml:space="preserve"> </w:t>
      </w:r>
      <w:proofErr w:type="spellStart"/>
      <w:r>
        <w:rPr>
          <w:rFonts w:ascii="Arial" w:eastAsia="Arial" w:hAnsi="Arial" w:cs="Arial"/>
          <w:sz w:val="28"/>
          <w:szCs w:val="28"/>
        </w:rPr>
        <w:t>and</w:t>
      </w:r>
      <w:proofErr w:type="spellEnd"/>
      <w:r>
        <w:rPr>
          <w:rFonts w:ascii="Arial" w:eastAsia="Arial" w:hAnsi="Arial" w:cs="Arial"/>
          <w:sz w:val="28"/>
          <w:szCs w:val="28"/>
        </w:rPr>
        <w:t xml:space="preserve"> </w:t>
      </w:r>
      <w:proofErr w:type="spellStart"/>
      <w:r>
        <w:rPr>
          <w:rFonts w:ascii="Arial" w:eastAsia="Arial" w:hAnsi="Arial" w:cs="Arial"/>
          <w:sz w:val="28"/>
          <w:szCs w:val="28"/>
        </w:rPr>
        <w:t>guidelines</w:t>
      </w:r>
      <w:proofErr w:type="spellEnd"/>
    </w:p>
    <w:p w14:paraId="5636C8D8"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[9] ISO 14050, </w:t>
      </w:r>
      <w:proofErr w:type="spellStart"/>
      <w:r>
        <w:rPr>
          <w:rFonts w:ascii="Arial" w:eastAsia="Arial" w:hAnsi="Arial" w:cs="Arial"/>
          <w:sz w:val="28"/>
          <w:szCs w:val="28"/>
        </w:rPr>
        <w:t>Environmental</w:t>
      </w:r>
      <w:proofErr w:type="spellEnd"/>
      <w:r>
        <w:rPr>
          <w:rFonts w:ascii="Arial" w:eastAsia="Arial" w:hAnsi="Arial" w:cs="Arial"/>
          <w:sz w:val="28"/>
          <w:szCs w:val="28"/>
        </w:rPr>
        <w:t xml:space="preserve"> </w:t>
      </w:r>
      <w:proofErr w:type="spellStart"/>
      <w:r>
        <w:rPr>
          <w:rFonts w:ascii="Arial" w:eastAsia="Arial" w:hAnsi="Arial" w:cs="Arial"/>
          <w:sz w:val="28"/>
          <w:szCs w:val="28"/>
        </w:rPr>
        <w:t>management</w:t>
      </w:r>
      <w:proofErr w:type="spellEnd"/>
      <w:r>
        <w:rPr>
          <w:rFonts w:ascii="Arial" w:eastAsia="Arial" w:hAnsi="Arial" w:cs="Arial"/>
          <w:sz w:val="28"/>
          <w:szCs w:val="28"/>
        </w:rPr>
        <w:t xml:space="preserve"> — </w:t>
      </w:r>
      <w:proofErr w:type="spellStart"/>
      <w:r>
        <w:rPr>
          <w:rFonts w:ascii="Arial" w:eastAsia="Arial" w:hAnsi="Arial" w:cs="Arial"/>
          <w:sz w:val="28"/>
          <w:szCs w:val="28"/>
        </w:rPr>
        <w:t>Vocabulary</w:t>
      </w:r>
      <w:proofErr w:type="spellEnd"/>
    </w:p>
    <w:p w14:paraId="0EC3D85E"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[10] ISO 14064-1, </w:t>
      </w:r>
      <w:proofErr w:type="spellStart"/>
      <w:r>
        <w:rPr>
          <w:rFonts w:ascii="Arial" w:eastAsia="Arial" w:hAnsi="Arial" w:cs="Arial"/>
          <w:sz w:val="28"/>
          <w:szCs w:val="28"/>
        </w:rPr>
        <w:t>Greenhouse</w:t>
      </w:r>
      <w:proofErr w:type="spellEnd"/>
      <w:r>
        <w:rPr>
          <w:rFonts w:ascii="Arial" w:eastAsia="Arial" w:hAnsi="Arial" w:cs="Arial"/>
          <w:sz w:val="28"/>
          <w:szCs w:val="28"/>
        </w:rPr>
        <w:t xml:space="preserve"> </w:t>
      </w:r>
      <w:proofErr w:type="spellStart"/>
      <w:r>
        <w:rPr>
          <w:rFonts w:ascii="Arial" w:eastAsia="Arial" w:hAnsi="Arial" w:cs="Arial"/>
          <w:sz w:val="28"/>
          <w:szCs w:val="28"/>
        </w:rPr>
        <w:t>gases</w:t>
      </w:r>
      <w:proofErr w:type="spellEnd"/>
      <w:r>
        <w:rPr>
          <w:rFonts w:ascii="Arial" w:eastAsia="Arial" w:hAnsi="Arial" w:cs="Arial"/>
          <w:sz w:val="28"/>
          <w:szCs w:val="28"/>
        </w:rPr>
        <w:t xml:space="preserve"> — </w:t>
      </w:r>
      <w:proofErr w:type="spellStart"/>
      <w:r>
        <w:rPr>
          <w:rFonts w:ascii="Arial" w:eastAsia="Arial" w:hAnsi="Arial" w:cs="Arial"/>
          <w:sz w:val="28"/>
          <w:szCs w:val="28"/>
        </w:rPr>
        <w:t>Part</w:t>
      </w:r>
      <w:proofErr w:type="spellEnd"/>
      <w:r>
        <w:rPr>
          <w:rFonts w:ascii="Arial" w:eastAsia="Arial" w:hAnsi="Arial" w:cs="Arial"/>
          <w:sz w:val="28"/>
          <w:szCs w:val="28"/>
        </w:rPr>
        <w:t xml:space="preserve"> 1: </w:t>
      </w:r>
      <w:proofErr w:type="spellStart"/>
      <w:r>
        <w:rPr>
          <w:rFonts w:ascii="Arial" w:eastAsia="Arial" w:hAnsi="Arial" w:cs="Arial"/>
          <w:sz w:val="28"/>
          <w:szCs w:val="28"/>
        </w:rPr>
        <w:t>Specification</w:t>
      </w:r>
      <w:proofErr w:type="spellEnd"/>
      <w:r>
        <w:rPr>
          <w:rFonts w:ascii="Arial" w:eastAsia="Arial" w:hAnsi="Arial" w:cs="Arial"/>
          <w:sz w:val="28"/>
          <w:szCs w:val="28"/>
        </w:rPr>
        <w:t xml:space="preserve"> </w:t>
      </w:r>
      <w:proofErr w:type="spellStart"/>
      <w:r>
        <w:rPr>
          <w:rFonts w:ascii="Arial" w:eastAsia="Arial" w:hAnsi="Arial" w:cs="Arial"/>
          <w:sz w:val="28"/>
          <w:szCs w:val="28"/>
        </w:rPr>
        <w:t>with</w:t>
      </w:r>
      <w:proofErr w:type="spellEnd"/>
      <w:r>
        <w:rPr>
          <w:rFonts w:ascii="Arial" w:eastAsia="Arial" w:hAnsi="Arial" w:cs="Arial"/>
          <w:sz w:val="28"/>
          <w:szCs w:val="28"/>
        </w:rPr>
        <w:t xml:space="preserve"> </w:t>
      </w:r>
      <w:proofErr w:type="spellStart"/>
      <w:r>
        <w:rPr>
          <w:rFonts w:ascii="Arial" w:eastAsia="Arial" w:hAnsi="Arial" w:cs="Arial"/>
          <w:sz w:val="28"/>
          <w:szCs w:val="28"/>
        </w:rPr>
        <w:t>guidance</w:t>
      </w:r>
      <w:proofErr w:type="spellEnd"/>
      <w:r>
        <w:rPr>
          <w:rFonts w:ascii="Arial" w:eastAsia="Arial" w:hAnsi="Arial" w:cs="Arial"/>
          <w:sz w:val="28"/>
          <w:szCs w:val="28"/>
        </w:rPr>
        <w:t xml:space="preserve"> </w:t>
      </w:r>
      <w:proofErr w:type="spellStart"/>
      <w:r>
        <w:rPr>
          <w:rFonts w:ascii="Arial" w:eastAsia="Arial" w:hAnsi="Arial" w:cs="Arial"/>
          <w:sz w:val="28"/>
          <w:szCs w:val="28"/>
        </w:rPr>
        <w:t>at</w:t>
      </w:r>
      <w:proofErr w:type="spellEnd"/>
      <w:r>
        <w:rPr>
          <w:rFonts w:ascii="Arial" w:eastAsia="Arial" w:hAnsi="Arial" w:cs="Arial"/>
          <w:sz w:val="28"/>
          <w:szCs w:val="28"/>
        </w:rPr>
        <w:t xml:space="preserve"> </w:t>
      </w:r>
      <w:proofErr w:type="spellStart"/>
      <w:r>
        <w:rPr>
          <w:rFonts w:ascii="Arial" w:eastAsia="Arial" w:hAnsi="Arial" w:cs="Arial"/>
          <w:sz w:val="28"/>
          <w:szCs w:val="28"/>
        </w:rPr>
        <w:t>the</w:t>
      </w:r>
      <w:proofErr w:type="spellEnd"/>
      <w:r>
        <w:rPr>
          <w:rFonts w:ascii="Arial" w:eastAsia="Arial" w:hAnsi="Arial" w:cs="Arial"/>
          <w:sz w:val="28"/>
          <w:szCs w:val="28"/>
        </w:rPr>
        <w:t xml:space="preserve"> </w:t>
      </w:r>
      <w:proofErr w:type="spellStart"/>
      <w:r>
        <w:rPr>
          <w:rFonts w:ascii="Arial" w:eastAsia="Arial" w:hAnsi="Arial" w:cs="Arial"/>
          <w:sz w:val="28"/>
          <w:szCs w:val="28"/>
        </w:rPr>
        <w:t>organization</w:t>
      </w:r>
      <w:proofErr w:type="spellEnd"/>
      <w:r>
        <w:rPr>
          <w:rFonts w:ascii="Arial" w:eastAsia="Arial" w:hAnsi="Arial" w:cs="Arial"/>
          <w:sz w:val="28"/>
          <w:szCs w:val="28"/>
        </w:rPr>
        <w:t xml:space="preserve"> </w:t>
      </w:r>
      <w:proofErr w:type="spellStart"/>
      <w:r>
        <w:rPr>
          <w:rFonts w:ascii="Arial" w:eastAsia="Arial" w:hAnsi="Arial" w:cs="Arial"/>
          <w:sz w:val="28"/>
          <w:szCs w:val="28"/>
        </w:rPr>
        <w:t>level</w:t>
      </w:r>
      <w:proofErr w:type="spellEnd"/>
      <w:r>
        <w:rPr>
          <w:rFonts w:ascii="Arial" w:eastAsia="Arial" w:hAnsi="Arial" w:cs="Arial"/>
          <w:sz w:val="28"/>
          <w:szCs w:val="28"/>
        </w:rPr>
        <w:t xml:space="preserve"> </w:t>
      </w:r>
      <w:proofErr w:type="spellStart"/>
      <w:r>
        <w:rPr>
          <w:rFonts w:ascii="Arial" w:eastAsia="Arial" w:hAnsi="Arial" w:cs="Arial"/>
          <w:sz w:val="28"/>
          <w:szCs w:val="28"/>
        </w:rPr>
        <w:t>for</w:t>
      </w:r>
      <w:proofErr w:type="spellEnd"/>
      <w:r>
        <w:rPr>
          <w:rFonts w:ascii="Arial" w:eastAsia="Arial" w:hAnsi="Arial" w:cs="Arial"/>
          <w:sz w:val="28"/>
          <w:szCs w:val="28"/>
        </w:rPr>
        <w:t xml:space="preserve"> </w:t>
      </w:r>
      <w:proofErr w:type="spellStart"/>
      <w:r>
        <w:rPr>
          <w:rFonts w:ascii="Arial" w:eastAsia="Arial" w:hAnsi="Arial" w:cs="Arial"/>
          <w:sz w:val="28"/>
          <w:szCs w:val="28"/>
        </w:rPr>
        <w:t>quantification</w:t>
      </w:r>
      <w:proofErr w:type="spellEnd"/>
      <w:r>
        <w:rPr>
          <w:rFonts w:ascii="Arial" w:eastAsia="Arial" w:hAnsi="Arial" w:cs="Arial"/>
          <w:sz w:val="28"/>
          <w:szCs w:val="28"/>
        </w:rPr>
        <w:t xml:space="preserve"> </w:t>
      </w:r>
      <w:proofErr w:type="spellStart"/>
      <w:r>
        <w:rPr>
          <w:rFonts w:ascii="Arial" w:eastAsia="Arial" w:hAnsi="Arial" w:cs="Arial"/>
          <w:sz w:val="28"/>
          <w:szCs w:val="28"/>
        </w:rPr>
        <w:t>and</w:t>
      </w:r>
      <w:proofErr w:type="spellEnd"/>
      <w:r>
        <w:rPr>
          <w:rFonts w:ascii="Arial" w:eastAsia="Arial" w:hAnsi="Arial" w:cs="Arial"/>
          <w:sz w:val="28"/>
          <w:szCs w:val="28"/>
        </w:rPr>
        <w:t xml:space="preserve"> </w:t>
      </w:r>
      <w:proofErr w:type="spellStart"/>
      <w:r>
        <w:rPr>
          <w:rFonts w:ascii="Arial" w:eastAsia="Arial" w:hAnsi="Arial" w:cs="Arial"/>
          <w:sz w:val="28"/>
          <w:szCs w:val="28"/>
        </w:rPr>
        <w:t>reporting</w:t>
      </w:r>
      <w:proofErr w:type="spellEnd"/>
      <w:r>
        <w:rPr>
          <w:rFonts w:ascii="Arial" w:eastAsia="Arial" w:hAnsi="Arial" w:cs="Arial"/>
          <w:sz w:val="28"/>
          <w:szCs w:val="28"/>
        </w:rPr>
        <w:t xml:space="preserve"> </w:t>
      </w:r>
      <w:proofErr w:type="spellStart"/>
      <w:r>
        <w:rPr>
          <w:rFonts w:ascii="Arial" w:eastAsia="Arial" w:hAnsi="Arial" w:cs="Arial"/>
          <w:sz w:val="28"/>
          <w:szCs w:val="28"/>
        </w:rPr>
        <w:t>of</w:t>
      </w:r>
      <w:proofErr w:type="spellEnd"/>
      <w:r>
        <w:rPr>
          <w:rFonts w:ascii="Arial" w:eastAsia="Arial" w:hAnsi="Arial" w:cs="Arial"/>
          <w:sz w:val="28"/>
          <w:szCs w:val="28"/>
        </w:rPr>
        <w:t xml:space="preserve"> </w:t>
      </w:r>
      <w:proofErr w:type="spellStart"/>
      <w:r>
        <w:rPr>
          <w:rFonts w:ascii="Arial" w:eastAsia="Arial" w:hAnsi="Arial" w:cs="Arial"/>
          <w:sz w:val="28"/>
          <w:szCs w:val="28"/>
        </w:rPr>
        <w:t>greenhouse</w:t>
      </w:r>
      <w:proofErr w:type="spellEnd"/>
      <w:r>
        <w:rPr>
          <w:rFonts w:ascii="Arial" w:eastAsia="Arial" w:hAnsi="Arial" w:cs="Arial"/>
          <w:sz w:val="28"/>
          <w:szCs w:val="28"/>
        </w:rPr>
        <w:t xml:space="preserve"> </w:t>
      </w:r>
      <w:proofErr w:type="spellStart"/>
      <w:r>
        <w:rPr>
          <w:rFonts w:ascii="Arial" w:eastAsia="Arial" w:hAnsi="Arial" w:cs="Arial"/>
          <w:sz w:val="28"/>
          <w:szCs w:val="28"/>
        </w:rPr>
        <w:t>gas</w:t>
      </w:r>
      <w:proofErr w:type="spellEnd"/>
      <w:r>
        <w:rPr>
          <w:rFonts w:ascii="Arial" w:eastAsia="Arial" w:hAnsi="Arial" w:cs="Arial"/>
          <w:sz w:val="28"/>
          <w:szCs w:val="28"/>
        </w:rPr>
        <w:t xml:space="preserve"> </w:t>
      </w:r>
      <w:proofErr w:type="spellStart"/>
      <w:r>
        <w:rPr>
          <w:rFonts w:ascii="Arial" w:eastAsia="Arial" w:hAnsi="Arial" w:cs="Arial"/>
          <w:sz w:val="28"/>
          <w:szCs w:val="28"/>
        </w:rPr>
        <w:t>emissions</w:t>
      </w:r>
      <w:proofErr w:type="spellEnd"/>
      <w:r>
        <w:rPr>
          <w:rFonts w:ascii="Arial" w:eastAsia="Arial" w:hAnsi="Arial" w:cs="Arial"/>
          <w:sz w:val="28"/>
          <w:szCs w:val="28"/>
        </w:rPr>
        <w:t xml:space="preserve"> </w:t>
      </w:r>
      <w:proofErr w:type="spellStart"/>
      <w:r>
        <w:rPr>
          <w:rFonts w:ascii="Arial" w:eastAsia="Arial" w:hAnsi="Arial" w:cs="Arial"/>
          <w:sz w:val="28"/>
          <w:szCs w:val="28"/>
        </w:rPr>
        <w:t>and</w:t>
      </w:r>
      <w:proofErr w:type="spellEnd"/>
      <w:r>
        <w:rPr>
          <w:rFonts w:ascii="Arial" w:eastAsia="Arial" w:hAnsi="Arial" w:cs="Arial"/>
          <w:sz w:val="28"/>
          <w:szCs w:val="28"/>
        </w:rPr>
        <w:t xml:space="preserve"> </w:t>
      </w:r>
      <w:proofErr w:type="spellStart"/>
      <w:r>
        <w:rPr>
          <w:rFonts w:ascii="Arial" w:eastAsia="Arial" w:hAnsi="Arial" w:cs="Arial"/>
          <w:sz w:val="28"/>
          <w:szCs w:val="28"/>
        </w:rPr>
        <w:t>removals</w:t>
      </w:r>
      <w:proofErr w:type="spellEnd"/>
    </w:p>
    <w:p w14:paraId="0A505615"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[11] ISO 14064-2, </w:t>
      </w:r>
      <w:proofErr w:type="spellStart"/>
      <w:r>
        <w:rPr>
          <w:rFonts w:ascii="Arial" w:eastAsia="Arial" w:hAnsi="Arial" w:cs="Arial"/>
          <w:sz w:val="28"/>
          <w:szCs w:val="28"/>
        </w:rPr>
        <w:t>Greenhouse</w:t>
      </w:r>
      <w:proofErr w:type="spellEnd"/>
      <w:r>
        <w:rPr>
          <w:rFonts w:ascii="Arial" w:eastAsia="Arial" w:hAnsi="Arial" w:cs="Arial"/>
          <w:sz w:val="28"/>
          <w:szCs w:val="28"/>
        </w:rPr>
        <w:t xml:space="preserve"> </w:t>
      </w:r>
      <w:proofErr w:type="spellStart"/>
      <w:r>
        <w:rPr>
          <w:rFonts w:ascii="Arial" w:eastAsia="Arial" w:hAnsi="Arial" w:cs="Arial"/>
          <w:sz w:val="28"/>
          <w:szCs w:val="28"/>
        </w:rPr>
        <w:t>gases</w:t>
      </w:r>
      <w:proofErr w:type="spellEnd"/>
      <w:r>
        <w:rPr>
          <w:rFonts w:ascii="Arial" w:eastAsia="Arial" w:hAnsi="Arial" w:cs="Arial"/>
          <w:sz w:val="28"/>
          <w:szCs w:val="28"/>
        </w:rPr>
        <w:t xml:space="preserve"> — </w:t>
      </w:r>
      <w:proofErr w:type="spellStart"/>
      <w:r>
        <w:rPr>
          <w:rFonts w:ascii="Arial" w:eastAsia="Arial" w:hAnsi="Arial" w:cs="Arial"/>
          <w:sz w:val="28"/>
          <w:szCs w:val="28"/>
        </w:rPr>
        <w:t>Part</w:t>
      </w:r>
      <w:proofErr w:type="spellEnd"/>
      <w:r>
        <w:rPr>
          <w:rFonts w:ascii="Arial" w:eastAsia="Arial" w:hAnsi="Arial" w:cs="Arial"/>
          <w:sz w:val="28"/>
          <w:szCs w:val="28"/>
        </w:rPr>
        <w:t xml:space="preserve"> 2: </w:t>
      </w:r>
      <w:proofErr w:type="spellStart"/>
      <w:r>
        <w:rPr>
          <w:rFonts w:ascii="Arial" w:eastAsia="Arial" w:hAnsi="Arial" w:cs="Arial"/>
          <w:sz w:val="28"/>
          <w:szCs w:val="28"/>
        </w:rPr>
        <w:t>Specification</w:t>
      </w:r>
      <w:proofErr w:type="spellEnd"/>
      <w:r>
        <w:rPr>
          <w:rFonts w:ascii="Arial" w:eastAsia="Arial" w:hAnsi="Arial" w:cs="Arial"/>
          <w:sz w:val="28"/>
          <w:szCs w:val="28"/>
        </w:rPr>
        <w:t xml:space="preserve"> </w:t>
      </w:r>
      <w:proofErr w:type="spellStart"/>
      <w:r>
        <w:rPr>
          <w:rFonts w:ascii="Arial" w:eastAsia="Arial" w:hAnsi="Arial" w:cs="Arial"/>
          <w:sz w:val="28"/>
          <w:szCs w:val="28"/>
        </w:rPr>
        <w:t>with</w:t>
      </w:r>
      <w:proofErr w:type="spellEnd"/>
      <w:r>
        <w:rPr>
          <w:rFonts w:ascii="Arial" w:eastAsia="Arial" w:hAnsi="Arial" w:cs="Arial"/>
          <w:sz w:val="28"/>
          <w:szCs w:val="28"/>
        </w:rPr>
        <w:t xml:space="preserve"> </w:t>
      </w:r>
      <w:proofErr w:type="spellStart"/>
      <w:r>
        <w:rPr>
          <w:rFonts w:ascii="Arial" w:eastAsia="Arial" w:hAnsi="Arial" w:cs="Arial"/>
          <w:sz w:val="28"/>
          <w:szCs w:val="28"/>
        </w:rPr>
        <w:t>guidance</w:t>
      </w:r>
      <w:proofErr w:type="spellEnd"/>
      <w:r>
        <w:rPr>
          <w:rFonts w:ascii="Arial" w:eastAsia="Arial" w:hAnsi="Arial" w:cs="Arial"/>
          <w:sz w:val="28"/>
          <w:szCs w:val="28"/>
        </w:rPr>
        <w:t xml:space="preserve"> </w:t>
      </w:r>
      <w:proofErr w:type="spellStart"/>
      <w:r>
        <w:rPr>
          <w:rFonts w:ascii="Arial" w:eastAsia="Arial" w:hAnsi="Arial" w:cs="Arial"/>
          <w:sz w:val="28"/>
          <w:szCs w:val="28"/>
        </w:rPr>
        <w:t>at</w:t>
      </w:r>
      <w:proofErr w:type="spellEnd"/>
      <w:r>
        <w:rPr>
          <w:rFonts w:ascii="Arial" w:eastAsia="Arial" w:hAnsi="Arial" w:cs="Arial"/>
          <w:sz w:val="28"/>
          <w:szCs w:val="28"/>
        </w:rPr>
        <w:t xml:space="preserve"> </w:t>
      </w:r>
      <w:proofErr w:type="spellStart"/>
      <w:r>
        <w:rPr>
          <w:rFonts w:ascii="Arial" w:eastAsia="Arial" w:hAnsi="Arial" w:cs="Arial"/>
          <w:sz w:val="28"/>
          <w:szCs w:val="28"/>
        </w:rPr>
        <w:t>the</w:t>
      </w:r>
      <w:proofErr w:type="spellEnd"/>
      <w:r>
        <w:rPr>
          <w:rFonts w:ascii="Arial" w:eastAsia="Arial" w:hAnsi="Arial" w:cs="Arial"/>
          <w:sz w:val="28"/>
          <w:szCs w:val="28"/>
        </w:rPr>
        <w:t xml:space="preserve"> </w:t>
      </w:r>
      <w:proofErr w:type="spellStart"/>
      <w:r>
        <w:rPr>
          <w:rFonts w:ascii="Arial" w:eastAsia="Arial" w:hAnsi="Arial" w:cs="Arial"/>
          <w:sz w:val="28"/>
          <w:szCs w:val="28"/>
        </w:rPr>
        <w:t>project</w:t>
      </w:r>
      <w:proofErr w:type="spellEnd"/>
      <w:r>
        <w:rPr>
          <w:rFonts w:ascii="Arial" w:eastAsia="Arial" w:hAnsi="Arial" w:cs="Arial"/>
          <w:sz w:val="28"/>
          <w:szCs w:val="28"/>
        </w:rPr>
        <w:t xml:space="preserve"> </w:t>
      </w:r>
      <w:proofErr w:type="spellStart"/>
      <w:r>
        <w:rPr>
          <w:rFonts w:ascii="Arial" w:eastAsia="Arial" w:hAnsi="Arial" w:cs="Arial"/>
          <w:sz w:val="28"/>
          <w:szCs w:val="28"/>
        </w:rPr>
        <w:t>level</w:t>
      </w:r>
      <w:proofErr w:type="spellEnd"/>
      <w:r>
        <w:rPr>
          <w:rFonts w:ascii="Arial" w:eastAsia="Arial" w:hAnsi="Arial" w:cs="Arial"/>
          <w:sz w:val="28"/>
          <w:szCs w:val="28"/>
        </w:rPr>
        <w:t xml:space="preserve"> </w:t>
      </w:r>
      <w:proofErr w:type="spellStart"/>
      <w:r>
        <w:rPr>
          <w:rFonts w:ascii="Arial" w:eastAsia="Arial" w:hAnsi="Arial" w:cs="Arial"/>
          <w:sz w:val="28"/>
          <w:szCs w:val="28"/>
        </w:rPr>
        <w:t>for</w:t>
      </w:r>
      <w:proofErr w:type="spellEnd"/>
      <w:r>
        <w:rPr>
          <w:rFonts w:ascii="Arial" w:eastAsia="Arial" w:hAnsi="Arial" w:cs="Arial"/>
          <w:sz w:val="28"/>
          <w:szCs w:val="28"/>
        </w:rPr>
        <w:t xml:space="preserve"> </w:t>
      </w:r>
      <w:proofErr w:type="spellStart"/>
      <w:r>
        <w:rPr>
          <w:rFonts w:ascii="Arial" w:eastAsia="Arial" w:hAnsi="Arial" w:cs="Arial"/>
          <w:sz w:val="28"/>
          <w:szCs w:val="28"/>
        </w:rPr>
        <w:t>quantification</w:t>
      </w:r>
      <w:proofErr w:type="spellEnd"/>
      <w:r>
        <w:rPr>
          <w:rFonts w:ascii="Arial" w:eastAsia="Arial" w:hAnsi="Arial" w:cs="Arial"/>
          <w:sz w:val="28"/>
          <w:szCs w:val="28"/>
        </w:rPr>
        <w:t xml:space="preserve">, </w:t>
      </w:r>
      <w:proofErr w:type="spellStart"/>
      <w:r>
        <w:rPr>
          <w:rFonts w:ascii="Arial" w:eastAsia="Arial" w:hAnsi="Arial" w:cs="Arial"/>
          <w:sz w:val="28"/>
          <w:szCs w:val="28"/>
        </w:rPr>
        <w:t>monitoring</w:t>
      </w:r>
      <w:proofErr w:type="spellEnd"/>
      <w:r>
        <w:rPr>
          <w:rFonts w:ascii="Arial" w:eastAsia="Arial" w:hAnsi="Arial" w:cs="Arial"/>
          <w:sz w:val="28"/>
          <w:szCs w:val="28"/>
        </w:rPr>
        <w:t xml:space="preserve"> </w:t>
      </w:r>
      <w:proofErr w:type="spellStart"/>
      <w:r>
        <w:rPr>
          <w:rFonts w:ascii="Arial" w:eastAsia="Arial" w:hAnsi="Arial" w:cs="Arial"/>
          <w:sz w:val="28"/>
          <w:szCs w:val="28"/>
        </w:rPr>
        <w:t>and</w:t>
      </w:r>
      <w:proofErr w:type="spellEnd"/>
      <w:r>
        <w:rPr>
          <w:rFonts w:ascii="Arial" w:eastAsia="Arial" w:hAnsi="Arial" w:cs="Arial"/>
          <w:sz w:val="28"/>
          <w:szCs w:val="28"/>
        </w:rPr>
        <w:t xml:space="preserve"> </w:t>
      </w:r>
      <w:proofErr w:type="spellStart"/>
      <w:r>
        <w:rPr>
          <w:rFonts w:ascii="Arial" w:eastAsia="Arial" w:hAnsi="Arial" w:cs="Arial"/>
          <w:sz w:val="28"/>
          <w:szCs w:val="28"/>
        </w:rPr>
        <w:t>reporting</w:t>
      </w:r>
      <w:proofErr w:type="spellEnd"/>
      <w:r>
        <w:rPr>
          <w:rFonts w:ascii="Arial" w:eastAsia="Arial" w:hAnsi="Arial" w:cs="Arial"/>
          <w:sz w:val="28"/>
          <w:szCs w:val="28"/>
        </w:rPr>
        <w:t xml:space="preserve"> </w:t>
      </w:r>
      <w:proofErr w:type="spellStart"/>
      <w:r>
        <w:rPr>
          <w:rFonts w:ascii="Arial" w:eastAsia="Arial" w:hAnsi="Arial" w:cs="Arial"/>
          <w:sz w:val="28"/>
          <w:szCs w:val="28"/>
        </w:rPr>
        <w:t>of</w:t>
      </w:r>
      <w:proofErr w:type="spellEnd"/>
      <w:r>
        <w:rPr>
          <w:rFonts w:ascii="Arial" w:eastAsia="Arial" w:hAnsi="Arial" w:cs="Arial"/>
          <w:sz w:val="28"/>
          <w:szCs w:val="28"/>
        </w:rPr>
        <w:t xml:space="preserve"> </w:t>
      </w:r>
      <w:proofErr w:type="spellStart"/>
      <w:r>
        <w:rPr>
          <w:rFonts w:ascii="Arial" w:eastAsia="Arial" w:hAnsi="Arial" w:cs="Arial"/>
          <w:sz w:val="28"/>
          <w:szCs w:val="28"/>
        </w:rPr>
        <w:t>greenhouse</w:t>
      </w:r>
      <w:proofErr w:type="spellEnd"/>
      <w:r>
        <w:rPr>
          <w:rFonts w:ascii="Arial" w:eastAsia="Arial" w:hAnsi="Arial" w:cs="Arial"/>
          <w:sz w:val="28"/>
          <w:szCs w:val="28"/>
        </w:rPr>
        <w:t xml:space="preserve"> </w:t>
      </w:r>
      <w:proofErr w:type="spellStart"/>
      <w:r>
        <w:rPr>
          <w:rFonts w:ascii="Arial" w:eastAsia="Arial" w:hAnsi="Arial" w:cs="Arial"/>
          <w:sz w:val="28"/>
          <w:szCs w:val="28"/>
        </w:rPr>
        <w:t>gas</w:t>
      </w:r>
      <w:proofErr w:type="spellEnd"/>
      <w:r>
        <w:rPr>
          <w:rFonts w:ascii="Arial" w:eastAsia="Arial" w:hAnsi="Arial" w:cs="Arial"/>
          <w:sz w:val="28"/>
          <w:szCs w:val="28"/>
        </w:rPr>
        <w:t xml:space="preserve"> </w:t>
      </w:r>
      <w:proofErr w:type="spellStart"/>
      <w:r>
        <w:rPr>
          <w:rFonts w:ascii="Arial" w:eastAsia="Arial" w:hAnsi="Arial" w:cs="Arial"/>
          <w:sz w:val="28"/>
          <w:szCs w:val="28"/>
        </w:rPr>
        <w:t>emission</w:t>
      </w:r>
      <w:proofErr w:type="spellEnd"/>
      <w:r>
        <w:rPr>
          <w:rFonts w:ascii="Arial" w:eastAsia="Arial" w:hAnsi="Arial" w:cs="Arial"/>
          <w:sz w:val="28"/>
          <w:szCs w:val="28"/>
        </w:rPr>
        <w:t xml:space="preserve"> </w:t>
      </w:r>
      <w:proofErr w:type="spellStart"/>
      <w:r>
        <w:rPr>
          <w:rFonts w:ascii="Arial" w:eastAsia="Arial" w:hAnsi="Arial" w:cs="Arial"/>
          <w:sz w:val="28"/>
          <w:szCs w:val="28"/>
        </w:rPr>
        <w:t>reductions</w:t>
      </w:r>
      <w:proofErr w:type="spellEnd"/>
      <w:r>
        <w:rPr>
          <w:rFonts w:ascii="Arial" w:eastAsia="Arial" w:hAnsi="Arial" w:cs="Arial"/>
          <w:sz w:val="28"/>
          <w:szCs w:val="28"/>
        </w:rPr>
        <w:t xml:space="preserve"> </w:t>
      </w:r>
      <w:proofErr w:type="spellStart"/>
      <w:r>
        <w:rPr>
          <w:rFonts w:ascii="Arial" w:eastAsia="Arial" w:hAnsi="Arial" w:cs="Arial"/>
          <w:sz w:val="28"/>
          <w:szCs w:val="28"/>
        </w:rPr>
        <w:t>or</w:t>
      </w:r>
      <w:proofErr w:type="spellEnd"/>
      <w:r>
        <w:rPr>
          <w:rFonts w:ascii="Arial" w:eastAsia="Arial" w:hAnsi="Arial" w:cs="Arial"/>
          <w:sz w:val="28"/>
          <w:szCs w:val="28"/>
        </w:rPr>
        <w:t xml:space="preserve"> </w:t>
      </w:r>
      <w:proofErr w:type="spellStart"/>
      <w:r>
        <w:rPr>
          <w:rFonts w:ascii="Arial" w:eastAsia="Arial" w:hAnsi="Arial" w:cs="Arial"/>
          <w:sz w:val="28"/>
          <w:szCs w:val="28"/>
        </w:rPr>
        <w:t>removal</w:t>
      </w:r>
      <w:proofErr w:type="spellEnd"/>
      <w:r>
        <w:rPr>
          <w:rFonts w:ascii="Arial" w:eastAsia="Arial" w:hAnsi="Arial" w:cs="Arial"/>
          <w:sz w:val="28"/>
          <w:szCs w:val="28"/>
        </w:rPr>
        <w:t xml:space="preserve"> </w:t>
      </w:r>
      <w:proofErr w:type="spellStart"/>
      <w:r>
        <w:rPr>
          <w:rFonts w:ascii="Arial" w:eastAsia="Arial" w:hAnsi="Arial" w:cs="Arial"/>
          <w:sz w:val="28"/>
          <w:szCs w:val="28"/>
        </w:rPr>
        <w:t>enhancements</w:t>
      </w:r>
      <w:proofErr w:type="spellEnd"/>
    </w:p>
    <w:p w14:paraId="4703257E"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[12] ISO 14067:2018, </w:t>
      </w:r>
      <w:proofErr w:type="spellStart"/>
      <w:r>
        <w:rPr>
          <w:rFonts w:ascii="Arial" w:eastAsia="Arial" w:hAnsi="Arial" w:cs="Arial"/>
          <w:sz w:val="28"/>
          <w:szCs w:val="28"/>
        </w:rPr>
        <w:t>Greenhouse</w:t>
      </w:r>
      <w:proofErr w:type="spellEnd"/>
      <w:r>
        <w:rPr>
          <w:rFonts w:ascii="Arial" w:eastAsia="Arial" w:hAnsi="Arial" w:cs="Arial"/>
          <w:sz w:val="28"/>
          <w:szCs w:val="28"/>
        </w:rPr>
        <w:t xml:space="preserve"> </w:t>
      </w:r>
      <w:proofErr w:type="spellStart"/>
      <w:r>
        <w:rPr>
          <w:rFonts w:ascii="Arial" w:eastAsia="Arial" w:hAnsi="Arial" w:cs="Arial"/>
          <w:sz w:val="28"/>
          <w:szCs w:val="28"/>
        </w:rPr>
        <w:t>gases</w:t>
      </w:r>
      <w:proofErr w:type="spellEnd"/>
      <w:r>
        <w:rPr>
          <w:rFonts w:ascii="Arial" w:eastAsia="Arial" w:hAnsi="Arial" w:cs="Arial"/>
          <w:sz w:val="28"/>
          <w:szCs w:val="28"/>
        </w:rPr>
        <w:t xml:space="preserve"> — </w:t>
      </w:r>
      <w:proofErr w:type="spellStart"/>
      <w:r>
        <w:rPr>
          <w:rFonts w:ascii="Arial" w:eastAsia="Arial" w:hAnsi="Arial" w:cs="Arial"/>
          <w:sz w:val="28"/>
          <w:szCs w:val="28"/>
        </w:rPr>
        <w:t>Carbon</w:t>
      </w:r>
      <w:proofErr w:type="spellEnd"/>
      <w:r>
        <w:rPr>
          <w:rFonts w:ascii="Arial" w:eastAsia="Arial" w:hAnsi="Arial" w:cs="Arial"/>
          <w:sz w:val="28"/>
          <w:szCs w:val="28"/>
        </w:rPr>
        <w:t xml:space="preserve"> </w:t>
      </w:r>
      <w:proofErr w:type="spellStart"/>
      <w:r>
        <w:rPr>
          <w:rFonts w:ascii="Arial" w:eastAsia="Arial" w:hAnsi="Arial" w:cs="Arial"/>
          <w:sz w:val="28"/>
          <w:szCs w:val="28"/>
        </w:rPr>
        <w:t>footprint</w:t>
      </w:r>
      <w:proofErr w:type="spellEnd"/>
      <w:r>
        <w:rPr>
          <w:rFonts w:ascii="Arial" w:eastAsia="Arial" w:hAnsi="Arial" w:cs="Arial"/>
          <w:sz w:val="28"/>
          <w:szCs w:val="28"/>
        </w:rPr>
        <w:t xml:space="preserve"> </w:t>
      </w:r>
      <w:proofErr w:type="spellStart"/>
      <w:r>
        <w:rPr>
          <w:rFonts w:ascii="Arial" w:eastAsia="Arial" w:hAnsi="Arial" w:cs="Arial"/>
          <w:sz w:val="28"/>
          <w:szCs w:val="28"/>
        </w:rPr>
        <w:t>of</w:t>
      </w:r>
      <w:proofErr w:type="spellEnd"/>
      <w:r>
        <w:rPr>
          <w:rFonts w:ascii="Arial" w:eastAsia="Arial" w:hAnsi="Arial" w:cs="Arial"/>
          <w:sz w:val="28"/>
          <w:szCs w:val="28"/>
        </w:rPr>
        <w:t xml:space="preserve"> </w:t>
      </w:r>
      <w:proofErr w:type="spellStart"/>
      <w:r>
        <w:rPr>
          <w:rFonts w:ascii="Arial" w:eastAsia="Arial" w:hAnsi="Arial" w:cs="Arial"/>
          <w:sz w:val="28"/>
          <w:szCs w:val="28"/>
        </w:rPr>
        <w:t>products</w:t>
      </w:r>
      <w:proofErr w:type="spellEnd"/>
      <w:r>
        <w:rPr>
          <w:rFonts w:ascii="Arial" w:eastAsia="Arial" w:hAnsi="Arial" w:cs="Arial"/>
          <w:sz w:val="28"/>
          <w:szCs w:val="28"/>
        </w:rPr>
        <w:t xml:space="preserve"> — </w:t>
      </w:r>
      <w:proofErr w:type="spellStart"/>
      <w:r>
        <w:rPr>
          <w:rFonts w:ascii="Arial" w:eastAsia="Arial" w:hAnsi="Arial" w:cs="Arial"/>
          <w:sz w:val="28"/>
          <w:szCs w:val="28"/>
        </w:rPr>
        <w:t>Requirements</w:t>
      </w:r>
      <w:proofErr w:type="spellEnd"/>
      <w:r>
        <w:rPr>
          <w:rFonts w:ascii="Arial" w:eastAsia="Arial" w:hAnsi="Arial" w:cs="Arial"/>
          <w:sz w:val="28"/>
          <w:szCs w:val="28"/>
        </w:rPr>
        <w:t xml:space="preserve"> </w:t>
      </w:r>
      <w:proofErr w:type="spellStart"/>
      <w:r>
        <w:rPr>
          <w:rFonts w:ascii="Arial" w:eastAsia="Arial" w:hAnsi="Arial" w:cs="Arial"/>
          <w:sz w:val="28"/>
          <w:szCs w:val="28"/>
        </w:rPr>
        <w:t>and</w:t>
      </w:r>
      <w:proofErr w:type="spellEnd"/>
      <w:r>
        <w:rPr>
          <w:rFonts w:ascii="Arial" w:eastAsia="Arial" w:hAnsi="Arial" w:cs="Arial"/>
          <w:sz w:val="28"/>
          <w:szCs w:val="28"/>
        </w:rPr>
        <w:t xml:space="preserve"> </w:t>
      </w:r>
      <w:proofErr w:type="spellStart"/>
      <w:r>
        <w:rPr>
          <w:rFonts w:ascii="Arial" w:eastAsia="Arial" w:hAnsi="Arial" w:cs="Arial"/>
          <w:sz w:val="28"/>
          <w:szCs w:val="28"/>
        </w:rPr>
        <w:t>guidelines</w:t>
      </w:r>
      <w:proofErr w:type="spellEnd"/>
      <w:r>
        <w:rPr>
          <w:rFonts w:ascii="Arial" w:eastAsia="Arial" w:hAnsi="Arial" w:cs="Arial"/>
          <w:sz w:val="28"/>
          <w:szCs w:val="28"/>
        </w:rPr>
        <w:t xml:space="preserve"> </w:t>
      </w:r>
      <w:proofErr w:type="spellStart"/>
      <w:r>
        <w:rPr>
          <w:rFonts w:ascii="Arial" w:eastAsia="Arial" w:hAnsi="Arial" w:cs="Arial"/>
          <w:sz w:val="28"/>
          <w:szCs w:val="28"/>
        </w:rPr>
        <w:t>for</w:t>
      </w:r>
      <w:proofErr w:type="spellEnd"/>
      <w:r>
        <w:rPr>
          <w:rFonts w:ascii="Arial" w:eastAsia="Arial" w:hAnsi="Arial" w:cs="Arial"/>
          <w:sz w:val="28"/>
          <w:szCs w:val="28"/>
        </w:rPr>
        <w:t xml:space="preserve"> </w:t>
      </w:r>
      <w:proofErr w:type="spellStart"/>
      <w:r>
        <w:rPr>
          <w:rFonts w:ascii="Arial" w:eastAsia="Arial" w:hAnsi="Arial" w:cs="Arial"/>
          <w:sz w:val="28"/>
          <w:szCs w:val="28"/>
        </w:rPr>
        <w:t>quantification</w:t>
      </w:r>
      <w:proofErr w:type="spellEnd"/>
    </w:p>
    <w:p w14:paraId="5EC21FA6" w14:textId="77777777" w:rsidR="00D9559B" w:rsidRDefault="00D9559B">
      <w:pPr>
        <w:tabs>
          <w:tab w:val="left" w:pos="1067"/>
          <w:tab w:val="left" w:pos="1515"/>
        </w:tabs>
        <w:spacing w:line="360" w:lineRule="auto"/>
        <w:jc w:val="both"/>
        <w:rPr>
          <w:rFonts w:ascii="Arial" w:eastAsia="Arial" w:hAnsi="Arial" w:cs="Arial"/>
          <w:sz w:val="28"/>
          <w:szCs w:val="28"/>
        </w:rPr>
      </w:pPr>
    </w:p>
    <w:p w14:paraId="58450B14"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______________</w:t>
      </w:r>
    </w:p>
    <w:p w14:paraId="6BC6EE0E" w14:textId="77777777" w:rsidR="00D9559B" w:rsidRPr="0084533E" w:rsidRDefault="00000000">
      <w:pPr>
        <w:tabs>
          <w:tab w:val="left" w:pos="1067"/>
          <w:tab w:val="left" w:pos="1515"/>
        </w:tabs>
        <w:spacing w:line="360" w:lineRule="auto"/>
        <w:jc w:val="both"/>
        <w:rPr>
          <w:rFonts w:ascii="Arial" w:eastAsia="Arial" w:hAnsi="Arial" w:cs="Arial"/>
          <w:sz w:val="24"/>
          <w:szCs w:val="24"/>
        </w:rPr>
      </w:pPr>
      <w:r w:rsidRPr="0084533E">
        <w:rPr>
          <w:rFonts w:ascii="Arial" w:eastAsia="Arial" w:hAnsi="Arial" w:cs="Arial"/>
          <w:sz w:val="24"/>
          <w:szCs w:val="24"/>
          <w:vertAlign w:val="superscript"/>
        </w:rPr>
        <w:t>3)</w:t>
      </w:r>
      <w:r w:rsidRPr="0084533E">
        <w:rPr>
          <w:rFonts w:ascii="Arial" w:eastAsia="Arial" w:hAnsi="Arial" w:cs="Arial"/>
          <w:sz w:val="24"/>
          <w:szCs w:val="24"/>
        </w:rPr>
        <w:t xml:space="preserve"> </w:t>
      </w:r>
      <w:proofErr w:type="spellStart"/>
      <w:r w:rsidRPr="0084533E">
        <w:rPr>
          <w:rFonts w:ascii="Arial" w:eastAsia="Arial" w:hAnsi="Arial" w:cs="Arial"/>
          <w:sz w:val="24"/>
          <w:szCs w:val="24"/>
        </w:rPr>
        <w:t>Under</w:t>
      </w:r>
      <w:proofErr w:type="spellEnd"/>
      <w:r w:rsidRPr="0084533E">
        <w:rPr>
          <w:rFonts w:ascii="Arial" w:eastAsia="Arial" w:hAnsi="Arial" w:cs="Arial"/>
          <w:sz w:val="24"/>
          <w:szCs w:val="24"/>
        </w:rPr>
        <w:t xml:space="preserve"> </w:t>
      </w:r>
      <w:proofErr w:type="spellStart"/>
      <w:r w:rsidRPr="0084533E">
        <w:rPr>
          <w:rFonts w:ascii="Arial" w:eastAsia="Arial" w:hAnsi="Arial" w:cs="Arial"/>
          <w:sz w:val="24"/>
          <w:szCs w:val="24"/>
        </w:rPr>
        <w:t>preparation</w:t>
      </w:r>
      <w:proofErr w:type="spellEnd"/>
      <w:r w:rsidRPr="0084533E">
        <w:rPr>
          <w:rFonts w:ascii="Arial" w:eastAsia="Arial" w:hAnsi="Arial" w:cs="Arial"/>
          <w:sz w:val="24"/>
          <w:szCs w:val="24"/>
        </w:rPr>
        <w:t xml:space="preserve">. </w:t>
      </w:r>
      <w:proofErr w:type="spellStart"/>
      <w:r w:rsidRPr="0084533E">
        <w:rPr>
          <w:rFonts w:ascii="Arial" w:eastAsia="Arial" w:hAnsi="Arial" w:cs="Arial"/>
          <w:sz w:val="24"/>
          <w:szCs w:val="24"/>
        </w:rPr>
        <w:t>Stage</w:t>
      </w:r>
      <w:proofErr w:type="spellEnd"/>
      <w:r w:rsidRPr="0084533E">
        <w:rPr>
          <w:rFonts w:ascii="Arial" w:eastAsia="Arial" w:hAnsi="Arial" w:cs="Arial"/>
          <w:sz w:val="24"/>
          <w:szCs w:val="24"/>
        </w:rPr>
        <w:t xml:space="preserve"> </w:t>
      </w:r>
      <w:proofErr w:type="spellStart"/>
      <w:r w:rsidRPr="0084533E">
        <w:rPr>
          <w:rFonts w:ascii="Arial" w:eastAsia="Arial" w:hAnsi="Arial" w:cs="Arial"/>
          <w:sz w:val="24"/>
          <w:szCs w:val="24"/>
        </w:rPr>
        <w:t>at</w:t>
      </w:r>
      <w:proofErr w:type="spellEnd"/>
      <w:r w:rsidRPr="0084533E">
        <w:rPr>
          <w:rFonts w:ascii="Arial" w:eastAsia="Arial" w:hAnsi="Arial" w:cs="Arial"/>
          <w:sz w:val="24"/>
          <w:szCs w:val="24"/>
        </w:rPr>
        <w:t xml:space="preserve"> </w:t>
      </w:r>
      <w:proofErr w:type="spellStart"/>
      <w:r w:rsidRPr="0084533E">
        <w:rPr>
          <w:rFonts w:ascii="Arial" w:eastAsia="Arial" w:hAnsi="Arial" w:cs="Arial"/>
          <w:sz w:val="24"/>
          <w:szCs w:val="24"/>
        </w:rPr>
        <w:t>the</w:t>
      </w:r>
      <w:proofErr w:type="spellEnd"/>
      <w:r w:rsidRPr="0084533E">
        <w:rPr>
          <w:rFonts w:ascii="Arial" w:eastAsia="Arial" w:hAnsi="Arial" w:cs="Arial"/>
          <w:sz w:val="24"/>
          <w:szCs w:val="24"/>
        </w:rPr>
        <w:t xml:space="preserve"> </w:t>
      </w:r>
      <w:proofErr w:type="spellStart"/>
      <w:r w:rsidRPr="0084533E">
        <w:rPr>
          <w:rFonts w:ascii="Arial" w:eastAsia="Arial" w:hAnsi="Arial" w:cs="Arial"/>
          <w:sz w:val="24"/>
          <w:szCs w:val="24"/>
        </w:rPr>
        <w:t>time</w:t>
      </w:r>
      <w:proofErr w:type="spellEnd"/>
      <w:r w:rsidRPr="0084533E">
        <w:rPr>
          <w:rFonts w:ascii="Arial" w:eastAsia="Arial" w:hAnsi="Arial" w:cs="Arial"/>
          <w:sz w:val="24"/>
          <w:szCs w:val="24"/>
        </w:rPr>
        <w:t xml:space="preserve"> </w:t>
      </w:r>
      <w:proofErr w:type="spellStart"/>
      <w:r w:rsidRPr="0084533E">
        <w:rPr>
          <w:rFonts w:ascii="Arial" w:eastAsia="Arial" w:hAnsi="Arial" w:cs="Arial"/>
          <w:sz w:val="24"/>
          <w:szCs w:val="24"/>
        </w:rPr>
        <w:t>of</w:t>
      </w:r>
      <w:proofErr w:type="spellEnd"/>
      <w:r w:rsidRPr="0084533E">
        <w:rPr>
          <w:rFonts w:ascii="Arial" w:eastAsia="Arial" w:hAnsi="Arial" w:cs="Arial"/>
          <w:sz w:val="24"/>
          <w:szCs w:val="24"/>
        </w:rPr>
        <w:t xml:space="preserve"> </w:t>
      </w:r>
      <w:proofErr w:type="spellStart"/>
      <w:r w:rsidRPr="0084533E">
        <w:rPr>
          <w:rFonts w:ascii="Arial" w:eastAsia="Arial" w:hAnsi="Arial" w:cs="Arial"/>
          <w:sz w:val="24"/>
          <w:szCs w:val="24"/>
        </w:rPr>
        <w:t>publication</w:t>
      </w:r>
      <w:proofErr w:type="spellEnd"/>
      <w:r w:rsidRPr="0084533E">
        <w:rPr>
          <w:rFonts w:ascii="Arial" w:eastAsia="Arial" w:hAnsi="Arial" w:cs="Arial"/>
          <w:sz w:val="24"/>
          <w:szCs w:val="24"/>
        </w:rPr>
        <w:t>: ISO/DIS 14030-1:2020.</w:t>
      </w:r>
    </w:p>
    <w:p w14:paraId="49A78F96" w14:textId="77777777" w:rsidR="00D9559B" w:rsidRPr="0084533E" w:rsidRDefault="00000000">
      <w:pPr>
        <w:tabs>
          <w:tab w:val="left" w:pos="1067"/>
          <w:tab w:val="left" w:pos="1515"/>
        </w:tabs>
        <w:spacing w:line="360" w:lineRule="auto"/>
        <w:jc w:val="both"/>
        <w:rPr>
          <w:rFonts w:ascii="Arial" w:eastAsia="Arial" w:hAnsi="Arial" w:cs="Arial"/>
          <w:sz w:val="24"/>
          <w:szCs w:val="24"/>
        </w:rPr>
      </w:pPr>
      <w:r w:rsidRPr="0084533E">
        <w:rPr>
          <w:rFonts w:ascii="Arial" w:eastAsia="Arial" w:hAnsi="Arial" w:cs="Arial"/>
          <w:sz w:val="24"/>
          <w:szCs w:val="24"/>
          <w:vertAlign w:val="superscript"/>
        </w:rPr>
        <w:t>4)</w:t>
      </w:r>
      <w:r w:rsidRPr="0084533E">
        <w:rPr>
          <w:rFonts w:ascii="Arial" w:eastAsia="Arial" w:hAnsi="Arial" w:cs="Arial"/>
          <w:sz w:val="24"/>
          <w:szCs w:val="24"/>
        </w:rPr>
        <w:t xml:space="preserve"> </w:t>
      </w:r>
      <w:proofErr w:type="spellStart"/>
      <w:r w:rsidRPr="0084533E">
        <w:rPr>
          <w:rFonts w:ascii="Arial" w:eastAsia="Arial" w:hAnsi="Arial" w:cs="Arial"/>
          <w:sz w:val="24"/>
          <w:szCs w:val="24"/>
        </w:rPr>
        <w:t>Under</w:t>
      </w:r>
      <w:proofErr w:type="spellEnd"/>
      <w:r w:rsidRPr="0084533E">
        <w:rPr>
          <w:rFonts w:ascii="Arial" w:eastAsia="Arial" w:hAnsi="Arial" w:cs="Arial"/>
          <w:sz w:val="24"/>
          <w:szCs w:val="24"/>
        </w:rPr>
        <w:t xml:space="preserve"> </w:t>
      </w:r>
      <w:proofErr w:type="spellStart"/>
      <w:r w:rsidRPr="0084533E">
        <w:rPr>
          <w:rFonts w:ascii="Arial" w:eastAsia="Arial" w:hAnsi="Arial" w:cs="Arial"/>
          <w:sz w:val="24"/>
          <w:szCs w:val="24"/>
        </w:rPr>
        <w:t>preparation</w:t>
      </w:r>
      <w:proofErr w:type="spellEnd"/>
      <w:r w:rsidRPr="0084533E">
        <w:rPr>
          <w:rFonts w:ascii="Arial" w:eastAsia="Arial" w:hAnsi="Arial" w:cs="Arial"/>
          <w:sz w:val="24"/>
          <w:szCs w:val="24"/>
        </w:rPr>
        <w:t xml:space="preserve">. </w:t>
      </w:r>
      <w:proofErr w:type="spellStart"/>
      <w:r w:rsidRPr="0084533E">
        <w:rPr>
          <w:rFonts w:ascii="Arial" w:eastAsia="Arial" w:hAnsi="Arial" w:cs="Arial"/>
          <w:sz w:val="24"/>
          <w:szCs w:val="24"/>
        </w:rPr>
        <w:t>Stage</w:t>
      </w:r>
      <w:proofErr w:type="spellEnd"/>
      <w:r w:rsidRPr="0084533E">
        <w:rPr>
          <w:rFonts w:ascii="Arial" w:eastAsia="Arial" w:hAnsi="Arial" w:cs="Arial"/>
          <w:sz w:val="24"/>
          <w:szCs w:val="24"/>
        </w:rPr>
        <w:t xml:space="preserve"> </w:t>
      </w:r>
      <w:proofErr w:type="spellStart"/>
      <w:r w:rsidRPr="0084533E">
        <w:rPr>
          <w:rFonts w:ascii="Arial" w:eastAsia="Arial" w:hAnsi="Arial" w:cs="Arial"/>
          <w:sz w:val="24"/>
          <w:szCs w:val="24"/>
        </w:rPr>
        <w:t>at</w:t>
      </w:r>
      <w:proofErr w:type="spellEnd"/>
      <w:r w:rsidRPr="0084533E">
        <w:rPr>
          <w:rFonts w:ascii="Arial" w:eastAsia="Arial" w:hAnsi="Arial" w:cs="Arial"/>
          <w:sz w:val="24"/>
          <w:szCs w:val="24"/>
        </w:rPr>
        <w:t xml:space="preserve"> </w:t>
      </w:r>
      <w:proofErr w:type="spellStart"/>
      <w:r w:rsidRPr="0084533E">
        <w:rPr>
          <w:rFonts w:ascii="Arial" w:eastAsia="Arial" w:hAnsi="Arial" w:cs="Arial"/>
          <w:sz w:val="24"/>
          <w:szCs w:val="24"/>
        </w:rPr>
        <w:t>the</w:t>
      </w:r>
      <w:proofErr w:type="spellEnd"/>
      <w:r w:rsidRPr="0084533E">
        <w:rPr>
          <w:rFonts w:ascii="Arial" w:eastAsia="Arial" w:hAnsi="Arial" w:cs="Arial"/>
          <w:sz w:val="24"/>
          <w:szCs w:val="24"/>
        </w:rPr>
        <w:t xml:space="preserve"> </w:t>
      </w:r>
      <w:proofErr w:type="spellStart"/>
      <w:r w:rsidRPr="0084533E">
        <w:rPr>
          <w:rFonts w:ascii="Arial" w:eastAsia="Arial" w:hAnsi="Arial" w:cs="Arial"/>
          <w:sz w:val="24"/>
          <w:szCs w:val="24"/>
        </w:rPr>
        <w:t>time</w:t>
      </w:r>
      <w:proofErr w:type="spellEnd"/>
      <w:r w:rsidRPr="0084533E">
        <w:rPr>
          <w:rFonts w:ascii="Arial" w:eastAsia="Arial" w:hAnsi="Arial" w:cs="Arial"/>
          <w:sz w:val="24"/>
          <w:szCs w:val="24"/>
        </w:rPr>
        <w:t xml:space="preserve"> </w:t>
      </w:r>
      <w:proofErr w:type="spellStart"/>
      <w:r w:rsidRPr="0084533E">
        <w:rPr>
          <w:rFonts w:ascii="Arial" w:eastAsia="Arial" w:hAnsi="Arial" w:cs="Arial"/>
          <w:sz w:val="24"/>
          <w:szCs w:val="24"/>
        </w:rPr>
        <w:t>of</w:t>
      </w:r>
      <w:proofErr w:type="spellEnd"/>
      <w:r w:rsidRPr="0084533E">
        <w:rPr>
          <w:rFonts w:ascii="Arial" w:eastAsia="Arial" w:hAnsi="Arial" w:cs="Arial"/>
          <w:sz w:val="24"/>
          <w:szCs w:val="24"/>
        </w:rPr>
        <w:t xml:space="preserve"> </w:t>
      </w:r>
      <w:proofErr w:type="spellStart"/>
      <w:r w:rsidRPr="0084533E">
        <w:rPr>
          <w:rFonts w:ascii="Arial" w:eastAsia="Arial" w:hAnsi="Arial" w:cs="Arial"/>
          <w:sz w:val="24"/>
          <w:szCs w:val="24"/>
        </w:rPr>
        <w:t>publication</w:t>
      </w:r>
      <w:proofErr w:type="spellEnd"/>
      <w:r w:rsidRPr="0084533E">
        <w:rPr>
          <w:rFonts w:ascii="Arial" w:eastAsia="Arial" w:hAnsi="Arial" w:cs="Arial"/>
          <w:sz w:val="24"/>
          <w:szCs w:val="24"/>
        </w:rPr>
        <w:t>: ISO/DIS 14030-3:2020</w:t>
      </w:r>
    </w:p>
    <w:p w14:paraId="48D6BDDE"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lastRenderedPageBreak/>
        <w:t xml:space="preserve">[13] ISO 15489-1, </w:t>
      </w:r>
      <w:proofErr w:type="spellStart"/>
      <w:r>
        <w:rPr>
          <w:rFonts w:ascii="Arial" w:eastAsia="Arial" w:hAnsi="Arial" w:cs="Arial"/>
          <w:sz w:val="28"/>
          <w:szCs w:val="28"/>
        </w:rPr>
        <w:t>Information</w:t>
      </w:r>
      <w:proofErr w:type="spellEnd"/>
      <w:r>
        <w:rPr>
          <w:rFonts w:ascii="Arial" w:eastAsia="Arial" w:hAnsi="Arial" w:cs="Arial"/>
          <w:sz w:val="28"/>
          <w:szCs w:val="28"/>
        </w:rPr>
        <w:t xml:space="preserve"> </w:t>
      </w:r>
      <w:proofErr w:type="spellStart"/>
      <w:r>
        <w:rPr>
          <w:rFonts w:ascii="Arial" w:eastAsia="Arial" w:hAnsi="Arial" w:cs="Arial"/>
          <w:sz w:val="28"/>
          <w:szCs w:val="28"/>
        </w:rPr>
        <w:t>and</w:t>
      </w:r>
      <w:proofErr w:type="spellEnd"/>
      <w:r>
        <w:rPr>
          <w:rFonts w:ascii="Arial" w:eastAsia="Arial" w:hAnsi="Arial" w:cs="Arial"/>
          <w:sz w:val="28"/>
          <w:szCs w:val="28"/>
        </w:rPr>
        <w:t xml:space="preserve"> </w:t>
      </w:r>
      <w:proofErr w:type="spellStart"/>
      <w:r>
        <w:rPr>
          <w:rFonts w:ascii="Arial" w:eastAsia="Arial" w:hAnsi="Arial" w:cs="Arial"/>
          <w:sz w:val="28"/>
          <w:szCs w:val="28"/>
        </w:rPr>
        <w:t>documentation</w:t>
      </w:r>
      <w:proofErr w:type="spellEnd"/>
      <w:r>
        <w:rPr>
          <w:rFonts w:ascii="Arial" w:eastAsia="Arial" w:hAnsi="Arial" w:cs="Arial"/>
          <w:sz w:val="28"/>
          <w:szCs w:val="28"/>
        </w:rPr>
        <w:t xml:space="preserve"> — </w:t>
      </w:r>
      <w:proofErr w:type="spellStart"/>
      <w:r>
        <w:rPr>
          <w:rFonts w:ascii="Arial" w:eastAsia="Arial" w:hAnsi="Arial" w:cs="Arial"/>
          <w:sz w:val="28"/>
          <w:szCs w:val="28"/>
        </w:rPr>
        <w:t>Records</w:t>
      </w:r>
      <w:proofErr w:type="spellEnd"/>
      <w:r>
        <w:rPr>
          <w:rFonts w:ascii="Arial" w:eastAsia="Arial" w:hAnsi="Arial" w:cs="Arial"/>
          <w:sz w:val="28"/>
          <w:szCs w:val="28"/>
        </w:rPr>
        <w:t xml:space="preserve"> </w:t>
      </w:r>
      <w:proofErr w:type="spellStart"/>
      <w:r>
        <w:rPr>
          <w:rFonts w:ascii="Arial" w:eastAsia="Arial" w:hAnsi="Arial" w:cs="Arial"/>
          <w:sz w:val="28"/>
          <w:szCs w:val="28"/>
        </w:rPr>
        <w:t>management</w:t>
      </w:r>
      <w:proofErr w:type="spellEnd"/>
      <w:r>
        <w:rPr>
          <w:rFonts w:ascii="Arial" w:eastAsia="Arial" w:hAnsi="Arial" w:cs="Arial"/>
          <w:sz w:val="28"/>
          <w:szCs w:val="28"/>
        </w:rPr>
        <w:t xml:space="preserve"> — </w:t>
      </w:r>
      <w:proofErr w:type="spellStart"/>
      <w:r>
        <w:rPr>
          <w:rFonts w:ascii="Arial" w:eastAsia="Arial" w:hAnsi="Arial" w:cs="Arial"/>
          <w:sz w:val="28"/>
          <w:szCs w:val="28"/>
        </w:rPr>
        <w:t>Part</w:t>
      </w:r>
      <w:proofErr w:type="spellEnd"/>
      <w:r>
        <w:rPr>
          <w:rFonts w:ascii="Arial" w:eastAsia="Arial" w:hAnsi="Arial" w:cs="Arial"/>
          <w:sz w:val="28"/>
          <w:szCs w:val="28"/>
        </w:rPr>
        <w:t xml:space="preserve"> 1: </w:t>
      </w:r>
      <w:proofErr w:type="spellStart"/>
      <w:r>
        <w:rPr>
          <w:rFonts w:ascii="Arial" w:eastAsia="Arial" w:hAnsi="Arial" w:cs="Arial"/>
          <w:sz w:val="28"/>
          <w:szCs w:val="28"/>
        </w:rPr>
        <w:t>Concepts</w:t>
      </w:r>
      <w:proofErr w:type="spellEnd"/>
      <w:r>
        <w:rPr>
          <w:rFonts w:ascii="Arial" w:eastAsia="Arial" w:hAnsi="Arial" w:cs="Arial"/>
          <w:sz w:val="28"/>
          <w:szCs w:val="28"/>
        </w:rPr>
        <w:t xml:space="preserve"> </w:t>
      </w:r>
      <w:proofErr w:type="spellStart"/>
      <w:r>
        <w:rPr>
          <w:rFonts w:ascii="Arial" w:eastAsia="Arial" w:hAnsi="Arial" w:cs="Arial"/>
          <w:sz w:val="28"/>
          <w:szCs w:val="28"/>
        </w:rPr>
        <w:t>and</w:t>
      </w:r>
      <w:proofErr w:type="spellEnd"/>
      <w:r>
        <w:rPr>
          <w:rFonts w:ascii="Arial" w:eastAsia="Arial" w:hAnsi="Arial" w:cs="Arial"/>
          <w:sz w:val="28"/>
          <w:szCs w:val="28"/>
        </w:rPr>
        <w:t xml:space="preserve"> </w:t>
      </w:r>
      <w:proofErr w:type="spellStart"/>
      <w:r>
        <w:rPr>
          <w:rFonts w:ascii="Arial" w:eastAsia="Arial" w:hAnsi="Arial" w:cs="Arial"/>
          <w:sz w:val="28"/>
          <w:szCs w:val="28"/>
        </w:rPr>
        <w:t>principles</w:t>
      </w:r>
      <w:proofErr w:type="spellEnd"/>
    </w:p>
    <w:p w14:paraId="713EB760"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[14] ISO/IEC 17021-1:2015, </w:t>
      </w:r>
      <w:proofErr w:type="spellStart"/>
      <w:r>
        <w:rPr>
          <w:rFonts w:ascii="Arial" w:eastAsia="Arial" w:hAnsi="Arial" w:cs="Arial"/>
          <w:sz w:val="28"/>
          <w:szCs w:val="28"/>
        </w:rPr>
        <w:t>Conformity</w:t>
      </w:r>
      <w:proofErr w:type="spellEnd"/>
      <w:r>
        <w:rPr>
          <w:rFonts w:ascii="Arial" w:eastAsia="Arial" w:hAnsi="Arial" w:cs="Arial"/>
          <w:sz w:val="28"/>
          <w:szCs w:val="28"/>
        </w:rPr>
        <w:t xml:space="preserve"> </w:t>
      </w:r>
      <w:proofErr w:type="spellStart"/>
      <w:r>
        <w:rPr>
          <w:rFonts w:ascii="Arial" w:eastAsia="Arial" w:hAnsi="Arial" w:cs="Arial"/>
          <w:sz w:val="28"/>
          <w:szCs w:val="28"/>
        </w:rPr>
        <w:t>assessment</w:t>
      </w:r>
      <w:proofErr w:type="spellEnd"/>
      <w:r>
        <w:rPr>
          <w:rFonts w:ascii="Arial" w:eastAsia="Arial" w:hAnsi="Arial" w:cs="Arial"/>
          <w:sz w:val="28"/>
          <w:szCs w:val="28"/>
        </w:rPr>
        <w:t xml:space="preserve"> — </w:t>
      </w:r>
      <w:proofErr w:type="spellStart"/>
      <w:r>
        <w:rPr>
          <w:rFonts w:ascii="Arial" w:eastAsia="Arial" w:hAnsi="Arial" w:cs="Arial"/>
          <w:sz w:val="28"/>
          <w:szCs w:val="28"/>
        </w:rPr>
        <w:t>Requirements</w:t>
      </w:r>
      <w:proofErr w:type="spellEnd"/>
      <w:r>
        <w:rPr>
          <w:rFonts w:ascii="Arial" w:eastAsia="Arial" w:hAnsi="Arial" w:cs="Arial"/>
          <w:sz w:val="28"/>
          <w:szCs w:val="28"/>
        </w:rPr>
        <w:t xml:space="preserve"> </w:t>
      </w:r>
      <w:proofErr w:type="spellStart"/>
      <w:r>
        <w:rPr>
          <w:rFonts w:ascii="Arial" w:eastAsia="Arial" w:hAnsi="Arial" w:cs="Arial"/>
          <w:sz w:val="28"/>
          <w:szCs w:val="28"/>
        </w:rPr>
        <w:t>for</w:t>
      </w:r>
      <w:proofErr w:type="spellEnd"/>
      <w:r>
        <w:rPr>
          <w:rFonts w:ascii="Arial" w:eastAsia="Arial" w:hAnsi="Arial" w:cs="Arial"/>
          <w:sz w:val="28"/>
          <w:szCs w:val="28"/>
        </w:rPr>
        <w:t xml:space="preserve"> </w:t>
      </w:r>
      <w:proofErr w:type="spellStart"/>
      <w:r>
        <w:rPr>
          <w:rFonts w:ascii="Arial" w:eastAsia="Arial" w:hAnsi="Arial" w:cs="Arial"/>
          <w:sz w:val="28"/>
          <w:szCs w:val="28"/>
        </w:rPr>
        <w:t>bodies</w:t>
      </w:r>
      <w:proofErr w:type="spellEnd"/>
      <w:r>
        <w:rPr>
          <w:rFonts w:ascii="Arial" w:eastAsia="Arial" w:hAnsi="Arial" w:cs="Arial"/>
          <w:sz w:val="28"/>
          <w:szCs w:val="28"/>
        </w:rPr>
        <w:t xml:space="preserve"> </w:t>
      </w:r>
      <w:proofErr w:type="spellStart"/>
      <w:r>
        <w:rPr>
          <w:rFonts w:ascii="Arial" w:eastAsia="Arial" w:hAnsi="Arial" w:cs="Arial"/>
          <w:sz w:val="28"/>
          <w:szCs w:val="28"/>
        </w:rPr>
        <w:t>providing</w:t>
      </w:r>
      <w:proofErr w:type="spellEnd"/>
      <w:r>
        <w:rPr>
          <w:rFonts w:ascii="Arial" w:eastAsia="Arial" w:hAnsi="Arial" w:cs="Arial"/>
          <w:sz w:val="28"/>
          <w:szCs w:val="28"/>
        </w:rPr>
        <w:t xml:space="preserve"> </w:t>
      </w:r>
      <w:proofErr w:type="spellStart"/>
      <w:r>
        <w:rPr>
          <w:rFonts w:ascii="Arial" w:eastAsia="Arial" w:hAnsi="Arial" w:cs="Arial"/>
          <w:sz w:val="28"/>
          <w:szCs w:val="28"/>
        </w:rPr>
        <w:t>audit</w:t>
      </w:r>
      <w:proofErr w:type="spellEnd"/>
      <w:r>
        <w:rPr>
          <w:rFonts w:ascii="Arial" w:eastAsia="Arial" w:hAnsi="Arial" w:cs="Arial"/>
          <w:sz w:val="28"/>
          <w:szCs w:val="28"/>
        </w:rPr>
        <w:t xml:space="preserve"> </w:t>
      </w:r>
      <w:proofErr w:type="spellStart"/>
      <w:r>
        <w:rPr>
          <w:rFonts w:ascii="Arial" w:eastAsia="Arial" w:hAnsi="Arial" w:cs="Arial"/>
          <w:sz w:val="28"/>
          <w:szCs w:val="28"/>
        </w:rPr>
        <w:t>and</w:t>
      </w:r>
      <w:proofErr w:type="spellEnd"/>
      <w:r>
        <w:rPr>
          <w:rFonts w:ascii="Arial" w:eastAsia="Arial" w:hAnsi="Arial" w:cs="Arial"/>
          <w:sz w:val="28"/>
          <w:szCs w:val="28"/>
        </w:rPr>
        <w:t xml:space="preserve"> </w:t>
      </w:r>
      <w:proofErr w:type="spellStart"/>
      <w:r>
        <w:rPr>
          <w:rFonts w:ascii="Arial" w:eastAsia="Arial" w:hAnsi="Arial" w:cs="Arial"/>
          <w:sz w:val="28"/>
          <w:szCs w:val="28"/>
        </w:rPr>
        <w:t>certification</w:t>
      </w:r>
      <w:proofErr w:type="spellEnd"/>
      <w:r>
        <w:rPr>
          <w:rFonts w:ascii="Arial" w:eastAsia="Arial" w:hAnsi="Arial" w:cs="Arial"/>
          <w:sz w:val="28"/>
          <w:szCs w:val="28"/>
        </w:rPr>
        <w:t xml:space="preserve"> </w:t>
      </w:r>
      <w:proofErr w:type="spellStart"/>
      <w:r>
        <w:rPr>
          <w:rFonts w:ascii="Arial" w:eastAsia="Arial" w:hAnsi="Arial" w:cs="Arial"/>
          <w:sz w:val="28"/>
          <w:szCs w:val="28"/>
        </w:rPr>
        <w:t>of</w:t>
      </w:r>
      <w:proofErr w:type="spellEnd"/>
      <w:r>
        <w:rPr>
          <w:rFonts w:ascii="Arial" w:eastAsia="Arial" w:hAnsi="Arial" w:cs="Arial"/>
          <w:sz w:val="28"/>
          <w:szCs w:val="28"/>
        </w:rPr>
        <w:t xml:space="preserve"> </w:t>
      </w:r>
      <w:proofErr w:type="spellStart"/>
      <w:r>
        <w:rPr>
          <w:rFonts w:ascii="Arial" w:eastAsia="Arial" w:hAnsi="Arial" w:cs="Arial"/>
          <w:sz w:val="28"/>
          <w:szCs w:val="28"/>
        </w:rPr>
        <w:t>management</w:t>
      </w:r>
      <w:proofErr w:type="spellEnd"/>
      <w:r>
        <w:rPr>
          <w:rFonts w:ascii="Arial" w:eastAsia="Arial" w:hAnsi="Arial" w:cs="Arial"/>
          <w:sz w:val="28"/>
          <w:szCs w:val="28"/>
        </w:rPr>
        <w:t xml:space="preserve"> </w:t>
      </w:r>
      <w:proofErr w:type="spellStart"/>
      <w:r>
        <w:rPr>
          <w:rFonts w:ascii="Arial" w:eastAsia="Arial" w:hAnsi="Arial" w:cs="Arial"/>
          <w:sz w:val="28"/>
          <w:szCs w:val="28"/>
        </w:rPr>
        <w:t>systems</w:t>
      </w:r>
      <w:proofErr w:type="spellEnd"/>
      <w:r>
        <w:rPr>
          <w:rFonts w:ascii="Arial" w:eastAsia="Arial" w:hAnsi="Arial" w:cs="Arial"/>
          <w:sz w:val="28"/>
          <w:szCs w:val="28"/>
        </w:rPr>
        <w:t xml:space="preserve"> — </w:t>
      </w:r>
      <w:proofErr w:type="spellStart"/>
      <w:r>
        <w:rPr>
          <w:rFonts w:ascii="Arial" w:eastAsia="Arial" w:hAnsi="Arial" w:cs="Arial"/>
          <w:sz w:val="28"/>
          <w:szCs w:val="28"/>
        </w:rPr>
        <w:t>Part</w:t>
      </w:r>
      <w:proofErr w:type="spellEnd"/>
      <w:r>
        <w:rPr>
          <w:rFonts w:ascii="Arial" w:eastAsia="Arial" w:hAnsi="Arial" w:cs="Arial"/>
          <w:sz w:val="28"/>
          <w:szCs w:val="28"/>
        </w:rPr>
        <w:t xml:space="preserve"> 1: </w:t>
      </w:r>
      <w:proofErr w:type="spellStart"/>
      <w:r>
        <w:rPr>
          <w:rFonts w:ascii="Arial" w:eastAsia="Arial" w:hAnsi="Arial" w:cs="Arial"/>
          <w:sz w:val="28"/>
          <w:szCs w:val="28"/>
        </w:rPr>
        <w:t>Requirements</w:t>
      </w:r>
      <w:proofErr w:type="spellEnd"/>
    </w:p>
    <w:p w14:paraId="0E0DD3E4"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[15] ISO/IEC 17030, </w:t>
      </w:r>
      <w:proofErr w:type="spellStart"/>
      <w:r>
        <w:rPr>
          <w:rFonts w:ascii="Arial" w:eastAsia="Arial" w:hAnsi="Arial" w:cs="Arial"/>
          <w:sz w:val="28"/>
          <w:szCs w:val="28"/>
        </w:rPr>
        <w:t>Conformity</w:t>
      </w:r>
      <w:proofErr w:type="spellEnd"/>
      <w:r>
        <w:rPr>
          <w:rFonts w:ascii="Arial" w:eastAsia="Arial" w:hAnsi="Arial" w:cs="Arial"/>
          <w:sz w:val="28"/>
          <w:szCs w:val="28"/>
        </w:rPr>
        <w:t xml:space="preserve"> </w:t>
      </w:r>
      <w:proofErr w:type="spellStart"/>
      <w:r>
        <w:rPr>
          <w:rFonts w:ascii="Arial" w:eastAsia="Arial" w:hAnsi="Arial" w:cs="Arial"/>
          <w:sz w:val="28"/>
          <w:szCs w:val="28"/>
        </w:rPr>
        <w:t>assessment</w:t>
      </w:r>
      <w:proofErr w:type="spellEnd"/>
      <w:r>
        <w:rPr>
          <w:rFonts w:ascii="Arial" w:eastAsia="Arial" w:hAnsi="Arial" w:cs="Arial"/>
          <w:sz w:val="28"/>
          <w:szCs w:val="28"/>
        </w:rPr>
        <w:t xml:space="preserve"> — </w:t>
      </w:r>
      <w:proofErr w:type="spellStart"/>
      <w:r>
        <w:rPr>
          <w:rFonts w:ascii="Arial" w:eastAsia="Arial" w:hAnsi="Arial" w:cs="Arial"/>
          <w:sz w:val="28"/>
          <w:szCs w:val="28"/>
        </w:rPr>
        <w:t>General</w:t>
      </w:r>
      <w:proofErr w:type="spellEnd"/>
      <w:r>
        <w:rPr>
          <w:rFonts w:ascii="Arial" w:eastAsia="Arial" w:hAnsi="Arial" w:cs="Arial"/>
          <w:sz w:val="28"/>
          <w:szCs w:val="28"/>
        </w:rPr>
        <w:t xml:space="preserve"> </w:t>
      </w:r>
      <w:proofErr w:type="spellStart"/>
      <w:r>
        <w:rPr>
          <w:rFonts w:ascii="Arial" w:eastAsia="Arial" w:hAnsi="Arial" w:cs="Arial"/>
          <w:sz w:val="28"/>
          <w:szCs w:val="28"/>
        </w:rPr>
        <w:t>requirements</w:t>
      </w:r>
      <w:proofErr w:type="spellEnd"/>
      <w:r>
        <w:rPr>
          <w:rFonts w:ascii="Arial" w:eastAsia="Arial" w:hAnsi="Arial" w:cs="Arial"/>
          <w:sz w:val="28"/>
          <w:szCs w:val="28"/>
        </w:rPr>
        <w:t xml:space="preserve"> </w:t>
      </w:r>
      <w:proofErr w:type="spellStart"/>
      <w:r>
        <w:rPr>
          <w:rFonts w:ascii="Arial" w:eastAsia="Arial" w:hAnsi="Arial" w:cs="Arial"/>
          <w:sz w:val="28"/>
          <w:szCs w:val="28"/>
        </w:rPr>
        <w:t>for</w:t>
      </w:r>
      <w:proofErr w:type="spellEnd"/>
      <w:r>
        <w:rPr>
          <w:rFonts w:ascii="Arial" w:eastAsia="Arial" w:hAnsi="Arial" w:cs="Arial"/>
          <w:sz w:val="28"/>
          <w:szCs w:val="28"/>
        </w:rPr>
        <w:t xml:space="preserve"> </w:t>
      </w:r>
      <w:proofErr w:type="spellStart"/>
      <w:r>
        <w:rPr>
          <w:rFonts w:ascii="Arial" w:eastAsia="Arial" w:hAnsi="Arial" w:cs="Arial"/>
          <w:sz w:val="28"/>
          <w:szCs w:val="28"/>
        </w:rPr>
        <w:t>third-party</w:t>
      </w:r>
      <w:proofErr w:type="spellEnd"/>
      <w:r>
        <w:rPr>
          <w:rFonts w:ascii="Arial" w:eastAsia="Arial" w:hAnsi="Arial" w:cs="Arial"/>
          <w:sz w:val="28"/>
          <w:szCs w:val="28"/>
        </w:rPr>
        <w:t xml:space="preserve"> </w:t>
      </w:r>
      <w:proofErr w:type="spellStart"/>
      <w:r>
        <w:rPr>
          <w:rFonts w:ascii="Arial" w:eastAsia="Arial" w:hAnsi="Arial" w:cs="Arial"/>
          <w:sz w:val="28"/>
          <w:szCs w:val="28"/>
        </w:rPr>
        <w:t>marks</w:t>
      </w:r>
      <w:proofErr w:type="spellEnd"/>
      <w:r>
        <w:rPr>
          <w:rFonts w:ascii="Arial" w:eastAsia="Arial" w:hAnsi="Arial" w:cs="Arial"/>
          <w:sz w:val="28"/>
          <w:szCs w:val="28"/>
        </w:rPr>
        <w:t xml:space="preserve"> </w:t>
      </w:r>
      <w:proofErr w:type="spellStart"/>
      <w:r>
        <w:rPr>
          <w:rFonts w:ascii="Arial" w:eastAsia="Arial" w:hAnsi="Arial" w:cs="Arial"/>
          <w:sz w:val="28"/>
          <w:szCs w:val="28"/>
        </w:rPr>
        <w:t>of</w:t>
      </w:r>
      <w:proofErr w:type="spellEnd"/>
      <w:r>
        <w:rPr>
          <w:rFonts w:ascii="Arial" w:eastAsia="Arial" w:hAnsi="Arial" w:cs="Arial"/>
          <w:sz w:val="28"/>
          <w:szCs w:val="28"/>
        </w:rPr>
        <w:t xml:space="preserve"> </w:t>
      </w:r>
      <w:proofErr w:type="spellStart"/>
      <w:r>
        <w:rPr>
          <w:rFonts w:ascii="Arial" w:eastAsia="Arial" w:hAnsi="Arial" w:cs="Arial"/>
          <w:sz w:val="28"/>
          <w:szCs w:val="28"/>
        </w:rPr>
        <w:t>conformity</w:t>
      </w:r>
      <w:proofErr w:type="spellEnd"/>
    </w:p>
    <w:p w14:paraId="4386889A"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[16] ISO 19011:2018, </w:t>
      </w:r>
      <w:proofErr w:type="spellStart"/>
      <w:r>
        <w:rPr>
          <w:rFonts w:ascii="Arial" w:eastAsia="Arial" w:hAnsi="Arial" w:cs="Arial"/>
          <w:sz w:val="28"/>
          <w:szCs w:val="28"/>
        </w:rPr>
        <w:t>Guidelines</w:t>
      </w:r>
      <w:proofErr w:type="spellEnd"/>
      <w:r>
        <w:rPr>
          <w:rFonts w:ascii="Arial" w:eastAsia="Arial" w:hAnsi="Arial" w:cs="Arial"/>
          <w:sz w:val="28"/>
          <w:szCs w:val="28"/>
        </w:rPr>
        <w:t xml:space="preserve"> </w:t>
      </w:r>
      <w:proofErr w:type="spellStart"/>
      <w:r>
        <w:rPr>
          <w:rFonts w:ascii="Arial" w:eastAsia="Arial" w:hAnsi="Arial" w:cs="Arial"/>
          <w:sz w:val="28"/>
          <w:szCs w:val="28"/>
        </w:rPr>
        <w:t>for</w:t>
      </w:r>
      <w:proofErr w:type="spellEnd"/>
      <w:r>
        <w:rPr>
          <w:rFonts w:ascii="Arial" w:eastAsia="Arial" w:hAnsi="Arial" w:cs="Arial"/>
          <w:sz w:val="28"/>
          <w:szCs w:val="28"/>
        </w:rPr>
        <w:t xml:space="preserve"> </w:t>
      </w:r>
      <w:proofErr w:type="spellStart"/>
      <w:r>
        <w:rPr>
          <w:rFonts w:ascii="Arial" w:eastAsia="Arial" w:hAnsi="Arial" w:cs="Arial"/>
          <w:sz w:val="28"/>
          <w:szCs w:val="28"/>
        </w:rPr>
        <w:t>auditing</w:t>
      </w:r>
      <w:proofErr w:type="spellEnd"/>
      <w:r>
        <w:rPr>
          <w:rFonts w:ascii="Arial" w:eastAsia="Arial" w:hAnsi="Arial" w:cs="Arial"/>
          <w:sz w:val="28"/>
          <w:szCs w:val="28"/>
        </w:rPr>
        <w:t xml:space="preserve"> </w:t>
      </w:r>
      <w:proofErr w:type="spellStart"/>
      <w:r>
        <w:rPr>
          <w:rFonts w:ascii="Arial" w:eastAsia="Arial" w:hAnsi="Arial" w:cs="Arial"/>
          <w:sz w:val="28"/>
          <w:szCs w:val="28"/>
        </w:rPr>
        <w:t>management</w:t>
      </w:r>
      <w:proofErr w:type="spellEnd"/>
      <w:r>
        <w:rPr>
          <w:rFonts w:ascii="Arial" w:eastAsia="Arial" w:hAnsi="Arial" w:cs="Arial"/>
          <w:sz w:val="28"/>
          <w:szCs w:val="28"/>
        </w:rPr>
        <w:t xml:space="preserve"> </w:t>
      </w:r>
      <w:proofErr w:type="spellStart"/>
      <w:r>
        <w:rPr>
          <w:rFonts w:ascii="Arial" w:eastAsia="Arial" w:hAnsi="Arial" w:cs="Arial"/>
          <w:sz w:val="28"/>
          <w:szCs w:val="28"/>
        </w:rPr>
        <w:t>systems</w:t>
      </w:r>
      <w:proofErr w:type="spellEnd"/>
    </w:p>
    <w:p w14:paraId="1B334D52"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[17] ISAE 3000, </w:t>
      </w:r>
      <w:proofErr w:type="spellStart"/>
      <w:r>
        <w:rPr>
          <w:rFonts w:ascii="Arial" w:eastAsia="Arial" w:hAnsi="Arial" w:cs="Arial"/>
          <w:sz w:val="28"/>
          <w:szCs w:val="28"/>
        </w:rPr>
        <w:t>Assurance</w:t>
      </w:r>
      <w:proofErr w:type="spellEnd"/>
      <w:r>
        <w:rPr>
          <w:rFonts w:ascii="Arial" w:eastAsia="Arial" w:hAnsi="Arial" w:cs="Arial"/>
          <w:sz w:val="28"/>
          <w:szCs w:val="28"/>
        </w:rPr>
        <w:t xml:space="preserve"> </w:t>
      </w:r>
      <w:proofErr w:type="spellStart"/>
      <w:r>
        <w:rPr>
          <w:rFonts w:ascii="Arial" w:eastAsia="Arial" w:hAnsi="Arial" w:cs="Arial"/>
          <w:sz w:val="28"/>
          <w:szCs w:val="28"/>
        </w:rPr>
        <w:t>engagements</w:t>
      </w:r>
      <w:proofErr w:type="spellEnd"/>
      <w:r>
        <w:rPr>
          <w:rFonts w:ascii="Arial" w:eastAsia="Arial" w:hAnsi="Arial" w:cs="Arial"/>
          <w:sz w:val="28"/>
          <w:szCs w:val="28"/>
        </w:rPr>
        <w:t xml:space="preserve"> </w:t>
      </w:r>
      <w:proofErr w:type="spellStart"/>
      <w:r>
        <w:rPr>
          <w:rFonts w:ascii="Arial" w:eastAsia="Arial" w:hAnsi="Arial" w:cs="Arial"/>
          <w:sz w:val="28"/>
          <w:szCs w:val="28"/>
        </w:rPr>
        <w:t>other</w:t>
      </w:r>
      <w:proofErr w:type="spellEnd"/>
      <w:r>
        <w:rPr>
          <w:rFonts w:ascii="Arial" w:eastAsia="Arial" w:hAnsi="Arial" w:cs="Arial"/>
          <w:sz w:val="28"/>
          <w:szCs w:val="28"/>
        </w:rPr>
        <w:t xml:space="preserve"> </w:t>
      </w:r>
      <w:proofErr w:type="spellStart"/>
      <w:r>
        <w:rPr>
          <w:rFonts w:ascii="Arial" w:eastAsia="Arial" w:hAnsi="Arial" w:cs="Arial"/>
          <w:sz w:val="28"/>
          <w:szCs w:val="28"/>
        </w:rPr>
        <w:t>than</w:t>
      </w:r>
      <w:proofErr w:type="spellEnd"/>
      <w:r>
        <w:rPr>
          <w:rFonts w:ascii="Arial" w:eastAsia="Arial" w:hAnsi="Arial" w:cs="Arial"/>
          <w:sz w:val="28"/>
          <w:szCs w:val="28"/>
        </w:rPr>
        <w:t xml:space="preserve"> </w:t>
      </w:r>
      <w:proofErr w:type="spellStart"/>
      <w:r>
        <w:rPr>
          <w:rFonts w:ascii="Arial" w:eastAsia="Arial" w:hAnsi="Arial" w:cs="Arial"/>
          <w:sz w:val="28"/>
          <w:szCs w:val="28"/>
        </w:rPr>
        <w:t>audits</w:t>
      </w:r>
      <w:proofErr w:type="spellEnd"/>
      <w:r>
        <w:rPr>
          <w:rFonts w:ascii="Arial" w:eastAsia="Arial" w:hAnsi="Arial" w:cs="Arial"/>
          <w:sz w:val="28"/>
          <w:szCs w:val="28"/>
        </w:rPr>
        <w:t xml:space="preserve"> </w:t>
      </w:r>
      <w:proofErr w:type="spellStart"/>
      <w:r>
        <w:rPr>
          <w:rFonts w:ascii="Arial" w:eastAsia="Arial" w:hAnsi="Arial" w:cs="Arial"/>
          <w:sz w:val="28"/>
          <w:szCs w:val="28"/>
        </w:rPr>
        <w:t>or</w:t>
      </w:r>
      <w:proofErr w:type="spellEnd"/>
      <w:r>
        <w:rPr>
          <w:rFonts w:ascii="Arial" w:eastAsia="Arial" w:hAnsi="Arial" w:cs="Arial"/>
          <w:sz w:val="28"/>
          <w:szCs w:val="28"/>
        </w:rPr>
        <w:t xml:space="preserve"> </w:t>
      </w:r>
      <w:proofErr w:type="spellStart"/>
      <w:r>
        <w:rPr>
          <w:rFonts w:ascii="Arial" w:eastAsia="Arial" w:hAnsi="Arial" w:cs="Arial"/>
          <w:sz w:val="28"/>
          <w:szCs w:val="28"/>
        </w:rPr>
        <w:t>reviews</w:t>
      </w:r>
      <w:proofErr w:type="spellEnd"/>
      <w:r>
        <w:rPr>
          <w:rFonts w:ascii="Arial" w:eastAsia="Arial" w:hAnsi="Arial" w:cs="Arial"/>
          <w:sz w:val="28"/>
          <w:szCs w:val="28"/>
        </w:rPr>
        <w:t xml:space="preserve"> </w:t>
      </w:r>
      <w:proofErr w:type="spellStart"/>
      <w:r>
        <w:rPr>
          <w:rFonts w:ascii="Arial" w:eastAsia="Arial" w:hAnsi="Arial" w:cs="Arial"/>
          <w:sz w:val="28"/>
          <w:szCs w:val="28"/>
        </w:rPr>
        <w:t>of</w:t>
      </w:r>
      <w:proofErr w:type="spellEnd"/>
      <w:r>
        <w:rPr>
          <w:rFonts w:ascii="Arial" w:eastAsia="Arial" w:hAnsi="Arial" w:cs="Arial"/>
          <w:sz w:val="28"/>
          <w:szCs w:val="28"/>
        </w:rPr>
        <w:t xml:space="preserve"> </w:t>
      </w:r>
      <w:proofErr w:type="spellStart"/>
      <w:r>
        <w:rPr>
          <w:rFonts w:ascii="Arial" w:eastAsia="Arial" w:hAnsi="Arial" w:cs="Arial"/>
          <w:sz w:val="28"/>
          <w:szCs w:val="28"/>
        </w:rPr>
        <w:t>historical</w:t>
      </w:r>
      <w:proofErr w:type="spellEnd"/>
      <w:r>
        <w:rPr>
          <w:rFonts w:ascii="Arial" w:eastAsia="Arial" w:hAnsi="Arial" w:cs="Arial"/>
          <w:sz w:val="28"/>
          <w:szCs w:val="28"/>
        </w:rPr>
        <w:t xml:space="preserve"> </w:t>
      </w:r>
      <w:proofErr w:type="spellStart"/>
      <w:r>
        <w:rPr>
          <w:rFonts w:ascii="Arial" w:eastAsia="Arial" w:hAnsi="Arial" w:cs="Arial"/>
          <w:sz w:val="28"/>
          <w:szCs w:val="28"/>
        </w:rPr>
        <w:t>financial</w:t>
      </w:r>
      <w:proofErr w:type="spellEnd"/>
      <w:r>
        <w:rPr>
          <w:rFonts w:ascii="Arial" w:eastAsia="Arial" w:hAnsi="Arial" w:cs="Arial"/>
          <w:sz w:val="28"/>
          <w:szCs w:val="28"/>
        </w:rPr>
        <w:t xml:space="preserve"> </w:t>
      </w:r>
      <w:proofErr w:type="spellStart"/>
      <w:r>
        <w:rPr>
          <w:rFonts w:ascii="Arial" w:eastAsia="Arial" w:hAnsi="Arial" w:cs="Arial"/>
          <w:sz w:val="28"/>
          <w:szCs w:val="28"/>
        </w:rPr>
        <w:t>information</w:t>
      </w:r>
      <w:proofErr w:type="spellEnd"/>
    </w:p>
    <w:p w14:paraId="1A2A004F"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[18] ISRS 4400, </w:t>
      </w:r>
      <w:proofErr w:type="spellStart"/>
      <w:r>
        <w:rPr>
          <w:rFonts w:ascii="Arial" w:eastAsia="Arial" w:hAnsi="Arial" w:cs="Arial"/>
          <w:sz w:val="28"/>
          <w:szCs w:val="28"/>
        </w:rPr>
        <w:t>Engagements</w:t>
      </w:r>
      <w:proofErr w:type="spellEnd"/>
      <w:r>
        <w:rPr>
          <w:rFonts w:ascii="Arial" w:eastAsia="Arial" w:hAnsi="Arial" w:cs="Arial"/>
          <w:sz w:val="28"/>
          <w:szCs w:val="28"/>
        </w:rPr>
        <w:t xml:space="preserve"> </w:t>
      </w:r>
      <w:proofErr w:type="spellStart"/>
      <w:r>
        <w:rPr>
          <w:rFonts w:ascii="Arial" w:eastAsia="Arial" w:hAnsi="Arial" w:cs="Arial"/>
          <w:sz w:val="28"/>
          <w:szCs w:val="28"/>
        </w:rPr>
        <w:t>to</w:t>
      </w:r>
      <w:proofErr w:type="spellEnd"/>
      <w:r>
        <w:rPr>
          <w:rFonts w:ascii="Arial" w:eastAsia="Arial" w:hAnsi="Arial" w:cs="Arial"/>
          <w:sz w:val="28"/>
          <w:szCs w:val="28"/>
        </w:rPr>
        <w:t xml:space="preserve"> </w:t>
      </w:r>
      <w:proofErr w:type="spellStart"/>
      <w:r>
        <w:rPr>
          <w:rFonts w:ascii="Arial" w:eastAsia="Arial" w:hAnsi="Arial" w:cs="Arial"/>
          <w:sz w:val="28"/>
          <w:szCs w:val="28"/>
        </w:rPr>
        <w:t>Perform</w:t>
      </w:r>
      <w:proofErr w:type="spellEnd"/>
      <w:r>
        <w:rPr>
          <w:rFonts w:ascii="Arial" w:eastAsia="Arial" w:hAnsi="Arial" w:cs="Arial"/>
          <w:sz w:val="28"/>
          <w:szCs w:val="28"/>
        </w:rPr>
        <w:t xml:space="preserve"> </w:t>
      </w:r>
      <w:proofErr w:type="spellStart"/>
      <w:r>
        <w:rPr>
          <w:rFonts w:ascii="Arial" w:eastAsia="Arial" w:hAnsi="Arial" w:cs="Arial"/>
          <w:sz w:val="28"/>
          <w:szCs w:val="28"/>
        </w:rPr>
        <w:t>Agreed-Upon</w:t>
      </w:r>
      <w:proofErr w:type="spellEnd"/>
      <w:r>
        <w:rPr>
          <w:rFonts w:ascii="Arial" w:eastAsia="Arial" w:hAnsi="Arial" w:cs="Arial"/>
          <w:sz w:val="28"/>
          <w:szCs w:val="28"/>
        </w:rPr>
        <w:t xml:space="preserve"> </w:t>
      </w:r>
      <w:proofErr w:type="spellStart"/>
      <w:r>
        <w:rPr>
          <w:rFonts w:ascii="Arial" w:eastAsia="Arial" w:hAnsi="Arial" w:cs="Arial"/>
          <w:sz w:val="28"/>
          <w:szCs w:val="28"/>
        </w:rPr>
        <w:t>Procedures</w:t>
      </w:r>
      <w:proofErr w:type="spellEnd"/>
      <w:r>
        <w:rPr>
          <w:rFonts w:ascii="Arial" w:eastAsia="Arial" w:hAnsi="Arial" w:cs="Arial"/>
          <w:sz w:val="28"/>
          <w:szCs w:val="28"/>
        </w:rPr>
        <w:t xml:space="preserve"> </w:t>
      </w:r>
      <w:proofErr w:type="spellStart"/>
      <w:r>
        <w:rPr>
          <w:rFonts w:ascii="Arial" w:eastAsia="Arial" w:hAnsi="Arial" w:cs="Arial"/>
          <w:sz w:val="28"/>
          <w:szCs w:val="28"/>
        </w:rPr>
        <w:t>Regarding</w:t>
      </w:r>
      <w:proofErr w:type="spellEnd"/>
      <w:r>
        <w:rPr>
          <w:rFonts w:ascii="Arial" w:eastAsia="Arial" w:hAnsi="Arial" w:cs="Arial"/>
          <w:sz w:val="28"/>
          <w:szCs w:val="28"/>
        </w:rPr>
        <w:t xml:space="preserve"> </w:t>
      </w:r>
      <w:proofErr w:type="spellStart"/>
      <w:r>
        <w:rPr>
          <w:rFonts w:ascii="Arial" w:eastAsia="Arial" w:hAnsi="Arial" w:cs="Arial"/>
          <w:sz w:val="28"/>
          <w:szCs w:val="28"/>
        </w:rPr>
        <w:t>Financial</w:t>
      </w:r>
      <w:proofErr w:type="spellEnd"/>
      <w:r>
        <w:rPr>
          <w:rFonts w:ascii="Arial" w:eastAsia="Arial" w:hAnsi="Arial" w:cs="Arial"/>
          <w:sz w:val="28"/>
          <w:szCs w:val="28"/>
        </w:rPr>
        <w:t xml:space="preserve"> </w:t>
      </w:r>
      <w:proofErr w:type="spellStart"/>
      <w:r>
        <w:rPr>
          <w:rFonts w:ascii="Arial" w:eastAsia="Arial" w:hAnsi="Arial" w:cs="Arial"/>
          <w:sz w:val="28"/>
          <w:szCs w:val="28"/>
        </w:rPr>
        <w:t>Information</w:t>
      </w:r>
      <w:proofErr w:type="spellEnd"/>
    </w:p>
    <w:p w14:paraId="585A8F0B" w14:textId="77777777" w:rsidR="00D9559B" w:rsidRDefault="00000000">
      <w:pPr>
        <w:tabs>
          <w:tab w:val="left" w:pos="1067"/>
          <w:tab w:val="left" w:pos="1515"/>
        </w:tabs>
        <w:spacing w:line="360" w:lineRule="auto"/>
        <w:jc w:val="both"/>
        <w:rPr>
          <w:rFonts w:ascii="Arial" w:eastAsia="Arial" w:hAnsi="Arial" w:cs="Arial"/>
          <w:sz w:val="28"/>
          <w:szCs w:val="28"/>
        </w:rPr>
      </w:pPr>
      <w:r>
        <w:rPr>
          <w:rFonts w:ascii="Arial" w:eastAsia="Arial" w:hAnsi="Arial" w:cs="Arial"/>
          <w:sz w:val="28"/>
          <w:szCs w:val="28"/>
        </w:rPr>
        <w:t xml:space="preserve">[19] UNEP. </w:t>
      </w:r>
      <w:proofErr w:type="spellStart"/>
      <w:r>
        <w:rPr>
          <w:rFonts w:ascii="Arial" w:eastAsia="Arial" w:hAnsi="Arial" w:cs="Arial"/>
          <w:sz w:val="28"/>
          <w:szCs w:val="28"/>
        </w:rPr>
        <w:t>Handbook</w:t>
      </w:r>
      <w:proofErr w:type="spellEnd"/>
      <w:r>
        <w:rPr>
          <w:rFonts w:ascii="Arial" w:eastAsia="Arial" w:hAnsi="Arial" w:cs="Arial"/>
          <w:sz w:val="28"/>
          <w:szCs w:val="28"/>
        </w:rPr>
        <w:t xml:space="preserve"> </w:t>
      </w:r>
      <w:proofErr w:type="spellStart"/>
      <w:r>
        <w:rPr>
          <w:rFonts w:ascii="Arial" w:eastAsia="Arial" w:hAnsi="Arial" w:cs="Arial"/>
          <w:sz w:val="28"/>
          <w:szCs w:val="28"/>
        </w:rPr>
        <w:t>for</w:t>
      </w:r>
      <w:proofErr w:type="spellEnd"/>
      <w:r>
        <w:rPr>
          <w:rFonts w:ascii="Arial" w:eastAsia="Arial" w:hAnsi="Arial" w:cs="Arial"/>
          <w:sz w:val="28"/>
          <w:szCs w:val="28"/>
        </w:rPr>
        <w:t xml:space="preserve"> </w:t>
      </w:r>
      <w:proofErr w:type="spellStart"/>
      <w:r>
        <w:rPr>
          <w:rFonts w:ascii="Arial" w:eastAsia="Arial" w:hAnsi="Arial" w:cs="Arial"/>
          <w:sz w:val="28"/>
          <w:szCs w:val="28"/>
        </w:rPr>
        <w:t>the</w:t>
      </w:r>
      <w:proofErr w:type="spellEnd"/>
      <w:r>
        <w:rPr>
          <w:rFonts w:ascii="Arial" w:eastAsia="Arial" w:hAnsi="Arial" w:cs="Arial"/>
          <w:sz w:val="28"/>
          <w:szCs w:val="28"/>
        </w:rPr>
        <w:t xml:space="preserve"> </w:t>
      </w:r>
      <w:proofErr w:type="spellStart"/>
      <w:r>
        <w:rPr>
          <w:rFonts w:ascii="Arial" w:eastAsia="Arial" w:hAnsi="Arial" w:cs="Arial"/>
          <w:sz w:val="28"/>
          <w:szCs w:val="28"/>
        </w:rPr>
        <w:t>Montreal</w:t>
      </w:r>
      <w:proofErr w:type="spellEnd"/>
      <w:r>
        <w:rPr>
          <w:rFonts w:ascii="Arial" w:eastAsia="Arial" w:hAnsi="Arial" w:cs="Arial"/>
          <w:sz w:val="28"/>
          <w:szCs w:val="28"/>
        </w:rPr>
        <w:t xml:space="preserve"> </w:t>
      </w:r>
      <w:proofErr w:type="spellStart"/>
      <w:r>
        <w:rPr>
          <w:rFonts w:ascii="Arial" w:eastAsia="Arial" w:hAnsi="Arial" w:cs="Arial"/>
          <w:sz w:val="28"/>
          <w:szCs w:val="28"/>
        </w:rPr>
        <w:t>Protocol</w:t>
      </w:r>
      <w:proofErr w:type="spellEnd"/>
      <w:r>
        <w:rPr>
          <w:rFonts w:ascii="Arial" w:eastAsia="Arial" w:hAnsi="Arial" w:cs="Arial"/>
          <w:sz w:val="28"/>
          <w:szCs w:val="28"/>
        </w:rPr>
        <w:t xml:space="preserve"> </w:t>
      </w:r>
      <w:proofErr w:type="spellStart"/>
      <w:r>
        <w:rPr>
          <w:rFonts w:ascii="Arial" w:eastAsia="Arial" w:hAnsi="Arial" w:cs="Arial"/>
          <w:sz w:val="28"/>
          <w:szCs w:val="28"/>
        </w:rPr>
        <w:t>on</w:t>
      </w:r>
      <w:proofErr w:type="spellEnd"/>
      <w:r>
        <w:rPr>
          <w:rFonts w:ascii="Arial" w:eastAsia="Arial" w:hAnsi="Arial" w:cs="Arial"/>
          <w:sz w:val="28"/>
          <w:szCs w:val="28"/>
        </w:rPr>
        <w:t xml:space="preserve"> </w:t>
      </w:r>
      <w:proofErr w:type="spellStart"/>
      <w:r>
        <w:rPr>
          <w:rFonts w:ascii="Arial" w:eastAsia="Arial" w:hAnsi="Arial" w:cs="Arial"/>
          <w:sz w:val="28"/>
          <w:szCs w:val="28"/>
        </w:rPr>
        <w:t>Substances</w:t>
      </w:r>
      <w:proofErr w:type="spellEnd"/>
      <w:r>
        <w:rPr>
          <w:rFonts w:ascii="Arial" w:eastAsia="Arial" w:hAnsi="Arial" w:cs="Arial"/>
          <w:sz w:val="28"/>
          <w:szCs w:val="28"/>
        </w:rPr>
        <w:t xml:space="preserve"> </w:t>
      </w:r>
      <w:proofErr w:type="spellStart"/>
      <w:r>
        <w:rPr>
          <w:rFonts w:ascii="Arial" w:eastAsia="Arial" w:hAnsi="Arial" w:cs="Arial"/>
          <w:sz w:val="28"/>
          <w:szCs w:val="28"/>
        </w:rPr>
        <w:t>that</w:t>
      </w:r>
      <w:proofErr w:type="spellEnd"/>
      <w:r>
        <w:rPr>
          <w:rFonts w:ascii="Arial" w:eastAsia="Arial" w:hAnsi="Arial" w:cs="Arial"/>
          <w:sz w:val="28"/>
          <w:szCs w:val="28"/>
        </w:rPr>
        <w:t xml:space="preserve"> </w:t>
      </w:r>
      <w:proofErr w:type="spellStart"/>
      <w:r>
        <w:rPr>
          <w:rFonts w:ascii="Arial" w:eastAsia="Arial" w:hAnsi="Arial" w:cs="Arial"/>
          <w:sz w:val="28"/>
          <w:szCs w:val="28"/>
        </w:rPr>
        <w:t>Deplete</w:t>
      </w:r>
      <w:proofErr w:type="spellEnd"/>
      <w:r>
        <w:rPr>
          <w:rFonts w:ascii="Arial" w:eastAsia="Arial" w:hAnsi="Arial" w:cs="Arial"/>
          <w:sz w:val="28"/>
          <w:szCs w:val="28"/>
        </w:rPr>
        <w:t xml:space="preserve"> </w:t>
      </w:r>
      <w:proofErr w:type="spellStart"/>
      <w:r>
        <w:rPr>
          <w:rFonts w:ascii="Arial" w:eastAsia="Arial" w:hAnsi="Arial" w:cs="Arial"/>
          <w:sz w:val="28"/>
          <w:szCs w:val="28"/>
        </w:rPr>
        <w:t>the</w:t>
      </w:r>
      <w:proofErr w:type="spellEnd"/>
      <w:r>
        <w:rPr>
          <w:rFonts w:ascii="Arial" w:eastAsia="Arial" w:hAnsi="Arial" w:cs="Arial"/>
          <w:sz w:val="28"/>
          <w:szCs w:val="28"/>
        </w:rPr>
        <w:t xml:space="preserve"> </w:t>
      </w:r>
      <w:proofErr w:type="spellStart"/>
      <w:r>
        <w:rPr>
          <w:rFonts w:ascii="Arial" w:eastAsia="Arial" w:hAnsi="Arial" w:cs="Arial"/>
          <w:sz w:val="28"/>
          <w:szCs w:val="28"/>
        </w:rPr>
        <w:t>Ozone</w:t>
      </w:r>
      <w:proofErr w:type="spellEnd"/>
      <w:r>
        <w:rPr>
          <w:rFonts w:ascii="Arial" w:eastAsia="Arial" w:hAnsi="Arial" w:cs="Arial"/>
          <w:sz w:val="28"/>
          <w:szCs w:val="28"/>
        </w:rPr>
        <w:t xml:space="preserve"> </w:t>
      </w:r>
      <w:proofErr w:type="spellStart"/>
      <w:r>
        <w:rPr>
          <w:rFonts w:ascii="Arial" w:eastAsia="Arial" w:hAnsi="Arial" w:cs="Arial"/>
          <w:sz w:val="28"/>
          <w:szCs w:val="28"/>
        </w:rPr>
        <w:t>Layer</w:t>
      </w:r>
      <w:proofErr w:type="spellEnd"/>
      <w:r>
        <w:rPr>
          <w:rFonts w:ascii="Arial" w:eastAsia="Arial" w:hAnsi="Arial" w:cs="Arial"/>
          <w:sz w:val="28"/>
          <w:szCs w:val="28"/>
        </w:rPr>
        <w:t xml:space="preserve">. </w:t>
      </w:r>
      <w:proofErr w:type="spellStart"/>
      <w:r>
        <w:rPr>
          <w:rFonts w:ascii="Arial" w:eastAsia="Arial" w:hAnsi="Arial" w:cs="Arial"/>
          <w:sz w:val="28"/>
          <w:szCs w:val="28"/>
        </w:rPr>
        <w:t>Seventh</w:t>
      </w:r>
      <w:proofErr w:type="spellEnd"/>
      <w:r>
        <w:rPr>
          <w:rFonts w:ascii="Arial" w:eastAsia="Arial" w:hAnsi="Arial" w:cs="Arial"/>
          <w:sz w:val="28"/>
          <w:szCs w:val="28"/>
        </w:rPr>
        <w:t xml:space="preserve"> </w:t>
      </w:r>
      <w:proofErr w:type="spellStart"/>
      <w:r>
        <w:rPr>
          <w:rFonts w:ascii="Arial" w:eastAsia="Arial" w:hAnsi="Arial" w:cs="Arial"/>
          <w:sz w:val="28"/>
          <w:szCs w:val="28"/>
        </w:rPr>
        <w:t>Edition</w:t>
      </w:r>
      <w:proofErr w:type="spellEnd"/>
      <w:r>
        <w:rPr>
          <w:rFonts w:ascii="Arial" w:eastAsia="Arial" w:hAnsi="Arial" w:cs="Arial"/>
          <w:sz w:val="28"/>
          <w:szCs w:val="28"/>
        </w:rPr>
        <w:t xml:space="preserve">. </w:t>
      </w:r>
      <w:proofErr w:type="spellStart"/>
      <w:r>
        <w:rPr>
          <w:rFonts w:ascii="Arial" w:eastAsia="Arial" w:hAnsi="Arial" w:cs="Arial"/>
          <w:sz w:val="28"/>
          <w:szCs w:val="28"/>
        </w:rPr>
        <w:t>United</w:t>
      </w:r>
      <w:proofErr w:type="spellEnd"/>
      <w:r>
        <w:rPr>
          <w:rFonts w:ascii="Arial" w:eastAsia="Arial" w:hAnsi="Arial" w:cs="Arial"/>
          <w:sz w:val="28"/>
          <w:szCs w:val="28"/>
        </w:rPr>
        <w:t xml:space="preserve"> </w:t>
      </w:r>
      <w:proofErr w:type="spellStart"/>
      <w:r>
        <w:rPr>
          <w:rFonts w:ascii="Arial" w:eastAsia="Arial" w:hAnsi="Arial" w:cs="Arial"/>
          <w:sz w:val="28"/>
          <w:szCs w:val="28"/>
        </w:rPr>
        <w:t>Nations</w:t>
      </w:r>
      <w:proofErr w:type="spellEnd"/>
      <w:r>
        <w:rPr>
          <w:rFonts w:ascii="Arial" w:eastAsia="Arial" w:hAnsi="Arial" w:cs="Arial"/>
          <w:sz w:val="28"/>
          <w:szCs w:val="28"/>
        </w:rPr>
        <w:t xml:space="preserve"> </w:t>
      </w:r>
      <w:proofErr w:type="spellStart"/>
      <w:r>
        <w:rPr>
          <w:rFonts w:ascii="Arial" w:eastAsia="Arial" w:hAnsi="Arial" w:cs="Arial"/>
          <w:sz w:val="28"/>
          <w:szCs w:val="28"/>
        </w:rPr>
        <w:t>Environment</w:t>
      </w:r>
      <w:proofErr w:type="spellEnd"/>
      <w:r>
        <w:rPr>
          <w:rFonts w:ascii="Arial" w:eastAsia="Arial" w:hAnsi="Arial" w:cs="Arial"/>
          <w:sz w:val="28"/>
          <w:szCs w:val="28"/>
        </w:rPr>
        <w:t xml:space="preserve"> </w:t>
      </w:r>
      <w:proofErr w:type="spellStart"/>
      <w:r>
        <w:rPr>
          <w:rFonts w:ascii="Arial" w:eastAsia="Arial" w:hAnsi="Arial" w:cs="Arial"/>
          <w:sz w:val="28"/>
          <w:szCs w:val="28"/>
        </w:rPr>
        <w:t>Programme</w:t>
      </w:r>
      <w:proofErr w:type="spellEnd"/>
      <w:r>
        <w:rPr>
          <w:rFonts w:ascii="Arial" w:eastAsia="Arial" w:hAnsi="Arial" w:cs="Arial"/>
          <w:sz w:val="28"/>
          <w:szCs w:val="28"/>
        </w:rPr>
        <w:t xml:space="preserve"> (UNEP), 2006</w:t>
      </w:r>
    </w:p>
    <w:tbl>
      <w:tblPr>
        <w:tblStyle w:val="ae"/>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5"/>
      </w:tblGrid>
      <w:tr w:rsidR="00D9559B" w14:paraId="0908EC3C" w14:textId="77777777">
        <w:tc>
          <w:tcPr>
            <w:tcW w:w="9855" w:type="dxa"/>
          </w:tcPr>
          <w:p w14:paraId="252E899E" w14:textId="77777777" w:rsidR="00D9559B" w:rsidRDefault="00000000">
            <w:pPr>
              <w:tabs>
                <w:tab w:val="left" w:pos="1067"/>
              </w:tabs>
              <w:spacing w:line="360" w:lineRule="auto"/>
              <w:rPr>
                <w:rFonts w:ascii="Arial" w:eastAsia="Arial" w:hAnsi="Arial" w:cs="Arial"/>
                <w:sz w:val="28"/>
                <w:szCs w:val="28"/>
              </w:rPr>
            </w:pPr>
            <w:r>
              <w:rPr>
                <w:rFonts w:ascii="Arial" w:eastAsia="Arial" w:hAnsi="Arial" w:cs="Arial"/>
                <w:sz w:val="28"/>
                <w:szCs w:val="28"/>
              </w:rPr>
              <w:t>НАЦІОНАЛЬНЕ ПОЯСНЕННЯ</w:t>
            </w:r>
          </w:p>
          <w:p w14:paraId="0562261A"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bookmarkStart w:id="26" w:name="_heading=h.qsh70q" w:colFirst="0" w:colLast="0"/>
            <w:bookmarkEnd w:id="26"/>
            <w:r>
              <w:rPr>
                <w:rFonts w:ascii="Arial" w:eastAsia="Arial" w:hAnsi="Arial" w:cs="Arial"/>
                <w:color w:val="231F20"/>
                <w:sz w:val="28"/>
                <w:szCs w:val="28"/>
              </w:rPr>
              <w:t>ISO 9001, Системи управління якістю. Вимоги</w:t>
            </w:r>
          </w:p>
          <w:p w14:paraId="215C73A9"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231F20"/>
                <w:sz w:val="28"/>
                <w:szCs w:val="28"/>
              </w:rPr>
              <w:t>ISO 14001:2015, Системи екологічного менеджменту. Вимоги та настанова з використання.</w:t>
            </w:r>
          </w:p>
          <w:p w14:paraId="72CDE76B"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231F20"/>
                <w:sz w:val="28"/>
                <w:szCs w:val="28"/>
              </w:rPr>
              <w:t>ISO 14016, Екологічний менеджмент. Настанова із забезпечення екологічної звітності.</w:t>
            </w:r>
          </w:p>
          <w:p w14:paraId="6033E995"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231F20"/>
                <w:sz w:val="28"/>
                <w:szCs w:val="28"/>
              </w:rPr>
              <w:t>ISO 14030-1:—,</w:t>
            </w:r>
            <w:r>
              <w:rPr>
                <w:rFonts w:ascii="Arial" w:eastAsia="Arial" w:hAnsi="Arial" w:cs="Arial"/>
                <w:color w:val="231F20"/>
                <w:sz w:val="46"/>
                <w:szCs w:val="46"/>
                <w:vertAlign w:val="superscript"/>
              </w:rPr>
              <w:t>3)</w:t>
            </w:r>
            <w:r>
              <w:rPr>
                <w:rFonts w:ascii="Arial" w:eastAsia="Arial" w:hAnsi="Arial" w:cs="Arial"/>
                <w:color w:val="231F20"/>
                <w:sz w:val="28"/>
                <w:szCs w:val="28"/>
              </w:rPr>
              <w:t>Оцінка екологічної результативності. Інструменти зеленого боргу. Частина 1: Процес отримання зелених облігацій</w:t>
            </w:r>
          </w:p>
          <w:p w14:paraId="4294E0C1" w14:textId="77777777" w:rsidR="00D9559B" w:rsidRDefault="00000000">
            <w:pPr>
              <w:widowControl w:val="0"/>
              <w:tabs>
                <w:tab w:val="left" w:pos="567"/>
              </w:tabs>
              <w:spacing w:line="360" w:lineRule="auto"/>
              <w:jc w:val="both"/>
              <w:rPr>
                <w:rFonts w:ascii="Arial" w:eastAsia="Arial" w:hAnsi="Arial" w:cs="Arial"/>
                <w:color w:val="000000"/>
                <w:sz w:val="28"/>
                <w:szCs w:val="28"/>
              </w:rPr>
            </w:pPr>
            <w:r>
              <w:rPr>
                <w:rFonts w:ascii="Arial" w:eastAsia="Arial" w:hAnsi="Arial" w:cs="Arial"/>
                <w:color w:val="231F20"/>
                <w:sz w:val="28"/>
                <w:szCs w:val="28"/>
              </w:rPr>
              <w:t>ISO 14030-3:—,</w:t>
            </w:r>
            <w:r>
              <w:rPr>
                <w:rFonts w:ascii="Arial" w:eastAsia="Arial" w:hAnsi="Arial" w:cs="Arial"/>
                <w:color w:val="231F20"/>
                <w:sz w:val="46"/>
                <w:szCs w:val="46"/>
                <w:vertAlign w:val="superscript"/>
              </w:rPr>
              <w:t>4)</w:t>
            </w:r>
            <w:r>
              <w:rPr>
                <w:rFonts w:ascii="Arial" w:eastAsia="Arial" w:hAnsi="Arial" w:cs="Arial"/>
                <w:color w:val="231F20"/>
                <w:sz w:val="28"/>
                <w:szCs w:val="28"/>
              </w:rPr>
              <w:t>Оцінка екологічної результативності. Інструменти зеленого боргу. Частина 3: Таксономія</w:t>
            </w:r>
          </w:p>
          <w:p w14:paraId="647F2DF8" w14:textId="77777777" w:rsidR="00D9559B" w:rsidRDefault="00000000">
            <w:pPr>
              <w:widowControl w:val="0"/>
              <w:tabs>
                <w:tab w:val="left" w:pos="567"/>
              </w:tabs>
              <w:spacing w:line="360" w:lineRule="auto"/>
              <w:jc w:val="both"/>
              <w:rPr>
                <w:rFonts w:ascii="Arial" w:eastAsia="Arial" w:hAnsi="Arial" w:cs="Arial"/>
                <w:color w:val="000000"/>
                <w:sz w:val="28"/>
                <w:szCs w:val="28"/>
              </w:rPr>
            </w:pPr>
            <w:r>
              <w:rPr>
                <w:rFonts w:ascii="Arial" w:eastAsia="Arial" w:hAnsi="Arial" w:cs="Arial"/>
                <w:color w:val="000000"/>
                <w:sz w:val="28"/>
                <w:szCs w:val="28"/>
              </w:rPr>
              <w:t>__________________</w:t>
            </w:r>
          </w:p>
          <w:p w14:paraId="7E136579" w14:textId="77777777" w:rsidR="00D9559B" w:rsidRDefault="00000000">
            <w:pPr>
              <w:widowControl w:val="0"/>
              <w:pBdr>
                <w:top w:val="nil"/>
                <w:left w:val="nil"/>
                <w:bottom w:val="nil"/>
                <w:right w:val="nil"/>
                <w:between w:val="nil"/>
              </w:pBdr>
              <w:tabs>
                <w:tab w:val="left" w:pos="1182"/>
              </w:tabs>
              <w:spacing w:before="116" w:line="276" w:lineRule="auto"/>
              <w:jc w:val="both"/>
              <w:rPr>
                <w:rFonts w:ascii="Arial" w:eastAsia="Arial" w:hAnsi="Arial" w:cs="Arial"/>
                <w:color w:val="000000"/>
                <w:sz w:val="24"/>
                <w:szCs w:val="24"/>
              </w:rPr>
            </w:pPr>
            <w:r>
              <w:rPr>
                <w:rFonts w:ascii="Arial" w:eastAsia="Arial" w:hAnsi="Arial" w:cs="Arial"/>
                <w:color w:val="231F20"/>
                <w:sz w:val="24"/>
                <w:szCs w:val="24"/>
                <w:vertAlign w:val="superscript"/>
              </w:rPr>
              <w:t>3)</w:t>
            </w:r>
            <w:r>
              <w:rPr>
                <w:rFonts w:ascii="Arial" w:eastAsia="Arial" w:hAnsi="Arial" w:cs="Arial"/>
                <w:color w:val="231F20"/>
                <w:sz w:val="24"/>
                <w:szCs w:val="24"/>
              </w:rPr>
              <w:t xml:space="preserve"> У стадії підготовки. Стадія на час публікації: ISO/DIS 14030-1:2020</w:t>
            </w:r>
          </w:p>
          <w:p w14:paraId="4928BFC1" w14:textId="77777777" w:rsidR="00D9559B" w:rsidRDefault="00000000">
            <w:pPr>
              <w:widowControl w:val="0"/>
              <w:pBdr>
                <w:top w:val="nil"/>
                <w:left w:val="nil"/>
                <w:bottom w:val="nil"/>
                <w:right w:val="nil"/>
                <w:between w:val="nil"/>
              </w:pBdr>
              <w:tabs>
                <w:tab w:val="left" w:pos="1182"/>
              </w:tabs>
              <w:spacing w:before="99" w:line="276" w:lineRule="auto"/>
              <w:jc w:val="both"/>
              <w:rPr>
                <w:rFonts w:ascii="Arial" w:eastAsia="Arial" w:hAnsi="Arial" w:cs="Arial"/>
                <w:color w:val="231F20"/>
                <w:sz w:val="24"/>
                <w:szCs w:val="24"/>
              </w:rPr>
            </w:pPr>
            <w:r>
              <w:rPr>
                <w:rFonts w:ascii="Arial" w:eastAsia="Arial" w:hAnsi="Arial" w:cs="Arial"/>
                <w:color w:val="231F20"/>
                <w:sz w:val="28"/>
                <w:szCs w:val="28"/>
                <w:vertAlign w:val="superscript"/>
              </w:rPr>
              <w:t>4</w:t>
            </w:r>
            <w:r>
              <w:rPr>
                <w:rFonts w:ascii="Arial" w:eastAsia="Arial" w:hAnsi="Arial" w:cs="Arial"/>
                <w:color w:val="231F20"/>
                <w:sz w:val="24"/>
                <w:szCs w:val="24"/>
                <w:vertAlign w:val="superscript"/>
              </w:rPr>
              <w:t>)</w:t>
            </w:r>
            <w:r>
              <w:rPr>
                <w:rFonts w:ascii="Arial" w:eastAsia="Arial" w:hAnsi="Arial" w:cs="Arial"/>
                <w:color w:val="231F20"/>
                <w:sz w:val="24"/>
                <w:szCs w:val="24"/>
              </w:rPr>
              <w:t xml:space="preserve"> У стадії підготовки. Стадія на час публікації: ISO/DIS 14030-3:2020</w:t>
            </w:r>
          </w:p>
          <w:p w14:paraId="3B511F10"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231F20"/>
                <w:sz w:val="28"/>
                <w:szCs w:val="28"/>
              </w:rPr>
              <w:lastRenderedPageBreak/>
              <w:t>ISO 14033, Екологічний менеджмент. Кількісна екологічна інформація. Настанови та приклади.</w:t>
            </w:r>
          </w:p>
          <w:p w14:paraId="32217B62"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231F20"/>
                <w:sz w:val="28"/>
                <w:szCs w:val="28"/>
              </w:rPr>
              <w:t>ISO 14044, Екологічний менеджмент. Оцінка життєвого циклу. Вимоги та рекомендації.</w:t>
            </w:r>
          </w:p>
          <w:p w14:paraId="49873EE2"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231F20"/>
                <w:sz w:val="28"/>
                <w:szCs w:val="28"/>
              </w:rPr>
              <w:t>ISO 14046, Екологічний менеджмент. Водний слід. Принципи, вимоги та рекомендації.</w:t>
            </w:r>
          </w:p>
          <w:p w14:paraId="64844D99"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231F20"/>
                <w:sz w:val="28"/>
                <w:szCs w:val="28"/>
              </w:rPr>
              <w:t>ISO 14050, Екологічний менеджмент. Словник</w:t>
            </w:r>
          </w:p>
          <w:p w14:paraId="42A1DD32"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000000"/>
                <w:sz w:val="28"/>
                <w:szCs w:val="28"/>
              </w:rPr>
              <w:t>ISO 14064-1, Парникові гази. Частина 1. Парникові гази. Частина 1. Вимоги та настанови щодо кількісного визначення і звітності про викиди та видалення парникових газів на рівні організації</w:t>
            </w:r>
          </w:p>
          <w:p w14:paraId="56AF8F3E"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231F20"/>
                <w:sz w:val="28"/>
                <w:szCs w:val="28"/>
              </w:rPr>
              <w:t>ISO 14064-2, Парникові гази. Частина 2.</w:t>
            </w:r>
            <w:r>
              <w:t xml:space="preserve"> </w:t>
            </w:r>
            <w:r>
              <w:rPr>
                <w:rFonts w:ascii="Arial" w:eastAsia="Arial" w:hAnsi="Arial" w:cs="Arial"/>
                <w:color w:val="231F20"/>
                <w:sz w:val="28"/>
                <w:szCs w:val="28"/>
              </w:rPr>
              <w:t>Вимоги та настанови щодо кількісної оцінки, моніторингу та звітності щодо скорочення викидів або збільшення видалення парникових газів на рівні проекту</w:t>
            </w:r>
          </w:p>
          <w:p w14:paraId="281733B0"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231F20"/>
                <w:sz w:val="28"/>
                <w:szCs w:val="28"/>
              </w:rPr>
              <w:t>ISO 14067:2018, Парникові гази. Вуглецевий слід продукції. Вимоги та рекомендації щодо кількісного визначення</w:t>
            </w:r>
          </w:p>
          <w:p w14:paraId="1D26AB93"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231F20"/>
                <w:sz w:val="28"/>
                <w:szCs w:val="28"/>
              </w:rPr>
              <w:t>ISO 15489-1, Інформація та документація. Управління записами. Частина 1. Концепції та принципи</w:t>
            </w:r>
          </w:p>
          <w:p w14:paraId="6F90E890"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000000"/>
                <w:sz w:val="28"/>
                <w:szCs w:val="28"/>
              </w:rPr>
              <w:t>ISO/IEC</w:t>
            </w:r>
            <w:r>
              <w:rPr>
                <w:rFonts w:ascii="Cambria" w:eastAsia="Cambria" w:hAnsi="Cambria" w:cs="Cambria"/>
                <w:color w:val="000000"/>
                <w:sz w:val="28"/>
                <w:szCs w:val="28"/>
              </w:rPr>
              <w:t xml:space="preserve"> </w:t>
            </w:r>
            <w:r>
              <w:rPr>
                <w:rFonts w:ascii="Arial" w:eastAsia="Arial" w:hAnsi="Arial" w:cs="Arial"/>
                <w:color w:val="231F20"/>
                <w:sz w:val="28"/>
                <w:szCs w:val="28"/>
              </w:rPr>
              <w:t>17021-1:2015, Оцінка відповідності. Вимоги до органів, які проводять аудит та сертифікацію систем менеджменту. Частина 1. Вимоги.</w:t>
            </w:r>
          </w:p>
          <w:p w14:paraId="2536C510"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000000"/>
                <w:sz w:val="28"/>
                <w:szCs w:val="28"/>
              </w:rPr>
              <w:t>ISO/IEC</w:t>
            </w:r>
            <w:r>
              <w:rPr>
                <w:rFonts w:ascii="Cambria" w:eastAsia="Cambria" w:hAnsi="Cambria" w:cs="Cambria"/>
                <w:color w:val="000000"/>
                <w:sz w:val="28"/>
                <w:szCs w:val="28"/>
              </w:rPr>
              <w:t xml:space="preserve"> </w:t>
            </w:r>
            <w:r>
              <w:rPr>
                <w:rFonts w:ascii="Arial" w:eastAsia="Arial" w:hAnsi="Arial" w:cs="Arial"/>
                <w:color w:val="231F20"/>
                <w:sz w:val="28"/>
                <w:szCs w:val="28"/>
              </w:rPr>
              <w:t>17030, Оцінка відповідності. Загальні положення вимоги до знаків відповідності третіх осіб</w:t>
            </w:r>
          </w:p>
          <w:p w14:paraId="4132CE41"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231F20"/>
                <w:sz w:val="28"/>
                <w:szCs w:val="28"/>
              </w:rPr>
              <w:t>ISO 19011:2018 Настанова з аудиту систем менеджменту.</w:t>
            </w:r>
          </w:p>
          <w:p w14:paraId="551F6C7A"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231F20"/>
                <w:sz w:val="28"/>
                <w:szCs w:val="28"/>
              </w:rPr>
              <w:t>ISAE 3000 Завдання щодо забезпечення впевненості, крім аудиту чи огляду історичної фінансової інформації</w:t>
            </w:r>
          </w:p>
          <w:p w14:paraId="31916E7F"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color w:val="000000"/>
                <w:sz w:val="28"/>
                <w:szCs w:val="28"/>
              </w:rPr>
            </w:pPr>
            <w:r>
              <w:rPr>
                <w:rFonts w:ascii="Arial" w:eastAsia="Arial" w:hAnsi="Arial" w:cs="Arial"/>
                <w:color w:val="000000"/>
                <w:sz w:val="28"/>
                <w:szCs w:val="28"/>
              </w:rPr>
              <w:t>ISRS</w:t>
            </w:r>
            <w:r>
              <w:rPr>
                <w:rFonts w:ascii="Cambria" w:eastAsia="Cambria" w:hAnsi="Cambria" w:cs="Cambria"/>
                <w:color w:val="000000"/>
                <w:sz w:val="28"/>
                <w:szCs w:val="28"/>
              </w:rPr>
              <w:t xml:space="preserve"> </w:t>
            </w:r>
            <w:r>
              <w:rPr>
                <w:rFonts w:ascii="Arial" w:eastAsia="Arial" w:hAnsi="Arial" w:cs="Arial"/>
                <w:color w:val="231F20"/>
                <w:sz w:val="28"/>
                <w:szCs w:val="28"/>
              </w:rPr>
              <w:t>4400 Завдання щодо виконання узгоджених процедур щодо фінансової інформації</w:t>
            </w:r>
          </w:p>
          <w:p w14:paraId="3348C060" w14:textId="77777777" w:rsidR="00D9559B" w:rsidRDefault="00000000">
            <w:pPr>
              <w:widowControl w:val="0"/>
              <w:numPr>
                <w:ilvl w:val="0"/>
                <w:numId w:val="11"/>
              </w:numPr>
              <w:tabs>
                <w:tab w:val="left" w:pos="567"/>
              </w:tabs>
              <w:spacing w:line="360" w:lineRule="auto"/>
              <w:ind w:left="567" w:hanging="567"/>
              <w:jc w:val="both"/>
              <w:rPr>
                <w:rFonts w:ascii="Arial" w:eastAsia="Arial" w:hAnsi="Arial" w:cs="Arial"/>
                <w:sz w:val="28"/>
                <w:szCs w:val="28"/>
              </w:rPr>
            </w:pPr>
            <w:bookmarkStart w:id="27" w:name="_heading=h.3as4poj" w:colFirst="0" w:colLast="0"/>
            <w:bookmarkEnd w:id="27"/>
            <w:r>
              <w:rPr>
                <w:rFonts w:ascii="Arial" w:eastAsia="Arial" w:hAnsi="Arial" w:cs="Arial"/>
                <w:color w:val="000000"/>
                <w:sz w:val="28"/>
                <w:szCs w:val="28"/>
              </w:rPr>
              <w:t>UNEP</w:t>
            </w:r>
            <w:r>
              <w:rPr>
                <w:rFonts w:ascii="Arial" w:eastAsia="Arial" w:hAnsi="Arial" w:cs="Arial"/>
                <w:color w:val="231F20"/>
                <w:sz w:val="28"/>
                <w:szCs w:val="28"/>
              </w:rPr>
              <w:t xml:space="preserve">. Довідник </w:t>
            </w:r>
            <w:proofErr w:type="spellStart"/>
            <w:r>
              <w:rPr>
                <w:rFonts w:ascii="Arial" w:eastAsia="Arial" w:hAnsi="Arial" w:cs="Arial"/>
                <w:color w:val="231F20"/>
                <w:sz w:val="28"/>
                <w:szCs w:val="28"/>
              </w:rPr>
              <w:t>Монреальського</w:t>
            </w:r>
            <w:proofErr w:type="spellEnd"/>
            <w:r>
              <w:rPr>
                <w:rFonts w:ascii="Arial" w:eastAsia="Arial" w:hAnsi="Arial" w:cs="Arial"/>
                <w:color w:val="231F20"/>
                <w:sz w:val="28"/>
                <w:szCs w:val="28"/>
              </w:rPr>
              <w:t xml:space="preserve"> протоколу з речовин, що руйнують озоновий шар. Сьоме видання. Програма ООН з довкілля (ЮНЕП), 2006 р.</w:t>
            </w:r>
          </w:p>
        </w:tc>
      </w:tr>
    </w:tbl>
    <w:p w14:paraId="6B7C139C" w14:textId="77777777" w:rsidR="00D9559B" w:rsidRDefault="00000000">
      <w:pPr>
        <w:spacing w:line="276" w:lineRule="auto"/>
        <w:jc w:val="center"/>
        <w:rPr>
          <w:rFonts w:ascii="Arial" w:eastAsia="Arial" w:hAnsi="Arial" w:cs="Arial"/>
          <w:sz w:val="28"/>
          <w:szCs w:val="28"/>
        </w:rPr>
      </w:pPr>
      <w:r>
        <w:rPr>
          <w:rFonts w:ascii="Arial" w:eastAsia="Arial" w:hAnsi="Arial" w:cs="Arial"/>
          <w:sz w:val="28"/>
          <w:szCs w:val="28"/>
        </w:rPr>
        <w:lastRenderedPageBreak/>
        <w:t>ДОДАТОК HА</w:t>
      </w:r>
    </w:p>
    <w:p w14:paraId="12093692" w14:textId="77777777" w:rsidR="00D9559B" w:rsidRDefault="00000000">
      <w:pPr>
        <w:spacing w:line="276" w:lineRule="auto"/>
        <w:jc w:val="center"/>
        <w:rPr>
          <w:rFonts w:ascii="Arial" w:eastAsia="Arial" w:hAnsi="Arial" w:cs="Arial"/>
          <w:sz w:val="28"/>
          <w:szCs w:val="28"/>
        </w:rPr>
      </w:pPr>
      <w:r>
        <w:rPr>
          <w:rFonts w:ascii="Arial" w:eastAsia="Arial" w:hAnsi="Arial" w:cs="Arial"/>
          <w:sz w:val="28"/>
          <w:szCs w:val="28"/>
        </w:rPr>
        <w:t>(довідковий)</w:t>
      </w:r>
    </w:p>
    <w:p w14:paraId="067F2BED" w14:textId="77777777" w:rsidR="00D9559B" w:rsidRDefault="00D9559B">
      <w:pPr>
        <w:spacing w:line="360" w:lineRule="auto"/>
        <w:jc w:val="center"/>
        <w:rPr>
          <w:rFonts w:ascii="Arial" w:eastAsia="Arial" w:hAnsi="Arial" w:cs="Arial"/>
          <w:b/>
          <w:sz w:val="24"/>
          <w:szCs w:val="24"/>
        </w:rPr>
      </w:pPr>
    </w:p>
    <w:p w14:paraId="57C4CF01" w14:textId="77777777" w:rsidR="00D9559B" w:rsidRDefault="00000000">
      <w:pPr>
        <w:spacing w:line="360" w:lineRule="auto"/>
        <w:jc w:val="center"/>
        <w:rPr>
          <w:rFonts w:ascii="Arial" w:eastAsia="Arial" w:hAnsi="Arial" w:cs="Arial"/>
          <w:b/>
          <w:sz w:val="28"/>
          <w:szCs w:val="28"/>
        </w:rPr>
      </w:pPr>
      <w:r>
        <w:rPr>
          <w:rFonts w:ascii="Arial" w:eastAsia="Arial" w:hAnsi="Arial" w:cs="Arial"/>
          <w:b/>
          <w:sz w:val="28"/>
          <w:szCs w:val="28"/>
        </w:rPr>
        <w:t xml:space="preserve">ПЕРЕЛІК НАЦІОНАЛЬНИХ СТАНДАРТІВ УКРАЇНИ, ІДЕНТИЧНИХ МІЖНАРОДНИМ НОРМАТИВНИМ ДОКУМЕНТАМ, ПОСИЛАННЯ НА ЯКІ Є В ЦЬОМУ СТАНДАРТІ </w:t>
      </w:r>
    </w:p>
    <w:p w14:paraId="34464423" w14:textId="77777777" w:rsidR="00D9559B" w:rsidRDefault="00D9559B">
      <w:pPr>
        <w:spacing w:line="360" w:lineRule="auto"/>
        <w:jc w:val="center"/>
        <w:rPr>
          <w:rFonts w:ascii="Arial" w:eastAsia="Arial" w:hAnsi="Arial" w:cs="Arial"/>
          <w:b/>
          <w:sz w:val="24"/>
          <w:szCs w:val="24"/>
        </w:rPr>
      </w:pPr>
    </w:p>
    <w:tbl>
      <w:tblPr>
        <w:tblStyle w:val="af"/>
        <w:tblW w:w="988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889"/>
      </w:tblGrid>
      <w:tr w:rsidR="00D9559B" w14:paraId="46B59FFE" w14:textId="77777777">
        <w:tc>
          <w:tcPr>
            <w:tcW w:w="9889" w:type="dxa"/>
          </w:tcPr>
          <w:p w14:paraId="06B0C657"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color w:val="000000"/>
                <w:sz w:val="28"/>
                <w:szCs w:val="28"/>
              </w:rPr>
              <w:t>ДСТУ ISO 9001:2015 (ISO 9001:2015, IDT) Системи управління якістю. Вимоги</w:t>
            </w:r>
          </w:p>
        </w:tc>
      </w:tr>
      <w:tr w:rsidR="00D9559B" w14:paraId="46BC298B" w14:textId="77777777">
        <w:tc>
          <w:tcPr>
            <w:tcW w:w="9889" w:type="dxa"/>
          </w:tcPr>
          <w:p w14:paraId="40C7A971"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ДСТУ ISO 14001:2015 (ISO 14001:2015, IDT) Системи екологічного управління. Вимоги та настанови щодо застосовування</w:t>
            </w:r>
          </w:p>
        </w:tc>
      </w:tr>
      <w:tr w:rsidR="00D9559B" w14:paraId="029DEB3C" w14:textId="77777777">
        <w:tc>
          <w:tcPr>
            <w:tcW w:w="9889" w:type="dxa"/>
          </w:tcPr>
          <w:p w14:paraId="3B929D00"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ДСТУ ISO 14016:2021 (ISO 14016:2020, IDT) Екологічне управління. Настанови щодо забезпечення достеменності екологічних звітів</w:t>
            </w:r>
          </w:p>
        </w:tc>
      </w:tr>
      <w:tr w:rsidR="00D9559B" w14:paraId="247BB671" w14:textId="77777777">
        <w:tc>
          <w:tcPr>
            <w:tcW w:w="9889" w:type="dxa"/>
          </w:tcPr>
          <w:p w14:paraId="7F56154A"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ДСТУ ISO 14033:2020 (ISO 14033:2019, IDT) Екологічне управління. Кількісна екологічна інформація. Настанови та приклади</w:t>
            </w:r>
          </w:p>
        </w:tc>
      </w:tr>
      <w:tr w:rsidR="00D9559B" w14:paraId="21AFB2DA" w14:textId="77777777">
        <w:tc>
          <w:tcPr>
            <w:tcW w:w="9889" w:type="dxa"/>
          </w:tcPr>
          <w:p w14:paraId="3912CF83"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ДСТУ ISO 14044:2013 Екологічне управління. Оцінювання життєвого циклу. Вимоги та настанови (ISO 14044:2006, IDT)</w:t>
            </w:r>
          </w:p>
        </w:tc>
      </w:tr>
      <w:tr w:rsidR="00D9559B" w14:paraId="30D81ECB" w14:textId="77777777">
        <w:tc>
          <w:tcPr>
            <w:tcW w:w="9889" w:type="dxa"/>
          </w:tcPr>
          <w:p w14:paraId="6C6D1C00"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ДСТУ ISO 14046:2018 (ISO 14046:2014, IDT) Екологічне управління. Водний слід. Принципи, вимоги та настанови</w:t>
            </w:r>
          </w:p>
        </w:tc>
      </w:tr>
      <w:tr w:rsidR="00D9559B" w14:paraId="2BC19B46" w14:textId="77777777">
        <w:tc>
          <w:tcPr>
            <w:tcW w:w="9889" w:type="dxa"/>
          </w:tcPr>
          <w:p w14:paraId="6E220FB6"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ДСТУ ISO 14050:2016 (ISO 14050:2009, IDT) Екологічне управління. Словник термінів</w:t>
            </w:r>
          </w:p>
        </w:tc>
      </w:tr>
      <w:tr w:rsidR="00D9559B" w14:paraId="109B9F2D" w14:textId="77777777">
        <w:tc>
          <w:tcPr>
            <w:tcW w:w="9889" w:type="dxa"/>
          </w:tcPr>
          <w:p w14:paraId="3D6EA479"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ДСТУ ISO 14064-1:202Х* (ISO 14064-1:2018, IDT) Парникові гази. Частина 1. Вимоги та посібники з кількісного визначення та звітності про викиди та видалення парникових газів на рівні організації</w:t>
            </w:r>
          </w:p>
          <w:p w14:paraId="58A879D7" w14:textId="5AB728B7" w:rsidR="00D9559B" w:rsidRDefault="001A4AA7">
            <w:pPr>
              <w:spacing w:line="360" w:lineRule="auto"/>
              <w:ind w:firstLine="709"/>
              <w:jc w:val="both"/>
              <w:rPr>
                <w:rFonts w:ascii="Arial" w:eastAsia="Arial" w:hAnsi="Arial" w:cs="Arial"/>
                <w:sz w:val="28"/>
                <w:szCs w:val="28"/>
              </w:rPr>
            </w:pPr>
            <w:r>
              <w:rPr>
                <w:rFonts w:ascii="Arial" w:eastAsia="Arial" w:hAnsi="Arial" w:cs="Arial"/>
                <w:sz w:val="28"/>
                <w:szCs w:val="28"/>
              </w:rPr>
              <w:t>ДСТУ ISO 14064-</w:t>
            </w:r>
            <w:r>
              <w:rPr>
                <w:rFonts w:ascii="Arial" w:eastAsia="Arial" w:hAnsi="Arial" w:cs="Arial"/>
                <w:sz w:val="28"/>
                <w:szCs w:val="28"/>
              </w:rPr>
              <w:t>2</w:t>
            </w:r>
            <w:r>
              <w:rPr>
                <w:rFonts w:ascii="Arial" w:eastAsia="Arial" w:hAnsi="Arial" w:cs="Arial"/>
                <w:sz w:val="28"/>
                <w:szCs w:val="28"/>
              </w:rPr>
              <w:t>:202Х* (ISO 14064-</w:t>
            </w:r>
            <w:r>
              <w:rPr>
                <w:rFonts w:ascii="Arial" w:eastAsia="Arial" w:hAnsi="Arial" w:cs="Arial"/>
                <w:sz w:val="28"/>
                <w:szCs w:val="28"/>
              </w:rPr>
              <w:t>2</w:t>
            </w:r>
            <w:r>
              <w:rPr>
                <w:rFonts w:ascii="Arial" w:eastAsia="Arial" w:hAnsi="Arial" w:cs="Arial"/>
                <w:sz w:val="28"/>
                <w:szCs w:val="28"/>
              </w:rPr>
              <w:t>:201</w:t>
            </w:r>
            <w:r>
              <w:rPr>
                <w:rFonts w:ascii="Arial" w:eastAsia="Arial" w:hAnsi="Arial" w:cs="Arial"/>
                <w:sz w:val="28"/>
                <w:szCs w:val="28"/>
              </w:rPr>
              <w:t>9</w:t>
            </w:r>
            <w:r>
              <w:rPr>
                <w:rFonts w:ascii="Arial" w:eastAsia="Arial" w:hAnsi="Arial" w:cs="Arial"/>
                <w:sz w:val="28"/>
                <w:szCs w:val="28"/>
              </w:rPr>
              <w:t>, IDT)</w:t>
            </w:r>
            <w:r>
              <w:rPr>
                <w:rFonts w:ascii="Arial" w:eastAsia="Arial" w:hAnsi="Arial" w:cs="Arial"/>
                <w:sz w:val="28"/>
                <w:szCs w:val="28"/>
              </w:rPr>
              <w:t xml:space="preserve"> </w:t>
            </w:r>
            <w:r w:rsidR="00000000">
              <w:rPr>
                <w:rFonts w:ascii="Arial" w:eastAsia="Arial" w:hAnsi="Arial" w:cs="Arial"/>
                <w:sz w:val="28"/>
                <w:szCs w:val="28"/>
              </w:rPr>
              <w:t>Парникові гази. Частина 2. Вимоги та настанови щодо кількісного визначення, моніторингу і звітності про скорочення викидів або збільшення видалення парникових газів на рівні проекту</w:t>
            </w:r>
          </w:p>
          <w:p w14:paraId="52571CAC" w14:textId="77777777" w:rsidR="00D9559B" w:rsidRDefault="00000000">
            <w:pPr>
              <w:spacing w:line="360" w:lineRule="auto"/>
              <w:jc w:val="both"/>
              <w:rPr>
                <w:rFonts w:ascii="Arial" w:eastAsia="Arial" w:hAnsi="Arial" w:cs="Arial"/>
                <w:sz w:val="22"/>
                <w:szCs w:val="22"/>
                <w:vertAlign w:val="superscript"/>
              </w:rPr>
            </w:pPr>
            <w:r>
              <w:rPr>
                <w:rFonts w:ascii="Arial" w:eastAsia="Arial" w:hAnsi="Arial" w:cs="Arial"/>
                <w:sz w:val="22"/>
                <w:szCs w:val="22"/>
                <w:vertAlign w:val="superscript"/>
              </w:rPr>
              <w:t>__________________________________</w:t>
            </w:r>
          </w:p>
          <w:p w14:paraId="72F3DE14" w14:textId="41BC2030" w:rsidR="00D9559B" w:rsidRDefault="001A4AA7">
            <w:pPr>
              <w:spacing w:line="360" w:lineRule="auto"/>
              <w:jc w:val="both"/>
              <w:rPr>
                <w:rFonts w:ascii="Arial" w:eastAsia="Arial" w:hAnsi="Arial" w:cs="Arial"/>
                <w:sz w:val="28"/>
                <w:szCs w:val="28"/>
              </w:rPr>
            </w:pPr>
            <w:r>
              <w:rPr>
                <w:rFonts w:ascii="Arial" w:eastAsia="Arial" w:hAnsi="Arial" w:cs="Arial"/>
                <w:sz w:val="28"/>
                <w:szCs w:val="28"/>
                <w:vertAlign w:val="superscript"/>
              </w:rPr>
              <w:t>*</w:t>
            </w:r>
            <w:r w:rsidR="00000000">
              <w:rPr>
                <w:rFonts w:ascii="Arial" w:eastAsia="Arial" w:hAnsi="Arial" w:cs="Arial"/>
                <w:sz w:val="24"/>
                <w:szCs w:val="24"/>
                <w:vertAlign w:val="superscript"/>
              </w:rPr>
              <w:t xml:space="preserve"> </w:t>
            </w:r>
            <w:r w:rsidR="00000000">
              <w:rPr>
                <w:rFonts w:ascii="Arial" w:eastAsia="Arial" w:hAnsi="Arial" w:cs="Arial"/>
                <w:sz w:val="24"/>
                <w:szCs w:val="24"/>
              </w:rPr>
              <w:t>на розгляді</w:t>
            </w:r>
          </w:p>
        </w:tc>
      </w:tr>
      <w:tr w:rsidR="00D9559B" w14:paraId="66A33125" w14:textId="77777777">
        <w:tc>
          <w:tcPr>
            <w:tcW w:w="9889" w:type="dxa"/>
          </w:tcPr>
          <w:p w14:paraId="3D364934"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lastRenderedPageBreak/>
              <w:t>ДСТУ ISO 15489-1:2018 (ISO 15489-1:2016, IDT) Інформація та документація. Керування записами. Частина 1. Поняття та принципи</w:t>
            </w:r>
          </w:p>
        </w:tc>
      </w:tr>
      <w:tr w:rsidR="00D9559B" w14:paraId="507F52DF" w14:textId="77777777">
        <w:tc>
          <w:tcPr>
            <w:tcW w:w="9889" w:type="dxa"/>
          </w:tcPr>
          <w:p w14:paraId="1DA14FCE"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 xml:space="preserve">ДСТУ ISO/IEC 17030:2022 (ISO/IEC 17030:2021, IDT) Оцінювання відповідності. Загальні вимоги до </w:t>
            </w:r>
            <w:proofErr w:type="spellStart"/>
            <w:r>
              <w:rPr>
                <w:rFonts w:ascii="Arial" w:eastAsia="Arial" w:hAnsi="Arial" w:cs="Arial"/>
                <w:sz w:val="28"/>
                <w:szCs w:val="28"/>
              </w:rPr>
              <w:t>знака</w:t>
            </w:r>
            <w:proofErr w:type="spellEnd"/>
            <w:r>
              <w:rPr>
                <w:rFonts w:ascii="Arial" w:eastAsia="Arial" w:hAnsi="Arial" w:cs="Arial"/>
                <w:sz w:val="28"/>
                <w:szCs w:val="28"/>
              </w:rPr>
              <w:t xml:space="preserve"> відповідності третьої сторони</w:t>
            </w:r>
          </w:p>
        </w:tc>
      </w:tr>
      <w:tr w:rsidR="00D9559B" w14:paraId="3E66E6E6" w14:textId="77777777">
        <w:tc>
          <w:tcPr>
            <w:tcW w:w="9889" w:type="dxa"/>
          </w:tcPr>
          <w:p w14:paraId="3F9B2854" w14:textId="77777777" w:rsidR="00D9559B" w:rsidRDefault="00000000">
            <w:pPr>
              <w:spacing w:line="360" w:lineRule="auto"/>
              <w:ind w:firstLine="709"/>
              <w:jc w:val="both"/>
              <w:rPr>
                <w:rFonts w:ascii="Arial" w:eastAsia="Arial" w:hAnsi="Arial" w:cs="Arial"/>
                <w:sz w:val="28"/>
                <w:szCs w:val="28"/>
              </w:rPr>
            </w:pPr>
            <w:r>
              <w:rPr>
                <w:rFonts w:ascii="Arial" w:eastAsia="Arial" w:hAnsi="Arial" w:cs="Arial"/>
                <w:sz w:val="28"/>
                <w:szCs w:val="28"/>
              </w:rPr>
              <w:t>ДСТУ ISO 19011:2019 (ISO 19011:2018, IDT) Настанови щодо проведення аудитів систем управління</w:t>
            </w:r>
          </w:p>
        </w:tc>
      </w:tr>
    </w:tbl>
    <w:p w14:paraId="0CB4CADE" w14:textId="77777777" w:rsidR="00D9559B" w:rsidRDefault="00D9559B">
      <w:pPr>
        <w:ind w:firstLine="709"/>
        <w:jc w:val="center"/>
        <w:rPr>
          <w:sz w:val="28"/>
          <w:szCs w:val="28"/>
        </w:rPr>
      </w:pPr>
    </w:p>
    <w:p w14:paraId="0ED75ACD" w14:textId="77777777" w:rsidR="00D9559B" w:rsidRDefault="00D9559B">
      <w:pPr>
        <w:jc w:val="center"/>
        <w:rPr>
          <w:sz w:val="28"/>
          <w:szCs w:val="28"/>
        </w:rPr>
      </w:pPr>
    </w:p>
    <w:p w14:paraId="76C32E21" w14:textId="77777777" w:rsidR="00D9559B" w:rsidRDefault="00D9559B">
      <w:pPr>
        <w:jc w:val="center"/>
        <w:rPr>
          <w:sz w:val="28"/>
          <w:szCs w:val="28"/>
        </w:rPr>
      </w:pPr>
    </w:p>
    <w:p w14:paraId="38CDA904" w14:textId="77777777" w:rsidR="00D9559B" w:rsidRDefault="00D9559B">
      <w:pPr>
        <w:rPr>
          <w:rFonts w:ascii="Arial" w:eastAsia="Arial" w:hAnsi="Arial" w:cs="Arial"/>
        </w:rPr>
      </w:pPr>
    </w:p>
    <w:p w14:paraId="44D9D033" w14:textId="77777777" w:rsidR="00D9559B" w:rsidRDefault="00D9559B">
      <w:pPr>
        <w:jc w:val="center"/>
        <w:rPr>
          <w:sz w:val="28"/>
          <w:szCs w:val="28"/>
        </w:rPr>
      </w:pPr>
    </w:p>
    <w:p w14:paraId="739A2490" w14:textId="77777777" w:rsidR="005A4626" w:rsidRDefault="005A4626">
      <w:pPr>
        <w:jc w:val="center"/>
        <w:rPr>
          <w:sz w:val="28"/>
          <w:szCs w:val="28"/>
        </w:rPr>
      </w:pPr>
    </w:p>
    <w:p w14:paraId="04962977" w14:textId="77777777" w:rsidR="005A4626" w:rsidRDefault="005A4626">
      <w:pPr>
        <w:jc w:val="center"/>
        <w:rPr>
          <w:sz w:val="28"/>
          <w:szCs w:val="28"/>
        </w:rPr>
      </w:pPr>
    </w:p>
    <w:p w14:paraId="086723C7" w14:textId="77777777" w:rsidR="005A4626" w:rsidRDefault="005A4626">
      <w:pPr>
        <w:jc w:val="center"/>
        <w:rPr>
          <w:sz w:val="28"/>
          <w:szCs w:val="28"/>
        </w:rPr>
      </w:pPr>
    </w:p>
    <w:p w14:paraId="246B6065" w14:textId="77777777" w:rsidR="005A4626" w:rsidRDefault="005A4626">
      <w:pPr>
        <w:jc w:val="center"/>
        <w:rPr>
          <w:sz w:val="28"/>
          <w:szCs w:val="28"/>
        </w:rPr>
      </w:pPr>
    </w:p>
    <w:p w14:paraId="17BA37E9" w14:textId="77777777" w:rsidR="005A4626" w:rsidRDefault="005A4626">
      <w:pPr>
        <w:jc w:val="center"/>
        <w:rPr>
          <w:sz w:val="28"/>
          <w:szCs w:val="28"/>
        </w:rPr>
      </w:pPr>
    </w:p>
    <w:p w14:paraId="3528A354" w14:textId="77777777" w:rsidR="005A4626" w:rsidRDefault="005A4626">
      <w:pPr>
        <w:jc w:val="center"/>
        <w:rPr>
          <w:sz w:val="28"/>
          <w:szCs w:val="28"/>
        </w:rPr>
      </w:pPr>
    </w:p>
    <w:p w14:paraId="0FF2D0E1" w14:textId="77777777" w:rsidR="005A4626" w:rsidRDefault="005A4626">
      <w:pPr>
        <w:jc w:val="center"/>
        <w:rPr>
          <w:sz w:val="28"/>
          <w:szCs w:val="28"/>
        </w:rPr>
      </w:pPr>
    </w:p>
    <w:p w14:paraId="56F54B11" w14:textId="77777777" w:rsidR="005A4626" w:rsidRDefault="005A4626">
      <w:pPr>
        <w:jc w:val="center"/>
        <w:rPr>
          <w:sz w:val="28"/>
          <w:szCs w:val="28"/>
        </w:rPr>
      </w:pPr>
    </w:p>
    <w:p w14:paraId="0E80C7F4" w14:textId="77777777" w:rsidR="005A4626" w:rsidRDefault="005A4626">
      <w:pPr>
        <w:jc w:val="center"/>
        <w:rPr>
          <w:sz w:val="28"/>
          <w:szCs w:val="28"/>
        </w:rPr>
      </w:pPr>
    </w:p>
    <w:p w14:paraId="3C69744F" w14:textId="77777777" w:rsidR="005A4626" w:rsidRDefault="005A4626">
      <w:pPr>
        <w:jc w:val="center"/>
        <w:rPr>
          <w:sz w:val="28"/>
          <w:szCs w:val="28"/>
        </w:rPr>
      </w:pPr>
    </w:p>
    <w:p w14:paraId="74756F1C" w14:textId="77777777" w:rsidR="005A4626" w:rsidRDefault="005A4626">
      <w:pPr>
        <w:jc w:val="center"/>
        <w:rPr>
          <w:sz w:val="28"/>
          <w:szCs w:val="28"/>
        </w:rPr>
      </w:pPr>
    </w:p>
    <w:p w14:paraId="70C852CF" w14:textId="77777777" w:rsidR="005A4626" w:rsidRDefault="005A4626">
      <w:pPr>
        <w:jc w:val="center"/>
        <w:rPr>
          <w:sz w:val="28"/>
          <w:szCs w:val="28"/>
        </w:rPr>
      </w:pPr>
    </w:p>
    <w:p w14:paraId="23654BB0" w14:textId="77777777" w:rsidR="005A4626" w:rsidRDefault="005A4626">
      <w:pPr>
        <w:jc w:val="center"/>
        <w:rPr>
          <w:sz w:val="28"/>
          <w:szCs w:val="28"/>
        </w:rPr>
      </w:pPr>
    </w:p>
    <w:p w14:paraId="4D101DCB" w14:textId="77777777" w:rsidR="005A4626" w:rsidRDefault="005A4626">
      <w:pPr>
        <w:jc w:val="center"/>
        <w:rPr>
          <w:sz w:val="28"/>
          <w:szCs w:val="28"/>
        </w:rPr>
      </w:pPr>
    </w:p>
    <w:p w14:paraId="6E3DA5EA" w14:textId="77777777" w:rsidR="005A4626" w:rsidRDefault="005A4626">
      <w:pPr>
        <w:jc w:val="center"/>
        <w:rPr>
          <w:sz w:val="28"/>
          <w:szCs w:val="28"/>
        </w:rPr>
      </w:pPr>
    </w:p>
    <w:p w14:paraId="46F009E7" w14:textId="77777777" w:rsidR="005A4626" w:rsidRDefault="005A4626">
      <w:pPr>
        <w:jc w:val="center"/>
        <w:rPr>
          <w:sz w:val="28"/>
          <w:szCs w:val="28"/>
        </w:rPr>
      </w:pPr>
    </w:p>
    <w:p w14:paraId="2839841F" w14:textId="77777777" w:rsidR="005A4626" w:rsidRDefault="005A4626">
      <w:pPr>
        <w:jc w:val="center"/>
        <w:rPr>
          <w:sz w:val="28"/>
          <w:szCs w:val="28"/>
        </w:rPr>
      </w:pPr>
    </w:p>
    <w:p w14:paraId="10DFB541" w14:textId="77777777" w:rsidR="005A4626" w:rsidRDefault="005A4626">
      <w:pPr>
        <w:jc w:val="center"/>
        <w:rPr>
          <w:sz w:val="28"/>
          <w:szCs w:val="28"/>
        </w:rPr>
      </w:pPr>
    </w:p>
    <w:p w14:paraId="39747757" w14:textId="77777777" w:rsidR="005A4626" w:rsidRDefault="005A4626">
      <w:pPr>
        <w:jc w:val="center"/>
        <w:rPr>
          <w:sz w:val="28"/>
          <w:szCs w:val="28"/>
        </w:rPr>
      </w:pPr>
    </w:p>
    <w:p w14:paraId="2AF15F31" w14:textId="77777777" w:rsidR="005A4626" w:rsidRDefault="005A4626">
      <w:pPr>
        <w:jc w:val="center"/>
        <w:rPr>
          <w:sz w:val="28"/>
          <w:szCs w:val="28"/>
        </w:rPr>
      </w:pPr>
    </w:p>
    <w:p w14:paraId="3C900771" w14:textId="77777777" w:rsidR="005A4626" w:rsidRDefault="005A4626">
      <w:pPr>
        <w:jc w:val="center"/>
        <w:rPr>
          <w:sz w:val="28"/>
          <w:szCs w:val="28"/>
        </w:rPr>
      </w:pPr>
    </w:p>
    <w:p w14:paraId="78FA45A4" w14:textId="77777777" w:rsidR="005A4626" w:rsidRDefault="005A4626">
      <w:pPr>
        <w:jc w:val="center"/>
        <w:rPr>
          <w:sz w:val="28"/>
          <w:szCs w:val="28"/>
        </w:rPr>
      </w:pPr>
    </w:p>
    <w:p w14:paraId="445A0957" w14:textId="77777777" w:rsidR="005A4626" w:rsidRDefault="005A4626">
      <w:pPr>
        <w:jc w:val="center"/>
        <w:rPr>
          <w:sz w:val="28"/>
          <w:szCs w:val="28"/>
        </w:rPr>
      </w:pPr>
    </w:p>
    <w:p w14:paraId="24991A15" w14:textId="77777777" w:rsidR="005A4626" w:rsidRDefault="005A4626">
      <w:pPr>
        <w:jc w:val="center"/>
        <w:rPr>
          <w:sz w:val="28"/>
          <w:szCs w:val="28"/>
        </w:rPr>
      </w:pPr>
    </w:p>
    <w:p w14:paraId="751F7497" w14:textId="77777777" w:rsidR="005A4626" w:rsidRDefault="005A4626">
      <w:pPr>
        <w:jc w:val="center"/>
        <w:rPr>
          <w:sz w:val="28"/>
          <w:szCs w:val="28"/>
        </w:rPr>
      </w:pPr>
    </w:p>
    <w:p w14:paraId="77FDE7A5" w14:textId="77777777" w:rsidR="005A4626" w:rsidRDefault="005A4626">
      <w:pPr>
        <w:jc w:val="center"/>
        <w:rPr>
          <w:sz w:val="28"/>
          <w:szCs w:val="28"/>
        </w:rPr>
      </w:pPr>
    </w:p>
    <w:p w14:paraId="10D0163A" w14:textId="77777777" w:rsidR="005A4626" w:rsidRDefault="005A4626">
      <w:pPr>
        <w:jc w:val="center"/>
        <w:rPr>
          <w:sz w:val="28"/>
          <w:szCs w:val="28"/>
        </w:rPr>
      </w:pPr>
    </w:p>
    <w:p w14:paraId="5F806273" w14:textId="77777777" w:rsidR="005A4626" w:rsidRDefault="005A4626">
      <w:pPr>
        <w:jc w:val="center"/>
        <w:rPr>
          <w:sz w:val="28"/>
          <w:szCs w:val="28"/>
        </w:rPr>
      </w:pPr>
    </w:p>
    <w:p w14:paraId="4E70F0E8" w14:textId="77777777" w:rsidR="005A4626" w:rsidRDefault="005A4626">
      <w:pPr>
        <w:jc w:val="center"/>
        <w:rPr>
          <w:sz w:val="28"/>
          <w:szCs w:val="28"/>
        </w:rPr>
      </w:pPr>
    </w:p>
    <w:p w14:paraId="14CDEB84" w14:textId="77777777" w:rsidR="005A4626" w:rsidRDefault="005A4626">
      <w:pPr>
        <w:jc w:val="center"/>
        <w:rPr>
          <w:sz w:val="28"/>
          <w:szCs w:val="28"/>
        </w:rPr>
      </w:pPr>
    </w:p>
    <w:p w14:paraId="783BEC6F" w14:textId="77777777" w:rsidR="005A4626" w:rsidRDefault="005A4626">
      <w:pPr>
        <w:jc w:val="center"/>
        <w:rPr>
          <w:sz w:val="28"/>
          <w:szCs w:val="28"/>
        </w:rPr>
      </w:pPr>
    </w:p>
    <w:p w14:paraId="731514E2" w14:textId="77777777" w:rsidR="00D9559B" w:rsidRDefault="00000000">
      <w:pPr>
        <w:spacing w:line="360" w:lineRule="auto"/>
        <w:jc w:val="both"/>
        <w:rPr>
          <w:rFonts w:ascii="Arial" w:eastAsia="Arial" w:hAnsi="Arial" w:cs="Arial"/>
          <w:b/>
          <w:sz w:val="24"/>
          <w:szCs w:val="24"/>
        </w:rPr>
      </w:pPr>
      <w:r>
        <w:rPr>
          <w:rFonts w:ascii="Arial" w:eastAsia="Arial" w:hAnsi="Arial" w:cs="Arial"/>
          <w:b/>
          <w:sz w:val="24"/>
          <w:szCs w:val="24"/>
        </w:rPr>
        <w:lastRenderedPageBreak/>
        <w:t>_______________________________________________________________________</w:t>
      </w:r>
    </w:p>
    <w:p w14:paraId="0ACF1293" w14:textId="77777777" w:rsidR="00D9559B" w:rsidRPr="005A4626" w:rsidRDefault="00000000">
      <w:pPr>
        <w:spacing w:line="360" w:lineRule="auto"/>
        <w:jc w:val="both"/>
        <w:rPr>
          <w:rFonts w:ascii="Arial" w:eastAsia="Arial" w:hAnsi="Arial" w:cs="Arial"/>
          <w:sz w:val="28"/>
          <w:szCs w:val="28"/>
        </w:rPr>
      </w:pPr>
      <w:r w:rsidRPr="005A4626">
        <w:rPr>
          <w:rFonts w:ascii="Arial" w:eastAsia="Arial" w:hAnsi="Arial" w:cs="Arial"/>
          <w:sz w:val="28"/>
          <w:szCs w:val="28"/>
        </w:rPr>
        <w:t>Код згідно з НК 004:13.020.40</w:t>
      </w:r>
    </w:p>
    <w:p w14:paraId="4508373E" w14:textId="77777777" w:rsidR="00D9559B" w:rsidRPr="005A4626" w:rsidRDefault="00000000">
      <w:pPr>
        <w:spacing w:line="360" w:lineRule="auto"/>
        <w:ind w:left="120" w:right="-104" w:firstLine="600"/>
        <w:jc w:val="both"/>
        <w:rPr>
          <w:rFonts w:ascii="Arial" w:eastAsia="Arial" w:hAnsi="Arial" w:cs="Arial"/>
          <w:sz w:val="28"/>
          <w:szCs w:val="28"/>
        </w:rPr>
      </w:pPr>
      <w:r w:rsidRPr="005A4626">
        <w:rPr>
          <w:rFonts w:ascii="Arial" w:eastAsia="Arial" w:hAnsi="Arial" w:cs="Arial"/>
          <w:b/>
          <w:sz w:val="28"/>
          <w:szCs w:val="28"/>
        </w:rPr>
        <w:t>Ключові слова:</w:t>
      </w:r>
      <w:r w:rsidRPr="005A4626">
        <w:rPr>
          <w:rFonts w:ascii="Arial" w:eastAsia="Arial" w:hAnsi="Arial" w:cs="Arial"/>
          <w:sz w:val="28"/>
          <w:szCs w:val="28"/>
        </w:rPr>
        <w:t xml:space="preserve"> </w:t>
      </w:r>
      <w:proofErr w:type="spellStart"/>
      <w:r w:rsidRPr="005A4626">
        <w:rPr>
          <w:rFonts w:ascii="Arial" w:eastAsia="Arial" w:hAnsi="Arial" w:cs="Arial"/>
          <w:sz w:val="28"/>
          <w:szCs w:val="28"/>
        </w:rPr>
        <w:t>валідація</w:t>
      </w:r>
      <w:proofErr w:type="spellEnd"/>
      <w:r w:rsidRPr="005A4626">
        <w:rPr>
          <w:rFonts w:ascii="Arial" w:eastAsia="Arial" w:hAnsi="Arial" w:cs="Arial"/>
          <w:sz w:val="28"/>
          <w:szCs w:val="28"/>
        </w:rPr>
        <w:t xml:space="preserve">, </w:t>
      </w:r>
      <w:proofErr w:type="spellStart"/>
      <w:r w:rsidRPr="005A4626">
        <w:rPr>
          <w:rFonts w:ascii="Arial" w:eastAsia="Arial" w:hAnsi="Arial" w:cs="Arial"/>
          <w:sz w:val="28"/>
          <w:szCs w:val="28"/>
        </w:rPr>
        <w:t>верифікаця</w:t>
      </w:r>
      <w:proofErr w:type="spellEnd"/>
      <w:r w:rsidRPr="005A4626">
        <w:rPr>
          <w:rFonts w:ascii="Arial" w:eastAsia="Arial" w:hAnsi="Arial" w:cs="Arial"/>
          <w:sz w:val="28"/>
          <w:szCs w:val="28"/>
        </w:rPr>
        <w:t>, замовник, заява про екологічну інформацію, екологічна інформація, парникові гази, технічний експерт, цільовий користувач</w:t>
      </w:r>
    </w:p>
    <w:p w14:paraId="673C14F2" w14:textId="77777777" w:rsidR="00D9559B" w:rsidRDefault="00000000">
      <w:pPr>
        <w:spacing w:line="360" w:lineRule="auto"/>
        <w:jc w:val="both"/>
        <w:rPr>
          <w:rFonts w:ascii="Arial" w:eastAsia="Arial" w:hAnsi="Arial" w:cs="Arial"/>
          <w:b/>
          <w:sz w:val="24"/>
          <w:szCs w:val="24"/>
        </w:rPr>
      </w:pPr>
      <w:r>
        <w:rPr>
          <w:rFonts w:ascii="Arial" w:eastAsia="Arial" w:hAnsi="Arial" w:cs="Arial"/>
          <w:b/>
          <w:sz w:val="24"/>
          <w:szCs w:val="24"/>
        </w:rPr>
        <w:t>________________________________________________________________________</w:t>
      </w:r>
    </w:p>
    <w:p w14:paraId="06FC7670" w14:textId="77777777" w:rsidR="00D9559B" w:rsidRDefault="00D9559B">
      <w:pPr>
        <w:spacing w:line="360" w:lineRule="auto"/>
        <w:jc w:val="both"/>
        <w:rPr>
          <w:rFonts w:ascii="Arial" w:eastAsia="Arial" w:hAnsi="Arial" w:cs="Arial"/>
          <w:sz w:val="24"/>
          <w:szCs w:val="24"/>
        </w:rPr>
      </w:pPr>
    </w:p>
    <w:p w14:paraId="1E585718" w14:textId="77777777" w:rsidR="00D9559B" w:rsidRDefault="00D9559B">
      <w:pPr>
        <w:spacing w:line="360" w:lineRule="auto"/>
        <w:jc w:val="both"/>
        <w:rPr>
          <w:rFonts w:ascii="Arial" w:eastAsia="Arial" w:hAnsi="Arial" w:cs="Arial"/>
          <w:sz w:val="24"/>
          <w:szCs w:val="24"/>
        </w:rPr>
      </w:pPr>
    </w:p>
    <w:p w14:paraId="3E11F43C" w14:textId="77777777" w:rsidR="00D9559B" w:rsidRDefault="00D9559B">
      <w:pPr>
        <w:jc w:val="both"/>
        <w:rPr>
          <w:sz w:val="24"/>
          <w:szCs w:val="24"/>
        </w:rPr>
      </w:pPr>
    </w:p>
    <w:p w14:paraId="51D36455" w14:textId="77777777" w:rsidR="00D9559B" w:rsidRDefault="00D9559B">
      <w:pPr>
        <w:jc w:val="both"/>
        <w:rPr>
          <w:sz w:val="24"/>
          <w:szCs w:val="24"/>
        </w:rPr>
      </w:pPr>
    </w:p>
    <w:p w14:paraId="35BCF61C" w14:textId="77777777" w:rsidR="00D9559B" w:rsidRDefault="00D9559B">
      <w:pPr>
        <w:spacing w:line="360" w:lineRule="auto"/>
        <w:ind w:firstLine="709"/>
        <w:jc w:val="both"/>
        <w:rPr>
          <w:rFonts w:ascii="Arial" w:eastAsia="Arial" w:hAnsi="Arial" w:cs="Arial"/>
          <w:sz w:val="24"/>
          <w:szCs w:val="24"/>
        </w:rPr>
      </w:pPr>
    </w:p>
    <w:p w14:paraId="2D3A52DC" w14:textId="77777777" w:rsidR="00D9559B" w:rsidRDefault="00D9559B">
      <w:pPr>
        <w:spacing w:line="360" w:lineRule="auto"/>
        <w:ind w:firstLine="709"/>
        <w:jc w:val="both"/>
        <w:rPr>
          <w:rFonts w:ascii="Arial" w:eastAsia="Arial" w:hAnsi="Arial" w:cs="Arial"/>
          <w:sz w:val="24"/>
          <w:szCs w:val="24"/>
        </w:rPr>
      </w:pPr>
    </w:p>
    <w:sectPr w:rsidR="00D9559B">
      <w:pgSz w:w="11906" w:h="16838"/>
      <w:pgMar w:top="851" w:right="709" w:bottom="993" w:left="1418" w:header="720" w:footer="3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A8A5" w14:textId="77777777" w:rsidR="00C95FBF" w:rsidRDefault="00C95FBF">
      <w:r>
        <w:separator/>
      </w:r>
    </w:p>
  </w:endnote>
  <w:endnote w:type="continuationSeparator" w:id="0">
    <w:p w14:paraId="1A1B22A4" w14:textId="77777777" w:rsidR="00C95FBF" w:rsidRDefault="00C9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2"/>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cademy">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661844489"/>
      <w:docPartObj>
        <w:docPartGallery w:val="Page Numbers (Bottom of Page)"/>
        <w:docPartUnique/>
      </w:docPartObj>
    </w:sdtPr>
    <w:sdtContent>
      <w:p w14:paraId="041B126B" w14:textId="2C540B3B" w:rsidR="0053243B" w:rsidRPr="0053243B" w:rsidRDefault="0053243B">
        <w:pPr>
          <w:pStyle w:val="af2"/>
          <w:rPr>
            <w:rFonts w:ascii="Arial" w:hAnsi="Arial" w:cs="Arial"/>
            <w:sz w:val="24"/>
            <w:szCs w:val="24"/>
          </w:rPr>
        </w:pPr>
        <w:r w:rsidRPr="0053243B">
          <w:rPr>
            <w:rFonts w:ascii="Arial" w:hAnsi="Arial" w:cs="Arial"/>
            <w:sz w:val="24"/>
            <w:szCs w:val="24"/>
          </w:rPr>
          <w:fldChar w:fldCharType="begin"/>
        </w:r>
        <w:r w:rsidRPr="0053243B">
          <w:rPr>
            <w:rFonts w:ascii="Arial" w:hAnsi="Arial" w:cs="Arial"/>
            <w:sz w:val="24"/>
            <w:szCs w:val="24"/>
          </w:rPr>
          <w:instrText>PAGE   \* MERGEFORMAT</w:instrText>
        </w:r>
        <w:r w:rsidRPr="0053243B">
          <w:rPr>
            <w:rFonts w:ascii="Arial" w:hAnsi="Arial" w:cs="Arial"/>
            <w:sz w:val="24"/>
            <w:szCs w:val="24"/>
          </w:rPr>
          <w:fldChar w:fldCharType="separate"/>
        </w:r>
        <w:r w:rsidRPr="0053243B">
          <w:rPr>
            <w:rFonts w:ascii="Arial" w:hAnsi="Arial" w:cs="Arial"/>
            <w:sz w:val="24"/>
            <w:szCs w:val="24"/>
            <w:lang w:val="ru-RU"/>
          </w:rPr>
          <w:t>2</w:t>
        </w:r>
        <w:r w:rsidRPr="0053243B">
          <w:rPr>
            <w:rFonts w:ascii="Arial" w:hAnsi="Arial" w:cs="Arial"/>
            <w:sz w:val="24"/>
            <w:szCs w:val="24"/>
          </w:rPr>
          <w:fldChar w:fldCharType="end"/>
        </w:r>
      </w:p>
    </w:sdtContent>
  </w:sdt>
  <w:p w14:paraId="61F6BA58" w14:textId="77777777" w:rsidR="0053243B" w:rsidRDefault="0053243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B35F" w14:textId="77777777" w:rsidR="00D9559B" w:rsidRPr="00D57B7F" w:rsidRDefault="00000000">
    <w:pPr>
      <w:pBdr>
        <w:top w:val="nil"/>
        <w:left w:val="nil"/>
        <w:bottom w:val="nil"/>
        <w:right w:val="nil"/>
        <w:between w:val="nil"/>
      </w:pBdr>
      <w:tabs>
        <w:tab w:val="center" w:pos="4677"/>
        <w:tab w:val="right" w:pos="9355"/>
      </w:tabs>
      <w:jc w:val="right"/>
      <w:rPr>
        <w:rFonts w:ascii="Arial" w:hAnsi="Arial" w:cs="Arial"/>
        <w:color w:val="000000"/>
        <w:sz w:val="24"/>
        <w:szCs w:val="24"/>
      </w:rPr>
    </w:pPr>
    <w:r w:rsidRPr="00D57B7F">
      <w:rPr>
        <w:rFonts w:ascii="Arial" w:hAnsi="Arial" w:cs="Arial"/>
        <w:color w:val="000000"/>
        <w:sz w:val="24"/>
        <w:szCs w:val="24"/>
      </w:rPr>
      <w:fldChar w:fldCharType="begin"/>
    </w:r>
    <w:r w:rsidRPr="00D57B7F">
      <w:rPr>
        <w:rFonts w:ascii="Arial" w:hAnsi="Arial" w:cs="Arial"/>
        <w:color w:val="000000"/>
        <w:sz w:val="24"/>
        <w:szCs w:val="24"/>
      </w:rPr>
      <w:instrText>PAGE</w:instrText>
    </w:r>
    <w:r w:rsidRPr="00D57B7F">
      <w:rPr>
        <w:rFonts w:ascii="Arial" w:hAnsi="Arial" w:cs="Arial"/>
        <w:color w:val="000000"/>
        <w:sz w:val="24"/>
        <w:szCs w:val="24"/>
      </w:rPr>
      <w:fldChar w:fldCharType="separate"/>
    </w:r>
    <w:r w:rsidR="00B4465D" w:rsidRPr="00D57B7F">
      <w:rPr>
        <w:rFonts w:ascii="Arial" w:hAnsi="Arial" w:cs="Arial"/>
        <w:noProof/>
        <w:color w:val="000000"/>
        <w:sz w:val="24"/>
        <w:szCs w:val="24"/>
      </w:rPr>
      <w:t>2</w:t>
    </w:r>
    <w:r w:rsidRPr="00D57B7F">
      <w:rPr>
        <w:rFonts w:ascii="Arial" w:hAnsi="Arial" w:cs="Arial"/>
        <w:color w:val="000000"/>
        <w:sz w:val="24"/>
        <w:szCs w:val="24"/>
      </w:rPr>
      <w:fldChar w:fldCharType="end"/>
    </w:r>
  </w:p>
  <w:p w14:paraId="4D8B1076" w14:textId="77777777" w:rsidR="00D9559B" w:rsidRDefault="00D9559B">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3B8F" w14:textId="77777777" w:rsidR="00D9559B" w:rsidRDefault="00D9559B">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04BD" w14:textId="77777777" w:rsidR="00C95FBF" w:rsidRDefault="00C95FBF">
      <w:r>
        <w:separator/>
      </w:r>
    </w:p>
  </w:footnote>
  <w:footnote w:type="continuationSeparator" w:id="0">
    <w:p w14:paraId="5E869972" w14:textId="77777777" w:rsidR="00C95FBF" w:rsidRDefault="00C9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5726" w14:textId="77777777" w:rsidR="0053243B" w:rsidRPr="00711D37" w:rsidRDefault="0053243B" w:rsidP="0053243B">
    <w:pPr>
      <w:rPr>
        <w:rFonts w:ascii="Arial" w:eastAsia="Arial" w:hAnsi="Arial" w:cs="Arial"/>
        <w:sz w:val="28"/>
        <w:szCs w:val="28"/>
      </w:rPr>
    </w:pPr>
    <w:proofErr w:type="spellStart"/>
    <w:r w:rsidRPr="00711D37">
      <w:rPr>
        <w:rFonts w:ascii="Arial" w:eastAsia="Arial" w:hAnsi="Arial" w:cs="Arial"/>
        <w:sz w:val="28"/>
        <w:szCs w:val="28"/>
      </w:rPr>
      <w:t>прДСТУ</w:t>
    </w:r>
    <w:proofErr w:type="spellEnd"/>
    <w:r w:rsidRPr="00711D37">
      <w:rPr>
        <w:rFonts w:ascii="Arial" w:eastAsia="Arial" w:hAnsi="Arial" w:cs="Arial"/>
        <w:sz w:val="28"/>
        <w:szCs w:val="28"/>
      </w:rPr>
      <w:t xml:space="preserve"> ISO 14065:202Х </w:t>
    </w:r>
  </w:p>
  <w:p w14:paraId="47C67344" w14:textId="77777777" w:rsidR="0053243B" w:rsidRDefault="0053243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5B67" w14:textId="77777777" w:rsidR="00D9559B" w:rsidRPr="00711D37" w:rsidRDefault="00000000" w:rsidP="0053243B">
    <w:pPr>
      <w:jc w:val="right"/>
      <w:rPr>
        <w:rFonts w:ascii="Arial" w:eastAsia="Arial" w:hAnsi="Arial" w:cs="Arial"/>
        <w:sz w:val="28"/>
        <w:szCs w:val="28"/>
      </w:rPr>
    </w:pPr>
    <w:proofErr w:type="spellStart"/>
    <w:r w:rsidRPr="00711D37">
      <w:rPr>
        <w:rFonts w:ascii="Arial" w:eastAsia="Arial" w:hAnsi="Arial" w:cs="Arial"/>
        <w:sz w:val="28"/>
        <w:szCs w:val="28"/>
      </w:rPr>
      <w:t>прДСТУ</w:t>
    </w:r>
    <w:proofErr w:type="spellEnd"/>
    <w:r w:rsidRPr="00711D37">
      <w:rPr>
        <w:rFonts w:ascii="Arial" w:eastAsia="Arial" w:hAnsi="Arial" w:cs="Arial"/>
        <w:sz w:val="28"/>
        <w:szCs w:val="28"/>
      </w:rPr>
      <w:t xml:space="preserve"> ISO 14065:202Х </w:t>
    </w:r>
  </w:p>
  <w:p w14:paraId="02FB3C63" w14:textId="77777777" w:rsidR="00D9559B" w:rsidRDefault="00D9559B">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EF9"/>
    <w:multiLevelType w:val="multilevel"/>
    <w:tmpl w:val="7B9A4A08"/>
    <w:lvl w:ilvl="0">
      <w:start w:val="3"/>
      <w:numFmt w:val="decimal"/>
      <w:lvlText w:val="%1"/>
      <w:lvlJc w:val="left"/>
      <w:pPr>
        <w:ind w:left="360" w:hanging="360"/>
      </w:pPr>
    </w:lvl>
    <w:lvl w:ilvl="1">
      <w:start w:val="2"/>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1" w15:restartNumberingAfterBreak="0">
    <w:nsid w:val="15080793"/>
    <w:multiLevelType w:val="multilevel"/>
    <w:tmpl w:val="AA9496DE"/>
    <w:lvl w:ilvl="0">
      <w:start w:val="1"/>
      <w:numFmt w:val="decimal"/>
      <w:lvlText w:val="%1."/>
      <w:lvlJc w:val="left"/>
      <w:pPr>
        <w:ind w:left="447" w:hanging="402"/>
      </w:pPr>
      <w:rPr>
        <w:rFonts w:ascii="Cambria" w:eastAsia="Cambria" w:hAnsi="Cambria" w:cs="Cambria"/>
        <w:color w:val="231F20"/>
        <w:sz w:val="22"/>
        <w:szCs w:val="22"/>
      </w:rPr>
    </w:lvl>
    <w:lvl w:ilvl="1">
      <w:numFmt w:val="bullet"/>
      <w:lvlText w:val="•"/>
      <w:lvlJc w:val="left"/>
      <w:pPr>
        <w:ind w:left="1367" w:hanging="403"/>
      </w:pPr>
    </w:lvl>
    <w:lvl w:ilvl="2">
      <w:numFmt w:val="bullet"/>
      <w:lvlText w:val="•"/>
      <w:lvlJc w:val="left"/>
      <w:pPr>
        <w:ind w:left="2294" w:hanging="402"/>
      </w:pPr>
    </w:lvl>
    <w:lvl w:ilvl="3">
      <w:numFmt w:val="bullet"/>
      <w:lvlText w:val="•"/>
      <w:lvlJc w:val="left"/>
      <w:pPr>
        <w:ind w:left="3221" w:hanging="403"/>
      </w:pPr>
    </w:lvl>
    <w:lvl w:ilvl="4">
      <w:numFmt w:val="bullet"/>
      <w:lvlText w:val="•"/>
      <w:lvlJc w:val="left"/>
      <w:pPr>
        <w:ind w:left="4148" w:hanging="403"/>
      </w:pPr>
    </w:lvl>
    <w:lvl w:ilvl="5">
      <w:numFmt w:val="bullet"/>
      <w:lvlText w:val="•"/>
      <w:lvlJc w:val="left"/>
      <w:pPr>
        <w:ind w:left="5075" w:hanging="403"/>
      </w:pPr>
    </w:lvl>
    <w:lvl w:ilvl="6">
      <w:numFmt w:val="bullet"/>
      <w:lvlText w:val="•"/>
      <w:lvlJc w:val="left"/>
      <w:pPr>
        <w:ind w:left="6002" w:hanging="402"/>
      </w:pPr>
    </w:lvl>
    <w:lvl w:ilvl="7">
      <w:numFmt w:val="bullet"/>
      <w:lvlText w:val="•"/>
      <w:lvlJc w:val="left"/>
      <w:pPr>
        <w:ind w:left="6929" w:hanging="403"/>
      </w:pPr>
    </w:lvl>
    <w:lvl w:ilvl="8">
      <w:numFmt w:val="bullet"/>
      <w:lvlText w:val="•"/>
      <w:lvlJc w:val="left"/>
      <w:pPr>
        <w:ind w:left="7856" w:hanging="402"/>
      </w:pPr>
    </w:lvl>
  </w:abstractNum>
  <w:abstractNum w:abstractNumId="2" w15:restartNumberingAfterBreak="0">
    <w:nsid w:val="25347FC6"/>
    <w:multiLevelType w:val="multilevel"/>
    <w:tmpl w:val="407EABAA"/>
    <w:lvl w:ilvl="0">
      <w:start w:val="4"/>
      <w:numFmt w:val="upperLetter"/>
      <w:lvlText w:val="%1"/>
      <w:lvlJc w:val="left"/>
      <w:pPr>
        <w:ind w:left="683" w:hanging="567"/>
      </w:pPr>
    </w:lvl>
    <w:lvl w:ilvl="1">
      <w:start w:val="1"/>
      <w:numFmt w:val="decimal"/>
      <w:lvlText w:val="%1.%2"/>
      <w:lvlJc w:val="left"/>
      <w:pPr>
        <w:ind w:left="1418" w:hanging="566"/>
      </w:pPr>
      <w:rPr>
        <w:rFonts w:ascii="Arial" w:eastAsia="Arial" w:hAnsi="Arial" w:cs="Arial"/>
        <w:b/>
        <w:color w:val="231F20"/>
        <w:sz w:val="28"/>
        <w:szCs w:val="28"/>
      </w:rPr>
    </w:lvl>
    <w:lvl w:ilvl="2">
      <w:numFmt w:val="bullet"/>
      <w:lvlText w:val="•"/>
      <w:lvlJc w:val="left"/>
      <w:pPr>
        <w:ind w:left="2677" w:hanging="567"/>
      </w:pPr>
    </w:lvl>
    <w:lvl w:ilvl="3">
      <w:numFmt w:val="bullet"/>
      <w:lvlText w:val="•"/>
      <w:lvlJc w:val="left"/>
      <w:pPr>
        <w:ind w:left="3675" w:hanging="567"/>
      </w:pPr>
    </w:lvl>
    <w:lvl w:ilvl="4">
      <w:numFmt w:val="bullet"/>
      <w:lvlText w:val="•"/>
      <w:lvlJc w:val="left"/>
      <w:pPr>
        <w:ind w:left="4674" w:hanging="567"/>
      </w:pPr>
    </w:lvl>
    <w:lvl w:ilvl="5">
      <w:numFmt w:val="bullet"/>
      <w:lvlText w:val="•"/>
      <w:lvlJc w:val="left"/>
      <w:pPr>
        <w:ind w:left="5672" w:hanging="566"/>
      </w:pPr>
    </w:lvl>
    <w:lvl w:ilvl="6">
      <w:numFmt w:val="bullet"/>
      <w:lvlText w:val="•"/>
      <w:lvlJc w:val="left"/>
      <w:pPr>
        <w:ind w:left="6671" w:hanging="567"/>
      </w:pPr>
    </w:lvl>
    <w:lvl w:ilvl="7">
      <w:numFmt w:val="bullet"/>
      <w:lvlText w:val="•"/>
      <w:lvlJc w:val="left"/>
      <w:pPr>
        <w:ind w:left="7669" w:hanging="567"/>
      </w:pPr>
    </w:lvl>
    <w:lvl w:ilvl="8">
      <w:numFmt w:val="bullet"/>
      <w:lvlText w:val="•"/>
      <w:lvlJc w:val="left"/>
      <w:pPr>
        <w:ind w:left="8668" w:hanging="567"/>
      </w:pPr>
    </w:lvl>
  </w:abstractNum>
  <w:abstractNum w:abstractNumId="3" w15:restartNumberingAfterBreak="0">
    <w:nsid w:val="2ACC0AF4"/>
    <w:multiLevelType w:val="multilevel"/>
    <w:tmpl w:val="C3540418"/>
    <w:lvl w:ilvl="0">
      <w:start w:val="4"/>
      <w:numFmt w:val="decimal"/>
      <w:lvlText w:val="%1"/>
      <w:lvlJc w:val="left"/>
      <w:pPr>
        <w:ind w:left="720" w:hanging="360"/>
      </w:pPr>
      <w:rPr>
        <w:b/>
      </w:rPr>
    </w:lvl>
    <w:lvl w:ilvl="1">
      <w:start w:val="7"/>
      <w:numFmt w:val="decimal"/>
      <w:lvlText w:val="%1.%2"/>
      <w:lvlJc w:val="left"/>
      <w:pPr>
        <w:ind w:left="1109" w:hanging="40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4" w15:restartNumberingAfterBreak="0">
    <w:nsid w:val="309870A6"/>
    <w:multiLevelType w:val="multilevel"/>
    <w:tmpl w:val="D62A86B6"/>
    <w:lvl w:ilvl="0">
      <w:start w:val="3"/>
      <w:numFmt w:val="upperLetter"/>
      <w:lvlText w:val="%1"/>
      <w:lvlJc w:val="left"/>
      <w:pPr>
        <w:ind w:left="1364" w:hanging="567"/>
      </w:pPr>
    </w:lvl>
    <w:lvl w:ilvl="1">
      <w:start w:val="1"/>
      <w:numFmt w:val="decimal"/>
      <w:lvlText w:val="%1.%2"/>
      <w:lvlJc w:val="left"/>
      <w:pPr>
        <w:ind w:left="1364" w:hanging="567"/>
      </w:pPr>
      <w:rPr>
        <w:rFonts w:ascii="Arial" w:eastAsia="Arial" w:hAnsi="Arial" w:cs="Arial"/>
        <w:b/>
        <w:color w:val="231F20"/>
        <w:sz w:val="28"/>
        <w:szCs w:val="28"/>
      </w:rPr>
    </w:lvl>
    <w:lvl w:ilvl="2">
      <w:numFmt w:val="bullet"/>
      <w:lvlText w:val="•"/>
      <w:lvlJc w:val="left"/>
      <w:pPr>
        <w:ind w:left="3221" w:hanging="566"/>
      </w:pPr>
    </w:lvl>
    <w:lvl w:ilvl="3">
      <w:numFmt w:val="bullet"/>
      <w:lvlText w:val="•"/>
      <w:lvlJc w:val="left"/>
      <w:pPr>
        <w:ind w:left="4151" w:hanging="566"/>
      </w:pPr>
    </w:lvl>
    <w:lvl w:ilvl="4">
      <w:numFmt w:val="bullet"/>
      <w:lvlText w:val="•"/>
      <w:lvlJc w:val="left"/>
      <w:pPr>
        <w:ind w:left="5082" w:hanging="567"/>
      </w:pPr>
    </w:lvl>
    <w:lvl w:ilvl="5">
      <w:numFmt w:val="bullet"/>
      <w:lvlText w:val="•"/>
      <w:lvlJc w:val="left"/>
      <w:pPr>
        <w:ind w:left="6012" w:hanging="567"/>
      </w:pPr>
    </w:lvl>
    <w:lvl w:ilvl="6">
      <w:numFmt w:val="bullet"/>
      <w:lvlText w:val="•"/>
      <w:lvlJc w:val="left"/>
      <w:pPr>
        <w:ind w:left="6943" w:hanging="567"/>
      </w:pPr>
    </w:lvl>
    <w:lvl w:ilvl="7">
      <w:numFmt w:val="bullet"/>
      <w:lvlText w:val="•"/>
      <w:lvlJc w:val="left"/>
      <w:pPr>
        <w:ind w:left="7873" w:hanging="567"/>
      </w:pPr>
    </w:lvl>
    <w:lvl w:ilvl="8">
      <w:numFmt w:val="bullet"/>
      <w:lvlText w:val="•"/>
      <w:lvlJc w:val="left"/>
      <w:pPr>
        <w:ind w:left="8804" w:hanging="567"/>
      </w:pPr>
    </w:lvl>
  </w:abstractNum>
  <w:abstractNum w:abstractNumId="5" w15:restartNumberingAfterBreak="0">
    <w:nsid w:val="388633D6"/>
    <w:multiLevelType w:val="multilevel"/>
    <w:tmpl w:val="AA087A06"/>
    <w:lvl w:ilvl="0">
      <w:start w:val="1"/>
      <w:numFmt w:val="decimal"/>
      <w:lvlText w:val="[%1]"/>
      <w:lvlJc w:val="left"/>
      <w:pPr>
        <w:ind w:left="1477" w:hanging="681"/>
      </w:pPr>
      <w:rPr>
        <w:rFonts w:ascii="Arial" w:eastAsia="Arial" w:hAnsi="Arial" w:cs="Arial"/>
        <w:i w:val="0"/>
        <w:color w:val="231F20"/>
        <w:sz w:val="28"/>
        <w:szCs w:val="28"/>
      </w:rPr>
    </w:lvl>
    <w:lvl w:ilvl="1">
      <w:numFmt w:val="bullet"/>
      <w:lvlText w:val="•"/>
      <w:lvlJc w:val="left"/>
      <w:pPr>
        <w:ind w:left="2398" w:hanging="680"/>
      </w:pPr>
    </w:lvl>
    <w:lvl w:ilvl="2">
      <w:numFmt w:val="bullet"/>
      <w:lvlText w:val="•"/>
      <w:lvlJc w:val="left"/>
      <w:pPr>
        <w:ind w:left="3317" w:hanging="681"/>
      </w:pPr>
    </w:lvl>
    <w:lvl w:ilvl="3">
      <w:numFmt w:val="bullet"/>
      <w:lvlText w:val="•"/>
      <w:lvlJc w:val="left"/>
      <w:pPr>
        <w:ind w:left="4235" w:hanging="681"/>
      </w:pPr>
    </w:lvl>
    <w:lvl w:ilvl="4">
      <w:numFmt w:val="bullet"/>
      <w:lvlText w:val="•"/>
      <w:lvlJc w:val="left"/>
      <w:pPr>
        <w:ind w:left="5154" w:hanging="681"/>
      </w:pPr>
    </w:lvl>
    <w:lvl w:ilvl="5">
      <w:numFmt w:val="bullet"/>
      <w:lvlText w:val="•"/>
      <w:lvlJc w:val="left"/>
      <w:pPr>
        <w:ind w:left="6072" w:hanging="681"/>
      </w:pPr>
    </w:lvl>
    <w:lvl w:ilvl="6">
      <w:numFmt w:val="bullet"/>
      <w:lvlText w:val="•"/>
      <w:lvlJc w:val="left"/>
      <w:pPr>
        <w:ind w:left="6991" w:hanging="681"/>
      </w:pPr>
    </w:lvl>
    <w:lvl w:ilvl="7">
      <w:numFmt w:val="bullet"/>
      <w:lvlText w:val="•"/>
      <w:lvlJc w:val="left"/>
      <w:pPr>
        <w:ind w:left="7909" w:hanging="681"/>
      </w:pPr>
    </w:lvl>
    <w:lvl w:ilvl="8">
      <w:numFmt w:val="bullet"/>
      <w:lvlText w:val="•"/>
      <w:lvlJc w:val="left"/>
      <w:pPr>
        <w:ind w:left="8828" w:hanging="681"/>
      </w:pPr>
    </w:lvl>
  </w:abstractNum>
  <w:abstractNum w:abstractNumId="6" w15:restartNumberingAfterBreak="0">
    <w:nsid w:val="4E81662D"/>
    <w:multiLevelType w:val="multilevel"/>
    <w:tmpl w:val="5112A71A"/>
    <w:lvl w:ilvl="0">
      <w:start w:val="3"/>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15:restartNumberingAfterBreak="0">
    <w:nsid w:val="558C1AE0"/>
    <w:multiLevelType w:val="multilevel"/>
    <w:tmpl w:val="7FF42278"/>
    <w:lvl w:ilvl="0">
      <w:start w:val="2"/>
      <w:numFmt w:val="upperLetter"/>
      <w:lvlText w:val="%1"/>
      <w:lvlJc w:val="left"/>
      <w:pPr>
        <w:ind w:left="1363" w:hanging="566"/>
      </w:pPr>
    </w:lvl>
    <w:lvl w:ilvl="1">
      <w:start w:val="1"/>
      <w:numFmt w:val="decimal"/>
      <w:lvlText w:val="%1.%2"/>
      <w:lvlJc w:val="left"/>
      <w:pPr>
        <w:ind w:left="1277" w:hanging="567"/>
      </w:pPr>
      <w:rPr>
        <w:rFonts w:ascii="Arial" w:eastAsia="Arial" w:hAnsi="Arial" w:cs="Arial"/>
        <w:b/>
        <w:color w:val="231F20"/>
        <w:sz w:val="28"/>
        <w:szCs w:val="28"/>
      </w:rPr>
    </w:lvl>
    <w:lvl w:ilvl="2">
      <w:start w:val="1"/>
      <w:numFmt w:val="decimal"/>
      <w:lvlText w:val="%1.%2.%3"/>
      <w:lvlJc w:val="left"/>
      <w:pPr>
        <w:ind w:left="1534" w:hanging="737"/>
      </w:pPr>
      <w:rPr>
        <w:b/>
      </w:rPr>
    </w:lvl>
    <w:lvl w:ilvl="3">
      <w:numFmt w:val="bullet"/>
      <w:lvlText w:val="•"/>
      <w:lvlJc w:val="left"/>
      <w:pPr>
        <w:ind w:left="3567" w:hanging="738"/>
      </w:pPr>
    </w:lvl>
    <w:lvl w:ilvl="4">
      <w:numFmt w:val="bullet"/>
      <w:lvlText w:val="•"/>
      <w:lvlJc w:val="left"/>
      <w:pPr>
        <w:ind w:left="4581" w:hanging="738"/>
      </w:pPr>
    </w:lvl>
    <w:lvl w:ilvl="5">
      <w:numFmt w:val="bullet"/>
      <w:lvlText w:val="•"/>
      <w:lvlJc w:val="left"/>
      <w:pPr>
        <w:ind w:left="5595" w:hanging="738"/>
      </w:pPr>
    </w:lvl>
    <w:lvl w:ilvl="6">
      <w:numFmt w:val="bullet"/>
      <w:lvlText w:val="•"/>
      <w:lvlJc w:val="left"/>
      <w:pPr>
        <w:ind w:left="6609" w:hanging="738"/>
      </w:pPr>
    </w:lvl>
    <w:lvl w:ilvl="7">
      <w:numFmt w:val="bullet"/>
      <w:lvlText w:val="•"/>
      <w:lvlJc w:val="left"/>
      <w:pPr>
        <w:ind w:left="7623" w:hanging="738"/>
      </w:pPr>
    </w:lvl>
    <w:lvl w:ilvl="8">
      <w:numFmt w:val="bullet"/>
      <w:lvlText w:val="•"/>
      <w:lvlJc w:val="left"/>
      <w:pPr>
        <w:ind w:left="8637" w:hanging="737"/>
      </w:pPr>
    </w:lvl>
  </w:abstractNum>
  <w:abstractNum w:abstractNumId="8" w15:restartNumberingAfterBreak="0">
    <w:nsid w:val="5E245E0F"/>
    <w:multiLevelType w:val="multilevel"/>
    <w:tmpl w:val="3F5AEEB8"/>
    <w:lvl w:ilvl="0">
      <w:start w:val="3"/>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15:restartNumberingAfterBreak="0">
    <w:nsid w:val="715A4B6D"/>
    <w:multiLevelType w:val="multilevel"/>
    <w:tmpl w:val="90D4A6A8"/>
    <w:lvl w:ilvl="0">
      <w:numFmt w:val="bullet"/>
      <w:lvlText w:val="—"/>
      <w:lvlJc w:val="left"/>
      <w:pPr>
        <w:ind w:left="344" w:hanging="299"/>
      </w:pPr>
      <w:rPr>
        <w:rFonts w:ascii="Cambria" w:eastAsia="Cambria" w:hAnsi="Cambria" w:cs="Cambria"/>
        <w:color w:val="231F20"/>
        <w:sz w:val="18"/>
        <w:szCs w:val="18"/>
      </w:rPr>
    </w:lvl>
    <w:lvl w:ilvl="1">
      <w:numFmt w:val="bullet"/>
      <w:lvlText w:val="•"/>
      <w:lvlJc w:val="left"/>
      <w:pPr>
        <w:ind w:left="1277" w:hanging="298"/>
      </w:pPr>
    </w:lvl>
    <w:lvl w:ilvl="2">
      <w:numFmt w:val="bullet"/>
      <w:lvlText w:val="•"/>
      <w:lvlJc w:val="left"/>
      <w:pPr>
        <w:ind w:left="2214" w:hanging="299"/>
      </w:pPr>
    </w:lvl>
    <w:lvl w:ilvl="3">
      <w:numFmt w:val="bullet"/>
      <w:lvlText w:val="•"/>
      <w:lvlJc w:val="left"/>
      <w:pPr>
        <w:ind w:left="3151" w:hanging="298"/>
      </w:pPr>
    </w:lvl>
    <w:lvl w:ilvl="4">
      <w:numFmt w:val="bullet"/>
      <w:lvlText w:val="•"/>
      <w:lvlJc w:val="left"/>
      <w:pPr>
        <w:ind w:left="4088" w:hanging="298"/>
      </w:pPr>
    </w:lvl>
    <w:lvl w:ilvl="5">
      <w:numFmt w:val="bullet"/>
      <w:lvlText w:val="•"/>
      <w:lvlJc w:val="left"/>
      <w:pPr>
        <w:ind w:left="5026" w:hanging="299"/>
      </w:pPr>
    </w:lvl>
    <w:lvl w:ilvl="6">
      <w:numFmt w:val="bullet"/>
      <w:lvlText w:val="•"/>
      <w:lvlJc w:val="left"/>
      <w:pPr>
        <w:ind w:left="5963" w:hanging="299"/>
      </w:pPr>
    </w:lvl>
    <w:lvl w:ilvl="7">
      <w:numFmt w:val="bullet"/>
      <w:lvlText w:val="•"/>
      <w:lvlJc w:val="left"/>
      <w:pPr>
        <w:ind w:left="6900" w:hanging="299"/>
      </w:pPr>
    </w:lvl>
    <w:lvl w:ilvl="8">
      <w:numFmt w:val="bullet"/>
      <w:lvlText w:val="•"/>
      <w:lvlJc w:val="left"/>
      <w:pPr>
        <w:ind w:left="7837" w:hanging="298"/>
      </w:pPr>
    </w:lvl>
  </w:abstractNum>
  <w:abstractNum w:abstractNumId="10" w15:restartNumberingAfterBreak="0">
    <w:nsid w:val="72F90038"/>
    <w:multiLevelType w:val="multilevel"/>
    <w:tmpl w:val="08A2807C"/>
    <w:lvl w:ilvl="0">
      <w:start w:val="1"/>
      <w:numFmt w:val="lowerLetter"/>
      <w:lvlText w:val="%1)"/>
      <w:lvlJc w:val="left"/>
      <w:pPr>
        <w:ind w:left="519" w:hanging="403"/>
      </w:pPr>
      <w:rPr>
        <w:rFonts w:ascii="Arial" w:eastAsia="Arial" w:hAnsi="Arial" w:cs="Arial"/>
        <w:color w:val="231F20"/>
        <w:sz w:val="28"/>
        <w:szCs w:val="28"/>
      </w:rPr>
    </w:lvl>
    <w:lvl w:ilvl="1">
      <w:numFmt w:val="bullet"/>
      <w:lvlText w:val="•"/>
      <w:lvlJc w:val="left"/>
      <w:pPr>
        <w:ind w:left="1534" w:hanging="403"/>
      </w:pPr>
    </w:lvl>
    <w:lvl w:ilvl="2">
      <w:numFmt w:val="bullet"/>
      <w:lvlText w:val="•"/>
      <w:lvlJc w:val="left"/>
      <w:pPr>
        <w:ind w:left="2549" w:hanging="403"/>
      </w:pPr>
    </w:lvl>
    <w:lvl w:ilvl="3">
      <w:numFmt w:val="bullet"/>
      <w:lvlText w:val="•"/>
      <w:lvlJc w:val="left"/>
      <w:pPr>
        <w:ind w:left="3563" w:hanging="403"/>
      </w:pPr>
    </w:lvl>
    <w:lvl w:ilvl="4">
      <w:numFmt w:val="bullet"/>
      <w:lvlText w:val="•"/>
      <w:lvlJc w:val="left"/>
      <w:pPr>
        <w:ind w:left="4578" w:hanging="403"/>
      </w:pPr>
    </w:lvl>
    <w:lvl w:ilvl="5">
      <w:numFmt w:val="bullet"/>
      <w:lvlText w:val="•"/>
      <w:lvlJc w:val="left"/>
      <w:pPr>
        <w:ind w:left="5592" w:hanging="402"/>
      </w:pPr>
    </w:lvl>
    <w:lvl w:ilvl="6">
      <w:numFmt w:val="bullet"/>
      <w:lvlText w:val="•"/>
      <w:lvlJc w:val="left"/>
      <w:pPr>
        <w:ind w:left="6607" w:hanging="402"/>
      </w:pPr>
    </w:lvl>
    <w:lvl w:ilvl="7">
      <w:numFmt w:val="bullet"/>
      <w:lvlText w:val="•"/>
      <w:lvlJc w:val="left"/>
      <w:pPr>
        <w:ind w:left="7621" w:hanging="402"/>
      </w:pPr>
    </w:lvl>
    <w:lvl w:ilvl="8">
      <w:numFmt w:val="bullet"/>
      <w:lvlText w:val="•"/>
      <w:lvlJc w:val="left"/>
      <w:pPr>
        <w:ind w:left="8636" w:hanging="403"/>
      </w:pPr>
    </w:lvl>
  </w:abstractNum>
  <w:num w:numId="1" w16cid:durableId="922573079">
    <w:abstractNumId w:val="7"/>
  </w:num>
  <w:num w:numId="2" w16cid:durableId="1461797723">
    <w:abstractNumId w:val="0"/>
  </w:num>
  <w:num w:numId="3" w16cid:durableId="626668130">
    <w:abstractNumId w:val="4"/>
  </w:num>
  <w:num w:numId="4" w16cid:durableId="419790486">
    <w:abstractNumId w:val="1"/>
  </w:num>
  <w:num w:numId="5" w16cid:durableId="65689373">
    <w:abstractNumId w:val="10"/>
  </w:num>
  <w:num w:numId="6" w16cid:durableId="1971745056">
    <w:abstractNumId w:val="8"/>
  </w:num>
  <w:num w:numId="7" w16cid:durableId="246118444">
    <w:abstractNumId w:val="2"/>
  </w:num>
  <w:num w:numId="8" w16cid:durableId="729769749">
    <w:abstractNumId w:val="3"/>
  </w:num>
  <w:num w:numId="9" w16cid:durableId="189074863">
    <w:abstractNumId w:val="6"/>
  </w:num>
  <w:num w:numId="10" w16cid:durableId="2060084076">
    <w:abstractNumId w:val="9"/>
  </w:num>
  <w:num w:numId="11" w16cid:durableId="1211841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9B"/>
    <w:rsid w:val="000912C6"/>
    <w:rsid w:val="001750CE"/>
    <w:rsid w:val="001A4AA7"/>
    <w:rsid w:val="001B221E"/>
    <w:rsid w:val="002A4786"/>
    <w:rsid w:val="0030277E"/>
    <w:rsid w:val="00401B3B"/>
    <w:rsid w:val="005017ED"/>
    <w:rsid w:val="0053243B"/>
    <w:rsid w:val="005A4626"/>
    <w:rsid w:val="005C6E4F"/>
    <w:rsid w:val="0062124B"/>
    <w:rsid w:val="0062360A"/>
    <w:rsid w:val="00711D37"/>
    <w:rsid w:val="007D4D16"/>
    <w:rsid w:val="00825DA5"/>
    <w:rsid w:val="0084533E"/>
    <w:rsid w:val="0087579D"/>
    <w:rsid w:val="008831F6"/>
    <w:rsid w:val="00887C7D"/>
    <w:rsid w:val="009C33DF"/>
    <w:rsid w:val="00B4465D"/>
    <w:rsid w:val="00BB3AC6"/>
    <w:rsid w:val="00BB4AE5"/>
    <w:rsid w:val="00C05376"/>
    <w:rsid w:val="00C95FBF"/>
    <w:rsid w:val="00CD1544"/>
    <w:rsid w:val="00D57B7F"/>
    <w:rsid w:val="00D9559B"/>
    <w:rsid w:val="00DE06F5"/>
    <w:rsid w:val="00E22EFD"/>
    <w:rsid w:val="00E25FED"/>
    <w:rsid w:val="00F12C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D5496"/>
  <w15:docId w15:val="{7E865D3B-C333-467A-A4A4-931B06CE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paragraph" w:styleId="af0">
    <w:name w:val="header"/>
    <w:basedOn w:val="a"/>
    <w:link w:val="af1"/>
    <w:uiPriority w:val="99"/>
    <w:unhideWhenUsed/>
    <w:rsid w:val="00711D37"/>
    <w:pPr>
      <w:tabs>
        <w:tab w:val="center" w:pos="4677"/>
        <w:tab w:val="right" w:pos="9355"/>
      </w:tabs>
    </w:pPr>
  </w:style>
  <w:style w:type="character" w:customStyle="1" w:styleId="af1">
    <w:name w:val="Верхний колонтитул Знак"/>
    <w:basedOn w:val="a0"/>
    <w:link w:val="af0"/>
    <w:uiPriority w:val="99"/>
    <w:rsid w:val="00711D37"/>
  </w:style>
  <w:style w:type="paragraph" w:styleId="af2">
    <w:name w:val="footer"/>
    <w:basedOn w:val="a"/>
    <w:link w:val="af3"/>
    <w:uiPriority w:val="99"/>
    <w:unhideWhenUsed/>
    <w:rsid w:val="00711D37"/>
    <w:pPr>
      <w:tabs>
        <w:tab w:val="center" w:pos="4677"/>
        <w:tab w:val="right" w:pos="9355"/>
      </w:tabs>
    </w:pPr>
  </w:style>
  <w:style w:type="character" w:customStyle="1" w:styleId="af3">
    <w:name w:val="Нижний колонтитул Знак"/>
    <w:basedOn w:val="a0"/>
    <w:link w:val="af2"/>
    <w:uiPriority w:val="99"/>
    <w:rsid w:val="0071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so.org/foreword-supplementary-information.htm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jIWBrUW2TMz0WgB8xwULcPR1+g==">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57</Pages>
  <Words>12527</Words>
  <Characters>71405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Світлана Луговець</cp:lastModifiedBy>
  <cp:revision>39</cp:revision>
  <dcterms:created xsi:type="dcterms:W3CDTF">2023-12-06T16:56:00Z</dcterms:created>
  <dcterms:modified xsi:type="dcterms:W3CDTF">2023-12-06T17:36:00Z</dcterms:modified>
</cp:coreProperties>
</file>