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827A" w14:textId="77777777" w:rsidR="00BB5E08" w:rsidRPr="00FB46A6" w:rsidRDefault="00BB5E08" w:rsidP="00BB5E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B46A6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720827B" w14:textId="77777777" w:rsidR="00BB5E08" w:rsidRPr="00FB46A6" w:rsidRDefault="00BB5E08" w:rsidP="00BB5E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46A6">
        <w:rPr>
          <w:rFonts w:ascii="Times New Roman" w:hAnsi="Times New Roman" w:cs="Times New Roman"/>
          <w:sz w:val="28"/>
          <w:szCs w:val="28"/>
        </w:rPr>
        <w:t>аказ Міністерства захисту довкілля та природних ресурсів України</w:t>
      </w:r>
    </w:p>
    <w:p w14:paraId="3B5B3D96" w14:textId="77777777" w:rsidR="009F5AA5" w:rsidRDefault="009F5AA5" w:rsidP="00BB5E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20827C" w14:textId="30DD3C8D" w:rsidR="00BB5E08" w:rsidRPr="00FB46A6" w:rsidRDefault="009F5AA5" w:rsidP="00BB5E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лютого </w:t>
      </w:r>
      <w:bookmarkStart w:id="0" w:name="_GoBack"/>
      <w:bookmarkEnd w:id="0"/>
      <w:r w:rsidR="00BB5E08">
        <w:rPr>
          <w:rFonts w:ascii="Times New Roman" w:hAnsi="Times New Roman" w:cs="Times New Roman"/>
          <w:sz w:val="28"/>
          <w:szCs w:val="28"/>
        </w:rPr>
        <w:t>2024</w:t>
      </w:r>
      <w:r w:rsidR="00BB5E08" w:rsidRPr="00FB46A6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14:paraId="4720827D" w14:textId="77777777" w:rsidR="00BB5E08" w:rsidRDefault="00BB5E08" w:rsidP="00BB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0827E" w14:textId="77777777" w:rsidR="00051318" w:rsidRPr="002702F8" w:rsidRDefault="00051318" w:rsidP="00BB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0827F" w14:textId="77777777" w:rsidR="00BB5E08" w:rsidRPr="000477FE" w:rsidRDefault="00BB5E08" w:rsidP="00BB5E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Перелік</w:t>
      </w:r>
    </w:p>
    <w:p w14:paraId="47208280" w14:textId="77777777" w:rsidR="008404F8" w:rsidRPr="002B18EE" w:rsidRDefault="00BB5E08" w:rsidP="00BB5E08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eastAsia="uk-UA" w:bidi="uk-UA"/>
        </w:rPr>
      </w:pPr>
      <w:r w:rsidRPr="000F44BC">
        <w:rPr>
          <w:rFonts w:ascii="Times New Roman" w:hAnsi="Times New Roman" w:cs="Times New Roman"/>
          <w:b/>
          <w:sz w:val="28"/>
          <w:szCs w:val="28"/>
        </w:rPr>
        <w:t>методичних вказівок визначення залишкових кількос</w:t>
      </w:r>
      <w:r>
        <w:rPr>
          <w:rFonts w:ascii="Times New Roman" w:hAnsi="Times New Roman" w:cs="Times New Roman"/>
          <w:b/>
          <w:sz w:val="28"/>
          <w:szCs w:val="28"/>
        </w:rPr>
        <w:t>тей пестицидів і агрохімікатів</w:t>
      </w:r>
    </w:p>
    <w:p w14:paraId="47208281" w14:textId="77777777" w:rsidR="00C26104" w:rsidRPr="00C26104" w:rsidRDefault="00BB5E0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900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аклоніфену</w:t>
      </w:r>
      <w:proofErr w:type="spellEnd"/>
      <w:r w:rsidR="00C26104" w:rsidRPr="00C26104">
        <w:rPr>
          <w:sz w:val="28"/>
          <w:szCs w:val="28"/>
        </w:rPr>
        <w:t xml:space="preserve"> в картоплі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2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901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аклоніфену</w:t>
      </w:r>
      <w:proofErr w:type="spellEnd"/>
      <w:r w:rsidR="00C26104" w:rsidRPr="00C26104">
        <w:rPr>
          <w:sz w:val="28"/>
          <w:szCs w:val="28"/>
        </w:rPr>
        <w:t xml:space="preserve"> в зерні сої та соєвій олії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702F8">
        <w:rPr>
          <w:sz w:val="28"/>
          <w:szCs w:val="28"/>
        </w:rPr>
        <w:t>ніверситету</w:t>
      </w:r>
      <w:r w:rsidR="002702F8">
        <w:rPr>
          <w:sz w:val="28"/>
          <w:szCs w:val="28"/>
        </w:rPr>
        <w:br/>
      </w:r>
      <w:r w:rsidR="002D08D1">
        <w:rPr>
          <w:sz w:val="28"/>
          <w:szCs w:val="28"/>
        </w:rPr>
        <w:t>ім. О.О. Богомольця.</w:t>
      </w:r>
    </w:p>
    <w:p w14:paraId="47208283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902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ацетаміприду</w:t>
      </w:r>
      <w:proofErr w:type="spellEnd"/>
      <w:r w:rsidR="00C26104" w:rsidRPr="00C26104">
        <w:rPr>
          <w:sz w:val="28"/>
          <w:szCs w:val="28"/>
        </w:rPr>
        <w:t xml:space="preserve"> в насінні ріпаку, соняшнику та зерні хлібних злаків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4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903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бродифакуму</w:t>
      </w:r>
      <w:proofErr w:type="spellEnd"/>
      <w:r w:rsidR="00C26104" w:rsidRPr="00C26104">
        <w:rPr>
          <w:sz w:val="28"/>
          <w:szCs w:val="28"/>
        </w:rPr>
        <w:t xml:space="preserve"> в повітрі робочої зони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</w:t>
      </w:r>
      <w:r w:rsidR="002702F8">
        <w:rPr>
          <w:sz w:val="28"/>
          <w:szCs w:val="28"/>
        </w:rPr>
        <w:br/>
      </w:r>
      <w:r w:rsidR="002D08D1">
        <w:rPr>
          <w:sz w:val="28"/>
          <w:szCs w:val="28"/>
        </w:rPr>
        <w:t>ім. О.О. Богомольця.</w:t>
      </w:r>
    </w:p>
    <w:p w14:paraId="47208285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904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бромадіолону</w:t>
      </w:r>
      <w:proofErr w:type="spellEnd"/>
      <w:r w:rsidR="00C26104" w:rsidRPr="00C26104">
        <w:rPr>
          <w:sz w:val="28"/>
          <w:szCs w:val="28"/>
        </w:rPr>
        <w:t xml:space="preserve"> в повітрі робочої зони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</w:t>
      </w:r>
      <w:r w:rsidR="002702F8">
        <w:rPr>
          <w:sz w:val="28"/>
          <w:szCs w:val="28"/>
        </w:rPr>
        <w:br/>
      </w:r>
      <w:r w:rsidR="002D08D1">
        <w:rPr>
          <w:sz w:val="28"/>
          <w:szCs w:val="28"/>
        </w:rPr>
        <w:t>ім. О.О. Богомольця.</w:t>
      </w:r>
    </w:p>
    <w:p w14:paraId="47208286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905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гліфосату</w:t>
      </w:r>
      <w:proofErr w:type="spellEnd"/>
      <w:r w:rsidR="00C26104" w:rsidRPr="00C26104">
        <w:rPr>
          <w:sz w:val="28"/>
          <w:szCs w:val="28"/>
        </w:rPr>
        <w:t xml:space="preserve"> в насінні соняшнику методом високоефек</w:t>
      </w:r>
      <w:r w:rsidR="002702F8">
        <w:rPr>
          <w:sz w:val="28"/>
          <w:szCs w:val="28"/>
        </w:rPr>
        <w:t>тивної рідинної хроматографії з</w:t>
      </w:r>
      <w:r w:rsidR="002702F8">
        <w:rPr>
          <w:sz w:val="28"/>
          <w:szCs w:val="28"/>
        </w:rPr>
        <w:br/>
      </w:r>
      <w:r w:rsidR="00C26104" w:rsidRPr="00C26104">
        <w:rPr>
          <w:sz w:val="28"/>
          <w:szCs w:val="28"/>
        </w:rPr>
        <w:t>мас-спектрометричним детектуванням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7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906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мефентрифлуконазолу</w:t>
      </w:r>
      <w:proofErr w:type="spellEnd"/>
      <w:r w:rsidR="00C26104" w:rsidRPr="00C26104">
        <w:rPr>
          <w:sz w:val="28"/>
          <w:szCs w:val="28"/>
        </w:rPr>
        <w:t xml:space="preserve"> у винограді та виноградному соку, грушах та грушевому соку, яблуках та яблучному соку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8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907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мефентрифлуконазолу</w:t>
      </w:r>
      <w:proofErr w:type="spellEnd"/>
      <w:r w:rsidR="00C26104" w:rsidRPr="00C26104">
        <w:rPr>
          <w:sz w:val="28"/>
          <w:szCs w:val="28"/>
        </w:rPr>
        <w:t xml:space="preserve"> у картоплі та цибулі методом високоефективної рідинної хроматографії</w:t>
      </w:r>
      <w:r w:rsidR="00D31435">
        <w:rPr>
          <w:sz w:val="28"/>
          <w:szCs w:val="28"/>
        </w:rPr>
        <w:t>».</w:t>
      </w:r>
      <w:r w:rsidR="00D31435">
        <w:rPr>
          <w:sz w:val="28"/>
          <w:szCs w:val="28"/>
        </w:rPr>
        <w:br/>
      </w:r>
      <w:r w:rsidR="002D08D1" w:rsidRPr="00D31435">
        <w:rPr>
          <w:sz w:val="28"/>
          <w:szCs w:val="28"/>
        </w:rPr>
        <w:t>Р</w:t>
      </w:r>
      <w:r w:rsidR="002D08D1" w:rsidRPr="001415EF">
        <w:rPr>
          <w:sz w:val="28"/>
          <w:szCs w:val="28"/>
        </w:rPr>
        <w:t>озробник: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9" w14:textId="77777777" w:rsidR="00C26104" w:rsidRPr="00C26104" w:rsidRDefault="00B23DA8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A035A">
        <w:rPr>
          <w:sz w:val="28"/>
          <w:szCs w:val="28"/>
        </w:rPr>
        <w:t>№ 1</w:t>
      </w:r>
      <w:r>
        <w:rPr>
          <w:sz w:val="28"/>
          <w:szCs w:val="28"/>
        </w:rPr>
        <w:t>908</w:t>
      </w:r>
      <w:r w:rsidRPr="009A035A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C26104">
        <w:rPr>
          <w:sz w:val="28"/>
          <w:szCs w:val="28"/>
        </w:rPr>
        <w:t>«Методичні</w:t>
      </w:r>
      <w:r w:rsidR="00C26104" w:rsidRPr="00C26104">
        <w:rPr>
          <w:sz w:val="28"/>
          <w:szCs w:val="28"/>
        </w:rPr>
        <w:t xml:space="preserve"> вказівки з визначення </w:t>
      </w:r>
      <w:proofErr w:type="spellStart"/>
      <w:r w:rsidR="00C26104" w:rsidRPr="00C26104">
        <w:rPr>
          <w:sz w:val="28"/>
          <w:szCs w:val="28"/>
        </w:rPr>
        <w:t>мефентрифлуконазолу</w:t>
      </w:r>
      <w:proofErr w:type="spellEnd"/>
      <w:r w:rsidR="00C26104" w:rsidRPr="00C26104">
        <w:rPr>
          <w:sz w:val="28"/>
          <w:szCs w:val="28"/>
        </w:rPr>
        <w:t xml:space="preserve"> в персиках та персиковому соку, сливах та сливовому соку, черешнях та черешневому соку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A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  <w:lang w:val="ru-RU"/>
        </w:rPr>
        <w:lastRenderedPageBreak/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909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мефентрифлуконазолу</w:t>
      </w:r>
      <w:proofErr w:type="spellEnd"/>
      <w:r w:rsidRPr="00C26104">
        <w:rPr>
          <w:sz w:val="28"/>
          <w:szCs w:val="28"/>
        </w:rPr>
        <w:t xml:space="preserve"> в томатах та томатному соку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B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910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підіфлуметофену</w:t>
      </w:r>
      <w:proofErr w:type="spellEnd"/>
      <w:r w:rsidRPr="00C26104">
        <w:rPr>
          <w:sz w:val="28"/>
          <w:szCs w:val="28"/>
        </w:rPr>
        <w:t xml:space="preserve"> (</w:t>
      </w:r>
      <w:proofErr w:type="spellStart"/>
      <w:r w:rsidRPr="00C26104">
        <w:rPr>
          <w:sz w:val="28"/>
          <w:szCs w:val="28"/>
        </w:rPr>
        <w:t>адепідину</w:t>
      </w:r>
      <w:proofErr w:type="spellEnd"/>
      <w:r w:rsidRPr="00C26104">
        <w:rPr>
          <w:sz w:val="28"/>
          <w:szCs w:val="28"/>
          <w:vertAlign w:val="superscript"/>
        </w:rPr>
        <w:t>®</w:t>
      </w:r>
      <w:r w:rsidRPr="00C26104">
        <w:rPr>
          <w:sz w:val="28"/>
          <w:szCs w:val="28"/>
        </w:rPr>
        <w:t>) в насінні ріпаку та ріпаковій олії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C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911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підіфлуметофену</w:t>
      </w:r>
      <w:proofErr w:type="spellEnd"/>
      <w:r w:rsidRPr="00C26104">
        <w:rPr>
          <w:sz w:val="28"/>
          <w:szCs w:val="28"/>
        </w:rPr>
        <w:t xml:space="preserve"> (</w:t>
      </w:r>
      <w:proofErr w:type="spellStart"/>
      <w:r w:rsidRPr="00C26104">
        <w:rPr>
          <w:sz w:val="28"/>
          <w:szCs w:val="28"/>
        </w:rPr>
        <w:t>адепідину</w:t>
      </w:r>
      <w:proofErr w:type="spellEnd"/>
      <w:r w:rsidRPr="00C26104">
        <w:rPr>
          <w:sz w:val="28"/>
          <w:szCs w:val="28"/>
          <w:vertAlign w:val="superscript"/>
        </w:rPr>
        <w:t>®</w:t>
      </w:r>
      <w:r w:rsidRPr="00C26104">
        <w:rPr>
          <w:sz w:val="28"/>
          <w:szCs w:val="28"/>
        </w:rPr>
        <w:t>) в насінні соняшнику та соняшниковій олії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D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912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підіфлуметофену</w:t>
      </w:r>
      <w:proofErr w:type="spellEnd"/>
      <w:r w:rsidRPr="00C26104">
        <w:rPr>
          <w:sz w:val="28"/>
          <w:szCs w:val="28"/>
        </w:rPr>
        <w:t xml:space="preserve"> (</w:t>
      </w:r>
      <w:proofErr w:type="spellStart"/>
      <w:r w:rsidRPr="00C26104">
        <w:rPr>
          <w:sz w:val="28"/>
          <w:szCs w:val="28"/>
        </w:rPr>
        <w:t>адепідину</w:t>
      </w:r>
      <w:proofErr w:type="spellEnd"/>
      <w:r w:rsidRPr="00C26104">
        <w:rPr>
          <w:sz w:val="28"/>
          <w:szCs w:val="28"/>
          <w:vertAlign w:val="superscript"/>
        </w:rPr>
        <w:t>®</w:t>
      </w:r>
      <w:r w:rsidRPr="00C26104">
        <w:rPr>
          <w:sz w:val="28"/>
          <w:szCs w:val="28"/>
        </w:rPr>
        <w:t>) в цукровому буряку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E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913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седаксану</w:t>
      </w:r>
      <w:proofErr w:type="spellEnd"/>
      <w:r w:rsidRPr="00C26104">
        <w:rPr>
          <w:sz w:val="28"/>
          <w:szCs w:val="28"/>
        </w:rPr>
        <w:t xml:space="preserve"> в насінні ріпаку та ріпаковій олії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8F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  <w:lang w:val="ru-RU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914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тіаметоксаму</w:t>
      </w:r>
      <w:proofErr w:type="spellEnd"/>
      <w:r w:rsidRPr="00C26104">
        <w:rPr>
          <w:sz w:val="28"/>
          <w:szCs w:val="28"/>
        </w:rPr>
        <w:t xml:space="preserve"> в картоплі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90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915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тіофанат</w:t>
      </w:r>
      <w:proofErr w:type="spellEnd"/>
      <w:r w:rsidRPr="00C26104">
        <w:rPr>
          <w:sz w:val="28"/>
          <w:szCs w:val="28"/>
        </w:rPr>
        <w:t>-метилу в повітрі робочої зони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91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916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флокумафену</w:t>
      </w:r>
      <w:proofErr w:type="spellEnd"/>
      <w:r w:rsidRPr="00C26104">
        <w:rPr>
          <w:sz w:val="28"/>
          <w:szCs w:val="28"/>
        </w:rPr>
        <w:t xml:space="preserve"> в повітрі робочої зони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702F8">
        <w:rPr>
          <w:sz w:val="28"/>
          <w:szCs w:val="28"/>
        </w:rPr>
        <w:t>ніверситету</w:t>
      </w:r>
      <w:r w:rsidR="002702F8">
        <w:rPr>
          <w:sz w:val="28"/>
          <w:szCs w:val="28"/>
        </w:rPr>
        <w:br/>
      </w:r>
      <w:r w:rsidR="002D08D1">
        <w:rPr>
          <w:sz w:val="28"/>
          <w:szCs w:val="28"/>
        </w:rPr>
        <w:t>ім. О.О. Богомольця.</w:t>
      </w:r>
    </w:p>
    <w:p w14:paraId="47208292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917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і вказівки з визначення </w:t>
      </w:r>
      <w:proofErr w:type="spellStart"/>
      <w:r w:rsidRPr="00C26104">
        <w:rPr>
          <w:sz w:val="28"/>
          <w:szCs w:val="28"/>
        </w:rPr>
        <w:t>флудіоксонілу</w:t>
      </w:r>
      <w:proofErr w:type="spellEnd"/>
      <w:r w:rsidRPr="00C26104">
        <w:rPr>
          <w:sz w:val="28"/>
          <w:szCs w:val="28"/>
        </w:rPr>
        <w:t xml:space="preserve"> в насінні ріпаку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702F8">
        <w:rPr>
          <w:sz w:val="28"/>
          <w:szCs w:val="28"/>
        </w:rPr>
        <w:t>ніверситету</w:t>
      </w:r>
      <w:r w:rsidR="002702F8">
        <w:rPr>
          <w:sz w:val="28"/>
          <w:szCs w:val="28"/>
        </w:rPr>
        <w:br/>
      </w:r>
      <w:r w:rsidR="002D08D1">
        <w:rPr>
          <w:sz w:val="28"/>
          <w:szCs w:val="28"/>
        </w:rPr>
        <w:t>ім. О.О. Богомольця.</w:t>
      </w:r>
    </w:p>
    <w:p w14:paraId="47208293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918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 xml:space="preserve">4 </w:t>
      </w:r>
      <w:r>
        <w:rPr>
          <w:sz w:val="28"/>
          <w:szCs w:val="28"/>
        </w:rPr>
        <w:t>«Методичні</w:t>
      </w:r>
      <w:r w:rsidRPr="00C26104">
        <w:rPr>
          <w:sz w:val="28"/>
          <w:szCs w:val="28"/>
        </w:rPr>
        <w:t xml:space="preserve"> вказівки з визначення </w:t>
      </w:r>
      <w:proofErr w:type="spellStart"/>
      <w:r w:rsidRPr="00C26104">
        <w:rPr>
          <w:sz w:val="28"/>
          <w:szCs w:val="28"/>
        </w:rPr>
        <w:t>холекальциферолу</w:t>
      </w:r>
      <w:proofErr w:type="spellEnd"/>
      <w:r w:rsidRPr="00C26104">
        <w:rPr>
          <w:sz w:val="28"/>
          <w:szCs w:val="28"/>
        </w:rPr>
        <w:t xml:space="preserve"> в повітрі робочої зони методом високоефективної рідинної хроматографії</w:t>
      </w:r>
      <w:r w:rsidR="002D08D1" w:rsidRPr="001415EF">
        <w:rPr>
          <w:sz w:val="28"/>
          <w:szCs w:val="28"/>
        </w:rPr>
        <w:t xml:space="preserve">». </w:t>
      </w:r>
      <w:r w:rsidR="002D08D1">
        <w:rPr>
          <w:sz w:val="28"/>
          <w:szCs w:val="28"/>
          <w:lang w:val="ru-RU"/>
        </w:rPr>
        <w:t>Р</w:t>
      </w:r>
      <w:proofErr w:type="spellStart"/>
      <w:r w:rsidR="002D08D1" w:rsidRPr="001415EF">
        <w:rPr>
          <w:sz w:val="28"/>
          <w:szCs w:val="28"/>
        </w:rPr>
        <w:t>озробник</w:t>
      </w:r>
      <w:proofErr w:type="spellEnd"/>
      <w:r w:rsidR="002D08D1" w:rsidRPr="001415EF">
        <w:rPr>
          <w:sz w:val="28"/>
          <w:szCs w:val="28"/>
        </w:rPr>
        <w:t>: Інститут гігієни та екології Національного медичного у</w:t>
      </w:r>
      <w:r w:rsidR="002D08D1">
        <w:rPr>
          <w:sz w:val="28"/>
          <w:szCs w:val="28"/>
        </w:rPr>
        <w:t>ніверситету ім. О.О. Богомольця.</w:t>
      </w:r>
    </w:p>
    <w:p w14:paraId="47208294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919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біксафену</w:t>
      </w:r>
      <w:proofErr w:type="spellEnd"/>
      <w:r w:rsidRPr="00C26104">
        <w:rPr>
          <w:sz w:val="28"/>
          <w:szCs w:val="28"/>
        </w:rPr>
        <w:t xml:space="preserve"> в насінні ріпаку та ріпаковій олії методом високоефективної рідинної хроматографії». Розробник: 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5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7A670A">
        <w:rPr>
          <w:sz w:val="28"/>
          <w:szCs w:val="28"/>
        </w:rPr>
        <w:lastRenderedPageBreak/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920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біфентрину</w:t>
      </w:r>
      <w:proofErr w:type="spellEnd"/>
      <w:r w:rsidRPr="00C26104">
        <w:rPr>
          <w:sz w:val="28"/>
          <w:szCs w:val="28"/>
        </w:rPr>
        <w:t xml:space="preserve"> в зерні гороху методом газорідинної хроматографії»</w:t>
      </w:r>
      <w:r w:rsidR="002702F8">
        <w:rPr>
          <w:sz w:val="28"/>
          <w:szCs w:val="28"/>
        </w:rPr>
        <w:t xml:space="preserve">. </w:t>
      </w:r>
      <w:proofErr w:type="spellStart"/>
      <w:r w:rsidR="002702F8">
        <w:rPr>
          <w:sz w:val="28"/>
          <w:szCs w:val="28"/>
        </w:rPr>
        <w:t>Розробник:</w:t>
      </w:r>
      <w:r w:rsidRPr="00C26104">
        <w:rPr>
          <w:sz w:val="28"/>
          <w:szCs w:val="28"/>
        </w:rPr>
        <w:t>ДП</w:t>
      </w:r>
      <w:proofErr w:type="spellEnd"/>
      <w:r w:rsidRPr="00C26104">
        <w:rPr>
          <w:sz w:val="28"/>
          <w:szCs w:val="28"/>
        </w:rPr>
        <w:t xml:space="preserve"> «Науковий центр превентивної токсикології, харчової та хімічної безпеки</w:t>
      </w:r>
      <w:r w:rsidR="002702F8">
        <w:rPr>
          <w:sz w:val="28"/>
          <w:szCs w:val="28"/>
        </w:rPr>
        <w:t xml:space="preserve"> імені академіка</w:t>
      </w:r>
      <w:r w:rsidR="002702F8">
        <w:rPr>
          <w:sz w:val="28"/>
          <w:szCs w:val="28"/>
        </w:rPr>
        <w:br/>
      </w:r>
      <w:r w:rsidRPr="00C26104">
        <w:rPr>
          <w:sz w:val="28"/>
          <w:szCs w:val="28"/>
        </w:rPr>
        <w:t>Л.І. Медведя Міністерства охорони здоров’я України».</w:t>
      </w:r>
    </w:p>
    <w:p w14:paraId="47208296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921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спінотераму</w:t>
      </w:r>
      <w:proofErr w:type="spellEnd"/>
      <w:r w:rsidRPr="00C26104">
        <w:rPr>
          <w:sz w:val="28"/>
          <w:szCs w:val="28"/>
        </w:rPr>
        <w:t xml:space="preserve"> в насінні ріпаку та ріпаковій олії методом ультра-високоефек</w:t>
      </w:r>
      <w:r w:rsidR="00D31435">
        <w:rPr>
          <w:sz w:val="28"/>
          <w:szCs w:val="28"/>
        </w:rPr>
        <w:t>тивної рідинної хроматографії з</w:t>
      </w:r>
      <w:r w:rsidR="002702F8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>мас-спектрометром високої роздільної здатності. Розробник: 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7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7A670A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922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спінотераму</w:t>
      </w:r>
      <w:proofErr w:type="spellEnd"/>
      <w:r w:rsidRPr="00C26104">
        <w:rPr>
          <w:sz w:val="28"/>
          <w:szCs w:val="28"/>
        </w:rPr>
        <w:t xml:space="preserve"> в черешні, персиках, черешневому та персиковому соку методом ультра</w:t>
      </w:r>
      <w:r w:rsidRPr="00C26104">
        <w:rPr>
          <w:color w:val="000000"/>
          <w:sz w:val="28"/>
          <w:szCs w:val="28"/>
          <w:lang w:bidi="uk-UA"/>
        </w:rPr>
        <w:t>-високоефективної рідинної хроматографії з мас-спектрометр</w:t>
      </w:r>
      <w:r w:rsidR="00D31435">
        <w:rPr>
          <w:color w:val="000000"/>
          <w:sz w:val="28"/>
          <w:szCs w:val="28"/>
          <w:lang w:bidi="uk-UA"/>
        </w:rPr>
        <w:t>ом високої роздільної здатності</w:t>
      </w:r>
      <w:r w:rsidRPr="00C26104">
        <w:rPr>
          <w:color w:val="000000"/>
          <w:sz w:val="28"/>
          <w:szCs w:val="28"/>
          <w:lang w:bidi="uk-UA"/>
        </w:rPr>
        <w:t>. Розробник: 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8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923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сульфоксафлору</w:t>
      </w:r>
      <w:proofErr w:type="spellEnd"/>
      <w:r w:rsidRPr="00C26104">
        <w:rPr>
          <w:sz w:val="28"/>
          <w:szCs w:val="28"/>
        </w:rPr>
        <w:t xml:space="preserve"> в з</w:t>
      </w:r>
      <w:r>
        <w:rPr>
          <w:sz w:val="28"/>
          <w:szCs w:val="28"/>
        </w:rPr>
        <w:t>ерні гороху методом</w:t>
      </w:r>
      <w:r w:rsidRPr="00C26104">
        <w:rPr>
          <w:sz w:val="28"/>
          <w:szCs w:val="28"/>
        </w:rPr>
        <w:t xml:space="preserve"> високоефективної рідинної хроматографії»</w:t>
      </w:r>
      <w:r w:rsidR="002702F8">
        <w:rPr>
          <w:sz w:val="28"/>
          <w:szCs w:val="28"/>
        </w:rPr>
        <w:t>. Розробник:</w:t>
      </w:r>
      <w:r w:rsidR="002702F8">
        <w:rPr>
          <w:sz w:val="28"/>
          <w:szCs w:val="28"/>
        </w:rPr>
        <w:br/>
      </w:r>
      <w:r w:rsidRPr="00C26104">
        <w:rPr>
          <w:sz w:val="28"/>
          <w:szCs w:val="28"/>
        </w:rPr>
        <w:t>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9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924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сульфоксафлору</w:t>
      </w:r>
      <w:proofErr w:type="spellEnd"/>
      <w:r w:rsidRPr="00C26104">
        <w:rPr>
          <w:sz w:val="28"/>
          <w:szCs w:val="28"/>
        </w:rPr>
        <w:t xml:space="preserve"> в насінні соняшнику та соняшниковій олії методом високоефективної рідинної хроматографії». Розробник: 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A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7A670A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925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сульфоксафлору</w:t>
      </w:r>
      <w:proofErr w:type="spellEnd"/>
      <w:r w:rsidRPr="00C26104">
        <w:rPr>
          <w:sz w:val="28"/>
          <w:szCs w:val="28"/>
        </w:rPr>
        <w:t xml:space="preserve"> в черешні, персиках, томатах, черешневому, персиковому та томатному соках методом високоефективної рідинної хроматографії». Розробник: ДП «Науковий центр превентивної токсикології, харчової та хімічної безпек</w:t>
      </w:r>
      <w:r w:rsidR="00D31435">
        <w:rPr>
          <w:sz w:val="28"/>
          <w:szCs w:val="28"/>
        </w:rPr>
        <w:t>и імені академіка</w:t>
      </w:r>
      <w:r w:rsidR="00D31435">
        <w:rPr>
          <w:sz w:val="28"/>
          <w:szCs w:val="28"/>
        </w:rPr>
        <w:br/>
      </w:r>
      <w:r w:rsidRPr="00C26104">
        <w:rPr>
          <w:sz w:val="28"/>
          <w:szCs w:val="28"/>
        </w:rPr>
        <w:t>Л.І. Медведя Міністерства охорони здоров’я України».</w:t>
      </w:r>
    </w:p>
    <w:p w14:paraId="4720829B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926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флуоксапіпроліну</w:t>
      </w:r>
      <w:proofErr w:type="spellEnd"/>
      <w:r w:rsidRPr="00C26104">
        <w:rPr>
          <w:sz w:val="28"/>
          <w:szCs w:val="28"/>
        </w:rPr>
        <w:t xml:space="preserve"> в картоплі методом високоефективної рідинної хроматографії»</w:t>
      </w:r>
      <w:r w:rsidR="00BB20FC">
        <w:rPr>
          <w:sz w:val="28"/>
          <w:szCs w:val="28"/>
        </w:rPr>
        <w:t>. Розробник:</w:t>
      </w:r>
      <w:r w:rsidR="00BB20FC">
        <w:rPr>
          <w:sz w:val="28"/>
          <w:szCs w:val="28"/>
        </w:rPr>
        <w:br/>
      </w:r>
      <w:r w:rsidRPr="00C26104">
        <w:rPr>
          <w:sz w:val="28"/>
          <w:szCs w:val="28"/>
        </w:rPr>
        <w:t>ДП «Науковий центр превентивної токсикології, харчової та хімі</w:t>
      </w:r>
      <w:r w:rsidR="00D31435">
        <w:rPr>
          <w:sz w:val="28"/>
          <w:szCs w:val="28"/>
        </w:rPr>
        <w:t>чної безпеки імені академіка</w:t>
      </w:r>
      <w:r w:rsidR="00BB20FC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>Л.І. Медведя Міністерства охорони здоров’я України».</w:t>
      </w:r>
    </w:p>
    <w:p w14:paraId="4720829C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927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флупірадифурону</w:t>
      </w:r>
      <w:proofErr w:type="spellEnd"/>
      <w:r w:rsidRPr="00C26104">
        <w:rPr>
          <w:sz w:val="28"/>
          <w:szCs w:val="28"/>
        </w:rPr>
        <w:t xml:space="preserve"> в зерні хлібних злаків методом високоефективної ріди</w:t>
      </w:r>
      <w:r w:rsidR="00D31435">
        <w:rPr>
          <w:sz w:val="28"/>
          <w:szCs w:val="28"/>
        </w:rPr>
        <w:t>нної хроматографії». Розробник:</w:t>
      </w:r>
      <w:r w:rsidR="00D31435">
        <w:rPr>
          <w:sz w:val="28"/>
          <w:szCs w:val="28"/>
        </w:rPr>
        <w:br/>
      </w:r>
      <w:r w:rsidRPr="00C26104">
        <w:rPr>
          <w:sz w:val="28"/>
          <w:szCs w:val="28"/>
        </w:rPr>
        <w:t>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D" w14:textId="77777777" w:rsidR="00C26104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928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флупірадифурону</w:t>
      </w:r>
      <w:proofErr w:type="spellEnd"/>
      <w:r w:rsidRPr="00C26104">
        <w:rPr>
          <w:sz w:val="28"/>
          <w:szCs w:val="28"/>
        </w:rPr>
        <w:t xml:space="preserve"> в зерні кукурудзи та цукровому буряку методом високоефективної рідинної хроматографії». Розробник: ДП «Науковий центр превентивної токсикології, харчової та хімічної безпеки імені академіка Л.І. Медведя Міністерства охорони здоров’я України».</w:t>
      </w:r>
    </w:p>
    <w:p w14:paraId="4720829E" w14:textId="77777777" w:rsidR="008B2697" w:rsidRPr="00C26104" w:rsidRDefault="00C26104" w:rsidP="00C26104">
      <w:pPr>
        <w:pStyle w:val="ae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C26104">
        <w:rPr>
          <w:sz w:val="28"/>
          <w:szCs w:val="28"/>
        </w:rPr>
        <w:t xml:space="preserve"> </w:t>
      </w:r>
      <w:r w:rsidR="00B23DA8" w:rsidRPr="009A035A">
        <w:rPr>
          <w:sz w:val="28"/>
          <w:szCs w:val="28"/>
        </w:rPr>
        <w:t>№ 1</w:t>
      </w:r>
      <w:r w:rsidR="00B23DA8">
        <w:rPr>
          <w:sz w:val="28"/>
          <w:szCs w:val="28"/>
        </w:rPr>
        <w:t>929</w:t>
      </w:r>
      <w:r w:rsidR="00B23DA8" w:rsidRPr="009A035A">
        <w:rPr>
          <w:sz w:val="28"/>
          <w:szCs w:val="28"/>
        </w:rPr>
        <w:t>-202</w:t>
      </w:r>
      <w:r w:rsidR="00B23DA8">
        <w:rPr>
          <w:sz w:val="28"/>
          <w:szCs w:val="28"/>
        </w:rPr>
        <w:t>4</w:t>
      </w:r>
      <w:r w:rsidR="00B23DA8" w:rsidRPr="00C26104">
        <w:rPr>
          <w:sz w:val="28"/>
          <w:szCs w:val="28"/>
        </w:rPr>
        <w:t xml:space="preserve"> </w:t>
      </w:r>
      <w:r w:rsidRPr="00C26104">
        <w:rPr>
          <w:sz w:val="28"/>
          <w:szCs w:val="28"/>
        </w:rPr>
        <w:t xml:space="preserve">«Методичні вказівки з визначення </w:t>
      </w:r>
      <w:proofErr w:type="spellStart"/>
      <w:r w:rsidRPr="00C26104">
        <w:rPr>
          <w:sz w:val="28"/>
          <w:szCs w:val="28"/>
        </w:rPr>
        <w:t>флонікаміду</w:t>
      </w:r>
      <w:proofErr w:type="spellEnd"/>
      <w:r w:rsidRPr="00C26104">
        <w:rPr>
          <w:sz w:val="28"/>
          <w:szCs w:val="28"/>
        </w:rPr>
        <w:t xml:space="preserve"> в капусті методом високоефективної рідинної хроматографії». Розробник: ДП «Науковий центр превентивної токсикології, харчової та х</w:t>
      </w:r>
      <w:r w:rsidR="00D31435">
        <w:rPr>
          <w:sz w:val="28"/>
          <w:szCs w:val="28"/>
        </w:rPr>
        <w:t>імічної безпеки імені академіка</w:t>
      </w:r>
      <w:r w:rsidR="00D31435">
        <w:rPr>
          <w:sz w:val="28"/>
          <w:szCs w:val="28"/>
        </w:rPr>
        <w:br/>
      </w:r>
      <w:r w:rsidRPr="00C26104">
        <w:rPr>
          <w:sz w:val="28"/>
          <w:szCs w:val="28"/>
        </w:rPr>
        <w:t>Л.І. Медведя Міністерства охорони здоров’я України».</w:t>
      </w:r>
    </w:p>
    <w:p w14:paraId="4720829F" w14:textId="77777777" w:rsidR="00F66876" w:rsidRPr="00F66876" w:rsidRDefault="00F66876" w:rsidP="00F66876">
      <w:pPr>
        <w:pStyle w:val="ae"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 w:bidi="uk-UA"/>
        </w:rPr>
        <w:t>____________________________________</w:t>
      </w:r>
    </w:p>
    <w:sectPr w:rsidR="00F66876" w:rsidRPr="00F66876" w:rsidSect="00C404AC">
      <w:headerReference w:type="default" r:id="rId8"/>
      <w:pgSz w:w="11906" w:h="16838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82A2" w14:textId="77777777" w:rsidR="007370EF" w:rsidRDefault="007370EF" w:rsidP="00C404AC">
      <w:pPr>
        <w:spacing w:after="0" w:line="240" w:lineRule="auto"/>
      </w:pPr>
      <w:r>
        <w:separator/>
      </w:r>
    </w:p>
  </w:endnote>
  <w:endnote w:type="continuationSeparator" w:id="0">
    <w:p w14:paraId="472082A3" w14:textId="77777777" w:rsidR="007370EF" w:rsidRDefault="007370EF" w:rsidP="00C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82A0" w14:textId="77777777" w:rsidR="007370EF" w:rsidRDefault="007370EF" w:rsidP="00C404AC">
      <w:pPr>
        <w:spacing w:after="0" w:line="240" w:lineRule="auto"/>
      </w:pPr>
      <w:r>
        <w:separator/>
      </w:r>
    </w:p>
  </w:footnote>
  <w:footnote w:type="continuationSeparator" w:id="0">
    <w:p w14:paraId="472082A1" w14:textId="77777777" w:rsidR="007370EF" w:rsidRDefault="007370EF" w:rsidP="00C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29097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72082A4" w14:textId="77777777" w:rsidR="00C404AC" w:rsidRPr="00FF4151" w:rsidRDefault="00631FD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4AC" w:rsidRPr="00FF4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4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A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41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2082A5" w14:textId="77777777" w:rsidR="00C404AC" w:rsidRDefault="00C404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6A05A4"/>
    <w:multiLevelType w:val="hybridMultilevel"/>
    <w:tmpl w:val="2046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F81"/>
    <w:multiLevelType w:val="hybridMultilevel"/>
    <w:tmpl w:val="CBEE16C8"/>
    <w:lvl w:ilvl="0" w:tplc="D47E89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729AF"/>
    <w:multiLevelType w:val="hybridMultilevel"/>
    <w:tmpl w:val="ACE0B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B0E"/>
    <w:multiLevelType w:val="hybridMultilevel"/>
    <w:tmpl w:val="2046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72BB"/>
    <w:multiLevelType w:val="hybridMultilevel"/>
    <w:tmpl w:val="82D478AA"/>
    <w:lvl w:ilvl="0" w:tplc="3174B2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1AC8"/>
    <w:multiLevelType w:val="hybridMultilevel"/>
    <w:tmpl w:val="22C091A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4A1C5837"/>
    <w:multiLevelType w:val="hybridMultilevel"/>
    <w:tmpl w:val="FFBC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C01E4"/>
    <w:multiLevelType w:val="hybridMultilevel"/>
    <w:tmpl w:val="5CA249A4"/>
    <w:lvl w:ilvl="0" w:tplc="3174B2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F55C6"/>
    <w:multiLevelType w:val="multilevel"/>
    <w:tmpl w:val="81FAB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86DF3"/>
    <w:multiLevelType w:val="hybridMultilevel"/>
    <w:tmpl w:val="A4B08D76"/>
    <w:lvl w:ilvl="0" w:tplc="4E20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504F2"/>
    <w:rsid w:val="00051318"/>
    <w:rsid w:val="00053F61"/>
    <w:rsid w:val="000619ED"/>
    <w:rsid w:val="00066AD1"/>
    <w:rsid w:val="00073F97"/>
    <w:rsid w:val="000859D6"/>
    <w:rsid w:val="000A3128"/>
    <w:rsid w:val="000A7866"/>
    <w:rsid w:val="00120295"/>
    <w:rsid w:val="001415EF"/>
    <w:rsid w:val="00143434"/>
    <w:rsid w:val="001760E3"/>
    <w:rsid w:val="001E4FA5"/>
    <w:rsid w:val="001E7194"/>
    <w:rsid w:val="001F3866"/>
    <w:rsid w:val="0021255E"/>
    <w:rsid w:val="002239A5"/>
    <w:rsid w:val="002255F7"/>
    <w:rsid w:val="002448C2"/>
    <w:rsid w:val="002702F8"/>
    <w:rsid w:val="00276DFE"/>
    <w:rsid w:val="00282408"/>
    <w:rsid w:val="00286259"/>
    <w:rsid w:val="00295C0E"/>
    <w:rsid w:val="002A3763"/>
    <w:rsid w:val="002B18EE"/>
    <w:rsid w:val="002B5404"/>
    <w:rsid w:val="002D08D1"/>
    <w:rsid w:val="002F049D"/>
    <w:rsid w:val="002F76BE"/>
    <w:rsid w:val="003374EB"/>
    <w:rsid w:val="00347163"/>
    <w:rsid w:val="00347414"/>
    <w:rsid w:val="003552B9"/>
    <w:rsid w:val="003C6945"/>
    <w:rsid w:val="003D66F1"/>
    <w:rsid w:val="003F0276"/>
    <w:rsid w:val="003F3D8C"/>
    <w:rsid w:val="0041376D"/>
    <w:rsid w:val="004252F0"/>
    <w:rsid w:val="004517CC"/>
    <w:rsid w:val="00474DE2"/>
    <w:rsid w:val="00483560"/>
    <w:rsid w:val="004B0F35"/>
    <w:rsid w:val="004C1764"/>
    <w:rsid w:val="00510322"/>
    <w:rsid w:val="0052383C"/>
    <w:rsid w:val="00534B96"/>
    <w:rsid w:val="00547147"/>
    <w:rsid w:val="00547513"/>
    <w:rsid w:val="00571138"/>
    <w:rsid w:val="005C1350"/>
    <w:rsid w:val="005F2268"/>
    <w:rsid w:val="006052E8"/>
    <w:rsid w:val="00631FD8"/>
    <w:rsid w:val="00686E71"/>
    <w:rsid w:val="00687573"/>
    <w:rsid w:val="00687F7D"/>
    <w:rsid w:val="006D63C2"/>
    <w:rsid w:val="007370EF"/>
    <w:rsid w:val="00757C03"/>
    <w:rsid w:val="007A3BB1"/>
    <w:rsid w:val="007A670A"/>
    <w:rsid w:val="007B5FD0"/>
    <w:rsid w:val="007B7EBC"/>
    <w:rsid w:val="00811270"/>
    <w:rsid w:val="00811F46"/>
    <w:rsid w:val="00813B80"/>
    <w:rsid w:val="008404F8"/>
    <w:rsid w:val="0084402A"/>
    <w:rsid w:val="008776FF"/>
    <w:rsid w:val="00882FF8"/>
    <w:rsid w:val="00894401"/>
    <w:rsid w:val="00896893"/>
    <w:rsid w:val="008B2697"/>
    <w:rsid w:val="008F7FA7"/>
    <w:rsid w:val="00912DB1"/>
    <w:rsid w:val="009514FF"/>
    <w:rsid w:val="00966FF0"/>
    <w:rsid w:val="00991144"/>
    <w:rsid w:val="009E79E6"/>
    <w:rsid w:val="009F5AA5"/>
    <w:rsid w:val="00A03FBF"/>
    <w:rsid w:val="00A04949"/>
    <w:rsid w:val="00A1091E"/>
    <w:rsid w:val="00A27E10"/>
    <w:rsid w:val="00A44508"/>
    <w:rsid w:val="00A853E6"/>
    <w:rsid w:val="00A85B94"/>
    <w:rsid w:val="00A96B44"/>
    <w:rsid w:val="00AB1353"/>
    <w:rsid w:val="00AB31E0"/>
    <w:rsid w:val="00AC36B7"/>
    <w:rsid w:val="00AE01F4"/>
    <w:rsid w:val="00AF379B"/>
    <w:rsid w:val="00AF39CC"/>
    <w:rsid w:val="00AF710F"/>
    <w:rsid w:val="00B23DA8"/>
    <w:rsid w:val="00B25754"/>
    <w:rsid w:val="00B26F7C"/>
    <w:rsid w:val="00B82C10"/>
    <w:rsid w:val="00BA1BDB"/>
    <w:rsid w:val="00BB20FC"/>
    <w:rsid w:val="00BB3CEC"/>
    <w:rsid w:val="00BB5E08"/>
    <w:rsid w:val="00BB6C5B"/>
    <w:rsid w:val="00BD1E1F"/>
    <w:rsid w:val="00BE10F4"/>
    <w:rsid w:val="00C00147"/>
    <w:rsid w:val="00C20FBD"/>
    <w:rsid w:val="00C26104"/>
    <w:rsid w:val="00C36C77"/>
    <w:rsid w:val="00C404AC"/>
    <w:rsid w:val="00C6502A"/>
    <w:rsid w:val="00CA731A"/>
    <w:rsid w:val="00CC546C"/>
    <w:rsid w:val="00D0227B"/>
    <w:rsid w:val="00D31435"/>
    <w:rsid w:val="00D423A1"/>
    <w:rsid w:val="00D52ADC"/>
    <w:rsid w:val="00D602C8"/>
    <w:rsid w:val="00D74281"/>
    <w:rsid w:val="00D771AB"/>
    <w:rsid w:val="00D9655E"/>
    <w:rsid w:val="00DD3EDD"/>
    <w:rsid w:val="00E119A7"/>
    <w:rsid w:val="00E6468C"/>
    <w:rsid w:val="00E74FC3"/>
    <w:rsid w:val="00E95CC1"/>
    <w:rsid w:val="00EB0F7E"/>
    <w:rsid w:val="00ED2FA5"/>
    <w:rsid w:val="00F03FED"/>
    <w:rsid w:val="00F0699E"/>
    <w:rsid w:val="00F12E2F"/>
    <w:rsid w:val="00F51C6C"/>
    <w:rsid w:val="00F66876"/>
    <w:rsid w:val="00FB15D3"/>
    <w:rsid w:val="00FB7608"/>
    <w:rsid w:val="00FC4AE3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827A"/>
  <w15:docId w15:val="{D5EB6E08-2D50-4E4D-AFEE-3E754CC1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rsid w:val="00CC54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5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F3D8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3D8C"/>
    <w:pPr>
      <w:widowControl w:val="0"/>
      <w:shd w:val="clear" w:color="auto" w:fill="FFFFFF"/>
      <w:spacing w:before="300" w:after="0" w:line="293" w:lineRule="exact"/>
    </w:pPr>
    <w:rPr>
      <w:b/>
      <w:bCs/>
      <w:lang w:val="ru-RU"/>
    </w:rPr>
  </w:style>
  <w:style w:type="paragraph" w:customStyle="1" w:styleId="a6">
    <w:name w:val="Основной текст письма"/>
    <w:basedOn w:val="a"/>
    <w:autoRedefine/>
    <w:rsid w:val="00D0227B"/>
    <w:pPr>
      <w:spacing w:after="0" w:line="240" w:lineRule="auto"/>
      <w:ind w:right="-1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C3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6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semiHidden/>
    <w:rsid w:val="00C404AC"/>
    <w:rPr>
      <w:sz w:val="16"/>
      <w:szCs w:val="16"/>
    </w:rPr>
  </w:style>
  <w:style w:type="character" w:customStyle="1" w:styleId="rvts0">
    <w:name w:val="rvts0"/>
    <w:basedOn w:val="a0"/>
    <w:rsid w:val="00C404AC"/>
  </w:style>
  <w:style w:type="character" w:customStyle="1" w:styleId="21">
    <w:name w:val="Основной текст (2)_"/>
    <w:link w:val="210"/>
    <w:rsid w:val="00C404AC"/>
    <w:rPr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404AC"/>
    <w:pPr>
      <w:widowControl w:val="0"/>
      <w:shd w:val="clear" w:color="auto" w:fill="FFFFFF"/>
      <w:spacing w:after="0" w:line="384" w:lineRule="exact"/>
      <w:jc w:val="both"/>
    </w:pPr>
    <w:rPr>
      <w:i/>
      <w:iCs/>
      <w:lang w:val="ru-RU"/>
    </w:rPr>
  </w:style>
  <w:style w:type="paragraph" w:styleId="a8">
    <w:name w:val="header"/>
    <w:basedOn w:val="a"/>
    <w:link w:val="a9"/>
    <w:uiPriority w:val="99"/>
    <w:unhideWhenUsed/>
    <w:rsid w:val="00C40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4AC"/>
    <w:rPr>
      <w:lang w:val="uk-UA"/>
    </w:rPr>
  </w:style>
  <w:style w:type="paragraph" w:styleId="aa">
    <w:name w:val="footer"/>
    <w:basedOn w:val="a"/>
    <w:link w:val="ab"/>
    <w:uiPriority w:val="99"/>
    <w:unhideWhenUsed/>
    <w:rsid w:val="00C40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4AC"/>
    <w:rPr>
      <w:lang w:val="uk-UA"/>
    </w:rPr>
  </w:style>
  <w:style w:type="paragraph" w:styleId="ac">
    <w:name w:val="Body Text Indent"/>
    <w:basedOn w:val="a"/>
    <w:link w:val="ad"/>
    <w:rsid w:val="00347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474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88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882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semiHidden/>
    <w:rsid w:val="00CA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CA73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AF710F"/>
    <w:rPr>
      <w:i/>
      <w:iCs/>
    </w:rPr>
  </w:style>
  <w:style w:type="character" w:customStyle="1" w:styleId="3115pt0pt">
    <w:name w:val="Основний текст (3) + 11;5 pt;Інтервал 0 pt"/>
    <w:basedOn w:val="a0"/>
    <w:rsid w:val="00912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f2">
    <w:name w:val="Основний текст_"/>
    <w:basedOn w:val="a0"/>
    <w:link w:val="1"/>
    <w:rsid w:val="00813B8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f2"/>
    <w:rsid w:val="00813B80"/>
    <w:pPr>
      <w:widowControl w:val="0"/>
      <w:shd w:val="clear" w:color="auto" w:fill="FFFFFF"/>
      <w:spacing w:before="360" w:after="0" w:line="293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  <w:lang w:val="ru-RU"/>
    </w:rPr>
  </w:style>
  <w:style w:type="character" w:customStyle="1" w:styleId="22">
    <w:name w:val="Основний текст (2)_"/>
    <w:basedOn w:val="a0"/>
    <w:link w:val="23"/>
    <w:rsid w:val="00813B8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813B80"/>
    <w:pPr>
      <w:widowControl w:val="0"/>
      <w:shd w:val="clear" w:color="auto" w:fill="FFFFFF"/>
      <w:spacing w:after="60" w:line="0" w:lineRule="atLeast"/>
      <w:ind w:hanging="340"/>
      <w:jc w:val="right"/>
    </w:pPr>
    <w:rPr>
      <w:rFonts w:ascii="Times New Roman" w:eastAsia="Times New Roman" w:hAnsi="Times New Roman" w:cs="Times New Roman"/>
      <w:spacing w:val="7"/>
      <w:lang w:val="ru-RU"/>
    </w:rPr>
  </w:style>
  <w:style w:type="character" w:customStyle="1" w:styleId="20pt">
    <w:name w:val="Основний текст (2) + Інтервал 0 pt"/>
    <w:basedOn w:val="a0"/>
    <w:rsid w:val="00840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B7F2-D672-4802-A997-A1884B8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ВОВА</cp:lastModifiedBy>
  <cp:revision>2</cp:revision>
  <cp:lastPrinted>2020-12-14T13:53:00Z</cp:lastPrinted>
  <dcterms:created xsi:type="dcterms:W3CDTF">2024-02-05T16:00:00Z</dcterms:created>
  <dcterms:modified xsi:type="dcterms:W3CDTF">2024-02-05T16:00:00Z</dcterms:modified>
</cp:coreProperties>
</file>