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CC70" w14:textId="00A80120" w:rsidR="004C53E5" w:rsidRPr="0077096A" w:rsidRDefault="009721BD" w:rsidP="0077096A">
      <w:pPr>
        <w:pStyle w:val="1"/>
        <w:spacing w:before="0"/>
        <w:ind w:firstLine="5529"/>
        <w:jc w:val="left"/>
        <w:rPr>
          <w:rFonts w:eastAsia="Times New Roman"/>
          <w:sz w:val="24"/>
          <w:szCs w:val="24"/>
          <w:lang w:eastAsia="uk-UA"/>
        </w:rPr>
      </w:pPr>
      <w:bookmarkStart w:id="0" w:name="_Toc525563158"/>
      <w:bookmarkStart w:id="1" w:name="_Toc3472327"/>
      <w:r w:rsidRPr="0077096A">
        <w:rPr>
          <w:rFonts w:eastAsia="Times New Roman"/>
          <w:sz w:val="24"/>
          <w:szCs w:val="24"/>
          <w:lang w:eastAsia="uk-UA"/>
        </w:rPr>
        <w:t xml:space="preserve">Додаток </w:t>
      </w:r>
      <w:r w:rsidR="004C53E5" w:rsidRPr="0077096A">
        <w:rPr>
          <w:rFonts w:eastAsia="Times New Roman"/>
          <w:sz w:val="24"/>
          <w:szCs w:val="24"/>
          <w:lang w:eastAsia="uk-UA"/>
        </w:rPr>
        <w:t>VII</w:t>
      </w:r>
      <w:r w:rsidRPr="0077096A">
        <w:rPr>
          <w:rFonts w:eastAsia="Times New Roman"/>
          <w:sz w:val="24"/>
          <w:szCs w:val="24"/>
          <w:lang w:eastAsia="uk-UA"/>
        </w:rPr>
        <w:t xml:space="preserve"> до Технічного регламенту</w:t>
      </w:r>
    </w:p>
    <w:p w14:paraId="257B9FA6" w14:textId="77777777" w:rsidR="004C53E5" w:rsidRPr="0077096A" w:rsidRDefault="004C53E5" w:rsidP="0077096A">
      <w:pPr>
        <w:pStyle w:val="1"/>
        <w:spacing w:before="0"/>
        <w:ind w:firstLine="709"/>
        <w:rPr>
          <w:rFonts w:eastAsia="Times New Roman"/>
          <w:sz w:val="24"/>
          <w:szCs w:val="24"/>
          <w:lang w:eastAsia="uk-UA"/>
        </w:rPr>
      </w:pPr>
    </w:p>
    <w:p w14:paraId="317C8358" w14:textId="77777777" w:rsidR="00F43406" w:rsidRPr="0077096A" w:rsidRDefault="00F43406" w:rsidP="0077096A">
      <w:pPr>
        <w:pStyle w:val="1"/>
        <w:spacing w:before="0"/>
        <w:ind w:firstLine="709"/>
        <w:rPr>
          <w:rFonts w:eastAsia="Times New Roman"/>
          <w:lang w:eastAsia="uk-UA"/>
        </w:rPr>
      </w:pPr>
      <w:r w:rsidRPr="0077096A">
        <w:rPr>
          <w:rFonts w:eastAsia="Times New Roman"/>
          <w:lang w:eastAsia="uk-UA"/>
        </w:rPr>
        <w:t>ДОДАТОК VII</w:t>
      </w:r>
      <w:bookmarkEnd w:id="0"/>
      <w:bookmarkEnd w:id="1"/>
    </w:p>
    <w:p w14:paraId="10C7A18F" w14:textId="423EAC03" w:rsidR="00F43406" w:rsidRPr="0077096A" w:rsidRDefault="004D7D51" w:rsidP="0077096A">
      <w:pPr>
        <w:pStyle w:val="a7"/>
        <w:spacing w:before="0" w:after="0"/>
        <w:ind w:left="0"/>
        <w:jc w:val="center"/>
        <w:rPr>
          <w:lang w:eastAsia="uk-UA"/>
        </w:rPr>
      </w:pPr>
      <w:r w:rsidRPr="0077096A">
        <w:rPr>
          <w:lang w:eastAsia="uk-UA"/>
        </w:rPr>
        <w:t>ІНФОРМАЦІЯ, ЯКА НАДАЄТЬСЯ ДЛЯ РОЗРОБКИ ЗАХОДІВ НЕВІДКЛАДНОЇ МЕДИЧНОЇ ДОПОМОГИ ПРИ УРАЖЕННІ ХІМІЧНОЮ ПРОДУКЦІЄЮ ТА ПРОФІЛАКТИЧНИХ ЗАХОДІВ</w:t>
      </w:r>
    </w:p>
    <w:p w14:paraId="558DB594" w14:textId="77777777" w:rsidR="00F43406" w:rsidRPr="0077096A" w:rsidRDefault="00F43406" w:rsidP="0077096A">
      <w:pPr>
        <w:pStyle w:val="12"/>
        <w:spacing w:before="0"/>
        <w:ind w:left="0"/>
      </w:pPr>
      <w:r w:rsidRPr="0077096A">
        <w:tab/>
      </w:r>
      <w:bookmarkStart w:id="2" w:name="_Toc525563159"/>
      <w:bookmarkStart w:id="3" w:name="_Toc3472328"/>
      <w:r w:rsidRPr="0077096A">
        <w:t>ЧАСТИНА А ЗАГАЛЬНІ ВИМОГИ</w:t>
      </w:r>
      <w:bookmarkEnd w:id="2"/>
      <w:bookmarkEnd w:id="3"/>
    </w:p>
    <w:p w14:paraId="387BC54F" w14:textId="62F20FFE" w:rsidR="00F43406" w:rsidRPr="0077096A" w:rsidRDefault="00F43406" w:rsidP="0077096A">
      <w:pPr>
        <w:pStyle w:val="12"/>
        <w:spacing w:before="0"/>
        <w:ind w:left="0" w:firstLine="567"/>
      </w:pPr>
      <w:bookmarkStart w:id="4" w:name="_Toc525563160"/>
      <w:bookmarkStart w:id="5" w:name="_Toc3472329"/>
      <w:r w:rsidRPr="0077096A">
        <w:t>1. Застосування</w:t>
      </w:r>
      <w:bookmarkEnd w:id="4"/>
      <w:bookmarkEnd w:id="5"/>
    </w:p>
    <w:p w14:paraId="7F4D39AB" w14:textId="7B5C5C19" w:rsidR="00F43406" w:rsidRPr="0077096A" w:rsidRDefault="00F43406" w:rsidP="0077096A">
      <w:pPr>
        <w:pStyle w:val="a3"/>
        <w:spacing w:before="0" w:after="0"/>
        <w:ind w:left="0" w:firstLine="567"/>
      </w:pPr>
      <w:r w:rsidRPr="0077096A">
        <w:t xml:space="preserve">1.1. Виробники, імпортери та наступні користувачі, які надають на ринку суміші хімічних речовин для використання широким загалом відповідно до визначення, зазначеного у пункті 2.4. </w:t>
      </w:r>
      <w:r w:rsidR="004D7D51" w:rsidRPr="0077096A">
        <w:t>Ч</w:t>
      </w:r>
      <w:r w:rsidRPr="0077096A">
        <w:t>астини А цього Додатка, повинні виконувати вимоги цього Додатка з 01.01.2025 року.</w:t>
      </w:r>
    </w:p>
    <w:p w14:paraId="50AA4A62" w14:textId="214624EB" w:rsidR="00F43406" w:rsidRPr="0077096A" w:rsidRDefault="00F43406" w:rsidP="0077096A">
      <w:pPr>
        <w:pStyle w:val="a3"/>
        <w:spacing w:before="0" w:after="0"/>
        <w:ind w:left="0" w:firstLine="567"/>
      </w:pPr>
      <w:r w:rsidRPr="0077096A">
        <w:t>1.2. Виробники, імпортери та наступні користувачі, які надають на ринку суміші хімічних речовин для професійного використання відповідно до визначення, зазначеного у пункті 2.4. частини А цього Додатка, повинні виконувати вимоги цього Додатка з 01.01.2026 року.</w:t>
      </w:r>
    </w:p>
    <w:p w14:paraId="2FF475C8" w14:textId="4AAE4B0F" w:rsidR="00F43406" w:rsidRPr="0077096A" w:rsidRDefault="000900BE" w:rsidP="0077096A">
      <w:pPr>
        <w:pStyle w:val="a3"/>
        <w:spacing w:before="0" w:after="0"/>
        <w:ind w:left="0" w:firstLine="567"/>
      </w:pPr>
      <w:r w:rsidRPr="0077096A">
        <w:t xml:space="preserve">1.3. </w:t>
      </w:r>
      <w:r w:rsidR="00F43406" w:rsidRPr="0077096A">
        <w:t>Виробники, імпортери та наступні користувачі, які надають на ринку суміші хімічних речовин для промислового використання відповідно до визначення, зазначеного у пункті 2.4. частини А цього Додатка, повинні виконувати вимоги цього Додатка з 01.01.2027 року.</w:t>
      </w:r>
    </w:p>
    <w:p w14:paraId="50574DE0" w14:textId="756DF4EC" w:rsidR="00F43406" w:rsidRPr="0077096A" w:rsidRDefault="000900BE" w:rsidP="0077096A">
      <w:pPr>
        <w:pStyle w:val="a3"/>
        <w:spacing w:before="0" w:after="0"/>
        <w:ind w:left="0" w:firstLine="567"/>
      </w:pPr>
      <w:r w:rsidRPr="0077096A">
        <w:t>1.4.</w:t>
      </w:r>
      <w:r w:rsidR="0093529E">
        <w:t xml:space="preserve"> </w:t>
      </w:r>
      <w:r w:rsidR="00F43406" w:rsidRPr="0077096A">
        <w:t xml:space="preserve">Виробники, імпортери та наступні користувачі, які надали </w:t>
      </w:r>
      <w:r w:rsidR="004D7D51" w:rsidRPr="0077096A">
        <w:t xml:space="preserve">центральному органу виконавчої влади, що забезпечує формування та реалізує державну політику у сфері охорони здоров’я, </w:t>
      </w:r>
      <w:r w:rsidR="00F43406" w:rsidRPr="0077096A">
        <w:t xml:space="preserve">інформацію </w:t>
      </w:r>
      <w:r w:rsidR="004D7D51" w:rsidRPr="0077096A">
        <w:t>щодо</w:t>
      </w:r>
      <w:r w:rsidR="00F43406" w:rsidRPr="0077096A">
        <w:t xml:space="preserve"> небезпечн</w:t>
      </w:r>
      <w:r w:rsidR="004D7D51" w:rsidRPr="0077096A">
        <w:t>их</w:t>
      </w:r>
      <w:r w:rsidR="00F43406" w:rsidRPr="0077096A">
        <w:t xml:space="preserve"> суміш</w:t>
      </w:r>
      <w:r w:rsidR="004D7D51" w:rsidRPr="0077096A">
        <w:t>ей хімічних речовин</w:t>
      </w:r>
      <w:r w:rsidR="00F43406" w:rsidRPr="0077096A">
        <w:t xml:space="preserve"> відповідно до пунктів 1</w:t>
      </w:r>
      <w:r w:rsidR="004D7D51" w:rsidRPr="0077096A">
        <w:t>27 -</w:t>
      </w:r>
      <w:r w:rsidR="00F43406" w:rsidRPr="0077096A">
        <w:t xml:space="preserve"> 1</w:t>
      </w:r>
      <w:r w:rsidR="004D7D51" w:rsidRPr="0077096A">
        <w:t xml:space="preserve">30 </w:t>
      </w:r>
      <w:r w:rsidR="00276DCD" w:rsidRPr="0077096A">
        <w:t>цього Технічного регламенту</w:t>
      </w:r>
      <w:r w:rsidR="00F43406" w:rsidRPr="0077096A">
        <w:t xml:space="preserve"> до настання відповідних дат, зазначених у пунктах 1.1., 1.2, 1.3 частини А цього Додатка, не повинні виконувати вимоги цього Додатка для цих сумішей до 01.01.2028 року.</w:t>
      </w:r>
    </w:p>
    <w:p w14:paraId="40536A82" w14:textId="52DBAA95" w:rsidR="00F43406" w:rsidRPr="0077096A" w:rsidRDefault="000900BE" w:rsidP="0077096A">
      <w:pPr>
        <w:pStyle w:val="a3"/>
        <w:spacing w:before="0" w:after="0"/>
        <w:ind w:left="0" w:firstLine="567"/>
      </w:pPr>
      <w:r w:rsidRPr="0077096A">
        <w:t xml:space="preserve">1.5. </w:t>
      </w:r>
      <w:r w:rsidR="00F43406" w:rsidRPr="0077096A">
        <w:t xml:space="preserve">З метою відхилення від пункту 1.4 </w:t>
      </w:r>
      <w:r w:rsidR="004D7D51" w:rsidRPr="0077096A">
        <w:t>Ч</w:t>
      </w:r>
      <w:r w:rsidR="00F43406" w:rsidRPr="0077096A">
        <w:t xml:space="preserve">астини А цього Додатка, якщо одна із змін, зазначених у пункті 4.1 </w:t>
      </w:r>
      <w:r w:rsidR="004D7D51" w:rsidRPr="0077096A">
        <w:t>Ч</w:t>
      </w:r>
      <w:r w:rsidR="00F43406" w:rsidRPr="0077096A">
        <w:t>астини Б цього Додатку, відбудеться до 01.01 2029 року, виробники, імпортери та наступні користувачі повинні виконувати вимоги цього Додатку перед наданням таких сумішей на ринку.</w:t>
      </w:r>
    </w:p>
    <w:p w14:paraId="5B29D8CA" w14:textId="368E12AA" w:rsidR="00F43406" w:rsidRPr="0077096A" w:rsidRDefault="000900BE" w:rsidP="0077096A">
      <w:pPr>
        <w:pStyle w:val="12"/>
        <w:spacing w:before="0"/>
        <w:ind w:left="0" w:firstLine="567"/>
      </w:pPr>
      <w:bookmarkStart w:id="6" w:name="_Toc525563161"/>
      <w:bookmarkStart w:id="7" w:name="_Toc3472330"/>
      <w:r w:rsidRPr="0077096A">
        <w:t xml:space="preserve">2. </w:t>
      </w:r>
      <w:r w:rsidR="00F43406" w:rsidRPr="0077096A">
        <w:t xml:space="preserve">Мета, визначення та </w:t>
      </w:r>
      <w:r w:rsidR="0077096A" w:rsidRPr="0077096A">
        <w:t>сфера</w:t>
      </w:r>
      <w:r w:rsidR="00F43406" w:rsidRPr="0077096A">
        <w:t xml:space="preserve"> застосування</w:t>
      </w:r>
      <w:bookmarkEnd w:id="6"/>
      <w:bookmarkEnd w:id="7"/>
    </w:p>
    <w:p w14:paraId="6F6E95DF" w14:textId="3067BD79" w:rsidR="00F43406" w:rsidRPr="0077096A" w:rsidRDefault="00F43406" w:rsidP="0077096A">
      <w:pPr>
        <w:pStyle w:val="a3"/>
        <w:spacing w:before="0" w:after="0"/>
        <w:ind w:left="0" w:firstLine="567"/>
        <w:rPr>
          <w:lang w:eastAsia="uk-UA"/>
        </w:rPr>
      </w:pPr>
      <w:r w:rsidRPr="0077096A">
        <w:rPr>
          <w:lang w:eastAsia="uk-UA"/>
        </w:rPr>
        <w:t xml:space="preserve">2.1. У цьому Додатку встановлюються вимоги щодо надання інформації виробниками, імпортерами та наступними користувачами, які надають суміші хімічних речовин на ринку (надалі - </w:t>
      </w:r>
      <w:r w:rsidR="0093529E">
        <w:rPr>
          <w:lang w:eastAsia="uk-UA"/>
        </w:rPr>
        <w:t>«</w:t>
      </w:r>
      <w:r w:rsidRPr="0077096A">
        <w:rPr>
          <w:lang w:eastAsia="uk-UA"/>
        </w:rPr>
        <w:t>заявники</w:t>
      </w:r>
      <w:r w:rsidR="0093529E">
        <w:rPr>
          <w:lang w:eastAsia="uk-UA"/>
        </w:rPr>
        <w:t>»</w:t>
      </w:r>
      <w:r w:rsidRPr="0077096A">
        <w:rPr>
          <w:lang w:eastAsia="uk-UA"/>
        </w:rPr>
        <w:t xml:space="preserve">) для забезпечення виконання завдань </w:t>
      </w:r>
      <w:r w:rsidR="004D7D51" w:rsidRPr="0077096A">
        <w:rPr>
          <w:lang w:eastAsia="uk-UA"/>
        </w:rPr>
        <w:t>центральним органом виконавчої влади, що забезпечує формування та реалізує державну політику у сфері охорони здоров’я,</w:t>
      </w:r>
      <w:r w:rsidRPr="0077096A">
        <w:rPr>
          <w:lang w:eastAsia="uk-UA"/>
        </w:rPr>
        <w:t xml:space="preserve"> відповідно до пункт</w:t>
      </w:r>
      <w:r w:rsidR="004D7D51" w:rsidRPr="0077096A">
        <w:rPr>
          <w:lang w:eastAsia="uk-UA"/>
        </w:rPr>
        <w:t>у</w:t>
      </w:r>
      <w:r w:rsidRPr="0077096A">
        <w:rPr>
          <w:lang w:eastAsia="uk-UA"/>
        </w:rPr>
        <w:t xml:space="preserve"> </w:t>
      </w:r>
      <w:r w:rsidR="004D7D51" w:rsidRPr="0077096A">
        <w:rPr>
          <w:lang w:eastAsia="uk-UA"/>
        </w:rPr>
        <w:t>127</w:t>
      </w:r>
      <w:r w:rsidRPr="0077096A">
        <w:rPr>
          <w:lang w:eastAsia="uk-UA"/>
        </w:rPr>
        <w:t xml:space="preserve"> </w:t>
      </w:r>
      <w:r w:rsidR="00276DCD" w:rsidRPr="0077096A">
        <w:rPr>
          <w:lang w:eastAsia="uk-UA"/>
        </w:rPr>
        <w:t>цього Технічного регламенту</w:t>
      </w:r>
      <w:r w:rsidRPr="0077096A">
        <w:rPr>
          <w:lang w:eastAsia="uk-UA"/>
        </w:rPr>
        <w:t>.</w:t>
      </w:r>
    </w:p>
    <w:p w14:paraId="007879B6" w14:textId="4B533537" w:rsidR="00F43406" w:rsidRPr="0077096A" w:rsidRDefault="00F43406" w:rsidP="0077096A">
      <w:pPr>
        <w:pStyle w:val="a3"/>
        <w:spacing w:before="0" w:after="0"/>
        <w:ind w:left="0" w:firstLine="567"/>
        <w:rPr>
          <w:lang w:eastAsia="uk-UA"/>
        </w:rPr>
      </w:pPr>
      <w:r w:rsidRPr="0077096A">
        <w:rPr>
          <w:lang w:eastAsia="uk-UA"/>
        </w:rPr>
        <w:t>2.2. Цей Додаток не застосовується до сумішей</w:t>
      </w:r>
      <w:r w:rsidR="004D7D51" w:rsidRPr="0077096A">
        <w:rPr>
          <w:lang w:eastAsia="uk-UA"/>
        </w:rPr>
        <w:t xml:space="preserve"> хімічних речовин</w:t>
      </w:r>
      <w:r w:rsidRPr="0077096A">
        <w:rPr>
          <w:lang w:eastAsia="uk-UA"/>
        </w:rPr>
        <w:t>, призначених для використання тільки у науково-технічних та дослідно-технологічних розробках.</w:t>
      </w:r>
    </w:p>
    <w:p w14:paraId="28E1EB99" w14:textId="1D18BFA7" w:rsidR="00F43406" w:rsidRPr="0077096A" w:rsidRDefault="00F43406" w:rsidP="0077096A">
      <w:pPr>
        <w:pStyle w:val="a7"/>
        <w:spacing w:before="0" w:after="0"/>
        <w:ind w:left="0" w:firstLine="567"/>
        <w:rPr>
          <w:lang w:eastAsia="uk-UA"/>
        </w:rPr>
      </w:pPr>
      <w:r w:rsidRPr="0077096A">
        <w:rPr>
          <w:lang w:eastAsia="uk-UA"/>
        </w:rPr>
        <w:t xml:space="preserve">Цей Додаток не застосовується до сумішей, які класифіковані тільки за одним чи декількома із наступних </w:t>
      </w:r>
      <w:r w:rsidR="004D7D51" w:rsidRPr="0077096A">
        <w:rPr>
          <w:lang w:eastAsia="uk-UA"/>
        </w:rPr>
        <w:t>класів небезпечності</w:t>
      </w:r>
      <w:r w:rsidRPr="0077096A">
        <w:rPr>
          <w:lang w:eastAsia="uk-UA"/>
        </w:rPr>
        <w:t>:</w:t>
      </w:r>
    </w:p>
    <w:p w14:paraId="7E181410" w14:textId="7353C349" w:rsidR="00F43406" w:rsidRPr="0077096A" w:rsidRDefault="00F43406" w:rsidP="0077096A">
      <w:pPr>
        <w:pStyle w:val="a5"/>
        <w:spacing w:before="0" w:after="0"/>
        <w:ind w:left="0" w:firstLine="567"/>
        <w:rPr>
          <w:lang w:eastAsia="uk-UA"/>
        </w:rPr>
      </w:pPr>
      <w:r w:rsidRPr="0077096A">
        <w:rPr>
          <w:lang w:eastAsia="uk-UA"/>
        </w:rPr>
        <w:t xml:space="preserve">1) </w:t>
      </w:r>
      <w:r w:rsidR="0093529E">
        <w:rPr>
          <w:lang w:eastAsia="uk-UA"/>
        </w:rPr>
        <w:t>«</w:t>
      </w:r>
      <w:r w:rsidRPr="0077096A">
        <w:rPr>
          <w:lang w:eastAsia="uk-UA"/>
        </w:rPr>
        <w:t xml:space="preserve">Гази, які </w:t>
      </w:r>
      <w:r w:rsidR="004D7D51" w:rsidRPr="0077096A">
        <w:rPr>
          <w:lang w:eastAsia="uk-UA"/>
        </w:rPr>
        <w:t>перебувають</w:t>
      </w:r>
      <w:r w:rsidRPr="0077096A">
        <w:rPr>
          <w:lang w:eastAsia="uk-UA"/>
        </w:rPr>
        <w:t xml:space="preserve"> під тиском</w:t>
      </w:r>
      <w:r w:rsidR="0093529E">
        <w:rPr>
          <w:lang w:eastAsia="uk-UA"/>
        </w:rPr>
        <w:t>»</w:t>
      </w:r>
    </w:p>
    <w:p w14:paraId="7CC69A17" w14:textId="34EE725B" w:rsidR="00F43406" w:rsidRPr="0077096A" w:rsidRDefault="00F43406" w:rsidP="0077096A">
      <w:pPr>
        <w:pStyle w:val="a5"/>
        <w:spacing w:before="0" w:after="0"/>
        <w:ind w:left="0" w:firstLine="567"/>
        <w:rPr>
          <w:lang w:eastAsia="uk-UA"/>
        </w:rPr>
      </w:pPr>
      <w:r w:rsidRPr="0077096A">
        <w:rPr>
          <w:lang w:eastAsia="uk-UA"/>
        </w:rPr>
        <w:lastRenderedPageBreak/>
        <w:t xml:space="preserve">2) </w:t>
      </w:r>
      <w:r w:rsidR="0093529E">
        <w:rPr>
          <w:lang w:eastAsia="uk-UA"/>
        </w:rPr>
        <w:t>«</w:t>
      </w:r>
      <w:r w:rsidRPr="0077096A">
        <w:rPr>
          <w:lang w:eastAsia="uk-UA"/>
        </w:rPr>
        <w:t>Вибухова хімічна продукція</w:t>
      </w:r>
      <w:r w:rsidR="0093529E">
        <w:rPr>
          <w:lang w:eastAsia="uk-UA"/>
        </w:rPr>
        <w:t>»</w:t>
      </w:r>
      <w:r w:rsidRPr="0077096A" w:rsidDel="00CE47DF">
        <w:rPr>
          <w:lang w:eastAsia="uk-UA"/>
        </w:rPr>
        <w:t xml:space="preserve"> </w:t>
      </w:r>
      <w:r w:rsidRPr="0077096A">
        <w:rPr>
          <w:lang w:eastAsia="uk-UA"/>
        </w:rPr>
        <w:t>(нестабільна вибухова хімічна продукція</w:t>
      </w:r>
      <w:r w:rsidRPr="0077096A" w:rsidDel="00CE47DF">
        <w:rPr>
          <w:lang w:eastAsia="uk-UA"/>
        </w:rPr>
        <w:t xml:space="preserve"> </w:t>
      </w:r>
      <w:r w:rsidRPr="0077096A">
        <w:rPr>
          <w:lang w:eastAsia="uk-UA"/>
        </w:rPr>
        <w:t xml:space="preserve"> та Категорії від 1.1 до 1.6)</w:t>
      </w:r>
    </w:p>
    <w:p w14:paraId="33BE4985" w14:textId="73847D0E" w:rsidR="009E3C81" w:rsidRPr="0077096A" w:rsidRDefault="009E3C81" w:rsidP="0077096A">
      <w:pPr>
        <w:pStyle w:val="a3"/>
        <w:spacing w:before="0" w:after="0"/>
        <w:ind w:left="0" w:firstLine="567"/>
        <w:rPr>
          <w:lang w:eastAsia="uk-UA"/>
        </w:rPr>
      </w:pPr>
      <w:r w:rsidRPr="0077096A">
        <w:rPr>
          <w:lang w:eastAsia="uk-UA"/>
        </w:rPr>
        <w:t xml:space="preserve">2.2а. </w:t>
      </w:r>
      <w:r w:rsidR="00350F4F" w:rsidRPr="0077096A">
        <w:rPr>
          <w:lang w:eastAsia="uk-UA"/>
        </w:rPr>
        <w:t>У разі надання на ринку</w:t>
      </w:r>
      <w:r w:rsidRPr="0077096A">
        <w:t xml:space="preserve"> </w:t>
      </w:r>
      <w:r w:rsidRPr="0077096A">
        <w:rPr>
          <w:lang w:eastAsia="uk-UA"/>
        </w:rPr>
        <w:t xml:space="preserve">фарб, виготовлених на замовлення, без шкоди застосування пунктів 82-84 </w:t>
      </w:r>
      <w:r w:rsidR="00276DCD" w:rsidRPr="0077096A">
        <w:rPr>
          <w:lang w:eastAsia="uk-UA"/>
        </w:rPr>
        <w:t>цього Технічного регламенту</w:t>
      </w:r>
      <w:r w:rsidRPr="0077096A">
        <w:rPr>
          <w:lang w:eastAsia="uk-UA"/>
        </w:rPr>
        <w:t xml:space="preserve"> заявники можуть не надавати інформацію та не створювати унікальний ідентифікатор формули відповідно до цього Додатка.</w:t>
      </w:r>
    </w:p>
    <w:p w14:paraId="6A1258B8" w14:textId="522D4E2E" w:rsidR="00F43406" w:rsidRPr="0077096A" w:rsidRDefault="00F43406" w:rsidP="0077096A">
      <w:pPr>
        <w:pStyle w:val="a3"/>
        <w:spacing w:before="0" w:after="0"/>
        <w:ind w:left="0" w:firstLine="567"/>
        <w:rPr>
          <w:lang w:eastAsia="uk-UA"/>
        </w:rPr>
      </w:pPr>
      <w:r w:rsidRPr="0077096A">
        <w:rPr>
          <w:lang w:eastAsia="uk-UA"/>
        </w:rPr>
        <w:t>2.3. У разі надання на ринку сумішей</w:t>
      </w:r>
      <w:r w:rsidR="004D7D51" w:rsidRPr="0077096A">
        <w:rPr>
          <w:lang w:eastAsia="uk-UA"/>
        </w:rPr>
        <w:t xml:space="preserve">, </w:t>
      </w:r>
      <w:r w:rsidRPr="0077096A">
        <w:rPr>
          <w:lang w:eastAsia="uk-UA"/>
        </w:rPr>
        <w:t>призначених лише для промислового використання, заявники можуть надавати скорочену інформацію, у якості альтернативи загальним вимогам щодо надання інформації відповідно до пункту 5.3 цієї Частини та пункту 3.1.1 Частини Б, за умови забезпечення швидкого доступу до додаткової докладної інформації про</w:t>
      </w:r>
      <w:r w:rsidR="004D7D51" w:rsidRPr="0077096A">
        <w:rPr>
          <w:lang w:eastAsia="uk-UA"/>
        </w:rPr>
        <w:t xml:space="preserve"> хімічну</w:t>
      </w:r>
      <w:r w:rsidRPr="0077096A">
        <w:rPr>
          <w:lang w:eastAsia="uk-UA"/>
        </w:rPr>
        <w:t xml:space="preserve"> продукцію відповідно до пункту 1.3 Частини Б цього Додатка.</w:t>
      </w:r>
    </w:p>
    <w:p w14:paraId="5CE26821" w14:textId="2F1D1454" w:rsidR="00F43406" w:rsidRPr="0077096A" w:rsidRDefault="00F43406" w:rsidP="0077096A">
      <w:pPr>
        <w:pStyle w:val="a3"/>
        <w:spacing w:before="0" w:after="0"/>
        <w:ind w:left="0" w:firstLine="567"/>
        <w:rPr>
          <w:lang w:eastAsia="uk-UA"/>
        </w:rPr>
      </w:pPr>
      <w:r w:rsidRPr="0077096A">
        <w:rPr>
          <w:lang w:eastAsia="uk-UA"/>
        </w:rPr>
        <w:t>2.4. Для цілей цього Додатка застосовуються такі визначення:</w:t>
      </w:r>
    </w:p>
    <w:p w14:paraId="74C1994B" w14:textId="647BE2A9" w:rsidR="00F43406" w:rsidRPr="0077096A" w:rsidRDefault="00F43406" w:rsidP="0077096A">
      <w:pPr>
        <w:pStyle w:val="a5"/>
        <w:spacing w:before="0" w:after="0"/>
        <w:ind w:left="0" w:firstLine="567"/>
        <w:rPr>
          <w:lang w:eastAsia="uk-UA"/>
        </w:rPr>
      </w:pPr>
      <w:r w:rsidRPr="0077096A">
        <w:rPr>
          <w:lang w:eastAsia="uk-UA"/>
        </w:rPr>
        <w:t xml:space="preserve">1) </w:t>
      </w:r>
      <w:r w:rsidR="0093529E">
        <w:rPr>
          <w:lang w:eastAsia="uk-UA"/>
        </w:rPr>
        <w:t>«</w:t>
      </w:r>
      <w:r w:rsidRPr="0077096A">
        <w:rPr>
          <w:lang w:eastAsia="uk-UA"/>
        </w:rPr>
        <w:t>Суміш для використання широким загалом</w:t>
      </w:r>
      <w:r w:rsidR="0093529E">
        <w:rPr>
          <w:lang w:eastAsia="uk-UA"/>
        </w:rPr>
        <w:t>»</w:t>
      </w:r>
      <w:r w:rsidRPr="0077096A">
        <w:rPr>
          <w:lang w:eastAsia="uk-UA"/>
        </w:rPr>
        <w:t xml:space="preserve"> означає суміш, </w:t>
      </w:r>
      <w:r w:rsidR="0030357F" w:rsidRPr="0077096A">
        <w:rPr>
          <w:lang w:eastAsia="uk-UA"/>
        </w:rPr>
        <w:t xml:space="preserve">у тому числі у складі іншої суміші, яка </w:t>
      </w:r>
      <w:r w:rsidRPr="0077096A">
        <w:rPr>
          <w:lang w:eastAsia="uk-UA"/>
        </w:rPr>
        <w:t>призначен</w:t>
      </w:r>
      <w:r w:rsidR="0030357F" w:rsidRPr="0077096A">
        <w:rPr>
          <w:lang w:eastAsia="uk-UA"/>
        </w:rPr>
        <w:t>а</w:t>
      </w:r>
      <w:r w:rsidRPr="0077096A">
        <w:rPr>
          <w:lang w:eastAsia="uk-UA"/>
        </w:rPr>
        <w:t xml:space="preserve"> для використання широким загалом споживачів</w:t>
      </w:r>
      <w:r w:rsidR="0030357F" w:rsidRPr="0077096A">
        <w:rPr>
          <w:lang w:eastAsia="uk-UA"/>
        </w:rPr>
        <w:t>, щодо якої надається інформація відповідно до пунктів</w:t>
      </w:r>
      <w:r w:rsidR="008D6838" w:rsidRPr="0077096A">
        <w:rPr>
          <w:lang w:eastAsia="uk-UA"/>
        </w:rPr>
        <w:t xml:space="preserve"> 137 -140 </w:t>
      </w:r>
      <w:r w:rsidR="00276DCD" w:rsidRPr="0077096A">
        <w:rPr>
          <w:lang w:eastAsia="uk-UA"/>
        </w:rPr>
        <w:t>цього Технічного регламенту</w:t>
      </w:r>
      <w:r w:rsidRPr="0077096A">
        <w:rPr>
          <w:lang w:eastAsia="uk-UA"/>
        </w:rPr>
        <w:t>;</w:t>
      </w:r>
    </w:p>
    <w:p w14:paraId="4222D43F" w14:textId="614E8B8E" w:rsidR="00F43406" w:rsidRPr="0077096A" w:rsidRDefault="00F43406" w:rsidP="0077096A">
      <w:pPr>
        <w:pStyle w:val="a5"/>
        <w:spacing w:before="0" w:after="0"/>
        <w:ind w:left="0" w:firstLine="567"/>
        <w:rPr>
          <w:lang w:eastAsia="uk-UA"/>
        </w:rPr>
      </w:pPr>
      <w:r w:rsidRPr="0077096A">
        <w:rPr>
          <w:lang w:eastAsia="uk-UA"/>
        </w:rPr>
        <w:t xml:space="preserve">2) </w:t>
      </w:r>
      <w:r w:rsidR="0093529E">
        <w:rPr>
          <w:lang w:eastAsia="uk-UA"/>
        </w:rPr>
        <w:t>«</w:t>
      </w:r>
      <w:r w:rsidRPr="0077096A">
        <w:rPr>
          <w:lang w:eastAsia="uk-UA"/>
        </w:rPr>
        <w:t>Суміш для професійного використання</w:t>
      </w:r>
      <w:r w:rsidR="0093529E">
        <w:rPr>
          <w:lang w:eastAsia="uk-UA"/>
        </w:rPr>
        <w:t>»</w:t>
      </w:r>
      <w:r w:rsidRPr="0077096A">
        <w:rPr>
          <w:lang w:eastAsia="uk-UA"/>
        </w:rPr>
        <w:t xml:space="preserve"> означає суміш</w:t>
      </w:r>
      <w:r w:rsidR="008D6838" w:rsidRPr="0077096A">
        <w:rPr>
          <w:lang w:eastAsia="uk-UA"/>
        </w:rPr>
        <w:t xml:space="preserve">, у тому числі у складі іншої суміші, яка призначена </w:t>
      </w:r>
      <w:r w:rsidRPr="0077096A">
        <w:rPr>
          <w:lang w:eastAsia="uk-UA"/>
        </w:rPr>
        <w:t>для використання професійними користувачами, але не на промислових майданчиках</w:t>
      </w:r>
      <w:r w:rsidR="008D6838" w:rsidRPr="0077096A">
        <w:rPr>
          <w:lang w:eastAsia="uk-UA"/>
        </w:rPr>
        <w:t xml:space="preserve">, щодо якої надається інформація відповідно до пунктів 137 -140 </w:t>
      </w:r>
      <w:r w:rsidR="00276DCD" w:rsidRPr="0077096A">
        <w:rPr>
          <w:lang w:eastAsia="uk-UA"/>
        </w:rPr>
        <w:t>цього Технічного регламенту</w:t>
      </w:r>
      <w:r w:rsidRPr="0077096A">
        <w:rPr>
          <w:lang w:eastAsia="uk-UA"/>
        </w:rPr>
        <w:t>;</w:t>
      </w:r>
    </w:p>
    <w:p w14:paraId="0CC9A576" w14:textId="7001C9DB" w:rsidR="008D6838" w:rsidRPr="0077096A" w:rsidRDefault="00F43406" w:rsidP="0077096A">
      <w:pPr>
        <w:pStyle w:val="a5"/>
        <w:spacing w:before="0" w:after="0"/>
        <w:ind w:left="0" w:firstLine="567"/>
        <w:rPr>
          <w:lang w:eastAsia="uk-UA"/>
        </w:rPr>
      </w:pPr>
      <w:r w:rsidRPr="0077096A">
        <w:rPr>
          <w:lang w:eastAsia="uk-UA"/>
        </w:rPr>
        <w:t xml:space="preserve">3) </w:t>
      </w:r>
      <w:r w:rsidR="0093529E">
        <w:rPr>
          <w:lang w:eastAsia="uk-UA"/>
        </w:rPr>
        <w:t>«</w:t>
      </w:r>
      <w:r w:rsidRPr="0077096A">
        <w:rPr>
          <w:lang w:eastAsia="uk-UA"/>
        </w:rPr>
        <w:t>Суміш для промислового використання</w:t>
      </w:r>
      <w:r w:rsidR="0093529E">
        <w:rPr>
          <w:lang w:eastAsia="uk-UA"/>
        </w:rPr>
        <w:t>»</w:t>
      </w:r>
      <w:r w:rsidRPr="0077096A">
        <w:rPr>
          <w:lang w:eastAsia="uk-UA"/>
        </w:rPr>
        <w:t xml:space="preserve"> означає суміш</w:t>
      </w:r>
      <w:r w:rsidR="008D6838" w:rsidRPr="0077096A">
        <w:rPr>
          <w:lang w:eastAsia="uk-UA"/>
        </w:rPr>
        <w:t>,</w:t>
      </w:r>
      <w:r w:rsidRPr="0077096A">
        <w:rPr>
          <w:lang w:eastAsia="uk-UA"/>
        </w:rPr>
        <w:t xml:space="preserve"> </w:t>
      </w:r>
      <w:r w:rsidR="008D6838" w:rsidRPr="0077096A">
        <w:rPr>
          <w:lang w:eastAsia="uk-UA"/>
        </w:rPr>
        <w:t>яка призначена</w:t>
      </w:r>
      <w:r w:rsidRPr="0077096A">
        <w:rPr>
          <w:lang w:eastAsia="uk-UA"/>
        </w:rPr>
        <w:t xml:space="preserve"> для використання тільки на промислових майданчиках</w:t>
      </w:r>
    </w:p>
    <w:p w14:paraId="4D35546B" w14:textId="05145968" w:rsidR="00F43406" w:rsidRPr="0077096A" w:rsidRDefault="008D6838" w:rsidP="0077096A">
      <w:pPr>
        <w:pStyle w:val="a5"/>
        <w:spacing w:before="0" w:after="0"/>
        <w:ind w:left="0" w:firstLine="567"/>
        <w:rPr>
          <w:lang w:eastAsia="uk-UA"/>
        </w:rPr>
      </w:pPr>
      <w:r w:rsidRPr="0077096A">
        <w:rPr>
          <w:lang w:eastAsia="uk-UA"/>
        </w:rPr>
        <w:t xml:space="preserve">4) </w:t>
      </w:r>
      <w:r w:rsidR="0093529E">
        <w:rPr>
          <w:lang w:eastAsia="uk-UA"/>
        </w:rPr>
        <w:t>«</w:t>
      </w:r>
      <w:r w:rsidRPr="0077096A">
        <w:rPr>
          <w:lang w:eastAsia="uk-UA"/>
        </w:rPr>
        <w:t>Суміш для кінцевого використання, щодо якої не повинна надаватись інформація</w:t>
      </w:r>
      <w:r w:rsidR="0093529E">
        <w:rPr>
          <w:lang w:eastAsia="uk-UA"/>
        </w:rPr>
        <w:t>»</w:t>
      </w:r>
      <w:r w:rsidRPr="0077096A">
        <w:rPr>
          <w:lang w:eastAsia="uk-UA"/>
        </w:rPr>
        <w:t xml:space="preserve"> означає суміш у складі іншої суміші, яка призначена для використання широким загалом споживачів або професійними користувачами, щодо якої не повинна надаватись інформація відповідно до пунктів 137 -140 </w:t>
      </w:r>
      <w:r w:rsidR="00276DCD" w:rsidRPr="0077096A">
        <w:rPr>
          <w:lang w:eastAsia="uk-UA"/>
        </w:rPr>
        <w:t>цього Технічного регламенту</w:t>
      </w:r>
      <w:r w:rsidRPr="0077096A">
        <w:rPr>
          <w:lang w:eastAsia="uk-UA"/>
        </w:rPr>
        <w:t>;</w:t>
      </w:r>
    </w:p>
    <w:p w14:paraId="515ACA23" w14:textId="33632BCB" w:rsidR="008D6838" w:rsidRPr="0077096A" w:rsidRDefault="000900BE" w:rsidP="0077096A">
      <w:pPr>
        <w:pStyle w:val="a5"/>
        <w:spacing w:before="0" w:after="0"/>
        <w:ind w:left="0" w:firstLine="567"/>
        <w:rPr>
          <w:lang w:eastAsia="uk-UA"/>
        </w:rPr>
      </w:pPr>
      <w:r w:rsidRPr="0077096A">
        <w:rPr>
          <w:lang w:eastAsia="uk-UA"/>
        </w:rPr>
        <w:t xml:space="preserve">5) </w:t>
      </w:r>
      <w:r w:rsidR="0093529E">
        <w:rPr>
          <w:lang w:eastAsia="uk-UA"/>
        </w:rPr>
        <w:t>«</w:t>
      </w:r>
      <w:r w:rsidR="008D6838" w:rsidRPr="0077096A">
        <w:rPr>
          <w:lang w:eastAsia="uk-UA"/>
        </w:rPr>
        <w:t>Фарба, виготовлена на замовлення</w:t>
      </w:r>
      <w:r w:rsidR="0093529E">
        <w:rPr>
          <w:lang w:eastAsia="uk-UA"/>
        </w:rPr>
        <w:t>»</w:t>
      </w:r>
      <w:r w:rsidR="008D6838" w:rsidRPr="0077096A">
        <w:rPr>
          <w:lang w:eastAsia="uk-UA"/>
        </w:rPr>
        <w:t xml:space="preserve"> означає фарбу, яка вироблена в обмежених кількостях на індивідуальній основі для певного кінцевого споживача або професійного користувача в місці продажу шляхом тонування або колорування базової фарби.</w:t>
      </w:r>
    </w:p>
    <w:p w14:paraId="11F47D6B" w14:textId="48E2AB94" w:rsidR="00F43406" w:rsidRPr="0077096A" w:rsidRDefault="00F43406" w:rsidP="0077096A">
      <w:pPr>
        <w:pStyle w:val="a7"/>
        <w:spacing w:before="0" w:after="0"/>
        <w:ind w:left="0" w:firstLine="567"/>
        <w:rPr>
          <w:lang w:eastAsia="uk-UA"/>
        </w:rPr>
      </w:pPr>
      <w:r w:rsidRPr="0077096A">
        <w:rPr>
          <w:lang w:eastAsia="uk-UA"/>
        </w:rPr>
        <w:t xml:space="preserve">Якщо суміші мають більше ніж одну сферу використання згадану вище в цьому пункті, </w:t>
      </w:r>
      <w:r w:rsidR="004D7D51" w:rsidRPr="0077096A">
        <w:rPr>
          <w:lang w:eastAsia="uk-UA"/>
        </w:rPr>
        <w:t xml:space="preserve">повинні бути виконані </w:t>
      </w:r>
      <w:r w:rsidRPr="0077096A">
        <w:rPr>
          <w:lang w:eastAsia="uk-UA"/>
        </w:rPr>
        <w:t xml:space="preserve">вимоги </w:t>
      </w:r>
      <w:r w:rsidR="004D7D51" w:rsidRPr="0077096A">
        <w:rPr>
          <w:lang w:eastAsia="uk-UA"/>
        </w:rPr>
        <w:t>щодо</w:t>
      </w:r>
      <w:r w:rsidRPr="0077096A">
        <w:rPr>
          <w:lang w:eastAsia="uk-UA"/>
        </w:rPr>
        <w:t xml:space="preserve"> всіх відповідних сфер використання.</w:t>
      </w:r>
    </w:p>
    <w:p w14:paraId="6B7C1E9A" w14:textId="46944AB4" w:rsidR="00F43406" w:rsidRPr="0077096A" w:rsidRDefault="000900BE" w:rsidP="0077096A">
      <w:pPr>
        <w:pStyle w:val="12"/>
        <w:spacing w:before="0"/>
        <w:ind w:left="0" w:firstLine="567"/>
      </w:pPr>
      <w:bookmarkStart w:id="8" w:name="_Toc525563162"/>
      <w:bookmarkStart w:id="9" w:name="_Toc3472331"/>
      <w:r w:rsidRPr="0077096A">
        <w:t xml:space="preserve">3. </w:t>
      </w:r>
      <w:r w:rsidR="00F43406" w:rsidRPr="0077096A">
        <w:t>Вимоги щодо надання інформації</w:t>
      </w:r>
      <w:bookmarkEnd w:id="8"/>
      <w:bookmarkEnd w:id="9"/>
    </w:p>
    <w:p w14:paraId="1EE7438E" w14:textId="45AC1930" w:rsidR="00FD06EC" w:rsidRPr="0077096A" w:rsidRDefault="00F43406" w:rsidP="0077096A">
      <w:pPr>
        <w:pStyle w:val="a3"/>
        <w:spacing w:before="0" w:after="0"/>
        <w:ind w:left="0" w:firstLine="567"/>
        <w:rPr>
          <w:lang w:eastAsia="uk-UA"/>
        </w:rPr>
      </w:pPr>
      <w:r w:rsidRPr="0077096A">
        <w:rPr>
          <w:lang w:eastAsia="uk-UA"/>
        </w:rPr>
        <w:t xml:space="preserve">3.1. </w:t>
      </w:r>
      <w:r w:rsidR="00FD06EC" w:rsidRPr="0077096A">
        <w:rPr>
          <w:lang w:eastAsia="uk-UA"/>
        </w:rPr>
        <w:t xml:space="preserve">Виробники, імпортери та наступні користувачі хімічної продукції, які надають на ринку суміші хімічних речовин, які класифіковані як небезпечні за класами фізичних небезпек або небезпек для здоров'я людини, повинні надати до центрального органу виконавчої влади, що забезпечує формування та реалізує державну політику у сфері охорони здоров’я інформацію для розробки профілактичних та лікувальних заходів, зокрема заходів надання екстреної або невідкладної медичної допомоги при ураженні відповідними сумішами. </w:t>
      </w:r>
    </w:p>
    <w:p w14:paraId="37865A98" w14:textId="766FC9F8" w:rsidR="00F43406" w:rsidRPr="0077096A" w:rsidRDefault="00F43406" w:rsidP="0077096A">
      <w:pPr>
        <w:pStyle w:val="a3"/>
        <w:spacing w:before="0" w:after="0"/>
        <w:ind w:left="0" w:firstLine="567"/>
      </w:pPr>
      <w:r w:rsidRPr="0077096A">
        <w:lastRenderedPageBreak/>
        <w:t xml:space="preserve">У Частині Б цього Додатка викладені вимоги до інформації, яка повинна надаватись. Зазначена інформація повинна бути надана електронними засобами у форматі XML, який розробляється та </w:t>
      </w:r>
      <w:r w:rsidR="00356219" w:rsidRPr="0077096A">
        <w:t>публікується на своєму веб-сайті</w:t>
      </w:r>
      <w:r w:rsidRPr="0077096A">
        <w:t xml:space="preserve"> </w:t>
      </w:r>
      <w:r w:rsidR="002C02B5" w:rsidRPr="0077096A">
        <w:t>центральним органом виконавчої влади, що реалізує державну політику у сфері забезпечення хімічної безпеки</w:t>
      </w:r>
      <w:r w:rsidRPr="0077096A">
        <w:t>.</w:t>
      </w:r>
    </w:p>
    <w:p w14:paraId="384E4C17" w14:textId="4202BED2" w:rsidR="00F43406" w:rsidRPr="0077096A" w:rsidRDefault="00F43406" w:rsidP="0077096A">
      <w:pPr>
        <w:pStyle w:val="a3"/>
        <w:spacing w:before="0" w:after="0"/>
        <w:ind w:left="0" w:firstLine="567"/>
        <w:rPr>
          <w:lang w:eastAsia="uk-UA"/>
        </w:rPr>
      </w:pPr>
      <w:r w:rsidRPr="0077096A">
        <w:rPr>
          <w:lang w:eastAsia="uk-UA"/>
        </w:rPr>
        <w:t xml:space="preserve">3.2. Якщо після отримання інформації відповідно до пункту 3.1 цієї Частини, </w:t>
      </w:r>
      <w:r w:rsidR="00FD06EC" w:rsidRPr="0077096A">
        <w:rPr>
          <w:lang w:eastAsia="uk-UA"/>
        </w:rPr>
        <w:t xml:space="preserve">центральний орган виконавчої влади, що забезпечує формування та реалізує державну політику у сфері охорони здоров’я, </w:t>
      </w:r>
      <w:r w:rsidRPr="0077096A">
        <w:rPr>
          <w:lang w:eastAsia="uk-UA"/>
        </w:rPr>
        <w:t xml:space="preserve">надає заявнику мотивований запит </w:t>
      </w:r>
      <w:r w:rsidR="00FD06EC" w:rsidRPr="0077096A">
        <w:rPr>
          <w:lang w:eastAsia="uk-UA"/>
        </w:rPr>
        <w:t>щодо надання</w:t>
      </w:r>
      <w:r w:rsidRPr="0077096A">
        <w:rPr>
          <w:lang w:eastAsia="uk-UA"/>
        </w:rPr>
        <w:t xml:space="preserve"> додатков</w:t>
      </w:r>
      <w:r w:rsidR="00FD06EC" w:rsidRPr="0077096A">
        <w:rPr>
          <w:lang w:eastAsia="uk-UA"/>
        </w:rPr>
        <w:t>ої</w:t>
      </w:r>
      <w:r w:rsidRPr="0077096A">
        <w:rPr>
          <w:lang w:eastAsia="uk-UA"/>
        </w:rPr>
        <w:t xml:space="preserve"> інформаці</w:t>
      </w:r>
      <w:r w:rsidR="00FD06EC" w:rsidRPr="0077096A">
        <w:rPr>
          <w:lang w:eastAsia="uk-UA"/>
        </w:rPr>
        <w:t>ї</w:t>
      </w:r>
      <w:r w:rsidRPr="0077096A">
        <w:rPr>
          <w:lang w:eastAsia="uk-UA"/>
        </w:rPr>
        <w:t xml:space="preserve"> або роз'яснення, заявник повинен надати без зайвої затримки необхідну інформацію або роз'яснення, які вимагаються. </w:t>
      </w:r>
    </w:p>
    <w:p w14:paraId="2EC9E426" w14:textId="7E5F598C" w:rsidR="00F43406" w:rsidRPr="0077096A" w:rsidRDefault="00F43406" w:rsidP="0077096A">
      <w:pPr>
        <w:pStyle w:val="a3"/>
        <w:spacing w:before="0" w:after="0"/>
        <w:ind w:left="0" w:firstLine="567"/>
        <w:rPr>
          <w:lang w:eastAsia="uk-UA"/>
        </w:rPr>
      </w:pPr>
      <w:r w:rsidRPr="0077096A">
        <w:rPr>
          <w:lang w:eastAsia="uk-UA"/>
        </w:rPr>
        <w:t xml:space="preserve">3.3. Інформація </w:t>
      </w:r>
      <w:r w:rsidRPr="0077096A">
        <w:t>повинна</w:t>
      </w:r>
      <w:r w:rsidRPr="0077096A">
        <w:rPr>
          <w:lang w:eastAsia="uk-UA"/>
        </w:rPr>
        <w:t xml:space="preserve"> бути надана українською мовою.</w:t>
      </w:r>
    </w:p>
    <w:p w14:paraId="12425ED3" w14:textId="2AFB5934" w:rsidR="00F43406" w:rsidRPr="0077096A" w:rsidRDefault="00F43406" w:rsidP="0077096A">
      <w:pPr>
        <w:pStyle w:val="a3"/>
        <w:spacing w:before="0" w:after="0"/>
        <w:ind w:left="0" w:firstLine="567"/>
        <w:rPr>
          <w:lang w:eastAsia="uk-UA"/>
        </w:rPr>
      </w:pPr>
      <w:r w:rsidRPr="0077096A">
        <w:rPr>
          <w:lang w:eastAsia="uk-UA"/>
        </w:rPr>
        <w:t xml:space="preserve">3.4. Призначене використання суміші повинно </w:t>
      </w:r>
      <w:r w:rsidR="00FD06EC" w:rsidRPr="0077096A">
        <w:rPr>
          <w:lang w:eastAsia="uk-UA"/>
        </w:rPr>
        <w:t>зазначатись</w:t>
      </w:r>
      <w:r w:rsidRPr="0077096A">
        <w:rPr>
          <w:lang w:eastAsia="uk-UA"/>
        </w:rPr>
        <w:t xml:space="preserve"> відповідно до системи категоризації продуктів, яка розробляється </w:t>
      </w:r>
      <w:r w:rsidR="00FD06EC" w:rsidRPr="0077096A">
        <w:rPr>
          <w:lang w:eastAsia="uk-UA"/>
        </w:rPr>
        <w:t>центральним органом виконавчої влади, що реалізує державну політику у сфері забезпечення хімічної безпеки</w:t>
      </w:r>
      <w:r w:rsidRPr="0077096A">
        <w:rPr>
          <w:lang w:eastAsia="uk-UA"/>
        </w:rPr>
        <w:t>.</w:t>
      </w:r>
    </w:p>
    <w:p w14:paraId="173C700A" w14:textId="0799F7C9" w:rsidR="00F43406" w:rsidRPr="0077096A" w:rsidRDefault="00F43406" w:rsidP="0077096A">
      <w:pPr>
        <w:pStyle w:val="a3"/>
        <w:spacing w:before="0" w:after="0"/>
        <w:ind w:left="0" w:firstLine="567"/>
        <w:rPr>
          <w:lang w:eastAsia="uk-UA"/>
        </w:rPr>
      </w:pPr>
      <w:r w:rsidRPr="0077096A">
        <w:rPr>
          <w:lang w:eastAsia="uk-UA"/>
        </w:rPr>
        <w:t>3.5. Оновлення інформації здійснюється без надмірної затримки, якщо виконуються умови, викладені в пункті 4.1 Частини Б.</w:t>
      </w:r>
    </w:p>
    <w:p w14:paraId="04A2E9A2" w14:textId="4176EE8B" w:rsidR="00F43406" w:rsidRPr="0077096A" w:rsidRDefault="000900BE" w:rsidP="0077096A">
      <w:pPr>
        <w:pStyle w:val="12"/>
        <w:spacing w:before="0"/>
        <w:ind w:left="0" w:firstLine="567"/>
      </w:pPr>
      <w:bookmarkStart w:id="10" w:name="_Toc525563163"/>
      <w:bookmarkStart w:id="11" w:name="_Toc3472332"/>
      <w:r w:rsidRPr="0077096A">
        <w:t xml:space="preserve">4. </w:t>
      </w:r>
      <w:r w:rsidR="00F43406" w:rsidRPr="0077096A">
        <w:t>Надання інформації щодо групи</w:t>
      </w:r>
      <w:bookmarkEnd w:id="10"/>
      <w:bookmarkEnd w:id="11"/>
      <w:r w:rsidR="00FD06EC" w:rsidRPr="0077096A">
        <w:t xml:space="preserve"> сумішей</w:t>
      </w:r>
    </w:p>
    <w:p w14:paraId="78E98F97" w14:textId="0AAA0EFC" w:rsidR="00F43406" w:rsidRPr="0077096A" w:rsidRDefault="00F43406" w:rsidP="0077096A">
      <w:pPr>
        <w:pStyle w:val="a3"/>
        <w:spacing w:before="0" w:after="0"/>
        <w:ind w:left="0" w:firstLine="567"/>
        <w:rPr>
          <w:lang w:eastAsia="uk-UA"/>
        </w:rPr>
      </w:pPr>
      <w:r w:rsidRPr="0077096A">
        <w:rPr>
          <w:lang w:eastAsia="uk-UA"/>
        </w:rPr>
        <w:t>4.1. Передбач</w:t>
      </w:r>
      <w:r w:rsidR="00FD06EC" w:rsidRPr="0077096A">
        <w:rPr>
          <w:lang w:eastAsia="uk-UA"/>
        </w:rPr>
        <w:t>ена</w:t>
      </w:r>
      <w:r w:rsidRPr="0077096A">
        <w:rPr>
          <w:lang w:eastAsia="uk-UA"/>
        </w:rPr>
        <w:t xml:space="preserve"> можливість одночасного надання інформації для більш ніж однієї суміші (надалі - надання інформації щодо групи), якщо всі суміші в такій групі мають однакову </w:t>
      </w:r>
      <w:r w:rsidR="00FD06EC" w:rsidRPr="0077096A">
        <w:rPr>
          <w:lang w:eastAsia="uk-UA"/>
        </w:rPr>
        <w:t>класифікацію небезпечності щодо небезпек</w:t>
      </w:r>
      <w:r w:rsidRPr="0077096A">
        <w:rPr>
          <w:lang w:eastAsia="uk-UA"/>
        </w:rPr>
        <w:t xml:space="preserve"> для здоров'я</w:t>
      </w:r>
      <w:r w:rsidR="00FD06EC" w:rsidRPr="0077096A">
        <w:rPr>
          <w:lang w:eastAsia="uk-UA"/>
        </w:rPr>
        <w:t xml:space="preserve"> людини</w:t>
      </w:r>
      <w:r w:rsidRPr="0077096A">
        <w:rPr>
          <w:lang w:eastAsia="uk-UA"/>
        </w:rPr>
        <w:t xml:space="preserve"> та фізичн</w:t>
      </w:r>
      <w:r w:rsidR="00FD06EC" w:rsidRPr="0077096A">
        <w:rPr>
          <w:lang w:eastAsia="uk-UA"/>
        </w:rPr>
        <w:t>их</w:t>
      </w:r>
      <w:r w:rsidRPr="0077096A">
        <w:rPr>
          <w:lang w:eastAsia="uk-UA"/>
        </w:rPr>
        <w:t xml:space="preserve"> небезпек.</w:t>
      </w:r>
    </w:p>
    <w:p w14:paraId="33368659" w14:textId="390D8DC6" w:rsidR="00F43406" w:rsidRPr="0077096A" w:rsidRDefault="00F43406" w:rsidP="0077096A">
      <w:pPr>
        <w:pStyle w:val="a3"/>
        <w:spacing w:before="0" w:after="0"/>
        <w:ind w:left="0" w:firstLine="567"/>
        <w:rPr>
          <w:lang w:eastAsia="uk-UA"/>
        </w:rPr>
      </w:pPr>
      <w:r w:rsidRPr="0077096A">
        <w:rPr>
          <w:lang w:eastAsia="uk-UA"/>
        </w:rPr>
        <w:t xml:space="preserve">4.2. </w:t>
      </w:r>
      <w:r w:rsidRPr="0077096A">
        <w:rPr>
          <w:bCs/>
          <w:lang w:eastAsia="uk-UA"/>
        </w:rPr>
        <w:t>Надання інформації</w:t>
      </w:r>
      <w:r w:rsidRPr="0077096A">
        <w:rPr>
          <w:bCs/>
          <w:i/>
          <w:lang w:eastAsia="uk-UA"/>
        </w:rPr>
        <w:t xml:space="preserve"> </w:t>
      </w:r>
      <w:r w:rsidRPr="0077096A">
        <w:rPr>
          <w:bCs/>
          <w:lang w:eastAsia="uk-UA"/>
        </w:rPr>
        <w:t>щодо</w:t>
      </w:r>
      <w:r w:rsidRPr="0077096A">
        <w:rPr>
          <w:bCs/>
          <w:i/>
          <w:lang w:eastAsia="uk-UA"/>
        </w:rPr>
        <w:t xml:space="preserve"> </w:t>
      </w:r>
      <w:r w:rsidRPr="0077096A">
        <w:rPr>
          <w:bCs/>
          <w:lang w:eastAsia="uk-UA"/>
        </w:rPr>
        <w:t>групи</w:t>
      </w:r>
      <w:r w:rsidRPr="0077096A">
        <w:rPr>
          <w:lang w:eastAsia="uk-UA"/>
        </w:rPr>
        <w:t xml:space="preserve"> допускається тільки тоді, коли всі суміші в групі містять ті ж компоненти (як зазначено у пункті 3.2 Частини Б цього Додатка), а зазначений діапазон концентрацій для кожного з компонентів однаковий для всіх сумішей (як зазначено</w:t>
      </w:r>
      <w:r w:rsidRPr="0077096A" w:rsidDel="007740D9">
        <w:rPr>
          <w:lang w:eastAsia="uk-UA"/>
        </w:rPr>
        <w:t xml:space="preserve"> </w:t>
      </w:r>
      <w:r w:rsidRPr="0077096A">
        <w:rPr>
          <w:lang w:eastAsia="uk-UA"/>
        </w:rPr>
        <w:t>в пункті 3.4 Частини Б цього Додатка).</w:t>
      </w:r>
    </w:p>
    <w:p w14:paraId="4DCCCCCA" w14:textId="5804AF8F" w:rsidR="00F43406" w:rsidRPr="0077096A" w:rsidRDefault="00F43406" w:rsidP="0077096A">
      <w:pPr>
        <w:pStyle w:val="a3"/>
        <w:spacing w:before="0" w:after="0"/>
        <w:ind w:left="0" w:firstLine="567"/>
        <w:rPr>
          <w:lang w:eastAsia="uk-UA"/>
        </w:rPr>
      </w:pPr>
      <w:r w:rsidRPr="0077096A">
        <w:rPr>
          <w:lang w:eastAsia="uk-UA"/>
        </w:rPr>
        <w:t xml:space="preserve">4.3. На відступ від пункту 4.2 Частини А цього Додатка допускається також </w:t>
      </w:r>
      <w:r w:rsidRPr="0077096A">
        <w:rPr>
          <w:bCs/>
          <w:lang w:eastAsia="uk-UA"/>
        </w:rPr>
        <w:t>надання інформації</w:t>
      </w:r>
      <w:r w:rsidRPr="0077096A">
        <w:rPr>
          <w:bCs/>
          <w:i/>
          <w:lang w:eastAsia="uk-UA"/>
        </w:rPr>
        <w:t xml:space="preserve"> </w:t>
      </w:r>
      <w:r w:rsidRPr="0077096A">
        <w:rPr>
          <w:bCs/>
          <w:lang w:eastAsia="uk-UA"/>
        </w:rPr>
        <w:t>щодо</w:t>
      </w:r>
      <w:r w:rsidRPr="0077096A">
        <w:rPr>
          <w:bCs/>
          <w:i/>
          <w:lang w:eastAsia="uk-UA"/>
        </w:rPr>
        <w:t xml:space="preserve"> </w:t>
      </w:r>
      <w:r w:rsidRPr="0077096A">
        <w:rPr>
          <w:bCs/>
          <w:lang w:eastAsia="uk-UA"/>
        </w:rPr>
        <w:t>групи</w:t>
      </w:r>
      <w:r w:rsidRPr="0077096A">
        <w:rPr>
          <w:lang w:eastAsia="uk-UA"/>
        </w:rPr>
        <w:t>, якщо різниця у складі різних сумішей у групі стосується лише ароматиз</w:t>
      </w:r>
      <w:r w:rsidR="00C26966" w:rsidRPr="0077096A">
        <w:rPr>
          <w:lang w:eastAsia="uk-UA"/>
        </w:rPr>
        <w:t>аторів</w:t>
      </w:r>
      <w:r w:rsidRPr="0077096A">
        <w:rPr>
          <w:lang w:eastAsia="uk-UA"/>
        </w:rPr>
        <w:t xml:space="preserve">, за умови, що загальна концентрація </w:t>
      </w:r>
      <w:r w:rsidR="00C26966" w:rsidRPr="0077096A">
        <w:rPr>
          <w:lang w:eastAsia="uk-UA"/>
        </w:rPr>
        <w:t>ароматизаторів</w:t>
      </w:r>
      <w:r w:rsidRPr="0077096A">
        <w:rPr>
          <w:lang w:eastAsia="uk-UA"/>
        </w:rPr>
        <w:t>, які містяться у кожній суміші, не перевищує 5%.</w:t>
      </w:r>
    </w:p>
    <w:p w14:paraId="44D92DA9" w14:textId="46CFD77E" w:rsidR="00F43406" w:rsidRPr="0077096A" w:rsidRDefault="00F43406" w:rsidP="0077096A">
      <w:pPr>
        <w:pStyle w:val="a3"/>
        <w:spacing w:before="0" w:after="0"/>
        <w:ind w:left="0" w:firstLine="567"/>
        <w:rPr>
          <w:lang w:eastAsia="uk-UA"/>
        </w:rPr>
      </w:pPr>
      <w:r w:rsidRPr="0077096A">
        <w:rPr>
          <w:lang w:eastAsia="uk-UA"/>
        </w:rPr>
        <w:t xml:space="preserve">4.4. У випадку </w:t>
      </w:r>
      <w:r w:rsidRPr="0077096A">
        <w:rPr>
          <w:bCs/>
          <w:lang w:eastAsia="uk-UA"/>
        </w:rPr>
        <w:t>надання інформації</w:t>
      </w:r>
      <w:r w:rsidRPr="0077096A">
        <w:rPr>
          <w:bCs/>
          <w:i/>
          <w:lang w:eastAsia="uk-UA"/>
        </w:rPr>
        <w:t xml:space="preserve"> </w:t>
      </w:r>
      <w:r w:rsidRPr="0077096A">
        <w:rPr>
          <w:bCs/>
          <w:lang w:eastAsia="uk-UA"/>
        </w:rPr>
        <w:t>щодо</w:t>
      </w:r>
      <w:r w:rsidRPr="0077096A">
        <w:rPr>
          <w:bCs/>
          <w:i/>
          <w:lang w:eastAsia="uk-UA"/>
        </w:rPr>
        <w:t xml:space="preserve"> </w:t>
      </w:r>
      <w:r w:rsidRPr="0077096A">
        <w:rPr>
          <w:bCs/>
          <w:lang w:eastAsia="uk-UA"/>
        </w:rPr>
        <w:t>групи</w:t>
      </w:r>
      <w:r w:rsidRPr="0077096A">
        <w:rPr>
          <w:lang w:eastAsia="uk-UA"/>
        </w:rPr>
        <w:t>, інформація, яка вимагається у Частині Б, повинна бути надана для кожної з сумішей у складі групи.</w:t>
      </w:r>
    </w:p>
    <w:p w14:paraId="5AB982C9" w14:textId="1E2A444A" w:rsidR="00F43406" w:rsidRPr="0077096A" w:rsidRDefault="000900BE" w:rsidP="0077096A">
      <w:pPr>
        <w:pStyle w:val="12"/>
        <w:spacing w:before="0"/>
        <w:ind w:left="0" w:firstLine="567"/>
      </w:pPr>
      <w:bookmarkStart w:id="12" w:name="_Toc525563164"/>
      <w:bookmarkStart w:id="13" w:name="_Toc3472333"/>
      <w:r w:rsidRPr="0077096A">
        <w:t xml:space="preserve">5. </w:t>
      </w:r>
      <w:r w:rsidR="00F43406" w:rsidRPr="0077096A">
        <w:t>Унікальний ідентифікатор формули (УІФ)</w:t>
      </w:r>
      <w:bookmarkEnd w:id="12"/>
      <w:bookmarkEnd w:id="13"/>
    </w:p>
    <w:p w14:paraId="19DB436C" w14:textId="568A889F" w:rsidR="00F43406" w:rsidRPr="0077096A" w:rsidRDefault="00F43406" w:rsidP="0077096A">
      <w:pPr>
        <w:pStyle w:val="a3"/>
        <w:spacing w:before="0" w:after="0"/>
        <w:ind w:left="0" w:firstLine="567"/>
        <w:rPr>
          <w:lang w:eastAsia="uk-UA"/>
        </w:rPr>
      </w:pPr>
      <w:r w:rsidRPr="0077096A">
        <w:rPr>
          <w:lang w:eastAsia="uk-UA"/>
        </w:rPr>
        <w:t xml:space="preserve">5.1. Заявник повинен створити унікальний ідентифікатор формули, далі УІФ, за допомогою електронних засобів, які розробляються </w:t>
      </w:r>
      <w:r w:rsidR="007805E3" w:rsidRPr="0077096A">
        <w:rPr>
          <w:lang w:eastAsia="uk-UA"/>
        </w:rPr>
        <w:t>центральним органом виконавчої влади, що реалізує державну політику у сфері забезпечення хімічної безпеки</w:t>
      </w:r>
      <w:r w:rsidRPr="0077096A">
        <w:rPr>
          <w:lang w:eastAsia="uk-UA"/>
        </w:rPr>
        <w:t xml:space="preserve">. УІФ - це унікальний </w:t>
      </w:r>
      <w:proofErr w:type="spellStart"/>
      <w:r w:rsidRPr="0077096A">
        <w:rPr>
          <w:lang w:eastAsia="uk-UA"/>
        </w:rPr>
        <w:t>абетково</w:t>
      </w:r>
      <w:proofErr w:type="spellEnd"/>
      <w:r w:rsidRPr="0077096A">
        <w:rPr>
          <w:lang w:eastAsia="uk-UA"/>
        </w:rPr>
        <w:t>-цифровий код, який однозначно пов'язує надану інформацію про склад суміші або групи сумішей з конкретною сумішшю або групою сумішей. Призначення УІФ є безкоштовним.</w:t>
      </w:r>
    </w:p>
    <w:p w14:paraId="0BB63704" w14:textId="5DFF0F1E" w:rsidR="00F43406" w:rsidRPr="0077096A" w:rsidRDefault="00F43406" w:rsidP="0077096A">
      <w:pPr>
        <w:pStyle w:val="a7"/>
        <w:spacing w:before="0" w:after="0"/>
        <w:ind w:left="0" w:firstLine="567"/>
        <w:rPr>
          <w:lang w:eastAsia="uk-UA"/>
        </w:rPr>
      </w:pPr>
      <w:r w:rsidRPr="0077096A">
        <w:rPr>
          <w:lang w:eastAsia="uk-UA"/>
        </w:rPr>
        <w:lastRenderedPageBreak/>
        <w:t xml:space="preserve">Новий УІФ повинен бути створений, коли зміна складу суміші або групи сумішей відповідає одній або декільком умовам, передбаченим в підпунктах а), б) та в) </w:t>
      </w:r>
      <w:r w:rsidR="00276DCD" w:rsidRPr="0077096A">
        <w:rPr>
          <w:lang w:eastAsia="uk-UA"/>
        </w:rPr>
        <w:t>підпункту 4)</w:t>
      </w:r>
      <w:r w:rsidRPr="0077096A">
        <w:rPr>
          <w:lang w:eastAsia="uk-UA"/>
        </w:rPr>
        <w:t xml:space="preserve"> пункту 4.1 Частини Б цього Додатка.</w:t>
      </w:r>
    </w:p>
    <w:p w14:paraId="68695171" w14:textId="087A6A8D" w:rsidR="00F43406" w:rsidRPr="0077096A" w:rsidRDefault="00F43406" w:rsidP="0077096A">
      <w:pPr>
        <w:pStyle w:val="a7"/>
        <w:spacing w:before="0" w:after="0"/>
        <w:ind w:left="0" w:firstLine="567"/>
        <w:rPr>
          <w:lang w:eastAsia="uk-UA"/>
        </w:rPr>
      </w:pPr>
      <w:r w:rsidRPr="0077096A">
        <w:rPr>
          <w:lang w:eastAsia="uk-UA"/>
        </w:rPr>
        <w:t xml:space="preserve">На відступ від другого абзацу цього пункту новий УІФ не вимагається для сумішей при наданні інформації щодо групи сумішей, які містять </w:t>
      </w:r>
      <w:r w:rsidR="00C26966" w:rsidRPr="0077096A">
        <w:rPr>
          <w:lang w:eastAsia="uk-UA"/>
        </w:rPr>
        <w:t>ароматизатори</w:t>
      </w:r>
      <w:r w:rsidRPr="0077096A">
        <w:rPr>
          <w:lang w:eastAsia="uk-UA"/>
        </w:rPr>
        <w:t xml:space="preserve">, за умови, що зміна складу відбувається внаслідок зміни концентрації таких </w:t>
      </w:r>
      <w:r w:rsidR="00C26966" w:rsidRPr="0077096A">
        <w:rPr>
          <w:lang w:eastAsia="uk-UA"/>
        </w:rPr>
        <w:t>ароматизаторів</w:t>
      </w:r>
      <w:r w:rsidRPr="0077096A">
        <w:rPr>
          <w:lang w:eastAsia="uk-UA"/>
        </w:rPr>
        <w:t xml:space="preserve"> або шляхом додавання нових </w:t>
      </w:r>
      <w:r w:rsidR="00C26966" w:rsidRPr="0077096A">
        <w:rPr>
          <w:lang w:eastAsia="uk-UA"/>
        </w:rPr>
        <w:t>ароматизаторів</w:t>
      </w:r>
      <w:r w:rsidRPr="0077096A">
        <w:rPr>
          <w:lang w:eastAsia="uk-UA"/>
        </w:rPr>
        <w:t>.</w:t>
      </w:r>
    </w:p>
    <w:p w14:paraId="5B566861" w14:textId="11DC6BA7" w:rsidR="00BE0172" w:rsidRPr="0077096A" w:rsidRDefault="00BE0172" w:rsidP="0077096A">
      <w:pPr>
        <w:pStyle w:val="a7"/>
        <w:spacing w:before="0" w:after="0"/>
        <w:ind w:left="0" w:firstLine="567"/>
        <w:rPr>
          <w:lang w:eastAsia="uk-UA"/>
        </w:rPr>
      </w:pPr>
      <w:r w:rsidRPr="0077096A">
        <w:rPr>
          <w:lang w:eastAsia="uk-UA"/>
        </w:rPr>
        <w:t>На відступ від другого абзацу цього пункту новий УІФ не вимагається, якщо зміна складу відповідає умові, передбаченій в підпункті (а) четвертого абзацу пункту 4.1 Частини Б цього Додатка, та стосується лише одного або кількох компонентів, що входять до взаємозамінної групи компонентів, щодо якої вже була надана інформація відповідно до пункту 3.5 Частини Б цього Додатка.</w:t>
      </w:r>
    </w:p>
    <w:p w14:paraId="74F2ABFB" w14:textId="76DDE27C" w:rsidR="009859AF" w:rsidRPr="0077096A" w:rsidRDefault="009859AF" w:rsidP="0077096A">
      <w:pPr>
        <w:pStyle w:val="a3"/>
        <w:spacing w:before="0" w:after="0"/>
        <w:ind w:left="0" w:firstLine="567"/>
        <w:rPr>
          <w:rFonts w:eastAsia="Times New Roman"/>
          <w:lang w:eastAsia="uk-UA"/>
        </w:rPr>
      </w:pPr>
      <w:r w:rsidRPr="0077096A">
        <w:rPr>
          <w:rFonts w:eastAsia="Times New Roman"/>
          <w:lang w:eastAsia="uk-UA"/>
        </w:rPr>
        <w:t>5.2.</w:t>
      </w:r>
      <w:r w:rsidR="001C7A9D" w:rsidRPr="0077096A">
        <w:rPr>
          <w:lang w:eastAsia="uk-UA"/>
        </w:rPr>
        <w:t xml:space="preserve">Перед УІФ повинна бути зазначена абревіатура </w:t>
      </w:r>
      <w:r w:rsidR="0093529E">
        <w:rPr>
          <w:rFonts w:eastAsia="Times New Roman"/>
          <w:lang w:eastAsia="uk-UA"/>
        </w:rPr>
        <w:t>«</w:t>
      </w:r>
      <w:r w:rsidR="001C7A9D" w:rsidRPr="0077096A">
        <w:rPr>
          <w:lang w:eastAsia="uk-UA"/>
        </w:rPr>
        <w:t>УІФ</w:t>
      </w:r>
      <w:r w:rsidR="0093529E">
        <w:rPr>
          <w:rFonts w:eastAsia="Times New Roman"/>
          <w:lang w:eastAsia="uk-UA"/>
        </w:rPr>
        <w:t>»</w:t>
      </w:r>
      <w:r w:rsidR="001C7A9D" w:rsidRPr="0077096A">
        <w:rPr>
          <w:lang w:eastAsia="uk-UA"/>
        </w:rPr>
        <w:t xml:space="preserve"> </w:t>
      </w:r>
      <w:r w:rsidRPr="0077096A">
        <w:rPr>
          <w:rFonts w:eastAsia="Times New Roman"/>
          <w:lang w:eastAsia="uk-UA"/>
        </w:rPr>
        <w:t>великими літерами, за яким ставиться двокрапка (</w:t>
      </w:r>
      <w:r w:rsidR="0093529E">
        <w:rPr>
          <w:rFonts w:eastAsia="Times New Roman"/>
          <w:lang w:eastAsia="uk-UA"/>
        </w:rPr>
        <w:t>«</w:t>
      </w:r>
      <w:r w:rsidR="001C7A9D" w:rsidRPr="0077096A">
        <w:rPr>
          <w:lang w:eastAsia="uk-UA"/>
        </w:rPr>
        <w:t>УІФ</w:t>
      </w:r>
      <w:r w:rsidRPr="0077096A">
        <w:rPr>
          <w:rFonts w:eastAsia="Times New Roman"/>
          <w:lang w:eastAsia="uk-UA"/>
        </w:rPr>
        <w:t>:</w:t>
      </w:r>
      <w:r w:rsidR="0093529E">
        <w:rPr>
          <w:rFonts w:eastAsia="Times New Roman"/>
          <w:lang w:eastAsia="uk-UA"/>
        </w:rPr>
        <w:t>»</w:t>
      </w:r>
      <w:r w:rsidRPr="0077096A">
        <w:rPr>
          <w:rFonts w:eastAsia="Times New Roman"/>
          <w:lang w:eastAsia="uk-UA"/>
        </w:rPr>
        <w:t xml:space="preserve">), </w:t>
      </w:r>
      <w:r w:rsidR="001C7A9D" w:rsidRPr="0077096A">
        <w:rPr>
          <w:lang w:eastAsia="uk-UA"/>
        </w:rPr>
        <w:t>його повинно бути чітко видно, він повинен бути розбірливим та не стиратись</w:t>
      </w:r>
      <w:r w:rsidRPr="0077096A">
        <w:rPr>
          <w:rFonts w:eastAsia="Times New Roman"/>
          <w:lang w:eastAsia="uk-UA"/>
        </w:rPr>
        <w:t>.</w:t>
      </w:r>
    </w:p>
    <w:p w14:paraId="2B6656B6" w14:textId="1E2E5A22" w:rsidR="00F43406" w:rsidRPr="0077096A" w:rsidRDefault="00F43406" w:rsidP="0077096A">
      <w:pPr>
        <w:pStyle w:val="a3"/>
        <w:spacing w:before="0" w:after="0"/>
        <w:ind w:left="0" w:firstLine="567"/>
      </w:pPr>
      <w:r w:rsidRPr="0077096A">
        <w:rPr>
          <w:rFonts w:eastAsia="Times New Roman"/>
          <w:lang w:eastAsia="uk-UA"/>
        </w:rPr>
        <w:t>5.</w:t>
      </w:r>
      <w:r w:rsidR="001C7A9D" w:rsidRPr="0077096A">
        <w:rPr>
          <w:rFonts w:eastAsia="Times New Roman"/>
          <w:lang w:eastAsia="uk-UA"/>
        </w:rPr>
        <w:t>3</w:t>
      </w:r>
      <w:r w:rsidRPr="0077096A">
        <w:rPr>
          <w:rFonts w:eastAsia="Times New Roman"/>
          <w:lang w:eastAsia="uk-UA"/>
        </w:rPr>
        <w:t xml:space="preserve">. </w:t>
      </w:r>
      <w:r w:rsidRPr="0077096A">
        <w:t xml:space="preserve">Замість того, щоб включити </w:t>
      </w:r>
      <w:r w:rsidRPr="0077096A">
        <w:rPr>
          <w:rFonts w:eastAsia="Times New Roman"/>
          <w:lang w:eastAsia="uk-UA"/>
        </w:rPr>
        <w:t>УІФ</w:t>
      </w:r>
      <w:r w:rsidRPr="0077096A">
        <w:t xml:space="preserve"> у додатков</w:t>
      </w:r>
      <w:r w:rsidR="00BE0172" w:rsidRPr="0077096A">
        <w:t>ій</w:t>
      </w:r>
      <w:r w:rsidRPr="0077096A">
        <w:t xml:space="preserve"> інформації </w:t>
      </w:r>
      <w:r w:rsidR="007805E3" w:rsidRPr="0077096A">
        <w:t>у інформації про небезпеку</w:t>
      </w:r>
      <w:r w:rsidRPr="0077096A">
        <w:t xml:space="preserve">, заявник може розмістити його на внутрішній упаковці продукції разом з іншими елементами </w:t>
      </w:r>
      <w:r w:rsidR="007805E3" w:rsidRPr="0077096A">
        <w:t>інформації про небезпеку</w:t>
      </w:r>
      <w:r w:rsidRPr="0077096A">
        <w:t>.</w:t>
      </w:r>
    </w:p>
    <w:p w14:paraId="101944DC" w14:textId="68B76BCA" w:rsidR="00F43406" w:rsidRPr="0077096A" w:rsidRDefault="00F43406" w:rsidP="0077096A">
      <w:pPr>
        <w:pStyle w:val="a3"/>
        <w:spacing w:before="0" w:after="0"/>
        <w:ind w:left="0" w:firstLine="567"/>
        <w:rPr>
          <w:lang w:eastAsia="uk-UA"/>
        </w:rPr>
      </w:pPr>
      <w:r w:rsidRPr="0077096A">
        <w:rPr>
          <w:lang w:eastAsia="uk-UA"/>
        </w:rPr>
        <w:t xml:space="preserve">Якщо внутрішня упаковка має таку форму або настільки мала, що неможливо нанести на неї УІФ, заявник може розмістити його на зовнішній упаковці разом з іншими </w:t>
      </w:r>
      <w:r w:rsidRPr="0077096A">
        <w:t xml:space="preserve">елементами </w:t>
      </w:r>
      <w:r w:rsidR="002C02B5" w:rsidRPr="0077096A">
        <w:t>інформації про небезпеку</w:t>
      </w:r>
      <w:r w:rsidRPr="0077096A">
        <w:rPr>
          <w:lang w:eastAsia="uk-UA"/>
        </w:rPr>
        <w:t>.</w:t>
      </w:r>
    </w:p>
    <w:p w14:paraId="7227CA4F" w14:textId="154A9684" w:rsidR="001C7A9D" w:rsidRPr="0077096A" w:rsidRDefault="00F43406" w:rsidP="0077096A">
      <w:pPr>
        <w:pStyle w:val="a3"/>
        <w:spacing w:before="0" w:after="0"/>
        <w:ind w:left="0" w:firstLine="567"/>
        <w:rPr>
          <w:lang w:eastAsia="uk-UA"/>
        </w:rPr>
      </w:pPr>
      <w:r w:rsidRPr="0077096A">
        <w:rPr>
          <w:lang w:eastAsia="uk-UA"/>
        </w:rPr>
        <w:t xml:space="preserve">У випадку неупакованих сумішей УІФ повинен бути зазначений у паспорті безпечності хімічної продукції або бути включений до друкованої копії </w:t>
      </w:r>
      <w:r w:rsidR="002C02B5" w:rsidRPr="0077096A">
        <w:t>інформації про небезпеку</w:t>
      </w:r>
      <w:r w:rsidR="002C02B5" w:rsidRPr="0077096A">
        <w:rPr>
          <w:lang w:eastAsia="uk-UA"/>
        </w:rPr>
        <w:t xml:space="preserve"> </w:t>
      </w:r>
      <w:r w:rsidRPr="0077096A">
        <w:rPr>
          <w:lang w:eastAsia="uk-UA"/>
        </w:rPr>
        <w:t xml:space="preserve">відповідно до пункту </w:t>
      </w:r>
      <w:r w:rsidR="002C02B5" w:rsidRPr="0077096A">
        <w:rPr>
          <w:lang w:eastAsia="uk-UA"/>
        </w:rPr>
        <w:t xml:space="preserve">91 </w:t>
      </w:r>
      <w:r w:rsidR="00276DCD" w:rsidRPr="0077096A">
        <w:rPr>
          <w:lang w:eastAsia="uk-UA"/>
        </w:rPr>
        <w:t>цього Технічного регламенту</w:t>
      </w:r>
      <w:r w:rsidRPr="0077096A">
        <w:rPr>
          <w:lang w:eastAsia="uk-UA"/>
        </w:rPr>
        <w:t>.</w:t>
      </w:r>
    </w:p>
    <w:p w14:paraId="14258576" w14:textId="7FA82F34" w:rsidR="00F43406" w:rsidRPr="0077096A" w:rsidRDefault="001C7A9D" w:rsidP="0077096A">
      <w:pPr>
        <w:pStyle w:val="a3"/>
        <w:spacing w:before="0" w:after="0"/>
        <w:ind w:left="0" w:firstLine="567"/>
        <w:rPr>
          <w:lang w:eastAsia="uk-UA"/>
        </w:rPr>
      </w:pPr>
      <w:r w:rsidRPr="0077096A">
        <w:rPr>
          <w:lang w:eastAsia="uk-UA"/>
        </w:rPr>
        <w:t>У</w:t>
      </w:r>
      <w:r w:rsidR="00F43406" w:rsidRPr="0077096A">
        <w:rPr>
          <w:lang w:eastAsia="uk-UA"/>
        </w:rPr>
        <w:t xml:space="preserve"> разі надання на ринку сумішей для промислового використання У</w:t>
      </w:r>
      <w:r w:rsidR="002C02B5" w:rsidRPr="0077096A">
        <w:rPr>
          <w:lang w:eastAsia="uk-UA"/>
        </w:rPr>
        <w:t>І</w:t>
      </w:r>
      <w:r w:rsidR="00F43406" w:rsidRPr="0077096A">
        <w:rPr>
          <w:lang w:eastAsia="uk-UA"/>
        </w:rPr>
        <w:t>Ф альтернативно може бути зазначений в паспорті безпечності хімічної продукції.</w:t>
      </w:r>
    </w:p>
    <w:p w14:paraId="7E7DC21A" w14:textId="25CFBD5D" w:rsidR="00F43406" w:rsidRPr="0077096A" w:rsidRDefault="000900BE" w:rsidP="0077096A">
      <w:pPr>
        <w:pStyle w:val="12"/>
        <w:spacing w:before="0"/>
        <w:ind w:left="0" w:firstLine="567"/>
      </w:pPr>
      <w:bookmarkStart w:id="14" w:name="_Toc525563165"/>
      <w:bookmarkStart w:id="15" w:name="_Toc3472334"/>
      <w:r w:rsidRPr="0077096A">
        <w:t xml:space="preserve">6. </w:t>
      </w:r>
      <w:r w:rsidR="00F43406" w:rsidRPr="0077096A">
        <w:t>Формати та технічна підтримка надання інформації</w:t>
      </w:r>
      <w:bookmarkEnd w:id="14"/>
      <w:bookmarkEnd w:id="15"/>
    </w:p>
    <w:p w14:paraId="398C4F2A" w14:textId="2DA04E5C" w:rsidR="00F43406" w:rsidRPr="0077096A" w:rsidRDefault="00F43406" w:rsidP="0077096A">
      <w:pPr>
        <w:pStyle w:val="a3"/>
        <w:spacing w:before="0" w:after="0"/>
        <w:ind w:left="0" w:firstLine="567"/>
        <w:rPr>
          <w:lang w:eastAsia="uk-UA"/>
        </w:rPr>
      </w:pPr>
      <w:r w:rsidRPr="0077096A">
        <w:rPr>
          <w:lang w:eastAsia="uk-UA"/>
        </w:rPr>
        <w:t xml:space="preserve">6.1. </w:t>
      </w:r>
      <w:r w:rsidR="002C02B5" w:rsidRPr="0077096A">
        <w:rPr>
          <w:lang w:eastAsia="uk-UA"/>
        </w:rPr>
        <w:t>Центральний орган виконавчої влади, що реалізує державну політику у сфері забезпечення хімічної безпеки</w:t>
      </w:r>
      <w:r w:rsidRPr="0077096A">
        <w:rPr>
          <w:lang w:eastAsia="uk-UA"/>
        </w:rPr>
        <w:t>, повинен розробити, підтримувати та оновлювати генератор УІФ, формат XML для надання інформації та систему категоризації продук</w:t>
      </w:r>
      <w:r w:rsidR="002C02B5" w:rsidRPr="0077096A">
        <w:rPr>
          <w:lang w:eastAsia="uk-UA"/>
        </w:rPr>
        <w:t>ції</w:t>
      </w:r>
      <w:r w:rsidRPr="0077096A">
        <w:rPr>
          <w:lang w:eastAsia="uk-UA"/>
        </w:rPr>
        <w:t xml:space="preserve">, а також повинен безкоштовно їх </w:t>
      </w:r>
      <w:r w:rsidR="002C02B5" w:rsidRPr="0077096A">
        <w:rPr>
          <w:lang w:eastAsia="uk-UA"/>
        </w:rPr>
        <w:t>публікувати</w:t>
      </w:r>
      <w:r w:rsidRPr="0077096A">
        <w:rPr>
          <w:lang w:eastAsia="uk-UA"/>
        </w:rPr>
        <w:t xml:space="preserve"> на своєму веб-сайті.</w:t>
      </w:r>
    </w:p>
    <w:p w14:paraId="56C5D181" w14:textId="45AE796B" w:rsidR="00F43406" w:rsidRPr="0077096A" w:rsidRDefault="00F43406" w:rsidP="0077096A">
      <w:pPr>
        <w:pStyle w:val="a3"/>
        <w:spacing w:before="0" w:after="0"/>
        <w:ind w:left="0" w:firstLine="567"/>
        <w:rPr>
          <w:lang w:eastAsia="uk-UA"/>
        </w:rPr>
      </w:pPr>
      <w:r w:rsidRPr="0077096A">
        <w:rPr>
          <w:lang w:eastAsia="uk-UA"/>
        </w:rPr>
        <w:t>6.2.</w:t>
      </w:r>
      <w:r w:rsidR="000900BE" w:rsidRPr="0077096A">
        <w:t xml:space="preserve"> </w:t>
      </w:r>
      <w:r w:rsidR="002C02B5" w:rsidRPr="0077096A">
        <w:rPr>
          <w:lang w:eastAsia="uk-UA"/>
        </w:rPr>
        <w:t>Центральний орган виконавчої влади, що реалізує державну політику у сфері забезпечення хімічної безпеки</w:t>
      </w:r>
      <w:r w:rsidRPr="0077096A">
        <w:rPr>
          <w:lang w:eastAsia="uk-UA"/>
        </w:rPr>
        <w:t xml:space="preserve">, повинен надавати технічні та наукові настанови, технічну підтримку та інструменти, які полегшують надання </w:t>
      </w:r>
      <w:r w:rsidR="002C02B5" w:rsidRPr="0077096A">
        <w:rPr>
          <w:lang w:eastAsia="uk-UA"/>
        </w:rPr>
        <w:t xml:space="preserve">заявниками </w:t>
      </w:r>
      <w:r w:rsidRPr="0077096A">
        <w:rPr>
          <w:lang w:eastAsia="uk-UA"/>
        </w:rPr>
        <w:t>інформації</w:t>
      </w:r>
      <w:r w:rsidR="002C02B5" w:rsidRPr="0077096A">
        <w:rPr>
          <w:lang w:eastAsia="uk-UA"/>
        </w:rPr>
        <w:t xml:space="preserve"> до центрального органу виконавчої влади, що забезпечує формування та реалізує державну політику у сфері охорони здоров’я</w:t>
      </w:r>
      <w:r w:rsidRPr="0077096A">
        <w:rPr>
          <w:lang w:eastAsia="uk-UA"/>
        </w:rPr>
        <w:t xml:space="preserve">. </w:t>
      </w:r>
    </w:p>
    <w:p w14:paraId="7E031422" w14:textId="5AD13F51" w:rsidR="00F43406" w:rsidRPr="0077096A" w:rsidRDefault="00F43406" w:rsidP="0077096A">
      <w:pPr>
        <w:pStyle w:val="12"/>
        <w:spacing w:before="0"/>
        <w:ind w:left="0" w:firstLine="567"/>
      </w:pPr>
      <w:bookmarkStart w:id="16" w:name="_Toc525563166"/>
      <w:bookmarkStart w:id="17" w:name="_Toc3472335"/>
      <w:r w:rsidRPr="0077096A">
        <w:lastRenderedPageBreak/>
        <w:t>ЧАСТИНА Б ІНФОРМАЦІЯ, ЯКА НАДАЄТЬСЯ</w:t>
      </w:r>
      <w:bookmarkEnd w:id="16"/>
      <w:bookmarkEnd w:id="17"/>
    </w:p>
    <w:p w14:paraId="57284720" w14:textId="730DA7CE" w:rsidR="00F43406" w:rsidRPr="0077096A" w:rsidRDefault="000900BE" w:rsidP="0077096A">
      <w:pPr>
        <w:pStyle w:val="12"/>
        <w:spacing w:before="0"/>
        <w:ind w:left="0" w:firstLine="567"/>
      </w:pPr>
      <w:bookmarkStart w:id="18" w:name="_Toc525563167"/>
      <w:bookmarkStart w:id="19" w:name="_Toc3472336"/>
      <w:r w:rsidRPr="0077096A">
        <w:t xml:space="preserve">1. </w:t>
      </w:r>
      <w:r w:rsidR="00F43406" w:rsidRPr="0077096A">
        <w:t>Ідентифікація суміші та заявника</w:t>
      </w:r>
      <w:bookmarkEnd w:id="18"/>
      <w:bookmarkEnd w:id="19"/>
    </w:p>
    <w:p w14:paraId="3F3D6A52" w14:textId="6DEB76DB" w:rsidR="00F43406" w:rsidRPr="0077096A" w:rsidRDefault="00F43406" w:rsidP="0077096A">
      <w:pPr>
        <w:pStyle w:val="a3"/>
        <w:spacing w:before="0" w:after="0"/>
        <w:ind w:left="0" w:firstLine="567"/>
        <w:rPr>
          <w:lang w:eastAsia="uk-UA"/>
        </w:rPr>
      </w:pPr>
      <w:r w:rsidRPr="0077096A">
        <w:rPr>
          <w:lang w:eastAsia="uk-UA"/>
        </w:rPr>
        <w:t>1.1. Ідентифікатор хімічної продукції, яка є сумішшю</w:t>
      </w:r>
      <w:r w:rsidR="002C02B5" w:rsidRPr="0077096A">
        <w:rPr>
          <w:lang w:eastAsia="uk-UA"/>
        </w:rPr>
        <w:t xml:space="preserve"> хімічних речовин</w:t>
      </w:r>
    </w:p>
    <w:p w14:paraId="3224A182" w14:textId="7B8AD658" w:rsidR="00F43406" w:rsidRPr="0077096A" w:rsidRDefault="00F43406" w:rsidP="0077096A">
      <w:pPr>
        <w:pStyle w:val="a7"/>
        <w:spacing w:before="0" w:after="0"/>
        <w:ind w:left="0" w:firstLine="567"/>
        <w:rPr>
          <w:lang w:eastAsia="uk-UA"/>
        </w:rPr>
      </w:pPr>
      <w:r w:rsidRPr="0077096A">
        <w:rPr>
          <w:lang w:eastAsia="uk-UA"/>
        </w:rPr>
        <w:t>Ідентифікатор хімічної продукції</w:t>
      </w:r>
      <w:r w:rsidRPr="0077096A" w:rsidDel="00B33E32">
        <w:rPr>
          <w:lang w:eastAsia="uk-UA"/>
        </w:rPr>
        <w:t xml:space="preserve"> </w:t>
      </w:r>
      <w:r w:rsidRPr="0077096A">
        <w:t>повин</w:t>
      </w:r>
      <w:r w:rsidR="00D507F3" w:rsidRPr="0077096A">
        <w:t>ен зазначатись</w:t>
      </w:r>
      <w:r w:rsidRPr="0077096A">
        <w:rPr>
          <w:lang w:eastAsia="uk-UA"/>
        </w:rPr>
        <w:t xml:space="preserve"> </w:t>
      </w:r>
      <w:r w:rsidR="00D507F3" w:rsidRPr="0077096A">
        <w:rPr>
          <w:lang w:eastAsia="uk-UA"/>
        </w:rPr>
        <w:t xml:space="preserve">відповідно до пункту 61 </w:t>
      </w:r>
      <w:r w:rsidR="00276DCD" w:rsidRPr="0077096A">
        <w:rPr>
          <w:lang w:eastAsia="uk-UA"/>
        </w:rPr>
        <w:t>цього Технічного регламенту</w:t>
      </w:r>
      <w:r w:rsidRPr="0077096A">
        <w:rPr>
          <w:lang w:eastAsia="uk-UA"/>
        </w:rPr>
        <w:t>.</w:t>
      </w:r>
    </w:p>
    <w:p w14:paraId="4254CA46" w14:textId="3B015F3B" w:rsidR="00F43406" w:rsidRPr="0077096A" w:rsidRDefault="00D507F3" w:rsidP="0077096A">
      <w:pPr>
        <w:pStyle w:val="a7"/>
        <w:spacing w:before="0" w:after="0"/>
        <w:ind w:left="0" w:firstLine="567"/>
        <w:rPr>
          <w:lang w:eastAsia="uk-UA"/>
        </w:rPr>
      </w:pPr>
      <w:r w:rsidRPr="0077096A">
        <w:rPr>
          <w:lang w:eastAsia="uk-UA"/>
        </w:rPr>
        <w:t>З</w:t>
      </w:r>
      <w:r w:rsidR="00F43406" w:rsidRPr="0077096A">
        <w:rPr>
          <w:lang w:eastAsia="uk-UA"/>
        </w:rPr>
        <w:t>азначається повна торгова назва або назви суміші, включаючи, де це доречно, назву торгової марки, найменування продукції та назви варіантів, як вони зазначені на етикетці та без абревіатур</w:t>
      </w:r>
      <w:r w:rsidRPr="0077096A">
        <w:rPr>
          <w:lang w:eastAsia="uk-UA"/>
        </w:rPr>
        <w:t>, в достатній мірі для проведення специфічної ідентифікації хімічної продукції.</w:t>
      </w:r>
    </w:p>
    <w:p w14:paraId="49E0B54C" w14:textId="77777777" w:rsidR="00F43406" w:rsidRPr="0077096A" w:rsidRDefault="00F43406" w:rsidP="0077096A">
      <w:pPr>
        <w:pStyle w:val="a7"/>
        <w:spacing w:before="0" w:after="0"/>
        <w:ind w:left="0" w:firstLine="567"/>
        <w:rPr>
          <w:lang w:eastAsia="uk-UA"/>
        </w:rPr>
      </w:pPr>
      <w:r w:rsidRPr="0077096A">
        <w:rPr>
          <w:lang w:eastAsia="uk-UA"/>
        </w:rPr>
        <w:t>Крім того, УIФ(и) повинні бути включені до інформації, яка надається.</w:t>
      </w:r>
    </w:p>
    <w:p w14:paraId="4C980498" w14:textId="7D3B947C" w:rsidR="00F43406" w:rsidRPr="0077096A" w:rsidRDefault="00F43406" w:rsidP="0077096A">
      <w:pPr>
        <w:pStyle w:val="a3"/>
        <w:spacing w:before="0" w:after="0"/>
        <w:ind w:left="0" w:firstLine="567"/>
        <w:rPr>
          <w:lang w:eastAsia="uk-UA"/>
        </w:rPr>
      </w:pPr>
      <w:r w:rsidRPr="0077096A">
        <w:rPr>
          <w:lang w:eastAsia="uk-UA"/>
        </w:rPr>
        <w:t xml:space="preserve">1.2. Дані заявника та </w:t>
      </w:r>
      <w:r w:rsidR="002C02B5" w:rsidRPr="0077096A">
        <w:rPr>
          <w:lang w:eastAsia="uk-UA"/>
        </w:rPr>
        <w:t>уповноваженого представника</w:t>
      </w:r>
    </w:p>
    <w:p w14:paraId="7EF508D7" w14:textId="7A0C43EC" w:rsidR="00F43406" w:rsidRPr="0077096A" w:rsidRDefault="00F43406" w:rsidP="0077096A">
      <w:pPr>
        <w:pStyle w:val="a7"/>
        <w:spacing w:before="0" w:after="0"/>
        <w:ind w:left="0" w:firstLine="567"/>
        <w:rPr>
          <w:lang w:eastAsia="uk-UA"/>
        </w:rPr>
      </w:pPr>
      <w:r w:rsidRPr="0077096A">
        <w:rPr>
          <w:lang w:eastAsia="uk-UA"/>
        </w:rPr>
        <w:t xml:space="preserve">Вказується назва, повна адреса, номер телефону та електронна адреса заявника, та, якщо відрізняється – ПІБ, повна адреса, номер телефону та електронна адреса </w:t>
      </w:r>
      <w:r w:rsidR="002C02B5" w:rsidRPr="0077096A">
        <w:rPr>
          <w:lang w:eastAsia="uk-UA"/>
        </w:rPr>
        <w:t xml:space="preserve">уповноваженого представника </w:t>
      </w:r>
      <w:r w:rsidRPr="0077096A">
        <w:rPr>
          <w:lang w:eastAsia="uk-UA"/>
        </w:rPr>
        <w:t>заявника, які будуть</w:t>
      </w:r>
      <w:r w:rsidRPr="0077096A">
        <w:t xml:space="preserve"> </w:t>
      </w:r>
      <w:r w:rsidRPr="0077096A">
        <w:rPr>
          <w:lang w:eastAsia="uk-UA"/>
        </w:rPr>
        <w:t xml:space="preserve">використовуватись для отримання додаткової інформації, у разі виникнення </w:t>
      </w:r>
      <w:r w:rsidR="002C02B5" w:rsidRPr="0077096A">
        <w:rPr>
          <w:lang w:eastAsia="uk-UA"/>
        </w:rPr>
        <w:t>хімічних інцидентів</w:t>
      </w:r>
      <w:r w:rsidRPr="0077096A">
        <w:rPr>
          <w:lang w:eastAsia="uk-UA"/>
        </w:rPr>
        <w:t xml:space="preserve">.  </w:t>
      </w:r>
    </w:p>
    <w:p w14:paraId="19612734" w14:textId="71BC4CA9" w:rsidR="00F43406" w:rsidRPr="0077096A" w:rsidRDefault="00F43406" w:rsidP="0077096A">
      <w:pPr>
        <w:pStyle w:val="a3"/>
        <w:spacing w:before="0" w:after="0"/>
        <w:ind w:left="0" w:firstLine="567"/>
        <w:rPr>
          <w:lang w:eastAsia="uk-UA"/>
        </w:rPr>
      </w:pPr>
      <w:r w:rsidRPr="0077096A">
        <w:rPr>
          <w:lang w:eastAsia="uk-UA"/>
        </w:rPr>
        <w:t xml:space="preserve">1.3. Номер телефону та </w:t>
      </w:r>
      <w:r w:rsidR="00D76D66" w:rsidRPr="0077096A">
        <w:rPr>
          <w:lang w:eastAsia="uk-UA"/>
        </w:rPr>
        <w:t>електронна</w:t>
      </w:r>
      <w:r w:rsidRPr="0077096A">
        <w:rPr>
          <w:lang w:eastAsia="uk-UA"/>
        </w:rPr>
        <w:t xml:space="preserve"> </w:t>
      </w:r>
      <w:r w:rsidR="00D76D66" w:rsidRPr="0077096A">
        <w:rPr>
          <w:lang w:eastAsia="uk-UA"/>
        </w:rPr>
        <w:t>адреса</w:t>
      </w:r>
      <w:r w:rsidRPr="0077096A">
        <w:rPr>
          <w:lang w:eastAsia="uk-UA"/>
        </w:rPr>
        <w:t xml:space="preserve"> для швидкого доступу до додаткової інформації про хімічну продукцію</w:t>
      </w:r>
    </w:p>
    <w:p w14:paraId="3F29BC8C" w14:textId="6E9D1594" w:rsidR="00F43406" w:rsidRPr="0077096A" w:rsidRDefault="00F43406" w:rsidP="0077096A">
      <w:pPr>
        <w:pStyle w:val="a7"/>
        <w:spacing w:before="0" w:after="0"/>
        <w:ind w:left="0" w:firstLine="567"/>
        <w:rPr>
          <w:lang w:eastAsia="uk-UA"/>
        </w:rPr>
      </w:pPr>
      <w:r w:rsidRPr="0077096A">
        <w:rPr>
          <w:lang w:eastAsia="uk-UA"/>
        </w:rPr>
        <w:t xml:space="preserve">У випадку надання скороченої інформації , як це передбачено в пункті 2.3 Частини A цього Додатка, надається телефонний номер та електронна адреса для швидкого доступу до відповідних інформаційних служб, які забезпечують швидкий доступ органів виконавчої влади до докладної додаткової інформації про </w:t>
      </w:r>
      <w:r w:rsidR="002C02B5" w:rsidRPr="0077096A">
        <w:rPr>
          <w:lang w:eastAsia="uk-UA"/>
        </w:rPr>
        <w:t xml:space="preserve">хімічну </w:t>
      </w:r>
      <w:r w:rsidRPr="0077096A">
        <w:rPr>
          <w:lang w:eastAsia="uk-UA"/>
        </w:rPr>
        <w:t>продукцію українською мовою</w:t>
      </w:r>
      <w:r w:rsidRPr="0077096A" w:rsidDel="0027336D">
        <w:rPr>
          <w:lang w:eastAsia="uk-UA"/>
        </w:rPr>
        <w:t xml:space="preserve"> </w:t>
      </w:r>
      <w:r w:rsidRPr="0077096A">
        <w:rPr>
          <w:lang w:eastAsia="uk-UA"/>
        </w:rPr>
        <w:t xml:space="preserve">у випадку виникнення </w:t>
      </w:r>
      <w:r w:rsidR="002C02B5" w:rsidRPr="0077096A">
        <w:rPr>
          <w:lang w:eastAsia="uk-UA"/>
        </w:rPr>
        <w:t>хімічних інцидентів</w:t>
      </w:r>
      <w:r w:rsidRPr="0077096A">
        <w:rPr>
          <w:lang w:eastAsia="uk-UA"/>
        </w:rPr>
        <w:t xml:space="preserve">. Номер телефону </w:t>
      </w:r>
      <w:r w:rsidRPr="0077096A">
        <w:t>повинен</w:t>
      </w:r>
      <w:r w:rsidRPr="0077096A">
        <w:rPr>
          <w:lang w:eastAsia="uk-UA"/>
        </w:rPr>
        <w:t xml:space="preserve"> обслуговуватись інформаційною службою цілодобово 7 днів на тиждень.</w:t>
      </w:r>
    </w:p>
    <w:p w14:paraId="3F332BB7" w14:textId="29284271" w:rsidR="00F43406" w:rsidRPr="0077096A" w:rsidRDefault="000900BE" w:rsidP="0077096A">
      <w:pPr>
        <w:pStyle w:val="12"/>
        <w:spacing w:before="0"/>
        <w:ind w:left="0" w:firstLine="567"/>
      </w:pPr>
      <w:bookmarkStart w:id="20" w:name="_Toc525563168"/>
      <w:bookmarkStart w:id="21" w:name="_Toc3472337"/>
      <w:r w:rsidRPr="0077096A">
        <w:t xml:space="preserve">2. </w:t>
      </w:r>
      <w:r w:rsidR="00F43406" w:rsidRPr="0077096A">
        <w:t>Ідентифікація небезпек та додаткова інформація</w:t>
      </w:r>
      <w:bookmarkEnd w:id="20"/>
      <w:bookmarkEnd w:id="21"/>
    </w:p>
    <w:p w14:paraId="2920D1B1" w14:textId="77777777" w:rsidR="00F43406" w:rsidRPr="0077096A" w:rsidRDefault="00F43406" w:rsidP="0077096A">
      <w:pPr>
        <w:pStyle w:val="a7"/>
        <w:spacing w:before="0" w:after="0"/>
        <w:ind w:left="0" w:firstLine="567"/>
        <w:rPr>
          <w:lang w:eastAsia="uk-UA"/>
        </w:rPr>
      </w:pPr>
      <w:r w:rsidRPr="0077096A">
        <w:rPr>
          <w:lang w:eastAsia="uk-UA"/>
        </w:rPr>
        <w:t>Цей розділ визначає вимоги до інформації щодо небезпек для здоров'я людини та фізичних небезпек суміші та до відповідної застережної інформації, яка стосується цих небезпек, а також до додаткової інформації, яка повинна бути надана.</w:t>
      </w:r>
    </w:p>
    <w:p w14:paraId="6B192E58" w14:textId="0889A18D" w:rsidR="00F43406" w:rsidRPr="0077096A" w:rsidRDefault="00F43406" w:rsidP="0077096A">
      <w:pPr>
        <w:pStyle w:val="a3"/>
        <w:spacing w:before="0" w:after="0"/>
        <w:ind w:left="0" w:firstLine="567"/>
        <w:rPr>
          <w:lang w:eastAsia="uk-UA"/>
        </w:rPr>
      </w:pPr>
      <w:r w:rsidRPr="0077096A">
        <w:rPr>
          <w:lang w:eastAsia="uk-UA"/>
        </w:rPr>
        <w:t>2.1. Класифікація</w:t>
      </w:r>
      <w:r w:rsidR="002C02B5" w:rsidRPr="0077096A">
        <w:rPr>
          <w:lang w:eastAsia="uk-UA"/>
        </w:rPr>
        <w:t xml:space="preserve"> небезпечності</w:t>
      </w:r>
      <w:r w:rsidRPr="0077096A">
        <w:rPr>
          <w:lang w:eastAsia="uk-UA"/>
        </w:rPr>
        <w:t xml:space="preserve"> суміші</w:t>
      </w:r>
    </w:p>
    <w:p w14:paraId="4013C4E7" w14:textId="7F77CE02" w:rsidR="00F43406" w:rsidRPr="0077096A" w:rsidRDefault="00175B5D" w:rsidP="0077096A">
      <w:pPr>
        <w:pStyle w:val="a7"/>
        <w:spacing w:before="0" w:after="0"/>
        <w:ind w:left="0" w:firstLine="567"/>
        <w:rPr>
          <w:lang w:eastAsia="uk-UA"/>
        </w:rPr>
      </w:pPr>
      <w:r w:rsidRPr="0077096A">
        <w:rPr>
          <w:lang w:eastAsia="uk-UA"/>
        </w:rPr>
        <w:t>Повинна зазначатись к</w:t>
      </w:r>
      <w:r w:rsidR="00F43406" w:rsidRPr="0077096A">
        <w:rPr>
          <w:lang w:eastAsia="uk-UA"/>
        </w:rPr>
        <w:t xml:space="preserve">ласифікація </w:t>
      </w:r>
      <w:r w:rsidR="002C02B5" w:rsidRPr="0077096A">
        <w:rPr>
          <w:lang w:eastAsia="uk-UA"/>
        </w:rPr>
        <w:t xml:space="preserve">небезпечності </w:t>
      </w:r>
      <w:r w:rsidR="00F43406" w:rsidRPr="0077096A">
        <w:rPr>
          <w:lang w:eastAsia="uk-UA"/>
        </w:rPr>
        <w:t>суміші щодо небезпек для здоров'я людини та фізичних небезпек (клас</w:t>
      </w:r>
      <w:r w:rsidR="002C02B5" w:rsidRPr="0077096A">
        <w:rPr>
          <w:lang w:eastAsia="uk-UA"/>
        </w:rPr>
        <w:t xml:space="preserve"> небезпечності, диференціація</w:t>
      </w:r>
      <w:r w:rsidR="00F43406" w:rsidRPr="0077096A">
        <w:rPr>
          <w:lang w:eastAsia="uk-UA"/>
        </w:rPr>
        <w:t xml:space="preserve"> та категорія</w:t>
      </w:r>
      <w:r w:rsidR="002C02B5" w:rsidRPr="0077096A">
        <w:rPr>
          <w:lang w:eastAsia="uk-UA"/>
        </w:rPr>
        <w:t xml:space="preserve"> у межах класу</w:t>
      </w:r>
      <w:r w:rsidR="00F43406" w:rsidRPr="0077096A">
        <w:rPr>
          <w:lang w:eastAsia="uk-UA"/>
        </w:rPr>
        <w:t xml:space="preserve">) </w:t>
      </w:r>
      <w:r w:rsidRPr="0077096A">
        <w:rPr>
          <w:lang w:eastAsia="uk-UA"/>
        </w:rPr>
        <w:t xml:space="preserve">відповідно до критеріїв, встановлених у Додатку І до </w:t>
      </w:r>
      <w:r w:rsidR="00276DCD" w:rsidRPr="0077096A">
        <w:rPr>
          <w:lang w:eastAsia="uk-UA"/>
        </w:rPr>
        <w:t>цього Технічного регламенту</w:t>
      </w:r>
      <w:r w:rsidR="00F43406" w:rsidRPr="0077096A">
        <w:rPr>
          <w:lang w:eastAsia="uk-UA"/>
        </w:rPr>
        <w:t>.</w:t>
      </w:r>
    </w:p>
    <w:p w14:paraId="5175B127" w14:textId="2307500D" w:rsidR="00F43406" w:rsidRPr="0077096A" w:rsidRDefault="00F43406" w:rsidP="0077096A">
      <w:pPr>
        <w:pStyle w:val="a3"/>
        <w:spacing w:before="0" w:after="0"/>
        <w:ind w:left="0" w:firstLine="567"/>
        <w:rPr>
          <w:lang w:eastAsia="uk-UA"/>
        </w:rPr>
      </w:pPr>
      <w:r w:rsidRPr="0077096A">
        <w:rPr>
          <w:lang w:eastAsia="uk-UA"/>
        </w:rPr>
        <w:t xml:space="preserve">2.2. Елементи </w:t>
      </w:r>
      <w:r w:rsidR="00175B5D" w:rsidRPr="0077096A">
        <w:rPr>
          <w:lang w:eastAsia="uk-UA"/>
        </w:rPr>
        <w:t>інформації про небезпеку</w:t>
      </w:r>
    </w:p>
    <w:p w14:paraId="2B19F9D7" w14:textId="21F27C1B" w:rsidR="00F43406" w:rsidRPr="0077096A" w:rsidRDefault="00F43406" w:rsidP="0077096A">
      <w:pPr>
        <w:pStyle w:val="a7"/>
        <w:spacing w:before="0" w:after="0"/>
        <w:ind w:left="0" w:firstLine="567"/>
        <w:rPr>
          <w:lang w:eastAsia="uk-UA"/>
        </w:rPr>
      </w:pPr>
      <w:r w:rsidRPr="0077096A">
        <w:rPr>
          <w:lang w:eastAsia="uk-UA"/>
        </w:rPr>
        <w:t xml:space="preserve">За наявності надаються наступні елементи </w:t>
      </w:r>
      <w:r w:rsidR="00175B5D" w:rsidRPr="0077096A">
        <w:rPr>
          <w:lang w:eastAsia="uk-UA"/>
        </w:rPr>
        <w:t>інформації про небезпеку</w:t>
      </w:r>
      <w:r w:rsidRPr="0077096A">
        <w:rPr>
          <w:lang w:eastAsia="uk-UA"/>
        </w:rPr>
        <w:t xml:space="preserve">, які визначаються відповідно до пунктів 57 </w:t>
      </w:r>
      <w:r w:rsidR="00175B5D" w:rsidRPr="0077096A">
        <w:rPr>
          <w:lang w:eastAsia="uk-UA"/>
        </w:rPr>
        <w:t xml:space="preserve">- </w:t>
      </w:r>
      <w:r w:rsidRPr="0077096A">
        <w:rPr>
          <w:lang w:eastAsia="uk-UA"/>
        </w:rPr>
        <w:t xml:space="preserve">58 </w:t>
      </w:r>
      <w:r w:rsidR="00276DCD" w:rsidRPr="0077096A">
        <w:rPr>
          <w:lang w:eastAsia="uk-UA"/>
        </w:rPr>
        <w:t>цього Технічного регламенту</w:t>
      </w:r>
      <w:r w:rsidRPr="0077096A">
        <w:rPr>
          <w:lang w:eastAsia="uk-UA"/>
        </w:rPr>
        <w:t>:</w:t>
      </w:r>
    </w:p>
    <w:p w14:paraId="1E926A53" w14:textId="6A96D48B" w:rsidR="00F43406" w:rsidRPr="0077096A" w:rsidRDefault="00F43406" w:rsidP="0077096A">
      <w:pPr>
        <w:pStyle w:val="a5"/>
        <w:spacing w:before="0" w:after="0"/>
        <w:ind w:left="0" w:firstLine="567"/>
        <w:rPr>
          <w:lang w:eastAsia="uk-UA"/>
        </w:rPr>
      </w:pPr>
      <w:r w:rsidRPr="0077096A">
        <w:rPr>
          <w:lang w:eastAsia="uk-UA"/>
        </w:rPr>
        <w:t>коди піктограм небезпе</w:t>
      </w:r>
      <w:r w:rsidR="00175B5D" w:rsidRPr="0077096A">
        <w:rPr>
          <w:lang w:eastAsia="uk-UA"/>
        </w:rPr>
        <w:t>чності</w:t>
      </w:r>
      <w:r w:rsidRPr="0077096A">
        <w:rPr>
          <w:lang w:eastAsia="uk-UA"/>
        </w:rPr>
        <w:t xml:space="preserve"> (Додаток V);</w:t>
      </w:r>
    </w:p>
    <w:p w14:paraId="7205B4FC" w14:textId="3764BFD3" w:rsidR="00F43406" w:rsidRPr="0077096A" w:rsidRDefault="00F43406" w:rsidP="0077096A">
      <w:pPr>
        <w:pStyle w:val="a5"/>
        <w:spacing w:before="0" w:after="0"/>
        <w:ind w:left="0" w:firstLine="567"/>
        <w:rPr>
          <w:lang w:eastAsia="uk-UA"/>
        </w:rPr>
      </w:pPr>
      <w:r w:rsidRPr="0077096A">
        <w:rPr>
          <w:lang w:eastAsia="uk-UA"/>
        </w:rPr>
        <w:t>сигнальне слово;</w:t>
      </w:r>
    </w:p>
    <w:p w14:paraId="5FFD28A6" w14:textId="713A84B7" w:rsidR="00F43406" w:rsidRPr="0077096A" w:rsidRDefault="00F43406" w:rsidP="0077096A">
      <w:pPr>
        <w:pStyle w:val="a5"/>
        <w:spacing w:before="0" w:after="0"/>
        <w:ind w:left="0" w:firstLine="567"/>
        <w:rPr>
          <w:lang w:eastAsia="uk-UA"/>
        </w:rPr>
      </w:pPr>
      <w:r w:rsidRPr="0077096A">
        <w:rPr>
          <w:lang w:eastAsia="uk-UA"/>
        </w:rPr>
        <w:t>коди видів небезпечного впливу (Додаток III, включаючи додаткову інформацію);</w:t>
      </w:r>
    </w:p>
    <w:p w14:paraId="0E0D40F3" w14:textId="67EB0D8A" w:rsidR="00F43406" w:rsidRPr="0077096A" w:rsidRDefault="00F43406" w:rsidP="0077096A">
      <w:pPr>
        <w:pStyle w:val="a5"/>
        <w:spacing w:before="0" w:after="0"/>
        <w:ind w:left="0" w:firstLine="567"/>
        <w:rPr>
          <w:lang w:eastAsia="uk-UA"/>
        </w:rPr>
      </w:pPr>
      <w:r w:rsidRPr="0077096A">
        <w:rPr>
          <w:lang w:eastAsia="uk-UA"/>
        </w:rPr>
        <w:t>- коди попереджен</w:t>
      </w:r>
      <w:r w:rsidR="00175B5D" w:rsidRPr="0077096A">
        <w:rPr>
          <w:lang w:eastAsia="uk-UA"/>
        </w:rPr>
        <w:t>ь про</w:t>
      </w:r>
      <w:r w:rsidRPr="0077096A">
        <w:rPr>
          <w:lang w:eastAsia="uk-UA"/>
        </w:rPr>
        <w:t xml:space="preserve"> небезпечн</w:t>
      </w:r>
      <w:r w:rsidR="00175B5D" w:rsidRPr="0077096A">
        <w:rPr>
          <w:lang w:eastAsia="uk-UA"/>
        </w:rPr>
        <w:t>ий</w:t>
      </w:r>
      <w:r w:rsidRPr="0077096A">
        <w:rPr>
          <w:lang w:eastAsia="uk-UA"/>
        </w:rPr>
        <w:t xml:space="preserve"> вплив.</w:t>
      </w:r>
    </w:p>
    <w:p w14:paraId="2D81592F" w14:textId="0CE741DC" w:rsidR="00F43406" w:rsidRPr="0077096A" w:rsidRDefault="000900BE" w:rsidP="0077096A">
      <w:pPr>
        <w:pStyle w:val="a3"/>
        <w:spacing w:before="0" w:after="0"/>
        <w:ind w:left="0" w:firstLine="567"/>
        <w:rPr>
          <w:lang w:eastAsia="uk-UA"/>
        </w:rPr>
      </w:pPr>
      <w:r w:rsidRPr="0077096A">
        <w:rPr>
          <w:lang w:eastAsia="uk-UA"/>
        </w:rPr>
        <w:lastRenderedPageBreak/>
        <w:t xml:space="preserve">2.3. </w:t>
      </w:r>
      <w:r w:rsidR="00F43406" w:rsidRPr="0077096A">
        <w:rPr>
          <w:lang w:eastAsia="uk-UA"/>
        </w:rPr>
        <w:t>Токсикологічна інформація</w:t>
      </w:r>
    </w:p>
    <w:p w14:paraId="56472EAC" w14:textId="687D796D" w:rsidR="00F43406" w:rsidRPr="0077096A" w:rsidRDefault="00F43406" w:rsidP="0077096A">
      <w:pPr>
        <w:pStyle w:val="a7"/>
        <w:spacing w:before="0" w:after="0"/>
        <w:ind w:left="0" w:firstLine="567"/>
        <w:rPr>
          <w:lang w:eastAsia="uk-UA"/>
        </w:rPr>
      </w:pPr>
      <w:r w:rsidRPr="0077096A">
        <w:rPr>
          <w:lang w:eastAsia="uk-UA"/>
        </w:rPr>
        <w:t xml:space="preserve">Інформація, яка надається, </w:t>
      </w:r>
      <w:r w:rsidRPr="0077096A">
        <w:t>повинна</w:t>
      </w:r>
      <w:r w:rsidRPr="0077096A">
        <w:rPr>
          <w:lang w:eastAsia="uk-UA"/>
        </w:rPr>
        <w:t xml:space="preserve"> містити </w:t>
      </w:r>
      <w:r w:rsidR="00175B5D" w:rsidRPr="0077096A">
        <w:rPr>
          <w:lang w:eastAsia="uk-UA"/>
        </w:rPr>
        <w:t xml:space="preserve">результати </w:t>
      </w:r>
      <w:r w:rsidRPr="0077096A">
        <w:rPr>
          <w:lang w:eastAsia="uk-UA"/>
        </w:rPr>
        <w:t>токсикологічн</w:t>
      </w:r>
      <w:r w:rsidR="00175B5D" w:rsidRPr="0077096A">
        <w:rPr>
          <w:lang w:eastAsia="uk-UA"/>
        </w:rPr>
        <w:t>их</w:t>
      </w:r>
      <w:r w:rsidRPr="0077096A">
        <w:rPr>
          <w:lang w:eastAsia="uk-UA"/>
        </w:rPr>
        <w:t xml:space="preserve"> </w:t>
      </w:r>
      <w:r w:rsidR="00175B5D" w:rsidRPr="0077096A">
        <w:rPr>
          <w:lang w:eastAsia="uk-UA"/>
        </w:rPr>
        <w:t xml:space="preserve">випробувань </w:t>
      </w:r>
      <w:r w:rsidRPr="0077096A">
        <w:rPr>
          <w:lang w:eastAsia="uk-UA"/>
        </w:rPr>
        <w:t xml:space="preserve">суміші або її компонентів, які </w:t>
      </w:r>
      <w:r w:rsidR="00175B5D" w:rsidRPr="0077096A">
        <w:rPr>
          <w:lang w:eastAsia="uk-UA"/>
        </w:rPr>
        <w:t>зазначаються</w:t>
      </w:r>
      <w:r w:rsidRPr="0077096A">
        <w:rPr>
          <w:lang w:eastAsia="uk-UA"/>
        </w:rPr>
        <w:t xml:space="preserve"> в розділі 11 паспорта безпечності хімічної продукції.</w:t>
      </w:r>
    </w:p>
    <w:p w14:paraId="03D66B15" w14:textId="1ED64E52" w:rsidR="00F43406" w:rsidRPr="0077096A" w:rsidRDefault="00F43406" w:rsidP="0077096A">
      <w:pPr>
        <w:pStyle w:val="a3"/>
        <w:spacing w:before="0" w:after="0"/>
        <w:ind w:left="0" w:firstLine="567"/>
        <w:rPr>
          <w:lang w:eastAsia="uk-UA"/>
        </w:rPr>
      </w:pPr>
      <w:r w:rsidRPr="0077096A">
        <w:rPr>
          <w:lang w:eastAsia="uk-UA"/>
        </w:rPr>
        <w:t>2.4. Додаткова інформація</w:t>
      </w:r>
    </w:p>
    <w:p w14:paraId="53D6BC00" w14:textId="77777777" w:rsidR="00F43406" w:rsidRPr="0077096A" w:rsidRDefault="00F43406" w:rsidP="0077096A">
      <w:pPr>
        <w:pStyle w:val="a7"/>
        <w:spacing w:before="0" w:after="0"/>
        <w:ind w:left="0" w:firstLine="567"/>
        <w:rPr>
          <w:lang w:eastAsia="uk-UA"/>
        </w:rPr>
      </w:pPr>
      <w:r w:rsidRPr="0077096A">
        <w:rPr>
          <w:lang w:eastAsia="uk-UA"/>
        </w:rPr>
        <w:t>Надається наступна додаткова інформація:</w:t>
      </w:r>
    </w:p>
    <w:p w14:paraId="6FF72EC1" w14:textId="495B6052" w:rsidR="00F43406" w:rsidRPr="0077096A" w:rsidRDefault="00F43406" w:rsidP="0077096A">
      <w:pPr>
        <w:pStyle w:val="a5"/>
        <w:spacing w:before="0" w:after="0"/>
        <w:ind w:left="0" w:firstLine="567"/>
        <w:rPr>
          <w:lang w:eastAsia="uk-UA"/>
        </w:rPr>
      </w:pPr>
      <w:r w:rsidRPr="0077096A">
        <w:rPr>
          <w:lang w:eastAsia="uk-UA"/>
        </w:rPr>
        <w:t xml:space="preserve">тип(и) та розмір(и) упаковки, </w:t>
      </w:r>
      <w:r w:rsidR="00175B5D" w:rsidRPr="0077096A">
        <w:rPr>
          <w:lang w:eastAsia="uk-UA"/>
        </w:rPr>
        <w:t>у якій</w:t>
      </w:r>
      <w:r w:rsidRPr="0077096A">
        <w:rPr>
          <w:lang w:eastAsia="uk-UA"/>
        </w:rPr>
        <w:t xml:space="preserve"> </w:t>
      </w:r>
      <w:r w:rsidR="00175B5D" w:rsidRPr="0077096A">
        <w:rPr>
          <w:lang w:eastAsia="uk-UA"/>
        </w:rPr>
        <w:t xml:space="preserve">суміші </w:t>
      </w:r>
      <w:r w:rsidRPr="0077096A">
        <w:rPr>
          <w:lang w:eastAsia="uk-UA"/>
        </w:rPr>
        <w:t>нада</w:t>
      </w:r>
      <w:r w:rsidR="00175B5D" w:rsidRPr="0077096A">
        <w:rPr>
          <w:lang w:eastAsia="uk-UA"/>
        </w:rPr>
        <w:t>ються</w:t>
      </w:r>
      <w:r w:rsidRPr="0077096A">
        <w:rPr>
          <w:lang w:eastAsia="uk-UA"/>
        </w:rPr>
        <w:t xml:space="preserve"> на ринку для використання широким загалом чи професійного використання,</w:t>
      </w:r>
    </w:p>
    <w:p w14:paraId="78C98B62" w14:textId="5FC8EA1F" w:rsidR="00F43406" w:rsidRPr="0077096A" w:rsidRDefault="00F43406" w:rsidP="0077096A">
      <w:pPr>
        <w:pStyle w:val="a5"/>
        <w:spacing w:before="0" w:after="0"/>
        <w:ind w:left="0" w:firstLine="567"/>
        <w:rPr>
          <w:lang w:eastAsia="uk-UA"/>
        </w:rPr>
      </w:pPr>
      <w:r w:rsidRPr="0077096A">
        <w:rPr>
          <w:lang w:eastAsia="uk-UA"/>
        </w:rPr>
        <w:t>колір або кольори та агрегатний стан(-и) суміші, у якому вона надається на ринку,</w:t>
      </w:r>
    </w:p>
    <w:p w14:paraId="66F536BF" w14:textId="29F84669" w:rsidR="00F43406" w:rsidRPr="0077096A" w:rsidRDefault="00F43406" w:rsidP="0077096A">
      <w:pPr>
        <w:pStyle w:val="a5"/>
        <w:spacing w:before="0" w:after="0"/>
        <w:ind w:left="0" w:firstLine="567"/>
        <w:rPr>
          <w:lang w:eastAsia="uk-UA"/>
        </w:rPr>
      </w:pPr>
      <w:proofErr w:type="spellStart"/>
      <w:r w:rsidRPr="0077096A">
        <w:rPr>
          <w:lang w:eastAsia="uk-UA"/>
        </w:rPr>
        <w:t>рН</w:t>
      </w:r>
      <w:proofErr w:type="spellEnd"/>
      <w:r w:rsidRPr="0077096A">
        <w:rPr>
          <w:lang w:eastAsia="uk-UA"/>
        </w:rPr>
        <w:t>, де це можливо для</w:t>
      </w:r>
      <w:r w:rsidRPr="0077096A">
        <w:t xml:space="preserve"> </w:t>
      </w:r>
      <w:r w:rsidRPr="0077096A">
        <w:rPr>
          <w:lang w:eastAsia="uk-UA"/>
        </w:rPr>
        <w:t xml:space="preserve">суміші, </w:t>
      </w:r>
      <w:r w:rsidR="00175B5D" w:rsidRPr="0077096A">
        <w:rPr>
          <w:lang w:eastAsia="uk-UA"/>
        </w:rPr>
        <w:t xml:space="preserve">яка </w:t>
      </w:r>
      <w:r w:rsidRPr="0077096A">
        <w:rPr>
          <w:lang w:eastAsia="uk-UA"/>
        </w:rPr>
        <w:t xml:space="preserve">надається на ринку, або, у разі, якщо суміш є твердою речовиною - </w:t>
      </w:r>
      <w:proofErr w:type="spellStart"/>
      <w:r w:rsidRPr="0077096A">
        <w:rPr>
          <w:lang w:eastAsia="uk-UA"/>
        </w:rPr>
        <w:t>pH</w:t>
      </w:r>
      <w:proofErr w:type="spellEnd"/>
      <w:r w:rsidRPr="0077096A">
        <w:rPr>
          <w:lang w:eastAsia="uk-UA"/>
        </w:rPr>
        <w:t xml:space="preserve"> розчину при заданій концентрації. Зазначається концентрація досліджуваної суміші у воді. Якщо значення </w:t>
      </w:r>
      <w:proofErr w:type="spellStart"/>
      <w:r w:rsidRPr="0077096A">
        <w:rPr>
          <w:lang w:eastAsia="uk-UA"/>
        </w:rPr>
        <w:t>рН</w:t>
      </w:r>
      <w:proofErr w:type="spellEnd"/>
      <w:r w:rsidRPr="0077096A">
        <w:rPr>
          <w:lang w:eastAsia="uk-UA"/>
        </w:rPr>
        <w:t xml:space="preserve"> недоступне, слід зазначити аргументацію;</w:t>
      </w:r>
    </w:p>
    <w:p w14:paraId="684218DF" w14:textId="2A05469A" w:rsidR="00F43406" w:rsidRPr="0077096A" w:rsidRDefault="00F43406" w:rsidP="0077096A">
      <w:pPr>
        <w:pStyle w:val="a5"/>
        <w:spacing w:before="0" w:after="0"/>
        <w:ind w:left="0" w:firstLine="567"/>
        <w:rPr>
          <w:lang w:eastAsia="uk-UA"/>
        </w:rPr>
      </w:pPr>
      <w:r w:rsidRPr="0077096A">
        <w:rPr>
          <w:lang w:eastAsia="uk-UA"/>
        </w:rPr>
        <w:t>категорія продукції (див. пункт 3.4 Частини A цього Додатка);</w:t>
      </w:r>
    </w:p>
    <w:p w14:paraId="4AC11AE6" w14:textId="68A84628" w:rsidR="00F43406" w:rsidRPr="0077096A" w:rsidRDefault="00F43406" w:rsidP="0077096A">
      <w:pPr>
        <w:pStyle w:val="a5"/>
        <w:spacing w:before="0" w:after="0"/>
        <w:ind w:left="0" w:firstLine="567"/>
        <w:rPr>
          <w:lang w:eastAsia="uk-UA"/>
        </w:rPr>
      </w:pPr>
      <w:r w:rsidRPr="0077096A">
        <w:rPr>
          <w:lang w:eastAsia="uk-UA"/>
        </w:rPr>
        <w:t>сфера використання (використання широким загалом, професіональне або промислове використання або комбінація будь-якої з трьох сфер)</w:t>
      </w:r>
    </w:p>
    <w:p w14:paraId="6D31B501" w14:textId="1A985429" w:rsidR="00F43406" w:rsidRPr="0077096A" w:rsidRDefault="00F43406" w:rsidP="0077096A">
      <w:pPr>
        <w:pStyle w:val="12"/>
        <w:spacing w:before="0"/>
        <w:ind w:left="0" w:firstLine="567"/>
      </w:pPr>
      <w:bookmarkStart w:id="22" w:name="_Toc525563169"/>
      <w:bookmarkStart w:id="23" w:name="_Toc3472338"/>
      <w:r w:rsidRPr="0077096A">
        <w:t>3.  Інформація про компоненти суміші</w:t>
      </w:r>
      <w:bookmarkEnd w:id="22"/>
      <w:bookmarkEnd w:id="23"/>
    </w:p>
    <w:p w14:paraId="26F9E432" w14:textId="60E16463" w:rsidR="00F43406" w:rsidRPr="0077096A" w:rsidRDefault="00F43406" w:rsidP="0077096A">
      <w:pPr>
        <w:pStyle w:val="a3"/>
        <w:spacing w:before="0" w:after="0"/>
        <w:ind w:left="0" w:firstLine="567"/>
        <w:rPr>
          <w:lang w:eastAsia="uk-UA"/>
        </w:rPr>
      </w:pPr>
      <w:r w:rsidRPr="0077096A">
        <w:rPr>
          <w:lang w:eastAsia="uk-UA"/>
        </w:rPr>
        <w:t>3.1. Загальні вимоги</w:t>
      </w:r>
    </w:p>
    <w:p w14:paraId="5BB41D51" w14:textId="41D50C59" w:rsidR="00F43406" w:rsidRPr="0077096A" w:rsidRDefault="00175B5D" w:rsidP="0077096A">
      <w:pPr>
        <w:pStyle w:val="a7"/>
        <w:spacing w:before="0" w:after="0"/>
        <w:ind w:left="0" w:firstLine="567"/>
        <w:rPr>
          <w:lang w:eastAsia="uk-UA"/>
        </w:rPr>
      </w:pPr>
      <w:r w:rsidRPr="0077096A">
        <w:rPr>
          <w:lang w:eastAsia="uk-UA"/>
        </w:rPr>
        <w:t>І</w:t>
      </w:r>
      <w:r w:rsidR="00F43406" w:rsidRPr="0077096A">
        <w:rPr>
          <w:lang w:eastAsia="uk-UA"/>
        </w:rPr>
        <w:t>дентифікація компонентів суміші</w:t>
      </w:r>
      <w:r w:rsidRPr="0077096A">
        <w:rPr>
          <w:lang w:eastAsia="uk-UA"/>
        </w:rPr>
        <w:t xml:space="preserve"> та концентрації</w:t>
      </w:r>
      <w:r w:rsidR="00F43406" w:rsidRPr="0077096A">
        <w:rPr>
          <w:lang w:eastAsia="uk-UA"/>
        </w:rPr>
        <w:t>, зазначаються у відповідно до пунктів 3.2, 3.3 та 3.4 Частини Б цього Додатка.</w:t>
      </w:r>
    </w:p>
    <w:p w14:paraId="2FE758EA" w14:textId="7C47B364" w:rsidR="00E40729" w:rsidRPr="0077096A" w:rsidRDefault="00E40729" w:rsidP="0077096A">
      <w:pPr>
        <w:pStyle w:val="a7"/>
        <w:spacing w:before="0" w:after="0"/>
        <w:ind w:left="0" w:firstLine="567"/>
        <w:rPr>
          <w:lang w:eastAsia="uk-UA"/>
        </w:rPr>
      </w:pPr>
      <w:r w:rsidRPr="0077096A">
        <w:rPr>
          <w:lang w:eastAsia="uk-UA"/>
        </w:rPr>
        <w:t>На відступ від вимог першого абзацу цього пункту у випадку надання скороченої інформації відповідно до пункту 2.3 Частини A цього Додатка, інформація щодо складу суміші для промислового використання або</w:t>
      </w:r>
      <w:r w:rsidRPr="0077096A">
        <w:t xml:space="preserve"> </w:t>
      </w:r>
      <w:r w:rsidRPr="0077096A">
        <w:rPr>
          <w:lang w:eastAsia="uk-UA"/>
        </w:rPr>
        <w:t xml:space="preserve">суміші для кінцевого використання, щодо якої не повинна надаватись інформація, може обмежуватися інформацією, яка міститься у паспорті безпечності хімічної продукції, за умови забезпечення швидкого доступу до додаткової інформації про компоненти за запитом у разі хімічного інциденту відповідно до пункту 1.3 Частини Б цього Додатка. </w:t>
      </w:r>
    </w:p>
    <w:p w14:paraId="65B9F165" w14:textId="62B71D30" w:rsidR="00E40729" w:rsidRPr="0077096A" w:rsidRDefault="00E40729" w:rsidP="0077096A">
      <w:pPr>
        <w:pStyle w:val="a7"/>
        <w:spacing w:before="0" w:after="0"/>
        <w:ind w:left="0" w:firstLine="567"/>
        <w:rPr>
          <w:lang w:eastAsia="uk-UA"/>
        </w:rPr>
      </w:pPr>
      <w:r w:rsidRPr="0077096A">
        <w:rPr>
          <w:lang w:eastAsia="uk-UA"/>
        </w:rPr>
        <w:t>Компоненти, які відсутні в суміші,</w:t>
      </w:r>
      <w:r w:rsidR="00276DCD" w:rsidRPr="0077096A">
        <w:rPr>
          <w:lang w:eastAsia="uk-UA"/>
        </w:rPr>
        <w:t xml:space="preserve"> як правило</w:t>
      </w:r>
      <w:r w:rsidRPr="0077096A">
        <w:rPr>
          <w:lang w:eastAsia="uk-UA"/>
        </w:rPr>
        <w:t xml:space="preserve"> не повинні зазначатись</w:t>
      </w:r>
      <w:r w:rsidR="00276DCD" w:rsidRPr="0077096A">
        <w:rPr>
          <w:lang w:eastAsia="uk-UA"/>
        </w:rPr>
        <w:t>.</w:t>
      </w:r>
      <w:r w:rsidRPr="0077096A">
        <w:rPr>
          <w:lang w:eastAsia="uk-UA"/>
        </w:rPr>
        <w:t xml:space="preserve"> Але, якщо вони </w:t>
      </w:r>
      <w:r w:rsidR="00276DCD" w:rsidRPr="0077096A">
        <w:rPr>
          <w:lang w:eastAsia="uk-UA"/>
        </w:rPr>
        <w:t xml:space="preserve">вже </w:t>
      </w:r>
      <w:r w:rsidRPr="0077096A">
        <w:rPr>
          <w:lang w:eastAsia="uk-UA"/>
        </w:rPr>
        <w:t>зазнача</w:t>
      </w:r>
      <w:r w:rsidR="00276DCD" w:rsidRPr="0077096A">
        <w:rPr>
          <w:lang w:eastAsia="uk-UA"/>
        </w:rPr>
        <w:t>ються</w:t>
      </w:r>
      <w:r w:rsidRPr="0077096A">
        <w:rPr>
          <w:lang w:eastAsia="uk-UA"/>
        </w:rPr>
        <w:t xml:space="preserve"> у складі групи взаємозамінних компонентів відповідно до </w:t>
      </w:r>
      <w:r w:rsidR="00276DCD" w:rsidRPr="0077096A">
        <w:rPr>
          <w:lang w:eastAsia="uk-UA"/>
        </w:rPr>
        <w:t>пункту</w:t>
      </w:r>
      <w:r w:rsidRPr="0077096A">
        <w:rPr>
          <w:lang w:eastAsia="uk-UA"/>
        </w:rPr>
        <w:t xml:space="preserve"> 3.5</w:t>
      </w:r>
      <w:r w:rsidR="00276DCD" w:rsidRPr="0077096A">
        <w:rPr>
          <w:lang w:eastAsia="uk-UA"/>
        </w:rPr>
        <w:t xml:space="preserve"> цього Додатка,</w:t>
      </w:r>
      <w:r w:rsidRPr="0077096A">
        <w:rPr>
          <w:lang w:eastAsia="uk-UA"/>
        </w:rPr>
        <w:t xml:space="preserve"> або їх концентрація була </w:t>
      </w:r>
      <w:r w:rsidR="00276DCD" w:rsidRPr="0077096A">
        <w:rPr>
          <w:lang w:eastAsia="uk-UA"/>
        </w:rPr>
        <w:t>зазначена</w:t>
      </w:r>
      <w:r w:rsidRPr="0077096A">
        <w:rPr>
          <w:lang w:eastAsia="uk-UA"/>
        </w:rPr>
        <w:t xml:space="preserve"> </w:t>
      </w:r>
      <w:r w:rsidR="00276DCD" w:rsidRPr="0077096A">
        <w:rPr>
          <w:lang w:eastAsia="uk-UA"/>
        </w:rPr>
        <w:t>у вигляді</w:t>
      </w:r>
      <w:r w:rsidRPr="0077096A">
        <w:rPr>
          <w:lang w:eastAsia="uk-UA"/>
        </w:rPr>
        <w:t xml:space="preserve"> діапазон</w:t>
      </w:r>
      <w:r w:rsidR="00276DCD" w:rsidRPr="0077096A">
        <w:rPr>
          <w:lang w:eastAsia="uk-UA"/>
        </w:rPr>
        <w:t>у</w:t>
      </w:r>
      <w:r w:rsidRPr="0077096A">
        <w:rPr>
          <w:lang w:eastAsia="uk-UA"/>
        </w:rPr>
        <w:t xml:space="preserve"> </w:t>
      </w:r>
      <w:r w:rsidR="00276DCD" w:rsidRPr="0077096A">
        <w:rPr>
          <w:lang w:eastAsia="uk-UA"/>
        </w:rPr>
        <w:t xml:space="preserve">концентрацій у </w:t>
      </w:r>
      <w:r w:rsidRPr="0077096A">
        <w:rPr>
          <w:lang w:eastAsia="uk-UA"/>
        </w:rPr>
        <w:t>відсотк</w:t>
      </w:r>
      <w:r w:rsidR="00276DCD" w:rsidRPr="0077096A">
        <w:rPr>
          <w:lang w:eastAsia="uk-UA"/>
        </w:rPr>
        <w:t>ах</w:t>
      </w:r>
      <w:r w:rsidRPr="0077096A">
        <w:rPr>
          <w:lang w:eastAsia="uk-UA"/>
        </w:rPr>
        <w:t xml:space="preserve"> відповідно до </w:t>
      </w:r>
      <w:r w:rsidR="00276DCD" w:rsidRPr="0077096A">
        <w:rPr>
          <w:lang w:eastAsia="uk-UA"/>
        </w:rPr>
        <w:t xml:space="preserve">пунктів </w:t>
      </w:r>
      <w:r w:rsidRPr="0077096A">
        <w:rPr>
          <w:lang w:eastAsia="uk-UA"/>
        </w:rPr>
        <w:t>3.6 або 3.7</w:t>
      </w:r>
      <w:r w:rsidR="00276DCD" w:rsidRPr="0077096A">
        <w:rPr>
          <w:lang w:eastAsia="uk-UA"/>
        </w:rPr>
        <w:t xml:space="preserve"> цього Додатка</w:t>
      </w:r>
      <w:r w:rsidRPr="0077096A">
        <w:rPr>
          <w:lang w:eastAsia="uk-UA"/>
        </w:rPr>
        <w:t xml:space="preserve">, вони можуть </w:t>
      </w:r>
      <w:r w:rsidR="00276DCD" w:rsidRPr="0077096A">
        <w:rPr>
          <w:lang w:eastAsia="uk-UA"/>
        </w:rPr>
        <w:t>зазначатись</w:t>
      </w:r>
      <w:r w:rsidRPr="0077096A">
        <w:rPr>
          <w:lang w:eastAsia="uk-UA"/>
        </w:rPr>
        <w:t xml:space="preserve">, якщо вони </w:t>
      </w:r>
      <w:r w:rsidR="00276DCD" w:rsidRPr="0077096A">
        <w:rPr>
          <w:lang w:eastAsia="uk-UA"/>
        </w:rPr>
        <w:t>насправді</w:t>
      </w:r>
      <w:r w:rsidRPr="0077096A">
        <w:rPr>
          <w:lang w:eastAsia="uk-UA"/>
        </w:rPr>
        <w:t xml:space="preserve"> будуть присутні </w:t>
      </w:r>
      <w:r w:rsidR="00276DCD" w:rsidRPr="0077096A">
        <w:rPr>
          <w:lang w:eastAsia="uk-UA"/>
        </w:rPr>
        <w:t>у складі</w:t>
      </w:r>
      <w:r w:rsidRPr="0077096A">
        <w:rPr>
          <w:lang w:eastAsia="uk-UA"/>
        </w:rPr>
        <w:t xml:space="preserve"> суміші в певний момент часу.</w:t>
      </w:r>
    </w:p>
    <w:p w14:paraId="469DC417" w14:textId="4B0432DD" w:rsidR="00F43406" w:rsidRPr="0077096A" w:rsidRDefault="00E40729" w:rsidP="0077096A">
      <w:pPr>
        <w:pStyle w:val="a7"/>
        <w:spacing w:before="0" w:after="0"/>
        <w:ind w:left="0" w:firstLine="567"/>
        <w:rPr>
          <w:lang w:eastAsia="uk-UA"/>
        </w:rPr>
      </w:pPr>
      <w:r w:rsidRPr="0077096A">
        <w:rPr>
          <w:lang w:eastAsia="uk-UA"/>
        </w:rPr>
        <w:t>На відступ від вимог третього абзацу цього пункту п</w:t>
      </w:r>
      <w:r w:rsidR="00F43406" w:rsidRPr="0077096A">
        <w:rPr>
          <w:lang w:eastAsia="uk-UA"/>
        </w:rPr>
        <w:t xml:space="preserve">ри наданні інформації щодо групи компоненти суміші, які є </w:t>
      </w:r>
      <w:r w:rsidR="00C26966" w:rsidRPr="0077096A">
        <w:rPr>
          <w:lang w:eastAsia="uk-UA"/>
        </w:rPr>
        <w:t>ароматизатор</w:t>
      </w:r>
      <w:r w:rsidR="00F43406" w:rsidRPr="0077096A">
        <w:rPr>
          <w:lang w:eastAsia="uk-UA"/>
        </w:rPr>
        <w:t>ами, повинні бути присутніми принаймні в одній з сумішей.</w:t>
      </w:r>
    </w:p>
    <w:p w14:paraId="019BBE32" w14:textId="3ECC2614" w:rsidR="00F43406" w:rsidRPr="0077096A" w:rsidRDefault="00F43406" w:rsidP="0077096A">
      <w:pPr>
        <w:pStyle w:val="a7"/>
        <w:spacing w:before="0" w:after="0"/>
        <w:ind w:left="0" w:firstLine="567"/>
        <w:rPr>
          <w:lang w:eastAsia="uk-UA"/>
        </w:rPr>
      </w:pPr>
      <w:r w:rsidRPr="0077096A">
        <w:rPr>
          <w:lang w:eastAsia="uk-UA"/>
        </w:rPr>
        <w:t xml:space="preserve">При наданні інформації щодо групи сумішей, в яких містяться різні </w:t>
      </w:r>
      <w:r w:rsidR="00C26966" w:rsidRPr="0077096A">
        <w:rPr>
          <w:lang w:eastAsia="uk-UA"/>
        </w:rPr>
        <w:t>ароматизатори</w:t>
      </w:r>
      <w:r w:rsidRPr="0077096A">
        <w:rPr>
          <w:lang w:eastAsia="uk-UA"/>
        </w:rPr>
        <w:t xml:space="preserve">, </w:t>
      </w:r>
      <w:r w:rsidRPr="0077096A">
        <w:t>повинен</w:t>
      </w:r>
      <w:r w:rsidRPr="0077096A">
        <w:rPr>
          <w:lang w:eastAsia="uk-UA"/>
        </w:rPr>
        <w:t xml:space="preserve"> надаватись перелік сумішей у складі групи та </w:t>
      </w:r>
      <w:r w:rsidR="00C26966" w:rsidRPr="0077096A">
        <w:rPr>
          <w:lang w:eastAsia="uk-UA"/>
        </w:rPr>
        <w:t>ароматизаторів</w:t>
      </w:r>
      <w:r w:rsidRPr="0077096A">
        <w:rPr>
          <w:lang w:eastAsia="uk-UA"/>
        </w:rPr>
        <w:t>, включаючи їх класифікацію.</w:t>
      </w:r>
    </w:p>
    <w:p w14:paraId="70CE0611" w14:textId="254778C4" w:rsidR="00F43406" w:rsidRPr="0077096A" w:rsidRDefault="00F43406" w:rsidP="0077096A">
      <w:pPr>
        <w:pStyle w:val="a3"/>
        <w:spacing w:before="0" w:after="0"/>
        <w:ind w:left="0" w:firstLine="567"/>
        <w:rPr>
          <w:lang w:eastAsia="uk-UA"/>
        </w:rPr>
      </w:pPr>
      <w:r w:rsidRPr="0077096A">
        <w:rPr>
          <w:lang w:eastAsia="uk-UA"/>
        </w:rPr>
        <w:t xml:space="preserve">3.2. </w:t>
      </w:r>
      <w:r w:rsidR="00276DCD" w:rsidRPr="0077096A">
        <w:t xml:space="preserve">Ідентифікація </w:t>
      </w:r>
      <w:r w:rsidR="00276DCD" w:rsidRPr="0077096A">
        <w:rPr>
          <w:lang w:eastAsia="uk-UA"/>
        </w:rPr>
        <w:t>к</w:t>
      </w:r>
      <w:r w:rsidRPr="0077096A">
        <w:rPr>
          <w:lang w:eastAsia="uk-UA"/>
        </w:rPr>
        <w:t>омпонент</w:t>
      </w:r>
      <w:r w:rsidR="00276DCD" w:rsidRPr="0077096A">
        <w:rPr>
          <w:lang w:eastAsia="uk-UA"/>
        </w:rPr>
        <w:t>ів</w:t>
      </w:r>
      <w:r w:rsidRPr="0077096A">
        <w:rPr>
          <w:lang w:eastAsia="uk-UA"/>
        </w:rPr>
        <w:t xml:space="preserve"> суміші</w:t>
      </w:r>
    </w:p>
    <w:p w14:paraId="685BBBE7" w14:textId="5ACCB706" w:rsidR="00276DCD" w:rsidRPr="0077096A" w:rsidRDefault="00276DCD" w:rsidP="0077096A">
      <w:pPr>
        <w:pStyle w:val="a3"/>
        <w:spacing w:before="0" w:after="0"/>
        <w:ind w:left="0" w:firstLine="567"/>
        <w:rPr>
          <w:lang w:eastAsia="uk-UA"/>
        </w:rPr>
      </w:pPr>
      <w:r w:rsidRPr="0077096A">
        <w:rPr>
          <w:lang w:eastAsia="uk-UA"/>
        </w:rPr>
        <w:t>Компонент суміші – це хімічна речовина, або суміш у складі суміші.</w:t>
      </w:r>
    </w:p>
    <w:p w14:paraId="2ACBBF06" w14:textId="41F0C727" w:rsidR="00F43406" w:rsidRPr="0077096A" w:rsidRDefault="00F43406" w:rsidP="0077096A">
      <w:pPr>
        <w:pStyle w:val="a3"/>
        <w:spacing w:before="0" w:after="0"/>
        <w:ind w:left="0" w:firstLine="567"/>
        <w:rPr>
          <w:lang w:eastAsia="uk-UA"/>
        </w:rPr>
      </w:pPr>
      <w:r w:rsidRPr="0077096A">
        <w:rPr>
          <w:lang w:eastAsia="uk-UA"/>
        </w:rPr>
        <w:lastRenderedPageBreak/>
        <w:t>3.2.1. Хімічні речовини</w:t>
      </w:r>
    </w:p>
    <w:p w14:paraId="656C24F7" w14:textId="0F1E8A5F" w:rsidR="00F43406" w:rsidRPr="0077096A" w:rsidRDefault="00F43406" w:rsidP="0077096A">
      <w:pPr>
        <w:pStyle w:val="a7"/>
        <w:spacing w:before="0" w:after="0"/>
        <w:ind w:left="0" w:firstLine="567"/>
        <w:rPr>
          <w:lang w:eastAsia="uk-UA"/>
        </w:rPr>
      </w:pPr>
      <w:r w:rsidRPr="0077096A">
        <w:rPr>
          <w:lang w:eastAsia="uk-UA"/>
        </w:rPr>
        <w:t>Ідентифікатор</w:t>
      </w:r>
      <w:r w:rsidR="00276DCD" w:rsidRPr="0077096A">
        <w:rPr>
          <w:lang w:eastAsia="uk-UA"/>
        </w:rPr>
        <w:t xml:space="preserve"> хімічної продукції для</w:t>
      </w:r>
      <w:r w:rsidRPr="0077096A">
        <w:rPr>
          <w:lang w:eastAsia="uk-UA"/>
        </w:rPr>
        <w:t xml:space="preserve"> хімічних речовин повинен надаватися відповідно до пунктів 60 та 62 </w:t>
      </w:r>
      <w:r w:rsidR="00276DCD" w:rsidRPr="0077096A">
        <w:rPr>
          <w:lang w:eastAsia="uk-UA"/>
        </w:rPr>
        <w:t>цього Технічного регламенту</w:t>
      </w:r>
      <w:r w:rsidRPr="0077096A">
        <w:rPr>
          <w:lang w:eastAsia="uk-UA"/>
        </w:rPr>
        <w:t xml:space="preserve">. Проте, можуть бути використані назви INCI, назви індексу барвника або інші міжнародні хімічні найменування, за умови, що хімічна назва є добре відомою і однозначно визначає ідентифікацію хімічної речовини. Також </w:t>
      </w:r>
      <w:r w:rsidRPr="0077096A">
        <w:t>повинн</w:t>
      </w:r>
      <w:r w:rsidR="00BC50A5" w:rsidRPr="0077096A">
        <w:t>і</w:t>
      </w:r>
      <w:r w:rsidRPr="0077096A">
        <w:rPr>
          <w:lang w:eastAsia="uk-UA"/>
        </w:rPr>
        <w:t xml:space="preserve"> бути зазначен</w:t>
      </w:r>
      <w:r w:rsidR="00BC50A5" w:rsidRPr="0077096A">
        <w:rPr>
          <w:lang w:eastAsia="uk-UA"/>
        </w:rPr>
        <w:t>і</w:t>
      </w:r>
      <w:r w:rsidRPr="0077096A">
        <w:rPr>
          <w:lang w:eastAsia="uk-UA"/>
        </w:rPr>
        <w:t xml:space="preserve"> </w:t>
      </w:r>
      <w:r w:rsidR="00BC50A5" w:rsidRPr="0077096A">
        <w:rPr>
          <w:lang w:eastAsia="uk-UA"/>
        </w:rPr>
        <w:t>справжні</w:t>
      </w:r>
      <w:r w:rsidRPr="0077096A">
        <w:rPr>
          <w:lang w:eastAsia="uk-UA"/>
        </w:rPr>
        <w:t xml:space="preserve"> </w:t>
      </w:r>
      <w:r w:rsidR="00BC50A5" w:rsidRPr="0077096A">
        <w:rPr>
          <w:lang w:eastAsia="uk-UA"/>
        </w:rPr>
        <w:t>назви</w:t>
      </w:r>
      <w:r w:rsidRPr="0077096A">
        <w:rPr>
          <w:lang w:eastAsia="uk-UA"/>
        </w:rPr>
        <w:t xml:space="preserve"> </w:t>
      </w:r>
      <w:r w:rsidR="00BC50A5" w:rsidRPr="0077096A">
        <w:rPr>
          <w:lang w:eastAsia="uk-UA"/>
        </w:rPr>
        <w:t xml:space="preserve">хімічних </w:t>
      </w:r>
      <w:r w:rsidRPr="0077096A">
        <w:rPr>
          <w:lang w:eastAsia="uk-UA"/>
        </w:rPr>
        <w:t>речовин, для яких бу</w:t>
      </w:r>
      <w:r w:rsidR="00BC50A5" w:rsidRPr="0077096A">
        <w:rPr>
          <w:lang w:eastAsia="uk-UA"/>
        </w:rPr>
        <w:t>ло</w:t>
      </w:r>
      <w:r w:rsidRPr="0077096A">
        <w:rPr>
          <w:lang w:eastAsia="uk-UA"/>
        </w:rPr>
        <w:t xml:space="preserve"> надан</w:t>
      </w:r>
      <w:r w:rsidR="00BC50A5" w:rsidRPr="0077096A">
        <w:rPr>
          <w:lang w:eastAsia="uk-UA"/>
        </w:rPr>
        <w:t>о</w:t>
      </w:r>
      <w:r w:rsidRPr="0077096A">
        <w:rPr>
          <w:lang w:eastAsia="uk-UA"/>
        </w:rPr>
        <w:t xml:space="preserve"> </w:t>
      </w:r>
      <w:r w:rsidR="00BC50A5" w:rsidRPr="0077096A">
        <w:rPr>
          <w:lang w:eastAsia="uk-UA"/>
        </w:rPr>
        <w:t>повідомлення про використання альтернативної назви хімічної речовини</w:t>
      </w:r>
      <w:r w:rsidRPr="0077096A">
        <w:rPr>
          <w:lang w:eastAsia="uk-UA"/>
        </w:rPr>
        <w:t>.</w:t>
      </w:r>
    </w:p>
    <w:p w14:paraId="00D30521" w14:textId="4D14F5BD" w:rsidR="00F43406" w:rsidRPr="0077096A" w:rsidRDefault="00F43406" w:rsidP="0077096A">
      <w:pPr>
        <w:pStyle w:val="a3"/>
        <w:spacing w:before="0" w:after="0"/>
        <w:ind w:left="0" w:firstLine="567"/>
        <w:rPr>
          <w:lang w:eastAsia="uk-UA"/>
        </w:rPr>
      </w:pPr>
      <w:r w:rsidRPr="0077096A">
        <w:rPr>
          <w:lang w:eastAsia="uk-UA"/>
        </w:rPr>
        <w:t>3.2.2. Суміші у складі суміші</w:t>
      </w:r>
    </w:p>
    <w:p w14:paraId="3A787DF5" w14:textId="77777777" w:rsidR="00F43406" w:rsidRPr="0077096A" w:rsidRDefault="00F43406" w:rsidP="0077096A">
      <w:pPr>
        <w:pStyle w:val="a7"/>
        <w:spacing w:before="0" w:after="0"/>
        <w:ind w:left="0" w:firstLine="567"/>
        <w:rPr>
          <w:lang w:eastAsia="uk-UA"/>
        </w:rPr>
      </w:pPr>
      <w:r w:rsidRPr="0077096A">
        <w:rPr>
          <w:lang w:eastAsia="uk-UA"/>
        </w:rPr>
        <w:t xml:space="preserve">Суміш називається сумішшю у складі суміші (далі -  </w:t>
      </w:r>
      <w:proofErr w:type="spellStart"/>
      <w:r w:rsidRPr="0077096A">
        <w:rPr>
          <w:lang w:eastAsia="uk-UA"/>
        </w:rPr>
        <w:t>СуС</w:t>
      </w:r>
      <w:proofErr w:type="spellEnd"/>
      <w:r w:rsidRPr="0077096A">
        <w:rPr>
          <w:lang w:eastAsia="uk-UA"/>
        </w:rPr>
        <w:t>),</w:t>
      </w:r>
      <w:r w:rsidRPr="0077096A">
        <w:t xml:space="preserve"> </w:t>
      </w:r>
      <w:r w:rsidRPr="0077096A">
        <w:rPr>
          <w:lang w:eastAsia="uk-UA"/>
        </w:rPr>
        <w:t>якщо така суміш використовується у складі іншої суміші, яка надається на ринку,</w:t>
      </w:r>
    </w:p>
    <w:p w14:paraId="1DAC4579" w14:textId="77777777" w:rsidR="007B2D92" w:rsidRPr="0077096A" w:rsidRDefault="00F43406" w:rsidP="0077096A">
      <w:pPr>
        <w:pStyle w:val="a7"/>
        <w:spacing w:before="0" w:after="0"/>
        <w:ind w:left="0" w:firstLine="567"/>
        <w:rPr>
          <w:lang w:eastAsia="uk-UA"/>
        </w:rPr>
      </w:pPr>
      <w:r w:rsidRPr="0077096A">
        <w:rPr>
          <w:lang w:eastAsia="uk-UA"/>
        </w:rPr>
        <w:t xml:space="preserve">Інформація про хімічні речовини, що містяться в </w:t>
      </w:r>
      <w:proofErr w:type="spellStart"/>
      <w:r w:rsidRPr="0077096A">
        <w:rPr>
          <w:lang w:eastAsia="uk-UA"/>
        </w:rPr>
        <w:t>СуС</w:t>
      </w:r>
      <w:proofErr w:type="spellEnd"/>
      <w:r w:rsidRPr="0077096A">
        <w:rPr>
          <w:lang w:eastAsia="uk-UA"/>
        </w:rPr>
        <w:t xml:space="preserve">, повинна надаватися відповідно до критеріїв, які наведені у пункті 3.2.1 Частини Б цього Додатка, за винятком випадків коли заявник не має доступу до інформації про повний склад </w:t>
      </w:r>
      <w:proofErr w:type="spellStart"/>
      <w:r w:rsidRPr="0077096A">
        <w:rPr>
          <w:lang w:eastAsia="uk-UA"/>
        </w:rPr>
        <w:t>СуС</w:t>
      </w:r>
      <w:proofErr w:type="spellEnd"/>
      <w:r w:rsidRPr="0077096A">
        <w:rPr>
          <w:lang w:eastAsia="uk-UA"/>
        </w:rPr>
        <w:t xml:space="preserve">. </w:t>
      </w:r>
    </w:p>
    <w:p w14:paraId="7A7E7C6E" w14:textId="7FF0F8AE" w:rsidR="00276DCD" w:rsidRPr="0077096A" w:rsidRDefault="00F43406" w:rsidP="0077096A">
      <w:pPr>
        <w:pStyle w:val="a7"/>
        <w:spacing w:before="0" w:after="0"/>
        <w:ind w:left="0" w:firstLine="567"/>
        <w:rPr>
          <w:lang w:eastAsia="uk-UA"/>
        </w:rPr>
      </w:pPr>
      <w:r w:rsidRPr="0077096A">
        <w:rPr>
          <w:lang w:eastAsia="uk-UA"/>
        </w:rPr>
        <w:t>В останньому випадку</w:t>
      </w:r>
      <w:r w:rsidR="007B2D92" w:rsidRPr="0077096A">
        <w:rPr>
          <w:lang w:eastAsia="uk-UA"/>
        </w:rPr>
        <w:t>:</w:t>
      </w:r>
    </w:p>
    <w:p w14:paraId="50E7374E" w14:textId="08CC0708" w:rsidR="00276DCD" w:rsidRPr="0077096A" w:rsidRDefault="000900BE" w:rsidP="0077096A">
      <w:pPr>
        <w:pStyle w:val="a7"/>
        <w:spacing w:before="0" w:after="0"/>
        <w:ind w:left="0" w:firstLine="567"/>
        <w:rPr>
          <w:lang w:eastAsia="uk-UA"/>
        </w:rPr>
      </w:pPr>
      <w:r w:rsidRPr="0077096A">
        <w:rPr>
          <w:lang w:eastAsia="uk-UA"/>
        </w:rPr>
        <w:t>1) </w:t>
      </w:r>
      <w:r w:rsidR="007B2D92" w:rsidRPr="0077096A">
        <w:rPr>
          <w:lang w:eastAsia="uk-UA"/>
        </w:rPr>
        <w:t>я</w:t>
      </w:r>
      <w:r w:rsidR="00276DCD" w:rsidRPr="0077096A">
        <w:rPr>
          <w:lang w:eastAsia="uk-UA"/>
        </w:rPr>
        <w:t xml:space="preserve">кщо УІФ був створений для </w:t>
      </w:r>
      <w:proofErr w:type="spellStart"/>
      <w:r w:rsidR="00276DCD" w:rsidRPr="0077096A">
        <w:rPr>
          <w:lang w:eastAsia="uk-UA"/>
        </w:rPr>
        <w:t>СуС</w:t>
      </w:r>
      <w:proofErr w:type="spellEnd"/>
      <w:r w:rsidR="007B2D92" w:rsidRPr="0077096A">
        <w:rPr>
          <w:lang w:eastAsia="uk-UA"/>
        </w:rPr>
        <w:t xml:space="preserve"> та центральний орган виконавчої влади, що забезпечує формування та реалізує державну політику у сфері охорони здоров’я раніше отримав інформацію щодо такого </w:t>
      </w:r>
      <w:proofErr w:type="spellStart"/>
      <w:r w:rsidR="007B2D92" w:rsidRPr="0077096A">
        <w:rPr>
          <w:lang w:eastAsia="uk-UA"/>
        </w:rPr>
        <w:t>СуС</w:t>
      </w:r>
      <w:proofErr w:type="spellEnd"/>
      <w:r w:rsidR="007B2D92" w:rsidRPr="0077096A">
        <w:rPr>
          <w:lang w:eastAsia="uk-UA"/>
        </w:rPr>
        <w:t xml:space="preserve"> у попередньому наданні інформації, </w:t>
      </w:r>
      <w:proofErr w:type="spellStart"/>
      <w:r w:rsidR="007B2D92" w:rsidRPr="0077096A">
        <w:rPr>
          <w:lang w:eastAsia="uk-UA"/>
        </w:rPr>
        <w:t>СуС</w:t>
      </w:r>
      <w:proofErr w:type="spellEnd"/>
      <w:r w:rsidR="007B2D92" w:rsidRPr="0077096A">
        <w:rPr>
          <w:lang w:eastAsia="uk-UA"/>
        </w:rPr>
        <w:t xml:space="preserve"> ідентифікується за допомогою ідентифікатора хімічної продукції відповідно до  пункту 61 цього Технічного регламенту із зазначенням її концентрації та УІФ;</w:t>
      </w:r>
    </w:p>
    <w:p w14:paraId="03129D70" w14:textId="33233D10" w:rsidR="007B2D92" w:rsidRPr="0077096A" w:rsidRDefault="000900BE" w:rsidP="0077096A">
      <w:pPr>
        <w:pStyle w:val="a7"/>
        <w:spacing w:before="0" w:after="0"/>
        <w:ind w:left="0" w:firstLine="567"/>
        <w:rPr>
          <w:lang w:eastAsia="uk-UA"/>
        </w:rPr>
      </w:pPr>
      <w:r w:rsidRPr="0077096A">
        <w:rPr>
          <w:lang w:eastAsia="uk-UA"/>
        </w:rPr>
        <w:t>2) </w:t>
      </w:r>
      <w:r w:rsidR="007B2D92" w:rsidRPr="0077096A">
        <w:rPr>
          <w:lang w:eastAsia="uk-UA"/>
        </w:rPr>
        <w:t xml:space="preserve">якщо УІФ був створений для </w:t>
      </w:r>
      <w:proofErr w:type="spellStart"/>
      <w:r w:rsidR="007B2D92" w:rsidRPr="0077096A">
        <w:rPr>
          <w:lang w:eastAsia="uk-UA"/>
        </w:rPr>
        <w:t>СуС</w:t>
      </w:r>
      <w:proofErr w:type="spellEnd"/>
      <w:r w:rsidR="007B2D92" w:rsidRPr="0077096A">
        <w:rPr>
          <w:lang w:eastAsia="uk-UA"/>
        </w:rPr>
        <w:t xml:space="preserve">, але центральний орган виконавчої влади, що забезпечує формування та реалізує державну політику у сфері охорони здоров’я раніше не отримав інформацію щодо такого </w:t>
      </w:r>
      <w:proofErr w:type="spellStart"/>
      <w:r w:rsidR="007B2D92" w:rsidRPr="0077096A">
        <w:rPr>
          <w:lang w:eastAsia="uk-UA"/>
        </w:rPr>
        <w:t>СуС</w:t>
      </w:r>
      <w:proofErr w:type="spellEnd"/>
      <w:r w:rsidR="007B2D92" w:rsidRPr="0077096A">
        <w:rPr>
          <w:lang w:eastAsia="uk-UA"/>
        </w:rPr>
        <w:t xml:space="preserve"> у попередньому наданні інформації, </w:t>
      </w:r>
      <w:proofErr w:type="spellStart"/>
      <w:r w:rsidR="007B2D92" w:rsidRPr="0077096A">
        <w:rPr>
          <w:lang w:eastAsia="uk-UA"/>
        </w:rPr>
        <w:t>СуС</w:t>
      </w:r>
      <w:proofErr w:type="spellEnd"/>
      <w:r w:rsidR="007B2D92" w:rsidRPr="0077096A">
        <w:rPr>
          <w:lang w:eastAsia="uk-UA"/>
        </w:rPr>
        <w:t xml:space="preserve"> ідентифікується за допомогою ідентифікатора хімічної продукції відповідно до  пункту 61 цього Технічного регламенту із зазначенням її концентрації та УІФ, а також інформації щодо складу </w:t>
      </w:r>
      <w:proofErr w:type="spellStart"/>
      <w:r w:rsidR="007B2D92" w:rsidRPr="0077096A">
        <w:rPr>
          <w:lang w:eastAsia="uk-UA"/>
        </w:rPr>
        <w:t>СуС</w:t>
      </w:r>
      <w:proofErr w:type="spellEnd"/>
      <w:r w:rsidR="007B2D92" w:rsidRPr="0077096A">
        <w:rPr>
          <w:lang w:eastAsia="uk-UA"/>
        </w:rPr>
        <w:t xml:space="preserve">, яка міститься у паспорті безпечності хімічної продукції та щодо будь-яких інших відомих компонентів, а також назва юридичної особи, адреса електронної пошти та номер телефону постачальника </w:t>
      </w:r>
      <w:proofErr w:type="spellStart"/>
      <w:r w:rsidR="007B2D92" w:rsidRPr="0077096A">
        <w:rPr>
          <w:lang w:eastAsia="uk-UA"/>
        </w:rPr>
        <w:t>СуС</w:t>
      </w:r>
      <w:proofErr w:type="spellEnd"/>
      <w:r w:rsidR="007B2D92" w:rsidRPr="0077096A">
        <w:rPr>
          <w:lang w:eastAsia="uk-UA"/>
        </w:rPr>
        <w:t>;</w:t>
      </w:r>
    </w:p>
    <w:p w14:paraId="67FD13B0" w14:textId="2320E71D" w:rsidR="007B2D92" w:rsidRPr="0077096A" w:rsidRDefault="000900BE" w:rsidP="0077096A">
      <w:pPr>
        <w:pStyle w:val="a7"/>
        <w:spacing w:before="0" w:after="0"/>
        <w:ind w:left="0" w:firstLine="567"/>
        <w:rPr>
          <w:lang w:eastAsia="uk-UA"/>
        </w:rPr>
      </w:pPr>
      <w:r w:rsidRPr="0077096A">
        <w:rPr>
          <w:lang w:eastAsia="uk-UA"/>
        </w:rPr>
        <w:t>3) </w:t>
      </w:r>
      <w:r w:rsidR="00D74166" w:rsidRPr="0077096A">
        <w:rPr>
          <w:lang w:eastAsia="uk-UA"/>
        </w:rPr>
        <w:t xml:space="preserve">якщо УІФ не був створений для </w:t>
      </w:r>
      <w:proofErr w:type="spellStart"/>
      <w:r w:rsidR="00D74166" w:rsidRPr="0077096A">
        <w:rPr>
          <w:lang w:eastAsia="uk-UA"/>
        </w:rPr>
        <w:t>СуС</w:t>
      </w:r>
      <w:proofErr w:type="spellEnd"/>
      <w:r w:rsidR="00D74166" w:rsidRPr="0077096A">
        <w:rPr>
          <w:lang w:eastAsia="uk-UA"/>
        </w:rPr>
        <w:t xml:space="preserve">, </w:t>
      </w:r>
      <w:proofErr w:type="spellStart"/>
      <w:r w:rsidR="00D74166" w:rsidRPr="0077096A">
        <w:rPr>
          <w:lang w:eastAsia="uk-UA"/>
        </w:rPr>
        <w:t>СуС</w:t>
      </w:r>
      <w:proofErr w:type="spellEnd"/>
      <w:r w:rsidR="00D74166" w:rsidRPr="0077096A">
        <w:rPr>
          <w:lang w:eastAsia="uk-UA"/>
        </w:rPr>
        <w:t xml:space="preserve"> ідентифікується за допомогою ідентифікатора хімічної продукції відповідно до  пункту 61 цього Технічного регламенту із зазначенням її концентрації, а також інформації щодо складу </w:t>
      </w:r>
      <w:proofErr w:type="spellStart"/>
      <w:r w:rsidR="00D74166" w:rsidRPr="0077096A">
        <w:rPr>
          <w:lang w:eastAsia="uk-UA"/>
        </w:rPr>
        <w:t>СуС</w:t>
      </w:r>
      <w:proofErr w:type="spellEnd"/>
      <w:r w:rsidR="00D74166" w:rsidRPr="0077096A">
        <w:rPr>
          <w:lang w:eastAsia="uk-UA"/>
        </w:rPr>
        <w:t xml:space="preserve">, яка міститься у паспорті безпечності хімічної продукції та щодо будь-яких інших відомих компонентів, а також назва юридичної особи, адреса електронної пошти та номер телефону постачальника </w:t>
      </w:r>
      <w:proofErr w:type="spellStart"/>
      <w:r w:rsidR="00D74166" w:rsidRPr="0077096A">
        <w:rPr>
          <w:lang w:eastAsia="uk-UA"/>
        </w:rPr>
        <w:t>СуС</w:t>
      </w:r>
      <w:proofErr w:type="spellEnd"/>
      <w:r w:rsidR="00D74166" w:rsidRPr="0077096A">
        <w:rPr>
          <w:lang w:eastAsia="uk-UA"/>
        </w:rPr>
        <w:t>.</w:t>
      </w:r>
    </w:p>
    <w:p w14:paraId="7729D3D6" w14:textId="07415120" w:rsidR="00F43406" w:rsidRPr="0077096A" w:rsidRDefault="00F43406" w:rsidP="0077096A">
      <w:pPr>
        <w:pStyle w:val="a3"/>
        <w:spacing w:before="0" w:after="0"/>
        <w:ind w:left="0" w:firstLine="567"/>
        <w:rPr>
          <w:lang w:eastAsia="uk-UA"/>
        </w:rPr>
      </w:pPr>
      <w:r w:rsidRPr="0077096A">
        <w:rPr>
          <w:lang w:eastAsia="uk-UA"/>
        </w:rPr>
        <w:t xml:space="preserve">3.2.3. </w:t>
      </w:r>
      <w:r w:rsidR="002144A1" w:rsidRPr="0077096A">
        <w:t xml:space="preserve">Ідентифікація за допомогою </w:t>
      </w:r>
      <w:r w:rsidR="002144A1" w:rsidRPr="0077096A">
        <w:rPr>
          <w:lang w:eastAsia="uk-UA"/>
        </w:rPr>
        <w:t>з</w:t>
      </w:r>
      <w:r w:rsidRPr="0077096A">
        <w:rPr>
          <w:lang w:eastAsia="uk-UA"/>
        </w:rPr>
        <w:t>агальн</w:t>
      </w:r>
      <w:r w:rsidR="002144A1" w:rsidRPr="0077096A">
        <w:rPr>
          <w:lang w:eastAsia="uk-UA"/>
        </w:rPr>
        <w:t>их</w:t>
      </w:r>
      <w:r w:rsidRPr="0077096A">
        <w:rPr>
          <w:lang w:eastAsia="uk-UA"/>
        </w:rPr>
        <w:t xml:space="preserve"> ідентифікатор</w:t>
      </w:r>
      <w:r w:rsidR="002144A1" w:rsidRPr="0077096A">
        <w:rPr>
          <w:lang w:eastAsia="uk-UA"/>
        </w:rPr>
        <w:t>ів</w:t>
      </w:r>
      <w:r w:rsidRPr="0077096A">
        <w:rPr>
          <w:lang w:eastAsia="uk-UA"/>
        </w:rPr>
        <w:t xml:space="preserve"> </w:t>
      </w:r>
      <w:r w:rsidR="002144A1" w:rsidRPr="0077096A">
        <w:rPr>
          <w:lang w:eastAsia="uk-UA"/>
        </w:rPr>
        <w:t>компонентів</w:t>
      </w:r>
    </w:p>
    <w:p w14:paraId="1AB0A46B" w14:textId="3554FC8F" w:rsidR="00F43406" w:rsidRPr="0077096A" w:rsidRDefault="00F43406" w:rsidP="0077096A">
      <w:pPr>
        <w:pStyle w:val="a7"/>
        <w:spacing w:before="0" w:after="0"/>
        <w:ind w:left="0" w:firstLine="567"/>
        <w:rPr>
          <w:lang w:eastAsia="uk-UA"/>
        </w:rPr>
      </w:pPr>
      <w:r w:rsidRPr="0077096A">
        <w:rPr>
          <w:lang w:eastAsia="uk-UA"/>
        </w:rPr>
        <w:t xml:space="preserve">Відступаючи від пунктів 3.2.1 та 3.2.2 Частини Б цього Додатка, для компонентів суміші, які використовуються виключно для додавання запаху, аромату або кольору, можуть бути використані загальні ідентифікатори хімічної продукції такі як </w:t>
      </w:r>
      <w:r w:rsidR="0093529E">
        <w:rPr>
          <w:lang w:eastAsia="uk-UA"/>
        </w:rPr>
        <w:t>«</w:t>
      </w:r>
      <w:r w:rsidRPr="0077096A">
        <w:rPr>
          <w:lang w:eastAsia="uk-UA"/>
        </w:rPr>
        <w:t>ароматизатори</w:t>
      </w:r>
      <w:r w:rsidR="0093529E">
        <w:rPr>
          <w:lang w:eastAsia="uk-UA"/>
        </w:rPr>
        <w:t>»</w:t>
      </w:r>
      <w:r w:rsidRPr="0077096A">
        <w:rPr>
          <w:lang w:eastAsia="uk-UA"/>
        </w:rPr>
        <w:t xml:space="preserve"> або </w:t>
      </w:r>
      <w:r w:rsidR="0093529E">
        <w:rPr>
          <w:lang w:eastAsia="uk-UA"/>
        </w:rPr>
        <w:t>«</w:t>
      </w:r>
      <w:r w:rsidRPr="0077096A">
        <w:rPr>
          <w:lang w:eastAsia="uk-UA"/>
        </w:rPr>
        <w:t>барвники за умови дотримання наступних умов:</w:t>
      </w:r>
    </w:p>
    <w:p w14:paraId="05A0511A" w14:textId="6FD1EB20" w:rsidR="00F43406" w:rsidRPr="0077096A" w:rsidRDefault="00F43406" w:rsidP="0077096A">
      <w:pPr>
        <w:pStyle w:val="a5"/>
        <w:spacing w:before="0" w:after="0"/>
        <w:ind w:left="0" w:firstLine="567"/>
        <w:rPr>
          <w:lang w:eastAsia="uk-UA"/>
        </w:rPr>
      </w:pPr>
      <w:r w:rsidRPr="0077096A">
        <w:rPr>
          <w:lang w:eastAsia="uk-UA"/>
        </w:rPr>
        <w:lastRenderedPageBreak/>
        <w:t xml:space="preserve">такі компоненти суміші не класифікуються як небезпечні </w:t>
      </w:r>
      <w:r w:rsidR="00BC50A5" w:rsidRPr="0077096A">
        <w:rPr>
          <w:lang w:eastAsia="uk-UA"/>
        </w:rPr>
        <w:t xml:space="preserve">щодо небезпек </w:t>
      </w:r>
      <w:r w:rsidRPr="0077096A">
        <w:rPr>
          <w:lang w:eastAsia="uk-UA"/>
        </w:rPr>
        <w:t>для здоров'я людини,</w:t>
      </w:r>
    </w:p>
    <w:p w14:paraId="7253F6B5" w14:textId="633614CC" w:rsidR="00F43406" w:rsidRPr="0077096A" w:rsidRDefault="00F43406" w:rsidP="0077096A">
      <w:pPr>
        <w:pStyle w:val="a5"/>
        <w:spacing w:before="0" w:after="0"/>
        <w:ind w:left="0" w:firstLine="567"/>
        <w:rPr>
          <w:lang w:eastAsia="uk-UA"/>
        </w:rPr>
      </w:pPr>
      <w:r w:rsidRPr="0077096A">
        <w:rPr>
          <w:lang w:eastAsia="uk-UA"/>
        </w:rPr>
        <w:t>сумарна концентрація компонентів суміші, позначених загальним ідентифікатором хімічної продукції, не перевищує:</w:t>
      </w:r>
    </w:p>
    <w:p w14:paraId="1A2C7AA9" w14:textId="3134C799" w:rsidR="00F43406" w:rsidRPr="0077096A" w:rsidRDefault="00F43406" w:rsidP="0077096A">
      <w:pPr>
        <w:pStyle w:val="a5"/>
        <w:spacing w:before="0" w:after="0"/>
        <w:ind w:left="0" w:firstLine="567"/>
        <w:rPr>
          <w:lang w:eastAsia="uk-UA"/>
        </w:rPr>
      </w:pPr>
      <w:r w:rsidRPr="0077096A">
        <w:rPr>
          <w:lang w:eastAsia="uk-UA"/>
        </w:rPr>
        <w:t xml:space="preserve">(а) 5% (сумарна концентрація всіх </w:t>
      </w:r>
      <w:r w:rsidR="00C26966" w:rsidRPr="0077096A">
        <w:rPr>
          <w:lang w:eastAsia="uk-UA"/>
        </w:rPr>
        <w:t>ароматизаторів</w:t>
      </w:r>
      <w:r w:rsidRPr="0077096A">
        <w:rPr>
          <w:lang w:eastAsia="uk-UA"/>
        </w:rPr>
        <w:t>); і</w:t>
      </w:r>
    </w:p>
    <w:p w14:paraId="376A7771" w14:textId="77777777" w:rsidR="00F43406" w:rsidRPr="0077096A" w:rsidRDefault="00F43406" w:rsidP="0077096A">
      <w:pPr>
        <w:pStyle w:val="a5"/>
        <w:spacing w:before="0" w:after="0"/>
        <w:ind w:left="0" w:firstLine="567"/>
        <w:rPr>
          <w:lang w:eastAsia="uk-UA"/>
        </w:rPr>
      </w:pPr>
      <w:r w:rsidRPr="0077096A">
        <w:rPr>
          <w:lang w:eastAsia="uk-UA"/>
        </w:rPr>
        <w:t>(б) 25% (сумарна концентрація всіх барвників).</w:t>
      </w:r>
    </w:p>
    <w:p w14:paraId="0A74FFEC" w14:textId="2CC8BEC9" w:rsidR="00F43406" w:rsidRPr="0077096A" w:rsidRDefault="00F43406" w:rsidP="0077096A">
      <w:pPr>
        <w:pStyle w:val="a3"/>
        <w:spacing w:before="0" w:after="0"/>
        <w:ind w:left="0" w:firstLine="567"/>
        <w:rPr>
          <w:lang w:eastAsia="uk-UA"/>
        </w:rPr>
      </w:pPr>
      <w:r w:rsidRPr="0077096A">
        <w:rPr>
          <w:lang w:eastAsia="uk-UA"/>
        </w:rPr>
        <w:t>3.3. Компоненти суміші, які зазначаються у інформації,</w:t>
      </w:r>
      <w:r w:rsidRPr="0077096A" w:rsidDel="000B2A2D">
        <w:rPr>
          <w:lang w:eastAsia="uk-UA"/>
        </w:rPr>
        <w:t xml:space="preserve"> </w:t>
      </w:r>
      <w:r w:rsidRPr="0077096A">
        <w:rPr>
          <w:lang w:eastAsia="uk-UA"/>
        </w:rPr>
        <w:t>що надається</w:t>
      </w:r>
    </w:p>
    <w:p w14:paraId="458ABA5B" w14:textId="0A378CB5" w:rsidR="00F43406" w:rsidRPr="0077096A" w:rsidRDefault="00F43406" w:rsidP="0077096A">
      <w:pPr>
        <w:pStyle w:val="a7"/>
        <w:spacing w:before="0" w:after="0"/>
        <w:ind w:left="0" w:firstLine="567"/>
        <w:rPr>
          <w:lang w:eastAsia="uk-UA"/>
        </w:rPr>
      </w:pPr>
      <w:r w:rsidRPr="0077096A">
        <w:t>Повинні</w:t>
      </w:r>
      <w:r w:rsidRPr="0077096A">
        <w:rPr>
          <w:lang w:eastAsia="uk-UA"/>
        </w:rPr>
        <w:t xml:space="preserve"> зазначатись наступні компоненти суміші:</w:t>
      </w:r>
    </w:p>
    <w:p w14:paraId="761C02AE" w14:textId="49220124" w:rsidR="00F43406" w:rsidRPr="0077096A" w:rsidRDefault="00F43406" w:rsidP="0077096A">
      <w:pPr>
        <w:pStyle w:val="a5"/>
        <w:spacing w:before="0" w:after="0"/>
        <w:ind w:left="0" w:firstLine="567"/>
        <w:rPr>
          <w:lang w:eastAsia="uk-UA"/>
        </w:rPr>
      </w:pPr>
      <w:r w:rsidRPr="0077096A">
        <w:rPr>
          <w:lang w:eastAsia="uk-UA"/>
        </w:rPr>
        <w:t xml:space="preserve">1) компоненти суміші, які класифіковані як небезпечні </w:t>
      </w:r>
      <w:r w:rsidR="00BC50A5" w:rsidRPr="0077096A">
        <w:rPr>
          <w:lang w:eastAsia="uk-UA"/>
        </w:rPr>
        <w:t xml:space="preserve">щодо небезпек </w:t>
      </w:r>
      <w:r w:rsidRPr="0077096A">
        <w:rPr>
          <w:lang w:eastAsia="uk-UA"/>
        </w:rPr>
        <w:t>для здоров'я людини або за фізични</w:t>
      </w:r>
      <w:r w:rsidR="00BC50A5" w:rsidRPr="0077096A">
        <w:rPr>
          <w:lang w:eastAsia="uk-UA"/>
        </w:rPr>
        <w:t xml:space="preserve">х </w:t>
      </w:r>
      <w:r w:rsidRPr="0077096A">
        <w:rPr>
          <w:lang w:eastAsia="uk-UA"/>
        </w:rPr>
        <w:t>небезпек, які:</w:t>
      </w:r>
    </w:p>
    <w:p w14:paraId="2B9FD44F" w14:textId="2C4BF558" w:rsidR="00F43406" w:rsidRPr="0077096A" w:rsidRDefault="00F43406" w:rsidP="0077096A">
      <w:pPr>
        <w:pStyle w:val="a5"/>
        <w:spacing w:before="0" w:after="0"/>
        <w:ind w:left="0" w:firstLine="567"/>
      </w:pPr>
      <w:r w:rsidRPr="0077096A">
        <w:t>присутні в концентраціях ≥ 0,1%,</w:t>
      </w:r>
    </w:p>
    <w:p w14:paraId="2DA0A15C" w14:textId="79100004" w:rsidR="00F43406" w:rsidRPr="0077096A" w:rsidRDefault="001C47C6" w:rsidP="0077096A">
      <w:pPr>
        <w:pStyle w:val="a5"/>
        <w:spacing w:before="0" w:after="0"/>
        <w:ind w:left="0" w:firstLine="567"/>
      </w:pPr>
      <w:r w:rsidRPr="0077096A">
        <w:t>присутні</w:t>
      </w:r>
      <w:r w:rsidR="00F43406" w:rsidRPr="0077096A">
        <w:t xml:space="preserve"> у концентраціях нижчих за 0,1%, якщо заявник не може продемонструвати, що ці компоненти не мають значення для заходів невідкладної медичної допомоги та профілактичних заходів;</w:t>
      </w:r>
    </w:p>
    <w:p w14:paraId="065B04EA" w14:textId="7D148B4C" w:rsidR="00F43406" w:rsidRPr="0077096A" w:rsidRDefault="00F43406" w:rsidP="0077096A">
      <w:pPr>
        <w:pStyle w:val="a5"/>
        <w:spacing w:before="0" w:after="0"/>
        <w:ind w:left="0" w:firstLine="567"/>
        <w:rPr>
          <w:lang w:eastAsia="uk-UA"/>
        </w:rPr>
      </w:pPr>
      <w:r w:rsidRPr="0077096A">
        <w:rPr>
          <w:lang w:eastAsia="uk-UA"/>
        </w:rPr>
        <w:t xml:space="preserve">2) компоненти суміші, які не класифіковані як небезпечні </w:t>
      </w:r>
      <w:r w:rsidR="00BC50A5" w:rsidRPr="0077096A">
        <w:rPr>
          <w:lang w:eastAsia="uk-UA"/>
        </w:rPr>
        <w:t xml:space="preserve">щодо небезпек для здоров'я людини або за фізичних небезпек </w:t>
      </w:r>
      <w:r w:rsidRPr="0077096A">
        <w:rPr>
          <w:lang w:eastAsia="uk-UA"/>
        </w:rPr>
        <w:t>та присутні у концентраціях ≥ 1%.</w:t>
      </w:r>
    </w:p>
    <w:p w14:paraId="6CD84B37" w14:textId="75DD8B7E" w:rsidR="00F43406" w:rsidRPr="0077096A" w:rsidRDefault="00F43406" w:rsidP="0077096A">
      <w:pPr>
        <w:pStyle w:val="a3"/>
        <w:spacing w:before="0" w:after="0"/>
        <w:ind w:left="0" w:firstLine="567"/>
        <w:rPr>
          <w:lang w:eastAsia="uk-UA"/>
        </w:rPr>
      </w:pPr>
      <w:r w:rsidRPr="0077096A">
        <w:rPr>
          <w:lang w:eastAsia="uk-UA"/>
        </w:rPr>
        <w:t>3.4. Концентрація та діапазони концентрації компонентів суміші</w:t>
      </w:r>
    </w:p>
    <w:p w14:paraId="40CA5E63" w14:textId="12963D42" w:rsidR="00F43406" w:rsidRPr="0077096A" w:rsidRDefault="00F43406" w:rsidP="0077096A">
      <w:pPr>
        <w:pStyle w:val="a7"/>
        <w:spacing w:before="0" w:after="0"/>
        <w:ind w:left="0" w:firstLine="567"/>
        <w:rPr>
          <w:lang w:eastAsia="uk-UA"/>
        </w:rPr>
      </w:pPr>
      <w:r w:rsidRPr="0077096A">
        <w:rPr>
          <w:lang w:eastAsia="uk-UA"/>
        </w:rPr>
        <w:t>Заявники повинні надати інформацію відповідно до пунктів 3.4.1 та 3.4.2 Частини Б цього Додатка щодо концентрації компонентів у складі суміші, визначених відповідно до пункту 3.3 цього Додатка.</w:t>
      </w:r>
    </w:p>
    <w:p w14:paraId="2E93DAE6" w14:textId="4F3D4C4C" w:rsidR="00F43406" w:rsidRPr="0077096A" w:rsidRDefault="00F43406" w:rsidP="0077096A">
      <w:pPr>
        <w:pStyle w:val="a3"/>
        <w:spacing w:before="0" w:after="0"/>
        <w:ind w:left="0" w:firstLine="567"/>
        <w:rPr>
          <w:lang w:eastAsia="uk-UA"/>
        </w:rPr>
      </w:pPr>
      <w:r w:rsidRPr="0077096A">
        <w:rPr>
          <w:lang w:eastAsia="uk-UA"/>
        </w:rPr>
        <w:t>3.4.1. Небезпечні компоненти, яким приділяється особлива увага при розробці заходів невідкладної медичної допомоги та профілактичних заходів</w:t>
      </w:r>
    </w:p>
    <w:p w14:paraId="794188B6" w14:textId="003F08E6" w:rsidR="00F43406" w:rsidRPr="0077096A" w:rsidRDefault="00F43406" w:rsidP="0077096A">
      <w:pPr>
        <w:pStyle w:val="a7"/>
        <w:spacing w:before="0" w:after="0"/>
        <w:ind w:left="0" w:firstLine="567"/>
        <w:rPr>
          <w:lang w:eastAsia="uk-UA"/>
        </w:rPr>
      </w:pPr>
      <w:r w:rsidRPr="0077096A">
        <w:rPr>
          <w:lang w:eastAsia="uk-UA"/>
        </w:rPr>
        <w:t xml:space="preserve">У разі, якщо компоненти суміші класифіковані за принаймні одним з </w:t>
      </w:r>
      <w:r w:rsidR="00BC50A5" w:rsidRPr="0077096A">
        <w:rPr>
          <w:lang w:eastAsia="uk-UA"/>
        </w:rPr>
        <w:t>наступних</w:t>
      </w:r>
      <w:r w:rsidRPr="0077096A">
        <w:rPr>
          <w:lang w:eastAsia="uk-UA"/>
        </w:rPr>
        <w:t xml:space="preserve"> </w:t>
      </w:r>
      <w:r w:rsidR="004D7D51" w:rsidRPr="0077096A">
        <w:rPr>
          <w:lang w:eastAsia="uk-UA"/>
        </w:rPr>
        <w:t>класів небезпечності</w:t>
      </w:r>
      <w:r w:rsidRPr="0077096A">
        <w:rPr>
          <w:lang w:eastAsia="uk-UA"/>
        </w:rPr>
        <w:t xml:space="preserve"> та відповідних категорій у межах класу, їх концентрація у складі суміші </w:t>
      </w:r>
      <w:r w:rsidRPr="0077096A">
        <w:t>повинна</w:t>
      </w:r>
      <w:r w:rsidRPr="0077096A">
        <w:rPr>
          <w:lang w:eastAsia="uk-UA"/>
        </w:rPr>
        <w:t xml:space="preserve"> зазначатись як точна концентрація у відсотках у порядку зменшення за масою або об'ємом:</w:t>
      </w:r>
    </w:p>
    <w:p w14:paraId="6226A22E" w14:textId="36AAE196" w:rsidR="00F43406" w:rsidRPr="0077096A" w:rsidRDefault="0093529E" w:rsidP="0077096A">
      <w:pPr>
        <w:pStyle w:val="a5"/>
        <w:spacing w:before="0" w:after="0"/>
        <w:ind w:left="0" w:firstLine="567"/>
        <w:rPr>
          <w:lang w:eastAsia="uk-UA"/>
        </w:rPr>
      </w:pPr>
      <w:r>
        <w:rPr>
          <w:lang w:eastAsia="uk-UA"/>
        </w:rPr>
        <w:t>«</w:t>
      </w:r>
      <w:r w:rsidR="00F43406" w:rsidRPr="0077096A">
        <w:rPr>
          <w:lang w:eastAsia="uk-UA"/>
        </w:rPr>
        <w:t xml:space="preserve">Хімічна </w:t>
      </w:r>
      <w:r w:rsidR="00BC50A5" w:rsidRPr="0077096A">
        <w:rPr>
          <w:lang w:eastAsia="uk-UA"/>
        </w:rPr>
        <w:t>продукція, яка проявляє гостру токсичність у разі впливу на організм людини</w:t>
      </w:r>
      <w:r>
        <w:rPr>
          <w:lang w:eastAsia="uk-UA"/>
        </w:rPr>
        <w:t>»</w:t>
      </w:r>
      <w:r w:rsidR="00F43406" w:rsidRPr="0077096A">
        <w:rPr>
          <w:lang w:eastAsia="uk-UA"/>
        </w:rPr>
        <w:t>, Категорія 1, 2 або 3,</w:t>
      </w:r>
    </w:p>
    <w:p w14:paraId="7F28A67C" w14:textId="27E504D3" w:rsidR="00F43406" w:rsidRPr="0077096A" w:rsidRDefault="000900BE" w:rsidP="0077096A">
      <w:pPr>
        <w:pStyle w:val="a5"/>
        <w:spacing w:before="0" w:after="0"/>
        <w:ind w:left="0" w:firstLine="567"/>
        <w:rPr>
          <w:lang w:eastAsia="uk-UA"/>
        </w:rPr>
      </w:pPr>
      <w:r w:rsidRPr="0077096A">
        <w:rPr>
          <w:lang w:eastAsia="uk-UA"/>
        </w:rPr>
        <w:t>-</w:t>
      </w:r>
      <w:r w:rsidR="0093529E">
        <w:rPr>
          <w:lang w:eastAsia="uk-UA"/>
        </w:rPr>
        <w:t>»</w:t>
      </w:r>
      <w:r w:rsidR="00F43406" w:rsidRPr="0077096A">
        <w:rPr>
          <w:lang w:eastAsia="uk-UA"/>
        </w:rPr>
        <w:t xml:space="preserve">Хімічна </w:t>
      </w:r>
      <w:r w:rsidR="00BC50A5" w:rsidRPr="0077096A">
        <w:rPr>
          <w:lang w:eastAsia="uk-UA"/>
        </w:rPr>
        <w:t>продукція, яка проявляє вибіркову токсичність для органів-мішеней та (або) систем органів за умови одноразового впливу</w:t>
      </w:r>
      <w:r w:rsidR="0093529E">
        <w:rPr>
          <w:lang w:eastAsia="uk-UA"/>
        </w:rPr>
        <w:t>»</w:t>
      </w:r>
      <w:r w:rsidR="00F43406" w:rsidRPr="0077096A">
        <w:rPr>
          <w:lang w:eastAsia="uk-UA"/>
        </w:rPr>
        <w:t>, Категорія 1 або 2,</w:t>
      </w:r>
    </w:p>
    <w:p w14:paraId="5587D2D7" w14:textId="73B1514D" w:rsidR="00F43406" w:rsidRPr="0077096A" w:rsidRDefault="0093529E" w:rsidP="0077096A">
      <w:pPr>
        <w:pStyle w:val="a5"/>
        <w:spacing w:before="0" w:after="0"/>
        <w:ind w:left="0" w:firstLine="567"/>
        <w:rPr>
          <w:lang w:eastAsia="uk-UA"/>
        </w:rPr>
      </w:pPr>
      <w:r>
        <w:rPr>
          <w:lang w:eastAsia="uk-UA"/>
        </w:rPr>
        <w:t>«</w:t>
      </w:r>
      <w:r w:rsidR="00F43406" w:rsidRPr="0077096A">
        <w:rPr>
          <w:lang w:eastAsia="uk-UA"/>
        </w:rPr>
        <w:t xml:space="preserve">Хімічна </w:t>
      </w:r>
      <w:r w:rsidR="000B4CB4" w:rsidRPr="0077096A">
        <w:rPr>
          <w:lang w:eastAsia="uk-UA"/>
        </w:rPr>
        <w:t>продукція, яка проявляє вибіркову токсичність для органів-мішеней та (або) систем органів за умови багаторазового впливу</w:t>
      </w:r>
      <w:r>
        <w:rPr>
          <w:lang w:eastAsia="uk-UA"/>
        </w:rPr>
        <w:t>»</w:t>
      </w:r>
      <w:r w:rsidR="00F43406" w:rsidRPr="0077096A">
        <w:rPr>
          <w:lang w:eastAsia="uk-UA"/>
        </w:rPr>
        <w:t>, Категорія 1 або 2,</w:t>
      </w:r>
    </w:p>
    <w:p w14:paraId="56B05C3E" w14:textId="5E6D63D9" w:rsidR="00F43406" w:rsidRPr="0077096A" w:rsidRDefault="0093529E" w:rsidP="0077096A">
      <w:pPr>
        <w:pStyle w:val="a5"/>
        <w:spacing w:before="0" w:after="0"/>
        <w:ind w:left="0" w:firstLine="567"/>
        <w:rPr>
          <w:lang w:eastAsia="uk-UA"/>
        </w:rPr>
      </w:pPr>
      <w:r>
        <w:rPr>
          <w:lang w:eastAsia="uk-UA"/>
        </w:rPr>
        <w:t>«</w:t>
      </w:r>
      <w:r w:rsidR="00F43406" w:rsidRPr="0077096A">
        <w:rPr>
          <w:lang w:eastAsia="uk-UA"/>
        </w:rPr>
        <w:t xml:space="preserve">Хімічна </w:t>
      </w:r>
      <w:r w:rsidR="000B4CB4" w:rsidRPr="0077096A">
        <w:rPr>
          <w:lang w:eastAsia="uk-UA"/>
        </w:rPr>
        <w:t>продукція, яка спричиняє ураження (подразнення) шкіри</w:t>
      </w:r>
      <w:r>
        <w:rPr>
          <w:lang w:eastAsia="uk-UA"/>
        </w:rPr>
        <w:t>»</w:t>
      </w:r>
      <w:r w:rsidR="00F43406" w:rsidRPr="0077096A" w:rsidDel="000377B3">
        <w:rPr>
          <w:lang w:eastAsia="uk-UA"/>
        </w:rPr>
        <w:t xml:space="preserve"> </w:t>
      </w:r>
      <w:r w:rsidR="00F43406" w:rsidRPr="0077096A">
        <w:rPr>
          <w:lang w:eastAsia="uk-UA"/>
        </w:rPr>
        <w:t>Категорія 1, 1А, 1В або 1С,</w:t>
      </w:r>
    </w:p>
    <w:p w14:paraId="46CFA412" w14:textId="53252615" w:rsidR="00F43406" w:rsidRPr="0077096A" w:rsidRDefault="0093529E" w:rsidP="0077096A">
      <w:pPr>
        <w:pStyle w:val="a5"/>
        <w:spacing w:before="0" w:after="0"/>
        <w:ind w:left="0" w:firstLine="567"/>
        <w:rPr>
          <w:lang w:eastAsia="uk-UA"/>
        </w:rPr>
      </w:pPr>
      <w:r>
        <w:rPr>
          <w:lang w:eastAsia="uk-UA"/>
        </w:rPr>
        <w:t>«</w:t>
      </w:r>
      <w:r w:rsidR="00F43406" w:rsidRPr="0077096A">
        <w:rPr>
          <w:lang w:eastAsia="uk-UA"/>
        </w:rPr>
        <w:t xml:space="preserve">Хімічна </w:t>
      </w:r>
      <w:r w:rsidR="000B4CB4" w:rsidRPr="0077096A">
        <w:rPr>
          <w:lang w:eastAsia="uk-UA"/>
        </w:rPr>
        <w:t>продукція, яка спричиняє серйозні пошкодження (подразнення) органів зору</w:t>
      </w:r>
      <w:r>
        <w:rPr>
          <w:lang w:eastAsia="uk-UA"/>
        </w:rPr>
        <w:t>»</w:t>
      </w:r>
      <w:r w:rsidR="00F43406" w:rsidRPr="0077096A">
        <w:rPr>
          <w:lang w:eastAsia="uk-UA"/>
        </w:rPr>
        <w:t>, Категорія 1.</w:t>
      </w:r>
    </w:p>
    <w:p w14:paraId="26D60F72" w14:textId="77777777" w:rsidR="00F43406" w:rsidRPr="0077096A" w:rsidRDefault="00F43406" w:rsidP="0077096A">
      <w:pPr>
        <w:pStyle w:val="a7"/>
        <w:spacing w:before="0" w:after="0"/>
        <w:ind w:left="0" w:firstLine="567"/>
        <w:rPr>
          <w:lang w:eastAsia="uk-UA"/>
        </w:rPr>
      </w:pPr>
      <w:r w:rsidRPr="0077096A">
        <w:rPr>
          <w:lang w:eastAsia="uk-UA"/>
        </w:rPr>
        <w:t>В якості альтернативи зазначення точних концентрацій у відсотках, може бути зазначений діапазон концентрації у відсотках відповідно до Таблиці 1 цього Додатка.</w:t>
      </w:r>
    </w:p>
    <w:p w14:paraId="343BD7BF" w14:textId="72AFD221" w:rsidR="00F43406" w:rsidRPr="0077096A" w:rsidRDefault="00F43406" w:rsidP="0077096A">
      <w:pPr>
        <w:spacing w:before="0" w:after="0"/>
        <w:ind w:firstLine="7371"/>
        <w:jc w:val="right"/>
        <w:rPr>
          <w:rFonts w:eastAsia="Times New Roman"/>
          <w:i/>
          <w:color w:val="000000" w:themeColor="text1"/>
          <w:lang w:eastAsia="uk-UA"/>
        </w:rPr>
      </w:pPr>
      <w:r w:rsidRPr="0077096A">
        <w:rPr>
          <w:rFonts w:eastAsia="Times New Roman"/>
          <w:i/>
          <w:iCs/>
          <w:color w:val="000000" w:themeColor="text1"/>
          <w:lang w:eastAsia="uk-UA"/>
        </w:rPr>
        <w:t>Таблиця 1</w:t>
      </w:r>
    </w:p>
    <w:p w14:paraId="76D0835D" w14:textId="22504473" w:rsidR="00F43406" w:rsidRPr="0077096A" w:rsidRDefault="00F43406" w:rsidP="0077096A">
      <w:pPr>
        <w:spacing w:before="0" w:after="0"/>
        <w:ind w:firstLine="0"/>
        <w:jc w:val="center"/>
        <w:rPr>
          <w:rFonts w:eastAsia="Times New Roman"/>
          <w:i/>
          <w:color w:val="000000" w:themeColor="text1"/>
          <w:lang w:eastAsia="uk-UA"/>
        </w:rPr>
      </w:pPr>
      <w:r w:rsidRPr="0077096A">
        <w:rPr>
          <w:rFonts w:eastAsia="Times New Roman"/>
          <w:bCs/>
          <w:i/>
          <w:color w:val="000000" w:themeColor="text1"/>
          <w:lang w:eastAsia="uk-UA"/>
        </w:rPr>
        <w:lastRenderedPageBreak/>
        <w:t>Діапазони концентрації, які застосовуються до небезпечних компонентів, яким приділяється особлива увага при розробці заходів невідкладної медичної допомоги та профілактичних заходів</w:t>
      </w:r>
      <w:r w:rsidRPr="0077096A" w:rsidDel="00595A97">
        <w:rPr>
          <w:rFonts w:eastAsia="Times New Roman"/>
          <w:bCs/>
          <w:i/>
          <w:color w:val="000000" w:themeColor="text1"/>
          <w:lang w:eastAsia="uk-UA"/>
        </w:rPr>
        <w:t xml:space="preserve"> </w:t>
      </w:r>
      <w:r w:rsidRPr="0077096A">
        <w:rPr>
          <w:rFonts w:eastAsia="Times New Roman"/>
          <w:bCs/>
          <w:i/>
          <w:color w:val="000000" w:themeColor="text1"/>
          <w:lang w:eastAsia="uk-UA"/>
        </w:rPr>
        <w:t xml:space="preserve">(хімічні речовини або </w:t>
      </w:r>
      <w:proofErr w:type="spellStart"/>
      <w:r w:rsidRPr="0077096A">
        <w:rPr>
          <w:rFonts w:eastAsia="Times New Roman"/>
          <w:bCs/>
          <w:i/>
          <w:color w:val="000000" w:themeColor="text1"/>
          <w:lang w:eastAsia="uk-UA"/>
        </w:rPr>
        <w:t>СуС</w:t>
      </w:r>
      <w:proofErr w:type="spellEnd"/>
      <w:r w:rsidRPr="0077096A">
        <w:rPr>
          <w:rFonts w:eastAsia="Times New Roman"/>
          <w:bCs/>
          <w:i/>
          <w:color w:val="000000" w:themeColor="text1"/>
          <w:lang w:eastAsia="uk-UA"/>
        </w:rPr>
        <w:t>)</w:t>
      </w:r>
    </w:p>
    <w:tbl>
      <w:tblPr>
        <w:tblStyle w:val="a9"/>
        <w:tblW w:w="5000" w:type="pct"/>
        <w:tblLook w:val="04A0" w:firstRow="1" w:lastRow="0" w:firstColumn="1" w:lastColumn="0" w:noHBand="0" w:noVBand="1"/>
      </w:tblPr>
      <w:tblGrid>
        <w:gridCol w:w="4354"/>
        <w:gridCol w:w="5500"/>
      </w:tblGrid>
      <w:tr w:rsidR="00F43406" w:rsidRPr="0077096A" w14:paraId="19CBD2FC" w14:textId="77777777" w:rsidTr="000B4CB4">
        <w:tc>
          <w:tcPr>
            <w:tcW w:w="0" w:type="auto"/>
            <w:hideMark/>
          </w:tcPr>
          <w:p w14:paraId="384C83D7" w14:textId="77777777" w:rsidR="00F43406" w:rsidRPr="0077096A" w:rsidRDefault="00F43406" w:rsidP="0077096A">
            <w:pPr>
              <w:spacing w:before="0" w:after="0"/>
              <w:ind w:firstLine="0"/>
              <w:jc w:val="left"/>
              <w:rPr>
                <w:rFonts w:eastAsia="Times New Roman"/>
                <w:b/>
                <w:bCs/>
                <w:sz w:val="24"/>
                <w:szCs w:val="24"/>
                <w:lang w:eastAsia="uk-UA"/>
              </w:rPr>
            </w:pPr>
            <w:r w:rsidRPr="0077096A">
              <w:rPr>
                <w:rFonts w:eastAsia="Times New Roman"/>
                <w:b/>
                <w:bCs/>
                <w:sz w:val="24"/>
                <w:szCs w:val="24"/>
                <w:lang w:eastAsia="uk-UA"/>
              </w:rPr>
              <w:t>Діапазон концентрації небезпечного компонента, що міститься в суміші (%)</w:t>
            </w:r>
          </w:p>
        </w:tc>
        <w:tc>
          <w:tcPr>
            <w:tcW w:w="0" w:type="auto"/>
            <w:hideMark/>
          </w:tcPr>
          <w:p w14:paraId="6A6AAF16" w14:textId="77777777" w:rsidR="00F43406" w:rsidRPr="0077096A" w:rsidRDefault="00F43406" w:rsidP="0077096A">
            <w:pPr>
              <w:spacing w:before="0" w:after="0"/>
              <w:ind w:firstLine="0"/>
              <w:jc w:val="left"/>
              <w:rPr>
                <w:rFonts w:eastAsia="Times New Roman"/>
                <w:b/>
                <w:bCs/>
                <w:sz w:val="24"/>
                <w:szCs w:val="24"/>
                <w:lang w:eastAsia="uk-UA"/>
              </w:rPr>
            </w:pPr>
            <w:r w:rsidRPr="0077096A">
              <w:rPr>
                <w:rFonts w:eastAsia="Times New Roman"/>
                <w:b/>
                <w:bCs/>
                <w:sz w:val="24"/>
                <w:szCs w:val="24"/>
                <w:lang w:eastAsia="uk-UA"/>
              </w:rPr>
              <w:t>Максимальний діапазон концентрації, який буде використовуватися при наданні інформації</w:t>
            </w:r>
          </w:p>
        </w:tc>
      </w:tr>
      <w:tr w:rsidR="00F43406" w:rsidRPr="0077096A" w14:paraId="52269686" w14:textId="77777777" w:rsidTr="000B4CB4">
        <w:tc>
          <w:tcPr>
            <w:tcW w:w="0" w:type="auto"/>
            <w:hideMark/>
          </w:tcPr>
          <w:p w14:paraId="3B69C7EB"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 25 - &lt;100</w:t>
            </w:r>
          </w:p>
        </w:tc>
        <w:tc>
          <w:tcPr>
            <w:tcW w:w="0" w:type="auto"/>
            <w:hideMark/>
          </w:tcPr>
          <w:p w14:paraId="642748F4"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5% одиниць</w:t>
            </w:r>
          </w:p>
        </w:tc>
      </w:tr>
      <w:tr w:rsidR="00F43406" w:rsidRPr="0077096A" w14:paraId="44D81AF4" w14:textId="77777777" w:rsidTr="000B4CB4">
        <w:tc>
          <w:tcPr>
            <w:tcW w:w="0" w:type="auto"/>
            <w:hideMark/>
          </w:tcPr>
          <w:p w14:paraId="2D698360"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 10 - &lt;25</w:t>
            </w:r>
          </w:p>
        </w:tc>
        <w:tc>
          <w:tcPr>
            <w:tcW w:w="0" w:type="auto"/>
            <w:hideMark/>
          </w:tcPr>
          <w:p w14:paraId="43E1B48B"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3% одиниць</w:t>
            </w:r>
          </w:p>
        </w:tc>
      </w:tr>
      <w:tr w:rsidR="00F43406" w:rsidRPr="0077096A" w14:paraId="1CE2CE9A" w14:textId="77777777" w:rsidTr="000B4CB4">
        <w:tc>
          <w:tcPr>
            <w:tcW w:w="0" w:type="auto"/>
            <w:hideMark/>
          </w:tcPr>
          <w:p w14:paraId="318ED00B"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 1 - &lt;10</w:t>
            </w:r>
          </w:p>
        </w:tc>
        <w:tc>
          <w:tcPr>
            <w:tcW w:w="0" w:type="auto"/>
            <w:hideMark/>
          </w:tcPr>
          <w:p w14:paraId="4ED001D3"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1% одиниць</w:t>
            </w:r>
          </w:p>
        </w:tc>
      </w:tr>
      <w:tr w:rsidR="00F43406" w:rsidRPr="0077096A" w14:paraId="4CD30468" w14:textId="77777777" w:rsidTr="000B4CB4">
        <w:tc>
          <w:tcPr>
            <w:tcW w:w="0" w:type="auto"/>
            <w:hideMark/>
          </w:tcPr>
          <w:p w14:paraId="441CA058"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 0,1 - &lt;1</w:t>
            </w:r>
          </w:p>
        </w:tc>
        <w:tc>
          <w:tcPr>
            <w:tcW w:w="0" w:type="auto"/>
            <w:hideMark/>
          </w:tcPr>
          <w:p w14:paraId="194024DD"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0,3% одиниць</w:t>
            </w:r>
          </w:p>
        </w:tc>
      </w:tr>
      <w:tr w:rsidR="00F43406" w:rsidRPr="0077096A" w14:paraId="62713357" w14:textId="77777777" w:rsidTr="000B4CB4">
        <w:tc>
          <w:tcPr>
            <w:tcW w:w="0" w:type="auto"/>
            <w:hideMark/>
          </w:tcPr>
          <w:p w14:paraId="565CE69E"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&gt; 0 - &lt;0,1</w:t>
            </w:r>
          </w:p>
        </w:tc>
        <w:tc>
          <w:tcPr>
            <w:tcW w:w="0" w:type="auto"/>
            <w:hideMark/>
          </w:tcPr>
          <w:p w14:paraId="45081743"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0,1% одиниць</w:t>
            </w:r>
          </w:p>
        </w:tc>
      </w:tr>
    </w:tbl>
    <w:p w14:paraId="2BCB6DD1" w14:textId="257FA29C" w:rsidR="00F43406" w:rsidRPr="0077096A" w:rsidRDefault="000900BE" w:rsidP="0077096A">
      <w:pPr>
        <w:pStyle w:val="a3"/>
        <w:spacing w:before="0" w:after="0"/>
        <w:ind w:left="0" w:firstLine="567"/>
        <w:rPr>
          <w:lang w:eastAsia="uk-UA"/>
        </w:rPr>
      </w:pPr>
      <w:r w:rsidRPr="0077096A">
        <w:rPr>
          <w:lang w:eastAsia="uk-UA"/>
        </w:rPr>
        <w:t xml:space="preserve">3.4.2. </w:t>
      </w:r>
      <w:r w:rsidR="00F43406" w:rsidRPr="0077096A">
        <w:rPr>
          <w:lang w:eastAsia="uk-UA"/>
        </w:rPr>
        <w:t>Інші небезпечні компоненти та компоненти, які не класифікуються як небезпечні</w:t>
      </w:r>
    </w:p>
    <w:p w14:paraId="3640C344" w14:textId="2B8B8914" w:rsidR="00F43406" w:rsidRPr="0077096A" w:rsidRDefault="00F43406" w:rsidP="0077096A">
      <w:pPr>
        <w:pStyle w:val="a7"/>
        <w:spacing w:before="0" w:after="0"/>
        <w:ind w:left="0" w:firstLine="567"/>
        <w:rPr>
          <w:lang w:eastAsia="uk-UA"/>
        </w:rPr>
      </w:pPr>
      <w:r w:rsidRPr="0077096A">
        <w:rPr>
          <w:lang w:eastAsia="uk-UA"/>
        </w:rPr>
        <w:t xml:space="preserve">Концентрація небезпечних компонентів у суміші, які не класифіковані за будь-яким </w:t>
      </w:r>
      <w:r w:rsidR="001C47C6" w:rsidRPr="0077096A">
        <w:rPr>
          <w:lang w:eastAsia="uk-UA"/>
        </w:rPr>
        <w:t>класом небезпечності</w:t>
      </w:r>
      <w:r w:rsidRPr="0077096A">
        <w:rPr>
          <w:lang w:eastAsia="uk-UA"/>
        </w:rPr>
        <w:t xml:space="preserve"> та відповідною категорією у межах класу відповідно до пункту 3.4.1 Частини Б цього Додатка, та ідентифікованих компонентів, які не класифіковані як небезпечні, виражаються як діапазони концентрацій у відсотках у порядку зменшення за масою або об'ємом</w:t>
      </w:r>
      <w:r w:rsidRPr="0077096A" w:rsidDel="008C5067">
        <w:rPr>
          <w:lang w:eastAsia="uk-UA"/>
        </w:rPr>
        <w:t xml:space="preserve"> </w:t>
      </w:r>
      <w:r w:rsidRPr="0077096A">
        <w:rPr>
          <w:lang w:eastAsia="uk-UA"/>
        </w:rPr>
        <w:t>відповідно до Таблиці 2 цього Додатка. Альтернативно, може бути зазначена</w:t>
      </w:r>
      <w:r w:rsidRPr="0077096A" w:rsidDel="00E9046E">
        <w:rPr>
          <w:lang w:eastAsia="uk-UA"/>
        </w:rPr>
        <w:t xml:space="preserve"> </w:t>
      </w:r>
      <w:r w:rsidRPr="0077096A">
        <w:rPr>
          <w:lang w:eastAsia="uk-UA"/>
        </w:rPr>
        <w:t>точна відсоткова концентрація.</w:t>
      </w:r>
    </w:p>
    <w:p w14:paraId="44AF78F4" w14:textId="77777777" w:rsidR="00F43406" w:rsidRPr="0077096A" w:rsidRDefault="00F43406" w:rsidP="0077096A">
      <w:pPr>
        <w:spacing w:before="0" w:after="0"/>
        <w:ind w:firstLine="7371"/>
        <w:jc w:val="left"/>
        <w:rPr>
          <w:rFonts w:eastAsia="Times New Roman"/>
          <w:i/>
          <w:color w:val="000000" w:themeColor="text1"/>
          <w:lang w:eastAsia="uk-UA"/>
        </w:rPr>
      </w:pPr>
      <w:r w:rsidRPr="0077096A">
        <w:rPr>
          <w:rFonts w:eastAsia="Times New Roman"/>
          <w:i/>
          <w:iCs/>
          <w:color w:val="000000" w:themeColor="text1"/>
          <w:lang w:eastAsia="uk-UA"/>
        </w:rPr>
        <w:t>Таблиця 2</w:t>
      </w:r>
    </w:p>
    <w:p w14:paraId="1ABFEF73" w14:textId="573AB36B" w:rsidR="00F43406" w:rsidRPr="0077096A" w:rsidRDefault="00F43406" w:rsidP="0077096A">
      <w:pPr>
        <w:spacing w:before="0" w:after="0"/>
        <w:ind w:firstLine="0"/>
        <w:jc w:val="center"/>
        <w:rPr>
          <w:rFonts w:eastAsia="Times New Roman"/>
          <w:i/>
          <w:color w:val="000000" w:themeColor="text1"/>
          <w:lang w:eastAsia="uk-UA"/>
        </w:rPr>
      </w:pPr>
      <w:r w:rsidRPr="0077096A">
        <w:rPr>
          <w:rFonts w:eastAsia="Times New Roman"/>
          <w:bCs/>
          <w:i/>
          <w:color w:val="000000" w:themeColor="text1"/>
          <w:lang w:eastAsia="uk-UA"/>
        </w:rPr>
        <w:t xml:space="preserve">Діапазони концентрації, які застосовуються до інших небезпечних компонентів та компонентів, які не класифіковані як небезпечні </w:t>
      </w:r>
      <w:r w:rsidR="00D76D66" w:rsidRPr="0077096A">
        <w:rPr>
          <w:rFonts w:eastAsia="Times New Roman"/>
          <w:bCs/>
          <w:i/>
          <w:color w:val="000000" w:themeColor="text1"/>
          <w:lang w:eastAsia="uk-UA"/>
        </w:rPr>
        <w:br/>
      </w:r>
      <w:r w:rsidRPr="0077096A">
        <w:rPr>
          <w:rFonts w:eastAsia="Times New Roman"/>
          <w:bCs/>
          <w:i/>
          <w:color w:val="000000" w:themeColor="text1"/>
          <w:lang w:eastAsia="uk-UA"/>
        </w:rPr>
        <w:t xml:space="preserve">(хімічні речовини або </w:t>
      </w:r>
      <w:proofErr w:type="spellStart"/>
      <w:r w:rsidRPr="0077096A">
        <w:rPr>
          <w:rFonts w:eastAsia="Times New Roman"/>
          <w:bCs/>
          <w:i/>
          <w:color w:val="000000" w:themeColor="text1"/>
          <w:lang w:eastAsia="uk-UA"/>
        </w:rPr>
        <w:t>СуС</w:t>
      </w:r>
      <w:proofErr w:type="spellEnd"/>
      <w:r w:rsidRPr="0077096A">
        <w:rPr>
          <w:rFonts w:eastAsia="Times New Roman"/>
          <w:bCs/>
          <w:i/>
          <w:color w:val="000000" w:themeColor="text1"/>
          <w:lang w:eastAsia="uk-UA"/>
        </w:rPr>
        <w:t>)</w:t>
      </w:r>
    </w:p>
    <w:tbl>
      <w:tblPr>
        <w:tblStyle w:val="a9"/>
        <w:tblW w:w="5000" w:type="pct"/>
        <w:tblLook w:val="04A0" w:firstRow="1" w:lastRow="0" w:firstColumn="1" w:lastColumn="0" w:noHBand="0" w:noVBand="1"/>
      </w:tblPr>
      <w:tblGrid>
        <w:gridCol w:w="4022"/>
        <w:gridCol w:w="5832"/>
      </w:tblGrid>
      <w:tr w:rsidR="00F43406" w:rsidRPr="0077096A" w14:paraId="6786CC7F" w14:textId="77777777" w:rsidTr="00E336CE">
        <w:tc>
          <w:tcPr>
            <w:tcW w:w="2041" w:type="pct"/>
            <w:hideMark/>
          </w:tcPr>
          <w:p w14:paraId="5051DB34" w14:textId="77777777" w:rsidR="00F43406" w:rsidRPr="0077096A" w:rsidRDefault="00F43406" w:rsidP="0077096A">
            <w:pPr>
              <w:spacing w:before="0" w:after="0"/>
              <w:ind w:firstLine="0"/>
              <w:jc w:val="left"/>
              <w:rPr>
                <w:rFonts w:eastAsia="Times New Roman"/>
                <w:b/>
                <w:bCs/>
                <w:sz w:val="24"/>
                <w:szCs w:val="24"/>
                <w:lang w:eastAsia="uk-UA"/>
              </w:rPr>
            </w:pPr>
            <w:r w:rsidRPr="0077096A">
              <w:rPr>
                <w:rFonts w:eastAsia="Times New Roman"/>
                <w:b/>
                <w:bCs/>
                <w:sz w:val="24"/>
                <w:szCs w:val="24"/>
                <w:lang w:eastAsia="uk-UA"/>
              </w:rPr>
              <w:t>Діапазон концентрації компонентів, що містяться в суміші (%)</w:t>
            </w:r>
          </w:p>
        </w:tc>
        <w:tc>
          <w:tcPr>
            <w:tcW w:w="2959" w:type="pct"/>
            <w:hideMark/>
          </w:tcPr>
          <w:p w14:paraId="6F533E38" w14:textId="77777777" w:rsidR="00F43406" w:rsidRPr="0077096A" w:rsidRDefault="00F43406" w:rsidP="0077096A">
            <w:pPr>
              <w:spacing w:before="0" w:after="0"/>
              <w:ind w:firstLine="0"/>
              <w:jc w:val="left"/>
              <w:rPr>
                <w:rFonts w:eastAsia="Times New Roman"/>
                <w:b/>
                <w:bCs/>
                <w:sz w:val="24"/>
                <w:szCs w:val="24"/>
                <w:lang w:eastAsia="uk-UA"/>
              </w:rPr>
            </w:pPr>
            <w:r w:rsidRPr="0077096A">
              <w:rPr>
                <w:rFonts w:eastAsia="Times New Roman"/>
                <w:b/>
                <w:bCs/>
                <w:sz w:val="24"/>
                <w:szCs w:val="24"/>
                <w:lang w:eastAsia="uk-UA"/>
              </w:rPr>
              <w:t>Максимальний діапазон концентрації, який буде використовуватися при наданні інформації</w:t>
            </w:r>
          </w:p>
        </w:tc>
      </w:tr>
      <w:tr w:rsidR="00F43406" w:rsidRPr="0077096A" w14:paraId="567462CE" w14:textId="77777777" w:rsidTr="00E336CE">
        <w:tc>
          <w:tcPr>
            <w:tcW w:w="2041" w:type="pct"/>
            <w:hideMark/>
          </w:tcPr>
          <w:p w14:paraId="3960228B"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 25 - &lt;100</w:t>
            </w:r>
          </w:p>
        </w:tc>
        <w:tc>
          <w:tcPr>
            <w:tcW w:w="2959" w:type="pct"/>
            <w:hideMark/>
          </w:tcPr>
          <w:p w14:paraId="3819F262"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20% одиниць</w:t>
            </w:r>
          </w:p>
        </w:tc>
      </w:tr>
      <w:tr w:rsidR="00F43406" w:rsidRPr="0077096A" w14:paraId="169937CC" w14:textId="77777777" w:rsidTr="00E336CE">
        <w:tc>
          <w:tcPr>
            <w:tcW w:w="2041" w:type="pct"/>
            <w:hideMark/>
          </w:tcPr>
          <w:p w14:paraId="49FF646F"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 10 - &lt;25</w:t>
            </w:r>
          </w:p>
        </w:tc>
        <w:tc>
          <w:tcPr>
            <w:tcW w:w="2959" w:type="pct"/>
            <w:hideMark/>
          </w:tcPr>
          <w:p w14:paraId="65BCC9DE"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10% одиниць</w:t>
            </w:r>
          </w:p>
        </w:tc>
      </w:tr>
      <w:tr w:rsidR="00F43406" w:rsidRPr="0077096A" w14:paraId="04B47BFF" w14:textId="77777777" w:rsidTr="00E336CE">
        <w:tc>
          <w:tcPr>
            <w:tcW w:w="2041" w:type="pct"/>
            <w:hideMark/>
          </w:tcPr>
          <w:p w14:paraId="0EFE410A"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 1 - &lt;10</w:t>
            </w:r>
          </w:p>
        </w:tc>
        <w:tc>
          <w:tcPr>
            <w:tcW w:w="2959" w:type="pct"/>
            <w:hideMark/>
          </w:tcPr>
          <w:p w14:paraId="4B11CB63"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3% одиниць</w:t>
            </w:r>
          </w:p>
        </w:tc>
      </w:tr>
      <w:tr w:rsidR="00F43406" w:rsidRPr="0077096A" w14:paraId="24857950" w14:textId="77777777" w:rsidTr="00E336CE">
        <w:tc>
          <w:tcPr>
            <w:tcW w:w="2041" w:type="pct"/>
            <w:hideMark/>
          </w:tcPr>
          <w:p w14:paraId="1B058FC0"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&gt; 0 - &lt;1</w:t>
            </w:r>
          </w:p>
        </w:tc>
        <w:tc>
          <w:tcPr>
            <w:tcW w:w="2959" w:type="pct"/>
            <w:hideMark/>
          </w:tcPr>
          <w:p w14:paraId="3F686F60" w14:textId="77777777" w:rsidR="00F43406" w:rsidRPr="0077096A" w:rsidRDefault="00F43406" w:rsidP="0077096A">
            <w:pPr>
              <w:spacing w:before="0" w:after="0"/>
              <w:ind w:firstLine="0"/>
              <w:jc w:val="left"/>
              <w:rPr>
                <w:rFonts w:eastAsia="Times New Roman"/>
                <w:sz w:val="24"/>
                <w:szCs w:val="24"/>
                <w:lang w:eastAsia="uk-UA"/>
              </w:rPr>
            </w:pPr>
            <w:r w:rsidRPr="0077096A">
              <w:rPr>
                <w:rFonts w:eastAsia="Times New Roman"/>
                <w:sz w:val="24"/>
                <w:szCs w:val="24"/>
                <w:lang w:eastAsia="uk-UA"/>
              </w:rPr>
              <w:t>1% одиниць</w:t>
            </w:r>
          </w:p>
        </w:tc>
      </w:tr>
    </w:tbl>
    <w:p w14:paraId="385E61FB" w14:textId="76E0E92B" w:rsidR="001C47C6" w:rsidRPr="0077096A" w:rsidRDefault="001C47C6" w:rsidP="0077096A">
      <w:pPr>
        <w:pStyle w:val="a7"/>
        <w:spacing w:before="0" w:after="0"/>
        <w:ind w:left="0" w:firstLine="567"/>
        <w:rPr>
          <w:lang w:eastAsia="uk-UA"/>
        </w:rPr>
      </w:pPr>
      <w:r w:rsidRPr="0077096A">
        <w:rPr>
          <w:lang w:eastAsia="uk-UA"/>
        </w:rPr>
        <w:t xml:space="preserve">На відступ від першого абзацу цього пункту, для ароматизаторів, які не класифіковані як небезпечні або класифіковані лише за класами </w:t>
      </w:r>
      <w:r w:rsidR="0093529E">
        <w:rPr>
          <w:lang w:eastAsia="uk-UA"/>
        </w:rPr>
        <w:t>«</w:t>
      </w:r>
      <w:r w:rsidRPr="0077096A">
        <w:rPr>
          <w:lang w:eastAsia="uk-UA"/>
        </w:rPr>
        <w:t>Хімічна продукція, яка спричиняє сенсибілізацію (алергічну реакцію) на шкірі</w:t>
      </w:r>
      <w:r w:rsidR="0093529E">
        <w:rPr>
          <w:lang w:eastAsia="uk-UA"/>
        </w:rPr>
        <w:t>»</w:t>
      </w:r>
      <w:r w:rsidRPr="0077096A">
        <w:rPr>
          <w:lang w:eastAsia="uk-UA"/>
        </w:rPr>
        <w:t xml:space="preserve"> Категорії 1, 1А або 1В або </w:t>
      </w:r>
      <w:r w:rsidR="0093529E">
        <w:rPr>
          <w:lang w:eastAsia="uk-UA"/>
        </w:rPr>
        <w:t>«</w:t>
      </w:r>
      <w:r w:rsidRPr="0077096A">
        <w:rPr>
          <w:lang w:eastAsia="uk-UA"/>
        </w:rPr>
        <w:t>Хімічна продукція, яка спричиняє небезпеку токсичної аспірації</w:t>
      </w:r>
      <w:r w:rsidR="0093529E">
        <w:rPr>
          <w:lang w:eastAsia="uk-UA"/>
        </w:rPr>
        <w:t>»</w:t>
      </w:r>
      <w:r w:rsidRPr="0077096A">
        <w:rPr>
          <w:lang w:eastAsia="uk-UA"/>
        </w:rPr>
        <w:t>, заявники при наданні інформації щодо групи не зобов'язані надавати інформацію щодо їх концентрації.</w:t>
      </w:r>
    </w:p>
    <w:p w14:paraId="4E9C73CB" w14:textId="7EA48E35" w:rsidR="00F929D3" w:rsidRPr="0077096A" w:rsidRDefault="00F929D3" w:rsidP="0077096A">
      <w:pPr>
        <w:pStyle w:val="a3"/>
        <w:spacing w:before="0" w:after="0"/>
        <w:ind w:left="0" w:firstLine="567"/>
        <w:rPr>
          <w:lang w:eastAsia="uk-UA"/>
        </w:rPr>
      </w:pPr>
      <w:r w:rsidRPr="0077096A">
        <w:rPr>
          <w:lang w:eastAsia="uk-UA"/>
        </w:rPr>
        <w:t>3.5. Групування компонентів суміші у взаємозамінну групу компонентів</w:t>
      </w:r>
    </w:p>
    <w:p w14:paraId="11182BC5" w14:textId="44F63C4C" w:rsidR="009022EF" w:rsidRPr="0077096A" w:rsidRDefault="00F929D3" w:rsidP="0077096A">
      <w:pPr>
        <w:pStyle w:val="a7"/>
        <w:spacing w:before="0" w:after="0"/>
        <w:ind w:left="0" w:firstLine="567"/>
        <w:rPr>
          <w:lang w:eastAsia="uk-UA"/>
        </w:rPr>
      </w:pPr>
      <w:r w:rsidRPr="0077096A">
        <w:rPr>
          <w:lang w:eastAsia="uk-UA"/>
        </w:rPr>
        <w:t>Компоненти можуть бути зібрані у взаємозамінну групу компонентів, якщо</w:t>
      </w:r>
      <w:r w:rsidR="005B1C83" w:rsidRPr="0077096A">
        <w:rPr>
          <w:lang w:eastAsia="uk-UA"/>
        </w:rPr>
        <w:t>:</w:t>
      </w:r>
    </w:p>
    <w:p w14:paraId="41B64992" w14:textId="2110C8FC" w:rsidR="00F929D3" w:rsidRPr="0077096A" w:rsidRDefault="00F929D3" w:rsidP="0077096A">
      <w:pPr>
        <w:pStyle w:val="a7"/>
        <w:spacing w:before="0" w:after="0"/>
        <w:ind w:left="0" w:firstLine="567"/>
        <w:rPr>
          <w:lang w:eastAsia="uk-UA"/>
        </w:rPr>
      </w:pPr>
      <w:r w:rsidRPr="0077096A">
        <w:rPr>
          <w:lang w:eastAsia="uk-UA"/>
        </w:rPr>
        <w:t>1) для всіх компонентів у взаємозамінній групі компонентів:</w:t>
      </w:r>
    </w:p>
    <w:p w14:paraId="5C4DD4F8" w14:textId="2165F633" w:rsidR="00334C86" w:rsidRPr="0077096A" w:rsidRDefault="00F929D3" w:rsidP="0077096A">
      <w:pPr>
        <w:pStyle w:val="a7"/>
        <w:spacing w:before="0" w:after="0"/>
        <w:ind w:left="0" w:firstLine="567"/>
        <w:rPr>
          <w:lang w:eastAsia="uk-UA"/>
        </w:rPr>
      </w:pPr>
      <w:r w:rsidRPr="0077096A">
        <w:rPr>
          <w:lang w:eastAsia="uk-UA"/>
        </w:rPr>
        <w:t>–</w:t>
      </w:r>
      <w:r w:rsidR="00334C86" w:rsidRPr="0077096A">
        <w:rPr>
          <w:lang w:eastAsia="uk-UA"/>
        </w:rPr>
        <w:t xml:space="preserve"> технічні функції компонентів суміші, для якої надається інформація, є ідентичними, і</w:t>
      </w:r>
    </w:p>
    <w:p w14:paraId="05D4DC12" w14:textId="17A51640" w:rsidR="00334C86" w:rsidRPr="0077096A" w:rsidRDefault="00334C86" w:rsidP="0077096A">
      <w:pPr>
        <w:pStyle w:val="a7"/>
        <w:spacing w:before="0" w:after="0"/>
        <w:ind w:left="0" w:firstLine="567"/>
        <w:rPr>
          <w:lang w:eastAsia="uk-UA"/>
        </w:rPr>
      </w:pPr>
      <w:r w:rsidRPr="0077096A">
        <w:rPr>
          <w:lang w:eastAsia="uk-UA"/>
        </w:rPr>
        <w:t>– класифікація небезпечності компонентів суміші (класи та категорії у межах класів), для якої надається інформація, є ідентичними, і</w:t>
      </w:r>
    </w:p>
    <w:p w14:paraId="33535A8F" w14:textId="6DB49DD1" w:rsidR="00334C86" w:rsidRPr="0077096A" w:rsidRDefault="00334C86" w:rsidP="0077096A">
      <w:pPr>
        <w:pStyle w:val="a7"/>
        <w:spacing w:before="0" w:after="0"/>
        <w:ind w:left="0" w:firstLine="567"/>
        <w:rPr>
          <w:lang w:eastAsia="uk-UA"/>
        </w:rPr>
      </w:pPr>
      <w:r w:rsidRPr="0077096A">
        <w:rPr>
          <w:lang w:eastAsia="uk-UA"/>
        </w:rPr>
        <w:lastRenderedPageBreak/>
        <w:t>– токсикологічні властивості компонентів суміші, включаючи принаймні тип токсичного ефекту і цільові органи, є однаковими; і</w:t>
      </w:r>
    </w:p>
    <w:p w14:paraId="451753DC" w14:textId="01434CCE" w:rsidR="00334C86" w:rsidRPr="0077096A" w:rsidRDefault="00334C86" w:rsidP="0077096A">
      <w:pPr>
        <w:pStyle w:val="a7"/>
        <w:spacing w:before="0" w:after="0"/>
        <w:ind w:left="0" w:firstLine="567"/>
        <w:rPr>
          <w:lang w:eastAsia="uk-UA"/>
        </w:rPr>
      </w:pPr>
      <w:r w:rsidRPr="0077096A">
        <w:rPr>
          <w:lang w:eastAsia="uk-UA"/>
        </w:rPr>
        <w:t>2) для всіх можливих комбінацій кінцевої суміші, виробленої на основі компонентів у складі групи взаємозамінних компонентів, класифікація небезпечності та додаткова інформація, яка зазначена в пункті 2 Частини Б цього Додатка, є ідентичними.</w:t>
      </w:r>
    </w:p>
    <w:p w14:paraId="3AD71387" w14:textId="589A5660" w:rsidR="005B1C83" w:rsidRPr="0077096A" w:rsidRDefault="00D05F10" w:rsidP="0077096A">
      <w:pPr>
        <w:pStyle w:val="a7"/>
        <w:spacing w:before="0" w:after="0"/>
        <w:ind w:left="0" w:firstLine="567"/>
        <w:rPr>
          <w:lang w:eastAsia="uk-UA"/>
        </w:rPr>
      </w:pPr>
      <w:r w:rsidRPr="0077096A">
        <w:rPr>
          <w:lang w:eastAsia="uk-UA"/>
        </w:rPr>
        <w:t xml:space="preserve">Альтернативно, компоненти, які класифіковані за класами </w:t>
      </w:r>
      <w:r w:rsidR="0093529E">
        <w:rPr>
          <w:lang w:eastAsia="uk-UA"/>
        </w:rPr>
        <w:t>«</w:t>
      </w:r>
      <w:r w:rsidR="005B1C83" w:rsidRPr="0077096A">
        <w:rPr>
          <w:lang w:eastAsia="uk-UA"/>
        </w:rPr>
        <w:t>Хімічна продукція, яка спричиняє ураження (подразнення) шкіри</w:t>
      </w:r>
      <w:r w:rsidR="0093529E">
        <w:rPr>
          <w:lang w:eastAsia="uk-UA"/>
        </w:rPr>
        <w:t>»</w:t>
      </w:r>
      <w:r w:rsidR="005B1C83" w:rsidRPr="0077096A">
        <w:rPr>
          <w:lang w:eastAsia="uk-UA"/>
        </w:rPr>
        <w:t xml:space="preserve">, </w:t>
      </w:r>
      <w:r w:rsidR="0093529E">
        <w:rPr>
          <w:lang w:eastAsia="uk-UA"/>
        </w:rPr>
        <w:t>«</w:t>
      </w:r>
      <w:r w:rsidR="005B1C83" w:rsidRPr="0077096A">
        <w:rPr>
          <w:lang w:eastAsia="uk-UA"/>
        </w:rPr>
        <w:t>Хімічна продукція, яка спричиняє серйозні пошкодження (подразнення) органів зору</w:t>
      </w:r>
      <w:r w:rsidR="0093529E">
        <w:rPr>
          <w:lang w:eastAsia="uk-UA"/>
        </w:rPr>
        <w:t>»</w:t>
      </w:r>
      <w:r w:rsidR="005B1C83" w:rsidRPr="0077096A">
        <w:rPr>
          <w:lang w:eastAsia="uk-UA"/>
        </w:rPr>
        <w:t xml:space="preserve">, </w:t>
      </w:r>
      <w:r w:rsidR="0093529E">
        <w:rPr>
          <w:lang w:eastAsia="uk-UA"/>
        </w:rPr>
        <w:t>«</w:t>
      </w:r>
      <w:r w:rsidR="005B1C83" w:rsidRPr="0077096A">
        <w:rPr>
          <w:lang w:eastAsia="uk-UA"/>
        </w:rPr>
        <w:t>Хімічна продукція, яка спричиняє сенсибілізацію (алергічну реакцію) у дихальних шляхах або на шкірі</w:t>
      </w:r>
      <w:r w:rsidR="0093529E">
        <w:rPr>
          <w:lang w:eastAsia="uk-UA"/>
        </w:rPr>
        <w:t>»</w:t>
      </w:r>
      <w:r w:rsidR="005B1C83" w:rsidRPr="0077096A">
        <w:rPr>
          <w:lang w:eastAsia="uk-UA"/>
        </w:rPr>
        <w:t>, можуть бути зібрані у взаємозамінну групу компонентів, якщо:</w:t>
      </w:r>
    </w:p>
    <w:p w14:paraId="0DE6362F" w14:textId="6DDC6866" w:rsidR="00334C86" w:rsidRPr="0077096A" w:rsidRDefault="005B1C83" w:rsidP="0077096A">
      <w:pPr>
        <w:pStyle w:val="a7"/>
        <w:spacing w:before="0" w:after="0"/>
        <w:ind w:left="0" w:firstLine="567"/>
        <w:rPr>
          <w:lang w:eastAsia="uk-UA"/>
        </w:rPr>
      </w:pPr>
      <w:r w:rsidRPr="0077096A">
        <w:rPr>
          <w:lang w:eastAsia="uk-UA"/>
        </w:rPr>
        <w:t xml:space="preserve">1) </w:t>
      </w:r>
      <w:r w:rsidR="00653E1D" w:rsidRPr="0077096A">
        <w:rPr>
          <w:lang w:eastAsia="uk-UA"/>
        </w:rPr>
        <w:t>класифікація небезпечності всіх компонентів суміші щодо небезпек для здоров’я людини та фізичних небезпек (класи та категорії у межах класів), є ідентичними; і</w:t>
      </w:r>
    </w:p>
    <w:p w14:paraId="3B9DF070" w14:textId="5E2BFBF0" w:rsidR="00653E1D" w:rsidRPr="0077096A" w:rsidRDefault="00653E1D" w:rsidP="0077096A">
      <w:pPr>
        <w:pStyle w:val="a7"/>
        <w:spacing w:before="0" w:after="0"/>
        <w:ind w:left="0" w:firstLine="567"/>
        <w:rPr>
          <w:lang w:eastAsia="uk-UA"/>
        </w:rPr>
      </w:pPr>
      <w:r w:rsidRPr="0077096A">
        <w:rPr>
          <w:lang w:eastAsia="uk-UA"/>
        </w:rPr>
        <w:t>2)</w:t>
      </w:r>
      <w:r w:rsidR="00B03728" w:rsidRPr="0077096A">
        <w:rPr>
          <w:lang w:eastAsia="uk-UA"/>
        </w:rPr>
        <w:t xml:space="preserve"> значення </w:t>
      </w:r>
      <w:proofErr w:type="spellStart"/>
      <w:r w:rsidRPr="0077096A">
        <w:rPr>
          <w:lang w:eastAsia="uk-UA"/>
        </w:rPr>
        <w:t>pH</w:t>
      </w:r>
      <w:proofErr w:type="spellEnd"/>
      <w:r w:rsidRPr="0077096A">
        <w:rPr>
          <w:lang w:eastAsia="uk-UA"/>
        </w:rPr>
        <w:t>, де застосов</w:t>
      </w:r>
      <w:r w:rsidR="00B03728" w:rsidRPr="0077096A">
        <w:rPr>
          <w:lang w:eastAsia="uk-UA"/>
        </w:rPr>
        <w:t>ується</w:t>
      </w:r>
      <w:r w:rsidRPr="0077096A">
        <w:rPr>
          <w:lang w:eastAsia="uk-UA"/>
        </w:rPr>
        <w:t xml:space="preserve">, усіх компонентів, класифікованих </w:t>
      </w:r>
      <w:r w:rsidR="00B03728" w:rsidRPr="0077096A">
        <w:rPr>
          <w:lang w:eastAsia="uk-UA"/>
        </w:rPr>
        <w:t xml:space="preserve">за класами </w:t>
      </w:r>
      <w:r w:rsidR="0093529E">
        <w:rPr>
          <w:lang w:eastAsia="uk-UA"/>
        </w:rPr>
        <w:t>«</w:t>
      </w:r>
      <w:r w:rsidR="00B03728" w:rsidRPr="0077096A">
        <w:rPr>
          <w:lang w:eastAsia="uk-UA"/>
        </w:rPr>
        <w:t>Хімічна продукція, яка спричиняє ураження (подразнення) шкіри</w:t>
      </w:r>
      <w:r w:rsidR="0093529E">
        <w:rPr>
          <w:lang w:eastAsia="uk-UA"/>
        </w:rPr>
        <w:t>»</w:t>
      </w:r>
      <w:r w:rsidR="00B03728" w:rsidRPr="0077096A">
        <w:rPr>
          <w:lang w:eastAsia="uk-UA"/>
        </w:rPr>
        <w:t xml:space="preserve">, </w:t>
      </w:r>
      <w:r w:rsidR="0093529E">
        <w:rPr>
          <w:lang w:eastAsia="uk-UA"/>
        </w:rPr>
        <w:t>«</w:t>
      </w:r>
      <w:r w:rsidR="00B03728" w:rsidRPr="0077096A">
        <w:rPr>
          <w:lang w:eastAsia="uk-UA"/>
        </w:rPr>
        <w:t>Хімічна продукція, яка спричиняє серйозні пошкодження (подразнення) органів зору</w:t>
      </w:r>
      <w:r w:rsidR="0093529E">
        <w:rPr>
          <w:lang w:eastAsia="uk-UA"/>
        </w:rPr>
        <w:t>»</w:t>
      </w:r>
      <w:r w:rsidRPr="0077096A">
        <w:rPr>
          <w:lang w:eastAsia="uk-UA"/>
        </w:rPr>
        <w:t>, є кислотним, нейтральним або лужним</w:t>
      </w:r>
      <w:r w:rsidR="00B03728" w:rsidRPr="0077096A">
        <w:rPr>
          <w:lang w:eastAsia="uk-UA"/>
        </w:rPr>
        <w:t>.</w:t>
      </w:r>
    </w:p>
    <w:p w14:paraId="1F182A41" w14:textId="48248F3F" w:rsidR="00B03728" w:rsidRPr="0077096A" w:rsidRDefault="00B03728" w:rsidP="0077096A">
      <w:pPr>
        <w:pStyle w:val="a7"/>
        <w:spacing w:before="0" w:after="0"/>
        <w:ind w:left="0" w:firstLine="567"/>
        <w:rPr>
          <w:lang w:eastAsia="uk-UA"/>
        </w:rPr>
      </w:pPr>
      <w:r w:rsidRPr="0077096A">
        <w:rPr>
          <w:lang w:eastAsia="uk-UA"/>
        </w:rPr>
        <w:t xml:space="preserve">3) </w:t>
      </w:r>
      <w:r w:rsidR="00A86A97" w:rsidRPr="0077096A">
        <w:rPr>
          <w:lang w:eastAsia="uk-UA"/>
        </w:rPr>
        <w:t>взаємозамінна група компонентів не містить більше ніж п’ять компонентів; і</w:t>
      </w:r>
    </w:p>
    <w:p w14:paraId="3D9846F1" w14:textId="42A7A874" w:rsidR="00A86A97" w:rsidRPr="0077096A" w:rsidRDefault="00A86A97" w:rsidP="0077096A">
      <w:pPr>
        <w:pStyle w:val="a7"/>
        <w:spacing w:before="0" w:after="0"/>
        <w:ind w:left="0" w:firstLine="567"/>
        <w:rPr>
          <w:lang w:eastAsia="uk-UA"/>
        </w:rPr>
      </w:pPr>
      <w:r w:rsidRPr="0077096A">
        <w:rPr>
          <w:lang w:eastAsia="uk-UA"/>
        </w:rPr>
        <w:t>4) для всіх можливих комбінацій кінцевої суміші, виробленої на основі компонентів у складі групи взаємозамінних компонентів, класифікація небезпечності та додаткова інформація, яка зазначена в пункті 2 Частини Б цього Додатка, є ідентичними.</w:t>
      </w:r>
    </w:p>
    <w:p w14:paraId="5FA2BD45" w14:textId="6D04D42D" w:rsidR="00334C86" w:rsidRPr="0077096A" w:rsidRDefault="00A86A97" w:rsidP="0077096A">
      <w:pPr>
        <w:pStyle w:val="a7"/>
        <w:spacing w:before="0" w:after="0"/>
        <w:ind w:left="0" w:firstLine="567"/>
        <w:rPr>
          <w:lang w:eastAsia="uk-UA"/>
        </w:rPr>
      </w:pPr>
      <w:r w:rsidRPr="0077096A">
        <w:rPr>
          <w:lang w:eastAsia="uk-UA"/>
        </w:rPr>
        <w:t>3.5.1. Назва групи взаємозамінних компонентів та ідентифікація компонентів групи</w:t>
      </w:r>
    </w:p>
    <w:p w14:paraId="4AE4BB25" w14:textId="113C782E" w:rsidR="00A86A97" w:rsidRPr="0077096A" w:rsidRDefault="00A86A97" w:rsidP="0077096A">
      <w:pPr>
        <w:pStyle w:val="a7"/>
        <w:spacing w:before="0" w:after="0"/>
        <w:ind w:left="0" w:firstLine="567"/>
        <w:rPr>
          <w:lang w:eastAsia="uk-UA"/>
        </w:rPr>
      </w:pPr>
      <w:r w:rsidRPr="0077096A">
        <w:rPr>
          <w:lang w:eastAsia="uk-UA"/>
        </w:rPr>
        <w:t>Групі взаємозамінних компонентів повинна бути дана назва, яка відповідає технічній функції або функціям компонентів групи.</w:t>
      </w:r>
    </w:p>
    <w:p w14:paraId="57DB4145" w14:textId="07512AD5" w:rsidR="00A86A97" w:rsidRPr="0077096A" w:rsidRDefault="00A86A97" w:rsidP="0077096A">
      <w:pPr>
        <w:pStyle w:val="a7"/>
        <w:spacing w:before="0" w:after="0"/>
        <w:ind w:left="0" w:firstLine="567"/>
        <w:rPr>
          <w:lang w:eastAsia="uk-UA"/>
        </w:rPr>
      </w:pPr>
      <w:r w:rsidRPr="0077096A">
        <w:rPr>
          <w:lang w:eastAsia="uk-UA"/>
        </w:rPr>
        <w:t>Кожен компонент групи взаємозамінних компонентів повинен бути ідентифікований відповідно до пунктів 3.2.1. – 3.2.2. цього Додатка.</w:t>
      </w:r>
    </w:p>
    <w:p w14:paraId="22FAB2EA" w14:textId="6D4CC22C" w:rsidR="00A86A97" w:rsidRPr="0077096A" w:rsidRDefault="00A86A97" w:rsidP="0077096A">
      <w:pPr>
        <w:pStyle w:val="a7"/>
        <w:spacing w:before="0" w:after="0"/>
        <w:ind w:left="0" w:firstLine="567"/>
        <w:rPr>
          <w:lang w:eastAsia="uk-UA"/>
        </w:rPr>
      </w:pPr>
      <w:r w:rsidRPr="0077096A">
        <w:rPr>
          <w:lang w:eastAsia="uk-UA"/>
        </w:rPr>
        <w:t>3.5.2. Концентрація та діапазон концентрацій компонентів групи</w:t>
      </w:r>
    </w:p>
    <w:p w14:paraId="4FE4D684" w14:textId="2B2B2618" w:rsidR="00A86A97" w:rsidRPr="0077096A" w:rsidRDefault="0011352F" w:rsidP="0077096A">
      <w:pPr>
        <w:pStyle w:val="a7"/>
        <w:spacing w:before="0" w:after="0"/>
        <w:ind w:left="0" w:firstLine="567"/>
        <w:rPr>
          <w:lang w:eastAsia="uk-UA"/>
        </w:rPr>
      </w:pPr>
      <w:r w:rsidRPr="0077096A">
        <w:rPr>
          <w:lang w:eastAsia="uk-UA"/>
        </w:rPr>
        <w:t>На</w:t>
      </w:r>
      <w:r w:rsidR="00A86A97" w:rsidRPr="0077096A">
        <w:rPr>
          <w:lang w:eastAsia="uk-UA"/>
        </w:rPr>
        <w:t xml:space="preserve"> відступ від першого абзацу пункту 3.4 цього Додатка, для компонентів, </w:t>
      </w:r>
      <w:r w:rsidRPr="0077096A">
        <w:rPr>
          <w:lang w:eastAsia="uk-UA"/>
        </w:rPr>
        <w:t>які зібрані у взаємозамінну групу компонентів</w:t>
      </w:r>
      <w:r w:rsidR="00A86A97" w:rsidRPr="0077096A">
        <w:rPr>
          <w:lang w:eastAsia="uk-UA"/>
        </w:rPr>
        <w:t>, заявники повинні надати інформацію</w:t>
      </w:r>
      <w:r w:rsidRPr="0077096A">
        <w:rPr>
          <w:lang w:eastAsia="uk-UA"/>
        </w:rPr>
        <w:t xml:space="preserve"> відповідно до пунктів</w:t>
      </w:r>
      <w:r w:rsidR="00A86A97" w:rsidRPr="0077096A">
        <w:rPr>
          <w:lang w:eastAsia="uk-UA"/>
        </w:rPr>
        <w:t xml:space="preserve"> 3.4.1 і 3.4.2</w:t>
      </w:r>
      <w:r w:rsidRPr="0077096A">
        <w:rPr>
          <w:lang w:eastAsia="uk-UA"/>
        </w:rPr>
        <w:t xml:space="preserve"> цього Додатка</w:t>
      </w:r>
      <w:r w:rsidR="00A86A97" w:rsidRPr="0077096A">
        <w:rPr>
          <w:lang w:eastAsia="uk-UA"/>
        </w:rPr>
        <w:t>, щодо загальної концентрації всіх компонентів</w:t>
      </w:r>
      <w:r w:rsidRPr="0077096A">
        <w:rPr>
          <w:lang w:eastAsia="uk-UA"/>
        </w:rPr>
        <w:t xml:space="preserve"> групи, які входять до складу</w:t>
      </w:r>
      <w:r w:rsidR="00A86A97" w:rsidRPr="0077096A">
        <w:rPr>
          <w:lang w:eastAsia="uk-UA"/>
        </w:rPr>
        <w:t xml:space="preserve"> суміші</w:t>
      </w:r>
      <w:r w:rsidRPr="0077096A">
        <w:rPr>
          <w:lang w:eastAsia="uk-UA"/>
        </w:rPr>
        <w:t>.</w:t>
      </w:r>
    </w:p>
    <w:p w14:paraId="3161382B" w14:textId="5DB3AA95" w:rsidR="0011352F" w:rsidRPr="0077096A" w:rsidRDefault="0011352F" w:rsidP="0077096A">
      <w:pPr>
        <w:pStyle w:val="a7"/>
        <w:spacing w:before="0" w:after="0"/>
        <w:ind w:left="0" w:firstLine="567"/>
        <w:rPr>
          <w:lang w:eastAsia="uk-UA"/>
        </w:rPr>
      </w:pPr>
      <w:r w:rsidRPr="0077096A">
        <w:rPr>
          <w:lang w:eastAsia="uk-UA"/>
        </w:rPr>
        <w:t xml:space="preserve">У разі, якщо компоненти у складі суміші, які зібрані у взаємозамінну групу компонентів, класифіковані хоча б за одним класом </w:t>
      </w:r>
      <w:r w:rsidR="001C35E2" w:rsidRPr="0077096A">
        <w:rPr>
          <w:lang w:eastAsia="uk-UA"/>
        </w:rPr>
        <w:t xml:space="preserve">небезпечності </w:t>
      </w:r>
      <w:r w:rsidRPr="0077096A">
        <w:rPr>
          <w:lang w:eastAsia="uk-UA"/>
        </w:rPr>
        <w:t>та категорією у межах класу, що визначені у пункті 3.4.1 цього Додатка, загальна концентрація всіх компонентів групи повинна зазначатись як точна концентрація у відсотках у порядку зменшення за масою або об'ємом. Альтернативно можуть зазначатись діапазони концентрацій у відсотках відповідно до Таблиці 1 цього Додатка.</w:t>
      </w:r>
    </w:p>
    <w:p w14:paraId="3FFD1FC2" w14:textId="18F56D99" w:rsidR="0011352F" w:rsidRPr="0077096A" w:rsidRDefault="0011352F" w:rsidP="0077096A">
      <w:pPr>
        <w:pStyle w:val="a7"/>
        <w:spacing w:before="0" w:after="0"/>
        <w:ind w:left="0" w:firstLine="567"/>
        <w:rPr>
          <w:lang w:eastAsia="uk-UA"/>
        </w:rPr>
      </w:pPr>
      <w:r w:rsidRPr="0077096A">
        <w:rPr>
          <w:lang w:eastAsia="uk-UA"/>
        </w:rPr>
        <w:lastRenderedPageBreak/>
        <w:t>Загальна концентрація всіх небезпечних компонентів у складі суміші, які зібрані у взаємозамінну групу компонентів, які не класифіковані за жодним класом небезпечності та категорією у межах класу, що визначені у пункті 3.4.1 цього Додатка</w:t>
      </w:r>
      <w:r w:rsidR="001C35E2" w:rsidRPr="0077096A">
        <w:rPr>
          <w:lang w:eastAsia="uk-UA"/>
        </w:rPr>
        <w:t>, а також загальна концентрація ідентифікованих компонентів у складі суміші, які зібрані у взаємозамінну групу компонентів, які не класифіковані як небезпечні, повинні зазначатись відповідно до Таблиці 2 пункту 3.4.2. цього Додатка як діапазони концентрацій у відсотках у порядку зменшення за масою або об'ємом. Альтернативно, може бути зазначена точна відсоткова концентрація.</w:t>
      </w:r>
    </w:p>
    <w:p w14:paraId="2659845C" w14:textId="34C20DB1" w:rsidR="00F917C1" w:rsidRPr="0077096A" w:rsidRDefault="00F917C1" w:rsidP="0077096A">
      <w:pPr>
        <w:pStyle w:val="a7"/>
        <w:spacing w:before="0" w:after="0"/>
        <w:ind w:left="0" w:firstLine="567"/>
        <w:rPr>
          <w:lang w:eastAsia="uk-UA"/>
        </w:rPr>
      </w:pPr>
      <w:r w:rsidRPr="0077096A">
        <w:rPr>
          <w:lang w:eastAsia="uk-UA"/>
        </w:rPr>
        <w:t>3.6. Суміші, які відповідають стандартним формулам</w:t>
      </w:r>
    </w:p>
    <w:p w14:paraId="16C8F2ED" w14:textId="4DBCC09B" w:rsidR="00F917C1" w:rsidRPr="0077096A" w:rsidRDefault="00F917C1" w:rsidP="0077096A">
      <w:pPr>
        <w:pStyle w:val="a7"/>
        <w:spacing w:before="0" w:after="0"/>
        <w:ind w:left="0" w:firstLine="567"/>
        <w:rPr>
          <w:lang w:eastAsia="uk-UA"/>
        </w:rPr>
      </w:pPr>
      <w:r w:rsidRPr="0077096A">
        <w:rPr>
          <w:lang w:eastAsia="uk-UA"/>
        </w:rPr>
        <w:t>На відступ від пунктів 3.2, 3.3 та 3.4 цього Додатка, для суміші, що має склад, який відповідає стандартній формулі, зазначеній у Частині Г, якщо класифікація небезпечності суміші не змінюється в залежності від зміни концентрації компонентів у межах діапазонів концентрацій у відсотках, зазначених у відповідній стандартній формулі:</w:t>
      </w:r>
    </w:p>
    <w:p w14:paraId="5D35E17C" w14:textId="32F452FE" w:rsidR="00F917C1" w:rsidRPr="0077096A" w:rsidRDefault="00F917C1" w:rsidP="0077096A">
      <w:pPr>
        <w:pStyle w:val="a7"/>
        <w:spacing w:before="0" w:after="0"/>
        <w:ind w:left="0" w:firstLine="567"/>
        <w:rPr>
          <w:lang w:eastAsia="uk-UA"/>
        </w:rPr>
      </w:pPr>
      <w:r w:rsidRPr="0077096A">
        <w:rPr>
          <w:lang w:eastAsia="uk-UA"/>
        </w:rPr>
        <w:t>якщо інформація щодо складу у стандартній формулі разом з інформацією</w:t>
      </w:r>
      <w:r w:rsidR="006F10E8" w:rsidRPr="0077096A">
        <w:rPr>
          <w:lang w:eastAsia="uk-UA"/>
        </w:rPr>
        <w:t xml:space="preserve"> </w:t>
      </w:r>
      <w:r w:rsidRPr="0077096A">
        <w:rPr>
          <w:lang w:eastAsia="uk-UA"/>
        </w:rPr>
        <w:t>в</w:t>
      </w:r>
      <w:r w:rsidR="006F10E8" w:rsidRPr="0077096A">
        <w:rPr>
          <w:lang w:eastAsia="uk-UA"/>
        </w:rPr>
        <w:t>ідповідно до</w:t>
      </w:r>
      <w:r w:rsidRPr="0077096A">
        <w:rPr>
          <w:lang w:eastAsia="uk-UA"/>
        </w:rPr>
        <w:t xml:space="preserve"> пункт</w:t>
      </w:r>
      <w:r w:rsidR="006F10E8" w:rsidRPr="0077096A">
        <w:rPr>
          <w:lang w:eastAsia="uk-UA"/>
        </w:rPr>
        <w:t>ів</w:t>
      </w:r>
      <w:r w:rsidRPr="0077096A">
        <w:rPr>
          <w:lang w:eastAsia="uk-UA"/>
        </w:rPr>
        <w:t xml:space="preserve"> 3.2 - 3.4 цього Додатка щодо іденти</w:t>
      </w:r>
      <w:r w:rsidR="006F10E8" w:rsidRPr="0077096A">
        <w:rPr>
          <w:lang w:eastAsia="uk-UA"/>
        </w:rPr>
        <w:t>фікації</w:t>
      </w:r>
      <w:r w:rsidRPr="0077096A">
        <w:rPr>
          <w:lang w:eastAsia="uk-UA"/>
        </w:rPr>
        <w:t xml:space="preserve"> та концентрації компонентів, </w:t>
      </w:r>
      <w:r w:rsidR="006F10E8" w:rsidRPr="0077096A">
        <w:rPr>
          <w:lang w:eastAsia="uk-UA"/>
        </w:rPr>
        <w:t xml:space="preserve">які </w:t>
      </w:r>
      <w:r w:rsidRPr="0077096A">
        <w:rPr>
          <w:lang w:eastAsia="uk-UA"/>
        </w:rPr>
        <w:t>не зазначен</w:t>
      </w:r>
      <w:r w:rsidR="006F10E8" w:rsidRPr="0077096A">
        <w:rPr>
          <w:lang w:eastAsia="uk-UA"/>
        </w:rPr>
        <w:t>і</w:t>
      </w:r>
      <w:r w:rsidRPr="0077096A">
        <w:rPr>
          <w:lang w:eastAsia="uk-UA"/>
        </w:rPr>
        <w:t xml:space="preserve"> у стандартній формулі, є не менш детальною, ніж та, що міститься в </w:t>
      </w:r>
      <w:r w:rsidR="006F10E8" w:rsidRPr="0077096A">
        <w:rPr>
          <w:lang w:eastAsia="uk-UA"/>
        </w:rPr>
        <w:t>п</w:t>
      </w:r>
      <w:r w:rsidRPr="0077096A">
        <w:rPr>
          <w:lang w:eastAsia="uk-UA"/>
        </w:rPr>
        <w:t>аспорті безпе</w:t>
      </w:r>
      <w:r w:rsidR="006F10E8" w:rsidRPr="0077096A">
        <w:rPr>
          <w:lang w:eastAsia="uk-UA"/>
        </w:rPr>
        <w:t>чності хімічної продукції</w:t>
      </w:r>
      <w:r w:rsidRPr="0077096A">
        <w:rPr>
          <w:lang w:eastAsia="uk-UA"/>
        </w:rPr>
        <w:t>, іденти</w:t>
      </w:r>
      <w:r w:rsidR="006F10E8" w:rsidRPr="0077096A">
        <w:rPr>
          <w:lang w:eastAsia="uk-UA"/>
        </w:rPr>
        <w:t>фікація</w:t>
      </w:r>
      <w:r w:rsidRPr="0077096A">
        <w:rPr>
          <w:lang w:eastAsia="uk-UA"/>
        </w:rPr>
        <w:t xml:space="preserve"> і концентрація одного або кількох компонентів суміші може </w:t>
      </w:r>
      <w:r w:rsidR="006F10E8" w:rsidRPr="0077096A">
        <w:rPr>
          <w:lang w:eastAsia="uk-UA"/>
        </w:rPr>
        <w:t>зазначатись відповідно до</w:t>
      </w:r>
      <w:r w:rsidRPr="0077096A">
        <w:rPr>
          <w:lang w:eastAsia="uk-UA"/>
        </w:rPr>
        <w:t xml:space="preserve"> стандартн</w:t>
      </w:r>
      <w:r w:rsidR="006F10E8" w:rsidRPr="0077096A">
        <w:rPr>
          <w:lang w:eastAsia="uk-UA"/>
        </w:rPr>
        <w:t>ої</w:t>
      </w:r>
      <w:r w:rsidRPr="0077096A">
        <w:rPr>
          <w:lang w:eastAsia="uk-UA"/>
        </w:rPr>
        <w:t xml:space="preserve"> формул</w:t>
      </w:r>
      <w:r w:rsidR="006F10E8" w:rsidRPr="0077096A">
        <w:rPr>
          <w:lang w:eastAsia="uk-UA"/>
        </w:rPr>
        <w:t>и</w:t>
      </w:r>
      <w:r w:rsidRPr="0077096A">
        <w:rPr>
          <w:lang w:eastAsia="uk-UA"/>
        </w:rPr>
        <w:t xml:space="preserve"> для компонентів, </w:t>
      </w:r>
      <w:r w:rsidR="006F10E8" w:rsidRPr="0077096A">
        <w:rPr>
          <w:lang w:eastAsia="uk-UA"/>
        </w:rPr>
        <w:t xml:space="preserve">які зазначені </w:t>
      </w:r>
      <w:r w:rsidRPr="0077096A">
        <w:rPr>
          <w:lang w:eastAsia="uk-UA"/>
        </w:rPr>
        <w:t>у цій формулі,</w:t>
      </w:r>
      <w:r w:rsidR="006F10E8" w:rsidRPr="0077096A">
        <w:rPr>
          <w:lang w:eastAsia="uk-UA"/>
        </w:rPr>
        <w:t xml:space="preserve"> та</w:t>
      </w:r>
      <w:r w:rsidRPr="0077096A">
        <w:rPr>
          <w:lang w:eastAsia="uk-UA"/>
        </w:rPr>
        <w:t xml:space="preserve"> </w:t>
      </w:r>
      <w:r w:rsidR="006F10E8" w:rsidRPr="0077096A">
        <w:rPr>
          <w:lang w:eastAsia="uk-UA"/>
        </w:rPr>
        <w:t>в</w:t>
      </w:r>
      <w:r w:rsidRPr="0077096A">
        <w:rPr>
          <w:lang w:eastAsia="uk-UA"/>
        </w:rPr>
        <w:t>і</w:t>
      </w:r>
      <w:r w:rsidR="006F10E8" w:rsidRPr="0077096A">
        <w:rPr>
          <w:lang w:eastAsia="uk-UA"/>
        </w:rPr>
        <w:t xml:space="preserve">дповідно до </w:t>
      </w:r>
      <w:r w:rsidRPr="0077096A">
        <w:rPr>
          <w:lang w:eastAsia="uk-UA"/>
        </w:rPr>
        <w:t>пункт</w:t>
      </w:r>
      <w:r w:rsidR="006F10E8" w:rsidRPr="0077096A">
        <w:rPr>
          <w:lang w:eastAsia="uk-UA"/>
        </w:rPr>
        <w:t>ів</w:t>
      </w:r>
      <w:r w:rsidRPr="0077096A">
        <w:rPr>
          <w:lang w:eastAsia="uk-UA"/>
        </w:rPr>
        <w:t xml:space="preserve"> 3.2-3.4 цього Додатка для інших компонентів</w:t>
      </w:r>
      <w:r w:rsidR="006F10E8" w:rsidRPr="0077096A">
        <w:rPr>
          <w:lang w:eastAsia="uk-UA"/>
        </w:rPr>
        <w:t>;</w:t>
      </w:r>
    </w:p>
    <w:p w14:paraId="6463541D" w14:textId="139414F2" w:rsidR="006F10E8" w:rsidRPr="0077096A" w:rsidRDefault="006F10E8" w:rsidP="0077096A">
      <w:pPr>
        <w:pStyle w:val="a7"/>
        <w:spacing w:before="0" w:after="0"/>
        <w:ind w:left="0" w:firstLine="567"/>
        <w:rPr>
          <w:lang w:eastAsia="uk-UA"/>
        </w:rPr>
      </w:pPr>
      <w:r w:rsidRPr="0077096A">
        <w:rPr>
          <w:lang w:eastAsia="uk-UA"/>
        </w:rPr>
        <w:t>якщо інформація, яка зазначена у попередньому абзаці є менш детальною, ніж та, що міститься в паспорті безпечності хімічної продукції, ідентифікація і концентрація одного або кількох компонентів суміші повинна зазначатись як у паспорті безпечності хімічної продукції.</w:t>
      </w:r>
    </w:p>
    <w:p w14:paraId="32DE76A9" w14:textId="7FB36534" w:rsidR="006F10E8" w:rsidRPr="0077096A" w:rsidRDefault="006F10E8" w:rsidP="0077096A">
      <w:pPr>
        <w:pStyle w:val="a3"/>
        <w:spacing w:before="0" w:after="0"/>
        <w:ind w:left="0" w:firstLine="567"/>
        <w:rPr>
          <w:lang w:eastAsia="uk-UA"/>
        </w:rPr>
      </w:pPr>
      <w:r w:rsidRPr="0077096A">
        <w:rPr>
          <w:lang w:eastAsia="uk-UA"/>
        </w:rPr>
        <w:t>3.7. Палива</w:t>
      </w:r>
    </w:p>
    <w:p w14:paraId="02EA389C" w14:textId="70D37913" w:rsidR="006F10E8" w:rsidRPr="0077096A" w:rsidRDefault="006F10E8" w:rsidP="0077096A">
      <w:pPr>
        <w:pStyle w:val="a3"/>
        <w:spacing w:before="0" w:after="0"/>
        <w:ind w:left="0" w:firstLine="567"/>
        <w:rPr>
          <w:lang w:eastAsia="uk-UA"/>
        </w:rPr>
      </w:pPr>
      <w:r w:rsidRPr="0077096A">
        <w:rPr>
          <w:lang w:eastAsia="uk-UA"/>
        </w:rPr>
        <w:t>На відступ від пунктів 3.2, 3.3 та 3.4 цього Додатка, для палив, які зазначені у Таблиці 3, ідентифікація і концентрація компонентів суміші може зазначатись як у паспорті безпечності хімічної продукції. Також повинна зазначатись ідентифікація і концентрація будь-якого іншого відомого компонента.</w:t>
      </w:r>
    </w:p>
    <w:p w14:paraId="06B249FA" w14:textId="282B343E" w:rsidR="00E336CE" w:rsidRPr="0077096A" w:rsidRDefault="00E336CE" w:rsidP="0077096A">
      <w:pPr>
        <w:spacing w:before="0" w:after="0"/>
        <w:ind w:firstLine="7371"/>
        <w:jc w:val="left"/>
        <w:rPr>
          <w:rFonts w:eastAsia="Times New Roman"/>
          <w:i/>
          <w:color w:val="000000" w:themeColor="text1"/>
          <w:lang w:eastAsia="uk-UA"/>
        </w:rPr>
      </w:pPr>
      <w:r w:rsidRPr="0077096A">
        <w:rPr>
          <w:rFonts w:eastAsia="Times New Roman"/>
          <w:i/>
          <w:iCs/>
          <w:color w:val="000000" w:themeColor="text1"/>
          <w:lang w:eastAsia="uk-UA"/>
        </w:rPr>
        <w:t>Таблиця 3</w:t>
      </w:r>
    </w:p>
    <w:p w14:paraId="7BD8B9B9" w14:textId="0A3AAF80" w:rsidR="006F10E8" w:rsidRPr="0077096A" w:rsidRDefault="00E336CE" w:rsidP="0077096A">
      <w:pPr>
        <w:pStyle w:val="a3"/>
        <w:spacing w:before="0" w:after="0"/>
        <w:ind w:left="0" w:firstLine="0"/>
        <w:jc w:val="center"/>
        <w:rPr>
          <w:rFonts w:eastAsia="Times New Roman"/>
          <w:bCs/>
          <w:i/>
          <w:color w:val="000000" w:themeColor="text1"/>
          <w:lang w:eastAsia="uk-UA"/>
        </w:rPr>
      </w:pPr>
      <w:r w:rsidRPr="0077096A">
        <w:rPr>
          <w:rFonts w:eastAsia="Times New Roman"/>
          <w:bCs/>
          <w:i/>
          <w:color w:val="000000" w:themeColor="text1"/>
          <w:lang w:eastAsia="uk-UA"/>
        </w:rPr>
        <w:t>Перелік палив</w:t>
      </w:r>
    </w:p>
    <w:tbl>
      <w:tblPr>
        <w:tblStyle w:val="a9"/>
        <w:tblW w:w="5000" w:type="pct"/>
        <w:tblLook w:val="04A0" w:firstRow="1" w:lastRow="0" w:firstColumn="1" w:lastColumn="0" w:noHBand="0" w:noVBand="1"/>
      </w:tblPr>
      <w:tblGrid>
        <w:gridCol w:w="3433"/>
        <w:gridCol w:w="6421"/>
      </w:tblGrid>
      <w:tr w:rsidR="004972C8" w:rsidRPr="0077096A" w14:paraId="7A3484DC" w14:textId="77777777" w:rsidTr="00D76D66">
        <w:tc>
          <w:tcPr>
            <w:tcW w:w="1742" w:type="pct"/>
            <w:hideMark/>
          </w:tcPr>
          <w:p w14:paraId="560E32BF" w14:textId="6B5211A0" w:rsidR="004972C8" w:rsidRPr="0077096A" w:rsidRDefault="004972C8" w:rsidP="0077096A">
            <w:pPr>
              <w:spacing w:before="0" w:after="0"/>
              <w:ind w:firstLine="0"/>
              <w:jc w:val="center"/>
              <w:rPr>
                <w:rFonts w:eastAsia="Times New Roman"/>
                <w:b/>
                <w:bCs/>
                <w:sz w:val="24"/>
                <w:szCs w:val="24"/>
                <w:lang w:eastAsia="uk-UA"/>
              </w:rPr>
            </w:pPr>
            <w:r w:rsidRPr="0077096A">
              <w:rPr>
                <w:rFonts w:eastAsia="Times New Roman"/>
                <w:b/>
                <w:bCs/>
                <w:sz w:val="24"/>
                <w:szCs w:val="24"/>
                <w:lang w:eastAsia="uk-UA"/>
              </w:rPr>
              <w:t>Паливо</w:t>
            </w:r>
          </w:p>
        </w:tc>
        <w:tc>
          <w:tcPr>
            <w:tcW w:w="3258" w:type="pct"/>
            <w:hideMark/>
          </w:tcPr>
          <w:p w14:paraId="79BD9CC7" w14:textId="15A08332" w:rsidR="004972C8" w:rsidRPr="0077096A" w:rsidRDefault="004972C8" w:rsidP="0077096A">
            <w:pPr>
              <w:spacing w:before="0" w:after="0"/>
              <w:ind w:firstLine="0"/>
              <w:jc w:val="center"/>
              <w:rPr>
                <w:rFonts w:eastAsia="Times New Roman"/>
                <w:b/>
                <w:bCs/>
                <w:sz w:val="24"/>
                <w:szCs w:val="24"/>
                <w:lang w:eastAsia="uk-UA"/>
              </w:rPr>
            </w:pPr>
            <w:r w:rsidRPr="0077096A">
              <w:rPr>
                <w:rFonts w:eastAsia="Times New Roman"/>
                <w:b/>
                <w:bCs/>
                <w:sz w:val="24"/>
                <w:szCs w:val="24"/>
                <w:lang w:eastAsia="uk-UA"/>
              </w:rPr>
              <w:t>Опис продукції</w:t>
            </w:r>
          </w:p>
        </w:tc>
      </w:tr>
      <w:tr w:rsidR="004972C8" w:rsidRPr="0077096A" w14:paraId="0B0D6D31" w14:textId="77777777" w:rsidTr="00D76D66">
        <w:tc>
          <w:tcPr>
            <w:tcW w:w="1742" w:type="pct"/>
          </w:tcPr>
          <w:p w14:paraId="4BD9F4D1" w14:textId="5A80F9E0"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 xml:space="preserve">Бензин </w:t>
            </w:r>
            <w:r w:rsidR="00931553" w:rsidRPr="0077096A">
              <w:rPr>
                <w:rFonts w:eastAsia="Times New Roman"/>
                <w:sz w:val="24"/>
                <w:szCs w:val="24"/>
                <w:lang w:eastAsia="uk-UA"/>
              </w:rPr>
              <w:t>ДСТУ 7687:2015</w:t>
            </w:r>
          </w:p>
        </w:tc>
        <w:tc>
          <w:tcPr>
            <w:tcW w:w="3258" w:type="pct"/>
          </w:tcPr>
          <w:p w14:paraId="0391CA60" w14:textId="52BC056D"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Автомобільні палива – неетилований бензин</w:t>
            </w:r>
          </w:p>
        </w:tc>
      </w:tr>
      <w:tr w:rsidR="004972C8" w:rsidRPr="0077096A" w14:paraId="123A3726" w14:textId="77777777" w:rsidTr="00D76D66">
        <w:tc>
          <w:tcPr>
            <w:tcW w:w="1742" w:type="pct"/>
          </w:tcPr>
          <w:p w14:paraId="1D2299A4" w14:textId="77061995"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Бензин E85</w:t>
            </w:r>
          </w:p>
        </w:tc>
        <w:tc>
          <w:tcPr>
            <w:tcW w:w="3258" w:type="pct"/>
          </w:tcPr>
          <w:p w14:paraId="536CDBD4" w14:textId="3B3B2680"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Автомобільні палива –етанол (E85).</w:t>
            </w:r>
          </w:p>
        </w:tc>
      </w:tr>
      <w:tr w:rsidR="004972C8" w:rsidRPr="0077096A" w14:paraId="4D9B1205" w14:textId="77777777" w:rsidTr="00D76D66">
        <w:tc>
          <w:tcPr>
            <w:tcW w:w="1742" w:type="pct"/>
          </w:tcPr>
          <w:p w14:paraId="5E626C31" w14:textId="3578F526" w:rsidR="004972C8" w:rsidRPr="0077096A" w:rsidRDefault="004972C8" w:rsidP="0077096A">
            <w:pPr>
              <w:spacing w:before="0" w:after="0"/>
              <w:ind w:firstLine="0"/>
              <w:jc w:val="center"/>
              <w:rPr>
                <w:rFonts w:eastAsia="Times New Roman"/>
                <w:sz w:val="24"/>
                <w:szCs w:val="24"/>
                <w:lang w:eastAsia="uk-UA"/>
              </w:rPr>
            </w:pPr>
            <w:proofErr w:type="spellStart"/>
            <w:r w:rsidRPr="0077096A">
              <w:rPr>
                <w:rFonts w:eastAsia="Times New Roman"/>
                <w:sz w:val="24"/>
                <w:szCs w:val="24"/>
                <w:lang w:eastAsia="uk-UA"/>
              </w:rPr>
              <w:t>Алкілат</w:t>
            </w:r>
            <w:proofErr w:type="spellEnd"/>
            <w:r w:rsidRPr="0077096A">
              <w:rPr>
                <w:rFonts w:eastAsia="Times New Roman"/>
                <w:sz w:val="24"/>
                <w:szCs w:val="24"/>
                <w:lang w:eastAsia="uk-UA"/>
              </w:rPr>
              <w:t xml:space="preserve"> бензину</w:t>
            </w:r>
          </w:p>
        </w:tc>
        <w:tc>
          <w:tcPr>
            <w:tcW w:w="3258" w:type="pct"/>
          </w:tcPr>
          <w:p w14:paraId="00DD8745" w14:textId="3478EC40"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 xml:space="preserve">Моторне паливо – спеціальний бензин для </w:t>
            </w:r>
            <w:proofErr w:type="spellStart"/>
            <w:r w:rsidRPr="0077096A">
              <w:rPr>
                <w:rFonts w:eastAsia="Times New Roman"/>
                <w:sz w:val="24"/>
                <w:szCs w:val="24"/>
                <w:lang w:eastAsia="uk-UA"/>
              </w:rPr>
              <w:t>мототехніки</w:t>
            </w:r>
            <w:proofErr w:type="spellEnd"/>
          </w:p>
        </w:tc>
      </w:tr>
      <w:tr w:rsidR="004972C8" w:rsidRPr="0077096A" w14:paraId="2F4F5200" w14:textId="77777777" w:rsidTr="00D76D66">
        <w:tc>
          <w:tcPr>
            <w:tcW w:w="1742" w:type="pct"/>
          </w:tcPr>
          <w:p w14:paraId="510F2D3F" w14:textId="232C0B28"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СНГ</w:t>
            </w:r>
          </w:p>
        </w:tc>
        <w:tc>
          <w:tcPr>
            <w:tcW w:w="3258" w:type="pct"/>
          </w:tcPr>
          <w:p w14:paraId="4E47B09D" w14:textId="5798C637"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Зріджений нафтовий газ, що використовується як паливо</w:t>
            </w:r>
          </w:p>
        </w:tc>
      </w:tr>
      <w:tr w:rsidR="004972C8" w:rsidRPr="0077096A" w14:paraId="227A83A9" w14:textId="77777777" w:rsidTr="00D76D66">
        <w:tc>
          <w:tcPr>
            <w:tcW w:w="1742" w:type="pct"/>
          </w:tcPr>
          <w:p w14:paraId="4C4EC200" w14:textId="484B688A"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СПГ</w:t>
            </w:r>
          </w:p>
        </w:tc>
        <w:tc>
          <w:tcPr>
            <w:tcW w:w="3258" w:type="pct"/>
          </w:tcPr>
          <w:p w14:paraId="047548E7" w14:textId="5A4312CD"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Зріджений природний газ, що використовується як паливо</w:t>
            </w:r>
          </w:p>
        </w:tc>
      </w:tr>
      <w:tr w:rsidR="004972C8" w:rsidRPr="0077096A" w14:paraId="1D53E7D5" w14:textId="77777777" w:rsidTr="00D76D66">
        <w:tc>
          <w:tcPr>
            <w:tcW w:w="1742" w:type="pct"/>
          </w:tcPr>
          <w:p w14:paraId="50108490" w14:textId="2F79489E"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Дизельне паливо</w:t>
            </w:r>
          </w:p>
        </w:tc>
        <w:tc>
          <w:tcPr>
            <w:tcW w:w="3258" w:type="pct"/>
          </w:tcPr>
          <w:p w14:paraId="24BA6225" w14:textId="31AA2CD1"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Автомобільні палива – дизельне паливо з або без вмісту біопалива</w:t>
            </w:r>
          </w:p>
        </w:tc>
      </w:tr>
      <w:tr w:rsidR="004972C8" w:rsidRPr="0077096A" w14:paraId="159B4175" w14:textId="77777777" w:rsidTr="00D76D66">
        <w:tc>
          <w:tcPr>
            <w:tcW w:w="1742" w:type="pct"/>
          </w:tcPr>
          <w:p w14:paraId="07A3EF6C" w14:textId="5F3B2B7A"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 xml:space="preserve">Парафінове дизельне паливо (наприклад, GTL, BTL або </w:t>
            </w:r>
            <w:r w:rsidRPr="0077096A">
              <w:rPr>
                <w:rFonts w:eastAsia="Times New Roman"/>
                <w:sz w:val="24"/>
                <w:szCs w:val="24"/>
                <w:lang w:eastAsia="uk-UA"/>
              </w:rPr>
              <w:lastRenderedPageBreak/>
              <w:t>HVO)</w:t>
            </w:r>
          </w:p>
        </w:tc>
        <w:tc>
          <w:tcPr>
            <w:tcW w:w="3258" w:type="pct"/>
          </w:tcPr>
          <w:p w14:paraId="3724B0B1" w14:textId="68ACAB9A"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lastRenderedPageBreak/>
              <w:t>Автомобільні палива – парафінове дизельне паливо, отримане внаслідок синтезу або гідроочищення</w:t>
            </w:r>
          </w:p>
        </w:tc>
      </w:tr>
      <w:tr w:rsidR="004972C8" w:rsidRPr="0077096A" w14:paraId="47588D5F" w14:textId="77777777" w:rsidTr="00D76D66">
        <w:tc>
          <w:tcPr>
            <w:tcW w:w="1742" w:type="pct"/>
          </w:tcPr>
          <w:p w14:paraId="71F8D6B5" w14:textId="30456074"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lastRenderedPageBreak/>
              <w:t>Топкове масло</w:t>
            </w:r>
          </w:p>
        </w:tc>
        <w:tc>
          <w:tcPr>
            <w:tcW w:w="3258" w:type="pct"/>
          </w:tcPr>
          <w:p w14:paraId="7251CDFE" w14:textId="050543AE"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Рідкі мінеральні палива з характеристиками вітчизняного мазуту</w:t>
            </w:r>
          </w:p>
        </w:tc>
      </w:tr>
      <w:tr w:rsidR="004972C8" w:rsidRPr="0077096A" w14:paraId="6BEFFFFB" w14:textId="77777777" w:rsidTr="00D76D66">
        <w:tc>
          <w:tcPr>
            <w:tcW w:w="1742" w:type="pct"/>
          </w:tcPr>
          <w:p w14:paraId="2F612B72" w14:textId="1BBBE780"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МК 1 дизель</w:t>
            </w:r>
          </w:p>
        </w:tc>
        <w:tc>
          <w:tcPr>
            <w:tcW w:w="3258" w:type="pct"/>
          </w:tcPr>
          <w:p w14:paraId="3DCC9153" w14:textId="38048EF2"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Автомобільні палива –  дизельне паливо екологічного класу 1 і 2 для високошвидкісних дизельних двигунів</w:t>
            </w:r>
          </w:p>
        </w:tc>
      </w:tr>
      <w:tr w:rsidR="004972C8" w:rsidRPr="0077096A" w14:paraId="5E13DA7D" w14:textId="77777777" w:rsidTr="00D76D66">
        <w:tc>
          <w:tcPr>
            <w:tcW w:w="1742" w:type="pct"/>
          </w:tcPr>
          <w:p w14:paraId="76066817" w14:textId="2DAA566E"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Авіаційне паливо</w:t>
            </w:r>
          </w:p>
        </w:tc>
        <w:tc>
          <w:tcPr>
            <w:tcW w:w="3258" w:type="pct"/>
          </w:tcPr>
          <w:p w14:paraId="6ED43576" w14:textId="449886CA"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Паливо для авіаційних турбінних і поршневих двигунів</w:t>
            </w:r>
          </w:p>
        </w:tc>
      </w:tr>
      <w:tr w:rsidR="004972C8" w:rsidRPr="0077096A" w14:paraId="66BA4141" w14:textId="77777777" w:rsidTr="00D76D66">
        <w:tc>
          <w:tcPr>
            <w:tcW w:w="1742" w:type="pct"/>
          </w:tcPr>
          <w:p w14:paraId="5A98B949" w14:textId="270A14F8"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Гас – Освітлювальний парафін</w:t>
            </w:r>
          </w:p>
        </w:tc>
        <w:tc>
          <w:tcPr>
            <w:tcW w:w="3258" w:type="pct"/>
          </w:tcPr>
          <w:p w14:paraId="30091012" w14:textId="0B72A88D"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Освітлювальний парафін, гас для ламп Типів B і C</w:t>
            </w:r>
          </w:p>
        </w:tc>
      </w:tr>
      <w:tr w:rsidR="004972C8" w:rsidRPr="0077096A" w14:paraId="204451B1" w14:textId="77777777" w:rsidTr="00D76D66">
        <w:tc>
          <w:tcPr>
            <w:tcW w:w="1742" w:type="pct"/>
          </w:tcPr>
          <w:p w14:paraId="3F7E6E5A" w14:textId="4B54ABA2"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Мазут</w:t>
            </w:r>
          </w:p>
        </w:tc>
        <w:tc>
          <w:tcPr>
            <w:tcW w:w="3258" w:type="pct"/>
          </w:tcPr>
          <w:p w14:paraId="705C4EB4" w14:textId="727F0A46"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Всі різновиди мазуту</w:t>
            </w:r>
          </w:p>
        </w:tc>
      </w:tr>
      <w:tr w:rsidR="004972C8" w:rsidRPr="0077096A" w14:paraId="494895CB" w14:textId="77777777" w:rsidTr="00D76D66">
        <w:tc>
          <w:tcPr>
            <w:tcW w:w="1742" w:type="pct"/>
          </w:tcPr>
          <w:p w14:paraId="5CD20F92" w14:textId="00853C91"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Суднове паливо</w:t>
            </w:r>
          </w:p>
        </w:tc>
        <w:tc>
          <w:tcPr>
            <w:tcW w:w="3258" w:type="pct"/>
          </w:tcPr>
          <w:p w14:paraId="01AC47BC" w14:textId="78F9A0CD"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 xml:space="preserve">Суднове паливо, яке містить або не містить </w:t>
            </w:r>
            <w:proofErr w:type="spellStart"/>
            <w:r w:rsidRPr="0077096A">
              <w:rPr>
                <w:rFonts w:eastAsia="Times New Roman"/>
                <w:sz w:val="24"/>
                <w:szCs w:val="24"/>
                <w:lang w:eastAsia="uk-UA"/>
              </w:rPr>
              <w:t>біодизель</w:t>
            </w:r>
            <w:proofErr w:type="spellEnd"/>
          </w:p>
        </w:tc>
      </w:tr>
      <w:tr w:rsidR="004972C8" w:rsidRPr="0077096A" w14:paraId="241EB2CB" w14:textId="77777777" w:rsidTr="00D76D66">
        <w:tc>
          <w:tcPr>
            <w:tcW w:w="1742" w:type="pct"/>
          </w:tcPr>
          <w:p w14:paraId="07DEADEA" w14:textId="5C446F86"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Метилові ефіри жирних кислот (МЕЖК) –</w:t>
            </w:r>
          </w:p>
          <w:p w14:paraId="4B50081B" w14:textId="04C29984" w:rsidR="004972C8" w:rsidRPr="0077096A" w:rsidRDefault="004972C8"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Дизель B100</w:t>
            </w:r>
          </w:p>
        </w:tc>
        <w:tc>
          <w:tcPr>
            <w:tcW w:w="3258" w:type="pct"/>
          </w:tcPr>
          <w:p w14:paraId="5853DBA8" w14:textId="2A0BFC39" w:rsidR="004972C8" w:rsidRPr="0077096A" w:rsidRDefault="00A15EDB"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Метилові ефіри жирних кислот (МЕЖК) для використання в дизельних двигунах і системах опалення</w:t>
            </w:r>
          </w:p>
        </w:tc>
      </w:tr>
    </w:tbl>
    <w:p w14:paraId="2F8BB7D2" w14:textId="1964990B" w:rsidR="00F43406" w:rsidRPr="0077096A" w:rsidRDefault="00F43406" w:rsidP="0077096A">
      <w:pPr>
        <w:pStyle w:val="a3"/>
        <w:spacing w:before="0" w:after="0"/>
        <w:ind w:left="0" w:firstLine="567"/>
        <w:rPr>
          <w:lang w:eastAsia="uk-UA"/>
        </w:rPr>
      </w:pPr>
      <w:r w:rsidRPr="0077096A">
        <w:rPr>
          <w:lang w:eastAsia="uk-UA"/>
        </w:rPr>
        <w:t>3.</w:t>
      </w:r>
      <w:r w:rsidR="009022EF" w:rsidRPr="0077096A">
        <w:rPr>
          <w:lang w:eastAsia="uk-UA"/>
        </w:rPr>
        <w:t>8</w:t>
      </w:r>
      <w:r w:rsidRPr="0077096A">
        <w:rPr>
          <w:lang w:eastAsia="uk-UA"/>
        </w:rPr>
        <w:t xml:space="preserve">. Класифікація компонентів суміші </w:t>
      </w:r>
    </w:p>
    <w:p w14:paraId="1E17D140" w14:textId="2139C8FE" w:rsidR="00F43406" w:rsidRPr="0077096A" w:rsidRDefault="004B715A" w:rsidP="0077096A">
      <w:pPr>
        <w:pStyle w:val="a7"/>
        <w:spacing w:before="0" w:after="0"/>
        <w:ind w:left="0" w:firstLine="567"/>
        <w:rPr>
          <w:lang w:eastAsia="uk-UA"/>
        </w:rPr>
      </w:pPr>
      <w:r w:rsidRPr="0077096A">
        <w:rPr>
          <w:lang w:eastAsia="uk-UA"/>
        </w:rPr>
        <w:t xml:space="preserve">Повинна зазначатись </w:t>
      </w:r>
      <w:r w:rsidR="00F43406" w:rsidRPr="0077096A">
        <w:rPr>
          <w:lang w:eastAsia="uk-UA"/>
        </w:rPr>
        <w:t xml:space="preserve">класифікація </w:t>
      </w:r>
      <w:r w:rsidR="00F929D3" w:rsidRPr="0077096A">
        <w:rPr>
          <w:lang w:eastAsia="uk-UA"/>
        </w:rPr>
        <w:t>небезпечності хімічних речовин</w:t>
      </w:r>
      <w:r w:rsidR="005B29BF" w:rsidRPr="0077096A">
        <w:rPr>
          <w:lang w:eastAsia="uk-UA"/>
        </w:rPr>
        <w:t xml:space="preserve"> у складі с</w:t>
      </w:r>
      <w:r w:rsidR="00F43406" w:rsidRPr="0077096A">
        <w:rPr>
          <w:lang w:eastAsia="uk-UA"/>
        </w:rPr>
        <w:t>уміші</w:t>
      </w:r>
      <w:r w:rsidR="005B29BF" w:rsidRPr="0077096A">
        <w:rPr>
          <w:lang w:eastAsia="uk-UA"/>
        </w:rPr>
        <w:t>, ідентифіковані відповідно до пункту 3.3. Частини Б цього Додатка</w:t>
      </w:r>
      <w:r w:rsidR="00F43406" w:rsidRPr="0077096A">
        <w:rPr>
          <w:lang w:eastAsia="uk-UA"/>
        </w:rPr>
        <w:t xml:space="preserve"> щодо небезпек для здоров'я та фізичних небезпек (</w:t>
      </w:r>
      <w:r w:rsidR="00F929D3" w:rsidRPr="0077096A">
        <w:rPr>
          <w:lang w:eastAsia="uk-UA"/>
        </w:rPr>
        <w:t>класи небезпечності</w:t>
      </w:r>
      <w:r w:rsidR="00F43406" w:rsidRPr="0077096A">
        <w:rPr>
          <w:lang w:eastAsia="uk-UA"/>
        </w:rPr>
        <w:t xml:space="preserve">, категорії </w:t>
      </w:r>
      <w:r w:rsidR="00F929D3" w:rsidRPr="0077096A">
        <w:rPr>
          <w:lang w:eastAsia="uk-UA"/>
        </w:rPr>
        <w:t xml:space="preserve">у межах класу </w:t>
      </w:r>
      <w:r w:rsidR="00F43406" w:rsidRPr="0077096A">
        <w:rPr>
          <w:lang w:eastAsia="uk-UA"/>
        </w:rPr>
        <w:t>та вид</w:t>
      </w:r>
      <w:r w:rsidR="00F929D3" w:rsidRPr="0077096A">
        <w:rPr>
          <w:lang w:eastAsia="uk-UA"/>
        </w:rPr>
        <w:t>и</w:t>
      </w:r>
      <w:r w:rsidR="00F43406" w:rsidRPr="0077096A">
        <w:rPr>
          <w:lang w:eastAsia="uk-UA"/>
        </w:rPr>
        <w:t xml:space="preserve"> небезпечного впливу). </w:t>
      </w:r>
      <w:r w:rsidR="005B29BF" w:rsidRPr="0077096A">
        <w:rPr>
          <w:lang w:eastAsia="uk-UA"/>
        </w:rPr>
        <w:t>Повинна бути зазначена</w:t>
      </w:r>
      <w:r w:rsidR="00F43406" w:rsidRPr="0077096A">
        <w:rPr>
          <w:lang w:eastAsia="uk-UA"/>
        </w:rPr>
        <w:t xml:space="preserve"> класифікаці</w:t>
      </w:r>
      <w:r w:rsidR="005B29BF" w:rsidRPr="0077096A">
        <w:rPr>
          <w:lang w:eastAsia="uk-UA"/>
        </w:rPr>
        <w:t>я</w:t>
      </w:r>
      <w:r w:rsidR="00F43406" w:rsidRPr="0077096A">
        <w:rPr>
          <w:lang w:eastAsia="uk-UA"/>
        </w:rPr>
        <w:t xml:space="preserve"> принаймні всіх</w:t>
      </w:r>
      <w:r w:rsidR="005B29BF" w:rsidRPr="0077096A">
        <w:rPr>
          <w:lang w:eastAsia="uk-UA"/>
        </w:rPr>
        <w:t xml:space="preserve"> хімічних</w:t>
      </w:r>
      <w:r w:rsidR="00F43406" w:rsidRPr="0077096A">
        <w:rPr>
          <w:lang w:eastAsia="uk-UA"/>
        </w:rPr>
        <w:t xml:space="preserve"> речовин, </w:t>
      </w:r>
      <w:r w:rsidR="005B29BF" w:rsidRPr="0077096A">
        <w:rPr>
          <w:lang w:eastAsia="uk-UA"/>
        </w:rPr>
        <w:t>які зазначені</w:t>
      </w:r>
      <w:r w:rsidR="00F43406" w:rsidRPr="0077096A">
        <w:rPr>
          <w:lang w:eastAsia="uk-UA"/>
        </w:rPr>
        <w:t xml:space="preserve"> у </w:t>
      </w:r>
      <w:r w:rsidR="005B29BF" w:rsidRPr="0077096A">
        <w:rPr>
          <w:lang w:eastAsia="uk-UA"/>
        </w:rPr>
        <w:t xml:space="preserve">паспорті </w:t>
      </w:r>
      <w:r w:rsidR="00F43406" w:rsidRPr="0077096A">
        <w:rPr>
          <w:lang w:eastAsia="uk-UA"/>
        </w:rPr>
        <w:t>безпечності хімічної продукції</w:t>
      </w:r>
      <w:r w:rsidR="005B29BF" w:rsidRPr="0077096A">
        <w:rPr>
          <w:lang w:eastAsia="uk-UA"/>
        </w:rPr>
        <w:t xml:space="preserve"> суміші, а також у паспортах безпечності будь-якої </w:t>
      </w:r>
      <w:proofErr w:type="spellStart"/>
      <w:r w:rsidR="005B29BF" w:rsidRPr="0077096A">
        <w:rPr>
          <w:lang w:eastAsia="uk-UA"/>
        </w:rPr>
        <w:t>СуС</w:t>
      </w:r>
      <w:proofErr w:type="spellEnd"/>
      <w:r w:rsidR="005B29BF" w:rsidRPr="0077096A">
        <w:rPr>
          <w:lang w:eastAsia="uk-UA"/>
        </w:rPr>
        <w:t>, що входить до складу суміші</w:t>
      </w:r>
      <w:r w:rsidR="00F43406" w:rsidRPr="0077096A">
        <w:rPr>
          <w:lang w:eastAsia="uk-UA"/>
        </w:rPr>
        <w:t xml:space="preserve">. У разі, якщо </w:t>
      </w:r>
      <w:proofErr w:type="spellStart"/>
      <w:r w:rsidR="00F43406" w:rsidRPr="0077096A">
        <w:rPr>
          <w:lang w:eastAsia="uk-UA"/>
        </w:rPr>
        <w:t>СуС</w:t>
      </w:r>
      <w:proofErr w:type="spellEnd"/>
      <w:r w:rsidR="00F43406" w:rsidRPr="0077096A">
        <w:rPr>
          <w:lang w:eastAsia="uk-UA"/>
        </w:rPr>
        <w:t xml:space="preserve"> ідентифікується </w:t>
      </w:r>
      <w:r w:rsidR="005B29BF" w:rsidRPr="0077096A">
        <w:rPr>
          <w:lang w:eastAsia="uk-UA"/>
        </w:rPr>
        <w:t xml:space="preserve">відповідно до пункту 3.3 Частини Б цього Додатка, коли заявник не має вичерпних даних про склад </w:t>
      </w:r>
      <w:proofErr w:type="spellStart"/>
      <w:r w:rsidR="005B29BF" w:rsidRPr="0077096A">
        <w:rPr>
          <w:lang w:eastAsia="uk-UA"/>
        </w:rPr>
        <w:t>СуС</w:t>
      </w:r>
      <w:proofErr w:type="spellEnd"/>
      <w:r w:rsidR="00F43406" w:rsidRPr="0077096A">
        <w:rPr>
          <w:lang w:eastAsia="uk-UA"/>
        </w:rPr>
        <w:t>, може бути надана лише класифікація</w:t>
      </w:r>
      <w:r w:rsidR="005B29BF" w:rsidRPr="0077096A">
        <w:rPr>
          <w:lang w:eastAsia="uk-UA"/>
        </w:rPr>
        <w:t xml:space="preserve"> небезпечності </w:t>
      </w:r>
      <w:proofErr w:type="spellStart"/>
      <w:r w:rsidR="005B29BF" w:rsidRPr="0077096A">
        <w:rPr>
          <w:lang w:eastAsia="uk-UA"/>
        </w:rPr>
        <w:t>СуС</w:t>
      </w:r>
      <w:proofErr w:type="spellEnd"/>
      <w:r w:rsidR="00F43406" w:rsidRPr="0077096A">
        <w:rPr>
          <w:lang w:eastAsia="uk-UA"/>
        </w:rPr>
        <w:t xml:space="preserve"> щодо небезпек для здоров'я людини та фізичних небезпек.</w:t>
      </w:r>
    </w:p>
    <w:p w14:paraId="12C3558D" w14:textId="7BED1EE0" w:rsidR="00F43406" w:rsidRPr="0077096A" w:rsidRDefault="00F43406" w:rsidP="0077096A">
      <w:pPr>
        <w:pStyle w:val="12"/>
        <w:spacing w:before="0"/>
        <w:ind w:left="0" w:firstLine="567"/>
      </w:pPr>
      <w:bookmarkStart w:id="24" w:name="_Toc525563170"/>
      <w:bookmarkStart w:id="25" w:name="_Toc3472339"/>
      <w:r w:rsidRPr="0077096A">
        <w:t>4. Оновлення наданої інформації</w:t>
      </w:r>
      <w:bookmarkEnd w:id="24"/>
      <w:bookmarkEnd w:id="25"/>
    </w:p>
    <w:p w14:paraId="4C5152B6" w14:textId="52C66C0A" w:rsidR="00EB7178" w:rsidRPr="0077096A" w:rsidRDefault="00F43406" w:rsidP="0077096A">
      <w:pPr>
        <w:pStyle w:val="a3"/>
        <w:spacing w:before="0" w:after="0"/>
        <w:ind w:left="0" w:firstLine="567"/>
      </w:pPr>
      <w:r w:rsidRPr="0077096A">
        <w:rPr>
          <w:lang w:eastAsia="uk-UA"/>
        </w:rPr>
        <w:t xml:space="preserve">4.1. </w:t>
      </w:r>
      <w:r w:rsidR="00053ACD" w:rsidRPr="0077096A">
        <w:t>Вимоги для</w:t>
      </w:r>
      <w:r w:rsidR="00EB7178" w:rsidRPr="0077096A">
        <w:t xml:space="preserve"> оновлення наданої інформації</w:t>
      </w:r>
    </w:p>
    <w:p w14:paraId="6AB5B8C5" w14:textId="01964D6E" w:rsidR="00F43406" w:rsidRPr="0077096A" w:rsidRDefault="00F43406" w:rsidP="0077096A">
      <w:pPr>
        <w:pStyle w:val="a3"/>
        <w:spacing w:before="0" w:after="0"/>
        <w:ind w:left="0" w:firstLine="567"/>
        <w:rPr>
          <w:lang w:eastAsia="uk-UA"/>
        </w:rPr>
      </w:pPr>
      <w:r w:rsidRPr="0077096A">
        <w:rPr>
          <w:lang w:eastAsia="uk-UA"/>
        </w:rPr>
        <w:t>Якщо одна з наведених нижче змін стосується суміші, інформація щодо якої надається індивідуально або щодо групи сумішей, заявники повинні надати оновлену інформацію, до надання суміші, стосовно якої відбулися зміни, на ринку:</w:t>
      </w:r>
    </w:p>
    <w:p w14:paraId="587E4065" w14:textId="18B84572" w:rsidR="00F43406" w:rsidRPr="0077096A" w:rsidRDefault="00276DCD" w:rsidP="0077096A">
      <w:pPr>
        <w:pStyle w:val="a5"/>
        <w:spacing w:before="0" w:after="0"/>
        <w:ind w:left="0" w:firstLine="567"/>
        <w:rPr>
          <w:lang w:eastAsia="uk-UA"/>
        </w:rPr>
      </w:pPr>
      <w:r w:rsidRPr="0077096A">
        <w:rPr>
          <w:lang w:eastAsia="uk-UA"/>
        </w:rPr>
        <w:t>1)</w:t>
      </w:r>
      <w:r w:rsidR="00F43406" w:rsidRPr="0077096A">
        <w:rPr>
          <w:lang w:eastAsia="uk-UA"/>
        </w:rPr>
        <w:t xml:space="preserve"> коли змінюється ідентифікатор хімічної продукції суміші </w:t>
      </w:r>
      <w:r w:rsidR="00053ACD" w:rsidRPr="0077096A">
        <w:rPr>
          <w:lang w:eastAsia="uk-UA"/>
        </w:rPr>
        <w:t>або</w:t>
      </w:r>
      <w:r w:rsidR="00F43406" w:rsidRPr="0077096A">
        <w:rPr>
          <w:lang w:eastAsia="uk-UA"/>
        </w:rPr>
        <w:t xml:space="preserve"> УІФ;</w:t>
      </w:r>
    </w:p>
    <w:p w14:paraId="7E7952EE" w14:textId="2E62C246" w:rsidR="00F43406" w:rsidRPr="0077096A" w:rsidRDefault="00276DCD" w:rsidP="0077096A">
      <w:pPr>
        <w:pStyle w:val="a5"/>
        <w:spacing w:before="0" w:after="0"/>
        <w:ind w:left="0" w:firstLine="567"/>
        <w:rPr>
          <w:lang w:eastAsia="uk-UA"/>
        </w:rPr>
      </w:pPr>
      <w:r w:rsidRPr="0077096A">
        <w:rPr>
          <w:lang w:eastAsia="uk-UA"/>
        </w:rPr>
        <w:t>2)</w:t>
      </w:r>
      <w:r w:rsidR="00F43406" w:rsidRPr="0077096A">
        <w:rPr>
          <w:lang w:eastAsia="uk-UA"/>
        </w:rPr>
        <w:t xml:space="preserve"> коли змінюється класифікація</w:t>
      </w:r>
      <w:r w:rsidR="00053ACD" w:rsidRPr="0077096A">
        <w:rPr>
          <w:lang w:eastAsia="uk-UA"/>
        </w:rPr>
        <w:t xml:space="preserve"> небезпечності</w:t>
      </w:r>
      <w:r w:rsidR="00F43406" w:rsidRPr="0077096A">
        <w:rPr>
          <w:lang w:eastAsia="uk-UA"/>
        </w:rPr>
        <w:t xml:space="preserve"> суміші щодо небезпек для здоров'я </w:t>
      </w:r>
      <w:r w:rsidR="00053ACD" w:rsidRPr="0077096A">
        <w:rPr>
          <w:lang w:eastAsia="uk-UA"/>
        </w:rPr>
        <w:t xml:space="preserve">людини </w:t>
      </w:r>
      <w:r w:rsidR="00F43406" w:rsidRPr="0077096A">
        <w:rPr>
          <w:lang w:eastAsia="uk-UA"/>
        </w:rPr>
        <w:t>або фізичних небезпек;</w:t>
      </w:r>
    </w:p>
    <w:p w14:paraId="0F6F786A" w14:textId="4B986B32" w:rsidR="00F43406" w:rsidRPr="0077096A" w:rsidRDefault="00276DCD" w:rsidP="0077096A">
      <w:pPr>
        <w:pStyle w:val="a5"/>
        <w:spacing w:before="0" w:after="0"/>
        <w:ind w:left="0" w:firstLine="567"/>
        <w:rPr>
          <w:lang w:eastAsia="uk-UA"/>
        </w:rPr>
      </w:pPr>
      <w:r w:rsidRPr="0077096A">
        <w:rPr>
          <w:lang w:eastAsia="uk-UA"/>
        </w:rPr>
        <w:t>3)</w:t>
      </w:r>
      <w:r w:rsidR="00F43406" w:rsidRPr="0077096A">
        <w:rPr>
          <w:lang w:eastAsia="uk-UA"/>
        </w:rPr>
        <w:t xml:space="preserve"> коли стають доступними відповідні нові токсикологічні дані щодо небезпечних властивостей суміші або її компонентів</w:t>
      </w:r>
      <w:r w:rsidR="00053ACD" w:rsidRPr="0077096A">
        <w:rPr>
          <w:lang w:eastAsia="uk-UA"/>
        </w:rPr>
        <w:t>, які зазначаються у розділі 11 паспорта безпечності хімічної продукції</w:t>
      </w:r>
      <w:r w:rsidR="00F43406" w:rsidRPr="0077096A">
        <w:rPr>
          <w:lang w:eastAsia="uk-UA"/>
        </w:rPr>
        <w:t xml:space="preserve">;  </w:t>
      </w:r>
    </w:p>
    <w:p w14:paraId="426B290A" w14:textId="6D5F8688" w:rsidR="00F43406" w:rsidRPr="0077096A" w:rsidRDefault="00276DCD" w:rsidP="0077096A">
      <w:pPr>
        <w:pStyle w:val="a5"/>
        <w:spacing w:before="0" w:after="0"/>
        <w:ind w:left="0" w:firstLine="567"/>
        <w:rPr>
          <w:lang w:eastAsia="uk-UA"/>
        </w:rPr>
      </w:pPr>
      <w:r w:rsidRPr="0077096A">
        <w:rPr>
          <w:lang w:eastAsia="uk-UA"/>
        </w:rPr>
        <w:t>4)</w:t>
      </w:r>
      <w:r w:rsidR="00F43406" w:rsidRPr="0077096A">
        <w:rPr>
          <w:lang w:eastAsia="uk-UA"/>
        </w:rPr>
        <w:t xml:space="preserve"> якщо зміна складу суміші відповідає одній з наступних умов:</w:t>
      </w:r>
    </w:p>
    <w:p w14:paraId="241236C2" w14:textId="77777777" w:rsidR="00F43406" w:rsidRPr="0077096A" w:rsidRDefault="00F43406" w:rsidP="0077096A">
      <w:pPr>
        <w:pStyle w:val="a5"/>
        <w:spacing w:before="0" w:after="0"/>
        <w:ind w:left="0" w:firstLine="567"/>
        <w:rPr>
          <w:lang w:eastAsia="uk-UA"/>
        </w:rPr>
      </w:pPr>
      <w:r w:rsidRPr="0077096A">
        <w:rPr>
          <w:lang w:eastAsia="uk-UA"/>
        </w:rPr>
        <w:t>а) додавання, заміна або видалення одного або декількох компонентів у суміші, які зазначаються відповідно до пункту 3.3 Частини Б цього Додатка;</w:t>
      </w:r>
    </w:p>
    <w:p w14:paraId="69CB66F2" w14:textId="77777777" w:rsidR="00F43406" w:rsidRPr="0077096A" w:rsidRDefault="00F43406" w:rsidP="0077096A">
      <w:pPr>
        <w:pStyle w:val="a5"/>
        <w:spacing w:before="0" w:after="0"/>
        <w:ind w:left="0" w:firstLine="567"/>
        <w:rPr>
          <w:lang w:eastAsia="uk-UA"/>
        </w:rPr>
      </w:pPr>
      <w:r w:rsidRPr="0077096A">
        <w:rPr>
          <w:lang w:eastAsia="uk-UA"/>
        </w:rPr>
        <w:t xml:space="preserve">б) зміна концентрації компонента у складі суміші перевищує діапазон концентрацій, зазначений у початково наданій інформації; </w:t>
      </w:r>
    </w:p>
    <w:p w14:paraId="3B395424" w14:textId="7C19C606" w:rsidR="00F43406" w:rsidRPr="0077096A" w:rsidRDefault="00F43406" w:rsidP="0077096A">
      <w:pPr>
        <w:pStyle w:val="a5"/>
        <w:spacing w:before="0" w:after="0"/>
        <w:ind w:left="0" w:firstLine="567"/>
        <w:rPr>
          <w:lang w:eastAsia="uk-UA"/>
        </w:rPr>
      </w:pPr>
      <w:r w:rsidRPr="0077096A">
        <w:rPr>
          <w:lang w:eastAsia="uk-UA"/>
        </w:rPr>
        <w:t xml:space="preserve">в) у разі, якщо точна концентрація компонента була зазначена відповідно до пунктів 3.4.1 або 3.4.2 частини Б цього Додатка, та відбувається зміна концентрації із  перевищенням меж, які визначені у Таблиці </w:t>
      </w:r>
      <w:r w:rsidR="00053ACD" w:rsidRPr="0077096A">
        <w:rPr>
          <w:lang w:eastAsia="uk-UA"/>
        </w:rPr>
        <w:t>4;</w:t>
      </w:r>
    </w:p>
    <w:p w14:paraId="41BF43C0" w14:textId="3F8E0155" w:rsidR="00053ACD" w:rsidRPr="0077096A" w:rsidRDefault="00053ACD" w:rsidP="0077096A">
      <w:pPr>
        <w:pStyle w:val="a5"/>
        <w:spacing w:before="0" w:after="0"/>
        <w:ind w:left="0" w:firstLine="567"/>
        <w:rPr>
          <w:lang w:eastAsia="uk-UA"/>
        </w:rPr>
      </w:pPr>
      <w:r w:rsidRPr="0077096A">
        <w:rPr>
          <w:lang w:eastAsia="uk-UA"/>
        </w:rPr>
        <w:t>На відступ від підпункту 4) першого абзацу застосовуються наступні положення:</w:t>
      </w:r>
    </w:p>
    <w:p w14:paraId="45D5FFB5" w14:textId="67DF1D42" w:rsidR="00053ACD" w:rsidRPr="0077096A" w:rsidRDefault="005C0984" w:rsidP="0077096A">
      <w:pPr>
        <w:pStyle w:val="a5"/>
        <w:spacing w:before="0" w:after="0"/>
        <w:ind w:left="0" w:firstLine="567"/>
        <w:rPr>
          <w:lang w:eastAsia="uk-UA"/>
        </w:rPr>
      </w:pPr>
      <w:r w:rsidRPr="0077096A">
        <w:rPr>
          <w:lang w:eastAsia="uk-UA"/>
        </w:rPr>
        <w:lastRenderedPageBreak/>
        <w:t>а</w:t>
      </w:r>
      <w:r w:rsidR="00053ACD" w:rsidRPr="0077096A">
        <w:rPr>
          <w:lang w:eastAsia="uk-UA"/>
        </w:rPr>
        <w:t xml:space="preserve">) </w:t>
      </w:r>
      <w:r w:rsidRPr="0077096A">
        <w:rPr>
          <w:lang w:eastAsia="uk-UA"/>
        </w:rPr>
        <w:t>оновлення наданої інформації для сумішей, що мають склад відповідно до будь-якої зі стандартних формул, зазначених у Частині Г цього Додатка, вимагається лише тоді, коли склад суміші змінюється таким чином, що він  більше не відповідає стандартній формулі;</w:t>
      </w:r>
    </w:p>
    <w:p w14:paraId="75724F5B" w14:textId="2DC952AC" w:rsidR="005C0984" w:rsidRPr="0077096A" w:rsidRDefault="005C0984" w:rsidP="0077096A">
      <w:pPr>
        <w:pStyle w:val="a5"/>
        <w:spacing w:before="0" w:after="0"/>
        <w:ind w:left="0" w:firstLine="567"/>
        <w:rPr>
          <w:lang w:eastAsia="uk-UA"/>
        </w:rPr>
      </w:pPr>
      <w:r w:rsidRPr="0077096A">
        <w:rPr>
          <w:lang w:eastAsia="uk-UA"/>
        </w:rPr>
        <w:t>б) для сумішей, щодо яких інформація про склад надається на основі паспорта безпечності хімічної продукції відповідно до пункту 3.6 або пункту 3.7 цього Додатка, необхідно проводити оновлення наданої інформації, якщо оновлюється розділ 3 паспорта безпечності хімічної продукції.</w:t>
      </w:r>
    </w:p>
    <w:p w14:paraId="2345577A" w14:textId="479B7F1E" w:rsidR="00F43406" w:rsidRPr="0077096A" w:rsidRDefault="00F43406" w:rsidP="0077096A">
      <w:pPr>
        <w:spacing w:before="0" w:after="0"/>
        <w:ind w:firstLine="7371"/>
        <w:jc w:val="right"/>
        <w:rPr>
          <w:rFonts w:eastAsia="Times New Roman"/>
          <w:i/>
          <w:color w:val="000000" w:themeColor="text1"/>
          <w:lang w:eastAsia="uk-UA"/>
        </w:rPr>
      </w:pPr>
      <w:r w:rsidRPr="0077096A">
        <w:rPr>
          <w:rFonts w:eastAsia="Times New Roman"/>
          <w:i/>
          <w:iCs/>
          <w:color w:val="000000" w:themeColor="text1"/>
          <w:lang w:eastAsia="uk-UA"/>
        </w:rPr>
        <w:t xml:space="preserve">Таблиця </w:t>
      </w:r>
      <w:r w:rsidR="00053ACD" w:rsidRPr="0077096A">
        <w:rPr>
          <w:rFonts w:eastAsia="Times New Roman"/>
          <w:i/>
          <w:iCs/>
          <w:color w:val="000000" w:themeColor="text1"/>
          <w:lang w:eastAsia="uk-UA"/>
        </w:rPr>
        <w:t>4</w:t>
      </w:r>
    </w:p>
    <w:p w14:paraId="3639BBA9" w14:textId="77777777" w:rsidR="00F43406" w:rsidRPr="0077096A" w:rsidRDefault="00F43406" w:rsidP="0077096A">
      <w:pPr>
        <w:spacing w:before="0" w:after="0"/>
        <w:ind w:firstLine="0"/>
        <w:jc w:val="center"/>
        <w:rPr>
          <w:rFonts w:eastAsia="Times New Roman"/>
          <w:i/>
          <w:color w:val="000000" w:themeColor="text1"/>
          <w:lang w:eastAsia="uk-UA"/>
        </w:rPr>
      </w:pPr>
      <w:r w:rsidRPr="0077096A">
        <w:rPr>
          <w:rFonts w:eastAsia="Times New Roman"/>
          <w:bCs/>
          <w:i/>
          <w:color w:val="000000" w:themeColor="text1"/>
          <w:lang w:eastAsia="uk-UA"/>
        </w:rPr>
        <w:t>Зміни концентрації компонентів, що потребують оновлення наданої інформації</w:t>
      </w:r>
    </w:p>
    <w:tbl>
      <w:tblPr>
        <w:tblStyle w:val="a9"/>
        <w:tblW w:w="5000" w:type="pct"/>
        <w:tblLook w:val="04A0" w:firstRow="1" w:lastRow="0" w:firstColumn="1" w:lastColumn="0" w:noHBand="0" w:noVBand="1"/>
      </w:tblPr>
      <w:tblGrid>
        <w:gridCol w:w="4015"/>
        <w:gridCol w:w="5839"/>
      </w:tblGrid>
      <w:tr w:rsidR="00F43406" w:rsidRPr="0077096A" w14:paraId="13EAB159" w14:textId="77777777" w:rsidTr="00E336CE">
        <w:tc>
          <w:tcPr>
            <w:tcW w:w="2037" w:type="pct"/>
            <w:hideMark/>
          </w:tcPr>
          <w:p w14:paraId="5FE12227" w14:textId="77777777" w:rsidR="00F43406" w:rsidRPr="0077096A" w:rsidRDefault="00F43406" w:rsidP="0077096A">
            <w:pPr>
              <w:spacing w:before="0" w:after="0"/>
              <w:ind w:firstLine="0"/>
              <w:jc w:val="left"/>
              <w:rPr>
                <w:rFonts w:eastAsia="Times New Roman"/>
                <w:b/>
                <w:bCs/>
                <w:sz w:val="24"/>
                <w:szCs w:val="24"/>
                <w:lang w:eastAsia="uk-UA"/>
              </w:rPr>
            </w:pPr>
            <w:r w:rsidRPr="0077096A">
              <w:rPr>
                <w:rFonts w:eastAsia="Times New Roman"/>
                <w:b/>
                <w:bCs/>
                <w:sz w:val="24"/>
                <w:szCs w:val="24"/>
                <w:lang w:eastAsia="uk-UA"/>
              </w:rPr>
              <w:t>Точна концентрація компонентів, що містяться в суміші (%)</w:t>
            </w:r>
          </w:p>
        </w:tc>
        <w:tc>
          <w:tcPr>
            <w:tcW w:w="2963" w:type="pct"/>
            <w:hideMark/>
          </w:tcPr>
          <w:p w14:paraId="5AE81140" w14:textId="77777777" w:rsidR="00F43406" w:rsidRPr="0077096A" w:rsidRDefault="00F43406" w:rsidP="0077096A">
            <w:pPr>
              <w:spacing w:before="0" w:after="0"/>
              <w:ind w:firstLine="0"/>
              <w:jc w:val="left"/>
              <w:rPr>
                <w:rFonts w:eastAsia="Times New Roman"/>
                <w:b/>
                <w:bCs/>
                <w:sz w:val="24"/>
                <w:szCs w:val="24"/>
                <w:lang w:eastAsia="uk-UA"/>
              </w:rPr>
            </w:pPr>
            <w:r w:rsidRPr="0077096A">
              <w:rPr>
                <w:rFonts w:eastAsia="Times New Roman"/>
                <w:b/>
                <w:bCs/>
                <w:sz w:val="24"/>
                <w:szCs w:val="24"/>
                <w:lang w:eastAsia="uk-UA"/>
              </w:rPr>
              <w:t>Відхилення (±) від початкової концентрації компоненту, які вимагають оновлення наданої інформації</w:t>
            </w:r>
          </w:p>
        </w:tc>
      </w:tr>
      <w:tr w:rsidR="00F43406" w:rsidRPr="0077096A" w14:paraId="35D5CE29" w14:textId="77777777" w:rsidTr="00E336CE">
        <w:tc>
          <w:tcPr>
            <w:tcW w:w="2037" w:type="pct"/>
            <w:hideMark/>
          </w:tcPr>
          <w:p w14:paraId="2DA268CB" w14:textId="77777777" w:rsidR="00F43406" w:rsidRPr="0077096A" w:rsidRDefault="00F43406"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&gt; 25 - ≤ 100</w:t>
            </w:r>
          </w:p>
        </w:tc>
        <w:tc>
          <w:tcPr>
            <w:tcW w:w="2963" w:type="pct"/>
            <w:hideMark/>
          </w:tcPr>
          <w:p w14:paraId="4A9AF5D5" w14:textId="77777777" w:rsidR="00F43406" w:rsidRPr="0077096A" w:rsidRDefault="00F43406"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5%</w:t>
            </w:r>
          </w:p>
        </w:tc>
      </w:tr>
      <w:tr w:rsidR="00F43406" w:rsidRPr="0077096A" w14:paraId="43F71030" w14:textId="77777777" w:rsidTr="00E336CE">
        <w:tc>
          <w:tcPr>
            <w:tcW w:w="2037" w:type="pct"/>
            <w:hideMark/>
          </w:tcPr>
          <w:p w14:paraId="6652D64E" w14:textId="77777777" w:rsidR="00F43406" w:rsidRPr="0077096A" w:rsidRDefault="00F43406"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&gt; 10 - ≤ 25</w:t>
            </w:r>
          </w:p>
        </w:tc>
        <w:tc>
          <w:tcPr>
            <w:tcW w:w="2963" w:type="pct"/>
            <w:hideMark/>
          </w:tcPr>
          <w:p w14:paraId="12F45F42" w14:textId="77777777" w:rsidR="00F43406" w:rsidRPr="0077096A" w:rsidRDefault="00F43406"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10%</w:t>
            </w:r>
          </w:p>
        </w:tc>
      </w:tr>
      <w:tr w:rsidR="00F43406" w:rsidRPr="0077096A" w14:paraId="30707417" w14:textId="77777777" w:rsidTr="00E336CE">
        <w:tc>
          <w:tcPr>
            <w:tcW w:w="2037" w:type="pct"/>
            <w:hideMark/>
          </w:tcPr>
          <w:p w14:paraId="7834D787" w14:textId="77777777" w:rsidR="00F43406" w:rsidRPr="0077096A" w:rsidRDefault="00F43406"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&gt; 2,5 - ≤ 10</w:t>
            </w:r>
          </w:p>
        </w:tc>
        <w:tc>
          <w:tcPr>
            <w:tcW w:w="2963" w:type="pct"/>
            <w:hideMark/>
          </w:tcPr>
          <w:p w14:paraId="1E3D4AEF" w14:textId="77777777" w:rsidR="00F43406" w:rsidRPr="0077096A" w:rsidRDefault="00F43406"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20%</w:t>
            </w:r>
          </w:p>
        </w:tc>
      </w:tr>
      <w:tr w:rsidR="00F43406" w:rsidRPr="0077096A" w14:paraId="649C0869" w14:textId="77777777" w:rsidTr="00E336CE">
        <w:tc>
          <w:tcPr>
            <w:tcW w:w="2037" w:type="pct"/>
            <w:hideMark/>
          </w:tcPr>
          <w:p w14:paraId="652251D9" w14:textId="77777777" w:rsidR="00F43406" w:rsidRPr="0077096A" w:rsidRDefault="00F43406"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 2,5</w:t>
            </w:r>
          </w:p>
        </w:tc>
        <w:tc>
          <w:tcPr>
            <w:tcW w:w="2963" w:type="pct"/>
            <w:hideMark/>
          </w:tcPr>
          <w:p w14:paraId="70AAD436" w14:textId="77777777" w:rsidR="00F43406" w:rsidRPr="0077096A" w:rsidRDefault="00F43406" w:rsidP="0077096A">
            <w:pPr>
              <w:spacing w:before="0" w:after="0"/>
              <w:ind w:firstLine="0"/>
              <w:jc w:val="center"/>
              <w:rPr>
                <w:rFonts w:eastAsia="Times New Roman"/>
                <w:sz w:val="24"/>
                <w:szCs w:val="24"/>
                <w:lang w:eastAsia="uk-UA"/>
              </w:rPr>
            </w:pPr>
            <w:r w:rsidRPr="0077096A">
              <w:rPr>
                <w:rFonts w:eastAsia="Times New Roman"/>
                <w:sz w:val="24"/>
                <w:szCs w:val="24"/>
                <w:lang w:eastAsia="uk-UA"/>
              </w:rPr>
              <w:t>30%</w:t>
            </w:r>
          </w:p>
        </w:tc>
      </w:tr>
    </w:tbl>
    <w:p w14:paraId="50FB9A75" w14:textId="2060C8E7" w:rsidR="00F43406" w:rsidRPr="0077096A" w:rsidRDefault="00F43406" w:rsidP="0077096A">
      <w:pPr>
        <w:pStyle w:val="a7"/>
        <w:spacing w:before="0" w:after="0"/>
        <w:ind w:left="0" w:firstLine="567"/>
        <w:rPr>
          <w:lang w:eastAsia="uk-UA"/>
        </w:rPr>
      </w:pPr>
      <w:r w:rsidRPr="0077096A">
        <w:rPr>
          <w:lang w:eastAsia="uk-UA"/>
        </w:rPr>
        <w:t xml:space="preserve">У разі, якщо відбувається зміна </w:t>
      </w:r>
      <w:r w:rsidR="00C26966" w:rsidRPr="0077096A">
        <w:rPr>
          <w:lang w:eastAsia="uk-UA"/>
        </w:rPr>
        <w:t>ароматизаторів</w:t>
      </w:r>
      <w:r w:rsidRPr="0077096A">
        <w:rPr>
          <w:lang w:eastAsia="uk-UA"/>
        </w:rPr>
        <w:t xml:space="preserve"> у їх складі – надається оновлений перелік сумішей та </w:t>
      </w:r>
      <w:r w:rsidR="00C26966" w:rsidRPr="0077096A">
        <w:rPr>
          <w:lang w:eastAsia="uk-UA"/>
        </w:rPr>
        <w:t>ароматизаторів</w:t>
      </w:r>
      <w:r w:rsidRPr="0077096A">
        <w:rPr>
          <w:lang w:eastAsia="uk-UA"/>
        </w:rPr>
        <w:t>, які вони містять, відповідно до пункту 3.1 Частини Б цього Додатка.</w:t>
      </w:r>
    </w:p>
    <w:p w14:paraId="5F614D13" w14:textId="77777777" w:rsidR="00F43406" w:rsidRPr="0077096A" w:rsidRDefault="00F43406" w:rsidP="0077096A">
      <w:pPr>
        <w:pStyle w:val="a3"/>
        <w:spacing w:before="0" w:after="0"/>
        <w:ind w:left="0" w:firstLine="567"/>
        <w:rPr>
          <w:lang w:eastAsia="uk-UA"/>
        </w:rPr>
      </w:pPr>
      <w:r w:rsidRPr="0077096A">
        <w:rPr>
          <w:lang w:eastAsia="uk-UA"/>
        </w:rPr>
        <w:t xml:space="preserve">4.2. </w:t>
      </w:r>
      <w:r w:rsidRPr="0077096A">
        <w:tab/>
      </w:r>
      <w:r w:rsidRPr="0077096A">
        <w:rPr>
          <w:lang w:eastAsia="uk-UA"/>
        </w:rPr>
        <w:t>Зміст інформації, яка надається при оновленні</w:t>
      </w:r>
    </w:p>
    <w:p w14:paraId="32D6B230" w14:textId="63E784EB" w:rsidR="00F43406" w:rsidRPr="0077096A" w:rsidRDefault="00F43406" w:rsidP="0077096A">
      <w:pPr>
        <w:pStyle w:val="a7"/>
        <w:spacing w:before="0" w:after="0"/>
        <w:ind w:left="0" w:firstLine="567"/>
        <w:rPr>
          <w:lang w:eastAsia="uk-UA"/>
        </w:rPr>
      </w:pPr>
      <w:r w:rsidRPr="0077096A">
        <w:rPr>
          <w:lang w:eastAsia="uk-UA"/>
        </w:rPr>
        <w:t>Інформація, яка надається при оновленні складається з переглянутої версії попередньо наданої інформації, яка містить нові доступні</w:t>
      </w:r>
      <w:r w:rsidRPr="0077096A" w:rsidDel="002A279A">
        <w:rPr>
          <w:lang w:eastAsia="uk-UA"/>
        </w:rPr>
        <w:t xml:space="preserve"> </w:t>
      </w:r>
      <w:r w:rsidRPr="0077096A">
        <w:rPr>
          <w:lang w:eastAsia="uk-UA"/>
        </w:rPr>
        <w:t xml:space="preserve">дані, як </w:t>
      </w:r>
      <w:r w:rsidR="006C158D" w:rsidRPr="0077096A">
        <w:rPr>
          <w:lang w:eastAsia="uk-UA"/>
        </w:rPr>
        <w:t>зазначено</w:t>
      </w:r>
      <w:r w:rsidRPr="0077096A">
        <w:rPr>
          <w:lang w:eastAsia="uk-UA"/>
        </w:rPr>
        <w:t xml:space="preserve"> у пункті 4.1 цього Додатка.</w:t>
      </w:r>
    </w:p>
    <w:p w14:paraId="717E9E92" w14:textId="33F8A925" w:rsidR="00F43406" w:rsidRPr="0077096A" w:rsidRDefault="00F43406" w:rsidP="0077096A">
      <w:pPr>
        <w:pStyle w:val="12"/>
        <w:spacing w:before="0"/>
        <w:ind w:left="0" w:firstLine="567"/>
      </w:pPr>
      <w:bookmarkStart w:id="26" w:name="_Toc525563171"/>
      <w:bookmarkStart w:id="27" w:name="_Toc3472340"/>
      <w:r w:rsidRPr="0077096A">
        <w:t>ЧАСТИНА В ФОРМАТ НАДАННЯ ІНФОРМАЦІЇ</w:t>
      </w:r>
      <w:bookmarkEnd w:id="26"/>
      <w:bookmarkEnd w:id="27"/>
    </w:p>
    <w:p w14:paraId="21963DA7" w14:textId="77777777" w:rsidR="00F43406" w:rsidRPr="0077096A" w:rsidRDefault="00F43406" w:rsidP="0077096A">
      <w:pPr>
        <w:pStyle w:val="12"/>
        <w:spacing w:before="0"/>
        <w:ind w:left="0" w:firstLine="567"/>
      </w:pPr>
      <w:bookmarkStart w:id="28" w:name="_Toc525563172"/>
      <w:bookmarkStart w:id="29" w:name="_Toc3472341"/>
      <w:r w:rsidRPr="0077096A">
        <w:t>1.1. Формат надання інформації</w:t>
      </w:r>
      <w:bookmarkEnd w:id="28"/>
      <w:bookmarkEnd w:id="29"/>
    </w:p>
    <w:p w14:paraId="1BC7F7D4" w14:textId="68512797" w:rsidR="00F43406" w:rsidRPr="0077096A" w:rsidRDefault="00550089" w:rsidP="0077096A">
      <w:pPr>
        <w:spacing w:before="0" w:after="0"/>
        <w:ind w:firstLine="567"/>
        <w:rPr>
          <w:rFonts w:eastAsia="Times New Roman"/>
          <w:color w:val="000000" w:themeColor="text1"/>
          <w:lang w:eastAsia="uk-UA"/>
        </w:rPr>
      </w:pPr>
      <w:r w:rsidRPr="0077096A">
        <w:rPr>
          <w:rFonts w:eastAsia="Times New Roman"/>
          <w:color w:val="000000" w:themeColor="text1"/>
          <w:lang w:eastAsia="uk-UA"/>
        </w:rPr>
        <w:t>Відповідна</w:t>
      </w:r>
      <w:r w:rsidR="00F43406" w:rsidRPr="0077096A">
        <w:rPr>
          <w:rFonts w:eastAsia="Times New Roman"/>
          <w:color w:val="000000" w:themeColor="text1"/>
          <w:lang w:eastAsia="uk-UA"/>
        </w:rPr>
        <w:t xml:space="preserve"> інформаці</w:t>
      </w:r>
      <w:r w:rsidRPr="0077096A">
        <w:rPr>
          <w:rFonts w:eastAsia="Times New Roman"/>
          <w:color w:val="000000" w:themeColor="text1"/>
          <w:lang w:eastAsia="uk-UA"/>
        </w:rPr>
        <w:t>я повинна надаватись</w:t>
      </w:r>
      <w:r w:rsidR="00F43406" w:rsidRPr="0077096A">
        <w:rPr>
          <w:rFonts w:eastAsia="Times New Roman"/>
          <w:color w:val="000000" w:themeColor="text1"/>
          <w:lang w:eastAsia="uk-UA"/>
        </w:rPr>
        <w:t xml:space="preserve"> до </w:t>
      </w:r>
      <w:r w:rsidR="00697392" w:rsidRPr="0077096A">
        <w:rPr>
          <w:rFonts w:eastAsia="Times New Roman"/>
          <w:color w:val="000000" w:themeColor="text1"/>
          <w:lang w:eastAsia="uk-UA"/>
        </w:rPr>
        <w:t xml:space="preserve">центрального органу виконавчої влади, що забезпечує формування та реалізує державну політику у сфері охорони здоров’я, </w:t>
      </w:r>
      <w:r w:rsidR="00F43406" w:rsidRPr="0077096A">
        <w:rPr>
          <w:rFonts w:eastAsia="Times New Roman"/>
          <w:color w:val="000000" w:themeColor="text1"/>
          <w:lang w:eastAsia="uk-UA"/>
        </w:rPr>
        <w:t>у форматі, який визначається центральним органом виконавчої влади</w:t>
      </w:r>
      <w:r w:rsidR="00697392" w:rsidRPr="0077096A">
        <w:rPr>
          <w:rFonts w:eastAsia="Times New Roman"/>
          <w:color w:val="000000" w:themeColor="text1"/>
          <w:lang w:eastAsia="uk-UA"/>
        </w:rPr>
        <w:t>, що реалізує державну політику у сфері забезпечення хімічної безпеки</w:t>
      </w:r>
      <w:r w:rsidR="00F43406" w:rsidRPr="0077096A">
        <w:rPr>
          <w:rFonts w:eastAsia="Times New Roman"/>
          <w:color w:val="000000" w:themeColor="text1"/>
          <w:lang w:eastAsia="uk-UA"/>
        </w:rPr>
        <w:t xml:space="preserve">. </w:t>
      </w:r>
      <w:r w:rsidR="00697392" w:rsidRPr="0077096A">
        <w:rPr>
          <w:rFonts w:eastAsia="Times New Roman"/>
          <w:color w:val="000000" w:themeColor="text1"/>
          <w:lang w:eastAsia="uk-UA"/>
        </w:rPr>
        <w:t>Ф</w:t>
      </w:r>
      <w:r w:rsidR="00F43406" w:rsidRPr="0077096A">
        <w:rPr>
          <w:rFonts w:eastAsia="Times New Roman"/>
          <w:color w:val="000000" w:themeColor="text1"/>
          <w:lang w:eastAsia="uk-UA"/>
        </w:rPr>
        <w:t xml:space="preserve">ормат </w:t>
      </w:r>
      <w:r w:rsidR="00697392" w:rsidRPr="0077096A">
        <w:rPr>
          <w:rFonts w:eastAsia="Times New Roman"/>
          <w:color w:val="000000" w:themeColor="text1"/>
          <w:lang w:eastAsia="uk-UA"/>
        </w:rPr>
        <w:t xml:space="preserve">надання інформації </w:t>
      </w:r>
      <w:r w:rsidR="00F43406" w:rsidRPr="0077096A">
        <w:rPr>
          <w:rFonts w:eastAsia="Times New Roman"/>
          <w:color w:val="000000" w:themeColor="text1"/>
          <w:lang w:eastAsia="uk-UA"/>
        </w:rPr>
        <w:t>повинен включати наступні елементи:</w:t>
      </w:r>
    </w:p>
    <w:p w14:paraId="617B306B" w14:textId="657DD1EC" w:rsidR="00F43406" w:rsidRPr="0077096A" w:rsidRDefault="00F43406" w:rsidP="0077096A">
      <w:pPr>
        <w:pStyle w:val="12"/>
        <w:spacing w:before="0"/>
        <w:ind w:left="0" w:firstLine="567"/>
      </w:pPr>
      <w:r w:rsidRPr="0077096A">
        <w:t>1.2. Ідентифікація суміші</w:t>
      </w:r>
      <w:r w:rsidR="00550089" w:rsidRPr="0077096A">
        <w:t xml:space="preserve">, </w:t>
      </w:r>
      <w:r w:rsidRPr="0077096A">
        <w:t>заявника</w:t>
      </w:r>
      <w:r w:rsidR="00550089" w:rsidRPr="0077096A">
        <w:t xml:space="preserve"> та контактних даних</w:t>
      </w:r>
      <w:r w:rsidR="00311735" w:rsidRPr="0077096A">
        <w:t xml:space="preserve"> відповідальної особи</w:t>
      </w:r>
    </w:p>
    <w:p w14:paraId="4DFD5FBF" w14:textId="77777777" w:rsidR="00F43406" w:rsidRPr="0077096A" w:rsidRDefault="00F43406" w:rsidP="0077096A">
      <w:pPr>
        <w:pStyle w:val="a7"/>
        <w:spacing w:before="0" w:after="0"/>
        <w:ind w:left="0" w:firstLine="567"/>
        <w:rPr>
          <w:lang w:eastAsia="uk-UA"/>
        </w:rPr>
      </w:pPr>
      <w:r w:rsidRPr="0077096A">
        <w:rPr>
          <w:lang w:eastAsia="uk-UA"/>
        </w:rPr>
        <w:t>Ідентифікатор хімічної продукції</w:t>
      </w:r>
      <w:r w:rsidRPr="0077096A" w:rsidDel="00050D12">
        <w:rPr>
          <w:lang w:eastAsia="uk-UA"/>
        </w:rPr>
        <w:t xml:space="preserve"> </w:t>
      </w:r>
    </w:p>
    <w:p w14:paraId="0C4F0B4A" w14:textId="26EB30A4" w:rsidR="00F43406" w:rsidRPr="0077096A" w:rsidRDefault="00550089" w:rsidP="0077096A">
      <w:pPr>
        <w:pStyle w:val="a5"/>
        <w:spacing w:before="0" w:after="0"/>
        <w:ind w:left="0" w:firstLine="567"/>
        <w:rPr>
          <w:lang w:eastAsia="uk-UA"/>
        </w:rPr>
      </w:pPr>
      <w:r w:rsidRPr="0077096A">
        <w:rPr>
          <w:lang w:eastAsia="uk-UA"/>
        </w:rPr>
        <w:t>п</w:t>
      </w:r>
      <w:r w:rsidR="00F43406" w:rsidRPr="0077096A">
        <w:rPr>
          <w:lang w:eastAsia="uk-UA"/>
        </w:rPr>
        <w:t>овна торгова назва продукції (у разі надання інформації щодо групи повинні бути наведені всі ідентифікатори хімічної продукції)</w:t>
      </w:r>
    </w:p>
    <w:p w14:paraId="4F70D4BF" w14:textId="27B5B841" w:rsidR="00F43406" w:rsidRPr="0077096A" w:rsidRDefault="00550089" w:rsidP="0077096A">
      <w:pPr>
        <w:pStyle w:val="a5"/>
        <w:spacing w:before="0" w:after="0"/>
        <w:ind w:left="0" w:firstLine="567"/>
        <w:rPr>
          <w:lang w:eastAsia="uk-UA"/>
        </w:rPr>
      </w:pPr>
      <w:r w:rsidRPr="0077096A">
        <w:rPr>
          <w:lang w:eastAsia="uk-UA"/>
        </w:rPr>
        <w:t>і</w:t>
      </w:r>
      <w:r w:rsidR="00F43406" w:rsidRPr="0077096A">
        <w:rPr>
          <w:lang w:eastAsia="uk-UA"/>
        </w:rPr>
        <w:t>нші назви, синоніми</w:t>
      </w:r>
    </w:p>
    <w:p w14:paraId="369E8C70" w14:textId="016A63B1" w:rsidR="00F43406" w:rsidRPr="0077096A" w:rsidRDefault="00550089" w:rsidP="0077096A">
      <w:pPr>
        <w:pStyle w:val="a5"/>
        <w:spacing w:before="0" w:after="0"/>
        <w:ind w:left="0" w:firstLine="567"/>
        <w:rPr>
          <w:lang w:eastAsia="uk-UA"/>
        </w:rPr>
      </w:pPr>
      <w:r w:rsidRPr="0077096A">
        <w:rPr>
          <w:lang w:eastAsia="uk-UA"/>
        </w:rPr>
        <w:t>у</w:t>
      </w:r>
      <w:r w:rsidR="00F43406" w:rsidRPr="0077096A">
        <w:rPr>
          <w:lang w:eastAsia="uk-UA"/>
        </w:rPr>
        <w:t>нікальний(і) ідентифікатор(и) формули (УІФ(и))</w:t>
      </w:r>
    </w:p>
    <w:p w14:paraId="7B7E717C" w14:textId="697F3B1D" w:rsidR="00F43406" w:rsidRPr="0077096A" w:rsidRDefault="00550089" w:rsidP="0077096A">
      <w:pPr>
        <w:pStyle w:val="a5"/>
        <w:spacing w:before="0" w:after="0"/>
        <w:ind w:left="0" w:firstLine="567"/>
        <w:rPr>
          <w:lang w:eastAsia="uk-UA"/>
        </w:rPr>
      </w:pPr>
      <w:r w:rsidRPr="0077096A">
        <w:rPr>
          <w:lang w:eastAsia="uk-UA"/>
        </w:rPr>
        <w:t>і</w:t>
      </w:r>
      <w:r w:rsidR="00F43406" w:rsidRPr="0077096A">
        <w:rPr>
          <w:lang w:eastAsia="uk-UA"/>
        </w:rPr>
        <w:t xml:space="preserve">нші ідентифікатори (номер дозволу на використання особливо небезпечної </w:t>
      </w:r>
      <w:r w:rsidRPr="0077096A">
        <w:rPr>
          <w:lang w:eastAsia="uk-UA"/>
        </w:rPr>
        <w:t xml:space="preserve">хімічної </w:t>
      </w:r>
      <w:r w:rsidR="00F43406" w:rsidRPr="0077096A">
        <w:rPr>
          <w:lang w:eastAsia="uk-UA"/>
        </w:rPr>
        <w:t xml:space="preserve">речовини, яка виводиться з ринку, </w:t>
      </w:r>
      <w:r w:rsidRPr="0077096A">
        <w:rPr>
          <w:lang w:eastAsia="uk-UA"/>
        </w:rPr>
        <w:t>артикул</w:t>
      </w:r>
      <w:r w:rsidR="00F43406" w:rsidRPr="0077096A">
        <w:rPr>
          <w:lang w:eastAsia="uk-UA"/>
        </w:rPr>
        <w:t>)</w:t>
      </w:r>
    </w:p>
    <w:p w14:paraId="3CD4A938" w14:textId="77777777" w:rsidR="00F43406" w:rsidRPr="0077096A" w:rsidRDefault="00F43406" w:rsidP="0077096A">
      <w:pPr>
        <w:pStyle w:val="a7"/>
        <w:spacing w:before="0" w:after="0"/>
        <w:ind w:left="0" w:firstLine="567"/>
        <w:rPr>
          <w:lang w:eastAsia="uk-UA"/>
        </w:rPr>
      </w:pPr>
      <w:r w:rsidRPr="0077096A">
        <w:rPr>
          <w:lang w:eastAsia="uk-UA"/>
        </w:rPr>
        <w:t xml:space="preserve">Контактна дані заявника та, де це доцільно, дані відповідальної особи </w:t>
      </w:r>
    </w:p>
    <w:p w14:paraId="456C96E5" w14:textId="510BC21E" w:rsidR="00F43406" w:rsidRPr="0077096A" w:rsidRDefault="008D5AA2" w:rsidP="0077096A">
      <w:pPr>
        <w:pStyle w:val="a5"/>
        <w:spacing w:before="0" w:after="0"/>
        <w:ind w:left="0" w:firstLine="567"/>
        <w:rPr>
          <w:lang w:eastAsia="uk-UA"/>
        </w:rPr>
      </w:pPr>
      <w:r w:rsidRPr="0077096A">
        <w:rPr>
          <w:lang w:eastAsia="uk-UA"/>
        </w:rPr>
        <w:t>ю</w:t>
      </w:r>
      <w:r w:rsidR="00311735" w:rsidRPr="0077096A">
        <w:rPr>
          <w:lang w:eastAsia="uk-UA"/>
        </w:rPr>
        <w:t>ридична н</w:t>
      </w:r>
      <w:r w:rsidR="00F43406" w:rsidRPr="0077096A">
        <w:rPr>
          <w:lang w:eastAsia="uk-UA"/>
        </w:rPr>
        <w:t>азва</w:t>
      </w:r>
      <w:r w:rsidR="00311735" w:rsidRPr="0077096A">
        <w:rPr>
          <w:lang w:eastAsia="uk-UA"/>
        </w:rPr>
        <w:t xml:space="preserve"> та ПІБ відповідальної особи </w:t>
      </w:r>
    </w:p>
    <w:p w14:paraId="71E5A8F4" w14:textId="4B22E47F" w:rsidR="00F43406" w:rsidRPr="0077096A" w:rsidRDefault="008D5AA2" w:rsidP="0077096A">
      <w:pPr>
        <w:pStyle w:val="a5"/>
        <w:spacing w:before="0" w:after="0"/>
        <w:ind w:left="0" w:firstLine="567"/>
        <w:rPr>
          <w:lang w:eastAsia="uk-UA"/>
        </w:rPr>
      </w:pPr>
      <w:r w:rsidRPr="0077096A">
        <w:rPr>
          <w:lang w:eastAsia="uk-UA"/>
        </w:rPr>
        <w:t>п</w:t>
      </w:r>
      <w:r w:rsidR="00F43406" w:rsidRPr="0077096A">
        <w:rPr>
          <w:lang w:eastAsia="uk-UA"/>
        </w:rPr>
        <w:t>овна адреса</w:t>
      </w:r>
    </w:p>
    <w:p w14:paraId="128F89B6" w14:textId="14A4AFAF" w:rsidR="00F43406" w:rsidRPr="0077096A" w:rsidRDefault="008D5AA2" w:rsidP="0077096A">
      <w:pPr>
        <w:pStyle w:val="a5"/>
        <w:spacing w:before="0" w:after="0"/>
        <w:ind w:left="0" w:firstLine="567"/>
        <w:rPr>
          <w:lang w:eastAsia="uk-UA"/>
        </w:rPr>
      </w:pPr>
      <w:r w:rsidRPr="0077096A">
        <w:rPr>
          <w:lang w:eastAsia="uk-UA"/>
        </w:rPr>
        <w:lastRenderedPageBreak/>
        <w:t>н</w:t>
      </w:r>
      <w:r w:rsidR="00F43406" w:rsidRPr="0077096A">
        <w:rPr>
          <w:lang w:eastAsia="uk-UA"/>
        </w:rPr>
        <w:t>омер телефону</w:t>
      </w:r>
    </w:p>
    <w:p w14:paraId="27A2C257" w14:textId="12850803" w:rsidR="00F43406" w:rsidRPr="0077096A" w:rsidRDefault="00F43406" w:rsidP="0077096A">
      <w:pPr>
        <w:pStyle w:val="a5"/>
        <w:spacing w:before="0" w:after="0"/>
        <w:ind w:left="0" w:firstLine="567"/>
        <w:rPr>
          <w:lang w:eastAsia="uk-UA"/>
        </w:rPr>
      </w:pPr>
      <w:r w:rsidRPr="0077096A">
        <w:rPr>
          <w:lang w:eastAsia="uk-UA"/>
        </w:rPr>
        <w:t>електронн</w:t>
      </w:r>
      <w:r w:rsidR="000900BE" w:rsidRPr="0077096A">
        <w:rPr>
          <w:lang w:eastAsia="uk-UA"/>
        </w:rPr>
        <w:t>а</w:t>
      </w:r>
      <w:r w:rsidRPr="0077096A">
        <w:rPr>
          <w:lang w:eastAsia="uk-UA"/>
        </w:rPr>
        <w:t xml:space="preserve"> </w:t>
      </w:r>
      <w:r w:rsidR="000900BE" w:rsidRPr="0077096A">
        <w:rPr>
          <w:lang w:eastAsia="uk-UA"/>
        </w:rPr>
        <w:t>адреса</w:t>
      </w:r>
    </w:p>
    <w:p w14:paraId="2A06586D" w14:textId="77777777" w:rsidR="00F43406" w:rsidRPr="0077096A" w:rsidRDefault="00F43406" w:rsidP="0077096A">
      <w:pPr>
        <w:pStyle w:val="a7"/>
        <w:spacing w:before="0" w:after="0"/>
        <w:ind w:left="0" w:firstLine="567"/>
        <w:rPr>
          <w:lang w:eastAsia="uk-UA"/>
        </w:rPr>
      </w:pPr>
      <w:r w:rsidRPr="0077096A">
        <w:rPr>
          <w:lang w:eastAsia="uk-UA"/>
        </w:rPr>
        <w:t>Контактні дані для швидкого доступу до додаткової інформації про продукцію (цілодобово 7 днів на тиждень). Тільки при наданні скороченої інформації</w:t>
      </w:r>
    </w:p>
    <w:p w14:paraId="33E56BA5" w14:textId="58944101" w:rsidR="00311735" w:rsidRPr="0077096A" w:rsidRDefault="008D5AA2" w:rsidP="0077096A">
      <w:pPr>
        <w:pStyle w:val="a5"/>
        <w:spacing w:before="0" w:after="0"/>
        <w:ind w:left="0" w:firstLine="567"/>
        <w:rPr>
          <w:lang w:eastAsia="uk-UA"/>
        </w:rPr>
      </w:pPr>
      <w:r w:rsidRPr="0077096A">
        <w:rPr>
          <w:lang w:eastAsia="uk-UA"/>
        </w:rPr>
        <w:t>ю</w:t>
      </w:r>
      <w:r w:rsidR="00311735" w:rsidRPr="0077096A">
        <w:rPr>
          <w:lang w:eastAsia="uk-UA"/>
        </w:rPr>
        <w:t xml:space="preserve">ридична назва та ПІБ відповідальної особи </w:t>
      </w:r>
    </w:p>
    <w:p w14:paraId="1D715EB6" w14:textId="4A8EA778" w:rsidR="00F43406" w:rsidRPr="0077096A" w:rsidRDefault="008D5AA2" w:rsidP="0077096A">
      <w:pPr>
        <w:pStyle w:val="a5"/>
        <w:spacing w:before="0" w:after="0"/>
        <w:ind w:left="0" w:firstLine="567"/>
        <w:rPr>
          <w:lang w:eastAsia="uk-UA"/>
        </w:rPr>
      </w:pPr>
      <w:r w:rsidRPr="0077096A">
        <w:rPr>
          <w:lang w:eastAsia="uk-UA"/>
        </w:rPr>
        <w:t>н</w:t>
      </w:r>
      <w:r w:rsidR="00F43406" w:rsidRPr="0077096A">
        <w:rPr>
          <w:lang w:eastAsia="uk-UA"/>
        </w:rPr>
        <w:t>омер телефону (доступний цілодобово, 7 днів на тиждень)</w:t>
      </w:r>
    </w:p>
    <w:p w14:paraId="214B213E" w14:textId="0C95D3C8" w:rsidR="00F43406" w:rsidRPr="0077096A" w:rsidRDefault="00F43406" w:rsidP="0077096A">
      <w:pPr>
        <w:pStyle w:val="a5"/>
        <w:spacing w:before="0" w:after="0"/>
        <w:ind w:left="0" w:firstLine="567"/>
        <w:rPr>
          <w:lang w:eastAsia="uk-UA"/>
        </w:rPr>
      </w:pPr>
      <w:r w:rsidRPr="0077096A">
        <w:rPr>
          <w:lang w:eastAsia="uk-UA"/>
        </w:rPr>
        <w:t xml:space="preserve">електронної </w:t>
      </w:r>
      <w:r w:rsidR="000900BE" w:rsidRPr="0077096A">
        <w:rPr>
          <w:lang w:eastAsia="uk-UA"/>
        </w:rPr>
        <w:t>адреса</w:t>
      </w:r>
    </w:p>
    <w:p w14:paraId="5A47190B" w14:textId="6AEA5C45" w:rsidR="00F43406" w:rsidRPr="0077096A" w:rsidRDefault="00F43406" w:rsidP="0077096A">
      <w:pPr>
        <w:pStyle w:val="12"/>
        <w:spacing w:before="0"/>
        <w:ind w:left="0" w:firstLine="567"/>
      </w:pPr>
      <w:r w:rsidRPr="0077096A">
        <w:t xml:space="preserve">1.3. Класифікація </w:t>
      </w:r>
      <w:r w:rsidR="00311735" w:rsidRPr="0077096A">
        <w:t xml:space="preserve">небезпечності </w:t>
      </w:r>
      <w:r w:rsidRPr="0077096A">
        <w:t xml:space="preserve">суміші, елементи </w:t>
      </w:r>
      <w:r w:rsidR="00311735" w:rsidRPr="0077096A">
        <w:t>інформації про небезпеку</w:t>
      </w:r>
      <w:r w:rsidRPr="0077096A">
        <w:t xml:space="preserve"> та токсикологічні </w:t>
      </w:r>
      <w:r w:rsidR="00311735" w:rsidRPr="0077096A">
        <w:t>дані</w:t>
      </w:r>
    </w:p>
    <w:p w14:paraId="7498ACCF" w14:textId="3AE094C5" w:rsidR="00F43406" w:rsidRPr="0077096A" w:rsidRDefault="00F43406" w:rsidP="0077096A">
      <w:pPr>
        <w:pStyle w:val="a7"/>
        <w:spacing w:before="0" w:after="0"/>
        <w:ind w:left="0" w:firstLine="567"/>
        <w:rPr>
          <w:lang w:eastAsia="uk-UA"/>
        </w:rPr>
      </w:pPr>
      <w:r w:rsidRPr="0077096A">
        <w:rPr>
          <w:lang w:eastAsia="uk-UA"/>
        </w:rPr>
        <w:t>Класифікація</w:t>
      </w:r>
      <w:r w:rsidR="00311735" w:rsidRPr="0077096A">
        <w:rPr>
          <w:lang w:eastAsia="uk-UA"/>
        </w:rPr>
        <w:t xml:space="preserve"> небезпечності</w:t>
      </w:r>
      <w:r w:rsidRPr="0077096A">
        <w:rPr>
          <w:lang w:eastAsia="uk-UA"/>
        </w:rPr>
        <w:t xml:space="preserve"> суміші та елементи </w:t>
      </w:r>
      <w:r w:rsidR="00311735" w:rsidRPr="0077096A">
        <w:rPr>
          <w:lang w:eastAsia="uk-UA"/>
        </w:rPr>
        <w:t>інформації про небезпеку</w:t>
      </w:r>
    </w:p>
    <w:p w14:paraId="202A7E08" w14:textId="3BE2C13F" w:rsidR="00F43406" w:rsidRPr="0077096A" w:rsidRDefault="008D5AA2" w:rsidP="0077096A">
      <w:pPr>
        <w:pStyle w:val="a5"/>
        <w:spacing w:before="0" w:after="0"/>
        <w:ind w:left="0" w:firstLine="567"/>
        <w:rPr>
          <w:lang w:eastAsia="uk-UA"/>
        </w:rPr>
      </w:pPr>
      <w:r w:rsidRPr="0077096A">
        <w:rPr>
          <w:lang w:eastAsia="uk-UA"/>
        </w:rPr>
        <w:t>к</w:t>
      </w:r>
      <w:r w:rsidR="00F929D3" w:rsidRPr="0077096A">
        <w:rPr>
          <w:lang w:eastAsia="uk-UA"/>
        </w:rPr>
        <w:t>ласи небезпечності</w:t>
      </w:r>
      <w:r w:rsidR="00F43406" w:rsidRPr="0077096A">
        <w:rPr>
          <w:lang w:eastAsia="uk-UA"/>
        </w:rPr>
        <w:t xml:space="preserve"> та категорії у межах класу;</w:t>
      </w:r>
    </w:p>
    <w:p w14:paraId="1931C410" w14:textId="02F59D80" w:rsidR="00F43406" w:rsidRPr="0077096A" w:rsidRDefault="008D5AA2" w:rsidP="0077096A">
      <w:pPr>
        <w:pStyle w:val="a5"/>
        <w:spacing w:before="0" w:after="0"/>
        <w:ind w:left="0" w:firstLine="567"/>
        <w:rPr>
          <w:lang w:eastAsia="uk-UA"/>
        </w:rPr>
      </w:pPr>
      <w:r w:rsidRPr="0077096A">
        <w:rPr>
          <w:lang w:eastAsia="uk-UA"/>
        </w:rPr>
        <w:t>к</w:t>
      </w:r>
      <w:r w:rsidR="00F43406" w:rsidRPr="0077096A">
        <w:rPr>
          <w:lang w:eastAsia="uk-UA"/>
        </w:rPr>
        <w:t xml:space="preserve">оди піктограм </w:t>
      </w:r>
      <w:r w:rsidR="0077096A" w:rsidRPr="0077096A">
        <w:rPr>
          <w:lang w:eastAsia="uk-UA"/>
        </w:rPr>
        <w:t>небезпечності</w:t>
      </w:r>
      <w:r w:rsidR="00F43406" w:rsidRPr="0077096A">
        <w:rPr>
          <w:lang w:eastAsia="uk-UA"/>
        </w:rPr>
        <w:t xml:space="preserve"> (Додаток V</w:t>
      </w:r>
      <w:r w:rsidR="00311735" w:rsidRPr="0077096A">
        <w:rPr>
          <w:lang w:eastAsia="uk-UA"/>
        </w:rPr>
        <w:t xml:space="preserve"> до цього Технічного регламенту</w:t>
      </w:r>
      <w:r w:rsidR="00F43406" w:rsidRPr="0077096A">
        <w:rPr>
          <w:lang w:eastAsia="uk-UA"/>
        </w:rPr>
        <w:t>);</w:t>
      </w:r>
    </w:p>
    <w:p w14:paraId="253B5469" w14:textId="7EFB7E78" w:rsidR="00F43406" w:rsidRPr="0077096A" w:rsidRDefault="008D5AA2" w:rsidP="0077096A">
      <w:pPr>
        <w:pStyle w:val="a5"/>
        <w:spacing w:before="0" w:after="0"/>
        <w:ind w:left="0" w:firstLine="567"/>
        <w:rPr>
          <w:lang w:eastAsia="uk-UA"/>
        </w:rPr>
      </w:pPr>
      <w:r w:rsidRPr="0077096A">
        <w:rPr>
          <w:lang w:eastAsia="uk-UA"/>
        </w:rPr>
        <w:t>с</w:t>
      </w:r>
      <w:r w:rsidR="00F43406" w:rsidRPr="0077096A">
        <w:rPr>
          <w:lang w:eastAsia="uk-UA"/>
        </w:rPr>
        <w:t>игнальне слово;</w:t>
      </w:r>
    </w:p>
    <w:p w14:paraId="7021F544" w14:textId="112FC612" w:rsidR="00F43406" w:rsidRPr="0077096A" w:rsidRDefault="008D5AA2" w:rsidP="0077096A">
      <w:pPr>
        <w:pStyle w:val="a5"/>
        <w:spacing w:before="0" w:after="0"/>
        <w:ind w:left="0" w:firstLine="567"/>
        <w:rPr>
          <w:lang w:eastAsia="uk-UA"/>
        </w:rPr>
      </w:pPr>
      <w:r w:rsidRPr="0077096A">
        <w:rPr>
          <w:lang w:eastAsia="uk-UA"/>
        </w:rPr>
        <w:t>к</w:t>
      </w:r>
      <w:r w:rsidR="00F43406" w:rsidRPr="0077096A">
        <w:rPr>
          <w:lang w:eastAsia="uk-UA"/>
        </w:rPr>
        <w:t>оди видів небезпечного впливу, включаючи додаткову інформацію (Додаток III);</w:t>
      </w:r>
    </w:p>
    <w:p w14:paraId="61CB2996" w14:textId="70CE5968" w:rsidR="00F43406" w:rsidRPr="0077096A" w:rsidRDefault="008D5AA2" w:rsidP="0077096A">
      <w:pPr>
        <w:pStyle w:val="a5"/>
        <w:spacing w:before="0" w:after="0"/>
        <w:ind w:left="0" w:firstLine="567"/>
        <w:rPr>
          <w:lang w:eastAsia="uk-UA"/>
        </w:rPr>
      </w:pPr>
      <w:r w:rsidRPr="0077096A">
        <w:rPr>
          <w:lang w:eastAsia="uk-UA"/>
        </w:rPr>
        <w:t>к</w:t>
      </w:r>
      <w:r w:rsidR="00F43406" w:rsidRPr="0077096A">
        <w:rPr>
          <w:lang w:eastAsia="uk-UA"/>
        </w:rPr>
        <w:t>оди попереджен</w:t>
      </w:r>
      <w:r w:rsidR="00311735" w:rsidRPr="0077096A">
        <w:rPr>
          <w:lang w:eastAsia="uk-UA"/>
        </w:rPr>
        <w:t>ь про</w:t>
      </w:r>
      <w:r w:rsidR="00F43406" w:rsidRPr="0077096A">
        <w:rPr>
          <w:lang w:eastAsia="uk-UA"/>
        </w:rPr>
        <w:t xml:space="preserve"> небезпечн</w:t>
      </w:r>
      <w:r w:rsidR="00311735" w:rsidRPr="0077096A">
        <w:rPr>
          <w:lang w:eastAsia="uk-UA"/>
        </w:rPr>
        <w:t>ий</w:t>
      </w:r>
      <w:r w:rsidR="00F43406" w:rsidRPr="0077096A">
        <w:rPr>
          <w:lang w:eastAsia="uk-UA"/>
        </w:rPr>
        <w:t xml:space="preserve"> вплив (Додаток IV</w:t>
      </w:r>
      <w:r w:rsidR="00311735" w:rsidRPr="0077096A">
        <w:rPr>
          <w:lang w:eastAsia="uk-UA"/>
        </w:rPr>
        <w:t xml:space="preserve"> до цього Технічного регламенту</w:t>
      </w:r>
      <w:r w:rsidR="00F43406" w:rsidRPr="0077096A">
        <w:rPr>
          <w:lang w:eastAsia="uk-UA"/>
        </w:rPr>
        <w:t>).</w:t>
      </w:r>
    </w:p>
    <w:p w14:paraId="4A07514F" w14:textId="77777777" w:rsidR="00F43406" w:rsidRPr="0077096A" w:rsidRDefault="00F43406" w:rsidP="0077096A">
      <w:pPr>
        <w:pStyle w:val="a7"/>
        <w:spacing w:before="0" w:after="0"/>
        <w:ind w:left="0" w:firstLine="567"/>
        <w:rPr>
          <w:lang w:eastAsia="uk-UA"/>
        </w:rPr>
      </w:pPr>
      <w:r w:rsidRPr="0077096A">
        <w:rPr>
          <w:lang w:eastAsia="uk-UA"/>
        </w:rPr>
        <w:t>Токсикологічна інформація</w:t>
      </w:r>
    </w:p>
    <w:p w14:paraId="15C71A2B" w14:textId="3748E5D0" w:rsidR="00F43406" w:rsidRPr="0077096A" w:rsidRDefault="008D5AA2" w:rsidP="0077096A">
      <w:pPr>
        <w:pStyle w:val="a5"/>
        <w:spacing w:before="0" w:after="0"/>
        <w:ind w:left="0" w:firstLine="567"/>
        <w:rPr>
          <w:b/>
          <w:bCs/>
          <w:lang w:eastAsia="uk-UA"/>
        </w:rPr>
      </w:pPr>
      <w:r w:rsidRPr="0077096A">
        <w:rPr>
          <w:lang w:eastAsia="uk-UA"/>
        </w:rPr>
        <w:t>т</w:t>
      </w:r>
      <w:r w:rsidR="00311735" w:rsidRPr="0077096A">
        <w:rPr>
          <w:lang w:eastAsia="uk-UA"/>
        </w:rPr>
        <w:t xml:space="preserve">оксикологічні дані щодо </w:t>
      </w:r>
      <w:r w:rsidR="00F43406" w:rsidRPr="0077096A">
        <w:rPr>
          <w:lang w:eastAsia="uk-UA"/>
        </w:rPr>
        <w:t>суміші або її компонентів (відповідно до розділу 11 паспорта безпечності хімічної продукції</w:t>
      </w:r>
      <w:r w:rsidR="00311735" w:rsidRPr="0077096A">
        <w:rPr>
          <w:lang w:eastAsia="uk-UA"/>
        </w:rPr>
        <w:t>)</w:t>
      </w:r>
      <w:r w:rsidR="00F43406" w:rsidRPr="0077096A">
        <w:rPr>
          <w:lang w:eastAsia="uk-UA"/>
        </w:rPr>
        <w:t>.</w:t>
      </w:r>
    </w:p>
    <w:p w14:paraId="1243AEA1" w14:textId="77777777" w:rsidR="00F43406" w:rsidRPr="0077096A" w:rsidRDefault="00F43406" w:rsidP="0077096A">
      <w:pPr>
        <w:pStyle w:val="a7"/>
        <w:spacing w:before="0" w:after="0"/>
        <w:ind w:left="0" w:firstLine="567"/>
        <w:rPr>
          <w:lang w:eastAsia="uk-UA"/>
        </w:rPr>
      </w:pPr>
      <w:r w:rsidRPr="0077096A">
        <w:rPr>
          <w:lang w:eastAsia="uk-UA"/>
        </w:rPr>
        <w:t>Додаткова інформація про суміш</w:t>
      </w:r>
    </w:p>
    <w:p w14:paraId="498F0325" w14:textId="02A5404C" w:rsidR="00F43406" w:rsidRPr="0077096A" w:rsidRDefault="008D5AA2" w:rsidP="0077096A">
      <w:pPr>
        <w:pStyle w:val="a5"/>
        <w:spacing w:before="0" w:after="0"/>
        <w:ind w:left="0" w:firstLine="567"/>
        <w:rPr>
          <w:b/>
          <w:bCs/>
          <w:i/>
          <w:iCs/>
          <w:lang w:eastAsia="uk-UA"/>
        </w:rPr>
      </w:pPr>
      <w:r w:rsidRPr="0077096A">
        <w:rPr>
          <w:lang w:eastAsia="uk-UA"/>
        </w:rPr>
        <w:t>к</w:t>
      </w:r>
      <w:r w:rsidR="00F43406" w:rsidRPr="0077096A">
        <w:rPr>
          <w:lang w:eastAsia="uk-UA"/>
        </w:rPr>
        <w:t>олір</w:t>
      </w:r>
    </w:p>
    <w:p w14:paraId="0E78862D" w14:textId="18A04E06" w:rsidR="00F43406" w:rsidRPr="0077096A" w:rsidRDefault="00F43406" w:rsidP="0077096A">
      <w:pPr>
        <w:pStyle w:val="a5"/>
        <w:spacing w:before="0" w:after="0"/>
        <w:ind w:left="0" w:firstLine="567"/>
        <w:rPr>
          <w:lang w:eastAsia="uk-UA"/>
        </w:rPr>
      </w:pPr>
      <w:proofErr w:type="spellStart"/>
      <w:r w:rsidRPr="0077096A">
        <w:rPr>
          <w:lang w:eastAsia="uk-UA"/>
        </w:rPr>
        <w:t>рН</w:t>
      </w:r>
      <w:proofErr w:type="spellEnd"/>
      <w:r w:rsidRPr="0077096A">
        <w:rPr>
          <w:lang w:eastAsia="uk-UA"/>
        </w:rPr>
        <w:t xml:space="preserve"> (де це можливо для суміші, що надається на ринку, або, у разі, якщо суміш є твердою речовиною - </w:t>
      </w:r>
      <w:proofErr w:type="spellStart"/>
      <w:r w:rsidRPr="0077096A">
        <w:rPr>
          <w:lang w:eastAsia="uk-UA"/>
        </w:rPr>
        <w:t>pH</w:t>
      </w:r>
      <w:proofErr w:type="spellEnd"/>
      <w:r w:rsidRPr="0077096A">
        <w:rPr>
          <w:lang w:eastAsia="uk-UA"/>
        </w:rPr>
        <w:t xml:space="preserve"> розчину при заданій концентрації. Зазначається концентрація досліджуваної суміші у воді. Якщо значення </w:t>
      </w:r>
      <w:proofErr w:type="spellStart"/>
      <w:r w:rsidRPr="0077096A">
        <w:rPr>
          <w:lang w:eastAsia="uk-UA"/>
        </w:rPr>
        <w:t>рН</w:t>
      </w:r>
      <w:proofErr w:type="spellEnd"/>
      <w:r w:rsidRPr="0077096A">
        <w:rPr>
          <w:lang w:eastAsia="uk-UA"/>
        </w:rPr>
        <w:t xml:space="preserve"> недоступне, слід зазначити аргументацію)</w:t>
      </w:r>
    </w:p>
    <w:p w14:paraId="40C016C2" w14:textId="58DDE850" w:rsidR="00F43406" w:rsidRPr="0077096A" w:rsidRDefault="008D5AA2" w:rsidP="0077096A">
      <w:pPr>
        <w:pStyle w:val="a5"/>
        <w:spacing w:before="0" w:after="0"/>
        <w:ind w:left="0" w:firstLine="567"/>
        <w:rPr>
          <w:lang w:eastAsia="uk-UA"/>
        </w:rPr>
      </w:pPr>
      <w:r w:rsidRPr="0077096A">
        <w:rPr>
          <w:lang w:eastAsia="uk-UA"/>
        </w:rPr>
        <w:t>а</w:t>
      </w:r>
      <w:r w:rsidR="00F43406" w:rsidRPr="0077096A">
        <w:rPr>
          <w:lang w:eastAsia="uk-UA"/>
        </w:rPr>
        <w:t>грегатний стан</w:t>
      </w:r>
    </w:p>
    <w:p w14:paraId="2435E2FA" w14:textId="54263561" w:rsidR="00F43406" w:rsidRPr="0077096A" w:rsidRDefault="008D5AA2" w:rsidP="0077096A">
      <w:pPr>
        <w:pStyle w:val="a5"/>
        <w:spacing w:before="0" w:after="0"/>
        <w:ind w:left="0" w:firstLine="567"/>
        <w:rPr>
          <w:lang w:eastAsia="uk-UA"/>
        </w:rPr>
      </w:pPr>
      <w:r w:rsidRPr="0077096A">
        <w:rPr>
          <w:lang w:eastAsia="uk-UA"/>
        </w:rPr>
        <w:t>у</w:t>
      </w:r>
      <w:r w:rsidR="00F43406" w:rsidRPr="0077096A">
        <w:rPr>
          <w:lang w:eastAsia="uk-UA"/>
        </w:rPr>
        <w:t>паковка (тип та розмір)</w:t>
      </w:r>
    </w:p>
    <w:p w14:paraId="425143C6" w14:textId="58DAAECA" w:rsidR="00F43406" w:rsidRPr="0077096A" w:rsidRDefault="008D5AA2" w:rsidP="0077096A">
      <w:pPr>
        <w:pStyle w:val="a5"/>
        <w:spacing w:before="0" w:after="0"/>
        <w:ind w:left="0" w:firstLine="567"/>
        <w:rPr>
          <w:lang w:eastAsia="uk-UA"/>
        </w:rPr>
      </w:pPr>
      <w:r w:rsidRPr="0077096A">
        <w:rPr>
          <w:lang w:eastAsia="uk-UA"/>
        </w:rPr>
        <w:t>в</w:t>
      </w:r>
      <w:r w:rsidR="00F43406" w:rsidRPr="0077096A">
        <w:rPr>
          <w:lang w:eastAsia="uk-UA"/>
        </w:rPr>
        <w:t>изначене використання (код категорії продук</w:t>
      </w:r>
      <w:r w:rsidR="00311735" w:rsidRPr="0077096A">
        <w:rPr>
          <w:lang w:eastAsia="uk-UA"/>
        </w:rPr>
        <w:t>ції</w:t>
      </w:r>
      <w:r w:rsidR="00F43406" w:rsidRPr="0077096A">
        <w:rPr>
          <w:lang w:eastAsia="uk-UA"/>
        </w:rPr>
        <w:t>)</w:t>
      </w:r>
    </w:p>
    <w:p w14:paraId="42A1CA30" w14:textId="58707271" w:rsidR="00F43406" w:rsidRPr="0077096A" w:rsidRDefault="008D5AA2" w:rsidP="0077096A">
      <w:pPr>
        <w:pStyle w:val="a5"/>
        <w:spacing w:before="0" w:after="0"/>
        <w:ind w:left="0" w:firstLine="567"/>
        <w:rPr>
          <w:b/>
          <w:bCs/>
          <w:lang w:eastAsia="uk-UA"/>
        </w:rPr>
      </w:pPr>
      <w:r w:rsidRPr="0077096A">
        <w:rPr>
          <w:lang w:eastAsia="uk-UA"/>
        </w:rPr>
        <w:t>с</w:t>
      </w:r>
      <w:r w:rsidR="00F43406" w:rsidRPr="0077096A">
        <w:rPr>
          <w:lang w:eastAsia="uk-UA"/>
        </w:rPr>
        <w:t>фера використання (використання широким загалом, професійне використання, промислове використання)</w:t>
      </w:r>
      <w:r w:rsidR="00F43406" w:rsidRPr="0077096A">
        <w:rPr>
          <w:b/>
          <w:bCs/>
          <w:lang w:eastAsia="uk-UA"/>
        </w:rPr>
        <w:t xml:space="preserve"> </w:t>
      </w:r>
    </w:p>
    <w:p w14:paraId="53D6634F" w14:textId="6CE34AF0" w:rsidR="00F43406" w:rsidRPr="0077096A" w:rsidRDefault="00F43406" w:rsidP="0077096A">
      <w:pPr>
        <w:pStyle w:val="12"/>
        <w:spacing w:before="0"/>
        <w:ind w:left="0" w:firstLine="567"/>
      </w:pPr>
      <w:r w:rsidRPr="0077096A">
        <w:t xml:space="preserve">1.4. </w:t>
      </w:r>
      <w:r w:rsidR="00311735" w:rsidRPr="0077096A">
        <w:t>Інформація про</w:t>
      </w:r>
      <w:r w:rsidRPr="0077096A">
        <w:t xml:space="preserve"> компонент</w:t>
      </w:r>
      <w:r w:rsidR="00311735" w:rsidRPr="0077096A">
        <w:t>и</w:t>
      </w:r>
      <w:r w:rsidRPr="0077096A">
        <w:t xml:space="preserve"> суміші</w:t>
      </w:r>
      <w:r w:rsidR="00311735" w:rsidRPr="0077096A">
        <w:t xml:space="preserve"> та взаємозамінні групи компонентів</w:t>
      </w:r>
    </w:p>
    <w:p w14:paraId="62ACBFAA" w14:textId="7C06B889" w:rsidR="00F43406" w:rsidRPr="0077096A" w:rsidRDefault="00F43406" w:rsidP="0077096A">
      <w:pPr>
        <w:pStyle w:val="a7"/>
        <w:spacing w:before="0" w:after="0"/>
        <w:ind w:left="0" w:firstLine="567"/>
        <w:rPr>
          <w:lang w:eastAsia="uk-UA"/>
        </w:rPr>
      </w:pPr>
      <w:r w:rsidRPr="0077096A">
        <w:rPr>
          <w:lang w:eastAsia="uk-UA"/>
        </w:rPr>
        <w:t>Ідентифікатори компонентів суміші</w:t>
      </w:r>
    </w:p>
    <w:p w14:paraId="1841C12A" w14:textId="66BEDCFC" w:rsidR="00F43406" w:rsidRPr="0077096A" w:rsidRDefault="008D5AA2" w:rsidP="0077096A">
      <w:pPr>
        <w:pStyle w:val="a5"/>
        <w:spacing w:before="0" w:after="0"/>
        <w:ind w:left="0" w:firstLine="567"/>
        <w:rPr>
          <w:lang w:eastAsia="uk-UA"/>
        </w:rPr>
      </w:pPr>
      <w:r w:rsidRPr="0077096A">
        <w:rPr>
          <w:lang w:eastAsia="uk-UA"/>
        </w:rPr>
        <w:t>х</w:t>
      </w:r>
      <w:r w:rsidR="00F43406" w:rsidRPr="0077096A">
        <w:rPr>
          <w:lang w:eastAsia="uk-UA"/>
        </w:rPr>
        <w:t>імічна / торгова назва компонентів суміші</w:t>
      </w:r>
    </w:p>
    <w:p w14:paraId="2D9C2B05" w14:textId="43309CDE" w:rsidR="00F43406" w:rsidRPr="0077096A" w:rsidRDefault="008D5AA2" w:rsidP="0077096A">
      <w:pPr>
        <w:pStyle w:val="a5"/>
        <w:spacing w:before="0" w:after="0"/>
        <w:ind w:left="0" w:firstLine="567"/>
        <w:rPr>
          <w:lang w:eastAsia="uk-UA"/>
        </w:rPr>
      </w:pPr>
      <w:r w:rsidRPr="0077096A">
        <w:rPr>
          <w:lang w:eastAsia="uk-UA"/>
        </w:rPr>
        <w:t>н</w:t>
      </w:r>
      <w:r w:rsidR="00F43406" w:rsidRPr="0077096A">
        <w:rPr>
          <w:lang w:eastAsia="uk-UA"/>
        </w:rPr>
        <w:t>омер CAS (де це можливо)</w:t>
      </w:r>
    </w:p>
    <w:p w14:paraId="5B2B3296" w14:textId="3AFECB03" w:rsidR="00F43406" w:rsidRPr="0077096A" w:rsidRDefault="008D5AA2" w:rsidP="0077096A">
      <w:pPr>
        <w:pStyle w:val="a5"/>
        <w:spacing w:before="0" w:after="0"/>
        <w:ind w:left="0" w:firstLine="567"/>
        <w:rPr>
          <w:lang w:eastAsia="uk-UA"/>
        </w:rPr>
      </w:pPr>
      <w:r w:rsidRPr="0077096A">
        <w:rPr>
          <w:lang w:eastAsia="uk-UA"/>
        </w:rPr>
        <w:t>н</w:t>
      </w:r>
      <w:r w:rsidR="00F43406" w:rsidRPr="0077096A">
        <w:rPr>
          <w:lang w:eastAsia="uk-UA"/>
        </w:rPr>
        <w:t>омер державної реєстрації хімічної речовини (у разі державної реєстрації)</w:t>
      </w:r>
    </w:p>
    <w:p w14:paraId="2340812E" w14:textId="5BBF0E2D" w:rsidR="00F43406" w:rsidRPr="0077096A" w:rsidRDefault="00F43406" w:rsidP="0077096A">
      <w:pPr>
        <w:pStyle w:val="a5"/>
        <w:spacing w:before="0" w:after="0"/>
        <w:ind w:left="0" w:firstLine="567"/>
        <w:rPr>
          <w:lang w:eastAsia="uk-UA"/>
        </w:rPr>
      </w:pPr>
      <w:r w:rsidRPr="0077096A">
        <w:rPr>
          <w:lang w:eastAsia="uk-UA"/>
        </w:rPr>
        <w:t>УІФ (де це доречно)</w:t>
      </w:r>
    </w:p>
    <w:p w14:paraId="646B4940" w14:textId="6C08065D" w:rsidR="00311735" w:rsidRPr="0077096A" w:rsidRDefault="00311735" w:rsidP="0077096A">
      <w:pPr>
        <w:pStyle w:val="a5"/>
        <w:spacing w:before="0" w:after="0"/>
        <w:ind w:left="0" w:firstLine="567"/>
        <w:rPr>
          <w:lang w:eastAsia="uk-UA"/>
        </w:rPr>
      </w:pPr>
      <w:r w:rsidRPr="0077096A">
        <w:rPr>
          <w:lang w:eastAsia="uk-UA"/>
        </w:rPr>
        <w:t>Назви  взаємозамінних групи компонентів</w:t>
      </w:r>
    </w:p>
    <w:p w14:paraId="7CA88FA2" w14:textId="77777777" w:rsidR="00F43406" w:rsidRPr="0077096A" w:rsidRDefault="00F43406" w:rsidP="0077096A">
      <w:pPr>
        <w:pStyle w:val="a7"/>
        <w:spacing w:before="0" w:after="0"/>
        <w:ind w:left="0" w:firstLine="567"/>
        <w:rPr>
          <w:lang w:eastAsia="uk-UA"/>
        </w:rPr>
      </w:pPr>
      <w:r w:rsidRPr="0077096A">
        <w:rPr>
          <w:lang w:eastAsia="uk-UA"/>
        </w:rPr>
        <w:t>Концентрації та діапазони концентрацій компонентів суміші</w:t>
      </w:r>
    </w:p>
    <w:p w14:paraId="699B3675" w14:textId="4B8FB741" w:rsidR="00F43406" w:rsidRPr="0077096A" w:rsidRDefault="008D5AA2" w:rsidP="0077096A">
      <w:pPr>
        <w:pStyle w:val="a5"/>
        <w:spacing w:before="0" w:after="0"/>
        <w:ind w:left="0" w:firstLine="567"/>
        <w:rPr>
          <w:b/>
          <w:bCs/>
          <w:lang w:eastAsia="uk-UA"/>
        </w:rPr>
      </w:pPr>
      <w:r w:rsidRPr="0077096A">
        <w:rPr>
          <w:lang w:eastAsia="uk-UA"/>
        </w:rPr>
        <w:t>т</w:t>
      </w:r>
      <w:r w:rsidR="00F43406" w:rsidRPr="0077096A">
        <w:rPr>
          <w:lang w:eastAsia="uk-UA"/>
        </w:rPr>
        <w:t>очна концентрація або діапазон концентрації</w:t>
      </w:r>
    </w:p>
    <w:p w14:paraId="0285030B" w14:textId="3D57352A" w:rsidR="00F43406" w:rsidRPr="0077096A" w:rsidRDefault="00F43406" w:rsidP="0077096A">
      <w:pPr>
        <w:pStyle w:val="a7"/>
        <w:spacing w:before="0" w:after="0"/>
        <w:ind w:left="0" w:firstLine="567"/>
        <w:rPr>
          <w:lang w:eastAsia="uk-UA"/>
        </w:rPr>
      </w:pPr>
      <w:r w:rsidRPr="0077096A">
        <w:rPr>
          <w:lang w:eastAsia="uk-UA"/>
        </w:rPr>
        <w:lastRenderedPageBreak/>
        <w:t>Класифікація</w:t>
      </w:r>
      <w:r w:rsidR="008D5AA2" w:rsidRPr="0077096A">
        <w:rPr>
          <w:lang w:eastAsia="uk-UA"/>
        </w:rPr>
        <w:t xml:space="preserve"> небезпечності</w:t>
      </w:r>
      <w:r w:rsidRPr="0077096A">
        <w:rPr>
          <w:lang w:eastAsia="uk-UA"/>
        </w:rPr>
        <w:t xml:space="preserve"> компонентів суміші</w:t>
      </w:r>
    </w:p>
    <w:p w14:paraId="43D27CFC" w14:textId="63760976" w:rsidR="00F43406" w:rsidRPr="0077096A" w:rsidRDefault="008D5AA2" w:rsidP="0077096A">
      <w:pPr>
        <w:pStyle w:val="a5"/>
        <w:spacing w:before="0" w:after="0"/>
        <w:ind w:left="0" w:firstLine="567"/>
        <w:rPr>
          <w:lang w:eastAsia="uk-UA"/>
        </w:rPr>
      </w:pPr>
      <w:r w:rsidRPr="0077096A">
        <w:rPr>
          <w:lang w:eastAsia="uk-UA"/>
        </w:rPr>
        <w:t>к</w:t>
      </w:r>
      <w:r w:rsidR="00F43406" w:rsidRPr="0077096A">
        <w:rPr>
          <w:lang w:eastAsia="uk-UA"/>
        </w:rPr>
        <w:t>ласифікація небезпе</w:t>
      </w:r>
      <w:r w:rsidRPr="0077096A">
        <w:rPr>
          <w:lang w:eastAsia="uk-UA"/>
        </w:rPr>
        <w:t>чності</w:t>
      </w:r>
      <w:r w:rsidR="00F43406" w:rsidRPr="0077096A">
        <w:rPr>
          <w:lang w:eastAsia="uk-UA"/>
        </w:rPr>
        <w:t xml:space="preserve"> (де застосовується)</w:t>
      </w:r>
    </w:p>
    <w:p w14:paraId="7D11AE08" w14:textId="4255CD55" w:rsidR="00F43406" w:rsidRPr="0077096A" w:rsidRDefault="008D5AA2" w:rsidP="0077096A">
      <w:pPr>
        <w:pStyle w:val="a5"/>
        <w:spacing w:before="0" w:after="0"/>
        <w:ind w:left="0" w:firstLine="567"/>
        <w:rPr>
          <w:b/>
          <w:bCs/>
          <w:lang w:eastAsia="uk-UA"/>
        </w:rPr>
      </w:pPr>
      <w:r w:rsidRPr="0077096A">
        <w:rPr>
          <w:lang w:eastAsia="uk-UA"/>
        </w:rPr>
        <w:t>д</w:t>
      </w:r>
      <w:r w:rsidR="00F43406" w:rsidRPr="0077096A">
        <w:rPr>
          <w:lang w:eastAsia="uk-UA"/>
        </w:rPr>
        <w:t>одаткові ідентифікатори (якщо такі наявні та суттєві для розробки заходів надання медичної допомоги)</w:t>
      </w:r>
    </w:p>
    <w:p w14:paraId="2A4E5BA0" w14:textId="77777777" w:rsidR="00F43406" w:rsidRPr="0077096A" w:rsidRDefault="00F43406" w:rsidP="0077096A">
      <w:pPr>
        <w:pStyle w:val="a7"/>
        <w:spacing w:before="0" w:after="0"/>
        <w:ind w:left="0" w:firstLine="567"/>
        <w:rPr>
          <w:lang w:eastAsia="uk-UA"/>
        </w:rPr>
      </w:pPr>
      <w:r w:rsidRPr="0077096A">
        <w:rPr>
          <w:lang w:eastAsia="uk-UA"/>
        </w:rPr>
        <w:t>Перелік відповідно до четвертого абзацу пункту 3.1 Частини Б цього Додатка (де застосовується)</w:t>
      </w:r>
    </w:p>
    <w:p w14:paraId="2C6E848F" w14:textId="70B30B12" w:rsidR="00A7778A" w:rsidRPr="0077096A" w:rsidRDefault="00A7778A" w:rsidP="0077096A">
      <w:pPr>
        <w:pStyle w:val="12"/>
        <w:spacing w:before="0"/>
        <w:ind w:left="0" w:firstLine="567"/>
      </w:pPr>
      <w:r w:rsidRPr="0077096A">
        <w:t>ЧАСТИНА Г СТАНДАРТНІ ФОРМУЛИ</w:t>
      </w:r>
    </w:p>
    <w:p w14:paraId="7E4F14D4" w14:textId="68CA0AD1" w:rsidR="00A7778A" w:rsidRPr="0077096A" w:rsidRDefault="00A7778A" w:rsidP="0077096A">
      <w:pPr>
        <w:pStyle w:val="a7"/>
        <w:spacing w:before="0" w:after="0"/>
        <w:ind w:left="0" w:firstLine="567"/>
      </w:pPr>
      <w:r w:rsidRPr="0077096A">
        <w:t>Для стандартних формул 1 - 7 застосовуються наступні умови:</w:t>
      </w:r>
    </w:p>
    <w:p w14:paraId="2A0DD8B5" w14:textId="59761A71" w:rsidR="00A7778A" w:rsidRPr="0077096A" w:rsidRDefault="0015609F" w:rsidP="0077096A">
      <w:pPr>
        <w:pStyle w:val="a7"/>
        <w:spacing w:before="0" w:after="0"/>
        <w:ind w:left="0"/>
      </w:pPr>
      <w:r w:rsidRPr="0077096A">
        <w:t>масова частка в</w:t>
      </w:r>
      <w:r w:rsidR="00A7778A" w:rsidRPr="0077096A">
        <w:t>ажк</w:t>
      </w:r>
      <w:r w:rsidRPr="0077096A">
        <w:t>их</w:t>
      </w:r>
      <w:r w:rsidR="00A7778A" w:rsidRPr="0077096A">
        <w:t xml:space="preserve"> метал</w:t>
      </w:r>
      <w:r w:rsidRPr="0077096A">
        <w:t>ів</w:t>
      </w:r>
      <w:r w:rsidR="00A7778A" w:rsidRPr="0077096A">
        <w:t xml:space="preserve">, </w:t>
      </w:r>
      <w:proofErr w:type="spellStart"/>
      <w:r w:rsidR="00A7778A" w:rsidRPr="0077096A">
        <w:t>слідов</w:t>
      </w:r>
      <w:r w:rsidRPr="0077096A">
        <w:t>их</w:t>
      </w:r>
      <w:proofErr w:type="spellEnd"/>
      <w:r w:rsidR="00A7778A" w:rsidRPr="0077096A">
        <w:t xml:space="preserve"> елемент</w:t>
      </w:r>
      <w:r w:rsidRPr="0077096A">
        <w:t xml:space="preserve">ів: </w:t>
      </w:r>
      <w:proofErr w:type="spellStart"/>
      <w:r w:rsidRPr="0077096A">
        <w:t>As</w:t>
      </w:r>
      <w:proofErr w:type="spellEnd"/>
      <w:r w:rsidRPr="0077096A">
        <w:t xml:space="preserve">, </w:t>
      </w:r>
      <w:proofErr w:type="spellStart"/>
      <w:r w:rsidRPr="0077096A">
        <w:t>Ba</w:t>
      </w:r>
      <w:proofErr w:type="spellEnd"/>
      <w:r w:rsidRPr="0077096A">
        <w:t xml:space="preserve">, </w:t>
      </w:r>
      <w:proofErr w:type="spellStart"/>
      <w:r w:rsidRPr="0077096A">
        <w:t>Cd</w:t>
      </w:r>
      <w:proofErr w:type="spellEnd"/>
      <w:r w:rsidRPr="0077096A">
        <w:t xml:space="preserve">, </w:t>
      </w:r>
      <w:proofErr w:type="spellStart"/>
      <w:r w:rsidRPr="0077096A">
        <w:t>Cr</w:t>
      </w:r>
      <w:proofErr w:type="spellEnd"/>
      <w:r w:rsidRPr="0077096A">
        <w:t xml:space="preserve">, </w:t>
      </w:r>
      <w:proofErr w:type="spellStart"/>
      <w:r w:rsidRPr="0077096A">
        <w:t>Co</w:t>
      </w:r>
      <w:proofErr w:type="spellEnd"/>
      <w:r w:rsidRPr="0077096A">
        <w:t xml:space="preserve">, </w:t>
      </w:r>
      <w:proofErr w:type="spellStart"/>
      <w:r w:rsidRPr="0077096A">
        <w:t>Cu</w:t>
      </w:r>
      <w:proofErr w:type="spellEnd"/>
      <w:r w:rsidRPr="0077096A">
        <w:t xml:space="preserve">, </w:t>
      </w:r>
      <w:proofErr w:type="spellStart"/>
      <w:r w:rsidRPr="0077096A">
        <w:t>Hg</w:t>
      </w:r>
      <w:proofErr w:type="spellEnd"/>
      <w:r w:rsidRPr="0077096A">
        <w:t xml:space="preserve">, </w:t>
      </w:r>
      <w:proofErr w:type="spellStart"/>
      <w:r w:rsidRPr="0077096A">
        <w:t>Mo</w:t>
      </w:r>
      <w:proofErr w:type="spellEnd"/>
      <w:r w:rsidRPr="0077096A">
        <w:t xml:space="preserve">, </w:t>
      </w:r>
      <w:proofErr w:type="spellStart"/>
      <w:r w:rsidRPr="0077096A">
        <w:t>Ni</w:t>
      </w:r>
      <w:proofErr w:type="spellEnd"/>
      <w:r w:rsidRPr="0077096A">
        <w:t xml:space="preserve">, </w:t>
      </w:r>
      <w:proofErr w:type="spellStart"/>
      <w:r w:rsidRPr="0077096A">
        <w:t>Pb</w:t>
      </w:r>
      <w:proofErr w:type="spellEnd"/>
      <w:r w:rsidRPr="0077096A">
        <w:t xml:space="preserve">, </w:t>
      </w:r>
      <w:proofErr w:type="spellStart"/>
      <w:r w:rsidRPr="0077096A">
        <w:t>Sb</w:t>
      </w:r>
      <w:proofErr w:type="spellEnd"/>
      <w:r w:rsidRPr="0077096A">
        <w:t xml:space="preserve">, </w:t>
      </w:r>
      <w:proofErr w:type="spellStart"/>
      <w:r w:rsidRPr="0077096A">
        <w:t>Sn</w:t>
      </w:r>
      <w:proofErr w:type="spellEnd"/>
      <w:r w:rsidRPr="0077096A">
        <w:t xml:space="preserve">, </w:t>
      </w:r>
      <w:proofErr w:type="spellStart"/>
      <w:r w:rsidRPr="0077096A">
        <w:t>Te</w:t>
      </w:r>
      <w:proofErr w:type="spellEnd"/>
      <w:r w:rsidRPr="0077096A">
        <w:t xml:space="preserve">, </w:t>
      </w:r>
      <w:proofErr w:type="spellStart"/>
      <w:r w:rsidRPr="0077096A">
        <w:t>Tl</w:t>
      </w:r>
      <w:proofErr w:type="spellEnd"/>
      <w:r w:rsidRPr="0077096A">
        <w:t xml:space="preserve">, V менша ніж 0,1 %, та </w:t>
      </w:r>
      <w:proofErr w:type="spellStart"/>
      <w:r w:rsidRPr="0077096A">
        <w:t>Mn</w:t>
      </w:r>
      <w:proofErr w:type="spellEnd"/>
      <w:r w:rsidRPr="0077096A">
        <w:t xml:space="preserve">, </w:t>
      </w:r>
      <w:proofErr w:type="spellStart"/>
      <w:r w:rsidRPr="0077096A">
        <w:t>Sr</w:t>
      </w:r>
      <w:proofErr w:type="spellEnd"/>
      <w:r w:rsidRPr="0077096A">
        <w:t xml:space="preserve">, </w:t>
      </w:r>
      <w:proofErr w:type="spellStart"/>
      <w:r w:rsidRPr="0077096A">
        <w:t>Zn</w:t>
      </w:r>
      <w:proofErr w:type="spellEnd"/>
      <w:r w:rsidRPr="0077096A">
        <w:t xml:space="preserve"> менша ніж 1 %;</w:t>
      </w:r>
    </w:p>
    <w:p w14:paraId="335B3FFB" w14:textId="7AD4E859" w:rsidR="0015609F" w:rsidRPr="0077096A" w:rsidRDefault="0015609F" w:rsidP="0077096A">
      <w:pPr>
        <w:pStyle w:val="a7"/>
        <w:spacing w:before="0" w:after="0"/>
        <w:ind w:left="0"/>
      </w:pPr>
      <w:r w:rsidRPr="0077096A">
        <w:t>поліциклічні ароматичні вуглеводні відсутні.</w:t>
      </w:r>
    </w:p>
    <w:p w14:paraId="3D0D9D70" w14:textId="522BAED1" w:rsidR="0015609F" w:rsidRPr="0077096A" w:rsidRDefault="0015609F" w:rsidP="0077096A">
      <w:pPr>
        <w:pStyle w:val="a7"/>
        <w:spacing w:before="0" w:after="0"/>
        <w:ind w:left="0" w:firstLine="567"/>
      </w:pPr>
      <w:r w:rsidRPr="0077096A">
        <w:t>Примітка</w:t>
      </w:r>
      <w:r w:rsidR="006829E8" w:rsidRPr="0077096A">
        <w:rPr>
          <w:sz w:val="24"/>
          <w:szCs w:val="24"/>
          <w:vertAlign w:val="superscript"/>
        </w:rPr>
        <w:t>(1)</w:t>
      </w:r>
      <w:r w:rsidRPr="0077096A">
        <w:t>, що застосовуються для стандартних формул 1 - 7:</w:t>
      </w:r>
    </w:p>
    <w:p w14:paraId="25D3C1E5" w14:textId="77777777" w:rsidR="0077096A" w:rsidRDefault="0015609F" w:rsidP="0077096A">
      <w:pPr>
        <w:pStyle w:val="a7"/>
        <w:spacing w:before="0" w:after="0"/>
        <w:ind w:left="0" w:firstLine="567"/>
      </w:pPr>
      <w:r w:rsidRPr="0077096A">
        <w:t xml:space="preserve">хімічна речовина невизначеного або змінного складу складається із змінних кількостей кальциту, силікату </w:t>
      </w:r>
      <w:proofErr w:type="spellStart"/>
      <w:r w:rsidRPr="0077096A">
        <w:t>трикальцію</w:t>
      </w:r>
      <w:proofErr w:type="spellEnd"/>
      <w:r w:rsidRPr="0077096A">
        <w:t xml:space="preserve">, силікату </w:t>
      </w:r>
      <w:proofErr w:type="spellStart"/>
      <w:r w:rsidRPr="0077096A">
        <w:t>двокальцію</w:t>
      </w:r>
      <w:proofErr w:type="spellEnd"/>
      <w:r w:rsidRPr="0077096A">
        <w:t>, оксиду кальцію, кварцу, хлориду калію, сульфату калію, сульфату кальцію, силікату натрію і алюмінію, силікату магнію і алюмінію, мусковіту, …</w:t>
      </w:r>
    </w:p>
    <w:p w14:paraId="07E5D21A" w14:textId="3A81EFA8" w:rsidR="00D76D66" w:rsidRPr="0077096A" w:rsidRDefault="00BD1875" w:rsidP="0077096A">
      <w:pPr>
        <w:pStyle w:val="a7"/>
        <w:spacing w:before="0" w:after="0"/>
        <w:ind w:left="0" w:firstLine="567"/>
      </w:pPr>
      <w:r w:rsidRPr="0077096A">
        <w:t>Стандартні формули наведені у таблиці 5 цього Додатка.</w:t>
      </w:r>
    </w:p>
    <w:p w14:paraId="16B9F25C" w14:textId="77777777" w:rsidR="00D76D66" w:rsidRPr="0077096A" w:rsidRDefault="00D76D66" w:rsidP="0077096A">
      <w:pPr>
        <w:pStyle w:val="a7"/>
        <w:spacing w:before="0" w:after="0"/>
        <w:ind w:left="0"/>
      </w:pPr>
    </w:p>
    <w:p w14:paraId="7D8710BE" w14:textId="57A75FDA" w:rsidR="00D76D66" w:rsidRPr="0077096A" w:rsidRDefault="00D76D66" w:rsidP="0077096A">
      <w:pPr>
        <w:spacing w:before="0" w:after="0"/>
        <w:ind w:firstLine="7371"/>
        <w:jc w:val="right"/>
        <w:rPr>
          <w:rFonts w:eastAsia="Times New Roman"/>
          <w:i/>
          <w:color w:val="000000" w:themeColor="text1"/>
          <w:lang w:eastAsia="uk-UA"/>
        </w:rPr>
      </w:pPr>
      <w:r w:rsidRPr="0077096A">
        <w:rPr>
          <w:rFonts w:eastAsia="Times New Roman"/>
          <w:i/>
          <w:iCs/>
          <w:color w:val="000000" w:themeColor="text1"/>
          <w:lang w:eastAsia="uk-UA"/>
        </w:rPr>
        <w:t>Таблиця 5</w:t>
      </w:r>
    </w:p>
    <w:p w14:paraId="420E703C" w14:textId="402849ED" w:rsidR="0015609F" w:rsidRPr="0077096A" w:rsidRDefault="00D76D66" w:rsidP="0077096A">
      <w:pPr>
        <w:pStyle w:val="a7"/>
        <w:spacing w:before="0" w:after="0"/>
        <w:ind w:left="0"/>
        <w:jc w:val="center"/>
        <w:rPr>
          <w:rFonts w:eastAsia="Times New Roman"/>
          <w:i/>
          <w:iCs/>
          <w:color w:val="000000" w:themeColor="text1"/>
          <w:lang w:eastAsia="uk-UA"/>
        </w:rPr>
      </w:pPr>
      <w:r w:rsidRPr="0077096A">
        <w:rPr>
          <w:rFonts w:eastAsia="Times New Roman"/>
          <w:i/>
          <w:iCs/>
          <w:color w:val="000000" w:themeColor="text1"/>
          <w:lang w:eastAsia="uk-UA"/>
        </w:rPr>
        <w:t>Цемент</w:t>
      </w:r>
    </w:p>
    <w:tbl>
      <w:tblPr>
        <w:tblStyle w:val="a9"/>
        <w:tblW w:w="9351" w:type="dxa"/>
        <w:tblLook w:val="04A0" w:firstRow="1" w:lastRow="0" w:firstColumn="1" w:lastColumn="0" w:noHBand="0" w:noVBand="1"/>
      </w:tblPr>
      <w:tblGrid>
        <w:gridCol w:w="4248"/>
        <w:gridCol w:w="1984"/>
        <w:gridCol w:w="3119"/>
      </w:tblGrid>
      <w:tr w:rsidR="006829E8" w:rsidRPr="0077096A" w14:paraId="080D1AAA" w14:textId="77777777" w:rsidTr="000900BE">
        <w:tc>
          <w:tcPr>
            <w:tcW w:w="9351" w:type="dxa"/>
            <w:gridSpan w:val="3"/>
            <w:vAlign w:val="center"/>
          </w:tcPr>
          <w:p w14:paraId="25B0BB45" w14:textId="33D8A36F" w:rsidR="006829E8" w:rsidRPr="0077096A" w:rsidRDefault="006829E8" w:rsidP="0077096A">
            <w:pPr>
              <w:pStyle w:val="a7"/>
              <w:spacing w:before="0" w:after="0"/>
              <w:ind w:left="0"/>
              <w:jc w:val="center"/>
              <w:rPr>
                <w:b/>
                <w:bCs/>
                <w:sz w:val="24"/>
                <w:szCs w:val="24"/>
              </w:rPr>
            </w:pPr>
            <w:r w:rsidRPr="0077096A">
              <w:rPr>
                <w:b/>
                <w:bCs/>
                <w:sz w:val="24"/>
                <w:szCs w:val="24"/>
              </w:rPr>
              <w:t>Цемент. Стандартна формула 1</w:t>
            </w:r>
          </w:p>
        </w:tc>
      </w:tr>
      <w:tr w:rsidR="006829E8" w:rsidRPr="0077096A" w14:paraId="5BE9AF25" w14:textId="77777777" w:rsidTr="000900BE">
        <w:tc>
          <w:tcPr>
            <w:tcW w:w="4248" w:type="dxa"/>
            <w:vAlign w:val="center"/>
          </w:tcPr>
          <w:p w14:paraId="79C4A201" w14:textId="0CCF382C" w:rsidR="006829E8" w:rsidRPr="0077096A" w:rsidRDefault="006829E8"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04B62D04" w14:textId="54AC402C" w:rsidR="006829E8" w:rsidRPr="0077096A" w:rsidRDefault="006829E8" w:rsidP="0077096A">
            <w:pPr>
              <w:pStyle w:val="a7"/>
              <w:spacing w:before="0" w:after="0"/>
              <w:ind w:left="0"/>
              <w:jc w:val="center"/>
              <w:rPr>
                <w:sz w:val="24"/>
                <w:szCs w:val="24"/>
              </w:rPr>
            </w:pPr>
            <w:r w:rsidRPr="0077096A">
              <w:rPr>
                <w:sz w:val="24"/>
                <w:szCs w:val="24"/>
              </w:rPr>
              <w:t>Портланд цемент з одним основним компонентом: клінкер</w:t>
            </w:r>
          </w:p>
        </w:tc>
      </w:tr>
      <w:tr w:rsidR="006829E8" w:rsidRPr="0077096A" w14:paraId="5FDF0276" w14:textId="77777777" w:rsidTr="000900BE">
        <w:tc>
          <w:tcPr>
            <w:tcW w:w="4248" w:type="dxa"/>
            <w:vAlign w:val="center"/>
          </w:tcPr>
          <w:p w14:paraId="2EF0FD3A" w14:textId="3F67AEF9" w:rsidR="006829E8" w:rsidRPr="0077096A" w:rsidRDefault="006829E8"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6E2F6B4A" w14:textId="78FFB2B9" w:rsidR="006829E8" w:rsidRPr="0077096A" w:rsidRDefault="006829E8" w:rsidP="0077096A">
            <w:pPr>
              <w:pStyle w:val="a7"/>
              <w:spacing w:before="0" w:after="0"/>
              <w:ind w:left="0"/>
              <w:jc w:val="center"/>
              <w:rPr>
                <w:sz w:val="24"/>
                <w:szCs w:val="24"/>
              </w:rPr>
            </w:pPr>
            <w:r w:rsidRPr="0077096A">
              <w:rPr>
                <w:sz w:val="24"/>
                <w:szCs w:val="24"/>
              </w:rPr>
              <w:t>№ CAS</w:t>
            </w:r>
          </w:p>
        </w:tc>
        <w:tc>
          <w:tcPr>
            <w:tcW w:w="3119" w:type="dxa"/>
            <w:vAlign w:val="center"/>
          </w:tcPr>
          <w:p w14:paraId="2C33F231" w14:textId="29BEEC23" w:rsidR="006829E8" w:rsidRPr="0077096A" w:rsidRDefault="006829E8" w:rsidP="0077096A">
            <w:pPr>
              <w:pStyle w:val="a7"/>
              <w:spacing w:before="0" w:after="0"/>
              <w:ind w:left="0"/>
              <w:jc w:val="center"/>
              <w:rPr>
                <w:sz w:val="24"/>
                <w:szCs w:val="24"/>
              </w:rPr>
            </w:pPr>
            <w:r w:rsidRPr="0077096A">
              <w:rPr>
                <w:sz w:val="24"/>
                <w:szCs w:val="24"/>
              </w:rPr>
              <w:t>Концентрація (масова частка, %)</w:t>
            </w:r>
          </w:p>
        </w:tc>
      </w:tr>
      <w:tr w:rsidR="006829E8" w:rsidRPr="0077096A" w14:paraId="1CFE2F9C" w14:textId="77777777" w:rsidTr="000900BE">
        <w:tc>
          <w:tcPr>
            <w:tcW w:w="4248" w:type="dxa"/>
            <w:vAlign w:val="center"/>
          </w:tcPr>
          <w:p w14:paraId="096E5FB5" w14:textId="1352FA53" w:rsidR="006829E8" w:rsidRPr="0077096A" w:rsidRDefault="006829E8"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6A5A5960" w14:textId="0B38CB1A" w:rsidR="006829E8" w:rsidRPr="0077096A" w:rsidRDefault="006829E8" w:rsidP="0077096A">
            <w:pPr>
              <w:pStyle w:val="a7"/>
              <w:spacing w:before="0" w:after="0"/>
              <w:ind w:left="0"/>
              <w:jc w:val="center"/>
              <w:rPr>
                <w:sz w:val="24"/>
                <w:szCs w:val="24"/>
              </w:rPr>
            </w:pPr>
            <w:r w:rsidRPr="0077096A">
              <w:rPr>
                <w:sz w:val="24"/>
                <w:szCs w:val="24"/>
              </w:rPr>
              <w:t>65997-15-1</w:t>
            </w:r>
          </w:p>
        </w:tc>
        <w:tc>
          <w:tcPr>
            <w:tcW w:w="3119" w:type="dxa"/>
            <w:vAlign w:val="center"/>
          </w:tcPr>
          <w:p w14:paraId="2723A1AD" w14:textId="6A1CA9CD" w:rsidR="006829E8" w:rsidRPr="0077096A" w:rsidRDefault="006829E8" w:rsidP="0077096A">
            <w:pPr>
              <w:pStyle w:val="a7"/>
              <w:spacing w:before="0" w:after="0"/>
              <w:ind w:left="0"/>
              <w:jc w:val="center"/>
              <w:rPr>
                <w:sz w:val="24"/>
                <w:szCs w:val="24"/>
              </w:rPr>
            </w:pPr>
            <w:r w:rsidRPr="0077096A">
              <w:rPr>
                <w:sz w:val="24"/>
                <w:szCs w:val="24"/>
              </w:rPr>
              <w:t>86,5 – 100</w:t>
            </w:r>
          </w:p>
        </w:tc>
      </w:tr>
      <w:tr w:rsidR="006829E8" w:rsidRPr="0077096A" w14:paraId="76C3EA7E" w14:textId="77777777" w:rsidTr="000900BE">
        <w:tc>
          <w:tcPr>
            <w:tcW w:w="4248" w:type="dxa"/>
            <w:vAlign w:val="center"/>
          </w:tcPr>
          <w:p w14:paraId="5E752B44" w14:textId="67F2E891" w:rsidR="006829E8" w:rsidRPr="0077096A" w:rsidRDefault="006829E8" w:rsidP="0077096A">
            <w:pPr>
              <w:pStyle w:val="a7"/>
              <w:spacing w:before="0" w:after="0"/>
              <w:ind w:left="0"/>
              <w:rPr>
                <w:sz w:val="24"/>
                <w:szCs w:val="24"/>
              </w:rPr>
            </w:pPr>
            <w:r w:rsidRPr="0077096A">
              <w:rPr>
                <w:sz w:val="24"/>
                <w:szCs w:val="24"/>
              </w:rPr>
              <w:t>Кальцію сульфат</w:t>
            </w:r>
          </w:p>
        </w:tc>
        <w:tc>
          <w:tcPr>
            <w:tcW w:w="1984" w:type="dxa"/>
            <w:vAlign w:val="center"/>
          </w:tcPr>
          <w:p w14:paraId="5009C75D" w14:textId="129AEE0D" w:rsidR="006829E8" w:rsidRPr="0077096A" w:rsidRDefault="006829E8" w:rsidP="0077096A">
            <w:pPr>
              <w:pStyle w:val="a7"/>
              <w:spacing w:before="0" w:after="0"/>
              <w:ind w:left="0"/>
              <w:jc w:val="center"/>
              <w:rPr>
                <w:sz w:val="24"/>
                <w:szCs w:val="24"/>
              </w:rPr>
            </w:pPr>
            <w:r w:rsidRPr="0077096A">
              <w:rPr>
                <w:sz w:val="24"/>
                <w:szCs w:val="24"/>
              </w:rPr>
              <w:t>7778-18-9</w:t>
            </w:r>
          </w:p>
        </w:tc>
        <w:tc>
          <w:tcPr>
            <w:tcW w:w="3119" w:type="dxa"/>
            <w:vAlign w:val="center"/>
          </w:tcPr>
          <w:p w14:paraId="223217B3" w14:textId="5BCBD523" w:rsidR="006829E8" w:rsidRPr="0077096A" w:rsidRDefault="006829E8" w:rsidP="0077096A">
            <w:pPr>
              <w:pStyle w:val="a7"/>
              <w:spacing w:before="0" w:after="0"/>
              <w:ind w:left="0"/>
              <w:jc w:val="center"/>
              <w:rPr>
                <w:sz w:val="24"/>
                <w:szCs w:val="24"/>
              </w:rPr>
            </w:pPr>
            <w:r w:rsidRPr="0077096A">
              <w:rPr>
                <w:sz w:val="24"/>
                <w:szCs w:val="24"/>
              </w:rPr>
              <w:t>0 – 8</w:t>
            </w:r>
          </w:p>
        </w:tc>
      </w:tr>
      <w:tr w:rsidR="00146D90" w:rsidRPr="0077096A" w14:paraId="668C1813" w14:textId="77777777" w:rsidTr="000900BE">
        <w:tc>
          <w:tcPr>
            <w:tcW w:w="4248" w:type="dxa"/>
            <w:vAlign w:val="center"/>
          </w:tcPr>
          <w:p w14:paraId="5507D404" w14:textId="6C86DBCA" w:rsidR="00146D90" w:rsidRPr="0077096A" w:rsidRDefault="00963580" w:rsidP="0077096A">
            <w:pPr>
              <w:pStyle w:val="a7"/>
              <w:spacing w:before="0" w:after="0"/>
              <w:ind w:left="0"/>
              <w:rPr>
                <w:sz w:val="24"/>
                <w:szCs w:val="24"/>
              </w:rPr>
            </w:pPr>
            <w:r w:rsidRPr="0077096A">
              <w:rPr>
                <w:sz w:val="24"/>
                <w:szCs w:val="24"/>
              </w:rPr>
              <w:t xml:space="preserve">Пил з витяжної труби </w:t>
            </w:r>
            <w:r w:rsidR="00146D90" w:rsidRPr="0077096A">
              <w:rPr>
                <w:sz w:val="24"/>
                <w:szCs w:val="24"/>
                <w:vertAlign w:val="superscript"/>
              </w:rPr>
              <w:t>(1)</w:t>
            </w:r>
          </w:p>
        </w:tc>
        <w:tc>
          <w:tcPr>
            <w:tcW w:w="1984" w:type="dxa"/>
            <w:vAlign w:val="center"/>
          </w:tcPr>
          <w:p w14:paraId="285D7B31" w14:textId="6F1E250E"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254BC332" w14:textId="2AADE236"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01491C5A" w14:textId="77777777" w:rsidTr="000900BE">
        <w:tc>
          <w:tcPr>
            <w:tcW w:w="4248" w:type="dxa"/>
            <w:vAlign w:val="center"/>
          </w:tcPr>
          <w:p w14:paraId="16219B49" w14:textId="5430549B"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224F0761" w14:textId="005A6663"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4CDACF22" w14:textId="48DB4CE0" w:rsidR="00146D90" w:rsidRPr="0077096A" w:rsidRDefault="00146D90" w:rsidP="0077096A">
            <w:pPr>
              <w:pStyle w:val="a7"/>
              <w:spacing w:before="0" w:after="0"/>
              <w:ind w:left="0"/>
              <w:jc w:val="center"/>
              <w:rPr>
                <w:sz w:val="24"/>
                <w:szCs w:val="24"/>
              </w:rPr>
            </w:pPr>
          </w:p>
        </w:tc>
      </w:tr>
      <w:tr w:rsidR="006829E8" w:rsidRPr="0077096A" w14:paraId="63130AB1" w14:textId="77777777" w:rsidTr="000900BE">
        <w:tc>
          <w:tcPr>
            <w:tcW w:w="4248" w:type="dxa"/>
            <w:vAlign w:val="center"/>
          </w:tcPr>
          <w:p w14:paraId="653CA91D" w14:textId="5F20C9FD" w:rsidR="006829E8" w:rsidRPr="0077096A" w:rsidRDefault="006829E8"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6330A575" w14:textId="47327BC8" w:rsidR="006829E8" w:rsidRPr="0077096A" w:rsidRDefault="006829E8" w:rsidP="0077096A">
            <w:pPr>
              <w:pStyle w:val="a7"/>
              <w:spacing w:before="0" w:after="0"/>
              <w:ind w:left="0"/>
              <w:jc w:val="center"/>
              <w:rPr>
                <w:sz w:val="24"/>
                <w:szCs w:val="24"/>
              </w:rPr>
            </w:pPr>
            <w:r w:rsidRPr="0077096A">
              <w:rPr>
                <w:sz w:val="24"/>
                <w:szCs w:val="24"/>
              </w:rPr>
              <w:t>7720-78-7</w:t>
            </w:r>
          </w:p>
        </w:tc>
        <w:tc>
          <w:tcPr>
            <w:tcW w:w="3119" w:type="dxa"/>
            <w:vAlign w:val="center"/>
          </w:tcPr>
          <w:p w14:paraId="5C48773B" w14:textId="1ED5C2B9" w:rsidR="006829E8" w:rsidRPr="0077096A" w:rsidRDefault="006829E8" w:rsidP="0077096A">
            <w:pPr>
              <w:pStyle w:val="a7"/>
              <w:spacing w:before="0" w:after="0"/>
              <w:ind w:left="0"/>
              <w:jc w:val="center"/>
              <w:rPr>
                <w:sz w:val="24"/>
                <w:szCs w:val="24"/>
              </w:rPr>
            </w:pPr>
            <w:r w:rsidRPr="0077096A">
              <w:rPr>
                <w:sz w:val="24"/>
                <w:szCs w:val="24"/>
              </w:rPr>
              <w:t>0 – 1</w:t>
            </w:r>
          </w:p>
        </w:tc>
      </w:tr>
      <w:tr w:rsidR="006829E8" w:rsidRPr="0077096A" w14:paraId="3BE43F4C" w14:textId="77777777" w:rsidTr="000900BE">
        <w:tc>
          <w:tcPr>
            <w:tcW w:w="4248" w:type="dxa"/>
            <w:vAlign w:val="center"/>
          </w:tcPr>
          <w:p w14:paraId="5EAFCD87" w14:textId="18A7D98F" w:rsidR="006829E8" w:rsidRPr="0077096A" w:rsidRDefault="006829E8" w:rsidP="0077096A">
            <w:pPr>
              <w:pStyle w:val="a7"/>
              <w:spacing w:before="0" w:after="0"/>
              <w:ind w:left="0"/>
              <w:rPr>
                <w:sz w:val="24"/>
                <w:szCs w:val="24"/>
              </w:rPr>
            </w:pPr>
            <w:r w:rsidRPr="0077096A">
              <w:rPr>
                <w:sz w:val="24"/>
                <w:szCs w:val="24"/>
              </w:rPr>
              <w:t>Олова (II) сульфат</w:t>
            </w:r>
          </w:p>
        </w:tc>
        <w:tc>
          <w:tcPr>
            <w:tcW w:w="1984" w:type="dxa"/>
            <w:vAlign w:val="center"/>
          </w:tcPr>
          <w:p w14:paraId="196C9FB8" w14:textId="007BD59F" w:rsidR="006829E8" w:rsidRPr="0077096A" w:rsidRDefault="006829E8" w:rsidP="0077096A">
            <w:pPr>
              <w:pStyle w:val="a7"/>
              <w:spacing w:before="0" w:after="0"/>
              <w:ind w:left="0"/>
              <w:jc w:val="center"/>
              <w:rPr>
                <w:sz w:val="24"/>
                <w:szCs w:val="24"/>
              </w:rPr>
            </w:pPr>
            <w:r w:rsidRPr="0077096A">
              <w:rPr>
                <w:sz w:val="24"/>
                <w:szCs w:val="24"/>
              </w:rPr>
              <w:t>7488-55-3</w:t>
            </w:r>
          </w:p>
        </w:tc>
        <w:tc>
          <w:tcPr>
            <w:tcW w:w="3119" w:type="dxa"/>
            <w:vAlign w:val="center"/>
          </w:tcPr>
          <w:p w14:paraId="773809FE" w14:textId="6A130B70" w:rsidR="006829E8" w:rsidRPr="0077096A" w:rsidRDefault="006829E8" w:rsidP="0077096A">
            <w:pPr>
              <w:pStyle w:val="a7"/>
              <w:spacing w:before="0" w:after="0"/>
              <w:ind w:left="0"/>
              <w:jc w:val="center"/>
              <w:rPr>
                <w:sz w:val="24"/>
                <w:szCs w:val="24"/>
              </w:rPr>
            </w:pPr>
            <w:r w:rsidRPr="0077096A">
              <w:rPr>
                <w:sz w:val="24"/>
                <w:szCs w:val="24"/>
              </w:rPr>
              <w:t>0 – 0,1</w:t>
            </w:r>
          </w:p>
        </w:tc>
      </w:tr>
    </w:tbl>
    <w:p w14:paraId="7D6F42D8" w14:textId="77777777" w:rsidR="0015609F" w:rsidRPr="0077096A" w:rsidRDefault="0015609F" w:rsidP="0077096A">
      <w:pPr>
        <w:pStyle w:val="a7"/>
        <w:spacing w:before="0" w:after="0"/>
        <w:ind w:left="0"/>
      </w:pPr>
    </w:p>
    <w:tbl>
      <w:tblPr>
        <w:tblStyle w:val="a9"/>
        <w:tblW w:w="9351" w:type="dxa"/>
        <w:tblLook w:val="04A0" w:firstRow="1" w:lastRow="0" w:firstColumn="1" w:lastColumn="0" w:noHBand="0" w:noVBand="1"/>
      </w:tblPr>
      <w:tblGrid>
        <w:gridCol w:w="4248"/>
        <w:gridCol w:w="1984"/>
        <w:gridCol w:w="3119"/>
      </w:tblGrid>
      <w:tr w:rsidR="00D75AA3" w:rsidRPr="0077096A" w14:paraId="235ED6E6" w14:textId="77777777" w:rsidTr="000900BE">
        <w:tc>
          <w:tcPr>
            <w:tcW w:w="9351" w:type="dxa"/>
            <w:gridSpan w:val="3"/>
            <w:vAlign w:val="center"/>
          </w:tcPr>
          <w:p w14:paraId="5817C7F5" w14:textId="52D5896D" w:rsidR="00D75AA3" w:rsidRPr="0077096A" w:rsidRDefault="00D75AA3" w:rsidP="0077096A">
            <w:pPr>
              <w:pStyle w:val="a7"/>
              <w:spacing w:before="0" w:after="0"/>
              <w:ind w:left="0"/>
              <w:jc w:val="center"/>
              <w:rPr>
                <w:b/>
                <w:bCs/>
                <w:sz w:val="24"/>
                <w:szCs w:val="24"/>
              </w:rPr>
            </w:pPr>
            <w:r w:rsidRPr="0077096A">
              <w:rPr>
                <w:b/>
                <w:bCs/>
                <w:sz w:val="24"/>
                <w:szCs w:val="24"/>
              </w:rPr>
              <w:t>Цемент. Стандартна формула 2</w:t>
            </w:r>
          </w:p>
        </w:tc>
      </w:tr>
      <w:tr w:rsidR="00D75AA3" w:rsidRPr="0077096A" w14:paraId="1C239970" w14:textId="77777777" w:rsidTr="000900BE">
        <w:tc>
          <w:tcPr>
            <w:tcW w:w="4248" w:type="dxa"/>
            <w:vAlign w:val="center"/>
          </w:tcPr>
          <w:p w14:paraId="086707AE" w14:textId="77777777" w:rsidR="00D75AA3" w:rsidRPr="0077096A" w:rsidRDefault="00D75AA3"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739E54AE" w14:textId="62BD95EE" w:rsidR="00D75AA3" w:rsidRPr="0077096A" w:rsidRDefault="00D75AA3" w:rsidP="0077096A">
            <w:pPr>
              <w:pStyle w:val="a7"/>
              <w:spacing w:before="0" w:after="0"/>
              <w:ind w:left="0"/>
              <w:jc w:val="center"/>
              <w:rPr>
                <w:sz w:val="24"/>
                <w:szCs w:val="24"/>
              </w:rPr>
            </w:pPr>
            <w:r w:rsidRPr="0077096A">
              <w:rPr>
                <w:sz w:val="24"/>
                <w:szCs w:val="24"/>
              </w:rPr>
              <w:t>Шлакопортландцемент і доменний цемент з двома основними складовими: клінкер і шлак</w:t>
            </w:r>
          </w:p>
        </w:tc>
      </w:tr>
      <w:tr w:rsidR="00D75AA3" w:rsidRPr="0077096A" w14:paraId="371DE99B" w14:textId="77777777" w:rsidTr="000900BE">
        <w:tc>
          <w:tcPr>
            <w:tcW w:w="4248" w:type="dxa"/>
            <w:vAlign w:val="center"/>
          </w:tcPr>
          <w:p w14:paraId="1CC22BD7" w14:textId="77777777" w:rsidR="00D75AA3" w:rsidRPr="0077096A" w:rsidRDefault="00D75AA3"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60189BE3" w14:textId="77777777" w:rsidR="00D75AA3" w:rsidRPr="0077096A" w:rsidRDefault="00D75AA3" w:rsidP="0077096A">
            <w:pPr>
              <w:pStyle w:val="a7"/>
              <w:spacing w:before="0" w:after="0"/>
              <w:ind w:left="0"/>
              <w:jc w:val="center"/>
              <w:rPr>
                <w:sz w:val="24"/>
                <w:szCs w:val="24"/>
              </w:rPr>
            </w:pPr>
            <w:r w:rsidRPr="0077096A">
              <w:rPr>
                <w:sz w:val="24"/>
                <w:szCs w:val="24"/>
              </w:rPr>
              <w:t>№ CAS</w:t>
            </w:r>
          </w:p>
        </w:tc>
        <w:tc>
          <w:tcPr>
            <w:tcW w:w="3119" w:type="dxa"/>
            <w:vAlign w:val="center"/>
          </w:tcPr>
          <w:p w14:paraId="2B2149EE" w14:textId="77777777" w:rsidR="00D75AA3" w:rsidRPr="0077096A" w:rsidRDefault="00D75AA3" w:rsidP="0077096A">
            <w:pPr>
              <w:pStyle w:val="a7"/>
              <w:spacing w:before="0" w:after="0"/>
              <w:ind w:left="0"/>
              <w:jc w:val="center"/>
              <w:rPr>
                <w:sz w:val="24"/>
                <w:szCs w:val="24"/>
              </w:rPr>
            </w:pPr>
            <w:r w:rsidRPr="0077096A">
              <w:rPr>
                <w:sz w:val="24"/>
                <w:szCs w:val="24"/>
              </w:rPr>
              <w:t>Концентрація (масова частка, %)</w:t>
            </w:r>
          </w:p>
        </w:tc>
      </w:tr>
      <w:tr w:rsidR="00D75AA3" w:rsidRPr="0077096A" w14:paraId="49F4047A" w14:textId="77777777" w:rsidTr="000900BE">
        <w:tc>
          <w:tcPr>
            <w:tcW w:w="4248" w:type="dxa"/>
            <w:vAlign w:val="center"/>
          </w:tcPr>
          <w:p w14:paraId="1197B75A" w14:textId="77777777" w:rsidR="00D75AA3" w:rsidRPr="0077096A" w:rsidRDefault="00D75AA3"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0461BB96" w14:textId="77777777" w:rsidR="00D75AA3" w:rsidRPr="0077096A" w:rsidRDefault="00D75AA3" w:rsidP="0077096A">
            <w:pPr>
              <w:pStyle w:val="a7"/>
              <w:spacing w:before="0" w:after="0"/>
              <w:ind w:left="0"/>
              <w:jc w:val="center"/>
              <w:rPr>
                <w:sz w:val="24"/>
                <w:szCs w:val="24"/>
              </w:rPr>
            </w:pPr>
            <w:r w:rsidRPr="0077096A">
              <w:rPr>
                <w:sz w:val="24"/>
                <w:szCs w:val="24"/>
              </w:rPr>
              <w:t>65997-15-1</w:t>
            </w:r>
          </w:p>
        </w:tc>
        <w:tc>
          <w:tcPr>
            <w:tcW w:w="3119" w:type="dxa"/>
            <w:vAlign w:val="center"/>
          </w:tcPr>
          <w:p w14:paraId="34660C56" w14:textId="2CC271EB" w:rsidR="00D75AA3" w:rsidRPr="0077096A" w:rsidRDefault="00D75AA3" w:rsidP="0077096A">
            <w:pPr>
              <w:pStyle w:val="a7"/>
              <w:spacing w:before="0" w:after="0"/>
              <w:ind w:left="0"/>
              <w:jc w:val="center"/>
              <w:rPr>
                <w:sz w:val="24"/>
                <w:szCs w:val="24"/>
              </w:rPr>
            </w:pPr>
            <w:r w:rsidRPr="0077096A">
              <w:rPr>
                <w:sz w:val="24"/>
                <w:szCs w:val="24"/>
              </w:rPr>
              <w:t>4,6 – 94</w:t>
            </w:r>
          </w:p>
        </w:tc>
      </w:tr>
      <w:tr w:rsidR="00D75AA3" w:rsidRPr="0077096A" w14:paraId="5FB450B5" w14:textId="77777777" w:rsidTr="000900BE">
        <w:tc>
          <w:tcPr>
            <w:tcW w:w="4248" w:type="dxa"/>
            <w:vAlign w:val="center"/>
          </w:tcPr>
          <w:p w14:paraId="22691477" w14:textId="54B7EDAD" w:rsidR="00D75AA3" w:rsidRPr="0077096A" w:rsidRDefault="00D75AA3" w:rsidP="0077096A">
            <w:pPr>
              <w:pStyle w:val="a7"/>
              <w:spacing w:before="0" w:after="0"/>
              <w:ind w:left="0"/>
              <w:rPr>
                <w:sz w:val="24"/>
                <w:szCs w:val="24"/>
              </w:rPr>
            </w:pPr>
            <w:r w:rsidRPr="0077096A">
              <w:rPr>
                <w:sz w:val="24"/>
                <w:szCs w:val="24"/>
              </w:rPr>
              <w:t>Гранульований доменний шлак</w:t>
            </w:r>
          </w:p>
        </w:tc>
        <w:tc>
          <w:tcPr>
            <w:tcW w:w="1984" w:type="dxa"/>
            <w:vAlign w:val="center"/>
          </w:tcPr>
          <w:p w14:paraId="3442CEF5" w14:textId="4A4373CB" w:rsidR="00D75AA3" w:rsidRPr="0077096A" w:rsidRDefault="00D75AA3" w:rsidP="0077096A">
            <w:pPr>
              <w:pStyle w:val="a7"/>
              <w:spacing w:before="0" w:after="0"/>
              <w:ind w:left="0"/>
              <w:jc w:val="center"/>
              <w:rPr>
                <w:sz w:val="24"/>
                <w:szCs w:val="24"/>
              </w:rPr>
            </w:pPr>
            <w:r w:rsidRPr="0077096A">
              <w:rPr>
                <w:sz w:val="24"/>
                <w:szCs w:val="24"/>
              </w:rPr>
              <w:t>65996-69-2</w:t>
            </w:r>
          </w:p>
        </w:tc>
        <w:tc>
          <w:tcPr>
            <w:tcW w:w="3119" w:type="dxa"/>
            <w:vAlign w:val="center"/>
          </w:tcPr>
          <w:p w14:paraId="020A498D" w14:textId="1CD1201E" w:rsidR="00D75AA3" w:rsidRPr="0077096A" w:rsidRDefault="00D75AA3" w:rsidP="0077096A">
            <w:pPr>
              <w:pStyle w:val="a7"/>
              <w:spacing w:before="0" w:after="0"/>
              <w:ind w:left="0"/>
              <w:jc w:val="center"/>
              <w:rPr>
                <w:sz w:val="24"/>
                <w:szCs w:val="24"/>
              </w:rPr>
            </w:pPr>
            <w:r w:rsidRPr="0077096A">
              <w:rPr>
                <w:sz w:val="24"/>
                <w:szCs w:val="24"/>
              </w:rPr>
              <w:t>5,5 – 95</w:t>
            </w:r>
          </w:p>
        </w:tc>
      </w:tr>
      <w:tr w:rsidR="00D75AA3" w:rsidRPr="0077096A" w14:paraId="3D0CE15E" w14:textId="77777777" w:rsidTr="000900BE">
        <w:tc>
          <w:tcPr>
            <w:tcW w:w="4248" w:type="dxa"/>
            <w:vAlign w:val="center"/>
          </w:tcPr>
          <w:p w14:paraId="315C8FDE" w14:textId="77777777" w:rsidR="00D75AA3" w:rsidRPr="0077096A" w:rsidRDefault="00D75AA3" w:rsidP="0077096A">
            <w:pPr>
              <w:pStyle w:val="a7"/>
              <w:spacing w:before="0" w:after="0"/>
              <w:ind w:left="0"/>
              <w:rPr>
                <w:sz w:val="24"/>
                <w:szCs w:val="24"/>
              </w:rPr>
            </w:pPr>
            <w:r w:rsidRPr="0077096A">
              <w:rPr>
                <w:sz w:val="24"/>
                <w:szCs w:val="24"/>
              </w:rPr>
              <w:t>Кальцію сульфат</w:t>
            </w:r>
          </w:p>
        </w:tc>
        <w:tc>
          <w:tcPr>
            <w:tcW w:w="1984" w:type="dxa"/>
            <w:vAlign w:val="center"/>
          </w:tcPr>
          <w:p w14:paraId="4707FF6E" w14:textId="77777777" w:rsidR="00D75AA3" w:rsidRPr="0077096A" w:rsidRDefault="00D75AA3" w:rsidP="0077096A">
            <w:pPr>
              <w:pStyle w:val="a7"/>
              <w:spacing w:before="0" w:after="0"/>
              <w:ind w:left="0"/>
              <w:jc w:val="center"/>
              <w:rPr>
                <w:sz w:val="24"/>
                <w:szCs w:val="24"/>
              </w:rPr>
            </w:pPr>
            <w:r w:rsidRPr="0077096A">
              <w:rPr>
                <w:sz w:val="24"/>
                <w:szCs w:val="24"/>
              </w:rPr>
              <w:t>7778-18-9</w:t>
            </w:r>
          </w:p>
        </w:tc>
        <w:tc>
          <w:tcPr>
            <w:tcW w:w="3119" w:type="dxa"/>
            <w:vAlign w:val="center"/>
          </w:tcPr>
          <w:p w14:paraId="18DEF941" w14:textId="77777777" w:rsidR="00D75AA3" w:rsidRPr="0077096A" w:rsidRDefault="00D75AA3" w:rsidP="0077096A">
            <w:pPr>
              <w:pStyle w:val="a7"/>
              <w:spacing w:before="0" w:after="0"/>
              <w:ind w:left="0"/>
              <w:jc w:val="center"/>
              <w:rPr>
                <w:sz w:val="24"/>
                <w:szCs w:val="24"/>
              </w:rPr>
            </w:pPr>
            <w:r w:rsidRPr="0077096A">
              <w:rPr>
                <w:sz w:val="24"/>
                <w:szCs w:val="24"/>
              </w:rPr>
              <w:t>0 – 8</w:t>
            </w:r>
          </w:p>
        </w:tc>
      </w:tr>
      <w:tr w:rsidR="00146D90" w:rsidRPr="0077096A" w14:paraId="7D3A683A" w14:textId="77777777" w:rsidTr="000900BE">
        <w:tc>
          <w:tcPr>
            <w:tcW w:w="4248" w:type="dxa"/>
            <w:vAlign w:val="center"/>
          </w:tcPr>
          <w:p w14:paraId="322EBA2D" w14:textId="1F20B029" w:rsidR="00146D90" w:rsidRPr="0077096A" w:rsidRDefault="00963580" w:rsidP="0077096A">
            <w:pPr>
              <w:pStyle w:val="a7"/>
              <w:spacing w:before="0" w:after="0"/>
              <w:ind w:left="0"/>
              <w:rPr>
                <w:sz w:val="24"/>
                <w:szCs w:val="24"/>
              </w:rPr>
            </w:pPr>
            <w:r w:rsidRPr="0077096A">
              <w:rPr>
                <w:sz w:val="24"/>
                <w:szCs w:val="24"/>
              </w:rPr>
              <w:t xml:space="preserve">Пил з витяжної труби </w:t>
            </w:r>
            <w:r w:rsidR="00146D90" w:rsidRPr="0077096A">
              <w:rPr>
                <w:sz w:val="24"/>
                <w:szCs w:val="24"/>
                <w:vertAlign w:val="superscript"/>
              </w:rPr>
              <w:t>(1)</w:t>
            </w:r>
          </w:p>
        </w:tc>
        <w:tc>
          <w:tcPr>
            <w:tcW w:w="1984" w:type="dxa"/>
            <w:vAlign w:val="center"/>
          </w:tcPr>
          <w:p w14:paraId="45A920D2"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045CF547" w14:textId="162BB95B"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6BB3BD84" w14:textId="77777777" w:rsidTr="000900BE">
        <w:tc>
          <w:tcPr>
            <w:tcW w:w="4248" w:type="dxa"/>
            <w:vAlign w:val="center"/>
          </w:tcPr>
          <w:p w14:paraId="44BD6531"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30DFE6D6"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18A77803" w14:textId="5B372F0A" w:rsidR="00146D90" w:rsidRPr="0077096A" w:rsidRDefault="00146D90" w:rsidP="0077096A">
            <w:pPr>
              <w:pStyle w:val="a7"/>
              <w:spacing w:before="0" w:after="0"/>
              <w:ind w:left="0"/>
              <w:jc w:val="center"/>
              <w:rPr>
                <w:sz w:val="24"/>
                <w:szCs w:val="24"/>
              </w:rPr>
            </w:pPr>
          </w:p>
        </w:tc>
      </w:tr>
      <w:tr w:rsidR="00D75AA3" w:rsidRPr="0077096A" w14:paraId="359372E9" w14:textId="77777777" w:rsidTr="000900BE">
        <w:tc>
          <w:tcPr>
            <w:tcW w:w="4248" w:type="dxa"/>
            <w:vAlign w:val="center"/>
          </w:tcPr>
          <w:p w14:paraId="697A5428" w14:textId="77777777" w:rsidR="00D75AA3" w:rsidRPr="0077096A" w:rsidRDefault="00D75AA3"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14FB6F41" w14:textId="77777777" w:rsidR="00D75AA3" w:rsidRPr="0077096A" w:rsidRDefault="00D75AA3" w:rsidP="0077096A">
            <w:pPr>
              <w:pStyle w:val="a7"/>
              <w:spacing w:before="0" w:after="0"/>
              <w:ind w:left="0"/>
              <w:jc w:val="center"/>
              <w:rPr>
                <w:sz w:val="24"/>
                <w:szCs w:val="24"/>
              </w:rPr>
            </w:pPr>
            <w:r w:rsidRPr="0077096A">
              <w:rPr>
                <w:sz w:val="24"/>
                <w:szCs w:val="24"/>
              </w:rPr>
              <w:t>7720-78-7</w:t>
            </w:r>
          </w:p>
        </w:tc>
        <w:tc>
          <w:tcPr>
            <w:tcW w:w="3119" w:type="dxa"/>
            <w:vAlign w:val="center"/>
          </w:tcPr>
          <w:p w14:paraId="0CE7D999" w14:textId="77777777" w:rsidR="00D75AA3" w:rsidRPr="0077096A" w:rsidRDefault="00D75AA3" w:rsidP="0077096A">
            <w:pPr>
              <w:pStyle w:val="a7"/>
              <w:spacing w:before="0" w:after="0"/>
              <w:ind w:left="0"/>
              <w:jc w:val="center"/>
              <w:rPr>
                <w:sz w:val="24"/>
                <w:szCs w:val="24"/>
              </w:rPr>
            </w:pPr>
            <w:r w:rsidRPr="0077096A">
              <w:rPr>
                <w:sz w:val="24"/>
                <w:szCs w:val="24"/>
              </w:rPr>
              <w:t>0 – 1</w:t>
            </w:r>
          </w:p>
        </w:tc>
      </w:tr>
      <w:tr w:rsidR="00D75AA3" w:rsidRPr="0077096A" w14:paraId="4D374451" w14:textId="77777777" w:rsidTr="000900BE">
        <w:tc>
          <w:tcPr>
            <w:tcW w:w="4248" w:type="dxa"/>
            <w:vAlign w:val="center"/>
          </w:tcPr>
          <w:p w14:paraId="74AC348D" w14:textId="77777777" w:rsidR="00D75AA3" w:rsidRPr="0077096A" w:rsidRDefault="00D75AA3" w:rsidP="0077096A">
            <w:pPr>
              <w:pStyle w:val="a7"/>
              <w:spacing w:before="0" w:after="0"/>
              <w:ind w:left="0"/>
              <w:rPr>
                <w:sz w:val="24"/>
                <w:szCs w:val="24"/>
              </w:rPr>
            </w:pPr>
            <w:r w:rsidRPr="0077096A">
              <w:rPr>
                <w:sz w:val="24"/>
                <w:szCs w:val="24"/>
              </w:rPr>
              <w:t>Олова (II) сульфат</w:t>
            </w:r>
          </w:p>
        </w:tc>
        <w:tc>
          <w:tcPr>
            <w:tcW w:w="1984" w:type="dxa"/>
            <w:vAlign w:val="center"/>
          </w:tcPr>
          <w:p w14:paraId="0D68F23F" w14:textId="77777777" w:rsidR="00D75AA3" w:rsidRPr="0077096A" w:rsidRDefault="00D75AA3" w:rsidP="0077096A">
            <w:pPr>
              <w:pStyle w:val="a7"/>
              <w:spacing w:before="0" w:after="0"/>
              <w:ind w:left="0"/>
              <w:jc w:val="center"/>
              <w:rPr>
                <w:sz w:val="24"/>
                <w:szCs w:val="24"/>
              </w:rPr>
            </w:pPr>
            <w:r w:rsidRPr="0077096A">
              <w:rPr>
                <w:sz w:val="24"/>
                <w:szCs w:val="24"/>
              </w:rPr>
              <w:t>7488-55-3</w:t>
            </w:r>
          </w:p>
        </w:tc>
        <w:tc>
          <w:tcPr>
            <w:tcW w:w="3119" w:type="dxa"/>
            <w:vAlign w:val="center"/>
          </w:tcPr>
          <w:p w14:paraId="0E221975" w14:textId="77777777" w:rsidR="00D75AA3" w:rsidRPr="0077096A" w:rsidRDefault="00D75AA3" w:rsidP="0077096A">
            <w:pPr>
              <w:pStyle w:val="a7"/>
              <w:spacing w:before="0" w:after="0"/>
              <w:ind w:left="0"/>
              <w:jc w:val="center"/>
              <w:rPr>
                <w:sz w:val="24"/>
                <w:szCs w:val="24"/>
              </w:rPr>
            </w:pPr>
            <w:r w:rsidRPr="0077096A">
              <w:rPr>
                <w:sz w:val="24"/>
                <w:szCs w:val="24"/>
              </w:rPr>
              <w:t>0 – 0,1</w:t>
            </w:r>
          </w:p>
        </w:tc>
      </w:tr>
    </w:tbl>
    <w:p w14:paraId="7D9DDE85" w14:textId="18BDFE5A" w:rsidR="00A7778A" w:rsidRPr="0077096A" w:rsidRDefault="00A7778A" w:rsidP="0077096A">
      <w:pPr>
        <w:spacing w:before="0" w:after="0"/>
      </w:pPr>
      <w:bookmarkStart w:id="30" w:name="_GoBack"/>
      <w:bookmarkEnd w:id="30"/>
    </w:p>
    <w:tbl>
      <w:tblPr>
        <w:tblStyle w:val="a9"/>
        <w:tblW w:w="9351" w:type="dxa"/>
        <w:tblLook w:val="04A0" w:firstRow="1" w:lastRow="0" w:firstColumn="1" w:lastColumn="0" w:noHBand="0" w:noVBand="1"/>
      </w:tblPr>
      <w:tblGrid>
        <w:gridCol w:w="4248"/>
        <w:gridCol w:w="1984"/>
        <w:gridCol w:w="3119"/>
      </w:tblGrid>
      <w:tr w:rsidR="00D75AA3" w:rsidRPr="0077096A" w14:paraId="6989AFC8" w14:textId="77777777" w:rsidTr="000900BE">
        <w:tc>
          <w:tcPr>
            <w:tcW w:w="9351" w:type="dxa"/>
            <w:gridSpan w:val="3"/>
            <w:vAlign w:val="center"/>
          </w:tcPr>
          <w:p w14:paraId="6492A9D1" w14:textId="7ADFCAAB" w:rsidR="00D75AA3" w:rsidRPr="0077096A" w:rsidRDefault="00D75AA3" w:rsidP="0077096A">
            <w:pPr>
              <w:pStyle w:val="a7"/>
              <w:spacing w:before="0" w:after="0"/>
              <w:ind w:left="0"/>
              <w:jc w:val="center"/>
              <w:rPr>
                <w:b/>
                <w:bCs/>
                <w:sz w:val="24"/>
                <w:szCs w:val="24"/>
              </w:rPr>
            </w:pPr>
            <w:r w:rsidRPr="0077096A">
              <w:rPr>
                <w:b/>
                <w:bCs/>
                <w:sz w:val="24"/>
                <w:szCs w:val="24"/>
              </w:rPr>
              <w:t>Цемент. Стандартна формула 3</w:t>
            </w:r>
          </w:p>
        </w:tc>
      </w:tr>
      <w:tr w:rsidR="00D75AA3" w:rsidRPr="0077096A" w14:paraId="35EBE360" w14:textId="77777777" w:rsidTr="000900BE">
        <w:tc>
          <w:tcPr>
            <w:tcW w:w="4248" w:type="dxa"/>
            <w:vAlign w:val="center"/>
          </w:tcPr>
          <w:p w14:paraId="62298B55" w14:textId="77777777" w:rsidR="00D75AA3" w:rsidRPr="0077096A" w:rsidRDefault="00D75AA3"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4D5BD526" w14:textId="77777777" w:rsidR="00D75AA3" w:rsidRPr="0077096A" w:rsidRDefault="00D75AA3" w:rsidP="0077096A">
            <w:pPr>
              <w:pStyle w:val="a7"/>
              <w:spacing w:before="0" w:after="0"/>
              <w:ind w:left="0"/>
              <w:jc w:val="center"/>
              <w:rPr>
                <w:sz w:val="24"/>
                <w:szCs w:val="24"/>
              </w:rPr>
            </w:pPr>
            <w:proofErr w:type="spellStart"/>
            <w:r w:rsidRPr="0077096A">
              <w:rPr>
                <w:sz w:val="24"/>
                <w:szCs w:val="24"/>
              </w:rPr>
              <w:t>Кремнеземно</w:t>
            </w:r>
            <w:proofErr w:type="spellEnd"/>
            <w:r w:rsidRPr="0077096A">
              <w:rPr>
                <w:sz w:val="24"/>
                <w:szCs w:val="24"/>
              </w:rPr>
              <w:t>-портландцемент</w:t>
            </w:r>
          </w:p>
          <w:p w14:paraId="6ED3297F" w14:textId="445BD96D" w:rsidR="00D75AA3" w:rsidRPr="0077096A" w:rsidRDefault="00D75AA3"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двома основними складовими: клінкер і кремнезем</w:t>
            </w:r>
          </w:p>
        </w:tc>
      </w:tr>
      <w:tr w:rsidR="00D75AA3" w:rsidRPr="0077096A" w14:paraId="25D7D00E" w14:textId="77777777" w:rsidTr="000900BE">
        <w:tc>
          <w:tcPr>
            <w:tcW w:w="4248" w:type="dxa"/>
            <w:vAlign w:val="center"/>
          </w:tcPr>
          <w:p w14:paraId="357EA5A1" w14:textId="77777777" w:rsidR="00D75AA3" w:rsidRPr="0077096A" w:rsidRDefault="00D75AA3"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56A4DD77" w14:textId="77777777" w:rsidR="00D75AA3" w:rsidRPr="0077096A" w:rsidRDefault="00D75AA3" w:rsidP="0077096A">
            <w:pPr>
              <w:pStyle w:val="a7"/>
              <w:spacing w:before="0" w:after="0"/>
              <w:ind w:left="0"/>
              <w:jc w:val="center"/>
              <w:rPr>
                <w:sz w:val="24"/>
                <w:szCs w:val="24"/>
              </w:rPr>
            </w:pPr>
            <w:r w:rsidRPr="0077096A">
              <w:rPr>
                <w:sz w:val="24"/>
                <w:szCs w:val="24"/>
              </w:rPr>
              <w:t>№ CAS</w:t>
            </w:r>
          </w:p>
        </w:tc>
        <w:tc>
          <w:tcPr>
            <w:tcW w:w="3119" w:type="dxa"/>
            <w:vAlign w:val="center"/>
          </w:tcPr>
          <w:p w14:paraId="0DD0FF1E" w14:textId="77777777" w:rsidR="00D75AA3" w:rsidRPr="0077096A" w:rsidRDefault="00D75AA3" w:rsidP="0077096A">
            <w:pPr>
              <w:pStyle w:val="a7"/>
              <w:spacing w:before="0" w:after="0"/>
              <w:ind w:left="0"/>
              <w:jc w:val="center"/>
              <w:rPr>
                <w:sz w:val="24"/>
                <w:szCs w:val="24"/>
              </w:rPr>
            </w:pPr>
            <w:r w:rsidRPr="0077096A">
              <w:rPr>
                <w:sz w:val="24"/>
                <w:szCs w:val="24"/>
              </w:rPr>
              <w:t>Концентрація (масова частка, %)</w:t>
            </w:r>
          </w:p>
        </w:tc>
      </w:tr>
      <w:tr w:rsidR="00D75AA3" w:rsidRPr="0077096A" w14:paraId="61C766DF" w14:textId="77777777" w:rsidTr="000900BE">
        <w:tc>
          <w:tcPr>
            <w:tcW w:w="4248" w:type="dxa"/>
            <w:vAlign w:val="center"/>
          </w:tcPr>
          <w:p w14:paraId="63557EBA" w14:textId="77777777" w:rsidR="00D75AA3" w:rsidRPr="0077096A" w:rsidRDefault="00D75AA3"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61EB9703" w14:textId="77777777" w:rsidR="00D75AA3" w:rsidRPr="0077096A" w:rsidRDefault="00D75AA3" w:rsidP="0077096A">
            <w:pPr>
              <w:pStyle w:val="a7"/>
              <w:spacing w:before="0" w:after="0"/>
              <w:ind w:left="0"/>
              <w:jc w:val="center"/>
              <w:rPr>
                <w:sz w:val="24"/>
                <w:szCs w:val="24"/>
              </w:rPr>
            </w:pPr>
            <w:r w:rsidRPr="0077096A">
              <w:rPr>
                <w:sz w:val="24"/>
                <w:szCs w:val="24"/>
              </w:rPr>
              <w:t>65997-15-1</w:t>
            </w:r>
          </w:p>
        </w:tc>
        <w:tc>
          <w:tcPr>
            <w:tcW w:w="3119" w:type="dxa"/>
            <w:vAlign w:val="center"/>
          </w:tcPr>
          <w:p w14:paraId="260D2815" w14:textId="291640D4" w:rsidR="00D75AA3" w:rsidRPr="0077096A" w:rsidRDefault="00D75AA3" w:rsidP="0077096A">
            <w:pPr>
              <w:pStyle w:val="a7"/>
              <w:spacing w:before="0" w:after="0"/>
              <w:ind w:left="0"/>
              <w:jc w:val="center"/>
              <w:rPr>
                <w:sz w:val="24"/>
                <w:szCs w:val="24"/>
              </w:rPr>
            </w:pPr>
            <w:r w:rsidRPr="0077096A">
              <w:rPr>
                <w:sz w:val="24"/>
                <w:szCs w:val="24"/>
              </w:rPr>
              <w:t>82 – 94</w:t>
            </w:r>
          </w:p>
        </w:tc>
      </w:tr>
      <w:tr w:rsidR="00D75AA3" w:rsidRPr="0077096A" w14:paraId="636D3A3A" w14:textId="77777777" w:rsidTr="000900BE">
        <w:tc>
          <w:tcPr>
            <w:tcW w:w="4248" w:type="dxa"/>
            <w:vAlign w:val="center"/>
          </w:tcPr>
          <w:p w14:paraId="39C27086" w14:textId="2A04046E" w:rsidR="00D75AA3" w:rsidRPr="0077096A" w:rsidRDefault="00D75AA3" w:rsidP="0077096A">
            <w:pPr>
              <w:pStyle w:val="a7"/>
              <w:spacing w:before="0" w:after="0"/>
              <w:ind w:left="0"/>
              <w:rPr>
                <w:sz w:val="24"/>
                <w:szCs w:val="24"/>
              </w:rPr>
            </w:pPr>
            <w:r w:rsidRPr="0077096A">
              <w:rPr>
                <w:sz w:val="24"/>
                <w:szCs w:val="24"/>
              </w:rPr>
              <w:t>Кремнезем</w:t>
            </w:r>
          </w:p>
        </w:tc>
        <w:tc>
          <w:tcPr>
            <w:tcW w:w="1984" w:type="dxa"/>
            <w:vAlign w:val="center"/>
          </w:tcPr>
          <w:p w14:paraId="736393A7" w14:textId="52AE0AFA" w:rsidR="00D75AA3" w:rsidRPr="0077096A" w:rsidRDefault="00D75AA3" w:rsidP="0077096A">
            <w:pPr>
              <w:pStyle w:val="a7"/>
              <w:spacing w:before="0" w:after="0"/>
              <w:ind w:left="0"/>
              <w:jc w:val="center"/>
              <w:rPr>
                <w:sz w:val="24"/>
                <w:szCs w:val="24"/>
              </w:rPr>
            </w:pPr>
            <w:r w:rsidRPr="0077096A">
              <w:rPr>
                <w:sz w:val="24"/>
                <w:szCs w:val="24"/>
              </w:rPr>
              <w:t>69012-64-2</w:t>
            </w:r>
          </w:p>
        </w:tc>
        <w:tc>
          <w:tcPr>
            <w:tcW w:w="3119" w:type="dxa"/>
            <w:vAlign w:val="center"/>
          </w:tcPr>
          <w:p w14:paraId="4E2458BD" w14:textId="0A9B4D7B" w:rsidR="00D75AA3" w:rsidRPr="0077096A" w:rsidRDefault="00D75AA3" w:rsidP="0077096A">
            <w:pPr>
              <w:pStyle w:val="a7"/>
              <w:spacing w:before="0" w:after="0"/>
              <w:ind w:left="0"/>
              <w:jc w:val="center"/>
              <w:rPr>
                <w:sz w:val="24"/>
                <w:szCs w:val="24"/>
              </w:rPr>
            </w:pPr>
            <w:r w:rsidRPr="0077096A">
              <w:rPr>
                <w:sz w:val="24"/>
                <w:szCs w:val="24"/>
              </w:rPr>
              <w:t>5,5 – 10</w:t>
            </w:r>
          </w:p>
        </w:tc>
      </w:tr>
      <w:tr w:rsidR="00D75AA3" w:rsidRPr="0077096A" w14:paraId="08557415" w14:textId="77777777" w:rsidTr="000900BE">
        <w:tc>
          <w:tcPr>
            <w:tcW w:w="4248" w:type="dxa"/>
            <w:vAlign w:val="center"/>
          </w:tcPr>
          <w:p w14:paraId="705FAEAA" w14:textId="77777777" w:rsidR="00D75AA3" w:rsidRPr="0077096A" w:rsidRDefault="00D75AA3" w:rsidP="0077096A">
            <w:pPr>
              <w:pStyle w:val="a7"/>
              <w:spacing w:before="0" w:after="0"/>
              <w:ind w:left="0"/>
              <w:rPr>
                <w:sz w:val="24"/>
                <w:szCs w:val="24"/>
              </w:rPr>
            </w:pPr>
            <w:r w:rsidRPr="0077096A">
              <w:rPr>
                <w:sz w:val="24"/>
                <w:szCs w:val="24"/>
              </w:rPr>
              <w:t>Кальцію сульфат</w:t>
            </w:r>
          </w:p>
        </w:tc>
        <w:tc>
          <w:tcPr>
            <w:tcW w:w="1984" w:type="dxa"/>
            <w:vAlign w:val="center"/>
          </w:tcPr>
          <w:p w14:paraId="21BCA9AB" w14:textId="77777777" w:rsidR="00D75AA3" w:rsidRPr="0077096A" w:rsidRDefault="00D75AA3" w:rsidP="0077096A">
            <w:pPr>
              <w:pStyle w:val="a7"/>
              <w:spacing w:before="0" w:after="0"/>
              <w:ind w:left="0"/>
              <w:jc w:val="center"/>
              <w:rPr>
                <w:sz w:val="24"/>
                <w:szCs w:val="24"/>
              </w:rPr>
            </w:pPr>
            <w:r w:rsidRPr="0077096A">
              <w:rPr>
                <w:sz w:val="24"/>
                <w:szCs w:val="24"/>
              </w:rPr>
              <w:t>7778-18-9</w:t>
            </w:r>
          </w:p>
        </w:tc>
        <w:tc>
          <w:tcPr>
            <w:tcW w:w="3119" w:type="dxa"/>
            <w:vAlign w:val="center"/>
          </w:tcPr>
          <w:p w14:paraId="5DC5CCFA" w14:textId="77777777" w:rsidR="00D75AA3" w:rsidRPr="0077096A" w:rsidRDefault="00D75AA3" w:rsidP="0077096A">
            <w:pPr>
              <w:pStyle w:val="a7"/>
              <w:spacing w:before="0" w:after="0"/>
              <w:ind w:left="0"/>
              <w:jc w:val="center"/>
              <w:rPr>
                <w:sz w:val="24"/>
                <w:szCs w:val="24"/>
              </w:rPr>
            </w:pPr>
            <w:r w:rsidRPr="0077096A">
              <w:rPr>
                <w:sz w:val="24"/>
                <w:szCs w:val="24"/>
              </w:rPr>
              <w:t>0 – 8</w:t>
            </w:r>
          </w:p>
        </w:tc>
      </w:tr>
      <w:tr w:rsidR="00146D90" w:rsidRPr="0077096A" w14:paraId="1E9D4D47" w14:textId="77777777" w:rsidTr="000900BE">
        <w:tc>
          <w:tcPr>
            <w:tcW w:w="4248" w:type="dxa"/>
            <w:vAlign w:val="center"/>
          </w:tcPr>
          <w:p w14:paraId="5152F443" w14:textId="22E7F04B" w:rsidR="00146D90" w:rsidRPr="0077096A" w:rsidRDefault="00963580" w:rsidP="0077096A">
            <w:pPr>
              <w:pStyle w:val="a7"/>
              <w:spacing w:before="0" w:after="0"/>
              <w:ind w:left="0"/>
              <w:rPr>
                <w:sz w:val="24"/>
                <w:szCs w:val="24"/>
              </w:rPr>
            </w:pPr>
            <w:r w:rsidRPr="0077096A">
              <w:rPr>
                <w:sz w:val="24"/>
                <w:szCs w:val="24"/>
              </w:rPr>
              <w:t xml:space="preserve">Пил з витяжної труби </w:t>
            </w:r>
            <w:r w:rsidR="00146D90" w:rsidRPr="0077096A">
              <w:rPr>
                <w:sz w:val="24"/>
                <w:szCs w:val="24"/>
                <w:vertAlign w:val="superscript"/>
              </w:rPr>
              <w:t>(1)</w:t>
            </w:r>
          </w:p>
        </w:tc>
        <w:tc>
          <w:tcPr>
            <w:tcW w:w="1984" w:type="dxa"/>
            <w:vAlign w:val="center"/>
          </w:tcPr>
          <w:p w14:paraId="767195BD"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7E8A66F9" w14:textId="5D8733D1"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730DB843" w14:textId="77777777" w:rsidTr="000900BE">
        <w:tc>
          <w:tcPr>
            <w:tcW w:w="4248" w:type="dxa"/>
            <w:vAlign w:val="center"/>
          </w:tcPr>
          <w:p w14:paraId="13AA6926"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0B908DCE"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439CD7C0" w14:textId="28D984F1" w:rsidR="00146D90" w:rsidRPr="0077096A" w:rsidRDefault="00146D90" w:rsidP="0077096A">
            <w:pPr>
              <w:pStyle w:val="a7"/>
              <w:spacing w:before="0" w:after="0"/>
              <w:ind w:left="0"/>
              <w:jc w:val="center"/>
              <w:rPr>
                <w:sz w:val="24"/>
                <w:szCs w:val="24"/>
              </w:rPr>
            </w:pPr>
          </w:p>
        </w:tc>
      </w:tr>
      <w:tr w:rsidR="00D75AA3" w:rsidRPr="0077096A" w14:paraId="7BCB9A4B" w14:textId="77777777" w:rsidTr="000900BE">
        <w:tc>
          <w:tcPr>
            <w:tcW w:w="4248" w:type="dxa"/>
            <w:vAlign w:val="center"/>
          </w:tcPr>
          <w:p w14:paraId="7062E889" w14:textId="77777777" w:rsidR="00D75AA3" w:rsidRPr="0077096A" w:rsidRDefault="00D75AA3"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1D7FB5E6" w14:textId="77777777" w:rsidR="00D75AA3" w:rsidRPr="0077096A" w:rsidRDefault="00D75AA3" w:rsidP="0077096A">
            <w:pPr>
              <w:pStyle w:val="a7"/>
              <w:spacing w:before="0" w:after="0"/>
              <w:ind w:left="0"/>
              <w:jc w:val="center"/>
              <w:rPr>
                <w:sz w:val="24"/>
                <w:szCs w:val="24"/>
              </w:rPr>
            </w:pPr>
            <w:r w:rsidRPr="0077096A">
              <w:rPr>
                <w:sz w:val="24"/>
                <w:szCs w:val="24"/>
              </w:rPr>
              <w:t>7720-78-7</w:t>
            </w:r>
          </w:p>
        </w:tc>
        <w:tc>
          <w:tcPr>
            <w:tcW w:w="3119" w:type="dxa"/>
            <w:vAlign w:val="center"/>
          </w:tcPr>
          <w:p w14:paraId="47720236" w14:textId="77777777" w:rsidR="00D75AA3" w:rsidRPr="0077096A" w:rsidRDefault="00D75AA3" w:rsidP="0077096A">
            <w:pPr>
              <w:pStyle w:val="a7"/>
              <w:spacing w:before="0" w:after="0"/>
              <w:ind w:left="0"/>
              <w:jc w:val="center"/>
              <w:rPr>
                <w:sz w:val="24"/>
                <w:szCs w:val="24"/>
              </w:rPr>
            </w:pPr>
            <w:r w:rsidRPr="0077096A">
              <w:rPr>
                <w:sz w:val="24"/>
                <w:szCs w:val="24"/>
              </w:rPr>
              <w:t>0 – 1</w:t>
            </w:r>
          </w:p>
        </w:tc>
      </w:tr>
      <w:tr w:rsidR="00D75AA3" w:rsidRPr="0077096A" w14:paraId="451D1E9C" w14:textId="77777777" w:rsidTr="000900BE">
        <w:tc>
          <w:tcPr>
            <w:tcW w:w="4248" w:type="dxa"/>
            <w:vAlign w:val="center"/>
          </w:tcPr>
          <w:p w14:paraId="4CEB36CA" w14:textId="77777777" w:rsidR="00D75AA3" w:rsidRPr="0077096A" w:rsidRDefault="00D75AA3" w:rsidP="0077096A">
            <w:pPr>
              <w:pStyle w:val="a7"/>
              <w:spacing w:before="0" w:after="0"/>
              <w:ind w:left="0"/>
              <w:rPr>
                <w:sz w:val="24"/>
                <w:szCs w:val="24"/>
              </w:rPr>
            </w:pPr>
            <w:r w:rsidRPr="0077096A">
              <w:rPr>
                <w:sz w:val="24"/>
                <w:szCs w:val="24"/>
              </w:rPr>
              <w:t>Олова (II) сульфат</w:t>
            </w:r>
          </w:p>
        </w:tc>
        <w:tc>
          <w:tcPr>
            <w:tcW w:w="1984" w:type="dxa"/>
            <w:vAlign w:val="center"/>
          </w:tcPr>
          <w:p w14:paraId="76A1D3D9" w14:textId="77777777" w:rsidR="00D75AA3" w:rsidRPr="0077096A" w:rsidRDefault="00D75AA3" w:rsidP="0077096A">
            <w:pPr>
              <w:pStyle w:val="a7"/>
              <w:spacing w:before="0" w:after="0"/>
              <w:ind w:left="0"/>
              <w:jc w:val="center"/>
              <w:rPr>
                <w:sz w:val="24"/>
                <w:szCs w:val="24"/>
              </w:rPr>
            </w:pPr>
            <w:r w:rsidRPr="0077096A">
              <w:rPr>
                <w:sz w:val="24"/>
                <w:szCs w:val="24"/>
              </w:rPr>
              <w:t>7488-55-3</w:t>
            </w:r>
          </w:p>
        </w:tc>
        <w:tc>
          <w:tcPr>
            <w:tcW w:w="3119" w:type="dxa"/>
            <w:vAlign w:val="center"/>
          </w:tcPr>
          <w:p w14:paraId="39491E53" w14:textId="77777777" w:rsidR="00D75AA3" w:rsidRPr="0077096A" w:rsidRDefault="00D75AA3" w:rsidP="0077096A">
            <w:pPr>
              <w:pStyle w:val="a7"/>
              <w:spacing w:before="0" w:after="0"/>
              <w:ind w:left="0"/>
              <w:jc w:val="center"/>
              <w:rPr>
                <w:sz w:val="24"/>
                <w:szCs w:val="24"/>
              </w:rPr>
            </w:pPr>
            <w:r w:rsidRPr="0077096A">
              <w:rPr>
                <w:sz w:val="24"/>
                <w:szCs w:val="24"/>
              </w:rPr>
              <w:t>0 – 0,1</w:t>
            </w:r>
          </w:p>
        </w:tc>
      </w:tr>
    </w:tbl>
    <w:p w14:paraId="4BD380BC" w14:textId="6809CA43" w:rsidR="00D75AA3" w:rsidRPr="0077096A" w:rsidRDefault="00D75AA3" w:rsidP="0077096A">
      <w:pPr>
        <w:spacing w:before="0" w:after="0"/>
      </w:pPr>
    </w:p>
    <w:tbl>
      <w:tblPr>
        <w:tblStyle w:val="a9"/>
        <w:tblW w:w="9351" w:type="dxa"/>
        <w:tblLook w:val="04A0" w:firstRow="1" w:lastRow="0" w:firstColumn="1" w:lastColumn="0" w:noHBand="0" w:noVBand="1"/>
      </w:tblPr>
      <w:tblGrid>
        <w:gridCol w:w="4248"/>
        <w:gridCol w:w="1984"/>
        <w:gridCol w:w="3119"/>
      </w:tblGrid>
      <w:tr w:rsidR="00D75AA3" w:rsidRPr="0077096A" w14:paraId="1A44BC63" w14:textId="77777777" w:rsidTr="000900BE">
        <w:tc>
          <w:tcPr>
            <w:tcW w:w="9351" w:type="dxa"/>
            <w:gridSpan w:val="3"/>
            <w:vAlign w:val="center"/>
          </w:tcPr>
          <w:p w14:paraId="7924F7D6" w14:textId="17C0B76D" w:rsidR="00D75AA3" w:rsidRPr="0077096A" w:rsidRDefault="00D75AA3" w:rsidP="0077096A">
            <w:pPr>
              <w:pStyle w:val="a7"/>
              <w:spacing w:before="0" w:after="0"/>
              <w:ind w:left="0"/>
              <w:jc w:val="center"/>
              <w:rPr>
                <w:b/>
                <w:bCs/>
                <w:sz w:val="24"/>
                <w:szCs w:val="24"/>
              </w:rPr>
            </w:pPr>
            <w:r w:rsidRPr="0077096A">
              <w:rPr>
                <w:b/>
                <w:bCs/>
                <w:sz w:val="24"/>
                <w:szCs w:val="24"/>
              </w:rPr>
              <w:t>Цемент. Стандартна формула 4</w:t>
            </w:r>
          </w:p>
        </w:tc>
      </w:tr>
      <w:tr w:rsidR="00D75AA3" w:rsidRPr="0077096A" w14:paraId="55F3B220" w14:textId="77777777" w:rsidTr="000900BE">
        <w:tc>
          <w:tcPr>
            <w:tcW w:w="4248" w:type="dxa"/>
            <w:vAlign w:val="center"/>
          </w:tcPr>
          <w:p w14:paraId="59FBEE51" w14:textId="77777777" w:rsidR="00D75AA3" w:rsidRPr="0077096A" w:rsidRDefault="00D75AA3"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1EC635F0" w14:textId="77777777" w:rsidR="00D75AA3" w:rsidRPr="0077096A" w:rsidRDefault="00D75AA3" w:rsidP="0077096A">
            <w:pPr>
              <w:pStyle w:val="a7"/>
              <w:spacing w:before="0" w:after="0"/>
              <w:ind w:left="0"/>
              <w:jc w:val="center"/>
              <w:rPr>
                <w:sz w:val="24"/>
                <w:szCs w:val="24"/>
              </w:rPr>
            </w:pPr>
            <w:r w:rsidRPr="0077096A">
              <w:rPr>
                <w:sz w:val="24"/>
                <w:szCs w:val="24"/>
              </w:rPr>
              <w:t>Портланд-пуцолановий цемент, пуцолановий цемент</w:t>
            </w:r>
          </w:p>
          <w:p w14:paraId="60C3E34C" w14:textId="35100D02" w:rsidR="00D75AA3" w:rsidRPr="0077096A" w:rsidRDefault="00D75AA3"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двома основними складовими: клінкер і пуцолан (натуральний або натуральний кальцинований пуцолан)</w:t>
            </w:r>
          </w:p>
        </w:tc>
      </w:tr>
      <w:tr w:rsidR="00D75AA3" w:rsidRPr="0077096A" w14:paraId="1C4ADC9D" w14:textId="77777777" w:rsidTr="000900BE">
        <w:tc>
          <w:tcPr>
            <w:tcW w:w="4248" w:type="dxa"/>
            <w:vAlign w:val="center"/>
          </w:tcPr>
          <w:p w14:paraId="01055576" w14:textId="77777777" w:rsidR="00D75AA3" w:rsidRPr="0077096A" w:rsidRDefault="00D75AA3"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44AC4F8E" w14:textId="77777777" w:rsidR="00D75AA3" w:rsidRPr="0077096A" w:rsidRDefault="00D75AA3" w:rsidP="0077096A">
            <w:pPr>
              <w:pStyle w:val="a7"/>
              <w:spacing w:before="0" w:after="0"/>
              <w:ind w:left="0"/>
              <w:jc w:val="center"/>
              <w:rPr>
                <w:sz w:val="24"/>
                <w:szCs w:val="24"/>
              </w:rPr>
            </w:pPr>
            <w:r w:rsidRPr="0077096A">
              <w:rPr>
                <w:sz w:val="24"/>
                <w:szCs w:val="24"/>
              </w:rPr>
              <w:t>№ CAS</w:t>
            </w:r>
          </w:p>
        </w:tc>
        <w:tc>
          <w:tcPr>
            <w:tcW w:w="3119" w:type="dxa"/>
            <w:vAlign w:val="center"/>
          </w:tcPr>
          <w:p w14:paraId="2174E390" w14:textId="77777777" w:rsidR="00D75AA3" w:rsidRPr="0077096A" w:rsidRDefault="00D75AA3" w:rsidP="0077096A">
            <w:pPr>
              <w:pStyle w:val="a7"/>
              <w:spacing w:before="0" w:after="0"/>
              <w:ind w:left="0"/>
              <w:jc w:val="center"/>
              <w:rPr>
                <w:sz w:val="24"/>
                <w:szCs w:val="24"/>
              </w:rPr>
            </w:pPr>
            <w:r w:rsidRPr="0077096A">
              <w:rPr>
                <w:sz w:val="24"/>
                <w:szCs w:val="24"/>
              </w:rPr>
              <w:t>Концентрація (масова частка, %)</w:t>
            </w:r>
          </w:p>
        </w:tc>
      </w:tr>
      <w:tr w:rsidR="00D75AA3" w:rsidRPr="0077096A" w14:paraId="486F0C6B" w14:textId="77777777" w:rsidTr="000900BE">
        <w:tc>
          <w:tcPr>
            <w:tcW w:w="4248" w:type="dxa"/>
            <w:vAlign w:val="center"/>
          </w:tcPr>
          <w:p w14:paraId="7EFE2994" w14:textId="77777777" w:rsidR="00D75AA3" w:rsidRPr="0077096A" w:rsidRDefault="00D75AA3"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778E1BF5" w14:textId="77777777" w:rsidR="00D75AA3" w:rsidRPr="0077096A" w:rsidRDefault="00D75AA3" w:rsidP="0077096A">
            <w:pPr>
              <w:pStyle w:val="a7"/>
              <w:spacing w:before="0" w:after="0"/>
              <w:ind w:left="0"/>
              <w:jc w:val="center"/>
              <w:rPr>
                <w:sz w:val="24"/>
                <w:szCs w:val="24"/>
              </w:rPr>
            </w:pPr>
            <w:r w:rsidRPr="0077096A">
              <w:rPr>
                <w:sz w:val="24"/>
                <w:szCs w:val="24"/>
              </w:rPr>
              <w:t>65997-15-1</w:t>
            </w:r>
          </w:p>
        </w:tc>
        <w:tc>
          <w:tcPr>
            <w:tcW w:w="3119" w:type="dxa"/>
            <w:vAlign w:val="center"/>
          </w:tcPr>
          <w:p w14:paraId="21D37653" w14:textId="19B1C63E" w:rsidR="00D75AA3" w:rsidRPr="0077096A" w:rsidRDefault="00D75AA3" w:rsidP="0077096A">
            <w:pPr>
              <w:pStyle w:val="a7"/>
              <w:spacing w:before="0" w:after="0"/>
              <w:ind w:left="0"/>
              <w:jc w:val="center"/>
              <w:rPr>
                <w:sz w:val="24"/>
                <w:szCs w:val="24"/>
              </w:rPr>
            </w:pPr>
            <w:r w:rsidRPr="0077096A">
              <w:rPr>
                <w:sz w:val="24"/>
                <w:szCs w:val="24"/>
              </w:rPr>
              <w:t>41 – 94</w:t>
            </w:r>
          </w:p>
        </w:tc>
      </w:tr>
      <w:tr w:rsidR="00D75AA3" w:rsidRPr="0077096A" w14:paraId="43B58F46" w14:textId="77777777" w:rsidTr="000900BE">
        <w:tc>
          <w:tcPr>
            <w:tcW w:w="4248" w:type="dxa"/>
            <w:vAlign w:val="center"/>
          </w:tcPr>
          <w:p w14:paraId="673C3C89" w14:textId="217215B1" w:rsidR="00D75AA3" w:rsidRPr="0077096A" w:rsidRDefault="00D75AA3" w:rsidP="0077096A">
            <w:pPr>
              <w:pStyle w:val="a7"/>
              <w:spacing w:before="0" w:after="0"/>
              <w:ind w:left="0"/>
              <w:rPr>
                <w:sz w:val="24"/>
                <w:szCs w:val="24"/>
              </w:rPr>
            </w:pPr>
            <w:r w:rsidRPr="0077096A">
              <w:rPr>
                <w:sz w:val="24"/>
                <w:szCs w:val="24"/>
              </w:rPr>
              <w:t>Натуральний (кальцинований) пуцолан</w:t>
            </w:r>
          </w:p>
        </w:tc>
        <w:tc>
          <w:tcPr>
            <w:tcW w:w="1984" w:type="dxa"/>
            <w:vAlign w:val="center"/>
          </w:tcPr>
          <w:p w14:paraId="0CEB418B" w14:textId="5511F385" w:rsidR="00D75AA3" w:rsidRPr="0077096A" w:rsidRDefault="00D75AA3" w:rsidP="0077096A">
            <w:pPr>
              <w:pStyle w:val="a7"/>
              <w:spacing w:before="0" w:after="0"/>
              <w:ind w:left="0"/>
              <w:jc w:val="center"/>
              <w:rPr>
                <w:sz w:val="24"/>
                <w:szCs w:val="24"/>
              </w:rPr>
            </w:pPr>
            <w:r w:rsidRPr="0077096A">
              <w:rPr>
                <w:sz w:val="24"/>
                <w:szCs w:val="24"/>
              </w:rPr>
              <w:t>999999-99-4</w:t>
            </w:r>
          </w:p>
        </w:tc>
        <w:tc>
          <w:tcPr>
            <w:tcW w:w="3119" w:type="dxa"/>
            <w:vAlign w:val="center"/>
          </w:tcPr>
          <w:p w14:paraId="383E28F2" w14:textId="24702B61" w:rsidR="00D75AA3" w:rsidRPr="0077096A" w:rsidRDefault="00D75AA3" w:rsidP="0077096A">
            <w:pPr>
              <w:pStyle w:val="a7"/>
              <w:spacing w:before="0" w:after="0"/>
              <w:ind w:left="0"/>
              <w:jc w:val="center"/>
              <w:rPr>
                <w:sz w:val="24"/>
                <w:szCs w:val="24"/>
              </w:rPr>
            </w:pPr>
            <w:r w:rsidRPr="0077096A">
              <w:rPr>
                <w:sz w:val="24"/>
                <w:szCs w:val="24"/>
              </w:rPr>
              <w:t>5,5 – 55</w:t>
            </w:r>
          </w:p>
        </w:tc>
      </w:tr>
      <w:tr w:rsidR="00D75AA3" w:rsidRPr="0077096A" w14:paraId="6974E590" w14:textId="77777777" w:rsidTr="000900BE">
        <w:tc>
          <w:tcPr>
            <w:tcW w:w="4248" w:type="dxa"/>
            <w:vAlign w:val="center"/>
          </w:tcPr>
          <w:p w14:paraId="27465596" w14:textId="77777777" w:rsidR="00D75AA3" w:rsidRPr="0077096A" w:rsidRDefault="00D75AA3" w:rsidP="0077096A">
            <w:pPr>
              <w:pStyle w:val="a7"/>
              <w:spacing w:before="0" w:after="0"/>
              <w:ind w:left="0"/>
              <w:rPr>
                <w:sz w:val="24"/>
                <w:szCs w:val="24"/>
              </w:rPr>
            </w:pPr>
            <w:r w:rsidRPr="0077096A">
              <w:rPr>
                <w:sz w:val="24"/>
                <w:szCs w:val="24"/>
              </w:rPr>
              <w:t>Кальцію сульфат</w:t>
            </w:r>
          </w:p>
        </w:tc>
        <w:tc>
          <w:tcPr>
            <w:tcW w:w="1984" w:type="dxa"/>
            <w:vAlign w:val="center"/>
          </w:tcPr>
          <w:p w14:paraId="504E1736" w14:textId="77777777" w:rsidR="00D75AA3" w:rsidRPr="0077096A" w:rsidRDefault="00D75AA3" w:rsidP="0077096A">
            <w:pPr>
              <w:pStyle w:val="a7"/>
              <w:spacing w:before="0" w:after="0"/>
              <w:ind w:left="0"/>
              <w:jc w:val="center"/>
              <w:rPr>
                <w:sz w:val="24"/>
                <w:szCs w:val="24"/>
              </w:rPr>
            </w:pPr>
            <w:r w:rsidRPr="0077096A">
              <w:rPr>
                <w:sz w:val="24"/>
                <w:szCs w:val="24"/>
              </w:rPr>
              <w:t>7778-18-9</w:t>
            </w:r>
          </w:p>
        </w:tc>
        <w:tc>
          <w:tcPr>
            <w:tcW w:w="3119" w:type="dxa"/>
            <w:vAlign w:val="center"/>
          </w:tcPr>
          <w:p w14:paraId="5EDD438A" w14:textId="77777777" w:rsidR="00D75AA3" w:rsidRPr="0077096A" w:rsidRDefault="00D75AA3" w:rsidP="0077096A">
            <w:pPr>
              <w:pStyle w:val="a7"/>
              <w:spacing w:before="0" w:after="0"/>
              <w:ind w:left="0"/>
              <w:jc w:val="center"/>
              <w:rPr>
                <w:sz w:val="24"/>
                <w:szCs w:val="24"/>
              </w:rPr>
            </w:pPr>
            <w:r w:rsidRPr="0077096A">
              <w:rPr>
                <w:sz w:val="24"/>
                <w:szCs w:val="24"/>
              </w:rPr>
              <w:t>0 – 8</w:t>
            </w:r>
          </w:p>
        </w:tc>
      </w:tr>
      <w:tr w:rsidR="00146D90" w:rsidRPr="0077096A" w14:paraId="395E8F75" w14:textId="77777777" w:rsidTr="000900BE">
        <w:tc>
          <w:tcPr>
            <w:tcW w:w="4248" w:type="dxa"/>
            <w:vAlign w:val="center"/>
          </w:tcPr>
          <w:p w14:paraId="4497BCC0" w14:textId="37BA28DE" w:rsidR="00146D90" w:rsidRPr="0077096A" w:rsidRDefault="00963580" w:rsidP="0077096A">
            <w:pPr>
              <w:pStyle w:val="a7"/>
              <w:spacing w:before="0" w:after="0"/>
              <w:ind w:left="0"/>
              <w:rPr>
                <w:sz w:val="24"/>
                <w:szCs w:val="24"/>
              </w:rPr>
            </w:pPr>
            <w:r w:rsidRPr="0077096A">
              <w:rPr>
                <w:sz w:val="24"/>
                <w:szCs w:val="24"/>
              </w:rPr>
              <w:t xml:space="preserve">Пил з витяжної труби </w:t>
            </w:r>
            <w:r w:rsidR="00146D90" w:rsidRPr="0077096A">
              <w:rPr>
                <w:sz w:val="24"/>
                <w:szCs w:val="24"/>
                <w:vertAlign w:val="superscript"/>
              </w:rPr>
              <w:t>(1)</w:t>
            </w:r>
          </w:p>
        </w:tc>
        <w:tc>
          <w:tcPr>
            <w:tcW w:w="1984" w:type="dxa"/>
            <w:vAlign w:val="center"/>
          </w:tcPr>
          <w:p w14:paraId="0C30D9C2"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491EB04E" w14:textId="2CE88230"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682FF52D" w14:textId="77777777" w:rsidTr="000900BE">
        <w:tc>
          <w:tcPr>
            <w:tcW w:w="4248" w:type="dxa"/>
            <w:vAlign w:val="center"/>
          </w:tcPr>
          <w:p w14:paraId="7BB23D4A"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7FE62C27"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3C38C024" w14:textId="6FF81E3C" w:rsidR="00146D90" w:rsidRPr="0077096A" w:rsidRDefault="00146D90" w:rsidP="0077096A">
            <w:pPr>
              <w:pStyle w:val="a7"/>
              <w:spacing w:before="0" w:after="0"/>
              <w:ind w:left="0"/>
              <w:jc w:val="center"/>
              <w:rPr>
                <w:sz w:val="24"/>
                <w:szCs w:val="24"/>
              </w:rPr>
            </w:pPr>
          </w:p>
        </w:tc>
      </w:tr>
      <w:tr w:rsidR="00D75AA3" w:rsidRPr="0077096A" w14:paraId="7C469B95" w14:textId="77777777" w:rsidTr="000900BE">
        <w:tc>
          <w:tcPr>
            <w:tcW w:w="4248" w:type="dxa"/>
            <w:vAlign w:val="center"/>
          </w:tcPr>
          <w:p w14:paraId="12DD9FDC" w14:textId="77777777" w:rsidR="00D75AA3" w:rsidRPr="0077096A" w:rsidRDefault="00D75AA3"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5B4A6C99" w14:textId="77777777" w:rsidR="00D75AA3" w:rsidRPr="0077096A" w:rsidRDefault="00D75AA3" w:rsidP="0077096A">
            <w:pPr>
              <w:pStyle w:val="a7"/>
              <w:spacing w:before="0" w:after="0"/>
              <w:ind w:left="0"/>
              <w:jc w:val="center"/>
              <w:rPr>
                <w:sz w:val="24"/>
                <w:szCs w:val="24"/>
              </w:rPr>
            </w:pPr>
            <w:r w:rsidRPr="0077096A">
              <w:rPr>
                <w:sz w:val="24"/>
                <w:szCs w:val="24"/>
              </w:rPr>
              <w:t>7720-78-7</w:t>
            </w:r>
          </w:p>
        </w:tc>
        <w:tc>
          <w:tcPr>
            <w:tcW w:w="3119" w:type="dxa"/>
            <w:vAlign w:val="center"/>
          </w:tcPr>
          <w:p w14:paraId="513513D4" w14:textId="77777777" w:rsidR="00D75AA3" w:rsidRPr="0077096A" w:rsidRDefault="00D75AA3" w:rsidP="0077096A">
            <w:pPr>
              <w:pStyle w:val="a7"/>
              <w:spacing w:before="0" w:after="0"/>
              <w:ind w:left="0"/>
              <w:jc w:val="center"/>
              <w:rPr>
                <w:sz w:val="24"/>
                <w:szCs w:val="24"/>
              </w:rPr>
            </w:pPr>
            <w:r w:rsidRPr="0077096A">
              <w:rPr>
                <w:sz w:val="24"/>
                <w:szCs w:val="24"/>
              </w:rPr>
              <w:t>0 – 1</w:t>
            </w:r>
          </w:p>
        </w:tc>
      </w:tr>
      <w:tr w:rsidR="00D75AA3" w:rsidRPr="0077096A" w14:paraId="28D6AC80" w14:textId="77777777" w:rsidTr="000900BE">
        <w:tc>
          <w:tcPr>
            <w:tcW w:w="4248" w:type="dxa"/>
            <w:vAlign w:val="center"/>
          </w:tcPr>
          <w:p w14:paraId="3BCB8EBA" w14:textId="77777777" w:rsidR="00D75AA3" w:rsidRPr="0077096A" w:rsidRDefault="00D75AA3" w:rsidP="0077096A">
            <w:pPr>
              <w:pStyle w:val="a7"/>
              <w:spacing w:before="0" w:after="0"/>
              <w:ind w:left="0"/>
              <w:rPr>
                <w:sz w:val="24"/>
                <w:szCs w:val="24"/>
              </w:rPr>
            </w:pPr>
            <w:r w:rsidRPr="0077096A">
              <w:rPr>
                <w:sz w:val="24"/>
                <w:szCs w:val="24"/>
              </w:rPr>
              <w:t>Олова (II) сульфат</w:t>
            </w:r>
          </w:p>
        </w:tc>
        <w:tc>
          <w:tcPr>
            <w:tcW w:w="1984" w:type="dxa"/>
            <w:vAlign w:val="center"/>
          </w:tcPr>
          <w:p w14:paraId="0B2F491E" w14:textId="77777777" w:rsidR="00D75AA3" w:rsidRPr="0077096A" w:rsidRDefault="00D75AA3" w:rsidP="0077096A">
            <w:pPr>
              <w:pStyle w:val="a7"/>
              <w:spacing w:before="0" w:after="0"/>
              <w:ind w:left="0"/>
              <w:jc w:val="center"/>
              <w:rPr>
                <w:sz w:val="24"/>
                <w:szCs w:val="24"/>
              </w:rPr>
            </w:pPr>
            <w:r w:rsidRPr="0077096A">
              <w:rPr>
                <w:sz w:val="24"/>
                <w:szCs w:val="24"/>
              </w:rPr>
              <w:t>7488-55-3</w:t>
            </w:r>
          </w:p>
        </w:tc>
        <w:tc>
          <w:tcPr>
            <w:tcW w:w="3119" w:type="dxa"/>
            <w:vAlign w:val="center"/>
          </w:tcPr>
          <w:p w14:paraId="3014CBAE" w14:textId="77777777" w:rsidR="00D75AA3" w:rsidRPr="0077096A" w:rsidRDefault="00D75AA3" w:rsidP="0077096A">
            <w:pPr>
              <w:pStyle w:val="a7"/>
              <w:spacing w:before="0" w:after="0"/>
              <w:ind w:left="0"/>
              <w:jc w:val="center"/>
              <w:rPr>
                <w:sz w:val="24"/>
                <w:szCs w:val="24"/>
              </w:rPr>
            </w:pPr>
            <w:r w:rsidRPr="0077096A">
              <w:rPr>
                <w:sz w:val="24"/>
                <w:szCs w:val="24"/>
              </w:rPr>
              <w:t>0 – 0,1</w:t>
            </w:r>
          </w:p>
        </w:tc>
      </w:tr>
    </w:tbl>
    <w:p w14:paraId="4F153CDF" w14:textId="77777777" w:rsidR="000900BE" w:rsidRPr="0077096A" w:rsidRDefault="000900BE" w:rsidP="0077096A">
      <w:pPr>
        <w:spacing w:before="0" w:after="0"/>
      </w:pPr>
    </w:p>
    <w:tbl>
      <w:tblPr>
        <w:tblStyle w:val="a9"/>
        <w:tblW w:w="9351" w:type="dxa"/>
        <w:tblLook w:val="04A0" w:firstRow="1" w:lastRow="0" w:firstColumn="1" w:lastColumn="0" w:noHBand="0" w:noVBand="1"/>
      </w:tblPr>
      <w:tblGrid>
        <w:gridCol w:w="4248"/>
        <w:gridCol w:w="1984"/>
        <w:gridCol w:w="3119"/>
      </w:tblGrid>
      <w:tr w:rsidR="00D75AA3" w:rsidRPr="0077096A" w14:paraId="62A02D2F" w14:textId="77777777" w:rsidTr="000900BE">
        <w:tc>
          <w:tcPr>
            <w:tcW w:w="9351" w:type="dxa"/>
            <w:gridSpan w:val="3"/>
            <w:vAlign w:val="center"/>
          </w:tcPr>
          <w:p w14:paraId="58021303" w14:textId="7B4A5E07" w:rsidR="00D75AA3" w:rsidRPr="0077096A" w:rsidRDefault="00D75AA3" w:rsidP="0077096A">
            <w:pPr>
              <w:pStyle w:val="a7"/>
              <w:spacing w:before="0" w:after="0"/>
              <w:ind w:left="0"/>
              <w:jc w:val="center"/>
              <w:rPr>
                <w:b/>
                <w:bCs/>
                <w:sz w:val="24"/>
                <w:szCs w:val="24"/>
              </w:rPr>
            </w:pPr>
            <w:r w:rsidRPr="0077096A">
              <w:rPr>
                <w:b/>
                <w:bCs/>
                <w:sz w:val="24"/>
                <w:szCs w:val="24"/>
              </w:rPr>
              <w:t>Цемент. Стандартна формула 5</w:t>
            </w:r>
          </w:p>
        </w:tc>
      </w:tr>
      <w:tr w:rsidR="00D75AA3" w:rsidRPr="0077096A" w14:paraId="0A37BECC" w14:textId="77777777" w:rsidTr="000900BE">
        <w:tc>
          <w:tcPr>
            <w:tcW w:w="4248" w:type="dxa"/>
            <w:vAlign w:val="center"/>
          </w:tcPr>
          <w:p w14:paraId="35F24EC6" w14:textId="77777777" w:rsidR="00D75AA3" w:rsidRPr="0077096A" w:rsidRDefault="00D75AA3"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47F9F036" w14:textId="77777777" w:rsidR="00D75AA3" w:rsidRPr="0077096A" w:rsidRDefault="00D75AA3" w:rsidP="0077096A">
            <w:pPr>
              <w:pStyle w:val="a7"/>
              <w:spacing w:before="0" w:after="0"/>
              <w:ind w:left="0"/>
              <w:jc w:val="center"/>
              <w:rPr>
                <w:sz w:val="24"/>
                <w:szCs w:val="24"/>
              </w:rPr>
            </w:pPr>
            <w:proofErr w:type="spellStart"/>
            <w:r w:rsidRPr="0077096A">
              <w:rPr>
                <w:sz w:val="24"/>
                <w:szCs w:val="24"/>
              </w:rPr>
              <w:t>Портландзольний</w:t>
            </w:r>
            <w:proofErr w:type="spellEnd"/>
            <w:r w:rsidRPr="0077096A">
              <w:rPr>
                <w:sz w:val="24"/>
                <w:szCs w:val="24"/>
              </w:rPr>
              <w:t xml:space="preserve"> цемент, пуцолановий цемент</w:t>
            </w:r>
          </w:p>
          <w:p w14:paraId="3835FD00" w14:textId="3186C45F" w:rsidR="00D75AA3" w:rsidRPr="0077096A" w:rsidRDefault="00D75AA3"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двома основними компонентами: клінкер і зола </w:t>
            </w:r>
            <w:r w:rsidR="00DA4D39" w:rsidRPr="0077096A">
              <w:rPr>
                <w:sz w:val="24"/>
                <w:szCs w:val="24"/>
              </w:rPr>
              <w:t xml:space="preserve">виносу </w:t>
            </w:r>
            <w:r w:rsidRPr="0077096A">
              <w:rPr>
                <w:sz w:val="24"/>
                <w:szCs w:val="24"/>
              </w:rPr>
              <w:t>(крем</w:t>
            </w:r>
            <w:r w:rsidR="004B4CD8" w:rsidRPr="0077096A">
              <w:rPr>
                <w:sz w:val="24"/>
                <w:szCs w:val="24"/>
              </w:rPr>
              <w:t>неземна</w:t>
            </w:r>
            <w:r w:rsidRPr="0077096A">
              <w:rPr>
                <w:sz w:val="24"/>
                <w:szCs w:val="24"/>
              </w:rPr>
              <w:t xml:space="preserve"> і вапняна зола</w:t>
            </w:r>
            <w:r w:rsidR="00DA4D39" w:rsidRPr="0077096A">
              <w:rPr>
                <w:sz w:val="24"/>
                <w:szCs w:val="24"/>
              </w:rPr>
              <w:t xml:space="preserve"> виносу</w:t>
            </w:r>
            <w:r w:rsidRPr="0077096A">
              <w:rPr>
                <w:sz w:val="24"/>
                <w:szCs w:val="24"/>
              </w:rPr>
              <w:t>)</w:t>
            </w:r>
          </w:p>
        </w:tc>
      </w:tr>
      <w:tr w:rsidR="00D75AA3" w:rsidRPr="0077096A" w14:paraId="6FB1734C" w14:textId="77777777" w:rsidTr="000900BE">
        <w:tc>
          <w:tcPr>
            <w:tcW w:w="4248" w:type="dxa"/>
            <w:vAlign w:val="center"/>
          </w:tcPr>
          <w:p w14:paraId="179F4AC4" w14:textId="77777777" w:rsidR="00D75AA3" w:rsidRPr="0077096A" w:rsidRDefault="00D75AA3"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5503EC96" w14:textId="77777777" w:rsidR="00D75AA3" w:rsidRPr="0077096A" w:rsidRDefault="00D75AA3" w:rsidP="0077096A">
            <w:pPr>
              <w:pStyle w:val="a7"/>
              <w:spacing w:before="0" w:after="0"/>
              <w:ind w:left="0"/>
              <w:jc w:val="center"/>
              <w:rPr>
                <w:sz w:val="24"/>
                <w:szCs w:val="24"/>
              </w:rPr>
            </w:pPr>
            <w:r w:rsidRPr="0077096A">
              <w:rPr>
                <w:sz w:val="24"/>
                <w:szCs w:val="24"/>
              </w:rPr>
              <w:t>№ CAS</w:t>
            </w:r>
          </w:p>
        </w:tc>
        <w:tc>
          <w:tcPr>
            <w:tcW w:w="3119" w:type="dxa"/>
            <w:vAlign w:val="center"/>
          </w:tcPr>
          <w:p w14:paraId="129816DA" w14:textId="77777777" w:rsidR="00D75AA3" w:rsidRPr="0077096A" w:rsidRDefault="00D75AA3" w:rsidP="0077096A">
            <w:pPr>
              <w:pStyle w:val="a7"/>
              <w:spacing w:before="0" w:after="0"/>
              <w:ind w:left="0"/>
              <w:jc w:val="center"/>
              <w:rPr>
                <w:sz w:val="24"/>
                <w:szCs w:val="24"/>
              </w:rPr>
            </w:pPr>
            <w:r w:rsidRPr="0077096A">
              <w:rPr>
                <w:sz w:val="24"/>
                <w:szCs w:val="24"/>
              </w:rPr>
              <w:t>Концентрація (масова частка, %)</w:t>
            </w:r>
          </w:p>
        </w:tc>
      </w:tr>
      <w:tr w:rsidR="00D75AA3" w:rsidRPr="0077096A" w14:paraId="09A83C8F" w14:textId="77777777" w:rsidTr="000900BE">
        <w:tc>
          <w:tcPr>
            <w:tcW w:w="4248" w:type="dxa"/>
            <w:vAlign w:val="center"/>
          </w:tcPr>
          <w:p w14:paraId="05A11D1B" w14:textId="77777777" w:rsidR="00D75AA3" w:rsidRPr="0077096A" w:rsidRDefault="00D75AA3"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10E636E7" w14:textId="77777777" w:rsidR="00D75AA3" w:rsidRPr="0077096A" w:rsidRDefault="00D75AA3" w:rsidP="0077096A">
            <w:pPr>
              <w:pStyle w:val="a7"/>
              <w:spacing w:before="0" w:after="0"/>
              <w:ind w:left="0"/>
              <w:jc w:val="center"/>
              <w:rPr>
                <w:sz w:val="24"/>
                <w:szCs w:val="24"/>
              </w:rPr>
            </w:pPr>
            <w:r w:rsidRPr="0077096A">
              <w:rPr>
                <w:sz w:val="24"/>
                <w:szCs w:val="24"/>
              </w:rPr>
              <w:t>65997-15-1</w:t>
            </w:r>
          </w:p>
        </w:tc>
        <w:tc>
          <w:tcPr>
            <w:tcW w:w="3119" w:type="dxa"/>
            <w:vAlign w:val="center"/>
          </w:tcPr>
          <w:p w14:paraId="6AD50831" w14:textId="35CA1B6E" w:rsidR="00D75AA3" w:rsidRPr="0077096A" w:rsidRDefault="00D75AA3" w:rsidP="0077096A">
            <w:pPr>
              <w:pStyle w:val="a7"/>
              <w:spacing w:before="0" w:after="0"/>
              <w:ind w:left="0"/>
              <w:jc w:val="center"/>
              <w:rPr>
                <w:sz w:val="24"/>
                <w:szCs w:val="24"/>
              </w:rPr>
            </w:pPr>
            <w:r w:rsidRPr="0077096A">
              <w:rPr>
                <w:sz w:val="24"/>
                <w:szCs w:val="24"/>
              </w:rPr>
              <w:t>41 – 94</w:t>
            </w:r>
          </w:p>
        </w:tc>
      </w:tr>
      <w:tr w:rsidR="00D75AA3" w:rsidRPr="0077096A" w14:paraId="1F7693BF" w14:textId="77777777" w:rsidTr="000900BE">
        <w:tc>
          <w:tcPr>
            <w:tcW w:w="4248" w:type="dxa"/>
            <w:vAlign w:val="center"/>
          </w:tcPr>
          <w:p w14:paraId="1627FE10" w14:textId="312F1733" w:rsidR="00D75AA3" w:rsidRPr="0077096A" w:rsidRDefault="00D75AA3" w:rsidP="0077096A">
            <w:pPr>
              <w:pStyle w:val="a7"/>
              <w:spacing w:before="0" w:after="0"/>
              <w:ind w:left="0"/>
              <w:rPr>
                <w:sz w:val="24"/>
                <w:szCs w:val="24"/>
              </w:rPr>
            </w:pPr>
            <w:r w:rsidRPr="0077096A">
              <w:rPr>
                <w:sz w:val="24"/>
                <w:szCs w:val="24"/>
              </w:rPr>
              <w:t>Зола виносу</w:t>
            </w:r>
          </w:p>
        </w:tc>
        <w:tc>
          <w:tcPr>
            <w:tcW w:w="1984" w:type="dxa"/>
            <w:vAlign w:val="center"/>
          </w:tcPr>
          <w:p w14:paraId="174A6390" w14:textId="71635516" w:rsidR="00D75AA3" w:rsidRPr="0077096A" w:rsidRDefault="00D75AA3" w:rsidP="0077096A">
            <w:pPr>
              <w:pStyle w:val="a7"/>
              <w:spacing w:before="0" w:after="0"/>
              <w:ind w:left="0"/>
              <w:jc w:val="center"/>
              <w:rPr>
                <w:sz w:val="24"/>
                <w:szCs w:val="24"/>
              </w:rPr>
            </w:pPr>
            <w:r w:rsidRPr="0077096A">
              <w:rPr>
                <w:sz w:val="24"/>
                <w:szCs w:val="24"/>
              </w:rPr>
              <w:t>68131-74-8</w:t>
            </w:r>
          </w:p>
        </w:tc>
        <w:tc>
          <w:tcPr>
            <w:tcW w:w="3119" w:type="dxa"/>
            <w:vAlign w:val="center"/>
          </w:tcPr>
          <w:p w14:paraId="1BDA4430" w14:textId="0CDC4D39" w:rsidR="00D75AA3" w:rsidRPr="0077096A" w:rsidRDefault="00D75AA3" w:rsidP="0077096A">
            <w:pPr>
              <w:pStyle w:val="a7"/>
              <w:spacing w:before="0" w:after="0"/>
              <w:ind w:left="0"/>
              <w:jc w:val="center"/>
              <w:rPr>
                <w:sz w:val="24"/>
                <w:szCs w:val="24"/>
              </w:rPr>
            </w:pPr>
            <w:r w:rsidRPr="0077096A">
              <w:rPr>
                <w:sz w:val="24"/>
                <w:szCs w:val="24"/>
              </w:rPr>
              <w:t>5,5 – 55</w:t>
            </w:r>
          </w:p>
        </w:tc>
      </w:tr>
      <w:tr w:rsidR="00D75AA3" w:rsidRPr="0077096A" w14:paraId="40933F47" w14:textId="77777777" w:rsidTr="000900BE">
        <w:tc>
          <w:tcPr>
            <w:tcW w:w="4248" w:type="dxa"/>
            <w:vAlign w:val="center"/>
          </w:tcPr>
          <w:p w14:paraId="230EC39B" w14:textId="77777777" w:rsidR="00D75AA3" w:rsidRPr="0077096A" w:rsidRDefault="00D75AA3" w:rsidP="0077096A">
            <w:pPr>
              <w:pStyle w:val="a7"/>
              <w:spacing w:before="0" w:after="0"/>
              <w:ind w:left="0"/>
              <w:rPr>
                <w:sz w:val="24"/>
                <w:szCs w:val="24"/>
              </w:rPr>
            </w:pPr>
            <w:r w:rsidRPr="0077096A">
              <w:rPr>
                <w:sz w:val="24"/>
                <w:szCs w:val="24"/>
              </w:rPr>
              <w:t>Кальцію сульфат</w:t>
            </w:r>
          </w:p>
        </w:tc>
        <w:tc>
          <w:tcPr>
            <w:tcW w:w="1984" w:type="dxa"/>
            <w:vAlign w:val="center"/>
          </w:tcPr>
          <w:p w14:paraId="0872D426" w14:textId="77777777" w:rsidR="00D75AA3" w:rsidRPr="0077096A" w:rsidRDefault="00D75AA3" w:rsidP="0077096A">
            <w:pPr>
              <w:pStyle w:val="a7"/>
              <w:spacing w:before="0" w:after="0"/>
              <w:ind w:left="0"/>
              <w:jc w:val="center"/>
              <w:rPr>
                <w:sz w:val="24"/>
                <w:szCs w:val="24"/>
              </w:rPr>
            </w:pPr>
            <w:r w:rsidRPr="0077096A">
              <w:rPr>
                <w:sz w:val="24"/>
                <w:szCs w:val="24"/>
              </w:rPr>
              <w:t>7778-18-9</w:t>
            </w:r>
          </w:p>
        </w:tc>
        <w:tc>
          <w:tcPr>
            <w:tcW w:w="3119" w:type="dxa"/>
            <w:vAlign w:val="center"/>
          </w:tcPr>
          <w:p w14:paraId="38416A2E" w14:textId="77777777" w:rsidR="00D75AA3" w:rsidRPr="0077096A" w:rsidRDefault="00D75AA3" w:rsidP="0077096A">
            <w:pPr>
              <w:pStyle w:val="a7"/>
              <w:spacing w:before="0" w:after="0"/>
              <w:ind w:left="0"/>
              <w:jc w:val="center"/>
              <w:rPr>
                <w:sz w:val="24"/>
                <w:szCs w:val="24"/>
              </w:rPr>
            </w:pPr>
            <w:r w:rsidRPr="0077096A">
              <w:rPr>
                <w:sz w:val="24"/>
                <w:szCs w:val="24"/>
              </w:rPr>
              <w:t>0 – 8</w:t>
            </w:r>
          </w:p>
        </w:tc>
      </w:tr>
      <w:tr w:rsidR="00146D90" w:rsidRPr="0077096A" w14:paraId="36F66F8A" w14:textId="77777777" w:rsidTr="000900BE">
        <w:tc>
          <w:tcPr>
            <w:tcW w:w="4248" w:type="dxa"/>
            <w:vAlign w:val="center"/>
          </w:tcPr>
          <w:p w14:paraId="6BEF5517" w14:textId="5A81CC8A" w:rsidR="00146D90" w:rsidRPr="0077096A" w:rsidRDefault="00963580" w:rsidP="0077096A">
            <w:pPr>
              <w:pStyle w:val="a7"/>
              <w:spacing w:before="0" w:after="0"/>
              <w:ind w:left="0"/>
              <w:rPr>
                <w:sz w:val="24"/>
                <w:szCs w:val="24"/>
              </w:rPr>
            </w:pPr>
            <w:r w:rsidRPr="0077096A">
              <w:rPr>
                <w:sz w:val="24"/>
                <w:szCs w:val="24"/>
              </w:rPr>
              <w:t xml:space="preserve">Пил з витяжної труби </w:t>
            </w:r>
            <w:r w:rsidR="00146D90" w:rsidRPr="0077096A">
              <w:rPr>
                <w:sz w:val="24"/>
                <w:szCs w:val="24"/>
                <w:vertAlign w:val="superscript"/>
              </w:rPr>
              <w:t>(1)</w:t>
            </w:r>
          </w:p>
        </w:tc>
        <w:tc>
          <w:tcPr>
            <w:tcW w:w="1984" w:type="dxa"/>
            <w:vAlign w:val="center"/>
          </w:tcPr>
          <w:p w14:paraId="57A04C70"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3BA152E8" w14:textId="1340037F"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2EF7128A" w14:textId="77777777" w:rsidTr="000900BE">
        <w:tc>
          <w:tcPr>
            <w:tcW w:w="4248" w:type="dxa"/>
            <w:vAlign w:val="center"/>
          </w:tcPr>
          <w:p w14:paraId="2721D222"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57872363"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76658047" w14:textId="2FB17C43" w:rsidR="00146D90" w:rsidRPr="0077096A" w:rsidRDefault="00146D90" w:rsidP="0077096A">
            <w:pPr>
              <w:pStyle w:val="a7"/>
              <w:spacing w:before="0" w:after="0"/>
              <w:ind w:left="0"/>
              <w:jc w:val="center"/>
              <w:rPr>
                <w:sz w:val="24"/>
                <w:szCs w:val="24"/>
              </w:rPr>
            </w:pPr>
          </w:p>
        </w:tc>
      </w:tr>
      <w:tr w:rsidR="00D75AA3" w:rsidRPr="0077096A" w14:paraId="4D28E64F" w14:textId="77777777" w:rsidTr="000900BE">
        <w:tc>
          <w:tcPr>
            <w:tcW w:w="4248" w:type="dxa"/>
            <w:vAlign w:val="center"/>
          </w:tcPr>
          <w:p w14:paraId="578EFD97" w14:textId="77777777" w:rsidR="00D75AA3" w:rsidRPr="0077096A" w:rsidRDefault="00D75AA3"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23A3724F" w14:textId="77777777" w:rsidR="00D75AA3" w:rsidRPr="0077096A" w:rsidRDefault="00D75AA3" w:rsidP="0077096A">
            <w:pPr>
              <w:pStyle w:val="a7"/>
              <w:spacing w:before="0" w:after="0"/>
              <w:ind w:left="0"/>
              <w:jc w:val="center"/>
              <w:rPr>
                <w:sz w:val="24"/>
                <w:szCs w:val="24"/>
              </w:rPr>
            </w:pPr>
            <w:r w:rsidRPr="0077096A">
              <w:rPr>
                <w:sz w:val="24"/>
                <w:szCs w:val="24"/>
              </w:rPr>
              <w:t>7720-78-7</w:t>
            </w:r>
          </w:p>
        </w:tc>
        <w:tc>
          <w:tcPr>
            <w:tcW w:w="3119" w:type="dxa"/>
            <w:vAlign w:val="center"/>
          </w:tcPr>
          <w:p w14:paraId="5064FC1E" w14:textId="77777777" w:rsidR="00D75AA3" w:rsidRPr="0077096A" w:rsidRDefault="00D75AA3" w:rsidP="0077096A">
            <w:pPr>
              <w:pStyle w:val="a7"/>
              <w:spacing w:before="0" w:after="0"/>
              <w:ind w:left="0"/>
              <w:jc w:val="center"/>
              <w:rPr>
                <w:sz w:val="24"/>
                <w:szCs w:val="24"/>
              </w:rPr>
            </w:pPr>
            <w:r w:rsidRPr="0077096A">
              <w:rPr>
                <w:sz w:val="24"/>
                <w:szCs w:val="24"/>
              </w:rPr>
              <w:t>0 – 1</w:t>
            </w:r>
          </w:p>
        </w:tc>
      </w:tr>
      <w:tr w:rsidR="00D75AA3" w:rsidRPr="0077096A" w14:paraId="4C10C2C0" w14:textId="77777777" w:rsidTr="000900BE">
        <w:tc>
          <w:tcPr>
            <w:tcW w:w="4248" w:type="dxa"/>
            <w:vAlign w:val="center"/>
          </w:tcPr>
          <w:p w14:paraId="3518559E" w14:textId="77777777" w:rsidR="00D75AA3" w:rsidRPr="0077096A" w:rsidRDefault="00D75AA3" w:rsidP="0077096A">
            <w:pPr>
              <w:pStyle w:val="a7"/>
              <w:spacing w:before="0" w:after="0"/>
              <w:ind w:left="0"/>
              <w:rPr>
                <w:sz w:val="24"/>
                <w:szCs w:val="24"/>
              </w:rPr>
            </w:pPr>
            <w:r w:rsidRPr="0077096A">
              <w:rPr>
                <w:sz w:val="24"/>
                <w:szCs w:val="24"/>
              </w:rPr>
              <w:t>Олова (II) сульфат</w:t>
            </w:r>
          </w:p>
        </w:tc>
        <w:tc>
          <w:tcPr>
            <w:tcW w:w="1984" w:type="dxa"/>
            <w:vAlign w:val="center"/>
          </w:tcPr>
          <w:p w14:paraId="01995DFA" w14:textId="77777777" w:rsidR="00D75AA3" w:rsidRPr="0077096A" w:rsidRDefault="00D75AA3" w:rsidP="0077096A">
            <w:pPr>
              <w:pStyle w:val="a7"/>
              <w:spacing w:before="0" w:after="0"/>
              <w:ind w:left="0"/>
              <w:jc w:val="center"/>
              <w:rPr>
                <w:sz w:val="24"/>
                <w:szCs w:val="24"/>
              </w:rPr>
            </w:pPr>
            <w:r w:rsidRPr="0077096A">
              <w:rPr>
                <w:sz w:val="24"/>
                <w:szCs w:val="24"/>
              </w:rPr>
              <w:t>7488-55-3</w:t>
            </w:r>
          </w:p>
        </w:tc>
        <w:tc>
          <w:tcPr>
            <w:tcW w:w="3119" w:type="dxa"/>
            <w:vAlign w:val="center"/>
          </w:tcPr>
          <w:p w14:paraId="73B6EF8C" w14:textId="77777777" w:rsidR="00D75AA3" w:rsidRPr="0077096A" w:rsidRDefault="00D75AA3" w:rsidP="0077096A">
            <w:pPr>
              <w:pStyle w:val="a7"/>
              <w:spacing w:before="0" w:after="0"/>
              <w:ind w:left="0"/>
              <w:jc w:val="center"/>
              <w:rPr>
                <w:sz w:val="24"/>
                <w:szCs w:val="24"/>
              </w:rPr>
            </w:pPr>
            <w:r w:rsidRPr="0077096A">
              <w:rPr>
                <w:sz w:val="24"/>
                <w:szCs w:val="24"/>
              </w:rPr>
              <w:t>0 – 0,1</w:t>
            </w:r>
          </w:p>
        </w:tc>
      </w:tr>
    </w:tbl>
    <w:p w14:paraId="28D394D9" w14:textId="7D14F05A" w:rsidR="00D75AA3" w:rsidRPr="0077096A" w:rsidRDefault="00D75AA3" w:rsidP="0077096A">
      <w:pPr>
        <w:spacing w:before="0" w:after="0"/>
      </w:pPr>
    </w:p>
    <w:tbl>
      <w:tblPr>
        <w:tblStyle w:val="a9"/>
        <w:tblW w:w="9351" w:type="dxa"/>
        <w:tblLook w:val="04A0" w:firstRow="1" w:lastRow="0" w:firstColumn="1" w:lastColumn="0" w:noHBand="0" w:noVBand="1"/>
      </w:tblPr>
      <w:tblGrid>
        <w:gridCol w:w="4248"/>
        <w:gridCol w:w="1984"/>
        <w:gridCol w:w="3119"/>
      </w:tblGrid>
      <w:tr w:rsidR="00DA4D39" w:rsidRPr="0077096A" w14:paraId="21E72C3C" w14:textId="77777777" w:rsidTr="000900BE">
        <w:tc>
          <w:tcPr>
            <w:tcW w:w="9351" w:type="dxa"/>
            <w:gridSpan w:val="3"/>
            <w:vAlign w:val="center"/>
          </w:tcPr>
          <w:p w14:paraId="1B839491" w14:textId="733CA32E" w:rsidR="00DA4D39" w:rsidRPr="0077096A" w:rsidRDefault="00DA4D39" w:rsidP="0077096A">
            <w:pPr>
              <w:pStyle w:val="a7"/>
              <w:spacing w:before="0" w:after="0"/>
              <w:ind w:left="0"/>
              <w:jc w:val="center"/>
              <w:rPr>
                <w:b/>
                <w:bCs/>
                <w:sz w:val="24"/>
                <w:szCs w:val="24"/>
              </w:rPr>
            </w:pPr>
            <w:r w:rsidRPr="0077096A">
              <w:rPr>
                <w:b/>
                <w:bCs/>
                <w:sz w:val="24"/>
                <w:szCs w:val="24"/>
              </w:rPr>
              <w:t>Цемент. Стандартна формула 6</w:t>
            </w:r>
          </w:p>
        </w:tc>
      </w:tr>
      <w:tr w:rsidR="00DA4D39" w:rsidRPr="0077096A" w14:paraId="47FF7B63" w14:textId="77777777" w:rsidTr="000900BE">
        <w:tc>
          <w:tcPr>
            <w:tcW w:w="4248" w:type="dxa"/>
            <w:vAlign w:val="center"/>
          </w:tcPr>
          <w:p w14:paraId="3C98BE0F" w14:textId="77777777" w:rsidR="00DA4D39" w:rsidRPr="0077096A" w:rsidRDefault="00DA4D39"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5CF3BF24" w14:textId="071472A9" w:rsidR="00DA4D39" w:rsidRPr="0077096A" w:rsidRDefault="00DA4D39" w:rsidP="0077096A">
            <w:pPr>
              <w:pStyle w:val="a7"/>
              <w:spacing w:before="0" w:after="0"/>
              <w:ind w:left="0"/>
              <w:jc w:val="center"/>
              <w:rPr>
                <w:sz w:val="24"/>
                <w:szCs w:val="24"/>
              </w:rPr>
            </w:pPr>
            <w:r w:rsidRPr="0077096A">
              <w:rPr>
                <w:sz w:val="24"/>
                <w:szCs w:val="24"/>
              </w:rPr>
              <w:t xml:space="preserve">Портланд цемент з випаленим сланцем </w:t>
            </w:r>
          </w:p>
          <w:p w14:paraId="4477EE58" w14:textId="2518D72A" w:rsidR="00DA4D39" w:rsidRPr="0077096A" w:rsidRDefault="00DA4D39"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двома основними складовими: клінкер і випалений сланець</w:t>
            </w:r>
          </w:p>
        </w:tc>
      </w:tr>
      <w:tr w:rsidR="00DA4D39" w:rsidRPr="0077096A" w14:paraId="76A64CFF" w14:textId="77777777" w:rsidTr="000900BE">
        <w:tc>
          <w:tcPr>
            <w:tcW w:w="4248" w:type="dxa"/>
            <w:vAlign w:val="center"/>
          </w:tcPr>
          <w:p w14:paraId="2F2D6181" w14:textId="77777777" w:rsidR="00DA4D39" w:rsidRPr="0077096A" w:rsidRDefault="00DA4D39"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7B0251D9" w14:textId="77777777" w:rsidR="00DA4D39" w:rsidRPr="0077096A" w:rsidRDefault="00DA4D39" w:rsidP="0077096A">
            <w:pPr>
              <w:pStyle w:val="a7"/>
              <w:spacing w:before="0" w:after="0"/>
              <w:ind w:left="0"/>
              <w:jc w:val="center"/>
              <w:rPr>
                <w:sz w:val="24"/>
                <w:szCs w:val="24"/>
              </w:rPr>
            </w:pPr>
            <w:r w:rsidRPr="0077096A">
              <w:rPr>
                <w:sz w:val="24"/>
                <w:szCs w:val="24"/>
              </w:rPr>
              <w:t>№ CAS</w:t>
            </w:r>
          </w:p>
        </w:tc>
        <w:tc>
          <w:tcPr>
            <w:tcW w:w="3119" w:type="dxa"/>
            <w:vAlign w:val="center"/>
          </w:tcPr>
          <w:p w14:paraId="230AF6AF" w14:textId="77777777" w:rsidR="00DA4D39" w:rsidRPr="0077096A" w:rsidRDefault="00DA4D39" w:rsidP="0077096A">
            <w:pPr>
              <w:pStyle w:val="a7"/>
              <w:spacing w:before="0" w:after="0"/>
              <w:ind w:left="0"/>
              <w:jc w:val="center"/>
              <w:rPr>
                <w:sz w:val="24"/>
                <w:szCs w:val="24"/>
              </w:rPr>
            </w:pPr>
            <w:r w:rsidRPr="0077096A">
              <w:rPr>
                <w:sz w:val="24"/>
                <w:szCs w:val="24"/>
              </w:rPr>
              <w:t>Концентрація (масова частка, %)</w:t>
            </w:r>
          </w:p>
        </w:tc>
      </w:tr>
      <w:tr w:rsidR="00DA4D39" w:rsidRPr="0077096A" w14:paraId="32BFAEE8" w14:textId="77777777" w:rsidTr="000900BE">
        <w:tc>
          <w:tcPr>
            <w:tcW w:w="4248" w:type="dxa"/>
            <w:vAlign w:val="center"/>
          </w:tcPr>
          <w:p w14:paraId="64E4C008" w14:textId="77777777" w:rsidR="00DA4D39" w:rsidRPr="0077096A" w:rsidRDefault="00DA4D39"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36A7D43D" w14:textId="77777777" w:rsidR="00DA4D39" w:rsidRPr="0077096A" w:rsidRDefault="00DA4D39" w:rsidP="0077096A">
            <w:pPr>
              <w:pStyle w:val="a7"/>
              <w:spacing w:before="0" w:after="0"/>
              <w:ind w:left="0"/>
              <w:jc w:val="center"/>
              <w:rPr>
                <w:sz w:val="24"/>
                <w:szCs w:val="24"/>
              </w:rPr>
            </w:pPr>
            <w:r w:rsidRPr="0077096A">
              <w:rPr>
                <w:sz w:val="24"/>
                <w:szCs w:val="24"/>
              </w:rPr>
              <w:t>65997-15-1</w:t>
            </w:r>
          </w:p>
        </w:tc>
        <w:tc>
          <w:tcPr>
            <w:tcW w:w="3119" w:type="dxa"/>
            <w:vAlign w:val="center"/>
          </w:tcPr>
          <w:p w14:paraId="5F860020" w14:textId="4D86BD2E" w:rsidR="00DA4D39" w:rsidRPr="0077096A" w:rsidRDefault="00DA4D39" w:rsidP="0077096A">
            <w:pPr>
              <w:pStyle w:val="a7"/>
              <w:spacing w:before="0" w:after="0"/>
              <w:ind w:left="0"/>
              <w:jc w:val="center"/>
              <w:rPr>
                <w:sz w:val="24"/>
                <w:szCs w:val="24"/>
              </w:rPr>
            </w:pPr>
            <w:r w:rsidRPr="0077096A">
              <w:rPr>
                <w:sz w:val="24"/>
                <w:szCs w:val="24"/>
              </w:rPr>
              <w:t>59 – 94</w:t>
            </w:r>
          </w:p>
        </w:tc>
      </w:tr>
      <w:tr w:rsidR="00DA4D39" w:rsidRPr="0077096A" w14:paraId="7FEA2636" w14:textId="77777777" w:rsidTr="000900BE">
        <w:tc>
          <w:tcPr>
            <w:tcW w:w="4248" w:type="dxa"/>
            <w:vAlign w:val="center"/>
          </w:tcPr>
          <w:p w14:paraId="7EA5C79B" w14:textId="797648E8" w:rsidR="00DA4D39" w:rsidRPr="0077096A" w:rsidRDefault="00DA4D39" w:rsidP="0077096A">
            <w:pPr>
              <w:pStyle w:val="a7"/>
              <w:spacing w:before="0" w:after="0"/>
              <w:ind w:left="0"/>
              <w:rPr>
                <w:sz w:val="24"/>
                <w:szCs w:val="24"/>
              </w:rPr>
            </w:pPr>
            <w:r w:rsidRPr="0077096A">
              <w:rPr>
                <w:sz w:val="24"/>
                <w:szCs w:val="24"/>
              </w:rPr>
              <w:t>Випалений сланець</w:t>
            </w:r>
          </w:p>
        </w:tc>
        <w:tc>
          <w:tcPr>
            <w:tcW w:w="1984" w:type="dxa"/>
            <w:vAlign w:val="center"/>
          </w:tcPr>
          <w:p w14:paraId="38E77088" w14:textId="6C37486D" w:rsidR="00DA4D39" w:rsidRPr="0077096A" w:rsidRDefault="00DA4D39" w:rsidP="0077096A">
            <w:pPr>
              <w:pStyle w:val="a7"/>
              <w:spacing w:before="0" w:after="0"/>
              <w:ind w:left="0"/>
              <w:jc w:val="center"/>
              <w:rPr>
                <w:sz w:val="24"/>
                <w:szCs w:val="24"/>
              </w:rPr>
            </w:pPr>
            <w:r w:rsidRPr="0077096A">
              <w:rPr>
                <w:sz w:val="24"/>
                <w:szCs w:val="24"/>
              </w:rPr>
              <w:t>93685-99-5</w:t>
            </w:r>
          </w:p>
        </w:tc>
        <w:tc>
          <w:tcPr>
            <w:tcW w:w="3119" w:type="dxa"/>
            <w:vAlign w:val="center"/>
          </w:tcPr>
          <w:p w14:paraId="21D4E88D" w14:textId="5520F520" w:rsidR="00DA4D39" w:rsidRPr="0077096A" w:rsidRDefault="00DA4D39" w:rsidP="0077096A">
            <w:pPr>
              <w:pStyle w:val="a7"/>
              <w:spacing w:before="0" w:after="0"/>
              <w:ind w:left="0"/>
              <w:jc w:val="center"/>
              <w:rPr>
                <w:sz w:val="24"/>
                <w:szCs w:val="24"/>
              </w:rPr>
            </w:pPr>
            <w:r w:rsidRPr="0077096A">
              <w:rPr>
                <w:sz w:val="24"/>
                <w:szCs w:val="24"/>
              </w:rPr>
              <w:t>5,5 – 35</w:t>
            </w:r>
          </w:p>
        </w:tc>
      </w:tr>
      <w:tr w:rsidR="00DA4D39" w:rsidRPr="0077096A" w14:paraId="2FF30397" w14:textId="77777777" w:rsidTr="000900BE">
        <w:tc>
          <w:tcPr>
            <w:tcW w:w="4248" w:type="dxa"/>
            <w:vAlign w:val="center"/>
          </w:tcPr>
          <w:p w14:paraId="54C8E046" w14:textId="77777777" w:rsidR="00DA4D39" w:rsidRPr="0077096A" w:rsidRDefault="00DA4D39" w:rsidP="0077096A">
            <w:pPr>
              <w:pStyle w:val="a7"/>
              <w:spacing w:before="0" w:after="0"/>
              <w:ind w:left="0"/>
              <w:rPr>
                <w:sz w:val="24"/>
                <w:szCs w:val="24"/>
              </w:rPr>
            </w:pPr>
            <w:r w:rsidRPr="0077096A">
              <w:rPr>
                <w:sz w:val="24"/>
                <w:szCs w:val="24"/>
              </w:rPr>
              <w:t>Кальцію сульфат</w:t>
            </w:r>
          </w:p>
        </w:tc>
        <w:tc>
          <w:tcPr>
            <w:tcW w:w="1984" w:type="dxa"/>
            <w:vAlign w:val="center"/>
          </w:tcPr>
          <w:p w14:paraId="3950C49B" w14:textId="77777777" w:rsidR="00DA4D39" w:rsidRPr="0077096A" w:rsidRDefault="00DA4D39" w:rsidP="0077096A">
            <w:pPr>
              <w:pStyle w:val="a7"/>
              <w:spacing w:before="0" w:after="0"/>
              <w:ind w:left="0"/>
              <w:jc w:val="center"/>
              <w:rPr>
                <w:sz w:val="24"/>
                <w:szCs w:val="24"/>
              </w:rPr>
            </w:pPr>
            <w:r w:rsidRPr="0077096A">
              <w:rPr>
                <w:sz w:val="24"/>
                <w:szCs w:val="24"/>
              </w:rPr>
              <w:t>7778-18-9</w:t>
            </w:r>
          </w:p>
        </w:tc>
        <w:tc>
          <w:tcPr>
            <w:tcW w:w="3119" w:type="dxa"/>
            <w:vAlign w:val="center"/>
          </w:tcPr>
          <w:p w14:paraId="6A934CB7" w14:textId="77777777" w:rsidR="00DA4D39" w:rsidRPr="0077096A" w:rsidRDefault="00DA4D39" w:rsidP="0077096A">
            <w:pPr>
              <w:pStyle w:val="a7"/>
              <w:spacing w:before="0" w:after="0"/>
              <w:ind w:left="0"/>
              <w:jc w:val="center"/>
              <w:rPr>
                <w:sz w:val="24"/>
                <w:szCs w:val="24"/>
              </w:rPr>
            </w:pPr>
            <w:r w:rsidRPr="0077096A">
              <w:rPr>
                <w:sz w:val="24"/>
                <w:szCs w:val="24"/>
              </w:rPr>
              <w:t>0 – 8</w:t>
            </w:r>
          </w:p>
        </w:tc>
      </w:tr>
      <w:tr w:rsidR="00146D90" w:rsidRPr="0077096A" w14:paraId="20E3997B" w14:textId="77777777" w:rsidTr="000900BE">
        <w:tc>
          <w:tcPr>
            <w:tcW w:w="4248" w:type="dxa"/>
            <w:vAlign w:val="center"/>
          </w:tcPr>
          <w:p w14:paraId="18DD7C0B" w14:textId="0AC3B88B" w:rsidR="00146D90" w:rsidRPr="0077096A" w:rsidRDefault="00963580" w:rsidP="0077096A">
            <w:pPr>
              <w:pStyle w:val="a7"/>
              <w:spacing w:before="0" w:after="0"/>
              <w:ind w:left="0"/>
              <w:rPr>
                <w:sz w:val="24"/>
                <w:szCs w:val="24"/>
              </w:rPr>
            </w:pPr>
            <w:r w:rsidRPr="0077096A">
              <w:rPr>
                <w:sz w:val="24"/>
                <w:szCs w:val="24"/>
              </w:rPr>
              <w:t xml:space="preserve">Пил з витяжної труби </w:t>
            </w:r>
            <w:r w:rsidR="00146D90" w:rsidRPr="0077096A">
              <w:rPr>
                <w:sz w:val="24"/>
                <w:szCs w:val="24"/>
                <w:vertAlign w:val="superscript"/>
              </w:rPr>
              <w:t>(1)</w:t>
            </w:r>
          </w:p>
        </w:tc>
        <w:tc>
          <w:tcPr>
            <w:tcW w:w="1984" w:type="dxa"/>
            <w:vAlign w:val="center"/>
          </w:tcPr>
          <w:p w14:paraId="03EC70B7"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20ACD13B" w14:textId="0C6999E6"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6260D83B" w14:textId="77777777" w:rsidTr="000900BE">
        <w:tc>
          <w:tcPr>
            <w:tcW w:w="4248" w:type="dxa"/>
            <w:vAlign w:val="center"/>
          </w:tcPr>
          <w:p w14:paraId="5683BD61"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170506D6"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36E3F5FE" w14:textId="01E5623B" w:rsidR="00146D90" w:rsidRPr="0077096A" w:rsidRDefault="00146D90" w:rsidP="0077096A">
            <w:pPr>
              <w:pStyle w:val="a7"/>
              <w:spacing w:before="0" w:after="0"/>
              <w:ind w:left="0"/>
              <w:jc w:val="center"/>
              <w:rPr>
                <w:sz w:val="24"/>
                <w:szCs w:val="24"/>
              </w:rPr>
            </w:pPr>
          </w:p>
        </w:tc>
      </w:tr>
      <w:tr w:rsidR="00DA4D39" w:rsidRPr="0077096A" w14:paraId="13D8EB64" w14:textId="77777777" w:rsidTr="000900BE">
        <w:tc>
          <w:tcPr>
            <w:tcW w:w="4248" w:type="dxa"/>
            <w:vAlign w:val="center"/>
          </w:tcPr>
          <w:p w14:paraId="385429CC" w14:textId="77777777" w:rsidR="00DA4D39" w:rsidRPr="0077096A" w:rsidRDefault="00DA4D39"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0FD45333" w14:textId="77777777" w:rsidR="00DA4D39" w:rsidRPr="0077096A" w:rsidRDefault="00DA4D39" w:rsidP="0077096A">
            <w:pPr>
              <w:pStyle w:val="a7"/>
              <w:spacing w:before="0" w:after="0"/>
              <w:ind w:left="0"/>
              <w:jc w:val="center"/>
              <w:rPr>
                <w:sz w:val="24"/>
                <w:szCs w:val="24"/>
              </w:rPr>
            </w:pPr>
            <w:r w:rsidRPr="0077096A">
              <w:rPr>
                <w:sz w:val="24"/>
                <w:szCs w:val="24"/>
              </w:rPr>
              <w:t>7720-78-7</w:t>
            </w:r>
          </w:p>
        </w:tc>
        <w:tc>
          <w:tcPr>
            <w:tcW w:w="3119" w:type="dxa"/>
            <w:vAlign w:val="center"/>
          </w:tcPr>
          <w:p w14:paraId="5F888811" w14:textId="77777777" w:rsidR="00DA4D39" w:rsidRPr="0077096A" w:rsidRDefault="00DA4D39" w:rsidP="0077096A">
            <w:pPr>
              <w:pStyle w:val="a7"/>
              <w:spacing w:before="0" w:after="0"/>
              <w:ind w:left="0"/>
              <w:jc w:val="center"/>
              <w:rPr>
                <w:sz w:val="24"/>
                <w:szCs w:val="24"/>
              </w:rPr>
            </w:pPr>
            <w:r w:rsidRPr="0077096A">
              <w:rPr>
                <w:sz w:val="24"/>
                <w:szCs w:val="24"/>
              </w:rPr>
              <w:t>0 – 1</w:t>
            </w:r>
          </w:p>
        </w:tc>
      </w:tr>
      <w:tr w:rsidR="00DA4D39" w:rsidRPr="0077096A" w14:paraId="5801E49C" w14:textId="77777777" w:rsidTr="000900BE">
        <w:tc>
          <w:tcPr>
            <w:tcW w:w="4248" w:type="dxa"/>
            <w:vAlign w:val="center"/>
          </w:tcPr>
          <w:p w14:paraId="03CB0E6F" w14:textId="77777777" w:rsidR="00DA4D39" w:rsidRPr="0077096A" w:rsidRDefault="00DA4D39" w:rsidP="0077096A">
            <w:pPr>
              <w:pStyle w:val="a7"/>
              <w:spacing w:before="0" w:after="0"/>
              <w:ind w:left="0"/>
              <w:rPr>
                <w:sz w:val="24"/>
                <w:szCs w:val="24"/>
              </w:rPr>
            </w:pPr>
            <w:r w:rsidRPr="0077096A">
              <w:rPr>
                <w:sz w:val="24"/>
                <w:szCs w:val="24"/>
              </w:rPr>
              <w:t>Олова (II) сульфат</w:t>
            </w:r>
          </w:p>
        </w:tc>
        <w:tc>
          <w:tcPr>
            <w:tcW w:w="1984" w:type="dxa"/>
            <w:vAlign w:val="center"/>
          </w:tcPr>
          <w:p w14:paraId="1FF56728" w14:textId="77777777" w:rsidR="00DA4D39" w:rsidRPr="0077096A" w:rsidRDefault="00DA4D39" w:rsidP="0077096A">
            <w:pPr>
              <w:pStyle w:val="a7"/>
              <w:spacing w:before="0" w:after="0"/>
              <w:ind w:left="0"/>
              <w:jc w:val="center"/>
              <w:rPr>
                <w:sz w:val="24"/>
                <w:szCs w:val="24"/>
              </w:rPr>
            </w:pPr>
            <w:r w:rsidRPr="0077096A">
              <w:rPr>
                <w:sz w:val="24"/>
                <w:szCs w:val="24"/>
              </w:rPr>
              <w:t>7488-55-3</w:t>
            </w:r>
          </w:p>
        </w:tc>
        <w:tc>
          <w:tcPr>
            <w:tcW w:w="3119" w:type="dxa"/>
            <w:vAlign w:val="center"/>
          </w:tcPr>
          <w:p w14:paraId="2483312A" w14:textId="77777777" w:rsidR="00DA4D39" w:rsidRPr="0077096A" w:rsidRDefault="00DA4D39" w:rsidP="0077096A">
            <w:pPr>
              <w:pStyle w:val="a7"/>
              <w:spacing w:before="0" w:after="0"/>
              <w:ind w:left="0"/>
              <w:jc w:val="center"/>
              <w:rPr>
                <w:sz w:val="24"/>
                <w:szCs w:val="24"/>
              </w:rPr>
            </w:pPr>
            <w:r w:rsidRPr="0077096A">
              <w:rPr>
                <w:sz w:val="24"/>
                <w:szCs w:val="24"/>
              </w:rPr>
              <w:t>0 – 0,1</w:t>
            </w:r>
          </w:p>
        </w:tc>
      </w:tr>
    </w:tbl>
    <w:p w14:paraId="7CCD1C29" w14:textId="77777777" w:rsidR="000900BE" w:rsidRPr="0077096A" w:rsidRDefault="000900BE" w:rsidP="0077096A">
      <w:pPr>
        <w:spacing w:before="0" w:after="0"/>
      </w:pPr>
    </w:p>
    <w:tbl>
      <w:tblPr>
        <w:tblStyle w:val="a9"/>
        <w:tblW w:w="9351" w:type="dxa"/>
        <w:tblLook w:val="04A0" w:firstRow="1" w:lastRow="0" w:firstColumn="1" w:lastColumn="0" w:noHBand="0" w:noVBand="1"/>
      </w:tblPr>
      <w:tblGrid>
        <w:gridCol w:w="4248"/>
        <w:gridCol w:w="1984"/>
        <w:gridCol w:w="3119"/>
      </w:tblGrid>
      <w:tr w:rsidR="00DA4D39" w:rsidRPr="0077096A" w14:paraId="7C570D05" w14:textId="77777777" w:rsidTr="000900BE">
        <w:tc>
          <w:tcPr>
            <w:tcW w:w="9351" w:type="dxa"/>
            <w:gridSpan w:val="3"/>
            <w:vAlign w:val="center"/>
          </w:tcPr>
          <w:p w14:paraId="00CABA3B" w14:textId="2A75E2E2" w:rsidR="00DA4D39" w:rsidRPr="0077096A" w:rsidRDefault="00DA4D39" w:rsidP="0077096A">
            <w:pPr>
              <w:pStyle w:val="a7"/>
              <w:spacing w:before="0" w:after="0"/>
              <w:ind w:left="0"/>
              <w:jc w:val="center"/>
              <w:rPr>
                <w:b/>
                <w:bCs/>
                <w:sz w:val="24"/>
                <w:szCs w:val="24"/>
              </w:rPr>
            </w:pPr>
            <w:r w:rsidRPr="0077096A">
              <w:rPr>
                <w:b/>
                <w:bCs/>
                <w:sz w:val="24"/>
                <w:szCs w:val="24"/>
              </w:rPr>
              <w:t>Цемент. Стандартна формула 7</w:t>
            </w:r>
          </w:p>
        </w:tc>
      </w:tr>
      <w:tr w:rsidR="00DA4D39" w:rsidRPr="0077096A" w14:paraId="72DE00DA" w14:textId="77777777" w:rsidTr="000900BE">
        <w:tc>
          <w:tcPr>
            <w:tcW w:w="4248" w:type="dxa"/>
            <w:vAlign w:val="center"/>
          </w:tcPr>
          <w:p w14:paraId="329B83BC" w14:textId="77777777" w:rsidR="00DA4D39" w:rsidRPr="0077096A" w:rsidRDefault="00DA4D39"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55A1B0AB" w14:textId="77777777" w:rsidR="00DA4D39" w:rsidRPr="0077096A" w:rsidRDefault="00DA4D39" w:rsidP="0077096A">
            <w:pPr>
              <w:pStyle w:val="a7"/>
              <w:spacing w:before="0" w:after="0"/>
              <w:ind w:left="0"/>
              <w:jc w:val="center"/>
              <w:rPr>
                <w:sz w:val="24"/>
                <w:szCs w:val="24"/>
              </w:rPr>
            </w:pPr>
            <w:r w:rsidRPr="0077096A">
              <w:rPr>
                <w:sz w:val="24"/>
                <w:szCs w:val="24"/>
              </w:rPr>
              <w:t>Портланд-вапняковий цемент</w:t>
            </w:r>
          </w:p>
          <w:p w14:paraId="590A153F" w14:textId="499649A6" w:rsidR="00DA4D39" w:rsidRPr="0077096A" w:rsidRDefault="00DA4D39"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двома основними складовими: клінкер і вапняк</w:t>
            </w:r>
          </w:p>
        </w:tc>
      </w:tr>
      <w:tr w:rsidR="00DA4D39" w:rsidRPr="0077096A" w14:paraId="42C6D59B" w14:textId="77777777" w:rsidTr="000900BE">
        <w:tc>
          <w:tcPr>
            <w:tcW w:w="4248" w:type="dxa"/>
            <w:vAlign w:val="center"/>
          </w:tcPr>
          <w:p w14:paraId="49D3ABC6" w14:textId="77777777" w:rsidR="00DA4D39" w:rsidRPr="0077096A" w:rsidRDefault="00DA4D39"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58719914" w14:textId="77777777" w:rsidR="00DA4D39" w:rsidRPr="0077096A" w:rsidRDefault="00DA4D39" w:rsidP="0077096A">
            <w:pPr>
              <w:pStyle w:val="a7"/>
              <w:spacing w:before="0" w:after="0"/>
              <w:ind w:left="0"/>
              <w:jc w:val="center"/>
              <w:rPr>
                <w:sz w:val="24"/>
                <w:szCs w:val="24"/>
              </w:rPr>
            </w:pPr>
            <w:r w:rsidRPr="0077096A">
              <w:rPr>
                <w:sz w:val="24"/>
                <w:szCs w:val="24"/>
              </w:rPr>
              <w:t>№ CAS</w:t>
            </w:r>
          </w:p>
        </w:tc>
        <w:tc>
          <w:tcPr>
            <w:tcW w:w="3119" w:type="dxa"/>
            <w:vAlign w:val="center"/>
          </w:tcPr>
          <w:p w14:paraId="190A7F6A" w14:textId="77777777" w:rsidR="00DA4D39" w:rsidRPr="0077096A" w:rsidRDefault="00DA4D39" w:rsidP="0077096A">
            <w:pPr>
              <w:pStyle w:val="a7"/>
              <w:spacing w:before="0" w:after="0"/>
              <w:ind w:left="0"/>
              <w:jc w:val="center"/>
              <w:rPr>
                <w:sz w:val="24"/>
                <w:szCs w:val="24"/>
              </w:rPr>
            </w:pPr>
            <w:r w:rsidRPr="0077096A">
              <w:rPr>
                <w:sz w:val="24"/>
                <w:szCs w:val="24"/>
              </w:rPr>
              <w:t>Концентрація (масова частка, %)</w:t>
            </w:r>
          </w:p>
        </w:tc>
      </w:tr>
      <w:tr w:rsidR="00DA4D39" w:rsidRPr="0077096A" w14:paraId="3A80178A" w14:textId="77777777" w:rsidTr="000900BE">
        <w:tc>
          <w:tcPr>
            <w:tcW w:w="4248" w:type="dxa"/>
            <w:vAlign w:val="center"/>
          </w:tcPr>
          <w:p w14:paraId="60FD7BD1" w14:textId="77777777" w:rsidR="00DA4D39" w:rsidRPr="0077096A" w:rsidRDefault="00DA4D39"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7783D8F7" w14:textId="77777777" w:rsidR="00DA4D39" w:rsidRPr="0077096A" w:rsidRDefault="00DA4D39" w:rsidP="0077096A">
            <w:pPr>
              <w:pStyle w:val="a7"/>
              <w:spacing w:before="0" w:after="0"/>
              <w:ind w:left="0"/>
              <w:jc w:val="center"/>
              <w:rPr>
                <w:sz w:val="24"/>
                <w:szCs w:val="24"/>
              </w:rPr>
            </w:pPr>
            <w:r w:rsidRPr="0077096A">
              <w:rPr>
                <w:sz w:val="24"/>
                <w:szCs w:val="24"/>
              </w:rPr>
              <w:t>65997-15-1</w:t>
            </w:r>
          </w:p>
        </w:tc>
        <w:tc>
          <w:tcPr>
            <w:tcW w:w="3119" w:type="dxa"/>
            <w:vAlign w:val="center"/>
          </w:tcPr>
          <w:p w14:paraId="182765FB" w14:textId="77777777" w:rsidR="00DA4D39" w:rsidRPr="0077096A" w:rsidRDefault="00DA4D39" w:rsidP="0077096A">
            <w:pPr>
              <w:pStyle w:val="a7"/>
              <w:spacing w:before="0" w:after="0"/>
              <w:ind w:left="0"/>
              <w:jc w:val="center"/>
              <w:rPr>
                <w:sz w:val="24"/>
                <w:szCs w:val="24"/>
              </w:rPr>
            </w:pPr>
            <w:r w:rsidRPr="0077096A">
              <w:rPr>
                <w:sz w:val="24"/>
                <w:szCs w:val="24"/>
              </w:rPr>
              <w:t>59 – 94</w:t>
            </w:r>
          </w:p>
        </w:tc>
      </w:tr>
      <w:tr w:rsidR="00DA4D39" w:rsidRPr="0077096A" w14:paraId="5496506B" w14:textId="77777777" w:rsidTr="000900BE">
        <w:tc>
          <w:tcPr>
            <w:tcW w:w="4248" w:type="dxa"/>
            <w:vAlign w:val="center"/>
          </w:tcPr>
          <w:p w14:paraId="5F13DC4D" w14:textId="5009840E" w:rsidR="00DA4D39" w:rsidRPr="0077096A" w:rsidRDefault="00DA4D39" w:rsidP="0077096A">
            <w:pPr>
              <w:pStyle w:val="a7"/>
              <w:spacing w:before="0" w:after="0"/>
              <w:ind w:left="0"/>
              <w:rPr>
                <w:sz w:val="24"/>
                <w:szCs w:val="24"/>
              </w:rPr>
            </w:pPr>
            <w:r w:rsidRPr="0077096A">
              <w:rPr>
                <w:sz w:val="24"/>
                <w:szCs w:val="24"/>
              </w:rPr>
              <w:t>Вапняк</w:t>
            </w:r>
          </w:p>
        </w:tc>
        <w:tc>
          <w:tcPr>
            <w:tcW w:w="1984" w:type="dxa"/>
            <w:vAlign w:val="center"/>
          </w:tcPr>
          <w:p w14:paraId="17F767A4" w14:textId="43DA4C68" w:rsidR="00DA4D39" w:rsidRPr="0077096A" w:rsidRDefault="00DA4D39" w:rsidP="0077096A">
            <w:pPr>
              <w:pStyle w:val="a7"/>
              <w:spacing w:before="0" w:after="0"/>
              <w:ind w:left="0"/>
              <w:jc w:val="center"/>
              <w:rPr>
                <w:sz w:val="24"/>
                <w:szCs w:val="24"/>
              </w:rPr>
            </w:pPr>
            <w:r w:rsidRPr="0077096A">
              <w:rPr>
                <w:sz w:val="24"/>
                <w:szCs w:val="24"/>
              </w:rPr>
              <w:t>1317-65-3</w:t>
            </w:r>
          </w:p>
        </w:tc>
        <w:tc>
          <w:tcPr>
            <w:tcW w:w="3119" w:type="dxa"/>
            <w:vAlign w:val="center"/>
          </w:tcPr>
          <w:p w14:paraId="094FC71D" w14:textId="12BC1019" w:rsidR="00DA4D39" w:rsidRPr="0077096A" w:rsidRDefault="00DA4D39" w:rsidP="0077096A">
            <w:pPr>
              <w:pStyle w:val="a7"/>
              <w:spacing w:before="0" w:after="0"/>
              <w:ind w:left="0"/>
              <w:jc w:val="center"/>
              <w:rPr>
                <w:sz w:val="24"/>
                <w:szCs w:val="24"/>
              </w:rPr>
            </w:pPr>
            <w:r w:rsidRPr="0077096A">
              <w:rPr>
                <w:sz w:val="24"/>
                <w:szCs w:val="24"/>
              </w:rPr>
              <w:t>5,5 – 35</w:t>
            </w:r>
          </w:p>
        </w:tc>
      </w:tr>
      <w:tr w:rsidR="00DA4D39" w:rsidRPr="0077096A" w14:paraId="0EA984AE" w14:textId="77777777" w:rsidTr="000900BE">
        <w:tc>
          <w:tcPr>
            <w:tcW w:w="4248" w:type="dxa"/>
            <w:vAlign w:val="center"/>
          </w:tcPr>
          <w:p w14:paraId="2597EB25" w14:textId="77777777" w:rsidR="00DA4D39" w:rsidRPr="0077096A" w:rsidRDefault="00DA4D39" w:rsidP="0077096A">
            <w:pPr>
              <w:pStyle w:val="a7"/>
              <w:spacing w:before="0" w:after="0"/>
              <w:ind w:left="0"/>
              <w:rPr>
                <w:sz w:val="24"/>
                <w:szCs w:val="24"/>
              </w:rPr>
            </w:pPr>
            <w:r w:rsidRPr="0077096A">
              <w:rPr>
                <w:sz w:val="24"/>
                <w:szCs w:val="24"/>
              </w:rPr>
              <w:t>Кальцію сульфат</w:t>
            </w:r>
          </w:p>
        </w:tc>
        <w:tc>
          <w:tcPr>
            <w:tcW w:w="1984" w:type="dxa"/>
            <w:vAlign w:val="center"/>
          </w:tcPr>
          <w:p w14:paraId="5024AEDA" w14:textId="77777777" w:rsidR="00DA4D39" w:rsidRPr="0077096A" w:rsidRDefault="00DA4D39" w:rsidP="0077096A">
            <w:pPr>
              <w:pStyle w:val="a7"/>
              <w:spacing w:before="0" w:after="0"/>
              <w:ind w:left="0"/>
              <w:jc w:val="center"/>
              <w:rPr>
                <w:sz w:val="24"/>
                <w:szCs w:val="24"/>
              </w:rPr>
            </w:pPr>
            <w:r w:rsidRPr="0077096A">
              <w:rPr>
                <w:sz w:val="24"/>
                <w:szCs w:val="24"/>
              </w:rPr>
              <w:t>7778-18-9</w:t>
            </w:r>
          </w:p>
        </w:tc>
        <w:tc>
          <w:tcPr>
            <w:tcW w:w="3119" w:type="dxa"/>
            <w:vAlign w:val="center"/>
          </w:tcPr>
          <w:p w14:paraId="2A54B4D1" w14:textId="77777777" w:rsidR="00DA4D39" w:rsidRPr="0077096A" w:rsidRDefault="00DA4D39" w:rsidP="0077096A">
            <w:pPr>
              <w:pStyle w:val="a7"/>
              <w:spacing w:before="0" w:after="0"/>
              <w:ind w:left="0"/>
              <w:jc w:val="center"/>
              <w:rPr>
                <w:sz w:val="24"/>
                <w:szCs w:val="24"/>
              </w:rPr>
            </w:pPr>
            <w:r w:rsidRPr="0077096A">
              <w:rPr>
                <w:sz w:val="24"/>
                <w:szCs w:val="24"/>
              </w:rPr>
              <w:t>0 – 8</w:t>
            </w:r>
          </w:p>
        </w:tc>
      </w:tr>
      <w:tr w:rsidR="00146D90" w:rsidRPr="0077096A" w14:paraId="371E071A" w14:textId="77777777" w:rsidTr="000900BE">
        <w:tc>
          <w:tcPr>
            <w:tcW w:w="4248" w:type="dxa"/>
            <w:vAlign w:val="center"/>
          </w:tcPr>
          <w:p w14:paraId="1853B705" w14:textId="2A74EA90" w:rsidR="00146D90" w:rsidRPr="0077096A" w:rsidRDefault="00963580" w:rsidP="0077096A">
            <w:pPr>
              <w:pStyle w:val="a7"/>
              <w:spacing w:before="0" w:after="0"/>
              <w:ind w:left="0"/>
              <w:rPr>
                <w:sz w:val="24"/>
                <w:szCs w:val="24"/>
              </w:rPr>
            </w:pPr>
            <w:r w:rsidRPr="0077096A">
              <w:rPr>
                <w:sz w:val="24"/>
                <w:szCs w:val="24"/>
              </w:rPr>
              <w:t xml:space="preserve">Пил з витяжної труби </w:t>
            </w:r>
            <w:r w:rsidR="00146D90" w:rsidRPr="0077096A">
              <w:rPr>
                <w:sz w:val="24"/>
                <w:szCs w:val="24"/>
                <w:vertAlign w:val="superscript"/>
              </w:rPr>
              <w:t>(1)</w:t>
            </w:r>
          </w:p>
        </w:tc>
        <w:tc>
          <w:tcPr>
            <w:tcW w:w="1984" w:type="dxa"/>
            <w:vAlign w:val="center"/>
          </w:tcPr>
          <w:p w14:paraId="5EA0E9F2"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5E3BCC6B" w14:textId="142ED6AB"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596AB49C" w14:textId="77777777" w:rsidTr="000900BE">
        <w:tc>
          <w:tcPr>
            <w:tcW w:w="4248" w:type="dxa"/>
            <w:vAlign w:val="center"/>
          </w:tcPr>
          <w:p w14:paraId="16034F4F"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18063B88"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42267BDD" w14:textId="7B2D0E49" w:rsidR="00146D90" w:rsidRPr="0077096A" w:rsidRDefault="00146D90" w:rsidP="0077096A">
            <w:pPr>
              <w:pStyle w:val="a7"/>
              <w:spacing w:before="0" w:after="0"/>
              <w:ind w:left="0"/>
              <w:jc w:val="center"/>
              <w:rPr>
                <w:sz w:val="24"/>
                <w:szCs w:val="24"/>
              </w:rPr>
            </w:pPr>
          </w:p>
        </w:tc>
      </w:tr>
      <w:tr w:rsidR="00DA4D39" w:rsidRPr="0077096A" w14:paraId="26BEEE1D" w14:textId="77777777" w:rsidTr="000900BE">
        <w:tc>
          <w:tcPr>
            <w:tcW w:w="4248" w:type="dxa"/>
            <w:vAlign w:val="center"/>
          </w:tcPr>
          <w:p w14:paraId="6D9FB104" w14:textId="77777777" w:rsidR="00DA4D39" w:rsidRPr="0077096A" w:rsidRDefault="00DA4D39"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2256D952" w14:textId="77777777" w:rsidR="00DA4D39" w:rsidRPr="0077096A" w:rsidRDefault="00DA4D39" w:rsidP="0077096A">
            <w:pPr>
              <w:pStyle w:val="a7"/>
              <w:spacing w:before="0" w:after="0"/>
              <w:ind w:left="0"/>
              <w:jc w:val="center"/>
              <w:rPr>
                <w:sz w:val="24"/>
                <w:szCs w:val="24"/>
              </w:rPr>
            </w:pPr>
            <w:r w:rsidRPr="0077096A">
              <w:rPr>
                <w:sz w:val="24"/>
                <w:szCs w:val="24"/>
              </w:rPr>
              <w:t>7720-78-7</w:t>
            </w:r>
          </w:p>
        </w:tc>
        <w:tc>
          <w:tcPr>
            <w:tcW w:w="3119" w:type="dxa"/>
            <w:vAlign w:val="center"/>
          </w:tcPr>
          <w:p w14:paraId="78DBE3CB" w14:textId="77777777" w:rsidR="00DA4D39" w:rsidRPr="0077096A" w:rsidRDefault="00DA4D39" w:rsidP="0077096A">
            <w:pPr>
              <w:pStyle w:val="a7"/>
              <w:spacing w:before="0" w:after="0"/>
              <w:ind w:left="0"/>
              <w:jc w:val="center"/>
              <w:rPr>
                <w:sz w:val="24"/>
                <w:szCs w:val="24"/>
              </w:rPr>
            </w:pPr>
            <w:r w:rsidRPr="0077096A">
              <w:rPr>
                <w:sz w:val="24"/>
                <w:szCs w:val="24"/>
              </w:rPr>
              <w:t>0 – 1</w:t>
            </w:r>
          </w:p>
        </w:tc>
      </w:tr>
      <w:tr w:rsidR="00DA4D39" w:rsidRPr="0077096A" w14:paraId="0AF8B625" w14:textId="77777777" w:rsidTr="000900BE">
        <w:tc>
          <w:tcPr>
            <w:tcW w:w="4248" w:type="dxa"/>
            <w:vAlign w:val="center"/>
          </w:tcPr>
          <w:p w14:paraId="05C1A2AF" w14:textId="77777777" w:rsidR="00DA4D39" w:rsidRPr="0077096A" w:rsidRDefault="00DA4D39" w:rsidP="0077096A">
            <w:pPr>
              <w:pStyle w:val="a7"/>
              <w:spacing w:before="0" w:after="0"/>
              <w:ind w:left="0"/>
              <w:rPr>
                <w:sz w:val="24"/>
                <w:szCs w:val="24"/>
              </w:rPr>
            </w:pPr>
            <w:r w:rsidRPr="0077096A">
              <w:rPr>
                <w:sz w:val="24"/>
                <w:szCs w:val="24"/>
              </w:rPr>
              <w:t>Олова (II) сульфат</w:t>
            </w:r>
          </w:p>
        </w:tc>
        <w:tc>
          <w:tcPr>
            <w:tcW w:w="1984" w:type="dxa"/>
            <w:vAlign w:val="center"/>
          </w:tcPr>
          <w:p w14:paraId="708AC65F" w14:textId="77777777" w:rsidR="00DA4D39" w:rsidRPr="0077096A" w:rsidRDefault="00DA4D39" w:rsidP="0077096A">
            <w:pPr>
              <w:pStyle w:val="a7"/>
              <w:spacing w:before="0" w:after="0"/>
              <w:ind w:left="0"/>
              <w:jc w:val="center"/>
              <w:rPr>
                <w:sz w:val="24"/>
                <w:szCs w:val="24"/>
              </w:rPr>
            </w:pPr>
            <w:r w:rsidRPr="0077096A">
              <w:rPr>
                <w:sz w:val="24"/>
                <w:szCs w:val="24"/>
              </w:rPr>
              <w:t>7488-55-3</w:t>
            </w:r>
          </w:p>
        </w:tc>
        <w:tc>
          <w:tcPr>
            <w:tcW w:w="3119" w:type="dxa"/>
            <w:vAlign w:val="center"/>
          </w:tcPr>
          <w:p w14:paraId="16E93090" w14:textId="77777777" w:rsidR="00DA4D39" w:rsidRPr="0077096A" w:rsidRDefault="00DA4D39" w:rsidP="0077096A">
            <w:pPr>
              <w:pStyle w:val="a7"/>
              <w:spacing w:before="0" w:after="0"/>
              <w:ind w:left="0"/>
              <w:jc w:val="center"/>
              <w:rPr>
                <w:sz w:val="24"/>
                <w:szCs w:val="24"/>
              </w:rPr>
            </w:pPr>
            <w:r w:rsidRPr="0077096A">
              <w:rPr>
                <w:sz w:val="24"/>
                <w:szCs w:val="24"/>
              </w:rPr>
              <w:t>0 – 0,1</w:t>
            </w:r>
          </w:p>
        </w:tc>
      </w:tr>
    </w:tbl>
    <w:p w14:paraId="73904597" w14:textId="2D549FAA" w:rsidR="00DA4D39" w:rsidRPr="0077096A" w:rsidRDefault="00DA4D39" w:rsidP="0077096A">
      <w:pPr>
        <w:spacing w:before="0" w:after="0"/>
        <w:rPr>
          <w:sz w:val="20"/>
          <w:szCs w:val="20"/>
        </w:rPr>
      </w:pPr>
    </w:p>
    <w:tbl>
      <w:tblPr>
        <w:tblStyle w:val="a9"/>
        <w:tblW w:w="9351" w:type="dxa"/>
        <w:tblLook w:val="04A0" w:firstRow="1" w:lastRow="0" w:firstColumn="1" w:lastColumn="0" w:noHBand="0" w:noVBand="1"/>
      </w:tblPr>
      <w:tblGrid>
        <w:gridCol w:w="4248"/>
        <w:gridCol w:w="1984"/>
        <w:gridCol w:w="3119"/>
      </w:tblGrid>
      <w:tr w:rsidR="004B4CD8" w:rsidRPr="0077096A" w14:paraId="1B9DB20A" w14:textId="77777777" w:rsidTr="00894699">
        <w:tc>
          <w:tcPr>
            <w:tcW w:w="9351" w:type="dxa"/>
            <w:gridSpan w:val="3"/>
            <w:vAlign w:val="center"/>
          </w:tcPr>
          <w:p w14:paraId="5A697AED" w14:textId="6E525E59" w:rsidR="004B4CD8" w:rsidRPr="0077096A" w:rsidRDefault="004B4CD8" w:rsidP="0077096A">
            <w:pPr>
              <w:pStyle w:val="a7"/>
              <w:spacing w:before="0" w:after="0"/>
              <w:ind w:left="0"/>
              <w:jc w:val="center"/>
              <w:rPr>
                <w:b/>
                <w:bCs/>
                <w:sz w:val="24"/>
                <w:szCs w:val="24"/>
              </w:rPr>
            </w:pPr>
            <w:r w:rsidRPr="0077096A">
              <w:rPr>
                <w:b/>
                <w:bCs/>
                <w:sz w:val="24"/>
                <w:szCs w:val="24"/>
              </w:rPr>
              <w:t>Цемент. Стандартна формула 8</w:t>
            </w:r>
          </w:p>
        </w:tc>
      </w:tr>
      <w:tr w:rsidR="004B4CD8" w:rsidRPr="0077096A" w14:paraId="4D720FF7" w14:textId="77777777" w:rsidTr="00894699">
        <w:tc>
          <w:tcPr>
            <w:tcW w:w="4248" w:type="dxa"/>
            <w:vAlign w:val="center"/>
          </w:tcPr>
          <w:p w14:paraId="0BC3D83E" w14:textId="77777777" w:rsidR="004B4CD8" w:rsidRPr="0077096A" w:rsidRDefault="004B4CD8"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65148EC2" w14:textId="77777777" w:rsidR="004B4CD8" w:rsidRPr="0077096A" w:rsidRDefault="004B4CD8" w:rsidP="0077096A">
            <w:pPr>
              <w:pStyle w:val="a7"/>
              <w:spacing w:before="0" w:after="0"/>
              <w:ind w:left="0"/>
              <w:jc w:val="center"/>
              <w:rPr>
                <w:sz w:val="24"/>
                <w:szCs w:val="24"/>
              </w:rPr>
            </w:pPr>
            <w:r w:rsidRPr="0077096A">
              <w:rPr>
                <w:sz w:val="24"/>
                <w:szCs w:val="24"/>
              </w:rPr>
              <w:t>Портланд-композитний цемент, Композитний цемент (</w:t>
            </w:r>
            <w:proofErr w:type="spellStart"/>
            <w:r w:rsidRPr="0077096A">
              <w:rPr>
                <w:sz w:val="24"/>
                <w:szCs w:val="24"/>
              </w:rPr>
              <w:t>шлако</w:t>
            </w:r>
            <w:proofErr w:type="spellEnd"/>
            <w:r w:rsidRPr="0077096A">
              <w:rPr>
                <w:sz w:val="24"/>
                <w:szCs w:val="24"/>
              </w:rPr>
              <w:t>-вапняковий)</w:t>
            </w:r>
          </w:p>
          <w:p w14:paraId="30DDF0F7" w14:textId="60B59C77" w:rsidR="004B4CD8" w:rsidRPr="0077096A" w:rsidRDefault="004B4CD8"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трьома основними складовими: клінкер, шлак і вапняк</w:t>
            </w:r>
          </w:p>
        </w:tc>
      </w:tr>
      <w:tr w:rsidR="004B4CD8" w:rsidRPr="0077096A" w14:paraId="3D420CB4" w14:textId="77777777" w:rsidTr="00894699">
        <w:tc>
          <w:tcPr>
            <w:tcW w:w="4248" w:type="dxa"/>
            <w:vAlign w:val="center"/>
          </w:tcPr>
          <w:p w14:paraId="2BDB6793" w14:textId="77777777" w:rsidR="004B4CD8" w:rsidRPr="0077096A" w:rsidRDefault="004B4CD8"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1B213B03" w14:textId="77777777" w:rsidR="004B4CD8" w:rsidRPr="0077096A" w:rsidRDefault="004B4CD8" w:rsidP="0077096A">
            <w:pPr>
              <w:pStyle w:val="a7"/>
              <w:spacing w:before="0" w:after="0"/>
              <w:ind w:left="0"/>
              <w:jc w:val="center"/>
              <w:rPr>
                <w:sz w:val="24"/>
                <w:szCs w:val="24"/>
              </w:rPr>
            </w:pPr>
            <w:r w:rsidRPr="0077096A">
              <w:rPr>
                <w:sz w:val="24"/>
                <w:szCs w:val="24"/>
              </w:rPr>
              <w:t>№ CAS</w:t>
            </w:r>
          </w:p>
        </w:tc>
        <w:tc>
          <w:tcPr>
            <w:tcW w:w="3119" w:type="dxa"/>
            <w:vAlign w:val="center"/>
          </w:tcPr>
          <w:p w14:paraId="64E195F0" w14:textId="77777777" w:rsidR="004B4CD8" w:rsidRPr="0077096A" w:rsidRDefault="004B4CD8" w:rsidP="0077096A">
            <w:pPr>
              <w:pStyle w:val="a7"/>
              <w:spacing w:before="0" w:after="0"/>
              <w:ind w:left="0"/>
              <w:jc w:val="center"/>
              <w:rPr>
                <w:sz w:val="24"/>
                <w:szCs w:val="24"/>
              </w:rPr>
            </w:pPr>
            <w:r w:rsidRPr="0077096A">
              <w:rPr>
                <w:sz w:val="24"/>
                <w:szCs w:val="24"/>
              </w:rPr>
              <w:t>Концентрація (масова частка, %)</w:t>
            </w:r>
          </w:p>
        </w:tc>
      </w:tr>
      <w:tr w:rsidR="004B4CD8" w:rsidRPr="0077096A" w14:paraId="4F9736C6" w14:textId="77777777" w:rsidTr="00894699">
        <w:tc>
          <w:tcPr>
            <w:tcW w:w="4248" w:type="dxa"/>
            <w:vAlign w:val="center"/>
          </w:tcPr>
          <w:p w14:paraId="29EE1A2D" w14:textId="77777777" w:rsidR="004B4CD8" w:rsidRPr="0077096A" w:rsidRDefault="004B4CD8"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2E6F0073" w14:textId="77777777" w:rsidR="004B4CD8" w:rsidRPr="0077096A" w:rsidRDefault="004B4CD8" w:rsidP="0077096A">
            <w:pPr>
              <w:pStyle w:val="a7"/>
              <w:spacing w:before="0" w:after="0"/>
              <w:ind w:left="0"/>
              <w:jc w:val="center"/>
              <w:rPr>
                <w:sz w:val="24"/>
                <w:szCs w:val="24"/>
              </w:rPr>
            </w:pPr>
            <w:r w:rsidRPr="0077096A">
              <w:rPr>
                <w:sz w:val="24"/>
                <w:szCs w:val="24"/>
              </w:rPr>
              <w:t>65997-15-1</w:t>
            </w:r>
          </w:p>
        </w:tc>
        <w:tc>
          <w:tcPr>
            <w:tcW w:w="3119" w:type="dxa"/>
            <w:vAlign w:val="center"/>
          </w:tcPr>
          <w:p w14:paraId="7370F5EB" w14:textId="18B97B11" w:rsidR="004B4CD8" w:rsidRPr="0077096A" w:rsidRDefault="004B4CD8" w:rsidP="0077096A">
            <w:pPr>
              <w:pStyle w:val="a7"/>
              <w:spacing w:before="0" w:after="0"/>
              <w:ind w:left="0"/>
              <w:jc w:val="center"/>
              <w:rPr>
                <w:sz w:val="24"/>
                <w:szCs w:val="24"/>
              </w:rPr>
            </w:pPr>
            <w:r w:rsidRPr="0077096A">
              <w:rPr>
                <w:sz w:val="24"/>
                <w:szCs w:val="24"/>
              </w:rPr>
              <w:t>31,9 – 88</w:t>
            </w:r>
          </w:p>
        </w:tc>
      </w:tr>
      <w:tr w:rsidR="004B4CD8" w:rsidRPr="0077096A" w14:paraId="4535EB6B" w14:textId="77777777" w:rsidTr="00894699">
        <w:tc>
          <w:tcPr>
            <w:tcW w:w="4248" w:type="dxa"/>
            <w:vAlign w:val="center"/>
          </w:tcPr>
          <w:p w14:paraId="2FD7E5AF" w14:textId="45B817BF" w:rsidR="004B4CD8" w:rsidRPr="0077096A" w:rsidRDefault="004B4CD8" w:rsidP="0077096A">
            <w:pPr>
              <w:pStyle w:val="a7"/>
              <w:spacing w:before="0" w:after="0"/>
              <w:ind w:left="0"/>
              <w:rPr>
                <w:sz w:val="24"/>
                <w:szCs w:val="24"/>
              </w:rPr>
            </w:pPr>
            <w:r w:rsidRPr="0077096A">
              <w:rPr>
                <w:sz w:val="24"/>
                <w:szCs w:val="24"/>
              </w:rPr>
              <w:t>Гранульований доменний шлак</w:t>
            </w:r>
          </w:p>
        </w:tc>
        <w:tc>
          <w:tcPr>
            <w:tcW w:w="1984" w:type="dxa"/>
            <w:vAlign w:val="center"/>
          </w:tcPr>
          <w:p w14:paraId="08932C37" w14:textId="4273E3D0" w:rsidR="004B4CD8" w:rsidRPr="0077096A" w:rsidRDefault="004B4CD8" w:rsidP="0077096A">
            <w:pPr>
              <w:pStyle w:val="a7"/>
              <w:spacing w:before="0" w:after="0"/>
              <w:ind w:left="0"/>
              <w:jc w:val="center"/>
              <w:rPr>
                <w:sz w:val="24"/>
                <w:szCs w:val="24"/>
              </w:rPr>
            </w:pPr>
            <w:r w:rsidRPr="0077096A">
              <w:rPr>
                <w:sz w:val="24"/>
                <w:szCs w:val="24"/>
              </w:rPr>
              <w:t>65996-69-2</w:t>
            </w:r>
          </w:p>
        </w:tc>
        <w:tc>
          <w:tcPr>
            <w:tcW w:w="3119" w:type="dxa"/>
            <w:vAlign w:val="center"/>
          </w:tcPr>
          <w:p w14:paraId="1113F1F5" w14:textId="2D3ACD22" w:rsidR="004B4CD8" w:rsidRPr="0077096A" w:rsidRDefault="004B4CD8" w:rsidP="0077096A">
            <w:pPr>
              <w:pStyle w:val="a7"/>
              <w:spacing w:before="0" w:after="0"/>
              <w:ind w:left="0"/>
              <w:jc w:val="center"/>
              <w:rPr>
                <w:sz w:val="24"/>
                <w:szCs w:val="24"/>
              </w:rPr>
            </w:pPr>
            <w:r w:rsidRPr="0077096A">
              <w:rPr>
                <w:sz w:val="24"/>
                <w:szCs w:val="24"/>
              </w:rPr>
              <w:t>5,5 – 59</w:t>
            </w:r>
          </w:p>
        </w:tc>
      </w:tr>
      <w:tr w:rsidR="004B4CD8" w:rsidRPr="0077096A" w14:paraId="7AAA82CB" w14:textId="77777777" w:rsidTr="00894699">
        <w:tc>
          <w:tcPr>
            <w:tcW w:w="4248" w:type="dxa"/>
            <w:vAlign w:val="center"/>
          </w:tcPr>
          <w:p w14:paraId="771D3440" w14:textId="77777777" w:rsidR="004B4CD8" w:rsidRPr="0077096A" w:rsidRDefault="004B4CD8" w:rsidP="0077096A">
            <w:pPr>
              <w:pStyle w:val="a7"/>
              <w:spacing w:before="0" w:after="0"/>
              <w:ind w:left="0"/>
              <w:rPr>
                <w:sz w:val="24"/>
                <w:szCs w:val="24"/>
              </w:rPr>
            </w:pPr>
            <w:r w:rsidRPr="0077096A">
              <w:rPr>
                <w:sz w:val="24"/>
                <w:szCs w:val="24"/>
              </w:rPr>
              <w:t>Вапняк</w:t>
            </w:r>
          </w:p>
        </w:tc>
        <w:tc>
          <w:tcPr>
            <w:tcW w:w="1984" w:type="dxa"/>
            <w:vAlign w:val="center"/>
          </w:tcPr>
          <w:p w14:paraId="366A71CA" w14:textId="77777777" w:rsidR="004B4CD8" w:rsidRPr="0077096A" w:rsidRDefault="004B4CD8" w:rsidP="0077096A">
            <w:pPr>
              <w:pStyle w:val="a7"/>
              <w:spacing w:before="0" w:after="0"/>
              <w:ind w:left="0"/>
              <w:jc w:val="center"/>
              <w:rPr>
                <w:sz w:val="24"/>
                <w:szCs w:val="24"/>
              </w:rPr>
            </w:pPr>
            <w:r w:rsidRPr="0077096A">
              <w:rPr>
                <w:sz w:val="24"/>
                <w:szCs w:val="24"/>
              </w:rPr>
              <w:t>1317-65-3</w:t>
            </w:r>
          </w:p>
        </w:tc>
        <w:tc>
          <w:tcPr>
            <w:tcW w:w="3119" w:type="dxa"/>
            <w:vAlign w:val="center"/>
          </w:tcPr>
          <w:p w14:paraId="2C9C13A6" w14:textId="6AA696F7" w:rsidR="004B4CD8" w:rsidRPr="0077096A" w:rsidRDefault="004B4CD8" w:rsidP="0077096A">
            <w:pPr>
              <w:pStyle w:val="a7"/>
              <w:spacing w:before="0" w:after="0"/>
              <w:ind w:left="0"/>
              <w:jc w:val="center"/>
              <w:rPr>
                <w:sz w:val="24"/>
                <w:szCs w:val="24"/>
              </w:rPr>
            </w:pPr>
            <w:r w:rsidRPr="0077096A">
              <w:rPr>
                <w:sz w:val="24"/>
                <w:szCs w:val="24"/>
              </w:rPr>
              <w:t>5,5 – 29</w:t>
            </w:r>
          </w:p>
        </w:tc>
      </w:tr>
      <w:tr w:rsidR="004B4CD8" w:rsidRPr="0077096A" w14:paraId="0D6C523A" w14:textId="77777777" w:rsidTr="00894699">
        <w:tc>
          <w:tcPr>
            <w:tcW w:w="4248" w:type="dxa"/>
            <w:vAlign w:val="center"/>
          </w:tcPr>
          <w:p w14:paraId="7A68AE7D" w14:textId="77777777" w:rsidR="004B4CD8" w:rsidRPr="0077096A" w:rsidRDefault="004B4CD8" w:rsidP="0077096A">
            <w:pPr>
              <w:pStyle w:val="a7"/>
              <w:spacing w:before="0" w:after="0"/>
              <w:ind w:left="0"/>
              <w:rPr>
                <w:sz w:val="24"/>
                <w:szCs w:val="24"/>
              </w:rPr>
            </w:pPr>
            <w:r w:rsidRPr="0077096A">
              <w:rPr>
                <w:sz w:val="24"/>
                <w:szCs w:val="24"/>
              </w:rPr>
              <w:t>Кальцію сульфат</w:t>
            </w:r>
          </w:p>
        </w:tc>
        <w:tc>
          <w:tcPr>
            <w:tcW w:w="1984" w:type="dxa"/>
            <w:vAlign w:val="center"/>
          </w:tcPr>
          <w:p w14:paraId="1CFADE49" w14:textId="77777777" w:rsidR="004B4CD8" w:rsidRPr="0077096A" w:rsidRDefault="004B4CD8" w:rsidP="0077096A">
            <w:pPr>
              <w:pStyle w:val="a7"/>
              <w:spacing w:before="0" w:after="0"/>
              <w:ind w:left="0"/>
              <w:jc w:val="center"/>
              <w:rPr>
                <w:sz w:val="24"/>
                <w:szCs w:val="24"/>
              </w:rPr>
            </w:pPr>
            <w:r w:rsidRPr="0077096A">
              <w:rPr>
                <w:sz w:val="24"/>
                <w:szCs w:val="24"/>
              </w:rPr>
              <w:t>7778-18-9</w:t>
            </w:r>
          </w:p>
        </w:tc>
        <w:tc>
          <w:tcPr>
            <w:tcW w:w="3119" w:type="dxa"/>
            <w:vAlign w:val="center"/>
          </w:tcPr>
          <w:p w14:paraId="5F2E4725" w14:textId="77777777" w:rsidR="004B4CD8" w:rsidRPr="0077096A" w:rsidRDefault="004B4CD8" w:rsidP="0077096A">
            <w:pPr>
              <w:pStyle w:val="a7"/>
              <w:spacing w:before="0" w:after="0"/>
              <w:ind w:left="0"/>
              <w:jc w:val="center"/>
              <w:rPr>
                <w:sz w:val="24"/>
                <w:szCs w:val="24"/>
              </w:rPr>
            </w:pPr>
            <w:r w:rsidRPr="0077096A">
              <w:rPr>
                <w:sz w:val="24"/>
                <w:szCs w:val="24"/>
              </w:rPr>
              <w:t>0 – 8</w:t>
            </w:r>
          </w:p>
        </w:tc>
      </w:tr>
      <w:tr w:rsidR="00146D90" w:rsidRPr="0077096A" w14:paraId="44B1CBA2" w14:textId="77777777" w:rsidTr="00894699">
        <w:tc>
          <w:tcPr>
            <w:tcW w:w="4248" w:type="dxa"/>
            <w:vAlign w:val="center"/>
          </w:tcPr>
          <w:p w14:paraId="0F9B313F" w14:textId="4C967AF2" w:rsidR="00146D90" w:rsidRPr="0077096A" w:rsidRDefault="00963580" w:rsidP="0077096A">
            <w:pPr>
              <w:pStyle w:val="a7"/>
              <w:spacing w:before="0" w:after="0"/>
              <w:ind w:left="0"/>
              <w:rPr>
                <w:sz w:val="24"/>
                <w:szCs w:val="24"/>
              </w:rPr>
            </w:pPr>
            <w:r w:rsidRPr="0077096A">
              <w:rPr>
                <w:sz w:val="24"/>
                <w:szCs w:val="24"/>
              </w:rPr>
              <w:t xml:space="preserve">Пил з витяжної труби </w:t>
            </w:r>
            <w:r w:rsidR="00146D90" w:rsidRPr="0077096A">
              <w:rPr>
                <w:sz w:val="24"/>
                <w:szCs w:val="24"/>
                <w:vertAlign w:val="superscript"/>
              </w:rPr>
              <w:t>(1)</w:t>
            </w:r>
          </w:p>
        </w:tc>
        <w:tc>
          <w:tcPr>
            <w:tcW w:w="1984" w:type="dxa"/>
            <w:vAlign w:val="center"/>
          </w:tcPr>
          <w:p w14:paraId="4FBCFDE0"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206458DD" w14:textId="507E61CE"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454243DD" w14:textId="77777777" w:rsidTr="00894699">
        <w:tc>
          <w:tcPr>
            <w:tcW w:w="4248" w:type="dxa"/>
            <w:vAlign w:val="center"/>
          </w:tcPr>
          <w:p w14:paraId="73DDEC47"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23BE453F"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557359A0" w14:textId="0E591060" w:rsidR="00146D90" w:rsidRPr="0077096A" w:rsidRDefault="00146D90" w:rsidP="0077096A">
            <w:pPr>
              <w:pStyle w:val="a7"/>
              <w:spacing w:before="0" w:after="0"/>
              <w:ind w:left="0"/>
              <w:jc w:val="center"/>
              <w:rPr>
                <w:sz w:val="24"/>
                <w:szCs w:val="24"/>
              </w:rPr>
            </w:pPr>
          </w:p>
        </w:tc>
      </w:tr>
      <w:tr w:rsidR="004B4CD8" w:rsidRPr="0077096A" w14:paraId="57C126D2" w14:textId="77777777" w:rsidTr="00894699">
        <w:tc>
          <w:tcPr>
            <w:tcW w:w="4248" w:type="dxa"/>
            <w:vAlign w:val="center"/>
          </w:tcPr>
          <w:p w14:paraId="1A324EFA" w14:textId="77777777" w:rsidR="004B4CD8" w:rsidRPr="0077096A" w:rsidRDefault="004B4CD8"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170C908F" w14:textId="77777777" w:rsidR="004B4CD8" w:rsidRPr="0077096A" w:rsidRDefault="004B4CD8" w:rsidP="0077096A">
            <w:pPr>
              <w:pStyle w:val="a7"/>
              <w:spacing w:before="0" w:after="0"/>
              <w:ind w:left="0"/>
              <w:jc w:val="center"/>
              <w:rPr>
                <w:sz w:val="24"/>
                <w:szCs w:val="24"/>
              </w:rPr>
            </w:pPr>
            <w:r w:rsidRPr="0077096A">
              <w:rPr>
                <w:sz w:val="24"/>
                <w:szCs w:val="24"/>
              </w:rPr>
              <w:t>7720-78-7</w:t>
            </w:r>
          </w:p>
        </w:tc>
        <w:tc>
          <w:tcPr>
            <w:tcW w:w="3119" w:type="dxa"/>
            <w:vAlign w:val="center"/>
          </w:tcPr>
          <w:p w14:paraId="58127937" w14:textId="77777777" w:rsidR="004B4CD8" w:rsidRPr="0077096A" w:rsidRDefault="004B4CD8" w:rsidP="0077096A">
            <w:pPr>
              <w:pStyle w:val="a7"/>
              <w:spacing w:before="0" w:after="0"/>
              <w:ind w:left="0"/>
              <w:jc w:val="center"/>
              <w:rPr>
                <w:sz w:val="24"/>
                <w:szCs w:val="24"/>
              </w:rPr>
            </w:pPr>
            <w:r w:rsidRPr="0077096A">
              <w:rPr>
                <w:sz w:val="24"/>
                <w:szCs w:val="24"/>
              </w:rPr>
              <w:t>0 – 1</w:t>
            </w:r>
          </w:p>
        </w:tc>
      </w:tr>
      <w:tr w:rsidR="004B4CD8" w:rsidRPr="0077096A" w14:paraId="205C3130" w14:textId="77777777" w:rsidTr="00894699">
        <w:tc>
          <w:tcPr>
            <w:tcW w:w="4248" w:type="dxa"/>
            <w:vAlign w:val="center"/>
          </w:tcPr>
          <w:p w14:paraId="27FB1916" w14:textId="77777777" w:rsidR="004B4CD8" w:rsidRPr="0077096A" w:rsidRDefault="004B4CD8" w:rsidP="0077096A">
            <w:pPr>
              <w:pStyle w:val="a7"/>
              <w:spacing w:before="0" w:after="0"/>
              <w:ind w:left="0"/>
              <w:rPr>
                <w:sz w:val="24"/>
                <w:szCs w:val="24"/>
              </w:rPr>
            </w:pPr>
            <w:r w:rsidRPr="0077096A">
              <w:rPr>
                <w:sz w:val="24"/>
                <w:szCs w:val="24"/>
              </w:rPr>
              <w:t>Олова (II) сульфат</w:t>
            </w:r>
          </w:p>
        </w:tc>
        <w:tc>
          <w:tcPr>
            <w:tcW w:w="1984" w:type="dxa"/>
            <w:vAlign w:val="center"/>
          </w:tcPr>
          <w:p w14:paraId="66FE2FD1" w14:textId="77777777" w:rsidR="004B4CD8" w:rsidRPr="0077096A" w:rsidRDefault="004B4CD8" w:rsidP="0077096A">
            <w:pPr>
              <w:pStyle w:val="a7"/>
              <w:spacing w:before="0" w:after="0"/>
              <w:ind w:left="0"/>
              <w:jc w:val="center"/>
              <w:rPr>
                <w:sz w:val="24"/>
                <w:szCs w:val="24"/>
              </w:rPr>
            </w:pPr>
            <w:r w:rsidRPr="0077096A">
              <w:rPr>
                <w:sz w:val="24"/>
                <w:szCs w:val="24"/>
              </w:rPr>
              <w:t>7488-55-3</w:t>
            </w:r>
          </w:p>
        </w:tc>
        <w:tc>
          <w:tcPr>
            <w:tcW w:w="3119" w:type="dxa"/>
            <w:vAlign w:val="center"/>
          </w:tcPr>
          <w:p w14:paraId="407D4210" w14:textId="77777777" w:rsidR="004B4CD8" w:rsidRPr="0077096A" w:rsidRDefault="004B4CD8" w:rsidP="0077096A">
            <w:pPr>
              <w:pStyle w:val="a7"/>
              <w:spacing w:before="0" w:after="0"/>
              <w:ind w:left="0"/>
              <w:jc w:val="center"/>
              <w:rPr>
                <w:sz w:val="24"/>
                <w:szCs w:val="24"/>
              </w:rPr>
            </w:pPr>
            <w:r w:rsidRPr="0077096A">
              <w:rPr>
                <w:sz w:val="24"/>
                <w:szCs w:val="24"/>
              </w:rPr>
              <w:t>0 – 0,1</w:t>
            </w:r>
          </w:p>
        </w:tc>
      </w:tr>
    </w:tbl>
    <w:p w14:paraId="227E17F3" w14:textId="24C68EBA" w:rsidR="004B4CD8" w:rsidRPr="0077096A" w:rsidRDefault="004B4CD8" w:rsidP="0077096A">
      <w:pPr>
        <w:spacing w:before="0" w:after="0"/>
      </w:pPr>
    </w:p>
    <w:tbl>
      <w:tblPr>
        <w:tblStyle w:val="a9"/>
        <w:tblW w:w="9351" w:type="dxa"/>
        <w:tblLook w:val="04A0" w:firstRow="1" w:lastRow="0" w:firstColumn="1" w:lastColumn="0" w:noHBand="0" w:noVBand="1"/>
      </w:tblPr>
      <w:tblGrid>
        <w:gridCol w:w="4248"/>
        <w:gridCol w:w="1984"/>
        <w:gridCol w:w="3119"/>
      </w:tblGrid>
      <w:tr w:rsidR="004B4CD8" w:rsidRPr="0077096A" w14:paraId="7AF18766" w14:textId="77777777" w:rsidTr="00894699">
        <w:tc>
          <w:tcPr>
            <w:tcW w:w="9351" w:type="dxa"/>
            <w:gridSpan w:val="3"/>
            <w:vAlign w:val="center"/>
          </w:tcPr>
          <w:p w14:paraId="6CB1C578" w14:textId="489E8FF1" w:rsidR="004B4CD8" w:rsidRPr="0077096A" w:rsidRDefault="004B4CD8" w:rsidP="0077096A">
            <w:pPr>
              <w:pStyle w:val="a7"/>
              <w:spacing w:before="0" w:after="0"/>
              <w:ind w:left="0"/>
              <w:jc w:val="center"/>
              <w:rPr>
                <w:b/>
                <w:bCs/>
                <w:sz w:val="24"/>
                <w:szCs w:val="24"/>
              </w:rPr>
            </w:pPr>
            <w:r w:rsidRPr="0077096A">
              <w:rPr>
                <w:b/>
                <w:bCs/>
                <w:sz w:val="24"/>
                <w:szCs w:val="24"/>
              </w:rPr>
              <w:t>Цемент. Стандартна формула 9</w:t>
            </w:r>
          </w:p>
        </w:tc>
      </w:tr>
      <w:tr w:rsidR="004B4CD8" w:rsidRPr="0077096A" w14:paraId="63047CC5" w14:textId="77777777" w:rsidTr="00894699">
        <w:tc>
          <w:tcPr>
            <w:tcW w:w="4248" w:type="dxa"/>
            <w:vAlign w:val="center"/>
          </w:tcPr>
          <w:p w14:paraId="1EE4492C" w14:textId="77777777" w:rsidR="004B4CD8" w:rsidRPr="0077096A" w:rsidRDefault="004B4CD8" w:rsidP="0077096A">
            <w:pPr>
              <w:pStyle w:val="a7"/>
              <w:spacing w:before="0" w:after="0"/>
              <w:ind w:left="0"/>
              <w:jc w:val="center"/>
              <w:rPr>
                <w:sz w:val="24"/>
                <w:szCs w:val="24"/>
              </w:rPr>
            </w:pPr>
            <w:r w:rsidRPr="0077096A">
              <w:rPr>
                <w:sz w:val="24"/>
                <w:szCs w:val="24"/>
              </w:rPr>
              <w:lastRenderedPageBreak/>
              <w:t>Опис продукції</w:t>
            </w:r>
          </w:p>
        </w:tc>
        <w:tc>
          <w:tcPr>
            <w:tcW w:w="5103" w:type="dxa"/>
            <w:gridSpan w:val="2"/>
            <w:vAlign w:val="center"/>
          </w:tcPr>
          <w:p w14:paraId="36D7CCDD" w14:textId="6F854C0A" w:rsidR="004B4CD8" w:rsidRPr="0077096A" w:rsidRDefault="004B4CD8" w:rsidP="0077096A">
            <w:pPr>
              <w:pStyle w:val="a7"/>
              <w:spacing w:before="0" w:after="0"/>
              <w:ind w:left="0"/>
              <w:jc w:val="center"/>
              <w:rPr>
                <w:sz w:val="24"/>
                <w:szCs w:val="24"/>
              </w:rPr>
            </w:pPr>
            <w:r w:rsidRPr="0077096A">
              <w:rPr>
                <w:sz w:val="24"/>
                <w:szCs w:val="24"/>
              </w:rPr>
              <w:t xml:space="preserve">Портланд-композитний цемент, </w:t>
            </w:r>
          </w:p>
          <w:p w14:paraId="7F83EA1D" w14:textId="0D7C7F71" w:rsidR="004B4CD8" w:rsidRPr="0077096A" w:rsidRDefault="004B4CD8" w:rsidP="0077096A">
            <w:pPr>
              <w:pStyle w:val="a7"/>
              <w:spacing w:before="0" w:after="0"/>
              <w:ind w:left="0"/>
              <w:jc w:val="center"/>
              <w:rPr>
                <w:sz w:val="24"/>
                <w:szCs w:val="24"/>
              </w:rPr>
            </w:pPr>
            <w:r w:rsidRPr="0077096A">
              <w:rPr>
                <w:sz w:val="24"/>
                <w:szCs w:val="24"/>
              </w:rPr>
              <w:t>Композитний цемент (шлак – зола-виносу)</w:t>
            </w:r>
          </w:p>
          <w:p w14:paraId="0FDB16C0" w14:textId="40139B2F" w:rsidR="004B4CD8" w:rsidRPr="0077096A" w:rsidRDefault="004B4CD8"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трьома основними компонентами: клінкер, доменний шлак, кремнеземна і вапняна зола-виносу</w:t>
            </w:r>
          </w:p>
        </w:tc>
      </w:tr>
      <w:tr w:rsidR="004B4CD8" w:rsidRPr="0077096A" w14:paraId="21B03C5B" w14:textId="77777777" w:rsidTr="00894699">
        <w:tc>
          <w:tcPr>
            <w:tcW w:w="4248" w:type="dxa"/>
            <w:vAlign w:val="center"/>
          </w:tcPr>
          <w:p w14:paraId="3E33742C" w14:textId="77777777" w:rsidR="004B4CD8" w:rsidRPr="0077096A" w:rsidRDefault="004B4CD8"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56FC9752" w14:textId="77777777" w:rsidR="004B4CD8" w:rsidRPr="0077096A" w:rsidRDefault="004B4CD8" w:rsidP="0077096A">
            <w:pPr>
              <w:pStyle w:val="a7"/>
              <w:spacing w:before="0" w:after="0"/>
              <w:ind w:left="0"/>
              <w:jc w:val="center"/>
              <w:rPr>
                <w:sz w:val="24"/>
                <w:szCs w:val="24"/>
              </w:rPr>
            </w:pPr>
            <w:r w:rsidRPr="0077096A">
              <w:rPr>
                <w:sz w:val="24"/>
                <w:szCs w:val="24"/>
              </w:rPr>
              <w:t>№ CAS</w:t>
            </w:r>
          </w:p>
        </w:tc>
        <w:tc>
          <w:tcPr>
            <w:tcW w:w="3119" w:type="dxa"/>
            <w:vAlign w:val="center"/>
          </w:tcPr>
          <w:p w14:paraId="33460EBD" w14:textId="77777777" w:rsidR="004B4CD8" w:rsidRPr="0077096A" w:rsidRDefault="004B4CD8" w:rsidP="0077096A">
            <w:pPr>
              <w:pStyle w:val="a7"/>
              <w:spacing w:before="0" w:after="0"/>
              <w:ind w:left="0"/>
              <w:jc w:val="center"/>
              <w:rPr>
                <w:sz w:val="24"/>
                <w:szCs w:val="24"/>
              </w:rPr>
            </w:pPr>
            <w:r w:rsidRPr="0077096A">
              <w:rPr>
                <w:sz w:val="24"/>
                <w:szCs w:val="24"/>
              </w:rPr>
              <w:t>Концентрація (масова частка, %)</w:t>
            </w:r>
          </w:p>
        </w:tc>
      </w:tr>
      <w:tr w:rsidR="004B4CD8" w:rsidRPr="0077096A" w14:paraId="7C772870" w14:textId="77777777" w:rsidTr="00894699">
        <w:tc>
          <w:tcPr>
            <w:tcW w:w="4248" w:type="dxa"/>
            <w:vAlign w:val="center"/>
          </w:tcPr>
          <w:p w14:paraId="010844C8" w14:textId="77777777" w:rsidR="004B4CD8" w:rsidRPr="0077096A" w:rsidRDefault="004B4CD8"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35435857" w14:textId="77777777" w:rsidR="004B4CD8" w:rsidRPr="0077096A" w:rsidRDefault="004B4CD8" w:rsidP="0077096A">
            <w:pPr>
              <w:pStyle w:val="a7"/>
              <w:spacing w:before="0" w:after="0"/>
              <w:ind w:left="0"/>
              <w:jc w:val="center"/>
              <w:rPr>
                <w:sz w:val="24"/>
                <w:szCs w:val="24"/>
              </w:rPr>
            </w:pPr>
            <w:r w:rsidRPr="0077096A">
              <w:rPr>
                <w:sz w:val="24"/>
                <w:szCs w:val="24"/>
              </w:rPr>
              <w:t>65997-15-1</w:t>
            </w:r>
          </w:p>
        </w:tc>
        <w:tc>
          <w:tcPr>
            <w:tcW w:w="3119" w:type="dxa"/>
            <w:vAlign w:val="center"/>
          </w:tcPr>
          <w:p w14:paraId="73A0D779" w14:textId="1EE931B4" w:rsidR="004B4CD8" w:rsidRPr="0077096A" w:rsidRDefault="004B4CD8" w:rsidP="0077096A">
            <w:pPr>
              <w:pStyle w:val="a7"/>
              <w:spacing w:before="0" w:after="0"/>
              <w:ind w:left="0"/>
              <w:jc w:val="center"/>
              <w:rPr>
                <w:sz w:val="24"/>
                <w:szCs w:val="24"/>
              </w:rPr>
            </w:pPr>
            <w:r w:rsidRPr="0077096A">
              <w:rPr>
                <w:sz w:val="24"/>
                <w:szCs w:val="24"/>
              </w:rPr>
              <w:t>18,2 – 88</w:t>
            </w:r>
          </w:p>
        </w:tc>
      </w:tr>
      <w:tr w:rsidR="004B4CD8" w:rsidRPr="0077096A" w14:paraId="536917EA" w14:textId="77777777" w:rsidTr="00894699">
        <w:tc>
          <w:tcPr>
            <w:tcW w:w="4248" w:type="dxa"/>
            <w:vAlign w:val="center"/>
          </w:tcPr>
          <w:p w14:paraId="02575371" w14:textId="77777777" w:rsidR="004B4CD8" w:rsidRPr="0077096A" w:rsidRDefault="004B4CD8" w:rsidP="0077096A">
            <w:pPr>
              <w:pStyle w:val="a7"/>
              <w:spacing w:before="0" w:after="0"/>
              <w:ind w:left="0"/>
              <w:rPr>
                <w:sz w:val="24"/>
                <w:szCs w:val="24"/>
              </w:rPr>
            </w:pPr>
            <w:r w:rsidRPr="0077096A">
              <w:rPr>
                <w:sz w:val="24"/>
                <w:szCs w:val="24"/>
              </w:rPr>
              <w:t>Гранульований доменний шлак</w:t>
            </w:r>
          </w:p>
        </w:tc>
        <w:tc>
          <w:tcPr>
            <w:tcW w:w="1984" w:type="dxa"/>
            <w:vAlign w:val="center"/>
          </w:tcPr>
          <w:p w14:paraId="6B28C82D" w14:textId="77777777" w:rsidR="004B4CD8" w:rsidRPr="0077096A" w:rsidRDefault="004B4CD8" w:rsidP="0077096A">
            <w:pPr>
              <w:pStyle w:val="a7"/>
              <w:spacing w:before="0" w:after="0"/>
              <w:ind w:left="0"/>
              <w:jc w:val="center"/>
              <w:rPr>
                <w:sz w:val="24"/>
                <w:szCs w:val="24"/>
              </w:rPr>
            </w:pPr>
            <w:r w:rsidRPr="0077096A">
              <w:rPr>
                <w:sz w:val="24"/>
                <w:szCs w:val="24"/>
              </w:rPr>
              <w:t>65996-69-2</w:t>
            </w:r>
          </w:p>
        </w:tc>
        <w:tc>
          <w:tcPr>
            <w:tcW w:w="3119" w:type="dxa"/>
            <w:vAlign w:val="center"/>
          </w:tcPr>
          <w:p w14:paraId="1694540C" w14:textId="77777777" w:rsidR="004B4CD8" w:rsidRPr="0077096A" w:rsidRDefault="004B4CD8" w:rsidP="0077096A">
            <w:pPr>
              <w:pStyle w:val="a7"/>
              <w:spacing w:before="0" w:after="0"/>
              <w:ind w:left="0"/>
              <w:jc w:val="center"/>
              <w:rPr>
                <w:sz w:val="24"/>
                <w:szCs w:val="24"/>
              </w:rPr>
            </w:pPr>
            <w:r w:rsidRPr="0077096A">
              <w:rPr>
                <w:sz w:val="24"/>
                <w:szCs w:val="24"/>
              </w:rPr>
              <w:t>5,5 – 59</w:t>
            </w:r>
          </w:p>
        </w:tc>
      </w:tr>
      <w:tr w:rsidR="004B4CD8" w:rsidRPr="0077096A" w14:paraId="5FBD184D" w14:textId="77777777" w:rsidTr="00894699">
        <w:tc>
          <w:tcPr>
            <w:tcW w:w="4248" w:type="dxa"/>
            <w:vAlign w:val="center"/>
          </w:tcPr>
          <w:p w14:paraId="01C757C2" w14:textId="01C4C219" w:rsidR="004B4CD8" w:rsidRPr="0077096A" w:rsidRDefault="004B4CD8" w:rsidP="0077096A">
            <w:pPr>
              <w:pStyle w:val="a7"/>
              <w:spacing w:before="0" w:after="0"/>
              <w:ind w:left="0"/>
              <w:rPr>
                <w:sz w:val="24"/>
                <w:szCs w:val="24"/>
              </w:rPr>
            </w:pPr>
            <w:r w:rsidRPr="0077096A">
              <w:rPr>
                <w:sz w:val="24"/>
                <w:szCs w:val="24"/>
              </w:rPr>
              <w:t>Зола виносу</w:t>
            </w:r>
          </w:p>
        </w:tc>
        <w:tc>
          <w:tcPr>
            <w:tcW w:w="1984" w:type="dxa"/>
            <w:vAlign w:val="center"/>
          </w:tcPr>
          <w:p w14:paraId="577E6898" w14:textId="7456DCAC" w:rsidR="004B4CD8" w:rsidRPr="0077096A" w:rsidRDefault="004B4CD8" w:rsidP="0077096A">
            <w:pPr>
              <w:pStyle w:val="a7"/>
              <w:spacing w:before="0" w:after="0"/>
              <w:ind w:left="0"/>
              <w:jc w:val="center"/>
              <w:rPr>
                <w:sz w:val="24"/>
                <w:szCs w:val="24"/>
              </w:rPr>
            </w:pPr>
            <w:r w:rsidRPr="0077096A">
              <w:rPr>
                <w:sz w:val="24"/>
                <w:szCs w:val="24"/>
              </w:rPr>
              <w:t>68131-74-8</w:t>
            </w:r>
          </w:p>
        </w:tc>
        <w:tc>
          <w:tcPr>
            <w:tcW w:w="3119" w:type="dxa"/>
            <w:vAlign w:val="center"/>
          </w:tcPr>
          <w:p w14:paraId="277F7520" w14:textId="02E10FC2" w:rsidR="004B4CD8" w:rsidRPr="0077096A" w:rsidRDefault="004B4CD8" w:rsidP="0077096A">
            <w:pPr>
              <w:pStyle w:val="a7"/>
              <w:spacing w:before="0" w:after="0"/>
              <w:ind w:left="0"/>
              <w:jc w:val="center"/>
              <w:rPr>
                <w:sz w:val="24"/>
                <w:szCs w:val="24"/>
              </w:rPr>
            </w:pPr>
            <w:r w:rsidRPr="0077096A">
              <w:rPr>
                <w:sz w:val="24"/>
                <w:szCs w:val="24"/>
              </w:rPr>
              <w:t>5,5 – 49</w:t>
            </w:r>
          </w:p>
        </w:tc>
      </w:tr>
      <w:tr w:rsidR="004B4CD8" w:rsidRPr="0077096A" w14:paraId="31DB961C" w14:textId="77777777" w:rsidTr="00894699">
        <w:tc>
          <w:tcPr>
            <w:tcW w:w="4248" w:type="dxa"/>
            <w:vAlign w:val="center"/>
          </w:tcPr>
          <w:p w14:paraId="745A2D58" w14:textId="77777777" w:rsidR="004B4CD8" w:rsidRPr="0077096A" w:rsidRDefault="004B4CD8" w:rsidP="0077096A">
            <w:pPr>
              <w:pStyle w:val="a7"/>
              <w:spacing w:before="0" w:after="0"/>
              <w:ind w:left="0"/>
              <w:rPr>
                <w:sz w:val="24"/>
                <w:szCs w:val="24"/>
              </w:rPr>
            </w:pPr>
            <w:r w:rsidRPr="0077096A">
              <w:rPr>
                <w:sz w:val="24"/>
                <w:szCs w:val="24"/>
              </w:rPr>
              <w:t>Кальцію сульфат</w:t>
            </w:r>
          </w:p>
        </w:tc>
        <w:tc>
          <w:tcPr>
            <w:tcW w:w="1984" w:type="dxa"/>
            <w:vAlign w:val="center"/>
          </w:tcPr>
          <w:p w14:paraId="428A6DF9" w14:textId="77777777" w:rsidR="004B4CD8" w:rsidRPr="0077096A" w:rsidRDefault="004B4CD8" w:rsidP="0077096A">
            <w:pPr>
              <w:pStyle w:val="a7"/>
              <w:spacing w:before="0" w:after="0"/>
              <w:ind w:left="0"/>
              <w:jc w:val="center"/>
              <w:rPr>
                <w:sz w:val="24"/>
                <w:szCs w:val="24"/>
              </w:rPr>
            </w:pPr>
            <w:r w:rsidRPr="0077096A">
              <w:rPr>
                <w:sz w:val="24"/>
                <w:szCs w:val="24"/>
              </w:rPr>
              <w:t>7778-18-9</w:t>
            </w:r>
          </w:p>
        </w:tc>
        <w:tc>
          <w:tcPr>
            <w:tcW w:w="3119" w:type="dxa"/>
            <w:vAlign w:val="center"/>
          </w:tcPr>
          <w:p w14:paraId="53A9BD9A" w14:textId="77777777" w:rsidR="004B4CD8" w:rsidRPr="0077096A" w:rsidRDefault="004B4CD8" w:rsidP="0077096A">
            <w:pPr>
              <w:pStyle w:val="a7"/>
              <w:spacing w:before="0" w:after="0"/>
              <w:ind w:left="0"/>
              <w:jc w:val="center"/>
              <w:rPr>
                <w:sz w:val="24"/>
                <w:szCs w:val="24"/>
              </w:rPr>
            </w:pPr>
            <w:r w:rsidRPr="0077096A">
              <w:rPr>
                <w:sz w:val="24"/>
                <w:szCs w:val="24"/>
              </w:rPr>
              <w:t>0 – 8</w:t>
            </w:r>
          </w:p>
        </w:tc>
      </w:tr>
      <w:tr w:rsidR="00146D90" w:rsidRPr="0077096A" w14:paraId="083DB57A" w14:textId="77777777" w:rsidTr="00894699">
        <w:tc>
          <w:tcPr>
            <w:tcW w:w="4248" w:type="dxa"/>
            <w:vAlign w:val="center"/>
          </w:tcPr>
          <w:p w14:paraId="501A8FDB" w14:textId="0955B075" w:rsidR="00146D90" w:rsidRPr="0077096A" w:rsidRDefault="00963580" w:rsidP="0077096A">
            <w:pPr>
              <w:pStyle w:val="a7"/>
              <w:spacing w:before="0" w:after="0"/>
              <w:ind w:left="0"/>
              <w:rPr>
                <w:sz w:val="24"/>
                <w:szCs w:val="24"/>
              </w:rPr>
            </w:pPr>
            <w:r w:rsidRPr="0077096A">
              <w:rPr>
                <w:sz w:val="24"/>
                <w:szCs w:val="24"/>
              </w:rPr>
              <w:t xml:space="preserve">Пил з витяжної труби </w:t>
            </w:r>
            <w:r w:rsidR="00146D90" w:rsidRPr="0077096A">
              <w:rPr>
                <w:sz w:val="24"/>
                <w:szCs w:val="24"/>
                <w:vertAlign w:val="superscript"/>
              </w:rPr>
              <w:t>(1)</w:t>
            </w:r>
          </w:p>
        </w:tc>
        <w:tc>
          <w:tcPr>
            <w:tcW w:w="1984" w:type="dxa"/>
            <w:vAlign w:val="center"/>
          </w:tcPr>
          <w:p w14:paraId="260D9CAD"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734063B3" w14:textId="5B46EBE3"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7E93BD0E" w14:textId="77777777" w:rsidTr="00894699">
        <w:tc>
          <w:tcPr>
            <w:tcW w:w="4248" w:type="dxa"/>
            <w:vAlign w:val="center"/>
          </w:tcPr>
          <w:p w14:paraId="4267CF14"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2380103A"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02FB525F" w14:textId="01468CBC" w:rsidR="00146D90" w:rsidRPr="0077096A" w:rsidRDefault="00146D90" w:rsidP="0077096A">
            <w:pPr>
              <w:pStyle w:val="a7"/>
              <w:spacing w:before="0" w:after="0"/>
              <w:ind w:left="0"/>
              <w:jc w:val="center"/>
              <w:rPr>
                <w:sz w:val="24"/>
                <w:szCs w:val="24"/>
              </w:rPr>
            </w:pPr>
          </w:p>
        </w:tc>
      </w:tr>
      <w:tr w:rsidR="004B4CD8" w:rsidRPr="0077096A" w14:paraId="2B176BD0" w14:textId="77777777" w:rsidTr="00894699">
        <w:tc>
          <w:tcPr>
            <w:tcW w:w="4248" w:type="dxa"/>
            <w:vAlign w:val="center"/>
          </w:tcPr>
          <w:p w14:paraId="04C8CB49" w14:textId="77777777" w:rsidR="004B4CD8" w:rsidRPr="0077096A" w:rsidRDefault="004B4CD8"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262B6A0A" w14:textId="77777777" w:rsidR="004B4CD8" w:rsidRPr="0077096A" w:rsidRDefault="004B4CD8" w:rsidP="0077096A">
            <w:pPr>
              <w:pStyle w:val="a7"/>
              <w:spacing w:before="0" w:after="0"/>
              <w:ind w:left="0"/>
              <w:jc w:val="center"/>
              <w:rPr>
                <w:sz w:val="24"/>
                <w:szCs w:val="24"/>
              </w:rPr>
            </w:pPr>
            <w:r w:rsidRPr="0077096A">
              <w:rPr>
                <w:sz w:val="24"/>
                <w:szCs w:val="24"/>
              </w:rPr>
              <w:t>7720-78-7</w:t>
            </w:r>
          </w:p>
        </w:tc>
        <w:tc>
          <w:tcPr>
            <w:tcW w:w="3119" w:type="dxa"/>
            <w:vAlign w:val="center"/>
          </w:tcPr>
          <w:p w14:paraId="6A8FD626" w14:textId="77777777" w:rsidR="004B4CD8" w:rsidRPr="0077096A" w:rsidRDefault="004B4CD8" w:rsidP="0077096A">
            <w:pPr>
              <w:pStyle w:val="a7"/>
              <w:spacing w:before="0" w:after="0"/>
              <w:ind w:left="0"/>
              <w:jc w:val="center"/>
              <w:rPr>
                <w:sz w:val="24"/>
                <w:szCs w:val="24"/>
              </w:rPr>
            </w:pPr>
            <w:r w:rsidRPr="0077096A">
              <w:rPr>
                <w:sz w:val="24"/>
                <w:szCs w:val="24"/>
              </w:rPr>
              <w:t>0 – 1</w:t>
            </w:r>
          </w:p>
        </w:tc>
      </w:tr>
      <w:tr w:rsidR="004B4CD8" w:rsidRPr="0077096A" w14:paraId="7A9871AA" w14:textId="77777777" w:rsidTr="00894699">
        <w:tc>
          <w:tcPr>
            <w:tcW w:w="4248" w:type="dxa"/>
            <w:vAlign w:val="center"/>
          </w:tcPr>
          <w:p w14:paraId="3C8FD5A4" w14:textId="77777777" w:rsidR="004B4CD8" w:rsidRPr="0077096A" w:rsidRDefault="004B4CD8" w:rsidP="0077096A">
            <w:pPr>
              <w:pStyle w:val="a7"/>
              <w:spacing w:before="0" w:after="0"/>
              <w:ind w:left="0"/>
              <w:rPr>
                <w:sz w:val="24"/>
                <w:szCs w:val="24"/>
              </w:rPr>
            </w:pPr>
            <w:r w:rsidRPr="0077096A">
              <w:rPr>
                <w:sz w:val="24"/>
                <w:szCs w:val="24"/>
              </w:rPr>
              <w:t>Олова (II) сульфат</w:t>
            </w:r>
          </w:p>
        </w:tc>
        <w:tc>
          <w:tcPr>
            <w:tcW w:w="1984" w:type="dxa"/>
            <w:vAlign w:val="center"/>
          </w:tcPr>
          <w:p w14:paraId="7503CE90" w14:textId="77777777" w:rsidR="004B4CD8" w:rsidRPr="0077096A" w:rsidRDefault="004B4CD8" w:rsidP="0077096A">
            <w:pPr>
              <w:pStyle w:val="a7"/>
              <w:spacing w:before="0" w:after="0"/>
              <w:ind w:left="0"/>
              <w:jc w:val="center"/>
              <w:rPr>
                <w:sz w:val="24"/>
                <w:szCs w:val="24"/>
              </w:rPr>
            </w:pPr>
            <w:r w:rsidRPr="0077096A">
              <w:rPr>
                <w:sz w:val="24"/>
                <w:szCs w:val="24"/>
              </w:rPr>
              <w:t>7488-55-3</w:t>
            </w:r>
          </w:p>
        </w:tc>
        <w:tc>
          <w:tcPr>
            <w:tcW w:w="3119" w:type="dxa"/>
            <w:vAlign w:val="center"/>
          </w:tcPr>
          <w:p w14:paraId="2E187049" w14:textId="77777777" w:rsidR="004B4CD8" w:rsidRPr="0077096A" w:rsidRDefault="004B4CD8" w:rsidP="0077096A">
            <w:pPr>
              <w:pStyle w:val="a7"/>
              <w:spacing w:before="0" w:after="0"/>
              <w:ind w:left="0"/>
              <w:jc w:val="center"/>
              <w:rPr>
                <w:sz w:val="24"/>
                <w:szCs w:val="24"/>
              </w:rPr>
            </w:pPr>
            <w:r w:rsidRPr="0077096A">
              <w:rPr>
                <w:sz w:val="24"/>
                <w:szCs w:val="24"/>
              </w:rPr>
              <w:t>0 – 0,1</w:t>
            </w:r>
          </w:p>
        </w:tc>
      </w:tr>
    </w:tbl>
    <w:p w14:paraId="705E4CB6" w14:textId="2034785B" w:rsidR="004B4CD8" w:rsidRPr="0077096A" w:rsidRDefault="004B4CD8" w:rsidP="0077096A">
      <w:pPr>
        <w:spacing w:before="0" w:after="0"/>
      </w:pPr>
    </w:p>
    <w:tbl>
      <w:tblPr>
        <w:tblStyle w:val="a9"/>
        <w:tblW w:w="9351" w:type="dxa"/>
        <w:tblLook w:val="04A0" w:firstRow="1" w:lastRow="0" w:firstColumn="1" w:lastColumn="0" w:noHBand="0" w:noVBand="1"/>
      </w:tblPr>
      <w:tblGrid>
        <w:gridCol w:w="4248"/>
        <w:gridCol w:w="1984"/>
        <w:gridCol w:w="3119"/>
      </w:tblGrid>
      <w:tr w:rsidR="00592C53" w:rsidRPr="0077096A" w14:paraId="40CF9995" w14:textId="77777777" w:rsidTr="00894699">
        <w:tc>
          <w:tcPr>
            <w:tcW w:w="9351" w:type="dxa"/>
            <w:gridSpan w:val="3"/>
            <w:vAlign w:val="center"/>
          </w:tcPr>
          <w:p w14:paraId="6F5F9477" w14:textId="1D55C4FD" w:rsidR="00592C53" w:rsidRPr="0077096A" w:rsidRDefault="00592C53" w:rsidP="0077096A">
            <w:pPr>
              <w:pStyle w:val="a7"/>
              <w:spacing w:before="0" w:after="0"/>
              <w:ind w:left="0"/>
              <w:jc w:val="center"/>
              <w:rPr>
                <w:b/>
                <w:bCs/>
                <w:sz w:val="24"/>
                <w:szCs w:val="24"/>
              </w:rPr>
            </w:pPr>
            <w:r w:rsidRPr="0077096A">
              <w:rPr>
                <w:b/>
                <w:bCs/>
                <w:sz w:val="24"/>
                <w:szCs w:val="24"/>
              </w:rPr>
              <w:t>Цемент. Стандартна формула 10</w:t>
            </w:r>
          </w:p>
        </w:tc>
      </w:tr>
      <w:tr w:rsidR="00592C53" w:rsidRPr="0077096A" w14:paraId="621CC1D1" w14:textId="77777777" w:rsidTr="00894699">
        <w:tc>
          <w:tcPr>
            <w:tcW w:w="4248" w:type="dxa"/>
            <w:vAlign w:val="center"/>
          </w:tcPr>
          <w:p w14:paraId="7743C8CF" w14:textId="77777777" w:rsidR="00592C53" w:rsidRPr="0077096A" w:rsidRDefault="00592C53"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7E7BABAD" w14:textId="245B7DC2" w:rsidR="00592C53" w:rsidRPr="0077096A" w:rsidRDefault="00592C53" w:rsidP="0077096A">
            <w:pPr>
              <w:pStyle w:val="a7"/>
              <w:spacing w:before="0" w:after="0"/>
              <w:ind w:left="0"/>
              <w:jc w:val="center"/>
              <w:rPr>
                <w:sz w:val="24"/>
                <w:szCs w:val="24"/>
              </w:rPr>
            </w:pPr>
            <w:r w:rsidRPr="0077096A">
              <w:rPr>
                <w:sz w:val="24"/>
                <w:szCs w:val="24"/>
              </w:rPr>
              <w:t>Портланд-композитний цемент, Композитний цемент (</w:t>
            </w:r>
            <w:proofErr w:type="spellStart"/>
            <w:r w:rsidRPr="0077096A">
              <w:rPr>
                <w:sz w:val="24"/>
                <w:szCs w:val="24"/>
              </w:rPr>
              <w:t>шлако</w:t>
            </w:r>
            <w:proofErr w:type="spellEnd"/>
            <w:r w:rsidRPr="0077096A">
              <w:rPr>
                <w:sz w:val="24"/>
                <w:szCs w:val="24"/>
              </w:rPr>
              <w:t>- пуцолановий)</w:t>
            </w:r>
          </w:p>
          <w:p w14:paraId="6E7A3A55" w14:textId="0AF12BE4" w:rsidR="00592C53" w:rsidRPr="0077096A" w:rsidRDefault="00592C53"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трьома основними компонентами: клінкер, доменний шлак, натуральний або натуральний кальцинований пуцолан</w:t>
            </w:r>
          </w:p>
        </w:tc>
      </w:tr>
      <w:tr w:rsidR="00592C53" w:rsidRPr="0077096A" w14:paraId="27AE89F0" w14:textId="77777777" w:rsidTr="00894699">
        <w:tc>
          <w:tcPr>
            <w:tcW w:w="4248" w:type="dxa"/>
            <w:vAlign w:val="center"/>
          </w:tcPr>
          <w:p w14:paraId="04446158" w14:textId="77777777" w:rsidR="00592C53" w:rsidRPr="0077096A" w:rsidRDefault="00592C53"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4E572E75" w14:textId="77777777" w:rsidR="00592C53" w:rsidRPr="0077096A" w:rsidRDefault="00592C53" w:rsidP="0077096A">
            <w:pPr>
              <w:pStyle w:val="a7"/>
              <w:spacing w:before="0" w:after="0"/>
              <w:ind w:left="0"/>
              <w:jc w:val="center"/>
              <w:rPr>
                <w:sz w:val="24"/>
                <w:szCs w:val="24"/>
              </w:rPr>
            </w:pPr>
            <w:r w:rsidRPr="0077096A">
              <w:rPr>
                <w:sz w:val="24"/>
                <w:szCs w:val="24"/>
              </w:rPr>
              <w:t>№ CAS</w:t>
            </w:r>
          </w:p>
        </w:tc>
        <w:tc>
          <w:tcPr>
            <w:tcW w:w="3119" w:type="dxa"/>
            <w:vAlign w:val="center"/>
          </w:tcPr>
          <w:p w14:paraId="019E0EE8" w14:textId="77777777" w:rsidR="00592C53" w:rsidRPr="0077096A" w:rsidRDefault="00592C53" w:rsidP="0077096A">
            <w:pPr>
              <w:pStyle w:val="a7"/>
              <w:spacing w:before="0" w:after="0"/>
              <w:ind w:left="0"/>
              <w:jc w:val="center"/>
              <w:rPr>
                <w:sz w:val="24"/>
                <w:szCs w:val="24"/>
              </w:rPr>
            </w:pPr>
            <w:r w:rsidRPr="0077096A">
              <w:rPr>
                <w:sz w:val="24"/>
                <w:szCs w:val="24"/>
              </w:rPr>
              <w:t>Концентрація (масова частка, %)</w:t>
            </w:r>
          </w:p>
        </w:tc>
      </w:tr>
      <w:tr w:rsidR="00592C53" w:rsidRPr="0077096A" w14:paraId="574E1E7D" w14:textId="77777777" w:rsidTr="00894699">
        <w:tc>
          <w:tcPr>
            <w:tcW w:w="4248" w:type="dxa"/>
            <w:vAlign w:val="center"/>
          </w:tcPr>
          <w:p w14:paraId="6DEE83BE" w14:textId="77777777" w:rsidR="00592C53" w:rsidRPr="0077096A" w:rsidRDefault="00592C53"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72410745" w14:textId="77777777" w:rsidR="00592C53" w:rsidRPr="0077096A" w:rsidRDefault="00592C53" w:rsidP="0077096A">
            <w:pPr>
              <w:pStyle w:val="a7"/>
              <w:spacing w:before="0" w:after="0"/>
              <w:ind w:left="0"/>
              <w:jc w:val="center"/>
              <w:rPr>
                <w:sz w:val="24"/>
                <w:szCs w:val="24"/>
              </w:rPr>
            </w:pPr>
            <w:r w:rsidRPr="0077096A">
              <w:rPr>
                <w:sz w:val="24"/>
                <w:szCs w:val="24"/>
              </w:rPr>
              <w:t>65997-15-1</w:t>
            </w:r>
          </w:p>
        </w:tc>
        <w:tc>
          <w:tcPr>
            <w:tcW w:w="3119" w:type="dxa"/>
            <w:vAlign w:val="center"/>
          </w:tcPr>
          <w:p w14:paraId="43C0D23C" w14:textId="77777777" w:rsidR="00592C53" w:rsidRPr="0077096A" w:rsidRDefault="00592C53" w:rsidP="0077096A">
            <w:pPr>
              <w:pStyle w:val="a7"/>
              <w:spacing w:before="0" w:after="0"/>
              <w:ind w:left="0"/>
              <w:jc w:val="center"/>
              <w:rPr>
                <w:sz w:val="24"/>
                <w:szCs w:val="24"/>
              </w:rPr>
            </w:pPr>
            <w:r w:rsidRPr="0077096A">
              <w:rPr>
                <w:sz w:val="24"/>
                <w:szCs w:val="24"/>
              </w:rPr>
              <w:t>18,2 – 88</w:t>
            </w:r>
          </w:p>
        </w:tc>
      </w:tr>
      <w:tr w:rsidR="00592C53" w:rsidRPr="0077096A" w14:paraId="0E25E426" w14:textId="77777777" w:rsidTr="00894699">
        <w:tc>
          <w:tcPr>
            <w:tcW w:w="4248" w:type="dxa"/>
            <w:vAlign w:val="center"/>
          </w:tcPr>
          <w:p w14:paraId="6AF48151" w14:textId="77777777" w:rsidR="00592C53" w:rsidRPr="0077096A" w:rsidRDefault="00592C53" w:rsidP="0077096A">
            <w:pPr>
              <w:pStyle w:val="a7"/>
              <w:spacing w:before="0" w:after="0"/>
              <w:ind w:left="0"/>
              <w:rPr>
                <w:sz w:val="24"/>
                <w:szCs w:val="24"/>
              </w:rPr>
            </w:pPr>
            <w:r w:rsidRPr="0077096A">
              <w:rPr>
                <w:sz w:val="24"/>
                <w:szCs w:val="24"/>
              </w:rPr>
              <w:t>Гранульований доменний шлак</w:t>
            </w:r>
          </w:p>
        </w:tc>
        <w:tc>
          <w:tcPr>
            <w:tcW w:w="1984" w:type="dxa"/>
            <w:vAlign w:val="center"/>
          </w:tcPr>
          <w:p w14:paraId="4111ED72" w14:textId="77777777" w:rsidR="00592C53" w:rsidRPr="0077096A" w:rsidRDefault="00592C53" w:rsidP="0077096A">
            <w:pPr>
              <w:pStyle w:val="a7"/>
              <w:spacing w:before="0" w:after="0"/>
              <w:ind w:left="0"/>
              <w:jc w:val="center"/>
              <w:rPr>
                <w:sz w:val="24"/>
                <w:szCs w:val="24"/>
              </w:rPr>
            </w:pPr>
            <w:r w:rsidRPr="0077096A">
              <w:rPr>
                <w:sz w:val="24"/>
                <w:szCs w:val="24"/>
              </w:rPr>
              <w:t>65996-69-2</w:t>
            </w:r>
          </w:p>
        </w:tc>
        <w:tc>
          <w:tcPr>
            <w:tcW w:w="3119" w:type="dxa"/>
            <w:vAlign w:val="center"/>
          </w:tcPr>
          <w:p w14:paraId="67CF1357" w14:textId="0E853A55" w:rsidR="00592C53" w:rsidRPr="0077096A" w:rsidRDefault="00592C53" w:rsidP="0077096A">
            <w:pPr>
              <w:pStyle w:val="a7"/>
              <w:spacing w:before="0" w:after="0"/>
              <w:ind w:left="0"/>
              <w:jc w:val="center"/>
              <w:rPr>
                <w:sz w:val="24"/>
                <w:szCs w:val="24"/>
              </w:rPr>
            </w:pPr>
            <w:r w:rsidRPr="0077096A">
              <w:rPr>
                <w:sz w:val="24"/>
                <w:szCs w:val="24"/>
              </w:rPr>
              <w:t>5,5 – 49</w:t>
            </w:r>
          </w:p>
        </w:tc>
      </w:tr>
      <w:tr w:rsidR="00592C53" w:rsidRPr="0077096A" w14:paraId="7A630355" w14:textId="77777777" w:rsidTr="00894699">
        <w:tc>
          <w:tcPr>
            <w:tcW w:w="4248" w:type="dxa"/>
            <w:vAlign w:val="center"/>
          </w:tcPr>
          <w:p w14:paraId="5EAE3CBA" w14:textId="79BCFADD" w:rsidR="00592C53" w:rsidRPr="0077096A" w:rsidRDefault="00592C53" w:rsidP="0077096A">
            <w:pPr>
              <w:pStyle w:val="a7"/>
              <w:spacing w:before="0" w:after="0"/>
              <w:ind w:left="0"/>
              <w:rPr>
                <w:sz w:val="24"/>
                <w:szCs w:val="24"/>
              </w:rPr>
            </w:pPr>
            <w:r w:rsidRPr="0077096A">
              <w:rPr>
                <w:sz w:val="24"/>
                <w:szCs w:val="24"/>
              </w:rPr>
              <w:t>Натуральний (кальцинований) пуцолан</w:t>
            </w:r>
          </w:p>
        </w:tc>
        <w:tc>
          <w:tcPr>
            <w:tcW w:w="1984" w:type="dxa"/>
            <w:vAlign w:val="center"/>
          </w:tcPr>
          <w:p w14:paraId="5D5C8AE1" w14:textId="61F0D6B6" w:rsidR="00592C53" w:rsidRPr="0077096A" w:rsidRDefault="00592C53" w:rsidP="0077096A">
            <w:pPr>
              <w:pStyle w:val="a7"/>
              <w:spacing w:before="0" w:after="0"/>
              <w:ind w:left="0"/>
              <w:jc w:val="center"/>
              <w:rPr>
                <w:sz w:val="24"/>
                <w:szCs w:val="24"/>
              </w:rPr>
            </w:pPr>
            <w:r w:rsidRPr="0077096A">
              <w:rPr>
                <w:sz w:val="24"/>
                <w:szCs w:val="24"/>
              </w:rPr>
              <w:t>999999-99-4</w:t>
            </w:r>
          </w:p>
        </w:tc>
        <w:tc>
          <w:tcPr>
            <w:tcW w:w="3119" w:type="dxa"/>
            <w:vAlign w:val="center"/>
          </w:tcPr>
          <w:p w14:paraId="4248B560" w14:textId="77CDC2A1" w:rsidR="00592C53" w:rsidRPr="0077096A" w:rsidRDefault="00592C53" w:rsidP="0077096A">
            <w:pPr>
              <w:pStyle w:val="a7"/>
              <w:spacing w:before="0" w:after="0"/>
              <w:ind w:left="0"/>
              <w:jc w:val="center"/>
              <w:rPr>
                <w:sz w:val="24"/>
                <w:szCs w:val="24"/>
              </w:rPr>
            </w:pPr>
            <w:r w:rsidRPr="0077096A">
              <w:rPr>
                <w:sz w:val="24"/>
                <w:szCs w:val="24"/>
              </w:rPr>
              <w:t>5,5 – 49</w:t>
            </w:r>
          </w:p>
        </w:tc>
      </w:tr>
      <w:tr w:rsidR="00592C53" w:rsidRPr="0077096A" w14:paraId="78FF94AA" w14:textId="77777777" w:rsidTr="00894699">
        <w:tc>
          <w:tcPr>
            <w:tcW w:w="4248" w:type="dxa"/>
            <w:vAlign w:val="center"/>
          </w:tcPr>
          <w:p w14:paraId="4383BD74" w14:textId="77777777" w:rsidR="00592C53" w:rsidRPr="0077096A" w:rsidRDefault="00592C53" w:rsidP="0077096A">
            <w:pPr>
              <w:pStyle w:val="a7"/>
              <w:spacing w:before="0" w:after="0"/>
              <w:ind w:left="0"/>
              <w:rPr>
                <w:sz w:val="24"/>
                <w:szCs w:val="24"/>
              </w:rPr>
            </w:pPr>
            <w:r w:rsidRPr="0077096A">
              <w:rPr>
                <w:sz w:val="24"/>
                <w:szCs w:val="24"/>
              </w:rPr>
              <w:t>Кальцію сульфат</w:t>
            </w:r>
          </w:p>
        </w:tc>
        <w:tc>
          <w:tcPr>
            <w:tcW w:w="1984" w:type="dxa"/>
            <w:vAlign w:val="center"/>
          </w:tcPr>
          <w:p w14:paraId="3007E26F" w14:textId="77777777" w:rsidR="00592C53" w:rsidRPr="0077096A" w:rsidRDefault="00592C53" w:rsidP="0077096A">
            <w:pPr>
              <w:pStyle w:val="a7"/>
              <w:spacing w:before="0" w:after="0"/>
              <w:ind w:left="0"/>
              <w:jc w:val="center"/>
              <w:rPr>
                <w:sz w:val="24"/>
                <w:szCs w:val="24"/>
              </w:rPr>
            </w:pPr>
            <w:r w:rsidRPr="0077096A">
              <w:rPr>
                <w:sz w:val="24"/>
                <w:szCs w:val="24"/>
              </w:rPr>
              <w:t>7778-18-9</w:t>
            </w:r>
          </w:p>
        </w:tc>
        <w:tc>
          <w:tcPr>
            <w:tcW w:w="3119" w:type="dxa"/>
            <w:vAlign w:val="center"/>
          </w:tcPr>
          <w:p w14:paraId="39868741" w14:textId="77777777" w:rsidR="00592C53" w:rsidRPr="0077096A" w:rsidRDefault="00592C53" w:rsidP="0077096A">
            <w:pPr>
              <w:pStyle w:val="a7"/>
              <w:spacing w:before="0" w:after="0"/>
              <w:ind w:left="0"/>
              <w:jc w:val="center"/>
              <w:rPr>
                <w:sz w:val="24"/>
                <w:szCs w:val="24"/>
              </w:rPr>
            </w:pPr>
            <w:r w:rsidRPr="0077096A">
              <w:rPr>
                <w:sz w:val="24"/>
                <w:szCs w:val="24"/>
              </w:rPr>
              <w:t>0 – 8</w:t>
            </w:r>
          </w:p>
        </w:tc>
      </w:tr>
      <w:tr w:rsidR="00146D90" w:rsidRPr="0077096A" w14:paraId="44D98328" w14:textId="77777777" w:rsidTr="00894699">
        <w:tc>
          <w:tcPr>
            <w:tcW w:w="4248" w:type="dxa"/>
            <w:vAlign w:val="center"/>
          </w:tcPr>
          <w:p w14:paraId="7FF7259B" w14:textId="5F87C603" w:rsidR="00146D90" w:rsidRPr="0077096A" w:rsidRDefault="00963580" w:rsidP="0077096A">
            <w:pPr>
              <w:pStyle w:val="a7"/>
              <w:spacing w:before="0" w:after="0"/>
              <w:ind w:left="0"/>
              <w:rPr>
                <w:sz w:val="24"/>
                <w:szCs w:val="24"/>
              </w:rPr>
            </w:pPr>
            <w:r w:rsidRPr="0077096A">
              <w:rPr>
                <w:sz w:val="24"/>
                <w:szCs w:val="24"/>
              </w:rPr>
              <w:t>Пил з витяжної труби</w:t>
            </w:r>
            <w:r w:rsidR="00146D90" w:rsidRPr="0077096A">
              <w:rPr>
                <w:sz w:val="24"/>
                <w:szCs w:val="24"/>
              </w:rPr>
              <w:t xml:space="preserve"> </w:t>
            </w:r>
            <w:r w:rsidR="00146D90" w:rsidRPr="0077096A">
              <w:rPr>
                <w:sz w:val="24"/>
                <w:szCs w:val="24"/>
                <w:vertAlign w:val="superscript"/>
              </w:rPr>
              <w:t>(1)</w:t>
            </w:r>
          </w:p>
        </w:tc>
        <w:tc>
          <w:tcPr>
            <w:tcW w:w="1984" w:type="dxa"/>
            <w:vAlign w:val="center"/>
          </w:tcPr>
          <w:p w14:paraId="476AA238"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60DE225F" w14:textId="46E66E97"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7A0067CA" w14:textId="77777777" w:rsidTr="00894699">
        <w:tc>
          <w:tcPr>
            <w:tcW w:w="4248" w:type="dxa"/>
            <w:vAlign w:val="center"/>
          </w:tcPr>
          <w:p w14:paraId="67897DE7"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20B00819"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1C336041" w14:textId="3F741B3D" w:rsidR="00146D90" w:rsidRPr="0077096A" w:rsidRDefault="00146D90" w:rsidP="0077096A">
            <w:pPr>
              <w:pStyle w:val="a7"/>
              <w:spacing w:before="0" w:after="0"/>
              <w:ind w:left="0"/>
              <w:jc w:val="center"/>
              <w:rPr>
                <w:sz w:val="24"/>
                <w:szCs w:val="24"/>
              </w:rPr>
            </w:pPr>
          </w:p>
        </w:tc>
      </w:tr>
      <w:tr w:rsidR="00592C53" w:rsidRPr="0077096A" w14:paraId="783EF60A" w14:textId="77777777" w:rsidTr="00894699">
        <w:tc>
          <w:tcPr>
            <w:tcW w:w="4248" w:type="dxa"/>
            <w:vAlign w:val="center"/>
          </w:tcPr>
          <w:p w14:paraId="7C9AA9D7" w14:textId="77777777" w:rsidR="00592C53" w:rsidRPr="0077096A" w:rsidRDefault="00592C53"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547287E1" w14:textId="77777777" w:rsidR="00592C53" w:rsidRPr="0077096A" w:rsidRDefault="00592C53" w:rsidP="0077096A">
            <w:pPr>
              <w:pStyle w:val="a7"/>
              <w:spacing w:before="0" w:after="0"/>
              <w:ind w:left="0"/>
              <w:jc w:val="center"/>
              <w:rPr>
                <w:sz w:val="24"/>
                <w:szCs w:val="24"/>
              </w:rPr>
            </w:pPr>
            <w:r w:rsidRPr="0077096A">
              <w:rPr>
                <w:sz w:val="24"/>
                <w:szCs w:val="24"/>
              </w:rPr>
              <w:t>7720-78-7</w:t>
            </w:r>
          </w:p>
        </w:tc>
        <w:tc>
          <w:tcPr>
            <w:tcW w:w="3119" w:type="dxa"/>
            <w:vAlign w:val="center"/>
          </w:tcPr>
          <w:p w14:paraId="48D3966F" w14:textId="77777777" w:rsidR="00592C53" w:rsidRPr="0077096A" w:rsidRDefault="00592C53" w:rsidP="0077096A">
            <w:pPr>
              <w:pStyle w:val="a7"/>
              <w:spacing w:before="0" w:after="0"/>
              <w:ind w:left="0"/>
              <w:jc w:val="center"/>
              <w:rPr>
                <w:sz w:val="24"/>
                <w:szCs w:val="24"/>
              </w:rPr>
            </w:pPr>
            <w:r w:rsidRPr="0077096A">
              <w:rPr>
                <w:sz w:val="24"/>
                <w:szCs w:val="24"/>
              </w:rPr>
              <w:t>0 – 1</w:t>
            </w:r>
          </w:p>
        </w:tc>
      </w:tr>
      <w:tr w:rsidR="00592C53" w:rsidRPr="0077096A" w14:paraId="6E5D9595" w14:textId="77777777" w:rsidTr="00894699">
        <w:tc>
          <w:tcPr>
            <w:tcW w:w="4248" w:type="dxa"/>
            <w:vAlign w:val="center"/>
          </w:tcPr>
          <w:p w14:paraId="2271D60B" w14:textId="77777777" w:rsidR="00592C53" w:rsidRPr="0077096A" w:rsidRDefault="00592C53" w:rsidP="0077096A">
            <w:pPr>
              <w:pStyle w:val="a7"/>
              <w:spacing w:before="0" w:after="0"/>
              <w:ind w:left="0"/>
              <w:rPr>
                <w:sz w:val="24"/>
                <w:szCs w:val="24"/>
              </w:rPr>
            </w:pPr>
            <w:r w:rsidRPr="0077096A">
              <w:rPr>
                <w:sz w:val="24"/>
                <w:szCs w:val="24"/>
              </w:rPr>
              <w:t>Олова (II) сульфат</w:t>
            </w:r>
          </w:p>
        </w:tc>
        <w:tc>
          <w:tcPr>
            <w:tcW w:w="1984" w:type="dxa"/>
            <w:vAlign w:val="center"/>
          </w:tcPr>
          <w:p w14:paraId="042D39F1" w14:textId="77777777" w:rsidR="00592C53" w:rsidRPr="0077096A" w:rsidRDefault="00592C53" w:rsidP="0077096A">
            <w:pPr>
              <w:pStyle w:val="a7"/>
              <w:spacing w:before="0" w:after="0"/>
              <w:ind w:left="0"/>
              <w:jc w:val="center"/>
              <w:rPr>
                <w:sz w:val="24"/>
                <w:szCs w:val="24"/>
              </w:rPr>
            </w:pPr>
            <w:r w:rsidRPr="0077096A">
              <w:rPr>
                <w:sz w:val="24"/>
                <w:szCs w:val="24"/>
              </w:rPr>
              <w:t>7488-55-3</w:t>
            </w:r>
          </w:p>
        </w:tc>
        <w:tc>
          <w:tcPr>
            <w:tcW w:w="3119" w:type="dxa"/>
            <w:vAlign w:val="center"/>
          </w:tcPr>
          <w:p w14:paraId="56149323" w14:textId="77777777" w:rsidR="00592C53" w:rsidRPr="0077096A" w:rsidRDefault="00592C53" w:rsidP="0077096A">
            <w:pPr>
              <w:pStyle w:val="a7"/>
              <w:spacing w:before="0" w:after="0"/>
              <w:ind w:left="0"/>
              <w:jc w:val="center"/>
              <w:rPr>
                <w:sz w:val="24"/>
                <w:szCs w:val="24"/>
              </w:rPr>
            </w:pPr>
            <w:r w:rsidRPr="0077096A">
              <w:rPr>
                <w:sz w:val="24"/>
                <w:szCs w:val="24"/>
              </w:rPr>
              <w:t>0 – 0,1</w:t>
            </w:r>
          </w:p>
        </w:tc>
      </w:tr>
    </w:tbl>
    <w:p w14:paraId="17FA10B4" w14:textId="7E26CBB6" w:rsidR="00592C53" w:rsidRPr="0077096A" w:rsidRDefault="00592C53" w:rsidP="0077096A">
      <w:pPr>
        <w:spacing w:before="0" w:after="0"/>
      </w:pPr>
    </w:p>
    <w:tbl>
      <w:tblPr>
        <w:tblStyle w:val="a9"/>
        <w:tblW w:w="9351" w:type="dxa"/>
        <w:tblLook w:val="04A0" w:firstRow="1" w:lastRow="0" w:firstColumn="1" w:lastColumn="0" w:noHBand="0" w:noVBand="1"/>
      </w:tblPr>
      <w:tblGrid>
        <w:gridCol w:w="4248"/>
        <w:gridCol w:w="1984"/>
        <w:gridCol w:w="3119"/>
      </w:tblGrid>
      <w:tr w:rsidR="00DA5D35" w:rsidRPr="0077096A" w14:paraId="19779ACA" w14:textId="77777777" w:rsidTr="00894699">
        <w:tc>
          <w:tcPr>
            <w:tcW w:w="9351" w:type="dxa"/>
            <w:gridSpan w:val="3"/>
            <w:vAlign w:val="center"/>
          </w:tcPr>
          <w:p w14:paraId="19D19CC3" w14:textId="1D4F7DC4" w:rsidR="00DA5D35" w:rsidRPr="0077096A" w:rsidRDefault="00DA5D35" w:rsidP="0077096A">
            <w:pPr>
              <w:pStyle w:val="a7"/>
              <w:spacing w:before="0" w:after="0"/>
              <w:ind w:left="0"/>
              <w:jc w:val="center"/>
              <w:rPr>
                <w:b/>
                <w:bCs/>
                <w:sz w:val="24"/>
                <w:szCs w:val="24"/>
              </w:rPr>
            </w:pPr>
            <w:r w:rsidRPr="0077096A">
              <w:rPr>
                <w:b/>
                <w:bCs/>
                <w:sz w:val="24"/>
                <w:szCs w:val="24"/>
              </w:rPr>
              <w:t>Цемент. Стандартна формула 11</w:t>
            </w:r>
          </w:p>
        </w:tc>
      </w:tr>
      <w:tr w:rsidR="00DA5D35" w:rsidRPr="0077096A" w14:paraId="2E9C0301" w14:textId="77777777" w:rsidTr="00894699">
        <w:tc>
          <w:tcPr>
            <w:tcW w:w="4248" w:type="dxa"/>
            <w:vAlign w:val="center"/>
          </w:tcPr>
          <w:p w14:paraId="1C7A08D5" w14:textId="77777777" w:rsidR="00DA5D35" w:rsidRPr="0077096A" w:rsidRDefault="00DA5D35"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10B197DE" w14:textId="04FF60A3" w:rsidR="00DA5D35" w:rsidRPr="0077096A" w:rsidRDefault="00DA5D35" w:rsidP="0077096A">
            <w:pPr>
              <w:pStyle w:val="a7"/>
              <w:spacing w:before="0" w:after="0"/>
              <w:ind w:left="0"/>
              <w:jc w:val="center"/>
              <w:rPr>
                <w:sz w:val="24"/>
                <w:szCs w:val="24"/>
              </w:rPr>
            </w:pPr>
            <w:r w:rsidRPr="0077096A">
              <w:rPr>
                <w:sz w:val="24"/>
                <w:szCs w:val="24"/>
              </w:rPr>
              <w:t>Портланд-композитний цемент, Композитний цемент (</w:t>
            </w:r>
            <w:proofErr w:type="spellStart"/>
            <w:r w:rsidRPr="0077096A">
              <w:rPr>
                <w:sz w:val="24"/>
                <w:szCs w:val="24"/>
              </w:rPr>
              <w:t>шлако</w:t>
            </w:r>
            <w:proofErr w:type="spellEnd"/>
            <w:r w:rsidRPr="0077096A">
              <w:rPr>
                <w:sz w:val="24"/>
                <w:szCs w:val="24"/>
              </w:rPr>
              <w:t>- сланцевий)</w:t>
            </w:r>
          </w:p>
          <w:p w14:paraId="081BD3E1" w14:textId="299867EE" w:rsidR="00DA5D35" w:rsidRPr="0077096A" w:rsidRDefault="00DA5D35"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трьома основними компонентами: клінкер, доменний шлак, випалений сланець</w:t>
            </w:r>
          </w:p>
        </w:tc>
      </w:tr>
      <w:tr w:rsidR="00DA5D35" w:rsidRPr="0077096A" w14:paraId="41E886B2" w14:textId="77777777" w:rsidTr="00894699">
        <w:tc>
          <w:tcPr>
            <w:tcW w:w="4248" w:type="dxa"/>
            <w:vAlign w:val="center"/>
          </w:tcPr>
          <w:p w14:paraId="322C13E8" w14:textId="77777777" w:rsidR="00DA5D35" w:rsidRPr="0077096A" w:rsidRDefault="00DA5D35"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60047D40" w14:textId="77777777" w:rsidR="00DA5D35" w:rsidRPr="0077096A" w:rsidRDefault="00DA5D35" w:rsidP="0077096A">
            <w:pPr>
              <w:pStyle w:val="a7"/>
              <w:spacing w:before="0" w:after="0"/>
              <w:ind w:left="0"/>
              <w:jc w:val="center"/>
              <w:rPr>
                <w:sz w:val="24"/>
                <w:szCs w:val="24"/>
              </w:rPr>
            </w:pPr>
            <w:r w:rsidRPr="0077096A">
              <w:rPr>
                <w:sz w:val="24"/>
                <w:szCs w:val="24"/>
              </w:rPr>
              <w:t>№ CAS</w:t>
            </w:r>
          </w:p>
        </w:tc>
        <w:tc>
          <w:tcPr>
            <w:tcW w:w="3119" w:type="dxa"/>
            <w:vAlign w:val="center"/>
          </w:tcPr>
          <w:p w14:paraId="2745F584" w14:textId="77777777" w:rsidR="00DA5D35" w:rsidRPr="0077096A" w:rsidRDefault="00DA5D35" w:rsidP="0077096A">
            <w:pPr>
              <w:pStyle w:val="a7"/>
              <w:spacing w:before="0" w:after="0"/>
              <w:ind w:left="0"/>
              <w:jc w:val="center"/>
              <w:rPr>
                <w:sz w:val="24"/>
                <w:szCs w:val="24"/>
              </w:rPr>
            </w:pPr>
            <w:r w:rsidRPr="0077096A">
              <w:rPr>
                <w:sz w:val="24"/>
                <w:szCs w:val="24"/>
              </w:rPr>
              <w:t>Концентрація (масова частка, %)</w:t>
            </w:r>
          </w:p>
        </w:tc>
      </w:tr>
      <w:tr w:rsidR="00DA5D35" w:rsidRPr="0077096A" w14:paraId="1A05680F" w14:textId="77777777" w:rsidTr="00894699">
        <w:tc>
          <w:tcPr>
            <w:tcW w:w="4248" w:type="dxa"/>
            <w:vAlign w:val="center"/>
          </w:tcPr>
          <w:p w14:paraId="108427EB" w14:textId="77777777" w:rsidR="00DA5D35" w:rsidRPr="0077096A" w:rsidRDefault="00DA5D35"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38FC2043" w14:textId="77777777" w:rsidR="00DA5D35" w:rsidRPr="0077096A" w:rsidRDefault="00DA5D35" w:rsidP="0077096A">
            <w:pPr>
              <w:pStyle w:val="a7"/>
              <w:spacing w:before="0" w:after="0"/>
              <w:ind w:left="0"/>
              <w:jc w:val="center"/>
              <w:rPr>
                <w:sz w:val="24"/>
                <w:szCs w:val="24"/>
              </w:rPr>
            </w:pPr>
            <w:r w:rsidRPr="0077096A">
              <w:rPr>
                <w:sz w:val="24"/>
                <w:szCs w:val="24"/>
              </w:rPr>
              <w:t>65997-15-1</w:t>
            </w:r>
          </w:p>
        </w:tc>
        <w:tc>
          <w:tcPr>
            <w:tcW w:w="3119" w:type="dxa"/>
            <w:vAlign w:val="center"/>
          </w:tcPr>
          <w:p w14:paraId="3B6E8587" w14:textId="21267984" w:rsidR="00DA5D35" w:rsidRPr="0077096A" w:rsidRDefault="00DA5D35" w:rsidP="0077096A">
            <w:pPr>
              <w:pStyle w:val="a7"/>
              <w:spacing w:before="0" w:after="0"/>
              <w:ind w:left="0"/>
              <w:jc w:val="center"/>
              <w:rPr>
                <w:sz w:val="24"/>
                <w:szCs w:val="24"/>
              </w:rPr>
            </w:pPr>
            <w:r w:rsidRPr="0077096A">
              <w:rPr>
                <w:sz w:val="24"/>
                <w:szCs w:val="24"/>
              </w:rPr>
              <w:t>59 – 94</w:t>
            </w:r>
          </w:p>
        </w:tc>
      </w:tr>
      <w:tr w:rsidR="00DA5D35" w:rsidRPr="0077096A" w14:paraId="2832CFE9" w14:textId="77777777" w:rsidTr="00894699">
        <w:tc>
          <w:tcPr>
            <w:tcW w:w="4248" w:type="dxa"/>
            <w:vAlign w:val="center"/>
          </w:tcPr>
          <w:p w14:paraId="5C75BD06" w14:textId="77777777" w:rsidR="00DA5D35" w:rsidRPr="0077096A" w:rsidRDefault="00DA5D35" w:rsidP="0077096A">
            <w:pPr>
              <w:pStyle w:val="a7"/>
              <w:spacing w:before="0" w:after="0"/>
              <w:ind w:left="0"/>
              <w:rPr>
                <w:sz w:val="24"/>
                <w:szCs w:val="24"/>
              </w:rPr>
            </w:pPr>
            <w:r w:rsidRPr="0077096A">
              <w:rPr>
                <w:sz w:val="24"/>
                <w:szCs w:val="24"/>
              </w:rPr>
              <w:t>Гранульований доменний шлак</w:t>
            </w:r>
          </w:p>
        </w:tc>
        <w:tc>
          <w:tcPr>
            <w:tcW w:w="1984" w:type="dxa"/>
            <w:vAlign w:val="center"/>
          </w:tcPr>
          <w:p w14:paraId="2BE16426" w14:textId="77777777" w:rsidR="00DA5D35" w:rsidRPr="0077096A" w:rsidRDefault="00DA5D35" w:rsidP="0077096A">
            <w:pPr>
              <w:pStyle w:val="a7"/>
              <w:spacing w:before="0" w:after="0"/>
              <w:ind w:left="0"/>
              <w:jc w:val="center"/>
              <w:rPr>
                <w:sz w:val="24"/>
                <w:szCs w:val="24"/>
              </w:rPr>
            </w:pPr>
            <w:r w:rsidRPr="0077096A">
              <w:rPr>
                <w:sz w:val="24"/>
                <w:szCs w:val="24"/>
              </w:rPr>
              <w:t>65996-69-2</w:t>
            </w:r>
          </w:p>
        </w:tc>
        <w:tc>
          <w:tcPr>
            <w:tcW w:w="3119" w:type="dxa"/>
            <w:vAlign w:val="center"/>
          </w:tcPr>
          <w:p w14:paraId="00CBDEE6" w14:textId="4323D7D7" w:rsidR="00DA5D35" w:rsidRPr="0077096A" w:rsidRDefault="00DA5D35" w:rsidP="0077096A">
            <w:pPr>
              <w:pStyle w:val="a7"/>
              <w:spacing w:before="0" w:after="0"/>
              <w:ind w:left="0"/>
              <w:jc w:val="center"/>
              <w:rPr>
                <w:sz w:val="24"/>
                <w:szCs w:val="24"/>
              </w:rPr>
            </w:pPr>
            <w:r w:rsidRPr="0077096A">
              <w:rPr>
                <w:sz w:val="24"/>
                <w:szCs w:val="24"/>
              </w:rPr>
              <w:t>5,5 – 29</w:t>
            </w:r>
          </w:p>
        </w:tc>
      </w:tr>
      <w:tr w:rsidR="00DA5D35" w:rsidRPr="0077096A" w14:paraId="04B59DFB" w14:textId="77777777" w:rsidTr="00894699">
        <w:tc>
          <w:tcPr>
            <w:tcW w:w="4248" w:type="dxa"/>
            <w:vAlign w:val="center"/>
          </w:tcPr>
          <w:p w14:paraId="405ED385" w14:textId="28AB4519" w:rsidR="00DA5D35" w:rsidRPr="0077096A" w:rsidRDefault="00DA5D35" w:rsidP="0077096A">
            <w:pPr>
              <w:pStyle w:val="a7"/>
              <w:spacing w:before="0" w:after="0"/>
              <w:ind w:left="0"/>
              <w:rPr>
                <w:sz w:val="24"/>
                <w:szCs w:val="24"/>
              </w:rPr>
            </w:pPr>
            <w:r w:rsidRPr="0077096A">
              <w:rPr>
                <w:sz w:val="24"/>
                <w:szCs w:val="24"/>
              </w:rPr>
              <w:t>Випалений сланець</w:t>
            </w:r>
          </w:p>
        </w:tc>
        <w:tc>
          <w:tcPr>
            <w:tcW w:w="1984" w:type="dxa"/>
            <w:vAlign w:val="center"/>
          </w:tcPr>
          <w:p w14:paraId="10E56B4D" w14:textId="3ECA9B98" w:rsidR="00DA5D35" w:rsidRPr="0077096A" w:rsidRDefault="00DA5D35" w:rsidP="0077096A">
            <w:pPr>
              <w:pStyle w:val="a7"/>
              <w:spacing w:before="0" w:after="0"/>
              <w:ind w:left="0"/>
              <w:jc w:val="center"/>
              <w:rPr>
                <w:sz w:val="24"/>
                <w:szCs w:val="24"/>
              </w:rPr>
            </w:pPr>
            <w:r w:rsidRPr="0077096A">
              <w:rPr>
                <w:sz w:val="24"/>
                <w:szCs w:val="24"/>
              </w:rPr>
              <w:t>93685-99-5</w:t>
            </w:r>
          </w:p>
        </w:tc>
        <w:tc>
          <w:tcPr>
            <w:tcW w:w="3119" w:type="dxa"/>
            <w:vAlign w:val="center"/>
          </w:tcPr>
          <w:p w14:paraId="4C5219D3" w14:textId="156BE082" w:rsidR="00DA5D35" w:rsidRPr="0077096A" w:rsidRDefault="00DA5D35" w:rsidP="0077096A">
            <w:pPr>
              <w:pStyle w:val="a7"/>
              <w:spacing w:before="0" w:after="0"/>
              <w:ind w:left="0"/>
              <w:jc w:val="center"/>
              <w:rPr>
                <w:sz w:val="24"/>
                <w:szCs w:val="24"/>
              </w:rPr>
            </w:pPr>
            <w:r w:rsidRPr="0077096A">
              <w:rPr>
                <w:sz w:val="24"/>
                <w:szCs w:val="24"/>
              </w:rPr>
              <w:t>5,5 – 29</w:t>
            </w:r>
          </w:p>
        </w:tc>
      </w:tr>
      <w:tr w:rsidR="00DA5D35" w:rsidRPr="0077096A" w14:paraId="757399BE" w14:textId="77777777" w:rsidTr="00894699">
        <w:tc>
          <w:tcPr>
            <w:tcW w:w="4248" w:type="dxa"/>
            <w:vAlign w:val="center"/>
          </w:tcPr>
          <w:p w14:paraId="467A4FFE" w14:textId="77777777" w:rsidR="00DA5D35" w:rsidRPr="0077096A" w:rsidRDefault="00DA5D35" w:rsidP="0077096A">
            <w:pPr>
              <w:pStyle w:val="a7"/>
              <w:spacing w:before="0" w:after="0"/>
              <w:ind w:left="0"/>
              <w:rPr>
                <w:sz w:val="24"/>
                <w:szCs w:val="24"/>
              </w:rPr>
            </w:pPr>
            <w:r w:rsidRPr="0077096A">
              <w:rPr>
                <w:sz w:val="24"/>
                <w:szCs w:val="24"/>
              </w:rPr>
              <w:t>Кальцію сульфат</w:t>
            </w:r>
          </w:p>
        </w:tc>
        <w:tc>
          <w:tcPr>
            <w:tcW w:w="1984" w:type="dxa"/>
            <w:vAlign w:val="center"/>
          </w:tcPr>
          <w:p w14:paraId="5D5BAABF" w14:textId="77777777" w:rsidR="00DA5D35" w:rsidRPr="0077096A" w:rsidRDefault="00DA5D35" w:rsidP="0077096A">
            <w:pPr>
              <w:pStyle w:val="a7"/>
              <w:spacing w:before="0" w:after="0"/>
              <w:ind w:left="0"/>
              <w:jc w:val="center"/>
              <w:rPr>
                <w:sz w:val="24"/>
                <w:szCs w:val="24"/>
              </w:rPr>
            </w:pPr>
            <w:r w:rsidRPr="0077096A">
              <w:rPr>
                <w:sz w:val="24"/>
                <w:szCs w:val="24"/>
              </w:rPr>
              <w:t>7778-18-9</w:t>
            </w:r>
          </w:p>
        </w:tc>
        <w:tc>
          <w:tcPr>
            <w:tcW w:w="3119" w:type="dxa"/>
            <w:vAlign w:val="center"/>
          </w:tcPr>
          <w:p w14:paraId="20B25BAC" w14:textId="77777777" w:rsidR="00DA5D35" w:rsidRPr="0077096A" w:rsidRDefault="00DA5D35" w:rsidP="0077096A">
            <w:pPr>
              <w:pStyle w:val="a7"/>
              <w:spacing w:before="0" w:after="0"/>
              <w:ind w:left="0"/>
              <w:jc w:val="center"/>
              <w:rPr>
                <w:sz w:val="24"/>
                <w:szCs w:val="24"/>
              </w:rPr>
            </w:pPr>
            <w:r w:rsidRPr="0077096A">
              <w:rPr>
                <w:sz w:val="24"/>
                <w:szCs w:val="24"/>
              </w:rPr>
              <w:t>0 – 8</w:t>
            </w:r>
          </w:p>
        </w:tc>
      </w:tr>
      <w:tr w:rsidR="00146D90" w:rsidRPr="0077096A" w14:paraId="52CE3FD7" w14:textId="77777777" w:rsidTr="00894699">
        <w:tc>
          <w:tcPr>
            <w:tcW w:w="4248" w:type="dxa"/>
            <w:vAlign w:val="center"/>
          </w:tcPr>
          <w:p w14:paraId="6EDDFA11" w14:textId="63FB2CC4" w:rsidR="00146D90" w:rsidRPr="0077096A" w:rsidRDefault="00963580" w:rsidP="0077096A">
            <w:pPr>
              <w:pStyle w:val="a7"/>
              <w:spacing w:before="0" w:after="0"/>
              <w:ind w:left="0"/>
              <w:rPr>
                <w:sz w:val="24"/>
                <w:szCs w:val="24"/>
              </w:rPr>
            </w:pPr>
            <w:r w:rsidRPr="0077096A">
              <w:rPr>
                <w:sz w:val="24"/>
                <w:szCs w:val="24"/>
              </w:rPr>
              <w:lastRenderedPageBreak/>
              <w:t>Пил з витяжної труби</w:t>
            </w:r>
            <w:r w:rsidR="00146D90" w:rsidRPr="0077096A">
              <w:rPr>
                <w:sz w:val="24"/>
                <w:szCs w:val="24"/>
              </w:rPr>
              <w:t xml:space="preserve"> </w:t>
            </w:r>
            <w:r w:rsidR="00146D90" w:rsidRPr="0077096A">
              <w:rPr>
                <w:sz w:val="24"/>
                <w:szCs w:val="24"/>
                <w:vertAlign w:val="superscript"/>
              </w:rPr>
              <w:t>(1)</w:t>
            </w:r>
          </w:p>
        </w:tc>
        <w:tc>
          <w:tcPr>
            <w:tcW w:w="1984" w:type="dxa"/>
            <w:vAlign w:val="center"/>
          </w:tcPr>
          <w:p w14:paraId="54CF5BAE"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31FD05A4" w14:textId="3DB07598"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3EA24D24" w14:textId="77777777" w:rsidTr="00894699">
        <w:tc>
          <w:tcPr>
            <w:tcW w:w="4248" w:type="dxa"/>
            <w:vAlign w:val="center"/>
          </w:tcPr>
          <w:p w14:paraId="4D73FE16"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75E769CE"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49D2FF8B" w14:textId="60812401" w:rsidR="00146D90" w:rsidRPr="0077096A" w:rsidRDefault="00146D90" w:rsidP="0077096A">
            <w:pPr>
              <w:pStyle w:val="a7"/>
              <w:spacing w:before="0" w:after="0"/>
              <w:ind w:left="0"/>
              <w:jc w:val="center"/>
              <w:rPr>
                <w:sz w:val="24"/>
                <w:szCs w:val="24"/>
              </w:rPr>
            </w:pPr>
          </w:p>
        </w:tc>
      </w:tr>
      <w:tr w:rsidR="00DA5D35" w:rsidRPr="0077096A" w14:paraId="0426131F" w14:textId="77777777" w:rsidTr="00894699">
        <w:tc>
          <w:tcPr>
            <w:tcW w:w="4248" w:type="dxa"/>
            <w:vAlign w:val="center"/>
          </w:tcPr>
          <w:p w14:paraId="73762927" w14:textId="77777777" w:rsidR="00DA5D35" w:rsidRPr="0077096A" w:rsidRDefault="00DA5D35"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1715BD86" w14:textId="77777777" w:rsidR="00DA5D35" w:rsidRPr="0077096A" w:rsidRDefault="00DA5D35" w:rsidP="0077096A">
            <w:pPr>
              <w:pStyle w:val="a7"/>
              <w:spacing w:before="0" w:after="0"/>
              <w:ind w:left="0"/>
              <w:jc w:val="center"/>
              <w:rPr>
                <w:sz w:val="24"/>
                <w:szCs w:val="24"/>
              </w:rPr>
            </w:pPr>
            <w:r w:rsidRPr="0077096A">
              <w:rPr>
                <w:sz w:val="24"/>
                <w:szCs w:val="24"/>
              </w:rPr>
              <w:t>7720-78-7</w:t>
            </w:r>
          </w:p>
        </w:tc>
        <w:tc>
          <w:tcPr>
            <w:tcW w:w="3119" w:type="dxa"/>
            <w:vAlign w:val="center"/>
          </w:tcPr>
          <w:p w14:paraId="38147700" w14:textId="77777777" w:rsidR="00DA5D35" w:rsidRPr="0077096A" w:rsidRDefault="00DA5D35" w:rsidP="0077096A">
            <w:pPr>
              <w:pStyle w:val="a7"/>
              <w:spacing w:before="0" w:after="0"/>
              <w:ind w:left="0"/>
              <w:jc w:val="center"/>
              <w:rPr>
                <w:sz w:val="24"/>
                <w:szCs w:val="24"/>
              </w:rPr>
            </w:pPr>
            <w:r w:rsidRPr="0077096A">
              <w:rPr>
                <w:sz w:val="24"/>
                <w:szCs w:val="24"/>
              </w:rPr>
              <w:t>0 – 1</w:t>
            </w:r>
          </w:p>
        </w:tc>
      </w:tr>
      <w:tr w:rsidR="00DA5D35" w:rsidRPr="0077096A" w14:paraId="6BBA79BC" w14:textId="77777777" w:rsidTr="00894699">
        <w:tc>
          <w:tcPr>
            <w:tcW w:w="4248" w:type="dxa"/>
            <w:vAlign w:val="center"/>
          </w:tcPr>
          <w:p w14:paraId="43B830C0" w14:textId="77777777" w:rsidR="00DA5D35" w:rsidRPr="0077096A" w:rsidRDefault="00DA5D35" w:rsidP="0077096A">
            <w:pPr>
              <w:pStyle w:val="a7"/>
              <w:spacing w:before="0" w:after="0"/>
              <w:ind w:left="0"/>
              <w:rPr>
                <w:sz w:val="24"/>
                <w:szCs w:val="24"/>
              </w:rPr>
            </w:pPr>
            <w:r w:rsidRPr="0077096A">
              <w:rPr>
                <w:sz w:val="24"/>
                <w:szCs w:val="24"/>
              </w:rPr>
              <w:t>Олова (II) сульфат</w:t>
            </w:r>
          </w:p>
        </w:tc>
        <w:tc>
          <w:tcPr>
            <w:tcW w:w="1984" w:type="dxa"/>
            <w:vAlign w:val="center"/>
          </w:tcPr>
          <w:p w14:paraId="0C332133" w14:textId="77777777" w:rsidR="00DA5D35" w:rsidRPr="0077096A" w:rsidRDefault="00DA5D35" w:rsidP="0077096A">
            <w:pPr>
              <w:pStyle w:val="a7"/>
              <w:spacing w:before="0" w:after="0"/>
              <w:ind w:left="0"/>
              <w:jc w:val="center"/>
              <w:rPr>
                <w:sz w:val="24"/>
                <w:szCs w:val="24"/>
              </w:rPr>
            </w:pPr>
            <w:r w:rsidRPr="0077096A">
              <w:rPr>
                <w:sz w:val="24"/>
                <w:szCs w:val="24"/>
              </w:rPr>
              <w:t>7488-55-3</w:t>
            </w:r>
          </w:p>
        </w:tc>
        <w:tc>
          <w:tcPr>
            <w:tcW w:w="3119" w:type="dxa"/>
            <w:vAlign w:val="center"/>
          </w:tcPr>
          <w:p w14:paraId="208D6723" w14:textId="77777777" w:rsidR="00DA5D35" w:rsidRPr="0077096A" w:rsidRDefault="00DA5D35" w:rsidP="0077096A">
            <w:pPr>
              <w:pStyle w:val="a7"/>
              <w:spacing w:before="0" w:after="0"/>
              <w:ind w:left="0"/>
              <w:jc w:val="center"/>
              <w:rPr>
                <w:sz w:val="24"/>
                <w:szCs w:val="24"/>
              </w:rPr>
            </w:pPr>
            <w:r w:rsidRPr="0077096A">
              <w:rPr>
                <w:sz w:val="24"/>
                <w:szCs w:val="24"/>
              </w:rPr>
              <w:t>0 – 0,1</w:t>
            </w:r>
          </w:p>
        </w:tc>
      </w:tr>
    </w:tbl>
    <w:p w14:paraId="31620E76" w14:textId="5ED90C5D" w:rsidR="00DA5D35" w:rsidRPr="0077096A" w:rsidRDefault="00DA5D35" w:rsidP="0077096A">
      <w:pPr>
        <w:spacing w:before="0" w:after="0"/>
      </w:pPr>
    </w:p>
    <w:tbl>
      <w:tblPr>
        <w:tblStyle w:val="a9"/>
        <w:tblW w:w="9351" w:type="dxa"/>
        <w:tblLook w:val="04A0" w:firstRow="1" w:lastRow="0" w:firstColumn="1" w:lastColumn="0" w:noHBand="0" w:noVBand="1"/>
      </w:tblPr>
      <w:tblGrid>
        <w:gridCol w:w="4248"/>
        <w:gridCol w:w="1984"/>
        <w:gridCol w:w="3119"/>
      </w:tblGrid>
      <w:tr w:rsidR="00DA5D35" w:rsidRPr="0077096A" w14:paraId="131E0442" w14:textId="77777777" w:rsidTr="00894699">
        <w:tc>
          <w:tcPr>
            <w:tcW w:w="9351" w:type="dxa"/>
            <w:gridSpan w:val="3"/>
            <w:vAlign w:val="center"/>
          </w:tcPr>
          <w:p w14:paraId="19F6260A" w14:textId="6574B8DE" w:rsidR="00DA5D35" w:rsidRPr="0077096A" w:rsidRDefault="00DA5D35" w:rsidP="0077096A">
            <w:pPr>
              <w:pStyle w:val="a7"/>
              <w:spacing w:before="0" w:after="0"/>
              <w:ind w:left="0"/>
              <w:jc w:val="center"/>
              <w:rPr>
                <w:b/>
                <w:bCs/>
                <w:sz w:val="24"/>
                <w:szCs w:val="24"/>
              </w:rPr>
            </w:pPr>
            <w:r w:rsidRPr="0077096A">
              <w:rPr>
                <w:b/>
                <w:bCs/>
                <w:sz w:val="24"/>
                <w:szCs w:val="24"/>
              </w:rPr>
              <w:t>Цемент. Стандартна формула 1</w:t>
            </w:r>
            <w:r w:rsidR="000F2649" w:rsidRPr="0077096A">
              <w:rPr>
                <w:b/>
                <w:bCs/>
                <w:sz w:val="24"/>
                <w:szCs w:val="24"/>
              </w:rPr>
              <w:t>2</w:t>
            </w:r>
          </w:p>
        </w:tc>
      </w:tr>
      <w:tr w:rsidR="00DA5D35" w:rsidRPr="0077096A" w14:paraId="3628DB98" w14:textId="77777777" w:rsidTr="00894699">
        <w:tc>
          <w:tcPr>
            <w:tcW w:w="4248" w:type="dxa"/>
            <w:vAlign w:val="center"/>
          </w:tcPr>
          <w:p w14:paraId="01961B6B" w14:textId="77777777" w:rsidR="00DA5D35" w:rsidRPr="0077096A" w:rsidRDefault="00DA5D35"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76A67743" w14:textId="12482E16" w:rsidR="00DA5D35" w:rsidRPr="0077096A" w:rsidRDefault="00DA5D35" w:rsidP="0077096A">
            <w:pPr>
              <w:pStyle w:val="a7"/>
              <w:spacing w:before="0" w:after="0"/>
              <w:ind w:left="0"/>
              <w:jc w:val="center"/>
              <w:rPr>
                <w:sz w:val="24"/>
                <w:szCs w:val="24"/>
              </w:rPr>
            </w:pPr>
            <w:r w:rsidRPr="0077096A">
              <w:rPr>
                <w:sz w:val="24"/>
                <w:szCs w:val="24"/>
              </w:rPr>
              <w:t>Портланд-композитний цемент, (</w:t>
            </w:r>
            <w:r w:rsidR="00585E12" w:rsidRPr="0077096A">
              <w:rPr>
                <w:sz w:val="24"/>
                <w:szCs w:val="24"/>
              </w:rPr>
              <w:t>вапняк</w:t>
            </w:r>
            <w:r w:rsidR="000F2649" w:rsidRPr="0077096A">
              <w:rPr>
                <w:sz w:val="24"/>
                <w:szCs w:val="24"/>
              </w:rPr>
              <w:t>-зола виносу</w:t>
            </w:r>
            <w:r w:rsidRPr="0077096A">
              <w:rPr>
                <w:sz w:val="24"/>
                <w:szCs w:val="24"/>
              </w:rPr>
              <w:t>)</w:t>
            </w:r>
          </w:p>
          <w:p w14:paraId="6B3A49A9" w14:textId="00C9CA49" w:rsidR="00DA5D35" w:rsidRPr="0077096A" w:rsidRDefault="00DA5D35"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трьома основними компонентами: клінкер, </w:t>
            </w:r>
            <w:r w:rsidR="00585E12" w:rsidRPr="0077096A">
              <w:rPr>
                <w:sz w:val="24"/>
                <w:szCs w:val="24"/>
              </w:rPr>
              <w:t>вапняк</w:t>
            </w:r>
            <w:r w:rsidRPr="0077096A">
              <w:rPr>
                <w:sz w:val="24"/>
                <w:szCs w:val="24"/>
              </w:rPr>
              <w:t xml:space="preserve">, </w:t>
            </w:r>
            <w:r w:rsidR="000F2649" w:rsidRPr="0077096A">
              <w:rPr>
                <w:sz w:val="24"/>
                <w:szCs w:val="24"/>
              </w:rPr>
              <w:t>кремнеземна і вапняна зола-виносу</w:t>
            </w:r>
          </w:p>
        </w:tc>
      </w:tr>
      <w:tr w:rsidR="00DA5D35" w:rsidRPr="0077096A" w14:paraId="0AE0A993" w14:textId="77777777" w:rsidTr="00894699">
        <w:tc>
          <w:tcPr>
            <w:tcW w:w="4248" w:type="dxa"/>
            <w:vAlign w:val="center"/>
          </w:tcPr>
          <w:p w14:paraId="587D3228" w14:textId="77777777" w:rsidR="00DA5D35" w:rsidRPr="0077096A" w:rsidRDefault="00DA5D35"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55F9FD80" w14:textId="77777777" w:rsidR="00DA5D35" w:rsidRPr="0077096A" w:rsidRDefault="00DA5D35" w:rsidP="0077096A">
            <w:pPr>
              <w:pStyle w:val="a7"/>
              <w:spacing w:before="0" w:after="0"/>
              <w:ind w:left="0"/>
              <w:jc w:val="center"/>
              <w:rPr>
                <w:sz w:val="24"/>
                <w:szCs w:val="24"/>
              </w:rPr>
            </w:pPr>
            <w:r w:rsidRPr="0077096A">
              <w:rPr>
                <w:sz w:val="24"/>
                <w:szCs w:val="24"/>
              </w:rPr>
              <w:t>№ CAS</w:t>
            </w:r>
          </w:p>
        </w:tc>
        <w:tc>
          <w:tcPr>
            <w:tcW w:w="3119" w:type="dxa"/>
            <w:vAlign w:val="center"/>
          </w:tcPr>
          <w:p w14:paraId="727EF096" w14:textId="77777777" w:rsidR="00DA5D35" w:rsidRPr="0077096A" w:rsidRDefault="00DA5D35" w:rsidP="0077096A">
            <w:pPr>
              <w:pStyle w:val="a7"/>
              <w:spacing w:before="0" w:after="0"/>
              <w:ind w:left="0"/>
              <w:jc w:val="center"/>
              <w:rPr>
                <w:sz w:val="24"/>
                <w:szCs w:val="24"/>
              </w:rPr>
            </w:pPr>
            <w:r w:rsidRPr="0077096A">
              <w:rPr>
                <w:sz w:val="24"/>
                <w:szCs w:val="24"/>
              </w:rPr>
              <w:t>Концентрація (масова частка, %)</w:t>
            </w:r>
          </w:p>
        </w:tc>
      </w:tr>
      <w:tr w:rsidR="00DA5D35" w:rsidRPr="0077096A" w14:paraId="6240A97B" w14:textId="77777777" w:rsidTr="00894699">
        <w:tc>
          <w:tcPr>
            <w:tcW w:w="4248" w:type="dxa"/>
            <w:vAlign w:val="center"/>
          </w:tcPr>
          <w:p w14:paraId="67D62246" w14:textId="77777777" w:rsidR="00DA5D35" w:rsidRPr="0077096A" w:rsidRDefault="00DA5D35"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1CEDC846" w14:textId="77777777" w:rsidR="00DA5D35" w:rsidRPr="0077096A" w:rsidRDefault="00DA5D35" w:rsidP="0077096A">
            <w:pPr>
              <w:pStyle w:val="a7"/>
              <w:spacing w:before="0" w:after="0"/>
              <w:ind w:left="0"/>
              <w:jc w:val="center"/>
              <w:rPr>
                <w:sz w:val="24"/>
                <w:szCs w:val="24"/>
              </w:rPr>
            </w:pPr>
            <w:r w:rsidRPr="0077096A">
              <w:rPr>
                <w:sz w:val="24"/>
                <w:szCs w:val="24"/>
              </w:rPr>
              <w:t>65997-15-1</w:t>
            </w:r>
          </w:p>
        </w:tc>
        <w:tc>
          <w:tcPr>
            <w:tcW w:w="3119" w:type="dxa"/>
            <w:vAlign w:val="center"/>
          </w:tcPr>
          <w:p w14:paraId="6928EE08" w14:textId="2D5AF9B8" w:rsidR="00DA5D35" w:rsidRPr="0077096A" w:rsidRDefault="000F2649" w:rsidP="0077096A">
            <w:pPr>
              <w:pStyle w:val="a7"/>
              <w:spacing w:before="0" w:after="0"/>
              <w:ind w:left="0"/>
              <w:jc w:val="center"/>
              <w:rPr>
                <w:sz w:val="24"/>
                <w:szCs w:val="24"/>
              </w:rPr>
            </w:pPr>
            <w:r w:rsidRPr="0077096A">
              <w:rPr>
                <w:sz w:val="24"/>
                <w:szCs w:val="24"/>
              </w:rPr>
              <w:t>46 – 94</w:t>
            </w:r>
          </w:p>
        </w:tc>
      </w:tr>
      <w:tr w:rsidR="00585E12" w:rsidRPr="0077096A" w14:paraId="4DCCD767" w14:textId="77777777" w:rsidTr="00894699">
        <w:tc>
          <w:tcPr>
            <w:tcW w:w="4248" w:type="dxa"/>
            <w:vAlign w:val="center"/>
          </w:tcPr>
          <w:p w14:paraId="65B2C832" w14:textId="10CC1A1E" w:rsidR="00585E12" w:rsidRPr="0077096A" w:rsidRDefault="00585E12" w:rsidP="0077096A">
            <w:pPr>
              <w:pStyle w:val="a7"/>
              <w:spacing w:before="0" w:after="0"/>
              <w:ind w:left="0"/>
              <w:rPr>
                <w:sz w:val="24"/>
                <w:szCs w:val="24"/>
              </w:rPr>
            </w:pPr>
            <w:r w:rsidRPr="0077096A">
              <w:rPr>
                <w:sz w:val="24"/>
                <w:szCs w:val="24"/>
              </w:rPr>
              <w:t>Вапняк</w:t>
            </w:r>
          </w:p>
        </w:tc>
        <w:tc>
          <w:tcPr>
            <w:tcW w:w="1984" w:type="dxa"/>
            <w:vAlign w:val="center"/>
          </w:tcPr>
          <w:p w14:paraId="16B71150" w14:textId="434CE7A4" w:rsidR="00585E12" w:rsidRPr="0077096A" w:rsidRDefault="00585E12" w:rsidP="0077096A">
            <w:pPr>
              <w:pStyle w:val="a7"/>
              <w:spacing w:before="0" w:after="0"/>
              <w:ind w:left="0"/>
              <w:jc w:val="center"/>
              <w:rPr>
                <w:sz w:val="24"/>
                <w:szCs w:val="24"/>
              </w:rPr>
            </w:pPr>
            <w:r w:rsidRPr="0077096A">
              <w:rPr>
                <w:sz w:val="24"/>
                <w:szCs w:val="24"/>
              </w:rPr>
              <w:t>1317-65-3</w:t>
            </w:r>
          </w:p>
        </w:tc>
        <w:tc>
          <w:tcPr>
            <w:tcW w:w="3119" w:type="dxa"/>
            <w:vAlign w:val="center"/>
          </w:tcPr>
          <w:p w14:paraId="081FFA2A" w14:textId="16DC656A" w:rsidR="00585E12" w:rsidRPr="0077096A" w:rsidRDefault="00585E12" w:rsidP="0077096A">
            <w:pPr>
              <w:pStyle w:val="a7"/>
              <w:spacing w:before="0" w:after="0"/>
              <w:ind w:left="0"/>
              <w:jc w:val="center"/>
              <w:rPr>
                <w:sz w:val="24"/>
                <w:szCs w:val="24"/>
              </w:rPr>
            </w:pPr>
            <w:r w:rsidRPr="0077096A">
              <w:rPr>
                <w:sz w:val="24"/>
                <w:szCs w:val="24"/>
              </w:rPr>
              <w:t>5,5 – 29</w:t>
            </w:r>
          </w:p>
        </w:tc>
      </w:tr>
      <w:tr w:rsidR="000F2649" w:rsidRPr="0077096A" w14:paraId="6FF13C05" w14:textId="77777777" w:rsidTr="00894699">
        <w:tc>
          <w:tcPr>
            <w:tcW w:w="4248" w:type="dxa"/>
            <w:vAlign w:val="center"/>
          </w:tcPr>
          <w:p w14:paraId="46706275" w14:textId="3AA359A8" w:rsidR="000F2649" w:rsidRPr="0077096A" w:rsidRDefault="000F2649" w:rsidP="0077096A">
            <w:pPr>
              <w:pStyle w:val="a7"/>
              <w:spacing w:before="0" w:after="0"/>
              <w:ind w:left="0"/>
              <w:rPr>
                <w:sz w:val="24"/>
                <w:szCs w:val="24"/>
              </w:rPr>
            </w:pPr>
            <w:r w:rsidRPr="0077096A">
              <w:rPr>
                <w:sz w:val="24"/>
                <w:szCs w:val="24"/>
              </w:rPr>
              <w:t>Зола виносу</w:t>
            </w:r>
          </w:p>
        </w:tc>
        <w:tc>
          <w:tcPr>
            <w:tcW w:w="1984" w:type="dxa"/>
            <w:vAlign w:val="center"/>
          </w:tcPr>
          <w:p w14:paraId="607E0CC0" w14:textId="27B34E4F" w:rsidR="000F2649" w:rsidRPr="0077096A" w:rsidRDefault="000F2649" w:rsidP="0077096A">
            <w:pPr>
              <w:pStyle w:val="a7"/>
              <w:spacing w:before="0" w:after="0"/>
              <w:ind w:left="0"/>
              <w:jc w:val="center"/>
              <w:rPr>
                <w:sz w:val="24"/>
                <w:szCs w:val="24"/>
              </w:rPr>
            </w:pPr>
            <w:r w:rsidRPr="0077096A">
              <w:rPr>
                <w:sz w:val="24"/>
                <w:szCs w:val="24"/>
              </w:rPr>
              <w:t>68131-74-8</w:t>
            </w:r>
          </w:p>
        </w:tc>
        <w:tc>
          <w:tcPr>
            <w:tcW w:w="3119" w:type="dxa"/>
            <w:vAlign w:val="center"/>
          </w:tcPr>
          <w:p w14:paraId="5EBC1151" w14:textId="38857541" w:rsidR="000F2649" w:rsidRPr="0077096A" w:rsidRDefault="000F2649" w:rsidP="0077096A">
            <w:pPr>
              <w:pStyle w:val="a7"/>
              <w:spacing w:before="0" w:after="0"/>
              <w:ind w:left="0"/>
              <w:jc w:val="center"/>
              <w:rPr>
                <w:sz w:val="24"/>
                <w:szCs w:val="24"/>
              </w:rPr>
            </w:pPr>
            <w:r w:rsidRPr="0077096A">
              <w:rPr>
                <w:sz w:val="24"/>
                <w:szCs w:val="24"/>
              </w:rPr>
              <w:t>5,5 – 44</w:t>
            </w:r>
          </w:p>
        </w:tc>
      </w:tr>
      <w:tr w:rsidR="00DA5D35" w:rsidRPr="0077096A" w14:paraId="67E6F88E" w14:textId="77777777" w:rsidTr="00894699">
        <w:tc>
          <w:tcPr>
            <w:tcW w:w="4248" w:type="dxa"/>
            <w:vAlign w:val="center"/>
          </w:tcPr>
          <w:p w14:paraId="149885BA" w14:textId="77777777" w:rsidR="00DA5D35" w:rsidRPr="0077096A" w:rsidRDefault="00DA5D35" w:rsidP="0077096A">
            <w:pPr>
              <w:pStyle w:val="a7"/>
              <w:spacing w:before="0" w:after="0"/>
              <w:ind w:left="0"/>
              <w:rPr>
                <w:sz w:val="24"/>
                <w:szCs w:val="24"/>
              </w:rPr>
            </w:pPr>
            <w:r w:rsidRPr="0077096A">
              <w:rPr>
                <w:sz w:val="24"/>
                <w:szCs w:val="24"/>
              </w:rPr>
              <w:t>Кальцію сульфат</w:t>
            </w:r>
          </w:p>
        </w:tc>
        <w:tc>
          <w:tcPr>
            <w:tcW w:w="1984" w:type="dxa"/>
            <w:vAlign w:val="center"/>
          </w:tcPr>
          <w:p w14:paraId="3A4EF86D" w14:textId="77777777" w:rsidR="00DA5D35" w:rsidRPr="0077096A" w:rsidRDefault="00DA5D35" w:rsidP="0077096A">
            <w:pPr>
              <w:pStyle w:val="a7"/>
              <w:spacing w:before="0" w:after="0"/>
              <w:ind w:left="0"/>
              <w:jc w:val="center"/>
              <w:rPr>
                <w:sz w:val="24"/>
                <w:szCs w:val="24"/>
              </w:rPr>
            </w:pPr>
            <w:r w:rsidRPr="0077096A">
              <w:rPr>
                <w:sz w:val="24"/>
                <w:szCs w:val="24"/>
              </w:rPr>
              <w:t>7778-18-9</w:t>
            </w:r>
          </w:p>
        </w:tc>
        <w:tc>
          <w:tcPr>
            <w:tcW w:w="3119" w:type="dxa"/>
            <w:vAlign w:val="center"/>
          </w:tcPr>
          <w:p w14:paraId="029D4EDC" w14:textId="77777777" w:rsidR="00DA5D35" w:rsidRPr="0077096A" w:rsidRDefault="00DA5D35" w:rsidP="0077096A">
            <w:pPr>
              <w:pStyle w:val="a7"/>
              <w:spacing w:before="0" w:after="0"/>
              <w:ind w:left="0"/>
              <w:jc w:val="center"/>
              <w:rPr>
                <w:sz w:val="24"/>
                <w:szCs w:val="24"/>
              </w:rPr>
            </w:pPr>
            <w:r w:rsidRPr="0077096A">
              <w:rPr>
                <w:sz w:val="24"/>
                <w:szCs w:val="24"/>
              </w:rPr>
              <w:t>0 – 8</w:t>
            </w:r>
          </w:p>
        </w:tc>
      </w:tr>
      <w:tr w:rsidR="00146D90" w:rsidRPr="0077096A" w14:paraId="058A33DE" w14:textId="77777777" w:rsidTr="00894699">
        <w:tc>
          <w:tcPr>
            <w:tcW w:w="4248" w:type="dxa"/>
            <w:vAlign w:val="center"/>
          </w:tcPr>
          <w:p w14:paraId="22DA46FE" w14:textId="031F2691" w:rsidR="00146D90" w:rsidRPr="0077096A" w:rsidRDefault="00963580" w:rsidP="0077096A">
            <w:pPr>
              <w:pStyle w:val="a7"/>
              <w:spacing w:before="0" w:after="0"/>
              <w:ind w:left="0"/>
              <w:rPr>
                <w:sz w:val="24"/>
                <w:szCs w:val="24"/>
              </w:rPr>
            </w:pPr>
            <w:r w:rsidRPr="0077096A">
              <w:rPr>
                <w:sz w:val="24"/>
                <w:szCs w:val="24"/>
              </w:rPr>
              <w:t>Пил з витяжної труби</w:t>
            </w:r>
            <w:r w:rsidR="00146D90" w:rsidRPr="0077096A">
              <w:rPr>
                <w:sz w:val="24"/>
                <w:szCs w:val="24"/>
              </w:rPr>
              <w:t xml:space="preserve"> </w:t>
            </w:r>
            <w:r w:rsidR="00146D90" w:rsidRPr="0077096A">
              <w:rPr>
                <w:sz w:val="24"/>
                <w:szCs w:val="24"/>
                <w:vertAlign w:val="superscript"/>
              </w:rPr>
              <w:t>(1)</w:t>
            </w:r>
          </w:p>
        </w:tc>
        <w:tc>
          <w:tcPr>
            <w:tcW w:w="1984" w:type="dxa"/>
            <w:vAlign w:val="center"/>
          </w:tcPr>
          <w:p w14:paraId="2AE23BDE"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441F72F7" w14:textId="6411BCF1"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650738D8" w14:textId="77777777" w:rsidTr="00894699">
        <w:tc>
          <w:tcPr>
            <w:tcW w:w="4248" w:type="dxa"/>
            <w:vAlign w:val="center"/>
          </w:tcPr>
          <w:p w14:paraId="21F47FBA"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3BD4BF43"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6BBA4C1F" w14:textId="2970BDA3" w:rsidR="00146D90" w:rsidRPr="0077096A" w:rsidRDefault="00146D90" w:rsidP="0077096A">
            <w:pPr>
              <w:pStyle w:val="a7"/>
              <w:spacing w:before="0" w:after="0"/>
              <w:ind w:left="0"/>
              <w:jc w:val="center"/>
              <w:rPr>
                <w:sz w:val="24"/>
                <w:szCs w:val="24"/>
              </w:rPr>
            </w:pPr>
          </w:p>
        </w:tc>
      </w:tr>
      <w:tr w:rsidR="00DA5D35" w:rsidRPr="0077096A" w14:paraId="1EB6E26B" w14:textId="77777777" w:rsidTr="00894699">
        <w:tc>
          <w:tcPr>
            <w:tcW w:w="4248" w:type="dxa"/>
            <w:vAlign w:val="center"/>
          </w:tcPr>
          <w:p w14:paraId="611CB2C6" w14:textId="77777777" w:rsidR="00DA5D35" w:rsidRPr="0077096A" w:rsidRDefault="00DA5D35"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25033CE2" w14:textId="77777777" w:rsidR="00DA5D35" w:rsidRPr="0077096A" w:rsidRDefault="00DA5D35" w:rsidP="0077096A">
            <w:pPr>
              <w:pStyle w:val="a7"/>
              <w:spacing w:before="0" w:after="0"/>
              <w:ind w:left="0"/>
              <w:jc w:val="center"/>
              <w:rPr>
                <w:sz w:val="24"/>
                <w:szCs w:val="24"/>
              </w:rPr>
            </w:pPr>
            <w:r w:rsidRPr="0077096A">
              <w:rPr>
                <w:sz w:val="24"/>
                <w:szCs w:val="24"/>
              </w:rPr>
              <w:t>7720-78-7</w:t>
            </w:r>
          </w:p>
        </w:tc>
        <w:tc>
          <w:tcPr>
            <w:tcW w:w="3119" w:type="dxa"/>
            <w:vAlign w:val="center"/>
          </w:tcPr>
          <w:p w14:paraId="0843739C" w14:textId="77777777" w:rsidR="00DA5D35" w:rsidRPr="0077096A" w:rsidRDefault="00DA5D35" w:rsidP="0077096A">
            <w:pPr>
              <w:pStyle w:val="a7"/>
              <w:spacing w:before="0" w:after="0"/>
              <w:ind w:left="0"/>
              <w:jc w:val="center"/>
              <w:rPr>
                <w:sz w:val="24"/>
                <w:szCs w:val="24"/>
              </w:rPr>
            </w:pPr>
            <w:r w:rsidRPr="0077096A">
              <w:rPr>
                <w:sz w:val="24"/>
                <w:szCs w:val="24"/>
              </w:rPr>
              <w:t>0 – 1</w:t>
            </w:r>
          </w:p>
        </w:tc>
      </w:tr>
      <w:tr w:rsidR="00DA5D35" w:rsidRPr="0077096A" w14:paraId="507B1D97" w14:textId="77777777" w:rsidTr="00894699">
        <w:tc>
          <w:tcPr>
            <w:tcW w:w="4248" w:type="dxa"/>
            <w:vAlign w:val="center"/>
          </w:tcPr>
          <w:p w14:paraId="6918E5EE" w14:textId="77777777" w:rsidR="00DA5D35" w:rsidRPr="0077096A" w:rsidRDefault="00DA5D35" w:rsidP="0077096A">
            <w:pPr>
              <w:pStyle w:val="a7"/>
              <w:spacing w:before="0" w:after="0"/>
              <w:ind w:left="0"/>
              <w:rPr>
                <w:sz w:val="24"/>
                <w:szCs w:val="24"/>
              </w:rPr>
            </w:pPr>
            <w:r w:rsidRPr="0077096A">
              <w:rPr>
                <w:sz w:val="24"/>
                <w:szCs w:val="24"/>
              </w:rPr>
              <w:t>Олова (II) сульфат</w:t>
            </w:r>
          </w:p>
        </w:tc>
        <w:tc>
          <w:tcPr>
            <w:tcW w:w="1984" w:type="dxa"/>
            <w:vAlign w:val="center"/>
          </w:tcPr>
          <w:p w14:paraId="7B39CB1A" w14:textId="77777777" w:rsidR="00DA5D35" w:rsidRPr="0077096A" w:rsidRDefault="00DA5D35" w:rsidP="0077096A">
            <w:pPr>
              <w:pStyle w:val="a7"/>
              <w:spacing w:before="0" w:after="0"/>
              <w:ind w:left="0"/>
              <w:jc w:val="center"/>
              <w:rPr>
                <w:sz w:val="24"/>
                <w:szCs w:val="24"/>
              </w:rPr>
            </w:pPr>
            <w:r w:rsidRPr="0077096A">
              <w:rPr>
                <w:sz w:val="24"/>
                <w:szCs w:val="24"/>
              </w:rPr>
              <w:t>7488-55-3</w:t>
            </w:r>
          </w:p>
        </w:tc>
        <w:tc>
          <w:tcPr>
            <w:tcW w:w="3119" w:type="dxa"/>
            <w:vAlign w:val="center"/>
          </w:tcPr>
          <w:p w14:paraId="73319702" w14:textId="77777777" w:rsidR="00DA5D35" w:rsidRPr="0077096A" w:rsidRDefault="00DA5D35" w:rsidP="0077096A">
            <w:pPr>
              <w:pStyle w:val="a7"/>
              <w:spacing w:before="0" w:after="0"/>
              <w:ind w:left="0"/>
              <w:jc w:val="center"/>
              <w:rPr>
                <w:sz w:val="24"/>
                <w:szCs w:val="24"/>
              </w:rPr>
            </w:pPr>
            <w:r w:rsidRPr="0077096A">
              <w:rPr>
                <w:sz w:val="24"/>
                <w:szCs w:val="24"/>
              </w:rPr>
              <w:t>0 – 0,1</w:t>
            </w:r>
          </w:p>
        </w:tc>
      </w:tr>
    </w:tbl>
    <w:p w14:paraId="47BC32D0" w14:textId="54750A91" w:rsidR="00DA5D35" w:rsidRPr="0077096A" w:rsidRDefault="00DA5D35" w:rsidP="0077096A">
      <w:pPr>
        <w:spacing w:before="0" w:after="0"/>
      </w:pPr>
    </w:p>
    <w:tbl>
      <w:tblPr>
        <w:tblStyle w:val="a9"/>
        <w:tblW w:w="9351" w:type="dxa"/>
        <w:tblLook w:val="04A0" w:firstRow="1" w:lastRow="0" w:firstColumn="1" w:lastColumn="0" w:noHBand="0" w:noVBand="1"/>
      </w:tblPr>
      <w:tblGrid>
        <w:gridCol w:w="4248"/>
        <w:gridCol w:w="1984"/>
        <w:gridCol w:w="3119"/>
      </w:tblGrid>
      <w:tr w:rsidR="000F2649" w:rsidRPr="0077096A" w14:paraId="267A9440" w14:textId="77777777" w:rsidTr="00894699">
        <w:tc>
          <w:tcPr>
            <w:tcW w:w="9351" w:type="dxa"/>
            <w:gridSpan w:val="3"/>
            <w:vAlign w:val="center"/>
          </w:tcPr>
          <w:p w14:paraId="4ADD4A5C" w14:textId="1EF86B0A" w:rsidR="000F2649" w:rsidRPr="0077096A" w:rsidRDefault="000F2649" w:rsidP="0077096A">
            <w:pPr>
              <w:pStyle w:val="a7"/>
              <w:spacing w:before="0" w:after="0"/>
              <w:ind w:left="0"/>
              <w:jc w:val="center"/>
              <w:rPr>
                <w:b/>
                <w:bCs/>
                <w:sz w:val="24"/>
                <w:szCs w:val="24"/>
              </w:rPr>
            </w:pPr>
            <w:r w:rsidRPr="0077096A">
              <w:rPr>
                <w:b/>
                <w:bCs/>
                <w:sz w:val="24"/>
                <w:szCs w:val="24"/>
              </w:rPr>
              <w:t>Цемент. Стандартна формула 13</w:t>
            </w:r>
          </w:p>
        </w:tc>
      </w:tr>
      <w:tr w:rsidR="000F2649" w:rsidRPr="0077096A" w14:paraId="15815133" w14:textId="77777777" w:rsidTr="00894699">
        <w:tc>
          <w:tcPr>
            <w:tcW w:w="4248" w:type="dxa"/>
            <w:vAlign w:val="center"/>
          </w:tcPr>
          <w:p w14:paraId="47961325" w14:textId="77777777" w:rsidR="000F2649" w:rsidRPr="0077096A" w:rsidRDefault="000F2649"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63695F9C" w14:textId="30197909" w:rsidR="000F2649" w:rsidRPr="0077096A" w:rsidRDefault="000F2649" w:rsidP="0077096A">
            <w:pPr>
              <w:pStyle w:val="a7"/>
              <w:spacing w:before="0" w:after="0"/>
              <w:ind w:left="0"/>
              <w:jc w:val="center"/>
              <w:rPr>
                <w:sz w:val="24"/>
                <w:szCs w:val="24"/>
              </w:rPr>
            </w:pPr>
            <w:r w:rsidRPr="0077096A">
              <w:rPr>
                <w:sz w:val="24"/>
                <w:szCs w:val="24"/>
              </w:rPr>
              <w:t>Портланд-композитний цемент, (</w:t>
            </w:r>
            <w:r w:rsidR="00585E12" w:rsidRPr="0077096A">
              <w:rPr>
                <w:sz w:val="24"/>
                <w:szCs w:val="24"/>
              </w:rPr>
              <w:t>вапняково</w:t>
            </w:r>
            <w:r w:rsidRPr="0077096A">
              <w:rPr>
                <w:sz w:val="24"/>
                <w:szCs w:val="24"/>
              </w:rPr>
              <w:t>-пуцолановий)</w:t>
            </w:r>
          </w:p>
          <w:p w14:paraId="5C85D676" w14:textId="5E288C0E" w:rsidR="000F2649" w:rsidRPr="0077096A" w:rsidRDefault="000F2649"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трьома основними компонентами: клінкер, </w:t>
            </w:r>
            <w:r w:rsidR="00585E12" w:rsidRPr="0077096A">
              <w:rPr>
                <w:sz w:val="24"/>
                <w:szCs w:val="24"/>
              </w:rPr>
              <w:t>вапняк</w:t>
            </w:r>
            <w:r w:rsidRPr="0077096A">
              <w:rPr>
                <w:sz w:val="24"/>
                <w:szCs w:val="24"/>
              </w:rPr>
              <w:t>, натуральний або натуральний кальцинований пуцолан</w:t>
            </w:r>
          </w:p>
        </w:tc>
      </w:tr>
      <w:tr w:rsidR="000F2649" w:rsidRPr="0077096A" w14:paraId="7B67A320" w14:textId="77777777" w:rsidTr="00894699">
        <w:tc>
          <w:tcPr>
            <w:tcW w:w="4248" w:type="dxa"/>
            <w:vAlign w:val="center"/>
          </w:tcPr>
          <w:p w14:paraId="1D14CD53" w14:textId="77777777" w:rsidR="000F2649" w:rsidRPr="0077096A" w:rsidRDefault="000F2649"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42159AAE" w14:textId="77777777" w:rsidR="000F2649" w:rsidRPr="0077096A" w:rsidRDefault="000F2649" w:rsidP="0077096A">
            <w:pPr>
              <w:pStyle w:val="a7"/>
              <w:spacing w:before="0" w:after="0"/>
              <w:ind w:left="0"/>
              <w:jc w:val="center"/>
              <w:rPr>
                <w:sz w:val="24"/>
                <w:szCs w:val="24"/>
              </w:rPr>
            </w:pPr>
            <w:r w:rsidRPr="0077096A">
              <w:rPr>
                <w:sz w:val="24"/>
                <w:szCs w:val="24"/>
              </w:rPr>
              <w:t>№ CAS</w:t>
            </w:r>
          </w:p>
        </w:tc>
        <w:tc>
          <w:tcPr>
            <w:tcW w:w="3119" w:type="dxa"/>
            <w:vAlign w:val="center"/>
          </w:tcPr>
          <w:p w14:paraId="51DBE186" w14:textId="77777777" w:rsidR="000F2649" w:rsidRPr="0077096A" w:rsidRDefault="000F2649" w:rsidP="0077096A">
            <w:pPr>
              <w:pStyle w:val="a7"/>
              <w:spacing w:before="0" w:after="0"/>
              <w:ind w:left="0"/>
              <w:jc w:val="center"/>
              <w:rPr>
                <w:sz w:val="24"/>
                <w:szCs w:val="24"/>
              </w:rPr>
            </w:pPr>
            <w:r w:rsidRPr="0077096A">
              <w:rPr>
                <w:sz w:val="24"/>
                <w:szCs w:val="24"/>
              </w:rPr>
              <w:t>Концентрація (масова частка, %)</w:t>
            </w:r>
          </w:p>
        </w:tc>
      </w:tr>
      <w:tr w:rsidR="000F2649" w:rsidRPr="0077096A" w14:paraId="374873BC" w14:textId="77777777" w:rsidTr="00894699">
        <w:tc>
          <w:tcPr>
            <w:tcW w:w="4248" w:type="dxa"/>
            <w:vAlign w:val="center"/>
          </w:tcPr>
          <w:p w14:paraId="51E9ED79" w14:textId="77777777" w:rsidR="000F2649" w:rsidRPr="0077096A" w:rsidRDefault="000F2649"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164815B3" w14:textId="77777777" w:rsidR="000F2649" w:rsidRPr="0077096A" w:rsidRDefault="000F2649" w:rsidP="0077096A">
            <w:pPr>
              <w:pStyle w:val="a7"/>
              <w:spacing w:before="0" w:after="0"/>
              <w:ind w:left="0"/>
              <w:jc w:val="center"/>
              <w:rPr>
                <w:sz w:val="24"/>
                <w:szCs w:val="24"/>
              </w:rPr>
            </w:pPr>
            <w:r w:rsidRPr="0077096A">
              <w:rPr>
                <w:sz w:val="24"/>
                <w:szCs w:val="24"/>
              </w:rPr>
              <w:t>65997-15-1</w:t>
            </w:r>
          </w:p>
        </w:tc>
        <w:tc>
          <w:tcPr>
            <w:tcW w:w="3119" w:type="dxa"/>
            <w:vAlign w:val="center"/>
          </w:tcPr>
          <w:p w14:paraId="6675263A" w14:textId="77777777" w:rsidR="000F2649" w:rsidRPr="0077096A" w:rsidRDefault="000F2649" w:rsidP="0077096A">
            <w:pPr>
              <w:pStyle w:val="a7"/>
              <w:spacing w:before="0" w:after="0"/>
              <w:ind w:left="0"/>
              <w:jc w:val="center"/>
              <w:rPr>
                <w:sz w:val="24"/>
                <w:szCs w:val="24"/>
              </w:rPr>
            </w:pPr>
            <w:r w:rsidRPr="0077096A">
              <w:rPr>
                <w:sz w:val="24"/>
                <w:szCs w:val="24"/>
              </w:rPr>
              <w:t>46 – 94</w:t>
            </w:r>
          </w:p>
        </w:tc>
      </w:tr>
      <w:tr w:rsidR="00585E12" w:rsidRPr="0077096A" w14:paraId="0CBAB1E5" w14:textId="77777777" w:rsidTr="00894699">
        <w:tc>
          <w:tcPr>
            <w:tcW w:w="4248" w:type="dxa"/>
            <w:vAlign w:val="center"/>
          </w:tcPr>
          <w:p w14:paraId="718CC604" w14:textId="71D6C050" w:rsidR="00585E12" w:rsidRPr="0077096A" w:rsidRDefault="00585E12" w:rsidP="0077096A">
            <w:pPr>
              <w:pStyle w:val="a7"/>
              <w:spacing w:before="0" w:after="0"/>
              <w:ind w:left="0"/>
              <w:rPr>
                <w:sz w:val="24"/>
                <w:szCs w:val="24"/>
              </w:rPr>
            </w:pPr>
            <w:r w:rsidRPr="0077096A">
              <w:rPr>
                <w:sz w:val="24"/>
                <w:szCs w:val="24"/>
              </w:rPr>
              <w:t>Вапняк</w:t>
            </w:r>
          </w:p>
        </w:tc>
        <w:tc>
          <w:tcPr>
            <w:tcW w:w="1984" w:type="dxa"/>
            <w:vAlign w:val="center"/>
          </w:tcPr>
          <w:p w14:paraId="409575AC" w14:textId="56C223B0" w:rsidR="00585E12" w:rsidRPr="0077096A" w:rsidRDefault="00585E12" w:rsidP="0077096A">
            <w:pPr>
              <w:pStyle w:val="a7"/>
              <w:spacing w:before="0" w:after="0"/>
              <w:ind w:left="0"/>
              <w:jc w:val="center"/>
              <w:rPr>
                <w:sz w:val="24"/>
                <w:szCs w:val="24"/>
              </w:rPr>
            </w:pPr>
            <w:r w:rsidRPr="0077096A">
              <w:rPr>
                <w:sz w:val="24"/>
                <w:szCs w:val="24"/>
              </w:rPr>
              <w:t>1317-65-3</w:t>
            </w:r>
          </w:p>
        </w:tc>
        <w:tc>
          <w:tcPr>
            <w:tcW w:w="3119" w:type="dxa"/>
            <w:vAlign w:val="center"/>
          </w:tcPr>
          <w:p w14:paraId="40D028D1" w14:textId="77777777" w:rsidR="00585E12" w:rsidRPr="0077096A" w:rsidRDefault="00585E12" w:rsidP="0077096A">
            <w:pPr>
              <w:pStyle w:val="a7"/>
              <w:spacing w:before="0" w:after="0"/>
              <w:ind w:left="0"/>
              <w:jc w:val="center"/>
              <w:rPr>
                <w:sz w:val="24"/>
                <w:szCs w:val="24"/>
              </w:rPr>
            </w:pPr>
            <w:r w:rsidRPr="0077096A">
              <w:rPr>
                <w:sz w:val="24"/>
                <w:szCs w:val="24"/>
              </w:rPr>
              <w:t>5,5 – 29</w:t>
            </w:r>
          </w:p>
        </w:tc>
      </w:tr>
      <w:tr w:rsidR="000F2649" w:rsidRPr="0077096A" w14:paraId="37DFE57D" w14:textId="77777777" w:rsidTr="00894699">
        <w:tc>
          <w:tcPr>
            <w:tcW w:w="4248" w:type="dxa"/>
            <w:vAlign w:val="center"/>
          </w:tcPr>
          <w:p w14:paraId="71475B1B" w14:textId="79D9C0F3" w:rsidR="000F2649" w:rsidRPr="0077096A" w:rsidRDefault="000F2649" w:rsidP="0077096A">
            <w:pPr>
              <w:pStyle w:val="a7"/>
              <w:spacing w:before="0" w:after="0"/>
              <w:ind w:left="0"/>
              <w:rPr>
                <w:sz w:val="24"/>
                <w:szCs w:val="24"/>
              </w:rPr>
            </w:pPr>
            <w:r w:rsidRPr="0077096A">
              <w:rPr>
                <w:sz w:val="24"/>
                <w:szCs w:val="24"/>
              </w:rPr>
              <w:t>Натуральний (кальцинований) пуцолан</w:t>
            </w:r>
          </w:p>
        </w:tc>
        <w:tc>
          <w:tcPr>
            <w:tcW w:w="1984" w:type="dxa"/>
            <w:vAlign w:val="center"/>
          </w:tcPr>
          <w:p w14:paraId="597F0E7F" w14:textId="31CC33C6" w:rsidR="000F2649" w:rsidRPr="0077096A" w:rsidRDefault="000F2649" w:rsidP="0077096A">
            <w:pPr>
              <w:pStyle w:val="a7"/>
              <w:spacing w:before="0" w:after="0"/>
              <w:ind w:left="0"/>
              <w:jc w:val="center"/>
              <w:rPr>
                <w:sz w:val="24"/>
                <w:szCs w:val="24"/>
              </w:rPr>
            </w:pPr>
            <w:r w:rsidRPr="0077096A">
              <w:rPr>
                <w:sz w:val="24"/>
                <w:szCs w:val="24"/>
              </w:rPr>
              <w:t>999999-99-4</w:t>
            </w:r>
          </w:p>
        </w:tc>
        <w:tc>
          <w:tcPr>
            <w:tcW w:w="3119" w:type="dxa"/>
            <w:vAlign w:val="center"/>
          </w:tcPr>
          <w:p w14:paraId="7A5C095B" w14:textId="1CC754F1" w:rsidR="000F2649" w:rsidRPr="0077096A" w:rsidRDefault="000F2649" w:rsidP="0077096A">
            <w:pPr>
              <w:pStyle w:val="a7"/>
              <w:spacing w:before="0" w:after="0"/>
              <w:ind w:left="0"/>
              <w:jc w:val="center"/>
              <w:rPr>
                <w:sz w:val="24"/>
                <w:szCs w:val="24"/>
              </w:rPr>
            </w:pPr>
            <w:r w:rsidRPr="0077096A">
              <w:rPr>
                <w:sz w:val="24"/>
                <w:szCs w:val="24"/>
              </w:rPr>
              <w:t>5,5 – 44</w:t>
            </w:r>
          </w:p>
        </w:tc>
      </w:tr>
      <w:tr w:rsidR="000F2649" w:rsidRPr="0077096A" w14:paraId="57CD6226" w14:textId="77777777" w:rsidTr="00894699">
        <w:tc>
          <w:tcPr>
            <w:tcW w:w="4248" w:type="dxa"/>
            <w:vAlign w:val="center"/>
          </w:tcPr>
          <w:p w14:paraId="2373C8F3" w14:textId="77777777" w:rsidR="000F2649" w:rsidRPr="0077096A" w:rsidRDefault="000F2649" w:rsidP="0077096A">
            <w:pPr>
              <w:pStyle w:val="a7"/>
              <w:spacing w:before="0" w:after="0"/>
              <w:ind w:left="0"/>
              <w:rPr>
                <w:sz w:val="24"/>
                <w:szCs w:val="24"/>
              </w:rPr>
            </w:pPr>
            <w:r w:rsidRPr="0077096A">
              <w:rPr>
                <w:sz w:val="24"/>
                <w:szCs w:val="24"/>
              </w:rPr>
              <w:t>Кальцію сульфат</w:t>
            </w:r>
          </w:p>
        </w:tc>
        <w:tc>
          <w:tcPr>
            <w:tcW w:w="1984" w:type="dxa"/>
            <w:vAlign w:val="center"/>
          </w:tcPr>
          <w:p w14:paraId="2BF0D245" w14:textId="77777777" w:rsidR="000F2649" w:rsidRPr="0077096A" w:rsidRDefault="000F2649" w:rsidP="0077096A">
            <w:pPr>
              <w:pStyle w:val="a7"/>
              <w:spacing w:before="0" w:after="0"/>
              <w:ind w:left="0"/>
              <w:jc w:val="center"/>
              <w:rPr>
                <w:sz w:val="24"/>
                <w:szCs w:val="24"/>
              </w:rPr>
            </w:pPr>
            <w:r w:rsidRPr="0077096A">
              <w:rPr>
                <w:sz w:val="24"/>
                <w:szCs w:val="24"/>
              </w:rPr>
              <w:t>7778-18-9</w:t>
            </w:r>
          </w:p>
        </w:tc>
        <w:tc>
          <w:tcPr>
            <w:tcW w:w="3119" w:type="dxa"/>
            <w:vAlign w:val="center"/>
          </w:tcPr>
          <w:p w14:paraId="50BF5930" w14:textId="77777777" w:rsidR="000F2649" w:rsidRPr="0077096A" w:rsidRDefault="000F2649" w:rsidP="0077096A">
            <w:pPr>
              <w:pStyle w:val="a7"/>
              <w:spacing w:before="0" w:after="0"/>
              <w:ind w:left="0"/>
              <w:jc w:val="center"/>
              <w:rPr>
                <w:sz w:val="24"/>
                <w:szCs w:val="24"/>
              </w:rPr>
            </w:pPr>
            <w:r w:rsidRPr="0077096A">
              <w:rPr>
                <w:sz w:val="24"/>
                <w:szCs w:val="24"/>
              </w:rPr>
              <w:t>0 – 8</w:t>
            </w:r>
          </w:p>
        </w:tc>
      </w:tr>
      <w:tr w:rsidR="00146D90" w:rsidRPr="0077096A" w14:paraId="6AD741A0" w14:textId="77777777" w:rsidTr="00894699">
        <w:tc>
          <w:tcPr>
            <w:tcW w:w="4248" w:type="dxa"/>
            <w:vAlign w:val="center"/>
          </w:tcPr>
          <w:p w14:paraId="7D3B323A" w14:textId="5F20B934" w:rsidR="00146D90" w:rsidRPr="0077096A" w:rsidRDefault="00963580" w:rsidP="0077096A">
            <w:pPr>
              <w:pStyle w:val="a7"/>
              <w:spacing w:before="0" w:after="0"/>
              <w:ind w:left="0"/>
              <w:rPr>
                <w:sz w:val="24"/>
                <w:szCs w:val="24"/>
              </w:rPr>
            </w:pPr>
            <w:r w:rsidRPr="0077096A">
              <w:rPr>
                <w:sz w:val="24"/>
                <w:szCs w:val="24"/>
              </w:rPr>
              <w:t>Пил з витяжної труби</w:t>
            </w:r>
            <w:r w:rsidR="00146D90" w:rsidRPr="0077096A">
              <w:rPr>
                <w:sz w:val="24"/>
                <w:szCs w:val="24"/>
              </w:rPr>
              <w:t xml:space="preserve"> </w:t>
            </w:r>
            <w:r w:rsidR="00146D90" w:rsidRPr="0077096A">
              <w:rPr>
                <w:sz w:val="24"/>
                <w:szCs w:val="24"/>
                <w:vertAlign w:val="superscript"/>
              </w:rPr>
              <w:t>(1)</w:t>
            </w:r>
          </w:p>
        </w:tc>
        <w:tc>
          <w:tcPr>
            <w:tcW w:w="1984" w:type="dxa"/>
            <w:vAlign w:val="center"/>
          </w:tcPr>
          <w:p w14:paraId="6302E6E2"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01606A36" w14:textId="06E5F39F"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37A04CE4" w14:textId="77777777" w:rsidTr="00894699">
        <w:tc>
          <w:tcPr>
            <w:tcW w:w="4248" w:type="dxa"/>
            <w:vAlign w:val="center"/>
          </w:tcPr>
          <w:p w14:paraId="5EFD972D"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419D8F0F"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54861A00" w14:textId="4528474D" w:rsidR="00146D90" w:rsidRPr="0077096A" w:rsidRDefault="00146D90" w:rsidP="0077096A">
            <w:pPr>
              <w:pStyle w:val="a7"/>
              <w:spacing w:before="0" w:after="0"/>
              <w:ind w:left="0"/>
              <w:jc w:val="center"/>
              <w:rPr>
                <w:sz w:val="24"/>
                <w:szCs w:val="24"/>
              </w:rPr>
            </w:pPr>
          </w:p>
        </w:tc>
      </w:tr>
      <w:tr w:rsidR="000F2649" w:rsidRPr="0077096A" w14:paraId="73E18163" w14:textId="77777777" w:rsidTr="00894699">
        <w:tc>
          <w:tcPr>
            <w:tcW w:w="4248" w:type="dxa"/>
            <w:vAlign w:val="center"/>
          </w:tcPr>
          <w:p w14:paraId="1BB286F8" w14:textId="77777777" w:rsidR="000F2649" w:rsidRPr="0077096A" w:rsidRDefault="000F2649"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2AF09E27" w14:textId="77777777" w:rsidR="000F2649" w:rsidRPr="0077096A" w:rsidRDefault="000F2649" w:rsidP="0077096A">
            <w:pPr>
              <w:pStyle w:val="a7"/>
              <w:spacing w:before="0" w:after="0"/>
              <w:ind w:left="0"/>
              <w:jc w:val="center"/>
              <w:rPr>
                <w:sz w:val="24"/>
                <w:szCs w:val="24"/>
              </w:rPr>
            </w:pPr>
            <w:r w:rsidRPr="0077096A">
              <w:rPr>
                <w:sz w:val="24"/>
                <w:szCs w:val="24"/>
              </w:rPr>
              <w:t>7720-78-7</w:t>
            </w:r>
          </w:p>
        </w:tc>
        <w:tc>
          <w:tcPr>
            <w:tcW w:w="3119" w:type="dxa"/>
            <w:vAlign w:val="center"/>
          </w:tcPr>
          <w:p w14:paraId="6BF011A3" w14:textId="77777777" w:rsidR="000F2649" w:rsidRPr="0077096A" w:rsidRDefault="000F2649" w:rsidP="0077096A">
            <w:pPr>
              <w:pStyle w:val="a7"/>
              <w:spacing w:before="0" w:after="0"/>
              <w:ind w:left="0"/>
              <w:jc w:val="center"/>
              <w:rPr>
                <w:sz w:val="24"/>
                <w:szCs w:val="24"/>
              </w:rPr>
            </w:pPr>
            <w:r w:rsidRPr="0077096A">
              <w:rPr>
                <w:sz w:val="24"/>
                <w:szCs w:val="24"/>
              </w:rPr>
              <w:t>0 – 1</w:t>
            </w:r>
          </w:p>
        </w:tc>
      </w:tr>
      <w:tr w:rsidR="000F2649" w:rsidRPr="0077096A" w14:paraId="573E29E7" w14:textId="77777777" w:rsidTr="00894699">
        <w:tc>
          <w:tcPr>
            <w:tcW w:w="4248" w:type="dxa"/>
            <w:vAlign w:val="center"/>
          </w:tcPr>
          <w:p w14:paraId="2D2DB7D0" w14:textId="77777777" w:rsidR="000F2649" w:rsidRPr="0077096A" w:rsidRDefault="000F2649" w:rsidP="0077096A">
            <w:pPr>
              <w:pStyle w:val="a7"/>
              <w:spacing w:before="0" w:after="0"/>
              <w:ind w:left="0"/>
              <w:rPr>
                <w:sz w:val="24"/>
                <w:szCs w:val="24"/>
              </w:rPr>
            </w:pPr>
            <w:r w:rsidRPr="0077096A">
              <w:rPr>
                <w:sz w:val="24"/>
                <w:szCs w:val="24"/>
              </w:rPr>
              <w:t>Олова (II) сульфат</w:t>
            </w:r>
          </w:p>
        </w:tc>
        <w:tc>
          <w:tcPr>
            <w:tcW w:w="1984" w:type="dxa"/>
            <w:vAlign w:val="center"/>
          </w:tcPr>
          <w:p w14:paraId="4DF18259" w14:textId="77777777" w:rsidR="000F2649" w:rsidRPr="0077096A" w:rsidRDefault="000F2649" w:rsidP="0077096A">
            <w:pPr>
              <w:pStyle w:val="a7"/>
              <w:spacing w:before="0" w:after="0"/>
              <w:ind w:left="0"/>
              <w:jc w:val="center"/>
              <w:rPr>
                <w:sz w:val="24"/>
                <w:szCs w:val="24"/>
              </w:rPr>
            </w:pPr>
            <w:r w:rsidRPr="0077096A">
              <w:rPr>
                <w:sz w:val="24"/>
                <w:szCs w:val="24"/>
              </w:rPr>
              <w:t>7488-55-3</w:t>
            </w:r>
          </w:p>
        </w:tc>
        <w:tc>
          <w:tcPr>
            <w:tcW w:w="3119" w:type="dxa"/>
            <w:vAlign w:val="center"/>
          </w:tcPr>
          <w:p w14:paraId="45227DBA" w14:textId="77777777" w:rsidR="000F2649" w:rsidRPr="0077096A" w:rsidRDefault="000F2649" w:rsidP="0077096A">
            <w:pPr>
              <w:pStyle w:val="a7"/>
              <w:spacing w:before="0" w:after="0"/>
              <w:ind w:left="0"/>
              <w:jc w:val="center"/>
              <w:rPr>
                <w:sz w:val="24"/>
                <w:szCs w:val="24"/>
              </w:rPr>
            </w:pPr>
            <w:r w:rsidRPr="0077096A">
              <w:rPr>
                <w:sz w:val="24"/>
                <w:szCs w:val="24"/>
              </w:rPr>
              <w:t>0 – 0,1</w:t>
            </w:r>
          </w:p>
        </w:tc>
      </w:tr>
    </w:tbl>
    <w:p w14:paraId="292350BE" w14:textId="71B868EA" w:rsidR="000F2649" w:rsidRPr="0077096A" w:rsidRDefault="000F2649" w:rsidP="0077096A">
      <w:pPr>
        <w:spacing w:before="0" w:after="0"/>
      </w:pPr>
    </w:p>
    <w:tbl>
      <w:tblPr>
        <w:tblStyle w:val="a9"/>
        <w:tblW w:w="9351" w:type="dxa"/>
        <w:tblLook w:val="04A0" w:firstRow="1" w:lastRow="0" w:firstColumn="1" w:lastColumn="0" w:noHBand="0" w:noVBand="1"/>
      </w:tblPr>
      <w:tblGrid>
        <w:gridCol w:w="4248"/>
        <w:gridCol w:w="1984"/>
        <w:gridCol w:w="3119"/>
      </w:tblGrid>
      <w:tr w:rsidR="000F2649" w:rsidRPr="0077096A" w14:paraId="63531753" w14:textId="77777777" w:rsidTr="00894699">
        <w:tc>
          <w:tcPr>
            <w:tcW w:w="9351" w:type="dxa"/>
            <w:gridSpan w:val="3"/>
            <w:vAlign w:val="center"/>
          </w:tcPr>
          <w:p w14:paraId="23B1493B" w14:textId="59CDC49A" w:rsidR="000F2649" w:rsidRPr="0077096A" w:rsidRDefault="000F2649" w:rsidP="0077096A">
            <w:pPr>
              <w:pStyle w:val="a7"/>
              <w:spacing w:before="0" w:after="0"/>
              <w:ind w:left="0"/>
              <w:jc w:val="center"/>
              <w:rPr>
                <w:b/>
                <w:bCs/>
                <w:sz w:val="24"/>
                <w:szCs w:val="24"/>
              </w:rPr>
            </w:pPr>
            <w:r w:rsidRPr="0077096A">
              <w:rPr>
                <w:b/>
                <w:bCs/>
                <w:sz w:val="24"/>
                <w:szCs w:val="24"/>
              </w:rPr>
              <w:t>Цемент. Стандартна формула 14</w:t>
            </w:r>
          </w:p>
        </w:tc>
      </w:tr>
      <w:tr w:rsidR="000F2649" w:rsidRPr="0077096A" w14:paraId="7C5E5473" w14:textId="77777777" w:rsidTr="00894699">
        <w:tc>
          <w:tcPr>
            <w:tcW w:w="4248" w:type="dxa"/>
            <w:vAlign w:val="center"/>
          </w:tcPr>
          <w:p w14:paraId="05B2C284" w14:textId="77777777" w:rsidR="000F2649" w:rsidRPr="0077096A" w:rsidRDefault="000F2649"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35DD02FE" w14:textId="58452A59" w:rsidR="000F2649" w:rsidRPr="0077096A" w:rsidRDefault="000F2649" w:rsidP="0077096A">
            <w:pPr>
              <w:pStyle w:val="a7"/>
              <w:spacing w:before="0" w:after="0"/>
              <w:ind w:left="0"/>
              <w:jc w:val="center"/>
              <w:rPr>
                <w:sz w:val="24"/>
                <w:szCs w:val="24"/>
              </w:rPr>
            </w:pPr>
            <w:r w:rsidRPr="0077096A">
              <w:rPr>
                <w:sz w:val="24"/>
                <w:szCs w:val="24"/>
              </w:rPr>
              <w:t>Портланд-композитний цемент, (</w:t>
            </w:r>
            <w:r w:rsidR="00984060" w:rsidRPr="0077096A">
              <w:rPr>
                <w:sz w:val="24"/>
                <w:szCs w:val="24"/>
              </w:rPr>
              <w:t>вапняково</w:t>
            </w:r>
            <w:r w:rsidRPr="0077096A">
              <w:rPr>
                <w:sz w:val="24"/>
                <w:szCs w:val="24"/>
              </w:rPr>
              <w:t>-сланцевий)</w:t>
            </w:r>
          </w:p>
          <w:p w14:paraId="7AC89739" w14:textId="6F0B28F8" w:rsidR="000F2649" w:rsidRPr="0077096A" w:rsidRDefault="000F2649"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трьома основними компонентами: клінкер, </w:t>
            </w:r>
            <w:r w:rsidR="00984060" w:rsidRPr="0077096A">
              <w:rPr>
                <w:sz w:val="24"/>
                <w:szCs w:val="24"/>
              </w:rPr>
              <w:t>вапняк</w:t>
            </w:r>
            <w:r w:rsidRPr="0077096A">
              <w:rPr>
                <w:sz w:val="24"/>
                <w:szCs w:val="24"/>
              </w:rPr>
              <w:t>, випалений сланець</w:t>
            </w:r>
          </w:p>
        </w:tc>
      </w:tr>
      <w:tr w:rsidR="000F2649" w:rsidRPr="0077096A" w14:paraId="1A81463E" w14:textId="77777777" w:rsidTr="00894699">
        <w:tc>
          <w:tcPr>
            <w:tcW w:w="4248" w:type="dxa"/>
            <w:vAlign w:val="center"/>
          </w:tcPr>
          <w:p w14:paraId="49DAAB99" w14:textId="77777777" w:rsidR="000F2649" w:rsidRPr="0077096A" w:rsidRDefault="000F2649" w:rsidP="0077096A">
            <w:pPr>
              <w:pStyle w:val="a7"/>
              <w:spacing w:before="0" w:after="0"/>
              <w:ind w:left="0"/>
              <w:jc w:val="center"/>
              <w:rPr>
                <w:sz w:val="24"/>
                <w:szCs w:val="24"/>
              </w:rPr>
            </w:pPr>
            <w:r w:rsidRPr="0077096A">
              <w:rPr>
                <w:sz w:val="24"/>
                <w:szCs w:val="24"/>
              </w:rPr>
              <w:lastRenderedPageBreak/>
              <w:t>Назва компонента</w:t>
            </w:r>
          </w:p>
        </w:tc>
        <w:tc>
          <w:tcPr>
            <w:tcW w:w="1984" w:type="dxa"/>
            <w:vAlign w:val="center"/>
          </w:tcPr>
          <w:p w14:paraId="64F5F51B" w14:textId="77777777" w:rsidR="000F2649" w:rsidRPr="0077096A" w:rsidRDefault="000F2649" w:rsidP="0077096A">
            <w:pPr>
              <w:pStyle w:val="a7"/>
              <w:spacing w:before="0" w:after="0"/>
              <w:ind w:left="0"/>
              <w:jc w:val="center"/>
              <w:rPr>
                <w:sz w:val="24"/>
                <w:szCs w:val="24"/>
              </w:rPr>
            </w:pPr>
            <w:r w:rsidRPr="0077096A">
              <w:rPr>
                <w:sz w:val="24"/>
                <w:szCs w:val="24"/>
              </w:rPr>
              <w:t>№ CAS</w:t>
            </w:r>
          </w:p>
        </w:tc>
        <w:tc>
          <w:tcPr>
            <w:tcW w:w="3119" w:type="dxa"/>
            <w:vAlign w:val="center"/>
          </w:tcPr>
          <w:p w14:paraId="4AC8F58F" w14:textId="77777777" w:rsidR="000F2649" w:rsidRPr="0077096A" w:rsidRDefault="000F2649" w:rsidP="0077096A">
            <w:pPr>
              <w:pStyle w:val="a7"/>
              <w:spacing w:before="0" w:after="0"/>
              <w:ind w:left="0"/>
              <w:jc w:val="center"/>
              <w:rPr>
                <w:sz w:val="24"/>
                <w:szCs w:val="24"/>
              </w:rPr>
            </w:pPr>
            <w:r w:rsidRPr="0077096A">
              <w:rPr>
                <w:sz w:val="24"/>
                <w:szCs w:val="24"/>
              </w:rPr>
              <w:t>Концентрація (масова частка, %)</w:t>
            </w:r>
          </w:p>
        </w:tc>
      </w:tr>
      <w:tr w:rsidR="000F2649" w:rsidRPr="0077096A" w14:paraId="551046F0" w14:textId="77777777" w:rsidTr="00894699">
        <w:tc>
          <w:tcPr>
            <w:tcW w:w="4248" w:type="dxa"/>
            <w:vAlign w:val="center"/>
          </w:tcPr>
          <w:p w14:paraId="6C708373" w14:textId="77777777" w:rsidR="000F2649" w:rsidRPr="0077096A" w:rsidRDefault="000F2649"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336FC532" w14:textId="77777777" w:rsidR="000F2649" w:rsidRPr="0077096A" w:rsidRDefault="000F2649" w:rsidP="0077096A">
            <w:pPr>
              <w:pStyle w:val="a7"/>
              <w:spacing w:before="0" w:after="0"/>
              <w:ind w:left="0"/>
              <w:jc w:val="center"/>
              <w:rPr>
                <w:sz w:val="24"/>
                <w:szCs w:val="24"/>
              </w:rPr>
            </w:pPr>
            <w:r w:rsidRPr="0077096A">
              <w:rPr>
                <w:sz w:val="24"/>
                <w:szCs w:val="24"/>
              </w:rPr>
              <w:t>65997-15-1</w:t>
            </w:r>
          </w:p>
        </w:tc>
        <w:tc>
          <w:tcPr>
            <w:tcW w:w="3119" w:type="dxa"/>
            <w:vAlign w:val="center"/>
          </w:tcPr>
          <w:p w14:paraId="61ECD0B9" w14:textId="01E5AFEF" w:rsidR="000F2649" w:rsidRPr="0077096A" w:rsidRDefault="000F2649" w:rsidP="0077096A">
            <w:pPr>
              <w:pStyle w:val="a7"/>
              <w:spacing w:before="0" w:after="0"/>
              <w:ind w:left="0"/>
              <w:jc w:val="center"/>
              <w:rPr>
                <w:sz w:val="24"/>
                <w:szCs w:val="24"/>
              </w:rPr>
            </w:pPr>
            <w:r w:rsidRPr="0077096A">
              <w:rPr>
                <w:sz w:val="24"/>
                <w:szCs w:val="24"/>
              </w:rPr>
              <w:t>59 – 94</w:t>
            </w:r>
          </w:p>
        </w:tc>
      </w:tr>
      <w:tr w:rsidR="00984060" w:rsidRPr="0077096A" w14:paraId="7F0DB93D" w14:textId="77777777" w:rsidTr="00894699">
        <w:tc>
          <w:tcPr>
            <w:tcW w:w="4248" w:type="dxa"/>
            <w:vAlign w:val="center"/>
          </w:tcPr>
          <w:p w14:paraId="6C7E3715" w14:textId="5E237FDA" w:rsidR="00984060" w:rsidRPr="0077096A" w:rsidRDefault="00984060" w:rsidP="0077096A">
            <w:pPr>
              <w:pStyle w:val="a7"/>
              <w:spacing w:before="0" w:after="0"/>
              <w:ind w:left="0"/>
              <w:rPr>
                <w:sz w:val="24"/>
                <w:szCs w:val="24"/>
              </w:rPr>
            </w:pPr>
            <w:r w:rsidRPr="0077096A">
              <w:rPr>
                <w:sz w:val="24"/>
                <w:szCs w:val="24"/>
              </w:rPr>
              <w:t>Вапняк</w:t>
            </w:r>
          </w:p>
        </w:tc>
        <w:tc>
          <w:tcPr>
            <w:tcW w:w="1984" w:type="dxa"/>
            <w:vAlign w:val="center"/>
          </w:tcPr>
          <w:p w14:paraId="41140EEC" w14:textId="1E80D5B7" w:rsidR="00984060" w:rsidRPr="0077096A" w:rsidRDefault="00984060" w:rsidP="0077096A">
            <w:pPr>
              <w:pStyle w:val="a7"/>
              <w:spacing w:before="0" w:after="0"/>
              <w:ind w:left="0"/>
              <w:jc w:val="center"/>
              <w:rPr>
                <w:sz w:val="24"/>
                <w:szCs w:val="24"/>
              </w:rPr>
            </w:pPr>
            <w:r w:rsidRPr="0077096A">
              <w:rPr>
                <w:sz w:val="24"/>
                <w:szCs w:val="24"/>
              </w:rPr>
              <w:t>1317-65-3</w:t>
            </w:r>
          </w:p>
        </w:tc>
        <w:tc>
          <w:tcPr>
            <w:tcW w:w="3119" w:type="dxa"/>
            <w:vAlign w:val="center"/>
          </w:tcPr>
          <w:p w14:paraId="398D5BF6" w14:textId="6CDD5999" w:rsidR="00984060" w:rsidRPr="0077096A" w:rsidRDefault="00984060" w:rsidP="0077096A">
            <w:pPr>
              <w:pStyle w:val="a7"/>
              <w:spacing w:before="0" w:after="0"/>
              <w:ind w:left="0"/>
              <w:jc w:val="center"/>
              <w:rPr>
                <w:sz w:val="24"/>
                <w:szCs w:val="24"/>
              </w:rPr>
            </w:pPr>
            <w:r w:rsidRPr="0077096A">
              <w:rPr>
                <w:sz w:val="24"/>
                <w:szCs w:val="24"/>
              </w:rPr>
              <w:t>5,5 – 29</w:t>
            </w:r>
          </w:p>
        </w:tc>
      </w:tr>
      <w:tr w:rsidR="000F2649" w:rsidRPr="0077096A" w14:paraId="32075206" w14:textId="77777777" w:rsidTr="00894699">
        <w:tc>
          <w:tcPr>
            <w:tcW w:w="4248" w:type="dxa"/>
            <w:vAlign w:val="center"/>
          </w:tcPr>
          <w:p w14:paraId="4C88674C" w14:textId="672AB100" w:rsidR="000F2649" w:rsidRPr="0077096A" w:rsidRDefault="000F2649" w:rsidP="0077096A">
            <w:pPr>
              <w:pStyle w:val="a7"/>
              <w:spacing w:before="0" w:after="0"/>
              <w:ind w:left="0"/>
              <w:rPr>
                <w:sz w:val="24"/>
                <w:szCs w:val="24"/>
              </w:rPr>
            </w:pPr>
            <w:r w:rsidRPr="0077096A">
              <w:rPr>
                <w:sz w:val="24"/>
                <w:szCs w:val="24"/>
              </w:rPr>
              <w:t>Випалений сланець</w:t>
            </w:r>
          </w:p>
        </w:tc>
        <w:tc>
          <w:tcPr>
            <w:tcW w:w="1984" w:type="dxa"/>
            <w:vAlign w:val="center"/>
          </w:tcPr>
          <w:p w14:paraId="27EFBE7B" w14:textId="6DC3BACE" w:rsidR="000F2649" w:rsidRPr="0077096A" w:rsidRDefault="000F2649" w:rsidP="0077096A">
            <w:pPr>
              <w:pStyle w:val="a7"/>
              <w:spacing w:before="0" w:after="0"/>
              <w:ind w:left="0"/>
              <w:jc w:val="center"/>
              <w:rPr>
                <w:sz w:val="24"/>
                <w:szCs w:val="24"/>
              </w:rPr>
            </w:pPr>
            <w:r w:rsidRPr="0077096A">
              <w:rPr>
                <w:sz w:val="24"/>
                <w:szCs w:val="24"/>
              </w:rPr>
              <w:t>93685-99-5</w:t>
            </w:r>
          </w:p>
        </w:tc>
        <w:tc>
          <w:tcPr>
            <w:tcW w:w="3119" w:type="dxa"/>
            <w:vAlign w:val="center"/>
          </w:tcPr>
          <w:p w14:paraId="336B2F6E" w14:textId="5082484E" w:rsidR="000F2649" w:rsidRPr="0077096A" w:rsidRDefault="000F2649" w:rsidP="0077096A">
            <w:pPr>
              <w:pStyle w:val="a7"/>
              <w:spacing w:before="0" w:after="0"/>
              <w:ind w:left="0"/>
              <w:jc w:val="center"/>
              <w:rPr>
                <w:sz w:val="24"/>
                <w:szCs w:val="24"/>
              </w:rPr>
            </w:pPr>
            <w:r w:rsidRPr="0077096A">
              <w:rPr>
                <w:sz w:val="24"/>
                <w:szCs w:val="24"/>
              </w:rPr>
              <w:t>5,5 – 29</w:t>
            </w:r>
          </w:p>
        </w:tc>
      </w:tr>
      <w:tr w:rsidR="000F2649" w:rsidRPr="0077096A" w14:paraId="4CAB98E3" w14:textId="77777777" w:rsidTr="00894699">
        <w:tc>
          <w:tcPr>
            <w:tcW w:w="4248" w:type="dxa"/>
            <w:vAlign w:val="center"/>
          </w:tcPr>
          <w:p w14:paraId="5DE27975" w14:textId="77777777" w:rsidR="000F2649" w:rsidRPr="0077096A" w:rsidRDefault="000F2649" w:rsidP="0077096A">
            <w:pPr>
              <w:pStyle w:val="a7"/>
              <w:spacing w:before="0" w:after="0"/>
              <w:ind w:left="0"/>
              <w:rPr>
                <w:sz w:val="24"/>
                <w:szCs w:val="24"/>
              </w:rPr>
            </w:pPr>
            <w:r w:rsidRPr="0077096A">
              <w:rPr>
                <w:sz w:val="24"/>
                <w:szCs w:val="24"/>
              </w:rPr>
              <w:t>Кальцію сульфат</w:t>
            </w:r>
          </w:p>
        </w:tc>
        <w:tc>
          <w:tcPr>
            <w:tcW w:w="1984" w:type="dxa"/>
            <w:vAlign w:val="center"/>
          </w:tcPr>
          <w:p w14:paraId="545A7011" w14:textId="77777777" w:rsidR="000F2649" w:rsidRPr="0077096A" w:rsidRDefault="000F2649" w:rsidP="0077096A">
            <w:pPr>
              <w:pStyle w:val="a7"/>
              <w:spacing w:before="0" w:after="0"/>
              <w:ind w:left="0"/>
              <w:jc w:val="center"/>
              <w:rPr>
                <w:sz w:val="24"/>
                <w:szCs w:val="24"/>
              </w:rPr>
            </w:pPr>
            <w:r w:rsidRPr="0077096A">
              <w:rPr>
                <w:sz w:val="24"/>
                <w:szCs w:val="24"/>
              </w:rPr>
              <w:t>7778-18-9</w:t>
            </w:r>
          </w:p>
        </w:tc>
        <w:tc>
          <w:tcPr>
            <w:tcW w:w="3119" w:type="dxa"/>
            <w:vAlign w:val="center"/>
          </w:tcPr>
          <w:p w14:paraId="2C8A31F7" w14:textId="77777777" w:rsidR="000F2649" w:rsidRPr="0077096A" w:rsidRDefault="000F2649" w:rsidP="0077096A">
            <w:pPr>
              <w:pStyle w:val="a7"/>
              <w:spacing w:before="0" w:after="0"/>
              <w:ind w:left="0"/>
              <w:jc w:val="center"/>
              <w:rPr>
                <w:sz w:val="24"/>
                <w:szCs w:val="24"/>
              </w:rPr>
            </w:pPr>
            <w:r w:rsidRPr="0077096A">
              <w:rPr>
                <w:sz w:val="24"/>
                <w:szCs w:val="24"/>
              </w:rPr>
              <w:t>0 – 8</w:t>
            </w:r>
          </w:p>
        </w:tc>
      </w:tr>
      <w:tr w:rsidR="00146D90" w:rsidRPr="0077096A" w14:paraId="7917A2AD" w14:textId="77777777" w:rsidTr="00894699">
        <w:tc>
          <w:tcPr>
            <w:tcW w:w="4248" w:type="dxa"/>
            <w:vAlign w:val="center"/>
          </w:tcPr>
          <w:p w14:paraId="6E15133B" w14:textId="64773363" w:rsidR="00146D90" w:rsidRPr="0077096A" w:rsidRDefault="00963580" w:rsidP="0077096A">
            <w:pPr>
              <w:pStyle w:val="a7"/>
              <w:spacing w:before="0" w:after="0"/>
              <w:ind w:left="0"/>
              <w:rPr>
                <w:sz w:val="24"/>
                <w:szCs w:val="24"/>
              </w:rPr>
            </w:pPr>
            <w:r w:rsidRPr="0077096A">
              <w:rPr>
                <w:sz w:val="24"/>
                <w:szCs w:val="24"/>
              </w:rPr>
              <w:t>Пил з витяжної труби</w:t>
            </w:r>
            <w:r w:rsidR="00146D90" w:rsidRPr="0077096A">
              <w:rPr>
                <w:sz w:val="24"/>
                <w:szCs w:val="24"/>
              </w:rPr>
              <w:t xml:space="preserve"> </w:t>
            </w:r>
            <w:r w:rsidR="00146D90" w:rsidRPr="0077096A">
              <w:rPr>
                <w:sz w:val="24"/>
                <w:szCs w:val="24"/>
                <w:vertAlign w:val="superscript"/>
              </w:rPr>
              <w:t>(1)</w:t>
            </w:r>
          </w:p>
        </w:tc>
        <w:tc>
          <w:tcPr>
            <w:tcW w:w="1984" w:type="dxa"/>
            <w:vAlign w:val="center"/>
          </w:tcPr>
          <w:p w14:paraId="398FA550"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56C5B0AC" w14:textId="225D60DF"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39B70EC1" w14:textId="77777777" w:rsidTr="00894699">
        <w:tc>
          <w:tcPr>
            <w:tcW w:w="4248" w:type="dxa"/>
            <w:vAlign w:val="center"/>
          </w:tcPr>
          <w:p w14:paraId="1AC8D224"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25327C55"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1CD886C6" w14:textId="617D3D64" w:rsidR="00146D90" w:rsidRPr="0077096A" w:rsidRDefault="00146D90" w:rsidP="0077096A">
            <w:pPr>
              <w:pStyle w:val="a7"/>
              <w:spacing w:before="0" w:after="0"/>
              <w:ind w:left="0"/>
              <w:jc w:val="center"/>
              <w:rPr>
                <w:sz w:val="24"/>
                <w:szCs w:val="24"/>
              </w:rPr>
            </w:pPr>
          </w:p>
        </w:tc>
      </w:tr>
      <w:tr w:rsidR="000F2649" w:rsidRPr="0077096A" w14:paraId="7D7A3D3E" w14:textId="77777777" w:rsidTr="00894699">
        <w:tc>
          <w:tcPr>
            <w:tcW w:w="4248" w:type="dxa"/>
            <w:vAlign w:val="center"/>
          </w:tcPr>
          <w:p w14:paraId="3EBDDE20" w14:textId="77777777" w:rsidR="000F2649" w:rsidRPr="0077096A" w:rsidRDefault="000F2649"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14FF4D91" w14:textId="77777777" w:rsidR="000F2649" w:rsidRPr="0077096A" w:rsidRDefault="000F2649" w:rsidP="0077096A">
            <w:pPr>
              <w:pStyle w:val="a7"/>
              <w:spacing w:before="0" w:after="0"/>
              <w:ind w:left="0"/>
              <w:jc w:val="center"/>
              <w:rPr>
                <w:sz w:val="24"/>
                <w:szCs w:val="24"/>
              </w:rPr>
            </w:pPr>
            <w:r w:rsidRPr="0077096A">
              <w:rPr>
                <w:sz w:val="24"/>
                <w:szCs w:val="24"/>
              </w:rPr>
              <w:t>7720-78-7</w:t>
            </w:r>
          </w:p>
        </w:tc>
        <w:tc>
          <w:tcPr>
            <w:tcW w:w="3119" w:type="dxa"/>
            <w:vAlign w:val="center"/>
          </w:tcPr>
          <w:p w14:paraId="214F6249" w14:textId="77777777" w:rsidR="000F2649" w:rsidRPr="0077096A" w:rsidRDefault="000F2649" w:rsidP="0077096A">
            <w:pPr>
              <w:pStyle w:val="a7"/>
              <w:spacing w:before="0" w:after="0"/>
              <w:ind w:left="0"/>
              <w:jc w:val="center"/>
              <w:rPr>
                <w:sz w:val="24"/>
                <w:szCs w:val="24"/>
              </w:rPr>
            </w:pPr>
            <w:r w:rsidRPr="0077096A">
              <w:rPr>
                <w:sz w:val="24"/>
                <w:szCs w:val="24"/>
              </w:rPr>
              <w:t>0 – 1</w:t>
            </w:r>
          </w:p>
        </w:tc>
      </w:tr>
      <w:tr w:rsidR="000F2649" w:rsidRPr="0077096A" w14:paraId="252A1B32" w14:textId="77777777" w:rsidTr="00894699">
        <w:tc>
          <w:tcPr>
            <w:tcW w:w="4248" w:type="dxa"/>
            <w:vAlign w:val="center"/>
          </w:tcPr>
          <w:p w14:paraId="558C729A" w14:textId="77777777" w:rsidR="000F2649" w:rsidRPr="0077096A" w:rsidRDefault="000F2649" w:rsidP="0077096A">
            <w:pPr>
              <w:pStyle w:val="a7"/>
              <w:spacing w:before="0" w:after="0"/>
              <w:ind w:left="0"/>
              <w:rPr>
                <w:sz w:val="24"/>
                <w:szCs w:val="24"/>
              </w:rPr>
            </w:pPr>
            <w:r w:rsidRPr="0077096A">
              <w:rPr>
                <w:sz w:val="24"/>
                <w:szCs w:val="24"/>
              </w:rPr>
              <w:t>Олова (II) сульфат</w:t>
            </w:r>
          </w:p>
        </w:tc>
        <w:tc>
          <w:tcPr>
            <w:tcW w:w="1984" w:type="dxa"/>
            <w:vAlign w:val="center"/>
          </w:tcPr>
          <w:p w14:paraId="08155A30" w14:textId="77777777" w:rsidR="000F2649" w:rsidRPr="0077096A" w:rsidRDefault="000F2649" w:rsidP="0077096A">
            <w:pPr>
              <w:pStyle w:val="a7"/>
              <w:spacing w:before="0" w:after="0"/>
              <w:ind w:left="0"/>
              <w:jc w:val="center"/>
              <w:rPr>
                <w:sz w:val="24"/>
                <w:szCs w:val="24"/>
              </w:rPr>
            </w:pPr>
            <w:r w:rsidRPr="0077096A">
              <w:rPr>
                <w:sz w:val="24"/>
                <w:szCs w:val="24"/>
              </w:rPr>
              <w:t>7488-55-3</w:t>
            </w:r>
          </w:p>
        </w:tc>
        <w:tc>
          <w:tcPr>
            <w:tcW w:w="3119" w:type="dxa"/>
            <w:vAlign w:val="center"/>
          </w:tcPr>
          <w:p w14:paraId="3631878E" w14:textId="77777777" w:rsidR="000F2649" w:rsidRPr="0077096A" w:rsidRDefault="000F2649" w:rsidP="0077096A">
            <w:pPr>
              <w:pStyle w:val="a7"/>
              <w:spacing w:before="0" w:after="0"/>
              <w:ind w:left="0"/>
              <w:jc w:val="center"/>
              <w:rPr>
                <w:sz w:val="24"/>
                <w:szCs w:val="24"/>
              </w:rPr>
            </w:pPr>
            <w:r w:rsidRPr="0077096A">
              <w:rPr>
                <w:sz w:val="24"/>
                <w:szCs w:val="24"/>
              </w:rPr>
              <w:t>0 – 0,1</w:t>
            </w:r>
          </w:p>
        </w:tc>
      </w:tr>
    </w:tbl>
    <w:p w14:paraId="4A9DD2EA" w14:textId="64B9469D" w:rsidR="000F2649" w:rsidRPr="0077096A" w:rsidRDefault="000F2649" w:rsidP="0077096A">
      <w:pPr>
        <w:spacing w:before="0" w:after="0"/>
      </w:pPr>
    </w:p>
    <w:tbl>
      <w:tblPr>
        <w:tblStyle w:val="a9"/>
        <w:tblW w:w="9351" w:type="dxa"/>
        <w:tblLook w:val="04A0" w:firstRow="1" w:lastRow="0" w:firstColumn="1" w:lastColumn="0" w:noHBand="0" w:noVBand="1"/>
      </w:tblPr>
      <w:tblGrid>
        <w:gridCol w:w="4248"/>
        <w:gridCol w:w="1984"/>
        <w:gridCol w:w="3119"/>
      </w:tblGrid>
      <w:tr w:rsidR="000F2649" w:rsidRPr="0077096A" w14:paraId="474FACED" w14:textId="77777777" w:rsidTr="00894699">
        <w:tc>
          <w:tcPr>
            <w:tcW w:w="9351" w:type="dxa"/>
            <w:gridSpan w:val="3"/>
            <w:vAlign w:val="center"/>
          </w:tcPr>
          <w:p w14:paraId="77F32E99" w14:textId="4ED7116D" w:rsidR="000F2649" w:rsidRPr="0077096A" w:rsidRDefault="000F2649" w:rsidP="0077096A">
            <w:pPr>
              <w:pStyle w:val="a7"/>
              <w:spacing w:before="0" w:after="0"/>
              <w:ind w:left="0"/>
              <w:jc w:val="center"/>
              <w:rPr>
                <w:b/>
                <w:bCs/>
                <w:sz w:val="24"/>
                <w:szCs w:val="24"/>
              </w:rPr>
            </w:pPr>
            <w:r w:rsidRPr="0077096A">
              <w:rPr>
                <w:b/>
                <w:bCs/>
                <w:sz w:val="24"/>
                <w:szCs w:val="24"/>
              </w:rPr>
              <w:t>Цемент. Стандартна формула 15</w:t>
            </w:r>
          </w:p>
        </w:tc>
      </w:tr>
      <w:tr w:rsidR="000F2649" w:rsidRPr="0077096A" w14:paraId="44D1D804" w14:textId="77777777" w:rsidTr="00894699">
        <w:tc>
          <w:tcPr>
            <w:tcW w:w="4248" w:type="dxa"/>
            <w:vAlign w:val="center"/>
          </w:tcPr>
          <w:p w14:paraId="56A9D7FD" w14:textId="77777777" w:rsidR="000F2649" w:rsidRPr="0077096A" w:rsidRDefault="000F2649"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4CCFE139" w14:textId="568B4B59" w:rsidR="000F2649" w:rsidRPr="0077096A" w:rsidRDefault="000F2649" w:rsidP="0077096A">
            <w:pPr>
              <w:pStyle w:val="a7"/>
              <w:spacing w:before="0" w:after="0"/>
              <w:ind w:left="0"/>
              <w:jc w:val="center"/>
              <w:rPr>
                <w:sz w:val="24"/>
                <w:szCs w:val="24"/>
              </w:rPr>
            </w:pPr>
            <w:r w:rsidRPr="0077096A">
              <w:rPr>
                <w:sz w:val="24"/>
                <w:szCs w:val="24"/>
              </w:rPr>
              <w:t>Портланд-композитний цемент,</w:t>
            </w:r>
            <w:r w:rsidR="00984060" w:rsidRPr="0077096A">
              <w:rPr>
                <w:sz w:val="24"/>
                <w:szCs w:val="24"/>
              </w:rPr>
              <w:t xml:space="preserve"> Пуцолановий цемент</w:t>
            </w:r>
            <w:r w:rsidRPr="0077096A">
              <w:rPr>
                <w:sz w:val="24"/>
                <w:szCs w:val="24"/>
              </w:rPr>
              <w:t xml:space="preserve"> (</w:t>
            </w:r>
            <w:r w:rsidR="00984060" w:rsidRPr="0077096A">
              <w:rPr>
                <w:sz w:val="24"/>
                <w:szCs w:val="24"/>
              </w:rPr>
              <w:t>зола-виносу - пуцолан</w:t>
            </w:r>
            <w:r w:rsidRPr="0077096A">
              <w:rPr>
                <w:sz w:val="24"/>
                <w:szCs w:val="24"/>
              </w:rPr>
              <w:t>)</w:t>
            </w:r>
          </w:p>
          <w:p w14:paraId="5E001927" w14:textId="0A7581F9" w:rsidR="000F2649" w:rsidRPr="0077096A" w:rsidRDefault="000F2649"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трьома основними компонентами: клінкер, </w:t>
            </w:r>
            <w:r w:rsidR="00984060" w:rsidRPr="0077096A">
              <w:rPr>
                <w:sz w:val="24"/>
                <w:szCs w:val="24"/>
              </w:rPr>
              <w:t>кремнеземна і вапняна зола-виносу, натуральний або натуральний кальцинований пуцолан</w:t>
            </w:r>
          </w:p>
        </w:tc>
      </w:tr>
      <w:tr w:rsidR="000F2649" w:rsidRPr="0077096A" w14:paraId="28888E18" w14:textId="77777777" w:rsidTr="00894699">
        <w:tc>
          <w:tcPr>
            <w:tcW w:w="4248" w:type="dxa"/>
            <w:vAlign w:val="center"/>
          </w:tcPr>
          <w:p w14:paraId="4158EC0B" w14:textId="77777777" w:rsidR="000F2649" w:rsidRPr="0077096A" w:rsidRDefault="000F2649"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0B642CA1" w14:textId="77777777" w:rsidR="000F2649" w:rsidRPr="0077096A" w:rsidRDefault="000F2649" w:rsidP="0077096A">
            <w:pPr>
              <w:pStyle w:val="a7"/>
              <w:spacing w:before="0" w:after="0"/>
              <w:ind w:left="0"/>
              <w:jc w:val="center"/>
              <w:rPr>
                <w:sz w:val="24"/>
                <w:szCs w:val="24"/>
              </w:rPr>
            </w:pPr>
            <w:r w:rsidRPr="0077096A">
              <w:rPr>
                <w:sz w:val="24"/>
                <w:szCs w:val="24"/>
              </w:rPr>
              <w:t>№ CAS</w:t>
            </w:r>
          </w:p>
        </w:tc>
        <w:tc>
          <w:tcPr>
            <w:tcW w:w="3119" w:type="dxa"/>
            <w:vAlign w:val="center"/>
          </w:tcPr>
          <w:p w14:paraId="1D10CCAB" w14:textId="77777777" w:rsidR="000F2649" w:rsidRPr="0077096A" w:rsidRDefault="000F2649" w:rsidP="0077096A">
            <w:pPr>
              <w:pStyle w:val="a7"/>
              <w:spacing w:before="0" w:after="0"/>
              <w:ind w:left="0"/>
              <w:jc w:val="center"/>
              <w:rPr>
                <w:sz w:val="24"/>
                <w:szCs w:val="24"/>
              </w:rPr>
            </w:pPr>
            <w:r w:rsidRPr="0077096A">
              <w:rPr>
                <w:sz w:val="24"/>
                <w:szCs w:val="24"/>
              </w:rPr>
              <w:t>Концентрація (масова частка, %)</w:t>
            </w:r>
          </w:p>
        </w:tc>
      </w:tr>
      <w:tr w:rsidR="000F2649" w:rsidRPr="0077096A" w14:paraId="3DF460DD" w14:textId="77777777" w:rsidTr="00894699">
        <w:tc>
          <w:tcPr>
            <w:tcW w:w="4248" w:type="dxa"/>
            <w:vAlign w:val="center"/>
          </w:tcPr>
          <w:p w14:paraId="19BFFD9F" w14:textId="77777777" w:rsidR="000F2649" w:rsidRPr="0077096A" w:rsidRDefault="000F2649"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75717A80" w14:textId="77777777" w:rsidR="000F2649" w:rsidRPr="0077096A" w:rsidRDefault="000F2649" w:rsidP="0077096A">
            <w:pPr>
              <w:pStyle w:val="a7"/>
              <w:spacing w:before="0" w:after="0"/>
              <w:ind w:left="0"/>
              <w:jc w:val="center"/>
              <w:rPr>
                <w:sz w:val="24"/>
                <w:szCs w:val="24"/>
              </w:rPr>
            </w:pPr>
            <w:r w:rsidRPr="0077096A">
              <w:rPr>
                <w:sz w:val="24"/>
                <w:szCs w:val="24"/>
              </w:rPr>
              <w:t>65997-15-1</w:t>
            </w:r>
          </w:p>
        </w:tc>
        <w:tc>
          <w:tcPr>
            <w:tcW w:w="3119" w:type="dxa"/>
            <w:vAlign w:val="center"/>
          </w:tcPr>
          <w:p w14:paraId="1D75741E" w14:textId="3887A18C" w:rsidR="000F2649" w:rsidRPr="0077096A" w:rsidRDefault="00984060" w:rsidP="0077096A">
            <w:pPr>
              <w:pStyle w:val="a7"/>
              <w:spacing w:before="0" w:after="0"/>
              <w:ind w:left="0"/>
              <w:jc w:val="center"/>
              <w:rPr>
                <w:sz w:val="24"/>
                <w:szCs w:val="24"/>
              </w:rPr>
            </w:pPr>
            <w:r w:rsidRPr="0077096A">
              <w:rPr>
                <w:sz w:val="24"/>
                <w:szCs w:val="24"/>
              </w:rPr>
              <w:t>41</w:t>
            </w:r>
            <w:r w:rsidR="000F2649" w:rsidRPr="0077096A">
              <w:rPr>
                <w:sz w:val="24"/>
                <w:szCs w:val="24"/>
              </w:rPr>
              <w:t xml:space="preserve"> – 94</w:t>
            </w:r>
          </w:p>
        </w:tc>
      </w:tr>
      <w:tr w:rsidR="00984060" w:rsidRPr="0077096A" w14:paraId="4BA3A10D" w14:textId="77777777" w:rsidTr="00894699">
        <w:tc>
          <w:tcPr>
            <w:tcW w:w="4248" w:type="dxa"/>
            <w:vAlign w:val="center"/>
          </w:tcPr>
          <w:p w14:paraId="3187AF07" w14:textId="01AEBFC7" w:rsidR="00984060" w:rsidRPr="0077096A" w:rsidRDefault="00984060" w:rsidP="0077096A">
            <w:pPr>
              <w:pStyle w:val="a7"/>
              <w:spacing w:before="0" w:after="0"/>
              <w:ind w:left="0"/>
              <w:rPr>
                <w:sz w:val="24"/>
                <w:szCs w:val="24"/>
              </w:rPr>
            </w:pPr>
            <w:r w:rsidRPr="0077096A">
              <w:rPr>
                <w:sz w:val="24"/>
                <w:szCs w:val="24"/>
              </w:rPr>
              <w:t>Натуральний (кальцинований) пуцолан</w:t>
            </w:r>
          </w:p>
        </w:tc>
        <w:tc>
          <w:tcPr>
            <w:tcW w:w="1984" w:type="dxa"/>
            <w:vAlign w:val="center"/>
          </w:tcPr>
          <w:p w14:paraId="3D52751D" w14:textId="27FFEA6B" w:rsidR="00984060" w:rsidRPr="0077096A" w:rsidRDefault="00984060" w:rsidP="0077096A">
            <w:pPr>
              <w:pStyle w:val="a7"/>
              <w:spacing w:before="0" w:after="0"/>
              <w:ind w:left="0"/>
              <w:jc w:val="center"/>
              <w:rPr>
                <w:sz w:val="24"/>
                <w:szCs w:val="24"/>
              </w:rPr>
            </w:pPr>
            <w:r w:rsidRPr="0077096A">
              <w:rPr>
                <w:sz w:val="24"/>
                <w:szCs w:val="24"/>
              </w:rPr>
              <w:t>999999-99-4</w:t>
            </w:r>
          </w:p>
        </w:tc>
        <w:tc>
          <w:tcPr>
            <w:tcW w:w="3119" w:type="dxa"/>
            <w:vAlign w:val="center"/>
          </w:tcPr>
          <w:p w14:paraId="1F639DA6" w14:textId="6A651F48" w:rsidR="00984060" w:rsidRPr="0077096A" w:rsidRDefault="00984060" w:rsidP="0077096A">
            <w:pPr>
              <w:pStyle w:val="a7"/>
              <w:spacing w:before="0" w:after="0"/>
              <w:ind w:left="0"/>
              <w:jc w:val="center"/>
              <w:rPr>
                <w:sz w:val="24"/>
                <w:szCs w:val="24"/>
              </w:rPr>
            </w:pPr>
            <w:r w:rsidRPr="0077096A">
              <w:rPr>
                <w:sz w:val="24"/>
                <w:szCs w:val="24"/>
              </w:rPr>
              <w:t>5,5 – 55</w:t>
            </w:r>
          </w:p>
        </w:tc>
      </w:tr>
      <w:tr w:rsidR="00984060" w:rsidRPr="0077096A" w14:paraId="0B1012C7" w14:textId="77777777" w:rsidTr="00894699">
        <w:tc>
          <w:tcPr>
            <w:tcW w:w="4248" w:type="dxa"/>
            <w:vAlign w:val="center"/>
          </w:tcPr>
          <w:p w14:paraId="552B02DB" w14:textId="671375DD" w:rsidR="00984060" w:rsidRPr="0077096A" w:rsidRDefault="00984060" w:rsidP="0077096A">
            <w:pPr>
              <w:pStyle w:val="a7"/>
              <w:spacing w:before="0" w:after="0"/>
              <w:ind w:left="0"/>
              <w:rPr>
                <w:sz w:val="24"/>
                <w:szCs w:val="24"/>
              </w:rPr>
            </w:pPr>
            <w:r w:rsidRPr="0077096A">
              <w:rPr>
                <w:sz w:val="24"/>
                <w:szCs w:val="24"/>
              </w:rPr>
              <w:t>Зола виносу</w:t>
            </w:r>
          </w:p>
        </w:tc>
        <w:tc>
          <w:tcPr>
            <w:tcW w:w="1984" w:type="dxa"/>
            <w:vAlign w:val="center"/>
          </w:tcPr>
          <w:p w14:paraId="6E196D1D" w14:textId="709D8C9A" w:rsidR="00984060" w:rsidRPr="0077096A" w:rsidRDefault="00984060" w:rsidP="0077096A">
            <w:pPr>
              <w:pStyle w:val="a7"/>
              <w:spacing w:before="0" w:after="0"/>
              <w:ind w:left="0"/>
              <w:jc w:val="center"/>
              <w:rPr>
                <w:sz w:val="24"/>
                <w:szCs w:val="24"/>
              </w:rPr>
            </w:pPr>
            <w:r w:rsidRPr="0077096A">
              <w:rPr>
                <w:sz w:val="24"/>
                <w:szCs w:val="24"/>
              </w:rPr>
              <w:t>68131-74-8</w:t>
            </w:r>
          </w:p>
        </w:tc>
        <w:tc>
          <w:tcPr>
            <w:tcW w:w="3119" w:type="dxa"/>
            <w:vAlign w:val="center"/>
          </w:tcPr>
          <w:p w14:paraId="607BDE68" w14:textId="25B5C66F" w:rsidR="00984060" w:rsidRPr="0077096A" w:rsidRDefault="00984060" w:rsidP="0077096A">
            <w:pPr>
              <w:pStyle w:val="a7"/>
              <w:spacing w:before="0" w:after="0"/>
              <w:ind w:left="0"/>
              <w:jc w:val="center"/>
              <w:rPr>
                <w:sz w:val="24"/>
                <w:szCs w:val="24"/>
              </w:rPr>
            </w:pPr>
            <w:r w:rsidRPr="0077096A">
              <w:rPr>
                <w:sz w:val="24"/>
                <w:szCs w:val="24"/>
              </w:rPr>
              <w:t>5,5 – 55</w:t>
            </w:r>
          </w:p>
        </w:tc>
      </w:tr>
      <w:tr w:rsidR="00984060" w:rsidRPr="0077096A" w14:paraId="10A90D7E" w14:textId="77777777" w:rsidTr="00894699">
        <w:tc>
          <w:tcPr>
            <w:tcW w:w="4248" w:type="dxa"/>
            <w:vAlign w:val="center"/>
          </w:tcPr>
          <w:p w14:paraId="02AD0B5A" w14:textId="77777777" w:rsidR="00984060" w:rsidRPr="0077096A" w:rsidRDefault="00984060" w:rsidP="0077096A">
            <w:pPr>
              <w:pStyle w:val="a7"/>
              <w:spacing w:before="0" w:after="0"/>
              <w:ind w:left="0"/>
              <w:rPr>
                <w:sz w:val="24"/>
                <w:szCs w:val="24"/>
              </w:rPr>
            </w:pPr>
            <w:r w:rsidRPr="0077096A">
              <w:rPr>
                <w:sz w:val="24"/>
                <w:szCs w:val="24"/>
              </w:rPr>
              <w:t>Кальцію сульфат</w:t>
            </w:r>
          </w:p>
        </w:tc>
        <w:tc>
          <w:tcPr>
            <w:tcW w:w="1984" w:type="dxa"/>
            <w:vAlign w:val="center"/>
          </w:tcPr>
          <w:p w14:paraId="439931DE" w14:textId="77777777" w:rsidR="00984060" w:rsidRPr="0077096A" w:rsidRDefault="00984060" w:rsidP="0077096A">
            <w:pPr>
              <w:pStyle w:val="a7"/>
              <w:spacing w:before="0" w:after="0"/>
              <w:ind w:left="0"/>
              <w:jc w:val="center"/>
              <w:rPr>
                <w:sz w:val="24"/>
                <w:szCs w:val="24"/>
              </w:rPr>
            </w:pPr>
            <w:r w:rsidRPr="0077096A">
              <w:rPr>
                <w:sz w:val="24"/>
                <w:szCs w:val="24"/>
              </w:rPr>
              <w:t>7778-18-9</w:t>
            </w:r>
          </w:p>
        </w:tc>
        <w:tc>
          <w:tcPr>
            <w:tcW w:w="3119" w:type="dxa"/>
            <w:vAlign w:val="center"/>
          </w:tcPr>
          <w:p w14:paraId="671AF800" w14:textId="77777777" w:rsidR="00984060" w:rsidRPr="0077096A" w:rsidRDefault="00984060" w:rsidP="0077096A">
            <w:pPr>
              <w:pStyle w:val="a7"/>
              <w:spacing w:before="0" w:after="0"/>
              <w:ind w:left="0"/>
              <w:jc w:val="center"/>
              <w:rPr>
                <w:sz w:val="24"/>
                <w:szCs w:val="24"/>
              </w:rPr>
            </w:pPr>
            <w:r w:rsidRPr="0077096A">
              <w:rPr>
                <w:sz w:val="24"/>
                <w:szCs w:val="24"/>
              </w:rPr>
              <w:t>0 – 8</w:t>
            </w:r>
          </w:p>
        </w:tc>
      </w:tr>
      <w:tr w:rsidR="00146D90" w:rsidRPr="0077096A" w14:paraId="0FC5AF63" w14:textId="77777777" w:rsidTr="00894699">
        <w:tc>
          <w:tcPr>
            <w:tcW w:w="4248" w:type="dxa"/>
            <w:vAlign w:val="center"/>
          </w:tcPr>
          <w:p w14:paraId="4077470E" w14:textId="7FAEABCA" w:rsidR="00146D90" w:rsidRPr="0077096A" w:rsidRDefault="00963580" w:rsidP="0077096A">
            <w:pPr>
              <w:pStyle w:val="a7"/>
              <w:spacing w:before="0" w:after="0"/>
              <w:ind w:left="0"/>
              <w:rPr>
                <w:sz w:val="24"/>
                <w:szCs w:val="24"/>
              </w:rPr>
            </w:pPr>
            <w:r w:rsidRPr="0077096A">
              <w:rPr>
                <w:sz w:val="24"/>
                <w:szCs w:val="24"/>
              </w:rPr>
              <w:t>Пил з витяжної труби</w:t>
            </w:r>
            <w:r w:rsidR="00146D90" w:rsidRPr="0077096A">
              <w:rPr>
                <w:sz w:val="24"/>
                <w:szCs w:val="24"/>
              </w:rPr>
              <w:t xml:space="preserve"> </w:t>
            </w:r>
            <w:r w:rsidR="00146D90" w:rsidRPr="0077096A">
              <w:rPr>
                <w:sz w:val="24"/>
                <w:szCs w:val="24"/>
                <w:vertAlign w:val="superscript"/>
              </w:rPr>
              <w:t>(1)</w:t>
            </w:r>
          </w:p>
        </w:tc>
        <w:tc>
          <w:tcPr>
            <w:tcW w:w="1984" w:type="dxa"/>
            <w:vAlign w:val="center"/>
          </w:tcPr>
          <w:p w14:paraId="3AEDCB56"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4F9E879F" w14:textId="2BBD6899"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2EFE801D" w14:textId="77777777" w:rsidTr="00894699">
        <w:tc>
          <w:tcPr>
            <w:tcW w:w="4248" w:type="dxa"/>
            <w:vAlign w:val="center"/>
          </w:tcPr>
          <w:p w14:paraId="2DE62D87"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726D4F3C"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66859DAA" w14:textId="361C62D6" w:rsidR="00146D90" w:rsidRPr="0077096A" w:rsidRDefault="00146D90" w:rsidP="0077096A">
            <w:pPr>
              <w:pStyle w:val="a7"/>
              <w:spacing w:before="0" w:after="0"/>
              <w:ind w:left="0"/>
              <w:jc w:val="center"/>
              <w:rPr>
                <w:sz w:val="24"/>
                <w:szCs w:val="24"/>
              </w:rPr>
            </w:pPr>
          </w:p>
        </w:tc>
      </w:tr>
      <w:tr w:rsidR="00984060" w:rsidRPr="0077096A" w14:paraId="52B11B62" w14:textId="77777777" w:rsidTr="00894699">
        <w:tc>
          <w:tcPr>
            <w:tcW w:w="4248" w:type="dxa"/>
            <w:vAlign w:val="center"/>
          </w:tcPr>
          <w:p w14:paraId="7485ADF3" w14:textId="77777777" w:rsidR="00984060" w:rsidRPr="0077096A" w:rsidRDefault="00984060"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476F462D" w14:textId="77777777" w:rsidR="00984060" w:rsidRPr="0077096A" w:rsidRDefault="00984060" w:rsidP="0077096A">
            <w:pPr>
              <w:pStyle w:val="a7"/>
              <w:spacing w:before="0" w:after="0"/>
              <w:ind w:left="0"/>
              <w:jc w:val="center"/>
              <w:rPr>
                <w:sz w:val="24"/>
                <w:szCs w:val="24"/>
              </w:rPr>
            </w:pPr>
            <w:r w:rsidRPr="0077096A">
              <w:rPr>
                <w:sz w:val="24"/>
                <w:szCs w:val="24"/>
              </w:rPr>
              <w:t>7720-78-7</w:t>
            </w:r>
          </w:p>
        </w:tc>
        <w:tc>
          <w:tcPr>
            <w:tcW w:w="3119" w:type="dxa"/>
            <w:vAlign w:val="center"/>
          </w:tcPr>
          <w:p w14:paraId="12E412C7" w14:textId="77777777" w:rsidR="00984060" w:rsidRPr="0077096A" w:rsidRDefault="00984060" w:rsidP="0077096A">
            <w:pPr>
              <w:pStyle w:val="a7"/>
              <w:spacing w:before="0" w:after="0"/>
              <w:ind w:left="0"/>
              <w:jc w:val="center"/>
              <w:rPr>
                <w:sz w:val="24"/>
                <w:szCs w:val="24"/>
              </w:rPr>
            </w:pPr>
            <w:r w:rsidRPr="0077096A">
              <w:rPr>
                <w:sz w:val="24"/>
                <w:szCs w:val="24"/>
              </w:rPr>
              <w:t>0 – 1</w:t>
            </w:r>
          </w:p>
        </w:tc>
      </w:tr>
      <w:tr w:rsidR="00984060" w:rsidRPr="0077096A" w14:paraId="36BCD7BA" w14:textId="77777777" w:rsidTr="00894699">
        <w:tc>
          <w:tcPr>
            <w:tcW w:w="4248" w:type="dxa"/>
            <w:vAlign w:val="center"/>
          </w:tcPr>
          <w:p w14:paraId="6F745631" w14:textId="77777777" w:rsidR="00984060" w:rsidRPr="0077096A" w:rsidRDefault="00984060" w:rsidP="0077096A">
            <w:pPr>
              <w:pStyle w:val="a7"/>
              <w:spacing w:before="0" w:after="0"/>
              <w:ind w:left="0"/>
              <w:rPr>
                <w:sz w:val="24"/>
                <w:szCs w:val="24"/>
              </w:rPr>
            </w:pPr>
            <w:r w:rsidRPr="0077096A">
              <w:rPr>
                <w:sz w:val="24"/>
                <w:szCs w:val="24"/>
              </w:rPr>
              <w:t>Олова (II) сульфат</w:t>
            </w:r>
          </w:p>
        </w:tc>
        <w:tc>
          <w:tcPr>
            <w:tcW w:w="1984" w:type="dxa"/>
            <w:vAlign w:val="center"/>
          </w:tcPr>
          <w:p w14:paraId="5D1B7C9A" w14:textId="77777777" w:rsidR="00984060" w:rsidRPr="0077096A" w:rsidRDefault="00984060" w:rsidP="0077096A">
            <w:pPr>
              <w:pStyle w:val="a7"/>
              <w:spacing w:before="0" w:after="0"/>
              <w:ind w:left="0"/>
              <w:jc w:val="center"/>
              <w:rPr>
                <w:sz w:val="24"/>
                <w:szCs w:val="24"/>
              </w:rPr>
            </w:pPr>
            <w:r w:rsidRPr="0077096A">
              <w:rPr>
                <w:sz w:val="24"/>
                <w:szCs w:val="24"/>
              </w:rPr>
              <w:t>7488-55-3</w:t>
            </w:r>
          </w:p>
        </w:tc>
        <w:tc>
          <w:tcPr>
            <w:tcW w:w="3119" w:type="dxa"/>
            <w:vAlign w:val="center"/>
          </w:tcPr>
          <w:p w14:paraId="028801E1" w14:textId="77777777" w:rsidR="00984060" w:rsidRPr="0077096A" w:rsidRDefault="00984060" w:rsidP="0077096A">
            <w:pPr>
              <w:pStyle w:val="a7"/>
              <w:spacing w:before="0" w:after="0"/>
              <w:ind w:left="0"/>
              <w:jc w:val="center"/>
              <w:rPr>
                <w:sz w:val="24"/>
                <w:szCs w:val="24"/>
              </w:rPr>
            </w:pPr>
            <w:r w:rsidRPr="0077096A">
              <w:rPr>
                <w:sz w:val="24"/>
                <w:szCs w:val="24"/>
              </w:rPr>
              <w:t>0 – 0,1</w:t>
            </w:r>
          </w:p>
        </w:tc>
      </w:tr>
    </w:tbl>
    <w:p w14:paraId="32D6DD43" w14:textId="56AAC564" w:rsidR="000F2649" w:rsidRPr="0077096A" w:rsidRDefault="000F2649" w:rsidP="0077096A">
      <w:pPr>
        <w:spacing w:before="0" w:after="0"/>
      </w:pPr>
    </w:p>
    <w:tbl>
      <w:tblPr>
        <w:tblStyle w:val="a9"/>
        <w:tblW w:w="9351" w:type="dxa"/>
        <w:tblLook w:val="04A0" w:firstRow="1" w:lastRow="0" w:firstColumn="1" w:lastColumn="0" w:noHBand="0" w:noVBand="1"/>
      </w:tblPr>
      <w:tblGrid>
        <w:gridCol w:w="4248"/>
        <w:gridCol w:w="1984"/>
        <w:gridCol w:w="3119"/>
      </w:tblGrid>
      <w:tr w:rsidR="00984060" w:rsidRPr="0077096A" w14:paraId="7C6C2C38" w14:textId="77777777" w:rsidTr="00894699">
        <w:tc>
          <w:tcPr>
            <w:tcW w:w="9351" w:type="dxa"/>
            <w:gridSpan w:val="3"/>
            <w:vAlign w:val="center"/>
          </w:tcPr>
          <w:p w14:paraId="2FB63717" w14:textId="235CA164" w:rsidR="00984060" w:rsidRPr="0077096A" w:rsidRDefault="00984060" w:rsidP="0077096A">
            <w:pPr>
              <w:pStyle w:val="a7"/>
              <w:spacing w:before="0" w:after="0"/>
              <w:ind w:left="0"/>
              <w:jc w:val="center"/>
              <w:rPr>
                <w:b/>
                <w:bCs/>
                <w:sz w:val="24"/>
                <w:szCs w:val="24"/>
              </w:rPr>
            </w:pPr>
            <w:r w:rsidRPr="0077096A">
              <w:rPr>
                <w:b/>
                <w:bCs/>
                <w:sz w:val="24"/>
                <w:szCs w:val="24"/>
              </w:rPr>
              <w:t>Цемент. Стандартна формула 16</w:t>
            </w:r>
          </w:p>
        </w:tc>
      </w:tr>
      <w:tr w:rsidR="00984060" w:rsidRPr="0077096A" w14:paraId="7EFD839B" w14:textId="77777777" w:rsidTr="00894699">
        <w:tc>
          <w:tcPr>
            <w:tcW w:w="4248" w:type="dxa"/>
            <w:vAlign w:val="center"/>
          </w:tcPr>
          <w:p w14:paraId="5CE94964" w14:textId="77777777" w:rsidR="00984060" w:rsidRPr="0077096A" w:rsidRDefault="00984060"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3ED4A653" w14:textId="71ADEAA0" w:rsidR="00984060" w:rsidRPr="0077096A" w:rsidRDefault="00984060" w:rsidP="0077096A">
            <w:pPr>
              <w:pStyle w:val="a7"/>
              <w:spacing w:before="0" w:after="0"/>
              <w:ind w:left="0"/>
              <w:jc w:val="center"/>
              <w:rPr>
                <w:sz w:val="24"/>
                <w:szCs w:val="24"/>
              </w:rPr>
            </w:pPr>
            <w:r w:rsidRPr="0077096A">
              <w:rPr>
                <w:sz w:val="24"/>
                <w:szCs w:val="24"/>
              </w:rPr>
              <w:t xml:space="preserve">Портланд-композит </w:t>
            </w:r>
            <w:proofErr w:type="spellStart"/>
            <w:r w:rsidRPr="0077096A">
              <w:rPr>
                <w:sz w:val="24"/>
                <w:szCs w:val="24"/>
              </w:rPr>
              <w:t>Портландцементи</w:t>
            </w:r>
            <w:proofErr w:type="spellEnd"/>
            <w:r w:rsidRPr="0077096A">
              <w:rPr>
                <w:sz w:val="24"/>
                <w:szCs w:val="24"/>
              </w:rPr>
              <w:t xml:space="preserve"> з </w:t>
            </w:r>
            <w:r w:rsidR="0077096A" w:rsidRPr="0077096A">
              <w:rPr>
                <w:sz w:val="24"/>
                <w:szCs w:val="24"/>
              </w:rPr>
              <w:t>чотирьома</w:t>
            </w:r>
            <w:r w:rsidRPr="0077096A">
              <w:rPr>
                <w:sz w:val="24"/>
                <w:szCs w:val="24"/>
              </w:rPr>
              <w:t xml:space="preserve"> основними компонентами: клінкер і три із наступних компонентів: доменний шлак, кремнезем, зола-виносу, пуцолан, випалений сланець, вапняк.</w:t>
            </w:r>
          </w:p>
        </w:tc>
      </w:tr>
      <w:tr w:rsidR="00984060" w:rsidRPr="0077096A" w14:paraId="75EC96A0" w14:textId="77777777" w:rsidTr="00894699">
        <w:tc>
          <w:tcPr>
            <w:tcW w:w="4248" w:type="dxa"/>
            <w:vAlign w:val="center"/>
          </w:tcPr>
          <w:p w14:paraId="5EAEE01F" w14:textId="77777777" w:rsidR="00984060" w:rsidRPr="0077096A" w:rsidRDefault="00984060"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75D8E731" w14:textId="77777777" w:rsidR="00984060" w:rsidRPr="0077096A" w:rsidRDefault="00984060" w:rsidP="0077096A">
            <w:pPr>
              <w:pStyle w:val="a7"/>
              <w:spacing w:before="0" w:after="0"/>
              <w:ind w:left="0"/>
              <w:jc w:val="center"/>
              <w:rPr>
                <w:sz w:val="24"/>
                <w:szCs w:val="24"/>
              </w:rPr>
            </w:pPr>
            <w:r w:rsidRPr="0077096A">
              <w:rPr>
                <w:sz w:val="24"/>
                <w:szCs w:val="24"/>
              </w:rPr>
              <w:t>№ CAS</w:t>
            </w:r>
          </w:p>
        </w:tc>
        <w:tc>
          <w:tcPr>
            <w:tcW w:w="3119" w:type="dxa"/>
            <w:vAlign w:val="center"/>
          </w:tcPr>
          <w:p w14:paraId="1D2A2C27" w14:textId="77777777" w:rsidR="00984060" w:rsidRPr="0077096A" w:rsidRDefault="00984060" w:rsidP="0077096A">
            <w:pPr>
              <w:pStyle w:val="a7"/>
              <w:spacing w:before="0" w:after="0"/>
              <w:ind w:left="0"/>
              <w:jc w:val="center"/>
              <w:rPr>
                <w:sz w:val="24"/>
                <w:szCs w:val="24"/>
              </w:rPr>
            </w:pPr>
            <w:r w:rsidRPr="0077096A">
              <w:rPr>
                <w:sz w:val="24"/>
                <w:szCs w:val="24"/>
              </w:rPr>
              <w:t>Концентрація (масова частка, %)</w:t>
            </w:r>
          </w:p>
        </w:tc>
      </w:tr>
      <w:tr w:rsidR="00984060" w:rsidRPr="0077096A" w14:paraId="5A5784FC" w14:textId="77777777" w:rsidTr="00894699">
        <w:tc>
          <w:tcPr>
            <w:tcW w:w="4248" w:type="dxa"/>
            <w:vAlign w:val="center"/>
          </w:tcPr>
          <w:p w14:paraId="105B7CC0" w14:textId="77777777" w:rsidR="00984060" w:rsidRPr="0077096A" w:rsidRDefault="00984060"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20CD98B6" w14:textId="77777777" w:rsidR="00984060" w:rsidRPr="0077096A" w:rsidRDefault="00984060" w:rsidP="0077096A">
            <w:pPr>
              <w:pStyle w:val="a7"/>
              <w:spacing w:before="0" w:after="0"/>
              <w:ind w:left="0"/>
              <w:jc w:val="center"/>
              <w:rPr>
                <w:sz w:val="24"/>
                <w:szCs w:val="24"/>
              </w:rPr>
            </w:pPr>
            <w:r w:rsidRPr="0077096A">
              <w:rPr>
                <w:sz w:val="24"/>
                <w:szCs w:val="24"/>
              </w:rPr>
              <w:t>65997-15-1</w:t>
            </w:r>
          </w:p>
        </w:tc>
        <w:tc>
          <w:tcPr>
            <w:tcW w:w="3119" w:type="dxa"/>
            <w:vAlign w:val="center"/>
          </w:tcPr>
          <w:p w14:paraId="0A68321F" w14:textId="2CA8BB84" w:rsidR="00984060" w:rsidRPr="0077096A" w:rsidRDefault="00585E12" w:rsidP="0077096A">
            <w:pPr>
              <w:pStyle w:val="a7"/>
              <w:spacing w:before="0" w:after="0"/>
              <w:ind w:left="0"/>
              <w:jc w:val="center"/>
              <w:rPr>
                <w:sz w:val="24"/>
                <w:szCs w:val="24"/>
              </w:rPr>
            </w:pPr>
            <w:r w:rsidRPr="0077096A">
              <w:rPr>
                <w:sz w:val="24"/>
                <w:szCs w:val="24"/>
              </w:rPr>
              <w:t>59</w:t>
            </w:r>
            <w:r w:rsidR="00984060" w:rsidRPr="0077096A">
              <w:rPr>
                <w:sz w:val="24"/>
                <w:szCs w:val="24"/>
              </w:rPr>
              <w:t xml:space="preserve"> – 94</w:t>
            </w:r>
          </w:p>
        </w:tc>
      </w:tr>
      <w:tr w:rsidR="00585E12" w:rsidRPr="0077096A" w14:paraId="4C595311" w14:textId="77777777" w:rsidTr="00894699">
        <w:trPr>
          <w:trHeight w:val="962"/>
        </w:trPr>
        <w:tc>
          <w:tcPr>
            <w:tcW w:w="4248" w:type="dxa"/>
            <w:vAlign w:val="center"/>
          </w:tcPr>
          <w:p w14:paraId="26DE8747" w14:textId="4E401D36" w:rsidR="00585E12" w:rsidRPr="0077096A" w:rsidRDefault="00585E12" w:rsidP="0077096A">
            <w:pPr>
              <w:pStyle w:val="a7"/>
              <w:spacing w:before="0" w:after="0"/>
              <w:ind w:left="0"/>
              <w:rPr>
                <w:sz w:val="24"/>
                <w:szCs w:val="24"/>
              </w:rPr>
            </w:pPr>
            <w:r w:rsidRPr="0077096A">
              <w:rPr>
                <w:sz w:val="24"/>
                <w:szCs w:val="24"/>
              </w:rPr>
              <w:t>Гранульований доменний шлак</w:t>
            </w:r>
            <w:r w:rsidRPr="0077096A">
              <w:rPr>
                <w:sz w:val="24"/>
                <w:szCs w:val="24"/>
              </w:rPr>
              <w:tab/>
            </w:r>
          </w:p>
          <w:p w14:paraId="0CC206BE" w14:textId="7D0AEACC" w:rsidR="00585E12" w:rsidRPr="0077096A" w:rsidRDefault="00585E12" w:rsidP="0077096A">
            <w:pPr>
              <w:pStyle w:val="a7"/>
              <w:spacing w:before="0" w:after="0"/>
              <w:ind w:left="0"/>
              <w:rPr>
                <w:sz w:val="24"/>
                <w:szCs w:val="24"/>
              </w:rPr>
            </w:pPr>
            <w:r w:rsidRPr="0077096A">
              <w:rPr>
                <w:sz w:val="24"/>
                <w:szCs w:val="24"/>
              </w:rPr>
              <w:t>Натуральний (кальцинований) пуцолан</w:t>
            </w:r>
          </w:p>
          <w:p w14:paraId="3C8AA393" w14:textId="77777777" w:rsidR="00585E12" w:rsidRPr="0077096A" w:rsidRDefault="00585E12" w:rsidP="0077096A">
            <w:pPr>
              <w:pStyle w:val="a7"/>
              <w:spacing w:before="0" w:after="0"/>
              <w:ind w:left="0"/>
              <w:rPr>
                <w:sz w:val="24"/>
                <w:szCs w:val="24"/>
              </w:rPr>
            </w:pPr>
            <w:r w:rsidRPr="0077096A">
              <w:rPr>
                <w:sz w:val="24"/>
                <w:szCs w:val="24"/>
              </w:rPr>
              <w:t>Зола виносу</w:t>
            </w:r>
          </w:p>
          <w:p w14:paraId="30634F6A" w14:textId="77777777" w:rsidR="00585E12" w:rsidRPr="0077096A" w:rsidRDefault="00585E12" w:rsidP="0077096A">
            <w:pPr>
              <w:pStyle w:val="a7"/>
              <w:spacing w:before="0" w:after="0"/>
              <w:ind w:left="0"/>
              <w:rPr>
                <w:sz w:val="24"/>
                <w:szCs w:val="24"/>
              </w:rPr>
            </w:pPr>
            <w:r w:rsidRPr="0077096A">
              <w:rPr>
                <w:sz w:val="24"/>
                <w:szCs w:val="24"/>
              </w:rPr>
              <w:t>Випалений сланець</w:t>
            </w:r>
          </w:p>
          <w:p w14:paraId="7D446018" w14:textId="77777777" w:rsidR="00585E12" w:rsidRPr="0077096A" w:rsidRDefault="00585E12" w:rsidP="0077096A">
            <w:pPr>
              <w:pStyle w:val="a7"/>
              <w:spacing w:before="0" w:after="0"/>
              <w:ind w:left="0"/>
              <w:rPr>
                <w:sz w:val="24"/>
                <w:szCs w:val="24"/>
              </w:rPr>
            </w:pPr>
            <w:r w:rsidRPr="0077096A">
              <w:rPr>
                <w:sz w:val="24"/>
                <w:szCs w:val="24"/>
              </w:rPr>
              <w:t>Вапняк</w:t>
            </w:r>
          </w:p>
          <w:p w14:paraId="6A959A73" w14:textId="41A3B90E" w:rsidR="00585E12" w:rsidRPr="0077096A" w:rsidRDefault="00585E12" w:rsidP="0077096A">
            <w:pPr>
              <w:pStyle w:val="a7"/>
              <w:spacing w:before="0" w:after="0"/>
              <w:ind w:left="0"/>
              <w:rPr>
                <w:sz w:val="24"/>
                <w:szCs w:val="24"/>
              </w:rPr>
            </w:pPr>
            <w:r w:rsidRPr="0077096A">
              <w:rPr>
                <w:sz w:val="24"/>
                <w:szCs w:val="24"/>
              </w:rPr>
              <w:t>Кремнезем</w:t>
            </w:r>
          </w:p>
        </w:tc>
        <w:tc>
          <w:tcPr>
            <w:tcW w:w="1984" w:type="dxa"/>
            <w:vAlign w:val="center"/>
          </w:tcPr>
          <w:p w14:paraId="753A17F1" w14:textId="50B56FB0" w:rsidR="00585E12" w:rsidRPr="0077096A" w:rsidRDefault="00585E12" w:rsidP="0077096A">
            <w:pPr>
              <w:pStyle w:val="a7"/>
              <w:spacing w:before="0" w:after="0"/>
              <w:ind w:left="0"/>
              <w:jc w:val="center"/>
              <w:rPr>
                <w:sz w:val="24"/>
                <w:szCs w:val="24"/>
              </w:rPr>
            </w:pPr>
            <w:r w:rsidRPr="0077096A">
              <w:rPr>
                <w:sz w:val="24"/>
                <w:szCs w:val="24"/>
              </w:rPr>
              <w:t>65996-69-2</w:t>
            </w:r>
          </w:p>
          <w:p w14:paraId="39512FD2" w14:textId="0CAD73A4" w:rsidR="00585E12" w:rsidRPr="0077096A" w:rsidRDefault="00585E12" w:rsidP="0077096A">
            <w:pPr>
              <w:pStyle w:val="a7"/>
              <w:spacing w:before="0" w:after="0"/>
              <w:ind w:left="0"/>
              <w:jc w:val="center"/>
              <w:rPr>
                <w:sz w:val="24"/>
                <w:szCs w:val="24"/>
              </w:rPr>
            </w:pPr>
            <w:r w:rsidRPr="0077096A">
              <w:rPr>
                <w:sz w:val="24"/>
                <w:szCs w:val="24"/>
              </w:rPr>
              <w:t>999999-99-4</w:t>
            </w:r>
          </w:p>
          <w:p w14:paraId="7E1CCA3F" w14:textId="77777777" w:rsidR="00585E12" w:rsidRPr="0077096A" w:rsidRDefault="00585E12" w:rsidP="0077096A">
            <w:pPr>
              <w:pStyle w:val="a7"/>
              <w:spacing w:before="0" w:after="0"/>
              <w:ind w:left="0"/>
              <w:jc w:val="center"/>
              <w:rPr>
                <w:sz w:val="24"/>
                <w:szCs w:val="24"/>
              </w:rPr>
            </w:pPr>
            <w:r w:rsidRPr="0077096A">
              <w:rPr>
                <w:sz w:val="24"/>
                <w:szCs w:val="24"/>
              </w:rPr>
              <w:t>68131-74-8</w:t>
            </w:r>
          </w:p>
          <w:p w14:paraId="299673AB" w14:textId="77777777" w:rsidR="00585E12" w:rsidRPr="0077096A" w:rsidRDefault="00585E12" w:rsidP="0077096A">
            <w:pPr>
              <w:pStyle w:val="a7"/>
              <w:spacing w:before="0" w:after="0"/>
              <w:ind w:left="0"/>
              <w:jc w:val="center"/>
              <w:rPr>
                <w:sz w:val="24"/>
                <w:szCs w:val="24"/>
              </w:rPr>
            </w:pPr>
            <w:r w:rsidRPr="0077096A">
              <w:rPr>
                <w:sz w:val="24"/>
                <w:szCs w:val="24"/>
              </w:rPr>
              <w:t>93685-99-5</w:t>
            </w:r>
          </w:p>
          <w:p w14:paraId="68A17D75" w14:textId="77777777" w:rsidR="00585E12" w:rsidRPr="0077096A" w:rsidRDefault="00585E12" w:rsidP="0077096A">
            <w:pPr>
              <w:pStyle w:val="a7"/>
              <w:spacing w:before="0" w:after="0"/>
              <w:ind w:left="0"/>
              <w:jc w:val="center"/>
              <w:rPr>
                <w:sz w:val="24"/>
                <w:szCs w:val="24"/>
              </w:rPr>
            </w:pPr>
            <w:r w:rsidRPr="0077096A">
              <w:rPr>
                <w:sz w:val="24"/>
                <w:szCs w:val="24"/>
              </w:rPr>
              <w:t>1317-65-3</w:t>
            </w:r>
          </w:p>
          <w:p w14:paraId="085324FE" w14:textId="1656F11C" w:rsidR="00585E12" w:rsidRPr="0077096A" w:rsidRDefault="00585E12" w:rsidP="0077096A">
            <w:pPr>
              <w:pStyle w:val="a7"/>
              <w:spacing w:before="0" w:after="0"/>
              <w:ind w:left="0"/>
              <w:jc w:val="center"/>
              <w:rPr>
                <w:sz w:val="24"/>
                <w:szCs w:val="24"/>
              </w:rPr>
            </w:pPr>
            <w:r w:rsidRPr="0077096A">
              <w:rPr>
                <w:sz w:val="24"/>
                <w:szCs w:val="24"/>
              </w:rPr>
              <w:t>69012-64-2</w:t>
            </w:r>
          </w:p>
        </w:tc>
        <w:tc>
          <w:tcPr>
            <w:tcW w:w="3119" w:type="dxa"/>
            <w:vAlign w:val="center"/>
          </w:tcPr>
          <w:p w14:paraId="78BED75F" w14:textId="0893F3BE" w:rsidR="00585E12" w:rsidRPr="0077096A" w:rsidRDefault="00585E12" w:rsidP="0077096A">
            <w:pPr>
              <w:pStyle w:val="a7"/>
              <w:spacing w:before="0" w:after="0"/>
              <w:ind w:left="0"/>
              <w:jc w:val="center"/>
              <w:rPr>
                <w:sz w:val="24"/>
                <w:szCs w:val="24"/>
              </w:rPr>
            </w:pPr>
            <w:r w:rsidRPr="0077096A">
              <w:rPr>
                <w:sz w:val="24"/>
                <w:szCs w:val="24"/>
              </w:rPr>
              <w:t>5,5 – 23</w:t>
            </w:r>
          </w:p>
        </w:tc>
      </w:tr>
      <w:tr w:rsidR="00984060" w:rsidRPr="0077096A" w14:paraId="606C5BF8" w14:textId="77777777" w:rsidTr="00894699">
        <w:tc>
          <w:tcPr>
            <w:tcW w:w="4248" w:type="dxa"/>
            <w:vAlign w:val="center"/>
          </w:tcPr>
          <w:p w14:paraId="3BBB3098" w14:textId="77777777" w:rsidR="00984060" w:rsidRPr="0077096A" w:rsidRDefault="00984060" w:rsidP="0077096A">
            <w:pPr>
              <w:pStyle w:val="a7"/>
              <w:spacing w:before="0" w:after="0"/>
              <w:ind w:left="0"/>
              <w:rPr>
                <w:sz w:val="24"/>
                <w:szCs w:val="24"/>
              </w:rPr>
            </w:pPr>
            <w:r w:rsidRPr="0077096A">
              <w:rPr>
                <w:sz w:val="24"/>
                <w:szCs w:val="24"/>
              </w:rPr>
              <w:t>Кальцію сульфат</w:t>
            </w:r>
          </w:p>
        </w:tc>
        <w:tc>
          <w:tcPr>
            <w:tcW w:w="1984" w:type="dxa"/>
            <w:vAlign w:val="center"/>
          </w:tcPr>
          <w:p w14:paraId="17440273" w14:textId="77777777" w:rsidR="00984060" w:rsidRPr="0077096A" w:rsidRDefault="00984060" w:rsidP="0077096A">
            <w:pPr>
              <w:pStyle w:val="a7"/>
              <w:spacing w:before="0" w:after="0"/>
              <w:ind w:left="0"/>
              <w:jc w:val="center"/>
              <w:rPr>
                <w:sz w:val="24"/>
                <w:szCs w:val="24"/>
              </w:rPr>
            </w:pPr>
            <w:r w:rsidRPr="0077096A">
              <w:rPr>
                <w:sz w:val="24"/>
                <w:szCs w:val="24"/>
              </w:rPr>
              <w:t>7778-18-9</w:t>
            </w:r>
          </w:p>
        </w:tc>
        <w:tc>
          <w:tcPr>
            <w:tcW w:w="3119" w:type="dxa"/>
            <w:vAlign w:val="center"/>
          </w:tcPr>
          <w:p w14:paraId="271EB757" w14:textId="77777777" w:rsidR="00984060" w:rsidRPr="0077096A" w:rsidRDefault="00984060" w:rsidP="0077096A">
            <w:pPr>
              <w:pStyle w:val="a7"/>
              <w:spacing w:before="0" w:after="0"/>
              <w:ind w:left="0"/>
              <w:jc w:val="center"/>
              <w:rPr>
                <w:sz w:val="24"/>
                <w:szCs w:val="24"/>
              </w:rPr>
            </w:pPr>
            <w:r w:rsidRPr="0077096A">
              <w:rPr>
                <w:sz w:val="24"/>
                <w:szCs w:val="24"/>
              </w:rPr>
              <w:t>0 – 8</w:t>
            </w:r>
          </w:p>
        </w:tc>
      </w:tr>
      <w:tr w:rsidR="00146D90" w:rsidRPr="0077096A" w14:paraId="4F518497" w14:textId="77777777" w:rsidTr="00894699">
        <w:tc>
          <w:tcPr>
            <w:tcW w:w="4248" w:type="dxa"/>
            <w:vAlign w:val="center"/>
          </w:tcPr>
          <w:p w14:paraId="3811315B" w14:textId="2DF2D208" w:rsidR="00146D90" w:rsidRPr="0077096A" w:rsidRDefault="00963580" w:rsidP="0077096A">
            <w:pPr>
              <w:pStyle w:val="a7"/>
              <w:spacing w:before="0" w:after="0"/>
              <w:ind w:left="0"/>
              <w:rPr>
                <w:sz w:val="24"/>
                <w:szCs w:val="24"/>
              </w:rPr>
            </w:pPr>
            <w:r w:rsidRPr="0077096A">
              <w:rPr>
                <w:sz w:val="24"/>
                <w:szCs w:val="24"/>
              </w:rPr>
              <w:lastRenderedPageBreak/>
              <w:t>Пил з витяжної труби</w:t>
            </w:r>
            <w:r w:rsidR="00146D90" w:rsidRPr="0077096A">
              <w:rPr>
                <w:sz w:val="24"/>
                <w:szCs w:val="24"/>
              </w:rPr>
              <w:t xml:space="preserve"> </w:t>
            </w:r>
            <w:r w:rsidR="00146D90" w:rsidRPr="0077096A">
              <w:rPr>
                <w:sz w:val="24"/>
                <w:szCs w:val="24"/>
                <w:vertAlign w:val="superscript"/>
              </w:rPr>
              <w:t>(1)</w:t>
            </w:r>
          </w:p>
        </w:tc>
        <w:tc>
          <w:tcPr>
            <w:tcW w:w="1984" w:type="dxa"/>
            <w:vAlign w:val="center"/>
          </w:tcPr>
          <w:p w14:paraId="069F37FE"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2533CD23" w14:textId="72B71201"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018ABACC" w14:textId="77777777" w:rsidTr="00894699">
        <w:tc>
          <w:tcPr>
            <w:tcW w:w="4248" w:type="dxa"/>
            <w:vAlign w:val="center"/>
          </w:tcPr>
          <w:p w14:paraId="05587CA3"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2EB21C48"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01F3D04D" w14:textId="25904749" w:rsidR="00146D90" w:rsidRPr="0077096A" w:rsidRDefault="00146D90" w:rsidP="0077096A">
            <w:pPr>
              <w:pStyle w:val="a7"/>
              <w:spacing w:before="0" w:after="0"/>
              <w:ind w:left="0"/>
              <w:jc w:val="center"/>
              <w:rPr>
                <w:sz w:val="24"/>
                <w:szCs w:val="24"/>
              </w:rPr>
            </w:pPr>
          </w:p>
        </w:tc>
      </w:tr>
      <w:tr w:rsidR="00984060" w:rsidRPr="0077096A" w14:paraId="2E921355" w14:textId="77777777" w:rsidTr="00894699">
        <w:tc>
          <w:tcPr>
            <w:tcW w:w="4248" w:type="dxa"/>
            <w:vAlign w:val="center"/>
          </w:tcPr>
          <w:p w14:paraId="422CC6A7" w14:textId="77777777" w:rsidR="00984060" w:rsidRPr="0077096A" w:rsidRDefault="00984060"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4ACDDB63" w14:textId="77777777" w:rsidR="00984060" w:rsidRPr="0077096A" w:rsidRDefault="00984060" w:rsidP="0077096A">
            <w:pPr>
              <w:pStyle w:val="a7"/>
              <w:spacing w:before="0" w:after="0"/>
              <w:ind w:left="0"/>
              <w:jc w:val="center"/>
              <w:rPr>
                <w:sz w:val="24"/>
                <w:szCs w:val="24"/>
              </w:rPr>
            </w:pPr>
            <w:r w:rsidRPr="0077096A">
              <w:rPr>
                <w:sz w:val="24"/>
                <w:szCs w:val="24"/>
              </w:rPr>
              <w:t>7720-78-7</w:t>
            </w:r>
          </w:p>
        </w:tc>
        <w:tc>
          <w:tcPr>
            <w:tcW w:w="3119" w:type="dxa"/>
            <w:vAlign w:val="center"/>
          </w:tcPr>
          <w:p w14:paraId="5666532F" w14:textId="77777777" w:rsidR="00984060" w:rsidRPr="0077096A" w:rsidRDefault="00984060" w:rsidP="0077096A">
            <w:pPr>
              <w:pStyle w:val="a7"/>
              <w:spacing w:before="0" w:after="0"/>
              <w:ind w:left="0"/>
              <w:jc w:val="center"/>
              <w:rPr>
                <w:sz w:val="24"/>
                <w:szCs w:val="24"/>
              </w:rPr>
            </w:pPr>
            <w:r w:rsidRPr="0077096A">
              <w:rPr>
                <w:sz w:val="24"/>
                <w:szCs w:val="24"/>
              </w:rPr>
              <w:t>0 – 1</w:t>
            </w:r>
          </w:p>
        </w:tc>
      </w:tr>
      <w:tr w:rsidR="00984060" w:rsidRPr="0077096A" w14:paraId="5ACE7844" w14:textId="77777777" w:rsidTr="00894699">
        <w:tc>
          <w:tcPr>
            <w:tcW w:w="4248" w:type="dxa"/>
            <w:vAlign w:val="center"/>
          </w:tcPr>
          <w:p w14:paraId="34FC74E1" w14:textId="77777777" w:rsidR="00984060" w:rsidRPr="0077096A" w:rsidRDefault="00984060" w:rsidP="0077096A">
            <w:pPr>
              <w:pStyle w:val="a7"/>
              <w:spacing w:before="0" w:after="0"/>
              <w:ind w:left="0"/>
              <w:rPr>
                <w:sz w:val="24"/>
                <w:szCs w:val="24"/>
              </w:rPr>
            </w:pPr>
            <w:r w:rsidRPr="0077096A">
              <w:rPr>
                <w:sz w:val="24"/>
                <w:szCs w:val="24"/>
              </w:rPr>
              <w:t>Олова (II) сульфат</w:t>
            </w:r>
          </w:p>
        </w:tc>
        <w:tc>
          <w:tcPr>
            <w:tcW w:w="1984" w:type="dxa"/>
            <w:vAlign w:val="center"/>
          </w:tcPr>
          <w:p w14:paraId="541C9CC6" w14:textId="77777777" w:rsidR="00984060" w:rsidRPr="0077096A" w:rsidRDefault="00984060" w:rsidP="0077096A">
            <w:pPr>
              <w:pStyle w:val="a7"/>
              <w:spacing w:before="0" w:after="0"/>
              <w:ind w:left="0"/>
              <w:jc w:val="center"/>
              <w:rPr>
                <w:sz w:val="24"/>
                <w:szCs w:val="24"/>
              </w:rPr>
            </w:pPr>
            <w:r w:rsidRPr="0077096A">
              <w:rPr>
                <w:sz w:val="24"/>
                <w:szCs w:val="24"/>
              </w:rPr>
              <w:t>7488-55-3</w:t>
            </w:r>
          </w:p>
        </w:tc>
        <w:tc>
          <w:tcPr>
            <w:tcW w:w="3119" w:type="dxa"/>
            <w:vAlign w:val="center"/>
          </w:tcPr>
          <w:p w14:paraId="68B74B3E" w14:textId="77777777" w:rsidR="00984060" w:rsidRPr="0077096A" w:rsidRDefault="00984060" w:rsidP="0077096A">
            <w:pPr>
              <w:pStyle w:val="a7"/>
              <w:spacing w:before="0" w:after="0"/>
              <w:ind w:left="0"/>
              <w:jc w:val="center"/>
              <w:rPr>
                <w:sz w:val="24"/>
                <w:szCs w:val="24"/>
              </w:rPr>
            </w:pPr>
            <w:r w:rsidRPr="0077096A">
              <w:rPr>
                <w:sz w:val="24"/>
                <w:szCs w:val="24"/>
              </w:rPr>
              <w:t>0 – 0,1</w:t>
            </w:r>
          </w:p>
        </w:tc>
      </w:tr>
    </w:tbl>
    <w:p w14:paraId="70636212" w14:textId="645CCAFA" w:rsidR="00984060" w:rsidRPr="0077096A" w:rsidRDefault="00984060" w:rsidP="0077096A">
      <w:pPr>
        <w:spacing w:before="0" w:after="0"/>
      </w:pPr>
    </w:p>
    <w:tbl>
      <w:tblPr>
        <w:tblStyle w:val="a9"/>
        <w:tblW w:w="9351" w:type="dxa"/>
        <w:tblLook w:val="04A0" w:firstRow="1" w:lastRow="0" w:firstColumn="1" w:lastColumn="0" w:noHBand="0" w:noVBand="1"/>
      </w:tblPr>
      <w:tblGrid>
        <w:gridCol w:w="4248"/>
        <w:gridCol w:w="1984"/>
        <w:gridCol w:w="3119"/>
      </w:tblGrid>
      <w:tr w:rsidR="00D978B9" w:rsidRPr="0077096A" w14:paraId="2258A2F1" w14:textId="77777777" w:rsidTr="00894699">
        <w:tc>
          <w:tcPr>
            <w:tcW w:w="9351" w:type="dxa"/>
            <w:gridSpan w:val="3"/>
            <w:vAlign w:val="center"/>
          </w:tcPr>
          <w:p w14:paraId="7CC4BB76" w14:textId="6B692479" w:rsidR="00D978B9" w:rsidRPr="0077096A" w:rsidRDefault="00D978B9" w:rsidP="0077096A">
            <w:pPr>
              <w:pStyle w:val="a7"/>
              <w:spacing w:before="0" w:after="0"/>
              <w:ind w:left="0"/>
              <w:jc w:val="center"/>
              <w:rPr>
                <w:b/>
                <w:bCs/>
                <w:sz w:val="24"/>
                <w:szCs w:val="24"/>
              </w:rPr>
            </w:pPr>
            <w:r w:rsidRPr="0077096A">
              <w:rPr>
                <w:b/>
                <w:bCs/>
                <w:sz w:val="24"/>
                <w:szCs w:val="24"/>
              </w:rPr>
              <w:t>Цемент. Стандартна формула 17</w:t>
            </w:r>
          </w:p>
        </w:tc>
      </w:tr>
      <w:tr w:rsidR="00D978B9" w:rsidRPr="0077096A" w14:paraId="349CBF22" w14:textId="77777777" w:rsidTr="00894699">
        <w:tc>
          <w:tcPr>
            <w:tcW w:w="4248" w:type="dxa"/>
            <w:vAlign w:val="center"/>
          </w:tcPr>
          <w:p w14:paraId="3D6FC1CE" w14:textId="77777777" w:rsidR="00D978B9" w:rsidRPr="0077096A" w:rsidRDefault="00D978B9"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55871791" w14:textId="77777777" w:rsidR="00D978B9" w:rsidRPr="0077096A" w:rsidRDefault="00D978B9" w:rsidP="0077096A">
            <w:pPr>
              <w:pStyle w:val="a7"/>
              <w:spacing w:before="0" w:after="0"/>
              <w:ind w:left="0"/>
              <w:jc w:val="center"/>
              <w:rPr>
                <w:sz w:val="24"/>
                <w:szCs w:val="24"/>
              </w:rPr>
            </w:pPr>
            <w:r w:rsidRPr="0077096A">
              <w:rPr>
                <w:sz w:val="24"/>
                <w:szCs w:val="24"/>
              </w:rPr>
              <w:t>Композитний цемент</w:t>
            </w:r>
          </w:p>
          <w:p w14:paraId="036AD5E7" w14:textId="4F5FA3E0" w:rsidR="00D978B9" w:rsidRPr="0077096A" w:rsidRDefault="00D978B9" w:rsidP="0077096A">
            <w:pPr>
              <w:pStyle w:val="a7"/>
              <w:spacing w:before="0" w:after="0"/>
              <w:ind w:left="0"/>
              <w:jc w:val="center"/>
              <w:rPr>
                <w:sz w:val="24"/>
                <w:szCs w:val="24"/>
              </w:rPr>
            </w:pPr>
            <w:proofErr w:type="spellStart"/>
            <w:r w:rsidRPr="0077096A">
              <w:rPr>
                <w:sz w:val="24"/>
                <w:szCs w:val="24"/>
              </w:rPr>
              <w:t>Портландцементи</w:t>
            </w:r>
            <w:proofErr w:type="spellEnd"/>
            <w:r w:rsidRPr="0077096A">
              <w:rPr>
                <w:sz w:val="24"/>
                <w:szCs w:val="24"/>
              </w:rPr>
              <w:t xml:space="preserve"> з </w:t>
            </w:r>
            <w:r w:rsidR="0077096A" w:rsidRPr="0077096A">
              <w:rPr>
                <w:sz w:val="24"/>
                <w:szCs w:val="24"/>
              </w:rPr>
              <w:t>чотирьома</w:t>
            </w:r>
            <w:r w:rsidRPr="0077096A">
              <w:rPr>
                <w:sz w:val="24"/>
                <w:szCs w:val="24"/>
              </w:rPr>
              <w:t xml:space="preserve"> основними компонентами: клінкер, доменний шлак, кремнеземна зола-виносу, натуральний або натуральний кальцинований пуцолан.</w:t>
            </w:r>
          </w:p>
        </w:tc>
      </w:tr>
      <w:tr w:rsidR="00D978B9" w:rsidRPr="0077096A" w14:paraId="7DFA7AC0" w14:textId="77777777" w:rsidTr="00894699">
        <w:tc>
          <w:tcPr>
            <w:tcW w:w="4248" w:type="dxa"/>
            <w:vAlign w:val="center"/>
          </w:tcPr>
          <w:p w14:paraId="7C5D4860" w14:textId="77777777" w:rsidR="00D978B9" w:rsidRPr="0077096A" w:rsidRDefault="00D978B9"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21AE8097" w14:textId="77777777" w:rsidR="00D978B9" w:rsidRPr="0077096A" w:rsidRDefault="00D978B9" w:rsidP="0077096A">
            <w:pPr>
              <w:pStyle w:val="a7"/>
              <w:spacing w:before="0" w:after="0"/>
              <w:ind w:left="0"/>
              <w:jc w:val="center"/>
              <w:rPr>
                <w:sz w:val="24"/>
                <w:szCs w:val="24"/>
              </w:rPr>
            </w:pPr>
            <w:r w:rsidRPr="0077096A">
              <w:rPr>
                <w:sz w:val="24"/>
                <w:szCs w:val="24"/>
              </w:rPr>
              <w:t>№ CAS</w:t>
            </w:r>
          </w:p>
        </w:tc>
        <w:tc>
          <w:tcPr>
            <w:tcW w:w="3119" w:type="dxa"/>
            <w:vAlign w:val="center"/>
          </w:tcPr>
          <w:p w14:paraId="3E87E21E" w14:textId="77777777" w:rsidR="00D978B9" w:rsidRPr="0077096A" w:rsidRDefault="00D978B9" w:rsidP="0077096A">
            <w:pPr>
              <w:pStyle w:val="a7"/>
              <w:spacing w:before="0" w:after="0"/>
              <w:ind w:left="0"/>
              <w:jc w:val="center"/>
              <w:rPr>
                <w:sz w:val="24"/>
                <w:szCs w:val="24"/>
              </w:rPr>
            </w:pPr>
            <w:r w:rsidRPr="0077096A">
              <w:rPr>
                <w:sz w:val="24"/>
                <w:szCs w:val="24"/>
              </w:rPr>
              <w:t>Концентрація (масова частка, %)</w:t>
            </w:r>
          </w:p>
        </w:tc>
      </w:tr>
      <w:tr w:rsidR="00D978B9" w:rsidRPr="0077096A" w14:paraId="5F96745F" w14:textId="77777777" w:rsidTr="00894699">
        <w:tc>
          <w:tcPr>
            <w:tcW w:w="4248" w:type="dxa"/>
            <w:vAlign w:val="center"/>
          </w:tcPr>
          <w:p w14:paraId="0D44207F" w14:textId="77777777" w:rsidR="00D978B9" w:rsidRPr="0077096A" w:rsidRDefault="00D978B9"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099F6EA6" w14:textId="77777777" w:rsidR="00D978B9" w:rsidRPr="0077096A" w:rsidRDefault="00D978B9" w:rsidP="0077096A">
            <w:pPr>
              <w:pStyle w:val="a7"/>
              <w:spacing w:before="0" w:after="0"/>
              <w:ind w:left="0"/>
              <w:jc w:val="center"/>
              <w:rPr>
                <w:sz w:val="24"/>
                <w:szCs w:val="24"/>
              </w:rPr>
            </w:pPr>
            <w:r w:rsidRPr="0077096A">
              <w:rPr>
                <w:sz w:val="24"/>
                <w:szCs w:val="24"/>
              </w:rPr>
              <w:t>65997-15-1</w:t>
            </w:r>
          </w:p>
        </w:tc>
        <w:tc>
          <w:tcPr>
            <w:tcW w:w="3119" w:type="dxa"/>
            <w:vAlign w:val="center"/>
          </w:tcPr>
          <w:p w14:paraId="446486DC" w14:textId="50672320" w:rsidR="00D978B9" w:rsidRPr="0077096A" w:rsidRDefault="00D978B9" w:rsidP="0077096A">
            <w:pPr>
              <w:pStyle w:val="a7"/>
              <w:spacing w:before="0" w:after="0"/>
              <w:ind w:left="0"/>
              <w:jc w:val="center"/>
              <w:rPr>
                <w:sz w:val="24"/>
                <w:szCs w:val="24"/>
              </w:rPr>
            </w:pPr>
            <w:r w:rsidRPr="0077096A">
              <w:rPr>
                <w:sz w:val="24"/>
                <w:szCs w:val="24"/>
              </w:rPr>
              <w:t>18,3 – 64</w:t>
            </w:r>
          </w:p>
        </w:tc>
      </w:tr>
      <w:tr w:rsidR="00D978B9" w:rsidRPr="0077096A" w14:paraId="29D15D7D" w14:textId="77777777" w:rsidTr="00894699">
        <w:trPr>
          <w:trHeight w:val="596"/>
        </w:trPr>
        <w:tc>
          <w:tcPr>
            <w:tcW w:w="4248" w:type="dxa"/>
            <w:vAlign w:val="center"/>
          </w:tcPr>
          <w:p w14:paraId="7950DACF" w14:textId="269D0483" w:rsidR="00D978B9" w:rsidRPr="0077096A" w:rsidRDefault="00D978B9" w:rsidP="0077096A">
            <w:pPr>
              <w:pStyle w:val="a7"/>
              <w:spacing w:before="0" w:after="0"/>
              <w:ind w:left="0"/>
              <w:rPr>
                <w:sz w:val="24"/>
                <w:szCs w:val="24"/>
              </w:rPr>
            </w:pPr>
            <w:r w:rsidRPr="0077096A">
              <w:rPr>
                <w:sz w:val="24"/>
                <w:szCs w:val="24"/>
              </w:rPr>
              <w:t>Гранульований доменний шлак</w:t>
            </w:r>
            <w:r w:rsidRPr="0077096A">
              <w:rPr>
                <w:sz w:val="24"/>
                <w:szCs w:val="24"/>
              </w:rPr>
              <w:tab/>
            </w:r>
          </w:p>
        </w:tc>
        <w:tc>
          <w:tcPr>
            <w:tcW w:w="1984" w:type="dxa"/>
            <w:vAlign w:val="center"/>
          </w:tcPr>
          <w:p w14:paraId="73CFF83A" w14:textId="7F3A79B8" w:rsidR="00D978B9" w:rsidRPr="0077096A" w:rsidRDefault="00D978B9" w:rsidP="0077096A">
            <w:pPr>
              <w:pStyle w:val="a7"/>
              <w:spacing w:before="0" w:after="0"/>
              <w:ind w:left="0"/>
              <w:jc w:val="center"/>
              <w:rPr>
                <w:sz w:val="24"/>
                <w:szCs w:val="24"/>
              </w:rPr>
            </w:pPr>
            <w:r w:rsidRPr="0077096A">
              <w:rPr>
                <w:sz w:val="24"/>
                <w:szCs w:val="24"/>
              </w:rPr>
              <w:t>65996-69-2</w:t>
            </w:r>
          </w:p>
        </w:tc>
        <w:tc>
          <w:tcPr>
            <w:tcW w:w="3119" w:type="dxa"/>
            <w:vAlign w:val="center"/>
          </w:tcPr>
          <w:p w14:paraId="0C72C3E2" w14:textId="3D6A5561" w:rsidR="00D978B9" w:rsidRPr="0077096A" w:rsidRDefault="00D978B9" w:rsidP="0077096A">
            <w:pPr>
              <w:pStyle w:val="a7"/>
              <w:spacing w:before="0" w:after="0"/>
              <w:ind w:left="0"/>
              <w:jc w:val="center"/>
              <w:rPr>
                <w:sz w:val="24"/>
                <w:szCs w:val="24"/>
              </w:rPr>
            </w:pPr>
            <w:r w:rsidRPr="0077096A">
              <w:rPr>
                <w:sz w:val="24"/>
                <w:szCs w:val="24"/>
              </w:rPr>
              <w:t>16,5 – 49</w:t>
            </w:r>
          </w:p>
        </w:tc>
      </w:tr>
      <w:tr w:rsidR="00D978B9" w:rsidRPr="0077096A" w14:paraId="263C787B" w14:textId="77777777" w:rsidTr="00894699">
        <w:trPr>
          <w:trHeight w:val="562"/>
        </w:trPr>
        <w:tc>
          <w:tcPr>
            <w:tcW w:w="4248" w:type="dxa"/>
            <w:vAlign w:val="center"/>
          </w:tcPr>
          <w:p w14:paraId="7DB6A20A" w14:textId="39ED0EC9" w:rsidR="00D978B9" w:rsidRPr="0077096A" w:rsidRDefault="00D978B9" w:rsidP="0077096A">
            <w:pPr>
              <w:pStyle w:val="a7"/>
              <w:spacing w:before="0" w:after="0"/>
              <w:ind w:left="0"/>
              <w:rPr>
                <w:sz w:val="24"/>
                <w:szCs w:val="24"/>
              </w:rPr>
            </w:pPr>
            <w:r w:rsidRPr="0077096A">
              <w:rPr>
                <w:sz w:val="24"/>
                <w:szCs w:val="24"/>
              </w:rPr>
              <w:t>Натуральний (кальцинований) пуцолан</w:t>
            </w:r>
          </w:p>
        </w:tc>
        <w:tc>
          <w:tcPr>
            <w:tcW w:w="1984" w:type="dxa"/>
            <w:vAlign w:val="center"/>
          </w:tcPr>
          <w:p w14:paraId="627348E6" w14:textId="216E4308" w:rsidR="00D978B9" w:rsidRPr="0077096A" w:rsidRDefault="00D978B9" w:rsidP="0077096A">
            <w:pPr>
              <w:pStyle w:val="a7"/>
              <w:spacing w:before="0" w:after="0"/>
              <w:ind w:left="0"/>
              <w:jc w:val="center"/>
              <w:rPr>
                <w:sz w:val="24"/>
                <w:szCs w:val="24"/>
              </w:rPr>
            </w:pPr>
            <w:r w:rsidRPr="0077096A">
              <w:rPr>
                <w:sz w:val="24"/>
                <w:szCs w:val="24"/>
              </w:rPr>
              <w:t>999999-99-4</w:t>
            </w:r>
          </w:p>
        </w:tc>
        <w:tc>
          <w:tcPr>
            <w:tcW w:w="3119" w:type="dxa"/>
            <w:vAlign w:val="center"/>
          </w:tcPr>
          <w:p w14:paraId="7BC095B7" w14:textId="45C29183" w:rsidR="00D978B9" w:rsidRPr="0077096A" w:rsidRDefault="00D978B9" w:rsidP="0077096A">
            <w:pPr>
              <w:pStyle w:val="a7"/>
              <w:spacing w:before="0" w:after="0"/>
              <w:ind w:left="0"/>
              <w:jc w:val="center"/>
              <w:rPr>
                <w:sz w:val="24"/>
                <w:szCs w:val="24"/>
              </w:rPr>
            </w:pPr>
            <w:r w:rsidRPr="0077096A">
              <w:rPr>
                <w:sz w:val="24"/>
                <w:szCs w:val="24"/>
              </w:rPr>
              <w:t>5,5 – 43</w:t>
            </w:r>
          </w:p>
        </w:tc>
      </w:tr>
      <w:tr w:rsidR="00D978B9" w:rsidRPr="0077096A" w14:paraId="788DCE4B" w14:textId="77777777" w:rsidTr="00894699">
        <w:trPr>
          <w:trHeight w:val="131"/>
        </w:trPr>
        <w:tc>
          <w:tcPr>
            <w:tcW w:w="4248" w:type="dxa"/>
            <w:vAlign w:val="center"/>
          </w:tcPr>
          <w:p w14:paraId="02DCE4E3" w14:textId="75BACBFC" w:rsidR="00D978B9" w:rsidRPr="0077096A" w:rsidRDefault="00D978B9" w:rsidP="0077096A">
            <w:pPr>
              <w:pStyle w:val="a7"/>
              <w:spacing w:before="0" w:after="0"/>
              <w:ind w:left="0"/>
              <w:rPr>
                <w:sz w:val="24"/>
                <w:szCs w:val="24"/>
              </w:rPr>
            </w:pPr>
            <w:r w:rsidRPr="0077096A">
              <w:rPr>
                <w:sz w:val="24"/>
                <w:szCs w:val="24"/>
              </w:rPr>
              <w:t>Зола виносу</w:t>
            </w:r>
          </w:p>
        </w:tc>
        <w:tc>
          <w:tcPr>
            <w:tcW w:w="1984" w:type="dxa"/>
            <w:vAlign w:val="center"/>
          </w:tcPr>
          <w:p w14:paraId="6F4582F2" w14:textId="195BE708" w:rsidR="00D978B9" w:rsidRPr="0077096A" w:rsidRDefault="00D978B9" w:rsidP="0077096A">
            <w:pPr>
              <w:pStyle w:val="a7"/>
              <w:spacing w:before="0" w:after="0"/>
              <w:ind w:left="0"/>
              <w:jc w:val="center"/>
              <w:rPr>
                <w:sz w:val="24"/>
                <w:szCs w:val="24"/>
              </w:rPr>
            </w:pPr>
            <w:r w:rsidRPr="0077096A">
              <w:rPr>
                <w:sz w:val="24"/>
                <w:szCs w:val="24"/>
              </w:rPr>
              <w:t>68131-74-8</w:t>
            </w:r>
          </w:p>
        </w:tc>
        <w:tc>
          <w:tcPr>
            <w:tcW w:w="3119" w:type="dxa"/>
            <w:vAlign w:val="center"/>
          </w:tcPr>
          <w:p w14:paraId="58BD7DBE" w14:textId="02B452E4" w:rsidR="00D978B9" w:rsidRPr="0077096A" w:rsidRDefault="00D978B9" w:rsidP="0077096A">
            <w:pPr>
              <w:pStyle w:val="a7"/>
              <w:spacing w:before="0" w:after="0"/>
              <w:ind w:left="0"/>
              <w:jc w:val="center"/>
              <w:rPr>
                <w:sz w:val="24"/>
                <w:szCs w:val="24"/>
              </w:rPr>
            </w:pPr>
            <w:r w:rsidRPr="0077096A">
              <w:rPr>
                <w:sz w:val="24"/>
                <w:szCs w:val="24"/>
              </w:rPr>
              <w:t>5,5 – 43</w:t>
            </w:r>
          </w:p>
        </w:tc>
      </w:tr>
      <w:tr w:rsidR="00D978B9" w:rsidRPr="0077096A" w14:paraId="6CE1B8EA" w14:textId="77777777" w:rsidTr="00894699">
        <w:tc>
          <w:tcPr>
            <w:tcW w:w="4248" w:type="dxa"/>
            <w:vAlign w:val="center"/>
          </w:tcPr>
          <w:p w14:paraId="5FFC5A93" w14:textId="77777777" w:rsidR="00D978B9" w:rsidRPr="0077096A" w:rsidRDefault="00D978B9" w:rsidP="0077096A">
            <w:pPr>
              <w:pStyle w:val="a7"/>
              <w:spacing w:before="0" w:after="0"/>
              <w:ind w:left="0"/>
              <w:rPr>
                <w:sz w:val="24"/>
                <w:szCs w:val="24"/>
              </w:rPr>
            </w:pPr>
            <w:r w:rsidRPr="0077096A">
              <w:rPr>
                <w:sz w:val="24"/>
                <w:szCs w:val="24"/>
              </w:rPr>
              <w:t>Кальцію сульфат</w:t>
            </w:r>
          </w:p>
        </w:tc>
        <w:tc>
          <w:tcPr>
            <w:tcW w:w="1984" w:type="dxa"/>
            <w:vAlign w:val="center"/>
          </w:tcPr>
          <w:p w14:paraId="6F2BB542" w14:textId="77777777" w:rsidR="00D978B9" w:rsidRPr="0077096A" w:rsidRDefault="00D978B9" w:rsidP="0077096A">
            <w:pPr>
              <w:pStyle w:val="a7"/>
              <w:spacing w:before="0" w:after="0"/>
              <w:ind w:left="0"/>
              <w:jc w:val="center"/>
              <w:rPr>
                <w:sz w:val="24"/>
                <w:szCs w:val="24"/>
              </w:rPr>
            </w:pPr>
            <w:r w:rsidRPr="0077096A">
              <w:rPr>
                <w:sz w:val="24"/>
                <w:szCs w:val="24"/>
              </w:rPr>
              <w:t>7778-18-9</w:t>
            </w:r>
          </w:p>
        </w:tc>
        <w:tc>
          <w:tcPr>
            <w:tcW w:w="3119" w:type="dxa"/>
            <w:vAlign w:val="center"/>
          </w:tcPr>
          <w:p w14:paraId="7AD5887A" w14:textId="77777777" w:rsidR="00D978B9" w:rsidRPr="0077096A" w:rsidRDefault="00D978B9" w:rsidP="0077096A">
            <w:pPr>
              <w:pStyle w:val="a7"/>
              <w:spacing w:before="0" w:after="0"/>
              <w:ind w:left="0"/>
              <w:jc w:val="center"/>
              <w:rPr>
                <w:sz w:val="24"/>
                <w:szCs w:val="24"/>
              </w:rPr>
            </w:pPr>
            <w:r w:rsidRPr="0077096A">
              <w:rPr>
                <w:sz w:val="24"/>
                <w:szCs w:val="24"/>
              </w:rPr>
              <w:t>0 – 8</w:t>
            </w:r>
          </w:p>
        </w:tc>
      </w:tr>
      <w:tr w:rsidR="00146D90" w:rsidRPr="0077096A" w14:paraId="0E4C4986" w14:textId="77777777" w:rsidTr="00894699">
        <w:tc>
          <w:tcPr>
            <w:tcW w:w="4248" w:type="dxa"/>
            <w:vAlign w:val="center"/>
          </w:tcPr>
          <w:p w14:paraId="2A7FC7F2" w14:textId="0C242A68" w:rsidR="00146D90" w:rsidRPr="0077096A" w:rsidRDefault="00963580" w:rsidP="0077096A">
            <w:pPr>
              <w:pStyle w:val="a7"/>
              <w:spacing w:before="0" w:after="0"/>
              <w:ind w:left="0"/>
              <w:rPr>
                <w:sz w:val="24"/>
                <w:szCs w:val="24"/>
              </w:rPr>
            </w:pPr>
            <w:r w:rsidRPr="0077096A">
              <w:rPr>
                <w:sz w:val="24"/>
                <w:szCs w:val="24"/>
              </w:rPr>
              <w:t>Пил з витяжної труби</w:t>
            </w:r>
            <w:r w:rsidR="00146D90" w:rsidRPr="0077096A">
              <w:rPr>
                <w:sz w:val="24"/>
                <w:szCs w:val="24"/>
              </w:rPr>
              <w:t xml:space="preserve"> </w:t>
            </w:r>
            <w:r w:rsidR="00146D90" w:rsidRPr="0077096A">
              <w:rPr>
                <w:sz w:val="24"/>
                <w:szCs w:val="24"/>
                <w:vertAlign w:val="superscript"/>
              </w:rPr>
              <w:t>(1)</w:t>
            </w:r>
          </w:p>
        </w:tc>
        <w:tc>
          <w:tcPr>
            <w:tcW w:w="1984" w:type="dxa"/>
            <w:vAlign w:val="center"/>
          </w:tcPr>
          <w:p w14:paraId="032647CA" w14:textId="77777777" w:rsidR="00146D90" w:rsidRPr="0077096A" w:rsidRDefault="00146D90" w:rsidP="0077096A">
            <w:pPr>
              <w:pStyle w:val="a7"/>
              <w:spacing w:before="0" w:after="0"/>
              <w:ind w:left="0"/>
              <w:jc w:val="center"/>
              <w:rPr>
                <w:sz w:val="24"/>
                <w:szCs w:val="24"/>
              </w:rPr>
            </w:pPr>
            <w:r w:rsidRPr="0077096A">
              <w:rPr>
                <w:sz w:val="24"/>
                <w:szCs w:val="24"/>
              </w:rPr>
              <w:t>68475-76-3</w:t>
            </w:r>
          </w:p>
        </w:tc>
        <w:tc>
          <w:tcPr>
            <w:tcW w:w="3119" w:type="dxa"/>
            <w:vMerge w:val="restart"/>
            <w:vAlign w:val="center"/>
          </w:tcPr>
          <w:p w14:paraId="6E9CBEB0" w14:textId="49DBD9D4" w:rsidR="00146D90" w:rsidRPr="0077096A" w:rsidRDefault="00146D90" w:rsidP="0077096A">
            <w:pPr>
              <w:pStyle w:val="a7"/>
              <w:spacing w:before="0" w:after="0"/>
              <w:ind w:left="0"/>
              <w:jc w:val="center"/>
              <w:rPr>
                <w:sz w:val="24"/>
                <w:szCs w:val="24"/>
              </w:rPr>
            </w:pPr>
            <w:r w:rsidRPr="0077096A">
              <w:rPr>
                <w:sz w:val="24"/>
                <w:szCs w:val="24"/>
              </w:rPr>
              <w:t>0 – 5</w:t>
            </w:r>
          </w:p>
        </w:tc>
      </w:tr>
      <w:tr w:rsidR="00146D90" w:rsidRPr="0077096A" w14:paraId="50CEFD61" w14:textId="77777777" w:rsidTr="00894699">
        <w:tc>
          <w:tcPr>
            <w:tcW w:w="4248" w:type="dxa"/>
            <w:vAlign w:val="center"/>
          </w:tcPr>
          <w:p w14:paraId="1FAD4D28" w14:textId="77777777" w:rsidR="00146D90" w:rsidRPr="0077096A" w:rsidRDefault="00146D90" w:rsidP="0077096A">
            <w:pPr>
              <w:pStyle w:val="a7"/>
              <w:spacing w:before="0" w:after="0"/>
              <w:ind w:left="0"/>
              <w:rPr>
                <w:sz w:val="24"/>
                <w:szCs w:val="24"/>
              </w:rPr>
            </w:pPr>
            <w:r w:rsidRPr="0077096A">
              <w:rPr>
                <w:sz w:val="24"/>
                <w:szCs w:val="24"/>
              </w:rPr>
              <w:t>Неорганічні природні мінеральні матеріали</w:t>
            </w:r>
          </w:p>
        </w:tc>
        <w:tc>
          <w:tcPr>
            <w:tcW w:w="1984" w:type="dxa"/>
            <w:vAlign w:val="center"/>
          </w:tcPr>
          <w:p w14:paraId="5675C934" w14:textId="77777777" w:rsidR="00146D90" w:rsidRPr="0077096A" w:rsidRDefault="00146D90" w:rsidP="0077096A">
            <w:pPr>
              <w:pStyle w:val="a7"/>
              <w:spacing w:before="0" w:after="0"/>
              <w:ind w:left="0"/>
              <w:jc w:val="center"/>
              <w:rPr>
                <w:sz w:val="24"/>
                <w:szCs w:val="24"/>
              </w:rPr>
            </w:pPr>
            <w:r w:rsidRPr="0077096A">
              <w:rPr>
                <w:sz w:val="24"/>
                <w:szCs w:val="24"/>
              </w:rPr>
              <w:t>999999-99-4</w:t>
            </w:r>
          </w:p>
        </w:tc>
        <w:tc>
          <w:tcPr>
            <w:tcW w:w="3119" w:type="dxa"/>
            <w:vMerge/>
            <w:vAlign w:val="center"/>
          </w:tcPr>
          <w:p w14:paraId="7FB4A947" w14:textId="70A78FDD" w:rsidR="00146D90" w:rsidRPr="0077096A" w:rsidRDefault="00146D90" w:rsidP="0077096A">
            <w:pPr>
              <w:pStyle w:val="a7"/>
              <w:spacing w:before="0" w:after="0"/>
              <w:ind w:left="0"/>
              <w:jc w:val="center"/>
              <w:rPr>
                <w:sz w:val="24"/>
                <w:szCs w:val="24"/>
              </w:rPr>
            </w:pPr>
          </w:p>
        </w:tc>
      </w:tr>
      <w:tr w:rsidR="00D978B9" w:rsidRPr="0077096A" w14:paraId="69F6D9AF" w14:textId="77777777" w:rsidTr="00894699">
        <w:tc>
          <w:tcPr>
            <w:tcW w:w="4248" w:type="dxa"/>
            <w:vAlign w:val="center"/>
          </w:tcPr>
          <w:p w14:paraId="2FDB645B" w14:textId="77777777" w:rsidR="00D978B9" w:rsidRPr="0077096A" w:rsidRDefault="00D978B9" w:rsidP="0077096A">
            <w:pPr>
              <w:pStyle w:val="a7"/>
              <w:spacing w:before="0" w:after="0"/>
              <w:ind w:left="0"/>
              <w:rPr>
                <w:sz w:val="24"/>
                <w:szCs w:val="24"/>
              </w:rPr>
            </w:pPr>
            <w:r w:rsidRPr="0077096A">
              <w:rPr>
                <w:sz w:val="24"/>
                <w:szCs w:val="24"/>
              </w:rPr>
              <w:t>Заліза (II) сульфат</w:t>
            </w:r>
          </w:p>
        </w:tc>
        <w:tc>
          <w:tcPr>
            <w:tcW w:w="1984" w:type="dxa"/>
            <w:vAlign w:val="center"/>
          </w:tcPr>
          <w:p w14:paraId="0EA5C30A" w14:textId="77777777" w:rsidR="00D978B9" w:rsidRPr="0077096A" w:rsidRDefault="00D978B9" w:rsidP="0077096A">
            <w:pPr>
              <w:pStyle w:val="a7"/>
              <w:spacing w:before="0" w:after="0"/>
              <w:ind w:left="0"/>
              <w:jc w:val="center"/>
              <w:rPr>
                <w:sz w:val="24"/>
                <w:szCs w:val="24"/>
              </w:rPr>
            </w:pPr>
            <w:r w:rsidRPr="0077096A">
              <w:rPr>
                <w:sz w:val="24"/>
                <w:szCs w:val="24"/>
              </w:rPr>
              <w:t>7720-78-7</w:t>
            </w:r>
          </w:p>
        </w:tc>
        <w:tc>
          <w:tcPr>
            <w:tcW w:w="3119" w:type="dxa"/>
            <w:vAlign w:val="center"/>
          </w:tcPr>
          <w:p w14:paraId="08381128" w14:textId="77777777" w:rsidR="00D978B9" w:rsidRPr="0077096A" w:rsidRDefault="00D978B9" w:rsidP="0077096A">
            <w:pPr>
              <w:pStyle w:val="a7"/>
              <w:spacing w:before="0" w:after="0"/>
              <w:ind w:left="0"/>
              <w:jc w:val="center"/>
              <w:rPr>
                <w:sz w:val="24"/>
                <w:szCs w:val="24"/>
              </w:rPr>
            </w:pPr>
            <w:r w:rsidRPr="0077096A">
              <w:rPr>
                <w:sz w:val="24"/>
                <w:szCs w:val="24"/>
              </w:rPr>
              <w:t>0 – 1</w:t>
            </w:r>
          </w:p>
        </w:tc>
      </w:tr>
      <w:tr w:rsidR="00D978B9" w:rsidRPr="0077096A" w14:paraId="313E7222" w14:textId="77777777" w:rsidTr="00894699">
        <w:tc>
          <w:tcPr>
            <w:tcW w:w="4248" w:type="dxa"/>
            <w:vAlign w:val="center"/>
          </w:tcPr>
          <w:p w14:paraId="3E0A0A95" w14:textId="77777777" w:rsidR="00D978B9" w:rsidRPr="0077096A" w:rsidRDefault="00D978B9" w:rsidP="0077096A">
            <w:pPr>
              <w:pStyle w:val="a7"/>
              <w:spacing w:before="0" w:after="0"/>
              <w:ind w:left="0"/>
              <w:rPr>
                <w:sz w:val="24"/>
                <w:szCs w:val="24"/>
              </w:rPr>
            </w:pPr>
            <w:r w:rsidRPr="0077096A">
              <w:rPr>
                <w:sz w:val="24"/>
                <w:szCs w:val="24"/>
              </w:rPr>
              <w:t>Олова (II) сульфат</w:t>
            </w:r>
          </w:p>
        </w:tc>
        <w:tc>
          <w:tcPr>
            <w:tcW w:w="1984" w:type="dxa"/>
            <w:vAlign w:val="center"/>
          </w:tcPr>
          <w:p w14:paraId="2244C136" w14:textId="77777777" w:rsidR="00D978B9" w:rsidRPr="0077096A" w:rsidRDefault="00D978B9" w:rsidP="0077096A">
            <w:pPr>
              <w:pStyle w:val="a7"/>
              <w:spacing w:before="0" w:after="0"/>
              <w:ind w:left="0"/>
              <w:jc w:val="center"/>
              <w:rPr>
                <w:sz w:val="24"/>
                <w:szCs w:val="24"/>
              </w:rPr>
            </w:pPr>
            <w:r w:rsidRPr="0077096A">
              <w:rPr>
                <w:sz w:val="24"/>
                <w:szCs w:val="24"/>
              </w:rPr>
              <w:t>7488-55-3</w:t>
            </w:r>
          </w:p>
        </w:tc>
        <w:tc>
          <w:tcPr>
            <w:tcW w:w="3119" w:type="dxa"/>
            <w:vAlign w:val="center"/>
          </w:tcPr>
          <w:p w14:paraId="42B4E83E" w14:textId="77777777" w:rsidR="00D978B9" w:rsidRPr="0077096A" w:rsidRDefault="00D978B9" w:rsidP="0077096A">
            <w:pPr>
              <w:pStyle w:val="a7"/>
              <w:spacing w:before="0" w:after="0"/>
              <w:ind w:left="0"/>
              <w:jc w:val="center"/>
              <w:rPr>
                <w:sz w:val="24"/>
                <w:szCs w:val="24"/>
              </w:rPr>
            </w:pPr>
            <w:r w:rsidRPr="0077096A">
              <w:rPr>
                <w:sz w:val="24"/>
                <w:szCs w:val="24"/>
              </w:rPr>
              <w:t>0 – 0,1</w:t>
            </w:r>
          </w:p>
        </w:tc>
      </w:tr>
    </w:tbl>
    <w:p w14:paraId="56E3D08E" w14:textId="5C59A818" w:rsidR="00D978B9" w:rsidRPr="0077096A" w:rsidRDefault="00D978B9" w:rsidP="0077096A">
      <w:pPr>
        <w:spacing w:before="0" w:after="0"/>
      </w:pPr>
    </w:p>
    <w:tbl>
      <w:tblPr>
        <w:tblStyle w:val="a9"/>
        <w:tblW w:w="9351" w:type="dxa"/>
        <w:tblLook w:val="04A0" w:firstRow="1" w:lastRow="0" w:firstColumn="1" w:lastColumn="0" w:noHBand="0" w:noVBand="1"/>
      </w:tblPr>
      <w:tblGrid>
        <w:gridCol w:w="4248"/>
        <w:gridCol w:w="1984"/>
        <w:gridCol w:w="3119"/>
      </w:tblGrid>
      <w:tr w:rsidR="00D978B9" w:rsidRPr="0077096A" w14:paraId="3B65AFBE" w14:textId="77777777" w:rsidTr="00894699">
        <w:tc>
          <w:tcPr>
            <w:tcW w:w="9351" w:type="dxa"/>
            <w:gridSpan w:val="3"/>
            <w:vAlign w:val="center"/>
          </w:tcPr>
          <w:p w14:paraId="6BF89B2B" w14:textId="21D05376" w:rsidR="00D978B9" w:rsidRPr="0077096A" w:rsidRDefault="00D978B9" w:rsidP="0077096A">
            <w:pPr>
              <w:pStyle w:val="a7"/>
              <w:spacing w:before="0" w:after="0"/>
              <w:ind w:left="0"/>
              <w:jc w:val="center"/>
              <w:rPr>
                <w:b/>
                <w:bCs/>
                <w:sz w:val="24"/>
                <w:szCs w:val="24"/>
              </w:rPr>
            </w:pPr>
            <w:r w:rsidRPr="0077096A">
              <w:rPr>
                <w:b/>
                <w:bCs/>
                <w:sz w:val="24"/>
                <w:szCs w:val="24"/>
              </w:rPr>
              <w:t>Цемент. Стандартна формула 18</w:t>
            </w:r>
          </w:p>
        </w:tc>
      </w:tr>
      <w:tr w:rsidR="00D978B9" w:rsidRPr="0077096A" w14:paraId="76E82007" w14:textId="77777777" w:rsidTr="00894699">
        <w:tc>
          <w:tcPr>
            <w:tcW w:w="4248" w:type="dxa"/>
            <w:vAlign w:val="center"/>
          </w:tcPr>
          <w:p w14:paraId="4713CDE3" w14:textId="77777777" w:rsidR="00D978B9" w:rsidRPr="0077096A" w:rsidRDefault="00D978B9"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4E06D361" w14:textId="4F871077" w:rsidR="00D978B9" w:rsidRPr="0077096A" w:rsidRDefault="00D978B9" w:rsidP="0077096A">
            <w:pPr>
              <w:pStyle w:val="a7"/>
              <w:spacing w:before="0" w:after="0"/>
              <w:ind w:left="0"/>
              <w:jc w:val="center"/>
              <w:rPr>
                <w:sz w:val="24"/>
                <w:szCs w:val="24"/>
              </w:rPr>
            </w:pPr>
            <w:proofErr w:type="spellStart"/>
            <w:r w:rsidRPr="0077096A">
              <w:rPr>
                <w:sz w:val="24"/>
                <w:szCs w:val="24"/>
              </w:rPr>
              <w:t>Кальцієво-алюмінатний</w:t>
            </w:r>
            <w:proofErr w:type="spellEnd"/>
            <w:r w:rsidRPr="0077096A">
              <w:rPr>
                <w:sz w:val="24"/>
                <w:szCs w:val="24"/>
              </w:rPr>
              <w:t xml:space="preserve"> цемент</w:t>
            </w:r>
          </w:p>
        </w:tc>
      </w:tr>
      <w:tr w:rsidR="00D978B9" w:rsidRPr="0077096A" w14:paraId="40AF7E08" w14:textId="77777777" w:rsidTr="00894699">
        <w:tc>
          <w:tcPr>
            <w:tcW w:w="4248" w:type="dxa"/>
            <w:vAlign w:val="center"/>
          </w:tcPr>
          <w:p w14:paraId="4221AD0C" w14:textId="77777777" w:rsidR="00D978B9" w:rsidRPr="0077096A" w:rsidRDefault="00D978B9"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20F86C9E" w14:textId="77777777" w:rsidR="00D978B9" w:rsidRPr="0077096A" w:rsidRDefault="00D978B9" w:rsidP="0077096A">
            <w:pPr>
              <w:pStyle w:val="a7"/>
              <w:spacing w:before="0" w:after="0"/>
              <w:ind w:left="0"/>
              <w:jc w:val="center"/>
              <w:rPr>
                <w:sz w:val="24"/>
                <w:szCs w:val="24"/>
              </w:rPr>
            </w:pPr>
            <w:r w:rsidRPr="0077096A">
              <w:rPr>
                <w:sz w:val="24"/>
                <w:szCs w:val="24"/>
              </w:rPr>
              <w:t>№ CAS</w:t>
            </w:r>
          </w:p>
        </w:tc>
        <w:tc>
          <w:tcPr>
            <w:tcW w:w="3119" w:type="dxa"/>
            <w:vAlign w:val="center"/>
          </w:tcPr>
          <w:p w14:paraId="756BB945" w14:textId="77777777" w:rsidR="00D978B9" w:rsidRPr="0077096A" w:rsidRDefault="00D978B9" w:rsidP="0077096A">
            <w:pPr>
              <w:pStyle w:val="a7"/>
              <w:spacing w:before="0" w:after="0"/>
              <w:ind w:left="0"/>
              <w:jc w:val="center"/>
              <w:rPr>
                <w:sz w:val="24"/>
                <w:szCs w:val="24"/>
              </w:rPr>
            </w:pPr>
            <w:r w:rsidRPr="0077096A">
              <w:rPr>
                <w:sz w:val="24"/>
                <w:szCs w:val="24"/>
              </w:rPr>
              <w:t>Концентрація (масова частка, %)</w:t>
            </w:r>
          </w:p>
        </w:tc>
      </w:tr>
      <w:tr w:rsidR="00D978B9" w:rsidRPr="0077096A" w14:paraId="4C220E1F" w14:textId="77777777" w:rsidTr="00894699">
        <w:tc>
          <w:tcPr>
            <w:tcW w:w="4248" w:type="dxa"/>
            <w:vAlign w:val="center"/>
          </w:tcPr>
          <w:p w14:paraId="2782DD63" w14:textId="3A385B67" w:rsidR="00D978B9" w:rsidRPr="0077096A" w:rsidRDefault="00D978B9" w:rsidP="0077096A">
            <w:pPr>
              <w:pStyle w:val="a7"/>
              <w:spacing w:before="0" w:after="0"/>
              <w:ind w:left="0"/>
              <w:rPr>
                <w:sz w:val="24"/>
                <w:szCs w:val="24"/>
              </w:rPr>
            </w:pPr>
            <w:proofErr w:type="spellStart"/>
            <w:r w:rsidRPr="0077096A">
              <w:rPr>
                <w:sz w:val="24"/>
                <w:szCs w:val="24"/>
              </w:rPr>
              <w:t>Кальцієво-алюмінатний</w:t>
            </w:r>
            <w:proofErr w:type="spellEnd"/>
            <w:r w:rsidRPr="0077096A">
              <w:rPr>
                <w:sz w:val="24"/>
                <w:szCs w:val="24"/>
              </w:rPr>
              <w:t xml:space="preserve"> цементний клінкер</w:t>
            </w:r>
          </w:p>
        </w:tc>
        <w:tc>
          <w:tcPr>
            <w:tcW w:w="1984" w:type="dxa"/>
            <w:vAlign w:val="center"/>
          </w:tcPr>
          <w:p w14:paraId="6273E8B1" w14:textId="3C7CDA40" w:rsidR="00D978B9" w:rsidRPr="0077096A" w:rsidRDefault="00D9024A" w:rsidP="0077096A">
            <w:pPr>
              <w:pStyle w:val="a7"/>
              <w:spacing w:before="0" w:after="0"/>
              <w:ind w:left="0"/>
              <w:jc w:val="center"/>
              <w:rPr>
                <w:sz w:val="24"/>
                <w:szCs w:val="24"/>
              </w:rPr>
            </w:pPr>
            <w:r w:rsidRPr="0077096A">
              <w:rPr>
                <w:sz w:val="24"/>
                <w:szCs w:val="24"/>
              </w:rPr>
              <w:t>65997-16-2</w:t>
            </w:r>
          </w:p>
        </w:tc>
        <w:tc>
          <w:tcPr>
            <w:tcW w:w="3119" w:type="dxa"/>
            <w:vAlign w:val="center"/>
          </w:tcPr>
          <w:p w14:paraId="13B2C451" w14:textId="781A8F85" w:rsidR="00D978B9" w:rsidRPr="0077096A" w:rsidRDefault="00D9024A" w:rsidP="0077096A">
            <w:pPr>
              <w:pStyle w:val="a7"/>
              <w:spacing w:before="0" w:after="0"/>
              <w:ind w:left="0"/>
              <w:jc w:val="center"/>
              <w:rPr>
                <w:sz w:val="24"/>
                <w:szCs w:val="24"/>
              </w:rPr>
            </w:pPr>
            <w:r w:rsidRPr="0077096A">
              <w:rPr>
                <w:sz w:val="24"/>
                <w:szCs w:val="24"/>
              </w:rPr>
              <w:t>86,5 – 100</w:t>
            </w:r>
          </w:p>
        </w:tc>
      </w:tr>
      <w:tr w:rsidR="00D978B9" w:rsidRPr="0077096A" w14:paraId="0FE65328" w14:textId="77777777" w:rsidTr="00894699">
        <w:trPr>
          <w:trHeight w:val="596"/>
        </w:trPr>
        <w:tc>
          <w:tcPr>
            <w:tcW w:w="4248" w:type="dxa"/>
            <w:vAlign w:val="center"/>
          </w:tcPr>
          <w:p w14:paraId="5184AC07" w14:textId="6153E073" w:rsidR="00D978B9" w:rsidRPr="0077096A" w:rsidRDefault="00D9024A" w:rsidP="0077096A">
            <w:pPr>
              <w:pStyle w:val="a7"/>
              <w:spacing w:before="0" w:after="0"/>
              <w:ind w:left="0"/>
              <w:rPr>
                <w:sz w:val="24"/>
                <w:szCs w:val="24"/>
              </w:rPr>
            </w:pPr>
            <w:r w:rsidRPr="0077096A">
              <w:rPr>
                <w:sz w:val="24"/>
                <w:szCs w:val="24"/>
              </w:rPr>
              <w:t>Спеціальні добавки для підвищення ефективності помелу</w:t>
            </w:r>
          </w:p>
        </w:tc>
        <w:tc>
          <w:tcPr>
            <w:tcW w:w="1984" w:type="dxa"/>
            <w:vAlign w:val="center"/>
          </w:tcPr>
          <w:p w14:paraId="69C8708B" w14:textId="69F20620" w:rsidR="00D978B9" w:rsidRPr="0077096A" w:rsidRDefault="00D9024A" w:rsidP="0077096A">
            <w:pPr>
              <w:pStyle w:val="a7"/>
              <w:spacing w:before="0" w:after="0"/>
              <w:ind w:left="0"/>
              <w:jc w:val="center"/>
              <w:rPr>
                <w:sz w:val="24"/>
                <w:szCs w:val="24"/>
              </w:rPr>
            </w:pPr>
            <w:r w:rsidRPr="0077096A">
              <w:rPr>
                <w:sz w:val="24"/>
                <w:szCs w:val="24"/>
              </w:rPr>
              <w:t>-</w:t>
            </w:r>
          </w:p>
        </w:tc>
        <w:tc>
          <w:tcPr>
            <w:tcW w:w="3119" w:type="dxa"/>
            <w:vAlign w:val="center"/>
          </w:tcPr>
          <w:p w14:paraId="499262D5" w14:textId="62A64553" w:rsidR="00D978B9" w:rsidRPr="0077096A" w:rsidRDefault="00D9024A" w:rsidP="0077096A">
            <w:pPr>
              <w:pStyle w:val="a7"/>
              <w:spacing w:before="0" w:after="0"/>
              <w:ind w:left="0"/>
              <w:jc w:val="center"/>
              <w:rPr>
                <w:sz w:val="24"/>
                <w:szCs w:val="24"/>
              </w:rPr>
            </w:pPr>
            <w:r w:rsidRPr="0077096A">
              <w:rPr>
                <w:sz w:val="24"/>
                <w:szCs w:val="24"/>
              </w:rPr>
              <w:t>0 – 0,2</w:t>
            </w:r>
          </w:p>
        </w:tc>
      </w:tr>
    </w:tbl>
    <w:p w14:paraId="76927753" w14:textId="69D679F6" w:rsidR="00D978B9" w:rsidRPr="0077096A" w:rsidRDefault="00D978B9" w:rsidP="0077096A">
      <w:pPr>
        <w:spacing w:before="0" w:after="0"/>
      </w:pPr>
    </w:p>
    <w:tbl>
      <w:tblPr>
        <w:tblStyle w:val="a9"/>
        <w:tblW w:w="9351" w:type="dxa"/>
        <w:tblLook w:val="04A0" w:firstRow="1" w:lastRow="0" w:firstColumn="1" w:lastColumn="0" w:noHBand="0" w:noVBand="1"/>
      </w:tblPr>
      <w:tblGrid>
        <w:gridCol w:w="4248"/>
        <w:gridCol w:w="1984"/>
        <w:gridCol w:w="3119"/>
      </w:tblGrid>
      <w:tr w:rsidR="00D9024A" w:rsidRPr="0077096A" w14:paraId="2C8BCA6F" w14:textId="77777777" w:rsidTr="00894699">
        <w:tc>
          <w:tcPr>
            <w:tcW w:w="9351" w:type="dxa"/>
            <w:gridSpan w:val="3"/>
            <w:vAlign w:val="center"/>
          </w:tcPr>
          <w:p w14:paraId="13688A3C" w14:textId="654588B0" w:rsidR="00D9024A" w:rsidRPr="0077096A" w:rsidRDefault="00D9024A" w:rsidP="0077096A">
            <w:pPr>
              <w:pStyle w:val="a7"/>
              <w:spacing w:before="0" w:after="0"/>
              <w:ind w:left="0"/>
              <w:jc w:val="center"/>
              <w:rPr>
                <w:b/>
                <w:bCs/>
                <w:sz w:val="24"/>
                <w:szCs w:val="24"/>
              </w:rPr>
            </w:pPr>
            <w:r w:rsidRPr="0077096A">
              <w:rPr>
                <w:b/>
                <w:bCs/>
                <w:sz w:val="24"/>
                <w:szCs w:val="24"/>
              </w:rPr>
              <w:t>Цемент. Стандартна формула 19</w:t>
            </w:r>
          </w:p>
        </w:tc>
      </w:tr>
      <w:tr w:rsidR="00D9024A" w:rsidRPr="0077096A" w14:paraId="577C140A" w14:textId="77777777" w:rsidTr="00894699">
        <w:tc>
          <w:tcPr>
            <w:tcW w:w="4248" w:type="dxa"/>
            <w:vAlign w:val="center"/>
          </w:tcPr>
          <w:p w14:paraId="09E1C55E" w14:textId="77777777" w:rsidR="00D9024A" w:rsidRPr="0077096A" w:rsidRDefault="00D9024A"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355D4DBD" w14:textId="4E733DA9" w:rsidR="00D9024A" w:rsidRPr="0077096A" w:rsidRDefault="00D9024A" w:rsidP="0077096A">
            <w:pPr>
              <w:pStyle w:val="a7"/>
              <w:spacing w:before="0" w:after="0"/>
              <w:ind w:left="0"/>
              <w:jc w:val="center"/>
              <w:rPr>
                <w:sz w:val="24"/>
                <w:szCs w:val="24"/>
              </w:rPr>
            </w:pPr>
            <w:r w:rsidRPr="0077096A">
              <w:rPr>
                <w:sz w:val="24"/>
                <w:szCs w:val="24"/>
              </w:rPr>
              <w:t>Цементи кладочні – з клінкером і вапном – MC 5, MC 12,5, MC 22,5</w:t>
            </w:r>
          </w:p>
        </w:tc>
      </w:tr>
      <w:tr w:rsidR="00D9024A" w:rsidRPr="0077096A" w14:paraId="67616738" w14:textId="77777777" w:rsidTr="00894699">
        <w:tc>
          <w:tcPr>
            <w:tcW w:w="4248" w:type="dxa"/>
            <w:vAlign w:val="center"/>
          </w:tcPr>
          <w:p w14:paraId="4E19AF4E" w14:textId="77777777" w:rsidR="00D9024A" w:rsidRPr="0077096A" w:rsidRDefault="00D9024A"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4A671DD9" w14:textId="77777777" w:rsidR="00D9024A" w:rsidRPr="0077096A" w:rsidRDefault="00D9024A" w:rsidP="0077096A">
            <w:pPr>
              <w:pStyle w:val="a7"/>
              <w:spacing w:before="0" w:after="0"/>
              <w:ind w:left="0"/>
              <w:jc w:val="center"/>
              <w:rPr>
                <w:sz w:val="24"/>
                <w:szCs w:val="24"/>
              </w:rPr>
            </w:pPr>
            <w:r w:rsidRPr="0077096A">
              <w:rPr>
                <w:sz w:val="24"/>
                <w:szCs w:val="24"/>
              </w:rPr>
              <w:t>№ CAS</w:t>
            </w:r>
          </w:p>
        </w:tc>
        <w:tc>
          <w:tcPr>
            <w:tcW w:w="3119" w:type="dxa"/>
            <w:vAlign w:val="center"/>
          </w:tcPr>
          <w:p w14:paraId="70F0F7DA" w14:textId="77777777" w:rsidR="00D9024A" w:rsidRPr="0077096A" w:rsidRDefault="00D9024A" w:rsidP="0077096A">
            <w:pPr>
              <w:pStyle w:val="a7"/>
              <w:spacing w:before="0" w:after="0"/>
              <w:ind w:left="0"/>
              <w:jc w:val="center"/>
              <w:rPr>
                <w:sz w:val="24"/>
                <w:szCs w:val="24"/>
              </w:rPr>
            </w:pPr>
            <w:r w:rsidRPr="0077096A">
              <w:rPr>
                <w:sz w:val="24"/>
                <w:szCs w:val="24"/>
              </w:rPr>
              <w:t>Концентрація (масова частка, %)</w:t>
            </w:r>
          </w:p>
        </w:tc>
      </w:tr>
      <w:tr w:rsidR="00D9024A" w:rsidRPr="0077096A" w14:paraId="164DD370" w14:textId="77777777" w:rsidTr="00894699">
        <w:tc>
          <w:tcPr>
            <w:tcW w:w="4248" w:type="dxa"/>
            <w:vAlign w:val="center"/>
          </w:tcPr>
          <w:p w14:paraId="1EC1C775" w14:textId="73702CD3" w:rsidR="00D9024A" w:rsidRPr="0077096A" w:rsidRDefault="00D9024A"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0B0D8D81" w14:textId="31748161" w:rsidR="00D9024A" w:rsidRPr="0077096A" w:rsidRDefault="00D9024A" w:rsidP="0077096A">
            <w:pPr>
              <w:pStyle w:val="a7"/>
              <w:spacing w:before="0" w:after="0"/>
              <w:ind w:left="0"/>
              <w:jc w:val="center"/>
              <w:rPr>
                <w:sz w:val="24"/>
                <w:szCs w:val="24"/>
              </w:rPr>
            </w:pPr>
            <w:r w:rsidRPr="0077096A">
              <w:rPr>
                <w:sz w:val="24"/>
                <w:szCs w:val="24"/>
              </w:rPr>
              <w:t>65997-15-1</w:t>
            </w:r>
          </w:p>
        </w:tc>
        <w:tc>
          <w:tcPr>
            <w:tcW w:w="3119" w:type="dxa"/>
            <w:vAlign w:val="center"/>
          </w:tcPr>
          <w:p w14:paraId="21FA319B" w14:textId="06A6261A" w:rsidR="00D9024A" w:rsidRPr="0077096A" w:rsidRDefault="00D9024A" w:rsidP="0077096A">
            <w:pPr>
              <w:pStyle w:val="a7"/>
              <w:spacing w:before="0" w:after="0"/>
              <w:ind w:left="0"/>
              <w:jc w:val="center"/>
              <w:rPr>
                <w:sz w:val="24"/>
                <w:szCs w:val="24"/>
              </w:rPr>
            </w:pPr>
            <w:r w:rsidRPr="0077096A">
              <w:rPr>
                <w:sz w:val="24"/>
                <w:szCs w:val="24"/>
              </w:rPr>
              <w:t>25 – 60</w:t>
            </w:r>
          </w:p>
        </w:tc>
      </w:tr>
      <w:tr w:rsidR="00D9024A" w:rsidRPr="0077096A" w14:paraId="36457432" w14:textId="77777777" w:rsidTr="00894699">
        <w:trPr>
          <w:trHeight w:val="596"/>
        </w:trPr>
        <w:tc>
          <w:tcPr>
            <w:tcW w:w="4248" w:type="dxa"/>
            <w:vAlign w:val="center"/>
          </w:tcPr>
          <w:p w14:paraId="42B53825" w14:textId="08521A03" w:rsidR="00D9024A" w:rsidRPr="0077096A" w:rsidRDefault="00D9024A" w:rsidP="0077096A">
            <w:pPr>
              <w:pStyle w:val="a7"/>
              <w:spacing w:before="0" w:after="0"/>
              <w:ind w:left="0"/>
              <w:rPr>
                <w:sz w:val="24"/>
                <w:szCs w:val="24"/>
              </w:rPr>
            </w:pPr>
            <w:r w:rsidRPr="0077096A">
              <w:rPr>
                <w:sz w:val="24"/>
                <w:szCs w:val="24"/>
              </w:rPr>
              <w:t xml:space="preserve">Вапно будівельне відповідно до </w:t>
            </w:r>
            <w:r w:rsidR="00931553" w:rsidRPr="0077096A">
              <w:rPr>
                <w:sz w:val="24"/>
                <w:szCs w:val="24"/>
              </w:rPr>
              <w:t xml:space="preserve">ДСТУ EN 459-1:2023 (EN 459-1:2015, IDT) </w:t>
            </w:r>
          </w:p>
        </w:tc>
        <w:tc>
          <w:tcPr>
            <w:tcW w:w="1984" w:type="dxa"/>
            <w:vAlign w:val="center"/>
          </w:tcPr>
          <w:p w14:paraId="3D37AFB8" w14:textId="7C242E89" w:rsidR="00D9024A" w:rsidRPr="0077096A" w:rsidRDefault="00D9024A" w:rsidP="0077096A">
            <w:pPr>
              <w:pStyle w:val="a7"/>
              <w:spacing w:before="0" w:after="0"/>
              <w:ind w:left="0"/>
              <w:jc w:val="center"/>
              <w:rPr>
                <w:sz w:val="24"/>
                <w:szCs w:val="24"/>
              </w:rPr>
            </w:pPr>
            <w:r w:rsidRPr="0077096A">
              <w:rPr>
                <w:sz w:val="24"/>
                <w:szCs w:val="24"/>
              </w:rPr>
              <w:t>1305-78-8</w:t>
            </w:r>
          </w:p>
        </w:tc>
        <w:tc>
          <w:tcPr>
            <w:tcW w:w="3119" w:type="dxa"/>
            <w:vMerge w:val="restart"/>
            <w:vAlign w:val="center"/>
          </w:tcPr>
          <w:p w14:paraId="1C5CFC3D" w14:textId="450AD723" w:rsidR="00D9024A" w:rsidRPr="0077096A" w:rsidRDefault="00D9024A" w:rsidP="0077096A">
            <w:pPr>
              <w:pStyle w:val="a7"/>
              <w:spacing w:before="0" w:after="0"/>
              <w:ind w:left="0"/>
              <w:jc w:val="center"/>
              <w:rPr>
                <w:sz w:val="24"/>
                <w:szCs w:val="24"/>
              </w:rPr>
            </w:pPr>
            <w:r w:rsidRPr="0077096A">
              <w:rPr>
                <w:sz w:val="24"/>
                <w:szCs w:val="24"/>
              </w:rPr>
              <w:t>1 – 75</w:t>
            </w:r>
          </w:p>
        </w:tc>
      </w:tr>
      <w:tr w:rsidR="00D9024A" w:rsidRPr="0077096A" w14:paraId="3533E6EB" w14:textId="77777777" w:rsidTr="00894699">
        <w:trPr>
          <w:trHeight w:val="596"/>
        </w:trPr>
        <w:tc>
          <w:tcPr>
            <w:tcW w:w="4248" w:type="dxa"/>
            <w:vAlign w:val="center"/>
          </w:tcPr>
          <w:p w14:paraId="266E7FFE" w14:textId="7BE9E02E" w:rsidR="00D9024A" w:rsidRPr="0077096A" w:rsidRDefault="00D9024A" w:rsidP="0077096A">
            <w:pPr>
              <w:pStyle w:val="a7"/>
              <w:spacing w:before="0" w:after="0"/>
              <w:ind w:left="0"/>
              <w:rPr>
                <w:sz w:val="24"/>
                <w:szCs w:val="24"/>
              </w:rPr>
            </w:pPr>
            <w:r w:rsidRPr="0077096A">
              <w:rPr>
                <w:sz w:val="24"/>
                <w:szCs w:val="24"/>
              </w:rPr>
              <w:t xml:space="preserve">Вапно гашене відповідно до </w:t>
            </w:r>
            <w:r w:rsidR="00931553" w:rsidRPr="0077096A">
              <w:rPr>
                <w:sz w:val="24"/>
                <w:szCs w:val="24"/>
              </w:rPr>
              <w:t>ДСТУ EN 459-1:2023 (EN 459-1:2015, IDT)</w:t>
            </w:r>
          </w:p>
        </w:tc>
        <w:tc>
          <w:tcPr>
            <w:tcW w:w="1984" w:type="dxa"/>
            <w:vAlign w:val="center"/>
          </w:tcPr>
          <w:p w14:paraId="78310145" w14:textId="44ED0051" w:rsidR="00D9024A" w:rsidRPr="0077096A" w:rsidRDefault="00D9024A" w:rsidP="0077096A">
            <w:pPr>
              <w:pStyle w:val="a7"/>
              <w:spacing w:before="0" w:after="0"/>
              <w:ind w:left="0"/>
              <w:jc w:val="center"/>
              <w:rPr>
                <w:sz w:val="24"/>
                <w:szCs w:val="24"/>
              </w:rPr>
            </w:pPr>
            <w:r w:rsidRPr="0077096A">
              <w:rPr>
                <w:sz w:val="24"/>
                <w:szCs w:val="24"/>
              </w:rPr>
              <w:t>1305-62-0</w:t>
            </w:r>
          </w:p>
        </w:tc>
        <w:tc>
          <w:tcPr>
            <w:tcW w:w="3119" w:type="dxa"/>
            <w:vMerge/>
            <w:vAlign w:val="center"/>
          </w:tcPr>
          <w:p w14:paraId="0B0AB7A5" w14:textId="77777777" w:rsidR="00D9024A" w:rsidRPr="0077096A" w:rsidRDefault="00D9024A" w:rsidP="0077096A">
            <w:pPr>
              <w:pStyle w:val="a7"/>
              <w:spacing w:before="0" w:after="0"/>
              <w:ind w:left="0"/>
              <w:jc w:val="center"/>
              <w:rPr>
                <w:sz w:val="24"/>
                <w:szCs w:val="24"/>
              </w:rPr>
            </w:pPr>
          </w:p>
        </w:tc>
      </w:tr>
      <w:tr w:rsidR="00D9024A" w:rsidRPr="0077096A" w14:paraId="3731C0B9" w14:textId="77777777" w:rsidTr="00894699">
        <w:trPr>
          <w:trHeight w:val="596"/>
        </w:trPr>
        <w:tc>
          <w:tcPr>
            <w:tcW w:w="4248" w:type="dxa"/>
            <w:vAlign w:val="center"/>
          </w:tcPr>
          <w:p w14:paraId="388747AD" w14:textId="4DE3219B" w:rsidR="00D9024A" w:rsidRPr="0077096A" w:rsidRDefault="004414AB" w:rsidP="0077096A">
            <w:pPr>
              <w:pStyle w:val="a7"/>
              <w:spacing w:before="0" w:after="0"/>
              <w:ind w:left="0"/>
              <w:rPr>
                <w:sz w:val="24"/>
                <w:szCs w:val="24"/>
              </w:rPr>
            </w:pPr>
            <w:r w:rsidRPr="0077096A">
              <w:rPr>
                <w:sz w:val="24"/>
                <w:szCs w:val="24"/>
              </w:rPr>
              <w:t xml:space="preserve">Інший неорганічний компонент не класифікований як небезпечний </w:t>
            </w:r>
          </w:p>
        </w:tc>
        <w:tc>
          <w:tcPr>
            <w:tcW w:w="1984" w:type="dxa"/>
            <w:vAlign w:val="center"/>
          </w:tcPr>
          <w:p w14:paraId="38D579EF" w14:textId="0C8D3304" w:rsidR="00D9024A" w:rsidRPr="0077096A" w:rsidRDefault="004414AB" w:rsidP="0077096A">
            <w:pPr>
              <w:pStyle w:val="a7"/>
              <w:spacing w:before="0" w:after="0"/>
              <w:ind w:left="0"/>
              <w:jc w:val="center"/>
              <w:rPr>
                <w:sz w:val="24"/>
                <w:szCs w:val="24"/>
              </w:rPr>
            </w:pPr>
            <w:r w:rsidRPr="0077096A">
              <w:rPr>
                <w:sz w:val="24"/>
                <w:szCs w:val="24"/>
              </w:rPr>
              <w:t>999999-99-4</w:t>
            </w:r>
          </w:p>
        </w:tc>
        <w:tc>
          <w:tcPr>
            <w:tcW w:w="3119" w:type="dxa"/>
            <w:vAlign w:val="center"/>
          </w:tcPr>
          <w:p w14:paraId="70B3A79A" w14:textId="586FE0B1" w:rsidR="00D9024A" w:rsidRPr="0077096A" w:rsidRDefault="004414AB" w:rsidP="0077096A">
            <w:pPr>
              <w:pStyle w:val="a7"/>
              <w:spacing w:before="0" w:after="0"/>
              <w:ind w:left="0"/>
              <w:jc w:val="center"/>
              <w:rPr>
                <w:sz w:val="24"/>
                <w:szCs w:val="24"/>
              </w:rPr>
            </w:pPr>
            <w:r w:rsidRPr="0077096A">
              <w:rPr>
                <w:sz w:val="24"/>
                <w:szCs w:val="24"/>
              </w:rPr>
              <w:t>0 – 74</w:t>
            </w:r>
          </w:p>
        </w:tc>
      </w:tr>
      <w:tr w:rsidR="004414AB" w:rsidRPr="0077096A" w14:paraId="70C812A4" w14:textId="77777777" w:rsidTr="00894699">
        <w:trPr>
          <w:trHeight w:val="596"/>
        </w:trPr>
        <w:tc>
          <w:tcPr>
            <w:tcW w:w="4248" w:type="dxa"/>
            <w:vAlign w:val="center"/>
          </w:tcPr>
          <w:p w14:paraId="54B70428" w14:textId="6A90FA19" w:rsidR="004414AB" w:rsidRPr="0077096A" w:rsidRDefault="004414AB" w:rsidP="0077096A">
            <w:pPr>
              <w:pStyle w:val="a7"/>
              <w:spacing w:before="0" w:after="0"/>
              <w:ind w:left="0"/>
              <w:rPr>
                <w:sz w:val="24"/>
                <w:szCs w:val="24"/>
              </w:rPr>
            </w:pPr>
            <w:r w:rsidRPr="0077096A">
              <w:rPr>
                <w:sz w:val="24"/>
                <w:szCs w:val="24"/>
              </w:rPr>
              <w:lastRenderedPageBreak/>
              <w:t xml:space="preserve">Неорганічні пігменти відповідно до </w:t>
            </w:r>
            <w:r w:rsidR="00931553" w:rsidRPr="0077096A">
              <w:rPr>
                <w:sz w:val="24"/>
                <w:szCs w:val="24"/>
              </w:rPr>
              <w:t>ДСТУ EN 12878:2019 (EN 12878:2005, IDT)/Поправка № 1:2019 (EN 12878:2005/AC:2006, IDT)</w:t>
            </w:r>
          </w:p>
        </w:tc>
        <w:tc>
          <w:tcPr>
            <w:tcW w:w="1984" w:type="dxa"/>
            <w:vAlign w:val="center"/>
          </w:tcPr>
          <w:p w14:paraId="0C275896" w14:textId="42B58C6B" w:rsidR="004414AB" w:rsidRPr="0077096A" w:rsidRDefault="004414AB" w:rsidP="0077096A">
            <w:pPr>
              <w:pStyle w:val="a7"/>
              <w:spacing w:before="0" w:after="0"/>
              <w:ind w:left="0"/>
              <w:jc w:val="center"/>
              <w:rPr>
                <w:sz w:val="24"/>
                <w:szCs w:val="24"/>
              </w:rPr>
            </w:pPr>
            <w:r w:rsidRPr="0077096A">
              <w:rPr>
                <w:sz w:val="24"/>
                <w:szCs w:val="24"/>
              </w:rPr>
              <w:t>-</w:t>
            </w:r>
          </w:p>
        </w:tc>
        <w:tc>
          <w:tcPr>
            <w:tcW w:w="3119" w:type="dxa"/>
            <w:vAlign w:val="center"/>
          </w:tcPr>
          <w:p w14:paraId="5C7E351A" w14:textId="1927D42A" w:rsidR="004414AB" w:rsidRPr="0077096A" w:rsidRDefault="004414AB" w:rsidP="0077096A">
            <w:pPr>
              <w:pStyle w:val="a7"/>
              <w:spacing w:before="0" w:after="0"/>
              <w:ind w:left="0"/>
              <w:jc w:val="center"/>
              <w:rPr>
                <w:sz w:val="24"/>
                <w:szCs w:val="24"/>
              </w:rPr>
            </w:pPr>
            <w:r w:rsidRPr="0077096A">
              <w:rPr>
                <w:sz w:val="24"/>
                <w:szCs w:val="24"/>
              </w:rPr>
              <w:t>0 – 1</w:t>
            </w:r>
          </w:p>
        </w:tc>
      </w:tr>
    </w:tbl>
    <w:p w14:paraId="5FC802E1" w14:textId="77777777" w:rsidR="00894699" w:rsidRPr="0077096A" w:rsidRDefault="00894699" w:rsidP="0077096A">
      <w:pPr>
        <w:spacing w:before="0" w:after="0"/>
      </w:pPr>
    </w:p>
    <w:tbl>
      <w:tblPr>
        <w:tblStyle w:val="a9"/>
        <w:tblW w:w="9351" w:type="dxa"/>
        <w:tblLook w:val="04A0" w:firstRow="1" w:lastRow="0" w:firstColumn="1" w:lastColumn="0" w:noHBand="0" w:noVBand="1"/>
      </w:tblPr>
      <w:tblGrid>
        <w:gridCol w:w="4248"/>
        <w:gridCol w:w="1984"/>
        <w:gridCol w:w="3119"/>
      </w:tblGrid>
      <w:tr w:rsidR="007812F9" w:rsidRPr="0077096A" w14:paraId="7DEA7273" w14:textId="77777777" w:rsidTr="00894699">
        <w:tc>
          <w:tcPr>
            <w:tcW w:w="9351" w:type="dxa"/>
            <w:gridSpan w:val="3"/>
            <w:vAlign w:val="center"/>
          </w:tcPr>
          <w:p w14:paraId="7245E18A" w14:textId="4A40029A" w:rsidR="007812F9" w:rsidRPr="0077096A" w:rsidRDefault="007812F9" w:rsidP="0077096A">
            <w:pPr>
              <w:pStyle w:val="a7"/>
              <w:spacing w:before="0" w:after="0"/>
              <w:ind w:left="0"/>
              <w:jc w:val="center"/>
              <w:rPr>
                <w:b/>
                <w:bCs/>
                <w:sz w:val="24"/>
                <w:szCs w:val="24"/>
              </w:rPr>
            </w:pPr>
            <w:r w:rsidRPr="0077096A">
              <w:rPr>
                <w:b/>
                <w:bCs/>
                <w:sz w:val="24"/>
                <w:szCs w:val="24"/>
              </w:rPr>
              <w:t>Цемент. Стандартна формула 20</w:t>
            </w:r>
          </w:p>
        </w:tc>
      </w:tr>
      <w:tr w:rsidR="007812F9" w:rsidRPr="0077096A" w14:paraId="055FFB33" w14:textId="77777777" w:rsidTr="00894699">
        <w:tc>
          <w:tcPr>
            <w:tcW w:w="4248" w:type="dxa"/>
            <w:vAlign w:val="center"/>
          </w:tcPr>
          <w:p w14:paraId="2635A7C8" w14:textId="77777777" w:rsidR="007812F9" w:rsidRPr="0077096A" w:rsidRDefault="007812F9" w:rsidP="0077096A">
            <w:pPr>
              <w:pStyle w:val="a7"/>
              <w:spacing w:before="0" w:after="0"/>
              <w:ind w:left="0"/>
              <w:jc w:val="center"/>
              <w:rPr>
                <w:sz w:val="24"/>
                <w:szCs w:val="24"/>
              </w:rPr>
            </w:pPr>
            <w:r w:rsidRPr="0077096A">
              <w:rPr>
                <w:sz w:val="24"/>
                <w:szCs w:val="24"/>
              </w:rPr>
              <w:t>Опис продукції</w:t>
            </w:r>
          </w:p>
        </w:tc>
        <w:tc>
          <w:tcPr>
            <w:tcW w:w="5103" w:type="dxa"/>
            <w:gridSpan w:val="2"/>
            <w:vAlign w:val="center"/>
          </w:tcPr>
          <w:p w14:paraId="73725CD3" w14:textId="710A0694" w:rsidR="007812F9" w:rsidRPr="0077096A" w:rsidRDefault="007812F9" w:rsidP="0077096A">
            <w:pPr>
              <w:pStyle w:val="a7"/>
              <w:spacing w:before="0" w:after="0"/>
              <w:ind w:left="0"/>
              <w:jc w:val="center"/>
              <w:rPr>
                <w:sz w:val="24"/>
                <w:szCs w:val="24"/>
              </w:rPr>
            </w:pPr>
            <w:r w:rsidRPr="0077096A">
              <w:rPr>
                <w:sz w:val="24"/>
                <w:szCs w:val="24"/>
              </w:rPr>
              <w:t>Цементи кладочні – з клінкером і без вапна – MC 5, MC 12,5, MC 22,5</w:t>
            </w:r>
          </w:p>
        </w:tc>
      </w:tr>
      <w:tr w:rsidR="007812F9" w:rsidRPr="0077096A" w14:paraId="164414C7" w14:textId="77777777" w:rsidTr="00894699">
        <w:tc>
          <w:tcPr>
            <w:tcW w:w="4248" w:type="dxa"/>
            <w:vAlign w:val="center"/>
          </w:tcPr>
          <w:p w14:paraId="4E348069" w14:textId="77777777" w:rsidR="007812F9" w:rsidRPr="0077096A" w:rsidRDefault="007812F9"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4F2F0E6A" w14:textId="77777777" w:rsidR="007812F9" w:rsidRPr="0077096A" w:rsidRDefault="007812F9" w:rsidP="0077096A">
            <w:pPr>
              <w:pStyle w:val="a7"/>
              <w:spacing w:before="0" w:after="0"/>
              <w:ind w:left="0"/>
              <w:jc w:val="center"/>
              <w:rPr>
                <w:sz w:val="24"/>
                <w:szCs w:val="24"/>
              </w:rPr>
            </w:pPr>
            <w:r w:rsidRPr="0077096A">
              <w:rPr>
                <w:sz w:val="24"/>
                <w:szCs w:val="24"/>
              </w:rPr>
              <w:t>№ CAS</w:t>
            </w:r>
          </w:p>
        </w:tc>
        <w:tc>
          <w:tcPr>
            <w:tcW w:w="3119" w:type="dxa"/>
            <w:vAlign w:val="center"/>
          </w:tcPr>
          <w:p w14:paraId="5B48E347" w14:textId="77777777" w:rsidR="007812F9" w:rsidRPr="0077096A" w:rsidRDefault="007812F9" w:rsidP="0077096A">
            <w:pPr>
              <w:pStyle w:val="a7"/>
              <w:spacing w:before="0" w:after="0"/>
              <w:ind w:left="0"/>
              <w:jc w:val="center"/>
              <w:rPr>
                <w:sz w:val="24"/>
                <w:szCs w:val="24"/>
              </w:rPr>
            </w:pPr>
            <w:r w:rsidRPr="0077096A">
              <w:rPr>
                <w:sz w:val="24"/>
                <w:szCs w:val="24"/>
              </w:rPr>
              <w:t>Концентрація (масова частка, %)</w:t>
            </w:r>
          </w:p>
        </w:tc>
      </w:tr>
      <w:tr w:rsidR="007812F9" w:rsidRPr="0077096A" w14:paraId="56051E54" w14:textId="77777777" w:rsidTr="00894699">
        <w:tc>
          <w:tcPr>
            <w:tcW w:w="4248" w:type="dxa"/>
            <w:vAlign w:val="center"/>
          </w:tcPr>
          <w:p w14:paraId="4CDDE50B" w14:textId="77777777" w:rsidR="007812F9" w:rsidRPr="0077096A" w:rsidRDefault="007812F9" w:rsidP="0077096A">
            <w:pPr>
              <w:pStyle w:val="a7"/>
              <w:spacing w:before="0" w:after="0"/>
              <w:ind w:left="0"/>
              <w:rPr>
                <w:sz w:val="24"/>
                <w:szCs w:val="24"/>
              </w:rPr>
            </w:pPr>
            <w:r w:rsidRPr="0077096A">
              <w:rPr>
                <w:sz w:val="24"/>
                <w:szCs w:val="24"/>
              </w:rPr>
              <w:t>Портландцементний клінкер</w:t>
            </w:r>
          </w:p>
        </w:tc>
        <w:tc>
          <w:tcPr>
            <w:tcW w:w="1984" w:type="dxa"/>
            <w:vAlign w:val="center"/>
          </w:tcPr>
          <w:p w14:paraId="77A8AD29" w14:textId="77777777" w:rsidR="007812F9" w:rsidRPr="0077096A" w:rsidRDefault="007812F9" w:rsidP="0077096A">
            <w:pPr>
              <w:pStyle w:val="a7"/>
              <w:spacing w:before="0" w:after="0"/>
              <w:ind w:left="0"/>
              <w:jc w:val="center"/>
              <w:rPr>
                <w:sz w:val="24"/>
                <w:szCs w:val="24"/>
              </w:rPr>
            </w:pPr>
            <w:r w:rsidRPr="0077096A">
              <w:rPr>
                <w:sz w:val="24"/>
                <w:szCs w:val="24"/>
              </w:rPr>
              <w:t>65997-15-1</w:t>
            </w:r>
          </w:p>
        </w:tc>
        <w:tc>
          <w:tcPr>
            <w:tcW w:w="3119" w:type="dxa"/>
            <w:vAlign w:val="center"/>
          </w:tcPr>
          <w:p w14:paraId="1D07F9C1" w14:textId="77777777" w:rsidR="007812F9" w:rsidRPr="0077096A" w:rsidRDefault="007812F9" w:rsidP="0077096A">
            <w:pPr>
              <w:pStyle w:val="a7"/>
              <w:spacing w:before="0" w:after="0"/>
              <w:ind w:left="0"/>
              <w:jc w:val="center"/>
              <w:rPr>
                <w:sz w:val="24"/>
                <w:szCs w:val="24"/>
              </w:rPr>
            </w:pPr>
            <w:r w:rsidRPr="0077096A">
              <w:rPr>
                <w:sz w:val="24"/>
                <w:szCs w:val="24"/>
              </w:rPr>
              <w:t>25 – 60</w:t>
            </w:r>
          </w:p>
        </w:tc>
      </w:tr>
      <w:tr w:rsidR="007812F9" w:rsidRPr="0077096A" w14:paraId="57276902" w14:textId="77777777" w:rsidTr="00894699">
        <w:trPr>
          <w:trHeight w:val="596"/>
        </w:trPr>
        <w:tc>
          <w:tcPr>
            <w:tcW w:w="4248" w:type="dxa"/>
            <w:vAlign w:val="center"/>
          </w:tcPr>
          <w:p w14:paraId="6BFA6605" w14:textId="77777777" w:rsidR="007812F9" w:rsidRPr="0077096A" w:rsidRDefault="007812F9" w:rsidP="0077096A">
            <w:pPr>
              <w:pStyle w:val="a7"/>
              <w:spacing w:before="0" w:after="0"/>
              <w:ind w:left="0"/>
              <w:rPr>
                <w:sz w:val="24"/>
                <w:szCs w:val="24"/>
              </w:rPr>
            </w:pPr>
            <w:r w:rsidRPr="0077096A">
              <w:rPr>
                <w:sz w:val="24"/>
                <w:szCs w:val="24"/>
              </w:rPr>
              <w:t xml:space="preserve">Інший неорганічний компонент не класифікований як небезпечний </w:t>
            </w:r>
          </w:p>
        </w:tc>
        <w:tc>
          <w:tcPr>
            <w:tcW w:w="1984" w:type="dxa"/>
            <w:vAlign w:val="center"/>
          </w:tcPr>
          <w:p w14:paraId="0028C4E2" w14:textId="77777777" w:rsidR="007812F9" w:rsidRPr="0077096A" w:rsidRDefault="007812F9" w:rsidP="0077096A">
            <w:pPr>
              <w:pStyle w:val="a7"/>
              <w:spacing w:before="0" w:after="0"/>
              <w:ind w:left="0"/>
              <w:jc w:val="center"/>
              <w:rPr>
                <w:sz w:val="24"/>
                <w:szCs w:val="24"/>
              </w:rPr>
            </w:pPr>
            <w:r w:rsidRPr="0077096A">
              <w:rPr>
                <w:sz w:val="24"/>
                <w:szCs w:val="24"/>
              </w:rPr>
              <w:t>999999-99-4</w:t>
            </w:r>
          </w:p>
        </w:tc>
        <w:tc>
          <w:tcPr>
            <w:tcW w:w="3119" w:type="dxa"/>
            <w:vAlign w:val="center"/>
          </w:tcPr>
          <w:p w14:paraId="3715B758" w14:textId="7274BFE0" w:rsidR="007812F9" w:rsidRPr="0077096A" w:rsidRDefault="007812F9" w:rsidP="0077096A">
            <w:pPr>
              <w:pStyle w:val="a7"/>
              <w:spacing w:before="0" w:after="0"/>
              <w:ind w:left="0"/>
              <w:jc w:val="center"/>
              <w:rPr>
                <w:sz w:val="24"/>
                <w:szCs w:val="24"/>
              </w:rPr>
            </w:pPr>
            <w:r w:rsidRPr="0077096A">
              <w:rPr>
                <w:sz w:val="24"/>
                <w:szCs w:val="24"/>
              </w:rPr>
              <w:t>40 – 74</w:t>
            </w:r>
          </w:p>
        </w:tc>
      </w:tr>
      <w:tr w:rsidR="007812F9" w:rsidRPr="0077096A" w14:paraId="758B0DBA" w14:textId="77777777" w:rsidTr="00894699">
        <w:trPr>
          <w:trHeight w:val="596"/>
        </w:trPr>
        <w:tc>
          <w:tcPr>
            <w:tcW w:w="4248" w:type="dxa"/>
            <w:vAlign w:val="center"/>
          </w:tcPr>
          <w:p w14:paraId="1DF4693D" w14:textId="4C82AC87" w:rsidR="007812F9" w:rsidRPr="0077096A" w:rsidRDefault="007812F9" w:rsidP="0077096A">
            <w:pPr>
              <w:pStyle w:val="a7"/>
              <w:spacing w:before="0" w:after="0"/>
              <w:ind w:left="0"/>
              <w:rPr>
                <w:sz w:val="24"/>
                <w:szCs w:val="24"/>
              </w:rPr>
            </w:pPr>
            <w:r w:rsidRPr="0077096A">
              <w:rPr>
                <w:sz w:val="24"/>
                <w:szCs w:val="24"/>
              </w:rPr>
              <w:t xml:space="preserve">Неорганічні пігменти відповідно до </w:t>
            </w:r>
            <w:r w:rsidR="00931553" w:rsidRPr="0077096A">
              <w:rPr>
                <w:sz w:val="24"/>
                <w:szCs w:val="24"/>
              </w:rPr>
              <w:t>ДСТУ EN 12878:2019 (EN 12878:2005, IDT)/Поправка № 1:2019 (EN 12878:2005/AC:2006, IDT)</w:t>
            </w:r>
          </w:p>
        </w:tc>
        <w:tc>
          <w:tcPr>
            <w:tcW w:w="1984" w:type="dxa"/>
            <w:vAlign w:val="center"/>
          </w:tcPr>
          <w:p w14:paraId="44761822" w14:textId="77777777" w:rsidR="007812F9" w:rsidRPr="0077096A" w:rsidRDefault="007812F9" w:rsidP="0077096A">
            <w:pPr>
              <w:pStyle w:val="a7"/>
              <w:spacing w:before="0" w:after="0"/>
              <w:ind w:left="0"/>
              <w:jc w:val="center"/>
              <w:rPr>
                <w:sz w:val="24"/>
                <w:szCs w:val="24"/>
              </w:rPr>
            </w:pPr>
            <w:r w:rsidRPr="0077096A">
              <w:rPr>
                <w:sz w:val="24"/>
                <w:szCs w:val="24"/>
              </w:rPr>
              <w:t>-</w:t>
            </w:r>
          </w:p>
        </w:tc>
        <w:tc>
          <w:tcPr>
            <w:tcW w:w="3119" w:type="dxa"/>
            <w:vAlign w:val="center"/>
          </w:tcPr>
          <w:p w14:paraId="0188BB6E" w14:textId="77777777" w:rsidR="007812F9" w:rsidRPr="0077096A" w:rsidRDefault="007812F9" w:rsidP="0077096A">
            <w:pPr>
              <w:pStyle w:val="a7"/>
              <w:spacing w:before="0" w:after="0"/>
              <w:ind w:left="0"/>
              <w:jc w:val="center"/>
              <w:rPr>
                <w:sz w:val="24"/>
                <w:szCs w:val="24"/>
              </w:rPr>
            </w:pPr>
            <w:r w:rsidRPr="0077096A">
              <w:rPr>
                <w:sz w:val="24"/>
                <w:szCs w:val="24"/>
              </w:rPr>
              <w:t>0 – 1</w:t>
            </w:r>
          </w:p>
        </w:tc>
      </w:tr>
    </w:tbl>
    <w:p w14:paraId="5BDAC1B3" w14:textId="77777777" w:rsidR="007812F9" w:rsidRPr="0077096A" w:rsidRDefault="007812F9" w:rsidP="0077096A">
      <w:pPr>
        <w:spacing w:before="0" w:after="0"/>
      </w:pPr>
    </w:p>
    <w:p w14:paraId="594703EC" w14:textId="47280BC8" w:rsidR="006F4305" w:rsidRPr="0077096A" w:rsidRDefault="006F4305" w:rsidP="0077096A">
      <w:pPr>
        <w:pStyle w:val="a7"/>
        <w:spacing w:before="0" w:after="0"/>
        <w:ind w:left="0"/>
      </w:pPr>
      <w:r w:rsidRPr="0077096A">
        <w:t xml:space="preserve">2. ГІПСОВЕ ЗВ’ЯЗУЮЧЕ </w:t>
      </w:r>
    </w:p>
    <w:tbl>
      <w:tblPr>
        <w:tblStyle w:val="a9"/>
        <w:tblW w:w="9351" w:type="dxa"/>
        <w:tblLook w:val="04A0" w:firstRow="1" w:lastRow="0" w:firstColumn="1" w:lastColumn="0" w:noHBand="0" w:noVBand="1"/>
      </w:tblPr>
      <w:tblGrid>
        <w:gridCol w:w="4248"/>
        <w:gridCol w:w="1984"/>
        <w:gridCol w:w="3119"/>
      </w:tblGrid>
      <w:tr w:rsidR="006F4305" w:rsidRPr="0077096A" w14:paraId="6A616F42" w14:textId="77777777" w:rsidTr="00894699">
        <w:tc>
          <w:tcPr>
            <w:tcW w:w="9351" w:type="dxa"/>
            <w:gridSpan w:val="3"/>
            <w:vAlign w:val="center"/>
          </w:tcPr>
          <w:p w14:paraId="139F8942" w14:textId="48C194F0" w:rsidR="006F4305" w:rsidRPr="0077096A" w:rsidRDefault="006F4305" w:rsidP="0077096A">
            <w:pPr>
              <w:pStyle w:val="a7"/>
              <w:spacing w:before="0" w:after="0"/>
              <w:ind w:left="0"/>
              <w:jc w:val="center"/>
              <w:rPr>
                <w:b/>
                <w:bCs/>
                <w:sz w:val="24"/>
                <w:szCs w:val="24"/>
              </w:rPr>
            </w:pPr>
            <w:r w:rsidRPr="0077096A">
              <w:rPr>
                <w:b/>
                <w:bCs/>
                <w:sz w:val="24"/>
                <w:szCs w:val="24"/>
              </w:rPr>
              <w:t xml:space="preserve">Гіпсове </w:t>
            </w:r>
            <w:proofErr w:type="spellStart"/>
            <w:r w:rsidRPr="0077096A">
              <w:rPr>
                <w:b/>
                <w:bCs/>
                <w:sz w:val="24"/>
                <w:szCs w:val="24"/>
              </w:rPr>
              <w:t>зв’язуюче</w:t>
            </w:r>
            <w:proofErr w:type="spellEnd"/>
            <w:r w:rsidRPr="0077096A">
              <w:rPr>
                <w:b/>
                <w:bCs/>
                <w:sz w:val="24"/>
                <w:szCs w:val="24"/>
              </w:rPr>
              <w:t>. Стандартна формула</w:t>
            </w:r>
          </w:p>
        </w:tc>
      </w:tr>
      <w:tr w:rsidR="006F4305" w:rsidRPr="0077096A" w14:paraId="1FB58A0B" w14:textId="77777777" w:rsidTr="00894699">
        <w:tc>
          <w:tcPr>
            <w:tcW w:w="4248" w:type="dxa"/>
            <w:vAlign w:val="center"/>
          </w:tcPr>
          <w:p w14:paraId="42BACD45" w14:textId="77777777" w:rsidR="006F4305" w:rsidRPr="0077096A" w:rsidRDefault="006F4305"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13619C32" w14:textId="77777777" w:rsidR="006F4305" w:rsidRPr="0077096A" w:rsidRDefault="006F4305" w:rsidP="0077096A">
            <w:pPr>
              <w:pStyle w:val="a7"/>
              <w:spacing w:before="0" w:after="0"/>
              <w:ind w:left="0"/>
              <w:jc w:val="center"/>
              <w:rPr>
                <w:sz w:val="24"/>
                <w:szCs w:val="24"/>
              </w:rPr>
            </w:pPr>
            <w:r w:rsidRPr="0077096A">
              <w:rPr>
                <w:sz w:val="24"/>
                <w:szCs w:val="24"/>
              </w:rPr>
              <w:t>№ CAS</w:t>
            </w:r>
          </w:p>
        </w:tc>
        <w:tc>
          <w:tcPr>
            <w:tcW w:w="3119" w:type="dxa"/>
            <w:vAlign w:val="center"/>
          </w:tcPr>
          <w:p w14:paraId="22B1F29F" w14:textId="77777777" w:rsidR="006F4305" w:rsidRPr="0077096A" w:rsidRDefault="006F4305" w:rsidP="0077096A">
            <w:pPr>
              <w:pStyle w:val="a7"/>
              <w:spacing w:before="0" w:after="0"/>
              <w:ind w:left="0"/>
              <w:jc w:val="center"/>
              <w:rPr>
                <w:sz w:val="24"/>
                <w:szCs w:val="24"/>
              </w:rPr>
            </w:pPr>
            <w:r w:rsidRPr="0077096A">
              <w:rPr>
                <w:sz w:val="24"/>
                <w:szCs w:val="24"/>
              </w:rPr>
              <w:t>Концентрація (масова частка, %)</w:t>
            </w:r>
          </w:p>
        </w:tc>
      </w:tr>
      <w:tr w:rsidR="006F4305" w:rsidRPr="0077096A" w14:paraId="141BC3B7" w14:textId="77777777" w:rsidTr="0077096A">
        <w:tc>
          <w:tcPr>
            <w:tcW w:w="4248" w:type="dxa"/>
            <w:tcBorders>
              <w:bottom w:val="single" w:sz="4" w:space="0" w:color="auto"/>
            </w:tcBorders>
            <w:vAlign w:val="center"/>
          </w:tcPr>
          <w:p w14:paraId="127D7807" w14:textId="7D6276FD" w:rsidR="006F4305" w:rsidRPr="0077096A" w:rsidRDefault="006F4305" w:rsidP="0077096A">
            <w:pPr>
              <w:pStyle w:val="a7"/>
              <w:spacing w:before="0" w:after="0"/>
              <w:ind w:left="0"/>
              <w:rPr>
                <w:sz w:val="24"/>
                <w:szCs w:val="24"/>
              </w:rPr>
            </w:pPr>
            <w:r w:rsidRPr="0077096A">
              <w:rPr>
                <w:sz w:val="24"/>
                <w:szCs w:val="24"/>
              </w:rPr>
              <w:t>Кальцію сульфат</w:t>
            </w:r>
          </w:p>
        </w:tc>
        <w:tc>
          <w:tcPr>
            <w:tcW w:w="1984" w:type="dxa"/>
            <w:tcBorders>
              <w:bottom w:val="single" w:sz="4" w:space="0" w:color="auto"/>
            </w:tcBorders>
            <w:vAlign w:val="center"/>
          </w:tcPr>
          <w:p w14:paraId="72726893" w14:textId="457BCC4F" w:rsidR="006F4305" w:rsidRPr="0077096A" w:rsidRDefault="006F4305" w:rsidP="0077096A">
            <w:pPr>
              <w:pStyle w:val="a7"/>
              <w:spacing w:before="0" w:after="0"/>
              <w:ind w:left="0"/>
              <w:jc w:val="center"/>
              <w:rPr>
                <w:sz w:val="24"/>
                <w:szCs w:val="24"/>
              </w:rPr>
            </w:pPr>
            <w:r w:rsidRPr="0077096A">
              <w:rPr>
                <w:sz w:val="24"/>
                <w:szCs w:val="24"/>
              </w:rPr>
              <w:t>7778-18-9</w:t>
            </w:r>
          </w:p>
        </w:tc>
        <w:tc>
          <w:tcPr>
            <w:tcW w:w="3119" w:type="dxa"/>
            <w:tcBorders>
              <w:bottom w:val="single" w:sz="4" w:space="0" w:color="auto"/>
            </w:tcBorders>
            <w:vAlign w:val="center"/>
          </w:tcPr>
          <w:p w14:paraId="2A22CCE9" w14:textId="41349FE7" w:rsidR="006F4305" w:rsidRPr="0077096A" w:rsidRDefault="006F4305" w:rsidP="0077096A">
            <w:pPr>
              <w:pStyle w:val="a7"/>
              <w:spacing w:before="0" w:after="0"/>
              <w:ind w:left="0"/>
              <w:jc w:val="center"/>
              <w:rPr>
                <w:sz w:val="24"/>
                <w:szCs w:val="24"/>
              </w:rPr>
            </w:pPr>
            <w:r w:rsidRPr="0077096A">
              <w:rPr>
                <w:sz w:val="24"/>
                <w:szCs w:val="24"/>
              </w:rPr>
              <w:t>≥ 50 та &lt; 100</w:t>
            </w:r>
          </w:p>
        </w:tc>
      </w:tr>
      <w:tr w:rsidR="006F4305" w:rsidRPr="0077096A" w14:paraId="3EA56A3D" w14:textId="77777777" w:rsidTr="0077096A">
        <w:trPr>
          <w:trHeight w:val="596"/>
        </w:trPr>
        <w:tc>
          <w:tcPr>
            <w:tcW w:w="4248" w:type="dxa"/>
            <w:tcBorders>
              <w:bottom w:val="single" w:sz="4" w:space="0" w:color="auto"/>
            </w:tcBorders>
            <w:vAlign w:val="center"/>
          </w:tcPr>
          <w:p w14:paraId="082FF862" w14:textId="113F9A91" w:rsidR="006F4305" w:rsidRPr="0077096A" w:rsidRDefault="006F4305" w:rsidP="0077096A">
            <w:pPr>
              <w:pStyle w:val="a7"/>
              <w:spacing w:before="0" w:after="0"/>
              <w:ind w:left="0"/>
              <w:rPr>
                <w:sz w:val="24"/>
                <w:szCs w:val="24"/>
              </w:rPr>
            </w:pPr>
            <w:r w:rsidRPr="0077096A">
              <w:rPr>
                <w:sz w:val="24"/>
                <w:szCs w:val="24"/>
              </w:rPr>
              <w:t>Кальцію дигідроксид</w:t>
            </w:r>
          </w:p>
        </w:tc>
        <w:tc>
          <w:tcPr>
            <w:tcW w:w="1984" w:type="dxa"/>
            <w:tcBorders>
              <w:bottom w:val="single" w:sz="4" w:space="0" w:color="auto"/>
            </w:tcBorders>
            <w:vAlign w:val="center"/>
          </w:tcPr>
          <w:p w14:paraId="33588438" w14:textId="176CF0D5" w:rsidR="006F4305" w:rsidRPr="0077096A" w:rsidRDefault="006F4305" w:rsidP="0077096A">
            <w:pPr>
              <w:pStyle w:val="a7"/>
              <w:spacing w:before="0" w:after="0"/>
              <w:ind w:left="0"/>
              <w:jc w:val="center"/>
              <w:rPr>
                <w:sz w:val="24"/>
                <w:szCs w:val="24"/>
              </w:rPr>
            </w:pPr>
            <w:r w:rsidRPr="0077096A">
              <w:rPr>
                <w:sz w:val="24"/>
                <w:szCs w:val="24"/>
              </w:rPr>
              <w:t>1305-62-0</w:t>
            </w:r>
          </w:p>
        </w:tc>
        <w:tc>
          <w:tcPr>
            <w:tcW w:w="3119" w:type="dxa"/>
            <w:tcBorders>
              <w:bottom w:val="single" w:sz="4" w:space="0" w:color="auto"/>
            </w:tcBorders>
            <w:vAlign w:val="center"/>
          </w:tcPr>
          <w:p w14:paraId="65D53028" w14:textId="0D0C3BC3" w:rsidR="006F4305" w:rsidRPr="0077096A" w:rsidRDefault="006F4305" w:rsidP="0077096A">
            <w:pPr>
              <w:pStyle w:val="a7"/>
              <w:spacing w:before="0" w:after="0"/>
              <w:ind w:left="0"/>
              <w:jc w:val="center"/>
              <w:rPr>
                <w:sz w:val="24"/>
                <w:szCs w:val="24"/>
              </w:rPr>
            </w:pPr>
            <w:r w:rsidRPr="0077096A">
              <w:rPr>
                <w:sz w:val="24"/>
                <w:szCs w:val="24"/>
              </w:rPr>
              <w:t>&gt; 0 та ≤ 5</w:t>
            </w:r>
          </w:p>
        </w:tc>
      </w:tr>
    </w:tbl>
    <w:p w14:paraId="19D6F214" w14:textId="7D850418" w:rsidR="004414AB" w:rsidRPr="0077096A" w:rsidRDefault="004414AB" w:rsidP="0077096A">
      <w:pPr>
        <w:spacing w:before="0" w:after="0"/>
      </w:pPr>
    </w:p>
    <w:p w14:paraId="241A4C42" w14:textId="17C73F95" w:rsidR="006F4305" w:rsidRPr="0077096A" w:rsidRDefault="006F4305" w:rsidP="0077096A">
      <w:pPr>
        <w:pStyle w:val="a7"/>
        <w:spacing w:before="0" w:after="0"/>
        <w:ind w:left="0"/>
      </w:pPr>
      <w:r w:rsidRPr="0077096A">
        <w:t>3. ГОТОВИЙ БЕТОН</w:t>
      </w:r>
    </w:p>
    <w:tbl>
      <w:tblPr>
        <w:tblStyle w:val="a9"/>
        <w:tblW w:w="9351" w:type="dxa"/>
        <w:tblLook w:val="04A0" w:firstRow="1" w:lastRow="0" w:firstColumn="1" w:lastColumn="0" w:noHBand="0" w:noVBand="1"/>
      </w:tblPr>
      <w:tblGrid>
        <w:gridCol w:w="4248"/>
        <w:gridCol w:w="1984"/>
        <w:gridCol w:w="3119"/>
      </w:tblGrid>
      <w:tr w:rsidR="006F4305" w:rsidRPr="0077096A" w14:paraId="593DB1EF" w14:textId="77777777" w:rsidTr="00894699">
        <w:tc>
          <w:tcPr>
            <w:tcW w:w="9351" w:type="dxa"/>
            <w:gridSpan w:val="3"/>
            <w:vAlign w:val="center"/>
          </w:tcPr>
          <w:p w14:paraId="3E10F2B5" w14:textId="77777777" w:rsidR="006F4305" w:rsidRPr="0077096A" w:rsidRDefault="006F4305" w:rsidP="0077096A">
            <w:pPr>
              <w:pStyle w:val="a7"/>
              <w:spacing w:before="0" w:after="0"/>
              <w:ind w:left="0"/>
              <w:jc w:val="center"/>
              <w:rPr>
                <w:b/>
                <w:bCs/>
                <w:sz w:val="24"/>
                <w:szCs w:val="24"/>
              </w:rPr>
            </w:pPr>
            <w:r w:rsidRPr="0077096A">
              <w:rPr>
                <w:b/>
                <w:bCs/>
                <w:sz w:val="24"/>
                <w:szCs w:val="24"/>
              </w:rPr>
              <w:t>Готовий бетон. Стандартна формула 1</w:t>
            </w:r>
          </w:p>
          <w:p w14:paraId="388B7614" w14:textId="192A118E" w:rsidR="0070322C" w:rsidRPr="0077096A" w:rsidRDefault="0070322C" w:rsidP="0077096A">
            <w:pPr>
              <w:pStyle w:val="a7"/>
              <w:spacing w:before="0" w:after="0"/>
              <w:ind w:left="0"/>
              <w:jc w:val="center"/>
              <w:rPr>
                <w:b/>
                <w:bCs/>
                <w:sz w:val="24"/>
                <w:szCs w:val="24"/>
              </w:rPr>
            </w:pPr>
            <w:r w:rsidRPr="0077096A">
              <w:rPr>
                <w:b/>
                <w:bCs/>
                <w:sz w:val="24"/>
                <w:szCs w:val="24"/>
              </w:rPr>
              <w:t>Класи міцності бетону: C8/10, C12/15, C16/20, C20/25, C25/30, C28/35, C32/40, C35/45, C40/50, C45/55, C50/60, LC8/9, LC12/13, LC16/18, LC20/22, LC25/28, LC30/33, LC35/38, LC40/44, LC45/50, LC50/55, LC55/60</w:t>
            </w:r>
          </w:p>
        </w:tc>
      </w:tr>
      <w:tr w:rsidR="006F4305" w:rsidRPr="0077096A" w14:paraId="7FE89C47" w14:textId="77777777" w:rsidTr="00894699">
        <w:tc>
          <w:tcPr>
            <w:tcW w:w="4248" w:type="dxa"/>
            <w:vAlign w:val="center"/>
          </w:tcPr>
          <w:p w14:paraId="2EE00168" w14:textId="77777777" w:rsidR="006F4305" w:rsidRPr="0077096A" w:rsidRDefault="006F4305"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62A2B59E" w14:textId="77777777" w:rsidR="006F4305" w:rsidRPr="0077096A" w:rsidRDefault="006F4305" w:rsidP="0077096A">
            <w:pPr>
              <w:pStyle w:val="a7"/>
              <w:spacing w:before="0" w:after="0"/>
              <w:ind w:left="0"/>
              <w:jc w:val="center"/>
              <w:rPr>
                <w:sz w:val="24"/>
                <w:szCs w:val="24"/>
              </w:rPr>
            </w:pPr>
            <w:r w:rsidRPr="0077096A">
              <w:rPr>
                <w:sz w:val="24"/>
                <w:szCs w:val="24"/>
              </w:rPr>
              <w:t>№ CAS</w:t>
            </w:r>
          </w:p>
        </w:tc>
        <w:tc>
          <w:tcPr>
            <w:tcW w:w="3119" w:type="dxa"/>
            <w:vAlign w:val="center"/>
          </w:tcPr>
          <w:p w14:paraId="171E4924" w14:textId="77777777" w:rsidR="006F4305" w:rsidRPr="0077096A" w:rsidRDefault="006F4305" w:rsidP="0077096A">
            <w:pPr>
              <w:pStyle w:val="a7"/>
              <w:spacing w:before="0" w:after="0"/>
              <w:ind w:left="0"/>
              <w:jc w:val="center"/>
              <w:rPr>
                <w:sz w:val="24"/>
                <w:szCs w:val="24"/>
              </w:rPr>
            </w:pPr>
            <w:r w:rsidRPr="0077096A">
              <w:rPr>
                <w:sz w:val="24"/>
                <w:szCs w:val="24"/>
              </w:rPr>
              <w:t>Концентрація (масова частка, %)</w:t>
            </w:r>
          </w:p>
        </w:tc>
      </w:tr>
      <w:tr w:rsidR="006F4305" w:rsidRPr="0077096A" w14:paraId="6AF92E3F" w14:textId="77777777" w:rsidTr="00894699">
        <w:tc>
          <w:tcPr>
            <w:tcW w:w="4248" w:type="dxa"/>
            <w:vAlign w:val="center"/>
          </w:tcPr>
          <w:p w14:paraId="19C04475" w14:textId="24EEA516" w:rsidR="006F4305" w:rsidRPr="0077096A" w:rsidRDefault="006F4305" w:rsidP="0077096A">
            <w:pPr>
              <w:pStyle w:val="a7"/>
              <w:spacing w:before="0" w:after="0"/>
              <w:ind w:left="0"/>
              <w:rPr>
                <w:sz w:val="24"/>
                <w:szCs w:val="24"/>
              </w:rPr>
            </w:pPr>
            <w:r w:rsidRPr="0077096A">
              <w:rPr>
                <w:sz w:val="24"/>
                <w:szCs w:val="24"/>
              </w:rPr>
              <w:t>Цемент</w:t>
            </w:r>
          </w:p>
        </w:tc>
        <w:tc>
          <w:tcPr>
            <w:tcW w:w="1984" w:type="dxa"/>
            <w:vAlign w:val="center"/>
          </w:tcPr>
          <w:p w14:paraId="000F0F4E" w14:textId="52B5868A" w:rsidR="006F4305" w:rsidRPr="0077096A" w:rsidRDefault="006F4305" w:rsidP="0077096A">
            <w:pPr>
              <w:pStyle w:val="a7"/>
              <w:spacing w:before="0" w:after="0"/>
              <w:ind w:left="0"/>
              <w:jc w:val="center"/>
              <w:rPr>
                <w:sz w:val="24"/>
                <w:szCs w:val="24"/>
              </w:rPr>
            </w:pPr>
            <w:r w:rsidRPr="0077096A">
              <w:rPr>
                <w:sz w:val="24"/>
                <w:szCs w:val="24"/>
              </w:rPr>
              <w:t>68475-76-3</w:t>
            </w:r>
          </w:p>
        </w:tc>
        <w:tc>
          <w:tcPr>
            <w:tcW w:w="3119" w:type="dxa"/>
            <w:vAlign w:val="center"/>
          </w:tcPr>
          <w:p w14:paraId="5CCACBCC" w14:textId="236F8EDB" w:rsidR="006F4305" w:rsidRPr="0077096A" w:rsidRDefault="006F4305" w:rsidP="0077096A">
            <w:pPr>
              <w:pStyle w:val="a7"/>
              <w:spacing w:before="0" w:after="0"/>
              <w:ind w:left="0"/>
              <w:jc w:val="center"/>
              <w:rPr>
                <w:sz w:val="24"/>
                <w:szCs w:val="24"/>
              </w:rPr>
            </w:pPr>
            <w:r w:rsidRPr="0077096A">
              <w:rPr>
                <w:sz w:val="24"/>
                <w:szCs w:val="24"/>
              </w:rPr>
              <w:t>3 – 18</w:t>
            </w:r>
          </w:p>
        </w:tc>
      </w:tr>
      <w:tr w:rsidR="006F4305" w:rsidRPr="0077096A" w14:paraId="51D10D18" w14:textId="77777777" w:rsidTr="00894699">
        <w:trPr>
          <w:trHeight w:val="596"/>
        </w:trPr>
        <w:tc>
          <w:tcPr>
            <w:tcW w:w="4248" w:type="dxa"/>
            <w:vAlign w:val="center"/>
          </w:tcPr>
          <w:p w14:paraId="747005E5" w14:textId="3D608523" w:rsidR="006F4305" w:rsidRPr="0077096A" w:rsidRDefault="006F4305" w:rsidP="0077096A">
            <w:pPr>
              <w:pStyle w:val="a7"/>
              <w:spacing w:before="0" w:after="0"/>
              <w:ind w:left="0"/>
              <w:rPr>
                <w:sz w:val="24"/>
                <w:szCs w:val="24"/>
              </w:rPr>
            </w:pPr>
            <w:r w:rsidRPr="0077096A">
              <w:rPr>
                <w:sz w:val="24"/>
                <w:szCs w:val="24"/>
              </w:rPr>
              <w:t>Вода</w:t>
            </w:r>
          </w:p>
        </w:tc>
        <w:tc>
          <w:tcPr>
            <w:tcW w:w="1984" w:type="dxa"/>
            <w:vAlign w:val="center"/>
          </w:tcPr>
          <w:p w14:paraId="089F0853" w14:textId="1B4C788C" w:rsidR="006F4305" w:rsidRPr="0077096A" w:rsidRDefault="006F4305" w:rsidP="0077096A">
            <w:pPr>
              <w:pStyle w:val="a7"/>
              <w:spacing w:before="0" w:after="0"/>
              <w:ind w:left="0"/>
              <w:jc w:val="center"/>
              <w:rPr>
                <w:sz w:val="24"/>
                <w:szCs w:val="24"/>
              </w:rPr>
            </w:pPr>
            <w:r w:rsidRPr="0077096A">
              <w:rPr>
                <w:sz w:val="24"/>
                <w:szCs w:val="24"/>
              </w:rPr>
              <w:t>7732-18-5</w:t>
            </w:r>
          </w:p>
        </w:tc>
        <w:tc>
          <w:tcPr>
            <w:tcW w:w="3119" w:type="dxa"/>
            <w:vAlign w:val="center"/>
          </w:tcPr>
          <w:p w14:paraId="580EFB71" w14:textId="67CDB164" w:rsidR="006F4305" w:rsidRPr="0077096A" w:rsidRDefault="006F4305" w:rsidP="0077096A">
            <w:pPr>
              <w:pStyle w:val="a7"/>
              <w:spacing w:before="0" w:after="0"/>
              <w:ind w:left="0"/>
              <w:jc w:val="center"/>
              <w:rPr>
                <w:sz w:val="24"/>
                <w:szCs w:val="24"/>
              </w:rPr>
            </w:pPr>
            <w:r w:rsidRPr="0077096A">
              <w:rPr>
                <w:sz w:val="24"/>
                <w:szCs w:val="24"/>
              </w:rPr>
              <w:t>5 – 8</w:t>
            </w:r>
          </w:p>
        </w:tc>
      </w:tr>
      <w:tr w:rsidR="006F4305" w:rsidRPr="0077096A" w14:paraId="6DE757B5" w14:textId="77777777" w:rsidTr="00894699">
        <w:trPr>
          <w:trHeight w:val="596"/>
        </w:trPr>
        <w:tc>
          <w:tcPr>
            <w:tcW w:w="4248" w:type="dxa"/>
            <w:vAlign w:val="center"/>
          </w:tcPr>
          <w:p w14:paraId="6CB618CE" w14:textId="74873AC6" w:rsidR="006F4305" w:rsidRPr="0077096A" w:rsidRDefault="006F4305" w:rsidP="0077096A">
            <w:pPr>
              <w:pStyle w:val="a7"/>
              <w:spacing w:before="0" w:after="0"/>
              <w:ind w:left="0"/>
              <w:rPr>
                <w:sz w:val="24"/>
                <w:szCs w:val="24"/>
              </w:rPr>
            </w:pPr>
            <w:r w:rsidRPr="0077096A">
              <w:rPr>
                <w:sz w:val="24"/>
                <w:szCs w:val="24"/>
              </w:rPr>
              <w:t>Агрегати</w:t>
            </w:r>
          </w:p>
        </w:tc>
        <w:tc>
          <w:tcPr>
            <w:tcW w:w="1984" w:type="dxa"/>
            <w:vAlign w:val="center"/>
          </w:tcPr>
          <w:p w14:paraId="20E27FAA" w14:textId="6BEB723B" w:rsidR="006F4305" w:rsidRPr="0077096A" w:rsidRDefault="006F4305" w:rsidP="0077096A">
            <w:pPr>
              <w:pStyle w:val="a7"/>
              <w:spacing w:before="0" w:after="0"/>
              <w:ind w:left="0"/>
              <w:jc w:val="center"/>
              <w:rPr>
                <w:sz w:val="24"/>
                <w:szCs w:val="24"/>
              </w:rPr>
            </w:pPr>
            <w:r w:rsidRPr="0077096A">
              <w:rPr>
                <w:sz w:val="24"/>
                <w:szCs w:val="24"/>
              </w:rPr>
              <w:t>69012-27-7</w:t>
            </w:r>
          </w:p>
        </w:tc>
        <w:tc>
          <w:tcPr>
            <w:tcW w:w="3119" w:type="dxa"/>
            <w:vAlign w:val="center"/>
          </w:tcPr>
          <w:p w14:paraId="2C4854BB" w14:textId="0ECCD58B" w:rsidR="006F4305" w:rsidRPr="0077096A" w:rsidRDefault="006F4305" w:rsidP="0077096A">
            <w:pPr>
              <w:pStyle w:val="a7"/>
              <w:spacing w:before="0" w:after="0"/>
              <w:ind w:left="0"/>
              <w:jc w:val="center"/>
              <w:rPr>
                <w:sz w:val="24"/>
                <w:szCs w:val="24"/>
              </w:rPr>
            </w:pPr>
            <w:r w:rsidRPr="0077096A">
              <w:rPr>
                <w:sz w:val="24"/>
                <w:szCs w:val="24"/>
              </w:rPr>
              <w:t>70 – 80</w:t>
            </w:r>
          </w:p>
        </w:tc>
      </w:tr>
      <w:tr w:rsidR="006F4305" w:rsidRPr="0077096A" w14:paraId="363E38B8" w14:textId="77777777" w:rsidTr="00894699">
        <w:trPr>
          <w:trHeight w:val="596"/>
        </w:trPr>
        <w:tc>
          <w:tcPr>
            <w:tcW w:w="4248" w:type="dxa"/>
            <w:vAlign w:val="center"/>
          </w:tcPr>
          <w:p w14:paraId="6A248B6C" w14:textId="6BDB3923" w:rsidR="006F4305" w:rsidRPr="0077096A" w:rsidRDefault="0070322C" w:rsidP="0077096A">
            <w:pPr>
              <w:pStyle w:val="a7"/>
              <w:spacing w:before="0" w:after="0"/>
              <w:ind w:left="0"/>
              <w:rPr>
                <w:sz w:val="24"/>
                <w:szCs w:val="24"/>
              </w:rPr>
            </w:pPr>
            <w:r w:rsidRPr="0077096A">
              <w:rPr>
                <w:sz w:val="24"/>
                <w:szCs w:val="24"/>
              </w:rPr>
              <w:t>Повітрозахоплювачі (домішки)</w:t>
            </w:r>
          </w:p>
        </w:tc>
        <w:tc>
          <w:tcPr>
            <w:tcW w:w="1984" w:type="dxa"/>
            <w:vAlign w:val="center"/>
          </w:tcPr>
          <w:p w14:paraId="17059317" w14:textId="542BD798" w:rsidR="006F4305" w:rsidRPr="0077096A" w:rsidRDefault="0070322C" w:rsidP="0077096A">
            <w:pPr>
              <w:pStyle w:val="a7"/>
              <w:spacing w:before="0" w:after="0"/>
              <w:ind w:left="0"/>
              <w:jc w:val="center"/>
              <w:rPr>
                <w:sz w:val="24"/>
                <w:szCs w:val="24"/>
              </w:rPr>
            </w:pPr>
            <w:r w:rsidRPr="0077096A">
              <w:rPr>
                <w:sz w:val="24"/>
                <w:szCs w:val="24"/>
              </w:rPr>
              <w:t>-</w:t>
            </w:r>
          </w:p>
        </w:tc>
        <w:tc>
          <w:tcPr>
            <w:tcW w:w="3119" w:type="dxa"/>
            <w:vAlign w:val="center"/>
          </w:tcPr>
          <w:p w14:paraId="4BE89F90" w14:textId="0DAD70F8" w:rsidR="006F4305" w:rsidRPr="0077096A" w:rsidRDefault="0070322C" w:rsidP="0077096A">
            <w:pPr>
              <w:pStyle w:val="a7"/>
              <w:spacing w:before="0" w:after="0"/>
              <w:ind w:left="0"/>
              <w:jc w:val="center"/>
              <w:rPr>
                <w:sz w:val="24"/>
                <w:szCs w:val="24"/>
              </w:rPr>
            </w:pPr>
            <w:r w:rsidRPr="0077096A">
              <w:rPr>
                <w:sz w:val="24"/>
                <w:szCs w:val="24"/>
              </w:rPr>
              <w:t>0 – 0,08</w:t>
            </w:r>
          </w:p>
        </w:tc>
      </w:tr>
      <w:tr w:rsidR="006F4305" w:rsidRPr="0077096A" w14:paraId="29E54F0F" w14:textId="77777777" w:rsidTr="00894699">
        <w:trPr>
          <w:trHeight w:val="596"/>
        </w:trPr>
        <w:tc>
          <w:tcPr>
            <w:tcW w:w="4248" w:type="dxa"/>
            <w:vAlign w:val="center"/>
          </w:tcPr>
          <w:p w14:paraId="11D04D0C" w14:textId="018F2DC4" w:rsidR="006F4305" w:rsidRPr="0077096A" w:rsidRDefault="0070322C" w:rsidP="0077096A">
            <w:pPr>
              <w:pStyle w:val="a7"/>
              <w:spacing w:before="0" w:after="0"/>
              <w:ind w:left="0"/>
              <w:jc w:val="left"/>
              <w:rPr>
                <w:sz w:val="24"/>
                <w:szCs w:val="24"/>
              </w:rPr>
            </w:pPr>
            <w:r w:rsidRPr="0077096A">
              <w:rPr>
                <w:sz w:val="24"/>
                <w:szCs w:val="24"/>
              </w:rPr>
              <w:t>Пластифікатори та суперпластифікатори (домішки)</w:t>
            </w:r>
          </w:p>
        </w:tc>
        <w:tc>
          <w:tcPr>
            <w:tcW w:w="1984" w:type="dxa"/>
            <w:vAlign w:val="center"/>
          </w:tcPr>
          <w:p w14:paraId="7F288C03" w14:textId="6CDB69A7" w:rsidR="006F4305" w:rsidRPr="0077096A" w:rsidRDefault="0070322C" w:rsidP="0077096A">
            <w:pPr>
              <w:pStyle w:val="a7"/>
              <w:spacing w:before="0" w:after="0"/>
              <w:ind w:left="0"/>
              <w:jc w:val="center"/>
              <w:rPr>
                <w:sz w:val="24"/>
                <w:szCs w:val="24"/>
              </w:rPr>
            </w:pPr>
            <w:r w:rsidRPr="0077096A">
              <w:rPr>
                <w:sz w:val="24"/>
                <w:szCs w:val="24"/>
              </w:rPr>
              <w:t>-</w:t>
            </w:r>
          </w:p>
        </w:tc>
        <w:tc>
          <w:tcPr>
            <w:tcW w:w="3119" w:type="dxa"/>
            <w:vAlign w:val="center"/>
          </w:tcPr>
          <w:p w14:paraId="51905A4E" w14:textId="75D9FABF" w:rsidR="006F4305" w:rsidRPr="0077096A" w:rsidRDefault="0070322C" w:rsidP="0077096A">
            <w:pPr>
              <w:pStyle w:val="a7"/>
              <w:spacing w:before="0" w:after="0"/>
              <w:ind w:left="0"/>
              <w:jc w:val="center"/>
              <w:rPr>
                <w:sz w:val="24"/>
                <w:szCs w:val="24"/>
              </w:rPr>
            </w:pPr>
            <w:r w:rsidRPr="0077096A">
              <w:rPr>
                <w:sz w:val="24"/>
                <w:szCs w:val="24"/>
              </w:rPr>
              <w:t>0 – 0,15</w:t>
            </w:r>
          </w:p>
        </w:tc>
      </w:tr>
      <w:tr w:rsidR="006F4305" w:rsidRPr="0077096A" w14:paraId="441C609E" w14:textId="77777777" w:rsidTr="00894699">
        <w:trPr>
          <w:trHeight w:val="596"/>
        </w:trPr>
        <w:tc>
          <w:tcPr>
            <w:tcW w:w="4248" w:type="dxa"/>
            <w:vAlign w:val="center"/>
          </w:tcPr>
          <w:p w14:paraId="5F6F0B97" w14:textId="17B04827" w:rsidR="006F4305" w:rsidRPr="0077096A" w:rsidRDefault="0070322C" w:rsidP="0077096A">
            <w:pPr>
              <w:pStyle w:val="a7"/>
              <w:spacing w:before="0" w:after="0"/>
              <w:ind w:left="0"/>
              <w:rPr>
                <w:sz w:val="24"/>
                <w:szCs w:val="24"/>
              </w:rPr>
            </w:pPr>
            <w:r w:rsidRPr="0077096A">
              <w:rPr>
                <w:sz w:val="24"/>
                <w:szCs w:val="24"/>
              </w:rPr>
              <w:t>Сповільнювачі (домішки)</w:t>
            </w:r>
          </w:p>
        </w:tc>
        <w:tc>
          <w:tcPr>
            <w:tcW w:w="1984" w:type="dxa"/>
            <w:vAlign w:val="center"/>
          </w:tcPr>
          <w:p w14:paraId="421C99EA" w14:textId="60CCCE2B" w:rsidR="006F4305" w:rsidRPr="0077096A" w:rsidRDefault="0070322C" w:rsidP="0077096A">
            <w:pPr>
              <w:pStyle w:val="a7"/>
              <w:spacing w:before="0" w:after="0"/>
              <w:ind w:left="0"/>
              <w:jc w:val="center"/>
              <w:rPr>
                <w:sz w:val="24"/>
                <w:szCs w:val="24"/>
              </w:rPr>
            </w:pPr>
            <w:r w:rsidRPr="0077096A">
              <w:rPr>
                <w:sz w:val="24"/>
                <w:szCs w:val="24"/>
              </w:rPr>
              <w:t>-</w:t>
            </w:r>
          </w:p>
        </w:tc>
        <w:tc>
          <w:tcPr>
            <w:tcW w:w="3119" w:type="dxa"/>
            <w:vAlign w:val="center"/>
          </w:tcPr>
          <w:p w14:paraId="5E497BB9" w14:textId="52E801E5" w:rsidR="006F4305" w:rsidRPr="0077096A" w:rsidRDefault="0070322C" w:rsidP="0077096A">
            <w:pPr>
              <w:pStyle w:val="a7"/>
              <w:spacing w:before="0" w:after="0"/>
              <w:ind w:left="0"/>
              <w:jc w:val="center"/>
              <w:rPr>
                <w:sz w:val="24"/>
                <w:szCs w:val="24"/>
              </w:rPr>
            </w:pPr>
            <w:r w:rsidRPr="0077096A">
              <w:rPr>
                <w:sz w:val="24"/>
                <w:szCs w:val="24"/>
              </w:rPr>
              <w:t>0 – 0,4</w:t>
            </w:r>
          </w:p>
        </w:tc>
      </w:tr>
      <w:tr w:rsidR="006F4305" w:rsidRPr="0077096A" w14:paraId="4D45C7AA" w14:textId="77777777" w:rsidTr="00894699">
        <w:trPr>
          <w:trHeight w:val="596"/>
        </w:trPr>
        <w:tc>
          <w:tcPr>
            <w:tcW w:w="4248" w:type="dxa"/>
            <w:vAlign w:val="center"/>
          </w:tcPr>
          <w:p w14:paraId="5BAA1084" w14:textId="26E9DB83" w:rsidR="006F4305" w:rsidRPr="0077096A" w:rsidRDefault="0070322C" w:rsidP="0077096A">
            <w:pPr>
              <w:pStyle w:val="a7"/>
              <w:spacing w:before="0" w:after="0"/>
              <w:ind w:left="0"/>
              <w:rPr>
                <w:sz w:val="24"/>
                <w:szCs w:val="24"/>
              </w:rPr>
            </w:pPr>
            <w:r w:rsidRPr="0077096A">
              <w:rPr>
                <w:sz w:val="24"/>
                <w:szCs w:val="24"/>
              </w:rPr>
              <w:t>Прискорювачі (домішки)</w:t>
            </w:r>
          </w:p>
        </w:tc>
        <w:tc>
          <w:tcPr>
            <w:tcW w:w="1984" w:type="dxa"/>
            <w:vAlign w:val="center"/>
          </w:tcPr>
          <w:p w14:paraId="26488C3E" w14:textId="7496EEA1" w:rsidR="006F4305" w:rsidRPr="0077096A" w:rsidRDefault="0070322C" w:rsidP="0077096A">
            <w:pPr>
              <w:pStyle w:val="a7"/>
              <w:spacing w:before="0" w:after="0"/>
              <w:ind w:left="0"/>
              <w:jc w:val="center"/>
              <w:rPr>
                <w:sz w:val="24"/>
                <w:szCs w:val="24"/>
              </w:rPr>
            </w:pPr>
            <w:r w:rsidRPr="0077096A">
              <w:rPr>
                <w:sz w:val="24"/>
                <w:szCs w:val="24"/>
              </w:rPr>
              <w:t>-</w:t>
            </w:r>
          </w:p>
        </w:tc>
        <w:tc>
          <w:tcPr>
            <w:tcW w:w="3119" w:type="dxa"/>
            <w:vAlign w:val="center"/>
          </w:tcPr>
          <w:p w14:paraId="4838FCC4" w14:textId="189B0FFA" w:rsidR="006F4305" w:rsidRPr="0077096A" w:rsidRDefault="0070322C" w:rsidP="0077096A">
            <w:pPr>
              <w:pStyle w:val="a7"/>
              <w:spacing w:before="0" w:after="0"/>
              <w:ind w:left="0"/>
              <w:jc w:val="center"/>
              <w:rPr>
                <w:sz w:val="24"/>
                <w:szCs w:val="24"/>
              </w:rPr>
            </w:pPr>
            <w:r w:rsidRPr="0077096A">
              <w:rPr>
                <w:sz w:val="24"/>
                <w:szCs w:val="24"/>
              </w:rPr>
              <w:t>0 – 0,2</w:t>
            </w:r>
          </w:p>
        </w:tc>
      </w:tr>
      <w:tr w:rsidR="006F4305" w:rsidRPr="0077096A" w14:paraId="7716C562" w14:textId="77777777" w:rsidTr="00894699">
        <w:trPr>
          <w:trHeight w:val="596"/>
        </w:trPr>
        <w:tc>
          <w:tcPr>
            <w:tcW w:w="4248" w:type="dxa"/>
            <w:vAlign w:val="center"/>
          </w:tcPr>
          <w:p w14:paraId="15D6E60A" w14:textId="1386CC94" w:rsidR="006F4305" w:rsidRPr="0077096A" w:rsidRDefault="0070322C" w:rsidP="0077096A">
            <w:pPr>
              <w:pStyle w:val="a7"/>
              <w:spacing w:before="0" w:after="0"/>
              <w:ind w:left="0"/>
              <w:rPr>
                <w:sz w:val="24"/>
                <w:szCs w:val="24"/>
              </w:rPr>
            </w:pPr>
            <w:r w:rsidRPr="0077096A">
              <w:rPr>
                <w:sz w:val="24"/>
                <w:szCs w:val="24"/>
              </w:rPr>
              <w:lastRenderedPageBreak/>
              <w:t xml:space="preserve">Домішки для водостійкості </w:t>
            </w:r>
          </w:p>
        </w:tc>
        <w:tc>
          <w:tcPr>
            <w:tcW w:w="1984" w:type="dxa"/>
            <w:vAlign w:val="center"/>
          </w:tcPr>
          <w:p w14:paraId="7043C2E7" w14:textId="3562FCB8" w:rsidR="006F4305" w:rsidRPr="0077096A" w:rsidRDefault="0070322C" w:rsidP="0077096A">
            <w:pPr>
              <w:pStyle w:val="a7"/>
              <w:spacing w:before="0" w:after="0"/>
              <w:ind w:left="0"/>
              <w:jc w:val="center"/>
              <w:rPr>
                <w:sz w:val="24"/>
                <w:szCs w:val="24"/>
              </w:rPr>
            </w:pPr>
            <w:r w:rsidRPr="0077096A">
              <w:rPr>
                <w:sz w:val="24"/>
                <w:szCs w:val="24"/>
              </w:rPr>
              <w:t>-</w:t>
            </w:r>
          </w:p>
        </w:tc>
        <w:tc>
          <w:tcPr>
            <w:tcW w:w="3119" w:type="dxa"/>
            <w:vAlign w:val="center"/>
          </w:tcPr>
          <w:p w14:paraId="72991DBD" w14:textId="715E7786" w:rsidR="006F4305" w:rsidRPr="0077096A" w:rsidRDefault="0070322C" w:rsidP="0077096A">
            <w:pPr>
              <w:pStyle w:val="a7"/>
              <w:spacing w:before="0" w:after="0"/>
              <w:ind w:left="0"/>
              <w:jc w:val="center"/>
              <w:rPr>
                <w:sz w:val="24"/>
                <w:szCs w:val="24"/>
              </w:rPr>
            </w:pPr>
            <w:r w:rsidRPr="0077096A">
              <w:rPr>
                <w:sz w:val="24"/>
                <w:szCs w:val="24"/>
              </w:rPr>
              <w:t>0 – 0,25</w:t>
            </w:r>
          </w:p>
        </w:tc>
      </w:tr>
      <w:tr w:rsidR="0070322C" w:rsidRPr="0077096A" w14:paraId="27722B62" w14:textId="77777777" w:rsidTr="00894699">
        <w:trPr>
          <w:trHeight w:val="596"/>
        </w:trPr>
        <w:tc>
          <w:tcPr>
            <w:tcW w:w="4248" w:type="dxa"/>
            <w:vAlign w:val="center"/>
          </w:tcPr>
          <w:p w14:paraId="28929113" w14:textId="3B1AC59F" w:rsidR="0070322C" w:rsidRPr="0077096A" w:rsidRDefault="0070322C" w:rsidP="0077096A">
            <w:pPr>
              <w:pStyle w:val="a7"/>
              <w:spacing w:before="0" w:after="0"/>
              <w:ind w:left="0"/>
              <w:rPr>
                <w:sz w:val="24"/>
                <w:szCs w:val="24"/>
              </w:rPr>
            </w:pPr>
            <w:r w:rsidRPr="0077096A">
              <w:rPr>
                <w:sz w:val="24"/>
                <w:szCs w:val="24"/>
              </w:rPr>
              <w:t>Зола виносу</w:t>
            </w:r>
          </w:p>
        </w:tc>
        <w:tc>
          <w:tcPr>
            <w:tcW w:w="1984" w:type="dxa"/>
            <w:vAlign w:val="center"/>
          </w:tcPr>
          <w:p w14:paraId="19D43EA0" w14:textId="0D1C463F" w:rsidR="0070322C" w:rsidRPr="0077096A" w:rsidRDefault="0070322C" w:rsidP="0077096A">
            <w:pPr>
              <w:pStyle w:val="a7"/>
              <w:spacing w:before="0" w:after="0"/>
              <w:ind w:left="0"/>
              <w:jc w:val="center"/>
              <w:rPr>
                <w:sz w:val="24"/>
                <w:szCs w:val="24"/>
              </w:rPr>
            </w:pPr>
            <w:r w:rsidRPr="0077096A">
              <w:rPr>
                <w:sz w:val="24"/>
                <w:szCs w:val="24"/>
              </w:rPr>
              <w:t>68131-74-8</w:t>
            </w:r>
          </w:p>
        </w:tc>
        <w:tc>
          <w:tcPr>
            <w:tcW w:w="3119" w:type="dxa"/>
            <w:vAlign w:val="center"/>
          </w:tcPr>
          <w:p w14:paraId="7E7346DB" w14:textId="5C19D801" w:rsidR="0070322C" w:rsidRPr="0077096A" w:rsidRDefault="0070322C" w:rsidP="0077096A">
            <w:pPr>
              <w:pStyle w:val="a7"/>
              <w:spacing w:before="0" w:after="0"/>
              <w:ind w:left="0"/>
              <w:jc w:val="center"/>
              <w:rPr>
                <w:sz w:val="24"/>
                <w:szCs w:val="24"/>
              </w:rPr>
            </w:pPr>
            <w:r w:rsidRPr="0077096A">
              <w:rPr>
                <w:sz w:val="24"/>
                <w:szCs w:val="24"/>
              </w:rPr>
              <w:t>0 – 8</w:t>
            </w:r>
          </w:p>
        </w:tc>
      </w:tr>
      <w:tr w:rsidR="0070322C" w:rsidRPr="0077096A" w14:paraId="202DA2A8" w14:textId="77777777" w:rsidTr="00894699">
        <w:trPr>
          <w:trHeight w:val="596"/>
        </w:trPr>
        <w:tc>
          <w:tcPr>
            <w:tcW w:w="4248" w:type="dxa"/>
            <w:vAlign w:val="center"/>
          </w:tcPr>
          <w:p w14:paraId="3DE5AA08" w14:textId="2E30A051" w:rsidR="0070322C" w:rsidRPr="0077096A" w:rsidRDefault="0070322C" w:rsidP="0077096A">
            <w:pPr>
              <w:pStyle w:val="a7"/>
              <w:spacing w:before="0" w:after="0"/>
              <w:ind w:left="0"/>
              <w:rPr>
                <w:sz w:val="24"/>
                <w:szCs w:val="24"/>
              </w:rPr>
            </w:pPr>
            <w:r w:rsidRPr="0077096A">
              <w:rPr>
                <w:sz w:val="24"/>
                <w:szCs w:val="24"/>
              </w:rPr>
              <w:t>Кремнезем</w:t>
            </w:r>
          </w:p>
        </w:tc>
        <w:tc>
          <w:tcPr>
            <w:tcW w:w="1984" w:type="dxa"/>
            <w:vAlign w:val="center"/>
          </w:tcPr>
          <w:p w14:paraId="2EB8D50A" w14:textId="1A831686" w:rsidR="0070322C" w:rsidRPr="0077096A" w:rsidRDefault="0070322C" w:rsidP="0077096A">
            <w:pPr>
              <w:pStyle w:val="a7"/>
              <w:spacing w:before="0" w:after="0"/>
              <w:ind w:left="0"/>
              <w:jc w:val="center"/>
              <w:rPr>
                <w:sz w:val="24"/>
                <w:szCs w:val="24"/>
              </w:rPr>
            </w:pPr>
            <w:r w:rsidRPr="0077096A">
              <w:rPr>
                <w:sz w:val="24"/>
                <w:szCs w:val="24"/>
              </w:rPr>
              <w:t>69012-64-2</w:t>
            </w:r>
          </w:p>
        </w:tc>
        <w:tc>
          <w:tcPr>
            <w:tcW w:w="3119" w:type="dxa"/>
            <w:vAlign w:val="center"/>
          </w:tcPr>
          <w:p w14:paraId="03D1BC33" w14:textId="00DDE951" w:rsidR="0070322C" w:rsidRPr="0077096A" w:rsidRDefault="0070322C" w:rsidP="0077096A">
            <w:pPr>
              <w:pStyle w:val="a7"/>
              <w:spacing w:before="0" w:after="0"/>
              <w:ind w:left="0"/>
              <w:jc w:val="center"/>
              <w:rPr>
                <w:sz w:val="24"/>
                <w:szCs w:val="24"/>
              </w:rPr>
            </w:pPr>
            <w:r w:rsidRPr="0077096A">
              <w:rPr>
                <w:sz w:val="24"/>
                <w:szCs w:val="24"/>
              </w:rPr>
              <w:t>0 – 3</w:t>
            </w:r>
          </w:p>
        </w:tc>
      </w:tr>
      <w:tr w:rsidR="0070322C" w:rsidRPr="0077096A" w14:paraId="39C125F6" w14:textId="77777777" w:rsidTr="00894699">
        <w:trPr>
          <w:trHeight w:val="596"/>
        </w:trPr>
        <w:tc>
          <w:tcPr>
            <w:tcW w:w="4248" w:type="dxa"/>
            <w:vAlign w:val="center"/>
          </w:tcPr>
          <w:p w14:paraId="0A6D669D" w14:textId="663BB105" w:rsidR="0070322C" w:rsidRPr="0077096A" w:rsidRDefault="0070322C" w:rsidP="0077096A">
            <w:pPr>
              <w:pStyle w:val="a7"/>
              <w:spacing w:before="0" w:after="0"/>
              <w:ind w:left="0"/>
              <w:rPr>
                <w:sz w:val="24"/>
                <w:szCs w:val="24"/>
              </w:rPr>
            </w:pPr>
            <w:r w:rsidRPr="0077096A">
              <w:rPr>
                <w:sz w:val="24"/>
                <w:szCs w:val="24"/>
              </w:rPr>
              <w:t>Гранульований доменний шлак</w:t>
            </w:r>
            <w:r w:rsidRPr="0077096A">
              <w:rPr>
                <w:sz w:val="24"/>
                <w:szCs w:val="24"/>
              </w:rPr>
              <w:tab/>
            </w:r>
          </w:p>
        </w:tc>
        <w:tc>
          <w:tcPr>
            <w:tcW w:w="1984" w:type="dxa"/>
            <w:vAlign w:val="center"/>
          </w:tcPr>
          <w:p w14:paraId="22063F72" w14:textId="5CB8C5C6" w:rsidR="0070322C" w:rsidRPr="0077096A" w:rsidRDefault="0070322C" w:rsidP="0077096A">
            <w:pPr>
              <w:pStyle w:val="a7"/>
              <w:spacing w:before="0" w:after="0"/>
              <w:ind w:left="0"/>
              <w:jc w:val="center"/>
              <w:rPr>
                <w:sz w:val="24"/>
                <w:szCs w:val="24"/>
              </w:rPr>
            </w:pPr>
            <w:r w:rsidRPr="0077096A">
              <w:rPr>
                <w:sz w:val="24"/>
                <w:szCs w:val="24"/>
              </w:rPr>
              <w:t>65996-69-2</w:t>
            </w:r>
          </w:p>
        </w:tc>
        <w:tc>
          <w:tcPr>
            <w:tcW w:w="3119" w:type="dxa"/>
            <w:vAlign w:val="center"/>
          </w:tcPr>
          <w:p w14:paraId="64BCCAE8" w14:textId="73C9430A" w:rsidR="0070322C" w:rsidRPr="0077096A" w:rsidRDefault="0070322C" w:rsidP="0077096A">
            <w:pPr>
              <w:pStyle w:val="a7"/>
              <w:spacing w:before="0" w:after="0"/>
              <w:ind w:left="0"/>
              <w:jc w:val="center"/>
              <w:rPr>
                <w:sz w:val="24"/>
                <w:szCs w:val="24"/>
              </w:rPr>
            </w:pPr>
            <w:r w:rsidRPr="0077096A">
              <w:rPr>
                <w:sz w:val="24"/>
                <w:szCs w:val="24"/>
              </w:rPr>
              <w:t>0 – 6</w:t>
            </w:r>
          </w:p>
        </w:tc>
      </w:tr>
    </w:tbl>
    <w:p w14:paraId="51DF03C8" w14:textId="77777777" w:rsidR="006F4305" w:rsidRPr="0077096A" w:rsidRDefault="006F4305" w:rsidP="0077096A">
      <w:pPr>
        <w:pStyle w:val="a7"/>
        <w:spacing w:before="0" w:after="0"/>
        <w:ind w:left="0"/>
      </w:pPr>
    </w:p>
    <w:tbl>
      <w:tblPr>
        <w:tblStyle w:val="a9"/>
        <w:tblW w:w="9351" w:type="dxa"/>
        <w:tblLook w:val="04A0" w:firstRow="1" w:lastRow="0" w:firstColumn="1" w:lastColumn="0" w:noHBand="0" w:noVBand="1"/>
      </w:tblPr>
      <w:tblGrid>
        <w:gridCol w:w="4248"/>
        <w:gridCol w:w="1984"/>
        <w:gridCol w:w="3119"/>
      </w:tblGrid>
      <w:tr w:rsidR="0070322C" w:rsidRPr="0077096A" w14:paraId="6255995C" w14:textId="77777777" w:rsidTr="00894699">
        <w:tc>
          <w:tcPr>
            <w:tcW w:w="9351" w:type="dxa"/>
            <w:gridSpan w:val="3"/>
            <w:vAlign w:val="center"/>
          </w:tcPr>
          <w:p w14:paraId="6031AE79" w14:textId="77777777" w:rsidR="0070322C" w:rsidRPr="0077096A" w:rsidRDefault="0070322C" w:rsidP="0077096A">
            <w:pPr>
              <w:pStyle w:val="a7"/>
              <w:spacing w:before="0" w:after="0"/>
              <w:ind w:left="0"/>
              <w:jc w:val="center"/>
              <w:rPr>
                <w:b/>
                <w:bCs/>
                <w:sz w:val="24"/>
                <w:szCs w:val="24"/>
              </w:rPr>
            </w:pPr>
            <w:r w:rsidRPr="0077096A">
              <w:rPr>
                <w:b/>
                <w:bCs/>
                <w:sz w:val="24"/>
                <w:szCs w:val="24"/>
              </w:rPr>
              <w:t>Готовий бетон. Стандартна формула 2</w:t>
            </w:r>
          </w:p>
          <w:p w14:paraId="112EA04E" w14:textId="77777777" w:rsidR="0070322C" w:rsidRPr="0077096A" w:rsidRDefault="0070322C" w:rsidP="0077096A">
            <w:pPr>
              <w:pStyle w:val="a7"/>
              <w:spacing w:before="0" w:after="0"/>
              <w:ind w:left="0"/>
              <w:jc w:val="center"/>
              <w:rPr>
                <w:b/>
                <w:bCs/>
                <w:sz w:val="24"/>
                <w:szCs w:val="24"/>
              </w:rPr>
            </w:pPr>
            <w:r w:rsidRPr="0077096A">
              <w:rPr>
                <w:b/>
                <w:bCs/>
                <w:sz w:val="24"/>
                <w:szCs w:val="24"/>
              </w:rPr>
              <w:t>Класи міцності бетону: C55/67, C60/75, C70/85, C80/95, C90/105, C100/105,</w:t>
            </w:r>
          </w:p>
          <w:p w14:paraId="2454BFFA" w14:textId="44C890D9" w:rsidR="0070322C" w:rsidRPr="0077096A" w:rsidRDefault="0070322C" w:rsidP="0077096A">
            <w:pPr>
              <w:pStyle w:val="a7"/>
              <w:spacing w:before="0" w:after="0"/>
              <w:ind w:left="0"/>
              <w:jc w:val="center"/>
              <w:rPr>
                <w:b/>
                <w:bCs/>
                <w:sz w:val="24"/>
                <w:szCs w:val="24"/>
              </w:rPr>
            </w:pPr>
            <w:r w:rsidRPr="0077096A">
              <w:rPr>
                <w:b/>
                <w:bCs/>
                <w:sz w:val="24"/>
                <w:szCs w:val="24"/>
              </w:rPr>
              <w:t>LC 60/66, LC70/77, LC80/88</w:t>
            </w:r>
          </w:p>
        </w:tc>
      </w:tr>
      <w:tr w:rsidR="0070322C" w:rsidRPr="0077096A" w14:paraId="6EADB03A" w14:textId="77777777" w:rsidTr="00894699">
        <w:tc>
          <w:tcPr>
            <w:tcW w:w="4248" w:type="dxa"/>
            <w:vAlign w:val="center"/>
          </w:tcPr>
          <w:p w14:paraId="08E93977" w14:textId="77777777" w:rsidR="0070322C" w:rsidRPr="0077096A" w:rsidRDefault="0070322C" w:rsidP="0077096A">
            <w:pPr>
              <w:pStyle w:val="a7"/>
              <w:spacing w:before="0" w:after="0"/>
              <w:ind w:left="0"/>
              <w:jc w:val="center"/>
              <w:rPr>
                <w:sz w:val="24"/>
                <w:szCs w:val="24"/>
              </w:rPr>
            </w:pPr>
            <w:r w:rsidRPr="0077096A">
              <w:rPr>
                <w:sz w:val="24"/>
                <w:szCs w:val="24"/>
              </w:rPr>
              <w:t>Назва компонента</w:t>
            </w:r>
          </w:p>
        </w:tc>
        <w:tc>
          <w:tcPr>
            <w:tcW w:w="1984" w:type="dxa"/>
            <w:vAlign w:val="center"/>
          </w:tcPr>
          <w:p w14:paraId="764E31F1" w14:textId="77777777" w:rsidR="0070322C" w:rsidRPr="0077096A" w:rsidRDefault="0070322C" w:rsidP="0077096A">
            <w:pPr>
              <w:pStyle w:val="a7"/>
              <w:spacing w:before="0" w:after="0"/>
              <w:ind w:left="0"/>
              <w:jc w:val="center"/>
              <w:rPr>
                <w:sz w:val="24"/>
                <w:szCs w:val="24"/>
              </w:rPr>
            </w:pPr>
            <w:r w:rsidRPr="0077096A">
              <w:rPr>
                <w:sz w:val="24"/>
                <w:szCs w:val="24"/>
              </w:rPr>
              <w:t>№ CAS</w:t>
            </w:r>
          </w:p>
        </w:tc>
        <w:tc>
          <w:tcPr>
            <w:tcW w:w="3119" w:type="dxa"/>
            <w:vAlign w:val="center"/>
          </w:tcPr>
          <w:p w14:paraId="30DECEBB" w14:textId="77777777" w:rsidR="0070322C" w:rsidRPr="0077096A" w:rsidRDefault="0070322C" w:rsidP="0077096A">
            <w:pPr>
              <w:pStyle w:val="a7"/>
              <w:spacing w:before="0" w:after="0"/>
              <w:ind w:left="0"/>
              <w:jc w:val="center"/>
              <w:rPr>
                <w:sz w:val="24"/>
                <w:szCs w:val="24"/>
              </w:rPr>
            </w:pPr>
            <w:r w:rsidRPr="0077096A">
              <w:rPr>
                <w:sz w:val="24"/>
                <w:szCs w:val="24"/>
              </w:rPr>
              <w:t>Концентрація (масова частка, %)</w:t>
            </w:r>
          </w:p>
        </w:tc>
      </w:tr>
      <w:tr w:rsidR="0070322C" w:rsidRPr="0077096A" w14:paraId="218A1E0B" w14:textId="77777777" w:rsidTr="00894699">
        <w:tc>
          <w:tcPr>
            <w:tcW w:w="4248" w:type="dxa"/>
            <w:vAlign w:val="center"/>
          </w:tcPr>
          <w:p w14:paraId="184E882D" w14:textId="77777777" w:rsidR="0070322C" w:rsidRPr="0077096A" w:rsidRDefault="0070322C" w:rsidP="0077096A">
            <w:pPr>
              <w:pStyle w:val="a7"/>
              <w:spacing w:before="0" w:after="0"/>
              <w:ind w:left="0"/>
              <w:rPr>
                <w:sz w:val="24"/>
                <w:szCs w:val="24"/>
              </w:rPr>
            </w:pPr>
            <w:r w:rsidRPr="0077096A">
              <w:rPr>
                <w:sz w:val="24"/>
                <w:szCs w:val="24"/>
              </w:rPr>
              <w:t>Цемент</w:t>
            </w:r>
          </w:p>
        </w:tc>
        <w:tc>
          <w:tcPr>
            <w:tcW w:w="1984" w:type="dxa"/>
            <w:vAlign w:val="center"/>
          </w:tcPr>
          <w:p w14:paraId="17CAD76E" w14:textId="77777777" w:rsidR="0070322C" w:rsidRPr="0077096A" w:rsidRDefault="0070322C" w:rsidP="0077096A">
            <w:pPr>
              <w:pStyle w:val="a7"/>
              <w:spacing w:before="0" w:after="0"/>
              <w:ind w:left="0"/>
              <w:jc w:val="center"/>
              <w:rPr>
                <w:sz w:val="24"/>
                <w:szCs w:val="24"/>
              </w:rPr>
            </w:pPr>
            <w:r w:rsidRPr="0077096A">
              <w:rPr>
                <w:sz w:val="24"/>
                <w:szCs w:val="24"/>
              </w:rPr>
              <w:t>68475-76-3</w:t>
            </w:r>
          </w:p>
        </w:tc>
        <w:tc>
          <w:tcPr>
            <w:tcW w:w="3119" w:type="dxa"/>
            <w:vAlign w:val="center"/>
          </w:tcPr>
          <w:p w14:paraId="5BB74976" w14:textId="0E400355" w:rsidR="0070322C" w:rsidRPr="0077096A" w:rsidRDefault="0070322C" w:rsidP="0077096A">
            <w:pPr>
              <w:pStyle w:val="a7"/>
              <w:spacing w:before="0" w:after="0"/>
              <w:ind w:left="0"/>
              <w:jc w:val="center"/>
              <w:rPr>
                <w:sz w:val="24"/>
                <w:szCs w:val="24"/>
              </w:rPr>
            </w:pPr>
            <w:r w:rsidRPr="0077096A">
              <w:rPr>
                <w:sz w:val="24"/>
                <w:szCs w:val="24"/>
              </w:rPr>
              <w:t>12 – 25</w:t>
            </w:r>
          </w:p>
        </w:tc>
      </w:tr>
      <w:tr w:rsidR="0070322C" w:rsidRPr="0077096A" w14:paraId="3BA4B8E9" w14:textId="77777777" w:rsidTr="00894699">
        <w:trPr>
          <w:trHeight w:val="596"/>
        </w:trPr>
        <w:tc>
          <w:tcPr>
            <w:tcW w:w="4248" w:type="dxa"/>
            <w:vAlign w:val="center"/>
          </w:tcPr>
          <w:p w14:paraId="4AAF4E3B" w14:textId="77777777" w:rsidR="0070322C" w:rsidRPr="0077096A" w:rsidRDefault="0070322C" w:rsidP="0077096A">
            <w:pPr>
              <w:pStyle w:val="a7"/>
              <w:spacing w:before="0" w:after="0"/>
              <w:ind w:left="0"/>
              <w:rPr>
                <w:sz w:val="24"/>
                <w:szCs w:val="24"/>
              </w:rPr>
            </w:pPr>
            <w:r w:rsidRPr="0077096A">
              <w:rPr>
                <w:sz w:val="24"/>
                <w:szCs w:val="24"/>
              </w:rPr>
              <w:t>Вода</w:t>
            </w:r>
          </w:p>
        </w:tc>
        <w:tc>
          <w:tcPr>
            <w:tcW w:w="1984" w:type="dxa"/>
            <w:vAlign w:val="center"/>
          </w:tcPr>
          <w:p w14:paraId="42591D27" w14:textId="77777777" w:rsidR="0070322C" w:rsidRPr="0077096A" w:rsidRDefault="0070322C" w:rsidP="0077096A">
            <w:pPr>
              <w:pStyle w:val="a7"/>
              <w:spacing w:before="0" w:after="0"/>
              <w:ind w:left="0"/>
              <w:jc w:val="center"/>
              <w:rPr>
                <w:sz w:val="24"/>
                <w:szCs w:val="24"/>
              </w:rPr>
            </w:pPr>
            <w:r w:rsidRPr="0077096A">
              <w:rPr>
                <w:sz w:val="24"/>
                <w:szCs w:val="24"/>
              </w:rPr>
              <w:t>7732-18-5</w:t>
            </w:r>
          </w:p>
        </w:tc>
        <w:tc>
          <w:tcPr>
            <w:tcW w:w="3119" w:type="dxa"/>
            <w:vAlign w:val="center"/>
          </w:tcPr>
          <w:p w14:paraId="6FC03456" w14:textId="77777777" w:rsidR="0070322C" w:rsidRPr="0077096A" w:rsidRDefault="0070322C" w:rsidP="0077096A">
            <w:pPr>
              <w:pStyle w:val="a7"/>
              <w:spacing w:before="0" w:after="0"/>
              <w:ind w:left="0"/>
              <w:jc w:val="center"/>
              <w:rPr>
                <w:sz w:val="24"/>
                <w:szCs w:val="24"/>
              </w:rPr>
            </w:pPr>
            <w:r w:rsidRPr="0077096A">
              <w:rPr>
                <w:sz w:val="24"/>
                <w:szCs w:val="24"/>
              </w:rPr>
              <w:t>5 – 8</w:t>
            </w:r>
          </w:p>
        </w:tc>
      </w:tr>
      <w:tr w:rsidR="0070322C" w:rsidRPr="0077096A" w14:paraId="72C31B62" w14:textId="77777777" w:rsidTr="00894699">
        <w:trPr>
          <w:trHeight w:val="596"/>
        </w:trPr>
        <w:tc>
          <w:tcPr>
            <w:tcW w:w="4248" w:type="dxa"/>
            <w:vAlign w:val="center"/>
          </w:tcPr>
          <w:p w14:paraId="39568B40" w14:textId="77777777" w:rsidR="0070322C" w:rsidRPr="0077096A" w:rsidRDefault="0070322C" w:rsidP="0077096A">
            <w:pPr>
              <w:pStyle w:val="a7"/>
              <w:spacing w:before="0" w:after="0"/>
              <w:ind w:left="0"/>
              <w:rPr>
                <w:sz w:val="24"/>
                <w:szCs w:val="24"/>
              </w:rPr>
            </w:pPr>
            <w:r w:rsidRPr="0077096A">
              <w:rPr>
                <w:sz w:val="24"/>
                <w:szCs w:val="24"/>
              </w:rPr>
              <w:t>Агрегати</w:t>
            </w:r>
          </w:p>
        </w:tc>
        <w:tc>
          <w:tcPr>
            <w:tcW w:w="1984" w:type="dxa"/>
            <w:vAlign w:val="center"/>
          </w:tcPr>
          <w:p w14:paraId="4828F077" w14:textId="77777777" w:rsidR="0070322C" w:rsidRPr="0077096A" w:rsidRDefault="0070322C" w:rsidP="0077096A">
            <w:pPr>
              <w:pStyle w:val="a7"/>
              <w:spacing w:before="0" w:after="0"/>
              <w:ind w:left="0"/>
              <w:jc w:val="center"/>
              <w:rPr>
                <w:sz w:val="24"/>
                <w:szCs w:val="24"/>
              </w:rPr>
            </w:pPr>
            <w:r w:rsidRPr="0077096A">
              <w:rPr>
                <w:sz w:val="24"/>
                <w:szCs w:val="24"/>
              </w:rPr>
              <w:t>69012-27-7</w:t>
            </w:r>
          </w:p>
        </w:tc>
        <w:tc>
          <w:tcPr>
            <w:tcW w:w="3119" w:type="dxa"/>
            <w:vAlign w:val="center"/>
          </w:tcPr>
          <w:p w14:paraId="659DD361" w14:textId="77777777" w:rsidR="0070322C" w:rsidRPr="0077096A" w:rsidRDefault="0070322C" w:rsidP="0077096A">
            <w:pPr>
              <w:pStyle w:val="a7"/>
              <w:spacing w:before="0" w:after="0"/>
              <w:ind w:left="0"/>
              <w:jc w:val="center"/>
              <w:rPr>
                <w:sz w:val="24"/>
                <w:szCs w:val="24"/>
              </w:rPr>
            </w:pPr>
            <w:r w:rsidRPr="0077096A">
              <w:rPr>
                <w:sz w:val="24"/>
                <w:szCs w:val="24"/>
              </w:rPr>
              <w:t>70 – 80</w:t>
            </w:r>
          </w:p>
        </w:tc>
      </w:tr>
      <w:tr w:rsidR="0070322C" w:rsidRPr="0077096A" w14:paraId="60865527" w14:textId="77777777" w:rsidTr="00894699">
        <w:trPr>
          <w:trHeight w:val="596"/>
        </w:trPr>
        <w:tc>
          <w:tcPr>
            <w:tcW w:w="4248" w:type="dxa"/>
            <w:vAlign w:val="center"/>
          </w:tcPr>
          <w:p w14:paraId="41FE7510" w14:textId="77777777" w:rsidR="0070322C" w:rsidRPr="0077096A" w:rsidRDefault="0070322C" w:rsidP="0077096A">
            <w:pPr>
              <w:pStyle w:val="a7"/>
              <w:spacing w:before="0" w:after="0"/>
              <w:ind w:left="0"/>
              <w:rPr>
                <w:sz w:val="24"/>
                <w:szCs w:val="24"/>
              </w:rPr>
            </w:pPr>
            <w:r w:rsidRPr="0077096A">
              <w:rPr>
                <w:sz w:val="24"/>
                <w:szCs w:val="24"/>
              </w:rPr>
              <w:t>Повітрозахоплювачі (домішки)</w:t>
            </w:r>
          </w:p>
        </w:tc>
        <w:tc>
          <w:tcPr>
            <w:tcW w:w="1984" w:type="dxa"/>
            <w:vAlign w:val="center"/>
          </w:tcPr>
          <w:p w14:paraId="59DDC765" w14:textId="77777777" w:rsidR="0070322C" w:rsidRPr="0077096A" w:rsidRDefault="0070322C" w:rsidP="0077096A">
            <w:pPr>
              <w:pStyle w:val="a7"/>
              <w:spacing w:before="0" w:after="0"/>
              <w:ind w:left="0"/>
              <w:jc w:val="center"/>
              <w:rPr>
                <w:sz w:val="24"/>
                <w:szCs w:val="24"/>
              </w:rPr>
            </w:pPr>
            <w:r w:rsidRPr="0077096A">
              <w:rPr>
                <w:sz w:val="24"/>
                <w:szCs w:val="24"/>
              </w:rPr>
              <w:t>-</w:t>
            </w:r>
          </w:p>
        </w:tc>
        <w:tc>
          <w:tcPr>
            <w:tcW w:w="3119" w:type="dxa"/>
            <w:vAlign w:val="center"/>
          </w:tcPr>
          <w:p w14:paraId="2C374CB4" w14:textId="48D1B0E3" w:rsidR="0070322C" w:rsidRPr="0077096A" w:rsidRDefault="0070322C" w:rsidP="0077096A">
            <w:pPr>
              <w:pStyle w:val="a7"/>
              <w:spacing w:before="0" w:after="0"/>
              <w:ind w:left="0"/>
              <w:jc w:val="center"/>
              <w:rPr>
                <w:sz w:val="24"/>
                <w:szCs w:val="24"/>
              </w:rPr>
            </w:pPr>
            <w:r w:rsidRPr="0077096A">
              <w:rPr>
                <w:sz w:val="24"/>
                <w:szCs w:val="24"/>
              </w:rPr>
              <w:t>0,04 – 0,08</w:t>
            </w:r>
          </w:p>
        </w:tc>
      </w:tr>
      <w:tr w:rsidR="0070322C" w:rsidRPr="0077096A" w14:paraId="0F111675" w14:textId="77777777" w:rsidTr="00894699">
        <w:trPr>
          <w:trHeight w:val="596"/>
        </w:trPr>
        <w:tc>
          <w:tcPr>
            <w:tcW w:w="4248" w:type="dxa"/>
            <w:vAlign w:val="center"/>
          </w:tcPr>
          <w:p w14:paraId="1C7DA91D" w14:textId="77777777" w:rsidR="0070322C" w:rsidRPr="0077096A" w:rsidRDefault="0070322C" w:rsidP="0077096A">
            <w:pPr>
              <w:pStyle w:val="a7"/>
              <w:spacing w:before="0" w:after="0"/>
              <w:ind w:left="0"/>
              <w:jc w:val="left"/>
              <w:rPr>
                <w:sz w:val="24"/>
                <w:szCs w:val="24"/>
              </w:rPr>
            </w:pPr>
            <w:r w:rsidRPr="0077096A">
              <w:rPr>
                <w:sz w:val="24"/>
                <w:szCs w:val="24"/>
              </w:rPr>
              <w:t>Пластифікатори та суперпластифікатори (домішки)</w:t>
            </w:r>
          </w:p>
        </w:tc>
        <w:tc>
          <w:tcPr>
            <w:tcW w:w="1984" w:type="dxa"/>
            <w:vAlign w:val="center"/>
          </w:tcPr>
          <w:p w14:paraId="1BCD7F40" w14:textId="77777777" w:rsidR="0070322C" w:rsidRPr="0077096A" w:rsidRDefault="0070322C" w:rsidP="0077096A">
            <w:pPr>
              <w:pStyle w:val="a7"/>
              <w:spacing w:before="0" w:after="0"/>
              <w:ind w:left="0"/>
              <w:jc w:val="center"/>
              <w:rPr>
                <w:sz w:val="24"/>
                <w:szCs w:val="24"/>
              </w:rPr>
            </w:pPr>
            <w:r w:rsidRPr="0077096A">
              <w:rPr>
                <w:sz w:val="24"/>
                <w:szCs w:val="24"/>
              </w:rPr>
              <w:t>-</w:t>
            </w:r>
          </w:p>
        </w:tc>
        <w:tc>
          <w:tcPr>
            <w:tcW w:w="3119" w:type="dxa"/>
            <w:vAlign w:val="center"/>
          </w:tcPr>
          <w:p w14:paraId="35977931" w14:textId="77777777" w:rsidR="0070322C" w:rsidRPr="0077096A" w:rsidRDefault="0070322C" w:rsidP="0077096A">
            <w:pPr>
              <w:pStyle w:val="a7"/>
              <w:spacing w:before="0" w:after="0"/>
              <w:ind w:left="0"/>
              <w:jc w:val="center"/>
              <w:rPr>
                <w:sz w:val="24"/>
                <w:szCs w:val="24"/>
              </w:rPr>
            </w:pPr>
            <w:r w:rsidRPr="0077096A">
              <w:rPr>
                <w:sz w:val="24"/>
                <w:szCs w:val="24"/>
              </w:rPr>
              <w:t>0 – 0,15</w:t>
            </w:r>
          </w:p>
        </w:tc>
      </w:tr>
      <w:tr w:rsidR="0070322C" w:rsidRPr="0077096A" w14:paraId="42AB1EE3" w14:textId="77777777" w:rsidTr="00894699">
        <w:trPr>
          <w:trHeight w:val="596"/>
        </w:trPr>
        <w:tc>
          <w:tcPr>
            <w:tcW w:w="4248" w:type="dxa"/>
            <w:vAlign w:val="center"/>
          </w:tcPr>
          <w:p w14:paraId="1D974F30" w14:textId="77777777" w:rsidR="0070322C" w:rsidRPr="0077096A" w:rsidRDefault="0070322C" w:rsidP="0077096A">
            <w:pPr>
              <w:pStyle w:val="a7"/>
              <w:spacing w:before="0" w:after="0"/>
              <w:ind w:left="0"/>
              <w:rPr>
                <w:sz w:val="24"/>
                <w:szCs w:val="24"/>
              </w:rPr>
            </w:pPr>
            <w:r w:rsidRPr="0077096A">
              <w:rPr>
                <w:sz w:val="24"/>
                <w:szCs w:val="24"/>
              </w:rPr>
              <w:t>Сповільнювачі (домішки)</w:t>
            </w:r>
          </w:p>
        </w:tc>
        <w:tc>
          <w:tcPr>
            <w:tcW w:w="1984" w:type="dxa"/>
            <w:vAlign w:val="center"/>
          </w:tcPr>
          <w:p w14:paraId="50C59F41" w14:textId="77777777" w:rsidR="0070322C" w:rsidRPr="0077096A" w:rsidRDefault="0070322C" w:rsidP="0077096A">
            <w:pPr>
              <w:pStyle w:val="a7"/>
              <w:spacing w:before="0" w:after="0"/>
              <w:ind w:left="0"/>
              <w:jc w:val="center"/>
              <w:rPr>
                <w:sz w:val="24"/>
                <w:szCs w:val="24"/>
              </w:rPr>
            </w:pPr>
            <w:r w:rsidRPr="0077096A">
              <w:rPr>
                <w:sz w:val="24"/>
                <w:szCs w:val="24"/>
              </w:rPr>
              <w:t>-</w:t>
            </w:r>
          </w:p>
        </w:tc>
        <w:tc>
          <w:tcPr>
            <w:tcW w:w="3119" w:type="dxa"/>
            <w:vAlign w:val="center"/>
          </w:tcPr>
          <w:p w14:paraId="487B7101" w14:textId="77777777" w:rsidR="0070322C" w:rsidRPr="0077096A" w:rsidRDefault="0070322C" w:rsidP="0077096A">
            <w:pPr>
              <w:pStyle w:val="a7"/>
              <w:spacing w:before="0" w:after="0"/>
              <w:ind w:left="0"/>
              <w:jc w:val="center"/>
              <w:rPr>
                <w:sz w:val="24"/>
                <w:szCs w:val="24"/>
              </w:rPr>
            </w:pPr>
            <w:r w:rsidRPr="0077096A">
              <w:rPr>
                <w:sz w:val="24"/>
                <w:szCs w:val="24"/>
              </w:rPr>
              <w:t>0 – 0,4</w:t>
            </w:r>
          </w:p>
        </w:tc>
      </w:tr>
      <w:tr w:rsidR="0070322C" w:rsidRPr="0077096A" w14:paraId="1D108D3D" w14:textId="77777777" w:rsidTr="00894699">
        <w:trPr>
          <w:trHeight w:val="596"/>
        </w:trPr>
        <w:tc>
          <w:tcPr>
            <w:tcW w:w="4248" w:type="dxa"/>
            <w:vAlign w:val="center"/>
          </w:tcPr>
          <w:p w14:paraId="39CCB70B" w14:textId="77777777" w:rsidR="0070322C" w:rsidRPr="0077096A" w:rsidRDefault="0070322C" w:rsidP="0077096A">
            <w:pPr>
              <w:pStyle w:val="a7"/>
              <w:spacing w:before="0" w:after="0"/>
              <w:ind w:left="0"/>
              <w:rPr>
                <w:sz w:val="24"/>
                <w:szCs w:val="24"/>
              </w:rPr>
            </w:pPr>
            <w:r w:rsidRPr="0077096A">
              <w:rPr>
                <w:sz w:val="24"/>
                <w:szCs w:val="24"/>
              </w:rPr>
              <w:t>Прискорювачі (домішки)</w:t>
            </w:r>
          </w:p>
        </w:tc>
        <w:tc>
          <w:tcPr>
            <w:tcW w:w="1984" w:type="dxa"/>
            <w:vAlign w:val="center"/>
          </w:tcPr>
          <w:p w14:paraId="7D96ECE5" w14:textId="77777777" w:rsidR="0070322C" w:rsidRPr="0077096A" w:rsidRDefault="0070322C" w:rsidP="0077096A">
            <w:pPr>
              <w:pStyle w:val="a7"/>
              <w:spacing w:before="0" w:after="0"/>
              <w:ind w:left="0"/>
              <w:jc w:val="center"/>
              <w:rPr>
                <w:sz w:val="24"/>
                <w:szCs w:val="24"/>
              </w:rPr>
            </w:pPr>
            <w:r w:rsidRPr="0077096A">
              <w:rPr>
                <w:sz w:val="24"/>
                <w:szCs w:val="24"/>
              </w:rPr>
              <w:t>-</w:t>
            </w:r>
          </w:p>
        </w:tc>
        <w:tc>
          <w:tcPr>
            <w:tcW w:w="3119" w:type="dxa"/>
            <w:vAlign w:val="center"/>
          </w:tcPr>
          <w:p w14:paraId="220B0D79" w14:textId="77777777" w:rsidR="0070322C" w:rsidRPr="0077096A" w:rsidRDefault="0070322C" w:rsidP="0077096A">
            <w:pPr>
              <w:pStyle w:val="a7"/>
              <w:spacing w:before="0" w:after="0"/>
              <w:ind w:left="0"/>
              <w:jc w:val="center"/>
              <w:rPr>
                <w:sz w:val="24"/>
                <w:szCs w:val="24"/>
              </w:rPr>
            </w:pPr>
            <w:r w:rsidRPr="0077096A">
              <w:rPr>
                <w:sz w:val="24"/>
                <w:szCs w:val="24"/>
              </w:rPr>
              <w:t>0 – 0,2</w:t>
            </w:r>
          </w:p>
        </w:tc>
      </w:tr>
      <w:tr w:rsidR="0070322C" w:rsidRPr="0077096A" w14:paraId="0779CA6B" w14:textId="77777777" w:rsidTr="00894699">
        <w:trPr>
          <w:trHeight w:val="596"/>
        </w:trPr>
        <w:tc>
          <w:tcPr>
            <w:tcW w:w="4248" w:type="dxa"/>
            <w:vAlign w:val="center"/>
          </w:tcPr>
          <w:p w14:paraId="1F070C11" w14:textId="77777777" w:rsidR="0070322C" w:rsidRPr="0077096A" w:rsidRDefault="0070322C" w:rsidP="0077096A">
            <w:pPr>
              <w:pStyle w:val="a7"/>
              <w:spacing w:before="0" w:after="0"/>
              <w:ind w:left="0"/>
              <w:rPr>
                <w:sz w:val="24"/>
                <w:szCs w:val="24"/>
              </w:rPr>
            </w:pPr>
            <w:r w:rsidRPr="0077096A">
              <w:rPr>
                <w:sz w:val="24"/>
                <w:szCs w:val="24"/>
              </w:rPr>
              <w:t xml:space="preserve">Домішки для водостійкості </w:t>
            </w:r>
          </w:p>
        </w:tc>
        <w:tc>
          <w:tcPr>
            <w:tcW w:w="1984" w:type="dxa"/>
            <w:vAlign w:val="center"/>
          </w:tcPr>
          <w:p w14:paraId="6C66B6C6" w14:textId="77777777" w:rsidR="0070322C" w:rsidRPr="0077096A" w:rsidRDefault="0070322C" w:rsidP="0077096A">
            <w:pPr>
              <w:pStyle w:val="a7"/>
              <w:spacing w:before="0" w:after="0"/>
              <w:ind w:left="0"/>
              <w:jc w:val="center"/>
              <w:rPr>
                <w:sz w:val="24"/>
                <w:szCs w:val="24"/>
              </w:rPr>
            </w:pPr>
            <w:r w:rsidRPr="0077096A">
              <w:rPr>
                <w:sz w:val="24"/>
                <w:szCs w:val="24"/>
              </w:rPr>
              <w:t>-</w:t>
            </w:r>
          </w:p>
        </w:tc>
        <w:tc>
          <w:tcPr>
            <w:tcW w:w="3119" w:type="dxa"/>
            <w:vAlign w:val="center"/>
          </w:tcPr>
          <w:p w14:paraId="3B7EB886" w14:textId="77777777" w:rsidR="0070322C" w:rsidRPr="0077096A" w:rsidRDefault="0070322C" w:rsidP="0077096A">
            <w:pPr>
              <w:pStyle w:val="a7"/>
              <w:spacing w:before="0" w:after="0"/>
              <w:ind w:left="0"/>
              <w:jc w:val="center"/>
              <w:rPr>
                <w:sz w:val="24"/>
                <w:szCs w:val="24"/>
              </w:rPr>
            </w:pPr>
            <w:r w:rsidRPr="0077096A">
              <w:rPr>
                <w:sz w:val="24"/>
                <w:szCs w:val="24"/>
              </w:rPr>
              <w:t>0 – 0,25</w:t>
            </w:r>
          </w:p>
        </w:tc>
      </w:tr>
      <w:tr w:rsidR="0070322C" w:rsidRPr="0077096A" w14:paraId="1D6AA378" w14:textId="77777777" w:rsidTr="00894699">
        <w:trPr>
          <w:trHeight w:val="596"/>
        </w:trPr>
        <w:tc>
          <w:tcPr>
            <w:tcW w:w="4248" w:type="dxa"/>
            <w:vAlign w:val="center"/>
          </w:tcPr>
          <w:p w14:paraId="66572743" w14:textId="77777777" w:rsidR="0070322C" w:rsidRPr="0077096A" w:rsidRDefault="0070322C" w:rsidP="0077096A">
            <w:pPr>
              <w:pStyle w:val="a7"/>
              <w:spacing w:before="0" w:after="0"/>
              <w:ind w:left="0"/>
              <w:rPr>
                <w:sz w:val="24"/>
                <w:szCs w:val="24"/>
              </w:rPr>
            </w:pPr>
            <w:r w:rsidRPr="0077096A">
              <w:rPr>
                <w:sz w:val="24"/>
                <w:szCs w:val="24"/>
              </w:rPr>
              <w:t>Зола виносу</w:t>
            </w:r>
          </w:p>
        </w:tc>
        <w:tc>
          <w:tcPr>
            <w:tcW w:w="1984" w:type="dxa"/>
            <w:vAlign w:val="center"/>
          </w:tcPr>
          <w:p w14:paraId="388A1E9D" w14:textId="77777777" w:rsidR="0070322C" w:rsidRPr="0077096A" w:rsidRDefault="0070322C" w:rsidP="0077096A">
            <w:pPr>
              <w:pStyle w:val="a7"/>
              <w:spacing w:before="0" w:after="0"/>
              <w:ind w:left="0"/>
              <w:jc w:val="center"/>
              <w:rPr>
                <w:sz w:val="24"/>
                <w:szCs w:val="24"/>
              </w:rPr>
            </w:pPr>
            <w:r w:rsidRPr="0077096A">
              <w:rPr>
                <w:sz w:val="24"/>
                <w:szCs w:val="24"/>
              </w:rPr>
              <w:t>68131-74-8</w:t>
            </w:r>
          </w:p>
        </w:tc>
        <w:tc>
          <w:tcPr>
            <w:tcW w:w="3119" w:type="dxa"/>
            <w:vAlign w:val="center"/>
          </w:tcPr>
          <w:p w14:paraId="25C54EBE" w14:textId="77777777" w:rsidR="0070322C" w:rsidRPr="0077096A" w:rsidRDefault="0070322C" w:rsidP="0077096A">
            <w:pPr>
              <w:pStyle w:val="a7"/>
              <w:spacing w:before="0" w:after="0"/>
              <w:ind w:left="0"/>
              <w:jc w:val="center"/>
              <w:rPr>
                <w:sz w:val="24"/>
                <w:szCs w:val="24"/>
              </w:rPr>
            </w:pPr>
            <w:r w:rsidRPr="0077096A">
              <w:rPr>
                <w:sz w:val="24"/>
                <w:szCs w:val="24"/>
              </w:rPr>
              <w:t>0 – 8</w:t>
            </w:r>
          </w:p>
        </w:tc>
      </w:tr>
      <w:tr w:rsidR="0070322C" w:rsidRPr="0077096A" w14:paraId="733C838E" w14:textId="77777777" w:rsidTr="00894699">
        <w:trPr>
          <w:trHeight w:val="596"/>
        </w:trPr>
        <w:tc>
          <w:tcPr>
            <w:tcW w:w="4248" w:type="dxa"/>
            <w:vAlign w:val="center"/>
          </w:tcPr>
          <w:p w14:paraId="1F0E0145" w14:textId="77777777" w:rsidR="0070322C" w:rsidRPr="0077096A" w:rsidRDefault="0070322C" w:rsidP="0077096A">
            <w:pPr>
              <w:pStyle w:val="a7"/>
              <w:spacing w:before="0" w:after="0"/>
              <w:ind w:left="0"/>
              <w:rPr>
                <w:sz w:val="24"/>
                <w:szCs w:val="24"/>
              </w:rPr>
            </w:pPr>
            <w:r w:rsidRPr="0077096A">
              <w:rPr>
                <w:sz w:val="24"/>
                <w:szCs w:val="24"/>
              </w:rPr>
              <w:t>Кремнезем</w:t>
            </w:r>
          </w:p>
        </w:tc>
        <w:tc>
          <w:tcPr>
            <w:tcW w:w="1984" w:type="dxa"/>
            <w:vAlign w:val="center"/>
          </w:tcPr>
          <w:p w14:paraId="77538343" w14:textId="77777777" w:rsidR="0070322C" w:rsidRPr="0077096A" w:rsidRDefault="0070322C" w:rsidP="0077096A">
            <w:pPr>
              <w:pStyle w:val="a7"/>
              <w:spacing w:before="0" w:after="0"/>
              <w:ind w:left="0"/>
              <w:jc w:val="center"/>
              <w:rPr>
                <w:sz w:val="24"/>
                <w:szCs w:val="24"/>
              </w:rPr>
            </w:pPr>
            <w:r w:rsidRPr="0077096A">
              <w:rPr>
                <w:sz w:val="24"/>
                <w:szCs w:val="24"/>
              </w:rPr>
              <w:t>69012-64-2</w:t>
            </w:r>
          </w:p>
        </w:tc>
        <w:tc>
          <w:tcPr>
            <w:tcW w:w="3119" w:type="dxa"/>
            <w:vAlign w:val="center"/>
          </w:tcPr>
          <w:p w14:paraId="59DFA151" w14:textId="77777777" w:rsidR="0070322C" w:rsidRPr="0077096A" w:rsidRDefault="0070322C" w:rsidP="0077096A">
            <w:pPr>
              <w:pStyle w:val="a7"/>
              <w:spacing w:before="0" w:after="0"/>
              <w:ind w:left="0"/>
              <w:jc w:val="center"/>
              <w:rPr>
                <w:sz w:val="24"/>
                <w:szCs w:val="24"/>
              </w:rPr>
            </w:pPr>
            <w:r w:rsidRPr="0077096A">
              <w:rPr>
                <w:sz w:val="24"/>
                <w:szCs w:val="24"/>
              </w:rPr>
              <w:t>0 – 3</w:t>
            </w:r>
          </w:p>
        </w:tc>
      </w:tr>
      <w:tr w:rsidR="0070322C" w:rsidRPr="0077096A" w14:paraId="66DD81B2" w14:textId="77777777" w:rsidTr="00894699">
        <w:trPr>
          <w:trHeight w:val="596"/>
        </w:trPr>
        <w:tc>
          <w:tcPr>
            <w:tcW w:w="4248" w:type="dxa"/>
            <w:vAlign w:val="center"/>
          </w:tcPr>
          <w:p w14:paraId="738FC456" w14:textId="77777777" w:rsidR="0070322C" w:rsidRPr="0077096A" w:rsidRDefault="0070322C" w:rsidP="0077096A">
            <w:pPr>
              <w:pStyle w:val="a7"/>
              <w:spacing w:before="0" w:after="0"/>
              <w:ind w:left="0"/>
              <w:rPr>
                <w:sz w:val="24"/>
                <w:szCs w:val="24"/>
              </w:rPr>
            </w:pPr>
            <w:r w:rsidRPr="0077096A">
              <w:rPr>
                <w:sz w:val="24"/>
                <w:szCs w:val="24"/>
              </w:rPr>
              <w:t>Гранульований доменний шлак</w:t>
            </w:r>
            <w:r w:rsidRPr="0077096A">
              <w:rPr>
                <w:sz w:val="24"/>
                <w:szCs w:val="24"/>
              </w:rPr>
              <w:tab/>
            </w:r>
          </w:p>
        </w:tc>
        <w:tc>
          <w:tcPr>
            <w:tcW w:w="1984" w:type="dxa"/>
            <w:vAlign w:val="center"/>
          </w:tcPr>
          <w:p w14:paraId="6D6C0ADB" w14:textId="77777777" w:rsidR="0070322C" w:rsidRPr="0077096A" w:rsidRDefault="0070322C" w:rsidP="0077096A">
            <w:pPr>
              <w:pStyle w:val="a7"/>
              <w:spacing w:before="0" w:after="0"/>
              <w:ind w:left="0"/>
              <w:jc w:val="center"/>
              <w:rPr>
                <w:sz w:val="24"/>
                <w:szCs w:val="24"/>
              </w:rPr>
            </w:pPr>
            <w:r w:rsidRPr="0077096A">
              <w:rPr>
                <w:sz w:val="24"/>
                <w:szCs w:val="24"/>
              </w:rPr>
              <w:t>65996-69-2</w:t>
            </w:r>
          </w:p>
        </w:tc>
        <w:tc>
          <w:tcPr>
            <w:tcW w:w="3119" w:type="dxa"/>
            <w:vAlign w:val="center"/>
          </w:tcPr>
          <w:p w14:paraId="64E957E3" w14:textId="77777777" w:rsidR="0070322C" w:rsidRPr="0077096A" w:rsidRDefault="0070322C" w:rsidP="0077096A">
            <w:pPr>
              <w:pStyle w:val="a7"/>
              <w:spacing w:before="0" w:after="0"/>
              <w:ind w:left="0"/>
              <w:jc w:val="center"/>
              <w:rPr>
                <w:sz w:val="24"/>
                <w:szCs w:val="24"/>
              </w:rPr>
            </w:pPr>
            <w:r w:rsidRPr="0077096A">
              <w:rPr>
                <w:sz w:val="24"/>
                <w:szCs w:val="24"/>
              </w:rPr>
              <w:t>0 – 6</w:t>
            </w:r>
          </w:p>
        </w:tc>
      </w:tr>
    </w:tbl>
    <w:p w14:paraId="72FB0C78" w14:textId="77777777" w:rsidR="006F4305" w:rsidRPr="0077096A" w:rsidRDefault="006F4305" w:rsidP="0077096A">
      <w:pPr>
        <w:spacing w:before="0" w:after="0"/>
      </w:pPr>
    </w:p>
    <w:p w14:paraId="0010DC59" w14:textId="6E4915C5" w:rsidR="00281935" w:rsidRPr="0077096A" w:rsidRDefault="00281935" w:rsidP="0077096A">
      <w:pPr>
        <w:spacing w:before="0" w:after="0"/>
        <w:jc w:val="center"/>
      </w:pPr>
      <w:r w:rsidRPr="0077096A">
        <w:t>_____________________________</w:t>
      </w:r>
    </w:p>
    <w:sectPr w:rsidR="00281935" w:rsidRPr="0077096A" w:rsidSect="0077096A">
      <w:headerReference w:type="default" r:id="rId8"/>
      <w:headerReference w:type="firs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7AD1E" w14:textId="77777777" w:rsidR="00540614" w:rsidRDefault="00540614" w:rsidP="004C53E5">
      <w:pPr>
        <w:spacing w:before="0" w:after="0"/>
      </w:pPr>
      <w:r>
        <w:separator/>
      </w:r>
    </w:p>
  </w:endnote>
  <w:endnote w:type="continuationSeparator" w:id="0">
    <w:p w14:paraId="5E34E3C4" w14:textId="77777777" w:rsidR="00540614" w:rsidRDefault="00540614" w:rsidP="004C53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1978" w14:textId="77777777" w:rsidR="00540614" w:rsidRDefault="00540614" w:rsidP="004C53E5">
      <w:pPr>
        <w:spacing w:before="0" w:after="0"/>
      </w:pPr>
      <w:r>
        <w:separator/>
      </w:r>
    </w:p>
  </w:footnote>
  <w:footnote w:type="continuationSeparator" w:id="0">
    <w:p w14:paraId="331C89C5" w14:textId="77777777" w:rsidR="00540614" w:rsidRDefault="00540614" w:rsidP="004C53E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64708"/>
      <w:docPartObj>
        <w:docPartGallery w:val="Page Numbers (Top of Page)"/>
        <w:docPartUnique/>
      </w:docPartObj>
    </w:sdtPr>
    <w:sdtContent>
      <w:p w14:paraId="3ED01662" w14:textId="3D127A26" w:rsidR="0093529E" w:rsidRDefault="0093529E" w:rsidP="004C53E5">
        <w:pPr>
          <w:pStyle w:val="ac"/>
          <w:jc w:val="center"/>
        </w:pPr>
        <w:r>
          <w:fldChar w:fldCharType="begin"/>
        </w:r>
        <w:r>
          <w:instrText>PAGE   \* MERGEFORMAT</w:instrText>
        </w:r>
        <w:r>
          <w:fldChar w:fldCharType="separate"/>
        </w:r>
        <w:r w:rsidR="001B66EA" w:rsidRPr="001B66EA">
          <w:rPr>
            <w:noProof/>
            <w:lang w:val="ru-RU"/>
          </w:rPr>
          <w:t>19</w:t>
        </w:r>
        <w:r>
          <w:fldChar w:fldCharType="end"/>
        </w:r>
      </w:p>
    </w:sdtContent>
  </w:sdt>
  <w:p w14:paraId="37507FCF" w14:textId="6241E1AD" w:rsidR="0093529E" w:rsidRPr="00CE2478" w:rsidRDefault="0093529E" w:rsidP="0077096A">
    <w:pPr>
      <w:pStyle w:val="a7"/>
      <w:spacing w:before="0" w:after="0"/>
      <w:ind w:left="0" w:firstLine="5670"/>
      <w:jc w:val="right"/>
      <w:rPr>
        <w:spacing w:val="-4"/>
        <w:sz w:val="24"/>
        <w:szCs w:val="24"/>
        <w:lang w:val="en-US"/>
      </w:rPr>
    </w:pPr>
    <w:r>
      <w:rPr>
        <w:spacing w:val="-4"/>
        <w:sz w:val="24"/>
        <w:szCs w:val="24"/>
      </w:rPr>
      <w:t xml:space="preserve">Продовження Додатка </w:t>
    </w:r>
    <w:r>
      <w:rPr>
        <w:spacing w:val="-4"/>
        <w:sz w:val="24"/>
        <w:szCs w:val="24"/>
        <w:lang w:val="en-US"/>
      </w:rPr>
      <w:t>VII</w:t>
    </w:r>
  </w:p>
  <w:p w14:paraId="2643F3F4" w14:textId="77777777" w:rsidR="0093529E" w:rsidRPr="00CE2478" w:rsidRDefault="0093529E" w:rsidP="004C53E5">
    <w:pPr>
      <w:pStyle w:val="ac"/>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542C6" w14:textId="77777777" w:rsidR="0093529E" w:rsidRPr="004C53E5" w:rsidRDefault="0093529E" w:rsidP="004C53E5">
    <w:pPr>
      <w:pStyle w:val="ac"/>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45A8"/>
    <w:multiLevelType w:val="hybridMultilevel"/>
    <w:tmpl w:val="2A044B56"/>
    <w:lvl w:ilvl="0" w:tplc="95A43CF6">
      <w:start w:val="1"/>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40E55E00"/>
    <w:multiLevelType w:val="hybridMultilevel"/>
    <w:tmpl w:val="127A4636"/>
    <w:lvl w:ilvl="0" w:tplc="FCFA96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6586251C"/>
    <w:multiLevelType w:val="hybridMultilevel"/>
    <w:tmpl w:val="8F9CF908"/>
    <w:lvl w:ilvl="0" w:tplc="B6D208CA">
      <w:start w:val="2"/>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nsid w:val="6EF44374"/>
    <w:multiLevelType w:val="hybridMultilevel"/>
    <w:tmpl w:val="55ACF778"/>
    <w:lvl w:ilvl="0" w:tplc="AC1C3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06"/>
    <w:rsid w:val="00053ACD"/>
    <w:rsid w:val="000900BE"/>
    <w:rsid w:val="000B4CB4"/>
    <w:rsid w:val="000F2649"/>
    <w:rsid w:val="0011352F"/>
    <w:rsid w:val="00146D90"/>
    <w:rsid w:val="0015609F"/>
    <w:rsid w:val="00175B5D"/>
    <w:rsid w:val="00196C19"/>
    <w:rsid w:val="001B66EA"/>
    <w:rsid w:val="001C35E2"/>
    <w:rsid w:val="001C47C6"/>
    <w:rsid w:val="001C7A9D"/>
    <w:rsid w:val="002144A1"/>
    <w:rsid w:val="00276DCD"/>
    <w:rsid w:val="00281935"/>
    <w:rsid w:val="002C02B5"/>
    <w:rsid w:val="0030357F"/>
    <w:rsid w:val="00311735"/>
    <w:rsid w:val="00323DDF"/>
    <w:rsid w:val="00334C86"/>
    <w:rsid w:val="00350F4F"/>
    <w:rsid w:val="00356219"/>
    <w:rsid w:val="003A019C"/>
    <w:rsid w:val="004414AB"/>
    <w:rsid w:val="004972C8"/>
    <w:rsid w:val="004B0E69"/>
    <w:rsid w:val="004B4CD8"/>
    <w:rsid w:val="004B715A"/>
    <w:rsid w:val="004C53E5"/>
    <w:rsid w:val="004D7D51"/>
    <w:rsid w:val="00540614"/>
    <w:rsid w:val="00550089"/>
    <w:rsid w:val="00585E12"/>
    <w:rsid w:val="00592C53"/>
    <w:rsid w:val="005A2344"/>
    <w:rsid w:val="005B1C83"/>
    <w:rsid w:val="005B29BF"/>
    <w:rsid w:val="005C0984"/>
    <w:rsid w:val="005E2BDD"/>
    <w:rsid w:val="00607E39"/>
    <w:rsid w:val="00653E1D"/>
    <w:rsid w:val="006829E8"/>
    <w:rsid w:val="00686DE3"/>
    <w:rsid w:val="0069162F"/>
    <w:rsid w:val="00697392"/>
    <w:rsid w:val="006C158D"/>
    <w:rsid w:val="006C35A0"/>
    <w:rsid w:val="006F10E8"/>
    <w:rsid w:val="006F4305"/>
    <w:rsid w:val="0070322C"/>
    <w:rsid w:val="0073153C"/>
    <w:rsid w:val="007515F0"/>
    <w:rsid w:val="0077096A"/>
    <w:rsid w:val="007805E3"/>
    <w:rsid w:val="007812F9"/>
    <w:rsid w:val="007B2D92"/>
    <w:rsid w:val="00894699"/>
    <w:rsid w:val="008D5AA2"/>
    <w:rsid w:val="008D6838"/>
    <w:rsid w:val="009022EF"/>
    <w:rsid w:val="00931553"/>
    <w:rsid w:val="0093529E"/>
    <w:rsid w:val="009526F0"/>
    <w:rsid w:val="00963580"/>
    <w:rsid w:val="009721BD"/>
    <w:rsid w:val="00984060"/>
    <w:rsid w:val="009859AF"/>
    <w:rsid w:val="009E3C81"/>
    <w:rsid w:val="00A15EDB"/>
    <w:rsid w:val="00A44E9B"/>
    <w:rsid w:val="00A7778A"/>
    <w:rsid w:val="00A86A97"/>
    <w:rsid w:val="00B03728"/>
    <w:rsid w:val="00B837E2"/>
    <w:rsid w:val="00BC50A5"/>
    <w:rsid w:val="00BD1875"/>
    <w:rsid w:val="00BE0172"/>
    <w:rsid w:val="00C26966"/>
    <w:rsid w:val="00D05F10"/>
    <w:rsid w:val="00D507F3"/>
    <w:rsid w:val="00D74166"/>
    <w:rsid w:val="00D75AA3"/>
    <w:rsid w:val="00D76D66"/>
    <w:rsid w:val="00D9024A"/>
    <w:rsid w:val="00D978B9"/>
    <w:rsid w:val="00DA4D39"/>
    <w:rsid w:val="00DA5D35"/>
    <w:rsid w:val="00E336CE"/>
    <w:rsid w:val="00E40729"/>
    <w:rsid w:val="00EB7178"/>
    <w:rsid w:val="00EE1491"/>
    <w:rsid w:val="00F30411"/>
    <w:rsid w:val="00F43406"/>
    <w:rsid w:val="00F55D44"/>
    <w:rsid w:val="00F917C1"/>
    <w:rsid w:val="00F929D3"/>
    <w:rsid w:val="00FD0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06"/>
    <w:pPr>
      <w:spacing w:before="120" w:after="8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F43406"/>
    <w:pPr>
      <w:keepNext/>
      <w:keepLines/>
      <w:spacing w:before="240" w:after="0"/>
      <w:ind w:firstLine="0"/>
      <w:jc w:val="center"/>
      <w:outlineLvl w:val="0"/>
    </w:pPr>
    <w:rPr>
      <w:rFonts w:eastAsiaTheme="majorEastAsia"/>
      <w:color w:val="000000" w:themeColor="text1"/>
    </w:rPr>
  </w:style>
  <w:style w:type="paragraph" w:styleId="2">
    <w:name w:val="heading 2"/>
    <w:basedOn w:val="a"/>
    <w:next w:val="a"/>
    <w:link w:val="20"/>
    <w:uiPriority w:val="9"/>
    <w:semiHidden/>
    <w:unhideWhenUsed/>
    <w:qFormat/>
    <w:rsid w:val="00F43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406"/>
    <w:rPr>
      <w:rFonts w:ascii="Times New Roman" w:eastAsiaTheme="majorEastAsia" w:hAnsi="Times New Roman" w:cs="Times New Roman"/>
      <w:color w:val="000000" w:themeColor="text1"/>
      <w:sz w:val="28"/>
      <w:szCs w:val="28"/>
      <w:lang w:val="uk-UA"/>
    </w:rPr>
  </w:style>
  <w:style w:type="table" w:customStyle="1" w:styleId="11">
    <w:name w:val="Сетка таблицы светлая1"/>
    <w:aliases w:val="Моя таблица"/>
    <w:basedOn w:val="a1"/>
    <w:uiPriority w:val="40"/>
    <w:rsid w:val="00F43406"/>
    <w:pPr>
      <w:spacing w:after="0" w:line="240" w:lineRule="auto"/>
    </w:pPr>
    <w:rPr>
      <w:color w:val="000000" w:themeColor="text1"/>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a3">
    <w:name w:val="ДОДАТОК"/>
    <w:basedOn w:val="a"/>
    <w:link w:val="a4"/>
    <w:qFormat/>
    <w:rsid w:val="00F30411"/>
    <w:pPr>
      <w:ind w:left="567" w:hanging="567"/>
    </w:pPr>
  </w:style>
  <w:style w:type="character" w:customStyle="1" w:styleId="a4">
    <w:name w:val="ДОДАТОК Знак"/>
    <w:basedOn w:val="a0"/>
    <w:link w:val="a3"/>
    <w:rsid w:val="00F30411"/>
    <w:rPr>
      <w:rFonts w:ascii="Times New Roman" w:hAnsi="Times New Roman" w:cs="Times New Roman"/>
      <w:sz w:val="28"/>
      <w:szCs w:val="28"/>
      <w:lang w:val="uk-UA"/>
    </w:rPr>
  </w:style>
  <w:style w:type="paragraph" w:customStyle="1" w:styleId="a5">
    <w:name w:val="додаток пп"/>
    <w:basedOn w:val="a3"/>
    <w:link w:val="a6"/>
    <w:qFormat/>
    <w:rsid w:val="00F43406"/>
    <w:pPr>
      <w:ind w:left="1701" w:hanging="284"/>
    </w:pPr>
  </w:style>
  <w:style w:type="character" w:customStyle="1" w:styleId="a6">
    <w:name w:val="додаток пп Знак"/>
    <w:basedOn w:val="a4"/>
    <w:link w:val="a5"/>
    <w:rsid w:val="00F43406"/>
    <w:rPr>
      <w:rFonts w:ascii="Times New Roman" w:hAnsi="Times New Roman" w:cs="Times New Roman"/>
      <w:sz w:val="28"/>
      <w:szCs w:val="28"/>
      <w:lang w:val="uk-UA"/>
    </w:rPr>
  </w:style>
  <w:style w:type="paragraph" w:customStyle="1" w:styleId="a7">
    <w:name w:val="додаток абзац"/>
    <w:basedOn w:val="a5"/>
    <w:link w:val="a8"/>
    <w:qFormat/>
    <w:rsid w:val="00F30411"/>
    <w:pPr>
      <w:ind w:left="567" w:firstLine="0"/>
    </w:pPr>
  </w:style>
  <w:style w:type="character" w:customStyle="1" w:styleId="a8">
    <w:name w:val="додаток абзац Знак"/>
    <w:basedOn w:val="a6"/>
    <w:link w:val="a7"/>
    <w:rsid w:val="00F30411"/>
    <w:rPr>
      <w:rFonts w:ascii="Times New Roman" w:hAnsi="Times New Roman" w:cs="Times New Roman"/>
      <w:sz w:val="28"/>
      <w:szCs w:val="28"/>
      <w:lang w:val="uk-UA"/>
    </w:rPr>
  </w:style>
  <w:style w:type="paragraph" w:customStyle="1" w:styleId="12">
    <w:name w:val="Додаток заг 1"/>
    <w:basedOn w:val="1"/>
    <w:next w:val="a7"/>
    <w:link w:val="13"/>
    <w:qFormat/>
    <w:rsid w:val="00F30411"/>
    <w:pPr>
      <w:ind w:left="426" w:hanging="425"/>
      <w:jc w:val="both"/>
    </w:pPr>
    <w:rPr>
      <w:rFonts w:eastAsia="Times New Roman"/>
      <w:lang w:eastAsia="uk-UA"/>
    </w:rPr>
  </w:style>
  <w:style w:type="character" w:customStyle="1" w:styleId="13">
    <w:name w:val="Додаток заг 1 Знак"/>
    <w:basedOn w:val="10"/>
    <w:link w:val="12"/>
    <w:rsid w:val="00F30411"/>
    <w:rPr>
      <w:rFonts w:ascii="Times New Roman" w:eastAsia="Times New Roman" w:hAnsi="Times New Roman" w:cs="Times New Roman"/>
      <w:color w:val="000000" w:themeColor="text1"/>
      <w:sz w:val="28"/>
      <w:szCs w:val="28"/>
      <w:lang w:val="uk-UA" w:eastAsia="uk-UA"/>
    </w:rPr>
  </w:style>
  <w:style w:type="paragraph" w:customStyle="1" w:styleId="21">
    <w:name w:val="Додаток заг 2"/>
    <w:basedOn w:val="2"/>
    <w:next w:val="a7"/>
    <w:link w:val="22"/>
    <w:qFormat/>
    <w:rsid w:val="00F43406"/>
    <w:pPr>
      <w:keepNext w:val="0"/>
      <w:keepLines w:val="0"/>
      <w:spacing w:before="120" w:after="80"/>
      <w:ind w:left="1418" w:hanging="1702"/>
    </w:pPr>
    <w:rPr>
      <w:rFonts w:ascii="Times New Roman" w:hAnsi="Times New Roman" w:cs="Times New Roman"/>
      <w:i/>
      <w:sz w:val="28"/>
      <w:szCs w:val="28"/>
    </w:rPr>
  </w:style>
  <w:style w:type="character" w:customStyle="1" w:styleId="22">
    <w:name w:val="Додаток заг 2 Знак"/>
    <w:basedOn w:val="20"/>
    <w:link w:val="21"/>
    <w:rsid w:val="00F43406"/>
    <w:rPr>
      <w:rFonts w:ascii="Times New Roman" w:eastAsiaTheme="majorEastAsia" w:hAnsi="Times New Roman" w:cs="Times New Roman"/>
      <w:i/>
      <w:color w:val="2F5496" w:themeColor="accent1" w:themeShade="BF"/>
      <w:sz w:val="28"/>
      <w:szCs w:val="28"/>
      <w:lang w:val="uk-UA"/>
    </w:rPr>
  </w:style>
  <w:style w:type="character" w:customStyle="1" w:styleId="20">
    <w:name w:val="Заголовок 2 Знак"/>
    <w:basedOn w:val="a0"/>
    <w:link w:val="2"/>
    <w:uiPriority w:val="9"/>
    <w:semiHidden/>
    <w:rsid w:val="00F43406"/>
    <w:rPr>
      <w:rFonts w:asciiTheme="majorHAnsi" w:eastAsiaTheme="majorEastAsia" w:hAnsiTheme="majorHAnsi" w:cstheme="majorBidi"/>
      <w:color w:val="2F5496" w:themeColor="accent1" w:themeShade="BF"/>
      <w:sz w:val="26"/>
      <w:szCs w:val="26"/>
      <w:lang w:val="uk-UA"/>
    </w:rPr>
  </w:style>
  <w:style w:type="table" w:styleId="a9">
    <w:name w:val="Table Grid"/>
    <w:basedOn w:val="a1"/>
    <w:uiPriority w:val="39"/>
    <w:rsid w:val="000B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D6838"/>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8D6838"/>
    <w:rPr>
      <w:rFonts w:ascii="Segoe UI" w:hAnsi="Segoe UI" w:cs="Segoe UI"/>
      <w:sz w:val="18"/>
      <w:szCs w:val="18"/>
      <w:lang w:val="uk-UA"/>
    </w:rPr>
  </w:style>
  <w:style w:type="paragraph" w:styleId="ac">
    <w:name w:val="header"/>
    <w:basedOn w:val="a"/>
    <w:link w:val="ad"/>
    <w:uiPriority w:val="99"/>
    <w:unhideWhenUsed/>
    <w:rsid w:val="004C53E5"/>
    <w:pPr>
      <w:tabs>
        <w:tab w:val="center" w:pos="4819"/>
        <w:tab w:val="right" w:pos="9639"/>
      </w:tabs>
      <w:spacing w:before="0" w:after="0"/>
    </w:pPr>
  </w:style>
  <w:style w:type="character" w:customStyle="1" w:styleId="ad">
    <w:name w:val="Верхний колонтитул Знак"/>
    <w:basedOn w:val="a0"/>
    <w:link w:val="ac"/>
    <w:uiPriority w:val="99"/>
    <w:rsid w:val="004C53E5"/>
    <w:rPr>
      <w:rFonts w:ascii="Times New Roman" w:hAnsi="Times New Roman" w:cs="Times New Roman"/>
      <w:sz w:val="28"/>
      <w:szCs w:val="28"/>
      <w:lang w:val="uk-UA"/>
    </w:rPr>
  </w:style>
  <w:style w:type="paragraph" w:styleId="ae">
    <w:name w:val="footer"/>
    <w:basedOn w:val="a"/>
    <w:link w:val="af"/>
    <w:uiPriority w:val="99"/>
    <w:unhideWhenUsed/>
    <w:rsid w:val="004C53E5"/>
    <w:pPr>
      <w:tabs>
        <w:tab w:val="center" w:pos="4819"/>
        <w:tab w:val="right" w:pos="9639"/>
      </w:tabs>
      <w:spacing w:before="0" w:after="0"/>
    </w:pPr>
  </w:style>
  <w:style w:type="character" w:customStyle="1" w:styleId="af">
    <w:name w:val="Нижний колонтитул Знак"/>
    <w:basedOn w:val="a0"/>
    <w:link w:val="ae"/>
    <w:uiPriority w:val="99"/>
    <w:rsid w:val="004C53E5"/>
    <w:rPr>
      <w:rFonts w:ascii="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06"/>
    <w:pPr>
      <w:spacing w:before="120" w:after="8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F43406"/>
    <w:pPr>
      <w:keepNext/>
      <w:keepLines/>
      <w:spacing w:before="240" w:after="0"/>
      <w:ind w:firstLine="0"/>
      <w:jc w:val="center"/>
      <w:outlineLvl w:val="0"/>
    </w:pPr>
    <w:rPr>
      <w:rFonts w:eastAsiaTheme="majorEastAsia"/>
      <w:color w:val="000000" w:themeColor="text1"/>
    </w:rPr>
  </w:style>
  <w:style w:type="paragraph" w:styleId="2">
    <w:name w:val="heading 2"/>
    <w:basedOn w:val="a"/>
    <w:next w:val="a"/>
    <w:link w:val="20"/>
    <w:uiPriority w:val="9"/>
    <w:semiHidden/>
    <w:unhideWhenUsed/>
    <w:qFormat/>
    <w:rsid w:val="00F43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406"/>
    <w:rPr>
      <w:rFonts w:ascii="Times New Roman" w:eastAsiaTheme="majorEastAsia" w:hAnsi="Times New Roman" w:cs="Times New Roman"/>
      <w:color w:val="000000" w:themeColor="text1"/>
      <w:sz w:val="28"/>
      <w:szCs w:val="28"/>
      <w:lang w:val="uk-UA"/>
    </w:rPr>
  </w:style>
  <w:style w:type="table" w:customStyle="1" w:styleId="11">
    <w:name w:val="Сетка таблицы светлая1"/>
    <w:aliases w:val="Моя таблица"/>
    <w:basedOn w:val="a1"/>
    <w:uiPriority w:val="40"/>
    <w:rsid w:val="00F43406"/>
    <w:pPr>
      <w:spacing w:after="0" w:line="240" w:lineRule="auto"/>
    </w:pPr>
    <w:rPr>
      <w:color w:val="000000" w:themeColor="text1"/>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a3">
    <w:name w:val="ДОДАТОК"/>
    <w:basedOn w:val="a"/>
    <w:link w:val="a4"/>
    <w:qFormat/>
    <w:rsid w:val="00F30411"/>
    <w:pPr>
      <w:ind w:left="567" w:hanging="567"/>
    </w:pPr>
  </w:style>
  <w:style w:type="character" w:customStyle="1" w:styleId="a4">
    <w:name w:val="ДОДАТОК Знак"/>
    <w:basedOn w:val="a0"/>
    <w:link w:val="a3"/>
    <w:rsid w:val="00F30411"/>
    <w:rPr>
      <w:rFonts w:ascii="Times New Roman" w:hAnsi="Times New Roman" w:cs="Times New Roman"/>
      <w:sz w:val="28"/>
      <w:szCs w:val="28"/>
      <w:lang w:val="uk-UA"/>
    </w:rPr>
  </w:style>
  <w:style w:type="paragraph" w:customStyle="1" w:styleId="a5">
    <w:name w:val="додаток пп"/>
    <w:basedOn w:val="a3"/>
    <w:link w:val="a6"/>
    <w:qFormat/>
    <w:rsid w:val="00F43406"/>
    <w:pPr>
      <w:ind w:left="1701" w:hanging="284"/>
    </w:pPr>
  </w:style>
  <w:style w:type="character" w:customStyle="1" w:styleId="a6">
    <w:name w:val="додаток пп Знак"/>
    <w:basedOn w:val="a4"/>
    <w:link w:val="a5"/>
    <w:rsid w:val="00F43406"/>
    <w:rPr>
      <w:rFonts w:ascii="Times New Roman" w:hAnsi="Times New Roman" w:cs="Times New Roman"/>
      <w:sz w:val="28"/>
      <w:szCs w:val="28"/>
      <w:lang w:val="uk-UA"/>
    </w:rPr>
  </w:style>
  <w:style w:type="paragraph" w:customStyle="1" w:styleId="a7">
    <w:name w:val="додаток абзац"/>
    <w:basedOn w:val="a5"/>
    <w:link w:val="a8"/>
    <w:qFormat/>
    <w:rsid w:val="00F30411"/>
    <w:pPr>
      <w:ind w:left="567" w:firstLine="0"/>
    </w:pPr>
  </w:style>
  <w:style w:type="character" w:customStyle="1" w:styleId="a8">
    <w:name w:val="додаток абзац Знак"/>
    <w:basedOn w:val="a6"/>
    <w:link w:val="a7"/>
    <w:rsid w:val="00F30411"/>
    <w:rPr>
      <w:rFonts w:ascii="Times New Roman" w:hAnsi="Times New Roman" w:cs="Times New Roman"/>
      <w:sz w:val="28"/>
      <w:szCs w:val="28"/>
      <w:lang w:val="uk-UA"/>
    </w:rPr>
  </w:style>
  <w:style w:type="paragraph" w:customStyle="1" w:styleId="12">
    <w:name w:val="Додаток заг 1"/>
    <w:basedOn w:val="1"/>
    <w:next w:val="a7"/>
    <w:link w:val="13"/>
    <w:qFormat/>
    <w:rsid w:val="00F30411"/>
    <w:pPr>
      <w:ind w:left="426" w:hanging="425"/>
      <w:jc w:val="both"/>
    </w:pPr>
    <w:rPr>
      <w:rFonts w:eastAsia="Times New Roman"/>
      <w:lang w:eastAsia="uk-UA"/>
    </w:rPr>
  </w:style>
  <w:style w:type="character" w:customStyle="1" w:styleId="13">
    <w:name w:val="Додаток заг 1 Знак"/>
    <w:basedOn w:val="10"/>
    <w:link w:val="12"/>
    <w:rsid w:val="00F30411"/>
    <w:rPr>
      <w:rFonts w:ascii="Times New Roman" w:eastAsia="Times New Roman" w:hAnsi="Times New Roman" w:cs="Times New Roman"/>
      <w:color w:val="000000" w:themeColor="text1"/>
      <w:sz w:val="28"/>
      <w:szCs w:val="28"/>
      <w:lang w:val="uk-UA" w:eastAsia="uk-UA"/>
    </w:rPr>
  </w:style>
  <w:style w:type="paragraph" w:customStyle="1" w:styleId="21">
    <w:name w:val="Додаток заг 2"/>
    <w:basedOn w:val="2"/>
    <w:next w:val="a7"/>
    <w:link w:val="22"/>
    <w:qFormat/>
    <w:rsid w:val="00F43406"/>
    <w:pPr>
      <w:keepNext w:val="0"/>
      <w:keepLines w:val="0"/>
      <w:spacing w:before="120" w:after="80"/>
      <w:ind w:left="1418" w:hanging="1702"/>
    </w:pPr>
    <w:rPr>
      <w:rFonts w:ascii="Times New Roman" w:hAnsi="Times New Roman" w:cs="Times New Roman"/>
      <w:i/>
      <w:sz w:val="28"/>
      <w:szCs w:val="28"/>
    </w:rPr>
  </w:style>
  <w:style w:type="character" w:customStyle="1" w:styleId="22">
    <w:name w:val="Додаток заг 2 Знак"/>
    <w:basedOn w:val="20"/>
    <w:link w:val="21"/>
    <w:rsid w:val="00F43406"/>
    <w:rPr>
      <w:rFonts w:ascii="Times New Roman" w:eastAsiaTheme="majorEastAsia" w:hAnsi="Times New Roman" w:cs="Times New Roman"/>
      <w:i/>
      <w:color w:val="2F5496" w:themeColor="accent1" w:themeShade="BF"/>
      <w:sz w:val="28"/>
      <w:szCs w:val="28"/>
      <w:lang w:val="uk-UA"/>
    </w:rPr>
  </w:style>
  <w:style w:type="character" w:customStyle="1" w:styleId="20">
    <w:name w:val="Заголовок 2 Знак"/>
    <w:basedOn w:val="a0"/>
    <w:link w:val="2"/>
    <w:uiPriority w:val="9"/>
    <w:semiHidden/>
    <w:rsid w:val="00F43406"/>
    <w:rPr>
      <w:rFonts w:asciiTheme="majorHAnsi" w:eastAsiaTheme="majorEastAsia" w:hAnsiTheme="majorHAnsi" w:cstheme="majorBidi"/>
      <w:color w:val="2F5496" w:themeColor="accent1" w:themeShade="BF"/>
      <w:sz w:val="26"/>
      <w:szCs w:val="26"/>
      <w:lang w:val="uk-UA"/>
    </w:rPr>
  </w:style>
  <w:style w:type="table" w:styleId="a9">
    <w:name w:val="Table Grid"/>
    <w:basedOn w:val="a1"/>
    <w:uiPriority w:val="39"/>
    <w:rsid w:val="000B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D6838"/>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8D6838"/>
    <w:rPr>
      <w:rFonts w:ascii="Segoe UI" w:hAnsi="Segoe UI" w:cs="Segoe UI"/>
      <w:sz w:val="18"/>
      <w:szCs w:val="18"/>
      <w:lang w:val="uk-UA"/>
    </w:rPr>
  </w:style>
  <w:style w:type="paragraph" w:styleId="ac">
    <w:name w:val="header"/>
    <w:basedOn w:val="a"/>
    <w:link w:val="ad"/>
    <w:uiPriority w:val="99"/>
    <w:unhideWhenUsed/>
    <w:rsid w:val="004C53E5"/>
    <w:pPr>
      <w:tabs>
        <w:tab w:val="center" w:pos="4819"/>
        <w:tab w:val="right" w:pos="9639"/>
      </w:tabs>
      <w:spacing w:before="0" w:after="0"/>
    </w:pPr>
  </w:style>
  <w:style w:type="character" w:customStyle="1" w:styleId="ad">
    <w:name w:val="Верхний колонтитул Знак"/>
    <w:basedOn w:val="a0"/>
    <w:link w:val="ac"/>
    <w:uiPriority w:val="99"/>
    <w:rsid w:val="004C53E5"/>
    <w:rPr>
      <w:rFonts w:ascii="Times New Roman" w:hAnsi="Times New Roman" w:cs="Times New Roman"/>
      <w:sz w:val="28"/>
      <w:szCs w:val="28"/>
      <w:lang w:val="uk-UA"/>
    </w:rPr>
  </w:style>
  <w:style w:type="paragraph" w:styleId="ae">
    <w:name w:val="footer"/>
    <w:basedOn w:val="a"/>
    <w:link w:val="af"/>
    <w:uiPriority w:val="99"/>
    <w:unhideWhenUsed/>
    <w:rsid w:val="004C53E5"/>
    <w:pPr>
      <w:tabs>
        <w:tab w:val="center" w:pos="4819"/>
        <w:tab w:val="right" w:pos="9639"/>
      </w:tabs>
      <w:spacing w:before="0" w:after="0"/>
    </w:pPr>
  </w:style>
  <w:style w:type="character" w:customStyle="1" w:styleId="af">
    <w:name w:val="Нижний колонтитул Знак"/>
    <w:basedOn w:val="a0"/>
    <w:link w:val="ae"/>
    <w:uiPriority w:val="99"/>
    <w:rsid w:val="004C53E5"/>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Pages>
  <Words>30727</Words>
  <Characters>17515</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ЖОВНІР Вікторія Володимирівна</cp:lastModifiedBy>
  <cp:revision>55</cp:revision>
  <dcterms:created xsi:type="dcterms:W3CDTF">2023-02-02T11:24:00Z</dcterms:created>
  <dcterms:modified xsi:type="dcterms:W3CDTF">2024-01-30T15:19:00Z</dcterms:modified>
</cp:coreProperties>
</file>