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DE265" w14:textId="77777777" w:rsidR="006B4FDC" w:rsidRPr="007C1FEA" w:rsidRDefault="006B4FDC" w:rsidP="008D1292">
      <w:pPr>
        <w:keepNext/>
        <w:keepLine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7C1FE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4630D51" w14:textId="754B03DD" w:rsidR="006B4FDC" w:rsidRPr="007C1FEA" w:rsidRDefault="006B4FDC" w:rsidP="008D1292">
      <w:pPr>
        <w:keepNext/>
        <w:keepLine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7C1FEA">
        <w:rPr>
          <w:rFonts w:ascii="Times New Roman" w:hAnsi="Times New Roman" w:cs="Times New Roman"/>
          <w:sz w:val="28"/>
          <w:szCs w:val="28"/>
          <w:lang w:val="uk-UA"/>
        </w:rPr>
        <w:t>Наказ Міністерства захисту довкілля та природних ресурсів України _________________ 202</w:t>
      </w:r>
      <w:r w:rsidR="008346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C1FEA">
        <w:rPr>
          <w:rFonts w:ascii="Times New Roman" w:hAnsi="Times New Roman" w:cs="Times New Roman"/>
          <w:sz w:val="28"/>
          <w:szCs w:val="28"/>
          <w:lang w:val="uk-UA"/>
        </w:rPr>
        <w:t xml:space="preserve"> р. № ______</w:t>
      </w:r>
    </w:p>
    <w:p w14:paraId="68AB0D1C" w14:textId="3702A0FC" w:rsidR="001A5279" w:rsidRPr="00324E83" w:rsidRDefault="001A5279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E6C51A" w14:textId="02246352" w:rsidR="006B4FDC" w:rsidRDefault="006B4FDC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7B81A2" w14:textId="77777777" w:rsidR="001D7782" w:rsidRPr="00324E83" w:rsidRDefault="001D7782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02F16B" w14:textId="10F46B4B" w:rsidR="006B4FDC" w:rsidRPr="001D7782" w:rsidRDefault="006B4FDC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74413C2" w14:textId="0522E935" w:rsidR="003F6C5D" w:rsidRPr="001D7782" w:rsidRDefault="003F6C5D" w:rsidP="008D1292">
      <w:pPr>
        <w:pStyle w:val="ac"/>
        <w:keepNext/>
        <w:keepLine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77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</w:t>
      </w:r>
    </w:p>
    <w:p w14:paraId="10770EB2" w14:textId="5E09AAB4" w:rsidR="0097758C" w:rsidRPr="001D7782" w:rsidRDefault="0097758C" w:rsidP="008D1292">
      <w:pPr>
        <w:pStyle w:val="ac"/>
        <w:keepNext/>
        <w:keepLine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77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розроблення планів управління відходами підприємств, установ та організацій</w:t>
      </w:r>
    </w:p>
    <w:p w14:paraId="3CDB5BD4" w14:textId="77777777" w:rsidR="00043171" w:rsidRPr="001D7782" w:rsidRDefault="00043171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auto"/>
          <w:sz w:val="28"/>
          <w:szCs w:val="28"/>
          <w:lang w:val="uk-UA"/>
        </w:rPr>
      </w:pPr>
    </w:p>
    <w:p w14:paraId="4C8F636B" w14:textId="06D5EC2A" w:rsidR="00457CBB" w:rsidRPr="001D7782" w:rsidRDefault="0083468A" w:rsidP="008D1292">
      <w:pPr>
        <w:pStyle w:val="ab"/>
        <w:keepNext/>
        <w:keepLines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1D7782">
        <w:rPr>
          <w:b/>
          <w:sz w:val="28"/>
          <w:szCs w:val="28"/>
          <w:lang w:val="uk-UA"/>
        </w:rPr>
        <w:t xml:space="preserve">І. </w:t>
      </w:r>
      <w:r w:rsidR="00457CBB" w:rsidRPr="001D7782">
        <w:rPr>
          <w:b/>
          <w:sz w:val="28"/>
          <w:szCs w:val="28"/>
          <w:shd w:val="clear" w:color="auto" w:fill="FFFFFF"/>
          <w:lang w:val="uk-UA"/>
        </w:rPr>
        <w:t>Загальні положення</w:t>
      </w:r>
    </w:p>
    <w:p w14:paraId="1AAA71AF" w14:textId="17D8164D" w:rsidR="000144A1" w:rsidRPr="001D7782" w:rsidRDefault="000144A1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FECA50B" w14:textId="1380D3BB" w:rsidR="00CF35D4" w:rsidRPr="001D7782" w:rsidRDefault="003F6C5D" w:rsidP="00AC6E25">
      <w:pPr>
        <w:pStyle w:val="HTML0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Цей Порядок визначає механізм розробленн</w:t>
      </w:r>
      <w:r w:rsidR="00B0785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="00D0612D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, затвердження</w:t>
      </w:r>
      <w:r w:rsidR="00B0785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r w:rsidR="001C3C9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внесення змін до </w:t>
      </w:r>
      <w:r w:rsidR="00E34B6E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планів управління відходами підприємств, установ та організацій</w:t>
      </w:r>
      <w:r w:rsidR="00B0785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14:paraId="747627B8" w14:textId="547C69E2" w:rsidR="002F4625" w:rsidRPr="00A86001" w:rsidRDefault="001C3C97" w:rsidP="00A86001">
      <w:pPr>
        <w:pStyle w:val="HTML0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</w:t>
      </w:r>
      <w:r w:rsidR="00A86001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відходами </w:t>
      </w:r>
      <w:r w:rsidR="00A86001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</w:t>
      </w:r>
      <w:r w:rsidR="00A8600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C4038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установ та організацій </w:t>
      </w:r>
      <w:r w:rsidR="004E28A0" w:rsidRPr="00A86001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розробляються</w:t>
      </w:r>
      <w:r w:rsidR="00E90954" w:rsidRPr="00A8600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відповідно до частини першої статті 53 Закону України «Про управління відходами»</w:t>
      </w:r>
      <w:r w:rsidR="00A86001" w:rsidRPr="00A8600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A86001" w:rsidRPr="00A8600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суб’єктами господарювання</w:t>
      </w:r>
      <w:r w:rsidR="004E28A0" w:rsidRPr="00A8600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E7BAC" w:rsidRPr="00A86001">
        <w:rPr>
          <w:rFonts w:ascii="Times New Roman" w:hAnsi="Times New Roman" w:cs="Times New Roman"/>
          <w:color w:val="auto"/>
          <w:sz w:val="28"/>
          <w:szCs w:val="28"/>
          <w:lang w:val="uk-UA"/>
        </w:rPr>
        <w:t>усіх форм власності</w:t>
      </w:r>
      <w:bookmarkStart w:id="0" w:name="_Hlk151015634"/>
      <w:r w:rsidR="00C4038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організаційно-правових форм</w:t>
      </w:r>
      <w:r w:rsidR="002F4625" w:rsidRPr="00A86001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які</w:t>
      </w:r>
      <w:r w:rsidR="00D0612D" w:rsidRPr="00A8600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є</w:t>
      </w:r>
      <w:r w:rsidR="002F4625" w:rsidRPr="00A86001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0D6F81C0" w14:textId="50D37C4C" w:rsidR="00E808EB" w:rsidRPr="001D7782" w:rsidRDefault="00D0612D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утворювачами відходів,</w:t>
      </w:r>
      <w:r w:rsidR="00E90954"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що</w:t>
      </w:r>
      <w:r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подають декларацію про відходи відповідно до</w:t>
      </w:r>
      <w:r w:rsidR="00FE0A55"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частини першої 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статті 45 Закону України «Про управління відходами»;</w:t>
      </w:r>
    </w:p>
    <w:p w14:paraId="51603949" w14:textId="62D7B769" w:rsidR="002F4625" w:rsidRPr="001D7782" w:rsidRDefault="00700214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суб’єктами господарювання у сфері управління відходами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bookmarkEnd w:id="0"/>
    <w:p w14:paraId="4E27BD2F" w14:textId="7872D72F" w:rsidR="000650E6" w:rsidRPr="001D7782" w:rsidRDefault="000650E6" w:rsidP="00AC6E25">
      <w:pPr>
        <w:pStyle w:val="HTML0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63601B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ри розробленні </w:t>
      </w:r>
      <w:r w:rsidR="00D0612D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лан</w:t>
      </w:r>
      <w:r w:rsidR="00D0612D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відходами </w:t>
      </w:r>
      <w:r w:rsidR="00901EAC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підприємств, установ та організацій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90954" w:rsidRPr="00A86001">
        <w:rPr>
          <w:rFonts w:ascii="Times New Roman" w:hAnsi="Times New Roman" w:cs="Times New Roman"/>
          <w:color w:val="auto"/>
          <w:sz w:val="28"/>
          <w:szCs w:val="28"/>
          <w:highlight w:val="cyan"/>
          <w:lang w:val="uk-UA"/>
        </w:rPr>
        <w:t>рекомендовано</w:t>
      </w:r>
      <w:r w:rsidR="00E90954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їх узгоджувати 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з регіональним</w:t>
      </w:r>
      <w:r w:rsidR="00A4049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місцевим</w:t>
      </w:r>
      <w:r w:rsidR="00A4049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план</w:t>
      </w:r>
      <w:r w:rsidR="00A4049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ами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відходами</w:t>
      </w:r>
      <w:r w:rsidR="00A4049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63601B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3886CF76" w14:textId="09D1484B" w:rsidR="002E4709" w:rsidRPr="001D7782" w:rsidRDefault="00AC46C4" w:rsidP="00AC6E25">
      <w:pPr>
        <w:pStyle w:val="HTML0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планах управління відходами </w:t>
      </w:r>
      <w:r w:rsidR="00901EAC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підприємств, установ та організацій</w:t>
      </w:r>
      <w:r w:rsidR="004E28A0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визначаються</w:t>
      </w:r>
      <w:r w:rsidR="002E4709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700732DA" w14:textId="18ABF773" w:rsidR="002E4709" w:rsidRPr="001D7782" w:rsidRDefault="00901EAC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2E4709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оди видів операцій з оброблення відходів відповідно до додатків 1 та</w:t>
      </w:r>
      <w:r w:rsidR="00E1044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E4709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 Закону України «Про управління відходами»</w:t>
      </w:r>
      <w:r w:rsidR="0061009D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73AE682F" w14:textId="0E130293" w:rsidR="001B0DB7" w:rsidRPr="001D7782" w:rsidRDefault="00415352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B0DB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од та </w:t>
      </w:r>
      <w:r w:rsidR="00FE0A5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найменування </w:t>
      </w:r>
      <w:r w:rsidR="001B0DB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відходів, відомості про їх склад та властивості </w:t>
      </w:r>
      <w:r w:rsidR="00D0684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згідно з</w:t>
      </w:r>
      <w:r w:rsidR="001B0DB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913FD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постановою </w:t>
      </w:r>
      <w:r w:rsidR="00AC46C4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Кабінету Міністрів України № 1102 </w:t>
      </w:r>
      <w:r w:rsidR="00E913FD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 20 жовтня 2023 р</w:t>
      </w:r>
      <w:r w:rsidR="00A86001">
        <w:rPr>
          <w:rFonts w:ascii="Times New Roman" w:hAnsi="Times New Roman" w:cs="Times New Roman"/>
          <w:color w:val="auto"/>
          <w:sz w:val="28"/>
          <w:szCs w:val="28"/>
          <w:lang w:val="uk-UA"/>
        </w:rPr>
        <w:t>оку</w:t>
      </w:r>
      <w:r w:rsidR="00E913FD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C46C4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«Про затвердження Порядку класифікації відходів та Національного переліку відходів»</w:t>
      </w:r>
      <w:r w:rsidR="00E913FD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120326D8" w14:textId="3CD0FDCD" w:rsidR="00435AC6" w:rsidRPr="001D7782" w:rsidRDefault="00435AC6" w:rsidP="00AC6E25">
      <w:pPr>
        <w:pStyle w:val="HTML0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Якщо </w:t>
      </w:r>
      <w:r w:rsidR="00FE0A5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підприємство, установа та організація</w:t>
      </w:r>
      <w:r w:rsidR="00FE0A55" w:rsidRPr="001D7782" w:rsidDel="00B078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E0A5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має 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один або декілька </w:t>
      </w:r>
      <w:r w:rsidR="00E1044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об’єкт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="00E1044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утворення та/або оброблення, що розташовані в </w:t>
      </w:r>
      <w:r w:rsidR="00A86001">
        <w:rPr>
          <w:rFonts w:ascii="Times New Roman" w:hAnsi="Times New Roman" w:cs="Times New Roman"/>
          <w:color w:val="auto"/>
          <w:sz w:val="28"/>
          <w:szCs w:val="28"/>
          <w:lang w:val="uk-UA"/>
        </w:rPr>
        <w:t>межах однієї територіальної громади</w:t>
      </w:r>
      <w:r w:rsidR="00E1044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розробляється єдиний План управління відходами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такого підприємства, установи чи організації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D20E1E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Якщо </w:t>
      </w:r>
      <w:r w:rsidR="00FE0A5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підприємство, установа та організація</w:t>
      </w:r>
      <w:r w:rsidR="00FE0A55" w:rsidRPr="001D7782" w:rsidDel="00B078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E0A5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має 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декілька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об’єктів 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утворення та</w:t>
      </w:r>
      <w:r w:rsidR="00E1044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/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або оброблення відходів, що розташовані в різних територіальних громадах, 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кількість</w:t>
      </w:r>
      <w:r w:rsidR="00215AD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планів 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управління відходами 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такого 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підприємства, установи чи організації</w:t>
      </w:r>
      <w:r w:rsidR="00C75565" w:rsidRPr="001D7782" w:rsidDel="00C755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має відповідати</w:t>
      </w:r>
      <w:r w:rsidR="00215AD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кількості терит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оріальних</w:t>
      </w:r>
      <w:r w:rsidR="00215AD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</w:t>
      </w:r>
      <w:r w:rsidR="00BF5229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215AD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де розташовані 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відповідні </w:t>
      </w:r>
      <w:r w:rsidR="00215AD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об’єкти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165130CD" w14:textId="4A637893" w:rsidR="00CF35D4" w:rsidRPr="001D7782" w:rsidRDefault="00CF35D4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" w:name="n18"/>
      <w:bookmarkEnd w:id="1"/>
    </w:p>
    <w:p w14:paraId="569549F7" w14:textId="77777777" w:rsidR="00AF1CBC" w:rsidRDefault="0083468A" w:rsidP="00AF1CBC">
      <w:pPr>
        <w:pStyle w:val="a3"/>
        <w:keepNext/>
        <w:keepLines/>
        <w:tabs>
          <w:tab w:val="left" w:pos="567"/>
          <w:tab w:val="left" w:pos="709"/>
        </w:tabs>
        <w:spacing w:before="0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D7782">
        <w:rPr>
          <w:rFonts w:ascii="Times New Roman" w:hAnsi="Times New Roman"/>
          <w:b/>
          <w:sz w:val="28"/>
          <w:szCs w:val="28"/>
        </w:rPr>
        <w:lastRenderedPageBreak/>
        <w:t xml:space="preserve">ІІ. </w:t>
      </w:r>
      <w:r w:rsidR="001434B7" w:rsidRPr="001D7782">
        <w:rPr>
          <w:rFonts w:ascii="Times New Roman" w:hAnsi="Times New Roman"/>
          <w:b/>
          <w:bCs/>
          <w:sz w:val="28"/>
          <w:szCs w:val="28"/>
        </w:rPr>
        <w:t xml:space="preserve">Розроблення </w:t>
      </w:r>
      <w:r w:rsidR="0061009D" w:rsidRPr="001D7782">
        <w:rPr>
          <w:rFonts w:ascii="Times New Roman" w:hAnsi="Times New Roman"/>
          <w:b/>
          <w:bCs/>
          <w:sz w:val="28"/>
          <w:szCs w:val="28"/>
        </w:rPr>
        <w:t xml:space="preserve">та внесення змін до </w:t>
      </w:r>
      <w:r w:rsidR="001434B7" w:rsidRPr="001D7782">
        <w:rPr>
          <w:rFonts w:ascii="Times New Roman" w:hAnsi="Times New Roman"/>
          <w:b/>
          <w:bCs/>
          <w:sz w:val="28"/>
          <w:szCs w:val="28"/>
        </w:rPr>
        <w:t>планів управління відходами підприємства, установ та організацій</w:t>
      </w:r>
      <w:r w:rsidR="00B358D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6885A7" w14:textId="77777777" w:rsidR="00AF1CBC" w:rsidRDefault="00AF1CBC" w:rsidP="00AF1CBC">
      <w:pPr>
        <w:pStyle w:val="a3"/>
        <w:keepNext/>
        <w:keepLines/>
        <w:tabs>
          <w:tab w:val="left" w:pos="567"/>
          <w:tab w:val="left" w:pos="709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AF1CBC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635E" w:rsidRPr="00B358D0">
        <w:rPr>
          <w:rFonts w:ascii="Times New Roman" w:hAnsi="Times New Roman"/>
          <w:sz w:val="28"/>
          <w:szCs w:val="28"/>
        </w:rPr>
        <w:t>План</w:t>
      </w:r>
      <w:r w:rsidR="0016635E" w:rsidRPr="001D7782">
        <w:rPr>
          <w:rFonts w:ascii="Times New Roman" w:hAnsi="Times New Roman"/>
          <w:sz w:val="28"/>
          <w:szCs w:val="28"/>
        </w:rPr>
        <w:t xml:space="preserve"> управління відходами підп</w:t>
      </w:r>
      <w:r w:rsidR="00A177BF">
        <w:rPr>
          <w:rFonts w:ascii="Times New Roman" w:hAnsi="Times New Roman"/>
          <w:sz w:val="28"/>
          <w:szCs w:val="28"/>
        </w:rPr>
        <w:t xml:space="preserve">риємств, установ та організацій </w:t>
      </w:r>
      <w:r w:rsidR="0016635E" w:rsidRPr="001D7782">
        <w:rPr>
          <w:rFonts w:ascii="Times New Roman" w:hAnsi="Times New Roman"/>
          <w:sz w:val="28"/>
          <w:szCs w:val="28"/>
        </w:rPr>
        <w:t xml:space="preserve">розробляється на </w:t>
      </w:r>
      <w:r w:rsidR="0016635E" w:rsidRPr="00C4038C">
        <w:rPr>
          <w:rFonts w:ascii="Times New Roman" w:hAnsi="Times New Roman"/>
          <w:sz w:val="28"/>
          <w:szCs w:val="28"/>
          <w:highlight w:val="cyan"/>
        </w:rPr>
        <w:t>період</w:t>
      </w:r>
      <w:r w:rsidR="0016635E" w:rsidRPr="001D7782">
        <w:rPr>
          <w:rFonts w:ascii="Times New Roman" w:hAnsi="Times New Roman"/>
          <w:sz w:val="28"/>
          <w:szCs w:val="28"/>
        </w:rPr>
        <w:t xml:space="preserve"> п’ять років та затверджується у встановленому порядку розпорядчим документом</w:t>
      </w:r>
      <w:r w:rsidR="0061009D" w:rsidRPr="001D7782">
        <w:rPr>
          <w:rFonts w:ascii="Times New Roman" w:hAnsi="Times New Roman"/>
          <w:sz w:val="28"/>
          <w:szCs w:val="28"/>
        </w:rPr>
        <w:t xml:space="preserve"> </w:t>
      </w:r>
      <w:r w:rsidR="00A95C82" w:rsidRPr="001D7782">
        <w:rPr>
          <w:rFonts w:ascii="Times New Roman" w:hAnsi="Times New Roman"/>
          <w:sz w:val="28"/>
          <w:szCs w:val="28"/>
        </w:rPr>
        <w:t xml:space="preserve">такого </w:t>
      </w:r>
      <w:r w:rsidR="0061009D" w:rsidRPr="001D7782">
        <w:rPr>
          <w:rFonts w:ascii="Times New Roman" w:hAnsi="Times New Roman"/>
          <w:sz w:val="28"/>
          <w:szCs w:val="28"/>
        </w:rPr>
        <w:t>підприємства, установи чи організації</w:t>
      </w:r>
      <w:r w:rsidR="0016635E" w:rsidRPr="001D7782">
        <w:rPr>
          <w:rFonts w:ascii="Times New Roman" w:hAnsi="Times New Roman"/>
          <w:sz w:val="28"/>
          <w:szCs w:val="28"/>
        </w:rPr>
        <w:t xml:space="preserve">. У тримісячний термін до закінчення періоду дії плану </w:t>
      </w:r>
      <w:r w:rsidR="00A95C82" w:rsidRPr="001D7782">
        <w:rPr>
          <w:rFonts w:ascii="Times New Roman" w:hAnsi="Times New Roman"/>
          <w:sz w:val="28"/>
          <w:szCs w:val="28"/>
        </w:rPr>
        <w:t xml:space="preserve">управління відходами </w:t>
      </w:r>
      <w:r w:rsidR="0061009D" w:rsidRPr="001D7782">
        <w:rPr>
          <w:rFonts w:ascii="Times New Roman" w:hAnsi="Times New Roman"/>
          <w:sz w:val="28"/>
          <w:szCs w:val="28"/>
        </w:rPr>
        <w:t>підприємство, установа й організація</w:t>
      </w:r>
      <w:r w:rsidR="0016635E" w:rsidRPr="001D7782">
        <w:rPr>
          <w:rFonts w:ascii="Times New Roman" w:hAnsi="Times New Roman"/>
          <w:sz w:val="28"/>
          <w:szCs w:val="28"/>
        </w:rPr>
        <w:t xml:space="preserve"> має провести моніторинг ефективності виконання </w:t>
      </w:r>
      <w:r w:rsidR="00A95C82" w:rsidRPr="001D7782">
        <w:rPr>
          <w:rFonts w:ascii="Times New Roman" w:hAnsi="Times New Roman"/>
          <w:sz w:val="28"/>
          <w:szCs w:val="28"/>
        </w:rPr>
        <w:t xml:space="preserve">такого </w:t>
      </w:r>
      <w:r w:rsidR="0016635E" w:rsidRPr="001D7782">
        <w:rPr>
          <w:rFonts w:ascii="Times New Roman" w:hAnsi="Times New Roman"/>
          <w:sz w:val="28"/>
          <w:szCs w:val="28"/>
        </w:rPr>
        <w:t xml:space="preserve">плану, розробити новий план </w:t>
      </w:r>
      <w:r w:rsidR="00A95C82" w:rsidRPr="001D7782">
        <w:rPr>
          <w:rFonts w:ascii="Times New Roman" w:hAnsi="Times New Roman"/>
          <w:sz w:val="28"/>
          <w:szCs w:val="28"/>
        </w:rPr>
        <w:t xml:space="preserve">управління відходами підприємства, установи та організації </w:t>
      </w:r>
      <w:r w:rsidR="0016635E" w:rsidRPr="001D7782">
        <w:rPr>
          <w:rFonts w:ascii="Times New Roman" w:hAnsi="Times New Roman"/>
          <w:sz w:val="28"/>
          <w:szCs w:val="28"/>
        </w:rPr>
        <w:t>та затвердити його.</w:t>
      </w:r>
      <w:r w:rsidR="00B358D0">
        <w:rPr>
          <w:rFonts w:ascii="Times New Roman" w:hAnsi="Times New Roman"/>
          <w:sz w:val="28"/>
          <w:szCs w:val="28"/>
        </w:rPr>
        <w:t xml:space="preserve"> </w:t>
      </w:r>
    </w:p>
    <w:p w14:paraId="5A176701" w14:textId="77777777" w:rsidR="00AF1CBC" w:rsidRDefault="00AF1CBC" w:rsidP="00AF1CBC">
      <w:pPr>
        <w:pStyle w:val="a3"/>
        <w:keepNext/>
        <w:keepLines/>
        <w:tabs>
          <w:tab w:val="left" w:pos="567"/>
          <w:tab w:val="left" w:pos="709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1CBC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635E" w:rsidRPr="00A177BF">
        <w:rPr>
          <w:rFonts w:ascii="Times New Roman" w:hAnsi="Times New Roman"/>
          <w:sz w:val="28"/>
          <w:szCs w:val="28"/>
        </w:rPr>
        <w:t xml:space="preserve">У разі змін в планованій діяльності до </w:t>
      </w:r>
      <w:r w:rsidR="00711CA4" w:rsidRPr="00A177BF">
        <w:rPr>
          <w:rFonts w:ascii="Times New Roman" w:hAnsi="Times New Roman"/>
          <w:sz w:val="28"/>
          <w:szCs w:val="28"/>
        </w:rPr>
        <w:t>п</w:t>
      </w:r>
      <w:r w:rsidR="00A177BF">
        <w:rPr>
          <w:rFonts w:ascii="Times New Roman" w:hAnsi="Times New Roman"/>
          <w:sz w:val="28"/>
          <w:szCs w:val="28"/>
        </w:rPr>
        <w:t xml:space="preserve">лану управління відходами </w:t>
      </w:r>
      <w:r w:rsidR="00B639B3" w:rsidRPr="00A177BF">
        <w:rPr>
          <w:rFonts w:ascii="Times New Roman" w:hAnsi="Times New Roman"/>
          <w:sz w:val="28"/>
          <w:szCs w:val="28"/>
        </w:rPr>
        <w:t>підприємств, установ та організацій</w:t>
      </w:r>
      <w:r w:rsidR="0016635E" w:rsidRPr="00A177BF">
        <w:rPr>
          <w:rFonts w:ascii="Times New Roman" w:hAnsi="Times New Roman"/>
          <w:sz w:val="28"/>
          <w:szCs w:val="28"/>
        </w:rPr>
        <w:t xml:space="preserve"> вносяться відповідні зміни і затверджуються</w:t>
      </w:r>
      <w:r w:rsidR="00711CA4" w:rsidRPr="00A177BF">
        <w:rPr>
          <w:rFonts w:ascii="Times New Roman" w:hAnsi="Times New Roman"/>
          <w:sz w:val="28"/>
          <w:szCs w:val="28"/>
        </w:rPr>
        <w:t xml:space="preserve"> </w:t>
      </w:r>
      <w:r w:rsidR="00A95C82" w:rsidRPr="00A177BF">
        <w:rPr>
          <w:rFonts w:ascii="Times New Roman" w:hAnsi="Times New Roman"/>
          <w:sz w:val="28"/>
          <w:szCs w:val="28"/>
        </w:rPr>
        <w:t xml:space="preserve">у встановленому порядку </w:t>
      </w:r>
      <w:r w:rsidR="00711CA4" w:rsidRPr="00A177BF">
        <w:rPr>
          <w:rFonts w:ascii="Times New Roman" w:hAnsi="Times New Roman"/>
          <w:sz w:val="28"/>
          <w:szCs w:val="28"/>
        </w:rPr>
        <w:t>розпорядчим документом</w:t>
      </w:r>
      <w:r w:rsidR="00A95C82" w:rsidRPr="00A177BF">
        <w:rPr>
          <w:rFonts w:ascii="Times New Roman" w:hAnsi="Times New Roman"/>
          <w:sz w:val="28"/>
          <w:szCs w:val="28"/>
        </w:rPr>
        <w:t xml:space="preserve"> такого підприємства, установи чи організації</w:t>
      </w:r>
      <w:r w:rsidR="0016635E" w:rsidRPr="00A177BF">
        <w:rPr>
          <w:rFonts w:ascii="Times New Roman" w:hAnsi="Times New Roman"/>
          <w:sz w:val="28"/>
          <w:szCs w:val="28"/>
        </w:rPr>
        <w:t>.</w:t>
      </w:r>
      <w:r w:rsidR="00A177BF">
        <w:rPr>
          <w:rFonts w:ascii="Times New Roman" w:hAnsi="Times New Roman"/>
          <w:sz w:val="28"/>
          <w:szCs w:val="28"/>
        </w:rPr>
        <w:t xml:space="preserve"> </w:t>
      </w:r>
    </w:p>
    <w:p w14:paraId="1A1DA111" w14:textId="3C140A9D" w:rsidR="003A3DC8" w:rsidRPr="00A177BF" w:rsidRDefault="00AF1CBC" w:rsidP="00AF1CBC">
      <w:pPr>
        <w:pStyle w:val="a3"/>
        <w:keepNext/>
        <w:keepLines/>
        <w:tabs>
          <w:tab w:val="left" w:pos="567"/>
          <w:tab w:val="left" w:pos="709"/>
        </w:tabs>
        <w:spacing w:before="0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1CBC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5C82" w:rsidRPr="00A177BF">
        <w:rPr>
          <w:rFonts w:ascii="Times New Roman" w:hAnsi="Times New Roman"/>
          <w:sz w:val="28"/>
          <w:szCs w:val="28"/>
        </w:rPr>
        <w:t>П</w:t>
      </w:r>
      <w:r w:rsidR="006A4F1C" w:rsidRPr="00A177BF">
        <w:rPr>
          <w:rFonts w:ascii="Times New Roman" w:hAnsi="Times New Roman"/>
          <w:sz w:val="28"/>
          <w:szCs w:val="28"/>
        </w:rPr>
        <w:t xml:space="preserve">лан управління відходами підприємств, установ та організацій </w:t>
      </w:r>
      <w:r w:rsidR="00A95C82" w:rsidRPr="00A177BF">
        <w:rPr>
          <w:rFonts w:ascii="Times New Roman" w:hAnsi="Times New Roman"/>
          <w:sz w:val="28"/>
          <w:szCs w:val="28"/>
        </w:rPr>
        <w:t>має містити</w:t>
      </w:r>
      <w:r w:rsidR="006A4F1C" w:rsidRPr="00A177BF">
        <w:rPr>
          <w:rFonts w:ascii="Times New Roman" w:hAnsi="Times New Roman"/>
          <w:sz w:val="28"/>
          <w:szCs w:val="28"/>
        </w:rPr>
        <w:t>:</w:t>
      </w:r>
    </w:p>
    <w:p w14:paraId="5D2AE3D7" w14:textId="5494173F" w:rsidR="00C87557" w:rsidRPr="001D7782" w:rsidRDefault="00C87557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Титульний аркуш за формою, наведеною в додатку 1</w:t>
      </w:r>
      <w:r w:rsidR="003B4F6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цього П</w:t>
      </w:r>
      <w:r w:rsidR="00A95C82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орядку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50EA9077" w14:textId="21C15BB4" w:rsidR="00F42D51" w:rsidRPr="001D7782" w:rsidRDefault="00F42D51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Вступ</w:t>
      </w:r>
    </w:p>
    <w:p w14:paraId="54465BA1" w14:textId="5187F60B" w:rsidR="00411992" w:rsidRPr="001D7782" w:rsidRDefault="00411992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Розділ</w:t>
      </w:r>
      <w:r w:rsidR="002A2C1B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="00B8434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2A2C1B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Характеристика підприємства, установи та організації як суб’єкта господарювання</w:t>
      </w:r>
    </w:p>
    <w:p w14:paraId="51442FAB" w14:textId="5B2BFF76" w:rsidR="00411992" w:rsidRPr="001D7782" w:rsidRDefault="00411992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Розділ</w:t>
      </w:r>
      <w:r w:rsidR="002A2C1B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="00B84349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2A2C1B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Аналіз поточного стану системи управління відходами</w:t>
      </w:r>
    </w:p>
    <w:p w14:paraId="13CEB40B" w14:textId="014F460C" w:rsidR="00411992" w:rsidRPr="001D7782" w:rsidRDefault="00411992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Розділ</w:t>
      </w:r>
      <w:r w:rsidR="002A2C1B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="00B84349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2A2C1B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Планування системи управління</w:t>
      </w:r>
      <w:r w:rsidR="00BC52E0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відходами</w:t>
      </w:r>
    </w:p>
    <w:p w14:paraId="34016431" w14:textId="7CD4BF56" w:rsidR="00C4038C" w:rsidRPr="00C4038C" w:rsidRDefault="00B84349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="00C4038C" w:rsidRPr="00C4038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101156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C4038C" w:rsidRPr="00C4038C">
        <w:rPr>
          <w:rFonts w:ascii="Times New Roman" w:hAnsi="Times New Roman" w:cs="Times New Roman"/>
          <w:sz w:val="28"/>
          <w:szCs w:val="28"/>
        </w:rPr>
        <w:t>лан управління</w:t>
      </w:r>
      <w:r w:rsidR="00C4038C" w:rsidRPr="00C4038C">
        <w:rPr>
          <w:rFonts w:ascii="Times New Roman" w:hAnsi="Times New Roman" w:cs="Times New Roman"/>
          <w:sz w:val="28"/>
          <w:szCs w:val="28"/>
          <w:lang w:eastAsia="uk-UA"/>
        </w:rPr>
        <w:t xml:space="preserve"> залишками, що утворюються під час оброблення відходів</w:t>
      </w:r>
    </w:p>
    <w:p w14:paraId="4D00887C" w14:textId="643B5AE8" w:rsidR="00B84349" w:rsidRDefault="00B84349" w:rsidP="00B84349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 Моніторинг виконання плану</w:t>
      </w:r>
    </w:p>
    <w:p w14:paraId="6014B375" w14:textId="77777777" w:rsidR="00AF1CBC" w:rsidRDefault="00411992" w:rsidP="00AF1CBC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Додатки </w:t>
      </w:r>
    </w:p>
    <w:p w14:paraId="18FE1D43" w14:textId="77777777" w:rsidR="00557B3A" w:rsidRPr="008D6E66" w:rsidRDefault="00AF1CBC" w:rsidP="00AF1CBC">
      <w:pPr>
        <w:pStyle w:val="HTML0"/>
        <w:widowControl w:val="0"/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5</w:t>
      </w:r>
      <w:r w:rsidRPr="008D6E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411992" w:rsidRPr="008D6E66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Підприємства, установи та організації</w:t>
      </w:r>
      <w:r w:rsidR="00CE7BAC" w:rsidRPr="008D6E66">
        <w:rPr>
          <w:rFonts w:ascii="Times New Roman" w:hAnsi="Times New Roman" w:cs="Times New Roman"/>
          <w:color w:val="auto"/>
          <w:sz w:val="28"/>
          <w:szCs w:val="28"/>
          <w:lang w:val="uk-UA"/>
        </w:rPr>
        <w:t>, що утворюють відход</w:t>
      </w:r>
      <w:r w:rsidR="00411992" w:rsidRPr="008D6E66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5A0CFB" w:rsidRPr="008D6E66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CA56E7" w:rsidRPr="008D6E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розробляють план управління відход</w:t>
      </w:r>
      <w:r w:rsidR="00C12C69" w:rsidRPr="008D6E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ами </w:t>
      </w:r>
      <w:r w:rsidR="0042550C" w:rsidRPr="008D6E66">
        <w:rPr>
          <w:rFonts w:ascii="Times New Roman" w:hAnsi="Times New Roman" w:cs="Times New Roman"/>
          <w:color w:val="auto"/>
          <w:sz w:val="28"/>
          <w:szCs w:val="28"/>
          <w:lang w:val="uk-UA"/>
        </w:rPr>
        <w:t>із зазначенням наступн</w:t>
      </w:r>
      <w:r w:rsidR="002A4106" w:rsidRPr="008D6E66">
        <w:rPr>
          <w:rFonts w:ascii="Times New Roman" w:hAnsi="Times New Roman" w:cs="Times New Roman"/>
          <w:color w:val="auto"/>
          <w:sz w:val="28"/>
          <w:szCs w:val="28"/>
          <w:lang w:val="uk-UA"/>
        </w:rPr>
        <w:t>ої інформації.</w:t>
      </w:r>
      <w:r w:rsidR="00557B3A" w:rsidRPr="008D6E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2A5152D4" w14:textId="57E44467" w:rsidR="00557B3A" w:rsidRDefault="00557B3A" w:rsidP="00557B3A">
      <w:pPr>
        <w:pStyle w:val="HTML0"/>
        <w:widowControl w:val="0"/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AF1CBC" w:rsidRPr="002466BD">
        <w:rPr>
          <w:rFonts w:ascii="Times New Roman" w:hAnsi="Times New Roman" w:cs="Times New Roman"/>
          <w:color w:val="auto"/>
          <w:sz w:val="28"/>
          <w:szCs w:val="28"/>
          <w:lang w:val="uk-UA"/>
        </w:rPr>
        <w:t>У в</w:t>
      </w:r>
      <w:r w:rsidR="003B4F6F" w:rsidRPr="002466BD">
        <w:rPr>
          <w:rFonts w:ascii="Times New Roman" w:hAnsi="Times New Roman" w:cs="Times New Roman"/>
          <w:color w:val="auto"/>
          <w:sz w:val="28"/>
          <w:szCs w:val="28"/>
          <w:lang w:val="uk-UA"/>
        </w:rPr>
        <w:t>ступі зазначаються нормативно-правові акти, на виконання яких</w:t>
      </w:r>
      <w:r w:rsidR="00F42D51" w:rsidRPr="002466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розробляється план управ</w:t>
      </w:r>
      <w:r w:rsidR="0071461F" w:rsidRPr="002466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ління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відходами підприємств, установ</w:t>
      </w:r>
      <w:r w:rsidR="0071461F" w:rsidRPr="002466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та організацій</w:t>
      </w:r>
      <w:r w:rsidR="00F42D51" w:rsidRPr="002466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його основна мета.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0E2933E6" w14:textId="77777777" w:rsidR="00557B3A" w:rsidRDefault="00557B3A" w:rsidP="00557B3A">
      <w:pPr>
        <w:pStyle w:val="HTML0"/>
        <w:widowControl w:val="0"/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AF1CBC"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="00E9717B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озділі «Характеристика </w:t>
      </w:r>
      <w:r w:rsidR="00AD69E2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підприємства, установи та організації</w:t>
      </w:r>
      <w:r w:rsidR="00E9717B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коротко </w:t>
      </w:r>
      <w:r w:rsidR="00482013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зазначається загальна характеристика про напрями діяльності підприємства, установи та організації, наявні виробничі потужності та місце розміщення, середньорічна чисельність працюючих, середньорічні обсяги виробництва</w:t>
      </w:r>
      <w:r w:rsidR="00FD700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61FC1C25" w14:textId="22ACBA78" w:rsidR="00FD7007" w:rsidRDefault="00557B3A" w:rsidP="00557B3A">
      <w:pPr>
        <w:pStyle w:val="HTML0"/>
        <w:widowControl w:val="0"/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AF1CBC"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="00FD700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озділі «Аналіз поточного стану систем</w:t>
      </w:r>
      <w:r w:rsidR="00161A15">
        <w:rPr>
          <w:rFonts w:ascii="Times New Roman" w:hAnsi="Times New Roman" w:cs="Times New Roman"/>
          <w:color w:val="auto"/>
          <w:sz w:val="28"/>
          <w:szCs w:val="28"/>
          <w:lang w:val="uk-UA"/>
        </w:rPr>
        <w:t>и управління відходами» зазначає</w:t>
      </w:r>
      <w:r w:rsidR="00FD700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ться:</w:t>
      </w:r>
    </w:p>
    <w:p w14:paraId="2999BAF5" w14:textId="29FEF984" w:rsidR="00161A15" w:rsidRPr="00161A15" w:rsidRDefault="00161A15" w:rsidP="00161A15">
      <w:pPr>
        <w:pStyle w:val="HTML0"/>
        <w:widowControl w:val="0"/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61A15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інформація за наступними видами відходів (</w:t>
      </w:r>
      <w:r w:rsidRPr="00161A1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із деталізацією за кодами та найменуванням</w:t>
      </w:r>
      <w:r w:rsidRPr="00161A15">
        <w:rPr>
          <w:rFonts w:ascii="Times New Roman" w:hAnsi="Times New Roman" w:cs="Times New Roman"/>
          <w:color w:val="auto"/>
          <w:sz w:val="28"/>
          <w:szCs w:val="28"/>
          <w:lang w:val="aa-ET"/>
        </w:rPr>
        <w:t xml:space="preserve"> </w:t>
      </w:r>
      <w:r w:rsidRPr="00161A15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відходів у межах підгрупи) відповідно до додатку 2 до цього Порядку</w:t>
      </w:r>
    </w:p>
    <w:p w14:paraId="21906CA4" w14:textId="31BAFC25" w:rsidR="00FD7007" w:rsidRPr="001D7782" w:rsidRDefault="00A94A06" w:rsidP="00AC6E25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  <w:r w:rsidRPr="001D7782">
        <w:rPr>
          <w:rFonts w:ascii="Times New Roman" w:hAnsi="Times New Roman" w:cs="Times New Roman"/>
          <w:sz w:val="28"/>
          <w:szCs w:val="28"/>
          <w:lang w:val="uk-UA"/>
        </w:rPr>
        <w:t>обсяги</w:t>
      </w:r>
      <w:r w:rsidR="00FD7007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відходів (за масою) 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5 років </w:t>
      </w:r>
      <w:r w:rsidR="007C0DDF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із зазначенням коду і </w:t>
      </w:r>
      <w:r w:rsidR="007C0DDF" w:rsidRPr="001D7782">
        <w:rPr>
          <w:rFonts w:ascii="Times New Roman" w:hAnsi="Times New Roman" w:cs="Times New Roman"/>
          <w:sz w:val="28"/>
          <w:szCs w:val="28"/>
          <w:lang w:val="uk-UA" w:eastAsia="uk-UA"/>
        </w:rPr>
        <w:t>найменування</w:t>
      </w:r>
      <w:r w:rsidR="007C0DDF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відходів</w:t>
      </w:r>
      <w:r w:rsidR="006043AC" w:rsidRPr="001D77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E372A0" w14:textId="03F691E6" w:rsidR="00FD7007" w:rsidRPr="001D7782" w:rsidRDefault="00FD7007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опис системи збирання відходів за кожним видом</w:t>
      </w:r>
      <w:r w:rsidR="00347B34" w:rsidRPr="001D7782">
        <w:rPr>
          <w:rFonts w:ascii="Times New Roman" w:hAnsi="Times New Roman"/>
          <w:sz w:val="28"/>
          <w:szCs w:val="28"/>
        </w:rPr>
        <w:t xml:space="preserve"> відходів</w:t>
      </w:r>
      <w:r w:rsidRPr="001D7782">
        <w:rPr>
          <w:rFonts w:ascii="Times New Roman" w:hAnsi="Times New Roman"/>
          <w:sz w:val="28"/>
          <w:szCs w:val="28"/>
        </w:rPr>
        <w:t>;</w:t>
      </w:r>
    </w:p>
    <w:p w14:paraId="1CB14F6D" w14:textId="692D4798" w:rsidR="00FD7007" w:rsidRPr="001D7782" w:rsidRDefault="00FD7007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опис способу перев</w:t>
      </w:r>
      <w:r w:rsidR="00C15883">
        <w:rPr>
          <w:rFonts w:ascii="Times New Roman" w:hAnsi="Times New Roman"/>
          <w:sz w:val="28"/>
          <w:szCs w:val="28"/>
        </w:rPr>
        <w:t xml:space="preserve">езення та </w:t>
      </w:r>
      <w:r w:rsidR="007C0DDF">
        <w:rPr>
          <w:rFonts w:ascii="Times New Roman" w:hAnsi="Times New Roman"/>
          <w:sz w:val="28"/>
          <w:szCs w:val="28"/>
        </w:rPr>
        <w:t>перелік</w:t>
      </w:r>
      <w:r w:rsidR="00C15883">
        <w:rPr>
          <w:rFonts w:ascii="Times New Roman" w:hAnsi="Times New Roman"/>
          <w:sz w:val="28"/>
          <w:szCs w:val="28"/>
        </w:rPr>
        <w:t xml:space="preserve"> об’єктів </w:t>
      </w:r>
      <w:r w:rsidRPr="001D7782">
        <w:rPr>
          <w:rFonts w:ascii="Times New Roman" w:hAnsi="Times New Roman"/>
          <w:sz w:val="28"/>
          <w:szCs w:val="28"/>
        </w:rPr>
        <w:t xml:space="preserve">оброблення відходів, на які </w:t>
      </w:r>
      <w:r w:rsidR="0026243D" w:rsidRPr="001D7782">
        <w:rPr>
          <w:rFonts w:ascii="Times New Roman" w:hAnsi="Times New Roman"/>
          <w:sz w:val="28"/>
          <w:szCs w:val="28"/>
        </w:rPr>
        <w:t>перевозяться</w:t>
      </w:r>
      <w:r w:rsidRPr="001D7782">
        <w:rPr>
          <w:rFonts w:ascii="Times New Roman" w:hAnsi="Times New Roman"/>
          <w:sz w:val="28"/>
          <w:szCs w:val="28"/>
        </w:rPr>
        <w:t xml:space="preserve"> відходи;</w:t>
      </w:r>
    </w:p>
    <w:p w14:paraId="5940C045" w14:textId="58C104BF" w:rsidR="00FD7007" w:rsidRPr="001D7782" w:rsidRDefault="00FD7007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lastRenderedPageBreak/>
        <w:t>відомості про місця зберігання відх</w:t>
      </w:r>
      <w:r w:rsidR="00C15883">
        <w:rPr>
          <w:rFonts w:ascii="Times New Roman" w:hAnsi="Times New Roman"/>
          <w:sz w:val="28"/>
          <w:szCs w:val="28"/>
        </w:rPr>
        <w:t>одів до їх передачі на об’єкти</w:t>
      </w:r>
      <w:r w:rsidRPr="001D7782">
        <w:rPr>
          <w:rFonts w:ascii="Times New Roman" w:hAnsi="Times New Roman"/>
          <w:sz w:val="28"/>
          <w:szCs w:val="28"/>
        </w:rPr>
        <w:t xml:space="preserve"> оброблення</w:t>
      </w:r>
      <w:r w:rsidR="00C15883">
        <w:rPr>
          <w:rFonts w:ascii="Times New Roman" w:hAnsi="Times New Roman"/>
          <w:sz w:val="28"/>
          <w:szCs w:val="28"/>
        </w:rPr>
        <w:t xml:space="preserve"> відходів</w:t>
      </w:r>
      <w:r w:rsidR="007B56B6" w:rsidRPr="001D7782">
        <w:rPr>
          <w:rFonts w:ascii="Times New Roman" w:hAnsi="Times New Roman"/>
          <w:sz w:val="28"/>
          <w:szCs w:val="28"/>
        </w:rPr>
        <w:t>.</w:t>
      </w:r>
    </w:p>
    <w:p w14:paraId="74353A17" w14:textId="4D073A1C" w:rsidR="00A94A06" w:rsidRPr="001D7782" w:rsidRDefault="00AF1CBC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</w:t>
      </w:r>
      <w:r w:rsidR="00A94A06" w:rsidRPr="001D7782">
        <w:rPr>
          <w:rFonts w:ascii="Times New Roman" w:hAnsi="Times New Roman"/>
          <w:sz w:val="28"/>
          <w:szCs w:val="28"/>
        </w:rPr>
        <w:t xml:space="preserve">озділі «Планування системи управління </w:t>
      </w:r>
      <w:r w:rsidR="00722AB8" w:rsidRPr="001D7782">
        <w:rPr>
          <w:rFonts w:ascii="Times New Roman" w:hAnsi="Times New Roman"/>
          <w:sz w:val="28"/>
          <w:szCs w:val="28"/>
        </w:rPr>
        <w:t>відходами</w:t>
      </w:r>
      <w:r w:rsidR="00C914A1" w:rsidRPr="001D7782">
        <w:rPr>
          <w:rFonts w:ascii="Times New Roman" w:hAnsi="Times New Roman"/>
          <w:sz w:val="28"/>
          <w:szCs w:val="28"/>
        </w:rPr>
        <w:t xml:space="preserve">» </w:t>
      </w:r>
      <w:r w:rsidR="00722AB8" w:rsidRPr="001D7782">
        <w:rPr>
          <w:rFonts w:ascii="Times New Roman" w:hAnsi="Times New Roman"/>
          <w:sz w:val="28"/>
          <w:szCs w:val="28"/>
        </w:rPr>
        <w:t>визначаються:</w:t>
      </w:r>
      <w:r w:rsidR="00A94A06" w:rsidRPr="001D7782">
        <w:rPr>
          <w:rFonts w:ascii="Times New Roman" w:hAnsi="Times New Roman"/>
          <w:sz w:val="28"/>
          <w:szCs w:val="28"/>
        </w:rPr>
        <w:t xml:space="preserve"> </w:t>
      </w:r>
    </w:p>
    <w:p w14:paraId="241CEF55" w14:textId="6E842B7C" w:rsidR="00FD7007" w:rsidRPr="001D7782" w:rsidRDefault="00690453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вимірюванн</w:t>
      </w:r>
      <w:r w:rsidR="00EF567D" w:rsidRPr="001D7782">
        <w:rPr>
          <w:rFonts w:ascii="Times New Roman" w:hAnsi="Times New Roman"/>
          <w:sz w:val="28"/>
          <w:szCs w:val="28"/>
        </w:rPr>
        <w:t>і</w:t>
      </w:r>
      <w:r w:rsidRPr="001D7782">
        <w:rPr>
          <w:rFonts w:ascii="Times New Roman" w:hAnsi="Times New Roman"/>
          <w:sz w:val="28"/>
          <w:szCs w:val="28"/>
        </w:rPr>
        <w:t xml:space="preserve"> цільові показники </w:t>
      </w:r>
      <w:r w:rsidR="00FD7007" w:rsidRPr="001D7782">
        <w:rPr>
          <w:rFonts w:ascii="Times New Roman" w:hAnsi="Times New Roman"/>
          <w:sz w:val="28"/>
          <w:szCs w:val="28"/>
        </w:rPr>
        <w:t>із запобігання та зменшення обсягів утворення відходів</w:t>
      </w:r>
      <w:r w:rsidR="003244DF" w:rsidRPr="001D7782">
        <w:rPr>
          <w:rFonts w:ascii="Times New Roman" w:hAnsi="Times New Roman"/>
          <w:sz w:val="28"/>
          <w:szCs w:val="28"/>
        </w:rPr>
        <w:t xml:space="preserve"> і відповідні заходи</w:t>
      </w:r>
      <w:r w:rsidR="006208C0" w:rsidRPr="001D7782">
        <w:rPr>
          <w:rFonts w:ascii="Times New Roman" w:hAnsi="Times New Roman"/>
          <w:sz w:val="28"/>
          <w:szCs w:val="28"/>
        </w:rPr>
        <w:t xml:space="preserve"> для їх досягнення</w:t>
      </w:r>
      <w:r w:rsidR="00FD7007" w:rsidRPr="001D7782">
        <w:rPr>
          <w:rFonts w:ascii="Times New Roman" w:hAnsi="Times New Roman"/>
          <w:sz w:val="28"/>
          <w:szCs w:val="28"/>
        </w:rPr>
        <w:t>;</w:t>
      </w:r>
    </w:p>
    <w:p w14:paraId="223DA1E7" w14:textId="1D560B62" w:rsidR="007A0CFD" w:rsidRPr="001D7782" w:rsidRDefault="0026243D" w:rsidP="00AC6E25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прогнозовані </w:t>
      </w:r>
      <w:r w:rsidR="007A0CFD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обсяги утворення відходів (за масою) </w:t>
      </w:r>
      <w:r w:rsidR="00C914A1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граничних та питомих показників утворення </w:t>
      </w:r>
      <w:r w:rsidR="007A0CFD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із зазначенням коду і </w:t>
      </w:r>
      <w:r w:rsidR="00527BAB" w:rsidRPr="001D7782">
        <w:rPr>
          <w:rFonts w:ascii="Times New Roman" w:hAnsi="Times New Roman" w:cs="Times New Roman"/>
          <w:sz w:val="28"/>
          <w:szCs w:val="28"/>
          <w:lang w:val="uk-UA" w:eastAsia="uk-UA"/>
        </w:rPr>
        <w:t>найменування</w:t>
      </w:r>
      <w:r w:rsidR="007A0CFD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відходів 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A0CFD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5 років </w:t>
      </w:r>
      <w:r w:rsidR="007A0CFD"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видами</w:t>
      </w: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8C0"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зазначеними у </w:t>
      </w:r>
      <w:r w:rsidR="007717FA" w:rsidRPr="001D7782">
        <w:rPr>
          <w:rFonts w:ascii="Times New Roman" w:hAnsi="Times New Roman" w:cs="Times New Roman"/>
          <w:sz w:val="28"/>
          <w:szCs w:val="28"/>
          <w:lang w:val="uk-UA"/>
        </w:rPr>
        <w:t>додатку 2</w:t>
      </w:r>
      <w:r w:rsidR="00C15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</w:t>
      </w:r>
      <w:r w:rsidR="006208C0"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орядку</w:t>
      </w:r>
      <w:r w:rsidR="006208C0" w:rsidRPr="001D77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81235B" w14:textId="6C9F15A7" w:rsidR="007A0CFD" w:rsidRPr="001D7782" w:rsidRDefault="007A0CFD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опис</w:t>
      </w:r>
      <w:r w:rsidR="0026243D" w:rsidRPr="001D7782">
        <w:rPr>
          <w:rFonts w:ascii="Times New Roman" w:hAnsi="Times New Roman"/>
          <w:sz w:val="28"/>
          <w:szCs w:val="28"/>
        </w:rPr>
        <w:t xml:space="preserve"> планованої</w:t>
      </w:r>
      <w:r w:rsidRPr="001D7782">
        <w:rPr>
          <w:rFonts w:ascii="Times New Roman" w:hAnsi="Times New Roman"/>
          <w:sz w:val="28"/>
          <w:szCs w:val="28"/>
        </w:rPr>
        <w:t xml:space="preserve"> системи збирання відходів за кожним видом;</w:t>
      </w:r>
    </w:p>
    <w:p w14:paraId="603642CF" w14:textId="310860FC" w:rsidR="007A0CFD" w:rsidRPr="001D7782" w:rsidRDefault="007A0CFD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 xml:space="preserve">опис </w:t>
      </w:r>
      <w:r w:rsidR="00EF567D" w:rsidRPr="001D7782">
        <w:rPr>
          <w:rFonts w:ascii="Times New Roman" w:hAnsi="Times New Roman"/>
          <w:sz w:val="28"/>
          <w:szCs w:val="28"/>
        </w:rPr>
        <w:t xml:space="preserve">планованого </w:t>
      </w:r>
      <w:r w:rsidRPr="001D7782">
        <w:rPr>
          <w:rFonts w:ascii="Times New Roman" w:hAnsi="Times New Roman"/>
          <w:sz w:val="28"/>
          <w:szCs w:val="28"/>
        </w:rPr>
        <w:t xml:space="preserve">способу перевезення та </w:t>
      </w:r>
      <w:r w:rsidR="00C914A1" w:rsidRPr="001D7782">
        <w:rPr>
          <w:rFonts w:ascii="Times New Roman" w:hAnsi="Times New Roman"/>
          <w:sz w:val="28"/>
          <w:szCs w:val="28"/>
        </w:rPr>
        <w:t>визначення</w:t>
      </w:r>
      <w:r w:rsidRPr="001D7782">
        <w:rPr>
          <w:rFonts w:ascii="Times New Roman" w:hAnsi="Times New Roman"/>
          <w:sz w:val="28"/>
          <w:szCs w:val="28"/>
        </w:rPr>
        <w:t xml:space="preserve"> об’єктів з оброблення відходів, на які будуть спрямовані відходи;</w:t>
      </w:r>
    </w:p>
    <w:p w14:paraId="051668AC" w14:textId="6EBFAB6F" w:rsidR="00FD7007" w:rsidRPr="001D7782" w:rsidRDefault="00FD7007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заходи із підвищення обізнаності працівників підприємства щодо управління відходами</w:t>
      </w:r>
      <w:r w:rsidR="00A92832" w:rsidRPr="001D7782">
        <w:rPr>
          <w:rFonts w:ascii="Times New Roman" w:hAnsi="Times New Roman"/>
          <w:sz w:val="28"/>
          <w:szCs w:val="28"/>
        </w:rPr>
        <w:t>;</w:t>
      </w:r>
    </w:p>
    <w:p w14:paraId="6288228C" w14:textId="20994E58" w:rsidR="00A438C4" w:rsidRPr="001D7782" w:rsidRDefault="00A438C4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джерела фінансування виконання планованих заходів.</w:t>
      </w:r>
    </w:p>
    <w:p w14:paraId="6AFDDD54" w14:textId="77777777" w:rsidR="00C666BC" w:rsidRDefault="003B4F6F" w:rsidP="00C666BC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="000234B2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озділі «Моніторинг виконання плану» зазначаються вимірювані цільові показники із виконання плану.</w:t>
      </w:r>
      <w:r w:rsidR="00C666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2E5E60C3" w14:textId="2820C80B" w:rsidR="003C768B" w:rsidRPr="001D7782" w:rsidRDefault="00C666BC" w:rsidP="00B84349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 </w:t>
      </w:r>
      <w:r w:rsidR="003F04AD"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Суб’єкти господарювання у сфері управління відходами</w:t>
      </w:r>
      <w:r w:rsidR="006C6FB0"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C768B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розробляють план управління відход</w:t>
      </w:r>
      <w:r w:rsidR="005B7F24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ами</w:t>
      </w:r>
      <w:r w:rsidR="003C768B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A4106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із зазначенням наступної інформації.</w:t>
      </w:r>
      <w:r w:rsidR="002A4106" w:rsidRPr="001D7782" w:rsidDel="002A410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06EF69DF" w14:textId="002F36C5" w:rsidR="0042680F" w:rsidRPr="001D7782" w:rsidRDefault="00C666BC" w:rsidP="00B84349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в</w:t>
      </w:r>
      <w:r w:rsidR="0042680F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ступі зазначається нормативно-правовий документ на виконання якого розробляється план управління підприємством, установою  та організацією та його основна мета.</w:t>
      </w:r>
    </w:p>
    <w:p w14:paraId="6BF47AEB" w14:textId="04F07386" w:rsidR="007E5FA6" w:rsidRPr="001D7782" w:rsidRDefault="00C666BC" w:rsidP="00B84349">
      <w:pPr>
        <w:pStyle w:val="1"/>
        <w:keepNext w:val="0"/>
        <w:keepLines w:val="0"/>
        <w:widowControl w:val="0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="007E5FA6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озділі «Характеристика підприємства, установи та організації» коротко зазначається загальна характеристика про напрями діяльності</w:t>
      </w:r>
      <w:r w:rsidR="007E5FA6" w:rsidRPr="001D7782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ru-RU"/>
        </w:rPr>
        <w:t xml:space="preserve"> підприємства, установи та організації, наявні виробничі потужності та місце розміщення, середньорічна чисельність працюючих, середньорічні обсяги виробництва</w:t>
      </w:r>
      <w:r w:rsidR="007E5FA6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67DA008C" w14:textId="04575A7C" w:rsidR="007E5FA6" w:rsidRPr="001D7782" w:rsidRDefault="00C666BC" w:rsidP="00B84349">
      <w:pPr>
        <w:pStyle w:val="1"/>
        <w:keepNext w:val="0"/>
        <w:keepLines w:val="0"/>
        <w:widowControl w:val="0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="007E5FA6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озділі «Аналіз поточного стану системи управління відходами» зазначається:</w:t>
      </w:r>
    </w:p>
    <w:p w14:paraId="3153F13F" w14:textId="19879D9B" w:rsidR="007E5FA6" w:rsidRPr="001D7782" w:rsidRDefault="007E5FA6" w:rsidP="00B84349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відомості про дозвіл на здійснення операцій з оброблення відходів та/або ліцензії на здійснення господарської діяльності з управління небезпечними відходам;</w:t>
      </w:r>
    </w:p>
    <w:p w14:paraId="7C5AD76C" w14:textId="1DC2E0EA" w:rsidR="007E5FA6" w:rsidRPr="001D7782" w:rsidRDefault="007E5FA6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відомості про наявність матеріально-технічної бази для здійснення операцій з оброблення відходів та код здійснення планованої операції;</w:t>
      </w:r>
    </w:p>
    <w:p w14:paraId="44074CC2" w14:textId="6FBA144E" w:rsidR="007E5FA6" w:rsidRPr="001D7782" w:rsidRDefault="007E5FA6" w:rsidP="00AC6E25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sz w:val="28"/>
          <w:szCs w:val="28"/>
          <w:lang w:val="uk-UA"/>
        </w:rPr>
        <w:t>відомості про назву та код відходів, відомості про їх склад та властивості, обсяги здійснення операції з оброблення за останні 5 років за видами відходів,</w:t>
      </w:r>
      <w:r w:rsidRPr="001D77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зазначеними у 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додатку 2 </w:t>
      </w: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порядку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18987F" w14:textId="22848A67" w:rsidR="007E5FA6" w:rsidRPr="001D7782" w:rsidRDefault="007E5FA6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відомості про перелік та опис технологічних процесів, що застосовуються для здійснення операцій з оброблення відходів;</w:t>
      </w:r>
    </w:p>
    <w:p w14:paraId="359F412A" w14:textId="0E14D7F5" w:rsidR="007E5FA6" w:rsidRPr="001D7782" w:rsidRDefault="007E5FA6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відомості про місця зберігання відходів до оброблення;</w:t>
      </w:r>
    </w:p>
    <w:p w14:paraId="3993B9DB" w14:textId="2DB55C89" w:rsidR="007E5FA6" w:rsidRPr="001D7782" w:rsidRDefault="007E5FA6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відомості про наявність висновку з оцінки впливу на довкілля – у випадках, передбачених Законом України «Про оцінку впливу на довкілля».</w:t>
      </w:r>
    </w:p>
    <w:p w14:paraId="734DD8FA" w14:textId="55385FA6" w:rsidR="007E5FA6" w:rsidRPr="006212E2" w:rsidRDefault="007E5FA6" w:rsidP="00AC6E25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  <w:lang w:val="uk-UA"/>
        </w:rPr>
      </w:pPr>
      <w:r w:rsidRPr="006212E2">
        <w:rPr>
          <w:color w:val="FF0000"/>
          <w:sz w:val="28"/>
          <w:szCs w:val="28"/>
          <w:lang w:val="uk-UA"/>
        </w:rPr>
        <w:t>Для об’єктів із видалення відходів на полігоні у розділі «Аналіз поточного стану системи управління відходами» додатково зазначається:</w:t>
      </w:r>
    </w:p>
    <w:p w14:paraId="0C89E789" w14:textId="78F0EFCF" w:rsidR="007E5FA6" w:rsidRPr="006212E2" w:rsidRDefault="007E5FA6" w:rsidP="00AC6E25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  <w:lang w:val="uk-UA"/>
        </w:rPr>
      </w:pPr>
      <w:r w:rsidRPr="006212E2">
        <w:rPr>
          <w:color w:val="FF0000"/>
          <w:sz w:val="28"/>
          <w:szCs w:val="28"/>
          <w:lang w:val="uk-UA"/>
        </w:rPr>
        <w:t>опис гідрологічних та гідротехнічних характеристик місця розташування полігону;</w:t>
      </w:r>
    </w:p>
    <w:p w14:paraId="218417DC" w14:textId="29BBB610" w:rsidR="007E5FA6" w:rsidRPr="006212E2" w:rsidRDefault="007E5FA6" w:rsidP="00AC6E25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  <w:lang w:val="uk-UA"/>
        </w:rPr>
      </w:pPr>
      <w:r w:rsidRPr="006212E2">
        <w:rPr>
          <w:color w:val="FF0000"/>
          <w:sz w:val="28"/>
          <w:szCs w:val="28"/>
          <w:lang w:val="uk-UA"/>
        </w:rPr>
        <w:lastRenderedPageBreak/>
        <w:t>відомості про проєктний обсяг видалення відходів та розрахунковий строк експлуатації полігону;</w:t>
      </w:r>
    </w:p>
    <w:p w14:paraId="63942963" w14:textId="5470DC5E" w:rsidR="007E5FA6" w:rsidRPr="006212E2" w:rsidRDefault="007E5FA6" w:rsidP="00AC6E25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  <w:lang w:val="uk-UA"/>
        </w:rPr>
      </w:pPr>
      <w:r w:rsidRPr="006212E2">
        <w:rPr>
          <w:color w:val="FF0000"/>
          <w:sz w:val="28"/>
          <w:szCs w:val="28"/>
          <w:lang w:val="uk-UA"/>
        </w:rPr>
        <w:t>відомості про наявність програми контролю та моніторингу полігону.</w:t>
      </w:r>
    </w:p>
    <w:p w14:paraId="4604AC55" w14:textId="77777777" w:rsidR="007E5FA6" w:rsidRPr="006212E2" w:rsidRDefault="007E5FA6" w:rsidP="00AC6E25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color w:val="00B0F0"/>
          <w:sz w:val="28"/>
          <w:szCs w:val="28"/>
          <w:lang w:val="uk-UA"/>
        </w:rPr>
      </w:pPr>
      <w:r w:rsidRPr="006212E2">
        <w:rPr>
          <w:color w:val="00B0F0"/>
          <w:sz w:val="28"/>
          <w:szCs w:val="28"/>
          <w:lang w:val="uk-UA"/>
        </w:rPr>
        <w:t>Для об’єкта, на якому планується здійснення операції з термічного оброблення відходів, у розділі «Аналіз поточного стану системи управління відходами» додатково зазначаються відомості про наявність плану моніторингу об’єкта.</w:t>
      </w:r>
    </w:p>
    <w:p w14:paraId="7F595A48" w14:textId="2812E2E3" w:rsidR="007E5FA6" w:rsidRPr="001D7782" w:rsidRDefault="00C666BC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</w:t>
      </w:r>
      <w:r w:rsidR="007E5FA6" w:rsidRPr="001D7782">
        <w:rPr>
          <w:rFonts w:ascii="Times New Roman" w:hAnsi="Times New Roman"/>
          <w:sz w:val="28"/>
          <w:szCs w:val="28"/>
        </w:rPr>
        <w:t xml:space="preserve">озділі «Планування системи управління відходами» визначаються: </w:t>
      </w:r>
    </w:p>
    <w:p w14:paraId="21E9734B" w14:textId="5172AD2A" w:rsidR="007E5FA6" w:rsidRPr="001D7782" w:rsidRDefault="007E5FA6" w:rsidP="00AC6E25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плановані обсяги оброблення відходів (за масою) із зазначенням коду і назви відходів, операцій з оброблення на 5 років </w:t>
      </w: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видами відходів, зазначеними у 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додатку 2 </w:t>
      </w: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порядку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F8D6E5" w14:textId="7826382C" w:rsidR="007E5FA6" w:rsidRPr="001D7782" w:rsidRDefault="007E5FA6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прогнозні показники утворення відходів (за масою) в результаті здійснення операцій з оброблення (відповідно до</w:t>
      </w:r>
      <w:r w:rsidRPr="001D7782">
        <w:rPr>
          <w:rFonts w:ascii="Times New Roman" w:hAnsi="Times New Roman"/>
          <w:b/>
          <w:sz w:val="28"/>
          <w:szCs w:val="28"/>
        </w:rPr>
        <w:t xml:space="preserve"> </w:t>
      </w:r>
      <w:r w:rsidRPr="001D7782">
        <w:rPr>
          <w:rFonts w:ascii="Times New Roman" w:hAnsi="Times New Roman"/>
          <w:bCs/>
          <w:sz w:val="28"/>
          <w:szCs w:val="28"/>
        </w:rPr>
        <w:t>питомих та</w:t>
      </w:r>
      <w:r w:rsidRPr="001D7782">
        <w:rPr>
          <w:rFonts w:ascii="Times New Roman" w:hAnsi="Times New Roman"/>
          <w:b/>
          <w:sz w:val="28"/>
          <w:szCs w:val="28"/>
        </w:rPr>
        <w:t xml:space="preserve"> </w:t>
      </w:r>
      <w:r w:rsidRPr="001D7782">
        <w:rPr>
          <w:rFonts w:ascii="Times New Roman" w:hAnsi="Times New Roman"/>
          <w:bCs/>
          <w:sz w:val="28"/>
          <w:szCs w:val="28"/>
        </w:rPr>
        <w:t>граничних показників</w:t>
      </w:r>
      <w:r w:rsidRPr="001D7782">
        <w:rPr>
          <w:rFonts w:ascii="Times New Roman" w:hAnsi="Times New Roman"/>
          <w:sz w:val="28"/>
          <w:szCs w:val="28"/>
        </w:rPr>
        <w:t xml:space="preserve"> утворення відходів);</w:t>
      </w:r>
    </w:p>
    <w:p w14:paraId="4C58D014" w14:textId="30164802" w:rsidR="007E5FA6" w:rsidRPr="001D7782" w:rsidRDefault="007E5FA6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подальше оброблення відходів, утворених в результаті здійснення операцій з оброблення;</w:t>
      </w:r>
    </w:p>
    <w:p w14:paraId="063374A6" w14:textId="4F3F61D4" w:rsidR="007E5FA6" w:rsidRPr="001D7782" w:rsidRDefault="007E5FA6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заходи із зменшення утворення відходів, отриманих в результаті здійснення операцій з оброблення;</w:t>
      </w:r>
    </w:p>
    <w:p w14:paraId="7F0EAE90" w14:textId="4029A7D9" w:rsidR="007E5FA6" w:rsidRPr="001D7782" w:rsidRDefault="007E5FA6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заходи із підвищення обізнаності працівників підприємства щодо управління відходами;</w:t>
      </w:r>
    </w:p>
    <w:p w14:paraId="717AD2CF" w14:textId="0FF6382D" w:rsidR="00A438C4" w:rsidRPr="001D7782" w:rsidRDefault="00A438C4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джерела фінансування виконання планованих заходів.</w:t>
      </w:r>
    </w:p>
    <w:p w14:paraId="714BB53C" w14:textId="532864E5" w:rsidR="007E5FA6" w:rsidRDefault="007E5FA6" w:rsidP="00AC6E25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1D7782">
        <w:rPr>
          <w:sz w:val="28"/>
          <w:szCs w:val="28"/>
          <w:lang w:val="uk-UA"/>
        </w:rPr>
        <w:t>У разі, якщо на період дії плану припадає строк закриття полігону, до плану додається перелік заходів з організації рекультивації полігону та догляду після закриття.</w:t>
      </w:r>
    </w:p>
    <w:p w14:paraId="375C1959" w14:textId="069F9A2C" w:rsidR="00101156" w:rsidRPr="00B84349" w:rsidRDefault="00101156" w:rsidP="00101156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озділі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B84349">
        <w:rPr>
          <w:rFonts w:ascii="Times New Roman" w:hAnsi="Times New Roman" w:cs="Times New Roman"/>
          <w:sz w:val="28"/>
          <w:szCs w:val="28"/>
          <w:lang w:val="uk-UA"/>
        </w:rPr>
        <w:t>лан управління</w:t>
      </w:r>
      <w:r w:rsidRPr="00B843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залишками, що утворюються під час оброблення </w:t>
      </w:r>
      <w:r w:rsidRPr="00B8434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>відходів</w:t>
      </w:r>
      <w:r w:rsidRPr="00B8434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>»</w:t>
      </w:r>
      <w:r w:rsidR="00B84349" w:rsidRPr="00B8434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 xml:space="preserve"> </w:t>
      </w:r>
      <w:r w:rsidR="00B8434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 xml:space="preserve">зазначається </w:t>
      </w:r>
      <w:r w:rsidR="00B84349" w:rsidRPr="00B8434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>перелік заходів, спрямованих на мінімізацію утворення залишків від оброблення відходів та забезпечення їх безпечного для навколишнього природного середовища видалення</w:t>
      </w:r>
      <w:r w:rsidR="00B8434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>.</w:t>
      </w:r>
    </w:p>
    <w:p w14:paraId="4DCB3FEE" w14:textId="77777777" w:rsidR="00C666BC" w:rsidRDefault="00C666BC" w:rsidP="00C666BC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="007E5FA6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озділі «Моніторинг виконання плану» зазначаються вимірювані цільові показники із виконання плану.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023B30D9" w14:textId="09606415" w:rsidR="00735E84" w:rsidRPr="001D7782" w:rsidRDefault="00C666BC" w:rsidP="00C666BC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7. </w:t>
      </w:r>
      <w:r w:rsidR="00735E84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План управління відходами </w:t>
      </w:r>
      <w:r w:rsidR="00CD5C5A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підприємств, установ та організацій</w:t>
      </w:r>
      <w:r w:rsidR="00735E84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потреби доповнюється необхідними додатками у вигляді таблиць та графічних матеріалів, що деталізують необхідну інформацію.</w:t>
      </w:r>
    </w:p>
    <w:p w14:paraId="14709DD3" w14:textId="311BF368" w:rsidR="002C5D6D" w:rsidRPr="001D7782" w:rsidRDefault="002C5D6D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855B7D2" w14:textId="77777777" w:rsidR="00934C70" w:rsidRPr="001D7782" w:rsidRDefault="00934C70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B37F80D" w14:textId="77777777" w:rsidR="00A312AA" w:rsidRPr="001D7782" w:rsidRDefault="00A312AA" w:rsidP="008D129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цифрової </w:t>
      </w:r>
    </w:p>
    <w:p w14:paraId="0D33E7A3" w14:textId="77777777" w:rsidR="00A312AA" w:rsidRPr="001D7782" w:rsidRDefault="00A312AA" w:rsidP="008D129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b/>
          <w:sz w:val="28"/>
          <w:szCs w:val="28"/>
          <w:lang w:val="uk-UA"/>
        </w:rPr>
        <w:t>трансформації, електронних публічних</w:t>
      </w:r>
    </w:p>
    <w:p w14:paraId="1B4A14AF" w14:textId="1286B506" w:rsidR="00A312AA" w:rsidRPr="001D7782" w:rsidRDefault="00A312AA" w:rsidP="008D129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b/>
          <w:sz w:val="28"/>
          <w:szCs w:val="28"/>
          <w:lang w:val="uk-UA"/>
        </w:rPr>
        <w:t>послуг та управління відходами                                      Євгенія ПОПОВИЧ</w:t>
      </w:r>
    </w:p>
    <w:p w14:paraId="21AAF2E8" w14:textId="77777777" w:rsidR="00065672" w:rsidRPr="001D7782" w:rsidRDefault="00065672" w:rsidP="008D129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065672" w:rsidRPr="001D7782" w:rsidSect="0083468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45" w:rightFromText="45" w:bottomFromText="200" w:vertAnchor="text" w:tblpXSpec="right" w:tblpYSpec="center"/>
        <w:tblW w:w="2424" w:type="pct"/>
        <w:tblLook w:val="04A0" w:firstRow="1" w:lastRow="0" w:firstColumn="1" w:lastColumn="0" w:noHBand="0" w:noVBand="1"/>
      </w:tblPr>
      <w:tblGrid>
        <w:gridCol w:w="4535"/>
      </w:tblGrid>
      <w:tr w:rsidR="001D7782" w:rsidRPr="001D7782" w14:paraId="6AFC3A7C" w14:textId="77777777" w:rsidTr="00A81142">
        <w:tc>
          <w:tcPr>
            <w:tcW w:w="5000" w:type="pct"/>
            <w:hideMark/>
          </w:tcPr>
          <w:p w14:paraId="5E6F8952" w14:textId="0B77AED5" w:rsidR="001434B7" w:rsidRPr="001D7782" w:rsidRDefault="001434B7" w:rsidP="008D1292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Додаток 1 </w:t>
            </w: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до Порядку </w:t>
            </w:r>
            <w:r w:rsidRPr="001D77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розроблення планів управління відходами підприємств, установ та організацій</w:t>
            </w:r>
          </w:p>
          <w:p w14:paraId="321BAE58" w14:textId="0868EF64" w:rsidR="001434B7" w:rsidRPr="001D7782" w:rsidRDefault="001434B7" w:rsidP="008D1292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7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(пункт  розділу</w:t>
            </w:r>
            <w:r w:rsidR="00C666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77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14:paraId="695CA30D" w14:textId="77777777" w:rsidR="001434B7" w:rsidRPr="001D7782" w:rsidRDefault="001434B7" w:rsidP="008D1292">
      <w:pPr>
        <w:pStyle w:val="ab"/>
        <w:widowControl w:val="0"/>
        <w:spacing w:before="0" w:beforeAutospacing="0" w:after="0" w:afterAutospacing="0"/>
        <w:jc w:val="both"/>
        <w:rPr>
          <w:lang w:val="uk-UA" w:eastAsia="ru-RU"/>
        </w:rPr>
      </w:pPr>
      <w:r w:rsidRPr="001D7782">
        <w:rPr>
          <w:lang w:val="uk-UA"/>
        </w:rPr>
        <w:br w:type="textWrapping" w:clear="all"/>
      </w:r>
    </w:p>
    <w:tbl>
      <w:tblPr>
        <w:tblW w:w="4962" w:type="dxa"/>
        <w:jc w:val="right"/>
        <w:tblLayout w:type="fixed"/>
        <w:tblLook w:val="0000" w:firstRow="0" w:lastRow="0" w:firstColumn="0" w:lastColumn="0" w:noHBand="0" w:noVBand="0"/>
      </w:tblPr>
      <w:tblGrid>
        <w:gridCol w:w="4962"/>
      </w:tblGrid>
      <w:tr w:rsidR="001D7782" w:rsidRPr="001D7782" w14:paraId="2439D662" w14:textId="77777777" w:rsidTr="00A81142">
        <w:trPr>
          <w:jc w:val="right"/>
        </w:trPr>
        <w:tc>
          <w:tcPr>
            <w:tcW w:w="5000" w:type="pct"/>
          </w:tcPr>
          <w:p w14:paraId="6F19F156" w14:textId="77777777" w:rsidR="00062464" w:rsidRPr="001D7782" w:rsidRDefault="00062464" w:rsidP="008D1292">
            <w:pPr>
              <w:pStyle w:val="ab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D7782">
              <w:rPr>
                <w:lang w:val="uk-UA"/>
              </w:rPr>
              <w:t>ЗАТВЕРДЖЕНО</w:t>
            </w:r>
          </w:p>
          <w:p w14:paraId="3E8C377F" w14:textId="18D4513E" w:rsidR="00062464" w:rsidRPr="001D7782" w:rsidRDefault="00062464" w:rsidP="008D1292">
            <w:pPr>
              <w:pStyle w:val="ab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D7782">
              <w:rPr>
                <w:lang w:val="uk-UA" w:eastAsia="ru-RU"/>
              </w:rPr>
              <w:t>Наказом №__</w:t>
            </w:r>
            <w:r w:rsidR="002A2E70" w:rsidRPr="001D7782">
              <w:rPr>
                <w:lang w:val="uk-UA" w:eastAsia="ru-RU"/>
              </w:rPr>
              <w:t>__</w:t>
            </w:r>
            <w:r w:rsidRPr="001D7782">
              <w:rPr>
                <w:lang w:val="uk-UA" w:eastAsia="ru-RU"/>
              </w:rPr>
              <w:t>___</w:t>
            </w:r>
            <w:r w:rsidR="002A2E70" w:rsidRPr="001D7782">
              <w:rPr>
                <w:lang w:val="uk-UA" w:eastAsia="ru-RU"/>
              </w:rPr>
              <w:t xml:space="preserve"> від  « __»______20.. р.</w:t>
            </w:r>
          </w:p>
        </w:tc>
      </w:tr>
      <w:tr w:rsidR="001D7782" w:rsidRPr="001D7782" w14:paraId="77C44AA3" w14:textId="77777777" w:rsidTr="00A81142">
        <w:trPr>
          <w:jc w:val="right"/>
        </w:trPr>
        <w:tc>
          <w:tcPr>
            <w:tcW w:w="5000" w:type="pct"/>
          </w:tcPr>
          <w:p w14:paraId="353CB63E" w14:textId="10302B9F" w:rsidR="00062464" w:rsidRPr="001D7782" w:rsidRDefault="00062464" w:rsidP="008D1292">
            <w:pPr>
              <w:pStyle w:val="ab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1D7782">
              <w:rPr>
                <w:lang w:val="uk-UA"/>
              </w:rPr>
              <w:t>_______________________________________</w:t>
            </w:r>
            <w:r w:rsidRPr="001D7782">
              <w:rPr>
                <w:lang w:val="uk-UA"/>
              </w:rPr>
              <w:br/>
            </w:r>
            <w:r w:rsidRPr="001D7782">
              <w:rPr>
                <w:sz w:val="20"/>
                <w:szCs w:val="20"/>
                <w:lang w:val="uk-UA"/>
              </w:rPr>
              <w:t>(найменування суб’єкта господарювання)</w:t>
            </w:r>
          </w:p>
          <w:p w14:paraId="57B938C9" w14:textId="01CCD1AE" w:rsidR="00A7293F" w:rsidRPr="001D7782" w:rsidRDefault="00A7293F" w:rsidP="008D1292">
            <w:pPr>
              <w:pStyle w:val="ab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D7782">
              <w:rPr>
                <w:lang w:val="uk-UA"/>
              </w:rPr>
              <w:t>_______________________________________</w:t>
            </w:r>
            <w:r w:rsidRPr="001D7782">
              <w:rPr>
                <w:lang w:val="uk-UA"/>
              </w:rPr>
              <w:br/>
            </w:r>
            <w:r w:rsidRPr="001D7782">
              <w:rPr>
                <w:sz w:val="20"/>
                <w:szCs w:val="20"/>
                <w:lang w:val="uk-UA"/>
              </w:rPr>
              <w:t>(найменування посади суб’єкта господарювання)</w:t>
            </w:r>
          </w:p>
        </w:tc>
      </w:tr>
      <w:tr w:rsidR="001D7782" w:rsidRPr="001D7782" w14:paraId="55C36C92" w14:textId="77777777" w:rsidTr="00A81142">
        <w:trPr>
          <w:jc w:val="right"/>
        </w:trPr>
        <w:tc>
          <w:tcPr>
            <w:tcW w:w="5000" w:type="pct"/>
          </w:tcPr>
          <w:p w14:paraId="2DFA20C2" w14:textId="77777777" w:rsidR="00062464" w:rsidRPr="001D7782" w:rsidRDefault="00062464" w:rsidP="008D1292">
            <w:pPr>
              <w:pStyle w:val="ab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1D7782">
              <w:rPr>
                <w:lang w:val="uk-UA"/>
              </w:rPr>
              <w:t>_________      __________________________</w:t>
            </w:r>
          </w:p>
          <w:p w14:paraId="6FC78EEF" w14:textId="77777777" w:rsidR="00062464" w:rsidRPr="001D7782" w:rsidRDefault="00062464" w:rsidP="008D1292">
            <w:pPr>
              <w:pStyle w:val="ab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1D7782">
              <w:rPr>
                <w:sz w:val="20"/>
                <w:szCs w:val="20"/>
                <w:lang w:val="uk-UA"/>
              </w:rPr>
              <w:t>(підпис)               (прізвище, ім’я та по-батькові (за наявності)</w:t>
            </w:r>
            <w:r w:rsidRPr="001D7782">
              <w:rPr>
                <w:lang w:val="uk-UA"/>
              </w:rPr>
              <w:br/>
            </w:r>
          </w:p>
        </w:tc>
      </w:tr>
      <w:tr w:rsidR="00411992" w:rsidRPr="001D7782" w14:paraId="4C964FA2" w14:textId="77777777" w:rsidTr="00A81142">
        <w:trPr>
          <w:jc w:val="right"/>
        </w:trPr>
        <w:tc>
          <w:tcPr>
            <w:tcW w:w="5000" w:type="pct"/>
          </w:tcPr>
          <w:p w14:paraId="50E71826" w14:textId="39B45A9E" w:rsidR="00062464" w:rsidRPr="001D7782" w:rsidRDefault="00062464" w:rsidP="008D1292">
            <w:pPr>
              <w:pStyle w:val="ab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</w:tbl>
    <w:p w14:paraId="43718EAC" w14:textId="41E515C0" w:rsidR="001434B7" w:rsidRPr="001D7782" w:rsidRDefault="001434B7" w:rsidP="008D1292">
      <w:pPr>
        <w:pStyle w:val="ab"/>
        <w:widowControl w:val="0"/>
        <w:spacing w:before="0" w:beforeAutospacing="0" w:after="0" w:afterAutospacing="0"/>
        <w:jc w:val="both"/>
        <w:rPr>
          <w:lang w:val="uk-UA" w:eastAsia="ru-RU"/>
        </w:rPr>
      </w:pPr>
    </w:p>
    <w:p w14:paraId="0C804C82" w14:textId="3103BDF7" w:rsidR="00062464" w:rsidRPr="001D7782" w:rsidRDefault="00062464" w:rsidP="008D1292">
      <w:pPr>
        <w:pStyle w:val="ab"/>
        <w:widowControl w:val="0"/>
        <w:spacing w:before="0" w:beforeAutospacing="0" w:after="0" w:afterAutospacing="0"/>
        <w:jc w:val="both"/>
        <w:rPr>
          <w:lang w:val="uk-UA" w:eastAsia="ru-RU"/>
        </w:rPr>
      </w:pPr>
    </w:p>
    <w:p w14:paraId="79529DA2" w14:textId="77777777" w:rsidR="00062464" w:rsidRPr="001D7782" w:rsidRDefault="00062464" w:rsidP="008D1292">
      <w:pPr>
        <w:pStyle w:val="ab"/>
        <w:widowControl w:val="0"/>
        <w:spacing w:before="0" w:beforeAutospacing="0" w:after="0" w:afterAutospacing="0"/>
        <w:jc w:val="right"/>
        <w:rPr>
          <w:lang w:val="uk-UA" w:eastAsia="ru-RU"/>
        </w:rPr>
      </w:pPr>
    </w:p>
    <w:p w14:paraId="7A3A39BB" w14:textId="3CAEC0C7" w:rsidR="004A31E9" w:rsidRPr="001D7782" w:rsidRDefault="004A31E9" w:rsidP="008D1292">
      <w:pPr>
        <w:pStyle w:val="ab"/>
        <w:widowControl w:val="0"/>
        <w:spacing w:before="0" w:beforeAutospacing="0" w:after="0" w:afterAutospacing="0"/>
        <w:jc w:val="center"/>
        <w:rPr>
          <w:lang w:val="uk-UA" w:eastAsia="ru-RU"/>
        </w:rPr>
      </w:pPr>
      <w:r w:rsidRPr="001D7782">
        <w:rPr>
          <w:lang w:val="uk-UA" w:eastAsia="ru-RU"/>
        </w:rPr>
        <w:t>ПЛАН  УПРАВЛІННЯ ВІДХОДАМИ</w:t>
      </w:r>
    </w:p>
    <w:p w14:paraId="703BDBAF" w14:textId="3E450E16" w:rsidR="001434B7" w:rsidRPr="001D7782" w:rsidRDefault="001434B7" w:rsidP="008D1292">
      <w:pPr>
        <w:pStyle w:val="ab"/>
        <w:widowControl w:val="0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1D7782">
        <w:rPr>
          <w:lang w:val="uk-UA"/>
        </w:rPr>
        <w:t>_______________________________________________________________________</w:t>
      </w:r>
      <w:r w:rsidRPr="001D7782">
        <w:rPr>
          <w:lang w:val="uk-UA"/>
        </w:rPr>
        <w:br/>
      </w:r>
      <w:r w:rsidRPr="001D7782">
        <w:rPr>
          <w:sz w:val="20"/>
          <w:szCs w:val="20"/>
          <w:lang w:val="uk-UA"/>
        </w:rPr>
        <w:t>(найменування суб’єкта господарювання)</w:t>
      </w:r>
    </w:p>
    <w:p w14:paraId="4367B7B1" w14:textId="687A2116" w:rsidR="006E4A0A" w:rsidRPr="001D7782" w:rsidRDefault="001434B7" w:rsidP="008D1292">
      <w:pPr>
        <w:pStyle w:val="ab"/>
        <w:widowControl w:val="0"/>
        <w:spacing w:before="0" w:beforeAutospacing="0" w:after="0" w:afterAutospacing="0"/>
        <w:jc w:val="center"/>
        <w:rPr>
          <w:lang w:val="uk-UA"/>
        </w:rPr>
      </w:pPr>
      <w:r w:rsidRPr="001D7782">
        <w:rPr>
          <w:lang w:val="uk-UA"/>
        </w:rPr>
        <w:t>на 20</w:t>
      </w:r>
      <w:r w:rsidR="00A7293F" w:rsidRPr="001D7782">
        <w:rPr>
          <w:lang w:val="uk-UA"/>
        </w:rPr>
        <w:t>..</w:t>
      </w:r>
      <w:r w:rsidRPr="001D7782">
        <w:rPr>
          <w:lang w:val="uk-UA"/>
        </w:rPr>
        <w:t xml:space="preserve">__ </w:t>
      </w:r>
      <w:r w:rsidR="00A7293F" w:rsidRPr="001D7782">
        <w:rPr>
          <w:lang w:val="uk-UA"/>
        </w:rPr>
        <w:t>–</w:t>
      </w:r>
      <w:r w:rsidRPr="001D7782">
        <w:rPr>
          <w:lang w:val="uk-UA"/>
        </w:rPr>
        <w:t xml:space="preserve"> 20</w:t>
      </w:r>
      <w:r w:rsidR="00A7293F" w:rsidRPr="001D7782">
        <w:rPr>
          <w:lang w:val="uk-UA"/>
        </w:rPr>
        <w:t>..</w:t>
      </w:r>
      <w:r w:rsidRPr="001D7782">
        <w:rPr>
          <w:lang w:val="uk-UA"/>
        </w:rPr>
        <w:t>__ роки</w:t>
      </w:r>
    </w:p>
    <w:p w14:paraId="0810C8EB" w14:textId="693F2102" w:rsidR="00D62500" w:rsidRPr="001D7782" w:rsidRDefault="00D62500" w:rsidP="008D1292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35E242F6" w14:textId="442FAD29" w:rsidR="00482013" w:rsidRPr="001D7782" w:rsidRDefault="00482013" w:rsidP="008D1292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7412D6E8" w14:textId="11CB7A65" w:rsidR="00482013" w:rsidRPr="001D7782" w:rsidRDefault="00482013" w:rsidP="008D1292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693FDE41" w14:textId="523E5B93" w:rsidR="00653D3F" w:rsidRPr="001D7782" w:rsidRDefault="00653D3F" w:rsidP="008D1292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3D4BE8D3" w14:textId="242FB900" w:rsidR="00653D3F" w:rsidRPr="001D7782" w:rsidRDefault="00653D3F" w:rsidP="008D1292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37707217" w14:textId="6FD5BEE2" w:rsidR="00653D3F" w:rsidRPr="001D7782" w:rsidRDefault="00653D3F" w:rsidP="008D1292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275A6AFA" w14:textId="77777777" w:rsidR="00653D3F" w:rsidRPr="001D7782" w:rsidRDefault="00653D3F" w:rsidP="00653D3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D7782">
        <w:rPr>
          <w:rFonts w:ascii="Times New Roman" w:hAnsi="Times New Roman" w:cs="Times New Roman"/>
          <w:sz w:val="27"/>
          <w:szCs w:val="27"/>
          <w:lang w:val="ru-RU"/>
        </w:rPr>
        <w:t>________________</w:t>
      </w:r>
    </w:p>
    <w:p w14:paraId="7608DED5" w14:textId="4D597F99" w:rsidR="00653D3F" w:rsidRPr="001D7782" w:rsidRDefault="00653D3F" w:rsidP="008D1292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349C34E8" w14:textId="77777777" w:rsidR="00482013" w:rsidRPr="001D7782" w:rsidRDefault="00482013" w:rsidP="008D129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A66BA4" w14:textId="77777777" w:rsidR="00482013" w:rsidRPr="001D7782" w:rsidRDefault="00482013" w:rsidP="008D129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482013" w:rsidRPr="001D7782" w:rsidSect="0083468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757BA2" w14:textId="0E5F5FE6" w:rsidR="00482013" w:rsidRPr="001D7782" w:rsidRDefault="00482013" w:rsidP="008D1292">
      <w:pPr>
        <w:pStyle w:val="ac"/>
        <w:framePr w:hSpace="45" w:wrap="around" w:vAnchor="text" w:hAnchor="text" w:xAlign="right" w:yAlign="center"/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2C5D6D" w:rsidRPr="001D778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 Порядку </w:t>
      </w: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планів управління відходами підприємств, установ та організацій</w:t>
      </w:r>
    </w:p>
    <w:p w14:paraId="7F584FE2" w14:textId="32F6D204" w:rsidR="00482013" w:rsidRPr="001D7782" w:rsidRDefault="00482013" w:rsidP="008D1292">
      <w:pPr>
        <w:pStyle w:val="ac"/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(пункту </w:t>
      </w:r>
      <w:r w:rsidR="00C66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розділу </w:t>
      </w: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115CFC42" w14:textId="37463357" w:rsidR="00482013" w:rsidRPr="001D7782" w:rsidRDefault="00482013" w:rsidP="008D1292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1B2C4F66" w14:textId="0DEEB7C7" w:rsidR="00482013" w:rsidRPr="001D7782" w:rsidRDefault="00482013" w:rsidP="008D1292">
      <w:pPr>
        <w:pStyle w:val="ac"/>
        <w:keepNext/>
        <w:keepLine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47E0114C" w14:textId="5DD7C6EC" w:rsidR="00482013" w:rsidRPr="001D7782" w:rsidRDefault="00482013" w:rsidP="008D129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Види та коди </w:t>
      </w:r>
      <w:r w:rsidRPr="001D7782">
        <w:rPr>
          <w:rFonts w:ascii="Times New Roman" w:hAnsi="Times New Roman"/>
          <w:b/>
          <w:sz w:val="28"/>
          <w:szCs w:val="28"/>
          <w:lang w:val="uk-UA"/>
        </w:rPr>
        <w:t xml:space="preserve">відходів, що застосовуються при розробленні </w:t>
      </w:r>
      <w:r w:rsidRPr="001D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планів управління відходами підприємств, установ та організацій  </w:t>
      </w:r>
    </w:p>
    <w:p w14:paraId="7A047995" w14:textId="77777777" w:rsidR="00482013" w:rsidRPr="001D7782" w:rsidRDefault="00482013" w:rsidP="008D1292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e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D7782" w:rsidRPr="001D7782" w14:paraId="0F8D6C20" w14:textId="77777777" w:rsidTr="00533840">
        <w:tc>
          <w:tcPr>
            <w:tcW w:w="4678" w:type="dxa"/>
          </w:tcPr>
          <w:p w14:paraId="18B93554" w14:textId="77777777" w:rsidR="00482013" w:rsidRPr="001D7782" w:rsidRDefault="00482013" w:rsidP="008D129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відходів</w:t>
            </w:r>
          </w:p>
        </w:tc>
        <w:tc>
          <w:tcPr>
            <w:tcW w:w="4678" w:type="dxa"/>
          </w:tcPr>
          <w:p w14:paraId="666D70CE" w14:textId="0A9A7C00" w:rsidR="00482013" w:rsidRPr="001D7782" w:rsidRDefault="00482013" w:rsidP="008D129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Коди відходів Національного переліку відходів</w:t>
            </w:r>
            <w:r w:rsidR="000F420A" w:rsidRPr="001D778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1D7782" w:rsidRPr="001D7782" w14:paraId="311AEEDD" w14:textId="77777777" w:rsidTr="00533840">
        <w:tc>
          <w:tcPr>
            <w:tcW w:w="4678" w:type="dxa"/>
          </w:tcPr>
          <w:p w14:paraId="3F79C092" w14:textId="77777777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промисловості, сільського та лісового господарства</w:t>
            </w:r>
          </w:p>
        </w:tc>
        <w:tc>
          <w:tcPr>
            <w:tcW w:w="4678" w:type="dxa"/>
          </w:tcPr>
          <w:p w14:paraId="3CDD7CAD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групи 01 – 14, 18, 19; </w:t>
            </w:r>
          </w:p>
          <w:p w14:paraId="0CEB11EA" w14:textId="6393B283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підгрупи 15 02, 16 03,  16 04, 16 05, 16 07, 16 08, 16 09, 16 10, 16 11</w:t>
            </w:r>
          </w:p>
        </w:tc>
      </w:tr>
      <w:tr w:rsidR="001D7782" w:rsidRPr="001D7782" w14:paraId="3404A6C2" w14:textId="77777777" w:rsidTr="00533840">
        <w:tc>
          <w:tcPr>
            <w:tcW w:w="4678" w:type="dxa"/>
          </w:tcPr>
          <w:p w14:paraId="714A583E" w14:textId="77777777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упаковки</w:t>
            </w:r>
          </w:p>
        </w:tc>
        <w:tc>
          <w:tcPr>
            <w:tcW w:w="4678" w:type="dxa"/>
          </w:tcPr>
          <w:p w14:paraId="3E21DC13" w14:textId="3434335E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підгрупа 15 01</w:t>
            </w:r>
          </w:p>
        </w:tc>
      </w:tr>
      <w:tr w:rsidR="001D7782" w:rsidRPr="001D7782" w14:paraId="501869E4" w14:textId="77777777" w:rsidTr="00533840">
        <w:tc>
          <w:tcPr>
            <w:tcW w:w="4678" w:type="dxa"/>
          </w:tcPr>
          <w:p w14:paraId="53D7B85B" w14:textId="51A36694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засоби різних видів, відходи від демонтажу транспортних засобів, знятих з експлуатації, і від обслуговування транспортних засобів</w:t>
            </w:r>
          </w:p>
        </w:tc>
        <w:tc>
          <w:tcPr>
            <w:tcW w:w="4678" w:type="dxa"/>
          </w:tcPr>
          <w:p w14:paraId="15C84B03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підгрупа 16 01</w:t>
            </w:r>
          </w:p>
          <w:p w14:paraId="3FF25E4C" w14:textId="77777777" w:rsidR="00482013" w:rsidRPr="001D7782" w:rsidRDefault="00482013" w:rsidP="008D129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782" w:rsidRPr="001D7782" w14:paraId="0A7CF480" w14:textId="77777777" w:rsidTr="00533840">
        <w:tc>
          <w:tcPr>
            <w:tcW w:w="4678" w:type="dxa"/>
          </w:tcPr>
          <w:p w14:paraId="37DB1BC4" w14:textId="04A315E9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Відходи електричного та електронного обладнання  </w:t>
            </w:r>
          </w:p>
        </w:tc>
        <w:tc>
          <w:tcPr>
            <w:tcW w:w="4678" w:type="dxa"/>
          </w:tcPr>
          <w:p w14:paraId="6BC4F648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підгрупа 16 02, </w:t>
            </w:r>
          </w:p>
          <w:p w14:paraId="7E291E51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/>
                <w:sz w:val="28"/>
                <w:szCs w:val="28"/>
                <w:lang w:val="uk-UA"/>
              </w:rPr>
              <w:t>види</w:t>
            </w: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 01 21*, 20 01 23*, 20 01 36</w:t>
            </w:r>
          </w:p>
        </w:tc>
      </w:tr>
      <w:tr w:rsidR="001D7782" w:rsidRPr="001D7782" w14:paraId="18993ED0" w14:textId="77777777" w:rsidTr="00533840">
        <w:tc>
          <w:tcPr>
            <w:tcW w:w="4678" w:type="dxa"/>
          </w:tcPr>
          <w:p w14:paraId="76BC9BB4" w14:textId="77777777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Батареї та акумулятори</w:t>
            </w:r>
          </w:p>
        </w:tc>
        <w:tc>
          <w:tcPr>
            <w:tcW w:w="4678" w:type="dxa"/>
          </w:tcPr>
          <w:p w14:paraId="3CAE33FD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підгрупа 16 06; </w:t>
            </w:r>
          </w:p>
          <w:p w14:paraId="52080449" w14:textId="7F8C2C76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/>
                <w:sz w:val="28"/>
                <w:szCs w:val="28"/>
                <w:lang w:val="uk-UA"/>
              </w:rPr>
              <w:t>види</w:t>
            </w: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01 33*, 20 01 34</w:t>
            </w:r>
          </w:p>
        </w:tc>
      </w:tr>
      <w:tr w:rsidR="001D7782" w:rsidRPr="001D7782" w14:paraId="13507646" w14:textId="77777777" w:rsidTr="00533840">
        <w:tc>
          <w:tcPr>
            <w:tcW w:w="4678" w:type="dxa"/>
          </w:tcPr>
          <w:p w14:paraId="34ED62C0" w14:textId="3F929A23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будівництва та знесення</w:t>
            </w:r>
          </w:p>
        </w:tc>
        <w:tc>
          <w:tcPr>
            <w:tcW w:w="4678" w:type="dxa"/>
          </w:tcPr>
          <w:p w14:paraId="11F2310D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17</w:t>
            </w:r>
          </w:p>
        </w:tc>
      </w:tr>
      <w:tr w:rsidR="001D7782" w:rsidRPr="001D7782" w14:paraId="1AFE5E78" w14:textId="77777777" w:rsidTr="00533840">
        <w:tc>
          <w:tcPr>
            <w:tcW w:w="4678" w:type="dxa"/>
          </w:tcPr>
          <w:p w14:paraId="005F9C70" w14:textId="76300083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Відходи, що утворилися через пошкодження (руйнування) будівель та споруд внаслідок бойових дій, терористичних актів, диверсій або проведення робіт з ліквідації їх наслідків</w:t>
            </w:r>
          </w:p>
        </w:tc>
        <w:tc>
          <w:tcPr>
            <w:tcW w:w="4678" w:type="dxa"/>
          </w:tcPr>
          <w:p w14:paraId="6F012BE8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підгрупа 16 12</w:t>
            </w:r>
          </w:p>
        </w:tc>
      </w:tr>
      <w:tr w:rsidR="001D7782" w:rsidRPr="001D7782" w14:paraId="0EAE3425" w14:textId="77777777" w:rsidTr="00533840">
        <w:tc>
          <w:tcPr>
            <w:tcW w:w="4678" w:type="dxa"/>
          </w:tcPr>
          <w:p w14:paraId="224165BB" w14:textId="2A908C97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Побутові відходи (відходи домогосподарств та подібні відходи комерційних організацій, промислових підприємств, установ), включаючи окремо зібрані фракції та відходи інфраструктури населених пунктів</w:t>
            </w:r>
          </w:p>
        </w:tc>
        <w:tc>
          <w:tcPr>
            <w:tcW w:w="4678" w:type="dxa"/>
          </w:tcPr>
          <w:p w14:paraId="41E87A72" w14:textId="1D8287F6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20 за виключенням видів 20 01 08, 20 01 21*, 2</w:t>
            </w:r>
            <w:r w:rsidR="002A166F"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 01 23*, 20 01 33*, 20 01 34, </w:t>
            </w: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20 01 36, 20 02 01</w:t>
            </w:r>
          </w:p>
        </w:tc>
      </w:tr>
      <w:tr w:rsidR="001D7782" w:rsidRPr="001D7782" w14:paraId="55F77662" w14:textId="77777777" w:rsidTr="00533840">
        <w:tc>
          <w:tcPr>
            <w:tcW w:w="4678" w:type="dxa"/>
          </w:tcPr>
          <w:p w14:paraId="4C1322EB" w14:textId="77777777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Біовідходи</w:t>
            </w:r>
          </w:p>
        </w:tc>
        <w:tc>
          <w:tcPr>
            <w:tcW w:w="4678" w:type="dxa"/>
          </w:tcPr>
          <w:p w14:paraId="152F630C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20 01 08, 20 02 01</w:t>
            </w:r>
          </w:p>
        </w:tc>
      </w:tr>
    </w:tbl>
    <w:p w14:paraId="5EED4A38" w14:textId="7784ADC4" w:rsidR="00A81142" w:rsidRPr="001D7782" w:rsidRDefault="007717FA" w:rsidP="008D12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482013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9CE" w:rsidRPr="001D7782">
        <w:rPr>
          <w:rFonts w:ascii="Times New Roman" w:hAnsi="Times New Roman"/>
          <w:sz w:val="28"/>
          <w:szCs w:val="28"/>
          <w:lang w:val="uk-UA"/>
        </w:rPr>
        <w:t xml:space="preserve">коди, позначені символом “*” </w:t>
      </w:r>
      <w:r w:rsidR="00A92832" w:rsidRPr="001D77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81142" w:rsidRPr="001D7782">
        <w:rPr>
          <w:rFonts w:ascii="Times New Roman" w:hAnsi="Times New Roman"/>
          <w:sz w:val="28"/>
          <w:szCs w:val="28"/>
          <w:lang w:val="uk-UA"/>
        </w:rPr>
        <w:t xml:space="preserve">ідентифікують </w:t>
      </w:r>
      <w:r w:rsidR="00A92832" w:rsidRPr="001D7782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A81142" w:rsidRPr="001D7782">
        <w:rPr>
          <w:rFonts w:ascii="Times New Roman" w:hAnsi="Times New Roman"/>
          <w:sz w:val="28"/>
          <w:szCs w:val="28"/>
          <w:lang w:val="uk-UA"/>
        </w:rPr>
        <w:t>небезпечні відходи</w:t>
      </w:r>
      <w:r w:rsidR="00066E83" w:rsidRPr="001D7782">
        <w:rPr>
          <w:rFonts w:ascii="Times New Roman" w:hAnsi="Times New Roman"/>
          <w:sz w:val="28"/>
          <w:szCs w:val="28"/>
          <w:lang w:val="uk-UA"/>
        </w:rPr>
        <w:t>.</w:t>
      </w:r>
    </w:p>
    <w:p w14:paraId="11858231" w14:textId="43CF0283" w:rsidR="00482013" w:rsidRPr="001D7782" w:rsidRDefault="00482013" w:rsidP="008D129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E5AE3D" w14:textId="77F11FAC" w:rsidR="00653D3F" w:rsidRPr="001D7782" w:rsidRDefault="00653D3F" w:rsidP="00653D3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D7782">
        <w:rPr>
          <w:rFonts w:ascii="Times New Roman" w:hAnsi="Times New Roman" w:cs="Times New Roman"/>
          <w:sz w:val="27"/>
          <w:szCs w:val="27"/>
          <w:lang w:val="ru-RU"/>
        </w:rPr>
        <w:t>________________</w:t>
      </w:r>
    </w:p>
    <w:p w14:paraId="1A0CF7DB" w14:textId="575A1919" w:rsidR="00482013" w:rsidRPr="001D7782" w:rsidRDefault="00482013" w:rsidP="008D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82013" w:rsidRPr="001D7782" w:rsidSect="00A8114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C7EA" w14:textId="77777777" w:rsidR="005C68D0" w:rsidRDefault="005C68D0" w:rsidP="0083468A">
      <w:pPr>
        <w:spacing w:after="0" w:line="240" w:lineRule="auto"/>
      </w:pPr>
      <w:r>
        <w:separator/>
      </w:r>
    </w:p>
  </w:endnote>
  <w:endnote w:type="continuationSeparator" w:id="0">
    <w:p w14:paraId="4D16D47E" w14:textId="77777777" w:rsidR="005C68D0" w:rsidRDefault="005C68D0" w:rsidP="0083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F03F6" w14:textId="77777777" w:rsidR="005C68D0" w:rsidRDefault="005C68D0" w:rsidP="0083468A">
      <w:pPr>
        <w:spacing w:after="0" w:line="240" w:lineRule="auto"/>
      </w:pPr>
      <w:r>
        <w:separator/>
      </w:r>
    </w:p>
  </w:footnote>
  <w:footnote w:type="continuationSeparator" w:id="0">
    <w:p w14:paraId="7C5C864D" w14:textId="77777777" w:rsidR="005C68D0" w:rsidRDefault="005C68D0" w:rsidP="0083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42980"/>
      <w:docPartObj>
        <w:docPartGallery w:val="Page Numbers (Top of Page)"/>
        <w:docPartUnique/>
      </w:docPartObj>
    </w:sdtPr>
    <w:sdtEndPr/>
    <w:sdtContent>
      <w:p w14:paraId="48350173" w14:textId="77777777" w:rsidR="00482013" w:rsidRDefault="0048201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485802E" w14:textId="77777777" w:rsidR="00482013" w:rsidRDefault="0048201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8BD"/>
    <w:multiLevelType w:val="hybridMultilevel"/>
    <w:tmpl w:val="9B709174"/>
    <w:lvl w:ilvl="0" w:tplc="8A28A0D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5D701EC"/>
    <w:multiLevelType w:val="hybridMultilevel"/>
    <w:tmpl w:val="B2FABF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4E2"/>
    <w:multiLevelType w:val="hybridMultilevel"/>
    <w:tmpl w:val="E55CAB2E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E29"/>
    <w:multiLevelType w:val="hybridMultilevel"/>
    <w:tmpl w:val="9C04DA06"/>
    <w:lvl w:ilvl="0" w:tplc="C56415C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7F6501"/>
    <w:multiLevelType w:val="hybridMultilevel"/>
    <w:tmpl w:val="929E3E60"/>
    <w:lvl w:ilvl="0" w:tplc="65AE65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C311E0"/>
    <w:multiLevelType w:val="hybridMultilevel"/>
    <w:tmpl w:val="E06E8F16"/>
    <w:lvl w:ilvl="0" w:tplc="425AF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370AFA"/>
    <w:multiLevelType w:val="hybridMultilevel"/>
    <w:tmpl w:val="17CA23E6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>
      <w:start w:val="1"/>
      <w:numFmt w:val="lowerLetter"/>
      <w:lvlText w:val="%2."/>
      <w:lvlJc w:val="left"/>
      <w:pPr>
        <w:ind w:left="1636" w:hanging="360"/>
      </w:pPr>
    </w:lvl>
    <w:lvl w:ilvl="2" w:tplc="B2CCA93E">
      <w:start w:val="20"/>
      <w:numFmt w:val="bullet"/>
      <w:lvlText w:val=""/>
      <w:lvlJc w:val="left"/>
      <w:pPr>
        <w:ind w:left="2198" w:hanging="360"/>
      </w:pPr>
      <w:rPr>
        <w:rFonts w:ascii="Symbol" w:eastAsiaTheme="minorHAnsi" w:hAnsi="Symbol" w:cs="Times New Roman" w:hint="default"/>
        <w:color w:val="000000"/>
      </w:rPr>
    </w:lvl>
    <w:lvl w:ilvl="3" w:tplc="2000000F" w:tentative="1">
      <w:start w:val="1"/>
      <w:numFmt w:val="decimal"/>
      <w:lvlText w:val="%4."/>
      <w:lvlJc w:val="left"/>
      <w:pPr>
        <w:ind w:left="2738" w:hanging="360"/>
      </w:pPr>
    </w:lvl>
    <w:lvl w:ilvl="4" w:tplc="20000019" w:tentative="1">
      <w:start w:val="1"/>
      <w:numFmt w:val="lowerLetter"/>
      <w:lvlText w:val="%5."/>
      <w:lvlJc w:val="left"/>
      <w:pPr>
        <w:ind w:left="3458" w:hanging="360"/>
      </w:pPr>
    </w:lvl>
    <w:lvl w:ilvl="5" w:tplc="2000001B" w:tentative="1">
      <w:start w:val="1"/>
      <w:numFmt w:val="lowerRoman"/>
      <w:lvlText w:val="%6."/>
      <w:lvlJc w:val="right"/>
      <w:pPr>
        <w:ind w:left="4178" w:hanging="180"/>
      </w:pPr>
    </w:lvl>
    <w:lvl w:ilvl="6" w:tplc="2000000F" w:tentative="1">
      <w:start w:val="1"/>
      <w:numFmt w:val="decimal"/>
      <w:lvlText w:val="%7."/>
      <w:lvlJc w:val="left"/>
      <w:pPr>
        <w:ind w:left="4898" w:hanging="360"/>
      </w:pPr>
    </w:lvl>
    <w:lvl w:ilvl="7" w:tplc="20000019" w:tentative="1">
      <w:start w:val="1"/>
      <w:numFmt w:val="lowerLetter"/>
      <w:lvlText w:val="%8."/>
      <w:lvlJc w:val="left"/>
      <w:pPr>
        <w:ind w:left="5618" w:hanging="360"/>
      </w:pPr>
    </w:lvl>
    <w:lvl w:ilvl="8" w:tplc="2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B70061F"/>
    <w:multiLevelType w:val="hybridMultilevel"/>
    <w:tmpl w:val="21A62BC8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2BFA"/>
    <w:multiLevelType w:val="hybridMultilevel"/>
    <w:tmpl w:val="BADE8208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8016C"/>
    <w:multiLevelType w:val="hybridMultilevel"/>
    <w:tmpl w:val="D2D83CB2"/>
    <w:lvl w:ilvl="0" w:tplc="C8B0936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0E1B2F"/>
    <w:multiLevelType w:val="hybridMultilevel"/>
    <w:tmpl w:val="3210117E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0F35"/>
    <w:multiLevelType w:val="hybridMultilevel"/>
    <w:tmpl w:val="0E729BD8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3A"/>
    <w:rsid w:val="000144A1"/>
    <w:rsid w:val="00020326"/>
    <w:rsid w:val="000234B2"/>
    <w:rsid w:val="00024E67"/>
    <w:rsid w:val="0003342D"/>
    <w:rsid w:val="00043171"/>
    <w:rsid w:val="00051036"/>
    <w:rsid w:val="00054818"/>
    <w:rsid w:val="00062464"/>
    <w:rsid w:val="000650E6"/>
    <w:rsid w:val="00065672"/>
    <w:rsid w:val="00066E83"/>
    <w:rsid w:val="00097F04"/>
    <w:rsid w:val="000A3B61"/>
    <w:rsid w:val="000D1CD0"/>
    <w:rsid w:val="000E24BA"/>
    <w:rsid w:val="000F420A"/>
    <w:rsid w:val="000F57B7"/>
    <w:rsid w:val="00101156"/>
    <w:rsid w:val="00106398"/>
    <w:rsid w:val="00117321"/>
    <w:rsid w:val="0012187C"/>
    <w:rsid w:val="00125CC5"/>
    <w:rsid w:val="00126A92"/>
    <w:rsid w:val="00133EE1"/>
    <w:rsid w:val="001355D6"/>
    <w:rsid w:val="001434B7"/>
    <w:rsid w:val="00154CB4"/>
    <w:rsid w:val="001563B7"/>
    <w:rsid w:val="00161A15"/>
    <w:rsid w:val="001648EA"/>
    <w:rsid w:val="001659CE"/>
    <w:rsid w:val="0016635E"/>
    <w:rsid w:val="001675B1"/>
    <w:rsid w:val="00175A8F"/>
    <w:rsid w:val="001812A7"/>
    <w:rsid w:val="001923F3"/>
    <w:rsid w:val="001A5279"/>
    <w:rsid w:val="001B0DB7"/>
    <w:rsid w:val="001B719C"/>
    <w:rsid w:val="001C3C97"/>
    <w:rsid w:val="001D7782"/>
    <w:rsid w:val="001E3B43"/>
    <w:rsid w:val="001F6994"/>
    <w:rsid w:val="002028FE"/>
    <w:rsid w:val="00215AD7"/>
    <w:rsid w:val="002277BF"/>
    <w:rsid w:val="00235C75"/>
    <w:rsid w:val="00240855"/>
    <w:rsid w:val="002466BD"/>
    <w:rsid w:val="002473FE"/>
    <w:rsid w:val="00256D03"/>
    <w:rsid w:val="0026243D"/>
    <w:rsid w:val="00266B57"/>
    <w:rsid w:val="0027217E"/>
    <w:rsid w:val="00290FA6"/>
    <w:rsid w:val="002A166F"/>
    <w:rsid w:val="002A2C1B"/>
    <w:rsid w:val="002A2E70"/>
    <w:rsid w:val="002A4106"/>
    <w:rsid w:val="002C22A3"/>
    <w:rsid w:val="002C5D6D"/>
    <w:rsid w:val="002D3C08"/>
    <w:rsid w:val="002E4709"/>
    <w:rsid w:val="002E7B53"/>
    <w:rsid w:val="002F4625"/>
    <w:rsid w:val="00307FBC"/>
    <w:rsid w:val="003113B0"/>
    <w:rsid w:val="003159A8"/>
    <w:rsid w:val="00317D7C"/>
    <w:rsid w:val="003244DF"/>
    <w:rsid w:val="00324E83"/>
    <w:rsid w:val="0032626B"/>
    <w:rsid w:val="003400A1"/>
    <w:rsid w:val="00340E30"/>
    <w:rsid w:val="00347B34"/>
    <w:rsid w:val="00357F13"/>
    <w:rsid w:val="003601AC"/>
    <w:rsid w:val="0036108C"/>
    <w:rsid w:val="0038770C"/>
    <w:rsid w:val="00390D19"/>
    <w:rsid w:val="00396EED"/>
    <w:rsid w:val="00396FD7"/>
    <w:rsid w:val="003A3DC8"/>
    <w:rsid w:val="003B3566"/>
    <w:rsid w:val="003B4F6F"/>
    <w:rsid w:val="003B7CE1"/>
    <w:rsid w:val="003C768B"/>
    <w:rsid w:val="003D2CD2"/>
    <w:rsid w:val="003E6B38"/>
    <w:rsid w:val="003F04AD"/>
    <w:rsid w:val="003F5833"/>
    <w:rsid w:val="003F6C5D"/>
    <w:rsid w:val="00402F51"/>
    <w:rsid w:val="00411992"/>
    <w:rsid w:val="00413D01"/>
    <w:rsid w:val="00415352"/>
    <w:rsid w:val="00420F91"/>
    <w:rsid w:val="0042550C"/>
    <w:rsid w:val="0042680F"/>
    <w:rsid w:val="00433DAF"/>
    <w:rsid w:val="00435AC6"/>
    <w:rsid w:val="004416F0"/>
    <w:rsid w:val="0044648D"/>
    <w:rsid w:val="00454587"/>
    <w:rsid w:val="00457CBB"/>
    <w:rsid w:val="0046472D"/>
    <w:rsid w:val="00482013"/>
    <w:rsid w:val="0048767C"/>
    <w:rsid w:val="004A0686"/>
    <w:rsid w:val="004A31E9"/>
    <w:rsid w:val="004A65E3"/>
    <w:rsid w:val="004A6A7E"/>
    <w:rsid w:val="004C36CC"/>
    <w:rsid w:val="004C5EF9"/>
    <w:rsid w:val="004E28A0"/>
    <w:rsid w:val="0051753E"/>
    <w:rsid w:val="00527BAB"/>
    <w:rsid w:val="005332B2"/>
    <w:rsid w:val="005416BD"/>
    <w:rsid w:val="00551E4D"/>
    <w:rsid w:val="00557B3A"/>
    <w:rsid w:val="00572A5D"/>
    <w:rsid w:val="00582B38"/>
    <w:rsid w:val="0058735E"/>
    <w:rsid w:val="005924C2"/>
    <w:rsid w:val="005A0CFB"/>
    <w:rsid w:val="005B185C"/>
    <w:rsid w:val="005B7F24"/>
    <w:rsid w:val="005C68D0"/>
    <w:rsid w:val="005C7D97"/>
    <w:rsid w:val="005F05F4"/>
    <w:rsid w:val="006043AC"/>
    <w:rsid w:val="00606F4B"/>
    <w:rsid w:val="0061009D"/>
    <w:rsid w:val="006208C0"/>
    <w:rsid w:val="006212E2"/>
    <w:rsid w:val="006310D7"/>
    <w:rsid w:val="0063601B"/>
    <w:rsid w:val="00653D3F"/>
    <w:rsid w:val="00656AEC"/>
    <w:rsid w:val="00664711"/>
    <w:rsid w:val="00670B7C"/>
    <w:rsid w:val="00675BD0"/>
    <w:rsid w:val="00682C78"/>
    <w:rsid w:val="00690453"/>
    <w:rsid w:val="006A4F1C"/>
    <w:rsid w:val="006B4FDC"/>
    <w:rsid w:val="006C15F3"/>
    <w:rsid w:val="006C5A30"/>
    <w:rsid w:val="006C6AD4"/>
    <w:rsid w:val="006C6FB0"/>
    <w:rsid w:val="006D0869"/>
    <w:rsid w:val="006D0B09"/>
    <w:rsid w:val="006E4A0A"/>
    <w:rsid w:val="006E6FB9"/>
    <w:rsid w:val="00700214"/>
    <w:rsid w:val="00700B0A"/>
    <w:rsid w:val="0070103C"/>
    <w:rsid w:val="00711CA4"/>
    <w:rsid w:val="0071461F"/>
    <w:rsid w:val="007150B2"/>
    <w:rsid w:val="00715515"/>
    <w:rsid w:val="0071623A"/>
    <w:rsid w:val="00722AB8"/>
    <w:rsid w:val="00723DB3"/>
    <w:rsid w:val="00735E84"/>
    <w:rsid w:val="007717FA"/>
    <w:rsid w:val="007721FD"/>
    <w:rsid w:val="007849E9"/>
    <w:rsid w:val="007A0CFD"/>
    <w:rsid w:val="007A7607"/>
    <w:rsid w:val="007B53E2"/>
    <w:rsid w:val="007B56B6"/>
    <w:rsid w:val="007C052F"/>
    <w:rsid w:val="007C0DDF"/>
    <w:rsid w:val="007C38E0"/>
    <w:rsid w:val="007D032D"/>
    <w:rsid w:val="007D78B3"/>
    <w:rsid w:val="007E41E1"/>
    <w:rsid w:val="007E5FA6"/>
    <w:rsid w:val="007E6E5A"/>
    <w:rsid w:val="00801C09"/>
    <w:rsid w:val="00803E2C"/>
    <w:rsid w:val="00812E27"/>
    <w:rsid w:val="00831785"/>
    <w:rsid w:val="0083468A"/>
    <w:rsid w:val="00834863"/>
    <w:rsid w:val="00877B89"/>
    <w:rsid w:val="00880335"/>
    <w:rsid w:val="00890A1F"/>
    <w:rsid w:val="00892C24"/>
    <w:rsid w:val="008A7D17"/>
    <w:rsid w:val="008B3A0D"/>
    <w:rsid w:val="008B7F09"/>
    <w:rsid w:val="008D1292"/>
    <w:rsid w:val="008D60A7"/>
    <w:rsid w:val="008D6E66"/>
    <w:rsid w:val="008E62F4"/>
    <w:rsid w:val="008F615C"/>
    <w:rsid w:val="0090031A"/>
    <w:rsid w:val="00901EAC"/>
    <w:rsid w:val="00910F59"/>
    <w:rsid w:val="00934C70"/>
    <w:rsid w:val="00964A09"/>
    <w:rsid w:val="00964D16"/>
    <w:rsid w:val="00973BAA"/>
    <w:rsid w:val="0097758C"/>
    <w:rsid w:val="0099162A"/>
    <w:rsid w:val="009E0E18"/>
    <w:rsid w:val="00A070D4"/>
    <w:rsid w:val="00A177BF"/>
    <w:rsid w:val="00A17BA9"/>
    <w:rsid w:val="00A23020"/>
    <w:rsid w:val="00A24262"/>
    <w:rsid w:val="00A312AA"/>
    <w:rsid w:val="00A33A69"/>
    <w:rsid w:val="00A3738F"/>
    <w:rsid w:val="00A40495"/>
    <w:rsid w:val="00A438C4"/>
    <w:rsid w:val="00A7293F"/>
    <w:rsid w:val="00A81142"/>
    <w:rsid w:val="00A86001"/>
    <w:rsid w:val="00A92832"/>
    <w:rsid w:val="00A94A06"/>
    <w:rsid w:val="00A95C82"/>
    <w:rsid w:val="00AA6646"/>
    <w:rsid w:val="00AB09C4"/>
    <w:rsid w:val="00AB4F9B"/>
    <w:rsid w:val="00AB5EFE"/>
    <w:rsid w:val="00AB6FCC"/>
    <w:rsid w:val="00AC2CE0"/>
    <w:rsid w:val="00AC46C4"/>
    <w:rsid w:val="00AC4D74"/>
    <w:rsid w:val="00AC6E25"/>
    <w:rsid w:val="00AD69E2"/>
    <w:rsid w:val="00AE2C70"/>
    <w:rsid w:val="00AE33D5"/>
    <w:rsid w:val="00AE33E5"/>
    <w:rsid w:val="00AF1CBC"/>
    <w:rsid w:val="00AF64FB"/>
    <w:rsid w:val="00B07851"/>
    <w:rsid w:val="00B178B3"/>
    <w:rsid w:val="00B204B1"/>
    <w:rsid w:val="00B358D0"/>
    <w:rsid w:val="00B45ACD"/>
    <w:rsid w:val="00B62A87"/>
    <w:rsid w:val="00B639B3"/>
    <w:rsid w:val="00B6515E"/>
    <w:rsid w:val="00B8134C"/>
    <w:rsid w:val="00B8164F"/>
    <w:rsid w:val="00B84349"/>
    <w:rsid w:val="00B96032"/>
    <w:rsid w:val="00BC2237"/>
    <w:rsid w:val="00BC52E0"/>
    <w:rsid w:val="00BD2343"/>
    <w:rsid w:val="00BD7511"/>
    <w:rsid w:val="00BE13DC"/>
    <w:rsid w:val="00BF5229"/>
    <w:rsid w:val="00C001AC"/>
    <w:rsid w:val="00C01E57"/>
    <w:rsid w:val="00C12C69"/>
    <w:rsid w:val="00C15883"/>
    <w:rsid w:val="00C3058C"/>
    <w:rsid w:val="00C4038C"/>
    <w:rsid w:val="00C553C5"/>
    <w:rsid w:val="00C666BC"/>
    <w:rsid w:val="00C75565"/>
    <w:rsid w:val="00C8026F"/>
    <w:rsid w:val="00C8418E"/>
    <w:rsid w:val="00C87557"/>
    <w:rsid w:val="00C914A1"/>
    <w:rsid w:val="00C93251"/>
    <w:rsid w:val="00CA3894"/>
    <w:rsid w:val="00CA56E7"/>
    <w:rsid w:val="00CB7DBB"/>
    <w:rsid w:val="00CC73E7"/>
    <w:rsid w:val="00CD136B"/>
    <w:rsid w:val="00CD5C5A"/>
    <w:rsid w:val="00CD6638"/>
    <w:rsid w:val="00CE7BAC"/>
    <w:rsid w:val="00CF034F"/>
    <w:rsid w:val="00CF35D4"/>
    <w:rsid w:val="00D02DD3"/>
    <w:rsid w:val="00D02F01"/>
    <w:rsid w:val="00D0612D"/>
    <w:rsid w:val="00D06841"/>
    <w:rsid w:val="00D06D7C"/>
    <w:rsid w:val="00D100A7"/>
    <w:rsid w:val="00D161F5"/>
    <w:rsid w:val="00D20E1E"/>
    <w:rsid w:val="00D52177"/>
    <w:rsid w:val="00D62500"/>
    <w:rsid w:val="00D74668"/>
    <w:rsid w:val="00D82A1A"/>
    <w:rsid w:val="00DB2F91"/>
    <w:rsid w:val="00DB4459"/>
    <w:rsid w:val="00DD600A"/>
    <w:rsid w:val="00DF4077"/>
    <w:rsid w:val="00E00D6F"/>
    <w:rsid w:val="00E10447"/>
    <w:rsid w:val="00E12F29"/>
    <w:rsid w:val="00E30F67"/>
    <w:rsid w:val="00E34B6E"/>
    <w:rsid w:val="00E36F0A"/>
    <w:rsid w:val="00E43AFD"/>
    <w:rsid w:val="00E47D98"/>
    <w:rsid w:val="00E70FC9"/>
    <w:rsid w:val="00E800ED"/>
    <w:rsid w:val="00E808EB"/>
    <w:rsid w:val="00E8620F"/>
    <w:rsid w:val="00E90954"/>
    <w:rsid w:val="00E913FD"/>
    <w:rsid w:val="00E9717B"/>
    <w:rsid w:val="00EA1701"/>
    <w:rsid w:val="00EC153A"/>
    <w:rsid w:val="00EF567D"/>
    <w:rsid w:val="00F05854"/>
    <w:rsid w:val="00F243E2"/>
    <w:rsid w:val="00F42D51"/>
    <w:rsid w:val="00F43C0B"/>
    <w:rsid w:val="00F43FA7"/>
    <w:rsid w:val="00F458F2"/>
    <w:rsid w:val="00F65284"/>
    <w:rsid w:val="00F729A4"/>
    <w:rsid w:val="00F85CA5"/>
    <w:rsid w:val="00F87518"/>
    <w:rsid w:val="00FA06AD"/>
    <w:rsid w:val="00FA2685"/>
    <w:rsid w:val="00FA7890"/>
    <w:rsid w:val="00FB4A3C"/>
    <w:rsid w:val="00FD7007"/>
    <w:rsid w:val="00FE0A55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0482"/>
  <w15:chartTrackingRefBased/>
  <w15:docId w15:val="{76DC3B2A-F1C9-4E75-B90F-B2081D1B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B1"/>
  </w:style>
  <w:style w:type="paragraph" w:styleId="1">
    <w:name w:val="heading 1"/>
    <w:basedOn w:val="a"/>
    <w:next w:val="a"/>
    <w:link w:val="10"/>
    <w:uiPriority w:val="9"/>
    <w:qFormat/>
    <w:rsid w:val="00454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143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7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a-ET"/>
    </w:rPr>
  </w:style>
  <w:style w:type="character" w:customStyle="1" w:styleId="rvts15">
    <w:name w:val="rvts15"/>
    <w:basedOn w:val="a0"/>
    <w:rsid w:val="0097758C"/>
  </w:style>
  <w:style w:type="paragraph" w:customStyle="1" w:styleId="rvps2">
    <w:name w:val="rvps2"/>
    <w:basedOn w:val="a"/>
    <w:rsid w:val="0097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a-ET"/>
    </w:rPr>
  </w:style>
  <w:style w:type="paragraph" w:customStyle="1" w:styleId="a3">
    <w:name w:val="Нормальний текст"/>
    <w:basedOn w:val="a"/>
    <w:rsid w:val="003F6C5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4">
    <w:name w:val="annotation reference"/>
    <w:basedOn w:val="a0"/>
    <w:uiPriority w:val="99"/>
    <w:semiHidden/>
    <w:unhideWhenUsed/>
    <w:rsid w:val="00A070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70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70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70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70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0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1B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30">
    <w:name w:val="Заголовок 3 Знак"/>
    <w:basedOn w:val="a0"/>
    <w:link w:val="3"/>
    <w:semiHidden/>
    <w:rsid w:val="001434B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TML">
    <w:name w:val="Стандартный HTML Знак"/>
    <w:aliases w:val="Знак Знак Знак Знак,Знак Знак Знак Знак Знак Знак,Знак Знак Знак Знак Знак Знак Знак Знак"/>
    <w:basedOn w:val="a0"/>
    <w:link w:val="HTML0"/>
    <w:uiPriority w:val="99"/>
    <w:locked/>
    <w:rsid w:val="0045458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aliases w:val="Знак Знак Знак,Знак Знак Знак Знак Знак,Знак Знак Знак Знак Знак Знак Знак"/>
    <w:basedOn w:val="a"/>
    <w:link w:val="HTML"/>
    <w:uiPriority w:val="99"/>
    <w:unhideWhenUsed/>
    <w:rsid w:val="00454587"/>
    <w:pPr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454587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54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7A0CFD"/>
    <w:pPr>
      <w:ind w:left="720"/>
      <w:contextualSpacing/>
    </w:pPr>
  </w:style>
  <w:style w:type="paragraph" w:styleId="ad">
    <w:name w:val="Revision"/>
    <w:hidden/>
    <w:uiPriority w:val="99"/>
    <w:semiHidden/>
    <w:rsid w:val="005F05F4"/>
    <w:pPr>
      <w:spacing w:after="0" w:line="240" w:lineRule="auto"/>
    </w:pPr>
  </w:style>
  <w:style w:type="table" w:styleId="ae">
    <w:name w:val="Table Grid"/>
    <w:basedOn w:val="a1"/>
    <w:uiPriority w:val="39"/>
    <w:rsid w:val="0015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3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3468A"/>
  </w:style>
  <w:style w:type="paragraph" w:styleId="af1">
    <w:name w:val="footer"/>
    <w:basedOn w:val="a"/>
    <w:link w:val="af2"/>
    <w:uiPriority w:val="99"/>
    <w:unhideWhenUsed/>
    <w:rsid w:val="0083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3468A"/>
  </w:style>
  <w:style w:type="paragraph" w:styleId="af3">
    <w:name w:val="No Spacing"/>
    <w:uiPriority w:val="1"/>
    <w:qFormat/>
    <w:rsid w:val="00D06D7C"/>
    <w:pPr>
      <w:spacing w:after="0" w:line="240" w:lineRule="auto"/>
    </w:pPr>
    <w:rPr>
      <w:rFonts w:ascii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19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BB8E-1123-4C3F-AFEA-2FA564B9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7050</Words>
  <Characters>4019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Баннікова Ірина Олександрівна</cp:lastModifiedBy>
  <cp:revision>7</cp:revision>
  <dcterms:created xsi:type="dcterms:W3CDTF">2024-01-08T08:04:00Z</dcterms:created>
  <dcterms:modified xsi:type="dcterms:W3CDTF">2024-01-08T08:53:00Z</dcterms:modified>
</cp:coreProperties>
</file>