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74C7" w14:textId="77777777" w:rsidR="007E6CFD" w:rsidRDefault="007E6CFD" w:rsidP="007E6CFD">
      <w:pPr>
        <w:rPr>
          <w:lang w:val="en-US"/>
        </w:rPr>
      </w:pPr>
    </w:p>
    <w:p w14:paraId="7D9ABDEC" w14:textId="77777777" w:rsidR="007E6CFD" w:rsidRDefault="007E6CFD" w:rsidP="00852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14:paraId="3474F973" w14:textId="77777777" w:rsidR="007E6CFD" w:rsidRPr="00751F03" w:rsidRDefault="007E6CFD" w:rsidP="00852241">
      <w:pPr>
        <w:jc w:val="center"/>
        <w:rPr>
          <w:b/>
          <w:sz w:val="20"/>
          <w:szCs w:val="20"/>
          <w:lang w:val="uk-UA"/>
        </w:rPr>
      </w:pPr>
    </w:p>
    <w:p w14:paraId="06928E37" w14:textId="77777777" w:rsidR="0052205F" w:rsidRDefault="007E6CFD" w:rsidP="00852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Default="00035622" w:rsidP="00852241">
      <w:pPr>
        <w:jc w:val="center"/>
        <w:rPr>
          <w:b/>
          <w:sz w:val="28"/>
          <w:szCs w:val="28"/>
          <w:lang w:val="uk-UA"/>
        </w:rPr>
      </w:pPr>
      <w:r w:rsidRPr="00035622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240732ED" w:rsidR="007E6CFD" w:rsidRPr="00A4480B" w:rsidRDefault="00A4480B" w:rsidP="00852241">
      <w:pPr>
        <w:jc w:val="center"/>
        <w:rPr>
          <w:b/>
          <w:sz w:val="28"/>
          <w:szCs w:val="28"/>
          <w:lang w:val="uk-UA" w:eastAsia="uk-UA"/>
        </w:rPr>
      </w:pPr>
      <w:r w:rsidRPr="00A4480B">
        <w:rPr>
          <w:b/>
          <w:sz w:val="28"/>
          <w:szCs w:val="28"/>
          <w:lang w:val="uk-UA"/>
        </w:rPr>
        <w:t xml:space="preserve">«Про </w:t>
      </w:r>
      <w:r w:rsidR="000B5E2C">
        <w:rPr>
          <w:b/>
          <w:sz w:val="28"/>
          <w:szCs w:val="28"/>
          <w:lang w:val="uk-UA"/>
        </w:rPr>
        <w:t>внесення змін до наказу Міністерства екології та природних ресурсів України від 10 травня 2002 року № 177»</w:t>
      </w:r>
    </w:p>
    <w:p w14:paraId="39DE6A6B" w14:textId="77777777" w:rsidR="00264C62" w:rsidRDefault="00264C62" w:rsidP="00852241">
      <w:pPr>
        <w:jc w:val="center"/>
        <w:rPr>
          <w:b/>
          <w:sz w:val="28"/>
          <w:szCs w:val="28"/>
          <w:lang w:val="uk-UA"/>
        </w:rPr>
      </w:pPr>
    </w:p>
    <w:p w14:paraId="026D6A76" w14:textId="77777777" w:rsidR="00852241" w:rsidRPr="00A4480B" w:rsidRDefault="00852241" w:rsidP="00852241">
      <w:pPr>
        <w:jc w:val="center"/>
        <w:rPr>
          <w:b/>
          <w:sz w:val="28"/>
          <w:szCs w:val="28"/>
          <w:lang w:val="uk-UA"/>
        </w:rPr>
      </w:pPr>
    </w:p>
    <w:p w14:paraId="05CD6B14" w14:textId="77777777" w:rsidR="000B5E2C" w:rsidRDefault="00A4480B" w:rsidP="00852241">
      <w:pPr>
        <w:ind w:firstLine="567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593A95">
        <w:rPr>
          <w:sz w:val="28"/>
          <w:szCs w:val="28"/>
          <w:lang w:val="uk-UA"/>
        </w:rPr>
        <w:t>Проєкт</w:t>
      </w:r>
      <w:proofErr w:type="spellEnd"/>
      <w:r w:rsidRPr="00593A95">
        <w:rPr>
          <w:sz w:val="28"/>
          <w:szCs w:val="28"/>
          <w:lang w:val="uk-UA"/>
        </w:rPr>
        <w:t xml:space="preserve"> наказу Міністерства захисту довкілля та природних ресурсів </w:t>
      </w:r>
      <w:r w:rsidRPr="000B5E2C">
        <w:rPr>
          <w:sz w:val="28"/>
          <w:szCs w:val="28"/>
          <w:lang w:val="uk-UA"/>
        </w:rPr>
        <w:t>України «</w:t>
      </w:r>
      <w:r w:rsidR="000B5E2C" w:rsidRPr="000B5E2C">
        <w:rPr>
          <w:sz w:val="28"/>
          <w:szCs w:val="28"/>
          <w:lang w:val="uk-UA"/>
        </w:rPr>
        <w:t>Про внесення змін до наказу Міністерства екології та природних ресурсів України від 10 травня 2002 року № 177</w:t>
      </w:r>
      <w:r w:rsidRPr="000B5E2C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="000B5E2C" w:rsidRPr="00A86E0B">
        <w:rPr>
          <w:sz w:val="28"/>
          <w:szCs w:val="28"/>
          <w:lang w:val="uk-UA"/>
        </w:rPr>
        <w:t xml:space="preserve">розроблений </w:t>
      </w:r>
      <w:r w:rsidR="000B5E2C">
        <w:rPr>
          <w:sz w:val="28"/>
          <w:szCs w:val="28"/>
          <w:lang w:val="uk-UA"/>
        </w:rPr>
        <w:t xml:space="preserve">з метою </w:t>
      </w:r>
      <w:r w:rsidR="000B5E2C">
        <w:rPr>
          <w:sz w:val="28"/>
          <w:szCs w:val="28"/>
          <w:lang w:val="uk-UA" w:eastAsia="uk-UA"/>
        </w:rPr>
        <w:t xml:space="preserve">приведення </w:t>
      </w:r>
      <w:r w:rsidR="000B5E2C">
        <w:rPr>
          <w:bCs/>
          <w:sz w:val="28"/>
          <w:szCs w:val="28"/>
          <w:shd w:val="clear" w:color="auto" w:fill="FFFFFF"/>
          <w:lang w:val="uk-UA"/>
        </w:rPr>
        <w:t>Інструкції про порядок та критерії взяття на державний облік об</w:t>
      </w:r>
      <w:r w:rsidR="000B5E2C" w:rsidRPr="00A95BA5">
        <w:rPr>
          <w:bCs/>
          <w:sz w:val="28"/>
          <w:szCs w:val="28"/>
          <w:shd w:val="clear" w:color="auto" w:fill="FFFFFF"/>
          <w:lang w:val="uk-UA"/>
        </w:rPr>
        <w:t>’</w:t>
      </w:r>
      <w:r w:rsidR="000B5E2C">
        <w:rPr>
          <w:bCs/>
          <w:sz w:val="28"/>
          <w:szCs w:val="28"/>
          <w:shd w:val="clear" w:color="auto" w:fill="FFFFFF"/>
          <w:lang w:val="uk-UA"/>
        </w:rPr>
        <w:t>єктів, які справляють або можуть справити шкідливий вплив на здоров</w:t>
      </w:r>
      <w:r w:rsidR="000B5E2C" w:rsidRPr="00A95BA5">
        <w:rPr>
          <w:bCs/>
          <w:sz w:val="28"/>
          <w:szCs w:val="28"/>
          <w:shd w:val="clear" w:color="auto" w:fill="FFFFFF"/>
          <w:lang w:val="uk-UA"/>
        </w:rPr>
        <w:t>’</w:t>
      </w:r>
      <w:r w:rsidR="000B5E2C">
        <w:rPr>
          <w:bCs/>
          <w:sz w:val="28"/>
          <w:szCs w:val="28"/>
          <w:shd w:val="clear" w:color="auto" w:fill="FFFFFF"/>
          <w:lang w:val="uk-UA"/>
        </w:rPr>
        <w:t>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 травня 2002 року № 177,</w:t>
      </w:r>
      <w:r w:rsidR="000B5E2C">
        <w:rPr>
          <w:sz w:val="28"/>
          <w:szCs w:val="28"/>
          <w:lang w:val="uk-UA" w:eastAsia="uk-UA"/>
        </w:rPr>
        <w:t xml:space="preserve"> </w:t>
      </w:r>
      <w:r w:rsidR="000B5E2C">
        <w:rPr>
          <w:sz w:val="28"/>
          <w:szCs w:val="28"/>
          <w:lang w:val="uk-UA"/>
        </w:rPr>
        <w:t xml:space="preserve">зареєстрованої в Міністерстві юстиції України 22 травня 2002 року за </w:t>
      </w:r>
      <w:r w:rsidR="000B5E2C">
        <w:rPr>
          <w:sz w:val="28"/>
          <w:szCs w:val="28"/>
          <w:lang w:val="uk-UA"/>
        </w:rPr>
        <w:t xml:space="preserve">           </w:t>
      </w:r>
      <w:r w:rsidR="000B5E2C">
        <w:rPr>
          <w:sz w:val="28"/>
          <w:szCs w:val="28"/>
          <w:lang w:val="uk-UA"/>
        </w:rPr>
        <w:t xml:space="preserve">№ 445/6733 </w:t>
      </w:r>
      <w:r w:rsidR="000B5E2C">
        <w:rPr>
          <w:bCs/>
          <w:sz w:val="28"/>
          <w:szCs w:val="28"/>
          <w:shd w:val="clear" w:color="auto" w:fill="FFFFFF"/>
          <w:lang w:val="uk-UA"/>
        </w:rPr>
        <w:t>(далі – Інструкція)</w:t>
      </w:r>
      <w:r w:rsidR="000B5E2C">
        <w:rPr>
          <w:sz w:val="28"/>
          <w:szCs w:val="28"/>
          <w:lang w:val="uk-UA"/>
        </w:rPr>
        <w:t>, у відповідність з вимогами законодавства та проведеного експерименту отримання послуги в електронному вигляді.</w:t>
      </w:r>
      <w:r w:rsidR="000B5E2C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BB5BF4E" w14:textId="7509307B" w:rsidR="000B5E2C" w:rsidRDefault="000B5E2C" w:rsidP="00B960F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успішного проведення експерименту </w:t>
      </w:r>
      <w:r w:rsidRPr="00BE2F24">
        <w:rPr>
          <w:sz w:val="28"/>
          <w:szCs w:val="28"/>
          <w:lang w:val="uk-UA"/>
        </w:rPr>
        <w:t xml:space="preserve">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 відповідно до постанови Кабінету Міністрів України від </w:t>
      </w:r>
      <w:r>
        <w:rPr>
          <w:sz w:val="28"/>
          <w:szCs w:val="28"/>
          <w:lang w:val="uk-UA"/>
        </w:rPr>
        <w:t>0</w:t>
      </w:r>
      <w:r w:rsidRPr="00BE2F24">
        <w:rPr>
          <w:sz w:val="28"/>
          <w:szCs w:val="28"/>
          <w:lang w:val="uk-UA"/>
        </w:rPr>
        <w:t xml:space="preserve">5 серпня 2022 року № 891 </w:t>
      </w:r>
      <w:r>
        <w:rPr>
          <w:sz w:val="28"/>
          <w:szCs w:val="28"/>
          <w:lang w:val="uk-UA"/>
        </w:rPr>
        <w:t>«</w:t>
      </w:r>
      <w:r w:rsidRPr="00BE2F24">
        <w:rPr>
          <w:sz w:val="28"/>
          <w:szCs w:val="28"/>
          <w:lang w:val="uk-UA"/>
        </w:rPr>
        <w:t xml:space="preserve">Про реалізацію експериментального </w:t>
      </w:r>
      <w:r>
        <w:rPr>
          <w:sz w:val="28"/>
          <w:szCs w:val="28"/>
          <w:lang w:val="uk-UA"/>
        </w:rPr>
        <w:t>проект</w:t>
      </w:r>
      <w:r w:rsidRPr="00BE2F24">
        <w:rPr>
          <w:sz w:val="28"/>
          <w:szCs w:val="28"/>
          <w:lang w:val="uk-UA"/>
        </w:rPr>
        <w:t>у щодо взяття на державний облік (зняття з обліку і 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  <w:r>
        <w:rPr>
          <w:sz w:val="28"/>
          <w:szCs w:val="28"/>
          <w:lang w:val="uk-UA"/>
        </w:rPr>
        <w:t>»</w:t>
      </w:r>
      <w:r w:rsidRPr="00BE2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прийнято рішення щодо необхідності внесення змін 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в частині подання клопотання та отримання послуги </w:t>
      </w:r>
      <w:r w:rsidRPr="008F5E47">
        <w:rPr>
          <w:sz w:val="28"/>
          <w:szCs w:val="28"/>
          <w:highlight w:val="white"/>
          <w:lang w:val="uk-UA"/>
        </w:rPr>
        <w:t>щодо взяття на державний облік (зняття з обліку</w:t>
      </w:r>
      <w:r>
        <w:rPr>
          <w:sz w:val="28"/>
          <w:szCs w:val="28"/>
          <w:highlight w:val="white"/>
          <w:lang w:val="uk-UA"/>
        </w:rPr>
        <w:t>/</w:t>
      </w:r>
      <w:r w:rsidRPr="008F5E47">
        <w:rPr>
          <w:sz w:val="28"/>
          <w:szCs w:val="28"/>
          <w:highlight w:val="white"/>
          <w:lang w:val="uk-UA"/>
        </w:rPr>
        <w:t>коригування відомостей про об’єкт)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 електронній формі</w:t>
      </w:r>
      <w:r w:rsidRPr="008F5E47">
        <w:rPr>
          <w:sz w:val="28"/>
          <w:szCs w:val="28"/>
          <w:lang w:val="uk-UA"/>
        </w:rPr>
        <w:t xml:space="preserve"> засобами Єдиної екологічної платформи </w:t>
      </w:r>
      <w:r>
        <w:rPr>
          <w:sz w:val="28"/>
          <w:szCs w:val="28"/>
          <w:lang w:val="uk-UA"/>
        </w:rPr>
        <w:t>«</w:t>
      </w:r>
      <w:proofErr w:type="spellStart"/>
      <w:r w:rsidRPr="008F5E47">
        <w:rPr>
          <w:sz w:val="28"/>
          <w:szCs w:val="28"/>
          <w:lang w:val="uk-UA"/>
        </w:rPr>
        <w:t>ЕкоСистема</w:t>
      </w:r>
      <w:proofErr w:type="spellEnd"/>
      <w:r>
        <w:rPr>
          <w:sz w:val="28"/>
          <w:szCs w:val="28"/>
          <w:lang w:val="uk-UA"/>
        </w:rPr>
        <w:t>» без участі чиновника</w:t>
      </w:r>
    </w:p>
    <w:p w14:paraId="0FC51640" w14:textId="77777777" w:rsidR="00B960F1" w:rsidRPr="00852241" w:rsidRDefault="00B960F1" w:rsidP="00852241">
      <w:pPr>
        <w:ind w:firstLine="567"/>
        <w:contextualSpacing/>
        <w:jc w:val="both"/>
        <w:rPr>
          <w:sz w:val="16"/>
          <w:szCs w:val="16"/>
          <w:lang w:val="uk-UA"/>
        </w:rPr>
      </w:pPr>
    </w:p>
    <w:p w14:paraId="60BCF916" w14:textId="77777777" w:rsidR="007E6CFD" w:rsidRDefault="007E6CFD" w:rsidP="00B960F1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14:paraId="16F34967" w14:textId="77777777" w:rsidR="00B960F1" w:rsidRPr="00852241" w:rsidRDefault="00B960F1" w:rsidP="00B960F1">
      <w:pPr>
        <w:ind w:firstLine="567"/>
        <w:contextualSpacing/>
        <w:jc w:val="both"/>
        <w:rPr>
          <w:b/>
          <w:sz w:val="16"/>
          <w:szCs w:val="16"/>
          <w:lang w:val="uk-UA"/>
        </w:rPr>
      </w:pPr>
    </w:p>
    <w:p w14:paraId="198537F6" w14:textId="77777777" w:rsidR="007E6CFD" w:rsidRDefault="007E6CFD" w:rsidP="00B960F1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proofErr w:type="spellStart"/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  <w:proofErr w:type="spellEnd"/>
    </w:p>
    <w:p w14:paraId="7A033B5B" w14:textId="77777777" w:rsidR="00B960F1" w:rsidRPr="00852241" w:rsidRDefault="00B960F1" w:rsidP="00B960F1">
      <w:pPr>
        <w:ind w:firstLine="567"/>
        <w:contextualSpacing/>
        <w:jc w:val="both"/>
        <w:rPr>
          <w:sz w:val="16"/>
          <w:szCs w:val="16"/>
          <w:lang w:val="uk-UA"/>
        </w:rPr>
      </w:pPr>
    </w:p>
    <w:p w14:paraId="450F2024" w14:textId="77777777" w:rsidR="007E6CFD" w:rsidRDefault="007E6CFD" w:rsidP="00B960F1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14:paraId="7050CCC8" w14:textId="77777777" w:rsidR="007E6CFD" w:rsidRPr="00852241" w:rsidRDefault="007E6CFD" w:rsidP="00B960F1">
      <w:pPr>
        <w:ind w:firstLine="567"/>
        <w:contextualSpacing/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14:paraId="66CD0E56" w14:textId="42B5CBD7" w:rsidR="007E6CFD" w:rsidRPr="001D5B81" w:rsidRDefault="00391043" w:rsidP="00B960F1">
      <w:pPr>
        <w:ind w:firstLine="567"/>
        <w:contextualSpacing/>
        <w:jc w:val="both"/>
        <w:rPr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lastRenderedPageBreak/>
        <w:t>Департамент запобігання промисловому забрудненню</w:t>
      </w:r>
      <w:r w:rsidR="00B960F1">
        <w:rPr>
          <w:sz w:val="28"/>
          <w:szCs w:val="28"/>
          <w:lang w:val="uk-UA"/>
        </w:rPr>
        <w:t xml:space="preserve"> та кліматичної політики</w:t>
      </w:r>
      <w:r w:rsidR="007E6CFD">
        <w:rPr>
          <w:sz w:val="28"/>
          <w:szCs w:val="28"/>
          <w:lang w:val="uk-UA"/>
        </w:rPr>
        <w:t xml:space="preserve">, 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r w:rsidR="007E6CFD" w:rsidRPr="00B00E55">
        <w:rPr>
          <w:sz w:val="28"/>
          <w:szCs w:val="28"/>
          <w:lang w:val="uk-UA"/>
        </w:rPr>
        <w:t>Липківського</w:t>
      </w:r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</w:t>
      </w:r>
      <w:r w:rsidR="00B00E55" w:rsidRPr="001D5B81">
        <w:rPr>
          <w:sz w:val="28"/>
          <w:szCs w:val="28"/>
        </w:rPr>
        <w:t xml:space="preserve">м. </w:t>
      </w:r>
      <w:proofErr w:type="spellStart"/>
      <w:r w:rsidR="00B00E55" w:rsidRPr="001D5B81">
        <w:rPr>
          <w:sz w:val="28"/>
          <w:szCs w:val="28"/>
        </w:rPr>
        <w:t>Київ</w:t>
      </w:r>
      <w:proofErr w:type="spellEnd"/>
      <w:r w:rsidR="007F6024" w:rsidRPr="001D5B81">
        <w:rPr>
          <w:sz w:val="28"/>
          <w:szCs w:val="28"/>
          <w:lang w:val="uk-UA"/>
        </w:rPr>
        <w:t>, 03035,</w:t>
      </w:r>
      <w:r w:rsidR="0037008F" w:rsidRPr="001D5B81">
        <w:rPr>
          <w:sz w:val="28"/>
          <w:szCs w:val="28"/>
          <w:lang w:val="uk-UA"/>
        </w:rPr>
        <w:t xml:space="preserve"> </w:t>
      </w:r>
      <w:r w:rsidR="00B960F1">
        <w:rPr>
          <w:sz w:val="28"/>
          <w:szCs w:val="28"/>
          <w:lang w:val="uk-UA"/>
        </w:rPr>
        <w:t xml:space="preserve">       </w:t>
      </w:r>
      <w:r w:rsidR="007B2CD5" w:rsidRPr="001D5B81">
        <w:rPr>
          <w:sz w:val="28"/>
          <w:szCs w:val="28"/>
          <w:lang w:val="uk-UA"/>
        </w:rPr>
        <w:t>(</w:t>
      </w:r>
      <w:proofErr w:type="spellStart"/>
      <w:r w:rsidR="007F6024" w:rsidRPr="001D5B81">
        <w:rPr>
          <w:sz w:val="28"/>
          <w:szCs w:val="28"/>
          <w:lang w:val="uk-UA"/>
        </w:rPr>
        <w:t>тел</w:t>
      </w:r>
      <w:proofErr w:type="spellEnd"/>
      <w:r w:rsidR="007F6024" w:rsidRPr="001D5B81">
        <w:rPr>
          <w:sz w:val="28"/>
          <w:szCs w:val="28"/>
          <w:lang w:val="uk-UA"/>
        </w:rPr>
        <w:t xml:space="preserve">. (044) </w:t>
      </w:r>
      <w:r w:rsidR="00BF1DAF" w:rsidRPr="001D5B81">
        <w:rPr>
          <w:sz w:val="28"/>
          <w:szCs w:val="28"/>
          <w:lang w:val="uk-UA"/>
        </w:rPr>
        <w:t xml:space="preserve">206-33-05, </w:t>
      </w:r>
      <w:hyperlink r:id="rId5" w:history="1">
        <w:r w:rsidR="004E3F32" w:rsidRPr="001D5B81">
          <w:rPr>
            <w:rStyle w:val="a3"/>
            <w:color w:val="auto"/>
            <w:sz w:val="28"/>
            <w:szCs w:val="28"/>
            <w:lang w:val="en-US"/>
          </w:rPr>
          <w:t>koretska</w:t>
        </w:r>
        <w:r w:rsidR="004E3F32" w:rsidRPr="001D5B81">
          <w:rPr>
            <w:rStyle w:val="a3"/>
            <w:color w:val="auto"/>
            <w:sz w:val="28"/>
            <w:szCs w:val="28"/>
          </w:rPr>
          <w:t>.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r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@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mepr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.</w:t>
        </w:r>
        <w:r w:rsidR="004E3F32" w:rsidRPr="001D5B81">
          <w:rPr>
            <w:rStyle w:val="a3"/>
            <w:color w:val="auto"/>
            <w:sz w:val="28"/>
            <w:szCs w:val="28"/>
            <w:lang w:val="en-US"/>
          </w:rPr>
          <w:t>gov</w:t>
        </w:r>
        <w:r w:rsidR="004E3F32" w:rsidRPr="001D5B81">
          <w:rPr>
            <w:rStyle w:val="a3"/>
            <w:color w:val="auto"/>
            <w:sz w:val="28"/>
            <w:szCs w:val="28"/>
            <w:lang w:val="uk-UA"/>
          </w:rPr>
          <w:t>.</w:t>
        </w:r>
        <w:proofErr w:type="spellStart"/>
        <w:r w:rsidR="004E3F32" w:rsidRPr="001D5B81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7E6CFD" w:rsidRPr="001D5B81">
        <w:rPr>
          <w:sz w:val="28"/>
          <w:szCs w:val="28"/>
          <w:lang w:val="uk-UA"/>
        </w:rPr>
        <w:t>)</w:t>
      </w:r>
      <w:r w:rsidR="0037008F" w:rsidRPr="001D5B81">
        <w:rPr>
          <w:sz w:val="28"/>
          <w:szCs w:val="28"/>
          <w:lang w:val="uk-UA"/>
        </w:rPr>
        <w:t xml:space="preserve"> </w:t>
      </w:r>
    </w:p>
    <w:p w14:paraId="63ABF8D8" w14:textId="77777777" w:rsidR="00F625BA" w:rsidRPr="00B960F1" w:rsidRDefault="00F625BA" w:rsidP="00B960F1">
      <w:pPr>
        <w:ind w:firstLine="567"/>
        <w:contextualSpacing/>
        <w:jc w:val="both"/>
        <w:rPr>
          <w:sz w:val="16"/>
          <w:szCs w:val="16"/>
          <w:lang w:val="uk-UA"/>
        </w:rPr>
      </w:pPr>
    </w:p>
    <w:p w14:paraId="57765D1F" w14:textId="77777777" w:rsidR="007E6CFD" w:rsidRDefault="007B2CD5" w:rsidP="00B960F1">
      <w:pPr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6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4F7261">
          <w:rPr>
            <w:rStyle w:val="a3"/>
            <w:sz w:val="28"/>
            <w:szCs w:val="28"/>
          </w:rPr>
          <w:t>.</w:t>
        </w:r>
        <w:proofErr w:type="spellStart"/>
        <w:r w:rsidR="00035622" w:rsidRPr="004F726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14:paraId="72DF4241" w14:textId="77777777" w:rsidR="00F625BA" w:rsidRPr="00B960F1" w:rsidRDefault="00F625BA" w:rsidP="00B960F1">
      <w:pPr>
        <w:ind w:firstLine="567"/>
        <w:contextualSpacing/>
        <w:jc w:val="both"/>
        <w:rPr>
          <w:sz w:val="16"/>
          <w:szCs w:val="16"/>
          <w:lang w:val="uk-UA"/>
        </w:rPr>
      </w:pPr>
    </w:p>
    <w:p w14:paraId="79FDA934" w14:textId="4F182525" w:rsidR="007E6CFD" w:rsidRDefault="00F625BA" w:rsidP="00B960F1">
      <w:pPr>
        <w:ind w:firstLine="567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</w:t>
      </w:r>
      <w:proofErr w:type="spellStart"/>
      <w:r w:rsidR="008E5DD5">
        <w:rPr>
          <w:sz w:val="28"/>
          <w:szCs w:val="28"/>
          <w:lang w:val="uk-UA"/>
        </w:rPr>
        <w:t>проєкту</w:t>
      </w:r>
      <w:proofErr w:type="spellEnd"/>
      <w:r w:rsidR="008E5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нормативного </w:t>
      </w:r>
      <w:r w:rsidRPr="00F625BA">
        <w:rPr>
          <w:sz w:val="28"/>
          <w:szCs w:val="28"/>
          <w:lang w:val="uk-UA"/>
        </w:rPr>
        <w:t>акт</w:t>
      </w:r>
      <w:r w:rsidR="000B400D">
        <w:rPr>
          <w:sz w:val="28"/>
          <w:szCs w:val="28"/>
          <w:lang w:val="uk-UA"/>
        </w:rPr>
        <w:t>у</w:t>
      </w:r>
      <w:r w:rsidRPr="00F625BA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14:paraId="135117D2" w14:textId="77777777" w:rsidR="00F625BA" w:rsidRPr="00B960F1" w:rsidRDefault="00F625BA" w:rsidP="00B960F1">
      <w:pPr>
        <w:ind w:firstLine="709"/>
        <w:contextualSpacing/>
        <w:jc w:val="both"/>
        <w:rPr>
          <w:sz w:val="16"/>
          <w:szCs w:val="16"/>
          <w:lang w:val="uk-UA"/>
        </w:rPr>
      </w:pPr>
    </w:p>
    <w:p w14:paraId="290B845E" w14:textId="77777777" w:rsidR="007E6CFD" w:rsidRDefault="007E6CFD" w:rsidP="00B960F1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Pr="008320ED">
        <w:rPr>
          <w:sz w:val="28"/>
          <w:szCs w:val="28"/>
          <w:lang w:val="uk-UA"/>
        </w:rPr>
        <w:t xml:space="preserve"> </w:t>
      </w:r>
      <w:r w:rsidR="004E3F32" w:rsidRPr="004E3F32">
        <w:rPr>
          <w:sz w:val="28"/>
          <w:szCs w:val="28"/>
        </w:rPr>
        <w:t xml:space="preserve">  </w:t>
      </w:r>
      <w:r w:rsidR="00B00E55" w:rsidRPr="00B00E55">
        <w:rPr>
          <w:sz w:val="28"/>
          <w:szCs w:val="28"/>
        </w:rPr>
        <w:t xml:space="preserve">           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>Василя Липківського</w:t>
      </w:r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факс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>-</w:t>
      </w:r>
      <w:proofErr w:type="spellStart"/>
      <w:r w:rsidR="00F625BA" w:rsidRPr="00F625BA">
        <w:rPr>
          <w:sz w:val="28"/>
          <w:szCs w:val="28"/>
          <w:lang w:val="uk-UA"/>
        </w:rPr>
        <w:t>mail</w:t>
      </w:r>
      <w:proofErr w:type="spellEnd"/>
      <w:r w:rsidR="00F625BA" w:rsidRPr="00F625BA">
        <w:rPr>
          <w:sz w:val="28"/>
          <w:szCs w:val="28"/>
          <w:lang w:val="uk-UA"/>
        </w:rPr>
        <w:t xml:space="preserve">: </w:t>
      </w:r>
      <w:hyperlink r:id="rId7" w:history="1">
        <w:r w:rsidR="00F368B8" w:rsidRPr="004D4772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sectPr w:rsidR="007E6CFD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CFD"/>
    <w:rsid w:val="00010165"/>
    <w:rsid w:val="00035622"/>
    <w:rsid w:val="000B400D"/>
    <w:rsid w:val="000B5E2C"/>
    <w:rsid w:val="000D527C"/>
    <w:rsid w:val="000D78D6"/>
    <w:rsid w:val="000E0651"/>
    <w:rsid w:val="00150A27"/>
    <w:rsid w:val="0019302F"/>
    <w:rsid w:val="001D5B81"/>
    <w:rsid w:val="001E09D5"/>
    <w:rsid w:val="001E5D85"/>
    <w:rsid w:val="001F7727"/>
    <w:rsid w:val="00264C62"/>
    <w:rsid w:val="00286E2F"/>
    <w:rsid w:val="0037008F"/>
    <w:rsid w:val="00391043"/>
    <w:rsid w:val="003E38DD"/>
    <w:rsid w:val="0042646E"/>
    <w:rsid w:val="004771CF"/>
    <w:rsid w:val="004E3F32"/>
    <w:rsid w:val="0052205F"/>
    <w:rsid w:val="00530123"/>
    <w:rsid w:val="00593A95"/>
    <w:rsid w:val="0064135C"/>
    <w:rsid w:val="006466A7"/>
    <w:rsid w:val="00691F6B"/>
    <w:rsid w:val="007B2CD5"/>
    <w:rsid w:val="007C5C90"/>
    <w:rsid w:val="007E6CFD"/>
    <w:rsid w:val="007F6024"/>
    <w:rsid w:val="00852241"/>
    <w:rsid w:val="0086391E"/>
    <w:rsid w:val="008A4508"/>
    <w:rsid w:val="008E5DD5"/>
    <w:rsid w:val="009774F3"/>
    <w:rsid w:val="009A1B50"/>
    <w:rsid w:val="009B504A"/>
    <w:rsid w:val="00A4480B"/>
    <w:rsid w:val="00A94537"/>
    <w:rsid w:val="00B00E55"/>
    <w:rsid w:val="00B371A2"/>
    <w:rsid w:val="00B50859"/>
    <w:rsid w:val="00B960F1"/>
    <w:rsid w:val="00BE3788"/>
    <w:rsid w:val="00BF1DAF"/>
    <w:rsid w:val="00DA1849"/>
    <w:rsid w:val="00DA2160"/>
    <w:rsid w:val="00F368B8"/>
    <w:rsid w:val="00F51804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rvts9">
    <w:name w:val="rvts9"/>
    <w:rsid w:val="000B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koretska.r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Подоляк Ігор Павлович</cp:lastModifiedBy>
  <cp:revision>3</cp:revision>
  <cp:lastPrinted>2022-07-13T08:48:00Z</cp:lastPrinted>
  <dcterms:created xsi:type="dcterms:W3CDTF">2024-03-26T10:16:00Z</dcterms:created>
  <dcterms:modified xsi:type="dcterms:W3CDTF">2024-03-26T10:39:00Z</dcterms:modified>
</cp:coreProperties>
</file>