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0F" w:rsidRDefault="006C330F" w:rsidP="006C330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</w:pPr>
      <w:r w:rsidRPr="006C330F">
        <w:rPr>
          <w:rFonts w:ascii="Times New Roman" w:eastAsia="Times New Roman" w:hAnsi="Times New Roman" w:cs="Times New Roman"/>
          <w:color w:val="333333"/>
          <w:sz w:val="40"/>
          <w:szCs w:val="40"/>
          <w:lang w:eastAsia="uk-UA"/>
        </w:rPr>
        <w:t>МІНІСТЕРСТВО ЗАХИСТУ ДОВКІЛЛЯ ТА ПРИРОДНИХ РЕСУРСІВ УКРАЇНИ ОГОЛОШУЄ КОНКУРС НА ЗАМІЩЕННЯ ПОСАДИ РЕКТОРА ДЕРЖАВНОГО ЗАКЛАДУ «ДЕРЖАВНА ЕКОЛОГІЧНА АКАДЕМІЯ ПІСЛЯДИПЛОМНОЇ ОСВІТИ ТА УПРАВЛІННЯ»</w:t>
      </w:r>
    </w:p>
    <w:p w:rsidR="006C330F" w:rsidRPr="00756847" w:rsidRDefault="00B47C9B" w:rsidP="006C330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Опубліковано 17 к</w:t>
      </w:r>
      <w:r w:rsidR="00756847" w:rsidRPr="00B47C9B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вітня</w:t>
      </w:r>
      <w:r w:rsidR="006C330F" w:rsidRPr="00B47C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2024 року 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11.00</w:t>
      </w:r>
      <w:bookmarkStart w:id="0" w:name="_GoBack"/>
      <w:bookmarkEnd w:id="0"/>
      <w:r w:rsidR="006C330F" w:rsidRPr="00B47C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C330F" w:rsidRDefault="006C330F" w:rsidP="00326B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5337A5" w:rsidRPr="00AF4F85" w:rsidRDefault="005337A5" w:rsidP="00326B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конкурсі можуть брати участь громадяни України, які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володіють державною мовою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відповідно до рівня, визначеного Національною комісією зі стандартів державної мови (вільне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володіння державною мовою першого або другого ступеня),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мають вчене звання та науковий ступінь і стаж роботи на посадах науково-педагогічних працівників не менш як десять років. </w:t>
      </w:r>
    </w:p>
    <w:p w:rsidR="005337A5" w:rsidRPr="00AF4F85" w:rsidRDefault="005337A5" w:rsidP="00326B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Строк подання заяв – два місяці з дня опублікуван</w:t>
      </w:r>
      <w:r w:rsid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ня оголошення на офіційному </w:t>
      </w:r>
      <w:proofErr w:type="spellStart"/>
      <w:r w:rsid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веб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сайті</w:t>
      </w:r>
      <w:proofErr w:type="spellEnd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М</w:t>
      </w:r>
      <w:r w:rsid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індовкілля</w:t>
      </w:r>
      <w:proofErr w:type="spellEnd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 </w:t>
      </w:r>
    </w:p>
    <w:p w:rsidR="005337A5" w:rsidRPr="003361DD" w:rsidRDefault="005337A5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uk-UA"/>
        </w:rPr>
      </w:pPr>
      <w:r w:rsidRPr="003361D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bdr w:val="none" w:sz="0" w:space="0" w:color="auto" w:frame="1"/>
          <w:lang w:eastAsia="uk-UA"/>
        </w:rPr>
        <w:t>Особи, які бажають взяти участь у конкурсі, подають такі документи: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заяву про участь у конкурсі на ім’я засновника, в якій зазначається про застосування або незастосування до претендента обмежень, встановлених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частиною другою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статті 42 Закону України «Про вищу освіту»; </w:t>
      </w:r>
    </w:p>
    <w:p w:rsidR="00A816E4" w:rsidRPr="00A816E4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особовий листок з обліку кадрів з фотографією розміром 3 х 4 сантиметри; 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автобіографію;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копії документів про вищу освіту, науковий ступінь та вчене звання; </w:t>
      </w:r>
    </w:p>
    <w:p w:rsidR="005337A5" w:rsidRPr="00AF4F85" w:rsidRDefault="005337A5" w:rsidP="00BD095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довідку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проходження попереднього, періодичного та позачергового психіатричних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оглядів, у тому числі на предмет вживання </w:t>
      </w:r>
      <w:proofErr w:type="spellStart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психоактивних</w:t>
      </w:r>
      <w:proofErr w:type="spellEnd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речовин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яка видається відповідно до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Порядку проведення попередніх, періодичних та позачергових психіатричних оглядів, у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тому числі на предмет вживання </w:t>
      </w:r>
      <w:proofErr w:type="spellStart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психоактивних</w:t>
      </w:r>
      <w:proofErr w:type="spellEnd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речовин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затвердженого наказом Міністерства </w:t>
      </w:r>
      <w:r w:rsidR="00BD09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br/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охорони здоров</w:t>
      </w:r>
      <w:r w:rsidR="009B7A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’я України від 18 квітня 2022 року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№ 651,</w:t>
      </w:r>
      <w:r w:rsidR="00BD09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зареєстрованого </w:t>
      </w:r>
      <w:r w:rsidR="00BD09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Міністерстві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юстиції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України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="009B7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15 червня 2022 року </w:t>
      </w:r>
      <w:r w:rsidR="00F1581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</w:t>
      </w:r>
      <w:r w:rsidR="009B7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№ 648/37984</w:t>
      </w:r>
      <w:r w:rsid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довідку про наявність або відсутність судимості (</w:t>
      </w:r>
      <w:r w:rsidR="00BD09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 w:rsidR="00945B1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овний 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судимості»);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копію паспорта, засвідчену претендентом;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копію трудової книжки (у разі наявності) та/або інші документи, які підтверджують стаж роботи, або відомості про трудову діяльність з реєстру застрахованих осіб Державного реєстру загальнообов’язкового державного соціального страхування у встановленому порядку;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копію державного сертифікату про рівень володіння державною мовою, що видається Національною комісією зі стандартів державної мови; </w:t>
      </w:r>
    </w:p>
    <w:p w:rsidR="005337A5" w:rsidRPr="00AF4F85" w:rsidRDefault="005337A5" w:rsidP="00AF4F85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засвідчену копію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довідки про результати перевірки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видану органом, в якому така перевірка проводилася, або письмову заяву на ім’я засновника, в якій повідомляється, що до претендента не застосовуються заборони, визначені частиною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третьою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або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четвертою 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статті 1 Закону України «Про очищення 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влади», за формою, затвердженою постановою Кабінету Міністрів України від 16 жовтня 2014 р. № 563 «Деякі питання реалізації Зако</w:t>
      </w:r>
      <w:r w:rsid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ну України «Про очищення влади»</w:t>
      </w: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та згоду на проходження перевірки та на оприлюднення відомостей стосовно претендента відповідно до зазначеного Закону. </w:t>
      </w:r>
    </w:p>
    <w:p w:rsidR="004B0E5C" w:rsidRDefault="004B0E5C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5337A5" w:rsidRPr="00AF4F85" w:rsidRDefault="005337A5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Копії документів, які подаються претендентом/кою (крім копії паспорта), можуть бути засвідчені за місцем роботи претендента/</w:t>
      </w:r>
      <w:proofErr w:type="spellStart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ки</w:t>
      </w:r>
      <w:proofErr w:type="spellEnd"/>
      <w:r w:rsidRPr="00AF4F8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засновником або нотаріально. </w:t>
      </w:r>
    </w:p>
    <w:p w:rsidR="004B0E5C" w:rsidRDefault="004B0E5C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5337A5" w:rsidRPr="00AF4F85" w:rsidRDefault="005337A5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Документи надсилати на адресу Мін</w:t>
      </w:r>
      <w:r w:rsidR="004947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істерства захисту довкілля та природних ресурсів України</w:t>
      </w: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: </w:t>
      </w:r>
      <w:r w:rsid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вулиця Митрополита Василя </w:t>
      </w:r>
      <w:proofErr w:type="spellStart"/>
      <w:r w:rsid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Липківського</w:t>
      </w:r>
      <w:proofErr w:type="spellEnd"/>
      <w:r w:rsid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, 35</w:t>
      </w: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, м. Київ, 0</w:t>
      </w:r>
      <w:r w:rsid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3035</w:t>
      </w: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. </w:t>
      </w:r>
    </w:p>
    <w:p w:rsidR="004B0E5C" w:rsidRDefault="004B0E5C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3E49A9" w:rsidRPr="00AF4F85" w:rsidRDefault="005337A5" w:rsidP="00AF4F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Телефони для довідок: </w:t>
      </w:r>
      <w:r w:rsid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206-31-52</w:t>
      </w:r>
      <w:r w:rsidRPr="00AF4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sectPr w:rsidR="003E49A9" w:rsidRPr="00AF4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571A1"/>
    <w:multiLevelType w:val="multilevel"/>
    <w:tmpl w:val="1A54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62"/>
    <w:rsid w:val="002A3F67"/>
    <w:rsid w:val="00326B62"/>
    <w:rsid w:val="003361DD"/>
    <w:rsid w:val="003E49A9"/>
    <w:rsid w:val="00494721"/>
    <w:rsid w:val="004B0E5C"/>
    <w:rsid w:val="005337A5"/>
    <w:rsid w:val="006C330F"/>
    <w:rsid w:val="00756847"/>
    <w:rsid w:val="00802F62"/>
    <w:rsid w:val="00945B1A"/>
    <w:rsid w:val="009B7AC8"/>
    <w:rsid w:val="00A816E4"/>
    <w:rsid w:val="00AF4F85"/>
    <w:rsid w:val="00B47C9B"/>
    <w:rsid w:val="00BD0958"/>
    <w:rsid w:val="00F1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14DF2-BA8C-4CEE-902E-D7E47EE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3AD8-7A71-4250-B980-EFC2E8F3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ЮЩЕНКО Ольга Олегівна</dc:creator>
  <cp:keywords/>
  <dc:description/>
  <cp:lastModifiedBy>ЮЩЕНКО Ольга Олегівна</cp:lastModifiedBy>
  <cp:revision>16</cp:revision>
  <cp:lastPrinted>2024-04-11T06:39:00Z</cp:lastPrinted>
  <dcterms:created xsi:type="dcterms:W3CDTF">2024-03-08T08:48:00Z</dcterms:created>
  <dcterms:modified xsi:type="dcterms:W3CDTF">2024-04-17T06:50:00Z</dcterms:modified>
</cp:coreProperties>
</file>