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A2" w:rsidRDefault="006B63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Таблиця врахування коментарів та зауважень підприємств та громадських організацій, які надійшли до </w:t>
      </w:r>
      <w:r w:rsidR="005300D2">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t xml:space="preserve">Міністерства захисту довкілля та природних ресурсів України </w:t>
      </w:r>
      <w:r>
        <w:rPr>
          <w:rFonts w:ascii="Times New Roman" w:eastAsia="Times New Roman" w:hAnsi="Times New Roman" w:cs="Times New Roman"/>
          <w:b/>
          <w:sz w:val="28"/>
          <w:szCs w:val="28"/>
        </w:rPr>
        <w:t xml:space="preserve">до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розпорядження Кабінету Міністрів України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Про схвалення Стратегії формування та реалізації державної політики у сфері зміни клімату на період до 2035 року»</w:t>
      </w:r>
    </w:p>
    <w:p w:rsidR="00A112A2" w:rsidRPr="0034314D" w:rsidRDefault="00A112A2">
      <w:pPr>
        <w:spacing w:after="0" w:line="240" w:lineRule="auto"/>
        <w:jc w:val="center"/>
        <w:rPr>
          <w:rFonts w:ascii="Times New Roman" w:eastAsia="Times New Roman" w:hAnsi="Times New Roman" w:cs="Times New Roman"/>
          <w:b/>
          <w:sz w:val="16"/>
          <w:szCs w:val="16"/>
        </w:rPr>
      </w:pPr>
    </w:p>
    <w:tbl>
      <w:tblPr>
        <w:tblStyle w:val="af9"/>
        <w:tblW w:w="15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5130"/>
        <w:gridCol w:w="4725"/>
        <w:gridCol w:w="5055"/>
      </w:tblGrid>
      <w:tr w:rsidR="00A112A2" w:rsidRPr="006428F0" w:rsidTr="006428F0">
        <w:trPr>
          <w:tblHeader/>
        </w:trPr>
        <w:tc>
          <w:tcPr>
            <w:tcW w:w="645" w:type="dxa"/>
            <w:shd w:val="clear" w:color="auto" w:fill="E7E6E6"/>
            <w:tcMar>
              <w:left w:w="83" w:type="dxa"/>
            </w:tcMar>
            <w:vAlign w:val="center"/>
          </w:tcPr>
          <w:p w:rsidR="00A112A2" w:rsidRPr="006428F0" w:rsidRDefault="006B63D9" w:rsidP="006428F0">
            <w:pPr>
              <w:spacing w:after="0" w:line="240" w:lineRule="auto"/>
              <w:jc w:val="center"/>
              <w:rPr>
                <w:rFonts w:ascii="Times New Roman" w:hAnsi="Times New Roman" w:cs="Times New Roman"/>
                <w:b/>
              </w:rPr>
            </w:pPr>
            <w:r w:rsidRPr="006428F0">
              <w:rPr>
                <w:rFonts w:ascii="Times New Roman" w:hAnsi="Times New Roman" w:cs="Times New Roman"/>
                <w:b/>
              </w:rPr>
              <w:t>№</w:t>
            </w:r>
          </w:p>
        </w:tc>
        <w:tc>
          <w:tcPr>
            <w:tcW w:w="5130" w:type="dxa"/>
            <w:shd w:val="clear" w:color="auto" w:fill="E7E6E6"/>
            <w:tcMar>
              <w:left w:w="83" w:type="dxa"/>
            </w:tcMar>
            <w:vAlign w:val="center"/>
          </w:tcPr>
          <w:p w:rsidR="00A112A2" w:rsidRPr="006428F0" w:rsidRDefault="006B63D9" w:rsidP="006428F0">
            <w:pPr>
              <w:spacing w:after="0" w:line="240" w:lineRule="auto"/>
              <w:jc w:val="center"/>
              <w:rPr>
                <w:rFonts w:ascii="Times New Roman" w:hAnsi="Times New Roman" w:cs="Times New Roman"/>
                <w:b/>
              </w:rPr>
            </w:pPr>
            <w:r w:rsidRPr="006428F0">
              <w:rPr>
                <w:rFonts w:ascii="Times New Roman" w:hAnsi="Times New Roman" w:cs="Times New Roman"/>
                <w:b/>
              </w:rPr>
              <w:t>Пропозиція</w:t>
            </w:r>
          </w:p>
        </w:tc>
        <w:tc>
          <w:tcPr>
            <w:tcW w:w="4725" w:type="dxa"/>
            <w:shd w:val="clear" w:color="auto" w:fill="E7E6E6"/>
            <w:tcMar>
              <w:left w:w="83" w:type="dxa"/>
            </w:tcMar>
            <w:vAlign w:val="center"/>
          </w:tcPr>
          <w:p w:rsidR="00A112A2" w:rsidRPr="006428F0" w:rsidRDefault="006B63D9" w:rsidP="006428F0">
            <w:pPr>
              <w:spacing w:after="0" w:line="240" w:lineRule="auto"/>
              <w:jc w:val="center"/>
              <w:rPr>
                <w:rFonts w:ascii="Times New Roman" w:hAnsi="Times New Roman" w:cs="Times New Roman"/>
                <w:b/>
              </w:rPr>
            </w:pPr>
            <w:r w:rsidRPr="006428F0">
              <w:rPr>
                <w:rFonts w:ascii="Times New Roman" w:hAnsi="Times New Roman" w:cs="Times New Roman"/>
                <w:b/>
              </w:rPr>
              <w:t>Оприлюднено в редакції</w:t>
            </w:r>
          </w:p>
        </w:tc>
        <w:tc>
          <w:tcPr>
            <w:tcW w:w="5055" w:type="dxa"/>
            <w:shd w:val="clear" w:color="auto" w:fill="E7E6E6"/>
            <w:tcMar>
              <w:left w:w="83" w:type="dxa"/>
            </w:tcMar>
            <w:vAlign w:val="center"/>
          </w:tcPr>
          <w:p w:rsidR="00A112A2" w:rsidRPr="006428F0" w:rsidRDefault="006B63D9" w:rsidP="006428F0">
            <w:pPr>
              <w:spacing w:after="0" w:line="240" w:lineRule="auto"/>
              <w:jc w:val="center"/>
              <w:rPr>
                <w:rFonts w:ascii="Times New Roman" w:hAnsi="Times New Roman" w:cs="Times New Roman"/>
                <w:b/>
              </w:rPr>
            </w:pPr>
            <w:r w:rsidRPr="006428F0">
              <w:rPr>
                <w:rFonts w:ascii="Times New Roman" w:hAnsi="Times New Roman" w:cs="Times New Roman"/>
                <w:b/>
              </w:rPr>
              <w:t>Враховано/враховано частково/</w:t>
            </w:r>
          </w:p>
          <w:p w:rsidR="00A112A2" w:rsidRPr="006428F0" w:rsidRDefault="006B63D9" w:rsidP="006428F0">
            <w:pPr>
              <w:spacing w:after="0" w:line="240" w:lineRule="auto"/>
              <w:jc w:val="center"/>
              <w:rPr>
                <w:rFonts w:ascii="Times New Roman" w:hAnsi="Times New Roman" w:cs="Times New Roman"/>
                <w:b/>
              </w:rPr>
            </w:pPr>
            <w:r w:rsidRPr="006428F0">
              <w:rPr>
                <w:rFonts w:ascii="Times New Roman" w:hAnsi="Times New Roman" w:cs="Times New Roman"/>
                <w:b/>
              </w:rPr>
              <w:t xml:space="preserve">враховано в інший спосіб/ </w:t>
            </w:r>
            <w:proofErr w:type="spellStart"/>
            <w:r w:rsidRPr="006428F0">
              <w:rPr>
                <w:rFonts w:ascii="Times New Roman" w:hAnsi="Times New Roman" w:cs="Times New Roman"/>
                <w:b/>
              </w:rPr>
              <w:t>відхилено</w:t>
            </w:r>
            <w:proofErr w:type="spellEnd"/>
          </w:p>
        </w:tc>
      </w:tr>
      <w:tr w:rsidR="00A112A2" w:rsidRPr="006428F0" w:rsidTr="006428F0">
        <w:trPr>
          <w:trHeight w:val="511"/>
        </w:trPr>
        <w:tc>
          <w:tcPr>
            <w:tcW w:w="15555" w:type="dxa"/>
            <w:gridSpan w:val="4"/>
            <w:shd w:val="clear" w:color="auto" w:fill="auto"/>
            <w:tcMar>
              <w:left w:w="83" w:type="dxa"/>
            </w:tcMar>
            <w:vAlign w:val="center"/>
          </w:tcPr>
          <w:p w:rsidR="00A112A2" w:rsidRPr="006428F0" w:rsidRDefault="006B63D9" w:rsidP="006428F0">
            <w:pPr>
              <w:spacing w:after="0" w:line="240" w:lineRule="auto"/>
              <w:jc w:val="center"/>
              <w:rPr>
                <w:rFonts w:ascii="Times New Roman" w:hAnsi="Times New Roman" w:cs="Times New Roman"/>
                <w:b/>
                <w:sz w:val="24"/>
                <w:szCs w:val="24"/>
              </w:rPr>
            </w:pPr>
            <w:r w:rsidRPr="006428F0">
              <w:rPr>
                <w:rFonts w:ascii="Times New Roman" w:hAnsi="Times New Roman" w:cs="Times New Roman"/>
                <w:b/>
                <w:sz w:val="24"/>
                <w:szCs w:val="24"/>
              </w:rPr>
              <w:t>ДУ «Інститут економіки та прогнозування Національної академії наук України</w:t>
            </w:r>
            <w:r w:rsidR="00212145" w:rsidRPr="006428F0">
              <w:rPr>
                <w:rFonts w:ascii="Times New Roman" w:hAnsi="Times New Roman" w:cs="Times New Roman"/>
                <w:b/>
                <w:sz w:val="24"/>
                <w:szCs w:val="24"/>
              </w:rPr>
              <w:t>»</w:t>
            </w:r>
          </w:p>
        </w:tc>
      </w:tr>
      <w:tr w:rsidR="00A112A2" w:rsidRPr="006428F0" w:rsidTr="006428F0">
        <w:tc>
          <w:tcPr>
            <w:tcW w:w="645" w:type="dxa"/>
            <w:shd w:val="clear" w:color="auto" w:fill="auto"/>
            <w:tcMar>
              <w:left w:w="83" w:type="dxa"/>
            </w:tcMar>
          </w:tcPr>
          <w:p w:rsidR="00A112A2" w:rsidRPr="006428F0" w:rsidRDefault="006B63D9" w:rsidP="006428F0">
            <w:pPr>
              <w:spacing w:after="0" w:line="240" w:lineRule="auto"/>
              <w:jc w:val="center"/>
              <w:rPr>
                <w:rFonts w:ascii="Times New Roman" w:hAnsi="Times New Roman" w:cs="Times New Roman"/>
              </w:rPr>
            </w:pPr>
            <w:r w:rsidRPr="006428F0">
              <w:rPr>
                <w:rFonts w:ascii="Times New Roman" w:hAnsi="Times New Roman" w:cs="Times New Roman"/>
              </w:rPr>
              <w:t>1</w:t>
            </w: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В розділі «Опис проблем, які обумовили прийняття Стратегії, і нормативно-правових актів, що діють у сфері зміни клімату», підпункт «низьким рівнем координації дій та інституційної спроможності органів державної влади щодо </w:t>
            </w:r>
            <w:proofErr w:type="spellStart"/>
            <w:r w:rsidRPr="006428F0">
              <w:rPr>
                <w:rFonts w:ascii="Times New Roman" w:hAnsi="Times New Roman" w:cs="Times New Roman"/>
              </w:rPr>
              <w:t>кроссекторальності</w:t>
            </w:r>
            <w:proofErr w:type="spellEnd"/>
            <w:r w:rsidRPr="006428F0">
              <w:rPr>
                <w:rFonts w:ascii="Times New Roman" w:hAnsi="Times New Roman" w:cs="Times New Roman"/>
              </w:rPr>
              <w:t xml:space="preserve"> планування і проведення дій у сфері зміни клімату» пропонуємо замінити на «низьким рівнем координації дій та інституційної спроможності органів державної влади щодо </w:t>
            </w:r>
            <w:proofErr w:type="spellStart"/>
            <w:r w:rsidRPr="006428F0">
              <w:rPr>
                <w:rFonts w:ascii="Times New Roman" w:hAnsi="Times New Roman" w:cs="Times New Roman"/>
              </w:rPr>
              <w:t>кроссекторальності</w:t>
            </w:r>
            <w:proofErr w:type="spellEnd"/>
            <w:r w:rsidRPr="006428F0">
              <w:rPr>
                <w:rFonts w:ascii="Times New Roman" w:hAnsi="Times New Roman" w:cs="Times New Roman"/>
              </w:rPr>
              <w:t xml:space="preserve"> планування і проведення дій у реалізації кліматичної політики» </w:t>
            </w:r>
          </w:p>
        </w:tc>
        <w:tc>
          <w:tcPr>
            <w:tcW w:w="472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Розділ «Опис проблем, які обумовили прийняття Стратегії, і нормативно-правових актів, що діють у сфері зміни клімату»</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 низьким рівнем координації дій та інституційної спроможності органів державної влади щодо </w:t>
            </w:r>
            <w:proofErr w:type="spellStart"/>
            <w:r w:rsidRPr="006428F0">
              <w:rPr>
                <w:rFonts w:ascii="Times New Roman" w:hAnsi="Times New Roman" w:cs="Times New Roman"/>
              </w:rPr>
              <w:t>кроссекторальності</w:t>
            </w:r>
            <w:proofErr w:type="spellEnd"/>
            <w:r w:rsidRPr="006428F0">
              <w:rPr>
                <w:rFonts w:ascii="Times New Roman" w:hAnsi="Times New Roman" w:cs="Times New Roman"/>
              </w:rPr>
              <w:t xml:space="preserve"> планування і проведення дій у сфері зміни клімату;</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Враховано</w:t>
            </w:r>
          </w:p>
          <w:p w:rsidR="00A112A2" w:rsidRPr="006428F0" w:rsidRDefault="0002585F" w:rsidP="006428F0">
            <w:pPr>
              <w:spacing w:after="0" w:line="240" w:lineRule="auto"/>
              <w:jc w:val="both"/>
              <w:rPr>
                <w:rFonts w:ascii="Times New Roman" w:hAnsi="Times New Roman" w:cs="Times New Roman"/>
              </w:rPr>
            </w:pPr>
            <w:r w:rsidRPr="006428F0">
              <w:rPr>
                <w:rFonts w:ascii="Times New Roman" w:hAnsi="Times New Roman" w:cs="Times New Roman"/>
              </w:rPr>
              <w:t>Підпункт розділу «Опис проблем, які обумовили прийняття Стратегії, і нормативно-правових актів, що діють у сфері зміни клімату» в</w:t>
            </w:r>
            <w:r w:rsidR="006B63D9" w:rsidRPr="006428F0">
              <w:rPr>
                <w:rFonts w:ascii="Times New Roman" w:hAnsi="Times New Roman" w:cs="Times New Roman"/>
              </w:rPr>
              <w:t>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«низьким рівнем координації дій та інституційної спроможності органів державної влади щодо </w:t>
            </w:r>
            <w:proofErr w:type="spellStart"/>
            <w:r w:rsidRPr="006428F0">
              <w:rPr>
                <w:rFonts w:ascii="Times New Roman" w:hAnsi="Times New Roman" w:cs="Times New Roman"/>
              </w:rPr>
              <w:t>кроссекторальності</w:t>
            </w:r>
            <w:proofErr w:type="spellEnd"/>
            <w:r w:rsidRPr="006428F0">
              <w:rPr>
                <w:rFonts w:ascii="Times New Roman" w:hAnsi="Times New Roman" w:cs="Times New Roman"/>
              </w:rPr>
              <w:t xml:space="preserve"> планування і проведення дій у реалізації кліматичної політики;»</w:t>
            </w:r>
            <w:r w:rsidR="00EF4622">
              <w:rPr>
                <w:rFonts w:ascii="Times New Roman" w:hAnsi="Times New Roman" w:cs="Times New Roman"/>
              </w:rPr>
              <w:t>.</w:t>
            </w:r>
          </w:p>
        </w:tc>
      </w:tr>
      <w:tr w:rsidR="00A112A2" w:rsidRPr="006428F0" w:rsidTr="006428F0">
        <w:tc>
          <w:tcPr>
            <w:tcW w:w="645" w:type="dxa"/>
            <w:shd w:val="clear" w:color="auto" w:fill="auto"/>
            <w:tcMar>
              <w:left w:w="83" w:type="dxa"/>
            </w:tcMar>
          </w:tcPr>
          <w:p w:rsidR="00A112A2" w:rsidRPr="006428F0" w:rsidRDefault="006B63D9" w:rsidP="006428F0">
            <w:pPr>
              <w:spacing w:after="0" w:line="240" w:lineRule="auto"/>
              <w:jc w:val="center"/>
              <w:rPr>
                <w:rFonts w:ascii="Times New Roman" w:hAnsi="Times New Roman" w:cs="Times New Roman"/>
              </w:rPr>
            </w:pPr>
            <w:r w:rsidRPr="006428F0">
              <w:rPr>
                <w:rFonts w:ascii="Times New Roman" w:hAnsi="Times New Roman" w:cs="Times New Roman"/>
              </w:rPr>
              <w:t>2</w:t>
            </w: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В розділі «Аналіз поточного стану справ, тенденції та обґрунтування щодо необхідності розв’язання виявлених проблем» твердження «Війна, що розв’язана російською федерацією в самому серці Європи» має ознаки художнього стилю мовлення. При написанні нормативно-правого акту рекомендуємо використовувати офіційно-діловий стиль мовлення, однією з ознак якого є уникання фразеологізмів та елементів образного мовлення. </w:t>
            </w:r>
          </w:p>
        </w:tc>
        <w:tc>
          <w:tcPr>
            <w:tcW w:w="472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Розділ «Аналіз поточного стану справ, тенденції та обґрунтування щодо необхідності розв’язання виявлених проблем»</w:t>
            </w:r>
          </w:p>
          <w:p w:rsidR="00A112A2" w:rsidRPr="006428F0" w:rsidRDefault="0011333A" w:rsidP="006428F0">
            <w:pPr>
              <w:spacing w:after="0" w:line="240" w:lineRule="auto"/>
              <w:jc w:val="both"/>
              <w:rPr>
                <w:rFonts w:ascii="Times New Roman" w:hAnsi="Times New Roman" w:cs="Times New Roman"/>
              </w:rPr>
            </w:pPr>
            <w:r>
              <w:rPr>
                <w:rFonts w:ascii="Times New Roman" w:hAnsi="Times New Roman" w:cs="Times New Roman"/>
              </w:rPr>
              <w:t>…</w:t>
            </w:r>
            <w:r w:rsidR="006B63D9" w:rsidRPr="006428F0">
              <w:rPr>
                <w:rFonts w:ascii="Times New Roman" w:hAnsi="Times New Roman" w:cs="Times New Roman"/>
              </w:rPr>
              <w:t>Війна, що розв’язана російською федерацією в самому серці Європи, вже має незворотні наслідки не лише для України, а й для всього європейського континенту та світу.</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Враховано</w:t>
            </w:r>
          </w:p>
          <w:p w:rsidR="00A112A2"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Речення </w:t>
            </w:r>
            <w:r w:rsidR="0002585F" w:rsidRPr="006428F0">
              <w:rPr>
                <w:rFonts w:ascii="Times New Roman" w:hAnsi="Times New Roman" w:cs="Times New Roman"/>
              </w:rPr>
              <w:t xml:space="preserve">розділу «Аналіз поточного стану справ, тенденції та обґрунтування щодо необхідності розв’язання виявлених проблем» </w:t>
            </w:r>
            <w:r w:rsidRPr="006428F0">
              <w:rPr>
                <w:rFonts w:ascii="Times New Roman" w:hAnsi="Times New Roman" w:cs="Times New Roman"/>
              </w:rPr>
              <w:t>в</w:t>
            </w:r>
            <w:r w:rsidR="006B63D9" w:rsidRPr="006428F0">
              <w:rPr>
                <w:rFonts w:ascii="Times New Roman" w:hAnsi="Times New Roman" w:cs="Times New Roman"/>
              </w:rPr>
              <w:t>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«Військова агресія російської федерації проти України має незворотні наслідки не лише для України, а й для всього європейського континенту та світу.»</w:t>
            </w:r>
            <w:r w:rsidR="00EF4622">
              <w:rPr>
                <w:rFonts w:ascii="Times New Roman" w:hAnsi="Times New Roman" w:cs="Times New Roman"/>
              </w:rPr>
              <w:t>.</w:t>
            </w:r>
          </w:p>
        </w:tc>
      </w:tr>
      <w:tr w:rsidR="00A112A2" w:rsidRPr="006428F0" w:rsidTr="006428F0">
        <w:tc>
          <w:tcPr>
            <w:tcW w:w="645" w:type="dxa"/>
            <w:vMerge w:val="restart"/>
            <w:shd w:val="clear" w:color="auto" w:fill="auto"/>
            <w:tcMar>
              <w:left w:w="83" w:type="dxa"/>
            </w:tcMar>
          </w:tcPr>
          <w:p w:rsidR="00A112A2" w:rsidRPr="006428F0" w:rsidRDefault="006B63D9" w:rsidP="006428F0">
            <w:pPr>
              <w:spacing w:after="0" w:line="240" w:lineRule="auto"/>
              <w:jc w:val="center"/>
              <w:rPr>
                <w:rFonts w:ascii="Times New Roman" w:hAnsi="Times New Roman" w:cs="Times New Roman"/>
              </w:rPr>
            </w:pPr>
            <w:r w:rsidRPr="006428F0">
              <w:rPr>
                <w:rFonts w:ascii="Times New Roman" w:hAnsi="Times New Roman" w:cs="Times New Roman"/>
              </w:rPr>
              <w:t>3</w:t>
            </w: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В розділі «Стратегічні цілі та показники їх досягнення» деякі показники досягнення стратегічної цілі, потребують конкретизації, редакційних та змістовних правок, а саме: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 показники «кількість прийнятих/ затверджених законодавчих та інших нормативно-правових актів у сфері зміни клімату» та «кількість затверджених документів державного планування у сфері  зміни клімату» не дають уявлення яка кількість буде достатньою, щоб досягнути стратегічної цілі. Пропонуємо їх конкретизувати у штуках чи </w:t>
            </w:r>
            <w:r w:rsidRPr="006428F0">
              <w:rPr>
                <w:rFonts w:ascii="Times New Roman" w:hAnsi="Times New Roman" w:cs="Times New Roman"/>
              </w:rPr>
              <w:lastRenderedPageBreak/>
              <w:t xml:space="preserve">відсотках, як наприклад, у наступному показнику щодо імплементації норм актів законодавства Європейського Союзу у сфері зміни клімату або узагальнено написати «кількість … достатня для досягнення стратегічної цілі»; </w:t>
            </w:r>
          </w:p>
        </w:tc>
        <w:tc>
          <w:tcPr>
            <w:tcW w:w="472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«Стратегічні цілі та показники їх досягнення»</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«Зміцнення правових та організаційних засад державної кліматичної політики»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кількість прийнятих/затверджених законодавчих та інших нормативно-правових актів у сфері зміни клімату;</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кількість затверджених документів державного планування у сфері зміни клімату;</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lastRenderedPageBreak/>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lastRenderedPageBreak/>
              <w:t>Враховано</w:t>
            </w:r>
          </w:p>
          <w:p w:rsidR="00A112A2" w:rsidRPr="006428F0" w:rsidRDefault="001F0D5E" w:rsidP="006428F0">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Pr>
                <w:rFonts w:ascii="Times New Roman" w:hAnsi="Times New Roman" w:cs="Times New Roman"/>
              </w:rPr>
              <w:t xml:space="preserve"> </w:t>
            </w:r>
            <w:r w:rsidR="0011333A">
              <w:rPr>
                <w:rFonts w:ascii="Times New Roman" w:hAnsi="Times New Roman" w:cs="Times New Roman"/>
              </w:rPr>
              <w:t>п</w:t>
            </w:r>
            <w:r w:rsidR="00A43E69" w:rsidRPr="0011333A">
              <w:rPr>
                <w:rFonts w:ascii="Times New Roman" w:hAnsi="Times New Roman" w:cs="Times New Roman"/>
              </w:rPr>
              <w:t>оказники досягнення стратегічної цілі «Зміцнення правових та організаційних засад державної</w:t>
            </w:r>
            <w:r w:rsidR="00A43E69" w:rsidRPr="006428F0">
              <w:rPr>
                <w:rFonts w:ascii="Times New Roman" w:hAnsi="Times New Roman" w:cs="Times New Roman"/>
              </w:rPr>
              <w:t xml:space="preserve"> кліматичної політики»</w:t>
            </w:r>
            <w:r w:rsidR="006B63D9" w:rsidRPr="006428F0">
              <w:rPr>
                <w:rFonts w:ascii="Times New Roman" w:hAnsi="Times New Roman" w:cs="Times New Roman"/>
              </w:rPr>
              <w:t xml:space="preserve"> викладен</w:t>
            </w:r>
            <w:r w:rsidR="00A43E69" w:rsidRPr="006428F0">
              <w:rPr>
                <w:rFonts w:ascii="Times New Roman" w:hAnsi="Times New Roman" w:cs="Times New Roman"/>
              </w:rPr>
              <w:t>о</w:t>
            </w:r>
            <w:r w:rsidR="006B63D9" w:rsidRPr="006428F0">
              <w:rPr>
                <w:rFonts w:ascii="Times New Roman" w:hAnsi="Times New Roman" w:cs="Times New Roman"/>
              </w:rPr>
              <w:t xml:space="preserve">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«кількість прийнятих/затверджених необхідних законодавчих та інших нормативно-правових актів у сфері зміни клімату;»</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«кількість затверджених документів державного планування у сфері зміни клімату, достатня для </w:t>
            </w:r>
            <w:r w:rsidRPr="006428F0">
              <w:rPr>
                <w:rFonts w:ascii="Times New Roman" w:hAnsi="Times New Roman" w:cs="Times New Roman"/>
              </w:rPr>
              <w:lastRenderedPageBreak/>
              <w:t>досягнення стратегічної цілі;»</w:t>
            </w:r>
            <w:r w:rsidR="00EF4622">
              <w:rPr>
                <w:rFonts w:ascii="Times New Roman" w:hAnsi="Times New Roman" w:cs="Times New Roman"/>
              </w:rPr>
              <w:t>.</w:t>
            </w:r>
          </w:p>
          <w:p w:rsidR="00A112A2" w:rsidRPr="006428F0" w:rsidRDefault="00A112A2" w:rsidP="006428F0">
            <w:pPr>
              <w:spacing w:after="0" w:line="240" w:lineRule="auto"/>
              <w:jc w:val="both"/>
              <w:rPr>
                <w:rFonts w:ascii="Times New Roman" w:hAnsi="Times New Roman" w:cs="Times New Roman"/>
              </w:rPr>
            </w:pP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показник «збільшено частко відновлюваних джерел енергії в загальному балансі виробництва електроенергії в Україні (%)» пропонуємо замінити на «збільшено частку відновлюваних джерел енергії в загальному балансі виробництва електроенергії в Україні (%)»; </w:t>
            </w:r>
          </w:p>
        </w:tc>
        <w:tc>
          <w:tcPr>
            <w:tcW w:w="4725" w:type="dxa"/>
            <w:shd w:val="clear" w:color="auto" w:fill="auto"/>
            <w:tcMar>
              <w:left w:w="83" w:type="dxa"/>
            </w:tcMar>
          </w:tcPr>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збільшено частко відновлюваних джерел енергії в загальному балансі виробництва електроенергії в Україні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Враховано</w:t>
            </w:r>
          </w:p>
          <w:p w:rsidR="00A112A2"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w:t>
            </w:r>
            <w:r w:rsidR="006B63D9" w:rsidRPr="006428F0">
              <w:rPr>
                <w:rFonts w:ascii="Times New Roman" w:hAnsi="Times New Roman" w:cs="Times New Roman"/>
              </w:rPr>
              <w:t>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«збільшено частку відновлюваних джерел енергії в загальному балансі виробництва електроенергії в Україні (%);»</w:t>
            </w:r>
            <w:r w:rsidR="00EF4622">
              <w:rPr>
                <w:rFonts w:ascii="Times New Roman" w:hAnsi="Times New Roman" w:cs="Times New Roman"/>
              </w:rPr>
              <w:t>.</w:t>
            </w: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 «збільшено частко енергії, виробленої з відновлюваних та низьковуглецевих джерел енергії в структурі загального кінцевого енергоспоживання (%)» пропонуємо замінити на «збільшено частку енергії, виробленої з відновлюваних та низьковуглецевих джерел енергії в структурі загального кінцевого енергоспоживання (%)»;</w:t>
            </w:r>
          </w:p>
        </w:tc>
        <w:tc>
          <w:tcPr>
            <w:tcW w:w="4725" w:type="dxa"/>
            <w:shd w:val="clear" w:color="auto" w:fill="auto"/>
            <w:tcMar>
              <w:left w:w="83" w:type="dxa"/>
            </w:tcMar>
          </w:tcPr>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збільшено частко енергії, виробленої з відновлюваних та низьковуглецевих джерел енергії в структурі загального кінцевого енергоспоживання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Враховано</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«збільшено частку енергії, виробленої з відновлюваних та низьковуглецевих джерел енергії в структурі загального кінцевого енергоспоживання (%);»</w:t>
            </w:r>
            <w:r w:rsidR="00EF4622">
              <w:rPr>
                <w:rFonts w:ascii="Times New Roman" w:hAnsi="Times New Roman" w:cs="Times New Roman"/>
              </w:rPr>
              <w:t>.</w:t>
            </w: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показник «збільшено енергоємності валового внутрішнього продукту, (кг н. е. на долар США)» пропонуємо замінити на «зменшено енергоємність валового внутрішнього продукту (%)»; </w:t>
            </w:r>
          </w:p>
        </w:tc>
        <w:tc>
          <w:tcPr>
            <w:tcW w:w="4725" w:type="dxa"/>
            <w:shd w:val="clear" w:color="auto" w:fill="auto"/>
            <w:tcMar>
              <w:left w:w="83" w:type="dxa"/>
            </w:tcMar>
          </w:tcPr>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lastRenderedPageBreak/>
              <w:t>…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збільшено енергоємності валового внутрішнього продукту, (кг н. е. на долар США);</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lastRenderedPageBreak/>
              <w:t>Враховано в інший спосіб</w:t>
            </w:r>
          </w:p>
          <w:p w:rsidR="00A43E69" w:rsidRPr="006428F0" w:rsidRDefault="001F0D5E" w:rsidP="006428F0">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Pr>
                <w:rFonts w:ascii="Times New Roman" w:hAnsi="Times New Roman" w:cs="Times New Roman"/>
              </w:rPr>
              <w:t xml:space="preserve"> </w:t>
            </w:r>
            <w:r w:rsidR="0011333A">
              <w:rPr>
                <w:rFonts w:ascii="Times New Roman" w:hAnsi="Times New Roman" w:cs="Times New Roman"/>
              </w:rPr>
              <w:t>п</w:t>
            </w:r>
            <w:r w:rsidR="00A43E69" w:rsidRPr="006428F0">
              <w:rPr>
                <w:rFonts w:ascii="Times New Roman" w:hAnsi="Times New Roman" w:cs="Times New Roman"/>
              </w:rPr>
              <w:t xml:space="preserve">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w:t>
            </w:r>
            <w:r w:rsidR="00A43E69" w:rsidRPr="006428F0">
              <w:rPr>
                <w:rFonts w:ascii="Times New Roman" w:hAnsi="Times New Roman" w:cs="Times New Roman"/>
              </w:rPr>
              <w:lastRenderedPageBreak/>
              <w:t>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«зменшено енергоємність валового внутрішнього продукту, (кг н. е. на долар США);»</w:t>
            </w:r>
            <w:r w:rsidR="00EF4622">
              <w:rPr>
                <w:rFonts w:ascii="Times New Roman" w:hAnsi="Times New Roman" w:cs="Times New Roman"/>
              </w:rPr>
              <w:t>.</w:t>
            </w: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показник кінцевого внутрішнього енергоспоживання видалити або переформулювати, адже незрозуміло, що очікується; </w:t>
            </w:r>
          </w:p>
        </w:tc>
        <w:tc>
          <w:tcPr>
            <w:tcW w:w="4725" w:type="dxa"/>
            <w:shd w:val="clear" w:color="auto" w:fill="auto"/>
            <w:tcMar>
              <w:left w:w="83" w:type="dxa"/>
            </w:tcMar>
          </w:tcPr>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 кінцевого внутрішнього енергоспоживання;</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Враховано</w:t>
            </w:r>
          </w:p>
          <w:p w:rsidR="00A43E69" w:rsidRPr="006428F0" w:rsidRDefault="001F0D5E" w:rsidP="006428F0">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Pr>
                <w:rFonts w:ascii="Times New Roman" w:hAnsi="Times New Roman" w:cs="Times New Roman"/>
              </w:rPr>
              <w:t xml:space="preserve"> </w:t>
            </w:r>
            <w:r w:rsidR="0011333A">
              <w:rPr>
                <w:rFonts w:ascii="Times New Roman" w:hAnsi="Times New Roman" w:cs="Times New Roman"/>
              </w:rPr>
              <w:t>п</w:t>
            </w:r>
            <w:r w:rsidR="00A43E69" w:rsidRPr="006428F0">
              <w:rPr>
                <w:rFonts w:ascii="Times New Roman" w:hAnsi="Times New Roman" w:cs="Times New Roman"/>
              </w:rPr>
              <w:t>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«досягнуто показник кінцевого споживання енергії;»</w:t>
            </w:r>
            <w:r w:rsidR="00EF4622">
              <w:rPr>
                <w:rFonts w:ascii="Times New Roman" w:hAnsi="Times New Roman" w:cs="Times New Roman"/>
              </w:rPr>
              <w:t>.</w:t>
            </w: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 «кількість реалізованих національних ініціатив у сфері зміни клімату в ході міжнародних процесів і заходів» пропонуємо замінити на «збільшено кількість реалізованих національних ініціатив у сфері зміни клімату в ході міжнародних процесів і заходів»;</w:t>
            </w:r>
          </w:p>
        </w:tc>
        <w:tc>
          <w:tcPr>
            <w:tcW w:w="4725" w:type="dxa"/>
            <w:shd w:val="clear" w:color="auto" w:fill="auto"/>
            <w:tcMar>
              <w:left w:w="83" w:type="dxa"/>
            </w:tcMar>
          </w:tcPr>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кількість реалізованих національних ініціатив у сфері зміни клімату в ході міжнародних процесів і заходів;</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Враховано в інший спосіб</w:t>
            </w:r>
          </w:p>
          <w:p w:rsidR="00A43E69" w:rsidRPr="006428F0" w:rsidRDefault="001F0D5E" w:rsidP="006428F0">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Pr>
                <w:rFonts w:ascii="Times New Roman" w:hAnsi="Times New Roman" w:cs="Times New Roman"/>
              </w:rPr>
              <w:t xml:space="preserve"> </w:t>
            </w:r>
            <w:r w:rsidR="0011333A">
              <w:rPr>
                <w:rFonts w:ascii="Times New Roman" w:hAnsi="Times New Roman" w:cs="Times New Roman"/>
              </w:rPr>
              <w:t>п</w:t>
            </w:r>
            <w:r w:rsidR="00A43E69" w:rsidRPr="006428F0">
              <w:rPr>
                <w:rFonts w:ascii="Times New Roman" w:hAnsi="Times New Roman" w:cs="Times New Roman"/>
              </w:rPr>
              <w:t>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«забезпечено реалізацію національних ініціатив у сфері зміни клімату в ході міжнародних процесів і заходів;»</w:t>
            </w:r>
            <w:r w:rsidR="00EF4622">
              <w:rPr>
                <w:rFonts w:ascii="Times New Roman" w:hAnsi="Times New Roman" w:cs="Times New Roman"/>
              </w:rPr>
              <w:t>.</w:t>
            </w:r>
            <w:r w:rsidRPr="006428F0">
              <w:rPr>
                <w:rFonts w:ascii="Times New Roman" w:hAnsi="Times New Roman" w:cs="Times New Roman"/>
              </w:rPr>
              <w:t xml:space="preserve"> </w:t>
            </w: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показник «кількість нових робочих місць та частки інноваційних підприємств в регіонах закриття підприємств видобутку, переробки та/або спалювання викопного палива» пропонуємо замінити на «збільшено кількість нових робочих місць та частки інноваційних підприємств в регіонах, щоб нівелювати проблему закриття підприємств видобутку, переробки та/або спалювання викопного палива»; </w:t>
            </w:r>
          </w:p>
        </w:tc>
        <w:tc>
          <w:tcPr>
            <w:tcW w:w="4725" w:type="dxa"/>
            <w:shd w:val="clear" w:color="auto" w:fill="auto"/>
            <w:tcMar>
              <w:left w:w="83" w:type="dxa"/>
            </w:tcMar>
          </w:tcPr>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кількість нових робочих місць та частки інноваційних підприємств в регіонах закриття </w:t>
            </w:r>
            <w:r w:rsidRPr="006428F0">
              <w:rPr>
                <w:rFonts w:ascii="Times New Roman" w:hAnsi="Times New Roman" w:cs="Times New Roman"/>
              </w:rPr>
              <w:lastRenderedPageBreak/>
              <w:t>підприємств видобутку, переробки та/або спалювання викопного палива;</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lastRenderedPageBreak/>
              <w:t>Враховано в інший спосіб</w:t>
            </w:r>
          </w:p>
          <w:p w:rsidR="00A43E69" w:rsidRPr="006428F0" w:rsidRDefault="001F0D5E" w:rsidP="006428F0">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sidR="0011333A" w:rsidRPr="006428F0">
              <w:rPr>
                <w:rFonts w:ascii="Times New Roman" w:hAnsi="Times New Roman" w:cs="Times New Roman"/>
              </w:rPr>
              <w:t xml:space="preserve"> </w:t>
            </w:r>
            <w:r w:rsidR="0011333A">
              <w:rPr>
                <w:rFonts w:ascii="Times New Roman" w:hAnsi="Times New Roman" w:cs="Times New Roman"/>
              </w:rPr>
              <w:t>п</w:t>
            </w:r>
            <w:r w:rsidR="00A43E69" w:rsidRPr="006428F0">
              <w:rPr>
                <w:rFonts w:ascii="Times New Roman" w:hAnsi="Times New Roman" w:cs="Times New Roman"/>
              </w:rPr>
              <w:t>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«наявність нових робочих місць та частки інноваційних підприємств в регіонах, щоб </w:t>
            </w:r>
            <w:r w:rsidRPr="006428F0">
              <w:rPr>
                <w:rFonts w:ascii="Times New Roman" w:hAnsi="Times New Roman" w:cs="Times New Roman"/>
              </w:rPr>
              <w:lastRenderedPageBreak/>
              <w:t>нівелювати проблему закриття підприємств з видобутку, перероблення та/або спалювання викопного палива;»</w:t>
            </w:r>
            <w:r w:rsidR="00EF4622">
              <w:rPr>
                <w:rFonts w:ascii="Times New Roman" w:hAnsi="Times New Roman" w:cs="Times New Roman"/>
              </w:rPr>
              <w:t>.</w:t>
            </w: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 «кількість перепрофільованих професійно-технічних 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закриття підприємств видобутку, переробки та/або спалювання викопного палива» пропонуємо замінити на «збільшено кількість перепрофільованих професійно-технічних 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щоб нівелювати проблему закриття підприємств видобутку, переробки та/або спалювання викопного палива»;</w:t>
            </w:r>
          </w:p>
        </w:tc>
        <w:tc>
          <w:tcPr>
            <w:tcW w:w="4725" w:type="dxa"/>
            <w:shd w:val="clear" w:color="auto" w:fill="auto"/>
            <w:tcMar>
              <w:left w:w="83" w:type="dxa"/>
            </w:tcMar>
          </w:tcPr>
          <w:p w:rsidR="00A43E69"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112A2" w:rsidRPr="006428F0" w:rsidRDefault="00A43E69" w:rsidP="006428F0">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кількість перепрофільованих професійно-технічних 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закриття підприємств видобутку, переробки та/або спалювання викопного палива;</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Враховано в інший спосіб</w:t>
            </w:r>
          </w:p>
          <w:p w:rsidR="00A112A2" w:rsidRPr="006428F0" w:rsidRDefault="001F0D5E" w:rsidP="006428F0">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Pr>
                <w:rFonts w:ascii="Times New Roman" w:hAnsi="Times New Roman" w:cs="Times New Roman"/>
              </w:rPr>
              <w:t xml:space="preserve"> </w:t>
            </w:r>
            <w:r w:rsidR="0011333A">
              <w:rPr>
                <w:rFonts w:ascii="Times New Roman" w:hAnsi="Times New Roman" w:cs="Times New Roman"/>
              </w:rPr>
              <w:t>п</w:t>
            </w:r>
            <w:r w:rsidR="00A43E69" w:rsidRPr="006428F0">
              <w:rPr>
                <w:rFonts w:ascii="Times New Roman" w:hAnsi="Times New Roman" w:cs="Times New Roman"/>
              </w:rPr>
              <w:t>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«забезпечено перепрофілювання професійно-технічних навчальних закладів та включення програм, орієнтованих на дисципліни у сфері екології, енергетики, промисловості та сільського господарства, що відповідають потребам декарбонізації та трансформації регіонів, щоб нівелювати проблему закриття підприємств з видобутку, перероблення та/або спалювання викопного палива;»</w:t>
            </w:r>
            <w:r w:rsidR="00EF4622">
              <w:rPr>
                <w:rFonts w:ascii="Times New Roman" w:hAnsi="Times New Roman" w:cs="Times New Roman"/>
              </w:rPr>
              <w:t>.</w:t>
            </w:r>
          </w:p>
        </w:tc>
      </w:tr>
      <w:tr w:rsidR="00A112A2" w:rsidRPr="006428F0" w:rsidTr="00C713B4">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C661C7" w:rsidRDefault="00C661C7" w:rsidP="006428F0">
            <w:pPr>
              <w:spacing w:after="0" w:line="240" w:lineRule="auto"/>
              <w:jc w:val="both"/>
              <w:rPr>
                <w:rFonts w:ascii="Times New Roman" w:hAnsi="Times New Roman" w:cs="Times New Roman"/>
              </w:rPr>
            </w:pPr>
            <w:r>
              <w:rPr>
                <w:rFonts w:ascii="Times New Roman" w:hAnsi="Times New Roman" w:cs="Times New Roman"/>
              </w:rPr>
              <w:t>д</w:t>
            </w:r>
            <w:r w:rsidR="006B63D9" w:rsidRPr="00C661C7">
              <w:rPr>
                <w:rFonts w:ascii="Times New Roman" w:hAnsi="Times New Roman" w:cs="Times New Roman"/>
              </w:rPr>
              <w:t xml:space="preserve">ля показників цього розділу необхідно вказати порівняльну базу (рік), тобто показники або рік, від яких ми «відштовхуємось», наприклад показники 2020 року; </w:t>
            </w:r>
          </w:p>
        </w:tc>
        <w:tc>
          <w:tcPr>
            <w:tcW w:w="4725" w:type="dxa"/>
            <w:shd w:val="clear" w:color="auto" w:fill="auto"/>
            <w:tcMar>
              <w:left w:w="83" w:type="dxa"/>
            </w:tcMar>
          </w:tcPr>
          <w:p w:rsidR="00C661C7" w:rsidRDefault="00C661C7" w:rsidP="006428F0">
            <w:pPr>
              <w:spacing w:after="0" w:line="240" w:lineRule="auto"/>
              <w:jc w:val="both"/>
              <w:rPr>
                <w:rFonts w:ascii="Times New Roman" w:hAnsi="Times New Roman" w:cs="Times New Roman"/>
              </w:rPr>
            </w:pPr>
            <w:r>
              <w:rPr>
                <w:rFonts w:ascii="Times New Roman" w:hAnsi="Times New Roman" w:cs="Times New Roman"/>
              </w:rPr>
              <w:t xml:space="preserve">Розділ </w:t>
            </w:r>
            <w:r w:rsidRPr="006428F0">
              <w:rPr>
                <w:rFonts w:ascii="Times New Roman" w:hAnsi="Times New Roman" w:cs="Times New Roman"/>
              </w:rPr>
              <w:t>«Стратегічні цілі та показники їх досягнення»</w:t>
            </w:r>
          </w:p>
          <w:p w:rsidR="00C661C7" w:rsidRDefault="00C661C7" w:rsidP="006428F0">
            <w:pPr>
              <w:spacing w:after="0" w:line="240" w:lineRule="auto"/>
              <w:jc w:val="both"/>
              <w:rPr>
                <w:rFonts w:ascii="Times New Roman" w:hAnsi="Times New Roman" w:cs="Times New Roman"/>
              </w:rPr>
            </w:pPr>
          </w:p>
          <w:p w:rsidR="00A112A2" w:rsidRPr="00C661C7" w:rsidRDefault="006B63D9" w:rsidP="006428F0">
            <w:pPr>
              <w:spacing w:after="0" w:line="240" w:lineRule="auto"/>
              <w:jc w:val="both"/>
              <w:rPr>
                <w:rFonts w:ascii="Times New Roman" w:hAnsi="Times New Roman" w:cs="Times New Roman"/>
              </w:rPr>
            </w:pPr>
            <w:r w:rsidRPr="00C661C7">
              <w:rPr>
                <w:rFonts w:ascii="Times New Roman" w:hAnsi="Times New Roman" w:cs="Times New Roman"/>
              </w:rPr>
              <w:t>Норма відсутня</w:t>
            </w:r>
          </w:p>
        </w:tc>
        <w:tc>
          <w:tcPr>
            <w:tcW w:w="5055" w:type="dxa"/>
            <w:shd w:val="clear" w:color="auto" w:fill="auto"/>
            <w:tcMar>
              <w:left w:w="83" w:type="dxa"/>
            </w:tcMar>
          </w:tcPr>
          <w:p w:rsidR="00E01B43" w:rsidRPr="006428F0" w:rsidRDefault="00E01B43" w:rsidP="00E01B43">
            <w:pPr>
              <w:spacing w:after="0" w:line="240" w:lineRule="auto"/>
              <w:jc w:val="both"/>
              <w:rPr>
                <w:rFonts w:ascii="Times New Roman" w:hAnsi="Times New Roman" w:cs="Times New Roman"/>
                <w:b/>
              </w:rPr>
            </w:pPr>
            <w:r w:rsidRPr="006428F0">
              <w:rPr>
                <w:rFonts w:ascii="Times New Roman" w:hAnsi="Times New Roman" w:cs="Times New Roman"/>
                <w:b/>
              </w:rPr>
              <w:t>Відхилено</w:t>
            </w:r>
          </w:p>
          <w:p w:rsidR="00A112A2" w:rsidRPr="006428F0" w:rsidRDefault="0046383E" w:rsidP="00C713B4">
            <w:pPr>
              <w:spacing w:after="0" w:line="240" w:lineRule="auto"/>
              <w:jc w:val="both"/>
              <w:rPr>
                <w:rFonts w:ascii="Times New Roman" w:hAnsi="Times New Roman" w:cs="Times New Roman"/>
              </w:rPr>
            </w:pPr>
            <w:r>
              <w:rPr>
                <w:rFonts w:ascii="Times New Roman" w:hAnsi="Times New Roman" w:cs="Times New Roman"/>
              </w:rPr>
              <w:t>Кожен показник має свою б</w:t>
            </w:r>
            <w:r w:rsidR="00C713B4">
              <w:rPr>
                <w:rFonts w:ascii="Times New Roman" w:hAnsi="Times New Roman" w:cs="Times New Roman"/>
              </w:rPr>
              <w:t>азову лінію, а тому встановити</w:t>
            </w:r>
            <w:r>
              <w:rPr>
                <w:rFonts w:ascii="Times New Roman" w:hAnsi="Times New Roman" w:cs="Times New Roman"/>
              </w:rPr>
              <w:t xml:space="preserve"> одн</w:t>
            </w:r>
            <w:r w:rsidR="00C713B4">
              <w:rPr>
                <w:rFonts w:ascii="Times New Roman" w:hAnsi="Times New Roman" w:cs="Times New Roman"/>
              </w:rPr>
              <w:t>у</w:t>
            </w:r>
            <w:r>
              <w:rPr>
                <w:rFonts w:ascii="Times New Roman" w:hAnsi="Times New Roman" w:cs="Times New Roman"/>
              </w:rPr>
              <w:t xml:space="preserve"> базо</w:t>
            </w:r>
            <w:r w:rsidR="00EF4622">
              <w:rPr>
                <w:rFonts w:ascii="Times New Roman" w:hAnsi="Times New Roman" w:cs="Times New Roman"/>
              </w:rPr>
              <w:t>в</w:t>
            </w:r>
            <w:r w:rsidR="00C713B4">
              <w:rPr>
                <w:rFonts w:ascii="Times New Roman" w:hAnsi="Times New Roman" w:cs="Times New Roman"/>
              </w:rPr>
              <w:t>у</w:t>
            </w:r>
            <w:r w:rsidR="00EF4622">
              <w:rPr>
                <w:rFonts w:ascii="Times New Roman" w:hAnsi="Times New Roman" w:cs="Times New Roman"/>
              </w:rPr>
              <w:t xml:space="preserve"> ліні</w:t>
            </w:r>
            <w:r w:rsidR="00C713B4">
              <w:rPr>
                <w:rFonts w:ascii="Times New Roman" w:hAnsi="Times New Roman" w:cs="Times New Roman"/>
              </w:rPr>
              <w:t>ю неможливо.</w:t>
            </w:r>
          </w:p>
        </w:tc>
      </w:tr>
      <w:tr w:rsidR="00A112A2" w:rsidRPr="006428F0" w:rsidTr="006428F0">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пропонуємо перекласти «</w:t>
            </w:r>
            <w:proofErr w:type="spellStart"/>
            <w:r w:rsidRPr="006428F0">
              <w:rPr>
                <w:rFonts w:ascii="Times New Roman" w:hAnsi="Times New Roman" w:cs="Times New Roman"/>
              </w:rPr>
              <w:t>Environmental</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Perfomance</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Index</w:t>
            </w:r>
            <w:proofErr w:type="spellEnd"/>
            <w:r w:rsidRPr="006428F0">
              <w:rPr>
                <w:rFonts w:ascii="Times New Roman" w:hAnsi="Times New Roman" w:cs="Times New Roman"/>
              </w:rPr>
              <w:t xml:space="preserve">» як "Індекс екологічної ефективності". </w:t>
            </w:r>
          </w:p>
        </w:tc>
        <w:tc>
          <w:tcPr>
            <w:tcW w:w="4725" w:type="dxa"/>
            <w:shd w:val="clear" w:color="auto" w:fill="auto"/>
            <w:tcMar>
              <w:left w:w="83" w:type="dxa"/>
            </w:tcMar>
          </w:tcPr>
          <w:p w:rsidR="004A4960" w:rsidRPr="004A4960" w:rsidRDefault="004A4960" w:rsidP="004A4960">
            <w:pPr>
              <w:spacing w:after="0" w:line="240" w:lineRule="auto"/>
              <w:jc w:val="both"/>
              <w:rPr>
                <w:rFonts w:ascii="Times New Roman" w:hAnsi="Times New Roman" w:cs="Times New Roman"/>
              </w:rPr>
            </w:pPr>
            <w:r w:rsidRPr="004A4960">
              <w:rPr>
                <w:rFonts w:ascii="Times New Roman" w:hAnsi="Times New Roman" w:cs="Times New Roman"/>
              </w:rPr>
              <w:t>Розділ «</w:t>
            </w:r>
            <w:r w:rsidRPr="004A4960">
              <w:rPr>
                <w:rFonts w:ascii="Times New Roman" w:eastAsia="Times New Roman" w:hAnsi="Times New Roman" w:cs="Times New Roman"/>
              </w:rPr>
              <w:t>Стратегічні цілі та показники їх досягнення</w:t>
            </w:r>
            <w:r>
              <w:rPr>
                <w:rFonts w:ascii="Times New Roman" w:hAnsi="Times New Roman" w:cs="Times New Roman"/>
              </w:rPr>
              <w:t>»</w:t>
            </w:r>
          </w:p>
          <w:p w:rsidR="00A112A2" w:rsidRPr="004A4960" w:rsidRDefault="006B63D9" w:rsidP="004A4960">
            <w:pPr>
              <w:spacing w:after="0" w:line="240" w:lineRule="auto"/>
              <w:jc w:val="both"/>
              <w:rPr>
                <w:rFonts w:ascii="Times New Roman" w:hAnsi="Times New Roman" w:cs="Times New Roman"/>
              </w:rPr>
            </w:pPr>
            <w:r w:rsidRPr="004A4960">
              <w:rPr>
                <w:rFonts w:ascii="Times New Roman" w:hAnsi="Times New Roman" w:cs="Times New Roman"/>
              </w:rPr>
              <w:t xml:space="preserve">…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Індексі продуктивності у сфері довкілля</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t>Відхилено</w:t>
            </w:r>
          </w:p>
          <w:p w:rsidR="00A112A2" w:rsidRPr="006428F0" w:rsidRDefault="006B63D9" w:rsidP="00EF4622">
            <w:pPr>
              <w:spacing w:after="0" w:line="240" w:lineRule="auto"/>
              <w:jc w:val="both"/>
              <w:rPr>
                <w:rFonts w:ascii="Times New Roman" w:hAnsi="Times New Roman" w:cs="Times New Roman"/>
              </w:rPr>
            </w:pPr>
            <w:r w:rsidRPr="006428F0">
              <w:rPr>
                <w:rFonts w:ascii="Times New Roman" w:hAnsi="Times New Roman" w:cs="Times New Roman"/>
              </w:rPr>
              <w:t xml:space="preserve">В тексті </w:t>
            </w:r>
            <w:proofErr w:type="spellStart"/>
            <w:r w:rsidR="004A4960">
              <w:rPr>
                <w:rFonts w:ascii="Times New Roman" w:hAnsi="Times New Roman" w:cs="Times New Roman"/>
              </w:rPr>
              <w:t>проєкту</w:t>
            </w:r>
            <w:proofErr w:type="spellEnd"/>
            <w:r w:rsidR="004A4960">
              <w:rPr>
                <w:rFonts w:ascii="Times New Roman" w:hAnsi="Times New Roman" w:cs="Times New Roman"/>
              </w:rPr>
              <w:t xml:space="preserve"> </w:t>
            </w:r>
            <w:r w:rsidRPr="006428F0">
              <w:rPr>
                <w:rFonts w:ascii="Times New Roman" w:hAnsi="Times New Roman" w:cs="Times New Roman"/>
              </w:rPr>
              <w:t xml:space="preserve">Стратегії прописано український переклад </w:t>
            </w:r>
            <w:r w:rsidR="00EF4622">
              <w:rPr>
                <w:rFonts w:ascii="Times New Roman" w:hAnsi="Times New Roman" w:cs="Times New Roman"/>
              </w:rPr>
              <w:t>«</w:t>
            </w:r>
            <w:r w:rsidRPr="006428F0">
              <w:rPr>
                <w:rFonts w:ascii="Times New Roman" w:hAnsi="Times New Roman" w:cs="Times New Roman"/>
              </w:rPr>
              <w:t>позиція України в Індексі продуктивності у сфері довкілля</w:t>
            </w:r>
            <w:r w:rsidR="00EF4622">
              <w:rPr>
                <w:rFonts w:ascii="Times New Roman" w:hAnsi="Times New Roman" w:cs="Times New Roman"/>
              </w:rPr>
              <w:t>».</w:t>
            </w:r>
          </w:p>
        </w:tc>
      </w:tr>
      <w:tr w:rsidR="006428F0" w:rsidRPr="006428F0" w:rsidTr="006428F0">
        <w:tc>
          <w:tcPr>
            <w:tcW w:w="645" w:type="dxa"/>
            <w:vMerge w:val="restart"/>
            <w:shd w:val="clear" w:color="auto" w:fill="auto"/>
            <w:tcMar>
              <w:left w:w="83" w:type="dxa"/>
            </w:tcMar>
          </w:tcPr>
          <w:p w:rsidR="006428F0" w:rsidRPr="006428F0" w:rsidRDefault="006428F0" w:rsidP="006428F0">
            <w:pPr>
              <w:spacing w:after="0" w:line="240" w:lineRule="auto"/>
              <w:jc w:val="center"/>
              <w:rPr>
                <w:rFonts w:ascii="Times New Roman" w:hAnsi="Times New Roman" w:cs="Times New Roman"/>
              </w:rPr>
            </w:pPr>
            <w:r w:rsidRPr="006428F0">
              <w:rPr>
                <w:rFonts w:ascii="Times New Roman" w:hAnsi="Times New Roman" w:cs="Times New Roman"/>
              </w:rPr>
              <w:t>4</w:t>
            </w:r>
          </w:p>
        </w:tc>
        <w:tc>
          <w:tcPr>
            <w:tcW w:w="5130"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В розділі «Завдання, спрямовані на досягнення поставлених цілей, етапи їх виконання, очікувані результати»: </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необхідно конкретизувати очікувані результати, наприклад, скільки розроблено/ оновлено та реалізовано секторальні стратегії з пом’якшення зміни клімату, або скільки розроблено та впроваджено законодавчі та інші нормативно-</w:t>
            </w:r>
            <w:r w:rsidRPr="006428F0">
              <w:rPr>
                <w:rFonts w:ascii="Times New Roman" w:hAnsi="Times New Roman" w:cs="Times New Roman"/>
              </w:rPr>
              <w:lastRenderedPageBreak/>
              <w:t>правові акти? Або узагальнено зазначити, що ця кількість буде достатньою для досягнення стратегічних цілей Стратегії;</w:t>
            </w:r>
          </w:p>
        </w:tc>
        <w:tc>
          <w:tcPr>
            <w:tcW w:w="4725"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«Завдання, спрямовані на досягнення поставлених цілей, етапи їх виконання, очікувані результати»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lastRenderedPageBreak/>
              <w:t>… </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розроблено/оновлено та реалізовано секторальні стратегії з пом’якшення зміни клімату;</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розроблено та впроваджено законодавчі та інші нормативно-правові акти щодо забезпечення функціонування національної системи торгівлі квотами на викиди парникових газів відповідно до положень Директиви 2003/87/ЄС від 13 жовтня 2003 року про встановлення системи торгівлі квотами на викиди парникових газів у межах </w:t>
            </w:r>
            <w:r w:rsidRPr="006428F0">
              <w:rPr>
                <w:rFonts w:ascii="Times New Roman" w:hAnsi="Times New Roman" w:cs="Times New Roman"/>
                <w:highlight w:val="white"/>
              </w:rPr>
              <w:t>Союзу та внесення змін до Д</w:t>
            </w:r>
            <w:r w:rsidRPr="006428F0">
              <w:rPr>
                <w:rFonts w:ascii="Times New Roman" w:hAnsi="Times New Roman" w:cs="Times New Roman"/>
              </w:rPr>
              <w:t>ирективи Ради 96/61/ЄС;</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розроблено та впроваджено нормативно-правові акти щодо забезпечення функціонування в Україні ринкових та неринкових механізмів відповідно до статті 6 Паризької угоди;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b/>
              </w:rPr>
            </w:pPr>
            <w:r w:rsidRPr="006428F0">
              <w:rPr>
                <w:rFonts w:ascii="Times New Roman" w:hAnsi="Times New Roman" w:cs="Times New Roman"/>
                <w:b/>
              </w:rPr>
              <w:lastRenderedPageBreak/>
              <w:t>Враховано</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«розроблено/оновлено та реалізовано секторальні стратегії з пом’якшення зміни клімату щонайменше </w:t>
            </w:r>
            <w:r w:rsidRPr="006428F0">
              <w:rPr>
                <w:rFonts w:ascii="Times New Roman" w:hAnsi="Times New Roman" w:cs="Times New Roman"/>
              </w:rPr>
              <w:lastRenderedPageBreak/>
              <w:t>вісім;»</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«розроблено та впроваджено законодавчі та інші нормативно-правові акти щодо забезпечення функціонування національної системи торгівлі квотами на викиди парникових газів відповідно до положень Директиви 2003/87/ЄС від 13 жовтня 2003 року про встановлення системи торгівлі квотами на викиди парникових газів у межах Союзу та внесення змін до Директиви Ради 96/61/ЄС щонайменше шістнадцять;»</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«розроблено та впроваджено нормативно-правові акти щодо забезпечення функціонування в Україні ринкових та неринкових механізмів відповідно до статті 6 Паризької угоди щонайменше шість;».</w:t>
            </w:r>
          </w:p>
        </w:tc>
      </w:tr>
      <w:tr w:rsidR="006428F0" w:rsidRPr="006428F0" w:rsidTr="006428F0">
        <w:tc>
          <w:tcPr>
            <w:tcW w:w="645" w:type="dxa"/>
            <w:vMerge/>
            <w:shd w:val="clear" w:color="auto" w:fill="auto"/>
            <w:tcMar>
              <w:left w:w="83" w:type="dxa"/>
            </w:tcMar>
          </w:tcPr>
          <w:p w:rsidR="006428F0" w:rsidRPr="006428F0" w:rsidRDefault="006428F0" w:rsidP="006428F0">
            <w:pPr>
              <w:spacing w:after="0" w:line="240" w:lineRule="auto"/>
              <w:rPr>
                <w:rFonts w:ascii="Times New Roman" w:hAnsi="Times New Roman" w:cs="Times New Roman"/>
              </w:rPr>
            </w:pPr>
          </w:p>
        </w:tc>
        <w:tc>
          <w:tcPr>
            <w:tcW w:w="5130"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очікуваний результат «досягнуто скорочення антропогенних викидів та збільшення поглинання парникових газів відповідно до Оновленого національно визначеного внеску України, схваленого розпорядженням Кабінету Міністрів України від 30 липня 2021 р. № 868, із забезпеченням подальшого перегляду рівня амбітності цього показника з урахуванням національних обставин та можливостей» пропонуємо замінити на «досягнуто скорочення антропогенних викидів та збільшення поглинання парникових газів відповідно до національно визначеного внеску України до Паризької угоди», оскільки Стратегія розробляється на період до 2035 року, а оновлений НВВ, через російсько-українську війну, вже не актуальний і буде актуалізований в 2025 р. та в 2030 р., тому варто узагальнити даний очікуваний результат, не фокусуючись на поточному НВВ;</w:t>
            </w:r>
          </w:p>
        </w:tc>
        <w:tc>
          <w:tcPr>
            <w:tcW w:w="4725"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Розділ «Завдання, спрямовані на досягнення поставлених цілей, етапи їх виконання, очікувані результати»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досягнуто скорочення антропогенних викидів та збільшення поглинання парникових газів відповідно до Оновленого національно визначеного внеску України, схваленого розпорядженням Кабінету Міністрів України від 30 липня 2021 р. № 868, із забезпеченням подальшого перегляду рівня амбітності цього показника з урахуванням національних обставин та можливостей;</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6428F0" w:rsidRPr="0011333A" w:rsidRDefault="006428F0" w:rsidP="006428F0">
            <w:pPr>
              <w:spacing w:after="0" w:line="240" w:lineRule="auto"/>
              <w:jc w:val="both"/>
              <w:rPr>
                <w:rFonts w:ascii="Times New Roman" w:hAnsi="Times New Roman" w:cs="Times New Roman"/>
                <w:b/>
              </w:rPr>
            </w:pPr>
            <w:r w:rsidRPr="0011333A">
              <w:rPr>
                <w:rFonts w:ascii="Times New Roman" w:hAnsi="Times New Roman" w:cs="Times New Roman"/>
                <w:b/>
              </w:rPr>
              <w:t>Враховано</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Очікуваний результат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«досягнуто скорочення антропогенних викидів та збільшення поглинання парникових газів відповідно до національно визначеного внеску України до Паризької угоди;»</w:t>
            </w:r>
            <w:r w:rsidR="00EF4622">
              <w:rPr>
                <w:rFonts w:ascii="Times New Roman" w:hAnsi="Times New Roman" w:cs="Times New Roman"/>
              </w:rPr>
              <w:t>.</w:t>
            </w:r>
          </w:p>
        </w:tc>
      </w:tr>
      <w:tr w:rsidR="006428F0" w:rsidRPr="006428F0" w:rsidTr="006428F0">
        <w:tc>
          <w:tcPr>
            <w:tcW w:w="645" w:type="dxa"/>
            <w:vMerge/>
            <w:shd w:val="clear" w:color="auto" w:fill="auto"/>
            <w:tcMar>
              <w:left w:w="83" w:type="dxa"/>
            </w:tcMar>
          </w:tcPr>
          <w:p w:rsidR="006428F0" w:rsidRPr="006428F0" w:rsidRDefault="006428F0" w:rsidP="006428F0">
            <w:pPr>
              <w:spacing w:after="0" w:line="240" w:lineRule="auto"/>
              <w:rPr>
                <w:rFonts w:ascii="Times New Roman" w:hAnsi="Times New Roman" w:cs="Times New Roman"/>
              </w:rPr>
            </w:pPr>
          </w:p>
        </w:tc>
        <w:tc>
          <w:tcPr>
            <w:tcW w:w="5130"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очікуваний результат «досягнуто скорочення первинного та кінцевого споживання енергії в Україні відповідно до Національного плану дій з енергоефективності на період до 2030 року, схваленого розпорядженням Кабінету Міністрів України від 29 грудня 2021 р. № 1803, із забезпеченням подальшого перегляду рівня амбітності цього показника з урахуванням національних обставин та можливостей» варто або видалити цей пункт, або переформулювати, наприклад, «неперевищення показників первинного та кінцевого споживання енергії в Україні відповідно до Національного плану дій з енергоефективності …», адже відносно відповідних рівнів 2023 р. зазначені показники в повоєнний період можуть об’єктивно зрости до 2030-2035 рр., без зростання викидів ПГ; </w:t>
            </w:r>
          </w:p>
        </w:tc>
        <w:tc>
          <w:tcPr>
            <w:tcW w:w="4725"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Розділ «Завдання, спрямовані на досягнення поставлених цілей, етапи їх виконання, очікувані результати»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 </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досягнуто скорочення первинного та кінцевого споживання енергії в Україні відповідно до Національного плану дій з енергоефективності на період до 2030 року, схваленого розпорядженням Кабінету Міністрів України від 29 грудня 2021 р. № 1803, із забезпеченням подальшого перегляду рівня амбітності цього показника з урахуванням національних обставин та можливостей;</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6428F0" w:rsidRPr="0011333A" w:rsidRDefault="006428F0" w:rsidP="006428F0">
            <w:pPr>
              <w:spacing w:after="0" w:line="240" w:lineRule="auto"/>
              <w:jc w:val="both"/>
              <w:rPr>
                <w:rFonts w:ascii="Times New Roman" w:hAnsi="Times New Roman" w:cs="Times New Roman"/>
                <w:b/>
              </w:rPr>
            </w:pPr>
            <w:r w:rsidRPr="0011333A">
              <w:rPr>
                <w:rFonts w:ascii="Times New Roman" w:hAnsi="Times New Roman" w:cs="Times New Roman"/>
                <w:b/>
              </w:rPr>
              <w:t>Враховано</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Очікуваний результат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«неперевищення показників первинного та кінцевого споживання енергії в Україні відповідно до національного плану дій з енергоефективності;»</w:t>
            </w:r>
            <w:r w:rsidR="00EF4622">
              <w:rPr>
                <w:rFonts w:ascii="Times New Roman" w:hAnsi="Times New Roman" w:cs="Times New Roman"/>
              </w:rPr>
              <w:t>.</w:t>
            </w:r>
          </w:p>
        </w:tc>
      </w:tr>
      <w:tr w:rsidR="006428F0" w:rsidRPr="006428F0" w:rsidTr="006428F0">
        <w:tc>
          <w:tcPr>
            <w:tcW w:w="645" w:type="dxa"/>
            <w:vMerge/>
            <w:shd w:val="clear" w:color="auto" w:fill="auto"/>
            <w:tcMar>
              <w:left w:w="83" w:type="dxa"/>
            </w:tcMar>
          </w:tcPr>
          <w:p w:rsidR="006428F0" w:rsidRPr="006428F0" w:rsidRDefault="006428F0" w:rsidP="006428F0">
            <w:pPr>
              <w:spacing w:after="0" w:line="240" w:lineRule="auto"/>
              <w:rPr>
                <w:rFonts w:ascii="Times New Roman" w:hAnsi="Times New Roman" w:cs="Times New Roman"/>
              </w:rPr>
            </w:pPr>
          </w:p>
        </w:tc>
        <w:tc>
          <w:tcPr>
            <w:tcW w:w="5130"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очікуваний результат «досягнуто кліматично-стійкого виробництва продовольства та сільськогосподарської продукції, постачання та розподілу продовольства, а також збільшення сталого та відновлювального виробництва» пропонуємо замінити на збільшення кліматично-стійкого виробництва продовольства та сільськогосподарської продукції, постачання та розподілу продовольства, а також збільшення сталого та відновлювального виробництва», адже не видається можливим до 2035 р. повністю досягнути кліматично-стійкого виробництва, особливо враховуючи, що клімат змінюватиметься й надалі.</w:t>
            </w:r>
          </w:p>
        </w:tc>
        <w:tc>
          <w:tcPr>
            <w:tcW w:w="4725" w:type="dxa"/>
            <w:shd w:val="clear" w:color="auto" w:fill="auto"/>
            <w:tcMar>
              <w:left w:w="83" w:type="dxa"/>
            </w:tcMar>
          </w:tcPr>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Розділ «Завдання, спрямовані на досягнення поставлених цілей, етапи їх виконання, очікувані результати»</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 досягнення стратегічної цілі «Адаптація до зміни клімату, підвищення опірності та зниження ризиків, пов’язаних із зміною клімату»:</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 </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досягнуто кліматично-стійкого виробництва продовольства та сільськогосподарської продукції, постачання та розподілу продовольства, а також збільшення сталого та відновлювального виробництва;</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shd w:val="clear" w:color="auto" w:fill="auto"/>
            <w:tcMar>
              <w:left w:w="83" w:type="dxa"/>
            </w:tcMar>
          </w:tcPr>
          <w:p w:rsidR="006428F0" w:rsidRPr="0011333A" w:rsidRDefault="006428F0" w:rsidP="006428F0">
            <w:pPr>
              <w:spacing w:after="0" w:line="240" w:lineRule="auto"/>
              <w:jc w:val="both"/>
              <w:rPr>
                <w:rFonts w:ascii="Times New Roman" w:hAnsi="Times New Roman" w:cs="Times New Roman"/>
                <w:b/>
              </w:rPr>
            </w:pPr>
            <w:r w:rsidRPr="0011333A">
              <w:rPr>
                <w:rFonts w:ascii="Times New Roman" w:hAnsi="Times New Roman" w:cs="Times New Roman"/>
                <w:b/>
              </w:rPr>
              <w:t>Враховано в інший спосіб</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Очікуваний результат досягнення стратегічної цілі «Адаптація до зміни клімату, підвищення опірності та зниження ризиків, пов’язаних із зміною клімату» викладено в такій редакції:</w:t>
            </w:r>
          </w:p>
          <w:p w:rsidR="006428F0" w:rsidRPr="006428F0" w:rsidRDefault="006428F0" w:rsidP="006428F0">
            <w:pPr>
              <w:spacing w:after="0" w:line="240" w:lineRule="auto"/>
              <w:jc w:val="both"/>
              <w:rPr>
                <w:rFonts w:ascii="Times New Roman" w:hAnsi="Times New Roman" w:cs="Times New Roman"/>
              </w:rPr>
            </w:pPr>
            <w:r w:rsidRPr="006428F0">
              <w:rPr>
                <w:rFonts w:ascii="Times New Roman" w:hAnsi="Times New Roman" w:cs="Times New Roman"/>
              </w:rPr>
              <w:t>«забезпечено перехід до кліматично-стійкого виробництва продовольства та сільськогосподарської продукції, постачання та розподілу продовольства, а також збільшення сталого та відновлювального виробництва;»</w:t>
            </w:r>
            <w:r w:rsidR="00EF4622">
              <w:rPr>
                <w:rFonts w:ascii="Times New Roman" w:hAnsi="Times New Roman" w:cs="Times New Roman"/>
              </w:rPr>
              <w:t>.</w:t>
            </w:r>
          </w:p>
          <w:p w:rsidR="006428F0" w:rsidRPr="006428F0" w:rsidRDefault="006428F0" w:rsidP="006428F0">
            <w:pPr>
              <w:spacing w:after="0" w:line="240" w:lineRule="auto"/>
              <w:jc w:val="both"/>
              <w:rPr>
                <w:rFonts w:ascii="Times New Roman" w:hAnsi="Times New Roman" w:cs="Times New Roman"/>
              </w:rPr>
            </w:pPr>
          </w:p>
        </w:tc>
      </w:tr>
      <w:tr w:rsidR="00A112A2" w:rsidRPr="006428F0" w:rsidTr="006428F0">
        <w:trPr>
          <w:trHeight w:val="274"/>
        </w:trPr>
        <w:tc>
          <w:tcPr>
            <w:tcW w:w="15555" w:type="dxa"/>
            <w:gridSpan w:val="4"/>
            <w:shd w:val="clear" w:color="auto" w:fill="auto"/>
            <w:tcMar>
              <w:left w:w="83" w:type="dxa"/>
            </w:tcMar>
            <w:vAlign w:val="center"/>
          </w:tcPr>
          <w:p w:rsidR="00A112A2" w:rsidRPr="006428F0" w:rsidRDefault="006B63D9" w:rsidP="006428F0">
            <w:pPr>
              <w:spacing w:after="0" w:line="240" w:lineRule="auto"/>
              <w:jc w:val="center"/>
              <w:rPr>
                <w:rFonts w:ascii="Times New Roman" w:hAnsi="Times New Roman" w:cs="Times New Roman"/>
                <w:b/>
                <w:sz w:val="24"/>
                <w:szCs w:val="24"/>
              </w:rPr>
            </w:pPr>
            <w:r w:rsidRPr="006428F0">
              <w:rPr>
                <w:rFonts w:ascii="Times New Roman" w:hAnsi="Times New Roman" w:cs="Times New Roman"/>
                <w:b/>
                <w:sz w:val="24"/>
                <w:szCs w:val="24"/>
              </w:rPr>
              <w:t>НАЦІОНАЛЬНИЙ ЕКОЛОГІЧНИЙ ЦЕНТР УКРАЇНИ</w:t>
            </w:r>
          </w:p>
        </w:tc>
      </w:tr>
      <w:tr w:rsidR="00A112A2" w:rsidRPr="006428F0" w:rsidTr="0052385E">
        <w:tc>
          <w:tcPr>
            <w:tcW w:w="645" w:type="dxa"/>
            <w:shd w:val="clear" w:color="auto" w:fill="auto"/>
            <w:tcMar>
              <w:left w:w="83" w:type="dxa"/>
            </w:tcMar>
          </w:tcPr>
          <w:p w:rsidR="00A112A2" w:rsidRPr="006428F0" w:rsidRDefault="006B63D9" w:rsidP="006428F0">
            <w:pPr>
              <w:spacing w:after="0" w:line="240" w:lineRule="auto"/>
              <w:jc w:val="center"/>
              <w:rPr>
                <w:rFonts w:ascii="Times New Roman" w:hAnsi="Times New Roman" w:cs="Times New Roman"/>
              </w:rPr>
            </w:pPr>
            <w:r w:rsidRPr="006428F0">
              <w:rPr>
                <w:rFonts w:ascii="Times New Roman" w:hAnsi="Times New Roman" w:cs="Times New Roman"/>
              </w:rPr>
              <w:t>5</w:t>
            </w:r>
          </w:p>
        </w:tc>
        <w:tc>
          <w:tcPr>
            <w:tcW w:w="5130" w:type="dxa"/>
            <w:shd w:val="clear" w:color="auto" w:fill="auto"/>
            <w:tcMar>
              <w:left w:w="83" w:type="dxa"/>
            </w:tcMar>
          </w:tcPr>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1. Щодо назви і структури документа</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 xml:space="preserve">1.1. Назва документа не відповідає принципам стратегічного планування. Є різні визначення </w:t>
            </w:r>
            <w:r w:rsidRPr="0072694E">
              <w:rPr>
                <w:rFonts w:ascii="Times New Roman" w:hAnsi="Times New Roman" w:cs="Times New Roman"/>
              </w:rPr>
              <w:lastRenderedPageBreak/>
              <w:t>поняття Стратегія, але, як правило, стратегія передбачає план досягнення певної стратегічної мети розвитку підприємства, території, сектора промисловості, держави. В Стратегії визначаються сили і засоби, шляхи переходу з нинішнього стану до бажаного стану у певній сфері, або держави загалом. Звісно, в стратегії фіксуються цінності, яких дотримуються учасники процесу.</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 xml:space="preserve">1.2. Політики – це інструменти стратегії, які використовуються для досягнення поставленої стратегічної мети. </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1.3. Отже стратегія не може розроблятися для реалізації політики або політик.</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 xml:space="preserve">Звідси пропонуємо назву документа змінити на: «Стратегія розв’язання проблеми зміни клімату в Україні на період до 2035 року» </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1.4. Виходячи з викладеного Стратегія не може розроблятися для впровадження конкретних рішень Уряду, міжнародних угод, як вказано, наприклад на ст. 2:</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 xml:space="preserve">«Стратегія розроблена для забезпечення реалізації наступних законодавчих та інших нормативно-правових актів:…» </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Виконання взятих зобов’язань у рамках міжнародних угод має стати механізмом виконання Стратегії, а рішення Уряду мають сприяти виконанню Стратегії.</w:t>
            </w:r>
          </w:p>
          <w:p w:rsidR="00A112A2" w:rsidRPr="0072694E" w:rsidRDefault="006B63D9" w:rsidP="006428F0">
            <w:pPr>
              <w:spacing w:after="0" w:line="240" w:lineRule="auto"/>
              <w:jc w:val="both"/>
              <w:rPr>
                <w:rFonts w:ascii="Times New Roman" w:hAnsi="Times New Roman" w:cs="Times New Roman"/>
              </w:rPr>
            </w:pPr>
            <w:r w:rsidRPr="0072694E">
              <w:rPr>
                <w:rFonts w:ascii="Times New Roman" w:hAnsi="Times New Roman" w:cs="Times New Roman"/>
              </w:rPr>
              <w:t>1.5. Потрібно покращити структуру викладу документа, застосувавши пунктуацію тез, викладених у розділі «Стратегічні цілі та показники їх досягнення».</w:t>
            </w:r>
          </w:p>
        </w:tc>
        <w:tc>
          <w:tcPr>
            <w:tcW w:w="4725" w:type="dxa"/>
            <w:shd w:val="clear" w:color="auto" w:fill="auto"/>
            <w:tcMar>
              <w:left w:w="83" w:type="dxa"/>
            </w:tcMar>
          </w:tcPr>
          <w:p w:rsidR="00A112A2" w:rsidRPr="0072694E" w:rsidRDefault="00FF154D" w:rsidP="006428F0">
            <w:pPr>
              <w:spacing w:after="0" w:line="240" w:lineRule="auto"/>
              <w:jc w:val="both"/>
              <w:rPr>
                <w:rFonts w:ascii="Times New Roman" w:hAnsi="Times New Roman" w:cs="Times New Roman"/>
              </w:rPr>
            </w:pPr>
            <w:r w:rsidRPr="0072694E">
              <w:rPr>
                <w:rFonts w:ascii="Times New Roman" w:hAnsi="Times New Roman" w:cs="Times New Roman"/>
              </w:rPr>
              <w:lastRenderedPageBreak/>
              <w:t xml:space="preserve">До </w:t>
            </w:r>
            <w:proofErr w:type="spellStart"/>
            <w:r w:rsidRPr="0072694E">
              <w:rPr>
                <w:rFonts w:ascii="Times New Roman" w:hAnsi="Times New Roman" w:cs="Times New Roman"/>
              </w:rPr>
              <w:t>проєкту</w:t>
            </w:r>
            <w:proofErr w:type="spellEnd"/>
            <w:r w:rsidRPr="0072694E">
              <w:rPr>
                <w:rFonts w:ascii="Times New Roman" w:hAnsi="Times New Roman" w:cs="Times New Roman"/>
              </w:rPr>
              <w:t xml:space="preserve"> Стратегії в цілому</w:t>
            </w:r>
          </w:p>
        </w:tc>
        <w:tc>
          <w:tcPr>
            <w:tcW w:w="5055" w:type="dxa"/>
            <w:shd w:val="clear" w:color="auto" w:fill="auto"/>
            <w:tcMar>
              <w:left w:w="83" w:type="dxa"/>
            </w:tcMar>
          </w:tcPr>
          <w:p w:rsidR="00FF154D" w:rsidRPr="00FF154D" w:rsidRDefault="00FF154D" w:rsidP="006428F0">
            <w:pPr>
              <w:spacing w:after="0" w:line="240" w:lineRule="auto"/>
              <w:jc w:val="both"/>
              <w:rPr>
                <w:rFonts w:ascii="Times New Roman" w:hAnsi="Times New Roman" w:cs="Times New Roman"/>
                <w:b/>
              </w:rPr>
            </w:pPr>
            <w:r w:rsidRPr="00FF154D">
              <w:rPr>
                <w:rFonts w:ascii="Times New Roman" w:hAnsi="Times New Roman" w:cs="Times New Roman"/>
                <w:b/>
              </w:rPr>
              <w:t>В</w:t>
            </w:r>
            <w:r>
              <w:rPr>
                <w:rFonts w:ascii="Times New Roman" w:hAnsi="Times New Roman" w:cs="Times New Roman"/>
                <w:b/>
              </w:rPr>
              <w:t>раховано частково</w:t>
            </w:r>
          </w:p>
          <w:p w:rsidR="0072694E" w:rsidRPr="0072694E" w:rsidRDefault="00FF154D" w:rsidP="0072694E">
            <w:pPr>
              <w:spacing w:after="0" w:line="240" w:lineRule="auto"/>
              <w:jc w:val="both"/>
              <w:rPr>
                <w:rFonts w:ascii="Times New Roman" w:hAnsi="Times New Roman" w:cs="Times New Roman"/>
              </w:rPr>
            </w:pPr>
            <w:proofErr w:type="spellStart"/>
            <w:r w:rsidRPr="0072694E">
              <w:rPr>
                <w:rFonts w:ascii="Times New Roman" w:hAnsi="Times New Roman" w:cs="Times New Roman"/>
              </w:rPr>
              <w:t>Проєкт</w:t>
            </w:r>
            <w:proofErr w:type="spellEnd"/>
            <w:r w:rsidRPr="0072694E">
              <w:rPr>
                <w:rFonts w:ascii="Times New Roman" w:hAnsi="Times New Roman" w:cs="Times New Roman"/>
              </w:rPr>
              <w:t xml:space="preserve"> </w:t>
            </w:r>
            <w:r w:rsidR="00212145" w:rsidRPr="0072694E">
              <w:rPr>
                <w:rFonts w:ascii="Times New Roman" w:hAnsi="Times New Roman" w:cs="Times New Roman"/>
              </w:rPr>
              <w:t>Стратегі</w:t>
            </w:r>
            <w:r w:rsidRPr="0072694E">
              <w:rPr>
                <w:rFonts w:ascii="Times New Roman" w:hAnsi="Times New Roman" w:cs="Times New Roman"/>
              </w:rPr>
              <w:t>ї</w:t>
            </w:r>
            <w:r w:rsidR="00212145" w:rsidRPr="0072694E">
              <w:rPr>
                <w:rFonts w:ascii="Times New Roman" w:hAnsi="Times New Roman" w:cs="Times New Roman"/>
              </w:rPr>
              <w:t xml:space="preserve"> направлен</w:t>
            </w:r>
            <w:r w:rsidRPr="0072694E">
              <w:rPr>
                <w:rFonts w:ascii="Times New Roman" w:hAnsi="Times New Roman" w:cs="Times New Roman"/>
              </w:rPr>
              <w:t>ий</w:t>
            </w:r>
            <w:r w:rsidR="00212145" w:rsidRPr="0072694E">
              <w:rPr>
                <w:rFonts w:ascii="Times New Roman" w:hAnsi="Times New Roman" w:cs="Times New Roman"/>
              </w:rPr>
              <w:t xml:space="preserve"> на </w:t>
            </w:r>
            <w:r w:rsidR="0052385E">
              <w:rPr>
                <w:rFonts w:ascii="Times New Roman" w:hAnsi="Times New Roman" w:cs="Times New Roman"/>
              </w:rPr>
              <w:t xml:space="preserve">створення архітектури кліматичного врядування, </w:t>
            </w:r>
            <w:r w:rsidR="00212145" w:rsidRPr="0072694E">
              <w:rPr>
                <w:rFonts w:ascii="Times New Roman" w:hAnsi="Times New Roman" w:cs="Times New Roman"/>
              </w:rPr>
              <w:t>формування</w:t>
            </w:r>
            <w:r w:rsidR="0072694E" w:rsidRPr="0072694E">
              <w:rPr>
                <w:rFonts w:ascii="Times New Roman" w:hAnsi="Times New Roman" w:cs="Times New Roman"/>
              </w:rPr>
              <w:t xml:space="preserve"> </w:t>
            </w:r>
            <w:r w:rsidR="0072694E" w:rsidRPr="0072694E">
              <w:rPr>
                <w:rFonts w:ascii="Times New Roman" w:hAnsi="Times New Roman" w:cs="Times New Roman"/>
              </w:rPr>
              <w:lastRenderedPageBreak/>
              <w:t xml:space="preserve">політики та визначає мету, основні цілі, першочергові завдання, на реалізацію яких має бути спрямована державна політика у сфері зміни клімату. </w:t>
            </w:r>
          </w:p>
          <w:p w:rsidR="00FF154D" w:rsidRPr="0072694E" w:rsidRDefault="00FF154D" w:rsidP="0072694E">
            <w:pPr>
              <w:spacing w:after="0" w:line="240" w:lineRule="auto"/>
              <w:jc w:val="both"/>
              <w:rPr>
                <w:rFonts w:ascii="Times New Roman" w:hAnsi="Times New Roman" w:cs="Times New Roman"/>
              </w:rPr>
            </w:pPr>
            <w:r w:rsidRPr="0072694E">
              <w:rPr>
                <w:rFonts w:ascii="Times New Roman" w:hAnsi="Times New Roman" w:cs="Times New Roman"/>
              </w:rPr>
              <w:t xml:space="preserve">З врахуванням позицій </w:t>
            </w:r>
            <w:r w:rsidRPr="0072694E">
              <w:rPr>
                <w:rFonts w:ascii="Times New Roman" w:eastAsia="Times New Roman" w:hAnsi="Times New Roman" w:cs="Times New Roman"/>
                <w:kern w:val="24"/>
              </w:rPr>
              <w:t>заінтересованих центральних органів</w:t>
            </w:r>
            <w:r w:rsidRPr="0072694E">
              <w:rPr>
                <w:rFonts w:ascii="Times New Roman" w:hAnsi="Times New Roman" w:cs="Times New Roman"/>
              </w:rPr>
              <w:t xml:space="preserve"> виконавчої влади</w:t>
            </w:r>
            <w:r w:rsidR="0072694E" w:rsidRPr="0072694E">
              <w:rPr>
                <w:rFonts w:ascii="Times New Roman" w:hAnsi="Times New Roman" w:cs="Times New Roman"/>
              </w:rPr>
              <w:t xml:space="preserve"> в</w:t>
            </w:r>
            <w:r w:rsidRPr="0072694E">
              <w:rPr>
                <w:rFonts w:ascii="Times New Roman" w:hAnsi="Times New Roman" w:cs="Times New Roman"/>
              </w:rPr>
              <w:t>иключено нормативно-правові акти з розділу «Опис проблем, які обумовили прийняття Стратегії, і нормативно-правових актів, що діють у сфері зміни клімату»</w:t>
            </w:r>
            <w:r w:rsidR="0072694E">
              <w:rPr>
                <w:rFonts w:ascii="Times New Roman" w:hAnsi="Times New Roman" w:cs="Times New Roman"/>
              </w:rPr>
              <w:t xml:space="preserve"> та доопрацьована структура документа</w:t>
            </w:r>
            <w:r w:rsidR="0072694E" w:rsidRPr="0072694E">
              <w:rPr>
                <w:rFonts w:ascii="Times New Roman" w:hAnsi="Times New Roman" w:cs="Times New Roman"/>
              </w:rPr>
              <w:t>.</w:t>
            </w:r>
          </w:p>
          <w:p w:rsidR="00967A9C" w:rsidRPr="006428F0" w:rsidRDefault="00967A9C" w:rsidP="0072694E">
            <w:pPr>
              <w:spacing w:after="0" w:line="240" w:lineRule="auto"/>
              <w:jc w:val="both"/>
              <w:rPr>
                <w:rFonts w:ascii="Times New Roman" w:hAnsi="Times New Roman" w:cs="Times New Roman"/>
              </w:rPr>
            </w:pPr>
          </w:p>
        </w:tc>
      </w:tr>
      <w:tr w:rsidR="00A112A2" w:rsidRPr="006428F0" w:rsidTr="006428F0">
        <w:trPr>
          <w:trHeight w:val="636"/>
        </w:trPr>
        <w:tc>
          <w:tcPr>
            <w:tcW w:w="645" w:type="dxa"/>
            <w:vMerge w:val="restart"/>
            <w:shd w:val="clear" w:color="auto" w:fill="auto"/>
            <w:tcMar>
              <w:left w:w="83" w:type="dxa"/>
            </w:tcMar>
          </w:tcPr>
          <w:p w:rsidR="00A112A2" w:rsidRPr="006428F0" w:rsidRDefault="006B63D9" w:rsidP="006428F0">
            <w:pPr>
              <w:spacing w:after="0" w:line="240" w:lineRule="auto"/>
              <w:jc w:val="center"/>
              <w:rPr>
                <w:rFonts w:ascii="Times New Roman" w:hAnsi="Times New Roman" w:cs="Times New Roman"/>
              </w:rPr>
            </w:pPr>
            <w:r w:rsidRPr="006428F0">
              <w:rPr>
                <w:rFonts w:ascii="Times New Roman" w:hAnsi="Times New Roman" w:cs="Times New Roman"/>
              </w:rPr>
              <w:lastRenderedPageBreak/>
              <w:t>6</w:t>
            </w:r>
          </w:p>
        </w:tc>
        <w:tc>
          <w:tcPr>
            <w:tcW w:w="5130" w:type="dxa"/>
            <w:tcBorders>
              <w:bottom w:val="single" w:sz="4" w:space="0" w:color="000000"/>
            </w:tcBorders>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Щодо розділу: Аналіз поточного стану справ, тенденції та обґрунтування щодо необхідності розв’язання виявлених проблем</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2.1. Потрібно виправити низку логічних помилок.</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Наприклад:</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На </w:t>
            </w:r>
            <w:proofErr w:type="spellStart"/>
            <w:r w:rsidRPr="006428F0">
              <w:rPr>
                <w:rFonts w:ascii="Times New Roman" w:hAnsi="Times New Roman" w:cs="Times New Roman"/>
              </w:rPr>
              <w:t>ст</w:t>
            </w:r>
            <w:proofErr w:type="spellEnd"/>
            <w:r w:rsidRPr="006428F0">
              <w:rPr>
                <w:rFonts w:ascii="Times New Roman" w:hAnsi="Times New Roman" w:cs="Times New Roman"/>
              </w:rPr>
              <w:t xml:space="preserve"> 4. Стверджується: «У регіонах, які раніше не </w:t>
            </w:r>
            <w:r w:rsidRPr="006428F0">
              <w:rPr>
                <w:rFonts w:ascii="Times New Roman" w:hAnsi="Times New Roman" w:cs="Times New Roman"/>
              </w:rPr>
              <w:lastRenderedPageBreak/>
              <w:t xml:space="preserve">зазнавали </w:t>
            </w:r>
            <w:proofErr w:type="spellStart"/>
            <w:r w:rsidRPr="006428F0">
              <w:rPr>
                <w:rFonts w:ascii="Times New Roman" w:hAnsi="Times New Roman" w:cs="Times New Roman"/>
              </w:rPr>
              <w:t>посух</w:t>
            </w:r>
            <w:proofErr w:type="spellEnd"/>
            <w:r w:rsidRPr="006428F0">
              <w:rPr>
                <w:rFonts w:ascii="Times New Roman" w:hAnsi="Times New Roman" w:cs="Times New Roman"/>
              </w:rPr>
              <w:t xml:space="preserve">, включаючи північні та північно-східні сільськогосподарські райони, спостерігаються посушливі умови, спричинені зростанням попиту на воду та збільшенням її дефіциту.» </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Звісно, не попит на воду викликає посуху, а посуха створює дефіцит води. </w:t>
            </w:r>
          </w:p>
        </w:tc>
        <w:tc>
          <w:tcPr>
            <w:tcW w:w="4725" w:type="dxa"/>
            <w:tcBorders>
              <w:bottom w:val="single" w:sz="4" w:space="0" w:color="000000"/>
            </w:tcBorders>
            <w:shd w:val="clear" w:color="auto" w:fill="auto"/>
            <w:tcMar>
              <w:left w:w="83" w:type="dxa"/>
            </w:tcMar>
          </w:tcPr>
          <w:p w:rsidR="00A112A2" w:rsidRPr="006428F0" w:rsidRDefault="0002585F" w:rsidP="006428F0">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«Аналіз поточного стану справ, тенденції та обґрунтування</w:t>
            </w:r>
            <w:r w:rsidR="00195681" w:rsidRPr="006428F0">
              <w:rPr>
                <w:rFonts w:ascii="Times New Roman" w:hAnsi="Times New Roman" w:cs="Times New Roman"/>
              </w:rPr>
              <w:t xml:space="preserve"> </w:t>
            </w:r>
            <w:r w:rsidRPr="006428F0">
              <w:rPr>
                <w:rFonts w:ascii="Times New Roman" w:hAnsi="Times New Roman" w:cs="Times New Roman"/>
              </w:rPr>
              <w:t>щодо необхідності розв’язання виявлених проблем»</w:t>
            </w:r>
          </w:p>
          <w:p w:rsidR="0002585F" w:rsidRPr="006428F0" w:rsidRDefault="0002585F" w:rsidP="006428F0">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У регіонах, які раніше не зазнавали </w:t>
            </w:r>
            <w:proofErr w:type="spellStart"/>
            <w:r w:rsidRPr="006428F0">
              <w:rPr>
                <w:rFonts w:ascii="Times New Roman" w:hAnsi="Times New Roman" w:cs="Times New Roman"/>
              </w:rPr>
              <w:t>посух</w:t>
            </w:r>
            <w:proofErr w:type="spellEnd"/>
            <w:r w:rsidRPr="006428F0">
              <w:rPr>
                <w:rFonts w:ascii="Times New Roman" w:hAnsi="Times New Roman" w:cs="Times New Roman"/>
              </w:rPr>
              <w:t xml:space="preserve">, включаючи північні та північно-східні </w:t>
            </w:r>
            <w:r w:rsidRPr="006428F0">
              <w:rPr>
                <w:rFonts w:ascii="Times New Roman" w:hAnsi="Times New Roman" w:cs="Times New Roman"/>
              </w:rPr>
              <w:lastRenderedPageBreak/>
              <w:t xml:space="preserve">сільськогосподарські </w:t>
            </w:r>
            <w:proofErr w:type="spellStart"/>
            <w:r w:rsidRPr="006428F0">
              <w:rPr>
                <w:rFonts w:ascii="Times New Roman" w:hAnsi="Times New Roman" w:cs="Times New Roman"/>
              </w:rPr>
              <w:t>райони</w:t>
            </w:r>
            <w:proofErr w:type="spellEnd"/>
            <w:r w:rsidRPr="006428F0">
              <w:rPr>
                <w:rFonts w:ascii="Times New Roman" w:hAnsi="Times New Roman" w:cs="Times New Roman"/>
              </w:rPr>
              <w:t>, спостерігаються посушливі умови, спричинені зростанням попиту на воду та збільшенням її дефіциту.</w:t>
            </w:r>
          </w:p>
          <w:p w:rsidR="00A112A2" w:rsidRPr="006428F0" w:rsidRDefault="0002585F" w:rsidP="006428F0">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A112A2" w:rsidP="006428F0">
            <w:pPr>
              <w:spacing w:after="0" w:line="240" w:lineRule="auto"/>
              <w:jc w:val="both"/>
              <w:rPr>
                <w:rFonts w:ascii="Times New Roman" w:hAnsi="Times New Roman" w:cs="Times New Roman"/>
              </w:rPr>
            </w:pPr>
          </w:p>
        </w:tc>
        <w:tc>
          <w:tcPr>
            <w:tcW w:w="5055" w:type="dxa"/>
            <w:tcBorders>
              <w:bottom w:val="single" w:sz="4" w:space="0" w:color="000000"/>
            </w:tcBorders>
            <w:shd w:val="clear" w:color="auto" w:fill="auto"/>
            <w:tcMar>
              <w:left w:w="83" w:type="dxa"/>
            </w:tcMar>
          </w:tcPr>
          <w:p w:rsidR="00A112A2" w:rsidRPr="006428F0" w:rsidRDefault="006B63D9" w:rsidP="006428F0">
            <w:pPr>
              <w:spacing w:after="0" w:line="240" w:lineRule="auto"/>
              <w:jc w:val="both"/>
              <w:rPr>
                <w:rFonts w:ascii="Times New Roman" w:hAnsi="Times New Roman" w:cs="Times New Roman"/>
                <w:b/>
              </w:rPr>
            </w:pPr>
            <w:r w:rsidRPr="006428F0">
              <w:rPr>
                <w:rFonts w:ascii="Times New Roman" w:hAnsi="Times New Roman" w:cs="Times New Roman"/>
                <w:b/>
              </w:rPr>
              <w:lastRenderedPageBreak/>
              <w:t>Враховано</w:t>
            </w:r>
          </w:p>
          <w:p w:rsidR="00A112A2" w:rsidRPr="006428F0" w:rsidRDefault="0002585F" w:rsidP="006428F0">
            <w:pPr>
              <w:spacing w:after="0" w:line="240" w:lineRule="auto"/>
              <w:jc w:val="both"/>
              <w:rPr>
                <w:rFonts w:ascii="Times New Roman" w:hAnsi="Times New Roman" w:cs="Times New Roman"/>
              </w:rPr>
            </w:pPr>
            <w:r w:rsidRPr="006428F0">
              <w:rPr>
                <w:rFonts w:ascii="Times New Roman" w:hAnsi="Times New Roman" w:cs="Times New Roman"/>
              </w:rPr>
              <w:t>Речення розділу «Аналіз поточного стану сп</w:t>
            </w:r>
            <w:r w:rsidR="006428F0">
              <w:rPr>
                <w:rFonts w:ascii="Times New Roman" w:hAnsi="Times New Roman" w:cs="Times New Roman"/>
              </w:rPr>
              <w:t xml:space="preserve">рав, тенденції та обґрунтування </w:t>
            </w:r>
            <w:r w:rsidRPr="006428F0">
              <w:rPr>
                <w:rFonts w:ascii="Times New Roman" w:hAnsi="Times New Roman" w:cs="Times New Roman"/>
              </w:rPr>
              <w:t>щодо необхідності розв’язання виявлених проблем» в</w:t>
            </w:r>
            <w:r w:rsidR="006B63D9" w:rsidRPr="006428F0">
              <w:rPr>
                <w:rFonts w:ascii="Times New Roman" w:hAnsi="Times New Roman" w:cs="Times New Roman"/>
              </w:rPr>
              <w:t>икладено в такій редакції:</w:t>
            </w:r>
          </w:p>
          <w:p w:rsidR="00A112A2" w:rsidRPr="006428F0" w:rsidRDefault="006B63D9" w:rsidP="006428F0">
            <w:pPr>
              <w:spacing w:after="0" w:line="240" w:lineRule="auto"/>
              <w:jc w:val="both"/>
              <w:rPr>
                <w:rFonts w:ascii="Times New Roman" w:hAnsi="Times New Roman" w:cs="Times New Roman"/>
              </w:rPr>
            </w:pPr>
            <w:r w:rsidRPr="006428F0">
              <w:rPr>
                <w:rFonts w:ascii="Times New Roman" w:hAnsi="Times New Roman" w:cs="Times New Roman"/>
              </w:rPr>
              <w:t xml:space="preserve">«У регіонах, які раніше не зазнавали </w:t>
            </w:r>
            <w:proofErr w:type="spellStart"/>
            <w:r w:rsidRPr="006428F0">
              <w:rPr>
                <w:rFonts w:ascii="Times New Roman" w:hAnsi="Times New Roman" w:cs="Times New Roman"/>
              </w:rPr>
              <w:t>посух</w:t>
            </w:r>
            <w:proofErr w:type="spellEnd"/>
            <w:r w:rsidRPr="006428F0">
              <w:rPr>
                <w:rFonts w:ascii="Times New Roman" w:hAnsi="Times New Roman" w:cs="Times New Roman"/>
              </w:rPr>
              <w:t xml:space="preserve">, </w:t>
            </w:r>
            <w:r w:rsidRPr="006428F0">
              <w:rPr>
                <w:rFonts w:ascii="Times New Roman" w:hAnsi="Times New Roman" w:cs="Times New Roman"/>
              </w:rPr>
              <w:lastRenderedPageBreak/>
              <w:t xml:space="preserve">включаючи північні та північно-східні сільськогосподарські </w:t>
            </w:r>
            <w:proofErr w:type="spellStart"/>
            <w:r w:rsidRPr="006428F0">
              <w:rPr>
                <w:rFonts w:ascii="Times New Roman" w:hAnsi="Times New Roman" w:cs="Times New Roman"/>
              </w:rPr>
              <w:t>райони</w:t>
            </w:r>
            <w:proofErr w:type="spellEnd"/>
            <w:r w:rsidRPr="006428F0">
              <w:rPr>
                <w:rFonts w:ascii="Times New Roman" w:hAnsi="Times New Roman" w:cs="Times New Roman"/>
              </w:rPr>
              <w:t>, спостерігаються посушливі умови, що спричиняють зростання попиту на воду та збільшенням її дефіциту.»</w:t>
            </w:r>
            <w:r w:rsidR="00EF4622">
              <w:rPr>
                <w:rFonts w:ascii="Times New Roman" w:hAnsi="Times New Roman" w:cs="Times New Roman"/>
              </w:rPr>
              <w:t>.</w:t>
            </w:r>
          </w:p>
          <w:p w:rsidR="00A112A2" w:rsidRPr="006428F0" w:rsidRDefault="00A112A2" w:rsidP="006428F0">
            <w:pPr>
              <w:spacing w:after="0" w:line="240" w:lineRule="auto"/>
              <w:jc w:val="both"/>
              <w:rPr>
                <w:rFonts w:ascii="Times New Roman" w:hAnsi="Times New Roman" w:cs="Times New Roman"/>
              </w:rPr>
            </w:pPr>
          </w:p>
          <w:p w:rsidR="00A112A2" w:rsidRPr="006428F0" w:rsidRDefault="00A112A2" w:rsidP="006428F0">
            <w:pPr>
              <w:spacing w:after="0" w:line="240" w:lineRule="auto"/>
              <w:jc w:val="both"/>
              <w:rPr>
                <w:rFonts w:ascii="Times New Roman" w:hAnsi="Times New Roman" w:cs="Times New Roman"/>
              </w:rPr>
            </w:pPr>
          </w:p>
          <w:p w:rsidR="00A112A2" w:rsidRPr="006428F0" w:rsidRDefault="00A112A2" w:rsidP="006428F0">
            <w:pPr>
              <w:spacing w:after="0" w:line="240" w:lineRule="auto"/>
              <w:jc w:val="both"/>
              <w:rPr>
                <w:rFonts w:ascii="Times New Roman" w:hAnsi="Times New Roman" w:cs="Times New Roman"/>
              </w:rPr>
            </w:pPr>
          </w:p>
        </w:tc>
      </w:tr>
      <w:tr w:rsidR="00A112A2" w:rsidRPr="006428F0" w:rsidTr="0004677A">
        <w:trPr>
          <w:trHeight w:val="1684"/>
        </w:trPr>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tcBorders>
              <w:top w:val="single" w:sz="4" w:space="0" w:color="000000"/>
              <w:bottom w:val="single" w:sz="4" w:space="0" w:color="000000"/>
            </w:tcBorders>
            <w:shd w:val="clear" w:color="auto" w:fill="auto"/>
            <w:tcMar>
              <w:left w:w="83" w:type="dxa"/>
            </w:tcMar>
          </w:tcPr>
          <w:p w:rsidR="00A112A2" w:rsidRPr="00C2126A" w:rsidRDefault="006B63D9" w:rsidP="0034314D">
            <w:pPr>
              <w:spacing w:after="0" w:line="240" w:lineRule="auto"/>
              <w:jc w:val="both"/>
              <w:rPr>
                <w:rFonts w:ascii="Times New Roman" w:hAnsi="Times New Roman" w:cs="Times New Roman"/>
              </w:rPr>
            </w:pPr>
            <w:r w:rsidRPr="00C2126A">
              <w:rPr>
                <w:rFonts w:ascii="Times New Roman" w:hAnsi="Times New Roman" w:cs="Times New Roman"/>
              </w:rPr>
              <w:t xml:space="preserve">Не можна адаптувати наслідки зміни клімату, як стверджується на ст. 5, а адаптуватися до них. </w:t>
            </w:r>
          </w:p>
          <w:p w:rsidR="00A112A2" w:rsidRPr="00C2126A" w:rsidRDefault="006B63D9" w:rsidP="0034314D">
            <w:pPr>
              <w:spacing w:after="0" w:line="240" w:lineRule="auto"/>
              <w:jc w:val="both"/>
              <w:rPr>
                <w:rFonts w:ascii="Times New Roman" w:hAnsi="Times New Roman" w:cs="Times New Roman"/>
              </w:rPr>
            </w:pPr>
            <w:r w:rsidRPr="00C2126A">
              <w:rPr>
                <w:rFonts w:ascii="Times New Roman" w:hAnsi="Times New Roman" w:cs="Times New Roman"/>
              </w:rPr>
              <w:t xml:space="preserve">Там же стверджується, що </w:t>
            </w:r>
            <w:proofErr w:type="spellStart"/>
            <w:r w:rsidRPr="00C2126A">
              <w:rPr>
                <w:rFonts w:ascii="Times New Roman" w:hAnsi="Times New Roman" w:cs="Times New Roman"/>
              </w:rPr>
              <w:t>проєкти</w:t>
            </w:r>
            <w:proofErr w:type="spellEnd"/>
            <w:r w:rsidRPr="00C2126A">
              <w:rPr>
                <w:rFonts w:ascii="Times New Roman" w:hAnsi="Times New Roman" w:cs="Times New Roman"/>
              </w:rPr>
              <w:t xml:space="preserve"> з відбудови державних інфраструктурних та енергетичних </w:t>
            </w:r>
            <w:proofErr w:type="spellStart"/>
            <w:r w:rsidRPr="00C2126A">
              <w:rPr>
                <w:rFonts w:ascii="Times New Roman" w:hAnsi="Times New Roman" w:cs="Times New Roman"/>
              </w:rPr>
              <w:t>обʼєктів</w:t>
            </w:r>
            <w:proofErr w:type="spellEnd"/>
            <w:r w:rsidRPr="00C2126A">
              <w:rPr>
                <w:rFonts w:ascii="Times New Roman" w:hAnsi="Times New Roman" w:cs="Times New Roman"/>
              </w:rPr>
              <w:t>, будівель, мають бути пріоритетом, але про проблему порятунку боліт, як унікальних екосистем та поглиначів СО2 – ні слова. Потрібно додати.</w:t>
            </w:r>
          </w:p>
        </w:tc>
        <w:tc>
          <w:tcPr>
            <w:tcW w:w="4725" w:type="dxa"/>
            <w:tcBorders>
              <w:top w:val="single" w:sz="4" w:space="0" w:color="000000"/>
              <w:bottom w:val="single" w:sz="4" w:space="0" w:color="000000"/>
            </w:tcBorders>
            <w:shd w:val="clear" w:color="auto" w:fill="auto"/>
            <w:tcMar>
              <w:left w:w="83" w:type="dxa"/>
            </w:tcMar>
          </w:tcPr>
          <w:p w:rsidR="00195681" w:rsidRPr="004E7956" w:rsidRDefault="0034314D" w:rsidP="0034314D">
            <w:pPr>
              <w:keepNext/>
              <w:pBdr>
                <w:top w:val="nil"/>
                <w:left w:val="nil"/>
                <w:bottom w:val="nil"/>
                <w:right w:val="nil"/>
                <w:between w:val="nil"/>
              </w:pBdr>
              <w:spacing w:after="0" w:line="240" w:lineRule="auto"/>
              <w:jc w:val="both"/>
              <w:rPr>
                <w:rFonts w:ascii="Times New Roman" w:eastAsia="Times New Roman" w:hAnsi="Times New Roman" w:cs="Times New Roman"/>
              </w:rPr>
            </w:pPr>
            <w:r w:rsidRPr="004E7956">
              <w:rPr>
                <w:rFonts w:ascii="Times New Roman" w:hAnsi="Times New Roman" w:cs="Times New Roman"/>
              </w:rPr>
              <w:t>Розділ «</w:t>
            </w:r>
            <w:r w:rsidRPr="004E7956">
              <w:rPr>
                <w:rFonts w:ascii="Times New Roman" w:eastAsia="Times New Roman" w:hAnsi="Times New Roman" w:cs="Times New Roman"/>
              </w:rPr>
              <w:t>Аналіз поточного стану справ, тенденції та обґрунтування щодо необхідності розв’язання виявлених проблем».</w:t>
            </w:r>
          </w:p>
          <w:p w:rsidR="0034314D" w:rsidRPr="004E7956" w:rsidRDefault="0034314D" w:rsidP="0034314D">
            <w:pPr>
              <w:keepNext/>
              <w:pBdr>
                <w:top w:val="nil"/>
                <w:left w:val="nil"/>
                <w:bottom w:val="nil"/>
                <w:right w:val="nil"/>
                <w:between w:val="nil"/>
              </w:pBdr>
              <w:spacing w:after="0" w:line="240" w:lineRule="auto"/>
              <w:jc w:val="both"/>
              <w:rPr>
                <w:rFonts w:ascii="Times New Roman" w:eastAsia="Times New Roman" w:hAnsi="Times New Roman" w:cs="Times New Roman"/>
              </w:rPr>
            </w:pPr>
            <w:r w:rsidRPr="004E7956">
              <w:rPr>
                <w:rFonts w:ascii="Times New Roman" w:eastAsia="Times New Roman" w:hAnsi="Times New Roman" w:cs="Times New Roman"/>
              </w:rPr>
              <w:t>…</w:t>
            </w:r>
          </w:p>
          <w:p w:rsidR="004E7956" w:rsidRPr="004E7956" w:rsidRDefault="004E7956" w:rsidP="0034314D">
            <w:pPr>
              <w:spacing w:after="0" w:line="240" w:lineRule="auto"/>
              <w:jc w:val="both"/>
              <w:rPr>
                <w:rFonts w:ascii="Times New Roman" w:eastAsia="Times New Roman" w:hAnsi="Times New Roman" w:cs="Times New Roman"/>
              </w:rPr>
            </w:pPr>
            <w:r w:rsidRPr="004E7956">
              <w:rPr>
                <w:rFonts w:ascii="Times New Roman" w:eastAsia="Times New Roman" w:hAnsi="Times New Roman" w:cs="Times New Roman"/>
              </w:rPr>
              <w:t>Такі можливі наслідки вимагають спрямування зусиль не лише на боротьбу зі зміною клімату, а й на адаптацію її наслідків, з якими з високою ймовірністю матимемо справу.</w:t>
            </w:r>
          </w:p>
          <w:p w:rsidR="004E7956" w:rsidRPr="004E7956" w:rsidRDefault="004E7956" w:rsidP="0034314D">
            <w:pPr>
              <w:spacing w:after="0" w:line="240" w:lineRule="auto"/>
              <w:jc w:val="both"/>
              <w:rPr>
                <w:rFonts w:ascii="Times New Roman" w:eastAsia="Times New Roman" w:hAnsi="Times New Roman" w:cs="Times New Roman"/>
              </w:rPr>
            </w:pPr>
            <w:r w:rsidRPr="004E7956">
              <w:rPr>
                <w:rFonts w:ascii="Times New Roman" w:eastAsia="Times New Roman" w:hAnsi="Times New Roman" w:cs="Times New Roman"/>
              </w:rPr>
              <w:t>…</w:t>
            </w:r>
          </w:p>
          <w:p w:rsidR="00A112A2" w:rsidRPr="004E7956" w:rsidRDefault="006B63D9" w:rsidP="0034314D">
            <w:pPr>
              <w:spacing w:after="0" w:line="240" w:lineRule="auto"/>
              <w:jc w:val="both"/>
              <w:rPr>
                <w:rFonts w:ascii="Times New Roman" w:hAnsi="Times New Roman" w:cs="Times New Roman"/>
              </w:rPr>
            </w:pPr>
            <w:proofErr w:type="spellStart"/>
            <w:r w:rsidRPr="004E7956">
              <w:rPr>
                <w:rFonts w:ascii="Times New Roman" w:hAnsi="Times New Roman" w:cs="Times New Roman"/>
              </w:rPr>
              <w:t>Проєкти</w:t>
            </w:r>
            <w:proofErr w:type="spellEnd"/>
            <w:r w:rsidRPr="004E7956">
              <w:rPr>
                <w:rFonts w:ascii="Times New Roman" w:hAnsi="Times New Roman" w:cs="Times New Roman"/>
              </w:rPr>
              <w:t xml:space="preserve"> з відбудови державних інфраструктурних та енергетичних </w:t>
            </w:r>
            <w:proofErr w:type="spellStart"/>
            <w:r w:rsidRPr="004E7956">
              <w:rPr>
                <w:rFonts w:ascii="Times New Roman" w:hAnsi="Times New Roman" w:cs="Times New Roman"/>
              </w:rPr>
              <w:t>обʼєктів</w:t>
            </w:r>
            <w:proofErr w:type="spellEnd"/>
            <w:r w:rsidRPr="004E7956">
              <w:rPr>
                <w:rFonts w:ascii="Times New Roman" w:hAnsi="Times New Roman" w:cs="Times New Roman"/>
              </w:rPr>
              <w:t>, будівель, мають бути пріоритетом.</w:t>
            </w:r>
          </w:p>
          <w:p w:rsidR="0034314D" w:rsidRPr="00C2126A" w:rsidRDefault="0034314D" w:rsidP="0034314D">
            <w:pPr>
              <w:spacing w:after="0" w:line="240" w:lineRule="auto"/>
              <w:jc w:val="both"/>
              <w:rPr>
                <w:rFonts w:ascii="Times New Roman" w:hAnsi="Times New Roman" w:cs="Times New Roman"/>
              </w:rPr>
            </w:pPr>
            <w:r w:rsidRPr="004E7956">
              <w:rPr>
                <w:rFonts w:ascii="Times New Roman" w:hAnsi="Times New Roman" w:cs="Times New Roman"/>
              </w:rPr>
              <w:t>…</w:t>
            </w:r>
          </w:p>
        </w:tc>
        <w:tc>
          <w:tcPr>
            <w:tcW w:w="5055" w:type="dxa"/>
            <w:tcBorders>
              <w:top w:val="single" w:sz="4" w:space="0" w:color="000000"/>
              <w:bottom w:val="single" w:sz="4" w:space="0" w:color="000000"/>
            </w:tcBorders>
            <w:shd w:val="clear" w:color="auto" w:fill="auto"/>
            <w:tcMar>
              <w:left w:w="83" w:type="dxa"/>
            </w:tcMar>
          </w:tcPr>
          <w:p w:rsidR="00A112A2" w:rsidRDefault="004E7956" w:rsidP="0034314D">
            <w:pPr>
              <w:spacing w:after="0" w:line="240" w:lineRule="auto"/>
              <w:jc w:val="both"/>
              <w:rPr>
                <w:rFonts w:ascii="Times New Roman" w:hAnsi="Times New Roman" w:cs="Times New Roman"/>
                <w:b/>
              </w:rPr>
            </w:pPr>
            <w:r>
              <w:rPr>
                <w:rFonts w:ascii="Times New Roman" w:hAnsi="Times New Roman" w:cs="Times New Roman"/>
                <w:b/>
              </w:rPr>
              <w:t>Відхилено</w:t>
            </w:r>
            <w:r w:rsidR="0052385E">
              <w:rPr>
                <w:rFonts w:ascii="Times New Roman" w:hAnsi="Times New Roman" w:cs="Times New Roman"/>
                <w:b/>
              </w:rPr>
              <w:t xml:space="preserve"> частково</w:t>
            </w:r>
          </w:p>
          <w:p w:rsidR="0052385E" w:rsidRDefault="0052385E" w:rsidP="0034314D">
            <w:pPr>
              <w:spacing w:after="0" w:line="240" w:lineRule="auto"/>
              <w:jc w:val="both"/>
              <w:rPr>
                <w:rFonts w:ascii="Times New Roman" w:eastAsia="Times New Roman" w:hAnsi="Times New Roman" w:cs="Times New Roman"/>
              </w:rPr>
            </w:pPr>
            <w:r>
              <w:rPr>
                <w:rFonts w:ascii="Times New Roman" w:hAnsi="Times New Roman" w:cs="Times New Roman"/>
              </w:rPr>
              <w:t xml:space="preserve">Останнє речення десятого абзацу розділу </w:t>
            </w:r>
            <w:r w:rsidRPr="004E7956">
              <w:rPr>
                <w:rFonts w:ascii="Times New Roman" w:eastAsia="Times New Roman" w:hAnsi="Times New Roman" w:cs="Times New Roman"/>
              </w:rPr>
              <w:t>Аналіз поточного стану справ, тенденції та обґрунтування щодо необхідності розв’язання виявлених проблем»</w:t>
            </w:r>
            <w:r>
              <w:rPr>
                <w:rFonts w:ascii="Times New Roman" w:eastAsia="Times New Roman" w:hAnsi="Times New Roman" w:cs="Times New Roman"/>
              </w:rPr>
              <w:t xml:space="preserve"> викладено в такій редакції:</w:t>
            </w:r>
          </w:p>
          <w:p w:rsidR="0052385E" w:rsidRDefault="0052385E" w:rsidP="003431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4E7956">
              <w:rPr>
                <w:rFonts w:ascii="Times New Roman" w:eastAsia="Times New Roman" w:hAnsi="Times New Roman" w:cs="Times New Roman"/>
              </w:rPr>
              <w:t>Такі можливі наслідки вимагають спрямування зусиль не лише на боротьбу зі зміною клімату, а й на адаптацію</w:t>
            </w:r>
            <w:r>
              <w:rPr>
                <w:rFonts w:ascii="Times New Roman" w:eastAsia="Times New Roman" w:hAnsi="Times New Roman" w:cs="Times New Roman"/>
              </w:rPr>
              <w:t xml:space="preserve"> до</w:t>
            </w:r>
            <w:r w:rsidRPr="004E7956">
              <w:rPr>
                <w:rFonts w:ascii="Times New Roman" w:eastAsia="Times New Roman" w:hAnsi="Times New Roman" w:cs="Times New Roman"/>
              </w:rPr>
              <w:t xml:space="preserve"> її наслідків, з якими з високою ймовірністю матимемо справу</w:t>
            </w:r>
            <w:r>
              <w:rPr>
                <w:rFonts w:ascii="Times New Roman" w:eastAsia="Times New Roman" w:hAnsi="Times New Roman" w:cs="Times New Roman"/>
              </w:rPr>
              <w:t>».</w:t>
            </w:r>
          </w:p>
          <w:p w:rsidR="0052385E" w:rsidRPr="0052385E" w:rsidRDefault="0052385E" w:rsidP="0052385E">
            <w:pPr>
              <w:spacing w:after="0" w:line="240" w:lineRule="auto"/>
              <w:jc w:val="both"/>
              <w:rPr>
                <w:rFonts w:ascii="Times New Roman" w:hAnsi="Times New Roman" w:cs="Times New Roman"/>
              </w:rPr>
            </w:pPr>
            <w:r>
              <w:rPr>
                <w:rFonts w:ascii="Times New Roman" w:hAnsi="Times New Roman" w:cs="Times New Roman"/>
              </w:rPr>
              <w:t xml:space="preserve">Пріоритетність </w:t>
            </w:r>
            <w:proofErr w:type="spellStart"/>
            <w:r>
              <w:rPr>
                <w:rFonts w:ascii="Times New Roman" w:hAnsi="Times New Roman" w:cs="Times New Roman"/>
              </w:rPr>
              <w:t>п</w:t>
            </w:r>
            <w:r w:rsidRPr="00C2126A">
              <w:rPr>
                <w:rFonts w:ascii="Times New Roman" w:hAnsi="Times New Roman" w:cs="Times New Roman"/>
              </w:rPr>
              <w:t>роєкт</w:t>
            </w:r>
            <w:r>
              <w:rPr>
                <w:rFonts w:ascii="Times New Roman" w:hAnsi="Times New Roman" w:cs="Times New Roman"/>
              </w:rPr>
              <w:t>ів</w:t>
            </w:r>
            <w:proofErr w:type="spellEnd"/>
            <w:r w:rsidRPr="00C2126A">
              <w:rPr>
                <w:rFonts w:ascii="Times New Roman" w:hAnsi="Times New Roman" w:cs="Times New Roman"/>
              </w:rPr>
              <w:t xml:space="preserve"> з відбудови державних </w:t>
            </w:r>
            <w:r w:rsidRPr="0052385E">
              <w:rPr>
                <w:rFonts w:ascii="Times New Roman" w:hAnsi="Times New Roman" w:cs="Times New Roman"/>
              </w:rPr>
              <w:t xml:space="preserve">інфраструктурних та енергетичних </w:t>
            </w:r>
            <w:proofErr w:type="spellStart"/>
            <w:r w:rsidRPr="0052385E">
              <w:rPr>
                <w:rFonts w:ascii="Times New Roman" w:hAnsi="Times New Roman" w:cs="Times New Roman"/>
              </w:rPr>
              <w:t>обʼєктів</w:t>
            </w:r>
            <w:proofErr w:type="spellEnd"/>
            <w:r w:rsidRPr="0052385E">
              <w:rPr>
                <w:rFonts w:ascii="Times New Roman" w:hAnsi="Times New Roman" w:cs="Times New Roman"/>
              </w:rPr>
              <w:t xml:space="preserve">, будівель зазначена в контексті </w:t>
            </w:r>
            <w:r w:rsidRPr="0052385E">
              <w:rPr>
                <w:rFonts w:ascii="Times New Roman" w:eastAsia="Times New Roman" w:hAnsi="Times New Roman" w:cs="Times New Roman"/>
              </w:rPr>
              <w:t>повоєнної відбудови України</w:t>
            </w:r>
            <w:r w:rsidRPr="0052385E">
              <w:rPr>
                <w:rFonts w:ascii="Times New Roman" w:hAnsi="Times New Roman" w:cs="Times New Roman"/>
              </w:rPr>
              <w:t>.</w:t>
            </w:r>
          </w:p>
        </w:tc>
      </w:tr>
      <w:tr w:rsidR="00A112A2" w:rsidRPr="006428F0" w:rsidTr="00C2126A">
        <w:trPr>
          <w:trHeight w:val="3791"/>
        </w:trPr>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tcBorders>
              <w:top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Ми погоджуємося, що «ухвалення рішень з питань зміни клімату повинно ґрунтуватися на політичних, економічних і наукових аргументах та охоплювати всі сфери економіки, включаючи енергетику, промисловість, агропромисловий комплекс, транспорт ,водне господарство, лісове та житлово-комунальне господарства, землекористування, а також охорону здоров’я та збереження екосистем.» та що узгодження </w:t>
            </w:r>
            <w:proofErr w:type="spellStart"/>
            <w:r w:rsidRPr="006428F0">
              <w:rPr>
                <w:rFonts w:ascii="Times New Roman" w:hAnsi="Times New Roman" w:cs="Times New Roman"/>
              </w:rPr>
              <w:t>кроссекторальних</w:t>
            </w:r>
            <w:proofErr w:type="spellEnd"/>
            <w:r w:rsidRPr="006428F0">
              <w:rPr>
                <w:rFonts w:ascii="Times New Roman" w:hAnsi="Times New Roman" w:cs="Times New Roman"/>
              </w:rPr>
              <w:t xml:space="preserve"> завдань є складним завданням.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Але воно має бути виконане. Ми сподіваємось, що друга редакція Стратегії матиме конкретні орієнтири для всіх секторів економіки щодо скорочення викидів ПГ, щодо розширення площ поглиначів у часовому вимірі.</w:t>
            </w:r>
          </w:p>
        </w:tc>
        <w:tc>
          <w:tcPr>
            <w:tcW w:w="4725" w:type="dxa"/>
            <w:tcBorders>
              <w:top w:val="single" w:sz="4" w:space="0" w:color="000000"/>
            </w:tcBorders>
            <w:shd w:val="clear" w:color="auto" w:fill="auto"/>
            <w:tcMar>
              <w:left w:w="83" w:type="dxa"/>
            </w:tcMar>
          </w:tcPr>
          <w:p w:rsidR="00A112A2" w:rsidRPr="006428F0" w:rsidRDefault="00C2126A" w:rsidP="00C2126A">
            <w:pPr>
              <w:spacing w:after="0" w:line="240" w:lineRule="auto"/>
              <w:jc w:val="both"/>
              <w:rPr>
                <w:rFonts w:ascii="Times New Roman" w:hAnsi="Times New Roman" w:cs="Times New Roman"/>
              </w:rPr>
            </w:pPr>
            <w:r>
              <w:rPr>
                <w:rFonts w:ascii="Times New Roman" w:hAnsi="Times New Roman" w:cs="Times New Roman"/>
              </w:rPr>
              <w:t xml:space="preserve">До </w:t>
            </w:r>
            <w:proofErr w:type="spellStart"/>
            <w:r>
              <w:rPr>
                <w:rFonts w:ascii="Times New Roman" w:hAnsi="Times New Roman" w:cs="Times New Roman"/>
              </w:rPr>
              <w:t>проєкту</w:t>
            </w:r>
            <w:proofErr w:type="spellEnd"/>
            <w:r>
              <w:rPr>
                <w:rFonts w:ascii="Times New Roman" w:hAnsi="Times New Roman" w:cs="Times New Roman"/>
              </w:rPr>
              <w:t xml:space="preserve"> акта в цілому</w:t>
            </w:r>
          </w:p>
        </w:tc>
        <w:tc>
          <w:tcPr>
            <w:tcW w:w="5055" w:type="dxa"/>
            <w:tcBorders>
              <w:top w:val="single" w:sz="4" w:space="0" w:color="000000"/>
            </w:tcBorders>
            <w:shd w:val="clear" w:color="auto" w:fill="auto"/>
            <w:tcMar>
              <w:left w:w="83" w:type="dxa"/>
            </w:tcMar>
          </w:tcPr>
          <w:p w:rsidR="00A112A2" w:rsidRPr="00C2126A" w:rsidRDefault="006B63D9" w:rsidP="00C2126A">
            <w:pPr>
              <w:spacing w:after="0" w:line="240" w:lineRule="auto"/>
              <w:jc w:val="both"/>
              <w:rPr>
                <w:rFonts w:ascii="Times New Roman" w:hAnsi="Times New Roman" w:cs="Times New Roman"/>
                <w:b/>
              </w:rPr>
            </w:pPr>
            <w:r w:rsidRPr="00C2126A">
              <w:rPr>
                <w:rFonts w:ascii="Times New Roman" w:hAnsi="Times New Roman" w:cs="Times New Roman"/>
                <w:b/>
              </w:rPr>
              <w:t>Відхилено</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Досягнути визначених </w:t>
            </w:r>
            <w:proofErr w:type="spellStart"/>
            <w:r w:rsidR="00C2126A">
              <w:rPr>
                <w:rFonts w:ascii="Times New Roman" w:hAnsi="Times New Roman" w:cs="Times New Roman"/>
              </w:rPr>
              <w:t>проєктом</w:t>
            </w:r>
            <w:proofErr w:type="spellEnd"/>
            <w:r w:rsidR="00C2126A">
              <w:rPr>
                <w:rFonts w:ascii="Times New Roman" w:hAnsi="Times New Roman" w:cs="Times New Roman"/>
              </w:rPr>
              <w:t xml:space="preserve"> Стратегії</w:t>
            </w:r>
            <w:r w:rsidR="00C2126A" w:rsidRPr="006428F0">
              <w:rPr>
                <w:rFonts w:ascii="Times New Roman" w:hAnsi="Times New Roman" w:cs="Times New Roman"/>
              </w:rPr>
              <w:t xml:space="preserve"> цілей</w:t>
            </w:r>
            <w:r w:rsidR="00C2126A">
              <w:rPr>
                <w:rFonts w:ascii="Times New Roman" w:hAnsi="Times New Roman" w:cs="Times New Roman"/>
              </w:rPr>
              <w:t xml:space="preserve"> </w:t>
            </w:r>
            <w:r w:rsidRPr="006428F0">
              <w:rPr>
                <w:rFonts w:ascii="Times New Roman" w:hAnsi="Times New Roman" w:cs="Times New Roman"/>
              </w:rPr>
              <w:t>передбачається чотирма етапами:</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Перший етап (2024 – 2026 роки)</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Другий етап (2027 – 2029 роки)</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Третій етап (2030 – 2032 роки)</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Четвертий етап (2033 – 2035 роки)</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На кожному етапі передбачається затвердження та виконання операційних планів, які визначатимуть заходи з виконання завдань до кожної стратегічної цілі </w:t>
            </w:r>
            <w:proofErr w:type="spellStart"/>
            <w:r w:rsidR="00C2126A">
              <w:rPr>
                <w:rFonts w:ascii="Times New Roman" w:hAnsi="Times New Roman" w:cs="Times New Roman"/>
              </w:rPr>
              <w:t>проєкту</w:t>
            </w:r>
            <w:proofErr w:type="spellEnd"/>
            <w:r w:rsidR="00C2126A">
              <w:rPr>
                <w:rFonts w:ascii="Times New Roman" w:hAnsi="Times New Roman" w:cs="Times New Roman"/>
              </w:rPr>
              <w:t xml:space="preserve"> </w:t>
            </w:r>
            <w:r w:rsidRPr="006428F0">
              <w:rPr>
                <w:rFonts w:ascii="Times New Roman" w:hAnsi="Times New Roman" w:cs="Times New Roman"/>
              </w:rPr>
              <w:t xml:space="preserve">Стратегії з урахуванням </w:t>
            </w:r>
            <w:proofErr w:type="spellStart"/>
            <w:r w:rsidRPr="006428F0">
              <w:rPr>
                <w:rFonts w:ascii="Times New Roman" w:hAnsi="Times New Roman" w:cs="Times New Roman"/>
              </w:rPr>
              <w:t>кроссекторальності</w:t>
            </w:r>
            <w:proofErr w:type="spellEnd"/>
            <w:r w:rsidRPr="006428F0">
              <w:rPr>
                <w:rFonts w:ascii="Times New Roman" w:hAnsi="Times New Roman" w:cs="Times New Roman"/>
              </w:rPr>
              <w:t>.</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Конкретні орієнтири по секторам економіки будуть включені до секторальних стратегічних документів у сфері зміни клімату.</w:t>
            </w:r>
          </w:p>
        </w:tc>
      </w:tr>
      <w:tr w:rsidR="00A112A2" w:rsidRPr="006428F0" w:rsidTr="0004677A">
        <w:trPr>
          <w:trHeight w:val="3396"/>
        </w:trPr>
        <w:tc>
          <w:tcPr>
            <w:tcW w:w="645" w:type="dxa"/>
            <w:vMerge w:val="restart"/>
            <w:shd w:val="clear" w:color="auto" w:fill="auto"/>
            <w:tcMar>
              <w:left w:w="83" w:type="dxa"/>
            </w:tcMar>
          </w:tcPr>
          <w:p w:rsidR="00A112A2" w:rsidRPr="006428F0" w:rsidRDefault="006B63D9" w:rsidP="00C2126A">
            <w:pPr>
              <w:spacing w:after="0" w:line="240" w:lineRule="auto"/>
              <w:jc w:val="center"/>
              <w:rPr>
                <w:rFonts w:ascii="Times New Roman" w:hAnsi="Times New Roman" w:cs="Times New Roman"/>
              </w:rPr>
            </w:pPr>
            <w:r w:rsidRPr="006428F0">
              <w:rPr>
                <w:rFonts w:ascii="Times New Roman" w:hAnsi="Times New Roman" w:cs="Times New Roman"/>
              </w:rPr>
              <w:lastRenderedPageBreak/>
              <w:t>7</w:t>
            </w:r>
          </w:p>
        </w:tc>
        <w:tc>
          <w:tcPr>
            <w:tcW w:w="5130" w:type="dxa"/>
            <w:tcBorders>
              <w:bottom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До розділу «Стратегічні цілі та показники їх досягнення»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Щодо показників цілі: «зміцнення правових та організаційних засад державної кліматичної політики».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На нашу думку, кількість ухвалених законодавчих та інших нормативно-правових актів у сфері зміни клімату та кількість затверджених документів державного планування у сфері зміни клімату не варто брати за показники, щоб не стимулювати множення нормативних документів. Кращим показником буде врегулювання необхідних процедур та норм, які забезпечують реалізацію політики, для досягнення мети Стратегії.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Тобто, реальні показники – це показники, які характеризують результат, а не успіхи на шляху до результату. </w:t>
            </w:r>
          </w:p>
        </w:tc>
        <w:tc>
          <w:tcPr>
            <w:tcW w:w="4725" w:type="dxa"/>
            <w:tcBorders>
              <w:bottom w:val="single" w:sz="4" w:space="0" w:color="000000"/>
            </w:tcBorders>
            <w:shd w:val="clear" w:color="auto" w:fill="auto"/>
            <w:tcMar>
              <w:left w:w="83" w:type="dxa"/>
            </w:tcMar>
          </w:tcPr>
          <w:p w:rsidR="000F1A37" w:rsidRPr="006428F0" w:rsidRDefault="000F1A37" w:rsidP="00C2126A">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0F1A37" w:rsidRPr="006428F0" w:rsidRDefault="000F1A37"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Показниками досягнення стратегічної цілі «Зміцнення правових та організаційних засад державної кліматичної політики» є: </w:t>
            </w:r>
          </w:p>
          <w:p w:rsidR="000F1A37" w:rsidRPr="006428F0" w:rsidRDefault="000F1A37"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прийнятих/затверджених законодавчих та інших нормативно-правових актів у сфері зміни клім</w:t>
            </w:r>
            <w:r w:rsidR="00C2126A">
              <w:rPr>
                <w:rFonts w:ascii="Times New Roman" w:hAnsi="Times New Roman" w:cs="Times New Roman"/>
              </w:rPr>
              <w:t>ату</w:t>
            </w:r>
            <w:r w:rsidRPr="006428F0">
              <w:rPr>
                <w:rFonts w:ascii="Times New Roman" w:hAnsi="Times New Roman" w:cs="Times New Roman"/>
              </w:rPr>
              <w:t>;</w:t>
            </w:r>
          </w:p>
          <w:p w:rsidR="000F1A37" w:rsidRPr="006428F0" w:rsidRDefault="000F1A37"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затверджених документів державного пл</w:t>
            </w:r>
            <w:r w:rsidR="00C2126A">
              <w:rPr>
                <w:rFonts w:ascii="Times New Roman" w:hAnsi="Times New Roman" w:cs="Times New Roman"/>
              </w:rPr>
              <w:t>анування у сфері зміни клімату</w:t>
            </w:r>
            <w:r w:rsidRPr="006428F0">
              <w:rPr>
                <w:rFonts w:ascii="Times New Roman" w:hAnsi="Times New Roman" w:cs="Times New Roman"/>
              </w:rPr>
              <w:t>.</w:t>
            </w:r>
          </w:p>
          <w:p w:rsidR="00A112A2" w:rsidRPr="006428F0" w:rsidRDefault="00A112A2" w:rsidP="00C2126A">
            <w:pPr>
              <w:spacing w:after="0" w:line="240" w:lineRule="auto"/>
              <w:jc w:val="both"/>
              <w:rPr>
                <w:rFonts w:ascii="Times New Roman" w:hAnsi="Times New Roman" w:cs="Times New Roman"/>
              </w:rPr>
            </w:pPr>
          </w:p>
        </w:tc>
        <w:tc>
          <w:tcPr>
            <w:tcW w:w="5055" w:type="dxa"/>
            <w:tcBorders>
              <w:bottom w:val="single" w:sz="4" w:space="0" w:color="000000"/>
            </w:tcBorders>
            <w:shd w:val="clear" w:color="auto" w:fill="auto"/>
            <w:tcMar>
              <w:left w:w="83" w:type="dxa"/>
            </w:tcMar>
          </w:tcPr>
          <w:p w:rsidR="00A112A2" w:rsidRPr="00C2126A" w:rsidRDefault="006B63D9" w:rsidP="00C2126A">
            <w:pPr>
              <w:spacing w:after="0" w:line="240" w:lineRule="auto"/>
              <w:jc w:val="both"/>
              <w:rPr>
                <w:rFonts w:ascii="Times New Roman" w:hAnsi="Times New Roman" w:cs="Times New Roman"/>
                <w:b/>
              </w:rPr>
            </w:pPr>
            <w:r w:rsidRPr="00C2126A">
              <w:rPr>
                <w:rFonts w:ascii="Times New Roman" w:hAnsi="Times New Roman" w:cs="Times New Roman"/>
                <w:b/>
              </w:rPr>
              <w:t>Враховано</w:t>
            </w:r>
            <w:r w:rsidR="000F1A37" w:rsidRPr="00C2126A">
              <w:rPr>
                <w:rFonts w:ascii="Times New Roman" w:hAnsi="Times New Roman" w:cs="Times New Roman"/>
                <w:b/>
              </w:rPr>
              <w:t xml:space="preserve"> в інший спосіб</w:t>
            </w:r>
          </w:p>
          <w:p w:rsidR="000F1A37" w:rsidRPr="009F5C9F" w:rsidRDefault="001F0D5E" w:rsidP="00C2126A">
            <w:pPr>
              <w:spacing w:after="0" w:line="240" w:lineRule="auto"/>
              <w:jc w:val="both"/>
              <w:rPr>
                <w:rFonts w:ascii="Times New Roman" w:hAnsi="Times New Roman" w:cs="Times New Roman"/>
                <w:color w:val="auto"/>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sidRPr="009F5C9F">
              <w:rPr>
                <w:rFonts w:ascii="Times New Roman" w:hAnsi="Times New Roman" w:cs="Times New Roman"/>
                <w:color w:val="auto"/>
              </w:rPr>
              <w:t xml:space="preserve"> </w:t>
            </w:r>
            <w:r w:rsidR="009F5C9F" w:rsidRPr="009F5C9F">
              <w:rPr>
                <w:rFonts w:ascii="Times New Roman" w:hAnsi="Times New Roman" w:cs="Times New Roman"/>
                <w:color w:val="auto"/>
              </w:rPr>
              <w:t xml:space="preserve">та зауважень </w:t>
            </w:r>
            <w:r w:rsidR="009F5C9F">
              <w:rPr>
                <w:rFonts w:ascii="Times New Roman" w:hAnsi="Times New Roman" w:cs="Times New Roman"/>
                <w:color w:val="auto"/>
              </w:rPr>
              <w:t>ДУ </w:t>
            </w:r>
            <w:r w:rsidR="009F5C9F" w:rsidRPr="009F5C9F">
              <w:rPr>
                <w:rFonts w:ascii="Times New Roman" w:hAnsi="Times New Roman" w:cs="Times New Roman"/>
                <w:color w:val="auto"/>
              </w:rPr>
              <w:t>«Інститут економіки та прогнозування Національної академії наук України»</w:t>
            </w:r>
            <w:r w:rsidR="0011333A" w:rsidRPr="009F5C9F">
              <w:rPr>
                <w:rFonts w:ascii="Times New Roman" w:hAnsi="Times New Roman" w:cs="Times New Roman"/>
                <w:color w:val="auto"/>
              </w:rPr>
              <w:t xml:space="preserve"> п</w:t>
            </w:r>
            <w:r w:rsidR="000F1A37" w:rsidRPr="009F5C9F">
              <w:rPr>
                <w:rFonts w:ascii="Times New Roman" w:hAnsi="Times New Roman" w:cs="Times New Roman"/>
                <w:color w:val="auto"/>
              </w:rPr>
              <w:t>оказники досягнення стратегічної цілі «Зміцнення правових та організаційних засад державної кліматичної політики» викладено в такій редакції:</w:t>
            </w:r>
          </w:p>
          <w:p w:rsidR="00D45909" w:rsidRPr="006428F0" w:rsidRDefault="00D45909" w:rsidP="00C2126A">
            <w:pPr>
              <w:spacing w:after="0" w:line="240" w:lineRule="auto"/>
              <w:jc w:val="both"/>
              <w:rPr>
                <w:rFonts w:ascii="Times New Roman" w:hAnsi="Times New Roman" w:cs="Times New Roman"/>
              </w:rPr>
            </w:pPr>
            <w:r w:rsidRPr="009F5C9F">
              <w:rPr>
                <w:rFonts w:ascii="Times New Roman" w:hAnsi="Times New Roman" w:cs="Times New Roman"/>
                <w:color w:val="auto"/>
              </w:rPr>
              <w:t xml:space="preserve">«кількість прийнятих/затверджених необхідних </w:t>
            </w:r>
            <w:r w:rsidRPr="006428F0">
              <w:rPr>
                <w:rFonts w:ascii="Times New Roman" w:hAnsi="Times New Roman" w:cs="Times New Roman"/>
              </w:rPr>
              <w:t>законодавчих та інших нормативно-правових актів у сфері зміни клімату;»;</w:t>
            </w:r>
          </w:p>
          <w:p w:rsidR="00A112A2" w:rsidRPr="006428F0" w:rsidRDefault="00D4590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«кількість затверджених документів державного планування у сфері зміни клімату, достатня для </w:t>
            </w:r>
            <w:r w:rsidR="009F5C9F">
              <w:rPr>
                <w:rFonts w:ascii="Times New Roman" w:hAnsi="Times New Roman" w:cs="Times New Roman"/>
              </w:rPr>
              <w:t>досягнення стратегічної цілі;».</w:t>
            </w:r>
          </w:p>
        </w:tc>
      </w:tr>
      <w:tr w:rsidR="00A112A2" w:rsidRPr="006428F0" w:rsidTr="00955D0D">
        <w:trPr>
          <w:trHeight w:val="2982"/>
        </w:trPr>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tcBorders>
              <w:top w:val="single" w:sz="4" w:space="0" w:color="000000"/>
            </w:tcBorders>
            <w:shd w:val="clear" w:color="auto" w:fill="auto"/>
            <w:tcMar>
              <w:left w:w="83" w:type="dxa"/>
            </w:tcMar>
          </w:tcPr>
          <w:p w:rsidR="00A112A2" w:rsidRPr="00C661C7" w:rsidRDefault="006B63D9" w:rsidP="00C2126A">
            <w:pPr>
              <w:spacing w:after="0" w:line="240" w:lineRule="auto"/>
              <w:jc w:val="both"/>
              <w:rPr>
                <w:rFonts w:ascii="Times New Roman" w:hAnsi="Times New Roman" w:cs="Times New Roman"/>
              </w:rPr>
            </w:pPr>
            <w:r w:rsidRPr="00C661C7">
              <w:rPr>
                <w:rFonts w:ascii="Times New Roman" w:hAnsi="Times New Roman" w:cs="Times New Roman"/>
              </w:rPr>
              <w:t xml:space="preserve">Що стосується Міжвідомчої комісії з питань зміни клімату та збереження озонового шару, то це дуже немічна дорадча структура, яка ніколи не мала істотного впливу на процеси. Потрібен інший дієвий механізм міжвідомчої координації. </w:t>
            </w:r>
          </w:p>
          <w:p w:rsidR="00A112A2" w:rsidRPr="00C661C7" w:rsidRDefault="006B63D9" w:rsidP="00C2126A">
            <w:pPr>
              <w:spacing w:after="0" w:line="240" w:lineRule="auto"/>
              <w:jc w:val="both"/>
              <w:rPr>
                <w:rFonts w:ascii="Times New Roman" w:hAnsi="Times New Roman" w:cs="Times New Roman"/>
              </w:rPr>
            </w:pPr>
            <w:r w:rsidRPr="00C661C7">
              <w:rPr>
                <w:rFonts w:ascii="Times New Roman" w:hAnsi="Times New Roman" w:cs="Times New Roman"/>
              </w:rPr>
              <w:t>Комісія може стати ефективним інструментом Міністерства лише в одному випадку – у разі отримання повноважень впливати на формування політики України у сфері зміни клімату та набуття зобов’язань забезпечення координації зусиль урядових структур задля виконання поставлених завдань.</w:t>
            </w:r>
          </w:p>
        </w:tc>
        <w:tc>
          <w:tcPr>
            <w:tcW w:w="4725" w:type="dxa"/>
            <w:tcBorders>
              <w:top w:val="single" w:sz="4" w:space="0" w:color="000000"/>
            </w:tcBorders>
            <w:shd w:val="clear" w:color="auto" w:fill="auto"/>
            <w:tcMar>
              <w:left w:w="83" w:type="dxa"/>
            </w:tcMar>
          </w:tcPr>
          <w:p w:rsidR="00C661C7" w:rsidRDefault="00C661C7" w:rsidP="00C661C7">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C661C7" w:rsidRPr="006428F0" w:rsidRDefault="00C661C7" w:rsidP="00C661C7">
            <w:pPr>
              <w:spacing w:after="0" w:line="240" w:lineRule="auto"/>
              <w:jc w:val="both"/>
              <w:rPr>
                <w:rFonts w:ascii="Times New Roman" w:hAnsi="Times New Roman" w:cs="Times New Roman"/>
              </w:rPr>
            </w:pPr>
            <w:r>
              <w:rPr>
                <w:rFonts w:ascii="Times New Roman" w:hAnsi="Times New Roman" w:cs="Times New Roman"/>
              </w:rPr>
              <w:t>…</w:t>
            </w:r>
          </w:p>
          <w:p w:rsidR="00A112A2" w:rsidRDefault="006B63D9" w:rsidP="00C2126A">
            <w:pPr>
              <w:spacing w:after="0" w:line="240" w:lineRule="auto"/>
              <w:jc w:val="both"/>
              <w:rPr>
                <w:rFonts w:ascii="Times New Roman" w:hAnsi="Times New Roman" w:cs="Times New Roman"/>
              </w:rPr>
            </w:pPr>
            <w:r w:rsidRPr="00C661C7">
              <w:rPr>
                <w:rFonts w:ascii="Times New Roman" w:hAnsi="Times New Roman" w:cs="Times New Roman"/>
              </w:rPr>
              <w:t>забезпечено координацію діяльності органів, що здійснюють управління у сфері зміни клімату, в рамках Міжвідомчої комісії з питань зміни клімату та збереження озонового шару;</w:t>
            </w:r>
          </w:p>
          <w:p w:rsidR="00A112A2" w:rsidRPr="00C661C7" w:rsidRDefault="00C661C7" w:rsidP="00C661C7">
            <w:pPr>
              <w:spacing w:after="0" w:line="240" w:lineRule="auto"/>
              <w:jc w:val="both"/>
              <w:rPr>
                <w:rFonts w:ascii="Times New Roman" w:hAnsi="Times New Roman" w:cs="Times New Roman"/>
              </w:rPr>
            </w:pPr>
            <w:r>
              <w:rPr>
                <w:rFonts w:ascii="Times New Roman" w:hAnsi="Times New Roman" w:cs="Times New Roman"/>
              </w:rPr>
              <w:t>…</w:t>
            </w:r>
          </w:p>
        </w:tc>
        <w:tc>
          <w:tcPr>
            <w:tcW w:w="5055" w:type="dxa"/>
            <w:tcBorders>
              <w:top w:val="single" w:sz="4" w:space="0" w:color="000000"/>
            </w:tcBorders>
            <w:shd w:val="clear" w:color="auto" w:fill="auto"/>
            <w:tcMar>
              <w:left w:w="83" w:type="dxa"/>
            </w:tcMar>
          </w:tcPr>
          <w:p w:rsidR="00A112A2" w:rsidRPr="00955D0D" w:rsidRDefault="00A37FC6" w:rsidP="00C2126A">
            <w:pPr>
              <w:spacing w:after="0" w:line="240" w:lineRule="auto"/>
              <w:jc w:val="both"/>
              <w:rPr>
                <w:rFonts w:ascii="Times New Roman" w:hAnsi="Times New Roman" w:cs="Times New Roman"/>
                <w:b/>
              </w:rPr>
            </w:pPr>
            <w:r w:rsidRPr="00955D0D">
              <w:rPr>
                <w:rFonts w:ascii="Times New Roman" w:hAnsi="Times New Roman" w:cs="Times New Roman"/>
                <w:b/>
              </w:rPr>
              <w:t>Відхилено</w:t>
            </w:r>
          </w:p>
          <w:p w:rsidR="00A37FC6" w:rsidRPr="00955D0D" w:rsidRDefault="00955D0D" w:rsidP="00C2126A">
            <w:pPr>
              <w:spacing w:after="0" w:line="240" w:lineRule="auto"/>
              <w:jc w:val="both"/>
              <w:rPr>
                <w:rFonts w:ascii="Times New Roman" w:hAnsi="Times New Roman" w:cs="Times New Roman"/>
              </w:rPr>
            </w:pPr>
            <w:r w:rsidRPr="00955D0D">
              <w:rPr>
                <w:rFonts w:ascii="Times New Roman" w:hAnsi="Times New Roman" w:cs="Times New Roman"/>
              </w:rPr>
              <w:t xml:space="preserve">Згідно з </w:t>
            </w:r>
            <w:proofErr w:type="spellStart"/>
            <w:r w:rsidRPr="00955D0D">
              <w:rPr>
                <w:rFonts w:ascii="Times New Roman" w:hAnsi="Times New Roman" w:cs="Times New Roman"/>
              </w:rPr>
              <w:t>проєктом</w:t>
            </w:r>
            <w:proofErr w:type="spellEnd"/>
            <w:r w:rsidRPr="00955D0D">
              <w:rPr>
                <w:rFonts w:ascii="Times New Roman" w:hAnsi="Times New Roman" w:cs="Times New Roman"/>
              </w:rPr>
              <w:t xml:space="preserve"> Закону України </w:t>
            </w:r>
            <w:r w:rsidRPr="00955D0D">
              <w:rPr>
                <w:rFonts w:ascii="Times New Roman" w:eastAsia="+mn-ea" w:hAnsi="Times New Roman" w:cs="Times New Roman"/>
                <w:kern w:val="24"/>
              </w:rPr>
              <w:t xml:space="preserve">«Про основні засади державної кліматичної політики» має бути розроблено нове положення </w:t>
            </w:r>
            <w:r w:rsidRPr="00C661C7">
              <w:rPr>
                <w:rFonts w:ascii="Times New Roman" w:hAnsi="Times New Roman" w:cs="Times New Roman"/>
              </w:rPr>
              <w:t>Міжвідомчої комісії з питань зміни клімату та збереження озонового шару</w:t>
            </w:r>
            <w:r>
              <w:rPr>
                <w:rFonts w:ascii="Times New Roman" w:hAnsi="Times New Roman" w:cs="Times New Roman"/>
              </w:rPr>
              <w:t xml:space="preserve"> та планується підвищити її статус.</w:t>
            </w:r>
          </w:p>
        </w:tc>
      </w:tr>
      <w:tr w:rsidR="00A112A2" w:rsidRPr="006428F0" w:rsidTr="00C2126A">
        <w:trPr>
          <w:trHeight w:val="767"/>
        </w:trPr>
        <w:tc>
          <w:tcPr>
            <w:tcW w:w="645" w:type="dxa"/>
            <w:vMerge w:val="restart"/>
            <w:shd w:val="clear" w:color="auto" w:fill="auto"/>
            <w:tcMar>
              <w:left w:w="83" w:type="dxa"/>
            </w:tcMar>
          </w:tcPr>
          <w:p w:rsidR="00A112A2" w:rsidRPr="006428F0" w:rsidRDefault="006B63D9" w:rsidP="00C2126A">
            <w:pPr>
              <w:spacing w:after="0" w:line="240" w:lineRule="auto"/>
              <w:jc w:val="center"/>
              <w:rPr>
                <w:rFonts w:ascii="Times New Roman" w:hAnsi="Times New Roman" w:cs="Times New Roman"/>
              </w:rPr>
            </w:pPr>
            <w:r w:rsidRPr="006428F0">
              <w:rPr>
                <w:rFonts w:ascii="Times New Roman" w:hAnsi="Times New Roman" w:cs="Times New Roman"/>
              </w:rPr>
              <w:t>8</w:t>
            </w:r>
          </w:p>
        </w:tc>
        <w:tc>
          <w:tcPr>
            <w:tcW w:w="5130" w:type="dxa"/>
            <w:tcBorders>
              <w:bottom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Щодо показників цілі: «пом’якшення зміни клімату та забезпечення соціально справедливого та економічно ефективного переходу до низьковуглецевого розвитку держави»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Цитата: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є: зменшено обсяги викидів парникових газів щорічно (</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lastRenderedPageBreak/>
              <w:t>збільшено обсяги поглинання парникових газів щорічно (</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частко відновлюваних джерел енергії в загальному балансі виробництва електроенергії в Україні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частко енергії, виробленої з відновлюваних та низьковуглецевих джерел енергії в структурі загального кінцевого енергоспоживання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енергоємності валового внутрішнього продукту, (кг н. е. на долар США);</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функціонування системи торгівлі квотами на викиди парникових газів (або кількість ринкових інструментів скорочення антропогенних викидів парникових газів);»</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Насправді тут мають бути вказані індикативні показники для всіх секторів економіки (частки у відсотках). Водночас, враховуючи ті трагічні обставини, в яких перебуває Україна, потрібно передбачити перехідні умови на період перших 3-5 років повоєнної відбудови.</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Маємо на увазі, що повоєнна структура економіки може змінитися, а під час відбудови викиди парникових газів зростуть. Потрібно передбачити компенсаційні механізми зростанню викидів (наприклад розширення поглиначів, в тому числі в рільництві).</w:t>
            </w:r>
          </w:p>
        </w:tc>
        <w:tc>
          <w:tcPr>
            <w:tcW w:w="4725" w:type="dxa"/>
            <w:tcBorders>
              <w:bottom w:val="single" w:sz="4" w:space="0" w:color="000000"/>
            </w:tcBorders>
            <w:shd w:val="clear" w:color="auto" w:fill="auto"/>
            <w:tcMar>
              <w:left w:w="83" w:type="dxa"/>
            </w:tcMar>
          </w:tcPr>
          <w:p w:rsidR="00D45909" w:rsidRPr="006428F0" w:rsidRDefault="00D45909" w:rsidP="00C2126A">
            <w:pPr>
              <w:spacing w:after="0" w:line="240" w:lineRule="auto"/>
              <w:jc w:val="both"/>
              <w:rPr>
                <w:rFonts w:ascii="Times New Roman" w:hAnsi="Times New Roman" w:cs="Times New Roman"/>
              </w:rPr>
            </w:pPr>
            <w:r w:rsidRPr="006428F0">
              <w:rPr>
                <w:rFonts w:ascii="Times New Roman" w:hAnsi="Times New Roman" w:cs="Times New Roman"/>
              </w:rPr>
              <w:lastRenderedPageBreak/>
              <w:t xml:space="preserve">Розділ «Стратегічні цілі та </w:t>
            </w:r>
            <w:proofErr w:type="spellStart"/>
            <w:r w:rsidRPr="006428F0">
              <w:rPr>
                <w:rFonts w:ascii="Times New Roman" w:hAnsi="Times New Roman" w:cs="Times New Roman"/>
              </w:rPr>
              <w:t>показникиїх</w:t>
            </w:r>
            <w:proofErr w:type="spellEnd"/>
            <w:r w:rsidRPr="006428F0">
              <w:rPr>
                <w:rFonts w:ascii="Times New Roman" w:hAnsi="Times New Roman" w:cs="Times New Roman"/>
              </w:rPr>
              <w:t xml:space="preserve"> досягнення».</w:t>
            </w:r>
          </w:p>
          <w:p w:rsidR="00A112A2"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Показниками досягнення стратегічної цілі </w:t>
            </w:r>
            <w:r w:rsidR="006B63D9" w:rsidRPr="006428F0">
              <w:rPr>
                <w:rFonts w:ascii="Times New Roman" w:hAnsi="Times New Roman" w:cs="Times New Roman"/>
              </w:rPr>
              <w:t>«Пом’якшення зміни клімату та забезпечення соціально справедливого та економічно ефективного переходу до низьковуглецевого розвитку держави»</w:t>
            </w:r>
            <w:r w:rsidRPr="006428F0">
              <w:rPr>
                <w:rFonts w:ascii="Times New Roman" w:hAnsi="Times New Roman" w:cs="Times New Roman"/>
              </w:rPr>
              <w:t xml:space="preserve"> </w:t>
            </w:r>
            <w:r w:rsidR="006B63D9" w:rsidRPr="006428F0">
              <w:rPr>
                <w:rFonts w:ascii="Times New Roman" w:hAnsi="Times New Roman" w:cs="Times New Roman"/>
              </w:rPr>
              <w:t>є:</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зменшено обсяги викидів парникових газів </w:t>
            </w:r>
            <w:r w:rsidRPr="006428F0">
              <w:rPr>
                <w:rFonts w:ascii="Times New Roman" w:hAnsi="Times New Roman" w:cs="Times New Roman"/>
              </w:rPr>
              <w:lastRenderedPageBreak/>
              <w:t>щорічно (</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обсяги поглинання парникових газів щорічно (</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частку відновлюваних джерел енергії в загальному балансі виробництва електроенергії в Україні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частку енергії, виробленої з відновлюваних та низьковуглецевих джерел енергії в структурі загального кінцевого енергоспоживання (%);</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енергоємності валового внутрішнього продукту, (кг н. е. на долар США);</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функціонування системи торгівлі квотами на викиди парникових газів (або кількість ринкових інструментів скорочення антропогенних викидів парникових газів);</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показник кінцевого внутрішнього енергоспоживання;</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загальний обсяг інвестицій у наукові дослідження у сфері зміни клімату, розвиток низьковуглецевих технологій (млн. грн);</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площі сільськогосподарських угідь з органічним статусом (</w:t>
            </w:r>
            <w:proofErr w:type="spellStart"/>
            <w:r w:rsidRPr="006428F0">
              <w:rPr>
                <w:rFonts w:ascii="Times New Roman" w:hAnsi="Times New Roman" w:cs="Times New Roman"/>
              </w:rPr>
              <w:t>кв</w:t>
            </w:r>
            <w:proofErr w:type="spellEnd"/>
            <w:r w:rsidRPr="006428F0">
              <w:rPr>
                <w:rFonts w:ascii="Times New Roman" w:hAnsi="Times New Roman" w:cs="Times New Roman"/>
              </w:rPr>
              <w:t>. км);</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реалізованих національних ініціатив у сфері зміни клімату в ході міжнародних процесів і заходів;</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нових робочих місць та частки інноваційних підприємств в регіонах закриття підприємств видобутку, переробки та/або спалювання викопного палива;</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кількість перепрофільованих професійно-технічних 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закриття підприємств видобутку, переробки та/або спалювання викопного </w:t>
            </w:r>
            <w:r w:rsidRPr="006428F0">
              <w:rPr>
                <w:rFonts w:ascii="Times New Roman" w:hAnsi="Times New Roman" w:cs="Times New Roman"/>
              </w:rPr>
              <w:lastRenderedPageBreak/>
              <w:t>палива;</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площі територій</w:t>
            </w:r>
            <w:r w:rsidR="00C2126A">
              <w:rPr>
                <w:rFonts w:ascii="Times New Roman" w:hAnsi="Times New Roman" w:cs="Times New Roman"/>
              </w:rPr>
              <w:t xml:space="preserve"> природно-заповідного фонду (%)</w:t>
            </w:r>
            <w:r w:rsidR="00D529BC" w:rsidRPr="006428F0">
              <w:rPr>
                <w:rFonts w:ascii="Times New Roman" w:hAnsi="Times New Roman" w:cs="Times New Roman"/>
              </w:rPr>
              <w:t>.</w:t>
            </w:r>
          </w:p>
        </w:tc>
        <w:tc>
          <w:tcPr>
            <w:tcW w:w="5055" w:type="dxa"/>
            <w:tcBorders>
              <w:bottom w:val="single" w:sz="4" w:space="0" w:color="000000"/>
            </w:tcBorders>
            <w:shd w:val="clear" w:color="auto" w:fill="auto"/>
            <w:tcMar>
              <w:left w:w="83" w:type="dxa"/>
            </w:tcMar>
          </w:tcPr>
          <w:p w:rsidR="00A112A2" w:rsidRPr="00C2126A" w:rsidRDefault="006B63D9" w:rsidP="00C2126A">
            <w:pPr>
              <w:spacing w:after="0" w:line="240" w:lineRule="auto"/>
              <w:jc w:val="both"/>
              <w:rPr>
                <w:rFonts w:ascii="Times New Roman" w:hAnsi="Times New Roman" w:cs="Times New Roman"/>
                <w:b/>
              </w:rPr>
            </w:pPr>
            <w:r w:rsidRPr="00C2126A">
              <w:rPr>
                <w:rFonts w:ascii="Times New Roman" w:hAnsi="Times New Roman" w:cs="Times New Roman"/>
                <w:b/>
              </w:rPr>
              <w:lastRenderedPageBreak/>
              <w:t>Відхилено</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Насправді в </w:t>
            </w:r>
            <w:proofErr w:type="spellStart"/>
            <w:r w:rsidR="00D529BC" w:rsidRPr="006428F0">
              <w:rPr>
                <w:rFonts w:ascii="Times New Roman" w:hAnsi="Times New Roman" w:cs="Times New Roman"/>
              </w:rPr>
              <w:t>проєкті</w:t>
            </w:r>
            <w:proofErr w:type="spellEnd"/>
            <w:r w:rsidR="00D529BC" w:rsidRPr="006428F0">
              <w:rPr>
                <w:rFonts w:ascii="Times New Roman" w:hAnsi="Times New Roman" w:cs="Times New Roman"/>
              </w:rPr>
              <w:t xml:space="preserve"> </w:t>
            </w:r>
            <w:r w:rsidRPr="006428F0">
              <w:rPr>
                <w:rFonts w:ascii="Times New Roman" w:hAnsi="Times New Roman" w:cs="Times New Roman"/>
              </w:rPr>
              <w:t xml:space="preserve">Стратегії показників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міститься більше ніж зазначено у цитаті. </w:t>
            </w:r>
          </w:p>
          <w:p w:rsidR="00897808"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Розробка та реалізація єдиної загальноприйнятої </w:t>
            </w:r>
            <w:r w:rsidRPr="006428F0">
              <w:rPr>
                <w:rFonts w:ascii="Times New Roman" w:hAnsi="Times New Roman" w:cs="Times New Roman"/>
              </w:rPr>
              <w:lastRenderedPageBreak/>
              <w:t xml:space="preserve">державної стратегії формування державної політики у сфері зміни клімату, представляє собою складне завдання через </w:t>
            </w:r>
            <w:proofErr w:type="spellStart"/>
            <w:r w:rsidRPr="006428F0">
              <w:rPr>
                <w:rFonts w:ascii="Times New Roman" w:hAnsi="Times New Roman" w:cs="Times New Roman"/>
              </w:rPr>
              <w:t>кроссекторальний</w:t>
            </w:r>
            <w:proofErr w:type="spellEnd"/>
            <w:r w:rsidRPr="006428F0">
              <w:rPr>
                <w:rFonts w:ascii="Times New Roman" w:hAnsi="Times New Roman" w:cs="Times New Roman"/>
              </w:rPr>
              <w:t xml:space="preserve"> характер цієї проблеми, а тому всі показники за секторами економіки перерахувати не можна</w:t>
            </w:r>
            <w:r w:rsidR="00897808">
              <w:rPr>
                <w:rFonts w:ascii="Times New Roman" w:hAnsi="Times New Roman" w:cs="Times New Roman"/>
              </w:rPr>
              <w:t>.</w:t>
            </w:r>
          </w:p>
          <w:p w:rsidR="00A112A2" w:rsidRPr="006428F0" w:rsidRDefault="00897808" w:rsidP="00C2126A">
            <w:pPr>
              <w:spacing w:after="0" w:line="240" w:lineRule="auto"/>
              <w:jc w:val="both"/>
              <w:rPr>
                <w:rFonts w:ascii="Times New Roman" w:hAnsi="Times New Roman" w:cs="Times New Roman"/>
              </w:rPr>
            </w:pPr>
            <w:r>
              <w:rPr>
                <w:rFonts w:ascii="Times New Roman" w:hAnsi="Times New Roman" w:cs="Times New Roman"/>
              </w:rPr>
              <w:t xml:space="preserve">Більш детальні секторальні показники будуть розроблені при підготовці відповідних </w:t>
            </w:r>
            <w:r w:rsidRPr="006428F0">
              <w:rPr>
                <w:rFonts w:ascii="Times New Roman" w:hAnsi="Times New Roman" w:cs="Times New Roman"/>
              </w:rPr>
              <w:t xml:space="preserve">секторальних </w:t>
            </w:r>
            <w:r w:rsidR="00C85FBF">
              <w:rPr>
                <w:rFonts w:ascii="Times New Roman" w:hAnsi="Times New Roman" w:cs="Times New Roman"/>
              </w:rPr>
              <w:t>стратегій пом’якшення зміни клімату</w:t>
            </w:r>
            <w:r w:rsidR="006B63D9" w:rsidRPr="006428F0">
              <w:rPr>
                <w:rFonts w:ascii="Times New Roman" w:hAnsi="Times New Roman" w:cs="Times New Roman"/>
              </w:rPr>
              <w:t>.</w:t>
            </w:r>
          </w:p>
          <w:p w:rsidR="00A112A2" w:rsidRPr="006428F0" w:rsidRDefault="00A112A2" w:rsidP="00C2126A">
            <w:pPr>
              <w:spacing w:after="0" w:line="240" w:lineRule="auto"/>
              <w:jc w:val="both"/>
              <w:rPr>
                <w:rFonts w:ascii="Times New Roman" w:hAnsi="Times New Roman" w:cs="Times New Roman"/>
              </w:rPr>
            </w:pPr>
          </w:p>
          <w:p w:rsidR="00A112A2" w:rsidRPr="006428F0" w:rsidRDefault="00A112A2" w:rsidP="00C2126A">
            <w:pPr>
              <w:spacing w:after="0" w:line="240" w:lineRule="auto"/>
              <w:jc w:val="both"/>
              <w:rPr>
                <w:rFonts w:ascii="Times New Roman" w:hAnsi="Times New Roman" w:cs="Times New Roman"/>
              </w:rPr>
            </w:pPr>
          </w:p>
          <w:p w:rsidR="00A112A2" w:rsidRPr="006428F0" w:rsidRDefault="00A112A2" w:rsidP="00C2126A">
            <w:pPr>
              <w:spacing w:after="0" w:line="240" w:lineRule="auto"/>
              <w:jc w:val="both"/>
              <w:rPr>
                <w:rFonts w:ascii="Times New Roman" w:hAnsi="Times New Roman" w:cs="Times New Roman"/>
              </w:rPr>
            </w:pPr>
          </w:p>
          <w:p w:rsidR="00A112A2" w:rsidRPr="006428F0" w:rsidRDefault="00A112A2" w:rsidP="00C2126A">
            <w:pPr>
              <w:spacing w:after="0" w:line="240" w:lineRule="auto"/>
              <w:jc w:val="both"/>
              <w:rPr>
                <w:rFonts w:ascii="Times New Roman" w:hAnsi="Times New Roman" w:cs="Times New Roman"/>
              </w:rPr>
            </w:pPr>
          </w:p>
          <w:p w:rsidR="00A112A2" w:rsidRPr="006428F0" w:rsidRDefault="00A112A2" w:rsidP="00C2126A">
            <w:pPr>
              <w:spacing w:after="0" w:line="240" w:lineRule="auto"/>
              <w:jc w:val="both"/>
              <w:rPr>
                <w:rFonts w:ascii="Times New Roman" w:hAnsi="Times New Roman" w:cs="Times New Roman"/>
              </w:rPr>
            </w:pPr>
          </w:p>
          <w:p w:rsidR="00A112A2" w:rsidRPr="006428F0" w:rsidRDefault="00A112A2" w:rsidP="00C2126A">
            <w:pPr>
              <w:spacing w:after="0" w:line="240" w:lineRule="auto"/>
              <w:jc w:val="both"/>
              <w:rPr>
                <w:rFonts w:ascii="Times New Roman" w:hAnsi="Times New Roman" w:cs="Times New Roman"/>
              </w:rPr>
            </w:pPr>
          </w:p>
          <w:p w:rsidR="00A112A2" w:rsidRPr="006428F0" w:rsidRDefault="00A112A2" w:rsidP="00C2126A">
            <w:pPr>
              <w:spacing w:after="0" w:line="240" w:lineRule="auto"/>
              <w:jc w:val="both"/>
              <w:rPr>
                <w:rFonts w:ascii="Times New Roman" w:hAnsi="Times New Roman" w:cs="Times New Roman"/>
                <w:highlight w:val="white"/>
              </w:rPr>
            </w:pPr>
          </w:p>
          <w:p w:rsidR="00A112A2" w:rsidRPr="006428F0" w:rsidRDefault="00A112A2" w:rsidP="00C2126A">
            <w:pPr>
              <w:spacing w:after="0" w:line="240" w:lineRule="auto"/>
              <w:jc w:val="both"/>
              <w:rPr>
                <w:rFonts w:ascii="Times New Roman" w:hAnsi="Times New Roman" w:cs="Times New Roman"/>
              </w:rPr>
            </w:pPr>
          </w:p>
          <w:p w:rsidR="00A112A2" w:rsidRPr="006428F0" w:rsidRDefault="00A112A2" w:rsidP="00C2126A">
            <w:pPr>
              <w:spacing w:after="0" w:line="240" w:lineRule="auto"/>
              <w:jc w:val="both"/>
              <w:rPr>
                <w:rFonts w:ascii="Times New Roman" w:hAnsi="Times New Roman" w:cs="Times New Roman"/>
              </w:rPr>
            </w:pPr>
          </w:p>
        </w:tc>
      </w:tr>
      <w:tr w:rsidR="00A112A2" w:rsidRPr="006428F0" w:rsidTr="006428F0">
        <w:trPr>
          <w:trHeight w:val="756"/>
        </w:trPr>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енергоємності валового внутрішнього продукту» не є позитивним показником. Краще записати просто: енергоємність валового внутрішнього продукту.</w:t>
            </w:r>
          </w:p>
        </w:tc>
        <w:tc>
          <w:tcPr>
            <w:tcW w:w="4725" w:type="dxa"/>
            <w:tcBorders>
              <w:top w:val="single" w:sz="4" w:space="0" w:color="000000"/>
              <w:bottom w:val="single" w:sz="4" w:space="0" w:color="000000"/>
            </w:tcBorders>
            <w:shd w:val="clear" w:color="auto" w:fill="auto"/>
            <w:tcMar>
              <w:left w:w="83" w:type="dxa"/>
            </w:tcMar>
          </w:tcPr>
          <w:p w:rsidR="00D529BC"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Розділ «Стратегічні цілі та показники їх досягнення»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Стратегії.</w:t>
            </w:r>
          </w:p>
          <w:p w:rsidR="00D529BC"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D529BC"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збільшено енергоємності валового внутрішнього продукту, (кг н. е. на долар США).</w:t>
            </w:r>
          </w:p>
        </w:tc>
        <w:tc>
          <w:tcPr>
            <w:tcW w:w="5055" w:type="dxa"/>
            <w:tcBorders>
              <w:top w:val="single" w:sz="4" w:space="0" w:color="000000"/>
              <w:bottom w:val="single" w:sz="4" w:space="0" w:color="000000"/>
            </w:tcBorders>
            <w:shd w:val="clear" w:color="auto" w:fill="auto"/>
            <w:tcMar>
              <w:left w:w="83" w:type="dxa"/>
            </w:tcMar>
          </w:tcPr>
          <w:p w:rsidR="00A112A2" w:rsidRPr="009F5C9F" w:rsidRDefault="006B63D9" w:rsidP="009F5C9F">
            <w:pPr>
              <w:spacing w:after="0" w:line="240" w:lineRule="auto"/>
              <w:jc w:val="both"/>
              <w:rPr>
                <w:rFonts w:ascii="Times New Roman" w:hAnsi="Times New Roman" w:cs="Times New Roman"/>
                <w:b/>
              </w:rPr>
            </w:pPr>
            <w:r w:rsidRPr="009F5C9F">
              <w:rPr>
                <w:rFonts w:ascii="Times New Roman" w:hAnsi="Times New Roman" w:cs="Times New Roman"/>
                <w:b/>
              </w:rPr>
              <w:t>Враховано в інший спосіб</w:t>
            </w:r>
          </w:p>
          <w:p w:rsidR="00D529BC" w:rsidRPr="009F5C9F" w:rsidRDefault="001F0D5E" w:rsidP="009F5C9F">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sidRPr="009F5C9F">
              <w:rPr>
                <w:rFonts w:ascii="Times New Roman" w:hAnsi="Times New Roman" w:cs="Times New Roman"/>
              </w:rPr>
              <w:t xml:space="preserve"> </w:t>
            </w:r>
            <w:r w:rsidR="009F5C9F" w:rsidRPr="009F5C9F">
              <w:rPr>
                <w:rFonts w:ascii="Times New Roman" w:hAnsi="Times New Roman" w:cs="Times New Roman"/>
              </w:rPr>
              <w:t>п</w:t>
            </w:r>
            <w:r w:rsidR="00D529BC" w:rsidRPr="009F5C9F">
              <w:rPr>
                <w:rFonts w:ascii="Times New Roman" w:hAnsi="Times New Roman" w:cs="Times New Roman"/>
              </w:rPr>
              <w:t>оказник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A112A2" w:rsidRPr="006428F0" w:rsidRDefault="00D529BC" w:rsidP="009F5C9F">
            <w:pPr>
              <w:spacing w:after="0" w:line="240" w:lineRule="auto"/>
              <w:jc w:val="both"/>
              <w:rPr>
                <w:rFonts w:ascii="Times New Roman" w:hAnsi="Times New Roman" w:cs="Times New Roman"/>
              </w:rPr>
            </w:pPr>
            <w:r w:rsidRPr="009F5C9F">
              <w:rPr>
                <w:rFonts w:ascii="Times New Roman" w:hAnsi="Times New Roman" w:cs="Times New Roman"/>
              </w:rPr>
              <w:t>«зменшено енергоємність валового внутрішнього продукту, (кг н. е. на долар США);».</w:t>
            </w:r>
          </w:p>
        </w:tc>
      </w:tr>
      <w:tr w:rsidR="00A112A2" w:rsidRPr="006428F0" w:rsidTr="006428F0">
        <w:trPr>
          <w:trHeight w:val="3360"/>
        </w:trPr>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перепрофільованих професійно-технічних навчальних закладів та включення програм, орієнтованих на екологічні та енергетичні дисципліни, що відповідають потребам декарбонізації..» не може бути самоціллю. Кількість їх має відповідати потребам.</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Тут варто передбачити створення системи консультативної допомоги регіонам, місцевим громадам у підготовці місцевих планів розвитку з </w:t>
            </w:r>
            <w:proofErr w:type="spellStart"/>
            <w:r w:rsidRPr="006428F0">
              <w:rPr>
                <w:rFonts w:ascii="Times New Roman" w:hAnsi="Times New Roman" w:cs="Times New Roman"/>
              </w:rPr>
              <w:t>компонентою</w:t>
            </w:r>
            <w:proofErr w:type="spellEnd"/>
            <w:r w:rsidRPr="006428F0">
              <w:rPr>
                <w:rFonts w:ascii="Times New Roman" w:hAnsi="Times New Roman" w:cs="Times New Roman"/>
              </w:rPr>
              <w:t xml:space="preserve"> адаптації до зміни клімату та скорочення викидів ПГ.</w:t>
            </w:r>
          </w:p>
        </w:tc>
        <w:tc>
          <w:tcPr>
            <w:tcW w:w="4725" w:type="dxa"/>
            <w:tcBorders>
              <w:top w:val="single" w:sz="4" w:space="0" w:color="000000"/>
              <w:bottom w:val="single" w:sz="4" w:space="0" w:color="000000"/>
            </w:tcBorders>
            <w:shd w:val="clear" w:color="auto" w:fill="auto"/>
            <w:tcMar>
              <w:left w:w="83" w:type="dxa"/>
            </w:tcMar>
          </w:tcPr>
          <w:p w:rsidR="00D529BC"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D529BC"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D529BC"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 </w:t>
            </w:r>
          </w:p>
          <w:p w:rsidR="00A112A2" w:rsidRPr="006428F0" w:rsidRDefault="00D529BC"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перепрофільованих професійно-технічних 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закриття підприємств видобутку, переробки та/або спалювання викопного палива;.</w:t>
            </w:r>
          </w:p>
        </w:tc>
        <w:tc>
          <w:tcPr>
            <w:tcW w:w="5055" w:type="dxa"/>
            <w:tcBorders>
              <w:top w:val="single" w:sz="4" w:space="0" w:color="000000"/>
              <w:bottom w:val="single" w:sz="4" w:space="0" w:color="000000"/>
            </w:tcBorders>
            <w:shd w:val="clear" w:color="auto" w:fill="auto"/>
            <w:tcMar>
              <w:left w:w="83" w:type="dxa"/>
            </w:tcMar>
          </w:tcPr>
          <w:p w:rsidR="00A112A2" w:rsidRPr="00C2126A" w:rsidRDefault="006B63D9" w:rsidP="00C2126A">
            <w:pPr>
              <w:spacing w:after="0" w:line="240" w:lineRule="auto"/>
              <w:jc w:val="both"/>
              <w:rPr>
                <w:rFonts w:ascii="Times New Roman" w:hAnsi="Times New Roman" w:cs="Times New Roman"/>
                <w:b/>
              </w:rPr>
            </w:pPr>
            <w:r w:rsidRPr="00C2126A">
              <w:rPr>
                <w:rFonts w:ascii="Times New Roman" w:hAnsi="Times New Roman" w:cs="Times New Roman"/>
                <w:b/>
              </w:rPr>
              <w:t>Враховано в інший спосіб</w:t>
            </w:r>
          </w:p>
          <w:p w:rsidR="00D529BC" w:rsidRPr="009F5C9F" w:rsidRDefault="001F0D5E" w:rsidP="009F5C9F">
            <w:pPr>
              <w:spacing w:after="0" w:line="240" w:lineRule="auto"/>
              <w:jc w:val="both"/>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Pr>
                <w:rFonts w:ascii="Times New Roman" w:hAnsi="Times New Roman" w:cs="Times New Roman"/>
              </w:rPr>
              <w:t xml:space="preserve"> </w:t>
            </w:r>
            <w:r w:rsidR="009F5C9F">
              <w:rPr>
                <w:rFonts w:ascii="Times New Roman" w:hAnsi="Times New Roman" w:cs="Times New Roman"/>
              </w:rPr>
              <w:t>п</w:t>
            </w:r>
            <w:r w:rsidR="00D529BC" w:rsidRPr="006428F0">
              <w:rPr>
                <w:rFonts w:ascii="Times New Roman" w:hAnsi="Times New Roman" w:cs="Times New Roman"/>
              </w:rPr>
              <w:t>оказник досягнення стратегічної цілі 2 «Пом’якшення зміни клімату та забезпечення соціально справедливого та економічно ефективного переходу до низьковуглецевого розвитку держави» викладено в такій редакції:</w:t>
            </w:r>
          </w:p>
          <w:p w:rsidR="00A112A2" w:rsidRPr="006428F0" w:rsidRDefault="00D529BC" w:rsidP="009F5C9F">
            <w:pPr>
              <w:spacing w:after="0" w:line="240" w:lineRule="auto"/>
              <w:jc w:val="both"/>
              <w:rPr>
                <w:rFonts w:ascii="Times New Roman" w:hAnsi="Times New Roman" w:cs="Times New Roman"/>
              </w:rPr>
            </w:pPr>
            <w:r w:rsidRPr="006428F0">
              <w:rPr>
                <w:rFonts w:ascii="Times New Roman" w:hAnsi="Times New Roman" w:cs="Times New Roman"/>
              </w:rPr>
              <w:t>«забезпечено перепрофілювання професійно-технічних навчальних закладів та включення програм, орієнтованих на дисципліни у сфері екології, енергетики, промисловості та сільського господарства, що відповідають потребам декарбонізації та трансформації регіонів, щоб нівелювати проблему закриття підприємств з видобутку, перероблення та/або спалювання викопного палива;».</w:t>
            </w:r>
          </w:p>
        </w:tc>
      </w:tr>
      <w:tr w:rsidR="00A112A2" w:rsidRPr="006428F0" w:rsidTr="009F5C9F">
        <w:trPr>
          <w:trHeight w:val="3177"/>
        </w:trPr>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tcBorders>
              <w:top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Складно уявити яким чином велика «кількість ринкових інструментів скорочення антропогенних викидів парникових газів» забезпечить соціально справедливий та економічно ефективний перехід до низьковуглецевого розвитку країни. Для будь-якого процесу потрібна обмежена номенклатура інструментів для того, щоб він мав позитивний розвиток. Важливо, щоб ці інструменти були досконалими.</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Звідси, над цим показником потрібно добре подумати, що власне він характеризуватиме.</w:t>
            </w:r>
          </w:p>
        </w:tc>
        <w:tc>
          <w:tcPr>
            <w:tcW w:w="4725" w:type="dxa"/>
            <w:tcBorders>
              <w:top w:val="single" w:sz="4" w:space="0" w:color="000000"/>
            </w:tcBorders>
            <w:shd w:val="clear" w:color="auto" w:fill="auto"/>
            <w:tcMar>
              <w:left w:w="83" w:type="dxa"/>
            </w:tcMar>
          </w:tcPr>
          <w:p w:rsidR="0066063B" w:rsidRPr="006428F0" w:rsidRDefault="0066063B" w:rsidP="00C2126A">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66063B" w:rsidRPr="006428F0" w:rsidRDefault="0066063B" w:rsidP="009F5C9F">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66063B" w:rsidRDefault="0066063B" w:rsidP="009F5C9F">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9F5C9F" w:rsidRDefault="009F5C9F" w:rsidP="009F5C9F">
            <w:pPr>
              <w:pBdr>
                <w:top w:val="nil"/>
                <w:left w:val="nil"/>
                <w:bottom w:val="nil"/>
                <w:right w:val="nil"/>
                <w:between w:val="nil"/>
              </w:pBdr>
              <w:spacing w:after="0" w:line="240" w:lineRule="auto"/>
              <w:jc w:val="both"/>
              <w:rPr>
                <w:rFonts w:ascii="Times New Roman" w:eastAsia="Times New Roman" w:hAnsi="Times New Roman" w:cs="Times New Roman"/>
              </w:rPr>
            </w:pPr>
            <w:r w:rsidRPr="009F5C9F">
              <w:rPr>
                <w:rFonts w:ascii="Times New Roman" w:eastAsia="Times New Roman" w:hAnsi="Times New Roman" w:cs="Times New Roman"/>
              </w:rPr>
              <w:t>функціонування системи торгівлі квотами на викиди парникових газів (або кількість ринкових інструментів скорочення антропог</w:t>
            </w:r>
            <w:r>
              <w:rPr>
                <w:rFonts w:ascii="Times New Roman" w:eastAsia="Times New Roman" w:hAnsi="Times New Roman" w:cs="Times New Roman"/>
              </w:rPr>
              <w:t>енних викидів парникових газів).</w:t>
            </w:r>
          </w:p>
        </w:tc>
        <w:tc>
          <w:tcPr>
            <w:tcW w:w="5055" w:type="dxa"/>
            <w:tcBorders>
              <w:top w:val="single" w:sz="4" w:space="0" w:color="000000"/>
            </w:tcBorders>
            <w:shd w:val="clear" w:color="auto" w:fill="auto"/>
            <w:tcMar>
              <w:left w:w="83" w:type="dxa"/>
            </w:tcMar>
          </w:tcPr>
          <w:p w:rsidR="006B63D9" w:rsidRPr="00AB3C0A" w:rsidRDefault="006B63D9" w:rsidP="00C2126A">
            <w:pPr>
              <w:spacing w:after="0" w:line="240" w:lineRule="auto"/>
              <w:jc w:val="both"/>
              <w:rPr>
                <w:rFonts w:ascii="Times New Roman" w:hAnsi="Times New Roman" w:cs="Times New Roman"/>
                <w:b/>
              </w:rPr>
            </w:pPr>
            <w:r w:rsidRPr="00AB3C0A">
              <w:rPr>
                <w:rFonts w:ascii="Times New Roman" w:hAnsi="Times New Roman" w:cs="Times New Roman"/>
                <w:b/>
              </w:rPr>
              <w:t>Відхилено</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Практика застосування ринкових механізмів, наприклад: ринкові механізми Паризької угоди, міжнародні ринки вуглецевих одиниць, система торгівлі квотами на викиди парникових газів (СТВ), зелені облігації та сертифікати, свідчить про те, що вони сприяють досягненню мети  забезпечить соціально справедливий та економічно ефективний перехід до низьковуглецевого розвитку країни.</w:t>
            </w:r>
          </w:p>
        </w:tc>
      </w:tr>
      <w:tr w:rsidR="00A112A2" w:rsidRPr="006428F0" w:rsidTr="006428F0">
        <w:trPr>
          <w:trHeight w:val="3816"/>
        </w:trPr>
        <w:tc>
          <w:tcPr>
            <w:tcW w:w="645" w:type="dxa"/>
            <w:vMerge w:val="restart"/>
            <w:shd w:val="clear" w:color="auto" w:fill="auto"/>
            <w:tcMar>
              <w:left w:w="83" w:type="dxa"/>
            </w:tcMar>
          </w:tcPr>
          <w:p w:rsidR="00A112A2" w:rsidRPr="006428F0" w:rsidRDefault="006B63D9" w:rsidP="00AB3C0A">
            <w:pPr>
              <w:spacing w:after="0" w:line="240" w:lineRule="auto"/>
              <w:jc w:val="center"/>
              <w:rPr>
                <w:rFonts w:ascii="Times New Roman" w:hAnsi="Times New Roman" w:cs="Times New Roman"/>
              </w:rPr>
            </w:pPr>
            <w:r w:rsidRPr="006428F0">
              <w:rPr>
                <w:rFonts w:ascii="Times New Roman" w:hAnsi="Times New Roman" w:cs="Times New Roman"/>
              </w:rPr>
              <w:t>9</w:t>
            </w:r>
          </w:p>
        </w:tc>
        <w:tc>
          <w:tcPr>
            <w:tcW w:w="5130" w:type="dxa"/>
            <w:tcBorders>
              <w:bottom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Щодо показників цілі: «адаптація до зміни клімату, підвищення опірності та зниження ризиків, пов’язаних із зміною клімату.»</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Цитата:</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розроблених регіональних та місцевих стратегій адаптації до зміни клімату або регіональних стратегій розвитку, стратегій розвитку територіальних громад та планів заходів з їх реалізації, а також до програм економічного і соціального розвитку областей, районів, міст, що включають питання адаптації до зміни клімату;»</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На наш погляд, число стратегічних планів має бути розумно оптимізовано. Найкраще щоб плани соціально-економічного розвитку регіонів, місцевих громад мали компоненту реагування на зміну клімату, захисту довкілля.</w:t>
            </w:r>
          </w:p>
        </w:tc>
        <w:tc>
          <w:tcPr>
            <w:tcW w:w="4725" w:type="dxa"/>
            <w:tcBorders>
              <w:bottom w:val="single" w:sz="4" w:space="0" w:color="000000"/>
            </w:tcBorders>
            <w:shd w:val="clear" w:color="auto" w:fill="auto"/>
            <w:tcMar>
              <w:left w:w="83" w:type="dxa"/>
            </w:tcMar>
          </w:tcPr>
          <w:p w:rsidR="0066063B" w:rsidRPr="006428F0" w:rsidRDefault="0066063B" w:rsidP="00C2126A">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A112A2" w:rsidRPr="006428F0" w:rsidRDefault="0066063B" w:rsidP="00C2126A">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«Адаптація до зміни клімату, підвищення опірності та зниження ризиків, пов’язаних із зміною клімату» є:</w:t>
            </w:r>
          </w:p>
          <w:p w:rsidR="00A112A2" w:rsidRPr="006428F0" w:rsidRDefault="0066063B" w:rsidP="00C2126A">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кількість розроблених регіональних та місцевих стратегій адаптації до зміни клімату або регіональних стратегій розвитку, стратегій розвитку територіальних громад та планів заходів з їх реалізації, а також до програм економічного і соціального розвитку областей, районів, міст, що включають пит</w:t>
            </w:r>
            <w:r w:rsidR="00C96A1E">
              <w:rPr>
                <w:rFonts w:ascii="Times New Roman" w:hAnsi="Times New Roman" w:cs="Times New Roman"/>
              </w:rPr>
              <w:t>ання адаптації до зміни клімату</w:t>
            </w:r>
            <w:r w:rsidR="0066063B" w:rsidRPr="006428F0">
              <w:rPr>
                <w:rFonts w:ascii="Times New Roman" w:hAnsi="Times New Roman" w:cs="Times New Roman"/>
              </w:rPr>
              <w:t>.</w:t>
            </w:r>
          </w:p>
        </w:tc>
        <w:tc>
          <w:tcPr>
            <w:tcW w:w="5055" w:type="dxa"/>
            <w:tcBorders>
              <w:bottom w:val="single" w:sz="4" w:space="0" w:color="000000"/>
            </w:tcBorders>
            <w:shd w:val="clear" w:color="auto" w:fill="auto"/>
            <w:tcMar>
              <w:left w:w="83" w:type="dxa"/>
            </w:tcMar>
          </w:tcPr>
          <w:p w:rsidR="00A112A2" w:rsidRPr="00C96A1E" w:rsidRDefault="006B63D9" w:rsidP="009F5C9F">
            <w:pPr>
              <w:spacing w:after="0" w:line="240" w:lineRule="auto"/>
              <w:jc w:val="both"/>
              <w:rPr>
                <w:rFonts w:ascii="Times New Roman" w:hAnsi="Times New Roman" w:cs="Times New Roman"/>
                <w:b/>
              </w:rPr>
            </w:pPr>
            <w:r w:rsidRPr="00C96A1E">
              <w:rPr>
                <w:rFonts w:ascii="Times New Roman" w:hAnsi="Times New Roman" w:cs="Times New Roman"/>
                <w:b/>
              </w:rPr>
              <w:t>Враховано</w:t>
            </w:r>
          </w:p>
          <w:p w:rsidR="0066063B" w:rsidRPr="006428F0" w:rsidRDefault="001F0D5E" w:rsidP="009F5C9F">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w:t>
            </w:r>
            <w:r>
              <w:rPr>
                <w:rFonts w:ascii="Times New Roman" w:hAnsi="Times New Roman" w:cs="Times New Roman"/>
              </w:rPr>
              <w:t xml:space="preserve"> </w:t>
            </w:r>
            <w:r w:rsidR="009F5C9F">
              <w:rPr>
                <w:rFonts w:ascii="Times New Roman" w:hAnsi="Times New Roman" w:cs="Times New Roman"/>
              </w:rPr>
              <w:t>п</w:t>
            </w:r>
            <w:r w:rsidR="0066063B" w:rsidRPr="006428F0">
              <w:rPr>
                <w:rFonts w:ascii="Times New Roman" w:hAnsi="Times New Roman" w:cs="Times New Roman"/>
              </w:rPr>
              <w:t>оказник досягнення стратегічної цілі «Адаптація до зміни клімату, підвищення опірності та зниження ризиків, пов’язаних із зміною клімату» викладено в такій редакції:</w:t>
            </w:r>
          </w:p>
          <w:p w:rsidR="00A112A2" w:rsidRPr="006428F0" w:rsidRDefault="006B63D9" w:rsidP="009F5C9F">
            <w:pPr>
              <w:spacing w:after="0" w:line="240" w:lineRule="auto"/>
              <w:jc w:val="both"/>
              <w:rPr>
                <w:rFonts w:ascii="Times New Roman" w:hAnsi="Times New Roman" w:cs="Times New Roman"/>
              </w:rPr>
            </w:pPr>
            <w:r w:rsidRPr="006428F0">
              <w:rPr>
                <w:rFonts w:ascii="Times New Roman" w:hAnsi="Times New Roman" w:cs="Times New Roman"/>
              </w:rPr>
              <w:t>«кількість розроблених регіональних та місцевих стратегій адаптації до зміни клімату або регіональних стратегій розвитку, стратегій розвитку територіальних громад та планів заходів з їх реалізації, достатня для досягнення стратегічної цілі;»</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Саме пунктом 3.20</w:t>
            </w:r>
            <w:r w:rsidR="0066063B" w:rsidRPr="006428F0">
              <w:rPr>
                <w:rFonts w:ascii="Times New Roman" w:hAnsi="Times New Roman" w:cs="Times New Roman"/>
              </w:rPr>
              <w:t xml:space="preserve"> </w:t>
            </w:r>
            <w:proofErr w:type="spellStart"/>
            <w:r w:rsidR="0066063B" w:rsidRPr="006428F0">
              <w:rPr>
                <w:rFonts w:ascii="Times New Roman" w:hAnsi="Times New Roman" w:cs="Times New Roman"/>
              </w:rPr>
              <w:t>проєкту</w:t>
            </w:r>
            <w:proofErr w:type="spellEnd"/>
            <w:r w:rsidRPr="006428F0">
              <w:rPr>
                <w:rFonts w:ascii="Times New Roman" w:hAnsi="Times New Roman" w:cs="Times New Roman"/>
              </w:rPr>
              <w:t xml:space="preserve"> Операційного плану зазначено «або включення питань адаптації до зміни клімату до регіональних стратегій розвитку, стратегій розвитку територіальних громад та планів заходів з їх реалізації».</w:t>
            </w:r>
          </w:p>
        </w:tc>
      </w:tr>
      <w:tr w:rsidR="00A112A2" w:rsidRPr="006428F0" w:rsidTr="00C96A1E">
        <w:trPr>
          <w:trHeight w:val="2468"/>
        </w:trPr>
        <w:tc>
          <w:tcPr>
            <w:tcW w:w="645" w:type="dxa"/>
            <w:vMerge/>
            <w:shd w:val="clear" w:color="auto" w:fill="auto"/>
            <w:tcMar>
              <w:left w:w="83" w:type="dxa"/>
            </w:tcMar>
          </w:tcPr>
          <w:p w:rsidR="00A112A2" w:rsidRPr="006428F0" w:rsidRDefault="00A112A2" w:rsidP="006428F0">
            <w:pPr>
              <w:spacing w:after="0" w:line="240" w:lineRule="auto"/>
              <w:rPr>
                <w:rFonts w:ascii="Times New Roman" w:hAnsi="Times New Roman" w:cs="Times New Roman"/>
              </w:rPr>
            </w:pPr>
          </w:p>
        </w:tc>
        <w:tc>
          <w:tcPr>
            <w:tcW w:w="5130" w:type="dxa"/>
            <w:tcBorders>
              <w:top w:val="single" w:sz="4" w:space="0" w:color="000000"/>
            </w:tcBorders>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На ст. 11 (щодо очікуваних результатів) зазначено:</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«зменшено вплив зміни клімату на екосистеми та прискорено використання </w:t>
            </w:r>
            <w:proofErr w:type="spellStart"/>
            <w:r w:rsidRPr="006428F0">
              <w:rPr>
                <w:rFonts w:ascii="Times New Roman" w:hAnsi="Times New Roman" w:cs="Times New Roman"/>
              </w:rPr>
              <w:t>екосистемної</w:t>
            </w:r>
            <w:proofErr w:type="spellEnd"/>
            <w:r w:rsidRPr="006428F0">
              <w:rPr>
                <w:rFonts w:ascii="Times New Roman" w:hAnsi="Times New Roman" w:cs="Times New Roman"/>
              </w:rPr>
              <w:t xml:space="preserve"> адаптації та природо-орієнтованих рішень;»</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Цю фразу варто доповнити словами: збережено у природному стані важливі природні комплекси, зокрема: Полісся, Карпат, степу, лісостепу та інших територій на основі рекомендацій вчених та вимогу місцевих громад.</w:t>
            </w:r>
          </w:p>
        </w:tc>
        <w:tc>
          <w:tcPr>
            <w:tcW w:w="4725" w:type="dxa"/>
            <w:tcBorders>
              <w:top w:val="single" w:sz="4" w:space="0" w:color="000000"/>
            </w:tcBorders>
            <w:shd w:val="clear" w:color="auto" w:fill="auto"/>
            <w:tcMar>
              <w:left w:w="83" w:type="dxa"/>
            </w:tcMar>
          </w:tcPr>
          <w:p w:rsidR="0066063B" w:rsidRPr="006428F0" w:rsidRDefault="0066063B" w:rsidP="00C2126A">
            <w:pPr>
              <w:spacing w:after="0" w:line="240" w:lineRule="auto"/>
              <w:jc w:val="both"/>
              <w:rPr>
                <w:rFonts w:ascii="Times New Roman" w:hAnsi="Times New Roman" w:cs="Times New Roman"/>
              </w:rPr>
            </w:pPr>
            <w:r w:rsidRPr="006428F0">
              <w:rPr>
                <w:rFonts w:ascii="Times New Roman" w:hAnsi="Times New Roman" w:cs="Times New Roman"/>
              </w:rPr>
              <w:t>Розділ «Завдання, спрямовані на досягнення поставлених цілей, етапи їх виконання, очікувані результати».</w:t>
            </w:r>
          </w:p>
          <w:p w:rsidR="0066063B" w:rsidRPr="006428F0" w:rsidRDefault="0066063B" w:rsidP="00C2126A">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 для досягнення стратегічної цілі «Адаптація до зміни клімату, підвищення опірності та зниження ризиків, пов’язаних із зміною клімату»:</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зменшено вплив зміни клімату на екосистеми та прискорено використання </w:t>
            </w:r>
            <w:proofErr w:type="spellStart"/>
            <w:r w:rsidRPr="006428F0">
              <w:rPr>
                <w:rFonts w:ascii="Times New Roman" w:hAnsi="Times New Roman" w:cs="Times New Roman"/>
              </w:rPr>
              <w:t>екосистемної</w:t>
            </w:r>
            <w:proofErr w:type="spellEnd"/>
            <w:r w:rsidRPr="006428F0">
              <w:rPr>
                <w:rFonts w:ascii="Times New Roman" w:hAnsi="Times New Roman" w:cs="Times New Roman"/>
              </w:rPr>
              <w:t xml:space="preserve"> адаптації</w:t>
            </w:r>
            <w:r w:rsidR="00C96A1E">
              <w:rPr>
                <w:rFonts w:ascii="Times New Roman" w:hAnsi="Times New Roman" w:cs="Times New Roman"/>
              </w:rPr>
              <w:t xml:space="preserve"> та природо-орієнтованих рішень</w:t>
            </w:r>
            <w:r w:rsidR="0066063B" w:rsidRPr="006428F0">
              <w:rPr>
                <w:rFonts w:ascii="Times New Roman" w:hAnsi="Times New Roman" w:cs="Times New Roman"/>
              </w:rPr>
              <w:t>.</w:t>
            </w:r>
          </w:p>
        </w:tc>
        <w:tc>
          <w:tcPr>
            <w:tcW w:w="5055" w:type="dxa"/>
            <w:tcBorders>
              <w:top w:val="single" w:sz="4" w:space="0" w:color="000000"/>
            </w:tcBorders>
            <w:shd w:val="clear" w:color="auto" w:fill="auto"/>
            <w:tcMar>
              <w:left w:w="83" w:type="dxa"/>
            </w:tcMar>
          </w:tcPr>
          <w:p w:rsidR="00A112A2" w:rsidRPr="00C96A1E" w:rsidRDefault="006B63D9" w:rsidP="00C2126A">
            <w:pPr>
              <w:spacing w:after="0" w:line="240" w:lineRule="auto"/>
              <w:jc w:val="both"/>
              <w:rPr>
                <w:rFonts w:ascii="Times New Roman" w:hAnsi="Times New Roman" w:cs="Times New Roman"/>
                <w:b/>
              </w:rPr>
            </w:pPr>
            <w:r w:rsidRPr="00C96A1E">
              <w:rPr>
                <w:rFonts w:ascii="Times New Roman" w:hAnsi="Times New Roman" w:cs="Times New Roman"/>
                <w:b/>
              </w:rPr>
              <w:t>Враховано в інший спосіб</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Очікуваний результат</w:t>
            </w:r>
            <w:r w:rsidR="0066063B" w:rsidRPr="006428F0">
              <w:rPr>
                <w:rFonts w:ascii="Times New Roman" w:hAnsi="Times New Roman" w:cs="Times New Roman"/>
              </w:rPr>
              <w:t xml:space="preserve"> для досягнення стратегічної цілі «Адаптація до зміни клімату, підвищення опірності та зниження ризиків, пов’язаних із зміною клімату»</w:t>
            </w:r>
            <w:r w:rsidRPr="006428F0">
              <w:rPr>
                <w:rFonts w:ascii="Times New Roman" w:hAnsi="Times New Roman" w:cs="Times New Roman"/>
              </w:rPr>
              <w:t xml:space="preserve"> викладено в такій редакції:</w:t>
            </w:r>
          </w:p>
          <w:p w:rsidR="00A112A2" w:rsidRPr="006428F0" w:rsidRDefault="006B63D9" w:rsidP="00C2126A">
            <w:pPr>
              <w:spacing w:after="0" w:line="240" w:lineRule="auto"/>
              <w:jc w:val="both"/>
              <w:rPr>
                <w:rFonts w:ascii="Times New Roman" w:hAnsi="Times New Roman" w:cs="Times New Roman"/>
              </w:rPr>
            </w:pPr>
            <w:bookmarkStart w:id="0" w:name="_heading=h.gjdgxs" w:colFirst="0" w:colLast="0"/>
            <w:bookmarkEnd w:id="0"/>
            <w:r w:rsidRPr="006428F0">
              <w:rPr>
                <w:rFonts w:ascii="Times New Roman" w:hAnsi="Times New Roman" w:cs="Times New Roman"/>
              </w:rPr>
              <w:t xml:space="preserve">«збережено у природному стані важливі природні комплекси та зменшено вплив зміни клімату на екосистеми, а також прискорено використання </w:t>
            </w:r>
            <w:proofErr w:type="spellStart"/>
            <w:r w:rsidRPr="006428F0">
              <w:rPr>
                <w:rFonts w:ascii="Times New Roman" w:hAnsi="Times New Roman" w:cs="Times New Roman"/>
              </w:rPr>
              <w:t>екосистемної</w:t>
            </w:r>
            <w:proofErr w:type="spellEnd"/>
            <w:r w:rsidRPr="006428F0">
              <w:rPr>
                <w:rFonts w:ascii="Times New Roman" w:hAnsi="Times New Roman" w:cs="Times New Roman"/>
              </w:rPr>
              <w:t xml:space="preserve"> адаптації та природо-орієнтованих рішень;»</w:t>
            </w:r>
            <w:r w:rsidR="00EF4622">
              <w:rPr>
                <w:rFonts w:ascii="Times New Roman" w:hAnsi="Times New Roman" w:cs="Times New Roman"/>
              </w:rPr>
              <w:t>.</w:t>
            </w:r>
          </w:p>
        </w:tc>
      </w:tr>
      <w:tr w:rsidR="00A112A2" w:rsidRPr="006428F0" w:rsidTr="0091042F">
        <w:tc>
          <w:tcPr>
            <w:tcW w:w="645" w:type="dxa"/>
            <w:shd w:val="clear" w:color="auto" w:fill="auto"/>
            <w:tcMar>
              <w:left w:w="83" w:type="dxa"/>
            </w:tcMar>
          </w:tcPr>
          <w:p w:rsidR="00A112A2" w:rsidRPr="0091042F" w:rsidRDefault="006B63D9" w:rsidP="00C96A1E">
            <w:pPr>
              <w:spacing w:after="0" w:line="240" w:lineRule="auto"/>
              <w:jc w:val="center"/>
              <w:rPr>
                <w:rFonts w:ascii="Times New Roman" w:hAnsi="Times New Roman" w:cs="Times New Roman"/>
              </w:rPr>
            </w:pPr>
            <w:r w:rsidRPr="0091042F">
              <w:rPr>
                <w:rFonts w:ascii="Times New Roman" w:hAnsi="Times New Roman" w:cs="Times New Roman"/>
              </w:rPr>
              <w:t>10</w:t>
            </w:r>
          </w:p>
        </w:tc>
        <w:tc>
          <w:tcPr>
            <w:tcW w:w="5130" w:type="dxa"/>
            <w:shd w:val="clear" w:color="auto" w:fill="auto"/>
            <w:tcMar>
              <w:left w:w="83" w:type="dxa"/>
            </w:tcMar>
          </w:tcPr>
          <w:p w:rsidR="00A112A2" w:rsidRPr="0091042F" w:rsidRDefault="006B63D9" w:rsidP="00C2126A">
            <w:pPr>
              <w:spacing w:after="0" w:line="240" w:lineRule="auto"/>
              <w:jc w:val="both"/>
              <w:rPr>
                <w:rFonts w:ascii="Times New Roman" w:hAnsi="Times New Roman" w:cs="Times New Roman"/>
              </w:rPr>
            </w:pPr>
            <w:r w:rsidRPr="0091042F">
              <w:rPr>
                <w:rFonts w:ascii="Times New Roman" w:hAnsi="Times New Roman" w:cs="Times New Roman"/>
              </w:rPr>
              <w:t>До розділу: «Завдання, спрямовані на досягнення поставлених цілей, етапи їх виконання, очікувані результати».</w:t>
            </w:r>
          </w:p>
          <w:p w:rsidR="00A112A2" w:rsidRPr="0091042F" w:rsidRDefault="006B63D9" w:rsidP="00C2126A">
            <w:pPr>
              <w:spacing w:after="0" w:line="240" w:lineRule="auto"/>
              <w:jc w:val="both"/>
              <w:rPr>
                <w:rFonts w:ascii="Times New Roman" w:hAnsi="Times New Roman" w:cs="Times New Roman"/>
              </w:rPr>
            </w:pPr>
            <w:r w:rsidRPr="0091042F">
              <w:rPr>
                <w:rFonts w:ascii="Times New Roman" w:hAnsi="Times New Roman" w:cs="Times New Roman"/>
              </w:rPr>
              <w:t>Після слів: «дотримання передбачених законодавством України процедур для забезпечення участі громадськості у прийнятті управлінських рішень у сфері зміни клімату;»</w:t>
            </w:r>
            <w:r w:rsidR="00C96A1E" w:rsidRPr="0091042F">
              <w:rPr>
                <w:rFonts w:ascii="Times New Roman" w:hAnsi="Times New Roman" w:cs="Times New Roman"/>
              </w:rPr>
              <w:t xml:space="preserve"> </w:t>
            </w:r>
            <w:r w:rsidRPr="0091042F">
              <w:rPr>
                <w:rFonts w:ascii="Times New Roman" w:hAnsi="Times New Roman" w:cs="Times New Roman"/>
              </w:rPr>
              <w:t>додати: а також процедур стратегічної екологічної оцінки та оцінки впливу на довкілля.</w:t>
            </w:r>
          </w:p>
          <w:p w:rsidR="00A112A2" w:rsidRPr="0091042F" w:rsidRDefault="006B63D9" w:rsidP="00C2126A">
            <w:pPr>
              <w:spacing w:after="0" w:line="240" w:lineRule="auto"/>
              <w:jc w:val="both"/>
              <w:rPr>
                <w:rFonts w:ascii="Times New Roman" w:hAnsi="Times New Roman" w:cs="Times New Roman"/>
              </w:rPr>
            </w:pPr>
            <w:r w:rsidRPr="0091042F">
              <w:rPr>
                <w:rFonts w:ascii="Times New Roman" w:hAnsi="Times New Roman" w:cs="Times New Roman"/>
              </w:rPr>
              <w:t>В кінці розділу можна додати слова:</w:t>
            </w:r>
          </w:p>
          <w:p w:rsidR="00A112A2" w:rsidRPr="0091042F" w:rsidRDefault="006B63D9" w:rsidP="00C2126A">
            <w:pPr>
              <w:spacing w:after="0" w:line="240" w:lineRule="auto"/>
              <w:jc w:val="both"/>
              <w:rPr>
                <w:rFonts w:ascii="Times New Roman" w:hAnsi="Times New Roman" w:cs="Times New Roman"/>
              </w:rPr>
            </w:pPr>
            <w:r w:rsidRPr="0091042F">
              <w:rPr>
                <w:rFonts w:ascii="Times New Roman" w:hAnsi="Times New Roman" w:cs="Times New Roman"/>
              </w:rPr>
              <w:t>Всі стратегічні плани мають бути підпорядковані головній меті: підготовки України до вступу до Європейського Союзу.</w:t>
            </w:r>
          </w:p>
        </w:tc>
        <w:tc>
          <w:tcPr>
            <w:tcW w:w="4725" w:type="dxa"/>
            <w:shd w:val="clear" w:color="auto" w:fill="auto"/>
            <w:tcMar>
              <w:left w:w="83" w:type="dxa"/>
            </w:tcMar>
          </w:tcPr>
          <w:p w:rsidR="00A112A2" w:rsidRPr="0091042F" w:rsidRDefault="0091042F" w:rsidP="00C2126A">
            <w:pPr>
              <w:spacing w:after="0" w:line="240" w:lineRule="auto"/>
              <w:jc w:val="both"/>
              <w:rPr>
                <w:rFonts w:ascii="Times New Roman" w:hAnsi="Times New Roman" w:cs="Times New Roman"/>
              </w:rPr>
            </w:pPr>
            <w:r>
              <w:rPr>
                <w:rFonts w:ascii="Times New Roman" w:hAnsi="Times New Roman" w:cs="Times New Roman"/>
              </w:rPr>
              <w:t>Розділ «</w:t>
            </w:r>
            <w:r w:rsidRPr="006428F0">
              <w:rPr>
                <w:rFonts w:ascii="Times New Roman" w:hAnsi="Times New Roman" w:cs="Times New Roman"/>
              </w:rPr>
              <w:t>«Завдання, спрямовані на досягнення поставлених цілей, етапи їх виконання, очікувані результати».</w:t>
            </w:r>
          </w:p>
          <w:p w:rsidR="00A112A2" w:rsidRPr="0091042F" w:rsidRDefault="0091042F" w:rsidP="00C2126A">
            <w:pPr>
              <w:spacing w:after="0" w:line="240" w:lineRule="auto"/>
              <w:jc w:val="both"/>
              <w:rPr>
                <w:rFonts w:ascii="Times New Roman" w:hAnsi="Times New Roman" w:cs="Times New Roman"/>
              </w:rPr>
            </w:pPr>
            <w:r>
              <w:rPr>
                <w:rFonts w:ascii="Times New Roman" w:hAnsi="Times New Roman" w:cs="Times New Roman"/>
              </w:rPr>
              <w:t>…</w:t>
            </w:r>
          </w:p>
          <w:p w:rsidR="00A112A2" w:rsidRDefault="006B63D9" w:rsidP="00C2126A">
            <w:pPr>
              <w:spacing w:after="0" w:line="240" w:lineRule="auto"/>
              <w:jc w:val="both"/>
              <w:rPr>
                <w:rFonts w:ascii="Times New Roman" w:hAnsi="Times New Roman" w:cs="Times New Roman"/>
              </w:rPr>
            </w:pPr>
            <w:r w:rsidRPr="0091042F">
              <w:rPr>
                <w:rFonts w:ascii="Times New Roman" w:hAnsi="Times New Roman" w:cs="Times New Roman"/>
              </w:rPr>
              <w:t>дотримання передбачених законодавством України процедур для забезпечення участі громадськості у прийнятті управлінських рішень у сфері зміни клімату;</w:t>
            </w:r>
          </w:p>
          <w:p w:rsidR="00A112A2" w:rsidRPr="0091042F" w:rsidRDefault="0091042F" w:rsidP="00C2126A">
            <w:pPr>
              <w:spacing w:after="0" w:line="240" w:lineRule="auto"/>
              <w:jc w:val="both"/>
              <w:rPr>
                <w:rFonts w:ascii="Times New Roman" w:hAnsi="Times New Roman" w:cs="Times New Roman"/>
              </w:rPr>
            </w:pPr>
            <w:r>
              <w:rPr>
                <w:rFonts w:ascii="Times New Roman" w:hAnsi="Times New Roman" w:cs="Times New Roman"/>
              </w:rPr>
              <w:t>…</w:t>
            </w:r>
          </w:p>
          <w:p w:rsidR="00A112A2" w:rsidRPr="0091042F" w:rsidRDefault="00A112A2" w:rsidP="00C2126A">
            <w:pPr>
              <w:spacing w:after="0" w:line="240" w:lineRule="auto"/>
              <w:jc w:val="both"/>
              <w:rPr>
                <w:rFonts w:ascii="Times New Roman" w:hAnsi="Times New Roman" w:cs="Times New Roman"/>
              </w:rPr>
            </w:pPr>
          </w:p>
          <w:p w:rsidR="00A112A2" w:rsidRPr="0091042F" w:rsidRDefault="006B63D9" w:rsidP="00C2126A">
            <w:pPr>
              <w:spacing w:after="0" w:line="240" w:lineRule="auto"/>
              <w:jc w:val="both"/>
              <w:rPr>
                <w:rFonts w:ascii="Times New Roman" w:hAnsi="Times New Roman" w:cs="Times New Roman"/>
              </w:rPr>
            </w:pPr>
            <w:r w:rsidRPr="0091042F">
              <w:rPr>
                <w:rFonts w:ascii="Times New Roman" w:hAnsi="Times New Roman" w:cs="Times New Roman"/>
              </w:rPr>
              <w:t>Норма відсутня</w:t>
            </w:r>
          </w:p>
        </w:tc>
        <w:tc>
          <w:tcPr>
            <w:tcW w:w="5055" w:type="dxa"/>
            <w:shd w:val="clear" w:color="auto" w:fill="auto"/>
            <w:tcMar>
              <w:left w:w="83" w:type="dxa"/>
            </w:tcMar>
          </w:tcPr>
          <w:p w:rsidR="006B63D9" w:rsidRPr="0091042F" w:rsidRDefault="006B63D9" w:rsidP="00C2126A">
            <w:pPr>
              <w:spacing w:after="0" w:line="240" w:lineRule="auto"/>
              <w:jc w:val="both"/>
              <w:rPr>
                <w:rFonts w:ascii="Times New Roman" w:hAnsi="Times New Roman" w:cs="Times New Roman"/>
                <w:b/>
              </w:rPr>
            </w:pPr>
            <w:r w:rsidRPr="0091042F">
              <w:rPr>
                <w:rFonts w:ascii="Times New Roman" w:hAnsi="Times New Roman" w:cs="Times New Roman"/>
                <w:b/>
              </w:rPr>
              <w:t>Відхилено</w:t>
            </w:r>
          </w:p>
          <w:p w:rsidR="0091042F" w:rsidRPr="0091042F" w:rsidRDefault="0091042F" w:rsidP="00C2126A">
            <w:pPr>
              <w:spacing w:after="0" w:line="240" w:lineRule="auto"/>
              <w:jc w:val="both"/>
              <w:rPr>
                <w:rFonts w:ascii="Times New Roman" w:hAnsi="Times New Roman" w:cs="Times New Roman"/>
              </w:rPr>
            </w:pPr>
            <w:r w:rsidRPr="0091042F">
              <w:rPr>
                <w:rFonts w:ascii="Times New Roman" w:hAnsi="Times New Roman" w:cs="Times New Roman"/>
              </w:rPr>
              <w:t xml:space="preserve">Порядок здійснення стратегічної екологічної оцінки передбачає проведення громадського обговорення та консультацій відповідно до статті 12 Закону України «Про стратегічну екологічну оцінку», так само і Законом України «Про оцінку впливу на довкілля» згідно зі статтею 2 процедура оцінки впливу на довкілля передбачає проведення громадського обговорення. </w:t>
            </w:r>
          </w:p>
          <w:p w:rsidR="00926540" w:rsidRPr="0091042F" w:rsidRDefault="00926540" w:rsidP="00C2126A">
            <w:pPr>
              <w:spacing w:after="0" w:line="240" w:lineRule="auto"/>
              <w:jc w:val="both"/>
              <w:rPr>
                <w:rFonts w:ascii="Times New Roman" w:hAnsi="Times New Roman" w:cs="Times New Roman"/>
                <w:sz w:val="8"/>
                <w:szCs w:val="8"/>
              </w:rPr>
            </w:pPr>
          </w:p>
          <w:p w:rsidR="00A112A2" w:rsidRPr="0091042F" w:rsidRDefault="006B63D9" w:rsidP="00C2126A">
            <w:pPr>
              <w:spacing w:after="0" w:line="240" w:lineRule="auto"/>
              <w:jc w:val="both"/>
              <w:rPr>
                <w:rFonts w:ascii="Times New Roman" w:hAnsi="Times New Roman" w:cs="Times New Roman"/>
              </w:rPr>
            </w:pPr>
            <w:r w:rsidRPr="0091042F">
              <w:rPr>
                <w:rFonts w:ascii="Times New Roman" w:hAnsi="Times New Roman" w:cs="Times New Roman"/>
              </w:rPr>
              <w:t>Звісно підготовка України до вступу до Європейського Союзу є головною метою при стратегічному плануванні, але вона не є єдиною.</w:t>
            </w:r>
          </w:p>
        </w:tc>
      </w:tr>
      <w:tr w:rsidR="00A112A2" w:rsidRPr="006428F0" w:rsidTr="00847500">
        <w:tc>
          <w:tcPr>
            <w:tcW w:w="645" w:type="dxa"/>
            <w:shd w:val="clear" w:color="auto" w:fill="auto"/>
            <w:tcMar>
              <w:left w:w="83" w:type="dxa"/>
            </w:tcMar>
          </w:tcPr>
          <w:p w:rsidR="00A112A2" w:rsidRPr="006428F0" w:rsidRDefault="006B63D9" w:rsidP="00C96A1E">
            <w:pPr>
              <w:spacing w:after="0" w:line="240" w:lineRule="auto"/>
              <w:jc w:val="center"/>
              <w:rPr>
                <w:rFonts w:ascii="Times New Roman" w:hAnsi="Times New Roman" w:cs="Times New Roman"/>
              </w:rPr>
            </w:pPr>
            <w:r w:rsidRPr="006428F0">
              <w:rPr>
                <w:rFonts w:ascii="Times New Roman" w:hAnsi="Times New Roman" w:cs="Times New Roman"/>
              </w:rPr>
              <w:t>11</w:t>
            </w:r>
          </w:p>
        </w:tc>
        <w:tc>
          <w:tcPr>
            <w:tcW w:w="5130" w:type="dxa"/>
            <w:shd w:val="clear" w:color="auto" w:fill="auto"/>
            <w:tcMar>
              <w:left w:w="83" w:type="dxa"/>
            </w:tcMar>
          </w:tcPr>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Щодо фінансування заходів Стратегії.</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На наш погляд, плани соціально-економічного розвитку територій мають виконуватися з урахуванням завдань Стратегії. Інша справа, що держава має стимулювати виконання нагальних завдань Стратегії додатковим фінансуванням.</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Без такого фінансування Стратегія не буде впроваджена!</w:t>
            </w:r>
          </w:p>
        </w:tc>
        <w:tc>
          <w:tcPr>
            <w:tcW w:w="4725" w:type="dxa"/>
            <w:shd w:val="clear" w:color="auto" w:fill="auto"/>
            <w:tcMar>
              <w:left w:w="83" w:type="dxa"/>
            </w:tcMar>
          </w:tcPr>
          <w:p w:rsidR="00A112A2" w:rsidRPr="006428F0" w:rsidRDefault="0066063B"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До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Стратегії в цілому</w:t>
            </w:r>
          </w:p>
        </w:tc>
        <w:tc>
          <w:tcPr>
            <w:tcW w:w="5055" w:type="dxa"/>
            <w:shd w:val="clear" w:color="auto" w:fill="auto"/>
            <w:tcMar>
              <w:left w:w="83" w:type="dxa"/>
            </w:tcMar>
          </w:tcPr>
          <w:p w:rsidR="006B63D9" w:rsidRPr="00C96A1E" w:rsidRDefault="006B63D9" w:rsidP="00C2126A">
            <w:pPr>
              <w:spacing w:after="0" w:line="240" w:lineRule="auto"/>
              <w:jc w:val="both"/>
              <w:rPr>
                <w:rFonts w:ascii="Times New Roman" w:hAnsi="Times New Roman" w:cs="Times New Roman"/>
                <w:b/>
              </w:rPr>
            </w:pPr>
            <w:r w:rsidRPr="00C96A1E">
              <w:rPr>
                <w:rFonts w:ascii="Times New Roman" w:hAnsi="Times New Roman" w:cs="Times New Roman"/>
                <w:b/>
              </w:rPr>
              <w:t>Відхилено</w:t>
            </w:r>
          </w:p>
          <w:p w:rsidR="00A112A2" w:rsidRPr="00847500" w:rsidRDefault="00C96A1E" w:rsidP="00C2126A">
            <w:pPr>
              <w:spacing w:after="0" w:line="240" w:lineRule="auto"/>
              <w:jc w:val="both"/>
              <w:rPr>
                <w:rFonts w:ascii="Times New Roman" w:hAnsi="Times New Roman" w:cs="Times New Roman"/>
              </w:rPr>
            </w:pPr>
            <w:proofErr w:type="spellStart"/>
            <w:r>
              <w:rPr>
                <w:rFonts w:ascii="Times New Roman" w:hAnsi="Times New Roman" w:cs="Times New Roman"/>
              </w:rPr>
              <w:t>Проєкт</w:t>
            </w:r>
            <w:proofErr w:type="spellEnd"/>
            <w:r>
              <w:rPr>
                <w:rFonts w:ascii="Times New Roman" w:hAnsi="Times New Roman" w:cs="Times New Roman"/>
              </w:rPr>
              <w:t xml:space="preserve"> Операційного</w:t>
            </w:r>
            <w:r w:rsidR="006B63D9" w:rsidRPr="006428F0">
              <w:rPr>
                <w:rFonts w:ascii="Times New Roman" w:hAnsi="Times New Roman" w:cs="Times New Roman"/>
              </w:rPr>
              <w:t xml:space="preserve"> план</w:t>
            </w:r>
            <w:r>
              <w:rPr>
                <w:rFonts w:ascii="Times New Roman" w:hAnsi="Times New Roman" w:cs="Times New Roman"/>
              </w:rPr>
              <w:t>у містить</w:t>
            </w:r>
            <w:r w:rsidR="006B63D9" w:rsidRPr="006428F0">
              <w:rPr>
                <w:rFonts w:ascii="Times New Roman" w:hAnsi="Times New Roman" w:cs="Times New Roman"/>
              </w:rPr>
              <w:t xml:space="preserve"> захід, яким передбачено розроблення стратегій розвитку територіальних громад планів заходів з їх реалізації з </w:t>
            </w:r>
            <w:r w:rsidR="006B63D9" w:rsidRPr="00847500">
              <w:rPr>
                <w:rFonts w:ascii="Times New Roman" w:hAnsi="Times New Roman" w:cs="Times New Roman"/>
              </w:rPr>
              <w:t>включенням питань адаптації до зміни клімату (пункт 3.</w:t>
            </w:r>
            <w:r w:rsidRPr="00847500">
              <w:rPr>
                <w:rFonts w:ascii="Times New Roman" w:hAnsi="Times New Roman" w:cs="Times New Roman"/>
              </w:rPr>
              <w:t>16</w:t>
            </w:r>
            <w:r w:rsidR="006B63D9" w:rsidRPr="00847500">
              <w:rPr>
                <w:rFonts w:ascii="Times New Roman" w:hAnsi="Times New Roman" w:cs="Times New Roman"/>
              </w:rPr>
              <w:t xml:space="preserve"> </w:t>
            </w:r>
            <w:proofErr w:type="spellStart"/>
            <w:r w:rsidR="00847500" w:rsidRPr="00847500">
              <w:rPr>
                <w:rFonts w:ascii="Times New Roman" w:hAnsi="Times New Roman" w:cs="Times New Roman"/>
              </w:rPr>
              <w:t>проєкту</w:t>
            </w:r>
            <w:proofErr w:type="spellEnd"/>
            <w:r w:rsidR="00847500" w:rsidRPr="00847500">
              <w:rPr>
                <w:rFonts w:ascii="Times New Roman" w:hAnsi="Times New Roman" w:cs="Times New Roman"/>
              </w:rPr>
              <w:t xml:space="preserve"> </w:t>
            </w:r>
            <w:r w:rsidR="006B63D9" w:rsidRPr="00847500">
              <w:rPr>
                <w:rFonts w:ascii="Times New Roman" w:hAnsi="Times New Roman" w:cs="Times New Roman"/>
              </w:rPr>
              <w:t>Операційного плану)</w:t>
            </w:r>
            <w:r w:rsidR="00847500">
              <w:rPr>
                <w:rFonts w:ascii="Times New Roman" w:hAnsi="Times New Roman" w:cs="Times New Roman"/>
              </w:rPr>
              <w:t>.</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Джерелами фінансування заходів з виконання Стратегії є кошти державного та місцевих бюджетів, а також кошти з інших джерел, не заборонених законодавством.</w:t>
            </w:r>
          </w:p>
          <w:p w:rsidR="00A112A2" w:rsidRPr="006428F0" w:rsidRDefault="006B63D9" w:rsidP="00C2126A">
            <w:pPr>
              <w:spacing w:after="0" w:line="240" w:lineRule="auto"/>
              <w:jc w:val="both"/>
              <w:rPr>
                <w:rFonts w:ascii="Times New Roman" w:hAnsi="Times New Roman" w:cs="Times New Roman"/>
              </w:rPr>
            </w:pPr>
            <w:r w:rsidRPr="006428F0">
              <w:rPr>
                <w:rFonts w:ascii="Times New Roman" w:hAnsi="Times New Roman" w:cs="Times New Roman"/>
              </w:rPr>
              <w:t xml:space="preserve">Обсяги видатків на здійснення Стратегії встановлюються  щороку з урахуванням можливостей державного та місцевих бюджетів, конкретизації заходів за результатами їх виконання </w:t>
            </w:r>
            <w:r w:rsidRPr="006428F0">
              <w:rPr>
                <w:rFonts w:ascii="Times New Roman" w:hAnsi="Times New Roman" w:cs="Times New Roman"/>
              </w:rPr>
              <w:lastRenderedPageBreak/>
              <w:t>у попередні роки.</w:t>
            </w:r>
          </w:p>
          <w:p w:rsidR="00C96A1E" w:rsidRPr="006428F0" w:rsidRDefault="006B63D9" w:rsidP="00847500">
            <w:pPr>
              <w:spacing w:after="0" w:line="240" w:lineRule="auto"/>
              <w:jc w:val="both"/>
              <w:rPr>
                <w:rFonts w:ascii="Times New Roman" w:hAnsi="Times New Roman" w:cs="Times New Roman"/>
              </w:rPr>
            </w:pPr>
            <w:r w:rsidRPr="006428F0">
              <w:rPr>
                <w:rFonts w:ascii="Times New Roman" w:hAnsi="Times New Roman" w:cs="Times New Roman"/>
              </w:rPr>
              <w:t>Фінансове забезпечення виконання Стратегії здійснюватиметься також із застосуванням можливостей фінансової та технічної допомоги, яку надають Укра</w:t>
            </w:r>
            <w:r w:rsidR="00847500">
              <w:rPr>
                <w:rFonts w:ascii="Times New Roman" w:hAnsi="Times New Roman" w:cs="Times New Roman"/>
              </w:rPr>
              <w:t>їні партнери із розвитку</w:t>
            </w:r>
            <w:r w:rsidRPr="006428F0">
              <w:rPr>
                <w:rFonts w:ascii="Times New Roman" w:hAnsi="Times New Roman" w:cs="Times New Roman"/>
              </w:rPr>
              <w:t>.</w:t>
            </w:r>
          </w:p>
        </w:tc>
      </w:tr>
      <w:tr w:rsidR="00A112A2" w:rsidRPr="006428F0" w:rsidTr="006428F0">
        <w:trPr>
          <w:trHeight w:val="240"/>
        </w:trPr>
        <w:tc>
          <w:tcPr>
            <w:tcW w:w="15555" w:type="dxa"/>
            <w:gridSpan w:val="4"/>
            <w:shd w:val="clear" w:color="auto" w:fill="auto"/>
            <w:tcMar>
              <w:left w:w="83" w:type="dxa"/>
            </w:tcMar>
          </w:tcPr>
          <w:p w:rsidR="00A112A2" w:rsidRPr="009D57C5" w:rsidRDefault="006B63D9" w:rsidP="009D57C5">
            <w:pPr>
              <w:spacing w:after="0" w:line="240" w:lineRule="auto"/>
              <w:jc w:val="center"/>
              <w:rPr>
                <w:rFonts w:ascii="Times New Roman" w:hAnsi="Times New Roman" w:cs="Times New Roman"/>
                <w:b/>
                <w:sz w:val="24"/>
                <w:szCs w:val="24"/>
              </w:rPr>
            </w:pPr>
            <w:r w:rsidRPr="009D57C5">
              <w:rPr>
                <w:rFonts w:ascii="Times New Roman" w:hAnsi="Times New Roman" w:cs="Times New Roman"/>
                <w:b/>
                <w:sz w:val="24"/>
                <w:szCs w:val="24"/>
              </w:rPr>
              <w:lastRenderedPageBreak/>
              <w:t>Національна асоціація добувної промисловості України</w:t>
            </w:r>
          </w:p>
        </w:tc>
      </w:tr>
      <w:tr w:rsidR="00A112A2" w:rsidRPr="006428F0" w:rsidTr="006428F0">
        <w:tc>
          <w:tcPr>
            <w:tcW w:w="645" w:type="dxa"/>
            <w:shd w:val="clear" w:color="auto" w:fill="auto"/>
            <w:tcMar>
              <w:left w:w="83" w:type="dxa"/>
            </w:tcMar>
          </w:tcPr>
          <w:p w:rsidR="00A112A2" w:rsidRPr="006428F0" w:rsidRDefault="006B63D9" w:rsidP="009D57C5">
            <w:pPr>
              <w:spacing w:after="0" w:line="240" w:lineRule="auto"/>
              <w:jc w:val="center"/>
              <w:rPr>
                <w:rFonts w:ascii="Times New Roman" w:hAnsi="Times New Roman" w:cs="Times New Roman"/>
              </w:rPr>
            </w:pPr>
            <w:r w:rsidRPr="006428F0">
              <w:rPr>
                <w:rFonts w:ascii="Times New Roman" w:hAnsi="Times New Roman" w:cs="Times New Roman"/>
              </w:rPr>
              <w:t>12</w:t>
            </w:r>
          </w:p>
        </w:tc>
        <w:tc>
          <w:tcPr>
            <w:tcW w:w="5130"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Показники досягнення стратегічної цілі є:</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наявність системи торгівлі квотами на викиди парникових газів (або кількість ринкових інструментів скорочення антропогенних викидів парникових газів)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w:t>
            </w:r>
          </w:p>
          <w:p w:rsidR="00245BA3" w:rsidRPr="006428F0" w:rsidRDefault="00245BA3" w:rsidP="009D57C5">
            <w:pPr>
              <w:spacing w:after="0" w:line="240" w:lineRule="auto"/>
              <w:jc w:val="both"/>
              <w:rPr>
                <w:rFonts w:ascii="Times New Roman" w:hAnsi="Times New Roman" w:cs="Times New Roman"/>
              </w:rPr>
            </w:pPr>
          </w:p>
          <w:p w:rsidR="00245BA3" w:rsidRPr="006428F0" w:rsidRDefault="00245BA3" w:rsidP="009D57C5">
            <w:pPr>
              <w:spacing w:after="0" w:line="240" w:lineRule="auto"/>
              <w:jc w:val="both"/>
              <w:rPr>
                <w:rFonts w:ascii="Times New Roman" w:hAnsi="Times New Roman" w:cs="Times New Roman"/>
              </w:rPr>
            </w:pPr>
          </w:p>
          <w:p w:rsidR="00245BA3" w:rsidRDefault="00245BA3" w:rsidP="009D57C5">
            <w:pPr>
              <w:spacing w:after="0" w:line="240" w:lineRule="auto"/>
              <w:jc w:val="both"/>
              <w:rPr>
                <w:rFonts w:ascii="Times New Roman" w:hAnsi="Times New Roman" w:cs="Times New Roman"/>
              </w:rPr>
            </w:pPr>
          </w:p>
          <w:p w:rsidR="009D57C5" w:rsidRPr="006428F0" w:rsidRDefault="009D57C5" w:rsidP="009D57C5">
            <w:pPr>
              <w:spacing w:after="0" w:line="240" w:lineRule="auto"/>
              <w:jc w:val="both"/>
              <w:rPr>
                <w:rFonts w:ascii="Times New Roman" w:hAnsi="Times New Roman" w:cs="Times New Roman"/>
              </w:rPr>
            </w:pPr>
          </w:p>
          <w:p w:rsidR="00245BA3" w:rsidRPr="006428F0" w:rsidRDefault="00245BA3" w:rsidP="009D57C5">
            <w:pPr>
              <w:spacing w:after="0" w:line="240" w:lineRule="auto"/>
              <w:jc w:val="both"/>
              <w:rPr>
                <w:rFonts w:ascii="Times New Roman" w:hAnsi="Times New Roman" w:cs="Times New Roman"/>
              </w:rPr>
            </w:pP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наявність механізму прикордонного вуглецевого коригування імпорту товарів на митну територію України</w:t>
            </w:r>
          </w:p>
        </w:tc>
        <w:tc>
          <w:tcPr>
            <w:tcW w:w="4725" w:type="dxa"/>
            <w:shd w:val="clear" w:color="auto" w:fill="auto"/>
            <w:tcMar>
              <w:left w:w="83" w:type="dxa"/>
            </w:tcMar>
          </w:tcPr>
          <w:p w:rsidR="0090711B" w:rsidRPr="006428F0" w:rsidRDefault="0090711B" w:rsidP="009D57C5">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90711B" w:rsidRPr="006428F0" w:rsidRDefault="0090711B" w:rsidP="009D57C5">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9D57C5" w:rsidRDefault="009D57C5" w:rsidP="009D57C5">
            <w:pPr>
              <w:spacing w:after="0" w:line="240" w:lineRule="auto"/>
              <w:jc w:val="both"/>
              <w:rPr>
                <w:rFonts w:ascii="Times New Roman" w:hAnsi="Times New Roman" w:cs="Times New Roman"/>
              </w:rPr>
            </w:pPr>
            <w:r>
              <w:rPr>
                <w:rFonts w:ascii="Times New Roman" w:hAnsi="Times New Roman" w:cs="Times New Roman"/>
              </w:rPr>
              <w:t>…</w:t>
            </w:r>
          </w:p>
          <w:p w:rsidR="0090711B" w:rsidRPr="006428F0" w:rsidRDefault="0090711B" w:rsidP="009D57C5">
            <w:pPr>
              <w:spacing w:after="0" w:line="240" w:lineRule="auto"/>
              <w:jc w:val="both"/>
              <w:rPr>
                <w:rFonts w:ascii="Times New Roman" w:hAnsi="Times New Roman" w:cs="Times New Roman"/>
              </w:rPr>
            </w:pPr>
            <w:r w:rsidRPr="006428F0">
              <w:rPr>
                <w:rFonts w:ascii="Times New Roman" w:hAnsi="Times New Roman" w:cs="Times New Roman"/>
              </w:rPr>
              <w:t>функціонування системи торгівлі квотами на викиди парникових газів (або кількість ринкових інструментів скорочення антропогенних викидів та збільшення поглинання парникових газів);».</w:t>
            </w:r>
          </w:p>
          <w:p w:rsidR="00245BA3" w:rsidRPr="006428F0" w:rsidRDefault="00245BA3" w:rsidP="009D57C5">
            <w:pPr>
              <w:spacing w:after="0" w:line="240" w:lineRule="auto"/>
              <w:jc w:val="both"/>
              <w:rPr>
                <w:rFonts w:ascii="Times New Roman" w:hAnsi="Times New Roman" w:cs="Times New Roman"/>
              </w:rPr>
            </w:pP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shd w:val="clear" w:color="auto" w:fill="auto"/>
            <w:tcMar>
              <w:left w:w="83" w:type="dxa"/>
            </w:tcMar>
          </w:tcPr>
          <w:p w:rsidR="006B63D9" w:rsidRPr="009D57C5" w:rsidRDefault="006B63D9" w:rsidP="009D57C5">
            <w:pPr>
              <w:spacing w:after="0" w:line="240" w:lineRule="auto"/>
              <w:jc w:val="both"/>
              <w:rPr>
                <w:rFonts w:ascii="Times New Roman" w:hAnsi="Times New Roman" w:cs="Times New Roman"/>
                <w:b/>
              </w:rPr>
            </w:pPr>
            <w:r w:rsidRPr="009D57C5">
              <w:rPr>
                <w:rFonts w:ascii="Times New Roman" w:hAnsi="Times New Roman" w:cs="Times New Roman"/>
                <w:b/>
              </w:rPr>
              <w:t>Відхилено</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245BA3"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245BA3"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tc>
      </w:tr>
      <w:tr w:rsidR="00A112A2" w:rsidRPr="006428F0" w:rsidTr="006428F0">
        <w:tc>
          <w:tcPr>
            <w:tcW w:w="645" w:type="dxa"/>
            <w:shd w:val="clear" w:color="auto" w:fill="auto"/>
            <w:tcMar>
              <w:left w:w="83" w:type="dxa"/>
            </w:tcMar>
          </w:tcPr>
          <w:p w:rsidR="00A112A2" w:rsidRPr="006428F0" w:rsidRDefault="006B63D9" w:rsidP="009D57C5">
            <w:pPr>
              <w:spacing w:after="0" w:line="240" w:lineRule="auto"/>
              <w:jc w:val="center"/>
              <w:rPr>
                <w:rFonts w:ascii="Times New Roman" w:hAnsi="Times New Roman" w:cs="Times New Roman"/>
              </w:rPr>
            </w:pPr>
            <w:r w:rsidRPr="006428F0">
              <w:rPr>
                <w:rFonts w:ascii="Times New Roman" w:hAnsi="Times New Roman" w:cs="Times New Roman"/>
              </w:rPr>
              <w:t>13</w:t>
            </w:r>
          </w:p>
        </w:tc>
        <w:tc>
          <w:tcPr>
            <w:tcW w:w="5130"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виконати такі завдання: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w:t>
            </w: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створення і впровадження внутрішньої системи торгівлі квотами на викиди парникових газів з урахуванням механізму відшкодування вартості викидів парникових газів національними </w:t>
            </w:r>
            <w:r w:rsidRPr="006428F0">
              <w:rPr>
                <w:rFonts w:ascii="Times New Roman" w:hAnsi="Times New Roman" w:cs="Times New Roman"/>
              </w:rPr>
              <w:lastRenderedPageBreak/>
              <w:t>виробниками при експорті в країни без систем вуглецевого ціноутворення;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створення і впровадження механізму прикордонного вуглецевого коригування імпорту товарів на митну територію України</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w:t>
            </w:r>
          </w:p>
        </w:tc>
        <w:tc>
          <w:tcPr>
            <w:tcW w:w="4725" w:type="dxa"/>
            <w:shd w:val="clear" w:color="auto" w:fill="auto"/>
            <w:tcMar>
              <w:left w:w="83" w:type="dxa"/>
            </w:tcMar>
          </w:tcPr>
          <w:p w:rsidR="00245BA3" w:rsidRPr="006428F0" w:rsidRDefault="00245BA3" w:rsidP="009D57C5">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«Завдання, спрямовані на досягнення поставлених цілей, етапи їх виконання, очікувані результати».</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виконати такі завдання: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створення і впровадження внутрішньої системи торгівлі квотами на викиди парникових газів;</w:t>
            </w:r>
          </w:p>
          <w:p w:rsidR="00A112A2" w:rsidRPr="006428F0" w:rsidRDefault="00A112A2"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shd w:val="clear" w:color="auto" w:fill="auto"/>
            <w:tcMar>
              <w:left w:w="83" w:type="dxa"/>
            </w:tcMar>
          </w:tcPr>
          <w:p w:rsidR="006B63D9" w:rsidRPr="009D57C5" w:rsidRDefault="006B63D9" w:rsidP="009D57C5">
            <w:pPr>
              <w:spacing w:after="0" w:line="240" w:lineRule="auto"/>
              <w:jc w:val="both"/>
              <w:rPr>
                <w:rFonts w:ascii="Times New Roman" w:hAnsi="Times New Roman" w:cs="Times New Roman"/>
                <w:b/>
              </w:rPr>
            </w:pPr>
            <w:r w:rsidRPr="009D57C5">
              <w:rPr>
                <w:rFonts w:ascii="Times New Roman" w:hAnsi="Times New Roman" w:cs="Times New Roman"/>
                <w:b/>
              </w:rPr>
              <w:lastRenderedPageBreak/>
              <w:t>Відхилено</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245BA3"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245BA3"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w:t>
            </w:r>
            <w:r w:rsidRPr="006428F0">
              <w:rPr>
                <w:rFonts w:ascii="Times New Roman" w:hAnsi="Times New Roman" w:cs="Times New Roman"/>
              </w:rPr>
              <w:lastRenderedPageBreak/>
              <w:t>створення з урахуванням досвіду впровадження СВАМ ЄС та інших світових дотичних практик.</w:t>
            </w:r>
          </w:p>
        </w:tc>
      </w:tr>
      <w:tr w:rsidR="00A112A2" w:rsidRPr="006428F0" w:rsidTr="006428F0">
        <w:tc>
          <w:tcPr>
            <w:tcW w:w="645" w:type="dxa"/>
            <w:shd w:val="clear" w:color="auto" w:fill="auto"/>
            <w:tcMar>
              <w:left w:w="83" w:type="dxa"/>
            </w:tcMar>
          </w:tcPr>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lastRenderedPageBreak/>
              <w:t>14</w:t>
            </w:r>
          </w:p>
        </w:tc>
        <w:tc>
          <w:tcPr>
            <w:tcW w:w="5130"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w:t>
            </w:r>
          </w:p>
          <w:p w:rsidR="00A112A2"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w:t>
            </w: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Default="009D57C5" w:rsidP="009D57C5">
            <w:pPr>
              <w:spacing w:after="0" w:line="240" w:lineRule="auto"/>
              <w:jc w:val="both"/>
              <w:rPr>
                <w:rFonts w:ascii="Times New Roman" w:hAnsi="Times New Roman" w:cs="Times New Roman"/>
              </w:rPr>
            </w:pPr>
          </w:p>
          <w:p w:rsidR="009D57C5" w:rsidRPr="006428F0" w:rsidRDefault="009D57C5" w:rsidP="009D57C5">
            <w:pPr>
              <w:spacing w:after="0" w:line="240" w:lineRule="auto"/>
              <w:jc w:val="both"/>
              <w:rPr>
                <w:rFonts w:ascii="Times New Roman" w:hAnsi="Times New Roman" w:cs="Times New Roman"/>
              </w:rPr>
            </w:pP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розроблення та впровадження законодавчих та інших нормативно-правових актів щодо забезпечення функціонування національної системи торгівлі квотами на викиди парникових газів відповідно до положень Директиви 2003/87/ЄС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w:t>
            </w:r>
          </w:p>
          <w:p w:rsidR="00245BA3" w:rsidRPr="006428F0" w:rsidRDefault="00245BA3" w:rsidP="009D57C5">
            <w:pPr>
              <w:spacing w:after="0" w:line="240" w:lineRule="auto"/>
              <w:jc w:val="both"/>
              <w:rPr>
                <w:rFonts w:ascii="Times New Roman" w:hAnsi="Times New Roman" w:cs="Times New Roman"/>
              </w:rPr>
            </w:pP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розроблення та впровадження механізму прикордонного вуглецевого коригування імпорту товарів на митну територію України;</w:t>
            </w:r>
          </w:p>
        </w:tc>
        <w:tc>
          <w:tcPr>
            <w:tcW w:w="4725" w:type="dxa"/>
            <w:shd w:val="clear" w:color="auto" w:fill="auto"/>
            <w:tcMar>
              <w:left w:w="83" w:type="dxa"/>
            </w:tcMar>
          </w:tcPr>
          <w:p w:rsidR="00245BA3" w:rsidRPr="006428F0" w:rsidRDefault="00245BA3" w:rsidP="009D57C5">
            <w:pPr>
              <w:spacing w:after="0" w:line="240" w:lineRule="auto"/>
              <w:jc w:val="both"/>
              <w:rPr>
                <w:rFonts w:ascii="Times New Roman" w:hAnsi="Times New Roman" w:cs="Times New Roman"/>
              </w:rPr>
            </w:pPr>
            <w:r w:rsidRPr="006428F0">
              <w:rPr>
                <w:rFonts w:ascii="Times New Roman" w:hAnsi="Times New Roman" w:cs="Times New Roman"/>
              </w:rPr>
              <w:t>Розділ «Завдання, спрямовані на досягнення поставлених цілей, етапи їх виконання, очікувані результати».</w:t>
            </w:r>
          </w:p>
          <w:p w:rsidR="00A112A2" w:rsidRPr="006428F0" w:rsidRDefault="00245BA3"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Очікувані результати 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розроблено та впроваджено законодавчі та інші нормативно-правові акти щодо забезпечення функціонування національної системи торгівлі квотами на викиди парникових газів відповідно до положень Директиви 2003/87/ЄС від 13 жовтня 2003 року про встановлення системи торгівлі квотами на викиди парникових газів у межах </w:t>
            </w:r>
            <w:r w:rsidRPr="006428F0">
              <w:rPr>
                <w:rFonts w:ascii="Times New Roman" w:hAnsi="Times New Roman" w:cs="Times New Roman"/>
                <w:highlight w:val="white"/>
              </w:rPr>
              <w:t>Союзу та внесення змін до Директиви Ради 96/61/ЄС</w:t>
            </w:r>
            <w:r w:rsidR="009D57C5">
              <w:rPr>
                <w:rFonts w:ascii="Times New Roman" w:hAnsi="Times New Roman" w:cs="Times New Roman"/>
              </w:rPr>
              <w:t>;</w:t>
            </w:r>
          </w:p>
          <w:p w:rsidR="00A112A2" w:rsidRPr="006428F0" w:rsidRDefault="00A112A2" w:rsidP="009D57C5">
            <w:pPr>
              <w:spacing w:after="0" w:line="240" w:lineRule="auto"/>
              <w:jc w:val="both"/>
              <w:rPr>
                <w:rFonts w:ascii="Times New Roman" w:hAnsi="Times New Roman" w:cs="Times New Roman"/>
              </w:rPr>
            </w:pP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shd w:val="clear" w:color="auto" w:fill="auto"/>
            <w:tcMar>
              <w:left w:w="83" w:type="dxa"/>
            </w:tcMar>
          </w:tcPr>
          <w:p w:rsidR="006B63D9" w:rsidRPr="009D57C5" w:rsidRDefault="006B63D9" w:rsidP="009D57C5">
            <w:pPr>
              <w:spacing w:after="0" w:line="240" w:lineRule="auto"/>
              <w:jc w:val="both"/>
              <w:rPr>
                <w:rFonts w:ascii="Times New Roman" w:hAnsi="Times New Roman" w:cs="Times New Roman"/>
                <w:b/>
              </w:rPr>
            </w:pPr>
            <w:r w:rsidRPr="009D57C5">
              <w:rPr>
                <w:rFonts w:ascii="Times New Roman" w:hAnsi="Times New Roman" w:cs="Times New Roman"/>
                <w:b/>
              </w:rPr>
              <w:t>Відхилено</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245BA3"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245BA3"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tc>
      </w:tr>
      <w:tr w:rsidR="00A112A2" w:rsidRPr="006428F0" w:rsidTr="00EF4622">
        <w:trPr>
          <w:trHeight w:val="2314"/>
        </w:trPr>
        <w:tc>
          <w:tcPr>
            <w:tcW w:w="645" w:type="dxa"/>
            <w:shd w:val="clear" w:color="auto" w:fill="auto"/>
            <w:tcMar>
              <w:left w:w="83" w:type="dxa"/>
            </w:tcMar>
          </w:tcPr>
          <w:p w:rsidR="00A112A2" w:rsidRPr="006428F0" w:rsidRDefault="006B63D9" w:rsidP="009D57C5">
            <w:pPr>
              <w:spacing w:after="0" w:line="240" w:lineRule="auto"/>
              <w:jc w:val="center"/>
              <w:rPr>
                <w:rFonts w:ascii="Times New Roman" w:hAnsi="Times New Roman" w:cs="Times New Roman"/>
              </w:rPr>
            </w:pPr>
            <w:r w:rsidRPr="006428F0">
              <w:rPr>
                <w:rFonts w:ascii="Times New Roman" w:hAnsi="Times New Roman" w:cs="Times New Roman"/>
              </w:rPr>
              <w:t>15</w:t>
            </w:r>
          </w:p>
        </w:tc>
        <w:tc>
          <w:tcPr>
            <w:tcW w:w="5130"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Паризька угода передбачає подання НВВ кожні п'ять років. При цьому Україна подала оновлений НВВ 31.07.2021, відповідно п’ятирічний термін спливає 31.07.2026.</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Строк виконання заходу 1.2. Розроблення національно визначеного внеску України до Паризької угоди встановити Операційного плану встановити «2026».</w:t>
            </w:r>
          </w:p>
        </w:tc>
        <w:tc>
          <w:tcPr>
            <w:tcW w:w="4725" w:type="dxa"/>
            <w:shd w:val="clear" w:color="auto" w:fill="auto"/>
            <w:tcMar>
              <w:left w:w="83" w:type="dxa"/>
            </w:tcMar>
          </w:tcPr>
          <w:p w:rsidR="00245BA3" w:rsidRPr="006428F0" w:rsidRDefault="00245BA3"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пункту 1.2 стратегічної цілі «Зміцнення правових та організаційних засад державної кліматичної політики»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Операційного плану:</w:t>
            </w:r>
          </w:p>
          <w:p w:rsidR="00245BA3" w:rsidRPr="006428F0" w:rsidRDefault="00245BA3" w:rsidP="009D57C5">
            <w:pPr>
              <w:spacing w:after="0" w:line="240" w:lineRule="auto"/>
              <w:jc w:val="both"/>
              <w:rPr>
                <w:rFonts w:ascii="Times New Roman" w:hAnsi="Times New Roman" w:cs="Times New Roman"/>
              </w:rPr>
            </w:pPr>
            <w:r w:rsidRPr="006428F0">
              <w:rPr>
                <w:rFonts w:ascii="Times New Roman" w:hAnsi="Times New Roman" w:cs="Times New Roman"/>
              </w:rPr>
              <w:t>Розроблення національно визначеного внеску України до Паризької угоди встановити</w:t>
            </w:r>
          </w:p>
          <w:p w:rsidR="00245BA3" w:rsidRPr="006428F0" w:rsidRDefault="00245BA3" w:rsidP="009D57C5">
            <w:pPr>
              <w:spacing w:after="0" w:line="240" w:lineRule="auto"/>
              <w:jc w:val="both"/>
              <w:rPr>
                <w:rFonts w:ascii="Times New Roman" w:hAnsi="Times New Roman" w:cs="Times New Roman"/>
              </w:rPr>
            </w:pPr>
            <w:r w:rsidRPr="006428F0">
              <w:rPr>
                <w:rFonts w:ascii="Times New Roman" w:hAnsi="Times New Roman" w:cs="Times New Roman"/>
              </w:rPr>
              <w:t>Строк виконання зазначеного пункту</w:t>
            </w:r>
          </w:p>
          <w:p w:rsidR="00245BA3" w:rsidRPr="006428F0" w:rsidRDefault="00245BA3" w:rsidP="009D57C5">
            <w:pPr>
              <w:spacing w:after="0" w:line="240" w:lineRule="auto"/>
              <w:jc w:val="both"/>
              <w:rPr>
                <w:rFonts w:ascii="Times New Roman" w:hAnsi="Times New Roman" w:cs="Times New Roman"/>
              </w:rPr>
            </w:pPr>
            <w:r w:rsidRPr="006428F0">
              <w:rPr>
                <w:rFonts w:ascii="Times New Roman" w:hAnsi="Times New Roman" w:cs="Times New Roman"/>
              </w:rPr>
              <w:t>2025</w:t>
            </w:r>
          </w:p>
        </w:tc>
        <w:tc>
          <w:tcPr>
            <w:tcW w:w="5055" w:type="dxa"/>
            <w:shd w:val="clear" w:color="auto" w:fill="auto"/>
            <w:tcMar>
              <w:left w:w="83" w:type="dxa"/>
            </w:tcMar>
          </w:tcPr>
          <w:p w:rsidR="006B63D9" w:rsidRPr="009D57C5" w:rsidRDefault="006B63D9" w:rsidP="009D57C5">
            <w:pPr>
              <w:spacing w:after="0" w:line="240" w:lineRule="auto"/>
              <w:jc w:val="both"/>
              <w:rPr>
                <w:rFonts w:ascii="Times New Roman" w:hAnsi="Times New Roman" w:cs="Times New Roman"/>
                <w:b/>
              </w:rPr>
            </w:pPr>
            <w:r w:rsidRPr="009D57C5">
              <w:rPr>
                <w:rFonts w:ascii="Times New Roman" w:hAnsi="Times New Roman" w:cs="Times New Roman"/>
                <w:b/>
              </w:rPr>
              <w:t>Відхилено</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Відповідно до Паризької угоди усі країни мали подати свої НВВ у 2020 році до початку Конференції ООН зі зміни клімату. Через пандемію COVID-19 цю конференцію було відмінено, а подання НВВ перенесено на наступний рік. Разом із тим, термін розроблення та подання других НВВ залишився незмінним, а саме 2025 рік.</w:t>
            </w:r>
          </w:p>
        </w:tc>
      </w:tr>
      <w:tr w:rsidR="00A112A2" w:rsidRPr="006428F0" w:rsidTr="006428F0">
        <w:tc>
          <w:tcPr>
            <w:tcW w:w="645" w:type="dxa"/>
            <w:shd w:val="clear" w:color="auto" w:fill="auto"/>
            <w:tcMar>
              <w:left w:w="83" w:type="dxa"/>
            </w:tcMar>
          </w:tcPr>
          <w:p w:rsidR="00A112A2" w:rsidRPr="006428F0" w:rsidRDefault="006B63D9" w:rsidP="009D57C5">
            <w:pPr>
              <w:spacing w:after="0" w:line="240" w:lineRule="auto"/>
              <w:jc w:val="center"/>
              <w:rPr>
                <w:rFonts w:ascii="Times New Roman" w:hAnsi="Times New Roman" w:cs="Times New Roman"/>
              </w:rPr>
            </w:pPr>
            <w:r w:rsidRPr="006428F0">
              <w:rPr>
                <w:rFonts w:ascii="Times New Roman" w:hAnsi="Times New Roman" w:cs="Times New Roman"/>
              </w:rPr>
              <w:lastRenderedPageBreak/>
              <w:t>16</w:t>
            </w:r>
          </w:p>
        </w:tc>
        <w:tc>
          <w:tcPr>
            <w:tcW w:w="5130"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Розроблення законопроекту про засади функціонування системи торгівлі квотами на викиди парникових газів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w:t>
            </w:r>
          </w:p>
        </w:tc>
        <w:tc>
          <w:tcPr>
            <w:tcW w:w="4725" w:type="dxa"/>
            <w:shd w:val="clear" w:color="auto" w:fill="auto"/>
            <w:tcMar>
              <w:left w:w="83" w:type="dxa"/>
            </w:tcMar>
          </w:tcPr>
          <w:p w:rsidR="00683290" w:rsidRPr="006428F0" w:rsidRDefault="00683290"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пункту 2.1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Операційного плану:</w:t>
            </w:r>
          </w:p>
          <w:p w:rsidR="00683290" w:rsidRPr="006428F0" w:rsidRDefault="00683290"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«Розроблення та подання Кабінетові Міністрів України </w:t>
            </w:r>
            <w:proofErr w:type="spellStart"/>
            <w:r w:rsidRPr="006428F0">
              <w:rPr>
                <w:rFonts w:ascii="Times New Roman" w:hAnsi="Times New Roman" w:cs="Times New Roman"/>
              </w:rPr>
              <w:t>законопроєкту</w:t>
            </w:r>
            <w:proofErr w:type="spellEnd"/>
            <w:r w:rsidRPr="006428F0">
              <w:rPr>
                <w:rFonts w:ascii="Times New Roman" w:hAnsi="Times New Roman" w:cs="Times New Roman"/>
              </w:rPr>
              <w:t xml:space="preserve"> про засади функціонування системи торгівлі квотами на викиди парникових газів».</w:t>
            </w:r>
          </w:p>
        </w:tc>
        <w:tc>
          <w:tcPr>
            <w:tcW w:w="5055" w:type="dxa"/>
            <w:shd w:val="clear" w:color="auto" w:fill="auto"/>
            <w:tcMar>
              <w:left w:w="83" w:type="dxa"/>
            </w:tcMar>
          </w:tcPr>
          <w:p w:rsidR="006B63D9" w:rsidRPr="009D57C5" w:rsidRDefault="006B63D9" w:rsidP="009D57C5">
            <w:pPr>
              <w:spacing w:after="0" w:line="240" w:lineRule="auto"/>
              <w:jc w:val="both"/>
              <w:rPr>
                <w:rFonts w:ascii="Times New Roman" w:hAnsi="Times New Roman" w:cs="Times New Roman"/>
                <w:b/>
              </w:rPr>
            </w:pPr>
            <w:r w:rsidRPr="009D57C5">
              <w:rPr>
                <w:rFonts w:ascii="Times New Roman" w:hAnsi="Times New Roman" w:cs="Times New Roman"/>
                <w:b/>
              </w:rPr>
              <w:t>Відхилено</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683290"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683290"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tc>
      </w:tr>
      <w:tr w:rsidR="00A112A2" w:rsidRPr="006428F0" w:rsidTr="006428F0">
        <w:tc>
          <w:tcPr>
            <w:tcW w:w="645" w:type="dxa"/>
            <w:shd w:val="clear" w:color="auto" w:fill="auto"/>
            <w:tcMar>
              <w:left w:w="83" w:type="dxa"/>
            </w:tcMar>
          </w:tcPr>
          <w:p w:rsidR="00A112A2" w:rsidRPr="006428F0" w:rsidRDefault="006B63D9" w:rsidP="00F21D1D">
            <w:pPr>
              <w:spacing w:after="0" w:line="240" w:lineRule="auto"/>
              <w:jc w:val="center"/>
              <w:rPr>
                <w:rFonts w:ascii="Times New Roman" w:hAnsi="Times New Roman" w:cs="Times New Roman"/>
              </w:rPr>
            </w:pPr>
            <w:r w:rsidRPr="006428F0">
              <w:rPr>
                <w:rFonts w:ascii="Times New Roman" w:hAnsi="Times New Roman" w:cs="Times New Roman"/>
              </w:rPr>
              <w:t>17</w:t>
            </w:r>
          </w:p>
        </w:tc>
        <w:tc>
          <w:tcPr>
            <w:tcW w:w="5130"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Найменування заходу</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Розроблення законопроекту про засади функціонування механізму прикордонного вуглецевого коригування імпорту товарів на митну територію України</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Відповідальні за виконання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Мінфін, Мінекономіки інші центральні органи виконавчої влади</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Строк виконання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2024</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Індикатор виконання</w:t>
            </w:r>
          </w:p>
          <w:p w:rsidR="00A112A2" w:rsidRPr="006428F0" w:rsidRDefault="006B63D9" w:rsidP="009D57C5">
            <w:pPr>
              <w:spacing w:after="0" w:line="240" w:lineRule="auto"/>
              <w:jc w:val="both"/>
              <w:rPr>
                <w:rFonts w:ascii="Times New Roman" w:hAnsi="Times New Roman" w:cs="Times New Roman"/>
              </w:rPr>
            </w:pPr>
            <w:proofErr w:type="spellStart"/>
            <w:r w:rsidRPr="006428F0">
              <w:rPr>
                <w:rFonts w:ascii="Times New Roman" w:hAnsi="Times New Roman" w:cs="Times New Roman"/>
              </w:rPr>
              <w:t>Законопроєкт</w:t>
            </w:r>
            <w:proofErr w:type="spellEnd"/>
            <w:r w:rsidRPr="006428F0">
              <w:rPr>
                <w:rFonts w:ascii="Times New Roman" w:hAnsi="Times New Roman" w:cs="Times New Roman"/>
              </w:rPr>
              <w:t xml:space="preserve"> подано до Верховної Ради України</w:t>
            </w:r>
          </w:p>
        </w:tc>
        <w:tc>
          <w:tcPr>
            <w:tcW w:w="4725"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shd w:val="clear" w:color="auto" w:fill="auto"/>
            <w:tcMar>
              <w:left w:w="83" w:type="dxa"/>
            </w:tcMar>
          </w:tcPr>
          <w:p w:rsidR="006B63D9" w:rsidRPr="00F21D1D" w:rsidRDefault="006B63D9" w:rsidP="009D57C5">
            <w:pPr>
              <w:spacing w:after="0" w:line="240" w:lineRule="auto"/>
              <w:jc w:val="both"/>
              <w:rPr>
                <w:rFonts w:ascii="Times New Roman" w:hAnsi="Times New Roman" w:cs="Times New Roman"/>
                <w:b/>
              </w:rPr>
            </w:pPr>
            <w:r w:rsidRPr="00F21D1D">
              <w:rPr>
                <w:rFonts w:ascii="Times New Roman" w:hAnsi="Times New Roman" w:cs="Times New Roman"/>
                <w:b/>
              </w:rPr>
              <w:t>Відхилено</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0C7B75"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0C7B75"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tc>
      </w:tr>
      <w:tr w:rsidR="00A112A2" w:rsidRPr="006428F0" w:rsidTr="006428F0">
        <w:tc>
          <w:tcPr>
            <w:tcW w:w="645" w:type="dxa"/>
            <w:shd w:val="clear" w:color="auto" w:fill="auto"/>
            <w:tcMar>
              <w:left w:w="83" w:type="dxa"/>
            </w:tcMar>
          </w:tcPr>
          <w:p w:rsidR="00A112A2" w:rsidRPr="006428F0" w:rsidRDefault="006B63D9" w:rsidP="00F21D1D">
            <w:pPr>
              <w:spacing w:after="0" w:line="240" w:lineRule="auto"/>
              <w:jc w:val="center"/>
              <w:rPr>
                <w:rFonts w:ascii="Times New Roman" w:hAnsi="Times New Roman" w:cs="Times New Roman"/>
              </w:rPr>
            </w:pPr>
            <w:r w:rsidRPr="006428F0">
              <w:rPr>
                <w:rFonts w:ascii="Times New Roman" w:hAnsi="Times New Roman" w:cs="Times New Roman"/>
              </w:rPr>
              <w:t>18</w:t>
            </w:r>
          </w:p>
        </w:tc>
        <w:tc>
          <w:tcPr>
            <w:tcW w:w="5130" w:type="dxa"/>
            <w:shd w:val="clear" w:color="auto" w:fill="auto"/>
            <w:tcMar>
              <w:left w:w="83" w:type="dxa"/>
            </w:tcMar>
          </w:tcPr>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Враховуючи, що Україна прагне до запровадження власної системи торгівлі викидами парникових газів, обов’язковим елементом повинен стати СВАМ для імпорту товарів з країн в яких немає системи торгівлі викидами, що забезпечить:</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lastRenderedPageBreak/>
              <w:t xml:space="preserve">- захист </w:t>
            </w:r>
            <w:r w:rsidR="008B733D" w:rsidRPr="006428F0">
              <w:rPr>
                <w:rFonts w:ascii="Times New Roman" w:hAnsi="Times New Roman" w:cs="Times New Roman"/>
              </w:rPr>
              <w:t>національного</w:t>
            </w:r>
            <w:r w:rsidRPr="006428F0">
              <w:rPr>
                <w:rFonts w:ascii="Times New Roman" w:hAnsi="Times New Roman" w:cs="Times New Roman"/>
              </w:rPr>
              <w:t xml:space="preserve"> виробника та рівність всіх учасників ринку в Україні;</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захист ЄС від спроб обійти СВАМ в ЄС.</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При цьому такий механізм повинен запроваджуватись з моменту започаткування української СТВ та до моменту вступу України в ЄС (з моменту вступу Україна стане повноцінним учасником EU ETS та не буде сплачувати СВАМ).</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Крім того, важливо передбачити </w:t>
            </w:r>
            <w:proofErr w:type="spellStart"/>
            <w:r w:rsidRPr="006428F0">
              <w:rPr>
                <w:rFonts w:ascii="Times New Roman" w:hAnsi="Times New Roman" w:cs="Times New Roman"/>
              </w:rPr>
              <w:t>запровадженян</w:t>
            </w:r>
            <w:proofErr w:type="spellEnd"/>
            <w:r w:rsidRPr="006428F0">
              <w:rPr>
                <w:rFonts w:ascii="Times New Roman" w:hAnsi="Times New Roman" w:cs="Times New Roman"/>
              </w:rPr>
              <w:t xml:space="preserve"> в Україні механізм відшкодування вартості купівлі квот на викиди парникових газів національними виробниками при експорті в країни без систем торгівлі викидами парникових газів (EU ETS </w:t>
            </w:r>
            <w:proofErr w:type="spellStart"/>
            <w:r w:rsidRPr="006428F0">
              <w:rPr>
                <w:rFonts w:ascii="Times New Roman" w:hAnsi="Times New Roman" w:cs="Times New Roman"/>
              </w:rPr>
              <w:t>rebate</w:t>
            </w:r>
            <w:proofErr w:type="spellEnd"/>
            <w:r w:rsidRPr="006428F0">
              <w:rPr>
                <w:rFonts w:ascii="Times New Roman" w:hAnsi="Times New Roman" w:cs="Times New Roman"/>
              </w:rPr>
              <w:t xml:space="preserve">). Тобто у разі експорту товарів галузями, які є учасниками системи торгівлі квотами на викиди парникових газів в українській СТВ, необхідно передбачити можливість повернення сплаченої вартості квот у разі якщо експорт українського товару буде </w:t>
            </w:r>
            <w:proofErr w:type="spellStart"/>
            <w:r w:rsidRPr="006428F0">
              <w:rPr>
                <w:rFonts w:ascii="Times New Roman" w:hAnsi="Times New Roman" w:cs="Times New Roman"/>
              </w:rPr>
              <w:t>здійснюватись</w:t>
            </w:r>
            <w:proofErr w:type="spellEnd"/>
            <w:r w:rsidRPr="006428F0">
              <w:rPr>
                <w:rFonts w:ascii="Times New Roman" w:hAnsi="Times New Roman" w:cs="Times New Roman"/>
              </w:rPr>
              <w:t xml:space="preserve"> в країну, де немає системи торгівлі викидами парникових газів. Це дозволить українській продукції залишатись </w:t>
            </w:r>
            <w:proofErr w:type="spellStart"/>
            <w:r w:rsidRPr="006428F0">
              <w:rPr>
                <w:rFonts w:ascii="Times New Roman" w:hAnsi="Times New Roman" w:cs="Times New Roman"/>
              </w:rPr>
              <w:t>конкурентноздатною</w:t>
            </w:r>
            <w:proofErr w:type="spellEnd"/>
            <w:r w:rsidRPr="006428F0">
              <w:rPr>
                <w:rFonts w:ascii="Times New Roman" w:hAnsi="Times New Roman" w:cs="Times New Roman"/>
              </w:rPr>
              <w:t xml:space="preserve"> та не втратити ринки та експортні можливості.</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Захід Операційного плану  «Функціонування системи торгівлі квотами на викиди парникових газів (пілотна фаза)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 механізму прикордонного вуглецевого коригування імпорту товарів на митну територію України.»</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Індикатор виконання вищевказаного заходу «наявність дієвої системи торгівлі квотами на викиди парникових газів (пілотна фаза з урахуванням механізму відшкодування вартості викидів парникових газів національними виробниками при експорті в країни без систем </w:t>
            </w:r>
            <w:r w:rsidRPr="006428F0">
              <w:rPr>
                <w:rFonts w:ascii="Times New Roman" w:hAnsi="Times New Roman" w:cs="Times New Roman"/>
              </w:rPr>
              <w:lastRenderedPageBreak/>
              <w:t>вуглецевого ціноутворення, механізму прикордонного вуглецевого коригування імпорту товарів на митну територію України</w:t>
            </w:r>
          </w:p>
        </w:tc>
        <w:tc>
          <w:tcPr>
            <w:tcW w:w="4725" w:type="dxa"/>
            <w:shd w:val="clear" w:color="auto" w:fill="auto"/>
            <w:tcMar>
              <w:left w:w="83" w:type="dxa"/>
            </w:tcMar>
          </w:tcPr>
          <w:p w:rsidR="000C7B75" w:rsidRPr="006428F0" w:rsidRDefault="000C7B75" w:rsidP="009D57C5">
            <w:pPr>
              <w:spacing w:after="0" w:line="240" w:lineRule="auto"/>
              <w:jc w:val="both"/>
              <w:rPr>
                <w:rFonts w:ascii="Times New Roman" w:hAnsi="Times New Roman" w:cs="Times New Roman"/>
              </w:rPr>
            </w:pPr>
            <w:r w:rsidRPr="006428F0">
              <w:rPr>
                <w:rFonts w:ascii="Times New Roman" w:hAnsi="Times New Roman" w:cs="Times New Roman"/>
              </w:rPr>
              <w:lastRenderedPageBreak/>
              <w:t xml:space="preserve">Найменування заходу пункту 2.7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w:t>
            </w:r>
            <w:r w:rsidRPr="006428F0">
              <w:rPr>
                <w:rFonts w:ascii="Times New Roman" w:hAnsi="Times New Roman" w:cs="Times New Roman"/>
              </w:rPr>
              <w:lastRenderedPageBreak/>
              <w:t>Операційного плану:</w:t>
            </w:r>
          </w:p>
          <w:p w:rsidR="000C7B75" w:rsidRPr="006428F0" w:rsidRDefault="000C7B75" w:rsidP="009D57C5">
            <w:pPr>
              <w:spacing w:after="0" w:line="240" w:lineRule="auto"/>
              <w:jc w:val="both"/>
              <w:rPr>
                <w:rFonts w:ascii="Times New Roman" w:hAnsi="Times New Roman" w:cs="Times New Roman"/>
              </w:rPr>
            </w:pPr>
            <w:r w:rsidRPr="006428F0">
              <w:rPr>
                <w:rFonts w:ascii="Times New Roman" w:hAnsi="Times New Roman" w:cs="Times New Roman"/>
              </w:rPr>
              <w:t>Впровадження системи торгівлі викидами парникових газів (пілотна фаза)</w:t>
            </w:r>
          </w:p>
          <w:p w:rsidR="000C7B75" w:rsidRPr="006428F0" w:rsidRDefault="000C7B75" w:rsidP="009D57C5">
            <w:pPr>
              <w:spacing w:after="0" w:line="240" w:lineRule="auto"/>
              <w:jc w:val="both"/>
              <w:rPr>
                <w:rFonts w:ascii="Times New Roman" w:hAnsi="Times New Roman" w:cs="Times New Roman"/>
              </w:rPr>
            </w:pPr>
            <w:r w:rsidRPr="006428F0">
              <w:rPr>
                <w:rFonts w:ascii="Times New Roman" w:hAnsi="Times New Roman" w:cs="Times New Roman"/>
              </w:rPr>
              <w:t>Індикатор виконання зазначеного пункту</w:t>
            </w:r>
          </w:p>
          <w:p w:rsidR="000C7B75" w:rsidRPr="006428F0" w:rsidRDefault="000C7B75" w:rsidP="009D57C5">
            <w:pPr>
              <w:spacing w:after="0" w:line="240" w:lineRule="auto"/>
              <w:jc w:val="both"/>
              <w:rPr>
                <w:rFonts w:ascii="Times New Roman" w:hAnsi="Times New Roman" w:cs="Times New Roman"/>
              </w:rPr>
            </w:pPr>
            <w:r w:rsidRPr="006428F0">
              <w:rPr>
                <w:rFonts w:ascii="Times New Roman" w:hAnsi="Times New Roman" w:cs="Times New Roman"/>
              </w:rPr>
              <w:t>наявність дієвої системи торгівлі квотами на викиди парникових газів (пілотна фаза)».</w:t>
            </w:r>
          </w:p>
        </w:tc>
        <w:tc>
          <w:tcPr>
            <w:tcW w:w="5055" w:type="dxa"/>
            <w:shd w:val="clear" w:color="auto" w:fill="auto"/>
            <w:tcMar>
              <w:left w:w="83" w:type="dxa"/>
            </w:tcMar>
          </w:tcPr>
          <w:p w:rsidR="006B63D9" w:rsidRPr="00F21D1D" w:rsidRDefault="006B63D9" w:rsidP="009D57C5">
            <w:pPr>
              <w:spacing w:after="0" w:line="240" w:lineRule="auto"/>
              <w:jc w:val="both"/>
              <w:rPr>
                <w:rFonts w:ascii="Times New Roman" w:hAnsi="Times New Roman" w:cs="Times New Roman"/>
                <w:b/>
              </w:rPr>
            </w:pPr>
            <w:r w:rsidRPr="00F21D1D">
              <w:rPr>
                <w:rFonts w:ascii="Times New Roman" w:hAnsi="Times New Roman" w:cs="Times New Roman"/>
                <w:b/>
              </w:rPr>
              <w:lastRenderedPageBreak/>
              <w:t>Відхилено</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0C7B75" w:rsidRPr="006428F0">
              <w:rPr>
                <w:rFonts w:ascii="Times New Roman" w:hAnsi="Times New Roman" w:cs="Times New Roman"/>
              </w:rPr>
              <w:t>«</w:t>
            </w:r>
            <w:r w:rsidRPr="006428F0">
              <w:rPr>
                <w:rFonts w:ascii="Times New Roman" w:hAnsi="Times New Roman" w:cs="Times New Roman"/>
              </w:rPr>
              <w:t xml:space="preserve">механізм запобігання </w:t>
            </w:r>
            <w:r w:rsidRPr="006428F0">
              <w:rPr>
                <w:rFonts w:ascii="Times New Roman" w:hAnsi="Times New Roman" w:cs="Times New Roman"/>
              </w:rPr>
              <w:lastRenderedPageBreak/>
              <w:t>витоку вуглецю</w:t>
            </w:r>
            <w:r w:rsidR="000C7B75"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9D57C5">
            <w:pPr>
              <w:spacing w:after="0" w:line="240" w:lineRule="auto"/>
              <w:jc w:val="both"/>
              <w:rPr>
                <w:rFonts w:ascii="Times New Roman" w:hAnsi="Times New Roman" w:cs="Times New Roman"/>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p w:rsidR="00A112A2" w:rsidRPr="006428F0" w:rsidRDefault="00A112A2" w:rsidP="009D57C5">
            <w:pPr>
              <w:spacing w:after="0" w:line="240" w:lineRule="auto"/>
              <w:jc w:val="both"/>
              <w:rPr>
                <w:rFonts w:ascii="Times New Roman" w:hAnsi="Times New Roman" w:cs="Times New Roman"/>
              </w:rPr>
            </w:pPr>
          </w:p>
        </w:tc>
      </w:tr>
      <w:tr w:rsidR="00A112A2" w:rsidRPr="006428F0" w:rsidTr="007604B7">
        <w:trPr>
          <w:trHeight w:val="240"/>
        </w:trPr>
        <w:tc>
          <w:tcPr>
            <w:tcW w:w="15555" w:type="dxa"/>
            <w:gridSpan w:val="4"/>
            <w:shd w:val="clear" w:color="auto" w:fill="auto"/>
            <w:tcMar>
              <w:left w:w="83" w:type="dxa"/>
            </w:tcMar>
          </w:tcPr>
          <w:p w:rsidR="00A112A2" w:rsidRPr="00F21D1D" w:rsidRDefault="006B63D9" w:rsidP="00F21D1D">
            <w:pPr>
              <w:spacing w:after="0" w:line="240" w:lineRule="auto"/>
              <w:jc w:val="center"/>
              <w:rPr>
                <w:rFonts w:ascii="Times New Roman" w:hAnsi="Times New Roman" w:cs="Times New Roman"/>
                <w:b/>
                <w:sz w:val="24"/>
                <w:szCs w:val="24"/>
              </w:rPr>
            </w:pPr>
            <w:r w:rsidRPr="00F21D1D">
              <w:rPr>
                <w:rFonts w:ascii="Times New Roman" w:hAnsi="Times New Roman" w:cs="Times New Roman"/>
                <w:b/>
                <w:sz w:val="24"/>
                <w:szCs w:val="24"/>
              </w:rPr>
              <w:lastRenderedPageBreak/>
              <w:t>гр. Демиденко Андрій</w:t>
            </w:r>
          </w:p>
        </w:tc>
      </w:tr>
      <w:tr w:rsidR="00A112A2" w:rsidRPr="006428F0" w:rsidTr="006428F0">
        <w:tc>
          <w:tcPr>
            <w:tcW w:w="645" w:type="dxa"/>
            <w:shd w:val="clear" w:color="auto" w:fill="auto"/>
            <w:tcMar>
              <w:left w:w="83" w:type="dxa"/>
            </w:tcMar>
          </w:tcPr>
          <w:p w:rsidR="00A112A2" w:rsidRPr="006428F0" w:rsidRDefault="006B63D9" w:rsidP="00F21D1D">
            <w:pPr>
              <w:spacing w:after="0" w:line="240" w:lineRule="auto"/>
              <w:jc w:val="center"/>
              <w:rPr>
                <w:rFonts w:ascii="Times New Roman" w:hAnsi="Times New Roman" w:cs="Times New Roman"/>
              </w:rPr>
            </w:pPr>
            <w:r w:rsidRPr="006428F0">
              <w:rPr>
                <w:rFonts w:ascii="Times New Roman" w:hAnsi="Times New Roman" w:cs="Times New Roman"/>
              </w:rPr>
              <w:t>19</w:t>
            </w:r>
          </w:p>
        </w:tc>
        <w:tc>
          <w:tcPr>
            <w:tcW w:w="5130" w:type="dxa"/>
            <w:shd w:val="clear" w:color="auto" w:fill="auto"/>
            <w:tcMar>
              <w:left w:w="83" w:type="dxa"/>
            </w:tcMar>
          </w:tcPr>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Чому в Стратегії 2021 року метою було зменшення впливів та наслідків зміни клімату, а в Стратегії 2024 ця мета зникла, а залишилися загальні слова? Може варто повернути головну мету ЦСР13 і її ціль 13.1 згідно міжнародного визначення?</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 xml:space="preserve">Для довідки: SDG13 </w:t>
            </w:r>
            <w:proofErr w:type="spellStart"/>
            <w:r w:rsidRPr="006428F0">
              <w:rPr>
                <w:rFonts w:ascii="Times New Roman" w:hAnsi="Times New Roman" w:cs="Times New Roman"/>
              </w:rPr>
              <w:t>Take</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urgent</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action</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to</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combat</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climate</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change</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and</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its</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impacts</w:t>
            </w:r>
            <w:proofErr w:type="spellEnd"/>
            <w:r w:rsidRPr="006428F0">
              <w:rPr>
                <w:rFonts w:ascii="Times New Roman" w:hAnsi="Times New Roman" w:cs="Times New Roman"/>
              </w:rPr>
              <w:t>.</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СТРАТЕГІЯ екологічної безпеки та адаптації до зміни клімату на період до 2030 року від 20 жовтня 2021 р. № 1363-р</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Стратегія розроблена з метою …, зменшення впливів та наслідків зміни клімату в Україні.</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СТРАТЕГІЯ формування та реалізації державної політики у сфері зміни клімату на період до 2035 року від … 2024 р. №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Метою Стратегії є створення організаційних та правових засад формування та реалізації державної політики у сфері зміни клімату для досягнення сталого розвитку та забезпечення ефективного переходу до низьковуглецевого розвитку держави за умови економічної, енергетичної та екологічної безпеки і підвищення добробуту громадян та для врахування цілей державної кліматичної політики під час повоєнної відбудови України.</w:t>
            </w:r>
          </w:p>
        </w:tc>
        <w:tc>
          <w:tcPr>
            <w:tcW w:w="4725" w:type="dxa"/>
            <w:shd w:val="clear" w:color="auto" w:fill="auto"/>
            <w:tcMar>
              <w:left w:w="83" w:type="dxa"/>
            </w:tcMar>
          </w:tcPr>
          <w:p w:rsidR="000C7B75" w:rsidRPr="006428F0" w:rsidRDefault="000C7B75" w:rsidP="0098256F">
            <w:pPr>
              <w:spacing w:after="0" w:line="240" w:lineRule="auto"/>
              <w:jc w:val="both"/>
              <w:rPr>
                <w:rFonts w:ascii="Times New Roman" w:hAnsi="Times New Roman" w:cs="Times New Roman"/>
              </w:rPr>
            </w:pPr>
            <w:r w:rsidRPr="006428F0">
              <w:rPr>
                <w:rFonts w:ascii="Times New Roman" w:hAnsi="Times New Roman" w:cs="Times New Roman"/>
              </w:rPr>
              <w:t xml:space="preserve">Абзац перший розділу «Опис проблем, які обумовили прийняття Стратегії, і нормативно-правових актів, що діють у сфері зміни клімату»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Стратегії:</w:t>
            </w:r>
          </w:p>
          <w:p w:rsidR="00A112A2" w:rsidRPr="006428F0" w:rsidRDefault="000C7B75" w:rsidP="0098256F">
            <w:pPr>
              <w:spacing w:after="0" w:line="240" w:lineRule="auto"/>
              <w:jc w:val="both"/>
              <w:rPr>
                <w:rFonts w:ascii="Times New Roman" w:hAnsi="Times New Roman" w:cs="Times New Roman"/>
              </w:rPr>
            </w:pPr>
            <w:r w:rsidRPr="006428F0">
              <w:rPr>
                <w:rFonts w:ascii="Times New Roman" w:hAnsi="Times New Roman" w:cs="Times New Roman"/>
              </w:rPr>
              <w:t>«Метою Стратегії є створення організаційних та правових засад формування та реалізації державної політики у сфері зміни клімату для досягнення сталого розвитку та забезпечення ефективного переходу до низьковуглецевого розвитку держави за умови економічної, енергетичної та екологічної безпеки і підвищення добробуту громадян та для врахування цілей державної кліматичної політики під час повоєнної відбудови України.».</w:t>
            </w:r>
          </w:p>
        </w:tc>
        <w:tc>
          <w:tcPr>
            <w:tcW w:w="5055" w:type="dxa"/>
            <w:shd w:val="clear" w:color="auto" w:fill="auto"/>
            <w:tcMar>
              <w:left w:w="83" w:type="dxa"/>
            </w:tcMar>
          </w:tcPr>
          <w:p w:rsidR="00A112A2" w:rsidRPr="0098256F" w:rsidRDefault="006B63D9" w:rsidP="0098256F">
            <w:pPr>
              <w:spacing w:after="0" w:line="240" w:lineRule="auto"/>
              <w:jc w:val="both"/>
              <w:rPr>
                <w:rFonts w:ascii="Times New Roman" w:hAnsi="Times New Roman" w:cs="Times New Roman"/>
                <w:b/>
              </w:rPr>
            </w:pPr>
            <w:r w:rsidRPr="0098256F">
              <w:rPr>
                <w:rFonts w:ascii="Times New Roman" w:hAnsi="Times New Roman" w:cs="Times New Roman"/>
                <w:b/>
              </w:rPr>
              <w:t>Враховано</w:t>
            </w:r>
          </w:p>
          <w:p w:rsidR="000C7B75" w:rsidRPr="001F0D5E" w:rsidRDefault="001F0D5E" w:rsidP="001F0D5E">
            <w:pPr>
              <w:spacing w:after="0" w:line="240" w:lineRule="auto"/>
              <w:jc w:val="both"/>
              <w:rPr>
                <w:rFonts w:ascii="Times New Roman" w:hAnsi="Times New Roman" w:cs="Times New Roman"/>
              </w:rPr>
            </w:pPr>
            <w:r w:rsidRPr="001F0D5E">
              <w:rPr>
                <w:rFonts w:ascii="Times New Roman" w:hAnsi="Times New Roman" w:cs="Times New Roman"/>
              </w:rPr>
              <w:t>З</w:t>
            </w:r>
            <w:r>
              <w:rPr>
                <w:rFonts w:ascii="Times New Roman" w:hAnsi="Times New Roman" w:cs="Times New Roman"/>
              </w:rPr>
              <w:t xml:space="preserve"> врахуванням позицій</w:t>
            </w:r>
            <w:r w:rsidRPr="001F0D5E">
              <w:rPr>
                <w:rFonts w:ascii="Times New Roman" w:hAnsi="Times New Roman" w:cs="Times New Roman"/>
              </w:rPr>
              <w:t xml:space="preserve"> </w:t>
            </w:r>
            <w:r w:rsidRPr="001F0D5E">
              <w:rPr>
                <w:rFonts w:ascii="Times New Roman" w:eastAsia="Times New Roman" w:hAnsi="Times New Roman" w:cs="Times New Roman"/>
                <w:kern w:val="24"/>
              </w:rPr>
              <w:t>заінтересовани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центральни</w:t>
            </w:r>
            <w:r>
              <w:rPr>
                <w:rFonts w:ascii="Times New Roman" w:eastAsia="Times New Roman" w:hAnsi="Times New Roman" w:cs="Times New Roman"/>
                <w:kern w:val="24"/>
              </w:rPr>
              <w:t>х</w:t>
            </w:r>
            <w:r w:rsidRPr="001F0D5E">
              <w:rPr>
                <w:rFonts w:ascii="Times New Roman" w:eastAsia="Times New Roman" w:hAnsi="Times New Roman" w:cs="Times New Roman"/>
                <w:kern w:val="24"/>
              </w:rPr>
              <w:t xml:space="preserve"> орган</w:t>
            </w:r>
            <w:r>
              <w:rPr>
                <w:rFonts w:ascii="Times New Roman" w:eastAsia="Times New Roman" w:hAnsi="Times New Roman" w:cs="Times New Roman"/>
                <w:kern w:val="24"/>
              </w:rPr>
              <w:t>ів</w:t>
            </w:r>
            <w:r w:rsidRPr="001F0D5E">
              <w:rPr>
                <w:rFonts w:ascii="Times New Roman" w:hAnsi="Times New Roman" w:cs="Times New Roman"/>
              </w:rPr>
              <w:t xml:space="preserve"> виконавчої влади п</w:t>
            </w:r>
            <w:r w:rsidR="000C7B75" w:rsidRPr="001F0D5E">
              <w:rPr>
                <w:rFonts w:ascii="Times New Roman" w:hAnsi="Times New Roman" w:cs="Times New Roman"/>
              </w:rPr>
              <w:t xml:space="preserve">ерший абзац розділу «Опис проблем, які обумовили прийняття Стратегії, і нормативно-правових актів, що діють у сфері зміни клімату» </w:t>
            </w:r>
            <w:proofErr w:type="spellStart"/>
            <w:r w:rsidR="000C7B75" w:rsidRPr="001F0D5E">
              <w:rPr>
                <w:rFonts w:ascii="Times New Roman" w:hAnsi="Times New Roman" w:cs="Times New Roman"/>
              </w:rPr>
              <w:t>проєкту</w:t>
            </w:r>
            <w:proofErr w:type="spellEnd"/>
            <w:r w:rsidR="000C7B75" w:rsidRPr="001F0D5E">
              <w:rPr>
                <w:rFonts w:ascii="Times New Roman" w:hAnsi="Times New Roman" w:cs="Times New Roman"/>
              </w:rPr>
              <w:t xml:space="preserve"> Стратегії викладено в такій редакції:</w:t>
            </w:r>
          </w:p>
          <w:p w:rsidR="00A112A2" w:rsidRPr="006428F0" w:rsidRDefault="000C7B75" w:rsidP="001F0D5E">
            <w:pPr>
              <w:spacing w:after="0" w:line="240" w:lineRule="auto"/>
              <w:jc w:val="both"/>
              <w:rPr>
                <w:rFonts w:ascii="Times New Roman" w:hAnsi="Times New Roman" w:cs="Times New Roman"/>
              </w:rPr>
            </w:pPr>
            <w:r w:rsidRPr="001F0D5E">
              <w:rPr>
                <w:rFonts w:ascii="Times New Roman" w:hAnsi="Times New Roman" w:cs="Times New Roman"/>
              </w:rPr>
              <w:t>«Метою Стратегії є створення організаційних та правових засад формування та реалізації державної політики у сфері зміни клімату для досягнення сталого розвитку та забезпечення ефективного переходу до низьковуглецевого розвитку держави за умови економічної, енергетичної,</w:t>
            </w:r>
            <w:r w:rsidRPr="006428F0">
              <w:rPr>
                <w:rFonts w:ascii="Times New Roman" w:hAnsi="Times New Roman" w:cs="Times New Roman"/>
              </w:rPr>
              <w:t xml:space="preserve"> продовольчої та екологічної безпеки, підвищення добробуту громадян, зменшення впливів та наслідків зміни клімату, та для врахування цілей державної кліматичної політики під час повоєнної відбудови України».</w:t>
            </w:r>
          </w:p>
        </w:tc>
      </w:tr>
      <w:tr w:rsidR="00A112A2" w:rsidRPr="006428F0" w:rsidTr="006428F0">
        <w:tc>
          <w:tcPr>
            <w:tcW w:w="15555" w:type="dxa"/>
            <w:gridSpan w:val="4"/>
            <w:tcBorders>
              <w:top w:val="nil"/>
            </w:tcBorders>
            <w:shd w:val="clear" w:color="auto" w:fill="auto"/>
            <w:tcMar>
              <w:left w:w="83" w:type="dxa"/>
            </w:tcMar>
          </w:tcPr>
          <w:p w:rsidR="00A112A2" w:rsidRPr="0098256F" w:rsidRDefault="006B63D9" w:rsidP="0098256F">
            <w:pPr>
              <w:spacing w:after="0" w:line="240" w:lineRule="auto"/>
              <w:jc w:val="center"/>
              <w:rPr>
                <w:rFonts w:ascii="Times New Roman" w:hAnsi="Times New Roman" w:cs="Times New Roman"/>
                <w:b/>
                <w:sz w:val="24"/>
                <w:szCs w:val="24"/>
              </w:rPr>
            </w:pPr>
            <w:r w:rsidRPr="0098256F">
              <w:rPr>
                <w:rFonts w:ascii="Times New Roman" w:hAnsi="Times New Roman" w:cs="Times New Roman"/>
                <w:b/>
                <w:sz w:val="24"/>
                <w:szCs w:val="24"/>
              </w:rPr>
              <w:t>Європейська Бізнес Асоціація</w:t>
            </w:r>
          </w:p>
        </w:tc>
      </w:tr>
      <w:tr w:rsidR="00A112A2" w:rsidRPr="006428F0" w:rsidTr="006428F0">
        <w:tc>
          <w:tcPr>
            <w:tcW w:w="645" w:type="dxa"/>
            <w:tcBorders>
              <w:top w:val="single" w:sz="4" w:space="0" w:color="000000"/>
            </w:tcBorders>
            <w:shd w:val="clear" w:color="auto" w:fill="auto"/>
            <w:tcMar>
              <w:left w:w="83" w:type="dxa"/>
            </w:tcMar>
          </w:tcPr>
          <w:p w:rsidR="00A112A2" w:rsidRPr="006428F0" w:rsidRDefault="006B63D9" w:rsidP="0098256F">
            <w:pPr>
              <w:spacing w:after="0" w:line="240" w:lineRule="auto"/>
              <w:jc w:val="center"/>
              <w:rPr>
                <w:rFonts w:ascii="Times New Roman" w:hAnsi="Times New Roman" w:cs="Times New Roman"/>
              </w:rPr>
            </w:pPr>
            <w:r w:rsidRPr="006428F0">
              <w:rPr>
                <w:rFonts w:ascii="Times New Roman" w:hAnsi="Times New Roman" w:cs="Times New Roman"/>
              </w:rPr>
              <w:t>20</w:t>
            </w:r>
          </w:p>
        </w:tc>
        <w:tc>
          <w:tcPr>
            <w:tcW w:w="5130" w:type="dxa"/>
            <w:tcBorders>
              <w:top w:val="single" w:sz="4" w:space="0" w:color="000000"/>
            </w:tcBorders>
            <w:shd w:val="clear" w:color="auto" w:fill="auto"/>
            <w:tcMar>
              <w:left w:w="83" w:type="dxa"/>
            </w:tcMar>
          </w:tcPr>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Стратегічними цілями є:</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&lt;…&gt;</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пом’якшення зміни клімату та забезпечення соціально справедливого та економічно ефективного переходу до низьковуглецевого розвитку держави.</w:t>
            </w:r>
          </w:p>
          <w:p w:rsidR="00A112A2"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є:</w:t>
            </w:r>
          </w:p>
          <w:p w:rsidR="0098256F" w:rsidRPr="006428F0" w:rsidRDefault="0098256F" w:rsidP="0098256F">
            <w:pPr>
              <w:spacing w:after="0" w:line="240" w:lineRule="auto"/>
              <w:jc w:val="both"/>
              <w:rPr>
                <w:rFonts w:ascii="Times New Roman" w:hAnsi="Times New Roman" w:cs="Times New Roman"/>
              </w:rPr>
            </w:pP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 xml:space="preserve">зменшено обсяги викидів парникових газів щорічно </w:t>
            </w:r>
            <w:r w:rsidRPr="006428F0">
              <w:rPr>
                <w:rFonts w:ascii="Times New Roman" w:hAnsi="Times New Roman" w:cs="Times New Roman"/>
              </w:rPr>
              <w:lastRenderedPageBreak/>
              <w:t>(</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обсяги поглинання парникових газів щорічно (</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частку відновлюваних джерел енергії в загальному балансі виробництва електроенергії в Україні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частку енергії, виробленої з відновлюваних та низьковуглецевих джерел енергії в структурі загального кінцевого енергоспоживання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енергоємності валового внутрішнього продукту, (кг н. е. на долар США);</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функціонування системи торгівлі квотами на викиди парникових газів (або кількість ринкових інструментів скорочення антропогенних викидів</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парникових газів) з урахуванням механізму відшкодування вартості</w:t>
            </w:r>
            <w:r w:rsidR="0098256F">
              <w:rPr>
                <w:rFonts w:ascii="Times New Roman" w:hAnsi="Times New Roman" w:cs="Times New Roman"/>
              </w:rPr>
              <w:t xml:space="preserve"> </w:t>
            </w:r>
            <w:r w:rsidRPr="006428F0">
              <w:rPr>
                <w:rFonts w:ascii="Times New Roman" w:hAnsi="Times New Roman" w:cs="Times New Roman"/>
              </w:rPr>
              <w:t>викидів парникових газів національними виробниками при експорті в країни без систем вуглецевого ціноутворення;</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наявність механізму прикордонного вуглецевого коригування імпорту товарів на митну територію України,</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показник кінцевого внутрішнього енергоспоживання;</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загальний обсяг інвестицій у наукові дослідження у сфері зміни клімату, розвиток низьковуглецевих технологій (млн. грн);</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площі сільськогосподарських угідь з органічним статусом (</w:t>
            </w:r>
            <w:proofErr w:type="spellStart"/>
            <w:r w:rsidRPr="006428F0">
              <w:rPr>
                <w:rFonts w:ascii="Times New Roman" w:hAnsi="Times New Roman" w:cs="Times New Roman"/>
              </w:rPr>
              <w:t>кв</w:t>
            </w:r>
            <w:proofErr w:type="spellEnd"/>
            <w:r w:rsidRPr="006428F0">
              <w:rPr>
                <w:rFonts w:ascii="Times New Roman" w:hAnsi="Times New Roman" w:cs="Times New Roman"/>
              </w:rPr>
              <w:t>. км);</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кількість реалізованих національних ініціатив у сфері зміни клімату в ході міжнародних процесів і заходів;</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кількість нових робочих місць та частки інноваційних підприємств в регіонах закриття підприємств видобутку, переробки та/або спалювання викопного палива;</w:t>
            </w:r>
          </w:p>
          <w:p w:rsidR="00A112A2"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 xml:space="preserve">кількість перепрофільованих професійно-технічних </w:t>
            </w:r>
            <w:r w:rsidRPr="006428F0">
              <w:rPr>
                <w:rFonts w:ascii="Times New Roman" w:hAnsi="Times New Roman" w:cs="Times New Roman"/>
              </w:rPr>
              <w:lastRenderedPageBreak/>
              <w:t>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закриття підприємств видобутку, переробки та/або спалювання викопного палива;</w:t>
            </w:r>
          </w:p>
          <w:p w:rsidR="0098256F" w:rsidRPr="006428F0" w:rsidRDefault="0098256F" w:rsidP="0098256F">
            <w:pPr>
              <w:spacing w:after="0" w:line="240" w:lineRule="auto"/>
              <w:jc w:val="both"/>
              <w:rPr>
                <w:rFonts w:ascii="Times New Roman" w:hAnsi="Times New Roman" w:cs="Times New Roman"/>
              </w:rPr>
            </w:pP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площі територій природно-заповідного фонду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&lt;…&gt;</w:t>
            </w:r>
          </w:p>
        </w:tc>
        <w:tc>
          <w:tcPr>
            <w:tcW w:w="4725" w:type="dxa"/>
            <w:tcBorders>
              <w:top w:val="single" w:sz="4" w:space="0" w:color="000000"/>
            </w:tcBorders>
            <w:shd w:val="clear" w:color="auto" w:fill="auto"/>
            <w:tcMar>
              <w:left w:w="83" w:type="dxa"/>
            </w:tcMar>
          </w:tcPr>
          <w:p w:rsidR="00391292" w:rsidRPr="006428F0" w:rsidRDefault="00391292" w:rsidP="0098256F">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«Стратегічні цілі та показники їх досягнення».</w:t>
            </w:r>
          </w:p>
          <w:p w:rsidR="00A112A2" w:rsidRPr="006428F0" w:rsidRDefault="00391292" w:rsidP="0098256F">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 xml:space="preserve">зменшено обсяги викидів парникових газів </w:t>
            </w:r>
            <w:r w:rsidRPr="006428F0">
              <w:rPr>
                <w:rFonts w:ascii="Times New Roman" w:hAnsi="Times New Roman" w:cs="Times New Roman"/>
              </w:rPr>
              <w:lastRenderedPageBreak/>
              <w:t>щорічно (</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обсяги поглинання парникових газів щорічно (</w:t>
            </w:r>
            <w:proofErr w:type="spellStart"/>
            <w:r w:rsidRPr="006428F0">
              <w:rPr>
                <w:rFonts w:ascii="Times New Roman" w:hAnsi="Times New Roman" w:cs="Times New Roman"/>
              </w:rPr>
              <w:t>тонни</w:t>
            </w:r>
            <w:proofErr w:type="spellEnd"/>
            <w:r w:rsidRPr="006428F0">
              <w:rPr>
                <w:rFonts w:ascii="Times New Roman" w:hAnsi="Times New Roman" w:cs="Times New Roman"/>
              </w:rPr>
              <w:t xml:space="preserve"> СО2 </w:t>
            </w:r>
            <w:proofErr w:type="spellStart"/>
            <w:r w:rsidRPr="006428F0">
              <w:rPr>
                <w:rFonts w:ascii="Times New Roman" w:hAnsi="Times New Roman" w:cs="Times New Roman"/>
              </w:rPr>
              <w:t>екв</w:t>
            </w:r>
            <w:proofErr w:type="spellEnd"/>
            <w:r w:rsidRPr="006428F0">
              <w:rPr>
                <w:rFonts w:ascii="Times New Roman" w:hAnsi="Times New Roman" w:cs="Times New Roman"/>
              </w:rPr>
              <w:t>,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частк</w:t>
            </w:r>
            <w:r w:rsidR="0098256F">
              <w:rPr>
                <w:rFonts w:ascii="Times New Roman" w:hAnsi="Times New Roman" w:cs="Times New Roman"/>
              </w:rPr>
              <w:t>у</w:t>
            </w:r>
            <w:r w:rsidRPr="006428F0">
              <w:rPr>
                <w:rFonts w:ascii="Times New Roman" w:hAnsi="Times New Roman" w:cs="Times New Roman"/>
              </w:rPr>
              <w:t xml:space="preserve"> відновлюваних джерел енергії в загальному балансі виробництва електроенергії в Україні (%);</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частк</w:t>
            </w:r>
            <w:r w:rsidR="0098256F">
              <w:rPr>
                <w:rFonts w:ascii="Times New Roman" w:hAnsi="Times New Roman" w:cs="Times New Roman"/>
              </w:rPr>
              <w:t>у</w:t>
            </w:r>
            <w:r w:rsidRPr="006428F0">
              <w:rPr>
                <w:rFonts w:ascii="Times New Roman" w:hAnsi="Times New Roman" w:cs="Times New Roman"/>
              </w:rPr>
              <w:t xml:space="preserve"> енергії, виробленої з відновлюваних та низьковуглецевих джерел енергії в структурі загального кінцевого енергоспоживання (%);</w:t>
            </w:r>
          </w:p>
          <w:p w:rsidR="00A112A2" w:rsidRPr="007604B7"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 xml:space="preserve">збільшено енергоємності валового </w:t>
            </w:r>
            <w:r w:rsidRPr="007604B7">
              <w:rPr>
                <w:rFonts w:ascii="Times New Roman" w:hAnsi="Times New Roman" w:cs="Times New Roman"/>
              </w:rPr>
              <w:t>внутрішнього продукту, (кг н. е. на долар США);</w:t>
            </w:r>
          </w:p>
          <w:p w:rsidR="00A112A2" w:rsidRPr="007604B7" w:rsidRDefault="006B63D9" w:rsidP="007604B7">
            <w:pPr>
              <w:spacing w:after="0" w:line="240" w:lineRule="auto"/>
              <w:jc w:val="both"/>
              <w:rPr>
                <w:rFonts w:ascii="Times New Roman" w:hAnsi="Times New Roman" w:cs="Times New Roman"/>
              </w:rPr>
            </w:pPr>
            <w:r w:rsidRPr="007604B7">
              <w:rPr>
                <w:rFonts w:ascii="Times New Roman" w:hAnsi="Times New Roman" w:cs="Times New Roman"/>
              </w:rPr>
              <w:t>функціонування системи торгівлі квотами на викиди парникових газів (або кількість ринкових інструментів скорочення антропогенних викидів парникових газів);</w:t>
            </w:r>
          </w:p>
          <w:p w:rsidR="00A112A2" w:rsidRPr="006428F0" w:rsidRDefault="00A112A2" w:rsidP="0098256F">
            <w:pPr>
              <w:spacing w:after="0" w:line="240" w:lineRule="auto"/>
              <w:jc w:val="both"/>
              <w:rPr>
                <w:rFonts w:ascii="Times New Roman" w:hAnsi="Times New Roman" w:cs="Times New Roman"/>
              </w:rPr>
            </w:pPr>
          </w:p>
          <w:p w:rsidR="00A112A2" w:rsidRPr="006428F0" w:rsidRDefault="00A112A2" w:rsidP="0098256F">
            <w:pPr>
              <w:spacing w:after="0" w:line="240" w:lineRule="auto"/>
              <w:jc w:val="both"/>
              <w:rPr>
                <w:rFonts w:ascii="Times New Roman" w:hAnsi="Times New Roman" w:cs="Times New Roman"/>
              </w:rPr>
            </w:pPr>
          </w:p>
          <w:p w:rsidR="00A112A2" w:rsidRPr="006428F0" w:rsidRDefault="00A112A2" w:rsidP="0098256F">
            <w:pPr>
              <w:spacing w:after="0" w:line="240" w:lineRule="auto"/>
              <w:jc w:val="both"/>
              <w:rPr>
                <w:rFonts w:ascii="Times New Roman" w:hAnsi="Times New Roman" w:cs="Times New Roman"/>
              </w:rPr>
            </w:pPr>
          </w:p>
          <w:p w:rsidR="00A112A2" w:rsidRPr="006428F0" w:rsidRDefault="00391292" w:rsidP="0098256F">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A112A2" w:rsidRPr="006428F0" w:rsidRDefault="00A112A2" w:rsidP="0098256F">
            <w:pPr>
              <w:spacing w:after="0" w:line="240" w:lineRule="auto"/>
              <w:jc w:val="both"/>
              <w:rPr>
                <w:rFonts w:ascii="Times New Roman" w:hAnsi="Times New Roman" w:cs="Times New Roman"/>
              </w:rPr>
            </w:pPr>
          </w:p>
          <w:p w:rsidR="00A112A2" w:rsidRPr="006428F0" w:rsidRDefault="00A112A2" w:rsidP="0098256F">
            <w:pPr>
              <w:spacing w:after="0" w:line="240" w:lineRule="auto"/>
              <w:jc w:val="both"/>
              <w:rPr>
                <w:rFonts w:ascii="Times New Roman" w:hAnsi="Times New Roman" w:cs="Times New Roman"/>
              </w:rPr>
            </w:pP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показник кінцевого внутрішнього енергоспоживання;</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загальний обсяг інвестицій у наукові дослідження у сфері зміни клімату, розвиток низьковуглецевих технологій (млн. грн);</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площі сільськогосподарських угідь з органічним статусом (</w:t>
            </w:r>
            <w:proofErr w:type="spellStart"/>
            <w:r w:rsidRPr="006428F0">
              <w:rPr>
                <w:rFonts w:ascii="Times New Roman" w:hAnsi="Times New Roman" w:cs="Times New Roman"/>
              </w:rPr>
              <w:t>кв</w:t>
            </w:r>
            <w:proofErr w:type="spellEnd"/>
            <w:r w:rsidRPr="006428F0">
              <w:rPr>
                <w:rFonts w:ascii="Times New Roman" w:hAnsi="Times New Roman" w:cs="Times New Roman"/>
              </w:rPr>
              <w:t>. км);</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кількість реалізованих національних ініціатив у сфері зміни клімату в ході міжнародних процесів і заходів;</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кількість нових робочих місць та частки інноваційних підприємств в регіонах закриття підприємств видобутку, переробки та/або спалювання викопного палива;</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кількість перепрофільованих професійно-</w:t>
            </w:r>
            <w:r w:rsidRPr="006428F0">
              <w:rPr>
                <w:rFonts w:ascii="Times New Roman" w:hAnsi="Times New Roman" w:cs="Times New Roman"/>
              </w:rPr>
              <w:lastRenderedPageBreak/>
              <w:t>технічних навчальних закладів та включення програм, орієнтованих на екологічні та енергетичні дисципліни, що відповідають потребам декарбонізації та трансформації регіонів закриття підприємств видобутку, переробки та/або спалювання викопного палива;</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збільшено площі територій природно-заповідного фонду (%);</w:t>
            </w:r>
            <w:r w:rsidR="00391292" w:rsidRPr="006428F0">
              <w:rPr>
                <w:rFonts w:ascii="Times New Roman" w:hAnsi="Times New Roman" w:cs="Times New Roman"/>
              </w:rPr>
              <w:t>»</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tcBorders>
              <w:top w:val="single" w:sz="4" w:space="0" w:color="000000"/>
            </w:tcBorders>
            <w:shd w:val="clear" w:color="auto" w:fill="auto"/>
            <w:tcMar>
              <w:left w:w="83" w:type="dxa"/>
            </w:tcMar>
          </w:tcPr>
          <w:p w:rsidR="006B63D9" w:rsidRPr="0098256F" w:rsidRDefault="006B63D9" w:rsidP="0098256F">
            <w:pPr>
              <w:spacing w:after="0" w:line="240" w:lineRule="auto"/>
              <w:jc w:val="both"/>
              <w:rPr>
                <w:rFonts w:ascii="Times New Roman" w:hAnsi="Times New Roman" w:cs="Times New Roman"/>
                <w:b/>
              </w:rPr>
            </w:pPr>
            <w:r w:rsidRPr="0098256F">
              <w:rPr>
                <w:rFonts w:ascii="Times New Roman" w:hAnsi="Times New Roman" w:cs="Times New Roman"/>
                <w:b/>
              </w:rPr>
              <w:lastRenderedPageBreak/>
              <w:t>Відхилено</w:t>
            </w:r>
          </w:p>
          <w:p w:rsidR="00A112A2" w:rsidRPr="006428F0" w:rsidRDefault="006B63D9" w:rsidP="0098256F">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“механізм запобігання витоку вуглецю”, як і інші допоміжні механізми системи торгівлі квотами на викиди парникових газів, є її невід’ємною складовою, і тому не </w:t>
            </w:r>
            <w:r w:rsidRPr="006428F0">
              <w:rPr>
                <w:rFonts w:ascii="Times New Roman" w:hAnsi="Times New Roman" w:cs="Times New Roman"/>
              </w:rPr>
              <w:lastRenderedPageBreak/>
              <w:t>потребує окремого урахування.</w:t>
            </w:r>
          </w:p>
          <w:p w:rsidR="00A112A2" w:rsidRPr="006428F0" w:rsidRDefault="006B63D9" w:rsidP="0098256F">
            <w:pPr>
              <w:spacing w:after="0" w:line="240" w:lineRule="auto"/>
              <w:jc w:val="both"/>
              <w:rPr>
                <w:rFonts w:ascii="Times New Roman" w:hAnsi="Times New Roman" w:cs="Times New Roman"/>
                <w:highlight w:val="yellow"/>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highlight w:val="yellow"/>
              </w:rPr>
            </w:pPr>
          </w:p>
          <w:p w:rsidR="00A112A2" w:rsidRPr="006428F0" w:rsidRDefault="00A112A2" w:rsidP="0098256F">
            <w:pPr>
              <w:spacing w:after="0" w:line="240" w:lineRule="auto"/>
              <w:jc w:val="both"/>
              <w:rPr>
                <w:rFonts w:ascii="Times New Roman" w:hAnsi="Times New Roman" w:cs="Times New Roman"/>
              </w:rPr>
            </w:pPr>
          </w:p>
          <w:p w:rsidR="00A112A2" w:rsidRPr="006428F0" w:rsidRDefault="00A112A2" w:rsidP="0098256F">
            <w:pPr>
              <w:spacing w:after="0" w:line="240" w:lineRule="auto"/>
              <w:jc w:val="both"/>
              <w:rPr>
                <w:rFonts w:ascii="Times New Roman" w:hAnsi="Times New Roman" w:cs="Times New Roman"/>
                <w:highlight w:val="white"/>
              </w:rPr>
            </w:pPr>
          </w:p>
        </w:tc>
      </w:tr>
      <w:tr w:rsidR="00A112A2" w:rsidRPr="006428F0" w:rsidTr="006428F0">
        <w:trPr>
          <w:trHeight w:val="213"/>
        </w:trPr>
        <w:tc>
          <w:tcPr>
            <w:tcW w:w="645" w:type="dxa"/>
            <w:tcBorders>
              <w:top w:val="nil"/>
            </w:tcBorders>
            <w:shd w:val="clear" w:color="auto" w:fill="auto"/>
            <w:tcMar>
              <w:left w:w="83" w:type="dxa"/>
            </w:tcMar>
          </w:tcPr>
          <w:p w:rsidR="00A112A2" w:rsidRPr="006428F0" w:rsidRDefault="00D123A3" w:rsidP="00D123A3">
            <w:pPr>
              <w:spacing w:after="0" w:line="240" w:lineRule="auto"/>
              <w:jc w:val="center"/>
              <w:rPr>
                <w:rFonts w:ascii="Times New Roman" w:hAnsi="Times New Roman" w:cs="Times New Roman"/>
              </w:rPr>
            </w:pPr>
            <w:r>
              <w:rPr>
                <w:rFonts w:ascii="Times New Roman" w:hAnsi="Times New Roman" w:cs="Times New Roman"/>
              </w:rPr>
              <w:lastRenderedPageBreak/>
              <w:t>21</w:t>
            </w:r>
          </w:p>
        </w:tc>
        <w:tc>
          <w:tcPr>
            <w:tcW w:w="5130" w:type="dxa"/>
            <w:tcBorders>
              <w:top w:val="nil"/>
            </w:tcBorders>
            <w:shd w:val="clear" w:color="auto" w:fill="auto"/>
            <w:tcMar>
              <w:left w:w="83" w:type="dxa"/>
            </w:tcMar>
          </w:tcPr>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Завдання, спрямовані на досягнення поставлених цілей, етапи їх виконання, очікувані результати</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&lt;…&gt;</w:t>
            </w:r>
          </w:p>
          <w:p w:rsidR="00A112A2"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виконати такі завдання:</w:t>
            </w:r>
          </w:p>
          <w:p w:rsidR="008E3572" w:rsidRPr="006428F0" w:rsidRDefault="008E357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створення і впровадження внутрішньої системи торгівлі квотами на викиди парникових газів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створення і впровадження механізму прикордонного вуглецевого коригування імпорту товарів на митну територію України;</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удосконалення підходів до екологічного оподаткування у частині викидів парникових газів включно із створенням механізму цільового використання надходжень;</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впровадження інструментів державної фінансової підтримки суб’єктів господарювання та стимулювання населення для впровадження заходів, спрямованих на пом’якшення зміни клімату;</w:t>
            </w:r>
          </w:p>
          <w:p w:rsidR="00391292" w:rsidRPr="006428F0" w:rsidRDefault="0039129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lastRenderedPageBreak/>
              <w:t>забезпечення соціально справедливого переходу вразливих верств населення та регіонів до низьковуглецевого розвитку держави;</w:t>
            </w:r>
          </w:p>
          <w:p w:rsidR="00A112A2"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впровадження ринкових та неринкових механізмів, спрямованих на скорочення антропогенних викидів та збільшення поглинання парникових газів;</w:t>
            </w:r>
          </w:p>
          <w:p w:rsidR="008E3572" w:rsidRPr="006428F0" w:rsidRDefault="008E357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збільшити абсорбцію в секторах землекористування та лісового господарства;</w:t>
            </w:r>
          </w:p>
          <w:p w:rsidR="00A112A2"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створення нових точок економічного зростання з урахуванням наявного економічного та людського потенціалу для диверсифікації економіки регіонів закриття підприємств видобутку, переробки та/або спалювання викопного палива;</w:t>
            </w:r>
          </w:p>
          <w:p w:rsidR="008E3572" w:rsidRPr="006428F0" w:rsidRDefault="008E357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підтримка підприємницьких ініціатив у сфері циркулярної економіки в регіонах закриття підприємств видобутку, переробки та/або спалювання викопного палива.</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w:t>
            </w:r>
          </w:p>
          <w:p w:rsidR="00A112A2"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розроблено/оновлено та реалізовано секторальні стратегії з пом’якшення зміни клімату;</w:t>
            </w:r>
          </w:p>
          <w:p w:rsidR="008E3572" w:rsidRPr="006428F0" w:rsidRDefault="008E357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розроблено та впроваджено законодавчі та інші нормативно-правові акти щодо забезпечення функціонування національної системи торгівлі квотами на викиди парникових газів відповідно до положень Директиви 2003/87/ЄС від 13 жовтня 2003 року про встановлення системи торгівлі квотами на викиди парникових газів у межах Союзу та внесення змін до Директиви Ради 96/61/ЄС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розроблено та впроваджено механізм прикордонного вуглецевого коригування імпорту </w:t>
            </w:r>
            <w:r w:rsidRPr="006428F0">
              <w:rPr>
                <w:rFonts w:ascii="Times New Roman" w:hAnsi="Times New Roman" w:cs="Times New Roman"/>
              </w:rPr>
              <w:lastRenderedPageBreak/>
              <w:t>товарів на митну територію України;</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розроблено та впроваджено нормативно-правові акти щодо забезпечення функціонування в Україні ринкових та неринкових механізмів відповідно до статті 6 Паризької угоди;</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створено механізм соціально справедливого переходу вразливих верств населення та регіонів до низьковуглецевого розвитку держави;</w:t>
            </w:r>
          </w:p>
          <w:p w:rsidR="00A112A2" w:rsidRPr="006428F0" w:rsidRDefault="00A112A2" w:rsidP="00D123A3">
            <w:pPr>
              <w:spacing w:after="0" w:line="240" w:lineRule="auto"/>
              <w:jc w:val="both"/>
              <w:rPr>
                <w:rFonts w:ascii="Times New Roman" w:hAnsi="Times New Roman" w:cs="Times New Roman"/>
              </w:rPr>
            </w:pPr>
          </w:p>
          <w:p w:rsidR="00A112A2"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досягнуто збільшення обсягу поглинання парникових газів шляхом здійснення заходів у сфері лісового господарства та землекористування;</w:t>
            </w:r>
          </w:p>
          <w:p w:rsidR="008E3572" w:rsidRPr="006428F0" w:rsidRDefault="008E357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досягнуто скорочення антропогенних викидів та збільшення поглинання парникових газів відповідно до Оновленого національно визначеного внеску України, схваленого розпорядженням Кабінету Міністрів України від 30 липня 2021 р. № 868, із забезпеченням подальшого перегляду рівня амбітності цього показника з урахуванням національних обставин та можливостей;</w:t>
            </w:r>
          </w:p>
          <w:p w:rsidR="00A112A2" w:rsidRPr="006428F0" w:rsidRDefault="00A112A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досягнуто частки енергії, виробленої з відновлюваних та низьковуглецевих джерел енергії в загальній структурі енергоспоживання держави, відповідно до Енергетичної стратегії України на період до 2050 року, схваленою розпорядженням Кабінету Міністрів України від 21 квітня 2023 р. № 373, із забезпеченням подальшого перегляду рівня амбітності цього показника з урахуванням національних обставин та можливостей;</w:t>
            </w:r>
          </w:p>
          <w:p w:rsidR="00A112A2" w:rsidRPr="006428F0" w:rsidRDefault="00A112A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 xml:space="preserve">досягнуто скорочення первинного та кінцевого споживання енергії в Україні відповідно до Національного плану дій з енергоефективності на період до 2030 року, схваленого розпорядженням Кабінету Міністрів України від 29 грудня 2021 р. № </w:t>
            </w:r>
            <w:r w:rsidRPr="006428F0">
              <w:rPr>
                <w:rFonts w:ascii="Times New Roman" w:hAnsi="Times New Roman" w:cs="Times New Roman"/>
              </w:rPr>
              <w:lastRenderedPageBreak/>
              <w:t>1803, із забезпеченням подальшого перегляду рівня амбітності цього показника з урахуванням національних обставин та можливостей;</w:t>
            </w:r>
          </w:p>
          <w:p w:rsidR="00A112A2" w:rsidRPr="006428F0" w:rsidRDefault="00A112A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досягнуто скорочення антропогенних викидів метану відповідно до Плану заходів з реалізації кліматичної політики України в рамках участі в</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глобальній ініціативі із скорочення викидів метану «</w:t>
            </w:r>
            <w:proofErr w:type="spellStart"/>
            <w:r w:rsidRPr="006428F0">
              <w:rPr>
                <w:rFonts w:ascii="Times New Roman" w:hAnsi="Times New Roman" w:cs="Times New Roman"/>
              </w:rPr>
              <w:t>Global</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Methane</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Pledge</w:t>
            </w:r>
            <w:proofErr w:type="spellEnd"/>
            <w:r w:rsidRPr="006428F0">
              <w:rPr>
                <w:rFonts w:ascii="Times New Roman" w:hAnsi="Times New Roman" w:cs="Times New Roman"/>
              </w:rPr>
              <w:t>», схваленого розпорядженням Кабінету Міністрів України від 07 липня 2023 р. № 607.</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&lt;…&gt;</w:t>
            </w:r>
          </w:p>
        </w:tc>
        <w:tc>
          <w:tcPr>
            <w:tcW w:w="4725" w:type="dxa"/>
            <w:tcBorders>
              <w:top w:val="nil"/>
            </w:tcBorders>
            <w:shd w:val="clear" w:color="auto" w:fill="auto"/>
            <w:tcMar>
              <w:left w:w="83" w:type="dxa"/>
            </w:tcMar>
          </w:tcPr>
          <w:p w:rsidR="00391292" w:rsidRPr="006428F0" w:rsidRDefault="00391292" w:rsidP="00D123A3">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w:t>
            </w:r>
            <w:r w:rsidR="006B63D9" w:rsidRPr="006428F0">
              <w:rPr>
                <w:rFonts w:ascii="Times New Roman" w:hAnsi="Times New Roman" w:cs="Times New Roman"/>
              </w:rPr>
              <w:t>Завдання, спрямовані на досягнення поставлених цілей, етапи їх виконання, очікувані результати</w:t>
            </w:r>
            <w:r w:rsidRPr="006428F0">
              <w:rPr>
                <w:rFonts w:ascii="Times New Roman" w:hAnsi="Times New Roman" w:cs="Times New Roman"/>
              </w:rPr>
              <w:t>».</w:t>
            </w:r>
          </w:p>
          <w:p w:rsidR="00A112A2" w:rsidRPr="006428F0" w:rsidRDefault="00391292" w:rsidP="00D123A3">
            <w:pPr>
              <w:spacing w:after="0" w:line="240" w:lineRule="auto"/>
              <w:jc w:val="both"/>
              <w:rPr>
                <w:rFonts w:ascii="Times New Roman" w:hAnsi="Times New Roman" w:cs="Times New Roman"/>
              </w:rPr>
            </w:pPr>
            <w:r w:rsidRPr="006428F0">
              <w:rPr>
                <w:rFonts w:ascii="Times New Roman" w:hAnsi="Times New Roman" w:cs="Times New Roman"/>
              </w:rPr>
              <w:t>Д</w:t>
            </w:r>
            <w:r w:rsidR="006B63D9" w:rsidRPr="006428F0">
              <w:rPr>
                <w:rFonts w:ascii="Times New Roman" w:hAnsi="Times New Roman" w:cs="Times New Roman"/>
              </w:rPr>
              <w:t>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виконати такі завдання:</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створення і впровадження внутрішньої системи торгівлі квотами на викиди парникових газів;</w:t>
            </w:r>
          </w:p>
          <w:p w:rsidR="00A112A2" w:rsidRPr="006428F0" w:rsidRDefault="00A112A2" w:rsidP="00D123A3">
            <w:pPr>
              <w:spacing w:after="0" w:line="240" w:lineRule="auto"/>
              <w:jc w:val="both"/>
              <w:rPr>
                <w:rFonts w:ascii="Times New Roman" w:hAnsi="Times New Roman" w:cs="Times New Roman"/>
              </w:rPr>
            </w:pPr>
          </w:p>
          <w:p w:rsidR="00A112A2" w:rsidRPr="006428F0" w:rsidRDefault="00A112A2" w:rsidP="00D123A3">
            <w:pPr>
              <w:spacing w:after="0" w:line="240" w:lineRule="auto"/>
              <w:jc w:val="both"/>
              <w:rPr>
                <w:rFonts w:ascii="Times New Roman" w:hAnsi="Times New Roman" w:cs="Times New Roman"/>
              </w:rPr>
            </w:pPr>
          </w:p>
          <w:p w:rsidR="00A112A2" w:rsidRPr="006428F0" w:rsidRDefault="00A112A2" w:rsidP="00D123A3">
            <w:pPr>
              <w:spacing w:after="0" w:line="240" w:lineRule="auto"/>
              <w:jc w:val="both"/>
              <w:rPr>
                <w:rFonts w:ascii="Times New Roman" w:hAnsi="Times New Roman" w:cs="Times New Roman"/>
              </w:rPr>
            </w:pPr>
          </w:p>
          <w:p w:rsidR="00A112A2" w:rsidRPr="006428F0" w:rsidRDefault="00A112A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A112A2" w:rsidRPr="006428F0" w:rsidRDefault="00A112A2" w:rsidP="00D123A3">
            <w:pPr>
              <w:spacing w:after="0" w:line="240" w:lineRule="auto"/>
              <w:jc w:val="both"/>
              <w:rPr>
                <w:rFonts w:ascii="Times New Roman" w:hAnsi="Times New Roman" w:cs="Times New Roman"/>
              </w:rPr>
            </w:pPr>
          </w:p>
          <w:p w:rsidR="00A112A2" w:rsidRPr="006428F0" w:rsidRDefault="00A112A2"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удосконалення підходів до екологічного оподаткування у частині викидів парникових газів включно із створенням механізму цільового використання надходжень;</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впровадження інструментів державної фінансової підтримки суб’єктів господарювання та стимулювання населення для впровадження заходів, спрямованих на пом’якшення зміни клімату;</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lastRenderedPageBreak/>
              <w:t>забезпечення соціально справедливого переходу вразливих верств населення та регіонів до низьковуглецевого розвитку держави;</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впровадження ринкових та неринкових механізмів, спрямованих на скорочення антропогенних викидів та збільшення поглинання парникових газів;</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збільшити абсорбцію в секторах землекористування та лісового господарства;</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створення нових точок економічного зростання з урахуванням наявного економічного та людського потенціалу для диверсифікації економіки регіонів закриття підприємств видобутку, переробки та/або спалювання викопного палива;</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підтримка підприємницьких ініціатив у сфері циркулярної економіки в регіонах закриття підприємств видобутку, переробки та/або спалювання викопного палива.</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Очікувані результати:</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розроблено/оновлено та реалізовано секторальні стратегії з пом’якшення зміни клімату;</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розроблено та впроваджено законодавчі та інші нормативно-правові акти щодо забезпечення функціонування національної системи торгівлі квотами на викиди парникових газів відповідно до положень Директиви 2003/87/ЄС від 13 жовтня 2003 року про встановлення системи торгівлі квотами на викиди парникових газів у межах </w:t>
            </w:r>
            <w:r w:rsidRPr="006428F0">
              <w:rPr>
                <w:rFonts w:ascii="Times New Roman" w:hAnsi="Times New Roman" w:cs="Times New Roman"/>
                <w:highlight w:val="white"/>
              </w:rPr>
              <w:t>Союзу та внесення змін до Директиви Ради 96/61/ЄС</w:t>
            </w:r>
            <w:r w:rsidRPr="006428F0">
              <w:rPr>
                <w:rFonts w:ascii="Times New Roman" w:hAnsi="Times New Roman" w:cs="Times New Roman"/>
              </w:rPr>
              <w:t>;</w:t>
            </w:r>
          </w:p>
          <w:p w:rsidR="00A112A2" w:rsidRPr="006428F0" w:rsidRDefault="00A112A2" w:rsidP="00D123A3">
            <w:pPr>
              <w:spacing w:after="0" w:line="240" w:lineRule="auto"/>
              <w:jc w:val="both"/>
              <w:rPr>
                <w:rFonts w:ascii="Times New Roman" w:hAnsi="Times New Roman" w:cs="Times New Roman"/>
              </w:rPr>
            </w:pPr>
          </w:p>
          <w:p w:rsidR="00A112A2" w:rsidRPr="006428F0" w:rsidRDefault="00A112A2" w:rsidP="00D123A3">
            <w:pPr>
              <w:spacing w:after="0" w:line="240" w:lineRule="auto"/>
              <w:jc w:val="both"/>
              <w:rPr>
                <w:rFonts w:ascii="Times New Roman" w:hAnsi="Times New Roman" w:cs="Times New Roman"/>
              </w:rPr>
            </w:pPr>
          </w:p>
          <w:p w:rsidR="00A112A2" w:rsidRPr="006428F0" w:rsidRDefault="00A112A2" w:rsidP="00D123A3">
            <w:pPr>
              <w:spacing w:after="0" w:line="240" w:lineRule="auto"/>
              <w:jc w:val="both"/>
              <w:rPr>
                <w:rFonts w:ascii="Times New Roman" w:hAnsi="Times New Roman" w:cs="Times New Roman"/>
              </w:rPr>
            </w:pPr>
          </w:p>
          <w:p w:rsidR="008B733D" w:rsidRPr="006428F0" w:rsidRDefault="008B733D" w:rsidP="00D123A3">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8B733D" w:rsidRPr="006428F0" w:rsidRDefault="008B733D" w:rsidP="00D123A3">
            <w:pPr>
              <w:spacing w:after="0" w:line="240" w:lineRule="auto"/>
              <w:jc w:val="both"/>
              <w:rPr>
                <w:rFonts w:ascii="Times New Roman" w:hAnsi="Times New Roman" w:cs="Times New Roman"/>
              </w:rPr>
            </w:pPr>
          </w:p>
          <w:p w:rsidR="008B733D" w:rsidRPr="006428F0" w:rsidRDefault="008B733D" w:rsidP="00D123A3">
            <w:pPr>
              <w:spacing w:after="0" w:line="240" w:lineRule="auto"/>
              <w:jc w:val="both"/>
              <w:rPr>
                <w:rFonts w:ascii="Times New Roman" w:hAnsi="Times New Roman" w:cs="Times New Roman"/>
              </w:rPr>
            </w:pP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розроблено та впроваджено нормативно-правові акти щодо забезпечення функціонування в Україні ринкових та неринкових механізмів відповідно до статті 6 Паризької угоди; </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створено механізм соціально справедливого переходу вразливих верств населення та регіонів до низьковуглецевого розвитку держави;</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досягнуто збільшення обсягу поглинання парникових газів шляхом здійснення заходів у сфері лісового господарства та землекористування;</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досягнуто скорочення антропогенних викидів та збільшення поглинання парникових газів відповідно до Оновленого національно визначеного внеску України, схваленого розпорядженням Кабінету Міністрів України від 30 липня 2021 р. № 868, із забезпеченням подальшого перегляду рівня амбітності цього показника з урахуванням національних обставин та можливостей;</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досягнуто частки енергії, виробленої з відновлюваних та низьковуглецевих джерел енергії в загальній структурі енергоспоживання держави, відповідно до Енергетичної стратегії України на період до 2050 року, схваленою розпорядженням Кабінету Міністрів України від 21 квітня 2023 р. № 373, із забезпеченням подальшого перегляду рівня амбітності цього показника з урахуванням національних обставин та можливостей;</w:t>
            </w:r>
          </w:p>
          <w:p w:rsidR="00A112A2" w:rsidRPr="006428F0" w:rsidRDefault="006B63D9" w:rsidP="00D123A3">
            <w:pPr>
              <w:spacing w:after="0" w:line="240" w:lineRule="auto"/>
              <w:jc w:val="both"/>
              <w:rPr>
                <w:rFonts w:ascii="Times New Roman" w:hAnsi="Times New Roman" w:cs="Times New Roman"/>
              </w:rPr>
            </w:pPr>
            <w:r w:rsidRPr="006428F0">
              <w:rPr>
                <w:rFonts w:ascii="Times New Roman" w:hAnsi="Times New Roman" w:cs="Times New Roman"/>
              </w:rPr>
              <w:t xml:space="preserve">досягнуто скорочення первинного та кінцевого споживання енергії в Україні відповідно до Національного плану дій з енергоефективності на період до 2030 року, схваленого розпорядженням Кабінету Міністрів України  </w:t>
            </w:r>
            <w:r w:rsidRPr="006428F0">
              <w:rPr>
                <w:rFonts w:ascii="Times New Roman" w:hAnsi="Times New Roman" w:cs="Times New Roman"/>
              </w:rPr>
              <w:lastRenderedPageBreak/>
              <w:t>від 29 грудня 2021 р. № 1803, із забезпеченням подальшого перегляду рівня амбітності цього показника з урахуванням національних обставин та можливостей;</w:t>
            </w:r>
          </w:p>
          <w:p w:rsidR="00A112A2" w:rsidRPr="006428F0" w:rsidRDefault="006B63D9" w:rsidP="008E3572">
            <w:pPr>
              <w:spacing w:after="0" w:line="240" w:lineRule="auto"/>
              <w:jc w:val="both"/>
              <w:rPr>
                <w:rFonts w:ascii="Times New Roman" w:hAnsi="Times New Roman" w:cs="Times New Roman"/>
              </w:rPr>
            </w:pPr>
            <w:r w:rsidRPr="006428F0">
              <w:rPr>
                <w:rFonts w:ascii="Times New Roman" w:hAnsi="Times New Roman" w:cs="Times New Roman"/>
              </w:rPr>
              <w:t>досягнуто скорочення антропогенних викидів метану відповідно до Плану заходів з реалізації кліматичної політики України в рамках участі в глобальній ініціативі із скорочення викидів метану «</w:t>
            </w:r>
            <w:proofErr w:type="spellStart"/>
            <w:r w:rsidRPr="006428F0">
              <w:rPr>
                <w:rFonts w:ascii="Times New Roman" w:hAnsi="Times New Roman" w:cs="Times New Roman"/>
              </w:rPr>
              <w:t>Global</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Methane</w:t>
            </w:r>
            <w:proofErr w:type="spellEnd"/>
            <w:r w:rsidRPr="006428F0">
              <w:rPr>
                <w:rFonts w:ascii="Times New Roman" w:hAnsi="Times New Roman" w:cs="Times New Roman"/>
              </w:rPr>
              <w:t xml:space="preserve"> </w:t>
            </w:r>
            <w:proofErr w:type="spellStart"/>
            <w:r w:rsidRPr="006428F0">
              <w:rPr>
                <w:rFonts w:ascii="Times New Roman" w:hAnsi="Times New Roman" w:cs="Times New Roman"/>
              </w:rPr>
              <w:t>Pledge</w:t>
            </w:r>
            <w:proofErr w:type="spellEnd"/>
            <w:r w:rsidRPr="006428F0">
              <w:rPr>
                <w:rFonts w:ascii="Times New Roman" w:hAnsi="Times New Roman" w:cs="Times New Roman"/>
              </w:rPr>
              <w:t>», схваленого розпорядженням Кабінету Міністрів України від 07 липня 2023 р. № 607.</w:t>
            </w:r>
          </w:p>
        </w:tc>
        <w:tc>
          <w:tcPr>
            <w:tcW w:w="5055" w:type="dxa"/>
            <w:tcBorders>
              <w:top w:val="nil"/>
            </w:tcBorders>
            <w:shd w:val="clear" w:color="auto" w:fill="auto"/>
            <w:tcMar>
              <w:left w:w="83" w:type="dxa"/>
            </w:tcMar>
          </w:tcPr>
          <w:p w:rsidR="008B733D" w:rsidRPr="00D123A3" w:rsidRDefault="008B733D" w:rsidP="00D123A3">
            <w:pPr>
              <w:spacing w:after="0" w:line="240" w:lineRule="auto"/>
              <w:jc w:val="both"/>
              <w:rPr>
                <w:rFonts w:ascii="Times New Roman" w:hAnsi="Times New Roman" w:cs="Times New Roman"/>
                <w:b/>
              </w:rPr>
            </w:pPr>
            <w:r w:rsidRPr="00D123A3">
              <w:rPr>
                <w:rFonts w:ascii="Times New Roman" w:hAnsi="Times New Roman" w:cs="Times New Roman"/>
                <w:b/>
              </w:rPr>
              <w:lastRenderedPageBreak/>
              <w:t>Відхилено</w:t>
            </w:r>
          </w:p>
          <w:p w:rsidR="008B733D" w:rsidRPr="006428F0" w:rsidRDefault="008B733D" w:rsidP="00D123A3">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B463B1"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B463B1" w:rsidRPr="006428F0">
              <w:rPr>
                <w:rFonts w:ascii="Times New Roman" w:hAnsi="Times New Roman" w:cs="Times New Roman"/>
              </w:rPr>
              <w:t>»,</w:t>
            </w:r>
            <w:r w:rsidRPr="006428F0">
              <w:rPr>
                <w:rFonts w:ascii="Times New Roman" w:hAnsi="Times New Roman" w:cs="Times New Roman"/>
              </w:rPr>
              <w:t xml:space="preserve">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8B733D" w:rsidRPr="006428F0" w:rsidRDefault="008B733D" w:rsidP="00D123A3">
            <w:pPr>
              <w:spacing w:after="0" w:line="240" w:lineRule="auto"/>
              <w:jc w:val="both"/>
              <w:rPr>
                <w:rFonts w:ascii="Times New Roman" w:hAnsi="Times New Roman" w:cs="Times New Roman"/>
                <w:highlight w:val="yellow"/>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p w:rsidR="00A112A2" w:rsidRPr="006428F0" w:rsidRDefault="00A112A2" w:rsidP="00D123A3">
            <w:pPr>
              <w:spacing w:after="0" w:line="240" w:lineRule="auto"/>
              <w:jc w:val="both"/>
              <w:rPr>
                <w:rFonts w:ascii="Times New Roman" w:hAnsi="Times New Roman" w:cs="Times New Roman"/>
              </w:rPr>
            </w:pP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lastRenderedPageBreak/>
              <w:t>2</w:t>
            </w:r>
            <w:r w:rsidR="007C1F8A">
              <w:rPr>
                <w:rFonts w:ascii="Times New Roman" w:hAnsi="Times New Roman" w:cs="Times New Roman"/>
              </w:rPr>
              <w:t>2</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Найменування заходу</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2.1. Розроблення та подання Кабінетові Міністрів України </w:t>
            </w:r>
            <w:proofErr w:type="spellStart"/>
            <w:r w:rsidRPr="006428F0">
              <w:rPr>
                <w:rFonts w:ascii="Times New Roman" w:hAnsi="Times New Roman" w:cs="Times New Roman"/>
              </w:rPr>
              <w:t>законопроєкту</w:t>
            </w:r>
            <w:proofErr w:type="spellEnd"/>
            <w:r w:rsidRPr="006428F0">
              <w:rPr>
                <w:rFonts w:ascii="Times New Roman" w:hAnsi="Times New Roman" w:cs="Times New Roman"/>
              </w:rPr>
              <w:t xml:space="preserve"> про засади функціонування системи торгівлі квотами на викиди парникових газів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w:t>
            </w:r>
          </w:p>
        </w:tc>
        <w:tc>
          <w:tcPr>
            <w:tcW w:w="4725" w:type="dxa"/>
            <w:tcBorders>
              <w:top w:val="single" w:sz="4" w:space="0" w:color="000000"/>
              <w:bottom w:val="single" w:sz="4" w:space="0" w:color="000000"/>
            </w:tcBorders>
            <w:shd w:val="clear" w:color="auto" w:fill="auto"/>
            <w:tcMar>
              <w:left w:w="83" w:type="dxa"/>
            </w:tcMar>
          </w:tcPr>
          <w:p w:rsidR="00B463B1" w:rsidRPr="006428F0" w:rsidRDefault="00B463B1"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пункту 2.1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Операційного плану:</w:t>
            </w:r>
          </w:p>
          <w:p w:rsidR="00A112A2" w:rsidRPr="006428F0" w:rsidRDefault="00B463B1"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«Розроблення та подання Кабінетові Міністрів України </w:t>
            </w:r>
            <w:proofErr w:type="spellStart"/>
            <w:r w:rsidRPr="006428F0">
              <w:rPr>
                <w:rFonts w:ascii="Times New Roman" w:hAnsi="Times New Roman" w:cs="Times New Roman"/>
              </w:rPr>
              <w:t>законопроєкту</w:t>
            </w:r>
            <w:proofErr w:type="spellEnd"/>
            <w:r w:rsidRPr="006428F0">
              <w:rPr>
                <w:rFonts w:ascii="Times New Roman" w:hAnsi="Times New Roman" w:cs="Times New Roman"/>
              </w:rPr>
              <w:t xml:space="preserve"> про засади функціонування системи торгівлі квотами на викиди парникових газів».</w:t>
            </w:r>
          </w:p>
        </w:tc>
        <w:tc>
          <w:tcPr>
            <w:tcW w:w="5055" w:type="dxa"/>
            <w:tcBorders>
              <w:top w:val="single" w:sz="4" w:space="0" w:color="000000"/>
              <w:bottom w:val="single" w:sz="4" w:space="0" w:color="000000"/>
            </w:tcBorders>
            <w:shd w:val="clear" w:color="auto" w:fill="auto"/>
            <w:tcMar>
              <w:left w:w="83" w:type="dxa"/>
            </w:tcMar>
          </w:tcPr>
          <w:p w:rsidR="006B63D9" w:rsidRPr="007C1F8A" w:rsidRDefault="006B63D9" w:rsidP="007C1F8A">
            <w:pPr>
              <w:spacing w:after="0" w:line="240" w:lineRule="auto"/>
              <w:jc w:val="both"/>
              <w:rPr>
                <w:rFonts w:ascii="Times New Roman" w:hAnsi="Times New Roman" w:cs="Times New Roman"/>
                <w:b/>
              </w:rPr>
            </w:pPr>
            <w:r w:rsidRPr="007C1F8A">
              <w:rPr>
                <w:rFonts w:ascii="Times New Roman" w:hAnsi="Times New Roman" w:cs="Times New Roman"/>
                <w:b/>
              </w:rPr>
              <w:t>Відхилено</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B463B1"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B463B1"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7C1F8A">
            <w:pPr>
              <w:spacing w:after="0" w:line="240" w:lineRule="auto"/>
              <w:jc w:val="both"/>
              <w:rPr>
                <w:rFonts w:ascii="Times New Roman" w:hAnsi="Times New Roman" w:cs="Times New Roman"/>
                <w:highlight w:val="white"/>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tc>
      </w:tr>
      <w:tr w:rsidR="00A112A2" w:rsidRPr="006428F0" w:rsidTr="006428F0">
        <w:trPr>
          <w:trHeight w:val="258"/>
        </w:trPr>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t>2</w:t>
            </w:r>
            <w:r w:rsidR="007C1F8A">
              <w:rPr>
                <w:rFonts w:ascii="Times New Roman" w:hAnsi="Times New Roman" w:cs="Times New Roman"/>
              </w:rPr>
              <w:t>3</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2.1.1. Розроблення та подання Кабінетові Міністрів України </w:t>
            </w:r>
            <w:proofErr w:type="spellStart"/>
            <w:r w:rsidRPr="006428F0">
              <w:rPr>
                <w:rFonts w:ascii="Times New Roman" w:hAnsi="Times New Roman" w:cs="Times New Roman"/>
              </w:rPr>
              <w:t>законопроєкту</w:t>
            </w:r>
            <w:proofErr w:type="spellEnd"/>
            <w:r w:rsidRPr="006428F0">
              <w:rPr>
                <w:rFonts w:ascii="Times New Roman" w:hAnsi="Times New Roman" w:cs="Times New Roman"/>
              </w:rPr>
              <w:t xml:space="preserve"> про засади функціонування механізму прикордонного вуглецевого коригування імпорту товарів на митну територію України</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Відповідальні за виконання</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Мінфін</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Мінекономіки</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інші центральні органи виконавчої влади</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lastRenderedPageBreak/>
              <w:t>Строк виконання</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2024</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Індикатор виконання</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подано Кабінетом Міністрів України до Верховної Ради України </w:t>
            </w:r>
            <w:proofErr w:type="spellStart"/>
            <w:r w:rsidRPr="006428F0">
              <w:rPr>
                <w:rFonts w:ascii="Times New Roman" w:hAnsi="Times New Roman" w:cs="Times New Roman"/>
              </w:rPr>
              <w:t>законопроєкт</w:t>
            </w:r>
            <w:proofErr w:type="spellEnd"/>
          </w:p>
        </w:tc>
        <w:tc>
          <w:tcPr>
            <w:tcW w:w="472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lastRenderedPageBreak/>
              <w:t>Норма відсутня</w:t>
            </w:r>
          </w:p>
        </w:tc>
        <w:tc>
          <w:tcPr>
            <w:tcW w:w="5055" w:type="dxa"/>
            <w:tcBorders>
              <w:top w:val="single" w:sz="4" w:space="0" w:color="000000"/>
              <w:bottom w:val="single" w:sz="4" w:space="0" w:color="000000"/>
            </w:tcBorders>
            <w:shd w:val="clear" w:color="auto" w:fill="auto"/>
            <w:tcMar>
              <w:left w:w="83" w:type="dxa"/>
            </w:tcMar>
          </w:tcPr>
          <w:p w:rsidR="006B63D9" w:rsidRPr="007C1F8A" w:rsidRDefault="006B63D9" w:rsidP="007C1F8A">
            <w:pPr>
              <w:spacing w:after="0" w:line="240" w:lineRule="auto"/>
              <w:jc w:val="both"/>
              <w:rPr>
                <w:rFonts w:ascii="Times New Roman" w:hAnsi="Times New Roman" w:cs="Times New Roman"/>
                <w:b/>
              </w:rPr>
            </w:pPr>
            <w:r w:rsidRPr="007C1F8A">
              <w:rPr>
                <w:rFonts w:ascii="Times New Roman" w:hAnsi="Times New Roman" w:cs="Times New Roman"/>
                <w:b/>
              </w:rPr>
              <w:t>Відхилено</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B463B1"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B463B1"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lastRenderedPageBreak/>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lastRenderedPageBreak/>
              <w:t>2</w:t>
            </w:r>
            <w:r w:rsidR="007C1F8A">
              <w:rPr>
                <w:rFonts w:ascii="Times New Roman" w:hAnsi="Times New Roman" w:cs="Times New Roman"/>
              </w:rPr>
              <w:t>4</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Найменування заходу</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2.7. Впровадження системи торгівлі викидами парникових газів (пілотна фаза) з урахуванням</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механізму відшкодування вартості викидів парникових газів національними виробниками при експорті в країни без систем вуглецевого ціноутворення, механізму</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прикордонного вуглецевого коригування імпорту товарів на митну територію України</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Індикатор виконання</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наявність дієвої системи торгівлі квотами на викиди парникових газів (пілотна фаза) 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 механізму прикордонного вуглецевого коригування імпорту товарів на митну територію України</w:t>
            </w:r>
          </w:p>
        </w:tc>
        <w:tc>
          <w:tcPr>
            <w:tcW w:w="4725" w:type="dxa"/>
            <w:tcBorders>
              <w:top w:val="single" w:sz="4" w:space="0" w:color="000000"/>
              <w:bottom w:val="single" w:sz="4" w:space="0" w:color="000000"/>
            </w:tcBorders>
            <w:shd w:val="clear" w:color="auto" w:fill="auto"/>
            <w:tcMar>
              <w:left w:w="83" w:type="dxa"/>
            </w:tcMar>
          </w:tcPr>
          <w:p w:rsidR="00B463B1" w:rsidRPr="006428F0" w:rsidRDefault="00B463B1"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пункту 2.7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Операційного плану:</w:t>
            </w:r>
          </w:p>
          <w:p w:rsidR="00B463B1" w:rsidRPr="006428F0" w:rsidRDefault="00B463B1" w:rsidP="007C1F8A">
            <w:pPr>
              <w:spacing w:after="0" w:line="240" w:lineRule="auto"/>
              <w:jc w:val="both"/>
              <w:rPr>
                <w:rFonts w:ascii="Times New Roman" w:hAnsi="Times New Roman" w:cs="Times New Roman"/>
              </w:rPr>
            </w:pPr>
            <w:r w:rsidRPr="006428F0">
              <w:rPr>
                <w:rFonts w:ascii="Times New Roman" w:hAnsi="Times New Roman" w:cs="Times New Roman"/>
              </w:rPr>
              <w:t>«Впровадження системи торгівлі викидами парникових газів (пілотна фаза):</w:t>
            </w:r>
          </w:p>
          <w:p w:rsidR="00B463B1" w:rsidRPr="006428F0" w:rsidRDefault="00B463B1" w:rsidP="007C1F8A">
            <w:pPr>
              <w:spacing w:after="0" w:line="240" w:lineRule="auto"/>
              <w:jc w:val="both"/>
              <w:rPr>
                <w:rFonts w:ascii="Times New Roman" w:hAnsi="Times New Roman" w:cs="Times New Roman"/>
              </w:rPr>
            </w:pPr>
            <w:r w:rsidRPr="006428F0">
              <w:rPr>
                <w:rFonts w:ascii="Times New Roman" w:hAnsi="Times New Roman" w:cs="Times New Roman"/>
              </w:rPr>
              <w:t>Індикатор виконання зазначеного пункту</w:t>
            </w:r>
          </w:p>
          <w:p w:rsidR="00A112A2" w:rsidRPr="006428F0" w:rsidRDefault="00B463B1" w:rsidP="007C1F8A">
            <w:pPr>
              <w:spacing w:after="0" w:line="240" w:lineRule="auto"/>
              <w:jc w:val="both"/>
              <w:rPr>
                <w:rFonts w:ascii="Times New Roman" w:hAnsi="Times New Roman" w:cs="Times New Roman"/>
                <w:highlight w:val="white"/>
              </w:rPr>
            </w:pPr>
            <w:r w:rsidRPr="006428F0">
              <w:rPr>
                <w:rFonts w:ascii="Times New Roman" w:hAnsi="Times New Roman" w:cs="Times New Roman"/>
              </w:rPr>
              <w:t>наявність дієвої системи торгівлі квотами на викиди парникових газів (пілотна фаза)».</w:t>
            </w:r>
          </w:p>
        </w:tc>
        <w:tc>
          <w:tcPr>
            <w:tcW w:w="5055" w:type="dxa"/>
            <w:tcBorders>
              <w:top w:val="single" w:sz="4" w:space="0" w:color="000000"/>
              <w:bottom w:val="single" w:sz="4" w:space="0" w:color="000000"/>
            </w:tcBorders>
            <w:shd w:val="clear" w:color="auto" w:fill="auto"/>
            <w:tcMar>
              <w:left w:w="83" w:type="dxa"/>
            </w:tcMar>
          </w:tcPr>
          <w:p w:rsidR="006B63D9" w:rsidRPr="007C1F8A" w:rsidRDefault="006B63D9" w:rsidP="007C1F8A">
            <w:pPr>
              <w:spacing w:after="0" w:line="240" w:lineRule="auto"/>
              <w:jc w:val="both"/>
              <w:rPr>
                <w:rFonts w:ascii="Times New Roman" w:hAnsi="Times New Roman" w:cs="Times New Roman"/>
                <w:b/>
              </w:rPr>
            </w:pPr>
            <w:r w:rsidRPr="007C1F8A">
              <w:rPr>
                <w:rFonts w:ascii="Times New Roman" w:hAnsi="Times New Roman" w:cs="Times New Roman"/>
                <w:b/>
              </w:rPr>
              <w:t>Відхилено</w:t>
            </w:r>
          </w:p>
          <w:p w:rsidR="00A112A2" w:rsidRPr="006428F0" w:rsidRDefault="006B63D9" w:rsidP="007C1F8A">
            <w:pPr>
              <w:spacing w:after="0" w:line="240" w:lineRule="auto"/>
              <w:jc w:val="both"/>
              <w:rPr>
                <w:rFonts w:ascii="Times New Roman" w:hAnsi="Times New Roman" w:cs="Times New Roman"/>
              </w:rPr>
            </w:pPr>
            <w:r w:rsidRPr="006428F0">
              <w:rPr>
                <w:rFonts w:ascii="Times New Roman" w:hAnsi="Times New Roman" w:cs="Times New Roman"/>
              </w:rPr>
              <w:t xml:space="preserve">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w:t>
            </w:r>
            <w:r w:rsidR="00B463B1" w:rsidRPr="006428F0">
              <w:rPr>
                <w:rFonts w:ascii="Times New Roman" w:hAnsi="Times New Roman" w:cs="Times New Roman"/>
              </w:rPr>
              <w:t>«</w:t>
            </w:r>
            <w:r w:rsidRPr="006428F0">
              <w:rPr>
                <w:rFonts w:ascii="Times New Roman" w:hAnsi="Times New Roman" w:cs="Times New Roman"/>
              </w:rPr>
              <w:t>механізм запобігання витоку вуглецю</w:t>
            </w:r>
            <w:r w:rsidR="00B463B1" w:rsidRPr="006428F0">
              <w:rPr>
                <w:rFonts w:ascii="Times New Roman" w:hAnsi="Times New Roman" w:cs="Times New Roman"/>
              </w:rPr>
              <w:t>»</w:t>
            </w:r>
            <w:r w:rsidRPr="006428F0">
              <w:rPr>
                <w:rFonts w:ascii="Times New Roman" w:hAnsi="Times New Roman" w:cs="Times New Roman"/>
              </w:rPr>
              <w:t>,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rsidR="00A112A2" w:rsidRPr="007C1F8A" w:rsidRDefault="006B63D9" w:rsidP="007C1F8A">
            <w:pPr>
              <w:spacing w:after="0" w:line="240" w:lineRule="auto"/>
              <w:jc w:val="both"/>
              <w:rPr>
                <w:rFonts w:ascii="Times New Roman" w:hAnsi="Times New Roman" w:cs="Times New Roman"/>
                <w:highlight w:val="white"/>
              </w:rPr>
            </w:pPr>
            <w:r w:rsidRPr="006428F0">
              <w:rPr>
                <w:rFonts w:ascii="Times New Roman" w:hAnsi="Times New Roman" w:cs="Times New Roman"/>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tc>
      </w:tr>
      <w:tr w:rsidR="00A112A2" w:rsidRPr="006428F0" w:rsidTr="00D95704">
        <w:trPr>
          <w:trHeight w:val="375"/>
        </w:trPr>
        <w:tc>
          <w:tcPr>
            <w:tcW w:w="15555" w:type="dxa"/>
            <w:gridSpan w:val="4"/>
            <w:tcBorders>
              <w:top w:val="single" w:sz="4" w:space="0" w:color="000000"/>
              <w:bottom w:val="single" w:sz="4" w:space="0" w:color="000000"/>
            </w:tcBorders>
            <w:shd w:val="clear" w:color="auto" w:fill="auto"/>
            <w:tcMar>
              <w:left w:w="83" w:type="dxa"/>
            </w:tcMar>
            <w:vAlign w:val="center"/>
          </w:tcPr>
          <w:p w:rsidR="00A112A2" w:rsidRPr="00756D7A" w:rsidRDefault="006B63D9" w:rsidP="00D95704">
            <w:pPr>
              <w:spacing w:after="0" w:line="240" w:lineRule="auto"/>
              <w:jc w:val="center"/>
              <w:rPr>
                <w:rFonts w:ascii="Times New Roman" w:hAnsi="Times New Roman" w:cs="Times New Roman"/>
                <w:b/>
                <w:sz w:val="24"/>
                <w:szCs w:val="24"/>
              </w:rPr>
            </w:pPr>
            <w:r w:rsidRPr="00756D7A">
              <w:rPr>
                <w:rFonts w:ascii="Times New Roman" w:hAnsi="Times New Roman" w:cs="Times New Roman"/>
                <w:b/>
                <w:sz w:val="24"/>
                <w:szCs w:val="24"/>
              </w:rPr>
              <w:t>Громадська спілка «Всесвітній фонд природи Україна»</w:t>
            </w:r>
          </w:p>
        </w:tc>
      </w:tr>
      <w:tr w:rsidR="00A112A2" w:rsidRPr="006428F0" w:rsidTr="00897808">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t>2</w:t>
            </w:r>
            <w:r w:rsidR="007C1F8A">
              <w:rPr>
                <w:rFonts w:ascii="Times New Roman" w:hAnsi="Times New Roman" w:cs="Times New Roman"/>
              </w:rPr>
              <w:t>5</w:t>
            </w:r>
          </w:p>
        </w:tc>
        <w:tc>
          <w:tcPr>
            <w:tcW w:w="5130" w:type="dxa"/>
            <w:tcBorders>
              <w:top w:val="single" w:sz="4" w:space="0" w:color="000000"/>
              <w:bottom w:val="single" w:sz="4" w:space="0" w:color="000000"/>
            </w:tcBorders>
            <w:shd w:val="clear" w:color="auto" w:fill="auto"/>
            <w:tcMar>
              <w:left w:w="83" w:type="dxa"/>
            </w:tcMar>
          </w:tcPr>
          <w:p w:rsidR="00A112A2" w:rsidRPr="006428F0" w:rsidRDefault="00AD7F0B" w:rsidP="00756D7A">
            <w:pPr>
              <w:spacing w:after="0" w:line="240" w:lineRule="auto"/>
              <w:jc w:val="both"/>
              <w:rPr>
                <w:rFonts w:ascii="Times New Roman" w:hAnsi="Times New Roman" w:cs="Times New Roman"/>
              </w:rPr>
            </w:pPr>
            <w:r w:rsidRPr="006428F0">
              <w:rPr>
                <w:rFonts w:ascii="Times New Roman" w:hAnsi="Times New Roman" w:cs="Times New Roman"/>
              </w:rPr>
              <w:t>Стратегічна ціль «П</w:t>
            </w:r>
            <w:r w:rsidR="006B63D9" w:rsidRPr="006428F0">
              <w:rPr>
                <w:rFonts w:ascii="Times New Roman" w:hAnsi="Times New Roman" w:cs="Times New Roman"/>
              </w:rPr>
              <w:t>ом’якшення зміни клімату та забезпечення соціально справедливого та економічно ефективного переходу до низьковуглецевого розвитку держави</w:t>
            </w:r>
            <w:r w:rsidRPr="006428F0">
              <w:rPr>
                <w:rFonts w:ascii="Times New Roman" w:hAnsi="Times New Roman" w:cs="Times New Roman"/>
              </w:rPr>
              <w:t>»</w:t>
            </w:r>
            <w:r w:rsidR="006B63D9" w:rsidRPr="006428F0">
              <w:rPr>
                <w:rFonts w:ascii="Times New Roman" w:hAnsi="Times New Roman" w:cs="Times New Roman"/>
              </w:rPr>
              <w:t xml:space="preserve">. </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Показниками досягнення стратегічної цілі є: </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збільшено площі територій природно-заповідного фонду (%), в першу чергу, за рахунок стиглих і перестійних насаджень природного походження, боліт та інших водно-болотних угідь і степових ділянок; </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площа відновлених екосистем (розроблених </w:t>
            </w:r>
            <w:r w:rsidRPr="006428F0">
              <w:rPr>
                <w:rFonts w:ascii="Times New Roman" w:hAnsi="Times New Roman" w:cs="Times New Roman"/>
              </w:rPr>
              <w:lastRenderedPageBreak/>
              <w:t xml:space="preserve">торфовищ, законсервованих та рекультивованих земель, площа переведених на баланс постійних лісокористувачів самосійних лісів) </w:t>
            </w:r>
          </w:p>
        </w:tc>
        <w:tc>
          <w:tcPr>
            <w:tcW w:w="4725" w:type="dxa"/>
            <w:tcBorders>
              <w:top w:val="single" w:sz="4" w:space="0" w:color="000000"/>
              <w:bottom w:val="single" w:sz="4" w:space="0" w:color="000000"/>
            </w:tcBorders>
            <w:shd w:val="clear" w:color="auto" w:fill="auto"/>
            <w:tcMar>
              <w:left w:w="83" w:type="dxa"/>
            </w:tcMar>
          </w:tcPr>
          <w:p w:rsidR="00756D7A" w:rsidRPr="006428F0" w:rsidRDefault="00756D7A" w:rsidP="00756D7A">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«Стратегічні цілі та показники їх досягнення»</w:t>
            </w:r>
          </w:p>
          <w:p w:rsidR="00756D7A" w:rsidRPr="006428F0" w:rsidRDefault="00756D7A" w:rsidP="00756D7A">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є:</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збільшено площі територій природно-заповідного фонду (%);</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tcBorders>
              <w:top w:val="single" w:sz="4" w:space="0" w:color="000000"/>
              <w:bottom w:val="single" w:sz="4" w:space="0" w:color="000000"/>
            </w:tcBorders>
            <w:shd w:val="clear" w:color="auto" w:fill="auto"/>
            <w:tcMar>
              <w:left w:w="83" w:type="dxa"/>
            </w:tcMar>
          </w:tcPr>
          <w:p w:rsidR="006B63D9" w:rsidRPr="00756D7A" w:rsidRDefault="006B63D9" w:rsidP="00756D7A">
            <w:pPr>
              <w:spacing w:after="0" w:line="240" w:lineRule="auto"/>
              <w:jc w:val="both"/>
              <w:rPr>
                <w:rFonts w:ascii="Times New Roman" w:hAnsi="Times New Roman" w:cs="Times New Roman"/>
                <w:b/>
              </w:rPr>
            </w:pPr>
            <w:r w:rsidRPr="00756D7A">
              <w:rPr>
                <w:rFonts w:ascii="Times New Roman" w:hAnsi="Times New Roman" w:cs="Times New Roman"/>
                <w:b/>
              </w:rPr>
              <w:t>Відхилено</w:t>
            </w:r>
          </w:p>
          <w:p w:rsidR="00897808" w:rsidRDefault="00AD7F0B" w:rsidP="00897808">
            <w:pPr>
              <w:spacing w:after="0" w:line="240" w:lineRule="auto"/>
              <w:jc w:val="both"/>
              <w:rPr>
                <w:rFonts w:ascii="Times New Roman" w:hAnsi="Times New Roman" w:cs="Times New Roman"/>
              </w:rPr>
            </w:pPr>
            <w:r w:rsidRPr="006428F0">
              <w:rPr>
                <w:rFonts w:ascii="Times New Roman" w:hAnsi="Times New Roman" w:cs="Times New Roman"/>
              </w:rPr>
              <w:t xml:space="preserve">Розробка та реалізація єдиної загальноприйнятої державної стратегії формування державної політики у сфері зміни клімату, представляє собою складне завдання через </w:t>
            </w:r>
            <w:proofErr w:type="spellStart"/>
            <w:r w:rsidRPr="006428F0">
              <w:rPr>
                <w:rFonts w:ascii="Times New Roman" w:hAnsi="Times New Roman" w:cs="Times New Roman"/>
              </w:rPr>
              <w:t>кроссекторальний</w:t>
            </w:r>
            <w:proofErr w:type="spellEnd"/>
            <w:r w:rsidRPr="006428F0">
              <w:rPr>
                <w:rFonts w:ascii="Times New Roman" w:hAnsi="Times New Roman" w:cs="Times New Roman"/>
              </w:rPr>
              <w:t xml:space="preserve"> характер цієї проблеми, а тому всі показники за секторами економіки не можливо </w:t>
            </w:r>
            <w:r w:rsidR="00F74741" w:rsidRPr="006428F0">
              <w:rPr>
                <w:rFonts w:ascii="Times New Roman" w:hAnsi="Times New Roman" w:cs="Times New Roman"/>
              </w:rPr>
              <w:t>перерахувати</w:t>
            </w:r>
            <w:r w:rsidR="00897808">
              <w:rPr>
                <w:rFonts w:ascii="Times New Roman" w:hAnsi="Times New Roman" w:cs="Times New Roman"/>
              </w:rPr>
              <w:t>.</w:t>
            </w:r>
          </w:p>
          <w:p w:rsidR="00AD7F0B" w:rsidRPr="006428F0" w:rsidRDefault="00897808" w:rsidP="00897808">
            <w:pPr>
              <w:spacing w:after="0" w:line="240" w:lineRule="auto"/>
              <w:jc w:val="both"/>
              <w:rPr>
                <w:rFonts w:ascii="Times New Roman" w:hAnsi="Times New Roman" w:cs="Times New Roman"/>
              </w:rPr>
            </w:pPr>
            <w:r>
              <w:rPr>
                <w:rFonts w:ascii="Times New Roman" w:hAnsi="Times New Roman" w:cs="Times New Roman"/>
              </w:rPr>
              <w:t xml:space="preserve">Більш детальні секторальні показники будуть розроблені при підготовці відповідних </w:t>
            </w:r>
            <w:r w:rsidR="00F74741" w:rsidRPr="006428F0">
              <w:rPr>
                <w:rFonts w:ascii="Times New Roman" w:hAnsi="Times New Roman" w:cs="Times New Roman"/>
              </w:rPr>
              <w:t>секторальних стратегій пом’якшення зміни клімату.</w:t>
            </w: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t>2</w:t>
            </w:r>
            <w:r w:rsidR="007C1F8A">
              <w:rPr>
                <w:rFonts w:ascii="Times New Roman" w:hAnsi="Times New Roman" w:cs="Times New Roman"/>
              </w:rPr>
              <w:t>6</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виконати такі завдання: </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збільшити абсорбцію в секторах землекористування та лісового господарства, в першу чергу, шляхом збереження стиглих та перестійних </w:t>
            </w:r>
            <w:proofErr w:type="spellStart"/>
            <w:r w:rsidRPr="006428F0">
              <w:rPr>
                <w:rFonts w:ascii="Times New Roman" w:hAnsi="Times New Roman" w:cs="Times New Roman"/>
              </w:rPr>
              <w:t>деревостанів</w:t>
            </w:r>
            <w:proofErr w:type="spellEnd"/>
            <w:r w:rsidRPr="006428F0">
              <w:rPr>
                <w:rFonts w:ascii="Times New Roman" w:hAnsi="Times New Roman" w:cs="Times New Roman"/>
              </w:rPr>
              <w:t xml:space="preserve"> природного походження, самосійних лісів, боліт та інших водно-болотних угідь, переведення ріллі в інші способи землекористування, заборони переведення лісових, водно-болотних, степових екосистем у ріллю, </w:t>
            </w:r>
            <w:proofErr w:type="spellStart"/>
            <w:r w:rsidRPr="006428F0">
              <w:rPr>
                <w:rFonts w:ascii="Times New Roman" w:hAnsi="Times New Roman" w:cs="Times New Roman"/>
              </w:rPr>
              <w:t>надрокористування</w:t>
            </w:r>
            <w:proofErr w:type="spellEnd"/>
            <w:r w:rsidRPr="006428F0">
              <w:rPr>
                <w:rFonts w:ascii="Times New Roman" w:hAnsi="Times New Roman" w:cs="Times New Roman"/>
              </w:rPr>
              <w:t xml:space="preserve">, забудову, об'єктів енергетики та інфраструктурних </w:t>
            </w:r>
            <w:proofErr w:type="spellStart"/>
            <w:r w:rsidRPr="006428F0">
              <w:rPr>
                <w:rFonts w:ascii="Times New Roman" w:hAnsi="Times New Roman" w:cs="Times New Roman"/>
              </w:rPr>
              <w:t>проєктів</w:t>
            </w:r>
            <w:proofErr w:type="spellEnd"/>
            <w:r w:rsidRPr="006428F0">
              <w:rPr>
                <w:rFonts w:ascii="Times New Roman" w:hAnsi="Times New Roman" w:cs="Times New Roman"/>
              </w:rPr>
              <w:t xml:space="preserve">; </w:t>
            </w:r>
          </w:p>
        </w:tc>
        <w:tc>
          <w:tcPr>
            <w:tcW w:w="4725" w:type="dxa"/>
            <w:tcBorders>
              <w:top w:val="single" w:sz="4" w:space="0" w:color="000000"/>
              <w:bottom w:val="single" w:sz="4" w:space="0" w:color="000000"/>
            </w:tcBorders>
            <w:shd w:val="clear" w:color="auto" w:fill="auto"/>
            <w:tcMar>
              <w:left w:w="83" w:type="dxa"/>
            </w:tcMar>
          </w:tcPr>
          <w:p w:rsidR="00756D7A" w:rsidRPr="00756D7A" w:rsidRDefault="00756D7A" w:rsidP="00756D7A">
            <w:pPr>
              <w:spacing w:after="0" w:line="240" w:lineRule="auto"/>
              <w:jc w:val="both"/>
              <w:rPr>
                <w:rFonts w:ascii="Times New Roman" w:hAnsi="Times New Roman" w:cs="Times New Roman"/>
                <w:color w:val="auto"/>
              </w:rPr>
            </w:pPr>
            <w:r w:rsidRPr="006428F0">
              <w:rPr>
                <w:rFonts w:ascii="Times New Roman" w:hAnsi="Times New Roman" w:cs="Times New Roman"/>
              </w:rPr>
              <w:t xml:space="preserve">Розділ «Завдання, спрямовані на досягнення поставлених цілей, етапи їх виконання, </w:t>
            </w:r>
            <w:r w:rsidRPr="00756D7A">
              <w:rPr>
                <w:rFonts w:ascii="Times New Roman" w:hAnsi="Times New Roman" w:cs="Times New Roman"/>
                <w:color w:val="auto"/>
              </w:rPr>
              <w:t>очікувані результати»</w:t>
            </w:r>
          </w:p>
          <w:p w:rsidR="00A112A2" w:rsidRPr="006428F0" w:rsidRDefault="006B63D9" w:rsidP="00756D7A">
            <w:pPr>
              <w:spacing w:after="0" w:line="240" w:lineRule="auto"/>
              <w:jc w:val="both"/>
              <w:rPr>
                <w:rFonts w:ascii="Times New Roman" w:hAnsi="Times New Roman" w:cs="Times New Roman"/>
              </w:rPr>
            </w:pPr>
            <w:r w:rsidRPr="00756D7A">
              <w:rPr>
                <w:rFonts w:ascii="Times New Roman" w:hAnsi="Times New Roman" w:cs="Times New Roman"/>
                <w:color w:val="auto"/>
              </w:rPr>
              <w:t xml:space="preserve">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w:t>
            </w:r>
            <w:r w:rsidRPr="006428F0">
              <w:rPr>
                <w:rFonts w:ascii="Times New Roman" w:hAnsi="Times New Roman" w:cs="Times New Roman"/>
              </w:rPr>
              <w:t>виконати такі завдання:</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збільшити абсорбцію в секторах землекористування та лісового господарства;</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tcBorders>
              <w:top w:val="single" w:sz="4" w:space="0" w:color="000000"/>
              <w:bottom w:val="single" w:sz="4" w:space="0" w:color="000000"/>
            </w:tcBorders>
            <w:shd w:val="clear" w:color="auto" w:fill="auto"/>
            <w:tcMar>
              <w:left w:w="83" w:type="dxa"/>
            </w:tcMar>
          </w:tcPr>
          <w:p w:rsidR="00F74741" w:rsidRPr="00756D7A" w:rsidRDefault="00F74741" w:rsidP="00756D7A">
            <w:pPr>
              <w:spacing w:after="0" w:line="240" w:lineRule="auto"/>
              <w:jc w:val="both"/>
              <w:rPr>
                <w:rFonts w:ascii="Times New Roman" w:hAnsi="Times New Roman" w:cs="Times New Roman"/>
                <w:b/>
              </w:rPr>
            </w:pPr>
            <w:r w:rsidRPr="00756D7A">
              <w:rPr>
                <w:rFonts w:ascii="Times New Roman" w:hAnsi="Times New Roman" w:cs="Times New Roman"/>
                <w:b/>
              </w:rPr>
              <w:t>Відхилено</w:t>
            </w:r>
          </w:p>
          <w:p w:rsidR="00897808" w:rsidRPr="002D1EF0" w:rsidRDefault="00F74741" w:rsidP="00756D7A">
            <w:pPr>
              <w:spacing w:after="0" w:line="240" w:lineRule="auto"/>
              <w:jc w:val="both"/>
              <w:rPr>
                <w:rFonts w:ascii="Times New Roman" w:hAnsi="Times New Roman" w:cs="Times New Roman"/>
                <w:color w:val="auto"/>
              </w:rPr>
            </w:pPr>
            <w:r w:rsidRPr="002D1EF0">
              <w:rPr>
                <w:rFonts w:ascii="Times New Roman" w:hAnsi="Times New Roman" w:cs="Times New Roman"/>
                <w:color w:val="auto"/>
              </w:rPr>
              <w:t xml:space="preserve">Розробка та реалізація єдиної загальноприйнятої державної стратегії формування державної політики у сфері зміни клімату, представляє собою складне завдання через </w:t>
            </w:r>
            <w:proofErr w:type="spellStart"/>
            <w:r w:rsidRPr="002D1EF0">
              <w:rPr>
                <w:rFonts w:ascii="Times New Roman" w:hAnsi="Times New Roman" w:cs="Times New Roman"/>
                <w:color w:val="auto"/>
              </w:rPr>
              <w:t>кроссекторальний</w:t>
            </w:r>
            <w:proofErr w:type="spellEnd"/>
            <w:r w:rsidRPr="002D1EF0">
              <w:rPr>
                <w:rFonts w:ascii="Times New Roman" w:hAnsi="Times New Roman" w:cs="Times New Roman"/>
                <w:color w:val="auto"/>
              </w:rPr>
              <w:t xml:space="preserve"> характер цієї проблеми, тому завдання</w:t>
            </w:r>
            <w:r w:rsidR="00897808" w:rsidRPr="002D1EF0">
              <w:rPr>
                <w:rFonts w:ascii="Times New Roman" w:hAnsi="Times New Roman" w:cs="Times New Roman"/>
                <w:color w:val="auto"/>
              </w:rPr>
              <w:t xml:space="preserve"> зазначено в загальному вигляді.</w:t>
            </w:r>
          </w:p>
          <w:p w:rsidR="002D1EF0" w:rsidRPr="002D1EF0" w:rsidRDefault="00897808" w:rsidP="002D1EF0">
            <w:pPr>
              <w:spacing w:after="0" w:line="240" w:lineRule="auto"/>
              <w:jc w:val="both"/>
              <w:rPr>
                <w:rFonts w:ascii="Times New Roman" w:hAnsi="Times New Roman" w:cs="Times New Roman"/>
                <w:color w:val="auto"/>
              </w:rPr>
            </w:pPr>
            <w:r w:rsidRPr="002D1EF0">
              <w:rPr>
                <w:rFonts w:ascii="Times New Roman" w:hAnsi="Times New Roman" w:cs="Times New Roman"/>
                <w:color w:val="auto"/>
              </w:rPr>
              <w:t xml:space="preserve">Більш </w:t>
            </w:r>
            <w:r w:rsidR="008B4DC6" w:rsidRPr="002D1EF0">
              <w:rPr>
                <w:rFonts w:ascii="Times New Roman" w:hAnsi="Times New Roman" w:cs="Times New Roman"/>
                <w:color w:val="auto"/>
              </w:rPr>
              <w:t xml:space="preserve">конкретні рішення досягнення завдання будуть розроблені </w:t>
            </w:r>
            <w:r w:rsidRPr="002D1EF0">
              <w:rPr>
                <w:rFonts w:ascii="Times New Roman" w:hAnsi="Times New Roman" w:cs="Times New Roman"/>
                <w:color w:val="auto"/>
              </w:rPr>
              <w:t>при підготовці відповідних секторальних стратегій пом’якшення зміни клімату.</w:t>
            </w:r>
          </w:p>
          <w:p w:rsidR="00897808" w:rsidRPr="006428F0" w:rsidRDefault="00897808" w:rsidP="00756D7A">
            <w:pPr>
              <w:spacing w:after="0" w:line="240" w:lineRule="auto"/>
              <w:jc w:val="both"/>
              <w:rPr>
                <w:rFonts w:ascii="Times New Roman" w:hAnsi="Times New Roman" w:cs="Times New Roman"/>
              </w:rPr>
            </w:pP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t>2</w:t>
            </w:r>
            <w:r w:rsidR="007C1F8A">
              <w:rPr>
                <w:rFonts w:ascii="Times New Roman" w:hAnsi="Times New Roman" w:cs="Times New Roman"/>
              </w:rPr>
              <w:t>7</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Очікувані результати: </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досягнуто збільшення обсягу поглинання парникових газів шляхом здійснення заходів у сфері лісового господарства та землекористування, в першу чергу, шляхом збереження стиглих та перестійних </w:t>
            </w:r>
            <w:proofErr w:type="spellStart"/>
            <w:r w:rsidRPr="006428F0">
              <w:rPr>
                <w:rFonts w:ascii="Times New Roman" w:hAnsi="Times New Roman" w:cs="Times New Roman"/>
              </w:rPr>
              <w:t>деревостанів</w:t>
            </w:r>
            <w:proofErr w:type="spellEnd"/>
            <w:r w:rsidRPr="006428F0">
              <w:rPr>
                <w:rFonts w:ascii="Times New Roman" w:hAnsi="Times New Roman" w:cs="Times New Roman"/>
              </w:rPr>
              <w:t xml:space="preserve"> природного походження, самосійних лісів, боліт та інших водно-болотних угідь, переведення ріллі в інші способи землекористування, заборони переведення лісових, водно-болотних, степових екосистем у ріллю, </w:t>
            </w:r>
            <w:proofErr w:type="spellStart"/>
            <w:r w:rsidRPr="006428F0">
              <w:rPr>
                <w:rFonts w:ascii="Times New Roman" w:hAnsi="Times New Roman" w:cs="Times New Roman"/>
              </w:rPr>
              <w:t>надрокористування</w:t>
            </w:r>
            <w:proofErr w:type="spellEnd"/>
            <w:r w:rsidRPr="006428F0">
              <w:rPr>
                <w:rFonts w:ascii="Times New Roman" w:hAnsi="Times New Roman" w:cs="Times New Roman"/>
              </w:rPr>
              <w:t xml:space="preserve">, забудову, об'єктів енергетики та інфраструктурних </w:t>
            </w:r>
            <w:proofErr w:type="spellStart"/>
            <w:r w:rsidRPr="006428F0">
              <w:rPr>
                <w:rFonts w:ascii="Times New Roman" w:hAnsi="Times New Roman" w:cs="Times New Roman"/>
              </w:rPr>
              <w:t>проєктів</w:t>
            </w:r>
            <w:proofErr w:type="spellEnd"/>
            <w:r w:rsidRPr="006428F0">
              <w:rPr>
                <w:rFonts w:ascii="Times New Roman" w:hAnsi="Times New Roman" w:cs="Times New Roman"/>
              </w:rPr>
              <w:t xml:space="preserve">; </w:t>
            </w:r>
          </w:p>
        </w:tc>
        <w:tc>
          <w:tcPr>
            <w:tcW w:w="4725" w:type="dxa"/>
            <w:tcBorders>
              <w:top w:val="single" w:sz="4" w:space="0" w:color="000000"/>
              <w:bottom w:val="single" w:sz="4" w:space="0" w:color="000000"/>
            </w:tcBorders>
            <w:shd w:val="clear" w:color="auto" w:fill="auto"/>
            <w:tcMar>
              <w:left w:w="83" w:type="dxa"/>
            </w:tcMar>
          </w:tcPr>
          <w:p w:rsidR="00756D7A" w:rsidRPr="006428F0" w:rsidRDefault="00756D7A" w:rsidP="00756D7A">
            <w:pPr>
              <w:spacing w:after="0" w:line="240" w:lineRule="auto"/>
              <w:jc w:val="both"/>
              <w:rPr>
                <w:rFonts w:ascii="Times New Roman" w:hAnsi="Times New Roman" w:cs="Times New Roman"/>
              </w:rPr>
            </w:pPr>
            <w:r w:rsidRPr="006428F0">
              <w:rPr>
                <w:rFonts w:ascii="Times New Roman" w:hAnsi="Times New Roman" w:cs="Times New Roman"/>
              </w:rPr>
              <w:t>Розділ «Завдання, спрямовані на досягнення поставлених цілей, етапи їх виконання, очікувані результати»</w:t>
            </w:r>
          </w:p>
          <w:p w:rsidR="00756D7A" w:rsidRPr="00756D7A" w:rsidRDefault="00756D7A" w:rsidP="00756D7A">
            <w:pPr>
              <w:spacing w:after="0" w:line="240" w:lineRule="auto"/>
              <w:jc w:val="both"/>
              <w:rPr>
                <w:rFonts w:ascii="Times New Roman" w:hAnsi="Times New Roman" w:cs="Times New Roman"/>
                <w:color w:val="auto"/>
              </w:rPr>
            </w:pPr>
            <w:r w:rsidRPr="006428F0">
              <w:rPr>
                <w:rFonts w:ascii="Times New Roman" w:hAnsi="Times New Roman" w:cs="Times New Roman"/>
              </w:rPr>
              <w:t xml:space="preserve">Очікувані результати досягнення стратегічної цілі «Пом’якшення зміни клімату та </w:t>
            </w:r>
            <w:r w:rsidRPr="00756D7A">
              <w:rPr>
                <w:rFonts w:ascii="Times New Roman" w:hAnsi="Times New Roman" w:cs="Times New Roman"/>
                <w:color w:val="auto"/>
              </w:rPr>
              <w:t>забезпечення соціально справедливого та економічно ефективного переходу до низьковуглецевого розвитку держави»:</w:t>
            </w:r>
          </w:p>
          <w:p w:rsidR="00A112A2" w:rsidRPr="00756D7A" w:rsidRDefault="006B63D9" w:rsidP="00756D7A">
            <w:pPr>
              <w:spacing w:after="0" w:line="240" w:lineRule="auto"/>
              <w:jc w:val="both"/>
              <w:rPr>
                <w:rFonts w:ascii="Times New Roman" w:hAnsi="Times New Roman" w:cs="Times New Roman"/>
                <w:color w:val="auto"/>
              </w:rPr>
            </w:pPr>
            <w:r w:rsidRPr="00756D7A">
              <w:rPr>
                <w:rFonts w:ascii="Times New Roman" w:hAnsi="Times New Roman" w:cs="Times New Roman"/>
                <w:color w:val="auto"/>
              </w:rPr>
              <w:t>…</w:t>
            </w:r>
          </w:p>
          <w:p w:rsidR="00A112A2" w:rsidRPr="00756D7A" w:rsidRDefault="006B63D9" w:rsidP="00756D7A">
            <w:pPr>
              <w:spacing w:after="0" w:line="240" w:lineRule="auto"/>
              <w:jc w:val="both"/>
              <w:rPr>
                <w:rFonts w:ascii="Times New Roman" w:hAnsi="Times New Roman" w:cs="Times New Roman"/>
                <w:color w:val="auto"/>
              </w:rPr>
            </w:pPr>
            <w:r w:rsidRPr="00756D7A">
              <w:rPr>
                <w:rFonts w:ascii="Times New Roman" w:hAnsi="Times New Roman" w:cs="Times New Roman"/>
                <w:color w:val="auto"/>
              </w:rPr>
              <w:t>досягнуто збільшення обсягу поглинання парникових газів шляхом здійснення заходів у сфері лісового господарства та землекористування;</w:t>
            </w:r>
          </w:p>
          <w:p w:rsidR="00927FEF" w:rsidRPr="00927FEF" w:rsidRDefault="006B63D9" w:rsidP="00A62B85">
            <w:pPr>
              <w:spacing w:after="0" w:line="240" w:lineRule="auto"/>
              <w:jc w:val="both"/>
              <w:rPr>
                <w:rFonts w:ascii="Times New Roman" w:hAnsi="Times New Roman" w:cs="Times New Roman"/>
                <w:color w:val="auto"/>
              </w:rPr>
            </w:pPr>
            <w:r w:rsidRPr="00756D7A">
              <w:rPr>
                <w:rFonts w:ascii="Times New Roman" w:hAnsi="Times New Roman" w:cs="Times New Roman"/>
                <w:color w:val="auto"/>
              </w:rPr>
              <w:t>…</w:t>
            </w:r>
            <w:bookmarkStart w:id="1" w:name="_GoBack"/>
            <w:bookmarkEnd w:id="1"/>
          </w:p>
        </w:tc>
        <w:tc>
          <w:tcPr>
            <w:tcW w:w="5055" w:type="dxa"/>
            <w:tcBorders>
              <w:top w:val="single" w:sz="4" w:space="0" w:color="000000"/>
              <w:bottom w:val="single" w:sz="4" w:space="0" w:color="000000"/>
            </w:tcBorders>
            <w:shd w:val="clear" w:color="auto" w:fill="auto"/>
            <w:tcMar>
              <w:left w:w="83" w:type="dxa"/>
            </w:tcMar>
          </w:tcPr>
          <w:p w:rsidR="00F74741" w:rsidRPr="00756D7A" w:rsidRDefault="00F74741" w:rsidP="00756D7A">
            <w:pPr>
              <w:spacing w:after="0" w:line="240" w:lineRule="auto"/>
              <w:jc w:val="both"/>
              <w:rPr>
                <w:rFonts w:ascii="Times New Roman" w:hAnsi="Times New Roman" w:cs="Times New Roman"/>
                <w:b/>
              </w:rPr>
            </w:pPr>
            <w:r w:rsidRPr="00756D7A">
              <w:rPr>
                <w:rFonts w:ascii="Times New Roman" w:hAnsi="Times New Roman" w:cs="Times New Roman"/>
                <w:b/>
              </w:rPr>
              <w:t>Відхилено</w:t>
            </w:r>
          </w:p>
          <w:p w:rsidR="002D1EF0" w:rsidRDefault="00F74741"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Розробка та реалізація єдиної загальноприйнятої державної стратегії формування державної політики у сфері зміни клімату, представляє собою складне завдання через </w:t>
            </w:r>
            <w:proofErr w:type="spellStart"/>
            <w:r w:rsidRPr="006428F0">
              <w:rPr>
                <w:rFonts w:ascii="Times New Roman" w:hAnsi="Times New Roman" w:cs="Times New Roman"/>
              </w:rPr>
              <w:t>кроссекторальний</w:t>
            </w:r>
            <w:proofErr w:type="spellEnd"/>
            <w:r w:rsidRPr="006428F0">
              <w:rPr>
                <w:rFonts w:ascii="Times New Roman" w:hAnsi="Times New Roman" w:cs="Times New Roman"/>
              </w:rPr>
              <w:t xml:space="preserve"> характер цієї проблеми, тому завдання </w:t>
            </w:r>
            <w:r w:rsidR="002D1EF0">
              <w:rPr>
                <w:rFonts w:ascii="Times New Roman" w:hAnsi="Times New Roman" w:cs="Times New Roman"/>
              </w:rPr>
              <w:t>зазначено в загальному вигляді.</w:t>
            </w:r>
          </w:p>
          <w:p w:rsidR="002D1EF0" w:rsidRPr="002D1EF0" w:rsidRDefault="002D1EF0" w:rsidP="002D1EF0">
            <w:pPr>
              <w:spacing w:after="0" w:line="240" w:lineRule="auto"/>
              <w:jc w:val="both"/>
              <w:rPr>
                <w:rFonts w:ascii="Times New Roman" w:hAnsi="Times New Roman" w:cs="Times New Roman"/>
                <w:color w:val="auto"/>
              </w:rPr>
            </w:pPr>
            <w:r>
              <w:rPr>
                <w:rFonts w:ascii="Times New Roman" w:hAnsi="Times New Roman" w:cs="Times New Roman"/>
                <w:color w:val="auto"/>
              </w:rPr>
              <w:t>К</w:t>
            </w:r>
            <w:r w:rsidRPr="002D1EF0">
              <w:rPr>
                <w:rFonts w:ascii="Times New Roman" w:hAnsi="Times New Roman" w:cs="Times New Roman"/>
                <w:color w:val="auto"/>
              </w:rPr>
              <w:t xml:space="preserve">онкретні </w:t>
            </w:r>
            <w:r>
              <w:rPr>
                <w:rFonts w:ascii="Times New Roman" w:hAnsi="Times New Roman" w:cs="Times New Roman"/>
                <w:color w:val="auto"/>
              </w:rPr>
              <w:t>методи</w:t>
            </w:r>
            <w:r w:rsidRPr="002D1EF0">
              <w:rPr>
                <w:rFonts w:ascii="Times New Roman" w:hAnsi="Times New Roman" w:cs="Times New Roman"/>
                <w:color w:val="auto"/>
              </w:rPr>
              <w:t xml:space="preserve"> досягнення завдання будуть розроблені при підготовці відповідних секторальних стратегій пом’якшення зміни клімату.</w:t>
            </w:r>
          </w:p>
          <w:p w:rsidR="00A112A2" w:rsidRPr="006428F0" w:rsidRDefault="00A112A2" w:rsidP="002D1EF0">
            <w:pPr>
              <w:spacing w:after="0" w:line="240" w:lineRule="auto"/>
              <w:jc w:val="both"/>
              <w:rPr>
                <w:rFonts w:ascii="Times New Roman" w:hAnsi="Times New Roman" w:cs="Times New Roman"/>
              </w:rPr>
            </w:pPr>
          </w:p>
        </w:tc>
      </w:tr>
      <w:tr w:rsidR="00A112A2" w:rsidRPr="006428F0" w:rsidTr="00CF6307">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t>2</w:t>
            </w:r>
            <w:r w:rsidR="007C1F8A">
              <w:rPr>
                <w:rFonts w:ascii="Times New Roman" w:hAnsi="Times New Roman" w:cs="Times New Roman"/>
              </w:rPr>
              <w:t>8</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Для досягнення стратегічної цілі «Адаптація до зміни клімату, підвищення опірності та зниження ризиків, пов’язаних із зміною клімату» передбачається виконати такі завдання: </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 xml:space="preserve">розроблення регіональних та місцевих стратегій адаптації до зміни клімату або включення питань </w:t>
            </w:r>
            <w:r w:rsidRPr="006428F0">
              <w:rPr>
                <w:rFonts w:ascii="Times New Roman" w:hAnsi="Times New Roman" w:cs="Times New Roman"/>
              </w:rPr>
              <w:lastRenderedPageBreak/>
              <w:t xml:space="preserve">адаптації до зміни клімату до регіональних стратегій розвитку, стратегій розвитку територіальних громад та планів заходів з їх реалізації, а також до програм економічного і соціального розвитку областей, районів, міст, що передбачає використання </w:t>
            </w:r>
            <w:proofErr w:type="spellStart"/>
            <w:r w:rsidRPr="006428F0">
              <w:rPr>
                <w:rFonts w:ascii="Times New Roman" w:hAnsi="Times New Roman" w:cs="Times New Roman"/>
              </w:rPr>
              <w:t>природоорієнтованих</w:t>
            </w:r>
            <w:proofErr w:type="spellEnd"/>
            <w:r w:rsidRPr="006428F0">
              <w:rPr>
                <w:rFonts w:ascii="Times New Roman" w:hAnsi="Times New Roman" w:cs="Times New Roman"/>
              </w:rPr>
              <w:t xml:space="preserve"> рішень для </w:t>
            </w:r>
            <w:proofErr w:type="spellStart"/>
            <w:r w:rsidRPr="006428F0">
              <w:rPr>
                <w:rFonts w:ascii="Times New Roman" w:hAnsi="Times New Roman" w:cs="Times New Roman"/>
              </w:rPr>
              <w:t>урбоекосистем</w:t>
            </w:r>
            <w:proofErr w:type="spellEnd"/>
            <w:r w:rsidRPr="006428F0">
              <w:rPr>
                <w:rFonts w:ascii="Times New Roman" w:hAnsi="Times New Roman" w:cs="Times New Roman"/>
              </w:rPr>
              <w:t xml:space="preserve"> з метою нівелювання впливу міського теплового острова на глобальне потепління; </w:t>
            </w:r>
          </w:p>
        </w:tc>
        <w:tc>
          <w:tcPr>
            <w:tcW w:w="4725" w:type="dxa"/>
            <w:tcBorders>
              <w:top w:val="single" w:sz="4" w:space="0" w:color="000000"/>
              <w:bottom w:val="single" w:sz="4" w:space="0" w:color="000000"/>
            </w:tcBorders>
            <w:shd w:val="clear" w:color="auto" w:fill="auto"/>
            <w:tcMar>
              <w:left w:w="83" w:type="dxa"/>
            </w:tcMar>
          </w:tcPr>
          <w:p w:rsidR="00640E61" w:rsidRPr="006428F0" w:rsidRDefault="00640E61" w:rsidP="00640E61">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«Завдання, спрямовані на досягнення поставлених цілей, етапи їх виконання, очікувані результати».</w:t>
            </w:r>
          </w:p>
          <w:p w:rsidR="00640E61" w:rsidRPr="006428F0" w:rsidRDefault="00640E61"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Для досягнення стратегічної цілі «Адаптація до зміни клімату, підвищення опірності та зниження ризиків, пов’язаних із зміною </w:t>
            </w:r>
            <w:r w:rsidRPr="006428F0">
              <w:rPr>
                <w:rFonts w:ascii="Times New Roman" w:hAnsi="Times New Roman" w:cs="Times New Roman"/>
              </w:rPr>
              <w:lastRenderedPageBreak/>
              <w:t>клімату» передбачається виконати такі завдання:</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розроблення регіональних та місцевих стратегій адаптації до зміни клімату або включення питань адаптації до зміни клімату до регіональних стратегій розвитку, стратегій розвитку територіальних громад та планів заходів з їх реалізації, а також до програм економічного і соціального розвитку областей, районів, міст;</w:t>
            </w:r>
          </w:p>
          <w:p w:rsidR="00A112A2" w:rsidRPr="006428F0" w:rsidRDefault="006B63D9" w:rsidP="00756D7A">
            <w:pPr>
              <w:spacing w:after="0" w:line="240" w:lineRule="auto"/>
              <w:jc w:val="both"/>
              <w:rPr>
                <w:rFonts w:ascii="Times New Roman" w:hAnsi="Times New Roman" w:cs="Times New Roman"/>
              </w:rPr>
            </w:pPr>
            <w:r w:rsidRPr="006428F0">
              <w:rPr>
                <w:rFonts w:ascii="Times New Roman" w:hAnsi="Times New Roman" w:cs="Times New Roman"/>
              </w:rPr>
              <w:t>…</w:t>
            </w:r>
          </w:p>
        </w:tc>
        <w:tc>
          <w:tcPr>
            <w:tcW w:w="5055" w:type="dxa"/>
            <w:tcBorders>
              <w:top w:val="single" w:sz="4" w:space="0" w:color="000000"/>
              <w:bottom w:val="single" w:sz="4" w:space="0" w:color="000000"/>
            </w:tcBorders>
            <w:shd w:val="clear" w:color="auto" w:fill="auto"/>
            <w:tcMar>
              <w:left w:w="83" w:type="dxa"/>
            </w:tcMar>
          </w:tcPr>
          <w:p w:rsidR="00A112A2" w:rsidRDefault="00AD02FC" w:rsidP="00756D7A">
            <w:pPr>
              <w:spacing w:after="0" w:line="240" w:lineRule="auto"/>
              <w:jc w:val="both"/>
              <w:rPr>
                <w:rFonts w:ascii="Times New Roman" w:hAnsi="Times New Roman" w:cs="Times New Roman"/>
                <w:b/>
              </w:rPr>
            </w:pPr>
            <w:r>
              <w:rPr>
                <w:rFonts w:ascii="Times New Roman" w:hAnsi="Times New Roman" w:cs="Times New Roman"/>
                <w:b/>
              </w:rPr>
              <w:lastRenderedPageBreak/>
              <w:t>Відхилено</w:t>
            </w:r>
          </w:p>
          <w:p w:rsidR="00927FEF" w:rsidRDefault="004213AC" w:rsidP="00AD02FC">
            <w:pPr>
              <w:spacing w:after="0" w:line="240" w:lineRule="auto"/>
              <w:jc w:val="both"/>
              <w:rPr>
                <w:rFonts w:ascii="Times New Roman" w:hAnsi="Times New Roman" w:cs="Times New Roman"/>
              </w:rPr>
            </w:pPr>
            <w:r>
              <w:rPr>
                <w:rFonts w:ascii="Times New Roman" w:hAnsi="Times New Roman" w:cs="Times New Roman"/>
              </w:rPr>
              <w:t>Оскільки термін</w:t>
            </w:r>
            <w:r w:rsidR="00927FEF">
              <w:rPr>
                <w:rFonts w:ascii="Times New Roman" w:hAnsi="Times New Roman" w:cs="Times New Roman"/>
              </w:rPr>
              <w:t xml:space="preserve"> «</w:t>
            </w:r>
            <w:proofErr w:type="spellStart"/>
            <w:r w:rsidR="00927FEF">
              <w:rPr>
                <w:rFonts w:ascii="Times New Roman" w:hAnsi="Times New Roman" w:cs="Times New Roman"/>
              </w:rPr>
              <w:t>природоорієнтовані</w:t>
            </w:r>
            <w:proofErr w:type="spellEnd"/>
            <w:r w:rsidR="00927FEF" w:rsidRPr="004213AC">
              <w:rPr>
                <w:rFonts w:ascii="Times New Roman" w:hAnsi="Times New Roman" w:cs="Times New Roman"/>
              </w:rPr>
              <w:t xml:space="preserve"> рішен</w:t>
            </w:r>
            <w:r w:rsidR="00927FEF">
              <w:rPr>
                <w:rFonts w:ascii="Times New Roman" w:hAnsi="Times New Roman" w:cs="Times New Roman"/>
              </w:rPr>
              <w:t>ня»</w:t>
            </w:r>
            <w:r>
              <w:rPr>
                <w:rFonts w:ascii="Times New Roman" w:hAnsi="Times New Roman" w:cs="Times New Roman"/>
              </w:rPr>
              <w:t xml:space="preserve"> не закріплено в</w:t>
            </w:r>
            <w:r w:rsidR="00927FEF">
              <w:rPr>
                <w:rFonts w:ascii="Times New Roman" w:hAnsi="Times New Roman" w:cs="Times New Roman"/>
              </w:rPr>
              <w:t xml:space="preserve"> актах чинного </w:t>
            </w:r>
            <w:r w:rsidR="00AD02FC" w:rsidRPr="004213AC">
              <w:rPr>
                <w:rFonts w:ascii="Times New Roman" w:hAnsi="Times New Roman" w:cs="Times New Roman"/>
              </w:rPr>
              <w:t>законодавств</w:t>
            </w:r>
            <w:r w:rsidR="00927FEF">
              <w:rPr>
                <w:rFonts w:ascii="Times New Roman" w:hAnsi="Times New Roman" w:cs="Times New Roman"/>
              </w:rPr>
              <w:t>а.</w:t>
            </w:r>
          </w:p>
          <w:p w:rsidR="00AD02FC" w:rsidRPr="008E3818" w:rsidRDefault="00AD02FC" w:rsidP="00927FEF">
            <w:pPr>
              <w:spacing w:after="0" w:line="240" w:lineRule="auto"/>
              <w:jc w:val="both"/>
              <w:rPr>
                <w:rFonts w:ascii="Times New Roman" w:hAnsi="Times New Roman" w:cs="Times New Roman"/>
                <w:b/>
              </w:rPr>
            </w:pP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lastRenderedPageBreak/>
              <w:t>2</w:t>
            </w:r>
            <w:r w:rsidR="007C1F8A">
              <w:rPr>
                <w:rFonts w:ascii="Times New Roman" w:hAnsi="Times New Roman" w:cs="Times New Roman"/>
              </w:rPr>
              <w:t>9</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Очікувані результати: </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зменшено дефіцит води через зміну клімату та покращено кліматичну стійкість до небезпек, пов’язаних із водою, на шляху до кліматично-стійкого водопостачання, кліматично-стійкої санітарії та загального доступу до безпечної та доступної питної води; </w:t>
            </w:r>
          </w:p>
          <w:p w:rsidR="00A112A2"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досягнуто кліматично-стійкого виробництва продовольства та сільськогосподарської продукції, постачання та розподілу продовольства, а також збільшення сталого та відновлювального виробництва; </w:t>
            </w: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досягнуто сталого ведення лісового господарства, шляхом максимального відмови від використання суцільних рубок, переходу на методи наближеного до природи лісівництва, трансформації штучних хвойних насаджень для зниження природної пожежної небезпеки, менеджменту відмерлої деревини, </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lastRenderedPageBreak/>
              <w:t xml:space="preserve">досягнуто сталого співвідношення </w:t>
            </w:r>
            <w:proofErr w:type="spellStart"/>
            <w:r w:rsidRPr="006428F0">
              <w:rPr>
                <w:rFonts w:ascii="Times New Roman" w:hAnsi="Times New Roman" w:cs="Times New Roman"/>
              </w:rPr>
              <w:t>агроландшафтів</w:t>
            </w:r>
            <w:proofErr w:type="spellEnd"/>
            <w:r w:rsidRPr="006428F0">
              <w:rPr>
                <w:rFonts w:ascii="Times New Roman" w:hAnsi="Times New Roman" w:cs="Times New Roman"/>
              </w:rPr>
              <w:t xml:space="preserve">, природних та </w:t>
            </w:r>
            <w:proofErr w:type="spellStart"/>
            <w:r w:rsidRPr="006428F0">
              <w:rPr>
                <w:rFonts w:ascii="Times New Roman" w:hAnsi="Times New Roman" w:cs="Times New Roman"/>
              </w:rPr>
              <w:t>напівприродних</w:t>
            </w:r>
            <w:proofErr w:type="spellEnd"/>
            <w:r w:rsidRPr="006428F0">
              <w:rPr>
                <w:rFonts w:ascii="Times New Roman" w:hAnsi="Times New Roman" w:cs="Times New Roman"/>
              </w:rPr>
              <w:t xml:space="preserve"> екосистем на землях сільськогосподарського призначення шляхом збереження самосійних лісів, </w:t>
            </w:r>
            <w:proofErr w:type="spellStart"/>
            <w:r w:rsidRPr="006428F0">
              <w:rPr>
                <w:rFonts w:ascii="Times New Roman" w:hAnsi="Times New Roman" w:cs="Times New Roman"/>
              </w:rPr>
              <w:t>лучно</w:t>
            </w:r>
            <w:proofErr w:type="spellEnd"/>
            <w:r w:rsidRPr="006428F0">
              <w:rPr>
                <w:rFonts w:ascii="Times New Roman" w:hAnsi="Times New Roman" w:cs="Times New Roman"/>
              </w:rPr>
              <w:t xml:space="preserve">-степових екосистем, водно-болотних угідь та забезпечення сполучення між ними </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збільшено </w:t>
            </w:r>
            <w:proofErr w:type="spellStart"/>
            <w:r w:rsidRPr="006428F0">
              <w:rPr>
                <w:rFonts w:ascii="Times New Roman" w:hAnsi="Times New Roman" w:cs="Times New Roman"/>
              </w:rPr>
              <w:t>лісистость</w:t>
            </w:r>
            <w:proofErr w:type="spellEnd"/>
            <w:r w:rsidRPr="006428F0">
              <w:rPr>
                <w:rFonts w:ascii="Times New Roman" w:hAnsi="Times New Roman" w:cs="Times New Roman"/>
              </w:rPr>
              <w:t xml:space="preserve"> шляхом відновлення корінних типів лісу та надано перевагу природному поновленню з урахуванням географічних особливостей; </w:t>
            </w:r>
          </w:p>
        </w:tc>
        <w:tc>
          <w:tcPr>
            <w:tcW w:w="4725" w:type="dxa"/>
            <w:tcBorders>
              <w:top w:val="single" w:sz="4" w:space="0" w:color="000000"/>
              <w:bottom w:val="single" w:sz="4" w:space="0" w:color="000000"/>
            </w:tcBorders>
            <w:shd w:val="clear" w:color="auto" w:fill="auto"/>
            <w:tcMar>
              <w:left w:w="83" w:type="dxa"/>
            </w:tcMar>
          </w:tcPr>
          <w:p w:rsidR="00640E61" w:rsidRPr="006428F0" w:rsidRDefault="00640E61" w:rsidP="00640E61">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«Завдання, спрямовані на досягнення поставлених цілей, етапи їх виконання, очікувані результати»</w:t>
            </w:r>
          </w:p>
          <w:p w:rsidR="00640E61" w:rsidRPr="00640E61" w:rsidRDefault="00640E61" w:rsidP="00640E61">
            <w:pPr>
              <w:spacing w:after="0" w:line="240" w:lineRule="auto"/>
              <w:jc w:val="both"/>
              <w:rPr>
                <w:rFonts w:ascii="Times New Roman" w:hAnsi="Times New Roman" w:cs="Times New Roman"/>
                <w:color w:val="auto"/>
              </w:rPr>
            </w:pPr>
            <w:r w:rsidRPr="006428F0">
              <w:rPr>
                <w:rFonts w:ascii="Times New Roman" w:hAnsi="Times New Roman" w:cs="Times New Roman"/>
              </w:rPr>
              <w:t xml:space="preserve">Очікувані результати досягнення стратегічної цілі «Адаптація до зміни клімату, підвищення опірності </w:t>
            </w:r>
            <w:r w:rsidRPr="00640E61">
              <w:rPr>
                <w:rFonts w:ascii="Times New Roman" w:hAnsi="Times New Roman" w:cs="Times New Roman"/>
                <w:color w:val="auto"/>
              </w:rPr>
              <w:t>та зниження ризиків, пов’язаних із зміною клімату»:</w:t>
            </w:r>
          </w:p>
          <w:p w:rsidR="00A112A2" w:rsidRPr="00640E61" w:rsidRDefault="006B63D9" w:rsidP="00640E61">
            <w:pPr>
              <w:spacing w:after="0" w:line="240" w:lineRule="auto"/>
              <w:jc w:val="both"/>
              <w:rPr>
                <w:rFonts w:ascii="Times New Roman" w:hAnsi="Times New Roman" w:cs="Times New Roman"/>
                <w:color w:val="auto"/>
              </w:rPr>
            </w:pPr>
            <w:r w:rsidRPr="00640E61">
              <w:rPr>
                <w:rFonts w:ascii="Times New Roman" w:hAnsi="Times New Roman" w:cs="Times New Roman"/>
                <w:color w:val="auto"/>
              </w:rPr>
              <w:t>зменшено дефіцит води через зміну клімату та покращено кліматичну стійкість до небезпек, пов’язаних із водою, на шляху до кліматично-стійкого водопостачання, кліматично-стійкої санітарії та загального доступу до безпечної та доступної питної води;</w:t>
            </w:r>
          </w:p>
          <w:p w:rsidR="00A112A2" w:rsidRPr="00640E61" w:rsidRDefault="006B63D9" w:rsidP="00640E61">
            <w:pPr>
              <w:spacing w:after="0" w:line="240" w:lineRule="auto"/>
              <w:jc w:val="both"/>
              <w:rPr>
                <w:rFonts w:ascii="Times New Roman" w:hAnsi="Times New Roman" w:cs="Times New Roman"/>
                <w:color w:val="auto"/>
              </w:rPr>
            </w:pPr>
            <w:r w:rsidRPr="00640E61">
              <w:rPr>
                <w:rFonts w:ascii="Times New Roman" w:hAnsi="Times New Roman" w:cs="Times New Roman"/>
                <w:color w:val="auto"/>
              </w:rPr>
              <w:t>досягнуто кліматично-стійкого виробництва продовольства та сільськогосподарської продукції, постачання та розподілу продовольства, а також збільшення сталого та відновлювального виробництва;</w:t>
            </w:r>
          </w:p>
          <w:p w:rsidR="00A112A2"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r>
              <w:rPr>
                <w:rFonts w:ascii="Times New Roman" w:hAnsi="Times New Roman" w:cs="Times New Roman"/>
              </w:rPr>
              <w:lastRenderedPageBreak/>
              <w:t>Норма відсутня</w:t>
            </w: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Default="00640E61" w:rsidP="00640E61">
            <w:pPr>
              <w:spacing w:after="0" w:line="240" w:lineRule="auto"/>
              <w:jc w:val="both"/>
              <w:rPr>
                <w:rFonts w:ascii="Times New Roman" w:hAnsi="Times New Roman" w:cs="Times New Roman"/>
              </w:rPr>
            </w:pPr>
          </w:p>
          <w:p w:rsidR="00640E61" w:rsidRPr="006428F0" w:rsidRDefault="00640E61" w:rsidP="00640E61">
            <w:pPr>
              <w:spacing w:after="0" w:line="240" w:lineRule="auto"/>
              <w:jc w:val="both"/>
              <w:rPr>
                <w:rFonts w:ascii="Times New Roman" w:hAnsi="Times New Roman" w:cs="Times New Roman"/>
              </w:rPr>
            </w:pPr>
            <w:r>
              <w:rPr>
                <w:rFonts w:ascii="Times New Roman" w:hAnsi="Times New Roman" w:cs="Times New Roman"/>
              </w:rPr>
              <w:t>Норма відсутня</w:t>
            </w:r>
          </w:p>
        </w:tc>
        <w:tc>
          <w:tcPr>
            <w:tcW w:w="5055" w:type="dxa"/>
            <w:tcBorders>
              <w:top w:val="single" w:sz="4" w:space="0" w:color="000000"/>
              <w:bottom w:val="single" w:sz="4" w:space="0" w:color="000000"/>
            </w:tcBorders>
            <w:shd w:val="clear" w:color="auto" w:fill="auto"/>
            <w:tcMar>
              <w:left w:w="83" w:type="dxa"/>
            </w:tcMar>
          </w:tcPr>
          <w:p w:rsidR="00F74741" w:rsidRPr="00640E61" w:rsidRDefault="00F74741" w:rsidP="00640E61">
            <w:pPr>
              <w:spacing w:after="0" w:line="240" w:lineRule="auto"/>
              <w:jc w:val="both"/>
              <w:rPr>
                <w:rFonts w:ascii="Times New Roman" w:hAnsi="Times New Roman" w:cs="Times New Roman"/>
                <w:b/>
              </w:rPr>
            </w:pPr>
            <w:r w:rsidRPr="00640E61">
              <w:rPr>
                <w:rFonts w:ascii="Times New Roman" w:hAnsi="Times New Roman" w:cs="Times New Roman"/>
                <w:b/>
              </w:rPr>
              <w:lastRenderedPageBreak/>
              <w:t>Відхилено</w:t>
            </w:r>
          </w:p>
          <w:p w:rsidR="002D1EF0" w:rsidRDefault="00F74741"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Розробка та реалізація єдиної загальноприйнятої державної стратегії формування державної політики у сфері зміни клімату, представляє собою складне завдання через </w:t>
            </w:r>
            <w:proofErr w:type="spellStart"/>
            <w:r w:rsidRPr="006428F0">
              <w:rPr>
                <w:rFonts w:ascii="Times New Roman" w:hAnsi="Times New Roman" w:cs="Times New Roman"/>
              </w:rPr>
              <w:t>кроссекторальний</w:t>
            </w:r>
            <w:proofErr w:type="spellEnd"/>
            <w:r w:rsidRPr="006428F0">
              <w:rPr>
                <w:rFonts w:ascii="Times New Roman" w:hAnsi="Times New Roman" w:cs="Times New Roman"/>
              </w:rPr>
              <w:t xml:space="preserve"> характер цієї проблеми,</w:t>
            </w:r>
            <w:r w:rsidR="0063689C" w:rsidRPr="006428F0">
              <w:rPr>
                <w:rFonts w:ascii="Times New Roman" w:hAnsi="Times New Roman" w:cs="Times New Roman"/>
              </w:rPr>
              <w:t xml:space="preserve"> а тому всі очікувані результати за се</w:t>
            </w:r>
            <w:r w:rsidR="002D1EF0">
              <w:rPr>
                <w:rFonts w:ascii="Times New Roman" w:hAnsi="Times New Roman" w:cs="Times New Roman"/>
              </w:rPr>
              <w:t>кторами не можливо перерахувати.</w:t>
            </w:r>
          </w:p>
          <w:p w:rsidR="00F74741" w:rsidRPr="00C85FBF" w:rsidRDefault="00C85FBF" w:rsidP="00640E61">
            <w:pPr>
              <w:spacing w:after="0" w:line="240" w:lineRule="auto"/>
              <w:jc w:val="both"/>
              <w:rPr>
                <w:rFonts w:ascii="Times New Roman" w:hAnsi="Times New Roman" w:cs="Times New Roman"/>
                <w:color w:val="auto"/>
              </w:rPr>
            </w:pPr>
            <w:r>
              <w:rPr>
                <w:rFonts w:ascii="Times New Roman" w:hAnsi="Times New Roman" w:cs="Times New Roman"/>
                <w:color w:val="auto"/>
              </w:rPr>
              <w:t>К</w:t>
            </w:r>
            <w:r w:rsidRPr="002D1EF0">
              <w:rPr>
                <w:rFonts w:ascii="Times New Roman" w:hAnsi="Times New Roman" w:cs="Times New Roman"/>
                <w:color w:val="auto"/>
              </w:rPr>
              <w:t xml:space="preserve">онкретні </w:t>
            </w:r>
            <w:r>
              <w:rPr>
                <w:rFonts w:ascii="Times New Roman" w:hAnsi="Times New Roman" w:cs="Times New Roman"/>
                <w:color w:val="auto"/>
              </w:rPr>
              <w:t>методи</w:t>
            </w:r>
            <w:r w:rsidRPr="002D1EF0">
              <w:rPr>
                <w:rFonts w:ascii="Times New Roman" w:hAnsi="Times New Roman" w:cs="Times New Roman"/>
                <w:color w:val="auto"/>
              </w:rPr>
              <w:t xml:space="preserve"> досягнення завдання будуть розроблені при підготовці відповідних секторальних стратегій </w:t>
            </w:r>
            <w:r>
              <w:rPr>
                <w:rFonts w:ascii="Times New Roman" w:hAnsi="Times New Roman" w:cs="Times New Roman"/>
                <w:color w:val="auto"/>
              </w:rPr>
              <w:t xml:space="preserve">адаптації до зміни </w:t>
            </w:r>
            <w:r w:rsidRPr="002D1EF0">
              <w:rPr>
                <w:rFonts w:ascii="Times New Roman" w:hAnsi="Times New Roman" w:cs="Times New Roman"/>
                <w:color w:val="auto"/>
              </w:rPr>
              <w:t>клімату.</w:t>
            </w:r>
          </w:p>
        </w:tc>
      </w:tr>
      <w:tr w:rsidR="00A112A2" w:rsidRPr="006428F0" w:rsidTr="00D95704">
        <w:trPr>
          <w:trHeight w:val="349"/>
        </w:trPr>
        <w:tc>
          <w:tcPr>
            <w:tcW w:w="15555" w:type="dxa"/>
            <w:gridSpan w:val="4"/>
            <w:tcBorders>
              <w:top w:val="single" w:sz="4" w:space="0" w:color="000000"/>
              <w:bottom w:val="single" w:sz="4" w:space="0" w:color="000000"/>
            </w:tcBorders>
            <w:shd w:val="clear" w:color="auto" w:fill="auto"/>
            <w:tcMar>
              <w:left w:w="83" w:type="dxa"/>
            </w:tcMar>
            <w:vAlign w:val="center"/>
          </w:tcPr>
          <w:p w:rsidR="00A112A2" w:rsidRPr="00640E61" w:rsidRDefault="006B63D9" w:rsidP="00D95704">
            <w:pPr>
              <w:spacing w:after="0" w:line="240" w:lineRule="auto"/>
              <w:jc w:val="center"/>
              <w:rPr>
                <w:rFonts w:ascii="Times New Roman" w:hAnsi="Times New Roman" w:cs="Times New Roman"/>
                <w:b/>
                <w:sz w:val="24"/>
                <w:szCs w:val="24"/>
              </w:rPr>
            </w:pPr>
            <w:r w:rsidRPr="00D95704">
              <w:rPr>
                <w:rFonts w:ascii="Times New Roman" w:hAnsi="Times New Roman" w:cs="Times New Roman"/>
                <w:b/>
                <w:sz w:val="24"/>
                <w:szCs w:val="24"/>
              </w:rPr>
              <w:t>Громадська організація «Українська природоохоронна група»</w:t>
            </w: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t>30</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Стратегічні цілі та показники їх досягнення</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пом’якшення зміни клімату та забезпечення соціально справедливого</w:t>
            </w:r>
            <w:r w:rsidR="00640E61">
              <w:rPr>
                <w:rFonts w:ascii="Times New Roman" w:hAnsi="Times New Roman" w:cs="Times New Roman"/>
              </w:rPr>
              <w:t xml:space="preserve"> </w:t>
            </w:r>
            <w:r w:rsidRPr="006428F0">
              <w:rPr>
                <w:rFonts w:ascii="Times New Roman" w:hAnsi="Times New Roman" w:cs="Times New Roman"/>
              </w:rPr>
              <w:t>та економічно ефективного переходу до низьковуглецевого розвитку</w:t>
            </w:r>
            <w:r w:rsidR="00640E61">
              <w:rPr>
                <w:rFonts w:ascii="Times New Roman" w:hAnsi="Times New Roman" w:cs="Times New Roman"/>
              </w:rPr>
              <w:t xml:space="preserve"> </w:t>
            </w:r>
            <w:r w:rsidRPr="006428F0">
              <w:rPr>
                <w:rFonts w:ascii="Times New Roman" w:hAnsi="Times New Roman" w:cs="Times New Roman"/>
              </w:rPr>
              <w:t>держави.</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Показниками досягнення стратегічної цілі є:</w:t>
            </w:r>
          </w:p>
          <w:p w:rsidR="00A112A2" w:rsidRDefault="006B63D9" w:rsidP="00640E61">
            <w:pPr>
              <w:tabs>
                <w:tab w:val="left" w:pos="1379"/>
              </w:tabs>
              <w:spacing w:after="0" w:line="240" w:lineRule="auto"/>
              <w:jc w:val="both"/>
              <w:rPr>
                <w:rFonts w:ascii="Times New Roman" w:hAnsi="Times New Roman" w:cs="Times New Roman"/>
              </w:rPr>
            </w:pPr>
            <w:r w:rsidRPr="006428F0">
              <w:rPr>
                <w:rFonts w:ascii="Times New Roman" w:hAnsi="Times New Roman" w:cs="Times New Roman"/>
              </w:rPr>
              <w:t>…</w:t>
            </w:r>
            <w:r w:rsidR="00640E61">
              <w:rPr>
                <w:rFonts w:ascii="Times New Roman" w:hAnsi="Times New Roman" w:cs="Times New Roman"/>
              </w:rPr>
              <w:tab/>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 xml:space="preserve">збільшено питому вагу площі </w:t>
            </w:r>
            <w:proofErr w:type="spellStart"/>
            <w:r w:rsidRPr="006428F0">
              <w:rPr>
                <w:rFonts w:ascii="Times New Roman" w:hAnsi="Times New Roman" w:cs="Times New Roman"/>
              </w:rPr>
              <w:t>сільсько</w:t>
            </w:r>
            <w:proofErr w:type="spellEnd"/>
            <w:r w:rsidRPr="006428F0">
              <w:rPr>
                <w:rFonts w:ascii="Times New Roman" w:hAnsi="Times New Roman" w:cs="Times New Roman"/>
              </w:rPr>
              <w:t>-господарських угідь екстенсивного</w:t>
            </w:r>
            <w:r w:rsidR="00640E61">
              <w:rPr>
                <w:rFonts w:ascii="Times New Roman" w:hAnsi="Times New Roman" w:cs="Times New Roman"/>
              </w:rPr>
              <w:t xml:space="preserve"> </w:t>
            </w:r>
            <w:r w:rsidRPr="006428F0">
              <w:rPr>
                <w:rFonts w:ascii="Times New Roman" w:hAnsi="Times New Roman" w:cs="Times New Roman"/>
              </w:rPr>
              <w:t>використання (сіножатей, пасовищ) у загальній території країни (%);</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збільшено площу законсервованих деградованих земель</w:t>
            </w:r>
            <w:r w:rsidR="00640E61">
              <w:rPr>
                <w:rFonts w:ascii="Times New Roman" w:hAnsi="Times New Roman" w:cs="Times New Roman"/>
              </w:rPr>
              <w:t xml:space="preserve"> </w:t>
            </w:r>
            <w:r w:rsidRPr="006428F0">
              <w:rPr>
                <w:rFonts w:ascii="Times New Roman" w:hAnsi="Times New Roman" w:cs="Times New Roman"/>
              </w:rPr>
              <w:t>сільськогосподарського призначення, (</w:t>
            </w:r>
            <w:proofErr w:type="spellStart"/>
            <w:r w:rsidRPr="006428F0">
              <w:rPr>
                <w:rFonts w:ascii="Times New Roman" w:hAnsi="Times New Roman" w:cs="Times New Roman"/>
              </w:rPr>
              <w:t>кв.км</w:t>
            </w:r>
            <w:proofErr w:type="spellEnd"/>
            <w:r w:rsidRPr="006428F0">
              <w:rPr>
                <w:rFonts w:ascii="Times New Roman" w:hAnsi="Times New Roman" w:cs="Times New Roman"/>
              </w:rPr>
              <w:t>);</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збільшено площу відновлених деградованих торфовищ (%);</w:t>
            </w:r>
          </w:p>
          <w:p w:rsidR="00A112A2" w:rsidRPr="006428F0"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w:t>
            </w:r>
          </w:p>
        </w:tc>
        <w:tc>
          <w:tcPr>
            <w:tcW w:w="4725" w:type="dxa"/>
            <w:tcBorders>
              <w:top w:val="single" w:sz="4" w:space="0" w:color="000000"/>
              <w:bottom w:val="single" w:sz="4" w:space="0" w:color="000000"/>
            </w:tcBorders>
            <w:shd w:val="clear" w:color="auto" w:fill="auto"/>
            <w:tcMar>
              <w:left w:w="83" w:type="dxa"/>
            </w:tcMar>
          </w:tcPr>
          <w:p w:rsidR="00640E61" w:rsidRPr="006428F0" w:rsidRDefault="00640E61" w:rsidP="00640E61">
            <w:pPr>
              <w:spacing w:after="0" w:line="240" w:lineRule="auto"/>
              <w:jc w:val="both"/>
              <w:rPr>
                <w:rFonts w:ascii="Times New Roman" w:hAnsi="Times New Roman" w:cs="Times New Roman"/>
              </w:rPr>
            </w:pPr>
            <w:r w:rsidRPr="006428F0">
              <w:rPr>
                <w:rFonts w:ascii="Times New Roman" w:hAnsi="Times New Roman" w:cs="Times New Roman"/>
              </w:rPr>
              <w:t>Розділ «Стратегічні цілі та показники їх досягнення»</w:t>
            </w: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p>
          <w:p w:rsidR="00A112A2" w:rsidRDefault="006B63D9" w:rsidP="00640E61">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p>
          <w:p w:rsidR="008453B9" w:rsidRDefault="008453B9" w:rsidP="00640E61">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8453B9" w:rsidRPr="006428F0" w:rsidRDefault="008453B9" w:rsidP="00640E61">
            <w:pPr>
              <w:spacing w:after="0" w:line="240" w:lineRule="auto"/>
              <w:jc w:val="both"/>
              <w:rPr>
                <w:rFonts w:ascii="Times New Roman" w:hAnsi="Times New Roman" w:cs="Times New Roman"/>
              </w:rPr>
            </w:pPr>
          </w:p>
        </w:tc>
        <w:tc>
          <w:tcPr>
            <w:tcW w:w="5055" w:type="dxa"/>
            <w:tcBorders>
              <w:top w:val="single" w:sz="4" w:space="0" w:color="000000"/>
              <w:bottom w:val="single" w:sz="4" w:space="0" w:color="000000"/>
            </w:tcBorders>
            <w:shd w:val="clear" w:color="auto" w:fill="auto"/>
            <w:tcMar>
              <w:left w:w="83" w:type="dxa"/>
            </w:tcMar>
          </w:tcPr>
          <w:p w:rsidR="006B63D9" w:rsidRPr="00640E61" w:rsidRDefault="006B63D9" w:rsidP="00640E61">
            <w:pPr>
              <w:spacing w:after="0" w:line="240" w:lineRule="auto"/>
              <w:jc w:val="both"/>
              <w:rPr>
                <w:rFonts w:ascii="Times New Roman" w:hAnsi="Times New Roman" w:cs="Times New Roman"/>
                <w:b/>
              </w:rPr>
            </w:pPr>
            <w:r w:rsidRPr="00640E61">
              <w:rPr>
                <w:rFonts w:ascii="Times New Roman" w:hAnsi="Times New Roman" w:cs="Times New Roman"/>
                <w:b/>
              </w:rPr>
              <w:t>Відхилено</w:t>
            </w:r>
          </w:p>
          <w:p w:rsidR="002D1EF0" w:rsidRDefault="00D95704" w:rsidP="00D95704">
            <w:pPr>
              <w:spacing w:after="0" w:line="240" w:lineRule="auto"/>
              <w:jc w:val="both"/>
              <w:rPr>
                <w:rFonts w:ascii="Times New Roman" w:hAnsi="Times New Roman" w:cs="Times New Roman"/>
              </w:rPr>
            </w:pPr>
            <w:r w:rsidRPr="006428F0">
              <w:rPr>
                <w:rFonts w:ascii="Times New Roman" w:hAnsi="Times New Roman" w:cs="Times New Roman"/>
              </w:rPr>
              <w:t xml:space="preserve">Розробка та реалізація єдиної загальноприйнятої державної стратегії формування державної політики у сфері зміни клімату, представляє собою складне завдання через </w:t>
            </w:r>
            <w:proofErr w:type="spellStart"/>
            <w:r w:rsidRPr="006428F0">
              <w:rPr>
                <w:rFonts w:ascii="Times New Roman" w:hAnsi="Times New Roman" w:cs="Times New Roman"/>
              </w:rPr>
              <w:t>кроссекторальний</w:t>
            </w:r>
            <w:proofErr w:type="spellEnd"/>
            <w:r w:rsidRPr="006428F0">
              <w:rPr>
                <w:rFonts w:ascii="Times New Roman" w:hAnsi="Times New Roman" w:cs="Times New Roman"/>
              </w:rPr>
              <w:t xml:space="preserve"> характер цієї проблеми, а тому всі показники за секторами ек</w:t>
            </w:r>
            <w:r w:rsidR="002D1EF0">
              <w:rPr>
                <w:rFonts w:ascii="Times New Roman" w:hAnsi="Times New Roman" w:cs="Times New Roman"/>
              </w:rPr>
              <w:t>ономіки не можливо перерахувати.</w:t>
            </w:r>
          </w:p>
          <w:p w:rsidR="00D95704" w:rsidRPr="006428F0" w:rsidRDefault="002D1EF0" w:rsidP="00D95704">
            <w:pPr>
              <w:spacing w:after="0" w:line="240" w:lineRule="auto"/>
              <w:jc w:val="both"/>
              <w:rPr>
                <w:rFonts w:ascii="Times New Roman" w:hAnsi="Times New Roman" w:cs="Times New Roman"/>
              </w:rPr>
            </w:pPr>
            <w:r>
              <w:rPr>
                <w:rFonts w:ascii="Times New Roman" w:hAnsi="Times New Roman" w:cs="Times New Roman"/>
              </w:rPr>
              <w:t xml:space="preserve">Більш детальні секторальні показники будуть розроблені при підготовці відповідних </w:t>
            </w:r>
            <w:r w:rsidRPr="006428F0">
              <w:rPr>
                <w:rFonts w:ascii="Times New Roman" w:hAnsi="Times New Roman" w:cs="Times New Roman"/>
              </w:rPr>
              <w:t xml:space="preserve">секторальних </w:t>
            </w:r>
            <w:r>
              <w:rPr>
                <w:rFonts w:ascii="Times New Roman" w:hAnsi="Times New Roman" w:cs="Times New Roman"/>
              </w:rPr>
              <w:t>стратегіях</w:t>
            </w:r>
            <w:r w:rsidRPr="006428F0">
              <w:rPr>
                <w:rFonts w:ascii="Times New Roman" w:hAnsi="Times New Roman" w:cs="Times New Roman"/>
              </w:rPr>
              <w:t xml:space="preserve"> </w:t>
            </w:r>
            <w:r w:rsidR="00D95704" w:rsidRPr="006428F0">
              <w:rPr>
                <w:rFonts w:ascii="Times New Roman" w:hAnsi="Times New Roman" w:cs="Times New Roman"/>
              </w:rPr>
              <w:t>пом’якшення зміни клімату.</w:t>
            </w:r>
          </w:p>
          <w:p w:rsidR="00A112A2" w:rsidRPr="006428F0" w:rsidRDefault="00A112A2" w:rsidP="00640E61">
            <w:pPr>
              <w:spacing w:after="0" w:line="240" w:lineRule="auto"/>
              <w:jc w:val="both"/>
              <w:rPr>
                <w:rFonts w:ascii="Times New Roman" w:hAnsi="Times New Roman" w:cs="Times New Roman"/>
              </w:rPr>
            </w:pPr>
          </w:p>
        </w:tc>
      </w:tr>
      <w:tr w:rsidR="00A112A2" w:rsidRPr="006428F0" w:rsidTr="00897808">
        <w:trPr>
          <w:trHeight w:val="2468"/>
        </w:trPr>
        <w:tc>
          <w:tcPr>
            <w:tcW w:w="645" w:type="dxa"/>
            <w:tcBorders>
              <w:top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lastRenderedPageBreak/>
              <w:t>31</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8453B9">
            <w:pPr>
              <w:spacing w:after="0" w:line="240" w:lineRule="auto"/>
              <w:jc w:val="both"/>
              <w:rPr>
                <w:rFonts w:ascii="Times New Roman" w:hAnsi="Times New Roman" w:cs="Times New Roman"/>
              </w:rPr>
            </w:pPr>
            <w:r w:rsidRPr="006428F0">
              <w:rPr>
                <w:rFonts w:ascii="Times New Roman" w:hAnsi="Times New Roman" w:cs="Times New Roman"/>
              </w:rPr>
              <w:t>Для досягнення стратегічної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передбачається виконати такі завдання:</w:t>
            </w:r>
          </w:p>
          <w:p w:rsidR="00A112A2" w:rsidRPr="006428F0" w:rsidRDefault="006B63D9" w:rsidP="008453B9">
            <w:pPr>
              <w:spacing w:after="0" w:line="240" w:lineRule="auto"/>
              <w:jc w:val="both"/>
              <w:rPr>
                <w:rFonts w:ascii="Times New Roman" w:hAnsi="Times New Roman" w:cs="Times New Roman"/>
              </w:rPr>
            </w:pPr>
            <w:r w:rsidRPr="006428F0">
              <w:rPr>
                <w:rFonts w:ascii="Times New Roman" w:hAnsi="Times New Roman" w:cs="Times New Roman"/>
              </w:rPr>
              <w:t>…</w:t>
            </w:r>
          </w:p>
          <w:p w:rsidR="00A112A2" w:rsidRPr="006428F0" w:rsidRDefault="006B63D9" w:rsidP="008453B9">
            <w:pPr>
              <w:spacing w:after="0" w:line="240" w:lineRule="auto"/>
              <w:jc w:val="both"/>
              <w:rPr>
                <w:rFonts w:ascii="Times New Roman" w:hAnsi="Times New Roman" w:cs="Times New Roman"/>
              </w:rPr>
            </w:pPr>
            <w:r w:rsidRPr="006428F0">
              <w:rPr>
                <w:rFonts w:ascii="Times New Roman" w:hAnsi="Times New Roman" w:cs="Times New Roman"/>
              </w:rPr>
              <w:t>відмови від розорювання та\або використання для вирощування сільськогосподарських культур земельних ділянок, багатих на вуглець, а саме торфовищ, степів та лук.</w:t>
            </w:r>
          </w:p>
          <w:p w:rsidR="00A112A2" w:rsidRPr="006428F0" w:rsidRDefault="006B63D9" w:rsidP="008453B9">
            <w:pPr>
              <w:spacing w:after="0" w:line="240" w:lineRule="auto"/>
              <w:jc w:val="both"/>
              <w:rPr>
                <w:rFonts w:ascii="Times New Roman" w:hAnsi="Times New Roman" w:cs="Times New Roman"/>
              </w:rPr>
            </w:pPr>
            <w:r w:rsidRPr="006428F0">
              <w:rPr>
                <w:rFonts w:ascii="Times New Roman" w:hAnsi="Times New Roman" w:cs="Times New Roman"/>
              </w:rPr>
              <w:t xml:space="preserve">відмови від передачі інші форми </w:t>
            </w:r>
            <w:proofErr w:type="spellStart"/>
            <w:r w:rsidRPr="006428F0">
              <w:rPr>
                <w:rFonts w:ascii="Times New Roman" w:hAnsi="Times New Roman" w:cs="Times New Roman"/>
              </w:rPr>
              <w:t>землекористуванн</w:t>
            </w:r>
            <w:proofErr w:type="spellEnd"/>
            <w:r w:rsidRPr="006428F0">
              <w:rPr>
                <w:rFonts w:ascii="Times New Roman" w:hAnsi="Times New Roman" w:cs="Times New Roman"/>
              </w:rPr>
              <w:t xml:space="preserve"> земельних ділянок, багатих на вуглець, а саме торфовищ, степів та лук, крім випадків, коли така передача здійснюється у разі наявності суспільної потреби за відсутності інших альтернатив;</w:t>
            </w:r>
          </w:p>
          <w:p w:rsidR="00A112A2" w:rsidRPr="006428F0" w:rsidRDefault="006B63D9" w:rsidP="008453B9">
            <w:pPr>
              <w:spacing w:after="0" w:line="240" w:lineRule="auto"/>
              <w:jc w:val="both"/>
              <w:rPr>
                <w:rFonts w:ascii="Times New Roman" w:hAnsi="Times New Roman" w:cs="Times New Roman"/>
              </w:rPr>
            </w:pPr>
            <w:r w:rsidRPr="006428F0">
              <w:rPr>
                <w:rFonts w:ascii="Times New Roman" w:hAnsi="Times New Roman" w:cs="Times New Roman"/>
              </w:rPr>
              <w:t>…</w:t>
            </w:r>
          </w:p>
        </w:tc>
        <w:tc>
          <w:tcPr>
            <w:tcW w:w="4725" w:type="dxa"/>
            <w:tcBorders>
              <w:top w:val="single" w:sz="4" w:space="0" w:color="000000"/>
              <w:bottom w:val="single" w:sz="4" w:space="0" w:color="000000"/>
            </w:tcBorders>
            <w:shd w:val="clear" w:color="auto" w:fill="auto"/>
            <w:tcMar>
              <w:left w:w="83" w:type="dxa"/>
            </w:tcMar>
          </w:tcPr>
          <w:p w:rsidR="008453B9" w:rsidRPr="008453B9" w:rsidRDefault="008453B9" w:rsidP="008453B9">
            <w:pPr>
              <w:autoSpaceDE w:val="0"/>
              <w:autoSpaceDN w:val="0"/>
              <w:adjustRightInd w:val="0"/>
              <w:spacing w:after="0" w:line="240" w:lineRule="auto"/>
              <w:jc w:val="both"/>
              <w:rPr>
                <w:rFonts w:ascii="Times New Roman" w:hAnsi="Times New Roman" w:cs="Times New Roman"/>
              </w:rPr>
            </w:pPr>
            <w:r w:rsidRPr="008453B9">
              <w:rPr>
                <w:rFonts w:ascii="Times New Roman" w:hAnsi="Times New Roman" w:cs="Times New Roman"/>
              </w:rPr>
              <w:t>Розділ «Завдання, спрямовані на досягнення поставлених цілей,</w:t>
            </w:r>
            <w:r>
              <w:rPr>
                <w:rFonts w:ascii="Times New Roman" w:hAnsi="Times New Roman" w:cs="Times New Roman"/>
              </w:rPr>
              <w:t xml:space="preserve"> </w:t>
            </w:r>
            <w:r w:rsidRPr="008453B9">
              <w:rPr>
                <w:rFonts w:ascii="Times New Roman" w:hAnsi="Times New Roman" w:cs="Times New Roman"/>
              </w:rPr>
              <w:t>етапи їх виконання, очікувані результати»</w:t>
            </w:r>
          </w:p>
          <w:p w:rsidR="008453B9" w:rsidRDefault="008453B9" w:rsidP="008453B9">
            <w:pPr>
              <w:spacing w:after="0" w:line="240" w:lineRule="auto"/>
              <w:jc w:val="both"/>
              <w:rPr>
                <w:rFonts w:ascii="Times New Roman" w:hAnsi="Times New Roman" w:cs="Times New Roman"/>
              </w:rPr>
            </w:pPr>
          </w:p>
          <w:p w:rsidR="008453B9" w:rsidRDefault="008453B9" w:rsidP="008453B9">
            <w:pPr>
              <w:spacing w:after="0" w:line="240" w:lineRule="auto"/>
              <w:jc w:val="both"/>
              <w:rPr>
                <w:rFonts w:ascii="Times New Roman" w:hAnsi="Times New Roman" w:cs="Times New Roman"/>
              </w:rPr>
            </w:pPr>
          </w:p>
          <w:p w:rsidR="008453B9" w:rsidRDefault="008453B9" w:rsidP="008453B9">
            <w:pPr>
              <w:spacing w:after="0" w:line="240" w:lineRule="auto"/>
              <w:jc w:val="both"/>
              <w:rPr>
                <w:rFonts w:ascii="Times New Roman" w:hAnsi="Times New Roman" w:cs="Times New Roman"/>
              </w:rPr>
            </w:pPr>
          </w:p>
          <w:p w:rsidR="00A112A2" w:rsidRPr="006428F0" w:rsidRDefault="006B63D9" w:rsidP="008453B9">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tcBorders>
              <w:top w:val="single" w:sz="4" w:space="0" w:color="000000"/>
              <w:bottom w:val="single" w:sz="4" w:space="0" w:color="000000"/>
            </w:tcBorders>
            <w:shd w:val="clear" w:color="auto" w:fill="auto"/>
            <w:tcMar>
              <w:left w:w="83" w:type="dxa"/>
            </w:tcMar>
          </w:tcPr>
          <w:p w:rsidR="00A112A2" w:rsidRPr="008453B9" w:rsidRDefault="006B63D9" w:rsidP="008453B9">
            <w:pPr>
              <w:spacing w:after="0" w:line="240" w:lineRule="auto"/>
              <w:jc w:val="both"/>
              <w:rPr>
                <w:rFonts w:ascii="Times New Roman" w:hAnsi="Times New Roman" w:cs="Times New Roman"/>
                <w:b/>
              </w:rPr>
            </w:pPr>
            <w:r w:rsidRPr="008453B9">
              <w:rPr>
                <w:rFonts w:ascii="Times New Roman" w:hAnsi="Times New Roman" w:cs="Times New Roman"/>
                <w:b/>
              </w:rPr>
              <w:t>Враховано в інший спосіб</w:t>
            </w:r>
          </w:p>
          <w:p w:rsidR="0043703C" w:rsidRPr="006428F0" w:rsidRDefault="0043703C" w:rsidP="008453B9">
            <w:pPr>
              <w:spacing w:after="0" w:line="240" w:lineRule="auto"/>
              <w:jc w:val="both"/>
              <w:rPr>
                <w:rFonts w:ascii="Times New Roman" w:hAnsi="Times New Roman" w:cs="Times New Roman"/>
              </w:rPr>
            </w:pPr>
            <w:r w:rsidRPr="006428F0">
              <w:rPr>
                <w:rFonts w:ascii="Times New Roman" w:hAnsi="Times New Roman" w:cs="Times New Roman"/>
              </w:rPr>
              <w:t xml:space="preserve">Відповідно до зауважень </w:t>
            </w:r>
            <w:r w:rsidR="003679E8" w:rsidRPr="006428F0">
              <w:rPr>
                <w:rFonts w:ascii="Times New Roman" w:hAnsi="Times New Roman" w:cs="Times New Roman"/>
              </w:rPr>
              <w:t>«</w:t>
            </w:r>
            <w:r w:rsidRPr="006428F0">
              <w:rPr>
                <w:rFonts w:ascii="Times New Roman" w:hAnsi="Times New Roman" w:cs="Times New Roman"/>
              </w:rPr>
              <w:t>Пр</w:t>
            </w:r>
            <w:r w:rsidR="003679E8" w:rsidRPr="006428F0">
              <w:rPr>
                <w:rFonts w:ascii="Times New Roman" w:hAnsi="Times New Roman" w:cs="Times New Roman"/>
              </w:rPr>
              <w:t>ограма розвитку ООН в Україні» додано</w:t>
            </w:r>
            <w:r w:rsidRPr="006428F0">
              <w:rPr>
                <w:rFonts w:ascii="Times New Roman" w:hAnsi="Times New Roman" w:cs="Times New Roman"/>
              </w:rPr>
              <w:t xml:space="preserve"> завдання для досягнення </w:t>
            </w:r>
            <w:r w:rsidR="007827FB" w:rsidRPr="006428F0">
              <w:rPr>
                <w:rFonts w:ascii="Times New Roman" w:hAnsi="Times New Roman" w:cs="Times New Roman"/>
              </w:rPr>
              <w:t>с</w:t>
            </w:r>
            <w:r w:rsidRPr="006428F0">
              <w:rPr>
                <w:rFonts w:ascii="Times New Roman" w:hAnsi="Times New Roman" w:cs="Times New Roman"/>
              </w:rPr>
              <w:t>тратегічної цілі «Пом’якшення зміни клімату та забезпечення соціально справедливого та економічно ефективного переходу до низьковуглецевого розвитку держави» в такій редакції:</w:t>
            </w:r>
            <w:r w:rsidR="003679E8" w:rsidRPr="006428F0">
              <w:rPr>
                <w:rFonts w:ascii="Times New Roman" w:hAnsi="Times New Roman" w:cs="Times New Roman"/>
              </w:rPr>
              <w:t xml:space="preserve"> </w:t>
            </w:r>
            <w:r w:rsidRPr="006428F0">
              <w:rPr>
                <w:rFonts w:ascii="Times New Roman" w:hAnsi="Times New Roman" w:cs="Times New Roman"/>
              </w:rPr>
              <w:t>«забезпечення використання осушених земель з торф'яними ґрунтами для ведення сільського господарства методами, що мінімізують втрати органічної речовини торфу та родючості торф'яних ґрунтів;»</w:t>
            </w:r>
            <w:r w:rsidR="003679E8" w:rsidRPr="006428F0">
              <w:rPr>
                <w:rFonts w:ascii="Times New Roman" w:hAnsi="Times New Roman" w:cs="Times New Roman"/>
              </w:rPr>
              <w:t xml:space="preserve"> та до операційного плану додано захід </w:t>
            </w:r>
            <w:r w:rsidRPr="006428F0">
              <w:rPr>
                <w:rFonts w:ascii="Times New Roman" w:hAnsi="Times New Roman" w:cs="Times New Roman"/>
              </w:rPr>
              <w:t>«Розроблення методики вимірювань, верифікації та звітності для оцінки потоків парникових газів на торфовищах»</w:t>
            </w:r>
            <w:r w:rsidR="003679E8" w:rsidRPr="006428F0">
              <w:rPr>
                <w:rFonts w:ascii="Times New Roman" w:hAnsi="Times New Roman" w:cs="Times New Roman"/>
              </w:rPr>
              <w:t>.</w:t>
            </w:r>
          </w:p>
          <w:p w:rsidR="003679E8" w:rsidRPr="006428F0" w:rsidRDefault="003679E8" w:rsidP="008453B9">
            <w:pPr>
              <w:spacing w:after="0" w:line="240" w:lineRule="auto"/>
              <w:jc w:val="both"/>
              <w:rPr>
                <w:rFonts w:ascii="Times New Roman" w:hAnsi="Times New Roman" w:cs="Times New Roman"/>
              </w:rPr>
            </w:pPr>
            <w:r w:rsidRPr="006428F0">
              <w:rPr>
                <w:rFonts w:ascii="Times New Roman" w:hAnsi="Times New Roman" w:cs="Times New Roman"/>
              </w:rPr>
              <w:t>Більш конкретні показники, завдання та очікувані результати будуть включені до секторальних стратегій пом’якшення зміни клімату</w:t>
            </w:r>
            <w:r w:rsidR="007827FB" w:rsidRPr="006428F0">
              <w:rPr>
                <w:rFonts w:ascii="Times New Roman" w:hAnsi="Times New Roman" w:cs="Times New Roman"/>
              </w:rPr>
              <w:t>.</w:t>
            </w:r>
          </w:p>
        </w:tc>
      </w:tr>
      <w:tr w:rsidR="00A112A2" w:rsidRPr="006428F0" w:rsidTr="00A17139">
        <w:tc>
          <w:tcPr>
            <w:tcW w:w="645" w:type="dxa"/>
            <w:tcBorders>
              <w:top w:val="single" w:sz="4" w:space="0" w:color="000000"/>
              <w:bottom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t>32</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A17139">
            <w:pPr>
              <w:spacing w:after="0" w:line="240" w:lineRule="auto"/>
              <w:jc w:val="both"/>
              <w:rPr>
                <w:rFonts w:ascii="Times New Roman" w:hAnsi="Times New Roman" w:cs="Times New Roman"/>
              </w:rPr>
            </w:pPr>
            <w:r w:rsidRPr="006428F0">
              <w:rPr>
                <w:rFonts w:ascii="Times New Roman" w:hAnsi="Times New Roman" w:cs="Times New Roman"/>
              </w:rPr>
              <w:t xml:space="preserve">Для заходу 1.9 </w:t>
            </w:r>
            <w:proofErr w:type="spellStart"/>
            <w:r w:rsidR="00A17139">
              <w:rPr>
                <w:rFonts w:ascii="Times New Roman" w:hAnsi="Times New Roman" w:cs="Times New Roman"/>
              </w:rPr>
              <w:t>проєкту</w:t>
            </w:r>
            <w:proofErr w:type="spellEnd"/>
            <w:r w:rsidR="00A17139">
              <w:rPr>
                <w:rFonts w:ascii="Times New Roman" w:hAnsi="Times New Roman" w:cs="Times New Roman"/>
              </w:rPr>
              <w:t xml:space="preserve"> </w:t>
            </w:r>
            <w:r w:rsidRPr="006428F0">
              <w:rPr>
                <w:rFonts w:ascii="Times New Roman" w:hAnsi="Times New Roman" w:cs="Times New Roman"/>
              </w:rPr>
              <w:t>Операційного плану в</w:t>
            </w:r>
            <w:r w:rsidR="00A17139">
              <w:rPr>
                <w:rFonts w:ascii="Times New Roman" w:hAnsi="Times New Roman" w:cs="Times New Roman"/>
              </w:rPr>
              <w:t>становити строк виконання 2025 рік</w:t>
            </w:r>
          </w:p>
        </w:tc>
        <w:tc>
          <w:tcPr>
            <w:tcW w:w="4725" w:type="dxa"/>
            <w:tcBorders>
              <w:top w:val="single" w:sz="4" w:space="0" w:color="000000"/>
              <w:bottom w:val="single" w:sz="4" w:space="0" w:color="000000"/>
            </w:tcBorders>
            <w:shd w:val="clear" w:color="auto" w:fill="auto"/>
            <w:tcMar>
              <w:left w:w="83" w:type="dxa"/>
            </w:tcMar>
          </w:tcPr>
          <w:p w:rsidR="00F61B7C" w:rsidRPr="006428F0" w:rsidRDefault="00F61B7C" w:rsidP="00A17139">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пункту 1.9 стратегічної цілі «Зміцнення правових та організаційних засад державної кліматичної політики»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Операційного плану:</w:t>
            </w:r>
          </w:p>
          <w:p w:rsidR="00F61B7C" w:rsidRPr="006428F0" w:rsidRDefault="00F61B7C" w:rsidP="00A17139">
            <w:pPr>
              <w:spacing w:after="0" w:line="240" w:lineRule="auto"/>
              <w:jc w:val="both"/>
              <w:rPr>
                <w:rFonts w:ascii="Times New Roman" w:hAnsi="Times New Roman" w:cs="Times New Roman"/>
              </w:rPr>
            </w:pPr>
            <w:r w:rsidRPr="006428F0">
              <w:rPr>
                <w:rFonts w:ascii="Times New Roman" w:hAnsi="Times New Roman" w:cs="Times New Roman"/>
              </w:rPr>
              <w:t>Розроблення механізму вуглецевого кредитування (вуглецеві сертифікати):</w:t>
            </w:r>
          </w:p>
          <w:p w:rsidR="00A112A2" w:rsidRPr="006428F0" w:rsidRDefault="006B63D9" w:rsidP="00A17139">
            <w:pPr>
              <w:spacing w:after="0" w:line="240" w:lineRule="auto"/>
              <w:jc w:val="both"/>
              <w:rPr>
                <w:rFonts w:ascii="Times New Roman" w:hAnsi="Times New Roman" w:cs="Times New Roman"/>
              </w:rPr>
            </w:pPr>
            <w:r w:rsidRPr="006428F0">
              <w:rPr>
                <w:rFonts w:ascii="Times New Roman" w:hAnsi="Times New Roman" w:cs="Times New Roman"/>
              </w:rPr>
              <w:t>Строк виконання</w:t>
            </w:r>
            <w:r w:rsidR="00F61B7C" w:rsidRPr="006428F0">
              <w:rPr>
                <w:rFonts w:ascii="Times New Roman" w:hAnsi="Times New Roman" w:cs="Times New Roman"/>
              </w:rPr>
              <w:t xml:space="preserve"> зазначеного пункту</w:t>
            </w:r>
            <w:r w:rsidRPr="006428F0">
              <w:rPr>
                <w:rFonts w:ascii="Times New Roman" w:hAnsi="Times New Roman" w:cs="Times New Roman"/>
              </w:rPr>
              <w:t xml:space="preserve"> </w:t>
            </w:r>
          </w:p>
          <w:p w:rsidR="008453B9" w:rsidRPr="006428F0" w:rsidRDefault="006B63D9" w:rsidP="00A17139">
            <w:pPr>
              <w:spacing w:after="0" w:line="240" w:lineRule="auto"/>
              <w:jc w:val="both"/>
              <w:rPr>
                <w:rFonts w:ascii="Times New Roman" w:hAnsi="Times New Roman" w:cs="Times New Roman"/>
              </w:rPr>
            </w:pPr>
            <w:r w:rsidRPr="006428F0">
              <w:rPr>
                <w:rFonts w:ascii="Times New Roman" w:hAnsi="Times New Roman" w:cs="Times New Roman"/>
              </w:rPr>
              <w:t>2026</w:t>
            </w:r>
          </w:p>
        </w:tc>
        <w:tc>
          <w:tcPr>
            <w:tcW w:w="5055" w:type="dxa"/>
            <w:tcBorders>
              <w:top w:val="single" w:sz="4" w:space="0" w:color="000000"/>
              <w:bottom w:val="single" w:sz="4" w:space="0" w:color="000000"/>
            </w:tcBorders>
            <w:shd w:val="clear" w:color="auto" w:fill="auto"/>
            <w:tcMar>
              <w:left w:w="83" w:type="dxa"/>
            </w:tcMar>
          </w:tcPr>
          <w:p w:rsidR="006B63D9" w:rsidRPr="0061156C" w:rsidRDefault="0061156C" w:rsidP="00A17139">
            <w:pPr>
              <w:spacing w:after="0" w:line="240" w:lineRule="auto"/>
              <w:jc w:val="both"/>
              <w:rPr>
                <w:rFonts w:ascii="Times New Roman" w:hAnsi="Times New Roman" w:cs="Times New Roman"/>
                <w:b/>
              </w:rPr>
            </w:pPr>
            <w:r w:rsidRPr="0061156C">
              <w:rPr>
                <w:rFonts w:ascii="Times New Roman" w:hAnsi="Times New Roman" w:cs="Times New Roman"/>
                <w:b/>
              </w:rPr>
              <w:t>Враховано</w:t>
            </w:r>
          </w:p>
          <w:p w:rsidR="00A112A2" w:rsidRPr="006428F0" w:rsidRDefault="0061156C" w:rsidP="00A17139">
            <w:pPr>
              <w:spacing w:after="0" w:line="240" w:lineRule="auto"/>
              <w:jc w:val="both"/>
              <w:rPr>
                <w:rFonts w:ascii="Times New Roman" w:hAnsi="Times New Roman" w:cs="Times New Roman"/>
              </w:rPr>
            </w:pPr>
            <w:r>
              <w:rPr>
                <w:rFonts w:ascii="Times New Roman" w:hAnsi="Times New Roman" w:cs="Times New Roman"/>
              </w:rPr>
              <w:t xml:space="preserve">Строк виконання пункту 1.9 </w:t>
            </w:r>
            <w:r w:rsidRPr="006428F0">
              <w:rPr>
                <w:rFonts w:ascii="Times New Roman" w:hAnsi="Times New Roman" w:cs="Times New Roman"/>
              </w:rPr>
              <w:t xml:space="preserve">стратегічної цілі «Зміцнення правових та організаційних засад державної кліматичної політики» </w:t>
            </w:r>
            <w:proofErr w:type="spellStart"/>
            <w:r w:rsidRPr="006428F0">
              <w:rPr>
                <w:rFonts w:ascii="Times New Roman" w:hAnsi="Times New Roman" w:cs="Times New Roman"/>
              </w:rPr>
              <w:t>проєкту</w:t>
            </w:r>
            <w:proofErr w:type="spellEnd"/>
            <w:r w:rsidRPr="006428F0">
              <w:rPr>
                <w:rFonts w:ascii="Times New Roman" w:hAnsi="Times New Roman" w:cs="Times New Roman"/>
              </w:rPr>
              <w:t xml:space="preserve"> Операційного плану</w:t>
            </w:r>
            <w:r>
              <w:rPr>
                <w:rFonts w:ascii="Times New Roman" w:hAnsi="Times New Roman" w:cs="Times New Roman"/>
              </w:rPr>
              <w:t xml:space="preserve"> встановлено 2025 рік</w:t>
            </w:r>
          </w:p>
        </w:tc>
      </w:tr>
      <w:tr w:rsidR="00A112A2" w:rsidRPr="006428F0" w:rsidTr="00582AC2">
        <w:tc>
          <w:tcPr>
            <w:tcW w:w="645" w:type="dxa"/>
            <w:tcBorders>
              <w:top w:val="single" w:sz="4" w:space="0" w:color="000000"/>
              <w:bottom w:val="single" w:sz="4" w:space="0" w:color="000000"/>
            </w:tcBorders>
            <w:shd w:val="clear" w:color="auto" w:fill="auto"/>
            <w:tcMar>
              <w:left w:w="83" w:type="dxa"/>
            </w:tcMar>
          </w:tcPr>
          <w:p w:rsidR="00A112A2" w:rsidRPr="006428F0" w:rsidRDefault="006B63D9" w:rsidP="007C1F8A">
            <w:pPr>
              <w:spacing w:after="0" w:line="240" w:lineRule="auto"/>
              <w:jc w:val="center"/>
              <w:rPr>
                <w:rFonts w:ascii="Times New Roman" w:hAnsi="Times New Roman" w:cs="Times New Roman"/>
              </w:rPr>
            </w:pPr>
            <w:r w:rsidRPr="006428F0">
              <w:rPr>
                <w:rFonts w:ascii="Times New Roman" w:hAnsi="Times New Roman" w:cs="Times New Roman"/>
              </w:rPr>
              <w:t>3</w:t>
            </w:r>
            <w:r w:rsidR="007C1F8A">
              <w:rPr>
                <w:rFonts w:ascii="Times New Roman" w:hAnsi="Times New Roman" w:cs="Times New Roman"/>
              </w:rPr>
              <w:t>3</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Здійснення оцінки ризиків та вразливості заплав малих річок до зміни клімату</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Відповідальні за виконання</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Міндовкілля</w:t>
            </w:r>
          </w:p>
          <w:p w:rsidR="00A112A2" w:rsidRPr="006428F0" w:rsidRDefault="006B63D9" w:rsidP="006D47E8">
            <w:pPr>
              <w:spacing w:after="0" w:line="240" w:lineRule="auto"/>
              <w:jc w:val="both"/>
              <w:rPr>
                <w:rFonts w:ascii="Times New Roman" w:hAnsi="Times New Roman" w:cs="Times New Roman"/>
              </w:rPr>
            </w:pPr>
            <w:proofErr w:type="spellStart"/>
            <w:r w:rsidRPr="006428F0">
              <w:rPr>
                <w:rFonts w:ascii="Times New Roman" w:hAnsi="Times New Roman" w:cs="Times New Roman"/>
              </w:rPr>
              <w:t>Держводагенство</w:t>
            </w:r>
            <w:proofErr w:type="spellEnd"/>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Строк виконання</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2025</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Індикатор виконання</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розміщено на офіційних веб-сайтах узагальнений звіт</w:t>
            </w:r>
          </w:p>
        </w:tc>
        <w:tc>
          <w:tcPr>
            <w:tcW w:w="4725" w:type="dxa"/>
            <w:tcBorders>
              <w:top w:val="single" w:sz="4" w:space="0" w:color="000000"/>
              <w:bottom w:val="single" w:sz="4" w:space="0" w:color="000000"/>
            </w:tcBorders>
            <w:shd w:val="clear" w:color="auto" w:fill="auto"/>
            <w:tcMar>
              <w:left w:w="83" w:type="dxa"/>
            </w:tcMar>
          </w:tcPr>
          <w:p w:rsidR="00A112A2" w:rsidRDefault="008453B9" w:rsidP="006D47E8">
            <w:pPr>
              <w:spacing w:after="0" w:line="240" w:lineRule="auto"/>
              <w:jc w:val="both"/>
              <w:rPr>
                <w:rFonts w:ascii="Times New Roman" w:hAnsi="Times New Roman" w:cs="Times New Roman"/>
              </w:rPr>
            </w:pPr>
            <w:r>
              <w:rPr>
                <w:rFonts w:ascii="Times New Roman" w:hAnsi="Times New Roman" w:cs="Times New Roman"/>
              </w:rPr>
              <w:t xml:space="preserve">До </w:t>
            </w:r>
            <w:proofErr w:type="spellStart"/>
            <w:r>
              <w:rPr>
                <w:rFonts w:ascii="Times New Roman" w:hAnsi="Times New Roman" w:cs="Times New Roman"/>
              </w:rPr>
              <w:t>проєкту</w:t>
            </w:r>
            <w:proofErr w:type="spellEnd"/>
            <w:r>
              <w:rPr>
                <w:rFonts w:ascii="Times New Roman" w:hAnsi="Times New Roman" w:cs="Times New Roman"/>
              </w:rPr>
              <w:t xml:space="preserve"> Операційного плану</w:t>
            </w:r>
          </w:p>
          <w:p w:rsidR="00A17139" w:rsidRDefault="00A17139" w:rsidP="006D47E8">
            <w:pPr>
              <w:spacing w:after="0" w:line="240" w:lineRule="auto"/>
              <w:jc w:val="both"/>
              <w:rPr>
                <w:rFonts w:ascii="Times New Roman" w:hAnsi="Times New Roman" w:cs="Times New Roman"/>
              </w:rPr>
            </w:pPr>
          </w:p>
          <w:p w:rsidR="008453B9" w:rsidRPr="006428F0" w:rsidRDefault="008453B9" w:rsidP="006D47E8">
            <w:pPr>
              <w:spacing w:after="0" w:line="240" w:lineRule="auto"/>
              <w:jc w:val="both"/>
              <w:rPr>
                <w:rFonts w:ascii="Times New Roman" w:hAnsi="Times New Roman" w:cs="Times New Roman"/>
              </w:rPr>
            </w:pPr>
            <w:r>
              <w:rPr>
                <w:rFonts w:ascii="Times New Roman" w:hAnsi="Times New Roman" w:cs="Times New Roman"/>
              </w:rPr>
              <w:t>Норма відсутня</w:t>
            </w:r>
          </w:p>
        </w:tc>
        <w:tc>
          <w:tcPr>
            <w:tcW w:w="5055" w:type="dxa"/>
            <w:tcBorders>
              <w:top w:val="single" w:sz="4" w:space="0" w:color="000000"/>
              <w:bottom w:val="single" w:sz="4" w:space="0" w:color="000000"/>
            </w:tcBorders>
            <w:shd w:val="clear" w:color="auto" w:fill="auto"/>
            <w:tcMar>
              <w:left w:w="83" w:type="dxa"/>
            </w:tcMar>
          </w:tcPr>
          <w:p w:rsidR="006B63D9" w:rsidRPr="006D47E8" w:rsidRDefault="006B63D9" w:rsidP="006D47E8">
            <w:pPr>
              <w:spacing w:after="0" w:line="240" w:lineRule="auto"/>
              <w:jc w:val="both"/>
              <w:rPr>
                <w:rFonts w:ascii="Times New Roman" w:hAnsi="Times New Roman" w:cs="Times New Roman"/>
                <w:b/>
              </w:rPr>
            </w:pPr>
            <w:r w:rsidRPr="006D47E8">
              <w:rPr>
                <w:rFonts w:ascii="Times New Roman" w:hAnsi="Times New Roman" w:cs="Times New Roman"/>
                <w:b/>
              </w:rPr>
              <w:t>Відхилено</w:t>
            </w:r>
          </w:p>
          <w:p w:rsidR="000F521F" w:rsidRPr="006428F0" w:rsidRDefault="00582AC2" w:rsidP="00582AC2">
            <w:pPr>
              <w:spacing w:after="0" w:line="240" w:lineRule="auto"/>
              <w:jc w:val="both"/>
              <w:rPr>
                <w:rFonts w:ascii="Times New Roman" w:hAnsi="Times New Roman" w:cs="Times New Roman"/>
              </w:rPr>
            </w:pPr>
            <w:r>
              <w:rPr>
                <w:rFonts w:ascii="Times New Roman" w:hAnsi="Times New Roman" w:cs="Times New Roman"/>
              </w:rPr>
              <w:t>Б</w:t>
            </w:r>
            <w:r w:rsidR="0013442F">
              <w:rPr>
                <w:rFonts w:ascii="Times New Roman" w:hAnsi="Times New Roman" w:cs="Times New Roman"/>
              </w:rPr>
              <w:t>уде здійснюватися в</w:t>
            </w:r>
            <w:r>
              <w:rPr>
                <w:rFonts w:ascii="Times New Roman" w:hAnsi="Times New Roman" w:cs="Times New Roman"/>
              </w:rPr>
              <w:t xml:space="preserve"> більш широких рамках </w:t>
            </w:r>
            <w:r w:rsidR="0013442F" w:rsidRPr="006428F0">
              <w:rPr>
                <w:rFonts w:ascii="Times New Roman" w:hAnsi="Times New Roman" w:cs="Times New Roman"/>
              </w:rPr>
              <w:t xml:space="preserve">оцінки ризиків та вразливості водних ресурсів </w:t>
            </w:r>
            <w:r>
              <w:rPr>
                <w:rFonts w:ascii="Times New Roman" w:hAnsi="Times New Roman" w:cs="Times New Roman"/>
              </w:rPr>
              <w:t>України, складовими яких є малі річки.</w:t>
            </w:r>
          </w:p>
        </w:tc>
      </w:tr>
      <w:tr w:rsidR="00A112A2" w:rsidRPr="006428F0" w:rsidTr="00C713B4">
        <w:tc>
          <w:tcPr>
            <w:tcW w:w="645" w:type="dxa"/>
            <w:tcBorders>
              <w:top w:val="single" w:sz="4" w:space="0" w:color="000000"/>
              <w:bottom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lastRenderedPageBreak/>
              <w:t>34</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 xml:space="preserve">Найменування заходу </w:t>
            </w:r>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Здійснення оцінки ризиків та вразливості торфовищ та боліт до зміни клімату</w:t>
            </w:r>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Відповідальні за виконання</w:t>
            </w:r>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Міндовкілля</w:t>
            </w:r>
          </w:p>
          <w:p w:rsidR="00A112A2" w:rsidRPr="006428F0" w:rsidRDefault="006B63D9" w:rsidP="006428F0">
            <w:pPr>
              <w:spacing w:after="0" w:line="240" w:lineRule="auto"/>
              <w:rPr>
                <w:rFonts w:ascii="Times New Roman" w:hAnsi="Times New Roman" w:cs="Times New Roman"/>
              </w:rPr>
            </w:pPr>
            <w:proofErr w:type="spellStart"/>
            <w:r w:rsidRPr="006428F0">
              <w:rPr>
                <w:rFonts w:ascii="Times New Roman" w:hAnsi="Times New Roman" w:cs="Times New Roman"/>
              </w:rPr>
              <w:t>Держводагенство</w:t>
            </w:r>
            <w:proofErr w:type="spellEnd"/>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Строк виконання</w:t>
            </w:r>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2025</w:t>
            </w:r>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Індикатор виконання</w:t>
            </w:r>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розміщено на офіційних веб-сайтах узагальнений звіт</w:t>
            </w:r>
          </w:p>
        </w:tc>
        <w:tc>
          <w:tcPr>
            <w:tcW w:w="4725" w:type="dxa"/>
            <w:tcBorders>
              <w:top w:val="single" w:sz="4" w:space="0" w:color="000000"/>
              <w:bottom w:val="single" w:sz="4" w:space="0" w:color="000000"/>
            </w:tcBorders>
            <w:shd w:val="clear" w:color="auto" w:fill="auto"/>
            <w:tcMar>
              <w:left w:w="83" w:type="dxa"/>
            </w:tcMar>
          </w:tcPr>
          <w:p w:rsidR="008453B9" w:rsidRDefault="008453B9" w:rsidP="008453B9">
            <w:pPr>
              <w:spacing w:after="0" w:line="240" w:lineRule="auto"/>
              <w:rPr>
                <w:rFonts w:ascii="Times New Roman" w:hAnsi="Times New Roman" w:cs="Times New Roman"/>
              </w:rPr>
            </w:pPr>
            <w:r>
              <w:rPr>
                <w:rFonts w:ascii="Times New Roman" w:hAnsi="Times New Roman" w:cs="Times New Roman"/>
              </w:rPr>
              <w:t xml:space="preserve">До </w:t>
            </w:r>
            <w:proofErr w:type="spellStart"/>
            <w:r>
              <w:rPr>
                <w:rFonts w:ascii="Times New Roman" w:hAnsi="Times New Roman" w:cs="Times New Roman"/>
              </w:rPr>
              <w:t>проєкту</w:t>
            </w:r>
            <w:proofErr w:type="spellEnd"/>
            <w:r>
              <w:rPr>
                <w:rFonts w:ascii="Times New Roman" w:hAnsi="Times New Roman" w:cs="Times New Roman"/>
              </w:rPr>
              <w:t xml:space="preserve"> Операційного плану</w:t>
            </w:r>
          </w:p>
          <w:p w:rsidR="00A17139" w:rsidRDefault="00A17139" w:rsidP="006428F0">
            <w:pPr>
              <w:spacing w:after="0" w:line="240" w:lineRule="auto"/>
              <w:rPr>
                <w:rFonts w:ascii="Times New Roman" w:hAnsi="Times New Roman" w:cs="Times New Roman"/>
              </w:rPr>
            </w:pPr>
          </w:p>
          <w:p w:rsidR="00A112A2" w:rsidRPr="006428F0" w:rsidRDefault="006B63D9" w:rsidP="006428F0">
            <w:pPr>
              <w:spacing w:after="0" w:line="240" w:lineRule="auto"/>
              <w:rPr>
                <w:rFonts w:ascii="Times New Roman" w:hAnsi="Times New Roman" w:cs="Times New Roman"/>
              </w:rPr>
            </w:pPr>
            <w:r w:rsidRPr="006428F0">
              <w:rPr>
                <w:rFonts w:ascii="Times New Roman" w:hAnsi="Times New Roman" w:cs="Times New Roman"/>
              </w:rPr>
              <w:t>Норма відсутня</w:t>
            </w:r>
          </w:p>
        </w:tc>
        <w:tc>
          <w:tcPr>
            <w:tcW w:w="5055" w:type="dxa"/>
            <w:tcBorders>
              <w:top w:val="single" w:sz="4" w:space="0" w:color="000000"/>
              <w:bottom w:val="single" w:sz="4" w:space="0" w:color="000000"/>
            </w:tcBorders>
            <w:shd w:val="clear" w:color="auto" w:fill="auto"/>
            <w:tcMar>
              <w:left w:w="83" w:type="dxa"/>
            </w:tcMar>
          </w:tcPr>
          <w:p w:rsidR="006B63D9" w:rsidRPr="006D47E8" w:rsidRDefault="006B63D9" w:rsidP="006428F0">
            <w:pPr>
              <w:spacing w:after="0" w:line="240" w:lineRule="auto"/>
              <w:rPr>
                <w:rFonts w:ascii="Times New Roman" w:hAnsi="Times New Roman" w:cs="Times New Roman"/>
                <w:b/>
              </w:rPr>
            </w:pPr>
            <w:r w:rsidRPr="006D47E8">
              <w:rPr>
                <w:rFonts w:ascii="Times New Roman" w:hAnsi="Times New Roman" w:cs="Times New Roman"/>
                <w:b/>
              </w:rPr>
              <w:t>Відхилено</w:t>
            </w:r>
          </w:p>
          <w:p w:rsidR="0046383E" w:rsidRDefault="0046383E" w:rsidP="008E3818">
            <w:pPr>
              <w:spacing w:after="0" w:line="240" w:lineRule="auto"/>
              <w:jc w:val="both"/>
              <w:rPr>
                <w:rFonts w:ascii="Times New Roman" w:hAnsi="Times New Roman" w:cs="Times New Roman"/>
              </w:rPr>
            </w:pPr>
            <w:r w:rsidRPr="006428F0">
              <w:rPr>
                <w:rFonts w:ascii="Times New Roman" w:hAnsi="Times New Roman" w:cs="Times New Roman"/>
              </w:rPr>
              <w:t xml:space="preserve">Досягнути визначених </w:t>
            </w:r>
            <w:proofErr w:type="spellStart"/>
            <w:r>
              <w:rPr>
                <w:rFonts w:ascii="Times New Roman" w:hAnsi="Times New Roman" w:cs="Times New Roman"/>
              </w:rPr>
              <w:t>проєктом</w:t>
            </w:r>
            <w:proofErr w:type="spellEnd"/>
            <w:r>
              <w:rPr>
                <w:rFonts w:ascii="Times New Roman" w:hAnsi="Times New Roman" w:cs="Times New Roman"/>
              </w:rPr>
              <w:t xml:space="preserve"> Стратегії</w:t>
            </w:r>
            <w:r w:rsidRPr="006428F0">
              <w:rPr>
                <w:rFonts w:ascii="Times New Roman" w:hAnsi="Times New Roman" w:cs="Times New Roman"/>
              </w:rPr>
              <w:t xml:space="preserve"> цілей</w:t>
            </w:r>
            <w:r>
              <w:rPr>
                <w:rFonts w:ascii="Times New Roman" w:hAnsi="Times New Roman" w:cs="Times New Roman"/>
              </w:rPr>
              <w:t xml:space="preserve"> </w:t>
            </w:r>
            <w:r w:rsidRPr="006428F0">
              <w:rPr>
                <w:rFonts w:ascii="Times New Roman" w:hAnsi="Times New Roman" w:cs="Times New Roman"/>
              </w:rPr>
              <w:t>передбачається чотирма етапами</w:t>
            </w:r>
            <w:r>
              <w:rPr>
                <w:rFonts w:ascii="Times New Roman" w:hAnsi="Times New Roman" w:cs="Times New Roman"/>
              </w:rPr>
              <w:t xml:space="preserve">. </w:t>
            </w:r>
          </w:p>
          <w:p w:rsidR="0046383E" w:rsidRPr="00241704" w:rsidRDefault="00756D09" w:rsidP="00486DA9">
            <w:pPr>
              <w:spacing w:after="0" w:line="240" w:lineRule="auto"/>
              <w:jc w:val="both"/>
              <w:rPr>
                <w:rFonts w:ascii="Times New Roman" w:hAnsi="Times New Roman" w:cs="Times New Roman"/>
              </w:rPr>
            </w:pPr>
            <w:r>
              <w:rPr>
                <w:rFonts w:ascii="Times New Roman" w:hAnsi="Times New Roman" w:cs="Times New Roman"/>
              </w:rPr>
              <w:t>Захід «</w:t>
            </w:r>
            <w:r w:rsidR="00094773" w:rsidRPr="006428F0">
              <w:rPr>
                <w:rFonts w:ascii="Times New Roman" w:hAnsi="Times New Roman" w:cs="Times New Roman"/>
              </w:rPr>
              <w:t xml:space="preserve">Здійснення оцінки ризиків та вразливості торфовищ та </w:t>
            </w:r>
            <w:r w:rsidR="00094773" w:rsidRPr="008E3818">
              <w:rPr>
                <w:rFonts w:ascii="Times New Roman" w:hAnsi="Times New Roman" w:cs="Times New Roman"/>
              </w:rPr>
              <w:t>боліт до зміни клімату</w:t>
            </w:r>
            <w:r>
              <w:rPr>
                <w:rFonts w:ascii="Times New Roman" w:hAnsi="Times New Roman" w:cs="Times New Roman"/>
              </w:rPr>
              <w:t xml:space="preserve">» буде </w:t>
            </w:r>
            <w:r w:rsidR="00241704">
              <w:rPr>
                <w:rFonts w:ascii="Times New Roman" w:hAnsi="Times New Roman" w:cs="Times New Roman"/>
              </w:rPr>
              <w:t xml:space="preserve">розглянуто при </w:t>
            </w:r>
            <w:r w:rsidR="00486DA9">
              <w:rPr>
                <w:rFonts w:ascii="Times New Roman" w:hAnsi="Times New Roman" w:cs="Times New Roman"/>
              </w:rPr>
              <w:t>підготовц</w:t>
            </w:r>
            <w:r w:rsidR="00241704">
              <w:rPr>
                <w:rFonts w:ascii="Times New Roman" w:hAnsi="Times New Roman" w:cs="Times New Roman"/>
              </w:rPr>
              <w:t xml:space="preserve">і </w:t>
            </w:r>
            <w:r>
              <w:rPr>
                <w:rFonts w:ascii="Times New Roman" w:hAnsi="Times New Roman" w:cs="Times New Roman"/>
              </w:rPr>
              <w:t xml:space="preserve">наступного </w:t>
            </w:r>
            <w:proofErr w:type="spellStart"/>
            <w:r w:rsidR="00241704">
              <w:rPr>
                <w:rFonts w:ascii="Times New Roman" w:hAnsi="Times New Roman" w:cs="Times New Roman"/>
              </w:rPr>
              <w:t>проєкту</w:t>
            </w:r>
            <w:proofErr w:type="spellEnd"/>
            <w:r w:rsidR="00241704">
              <w:rPr>
                <w:rFonts w:ascii="Times New Roman" w:hAnsi="Times New Roman" w:cs="Times New Roman"/>
              </w:rPr>
              <w:t xml:space="preserve"> </w:t>
            </w:r>
            <w:r w:rsidR="008E3818" w:rsidRPr="008E3818">
              <w:rPr>
                <w:rFonts w:ascii="Times New Roman" w:hAnsi="Times New Roman" w:cs="Times New Roman"/>
              </w:rPr>
              <w:t>О</w:t>
            </w:r>
            <w:r w:rsidR="00094773" w:rsidRPr="008E3818">
              <w:rPr>
                <w:rFonts w:ascii="Times New Roman" w:hAnsi="Times New Roman" w:cs="Times New Roman"/>
              </w:rPr>
              <w:t>пераційного плану реаліз</w:t>
            </w:r>
            <w:r>
              <w:rPr>
                <w:rFonts w:ascii="Times New Roman" w:hAnsi="Times New Roman" w:cs="Times New Roman"/>
              </w:rPr>
              <w:t>ації Стратегії</w:t>
            </w:r>
            <w:r w:rsidR="0046383E">
              <w:rPr>
                <w:rFonts w:ascii="Times New Roman" w:hAnsi="Times New Roman" w:cs="Times New Roman"/>
              </w:rPr>
              <w:t>.</w:t>
            </w:r>
          </w:p>
        </w:tc>
      </w:tr>
      <w:tr w:rsidR="00A112A2" w:rsidRPr="006428F0" w:rsidTr="00C713B4">
        <w:tc>
          <w:tcPr>
            <w:tcW w:w="645" w:type="dxa"/>
            <w:tcBorders>
              <w:top w:val="single" w:sz="4" w:space="0" w:color="000000"/>
              <w:bottom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t>35</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Найменування заходу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Розроблення та подання Кабінету Міністрів України проекту постанови щодо особливостей правового режиму використання земель під торфовищами</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Відповідальні за виконання</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Міндовкілля</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Строк виконання</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2024</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Індикатор виконання</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прийнято акт Кабінету Міністрів України</w:t>
            </w:r>
          </w:p>
        </w:tc>
        <w:tc>
          <w:tcPr>
            <w:tcW w:w="4725" w:type="dxa"/>
            <w:tcBorders>
              <w:top w:val="single" w:sz="4" w:space="0" w:color="000000"/>
              <w:bottom w:val="single" w:sz="4" w:space="0" w:color="000000"/>
            </w:tcBorders>
            <w:shd w:val="clear" w:color="auto" w:fill="auto"/>
            <w:tcMar>
              <w:left w:w="83" w:type="dxa"/>
            </w:tcMar>
          </w:tcPr>
          <w:p w:rsidR="008453B9" w:rsidRDefault="008453B9" w:rsidP="006D47E8">
            <w:pPr>
              <w:spacing w:after="0" w:line="240" w:lineRule="auto"/>
              <w:jc w:val="both"/>
              <w:rPr>
                <w:rFonts w:ascii="Times New Roman" w:hAnsi="Times New Roman" w:cs="Times New Roman"/>
              </w:rPr>
            </w:pPr>
            <w:r>
              <w:rPr>
                <w:rFonts w:ascii="Times New Roman" w:hAnsi="Times New Roman" w:cs="Times New Roman"/>
              </w:rPr>
              <w:t xml:space="preserve">До </w:t>
            </w:r>
            <w:proofErr w:type="spellStart"/>
            <w:r>
              <w:rPr>
                <w:rFonts w:ascii="Times New Roman" w:hAnsi="Times New Roman" w:cs="Times New Roman"/>
              </w:rPr>
              <w:t>проєкту</w:t>
            </w:r>
            <w:proofErr w:type="spellEnd"/>
            <w:r>
              <w:rPr>
                <w:rFonts w:ascii="Times New Roman" w:hAnsi="Times New Roman" w:cs="Times New Roman"/>
              </w:rPr>
              <w:t xml:space="preserve"> Операційного плану</w:t>
            </w:r>
          </w:p>
          <w:p w:rsidR="008453B9" w:rsidRDefault="008453B9" w:rsidP="006D47E8">
            <w:pPr>
              <w:spacing w:after="0" w:line="240" w:lineRule="auto"/>
              <w:jc w:val="both"/>
              <w:rPr>
                <w:rFonts w:ascii="Times New Roman" w:hAnsi="Times New Roman" w:cs="Times New Roman"/>
              </w:rPr>
            </w:pP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tcBorders>
              <w:top w:val="single" w:sz="4" w:space="0" w:color="000000"/>
              <w:bottom w:val="single" w:sz="4" w:space="0" w:color="000000"/>
            </w:tcBorders>
            <w:shd w:val="clear" w:color="auto" w:fill="auto"/>
            <w:tcMar>
              <w:left w:w="83" w:type="dxa"/>
            </w:tcMar>
          </w:tcPr>
          <w:p w:rsidR="00241704" w:rsidRDefault="00241704" w:rsidP="00241704">
            <w:pPr>
              <w:spacing w:after="0" w:line="240" w:lineRule="auto"/>
              <w:jc w:val="both"/>
              <w:rPr>
                <w:rFonts w:ascii="Times New Roman" w:hAnsi="Times New Roman" w:cs="Times New Roman"/>
                <w:b/>
              </w:rPr>
            </w:pPr>
            <w:r w:rsidRPr="00C81DE2">
              <w:rPr>
                <w:rFonts w:ascii="Times New Roman" w:hAnsi="Times New Roman" w:cs="Times New Roman"/>
                <w:b/>
              </w:rPr>
              <w:t>Відхилено</w:t>
            </w:r>
          </w:p>
          <w:p w:rsidR="00241704" w:rsidRDefault="00241704" w:rsidP="00241704">
            <w:pPr>
              <w:spacing w:after="0" w:line="240" w:lineRule="auto"/>
              <w:jc w:val="both"/>
              <w:rPr>
                <w:rFonts w:ascii="Times New Roman" w:hAnsi="Times New Roman" w:cs="Times New Roman"/>
              </w:rPr>
            </w:pPr>
            <w:r w:rsidRPr="00D63CB7">
              <w:rPr>
                <w:rFonts w:ascii="Times New Roman" w:hAnsi="Times New Roman" w:cs="Times New Roman"/>
              </w:rPr>
              <w:t>Захист та відновлення торфовищ має важливе значення для скорочення викидів парникових газів та адаптації до зміни клімату.</w:t>
            </w:r>
            <w:r>
              <w:rPr>
                <w:rFonts w:ascii="Times New Roman" w:hAnsi="Times New Roman" w:cs="Times New Roman"/>
              </w:rPr>
              <w:t xml:space="preserve"> </w:t>
            </w:r>
            <w:proofErr w:type="spellStart"/>
            <w:r>
              <w:rPr>
                <w:rFonts w:ascii="Times New Roman" w:hAnsi="Times New Roman" w:cs="Times New Roman"/>
              </w:rPr>
              <w:t>Проєкт</w:t>
            </w:r>
            <w:proofErr w:type="spellEnd"/>
            <w:r>
              <w:rPr>
                <w:rFonts w:ascii="Times New Roman" w:hAnsi="Times New Roman" w:cs="Times New Roman"/>
              </w:rPr>
              <w:t xml:space="preserve"> Стратегії містить завдання </w:t>
            </w:r>
            <w:r w:rsidRPr="006428F0">
              <w:rPr>
                <w:rFonts w:ascii="Times New Roman" w:hAnsi="Times New Roman" w:cs="Times New Roman"/>
              </w:rPr>
              <w:t>забезпечення використання осушених земель з торф'яними ґрунтами для ведення сільського господарства методами, що мінімізують втрати органічної речовини торфу та родючості торф'яних ґрунтів</w:t>
            </w:r>
            <w:r>
              <w:rPr>
                <w:rFonts w:ascii="Times New Roman" w:hAnsi="Times New Roman" w:cs="Times New Roman"/>
              </w:rPr>
              <w:t xml:space="preserve">. </w:t>
            </w:r>
            <w:proofErr w:type="spellStart"/>
            <w:r>
              <w:rPr>
                <w:rFonts w:ascii="Times New Roman" w:hAnsi="Times New Roman" w:cs="Times New Roman"/>
              </w:rPr>
              <w:t>Проєктом</w:t>
            </w:r>
            <w:proofErr w:type="spellEnd"/>
            <w:r>
              <w:rPr>
                <w:rFonts w:ascii="Times New Roman" w:hAnsi="Times New Roman" w:cs="Times New Roman"/>
              </w:rPr>
              <w:t xml:space="preserve"> Операційного плану передбачено захід </w:t>
            </w:r>
            <w:r w:rsidRPr="006428F0">
              <w:rPr>
                <w:rFonts w:ascii="Times New Roman" w:hAnsi="Times New Roman" w:cs="Times New Roman"/>
              </w:rPr>
              <w:t>«Розроблення методики вимірювань, верифікації та звітності для оцінки потоків парникових газів на торфовищах»</w:t>
            </w:r>
            <w:r>
              <w:rPr>
                <w:rFonts w:ascii="Times New Roman" w:hAnsi="Times New Roman" w:cs="Times New Roman"/>
              </w:rPr>
              <w:t xml:space="preserve">. </w:t>
            </w:r>
          </w:p>
          <w:p w:rsidR="00A112A2" w:rsidRPr="006428F0" w:rsidRDefault="00241704" w:rsidP="00241704">
            <w:pPr>
              <w:spacing w:after="0" w:line="240" w:lineRule="auto"/>
              <w:jc w:val="both"/>
              <w:rPr>
                <w:rFonts w:ascii="Times New Roman" w:hAnsi="Times New Roman" w:cs="Times New Roman"/>
              </w:rPr>
            </w:pPr>
            <w:r>
              <w:rPr>
                <w:rFonts w:ascii="Times New Roman" w:hAnsi="Times New Roman" w:cs="Times New Roman"/>
              </w:rPr>
              <w:t xml:space="preserve">Питання щодо правового </w:t>
            </w:r>
            <w:r w:rsidRPr="006428F0">
              <w:rPr>
                <w:rFonts w:ascii="Times New Roman" w:hAnsi="Times New Roman" w:cs="Times New Roman"/>
              </w:rPr>
              <w:t>режиму використання земель під торфовищами та можливі види їх цільового призначення</w:t>
            </w:r>
            <w:r>
              <w:rPr>
                <w:rFonts w:ascii="Times New Roman" w:hAnsi="Times New Roman" w:cs="Times New Roman"/>
              </w:rPr>
              <w:t xml:space="preserve"> </w:t>
            </w:r>
            <w:r w:rsidR="00C713B4">
              <w:rPr>
                <w:rFonts w:ascii="Times New Roman" w:hAnsi="Times New Roman" w:cs="Times New Roman"/>
              </w:rPr>
              <w:t>буде розглянуто</w:t>
            </w:r>
            <w:r>
              <w:rPr>
                <w:rFonts w:ascii="Times New Roman" w:hAnsi="Times New Roman" w:cs="Times New Roman"/>
              </w:rPr>
              <w:t xml:space="preserve"> при підготовці наступного </w:t>
            </w:r>
            <w:proofErr w:type="spellStart"/>
            <w:r>
              <w:rPr>
                <w:rFonts w:ascii="Times New Roman" w:hAnsi="Times New Roman" w:cs="Times New Roman"/>
              </w:rPr>
              <w:t>проєкту</w:t>
            </w:r>
            <w:proofErr w:type="spellEnd"/>
            <w:r>
              <w:rPr>
                <w:rFonts w:ascii="Times New Roman" w:hAnsi="Times New Roman" w:cs="Times New Roman"/>
              </w:rPr>
              <w:t xml:space="preserve"> Операційного плану реалізації Стратегії.</w:t>
            </w:r>
          </w:p>
        </w:tc>
      </w:tr>
      <w:tr w:rsidR="00A112A2" w:rsidRPr="006428F0" w:rsidTr="006D47E8">
        <w:trPr>
          <w:trHeight w:val="399"/>
        </w:trPr>
        <w:tc>
          <w:tcPr>
            <w:tcW w:w="15555" w:type="dxa"/>
            <w:gridSpan w:val="4"/>
            <w:tcBorders>
              <w:top w:val="single" w:sz="4" w:space="0" w:color="000000"/>
              <w:bottom w:val="single" w:sz="4" w:space="0" w:color="000000"/>
            </w:tcBorders>
            <w:shd w:val="clear" w:color="auto" w:fill="auto"/>
            <w:tcMar>
              <w:left w:w="83" w:type="dxa"/>
            </w:tcMar>
            <w:vAlign w:val="center"/>
          </w:tcPr>
          <w:p w:rsidR="00A112A2" w:rsidRPr="008453B9" w:rsidRDefault="006B63D9" w:rsidP="006D47E8">
            <w:pPr>
              <w:spacing w:after="0" w:line="240" w:lineRule="auto"/>
              <w:jc w:val="center"/>
              <w:rPr>
                <w:rFonts w:ascii="Times New Roman" w:hAnsi="Times New Roman" w:cs="Times New Roman"/>
                <w:b/>
                <w:sz w:val="24"/>
                <w:szCs w:val="24"/>
              </w:rPr>
            </w:pPr>
            <w:r w:rsidRPr="008453B9">
              <w:rPr>
                <w:rFonts w:ascii="Times New Roman" w:hAnsi="Times New Roman" w:cs="Times New Roman"/>
                <w:b/>
                <w:sz w:val="24"/>
                <w:szCs w:val="24"/>
              </w:rPr>
              <w:t>Програма розвитку ООН в Україні</w:t>
            </w: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t>36</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2024 рік визнано роком кліматичного діалогу в Україні. Країна зобов’язана забезпечити реалізацію Зеленого курсу ЄС та виконання Паризької угоди, однією з основних цілей яких є адаптація до зміни клімату, зокрема в частині мінімізації викидів парникових газів. Більшість забруднень, зокрема викидів СО2, пов’язаних з повномасштабним </w:t>
            </w:r>
            <w:r w:rsidRPr="006428F0">
              <w:rPr>
                <w:rFonts w:ascii="Times New Roman" w:hAnsi="Times New Roman" w:cs="Times New Roman"/>
              </w:rPr>
              <w:lastRenderedPageBreak/>
              <w:t>вторгненням, відбуваються або відбуватимуться на території України. Зокрема, зелене відновлення буде здійснюватися у низьковуглецевий спосіб за принципом «відбудувати краще, ніж було» (</w:t>
            </w:r>
            <w:proofErr w:type="spellStart"/>
            <w:r w:rsidRPr="006428F0">
              <w:rPr>
                <w:rFonts w:ascii="Times New Roman" w:hAnsi="Times New Roman" w:cs="Times New Roman"/>
              </w:rPr>
              <w:t>building-back-better</w:t>
            </w:r>
            <w:proofErr w:type="spellEnd"/>
            <w:r w:rsidRPr="006428F0">
              <w:rPr>
                <w:rFonts w:ascii="Times New Roman" w:hAnsi="Times New Roman" w:cs="Times New Roman"/>
              </w:rPr>
              <w:t xml:space="preserve">).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З 1 млн. га загальної площі торфоболотних ґрунтів України в Поліссі зосереджено майже 65 %. Для забезпечення відновлення та збереження водно-болотних угідь необхідна скоординована політика України на шляху до сталого розвитку адже торфовища – це сфера зіткнення екологічних і економічних інтересів.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Для забезпечення реалізації Зеленого курсу ЄС, для України надзвичайно важливо на даному етапі сприяти адаптації законодавства до відповідних норм Європейського Союзу.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Нещодавно, 22.11.2023 в ЄС були внесені «Пропозиції щодо регламенту Європейського Парламенту та Ради з відновлення природи». Відповідно до статті 9 Пропозицій планується зобов'язати країни-члени вживати заходи, які мають на меті відновлення органічних ґрунтів у сільському господарстві, що становлять торфовища. Ці заходи повинні бути введені принаймні на: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- 30 % таких площ до 2030 року, з яких принаймні чверть повинна бути обводнена;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- 40 % таких площ до 2040 року, з яких принаймні третина повинна бути обводнена;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- 50 % таких площ до 2050 року, з яких принаймні третина повинна бути обводнена.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Крім того, практика використання відновлених земель, зокрема торфовищ в ЄС буде базуватися на сталому їх використанні, до якого входить </w:t>
            </w:r>
            <w:proofErr w:type="spellStart"/>
            <w:r w:rsidRPr="006428F0">
              <w:rPr>
                <w:rFonts w:ascii="Times New Roman" w:hAnsi="Times New Roman" w:cs="Times New Roman"/>
              </w:rPr>
              <w:t>палудикультура</w:t>
            </w:r>
            <w:proofErr w:type="spellEnd"/>
            <w:r w:rsidRPr="006428F0">
              <w:rPr>
                <w:rFonts w:ascii="Times New Roman" w:hAnsi="Times New Roman" w:cs="Times New Roman"/>
              </w:rPr>
              <w:t xml:space="preserve"> - практика ведення сільського господарства на вологих торфовищах, що може включати вирощування певних видів енергетичних культур, ведення ягідництва та тваринництва.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lastRenderedPageBreak/>
              <w:t xml:space="preserve">Відповідно, </w:t>
            </w:r>
            <w:proofErr w:type="spellStart"/>
            <w:r w:rsidRPr="006428F0">
              <w:rPr>
                <w:rFonts w:ascii="Times New Roman" w:hAnsi="Times New Roman" w:cs="Times New Roman"/>
              </w:rPr>
              <w:t>проєктом</w:t>
            </w:r>
            <w:proofErr w:type="spellEnd"/>
            <w:r w:rsidRPr="006428F0">
              <w:rPr>
                <w:rFonts w:ascii="Times New Roman" w:hAnsi="Times New Roman" w:cs="Times New Roman"/>
              </w:rPr>
              <w:t xml:space="preserve"> ПРООН-ГЕФ «Сприяння сталому тваринництву та збереження екосистем на півночі України» вже здійснюються заходи із забезпечення відновлення 10 торфовищ площею 22 485 га, в регіоні Полісся. Зазначене </w:t>
            </w:r>
            <w:proofErr w:type="spellStart"/>
            <w:r w:rsidRPr="006428F0">
              <w:rPr>
                <w:rFonts w:ascii="Times New Roman" w:hAnsi="Times New Roman" w:cs="Times New Roman"/>
              </w:rPr>
              <w:t>надасть</w:t>
            </w:r>
            <w:proofErr w:type="spellEnd"/>
            <w:r w:rsidRPr="006428F0">
              <w:rPr>
                <w:rFonts w:ascii="Times New Roman" w:hAnsi="Times New Roman" w:cs="Times New Roman"/>
              </w:rPr>
              <w:t xml:space="preserve"> змогу уникнути виділенню більше 10,000,000 тон парникових газів.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Враховуючи викладене, пропонуємо: </w:t>
            </w:r>
          </w:p>
          <w:p w:rsidR="006D47E8"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1) абзац дев’ятий розділу «Аналіз поточного стану справ, тенденції та обґрунтування щодо необхідності розв’язання виявлених проблем» після слів «зокрема національних парків та  заповідників, що є важливим для відновлення обсягів поглинання СО2» доповнити словами «а також відновленням осушених торфовищ, що є важливим для уникнення виділення СО2, та інших парникових газів»; </w:t>
            </w:r>
          </w:p>
        </w:tc>
        <w:tc>
          <w:tcPr>
            <w:tcW w:w="4725" w:type="dxa"/>
            <w:tcBorders>
              <w:top w:val="single" w:sz="4" w:space="0" w:color="000000"/>
              <w:bottom w:val="single" w:sz="4" w:space="0" w:color="000000"/>
            </w:tcBorders>
            <w:shd w:val="clear" w:color="auto" w:fill="auto"/>
            <w:tcMar>
              <w:left w:w="83" w:type="dxa"/>
            </w:tcMar>
          </w:tcPr>
          <w:p w:rsidR="00A112A2" w:rsidRPr="006428F0" w:rsidRDefault="00152F42" w:rsidP="006D47E8">
            <w:pPr>
              <w:spacing w:after="0" w:line="240" w:lineRule="auto"/>
              <w:jc w:val="both"/>
              <w:rPr>
                <w:rFonts w:ascii="Times New Roman" w:hAnsi="Times New Roman" w:cs="Times New Roman"/>
              </w:rPr>
            </w:pPr>
            <w:r w:rsidRPr="006428F0">
              <w:rPr>
                <w:rFonts w:ascii="Times New Roman" w:hAnsi="Times New Roman" w:cs="Times New Roman"/>
              </w:rPr>
              <w:lastRenderedPageBreak/>
              <w:t>Розділ «Аналіз поточного стану справ, тенденції та обґрунтування щодо необхідності розв’язання виявлених проблем» абзац дев’ятий:</w:t>
            </w:r>
          </w:p>
          <w:p w:rsidR="00A112A2" w:rsidRPr="006428F0" w:rsidRDefault="00152F42" w:rsidP="006D47E8">
            <w:pPr>
              <w:spacing w:after="0" w:line="240" w:lineRule="auto"/>
              <w:jc w:val="both"/>
              <w:rPr>
                <w:rFonts w:ascii="Times New Roman" w:hAnsi="Times New Roman" w:cs="Times New Roman"/>
              </w:rPr>
            </w:pPr>
            <w:r w:rsidRPr="006428F0">
              <w:rPr>
                <w:rFonts w:ascii="Times New Roman" w:hAnsi="Times New Roman" w:cs="Times New Roman"/>
              </w:rPr>
              <w:t>«</w:t>
            </w:r>
            <w:r w:rsidR="006B63D9" w:rsidRPr="006428F0">
              <w:rPr>
                <w:rFonts w:ascii="Times New Roman" w:hAnsi="Times New Roman" w:cs="Times New Roman"/>
              </w:rPr>
              <w:t xml:space="preserve">Україна вже працює над відновленням природних екосистем, зокрема національних парків та заповідників, що є важливим для </w:t>
            </w:r>
            <w:r w:rsidR="006B63D9" w:rsidRPr="006428F0">
              <w:rPr>
                <w:rFonts w:ascii="Times New Roman" w:hAnsi="Times New Roman" w:cs="Times New Roman"/>
              </w:rPr>
              <w:lastRenderedPageBreak/>
              <w:t xml:space="preserve">відновлення обсягів поглинання СО2. Велика частина природних ресурсів України постраждала від збройної агресії російської федерації – так, 2,4 млн га лісів було звільнено з окупації та потребують відновлення, 832 тис. га лісів перебувають в зоні бойових дій, 900 заповідних </w:t>
            </w:r>
            <w:proofErr w:type="spellStart"/>
            <w:r w:rsidR="006B63D9" w:rsidRPr="006428F0">
              <w:rPr>
                <w:rFonts w:ascii="Times New Roman" w:hAnsi="Times New Roman" w:cs="Times New Roman"/>
              </w:rPr>
              <w:t>обʼєктів</w:t>
            </w:r>
            <w:proofErr w:type="spellEnd"/>
            <w:r w:rsidR="006B63D9" w:rsidRPr="006428F0">
              <w:rPr>
                <w:rFonts w:ascii="Times New Roman" w:hAnsi="Times New Roman" w:cs="Times New Roman"/>
              </w:rPr>
              <w:t xml:space="preserve"> зазнали враження війною.</w:t>
            </w:r>
            <w:r w:rsidRPr="006428F0">
              <w:rPr>
                <w:rFonts w:ascii="Times New Roman" w:hAnsi="Times New Roman" w:cs="Times New Roman"/>
              </w:rPr>
              <w:t>».</w:t>
            </w:r>
          </w:p>
          <w:p w:rsidR="00A112A2" w:rsidRPr="006428F0" w:rsidRDefault="00A112A2" w:rsidP="006D47E8">
            <w:pPr>
              <w:spacing w:after="0" w:line="240" w:lineRule="auto"/>
              <w:jc w:val="both"/>
              <w:rPr>
                <w:rFonts w:ascii="Times New Roman" w:hAnsi="Times New Roman" w:cs="Times New Roman"/>
              </w:rPr>
            </w:pPr>
          </w:p>
        </w:tc>
        <w:tc>
          <w:tcPr>
            <w:tcW w:w="5055" w:type="dxa"/>
            <w:tcBorders>
              <w:top w:val="single" w:sz="4" w:space="0" w:color="000000"/>
              <w:bottom w:val="single" w:sz="4" w:space="0" w:color="000000"/>
            </w:tcBorders>
            <w:shd w:val="clear" w:color="auto" w:fill="auto"/>
            <w:tcMar>
              <w:left w:w="83" w:type="dxa"/>
            </w:tcMar>
          </w:tcPr>
          <w:p w:rsidR="00A112A2" w:rsidRPr="006D47E8" w:rsidRDefault="003848E1" w:rsidP="006D47E8">
            <w:pPr>
              <w:spacing w:after="0" w:line="240" w:lineRule="auto"/>
              <w:jc w:val="both"/>
              <w:rPr>
                <w:rFonts w:ascii="Times New Roman" w:hAnsi="Times New Roman" w:cs="Times New Roman"/>
                <w:b/>
              </w:rPr>
            </w:pPr>
            <w:r w:rsidRPr="006D47E8">
              <w:rPr>
                <w:rFonts w:ascii="Times New Roman" w:hAnsi="Times New Roman" w:cs="Times New Roman"/>
                <w:b/>
              </w:rPr>
              <w:lastRenderedPageBreak/>
              <w:t>Враховано</w:t>
            </w: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Абзац дев’ятий розділу «Аналіз поточного стану справ, тенденції та обґрунтування щодо необхідності розв’язання виявлених проблем» викладено в такій редакції:</w:t>
            </w: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w:t>
            </w:r>
            <w:r w:rsidR="006165CD" w:rsidRPr="006428F0">
              <w:rPr>
                <w:rFonts w:ascii="Times New Roman" w:hAnsi="Times New Roman" w:cs="Times New Roman"/>
              </w:rPr>
              <w:t xml:space="preserve">Україна вже працює над відновленням природних екосистем, зокрема національних парків, </w:t>
            </w:r>
            <w:r w:rsidR="006165CD" w:rsidRPr="006428F0">
              <w:rPr>
                <w:rFonts w:ascii="Times New Roman" w:hAnsi="Times New Roman" w:cs="Times New Roman"/>
              </w:rPr>
              <w:lastRenderedPageBreak/>
              <w:t xml:space="preserve">заповідників та осушених торфовищ, що є важливим для скорочення викидів та збільшення поглинання СО2 та інших парникових газів. Велика частина природних ресурсів України постраждала від збройної агресії російської федерації – так, 2,4 млн га лісів було звільнено з окупації та потребують відновлення, 832 тис. га лісів перебувають в зоні бойових дій, 900 заповідних </w:t>
            </w:r>
            <w:proofErr w:type="spellStart"/>
            <w:r w:rsidR="006165CD" w:rsidRPr="006428F0">
              <w:rPr>
                <w:rFonts w:ascii="Times New Roman" w:hAnsi="Times New Roman" w:cs="Times New Roman"/>
              </w:rPr>
              <w:t>обʼєктів</w:t>
            </w:r>
            <w:proofErr w:type="spellEnd"/>
            <w:r w:rsidR="006165CD" w:rsidRPr="006428F0">
              <w:rPr>
                <w:rFonts w:ascii="Times New Roman" w:hAnsi="Times New Roman" w:cs="Times New Roman"/>
              </w:rPr>
              <w:t xml:space="preserve"> зазнали враження війною.</w:t>
            </w:r>
            <w:r w:rsidRPr="006428F0">
              <w:rPr>
                <w:rFonts w:ascii="Times New Roman" w:hAnsi="Times New Roman" w:cs="Times New Roman"/>
              </w:rPr>
              <w:t>»</w:t>
            </w:r>
          </w:p>
        </w:tc>
      </w:tr>
      <w:tr w:rsidR="003848E1" w:rsidRPr="006428F0" w:rsidTr="006428F0">
        <w:tc>
          <w:tcPr>
            <w:tcW w:w="645" w:type="dxa"/>
            <w:tcBorders>
              <w:top w:val="single" w:sz="4" w:space="0" w:color="000000"/>
              <w:bottom w:val="single" w:sz="4" w:space="0" w:color="000000"/>
            </w:tcBorders>
            <w:shd w:val="clear" w:color="auto" w:fill="auto"/>
            <w:tcMar>
              <w:left w:w="83" w:type="dxa"/>
            </w:tcMar>
          </w:tcPr>
          <w:p w:rsidR="003848E1"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lastRenderedPageBreak/>
              <w:t>37</w:t>
            </w:r>
          </w:p>
        </w:tc>
        <w:tc>
          <w:tcPr>
            <w:tcW w:w="5130" w:type="dxa"/>
            <w:tcBorders>
              <w:top w:val="single" w:sz="4" w:space="0" w:color="000000"/>
              <w:bottom w:val="single" w:sz="4" w:space="0" w:color="000000"/>
            </w:tcBorders>
            <w:shd w:val="clear" w:color="auto" w:fill="auto"/>
            <w:tcMar>
              <w:left w:w="83" w:type="dxa"/>
            </w:tcMar>
          </w:tcPr>
          <w:p w:rsidR="003848E1" w:rsidRPr="006428F0" w:rsidRDefault="006D47E8" w:rsidP="006D47E8">
            <w:pPr>
              <w:spacing w:after="0" w:line="240" w:lineRule="auto"/>
              <w:jc w:val="both"/>
              <w:rPr>
                <w:rFonts w:ascii="Times New Roman" w:hAnsi="Times New Roman" w:cs="Times New Roman"/>
              </w:rPr>
            </w:pPr>
            <w:r>
              <w:rPr>
                <w:rFonts w:ascii="Times New Roman" w:hAnsi="Times New Roman" w:cs="Times New Roman"/>
              </w:rPr>
              <w:t>Д</w:t>
            </w:r>
            <w:r w:rsidR="003848E1" w:rsidRPr="006428F0">
              <w:rPr>
                <w:rFonts w:ascii="Times New Roman" w:hAnsi="Times New Roman" w:cs="Times New Roman"/>
              </w:rPr>
              <w:t xml:space="preserve">оповнити Розділ «Завдання, спрямовані на досягнення поставлених цілей, етапи їх виконання, очікувані результати»: </w:t>
            </w: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 після абзацу тридцять другого доповнити новим абзацом такого змісту: «забезпечення збереження та подальшого сталого використання ресурсів торфовищ, використання осушених земель з торф'яними ґрунтами для ведення сільського господарства методами, що забезпечують мінімальні втрати органічної речовини торфу та родючості торф'яних ґрунтів». </w:t>
            </w: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 після абзацу сорокового доповнити новим абзацом такого змісту: «досягнуто уникнення виділення парникових газів шляхом здійснення заходів з обводнення торфовищ, впровадження сільськогосподарських практик з вирощування рослин та тварин, що пристосовані для життя в умовах перезволоження».</w:t>
            </w:r>
          </w:p>
        </w:tc>
        <w:tc>
          <w:tcPr>
            <w:tcW w:w="4725" w:type="dxa"/>
            <w:tcBorders>
              <w:top w:val="single" w:sz="4" w:space="0" w:color="000000"/>
              <w:bottom w:val="single" w:sz="4" w:space="0" w:color="000000"/>
            </w:tcBorders>
            <w:shd w:val="clear" w:color="auto" w:fill="auto"/>
            <w:tcMar>
              <w:left w:w="83" w:type="dxa"/>
            </w:tcMar>
          </w:tcPr>
          <w:p w:rsidR="006D47E8" w:rsidRDefault="006D47E8" w:rsidP="006D47E8">
            <w:pPr>
              <w:spacing w:after="0" w:line="240" w:lineRule="auto"/>
              <w:jc w:val="both"/>
              <w:rPr>
                <w:rFonts w:ascii="Times New Roman" w:hAnsi="Times New Roman" w:cs="Times New Roman"/>
              </w:rPr>
            </w:pPr>
            <w:r w:rsidRPr="006428F0">
              <w:rPr>
                <w:rFonts w:ascii="Times New Roman" w:hAnsi="Times New Roman" w:cs="Times New Roman"/>
              </w:rPr>
              <w:t>Розділ «Завдання, спрямовані на досягнення поставлених цілей, етапи їх виконання, очікувані результати»</w:t>
            </w: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3848E1" w:rsidRPr="006428F0" w:rsidRDefault="003848E1" w:rsidP="006D47E8">
            <w:pPr>
              <w:spacing w:after="0" w:line="240" w:lineRule="auto"/>
              <w:jc w:val="both"/>
              <w:rPr>
                <w:rFonts w:ascii="Times New Roman" w:hAnsi="Times New Roman" w:cs="Times New Roman"/>
              </w:rPr>
            </w:pPr>
          </w:p>
          <w:p w:rsidR="003848E1" w:rsidRPr="006428F0" w:rsidRDefault="003848E1" w:rsidP="006D47E8">
            <w:pPr>
              <w:spacing w:after="0" w:line="240" w:lineRule="auto"/>
              <w:jc w:val="both"/>
              <w:rPr>
                <w:rFonts w:ascii="Times New Roman" w:hAnsi="Times New Roman" w:cs="Times New Roman"/>
              </w:rPr>
            </w:pPr>
          </w:p>
          <w:p w:rsidR="003848E1" w:rsidRPr="006428F0" w:rsidRDefault="003848E1" w:rsidP="006D47E8">
            <w:pPr>
              <w:spacing w:after="0" w:line="240" w:lineRule="auto"/>
              <w:jc w:val="both"/>
              <w:rPr>
                <w:rFonts w:ascii="Times New Roman" w:hAnsi="Times New Roman" w:cs="Times New Roman"/>
              </w:rPr>
            </w:pPr>
          </w:p>
          <w:p w:rsidR="003848E1" w:rsidRPr="006428F0" w:rsidRDefault="003848E1" w:rsidP="006D47E8">
            <w:pPr>
              <w:spacing w:after="0" w:line="240" w:lineRule="auto"/>
              <w:jc w:val="both"/>
              <w:rPr>
                <w:rFonts w:ascii="Times New Roman" w:hAnsi="Times New Roman" w:cs="Times New Roman"/>
              </w:rPr>
            </w:pPr>
          </w:p>
          <w:p w:rsidR="003848E1" w:rsidRPr="006428F0" w:rsidRDefault="003848E1" w:rsidP="006D47E8">
            <w:pPr>
              <w:spacing w:after="0" w:line="240" w:lineRule="auto"/>
              <w:jc w:val="both"/>
              <w:rPr>
                <w:rFonts w:ascii="Times New Roman" w:hAnsi="Times New Roman" w:cs="Times New Roman"/>
              </w:rPr>
            </w:pPr>
          </w:p>
          <w:p w:rsidR="003848E1" w:rsidRPr="006428F0" w:rsidRDefault="003848E1" w:rsidP="006D47E8">
            <w:pPr>
              <w:spacing w:after="0" w:line="240" w:lineRule="auto"/>
              <w:jc w:val="both"/>
              <w:rPr>
                <w:rFonts w:ascii="Times New Roman" w:hAnsi="Times New Roman" w:cs="Times New Roman"/>
              </w:rPr>
            </w:pPr>
          </w:p>
          <w:p w:rsidR="003848E1" w:rsidRPr="006428F0" w:rsidRDefault="003848E1" w:rsidP="006D47E8">
            <w:pPr>
              <w:spacing w:after="0" w:line="240" w:lineRule="auto"/>
              <w:jc w:val="both"/>
              <w:rPr>
                <w:rFonts w:ascii="Times New Roman" w:hAnsi="Times New Roman" w:cs="Times New Roman"/>
              </w:rPr>
            </w:pP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tcBorders>
              <w:top w:val="single" w:sz="4" w:space="0" w:color="000000"/>
              <w:bottom w:val="single" w:sz="4" w:space="0" w:color="000000"/>
            </w:tcBorders>
            <w:shd w:val="clear" w:color="auto" w:fill="auto"/>
            <w:tcMar>
              <w:left w:w="83" w:type="dxa"/>
            </w:tcMar>
          </w:tcPr>
          <w:p w:rsidR="003848E1" w:rsidRPr="006D47E8" w:rsidRDefault="006165CD" w:rsidP="006D47E8">
            <w:pPr>
              <w:spacing w:after="0" w:line="240" w:lineRule="auto"/>
              <w:jc w:val="both"/>
              <w:rPr>
                <w:rFonts w:ascii="Times New Roman" w:hAnsi="Times New Roman" w:cs="Times New Roman"/>
                <w:b/>
              </w:rPr>
            </w:pPr>
            <w:r w:rsidRPr="006D47E8">
              <w:rPr>
                <w:rFonts w:ascii="Times New Roman" w:hAnsi="Times New Roman" w:cs="Times New Roman"/>
                <w:b/>
              </w:rPr>
              <w:t>Враховано частково</w:t>
            </w:r>
          </w:p>
          <w:p w:rsidR="006165CD" w:rsidRPr="006428F0" w:rsidRDefault="006165CD" w:rsidP="006D47E8">
            <w:pPr>
              <w:spacing w:after="0" w:line="240" w:lineRule="auto"/>
              <w:jc w:val="both"/>
              <w:rPr>
                <w:rFonts w:ascii="Times New Roman" w:hAnsi="Times New Roman" w:cs="Times New Roman"/>
              </w:rPr>
            </w:pPr>
            <w:r w:rsidRPr="006428F0">
              <w:rPr>
                <w:rFonts w:ascii="Times New Roman" w:hAnsi="Times New Roman" w:cs="Times New Roman"/>
              </w:rPr>
              <w:t>Додано завдання для досягнення Стратегічної цілі</w:t>
            </w:r>
            <w:r w:rsidR="002B2294" w:rsidRPr="006428F0">
              <w:rPr>
                <w:rFonts w:ascii="Times New Roman" w:hAnsi="Times New Roman" w:cs="Times New Roman"/>
              </w:rPr>
              <w:t xml:space="preserve"> «Пом’якшення зміни клімату та забезпечення соціально справедливого та економічно ефективного переходу до низьковуглецевого розвитку держави» в такій редакції:</w:t>
            </w:r>
          </w:p>
          <w:p w:rsidR="006165CD" w:rsidRPr="006428F0" w:rsidRDefault="002B2294" w:rsidP="006D47E8">
            <w:pPr>
              <w:spacing w:after="0" w:line="240" w:lineRule="auto"/>
              <w:jc w:val="both"/>
              <w:rPr>
                <w:rFonts w:ascii="Times New Roman" w:hAnsi="Times New Roman" w:cs="Times New Roman"/>
              </w:rPr>
            </w:pPr>
            <w:r w:rsidRPr="006428F0">
              <w:rPr>
                <w:rFonts w:ascii="Times New Roman" w:hAnsi="Times New Roman" w:cs="Times New Roman"/>
              </w:rPr>
              <w:t>«</w:t>
            </w:r>
            <w:r w:rsidR="006165CD" w:rsidRPr="006428F0">
              <w:rPr>
                <w:rFonts w:ascii="Times New Roman" w:hAnsi="Times New Roman" w:cs="Times New Roman"/>
              </w:rPr>
              <w:t>забезпечення використання осушених земель з торф'яними ґрунтами для ведення сільського господарства методами, що мінімізують втрати органічної речовини торфу та родючості торф'яних ґрунтів;</w:t>
            </w:r>
            <w:r w:rsidRPr="006428F0">
              <w:rPr>
                <w:rFonts w:ascii="Times New Roman" w:hAnsi="Times New Roman" w:cs="Times New Roman"/>
              </w:rPr>
              <w:t>»</w:t>
            </w:r>
            <w:r w:rsidR="002E6A01">
              <w:rPr>
                <w:rFonts w:ascii="Times New Roman" w:hAnsi="Times New Roman" w:cs="Times New Roman"/>
              </w:rPr>
              <w:t>.</w:t>
            </w:r>
          </w:p>
          <w:p w:rsidR="006165CD" w:rsidRPr="006428F0" w:rsidRDefault="006165CD" w:rsidP="006D47E8">
            <w:pPr>
              <w:spacing w:after="0" w:line="240" w:lineRule="auto"/>
              <w:jc w:val="both"/>
              <w:rPr>
                <w:rFonts w:ascii="Times New Roman" w:hAnsi="Times New Roman" w:cs="Times New Roman"/>
              </w:rPr>
            </w:pPr>
          </w:p>
        </w:tc>
      </w:tr>
      <w:tr w:rsidR="00A112A2" w:rsidRPr="006428F0" w:rsidTr="006428F0">
        <w:tc>
          <w:tcPr>
            <w:tcW w:w="645" w:type="dxa"/>
            <w:tcBorders>
              <w:top w:val="single" w:sz="4" w:space="0" w:color="000000"/>
              <w:bottom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t>38</w:t>
            </w:r>
          </w:p>
        </w:tc>
        <w:tc>
          <w:tcPr>
            <w:tcW w:w="5130" w:type="dxa"/>
            <w:tcBorders>
              <w:top w:val="single" w:sz="4" w:space="0" w:color="000000"/>
              <w:bottom w:val="single" w:sz="4" w:space="0" w:color="000000"/>
            </w:tcBorders>
            <w:shd w:val="clear" w:color="auto" w:fill="auto"/>
            <w:tcMar>
              <w:left w:w="83" w:type="dxa"/>
            </w:tcMar>
          </w:tcPr>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Пропозиції доповнень до Операційного плану заходів з реалізації у 2024-2026 роках Стратегії формування та реалізації державної політики у сфері </w:t>
            </w:r>
            <w:r w:rsidRPr="006428F0">
              <w:rPr>
                <w:rFonts w:ascii="Times New Roman" w:hAnsi="Times New Roman" w:cs="Times New Roman"/>
              </w:rPr>
              <w:lastRenderedPageBreak/>
              <w:t xml:space="preserve">зміни клімату: </w:t>
            </w: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В рамках імплементації проекту планується розроблення Методології вимірювань, верифікації та звітності для оцінки потоків парникових газів на торфовищах (включно з обліком впливу пожеж на торфовищах). Пропонуємо включити розроблення зазначеної Методології до розділу «Ціль 2. Пом’якшення зміни клімату та забезпечення соціально справедливого та економічно ефективного переходу до низьковуглецевого розвитку держави». </w:t>
            </w:r>
          </w:p>
        </w:tc>
        <w:tc>
          <w:tcPr>
            <w:tcW w:w="4725" w:type="dxa"/>
            <w:tcBorders>
              <w:top w:val="single" w:sz="4" w:space="0" w:color="000000"/>
              <w:bottom w:val="single" w:sz="4" w:space="0" w:color="000000"/>
            </w:tcBorders>
            <w:shd w:val="clear" w:color="auto" w:fill="auto"/>
            <w:tcMar>
              <w:left w:w="83" w:type="dxa"/>
            </w:tcMar>
          </w:tcPr>
          <w:p w:rsidR="00A112A2" w:rsidRPr="006428F0" w:rsidRDefault="006D47E8" w:rsidP="006D47E8">
            <w:pPr>
              <w:spacing w:after="0" w:line="240" w:lineRule="auto"/>
              <w:jc w:val="both"/>
              <w:rPr>
                <w:rFonts w:ascii="Times New Roman" w:hAnsi="Times New Roman" w:cs="Times New Roman"/>
              </w:rPr>
            </w:pPr>
            <w:r>
              <w:rPr>
                <w:rFonts w:ascii="Times New Roman" w:hAnsi="Times New Roman" w:cs="Times New Roman"/>
              </w:rPr>
              <w:lastRenderedPageBreak/>
              <w:t xml:space="preserve">До </w:t>
            </w:r>
            <w:proofErr w:type="spellStart"/>
            <w:r>
              <w:rPr>
                <w:rFonts w:ascii="Times New Roman" w:hAnsi="Times New Roman" w:cs="Times New Roman"/>
              </w:rPr>
              <w:t>проєкту</w:t>
            </w:r>
            <w:proofErr w:type="spellEnd"/>
            <w:r>
              <w:rPr>
                <w:rFonts w:ascii="Times New Roman" w:hAnsi="Times New Roman" w:cs="Times New Roman"/>
              </w:rPr>
              <w:t xml:space="preserve"> Операційного плану</w:t>
            </w: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p>
          <w:p w:rsidR="00A112A2" w:rsidRPr="006428F0" w:rsidRDefault="006B63D9" w:rsidP="006D47E8">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p>
          <w:p w:rsidR="00A112A2" w:rsidRPr="006428F0" w:rsidRDefault="00A112A2" w:rsidP="006D47E8">
            <w:pPr>
              <w:spacing w:after="0" w:line="240" w:lineRule="auto"/>
              <w:jc w:val="both"/>
              <w:rPr>
                <w:rFonts w:ascii="Times New Roman" w:hAnsi="Times New Roman" w:cs="Times New Roman"/>
              </w:rPr>
            </w:pPr>
            <w:bookmarkStart w:id="2" w:name="_heading=h.30j0zll" w:colFirst="0" w:colLast="0"/>
            <w:bookmarkEnd w:id="2"/>
          </w:p>
        </w:tc>
        <w:tc>
          <w:tcPr>
            <w:tcW w:w="5055" w:type="dxa"/>
            <w:tcBorders>
              <w:top w:val="single" w:sz="4" w:space="0" w:color="000000"/>
              <w:bottom w:val="single" w:sz="4" w:space="0" w:color="000000"/>
            </w:tcBorders>
            <w:shd w:val="clear" w:color="auto" w:fill="auto"/>
            <w:tcMar>
              <w:left w:w="83" w:type="dxa"/>
            </w:tcMar>
          </w:tcPr>
          <w:p w:rsidR="00A112A2" w:rsidRPr="006D47E8" w:rsidRDefault="006B63D9" w:rsidP="006D47E8">
            <w:pPr>
              <w:spacing w:after="0" w:line="240" w:lineRule="auto"/>
              <w:jc w:val="both"/>
              <w:rPr>
                <w:rFonts w:ascii="Times New Roman" w:hAnsi="Times New Roman" w:cs="Times New Roman"/>
                <w:b/>
              </w:rPr>
            </w:pPr>
            <w:r w:rsidRPr="006D47E8">
              <w:rPr>
                <w:rFonts w:ascii="Times New Roman" w:hAnsi="Times New Roman" w:cs="Times New Roman"/>
                <w:b/>
              </w:rPr>
              <w:lastRenderedPageBreak/>
              <w:t>Враховано</w:t>
            </w: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 xml:space="preserve">До розділу «Ціль 2. Пом’якшення зміни клімату та забезпечення соціально справедливого та </w:t>
            </w:r>
            <w:r w:rsidRPr="006428F0">
              <w:rPr>
                <w:rFonts w:ascii="Times New Roman" w:hAnsi="Times New Roman" w:cs="Times New Roman"/>
              </w:rPr>
              <w:lastRenderedPageBreak/>
              <w:t xml:space="preserve">економічно ефективного переходу до низьковуглецевого розвитку держави» </w:t>
            </w:r>
            <w:proofErr w:type="spellStart"/>
            <w:r w:rsidR="00B463B1" w:rsidRPr="006428F0">
              <w:rPr>
                <w:rFonts w:ascii="Times New Roman" w:hAnsi="Times New Roman" w:cs="Times New Roman"/>
              </w:rPr>
              <w:t>проєкту</w:t>
            </w:r>
            <w:proofErr w:type="spellEnd"/>
            <w:r w:rsidR="00B463B1" w:rsidRPr="006428F0">
              <w:rPr>
                <w:rFonts w:ascii="Times New Roman" w:hAnsi="Times New Roman" w:cs="Times New Roman"/>
              </w:rPr>
              <w:t xml:space="preserve"> О</w:t>
            </w:r>
            <w:r w:rsidRPr="006428F0">
              <w:rPr>
                <w:rFonts w:ascii="Times New Roman" w:hAnsi="Times New Roman" w:cs="Times New Roman"/>
              </w:rPr>
              <w:t>пераційного плану додано захід</w:t>
            </w:r>
            <w:r w:rsidR="00152F42" w:rsidRPr="006428F0">
              <w:rPr>
                <w:rFonts w:ascii="Times New Roman" w:hAnsi="Times New Roman" w:cs="Times New Roman"/>
              </w:rPr>
              <w:t xml:space="preserve"> в такій редакції</w:t>
            </w:r>
            <w:r w:rsidRPr="006428F0">
              <w:rPr>
                <w:rFonts w:ascii="Times New Roman" w:hAnsi="Times New Roman" w:cs="Times New Roman"/>
              </w:rPr>
              <w:t>:</w:t>
            </w:r>
          </w:p>
          <w:p w:rsidR="003848E1" w:rsidRPr="006428F0" w:rsidRDefault="003848E1" w:rsidP="006D47E8">
            <w:pPr>
              <w:spacing w:after="0" w:line="240" w:lineRule="auto"/>
              <w:jc w:val="both"/>
              <w:rPr>
                <w:rFonts w:ascii="Times New Roman" w:hAnsi="Times New Roman" w:cs="Times New Roman"/>
              </w:rPr>
            </w:pPr>
            <w:r w:rsidRPr="006428F0">
              <w:rPr>
                <w:rFonts w:ascii="Times New Roman" w:hAnsi="Times New Roman" w:cs="Times New Roman"/>
              </w:rPr>
              <w:t>«Розроблення методики вимірювань, верифікації та звітності для оцінки потоків парникових газів на торфовищах»</w:t>
            </w:r>
            <w:r w:rsidR="002E6A01">
              <w:rPr>
                <w:rFonts w:ascii="Times New Roman" w:hAnsi="Times New Roman" w:cs="Times New Roman"/>
              </w:rPr>
              <w:t>.</w:t>
            </w:r>
          </w:p>
        </w:tc>
      </w:tr>
      <w:tr w:rsidR="00A112A2" w:rsidRPr="006428F0" w:rsidTr="00C713B4">
        <w:tc>
          <w:tcPr>
            <w:tcW w:w="645" w:type="dxa"/>
            <w:tcBorders>
              <w:top w:val="single" w:sz="4" w:space="0" w:color="000000"/>
              <w:bottom w:val="single" w:sz="4" w:space="0" w:color="000000"/>
            </w:tcBorders>
            <w:shd w:val="clear" w:color="auto" w:fill="auto"/>
            <w:tcMar>
              <w:left w:w="83" w:type="dxa"/>
            </w:tcMar>
          </w:tcPr>
          <w:p w:rsidR="00A112A2" w:rsidRPr="006428F0" w:rsidRDefault="007C1F8A" w:rsidP="007C1F8A">
            <w:pPr>
              <w:spacing w:after="0" w:line="240" w:lineRule="auto"/>
              <w:jc w:val="center"/>
              <w:rPr>
                <w:rFonts w:ascii="Times New Roman" w:hAnsi="Times New Roman" w:cs="Times New Roman"/>
              </w:rPr>
            </w:pPr>
            <w:r>
              <w:rPr>
                <w:rFonts w:ascii="Times New Roman" w:hAnsi="Times New Roman" w:cs="Times New Roman"/>
              </w:rPr>
              <w:lastRenderedPageBreak/>
              <w:t>39</w:t>
            </w:r>
          </w:p>
        </w:tc>
        <w:tc>
          <w:tcPr>
            <w:tcW w:w="5130" w:type="dxa"/>
            <w:tcBorders>
              <w:top w:val="single" w:sz="4" w:space="0" w:color="000000"/>
              <w:bottom w:val="single" w:sz="4" w:space="0" w:color="000000"/>
            </w:tcBorders>
            <w:shd w:val="clear" w:color="auto" w:fill="auto"/>
            <w:tcMar>
              <w:left w:w="83" w:type="dxa"/>
            </w:tcMar>
          </w:tcPr>
          <w:p w:rsidR="006B63D9"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t xml:space="preserve">Крім цього, відповідно до частини шостої статті 150 Земельного кодексу України особливості правового режиму використання земель під торфовищами та можливі види їх цільового призначення визначаються Кабінетом Міністрів України. Впровадження зазначеного регулювання є надзвичайно важливим для збереження цінних екосистем, зокрема торфовищ, та пом’якшення змін клімату. </w:t>
            </w:r>
          </w:p>
          <w:p w:rsidR="006B63D9"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t xml:space="preserve">З врахуванням вказаного, пропонуємо доповнити розділ «Ціль 2. Пом’якшення зміни клімату та забезпечення соціально справедливого та економічно ефективного переходу до низьковуглецевого розвитку держави» ціллю щодо розроблення та подання Кабінетові Міністрів України проекту постанови «Про особливості правового режиму використання земель під торфовищами та можливі види їх цільового призначення». </w:t>
            </w:r>
          </w:p>
          <w:p w:rsidR="006B63D9"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t xml:space="preserve">Це підкріпить вже існуючі зобов’язання України стосовно збереження торфовищ, як Договірної сторони Рамсарської конвенції та країни-учасниці ООН, зокрема в частинах: </w:t>
            </w:r>
          </w:p>
          <w:p w:rsidR="006B63D9"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t xml:space="preserve">- Рекомендація 6.1. Збереження торфовищ </w:t>
            </w:r>
          </w:p>
          <w:p w:rsidR="006B63D9"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t xml:space="preserve">- Резолюція XII.11 Торфовища, зміни клімату та розумне використання: наслідки для Рамсарської конвенції </w:t>
            </w:r>
          </w:p>
          <w:p w:rsidR="006B63D9"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lastRenderedPageBreak/>
              <w:t xml:space="preserve">- Резолюція XIII.13 Відновлення деградованих торфовищ для </w:t>
            </w:r>
            <w:proofErr w:type="spellStart"/>
            <w:r w:rsidRPr="006428F0">
              <w:rPr>
                <w:rFonts w:ascii="Times New Roman" w:hAnsi="Times New Roman" w:cs="Times New Roman"/>
              </w:rPr>
              <w:t>помʼякшення</w:t>
            </w:r>
            <w:proofErr w:type="spellEnd"/>
            <w:r w:rsidRPr="006428F0">
              <w:rPr>
                <w:rFonts w:ascii="Times New Roman" w:hAnsi="Times New Roman" w:cs="Times New Roman"/>
              </w:rPr>
              <w:t xml:space="preserve"> та адаптації до зміни клімату та підвищення </w:t>
            </w:r>
            <w:proofErr w:type="spellStart"/>
            <w:r w:rsidRPr="006428F0">
              <w:rPr>
                <w:rFonts w:ascii="Times New Roman" w:hAnsi="Times New Roman" w:cs="Times New Roman"/>
              </w:rPr>
              <w:t>біорізноманіття</w:t>
            </w:r>
            <w:proofErr w:type="spellEnd"/>
            <w:r w:rsidRPr="006428F0">
              <w:rPr>
                <w:rFonts w:ascii="Times New Roman" w:hAnsi="Times New Roman" w:cs="Times New Roman"/>
              </w:rPr>
              <w:t xml:space="preserve"> та зменшення ризику стихійних лих </w:t>
            </w:r>
          </w:p>
          <w:p w:rsidR="00A112A2"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t>- Резолюція UNEP "Збереження та сталий менеджмент торфовищ".</w:t>
            </w:r>
          </w:p>
        </w:tc>
        <w:tc>
          <w:tcPr>
            <w:tcW w:w="4725" w:type="dxa"/>
            <w:tcBorders>
              <w:top w:val="single" w:sz="4" w:space="0" w:color="000000"/>
              <w:bottom w:val="single" w:sz="4" w:space="0" w:color="000000"/>
            </w:tcBorders>
            <w:shd w:val="clear" w:color="auto" w:fill="auto"/>
            <w:tcMar>
              <w:left w:w="83" w:type="dxa"/>
            </w:tcMar>
          </w:tcPr>
          <w:p w:rsidR="00D95704" w:rsidRDefault="00D95704" w:rsidP="009B682E">
            <w:pPr>
              <w:spacing w:after="0" w:line="240" w:lineRule="auto"/>
              <w:jc w:val="both"/>
              <w:rPr>
                <w:rFonts w:ascii="Times New Roman" w:hAnsi="Times New Roman" w:cs="Times New Roman"/>
              </w:rPr>
            </w:pPr>
            <w:r>
              <w:rPr>
                <w:rFonts w:ascii="Times New Roman" w:hAnsi="Times New Roman" w:cs="Times New Roman"/>
              </w:rPr>
              <w:lastRenderedPageBreak/>
              <w:t xml:space="preserve">До </w:t>
            </w:r>
            <w:proofErr w:type="spellStart"/>
            <w:r>
              <w:rPr>
                <w:rFonts w:ascii="Times New Roman" w:hAnsi="Times New Roman" w:cs="Times New Roman"/>
              </w:rPr>
              <w:t>проєкту</w:t>
            </w:r>
            <w:proofErr w:type="spellEnd"/>
            <w:r>
              <w:rPr>
                <w:rFonts w:ascii="Times New Roman" w:hAnsi="Times New Roman" w:cs="Times New Roman"/>
              </w:rPr>
              <w:t xml:space="preserve"> Операційного плану</w:t>
            </w:r>
          </w:p>
          <w:p w:rsidR="00D95704" w:rsidRDefault="00D95704" w:rsidP="009B682E">
            <w:pPr>
              <w:spacing w:after="0" w:line="240" w:lineRule="auto"/>
              <w:jc w:val="both"/>
              <w:rPr>
                <w:rFonts w:ascii="Times New Roman" w:hAnsi="Times New Roman" w:cs="Times New Roman"/>
              </w:rPr>
            </w:pPr>
          </w:p>
          <w:p w:rsidR="00A112A2" w:rsidRPr="006428F0" w:rsidRDefault="006B63D9" w:rsidP="009B682E">
            <w:pPr>
              <w:spacing w:after="0" w:line="240" w:lineRule="auto"/>
              <w:jc w:val="both"/>
              <w:rPr>
                <w:rFonts w:ascii="Times New Roman" w:hAnsi="Times New Roman" w:cs="Times New Roman"/>
              </w:rPr>
            </w:pPr>
            <w:r w:rsidRPr="006428F0">
              <w:rPr>
                <w:rFonts w:ascii="Times New Roman" w:hAnsi="Times New Roman" w:cs="Times New Roman"/>
              </w:rPr>
              <w:t>Норма відсутня</w:t>
            </w:r>
          </w:p>
        </w:tc>
        <w:tc>
          <w:tcPr>
            <w:tcW w:w="5055" w:type="dxa"/>
            <w:tcBorders>
              <w:top w:val="single" w:sz="4" w:space="0" w:color="000000"/>
              <w:bottom w:val="single" w:sz="4" w:space="0" w:color="000000"/>
            </w:tcBorders>
            <w:shd w:val="clear" w:color="auto" w:fill="auto"/>
            <w:tcMar>
              <w:left w:w="83" w:type="dxa"/>
            </w:tcMar>
          </w:tcPr>
          <w:p w:rsidR="00A112A2" w:rsidRDefault="00C81DE2" w:rsidP="009B682E">
            <w:pPr>
              <w:spacing w:after="0" w:line="240" w:lineRule="auto"/>
              <w:jc w:val="both"/>
              <w:rPr>
                <w:rFonts w:ascii="Times New Roman" w:hAnsi="Times New Roman" w:cs="Times New Roman"/>
                <w:b/>
              </w:rPr>
            </w:pPr>
            <w:r w:rsidRPr="00C81DE2">
              <w:rPr>
                <w:rFonts w:ascii="Times New Roman" w:hAnsi="Times New Roman" w:cs="Times New Roman"/>
                <w:b/>
              </w:rPr>
              <w:t>Відхилено</w:t>
            </w:r>
          </w:p>
          <w:p w:rsidR="00C81DE2" w:rsidRDefault="00D63CB7" w:rsidP="00756D09">
            <w:pPr>
              <w:spacing w:after="0" w:line="240" w:lineRule="auto"/>
              <w:jc w:val="both"/>
              <w:rPr>
                <w:rFonts w:ascii="Times New Roman" w:hAnsi="Times New Roman" w:cs="Times New Roman"/>
              </w:rPr>
            </w:pPr>
            <w:r w:rsidRPr="00D63CB7">
              <w:rPr>
                <w:rFonts w:ascii="Times New Roman" w:hAnsi="Times New Roman" w:cs="Times New Roman"/>
              </w:rPr>
              <w:t>Захист та відновлення торфовищ має важливе значення для скорочення викидів парникових газів та адаптації до зміни клімату.</w:t>
            </w:r>
            <w:r>
              <w:rPr>
                <w:rFonts w:ascii="Times New Roman" w:hAnsi="Times New Roman" w:cs="Times New Roman"/>
              </w:rPr>
              <w:t xml:space="preserve"> </w:t>
            </w:r>
            <w:proofErr w:type="spellStart"/>
            <w:r w:rsidR="00241704">
              <w:rPr>
                <w:rFonts w:ascii="Times New Roman" w:hAnsi="Times New Roman" w:cs="Times New Roman"/>
              </w:rPr>
              <w:t>Проєкт</w:t>
            </w:r>
            <w:proofErr w:type="spellEnd"/>
            <w:r>
              <w:rPr>
                <w:rFonts w:ascii="Times New Roman" w:hAnsi="Times New Roman" w:cs="Times New Roman"/>
              </w:rPr>
              <w:t xml:space="preserve"> Стратегії </w:t>
            </w:r>
            <w:r w:rsidR="00241704">
              <w:rPr>
                <w:rFonts w:ascii="Times New Roman" w:hAnsi="Times New Roman" w:cs="Times New Roman"/>
              </w:rPr>
              <w:t xml:space="preserve">містить </w:t>
            </w:r>
            <w:r>
              <w:rPr>
                <w:rFonts w:ascii="Times New Roman" w:hAnsi="Times New Roman" w:cs="Times New Roman"/>
              </w:rPr>
              <w:t xml:space="preserve">завдання </w:t>
            </w:r>
            <w:r w:rsidRPr="006428F0">
              <w:rPr>
                <w:rFonts w:ascii="Times New Roman" w:hAnsi="Times New Roman" w:cs="Times New Roman"/>
              </w:rPr>
              <w:t>забезпечення використання осушених земель з торф'яними ґрунтами для ведення сільського господарства методами, що мінімізують втрати органічної речовини торфу та родючості торф'яних ґрунтів</w:t>
            </w:r>
            <w:r w:rsidR="00241704">
              <w:rPr>
                <w:rFonts w:ascii="Times New Roman" w:hAnsi="Times New Roman" w:cs="Times New Roman"/>
              </w:rPr>
              <w:t xml:space="preserve">. </w:t>
            </w:r>
            <w:proofErr w:type="spellStart"/>
            <w:r w:rsidR="00241704">
              <w:rPr>
                <w:rFonts w:ascii="Times New Roman" w:hAnsi="Times New Roman" w:cs="Times New Roman"/>
              </w:rPr>
              <w:t>П</w:t>
            </w:r>
            <w:r w:rsidR="00756D09">
              <w:rPr>
                <w:rFonts w:ascii="Times New Roman" w:hAnsi="Times New Roman" w:cs="Times New Roman"/>
              </w:rPr>
              <w:t>роєкт</w:t>
            </w:r>
            <w:r w:rsidR="00241704">
              <w:rPr>
                <w:rFonts w:ascii="Times New Roman" w:hAnsi="Times New Roman" w:cs="Times New Roman"/>
              </w:rPr>
              <w:t>ом</w:t>
            </w:r>
            <w:proofErr w:type="spellEnd"/>
            <w:r w:rsidR="00756D09">
              <w:rPr>
                <w:rFonts w:ascii="Times New Roman" w:hAnsi="Times New Roman" w:cs="Times New Roman"/>
              </w:rPr>
              <w:t xml:space="preserve"> Операційного плану </w:t>
            </w:r>
            <w:r w:rsidR="00241704">
              <w:rPr>
                <w:rFonts w:ascii="Times New Roman" w:hAnsi="Times New Roman" w:cs="Times New Roman"/>
              </w:rPr>
              <w:t>передбачено захі</w:t>
            </w:r>
            <w:r w:rsidR="00756D09">
              <w:rPr>
                <w:rFonts w:ascii="Times New Roman" w:hAnsi="Times New Roman" w:cs="Times New Roman"/>
              </w:rPr>
              <w:t xml:space="preserve">д </w:t>
            </w:r>
            <w:r w:rsidR="00756D09" w:rsidRPr="006428F0">
              <w:rPr>
                <w:rFonts w:ascii="Times New Roman" w:hAnsi="Times New Roman" w:cs="Times New Roman"/>
              </w:rPr>
              <w:t>«Розроблення методики вимірювань, верифікації та звітності для оцінки потоків парникових газів на торфовищах»</w:t>
            </w:r>
            <w:r w:rsidR="00756D09">
              <w:rPr>
                <w:rFonts w:ascii="Times New Roman" w:hAnsi="Times New Roman" w:cs="Times New Roman"/>
              </w:rPr>
              <w:t xml:space="preserve">. </w:t>
            </w:r>
          </w:p>
          <w:p w:rsidR="00756D09" w:rsidRPr="00D63CB7" w:rsidRDefault="00756D09" w:rsidP="00241704">
            <w:pPr>
              <w:jc w:val="both"/>
              <w:rPr>
                <w:rFonts w:ascii="Times New Roman" w:hAnsi="Times New Roman" w:cs="Times New Roman"/>
              </w:rPr>
            </w:pPr>
            <w:r>
              <w:rPr>
                <w:rFonts w:ascii="Times New Roman" w:hAnsi="Times New Roman" w:cs="Times New Roman"/>
              </w:rPr>
              <w:t xml:space="preserve">Питання щодо правового </w:t>
            </w:r>
            <w:r w:rsidRPr="006428F0">
              <w:rPr>
                <w:rFonts w:ascii="Times New Roman" w:hAnsi="Times New Roman" w:cs="Times New Roman"/>
              </w:rPr>
              <w:t>режиму використання земель під торфовищами та можливі види їх цільового призначення</w:t>
            </w:r>
            <w:r>
              <w:rPr>
                <w:rFonts w:ascii="Times New Roman" w:hAnsi="Times New Roman" w:cs="Times New Roman"/>
              </w:rPr>
              <w:t xml:space="preserve"> </w:t>
            </w:r>
            <w:r w:rsidR="00C713B4">
              <w:rPr>
                <w:rFonts w:ascii="Times New Roman" w:hAnsi="Times New Roman" w:cs="Times New Roman"/>
              </w:rPr>
              <w:t>буде розглянуто</w:t>
            </w:r>
            <w:r>
              <w:rPr>
                <w:rFonts w:ascii="Times New Roman" w:hAnsi="Times New Roman" w:cs="Times New Roman"/>
              </w:rPr>
              <w:t xml:space="preserve"> при підготовці наступного </w:t>
            </w:r>
            <w:proofErr w:type="spellStart"/>
            <w:r w:rsidR="00241704">
              <w:rPr>
                <w:rFonts w:ascii="Times New Roman" w:hAnsi="Times New Roman" w:cs="Times New Roman"/>
              </w:rPr>
              <w:t>проєкту</w:t>
            </w:r>
            <w:proofErr w:type="spellEnd"/>
            <w:r w:rsidR="00241704">
              <w:rPr>
                <w:rFonts w:ascii="Times New Roman" w:hAnsi="Times New Roman" w:cs="Times New Roman"/>
              </w:rPr>
              <w:t xml:space="preserve"> </w:t>
            </w:r>
            <w:r>
              <w:rPr>
                <w:rFonts w:ascii="Times New Roman" w:hAnsi="Times New Roman" w:cs="Times New Roman"/>
              </w:rPr>
              <w:t>Операційного плану</w:t>
            </w:r>
            <w:r w:rsidR="00241704">
              <w:rPr>
                <w:rFonts w:ascii="Times New Roman" w:hAnsi="Times New Roman" w:cs="Times New Roman"/>
              </w:rPr>
              <w:t xml:space="preserve"> реалізації Стратегії</w:t>
            </w:r>
            <w:r>
              <w:rPr>
                <w:rFonts w:ascii="Times New Roman" w:hAnsi="Times New Roman" w:cs="Times New Roman"/>
              </w:rPr>
              <w:t>.</w:t>
            </w:r>
          </w:p>
        </w:tc>
      </w:tr>
    </w:tbl>
    <w:p w:rsidR="00A112A2" w:rsidRDefault="00A112A2">
      <w:pPr>
        <w:spacing w:after="0" w:line="240" w:lineRule="auto"/>
        <w:rPr>
          <w:rFonts w:ascii="Times New Roman" w:eastAsia="Times New Roman" w:hAnsi="Times New Roman" w:cs="Times New Roman"/>
          <w:sz w:val="28"/>
          <w:szCs w:val="28"/>
        </w:rPr>
      </w:pPr>
    </w:p>
    <w:p w:rsidR="00A112A2" w:rsidRDefault="00A112A2">
      <w:pPr>
        <w:spacing w:after="0" w:line="240" w:lineRule="auto"/>
      </w:pPr>
    </w:p>
    <w:sectPr w:rsidR="00A112A2">
      <w:headerReference w:type="default" r:id="rId7"/>
      <w:footerReference w:type="default" r:id="rId8"/>
      <w:pgSz w:w="16838" w:h="11906" w:orient="landscape"/>
      <w:pgMar w:top="851" w:right="850" w:bottom="850" w:left="850" w:header="708"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81" w:rsidRDefault="00EF5481">
      <w:pPr>
        <w:spacing w:after="0" w:line="240" w:lineRule="auto"/>
      </w:pPr>
      <w:r>
        <w:separator/>
      </w:r>
    </w:p>
  </w:endnote>
  <w:endnote w:type="continuationSeparator" w:id="0">
    <w:p w:rsidR="00EF5481" w:rsidRDefault="00EF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00"/>
    <w:family w:val="roman"/>
    <w:notTrueType/>
    <w:pitch w:val="default"/>
    <w:sig w:usb0="00000201" w:usb1="00000000" w:usb2="00000000" w:usb3="00000000" w:csb0="00000004"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ntiqua">
    <w:altName w:val="Bahnschrift Light"/>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46" w:rsidRDefault="00DA4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81" w:rsidRDefault="00EF5481">
      <w:pPr>
        <w:spacing w:after="0" w:line="240" w:lineRule="auto"/>
      </w:pPr>
      <w:r>
        <w:separator/>
      </w:r>
    </w:p>
  </w:footnote>
  <w:footnote w:type="continuationSeparator" w:id="0">
    <w:p w:rsidR="00EF5481" w:rsidRDefault="00EF5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46" w:rsidRDefault="00DA4446">
    <w:pPr>
      <w:pBdr>
        <w:top w:val="nil"/>
        <w:left w:val="nil"/>
        <w:bottom w:val="nil"/>
        <w:right w:val="nil"/>
        <w:between w:val="nil"/>
      </w:pBdr>
      <w:tabs>
        <w:tab w:val="center" w:pos="4819"/>
        <w:tab w:val="right" w:pos="9639"/>
      </w:tabs>
      <w:spacing w:after="0" w:line="240" w:lineRule="auto"/>
      <w:jc w:val="center"/>
    </w:pPr>
    <w:r>
      <w:fldChar w:fldCharType="begin"/>
    </w:r>
    <w:r>
      <w:instrText>PAGE</w:instrText>
    </w:r>
    <w:r>
      <w:fldChar w:fldCharType="separate"/>
    </w:r>
    <w:r w:rsidR="00927FEF">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A2"/>
    <w:rsid w:val="000167E8"/>
    <w:rsid w:val="0002585F"/>
    <w:rsid w:val="00027B2A"/>
    <w:rsid w:val="0004677A"/>
    <w:rsid w:val="00064BB7"/>
    <w:rsid w:val="0007398A"/>
    <w:rsid w:val="00094773"/>
    <w:rsid w:val="000C7B75"/>
    <w:rsid w:val="000F1A37"/>
    <w:rsid w:val="000F521F"/>
    <w:rsid w:val="0011333A"/>
    <w:rsid w:val="0013442F"/>
    <w:rsid w:val="00147F5E"/>
    <w:rsid w:val="00152F42"/>
    <w:rsid w:val="00157687"/>
    <w:rsid w:val="00195681"/>
    <w:rsid w:val="001C315B"/>
    <w:rsid w:val="001F0D5E"/>
    <w:rsid w:val="00212145"/>
    <w:rsid w:val="00241704"/>
    <w:rsid w:val="00245BA3"/>
    <w:rsid w:val="002927F1"/>
    <w:rsid w:val="002B2294"/>
    <w:rsid w:val="002D1EF0"/>
    <w:rsid w:val="002E2DEA"/>
    <w:rsid w:val="002E6A01"/>
    <w:rsid w:val="00314520"/>
    <w:rsid w:val="0034314D"/>
    <w:rsid w:val="003679E8"/>
    <w:rsid w:val="003848E1"/>
    <w:rsid w:val="00391292"/>
    <w:rsid w:val="004213AC"/>
    <w:rsid w:val="0043703C"/>
    <w:rsid w:val="0046383E"/>
    <w:rsid w:val="00486DA9"/>
    <w:rsid w:val="004A08A6"/>
    <w:rsid w:val="004A4960"/>
    <w:rsid w:val="004E7956"/>
    <w:rsid w:val="0052385E"/>
    <w:rsid w:val="005300D2"/>
    <w:rsid w:val="00572830"/>
    <w:rsid w:val="00582AC2"/>
    <w:rsid w:val="005C37A2"/>
    <w:rsid w:val="0061156C"/>
    <w:rsid w:val="006165CD"/>
    <w:rsid w:val="0063689C"/>
    <w:rsid w:val="00640E61"/>
    <w:rsid w:val="006428F0"/>
    <w:rsid w:val="0066063B"/>
    <w:rsid w:val="00683290"/>
    <w:rsid w:val="006B63D9"/>
    <w:rsid w:val="006C3C4C"/>
    <w:rsid w:val="006D47E8"/>
    <w:rsid w:val="0072694E"/>
    <w:rsid w:val="007511BC"/>
    <w:rsid w:val="00756D09"/>
    <w:rsid w:val="00756D7A"/>
    <w:rsid w:val="007604B7"/>
    <w:rsid w:val="007827FB"/>
    <w:rsid w:val="007C1F8A"/>
    <w:rsid w:val="008453B9"/>
    <w:rsid w:val="00847500"/>
    <w:rsid w:val="00876844"/>
    <w:rsid w:val="00897808"/>
    <w:rsid w:val="008B4DC6"/>
    <w:rsid w:val="008B733D"/>
    <w:rsid w:val="008E3572"/>
    <w:rsid w:val="008E3818"/>
    <w:rsid w:val="0090711B"/>
    <w:rsid w:val="0091042F"/>
    <w:rsid w:val="00926540"/>
    <w:rsid w:val="00927FEF"/>
    <w:rsid w:val="00955D0D"/>
    <w:rsid w:val="00967A9C"/>
    <w:rsid w:val="00976C6D"/>
    <w:rsid w:val="0098256F"/>
    <w:rsid w:val="009B682E"/>
    <w:rsid w:val="009D57C5"/>
    <w:rsid w:val="009F5C9F"/>
    <w:rsid w:val="00A112A2"/>
    <w:rsid w:val="00A17139"/>
    <w:rsid w:val="00A37FC6"/>
    <w:rsid w:val="00A43E69"/>
    <w:rsid w:val="00A62B85"/>
    <w:rsid w:val="00AB3C0A"/>
    <w:rsid w:val="00AD02FC"/>
    <w:rsid w:val="00AD7F0B"/>
    <w:rsid w:val="00AF70B7"/>
    <w:rsid w:val="00B463B1"/>
    <w:rsid w:val="00B46B13"/>
    <w:rsid w:val="00BE0640"/>
    <w:rsid w:val="00C2126A"/>
    <w:rsid w:val="00C61A10"/>
    <w:rsid w:val="00C661C7"/>
    <w:rsid w:val="00C713B4"/>
    <w:rsid w:val="00C81DE2"/>
    <w:rsid w:val="00C85FBF"/>
    <w:rsid w:val="00C96A1E"/>
    <w:rsid w:val="00CF6307"/>
    <w:rsid w:val="00D123A3"/>
    <w:rsid w:val="00D45909"/>
    <w:rsid w:val="00D529BC"/>
    <w:rsid w:val="00D63CB7"/>
    <w:rsid w:val="00D95704"/>
    <w:rsid w:val="00DA4446"/>
    <w:rsid w:val="00E01B43"/>
    <w:rsid w:val="00E1610C"/>
    <w:rsid w:val="00EA1EDD"/>
    <w:rsid w:val="00ED4C42"/>
    <w:rsid w:val="00EF4622"/>
    <w:rsid w:val="00EF5481"/>
    <w:rsid w:val="00F05E31"/>
    <w:rsid w:val="00F0776E"/>
    <w:rsid w:val="00F1389E"/>
    <w:rsid w:val="00F21D1D"/>
    <w:rsid w:val="00F27CFD"/>
    <w:rsid w:val="00F61B7C"/>
    <w:rsid w:val="00F74741"/>
    <w:rsid w:val="00F830A6"/>
    <w:rsid w:val="00FF15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C7B13-75D3-4611-8926-B15EAEB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4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rvts9">
    <w:name w:val="rvts9"/>
    <w:basedOn w:val="a0"/>
    <w:qFormat/>
    <w:rsid w:val="003F5CA6"/>
  </w:style>
  <w:style w:type="character" w:customStyle="1" w:styleId="rvts46">
    <w:name w:val="rvts46"/>
    <w:basedOn w:val="a0"/>
    <w:qFormat/>
    <w:rsid w:val="003F5CA6"/>
  </w:style>
  <w:style w:type="character" w:customStyle="1" w:styleId="InternetLink">
    <w:name w:val="Internet Link"/>
    <w:basedOn w:val="a0"/>
    <w:uiPriority w:val="99"/>
    <w:semiHidden/>
    <w:unhideWhenUsed/>
    <w:rsid w:val="003F5CA6"/>
    <w:rPr>
      <w:color w:val="0000FF"/>
      <w:u w:val="single"/>
    </w:rPr>
  </w:style>
  <w:style w:type="character" w:customStyle="1" w:styleId="rvts37">
    <w:name w:val="rvts37"/>
    <w:basedOn w:val="a0"/>
    <w:qFormat/>
    <w:rsid w:val="003F5CA6"/>
  </w:style>
  <w:style w:type="character" w:customStyle="1" w:styleId="rvts11">
    <w:name w:val="rvts11"/>
    <w:basedOn w:val="a0"/>
    <w:qFormat/>
    <w:rsid w:val="003F5CA6"/>
  </w:style>
  <w:style w:type="character" w:customStyle="1" w:styleId="a4">
    <w:name w:val="Текст выноски Знак"/>
    <w:basedOn w:val="a0"/>
    <w:uiPriority w:val="99"/>
    <w:semiHidden/>
    <w:qFormat/>
    <w:rsid w:val="00061F4F"/>
    <w:rPr>
      <w:rFonts w:ascii="Tahoma" w:hAnsi="Tahoma" w:cs="Tahoma"/>
      <w:sz w:val="16"/>
      <w:szCs w:val="16"/>
    </w:rPr>
  </w:style>
  <w:style w:type="character" w:customStyle="1" w:styleId="a5">
    <w:name w:val="Верхний колонтитул Знак"/>
    <w:basedOn w:val="a0"/>
    <w:uiPriority w:val="99"/>
    <w:qFormat/>
    <w:rsid w:val="00E172FB"/>
  </w:style>
  <w:style w:type="character" w:customStyle="1" w:styleId="a6">
    <w:name w:val="Нижний колонтитул Знак"/>
    <w:basedOn w:val="a0"/>
    <w:uiPriority w:val="99"/>
    <w:qFormat/>
    <w:rsid w:val="00E172FB"/>
  </w:style>
  <w:style w:type="character" w:customStyle="1" w:styleId="ListLabel1">
    <w:name w:val="ListLabel 1"/>
    <w:qFormat/>
    <w:rsid w:val="006E3CB8"/>
    <w:rPr>
      <w:rFonts w:eastAsia="Calibri" w:cs="Times New Roman"/>
    </w:rPr>
  </w:style>
  <w:style w:type="character" w:customStyle="1" w:styleId="ListLabel2">
    <w:name w:val="ListLabel 2"/>
    <w:qFormat/>
    <w:rsid w:val="006E3CB8"/>
    <w:rPr>
      <w:rFonts w:cs="Courier New"/>
    </w:rPr>
  </w:style>
  <w:style w:type="character" w:customStyle="1" w:styleId="ListLabel3">
    <w:name w:val="ListLabel 3"/>
    <w:qFormat/>
    <w:rsid w:val="006E3CB8"/>
    <w:rPr>
      <w:rFonts w:cs="Courier New"/>
    </w:rPr>
  </w:style>
  <w:style w:type="character" w:customStyle="1" w:styleId="ListLabel4">
    <w:name w:val="ListLabel 4"/>
    <w:qFormat/>
    <w:rsid w:val="006E3CB8"/>
    <w:rPr>
      <w:rFonts w:cs="Courier New"/>
    </w:rPr>
  </w:style>
  <w:style w:type="character" w:customStyle="1" w:styleId="ListLabel5">
    <w:name w:val="ListLabel 5"/>
    <w:qFormat/>
    <w:rsid w:val="006E3CB8"/>
    <w:rPr>
      <w:u w:val="none"/>
    </w:rPr>
  </w:style>
  <w:style w:type="character" w:customStyle="1" w:styleId="ListLabel6">
    <w:name w:val="ListLabel 6"/>
    <w:qFormat/>
    <w:rsid w:val="006E3CB8"/>
    <w:rPr>
      <w:u w:val="none"/>
    </w:rPr>
  </w:style>
  <w:style w:type="character" w:customStyle="1" w:styleId="ListLabel7">
    <w:name w:val="ListLabel 7"/>
    <w:qFormat/>
    <w:rsid w:val="006E3CB8"/>
    <w:rPr>
      <w:u w:val="none"/>
    </w:rPr>
  </w:style>
  <w:style w:type="character" w:customStyle="1" w:styleId="ListLabel8">
    <w:name w:val="ListLabel 8"/>
    <w:qFormat/>
    <w:rsid w:val="006E3CB8"/>
    <w:rPr>
      <w:u w:val="none"/>
    </w:rPr>
  </w:style>
  <w:style w:type="character" w:customStyle="1" w:styleId="ListLabel9">
    <w:name w:val="ListLabel 9"/>
    <w:qFormat/>
    <w:rsid w:val="006E3CB8"/>
    <w:rPr>
      <w:u w:val="none"/>
    </w:rPr>
  </w:style>
  <w:style w:type="character" w:customStyle="1" w:styleId="ListLabel10">
    <w:name w:val="ListLabel 10"/>
    <w:qFormat/>
    <w:rsid w:val="006E3CB8"/>
    <w:rPr>
      <w:u w:val="none"/>
    </w:rPr>
  </w:style>
  <w:style w:type="character" w:customStyle="1" w:styleId="ListLabel11">
    <w:name w:val="ListLabel 11"/>
    <w:qFormat/>
    <w:rsid w:val="006E3CB8"/>
    <w:rPr>
      <w:u w:val="none"/>
    </w:rPr>
  </w:style>
  <w:style w:type="character" w:customStyle="1" w:styleId="ListLabel12">
    <w:name w:val="ListLabel 12"/>
    <w:qFormat/>
    <w:rsid w:val="006E3CB8"/>
    <w:rPr>
      <w:u w:val="none"/>
    </w:rPr>
  </w:style>
  <w:style w:type="character" w:customStyle="1" w:styleId="ListLabel13">
    <w:name w:val="ListLabel 13"/>
    <w:qFormat/>
    <w:rsid w:val="006E3CB8"/>
    <w:rPr>
      <w:u w:val="none"/>
    </w:rPr>
  </w:style>
  <w:style w:type="character" w:customStyle="1" w:styleId="ListLabel14">
    <w:name w:val="ListLabel 14"/>
    <w:qFormat/>
    <w:rsid w:val="006E3CB8"/>
    <w:rPr>
      <w:u w:val="none"/>
    </w:rPr>
  </w:style>
  <w:style w:type="character" w:customStyle="1" w:styleId="ListLabel15">
    <w:name w:val="ListLabel 15"/>
    <w:qFormat/>
    <w:rsid w:val="006E3CB8"/>
    <w:rPr>
      <w:u w:val="none"/>
    </w:rPr>
  </w:style>
  <w:style w:type="character" w:customStyle="1" w:styleId="ListLabel16">
    <w:name w:val="ListLabel 16"/>
    <w:qFormat/>
    <w:rsid w:val="006E3CB8"/>
    <w:rPr>
      <w:u w:val="none"/>
    </w:rPr>
  </w:style>
  <w:style w:type="character" w:customStyle="1" w:styleId="ListLabel17">
    <w:name w:val="ListLabel 17"/>
    <w:qFormat/>
    <w:rsid w:val="006E3CB8"/>
    <w:rPr>
      <w:u w:val="none"/>
    </w:rPr>
  </w:style>
  <w:style w:type="character" w:customStyle="1" w:styleId="ListLabel18">
    <w:name w:val="ListLabel 18"/>
    <w:qFormat/>
    <w:rsid w:val="006E3CB8"/>
    <w:rPr>
      <w:u w:val="none"/>
    </w:rPr>
  </w:style>
  <w:style w:type="character" w:customStyle="1" w:styleId="ListLabel19">
    <w:name w:val="ListLabel 19"/>
    <w:qFormat/>
    <w:rsid w:val="006E3CB8"/>
    <w:rPr>
      <w:u w:val="none"/>
    </w:rPr>
  </w:style>
  <w:style w:type="character" w:customStyle="1" w:styleId="ListLabel20">
    <w:name w:val="ListLabel 20"/>
    <w:qFormat/>
    <w:rsid w:val="006E3CB8"/>
    <w:rPr>
      <w:u w:val="none"/>
    </w:rPr>
  </w:style>
  <w:style w:type="character" w:customStyle="1" w:styleId="ListLabel21">
    <w:name w:val="ListLabel 21"/>
    <w:qFormat/>
    <w:rsid w:val="006E3CB8"/>
    <w:rPr>
      <w:u w:val="none"/>
    </w:rPr>
  </w:style>
  <w:style w:type="character" w:customStyle="1" w:styleId="ListLabel22">
    <w:name w:val="ListLabel 22"/>
    <w:qFormat/>
    <w:rsid w:val="006E3CB8"/>
    <w:rPr>
      <w:u w:val="none"/>
    </w:rPr>
  </w:style>
  <w:style w:type="character" w:customStyle="1" w:styleId="ListLabel23">
    <w:name w:val="ListLabel 23"/>
    <w:qFormat/>
    <w:rsid w:val="006E3CB8"/>
    <w:rPr>
      <w:rFonts w:cs="Courier New"/>
    </w:rPr>
  </w:style>
  <w:style w:type="character" w:customStyle="1" w:styleId="ListLabel24">
    <w:name w:val="ListLabel 24"/>
    <w:qFormat/>
    <w:rsid w:val="006E3CB8"/>
    <w:rPr>
      <w:rFonts w:cs="Courier New"/>
    </w:rPr>
  </w:style>
  <w:style w:type="character" w:customStyle="1" w:styleId="ListLabel25">
    <w:name w:val="ListLabel 25"/>
    <w:qFormat/>
    <w:rsid w:val="006E3CB8"/>
    <w:rPr>
      <w:rFonts w:cs="Courier New"/>
    </w:rPr>
  </w:style>
  <w:style w:type="character" w:customStyle="1" w:styleId="ListLabel26">
    <w:name w:val="ListLabel 26"/>
    <w:qFormat/>
    <w:rsid w:val="006E3CB8"/>
    <w:rPr>
      <w:rFonts w:cs="Courier New"/>
    </w:rPr>
  </w:style>
  <w:style w:type="character" w:customStyle="1" w:styleId="ListLabel27">
    <w:name w:val="ListLabel 27"/>
    <w:qFormat/>
    <w:rsid w:val="006E3CB8"/>
    <w:rPr>
      <w:rFonts w:cs="Courier New"/>
    </w:rPr>
  </w:style>
  <w:style w:type="character" w:customStyle="1" w:styleId="ListLabel28">
    <w:name w:val="ListLabel 28"/>
    <w:qFormat/>
    <w:rsid w:val="006E3CB8"/>
    <w:rPr>
      <w:rFonts w:cs="Courier New"/>
    </w:rPr>
  </w:style>
  <w:style w:type="paragraph" w:customStyle="1" w:styleId="Heading">
    <w:name w:val="Heading"/>
    <w:basedOn w:val="a"/>
    <w:next w:val="a7"/>
    <w:qFormat/>
    <w:rsid w:val="006E3CB8"/>
    <w:pPr>
      <w:keepNext/>
      <w:spacing w:before="240" w:after="120"/>
    </w:pPr>
    <w:rPr>
      <w:rFonts w:ascii="Liberation Sans" w:eastAsia="Noto Sans CJK SC Regular" w:hAnsi="Liberation Sans" w:cs="FreeSans"/>
      <w:sz w:val="28"/>
      <w:szCs w:val="28"/>
    </w:rPr>
  </w:style>
  <w:style w:type="paragraph" w:styleId="a7">
    <w:name w:val="Body Text"/>
    <w:basedOn w:val="a"/>
    <w:rsid w:val="006E3CB8"/>
    <w:pPr>
      <w:spacing w:after="140" w:line="288" w:lineRule="auto"/>
    </w:pPr>
  </w:style>
  <w:style w:type="paragraph" w:styleId="a8">
    <w:name w:val="List"/>
    <w:basedOn w:val="a7"/>
    <w:rsid w:val="006E3CB8"/>
    <w:rPr>
      <w:rFonts w:cs="FreeSans"/>
    </w:rPr>
  </w:style>
  <w:style w:type="paragraph" w:styleId="a9">
    <w:name w:val="caption"/>
    <w:basedOn w:val="a"/>
    <w:qFormat/>
    <w:rsid w:val="006E3CB8"/>
    <w:pPr>
      <w:suppressLineNumbers/>
      <w:spacing w:before="120" w:after="120"/>
    </w:pPr>
    <w:rPr>
      <w:rFonts w:cs="FreeSans"/>
      <w:i/>
      <w:iCs/>
      <w:sz w:val="24"/>
      <w:szCs w:val="24"/>
    </w:rPr>
  </w:style>
  <w:style w:type="paragraph" w:customStyle="1" w:styleId="Index">
    <w:name w:val="Index"/>
    <w:basedOn w:val="a"/>
    <w:qFormat/>
    <w:rsid w:val="006E3CB8"/>
    <w:pPr>
      <w:suppressLineNumbers/>
    </w:pPr>
    <w:rPr>
      <w:rFonts w:cs="FreeSans"/>
    </w:rPr>
  </w:style>
  <w:style w:type="paragraph" w:styleId="aa">
    <w:name w:val="List Paragraph"/>
    <w:basedOn w:val="a"/>
    <w:uiPriority w:val="1"/>
    <w:qFormat/>
    <w:rsid w:val="00C3634D"/>
    <w:pPr>
      <w:ind w:left="720"/>
      <w:contextualSpacing/>
    </w:pPr>
  </w:style>
  <w:style w:type="paragraph" w:customStyle="1" w:styleId="rvps2">
    <w:name w:val="rvps2"/>
    <w:basedOn w:val="a"/>
    <w:qFormat/>
    <w:rsid w:val="003F5CA6"/>
    <w:pPr>
      <w:spacing w:beforeAutospacing="1" w:afterAutospacing="1" w:line="240" w:lineRule="auto"/>
    </w:pPr>
    <w:rPr>
      <w:rFonts w:ascii="Times New Roman" w:eastAsia="Times New Roman" w:hAnsi="Times New Roman" w:cs="Times New Roman"/>
      <w:sz w:val="24"/>
      <w:szCs w:val="24"/>
    </w:rPr>
  </w:style>
  <w:style w:type="paragraph" w:styleId="ab">
    <w:name w:val="Balloon Text"/>
    <w:basedOn w:val="a"/>
    <w:uiPriority w:val="99"/>
    <w:semiHidden/>
    <w:unhideWhenUsed/>
    <w:qFormat/>
    <w:rsid w:val="00061F4F"/>
    <w:pPr>
      <w:spacing w:after="0" w:line="240" w:lineRule="auto"/>
    </w:pPr>
    <w:rPr>
      <w:rFonts w:ascii="Tahoma" w:hAnsi="Tahoma" w:cs="Tahoma"/>
      <w:sz w:val="16"/>
      <w:szCs w:val="16"/>
    </w:rPr>
  </w:style>
  <w:style w:type="paragraph" w:styleId="ac">
    <w:name w:val="header"/>
    <w:basedOn w:val="a"/>
    <w:uiPriority w:val="99"/>
    <w:unhideWhenUsed/>
    <w:rsid w:val="00E172FB"/>
    <w:pPr>
      <w:tabs>
        <w:tab w:val="center" w:pos="4819"/>
        <w:tab w:val="right" w:pos="9639"/>
      </w:tabs>
      <w:spacing w:after="0" w:line="240" w:lineRule="auto"/>
    </w:pPr>
  </w:style>
  <w:style w:type="paragraph" w:styleId="ad">
    <w:name w:val="footer"/>
    <w:basedOn w:val="a"/>
    <w:uiPriority w:val="99"/>
    <w:unhideWhenUsed/>
    <w:rsid w:val="00E172FB"/>
    <w:pPr>
      <w:tabs>
        <w:tab w:val="center" w:pos="4819"/>
        <w:tab w:val="right" w:pos="9639"/>
      </w:tabs>
      <w:spacing w:after="0" w:line="240" w:lineRule="auto"/>
    </w:pPr>
  </w:style>
  <w:style w:type="paragraph" w:customStyle="1" w:styleId="TableContents">
    <w:name w:val="Table Contents"/>
    <w:basedOn w:val="a"/>
    <w:qFormat/>
    <w:rsid w:val="006E3CB8"/>
  </w:style>
  <w:style w:type="paragraph" w:customStyle="1" w:styleId="TableHeading">
    <w:name w:val="Table Heading"/>
    <w:basedOn w:val="TableContents"/>
    <w:qFormat/>
    <w:rsid w:val="006E3CB8"/>
  </w:style>
  <w:style w:type="table" w:styleId="ae">
    <w:name w:val="Table Grid"/>
    <w:basedOn w:val="a1"/>
    <w:uiPriority w:val="39"/>
    <w:rsid w:val="0043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qFormat/>
    <w:rsid w:val="00801B60"/>
    <w:pPr>
      <w:spacing w:before="120" w:after="0" w:line="240" w:lineRule="auto"/>
      <w:ind w:firstLine="567"/>
    </w:pPr>
    <w:rPr>
      <w:rFonts w:ascii="Antiqua" w:eastAsia="Times New Roman" w:hAnsi="Antiqua" w:cs="Times New Roman"/>
      <w:color w:val="auto"/>
      <w:sz w:val="26"/>
      <w:szCs w:val="20"/>
      <w:lang w:eastAsia="ru-RU"/>
    </w:rPr>
  </w:style>
  <w:style w:type="paragraph" w:customStyle="1" w:styleId="TableParagraph">
    <w:name w:val="Table Paragraph"/>
    <w:basedOn w:val="a"/>
    <w:uiPriority w:val="1"/>
    <w:qFormat/>
    <w:rsid w:val="00303C01"/>
    <w:pPr>
      <w:widowControl w:val="0"/>
      <w:autoSpaceDE w:val="0"/>
      <w:autoSpaceDN w:val="0"/>
      <w:spacing w:after="0" w:line="240" w:lineRule="auto"/>
    </w:pPr>
    <w:rPr>
      <w:rFonts w:ascii="Times New Roman" w:eastAsia="Times New Roman" w:hAnsi="Times New Roman" w:cs="Times New Roman"/>
      <w:color w:val="auto"/>
    </w:rPr>
  </w:style>
  <w:style w:type="table" w:customStyle="1" w:styleId="TableNormal1">
    <w:name w:val="Table Normal1"/>
    <w:uiPriority w:val="2"/>
    <w:semiHidden/>
    <w:unhideWhenUsed/>
    <w:qFormat/>
    <w:rsid w:val="00303C0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Default">
    <w:name w:val="Default"/>
    <w:rsid w:val="001F7AAD"/>
    <w:pPr>
      <w:autoSpaceDE w:val="0"/>
      <w:autoSpaceDN w:val="0"/>
      <w:adjustRightInd w:val="0"/>
    </w:pPr>
    <w:rPr>
      <w:color w:val="000000"/>
      <w:sz w:val="24"/>
      <w:szCs w:val="24"/>
    </w:rPr>
  </w:style>
  <w:style w:type="character" w:styleId="af0">
    <w:name w:val="annotation reference"/>
    <w:basedOn w:val="a0"/>
    <w:uiPriority w:val="99"/>
    <w:semiHidden/>
    <w:unhideWhenUsed/>
    <w:rsid w:val="001F7AAD"/>
    <w:rPr>
      <w:sz w:val="16"/>
      <w:szCs w:val="16"/>
    </w:rPr>
  </w:style>
  <w:style w:type="paragraph" w:styleId="af1">
    <w:name w:val="annotation text"/>
    <w:basedOn w:val="a"/>
    <w:link w:val="af2"/>
    <w:uiPriority w:val="99"/>
    <w:semiHidden/>
    <w:unhideWhenUsed/>
    <w:rsid w:val="001F7AAD"/>
    <w:pPr>
      <w:spacing w:line="240" w:lineRule="auto"/>
    </w:pPr>
    <w:rPr>
      <w:sz w:val="20"/>
      <w:szCs w:val="20"/>
    </w:rPr>
  </w:style>
  <w:style w:type="character" w:customStyle="1" w:styleId="af2">
    <w:name w:val="Текст примечания Знак"/>
    <w:basedOn w:val="a0"/>
    <w:link w:val="af1"/>
    <w:uiPriority w:val="99"/>
    <w:semiHidden/>
    <w:rsid w:val="001F7AAD"/>
    <w:rPr>
      <w:rFonts w:ascii="Calibri" w:eastAsia="Calibri" w:hAnsi="Calibri"/>
      <w:color w:val="00000A"/>
      <w:szCs w:val="20"/>
    </w:rPr>
  </w:style>
  <w:style w:type="paragraph" w:styleId="af3">
    <w:name w:val="annotation subject"/>
    <w:basedOn w:val="af1"/>
    <w:next w:val="af1"/>
    <w:link w:val="af4"/>
    <w:uiPriority w:val="99"/>
    <w:semiHidden/>
    <w:unhideWhenUsed/>
    <w:rsid w:val="001F7AAD"/>
    <w:rPr>
      <w:b/>
      <w:bCs/>
    </w:rPr>
  </w:style>
  <w:style w:type="character" w:customStyle="1" w:styleId="af4">
    <w:name w:val="Тема примечания Знак"/>
    <w:basedOn w:val="af2"/>
    <w:link w:val="af3"/>
    <w:uiPriority w:val="99"/>
    <w:semiHidden/>
    <w:rsid w:val="001F7AAD"/>
    <w:rPr>
      <w:rFonts w:ascii="Calibri" w:eastAsia="Calibri" w:hAnsi="Calibri"/>
      <w:b/>
      <w:bCs/>
      <w:color w:val="00000A"/>
      <w:szCs w:val="20"/>
    </w:rPr>
  </w:style>
  <w:style w:type="paragraph" w:styleId="af5">
    <w:name w:val="Normal (Web)"/>
    <w:basedOn w:val="a"/>
    <w:uiPriority w:val="99"/>
    <w:unhideWhenUsed/>
    <w:rsid w:val="00415C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6">
    <w:name w:val="Placeholder Text"/>
    <w:basedOn w:val="a0"/>
    <w:uiPriority w:val="99"/>
    <w:semiHidden/>
    <w:rsid w:val="00580947"/>
    <w:rPr>
      <w:color w:val="808080"/>
    </w:rPr>
  </w:style>
  <w:style w:type="character" w:styleId="af7">
    <w:name w:val="Hyperlink"/>
    <w:basedOn w:val="a0"/>
    <w:uiPriority w:val="99"/>
    <w:semiHidden/>
    <w:unhideWhenUsed/>
    <w:rsid w:val="009F2FB2"/>
    <w:rPr>
      <w:color w:val="0000FF"/>
      <w:u w:val="single"/>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83" w:type="dxa"/>
        <w:right w:w="108" w:type="dxa"/>
      </w:tblCellMar>
    </w:tblPr>
  </w:style>
  <w:style w:type="table" w:customStyle="1" w:styleId="10">
    <w:name w:val="1"/>
    <w:basedOn w:val="TableNormal2"/>
    <w:pPr>
      <w:widowControl w:val="0"/>
    </w:pPr>
    <w:tblPr>
      <w:tblStyleRowBandSize w:val="1"/>
      <w:tblStyleColBandSize w:val="1"/>
      <w:tblCellMar>
        <w:left w:w="83" w:type="dxa"/>
        <w:right w:w="108" w:type="dxa"/>
      </w:tblCellMar>
    </w:tblPr>
  </w:style>
  <w:style w:type="table" w:customStyle="1" w:styleId="af9">
    <w:basedOn w:val="TableNormal0"/>
    <w:pPr>
      <w:widowControl w:val="0"/>
    </w:pPr>
    <w:tblPr>
      <w:tblStyleRowBandSize w:val="1"/>
      <w:tblStyleColBandSize w:val="1"/>
      <w:tblCellMar>
        <w:left w:w="83" w:type="dxa"/>
        <w:right w:w="108" w:type="dxa"/>
      </w:tblCellMar>
    </w:tblPr>
  </w:style>
  <w:style w:type="paragraph" w:customStyle="1" w:styleId="rvps7">
    <w:name w:val="rvps7"/>
    <w:basedOn w:val="a"/>
    <w:rsid w:val="009265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15">
    <w:name w:val="rvts15"/>
    <w:basedOn w:val="a0"/>
    <w:rsid w:val="0092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2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8xwVPk0Bo3q3SOvs1LhcFvPdfg==">CgMxLjAyCGguZ2pkZ3hzMgloLjMwajB6bGw4AHIhMUJBa3Jka3hxaUZmRUJmcEtZeGZpWWJlbVdnalkyTU1U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33</Pages>
  <Words>59812</Words>
  <Characters>34093</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Nosykhin</dc:creator>
  <cp:lastModifiedBy>Парасочка Аліна Петрівна</cp:lastModifiedBy>
  <cp:revision>42</cp:revision>
  <cp:lastPrinted>2024-04-15T07:34:00Z</cp:lastPrinted>
  <dcterms:created xsi:type="dcterms:W3CDTF">2024-02-02T08:30:00Z</dcterms:created>
  <dcterms:modified xsi:type="dcterms:W3CDTF">2024-04-15T07:37:00Z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