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381"/>
        <w:gridCol w:w="5827"/>
        <w:gridCol w:w="3037"/>
      </w:tblGrid>
      <w:tr w:rsidR="00E620A3" w:rsidTr="009539BC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827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9539BC">
        <w:trPr>
          <w:trHeight w:val="1009"/>
        </w:trPr>
        <w:tc>
          <w:tcPr>
            <w:tcW w:w="1934" w:type="dxa"/>
          </w:tcPr>
          <w:p w:rsidR="00501C04" w:rsidRDefault="002E1155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1155">
              <w:rPr>
                <w:rFonts w:ascii="Times New Roman" w:hAnsi="Times New Roman" w:cs="Times New Roman"/>
                <w:sz w:val="28"/>
                <w:szCs w:val="28"/>
              </w:rPr>
              <w:t>15141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9763E6" w:rsidP="0030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2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ОВАРИСТВО З ОБМЕЖЕНОЮ ВІДПОВІДАЛЬНІСТЮ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0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ЗАПОРІЗЬКИЙ ЛИВАРНО-МЕХАНІЧНИЙ 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>юридичної особи 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1204">
              <w:rPr>
                <w:rFonts w:ascii="Times New Roman" w:hAnsi="Times New Roman"/>
                <w:sz w:val="28"/>
                <w:szCs w:val="28"/>
              </w:rPr>
              <w:t>729463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186285" w:rsidRDefault="00301204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6285" w:rsidRDefault="00186285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01204">
              <w:rPr>
                <w:rFonts w:ascii="Times New Roman" w:hAnsi="Times New Roman" w:cs="Times New Roman"/>
                <w:sz w:val="28"/>
                <w:szCs w:val="28"/>
              </w:rPr>
              <w:t>Запоріжжя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5871" w:rsidRPr="00135871" w:rsidRDefault="00186285" w:rsidP="0013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301204">
              <w:rPr>
                <w:rFonts w:ascii="Times New Roman" w:hAnsi="Times New Roman" w:cs="Times New Roman"/>
                <w:sz w:val="28"/>
                <w:szCs w:val="28"/>
              </w:rPr>
              <w:t>Південне шосе, буд. 72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Pr="00EC10EE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</w:t>
            </w:r>
            <w:r w:rsidR="00727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448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3365C6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3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3365C6" w:rsidRPr="00EC10EE" w:rsidRDefault="003365C6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розділі 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«Вступна частина»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відсутня інформація про зміни, які відбулися на об</w:t>
            </w:r>
            <w:r w:rsidR="00E91F88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єкті у порівнянні з чинним дозволом на викиди по 44 стаціонарних джерелах, зокрема немає об</w:t>
            </w:r>
            <w:r w:rsidR="00E91F88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ґ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рунтування наявних пр</w:t>
            </w:r>
            <w:r w:rsidR="00727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опозицій щодо дозволених обсягів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викидів по таких джерелах: №№ 5, 6995, 6998, 6999, 6273;</w:t>
            </w:r>
          </w:p>
          <w:p w:rsidR="00A378E2" w:rsidRPr="00EC10EE" w:rsidRDefault="00A378E2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щодо </w:t>
            </w:r>
            <w:r w:rsidR="008C3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введення в експлуатацію технологічного обладнання (табл. 3.7)</w:t>
            </w:r>
            <w:r w:rsidR="00D43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яке стало б джерелом утворення та додатковими джерелами викидів</w:t>
            </w:r>
            <w:r w:rsidR="002005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забруднюючих речовин,</w:t>
            </w:r>
            <w:r w:rsidR="008C3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свідч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ить </w:t>
            </w:r>
            <w:r w:rsidR="008C3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 відсутність </w:t>
            </w:r>
            <w:r w:rsidR="00D43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таких </w:t>
            </w:r>
            <w:r w:rsidR="008C3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джерел утворення після 2017 року (видано чинний дозвіл на викиди)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01C04" w:rsidRDefault="00A378E2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 вірно надано </w:t>
            </w:r>
            <w:r w:rsidR="00373C13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пропозиції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щодо дозволених обсягів викидів у розділі «Пропозиції щодо умов та вимог, які встановлюються в дозволі на викиди»</w:t>
            </w:r>
            <w:r w:rsidR="00373C13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відповідно до пункту 13 Інструкції</w:t>
            </w:r>
            <w:r w:rsidR="008C3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джерелах: №№ 6331, 6581 (плавка мідних сплавів), 6331, 6581 (плавка алюмінієвих сплавів), 602, 603, 629, 6271, 6583, 6792, 6986, 6987, 6988, 6989, 6990, 6991, 6992;</w:t>
            </w:r>
          </w:p>
          <w:p w:rsidR="003B2A45" w:rsidRDefault="007273B2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3B2A45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розділі «Пропозиції щодо умов та вимог, які встановлюються в дозволі на викиди»</w:t>
            </w:r>
            <w:r w:rsidR="003B2A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відсутнє об</w:t>
            </w:r>
            <w:r w:rsidR="003B2A45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ґ</w:t>
            </w:r>
            <w:r w:rsidR="003B2A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рунтування зміни якісного складу викидів забруднюючих речовин в атмосферне повітря такими стаціонарними джерелами: </w:t>
            </w:r>
            <w:r w:rsidR="00B442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№№ </w:t>
            </w:r>
            <w:r w:rsidR="003B2A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601, 602, 603, 609, 610, 6131, 631, 654, </w:t>
            </w:r>
            <w:r w:rsidR="003B2A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653, 6541, 657, 6582, 660, 8, 6752, 6751, 678, 6791, 726;</w:t>
            </w:r>
          </w:p>
          <w:p w:rsidR="003D2934" w:rsidRDefault="009021C4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розділ «Перелік заходів щодо здійснення контролю за дотриманням встановлених нормативів гранично допустимих викидів» потребує корегування 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урахуванням 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виправлених пропозицій щодо дозволених обсягів викидів по джерелах №№ 601, 602, 603, 609, 610, 6131, 631, 654, 653, 6541, 657, 6582, 660, 8, 6752, 6751, 678, 6791, 726;</w:t>
            </w:r>
          </w:p>
          <w:p w:rsidR="00685505" w:rsidRDefault="001537AE" w:rsidP="00373C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запропоноване </w:t>
            </w:r>
            <w:r w:rsidR="00685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перенесення строків виконання заходів щодо скорочення викидів по джерелах №№ 614-619, 6141, 644-649, 650-652, 605-607, 621, 623, 624, 661 </w:t>
            </w:r>
            <w:r w:rsidR="00613DF6" w:rsidRPr="00425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цей час</w:t>
            </w:r>
            <w:r w:rsidR="00613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передбачено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пунктом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1537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anchor="n16" w:tgtFrame="_blank" w:history="1">
              <w:r w:rsidRPr="001537A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Плану заходів щодо дерегуляції господарської діяльності та покращення бізнес-клімату</w:t>
              </w:r>
            </w:hyperlink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, затвердженого розпорядженням Кабінету Міністр</w:t>
            </w:r>
            <w:r w:rsidR="00613DF6">
              <w:rPr>
                <w:rFonts w:ascii="Times New Roman" w:hAnsi="Times New Roman" w:cs="Times New Roman"/>
                <w:sz w:val="28"/>
                <w:szCs w:val="28"/>
              </w:rPr>
              <w:t xml:space="preserve">ів України від </w:t>
            </w:r>
            <w:r w:rsidR="007273B2">
              <w:rPr>
                <w:rFonts w:ascii="Times New Roman" w:hAnsi="Times New Roman" w:cs="Times New Roman"/>
                <w:sz w:val="28"/>
                <w:szCs w:val="28"/>
              </w:rPr>
              <w:t xml:space="preserve">04.12.2019 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№ 1413-р (в редакції розпорядження Кабінету Міністрів України</w:t>
            </w:r>
            <w:r w:rsidRPr="001537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anchor="n7" w:tgtFrame="_blank" w:history="1">
              <w:r w:rsidR="007273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 31.01.2023</w:t>
              </w:r>
              <w:r w:rsidR="00613DF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1537A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89-р</w:t>
              </w:r>
            </w:hyperlink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7AE" w:rsidRPr="001537AE" w:rsidRDefault="001537AE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«Інформація 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про отримання дозволу для ознайомлення з нею громадськості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необхідно скорегувати з урахуванням вищезазначених зауважень.</w:t>
            </w:r>
          </w:p>
          <w:p w:rsidR="003B2A45" w:rsidRPr="00EC10EE" w:rsidRDefault="003B2A45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9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21" w:rsidRDefault="00A50321" w:rsidP="0071143E">
      <w:pPr>
        <w:spacing w:after="0" w:line="240" w:lineRule="auto"/>
      </w:pPr>
      <w:r>
        <w:separator/>
      </w:r>
    </w:p>
  </w:endnote>
  <w:endnote w:type="continuationSeparator" w:id="0">
    <w:p w:rsidR="00A50321" w:rsidRDefault="00A50321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21" w:rsidRDefault="00A50321" w:rsidP="0071143E">
      <w:pPr>
        <w:spacing w:after="0" w:line="240" w:lineRule="auto"/>
      </w:pPr>
      <w:r>
        <w:separator/>
      </w:r>
    </w:p>
  </w:footnote>
  <w:footnote w:type="continuationSeparator" w:id="0">
    <w:p w:rsidR="00A50321" w:rsidRDefault="00A50321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EB" w:rsidRPr="00012FEB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12FEB"/>
    <w:rsid w:val="00044825"/>
    <w:rsid w:val="0004661E"/>
    <w:rsid w:val="000A1CDB"/>
    <w:rsid w:val="000B4578"/>
    <w:rsid w:val="0012202C"/>
    <w:rsid w:val="00135871"/>
    <w:rsid w:val="00143AE4"/>
    <w:rsid w:val="001537AE"/>
    <w:rsid w:val="001776EA"/>
    <w:rsid w:val="00186285"/>
    <w:rsid w:val="001F5D39"/>
    <w:rsid w:val="0020058C"/>
    <w:rsid w:val="00206C77"/>
    <w:rsid w:val="00260645"/>
    <w:rsid w:val="002A1461"/>
    <w:rsid w:val="002E1155"/>
    <w:rsid w:val="002E25F4"/>
    <w:rsid w:val="00301204"/>
    <w:rsid w:val="003353D0"/>
    <w:rsid w:val="003365C6"/>
    <w:rsid w:val="00341647"/>
    <w:rsid w:val="00373C13"/>
    <w:rsid w:val="00390653"/>
    <w:rsid w:val="003A626B"/>
    <w:rsid w:val="003B2A45"/>
    <w:rsid w:val="003D2934"/>
    <w:rsid w:val="003E3834"/>
    <w:rsid w:val="00425FE2"/>
    <w:rsid w:val="00450AE3"/>
    <w:rsid w:val="0045212A"/>
    <w:rsid w:val="004C4FE1"/>
    <w:rsid w:val="004E6C27"/>
    <w:rsid w:val="00501C04"/>
    <w:rsid w:val="00525E96"/>
    <w:rsid w:val="005943E7"/>
    <w:rsid w:val="00596B5F"/>
    <w:rsid w:val="005B5AAB"/>
    <w:rsid w:val="005C45AD"/>
    <w:rsid w:val="005C5507"/>
    <w:rsid w:val="00604996"/>
    <w:rsid w:val="006053A7"/>
    <w:rsid w:val="00613DF6"/>
    <w:rsid w:val="00632F9A"/>
    <w:rsid w:val="00685505"/>
    <w:rsid w:val="0071143E"/>
    <w:rsid w:val="00725604"/>
    <w:rsid w:val="00726199"/>
    <w:rsid w:val="007273B2"/>
    <w:rsid w:val="00734FF1"/>
    <w:rsid w:val="00746F94"/>
    <w:rsid w:val="0079094F"/>
    <w:rsid w:val="00857E2F"/>
    <w:rsid w:val="008C394D"/>
    <w:rsid w:val="008D4B01"/>
    <w:rsid w:val="008E6C98"/>
    <w:rsid w:val="009021C4"/>
    <w:rsid w:val="00913704"/>
    <w:rsid w:val="00913737"/>
    <w:rsid w:val="009539BC"/>
    <w:rsid w:val="009763E6"/>
    <w:rsid w:val="00982661"/>
    <w:rsid w:val="009B2E1D"/>
    <w:rsid w:val="009F5077"/>
    <w:rsid w:val="00A106FF"/>
    <w:rsid w:val="00A378E2"/>
    <w:rsid w:val="00A418B8"/>
    <w:rsid w:val="00A50321"/>
    <w:rsid w:val="00A5418B"/>
    <w:rsid w:val="00AA68F2"/>
    <w:rsid w:val="00B25274"/>
    <w:rsid w:val="00B44285"/>
    <w:rsid w:val="00B62467"/>
    <w:rsid w:val="00C1011F"/>
    <w:rsid w:val="00C7636C"/>
    <w:rsid w:val="00CE78D7"/>
    <w:rsid w:val="00D11996"/>
    <w:rsid w:val="00D23389"/>
    <w:rsid w:val="00D23F57"/>
    <w:rsid w:val="00D4353D"/>
    <w:rsid w:val="00D760D3"/>
    <w:rsid w:val="00DB75BD"/>
    <w:rsid w:val="00DD6065"/>
    <w:rsid w:val="00E02C8F"/>
    <w:rsid w:val="00E620A3"/>
    <w:rsid w:val="00E91F88"/>
    <w:rsid w:val="00EC10EE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38AB-5D4A-42A3-B0D3-CB49BB2C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-2023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13-2019-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2024-05-01T06:14:00Z</cp:lastPrinted>
  <dcterms:created xsi:type="dcterms:W3CDTF">2024-05-01T06:14:00Z</dcterms:created>
  <dcterms:modified xsi:type="dcterms:W3CDTF">2024-05-01T06:14:00Z</dcterms:modified>
</cp:coreProperties>
</file>